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592607" w:rsidRPr="00B20620" w14:paraId="640205AC" w14:textId="77777777" w:rsidTr="00B20620">
        <w:trPr>
          <w:trHeight w:val="844"/>
        </w:trPr>
        <w:tc>
          <w:tcPr>
            <w:tcW w:w="976" w:type="dxa"/>
            <w:tcBorders>
              <w:bottom w:val="single" w:sz="12" w:space="0" w:color="auto"/>
            </w:tcBorders>
          </w:tcPr>
          <w:p w14:paraId="30689288" w14:textId="77777777" w:rsidR="00592607" w:rsidRPr="00B20620" w:rsidRDefault="00592607" w:rsidP="00B20620">
            <w:pPr>
              <w:rPr>
                <w:kern w:val="22"/>
              </w:rPr>
            </w:pPr>
            <w:bookmarkStart w:id="0" w:name="_Hlk505247837"/>
            <w:bookmarkStart w:id="1" w:name="Meeting"/>
            <w:r w:rsidRPr="00B20620">
              <w:rPr>
                <w:noProof/>
                <w:kern w:val="22"/>
              </w:rPr>
              <w:drawing>
                <wp:anchor distT="0" distB="0" distL="114300" distR="114300" simplePos="0" relativeHeight="251662336" behindDoc="0" locked="0" layoutInCell="1" allowOverlap="1" wp14:anchorId="3CA07B24" wp14:editId="73A0DDE1">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6CA3284" w14:textId="77777777" w:rsidR="00592607" w:rsidRPr="00B20620" w:rsidRDefault="00592607" w:rsidP="00B20620">
            <w:pPr>
              <w:rPr>
                <w:kern w:val="22"/>
              </w:rPr>
            </w:pPr>
            <w:r w:rsidRPr="00592607">
              <w:rPr>
                <w:noProof/>
              </w:rPr>
              <w:drawing>
                <wp:anchor distT="0" distB="0" distL="114300" distR="114300" simplePos="0" relativeHeight="251661312" behindDoc="0" locked="0" layoutInCell="1" allowOverlap="1" wp14:anchorId="7D6CFDB7" wp14:editId="594E54C8">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0600B3E5" w14:textId="77777777" w:rsidR="00592607" w:rsidRPr="00B20620" w:rsidRDefault="00592607" w:rsidP="00B20620">
            <w:pPr>
              <w:jc w:val="right"/>
              <w:rPr>
                <w:rFonts w:ascii="Arial" w:hAnsi="Arial" w:cs="Arial"/>
                <w:b/>
                <w:kern w:val="22"/>
                <w:sz w:val="32"/>
                <w:szCs w:val="32"/>
              </w:rPr>
            </w:pPr>
            <w:r w:rsidRPr="00B20620">
              <w:rPr>
                <w:rFonts w:ascii="Arial" w:hAnsi="Arial" w:cs="Arial"/>
                <w:b/>
                <w:kern w:val="22"/>
                <w:sz w:val="32"/>
                <w:szCs w:val="32"/>
              </w:rPr>
              <w:t>CBD</w:t>
            </w:r>
          </w:p>
        </w:tc>
      </w:tr>
    </w:tbl>
    <w:tbl>
      <w:tblPr>
        <w:tblW w:w="5413" w:type="pct"/>
        <w:tblInd w:w="-210" w:type="dxa"/>
        <w:tblBorders>
          <w:top w:val="single" w:sz="4" w:space="0" w:color="auto"/>
          <w:bottom w:val="single" w:sz="36" w:space="0" w:color="auto"/>
        </w:tblBorders>
        <w:tblLayout w:type="fixed"/>
        <w:tblLook w:val="04A0" w:firstRow="1" w:lastRow="0" w:firstColumn="1" w:lastColumn="0" w:noHBand="0" w:noVBand="1"/>
      </w:tblPr>
      <w:tblGrid>
        <w:gridCol w:w="4671"/>
        <w:gridCol w:w="5462"/>
      </w:tblGrid>
      <w:tr w:rsidR="00410798" w:rsidRPr="00275344" w14:paraId="7DA14E73" w14:textId="77777777" w:rsidTr="00592607">
        <w:tc>
          <w:tcPr>
            <w:tcW w:w="4671" w:type="dxa"/>
            <w:shd w:val="clear" w:color="auto" w:fill="auto"/>
            <w:vAlign w:val="center"/>
          </w:tcPr>
          <w:bookmarkEnd w:id="0"/>
          <w:p w14:paraId="2D10F303" w14:textId="1E7CCEE6" w:rsidR="00C9036D" w:rsidRPr="00275344" w:rsidRDefault="00F53787" w:rsidP="00650DE8">
            <w:pPr>
              <w:suppressLineNumbers/>
              <w:suppressAutoHyphens/>
              <w:kinsoku w:val="0"/>
              <w:overflowPunct w:val="0"/>
              <w:autoSpaceDE w:val="0"/>
              <w:autoSpaceDN w:val="0"/>
              <w:rPr>
                <w:rFonts w:ascii="Cambria" w:eastAsia="MS Mincho" w:hAnsi="Cambria" w:cs="Arial"/>
                <w:kern w:val="22"/>
              </w:rPr>
            </w:pPr>
            <w:r w:rsidRPr="00650DE8">
              <w:rPr>
                <w:rFonts w:ascii="Cambria" w:eastAsia="MS Mincho" w:hAnsi="Cambria" w:cs="Arial"/>
                <w:noProof/>
                <w:kern w:val="22"/>
              </w:rPr>
              <w:drawing>
                <wp:inline distT="0" distB="0" distL="0" distR="0" wp14:anchorId="51947BAF" wp14:editId="520ED7E2">
                  <wp:extent cx="2887980" cy="1074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980" cy="1074420"/>
                          </a:xfrm>
                          <a:prstGeom prst="rect">
                            <a:avLst/>
                          </a:prstGeom>
                          <a:noFill/>
                          <a:ln>
                            <a:noFill/>
                          </a:ln>
                        </pic:spPr>
                      </pic:pic>
                    </a:graphicData>
                  </a:graphic>
                </wp:inline>
              </w:drawing>
            </w:r>
          </w:p>
        </w:tc>
        <w:tc>
          <w:tcPr>
            <w:tcW w:w="5462" w:type="dxa"/>
            <w:shd w:val="clear" w:color="auto" w:fill="auto"/>
          </w:tcPr>
          <w:p w14:paraId="7E477F78" w14:textId="77777777" w:rsidR="00C9036D" w:rsidRPr="00275344" w:rsidRDefault="00C9036D" w:rsidP="00650DE8">
            <w:pPr>
              <w:suppressLineNumbers/>
              <w:suppressAutoHyphens/>
              <w:kinsoku w:val="0"/>
              <w:overflowPunct w:val="0"/>
              <w:autoSpaceDE w:val="0"/>
              <w:autoSpaceDN w:val="0"/>
              <w:ind w:left="2244" w:right="1099"/>
              <w:jc w:val="left"/>
              <w:rPr>
                <w:rFonts w:eastAsia="MS Mincho"/>
                <w:kern w:val="22"/>
                <w:szCs w:val="22"/>
              </w:rPr>
            </w:pPr>
            <w:r w:rsidRPr="00275344">
              <w:rPr>
                <w:rFonts w:eastAsia="MS Mincho"/>
                <w:kern w:val="22"/>
                <w:szCs w:val="22"/>
              </w:rPr>
              <w:t>Distr.</w:t>
            </w:r>
          </w:p>
          <w:p w14:paraId="17F22671" w14:textId="6FCEFDB9" w:rsidR="00C9036D" w:rsidRPr="00275344" w:rsidRDefault="00592607" w:rsidP="00650DE8">
            <w:pPr>
              <w:suppressLineNumbers/>
              <w:suppressAutoHyphens/>
              <w:ind w:left="2246"/>
              <w:jc w:val="left"/>
              <w:rPr>
                <w:rFonts w:eastAsia="MS Mincho"/>
                <w:kern w:val="22"/>
                <w:szCs w:val="22"/>
              </w:rPr>
            </w:pPr>
            <w:sdt>
              <w:sdtPr>
                <w:rPr>
                  <w:kern w:val="22"/>
                  <w:szCs w:val="22"/>
                </w:rPr>
                <w:alias w:val="Status"/>
                <w:tag w:val=""/>
                <w:id w:val="307985777"/>
                <w:placeholder>
                  <w:docPart w:val="50408FB7AB0048C7A019739FAAEA35FA"/>
                </w:placeholder>
                <w:dataBinding w:prefixMappings="xmlns:ns0='http://purl.org/dc/elements/1.1/' xmlns:ns1='http://schemas.openxmlformats.org/package/2006/metadata/core-properties' " w:xpath="/ns1:coreProperties[1]/ns1:contentStatus[1]" w:storeItemID="{6C3C8BC8-F283-45AE-878A-BAB7291924A1}"/>
                <w:text/>
              </w:sdtPr>
              <w:sdtEndPr/>
              <w:sdtContent>
                <w:r w:rsidR="0092128A" w:rsidRPr="00275344">
                  <w:rPr>
                    <w:kern w:val="22"/>
                    <w:szCs w:val="22"/>
                  </w:rPr>
                  <w:t>GENERAL</w:t>
                </w:r>
              </w:sdtContent>
            </w:sdt>
          </w:p>
          <w:p w14:paraId="3FB97CAA" w14:textId="77777777" w:rsidR="00C9036D" w:rsidRPr="00275344" w:rsidRDefault="00C9036D" w:rsidP="00650DE8">
            <w:pPr>
              <w:suppressLineNumbers/>
              <w:suppressAutoHyphens/>
              <w:kinsoku w:val="0"/>
              <w:overflowPunct w:val="0"/>
              <w:autoSpaceDE w:val="0"/>
              <w:autoSpaceDN w:val="0"/>
              <w:ind w:left="2244"/>
              <w:jc w:val="left"/>
              <w:rPr>
                <w:rFonts w:eastAsia="MS Mincho"/>
                <w:kern w:val="22"/>
                <w:szCs w:val="22"/>
              </w:rPr>
            </w:pPr>
          </w:p>
          <w:p w14:paraId="4F3087CC" w14:textId="5ABAC55E" w:rsidR="00E75EE9" w:rsidRPr="00650DE8" w:rsidRDefault="00592607" w:rsidP="00650DE8">
            <w:pPr>
              <w:suppressLineNumbers/>
              <w:suppressAutoHyphens/>
              <w:ind w:left="2246"/>
              <w:jc w:val="left"/>
              <w:rPr>
                <w:kern w:val="22"/>
                <w:szCs w:val="22"/>
              </w:rPr>
            </w:pPr>
            <w:sdt>
              <w:sdtPr>
                <w:rPr>
                  <w:kern w:val="22"/>
                </w:rPr>
                <w:alias w:val="Subject"/>
                <w:tag w:val=""/>
                <w:id w:val="2137136483"/>
                <w:placeholder>
                  <w:docPart w:val="2150705D3A484893A9138ECAA6357594"/>
                </w:placeholder>
                <w:dataBinding w:prefixMappings="xmlns:ns0='http://purl.org/dc/elements/1.1/' xmlns:ns1='http://schemas.openxmlformats.org/package/2006/metadata/core-properties' " w:xpath="/ns1:coreProperties[1]/ns0:subject[1]" w:storeItemID="{6C3C8BC8-F283-45AE-878A-BAB7291924A1}"/>
                <w:text/>
              </w:sdtPr>
              <w:sdtEndPr/>
              <w:sdtContent>
                <w:r w:rsidR="0092128A" w:rsidRPr="00650DE8">
                  <w:rPr>
                    <w:kern w:val="22"/>
                  </w:rPr>
                  <w:t>CBD/SBSTTA/24/</w:t>
                </w:r>
                <w:r w:rsidR="00206672" w:rsidRPr="00650DE8">
                  <w:rPr>
                    <w:kern w:val="22"/>
                  </w:rPr>
                  <w:t>6</w:t>
                </w:r>
              </w:sdtContent>
            </w:sdt>
          </w:p>
          <w:p w14:paraId="0135333E" w14:textId="68E15205" w:rsidR="004A12C3" w:rsidRPr="00275344" w:rsidRDefault="00206672" w:rsidP="00650DE8">
            <w:pPr>
              <w:suppressLineNumbers/>
              <w:suppressAutoHyphens/>
              <w:ind w:left="2246"/>
              <w:jc w:val="left"/>
              <w:rPr>
                <w:kern w:val="22"/>
                <w:szCs w:val="22"/>
              </w:rPr>
            </w:pPr>
            <w:r w:rsidRPr="00650DE8">
              <w:rPr>
                <w:kern w:val="22"/>
                <w:szCs w:val="22"/>
              </w:rPr>
              <w:t>16 March 2020</w:t>
            </w:r>
          </w:p>
          <w:p w14:paraId="1E45A716" w14:textId="77777777" w:rsidR="00C9036D" w:rsidRPr="00275344" w:rsidRDefault="00C9036D" w:rsidP="00650DE8">
            <w:pPr>
              <w:suppressLineNumbers/>
              <w:suppressAutoHyphens/>
              <w:kinsoku w:val="0"/>
              <w:overflowPunct w:val="0"/>
              <w:autoSpaceDE w:val="0"/>
              <w:autoSpaceDN w:val="0"/>
              <w:ind w:left="2244"/>
              <w:jc w:val="left"/>
              <w:rPr>
                <w:rFonts w:eastAsia="MS Mincho"/>
                <w:kern w:val="22"/>
                <w:szCs w:val="22"/>
              </w:rPr>
            </w:pPr>
          </w:p>
          <w:p w14:paraId="7127C7B0" w14:textId="6087216D" w:rsidR="00C9036D" w:rsidRPr="00275344" w:rsidRDefault="00C9036D" w:rsidP="00650DE8">
            <w:pPr>
              <w:suppressLineNumbers/>
              <w:suppressAutoHyphens/>
              <w:kinsoku w:val="0"/>
              <w:overflowPunct w:val="0"/>
              <w:autoSpaceDE w:val="0"/>
              <w:autoSpaceDN w:val="0"/>
              <w:ind w:left="2244"/>
              <w:jc w:val="left"/>
              <w:rPr>
                <w:rFonts w:eastAsia="MS Mincho"/>
                <w:kern w:val="22"/>
                <w:szCs w:val="22"/>
              </w:rPr>
            </w:pPr>
            <w:r w:rsidRPr="00275344">
              <w:rPr>
                <w:rFonts w:eastAsia="MS Mincho"/>
                <w:kern w:val="22"/>
                <w:szCs w:val="22"/>
              </w:rPr>
              <w:t xml:space="preserve">ORIGINAL: ENGLISH </w:t>
            </w:r>
          </w:p>
          <w:p w14:paraId="1E249CD5" w14:textId="77777777" w:rsidR="00C9036D" w:rsidRPr="00275344" w:rsidRDefault="00C9036D" w:rsidP="00650DE8">
            <w:pPr>
              <w:suppressLineNumbers/>
              <w:suppressAutoHyphens/>
              <w:kinsoku w:val="0"/>
              <w:overflowPunct w:val="0"/>
              <w:autoSpaceDE w:val="0"/>
              <w:autoSpaceDN w:val="0"/>
              <w:ind w:left="1213"/>
              <w:jc w:val="left"/>
              <w:rPr>
                <w:rFonts w:ascii="Cambria" w:eastAsia="MS Mincho" w:hAnsi="Cambria" w:cs="Arial"/>
                <w:kern w:val="22"/>
              </w:rPr>
            </w:pPr>
          </w:p>
        </w:tc>
      </w:tr>
    </w:tbl>
    <w:p w14:paraId="560ADB0A" w14:textId="58BB1E17" w:rsidR="00CA6B87" w:rsidRPr="00B20ED6" w:rsidRDefault="00D51069" w:rsidP="00650DE8">
      <w:pPr>
        <w:pStyle w:val="meetingname"/>
        <w:suppressLineNumbers/>
        <w:suppressAutoHyphens/>
        <w:ind w:right="4540"/>
        <w:rPr>
          <w:kern w:val="22"/>
          <w:szCs w:val="22"/>
        </w:rPr>
      </w:pPr>
      <w:r w:rsidRPr="00B20ED6">
        <w:rPr>
          <w:kern w:val="22"/>
          <w:szCs w:val="22"/>
        </w:rPr>
        <w:t>SUBSIDIARY BODY ON SCIENTIFIC, TECHNICAL AND TECHNOLOGICAL ADVICE</w:t>
      </w:r>
      <w:bookmarkEnd w:id="1"/>
    </w:p>
    <w:p w14:paraId="7981F608" w14:textId="77777777" w:rsidR="00D51069" w:rsidRPr="00B20ED6" w:rsidRDefault="00BC5BDC" w:rsidP="00650DE8">
      <w:pPr>
        <w:suppressLineNumbers/>
        <w:suppressAutoHyphens/>
        <w:ind w:right="4540"/>
        <w:rPr>
          <w:snapToGrid w:val="0"/>
          <w:kern w:val="22"/>
          <w:szCs w:val="22"/>
          <w:lang w:eastAsia="nb-NO"/>
        </w:rPr>
      </w:pPr>
      <w:r w:rsidRPr="00B20ED6">
        <w:rPr>
          <w:snapToGrid w:val="0"/>
          <w:kern w:val="22"/>
          <w:szCs w:val="22"/>
          <w:lang w:eastAsia="nb-NO"/>
        </w:rPr>
        <w:t>Twenty-</w:t>
      </w:r>
      <w:r w:rsidR="00CB2C31" w:rsidRPr="00B20ED6">
        <w:rPr>
          <w:snapToGrid w:val="0"/>
          <w:kern w:val="22"/>
          <w:szCs w:val="22"/>
          <w:lang w:eastAsia="nb-NO"/>
        </w:rPr>
        <w:t>fourth</w:t>
      </w:r>
      <w:r w:rsidR="00D51069" w:rsidRPr="00B20ED6">
        <w:rPr>
          <w:snapToGrid w:val="0"/>
          <w:kern w:val="22"/>
          <w:szCs w:val="22"/>
          <w:lang w:eastAsia="nb-NO"/>
        </w:rPr>
        <w:t xml:space="preserve"> meeting</w:t>
      </w:r>
    </w:p>
    <w:p w14:paraId="09C88439" w14:textId="27147C02" w:rsidR="00CA6B87" w:rsidRPr="00B20ED6" w:rsidRDefault="005421E3" w:rsidP="00650DE8">
      <w:pPr>
        <w:suppressLineNumbers/>
        <w:suppressAutoHyphens/>
        <w:ind w:right="4540"/>
        <w:rPr>
          <w:snapToGrid w:val="0"/>
          <w:kern w:val="22"/>
          <w:szCs w:val="22"/>
          <w:lang w:eastAsia="nb-NO"/>
        </w:rPr>
      </w:pPr>
      <w:r w:rsidRPr="00B20ED6">
        <w:rPr>
          <w:snapToGrid w:val="0"/>
          <w:kern w:val="22"/>
          <w:szCs w:val="22"/>
          <w:lang w:eastAsia="nb-NO"/>
        </w:rPr>
        <w:t>Montreal</w:t>
      </w:r>
      <w:r w:rsidR="00CA6B87" w:rsidRPr="00B20ED6">
        <w:rPr>
          <w:snapToGrid w:val="0"/>
          <w:kern w:val="22"/>
          <w:szCs w:val="22"/>
          <w:lang w:eastAsia="nb-NO"/>
        </w:rPr>
        <w:t xml:space="preserve">, </w:t>
      </w:r>
      <w:r w:rsidR="00D51069" w:rsidRPr="00B20ED6">
        <w:rPr>
          <w:snapToGrid w:val="0"/>
          <w:kern w:val="22"/>
          <w:szCs w:val="22"/>
          <w:lang w:eastAsia="nb-NO"/>
        </w:rPr>
        <w:t>Canada,</w:t>
      </w:r>
      <w:r w:rsidR="00BC5BDC" w:rsidRPr="00B20ED6">
        <w:rPr>
          <w:snapToGrid w:val="0"/>
          <w:kern w:val="22"/>
          <w:szCs w:val="22"/>
          <w:lang w:eastAsia="nb-NO"/>
        </w:rPr>
        <w:t xml:space="preserve"> </w:t>
      </w:r>
      <w:r w:rsidR="00B21B70" w:rsidRPr="00B20ED6">
        <w:rPr>
          <w:snapToGrid w:val="0"/>
          <w:kern w:val="22"/>
          <w:szCs w:val="22"/>
          <w:lang w:eastAsia="nb-NO"/>
        </w:rPr>
        <w:t>17</w:t>
      </w:r>
      <w:r w:rsidR="00973608" w:rsidRPr="00B20ED6">
        <w:rPr>
          <w:snapToGrid w:val="0"/>
          <w:kern w:val="22"/>
          <w:szCs w:val="22"/>
          <w:lang w:eastAsia="nb-NO"/>
        </w:rPr>
        <w:t>-</w:t>
      </w:r>
      <w:r w:rsidR="00B21B70" w:rsidRPr="00B20ED6">
        <w:rPr>
          <w:snapToGrid w:val="0"/>
          <w:kern w:val="22"/>
          <w:szCs w:val="22"/>
          <w:lang w:eastAsia="nb-NO"/>
        </w:rPr>
        <w:t>22</w:t>
      </w:r>
      <w:r w:rsidR="00973608" w:rsidRPr="00B20ED6">
        <w:rPr>
          <w:snapToGrid w:val="0"/>
          <w:kern w:val="22"/>
          <w:szCs w:val="22"/>
          <w:lang w:eastAsia="nb-NO"/>
        </w:rPr>
        <w:t xml:space="preserve"> August</w:t>
      </w:r>
      <w:r w:rsidR="00BC515E" w:rsidRPr="00B20ED6">
        <w:rPr>
          <w:snapToGrid w:val="0"/>
          <w:kern w:val="22"/>
          <w:szCs w:val="22"/>
          <w:lang w:eastAsia="nb-NO"/>
        </w:rPr>
        <w:t xml:space="preserve"> 20</w:t>
      </w:r>
      <w:r w:rsidR="00CB2C31" w:rsidRPr="00B20ED6">
        <w:rPr>
          <w:snapToGrid w:val="0"/>
          <w:kern w:val="22"/>
          <w:szCs w:val="22"/>
          <w:lang w:eastAsia="nb-NO"/>
        </w:rPr>
        <w:t>20</w:t>
      </w:r>
    </w:p>
    <w:p w14:paraId="58D81E51" w14:textId="190866B4" w:rsidR="000C37B2" w:rsidRPr="00B20ED6" w:rsidRDefault="000C37B2" w:rsidP="00650DE8">
      <w:pPr>
        <w:suppressLineNumbers/>
        <w:suppressAutoHyphens/>
        <w:ind w:right="4540"/>
        <w:rPr>
          <w:snapToGrid w:val="0"/>
          <w:kern w:val="22"/>
          <w:szCs w:val="22"/>
          <w:lang w:eastAsia="nb-NO"/>
        </w:rPr>
      </w:pPr>
      <w:r w:rsidRPr="00B20ED6">
        <w:rPr>
          <w:snapToGrid w:val="0"/>
          <w:kern w:val="22"/>
          <w:szCs w:val="22"/>
        </w:rPr>
        <w:t>Item 6 of the provisional agenda</w:t>
      </w:r>
      <w:r w:rsidR="00320374" w:rsidRPr="00650DE8">
        <w:rPr>
          <w:rStyle w:val="FootnoteReference"/>
          <w:snapToGrid w:val="0"/>
          <w:kern w:val="22"/>
          <w:sz w:val="22"/>
          <w:szCs w:val="22"/>
          <w:u w:val="none"/>
        </w:rPr>
        <w:footnoteReference w:customMarkFollows="1" w:id="2"/>
        <w:t>*</w:t>
      </w:r>
      <w:bookmarkStart w:id="2" w:name="_GoBack"/>
      <w:bookmarkEnd w:id="2"/>
    </w:p>
    <w:sdt>
      <w:sdtPr>
        <w:rPr>
          <w:b/>
          <w:bCs/>
          <w:caps/>
          <w:snapToGrid w:val="0"/>
          <w:kern w:val="22"/>
          <w:szCs w:val="22"/>
        </w:rPr>
        <w:alias w:val="Title"/>
        <w:tag w:val=""/>
        <w:id w:val="554283112"/>
        <w:placeholder>
          <w:docPart w:val="B36E496F7BCF4D0C9957C4F8A5539B88"/>
        </w:placeholder>
        <w:dataBinding w:prefixMappings="xmlns:ns0='http://purl.org/dc/elements/1.1/' xmlns:ns1='http://schemas.openxmlformats.org/package/2006/metadata/core-properties' " w:xpath="/ns1:coreProperties[1]/ns0:title[1]" w:storeItemID="{6C3C8BC8-F283-45AE-878A-BAB7291924A1}"/>
        <w:text/>
      </w:sdtPr>
      <w:sdtEndPr/>
      <w:sdtContent>
        <w:p w14:paraId="53A9DC78" w14:textId="64DCB936" w:rsidR="004A12C3" w:rsidRPr="00B20ED6" w:rsidRDefault="0092128A" w:rsidP="00650DE8">
          <w:pPr>
            <w:keepNext/>
            <w:suppressLineNumbers/>
            <w:suppressAutoHyphens/>
            <w:spacing w:before="240" w:after="120"/>
            <w:jc w:val="center"/>
            <w:rPr>
              <w:b/>
              <w:bCs/>
              <w:caps/>
              <w:kern w:val="22"/>
              <w:szCs w:val="22"/>
            </w:rPr>
          </w:pPr>
          <w:r w:rsidRPr="00650DE8">
            <w:rPr>
              <w:b/>
              <w:bCs/>
              <w:caps/>
              <w:snapToGrid w:val="0"/>
              <w:kern w:val="22"/>
              <w:szCs w:val="22"/>
            </w:rPr>
            <w:t>Marine and coastal biodiversity</w:t>
          </w:r>
        </w:p>
      </w:sdtContent>
    </w:sdt>
    <w:p w14:paraId="15FAD7D2" w14:textId="21744F2E" w:rsidR="003526C4" w:rsidRPr="00650DE8" w:rsidRDefault="003526C4" w:rsidP="00650DE8">
      <w:pPr>
        <w:pStyle w:val="Style1"/>
        <w:suppressLineNumbers/>
        <w:suppressAutoHyphens/>
        <w:outlineLvl w:val="9"/>
        <w:rPr>
          <w:b w:val="0"/>
          <w:i w:val="0"/>
          <w:kern w:val="22"/>
          <w:szCs w:val="22"/>
        </w:rPr>
      </w:pPr>
      <w:r w:rsidRPr="00650DE8">
        <w:rPr>
          <w:b w:val="0"/>
          <w:kern w:val="22"/>
          <w:szCs w:val="22"/>
        </w:rPr>
        <w:t>Note by the Executive Secretary</w:t>
      </w:r>
    </w:p>
    <w:p w14:paraId="3A295308" w14:textId="526E8821" w:rsidR="000C37B2" w:rsidRPr="00B20ED6" w:rsidRDefault="00C65342" w:rsidP="00650DE8">
      <w:pPr>
        <w:pStyle w:val="HEADINGNOTFORTOC"/>
        <w:numPr>
          <w:ilvl w:val="0"/>
          <w:numId w:val="6"/>
        </w:numPr>
        <w:suppressLineNumbers/>
        <w:suppressAutoHyphens/>
        <w:kinsoku w:val="0"/>
        <w:overflowPunct w:val="0"/>
        <w:autoSpaceDE w:val="0"/>
        <w:autoSpaceDN w:val="0"/>
        <w:spacing w:before="120"/>
        <w:jc w:val="left"/>
        <w:rPr>
          <w:snapToGrid w:val="0"/>
          <w:kern w:val="22"/>
          <w:szCs w:val="22"/>
        </w:rPr>
      </w:pPr>
      <w:r w:rsidRPr="00B20ED6">
        <w:rPr>
          <w:snapToGrid w:val="0"/>
          <w:kern w:val="22"/>
          <w:szCs w:val="22"/>
        </w:rPr>
        <w:t>P</w:t>
      </w:r>
      <w:r w:rsidR="00716326" w:rsidRPr="00B20ED6">
        <w:rPr>
          <w:snapToGrid w:val="0"/>
          <w:kern w:val="22"/>
          <w:szCs w:val="22"/>
        </w:rPr>
        <w:t xml:space="preserve">rogress report </w:t>
      </w:r>
      <w:r w:rsidRPr="00B20ED6">
        <w:rPr>
          <w:snapToGrid w:val="0"/>
          <w:kern w:val="22"/>
          <w:szCs w:val="22"/>
        </w:rPr>
        <w:t>on</w:t>
      </w:r>
      <w:r w:rsidR="005C3A0B" w:rsidRPr="00B20ED6">
        <w:rPr>
          <w:snapToGrid w:val="0"/>
          <w:kern w:val="22"/>
          <w:szCs w:val="22"/>
        </w:rPr>
        <w:t xml:space="preserve"> </w:t>
      </w:r>
      <w:r w:rsidR="000C37B2" w:rsidRPr="00B20ED6">
        <w:rPr>
          <w:snapToGrid w:val="0"/>
          <w:kern w:val="22"/>
          <w:szCs w:val="22"/>
        </w:rPr>
        <w:t>ecologically or biologically significant marine areas</w:t>
      </w:r>
    </w:p>
    <w:p w14:paraId="5B1C2EBE" w14:textId="52843416" w:rsidR="005C3A0B" w:rsidRPr="00B20ED6" w:rsidRDefault="005C3A0B" w:rsidP="00650DE8">
      <w:pPr>
        <w:pStyle w:val="Heading2"/>
        <w:numPr>
          <w:ilvl w:val="0"/>
          <w:numId w:val="7"/>
        </w:numPr>
        <w:suppressLineNumbers/>
        <w:tabs>
          <w:tab w:val="clear" w:pos="720"/>
        </w:tabs>
        <w:suppressAutoHyphens/>
        <w:kinsoku w:val="0"/>
        <w:overflowPunct w:val="0"/>
        <w:autoSpaceDE w:val="0"/>
        <w:autoSpaceDN w:val="0"/>
        <w:ind w:right="288" w:hanging="447"/>
        <w:jc w:val="left"/>
        <w:rPr>
          <w:b w:val="0"/>
          <w:bCs w:val="0"/>
          <w:kern w:val="22"/>
          <w:szCs w:val="22"/>
        </w:rPr>
      </w:pPr>
      <w:r w:rsidRPr="00B20ED6">
        <w:rPr>
          <w:snapToGrid w:val="0"/>
          <w:kern w:val="22"/>
          <w:szCs w:val="22"/>
        </w:rPr>
        <w:t>Identifying options for modifying description</w:t>
      </w:r>
      <w:r w:rsidR="000B603F" w:rsidRPr="00B20ED6">
        <w:rPr>
          <w:snapToGrid w:val="0"/>
          <w:kern w:val="22"/>
          <w:szCs w:val="22"/>
        </w:rPr>
        <w:t>s</w:t>
      </w:r>
      <w:r w:rsidRPr="00B20ED6">
        <w:rPr>
          <w:snapToGrid w:val="0"/>
          <w:kern w:val="22"/>
          <w:szCs w:val="22"/>
        </w:rPr>
        <w:t xml:space="preserve"> of ecologically or biologically significant marine areas </w:t>
      </w:r>
      <w:r w:rsidR="000B603F" w:rsidRPr="00B20ED6">
        <w:rPr>
          <w:snapToGrid w:val="0"/>
          <w:kern w:val="22"/>
          <w:szCs w:val="22"/>
        </w:rPr>
        <w:t xml:space="preserve">and </w:t>
      </w:r>
      <w:r w:rsidRPr="00B20ED6">
        <w:rPr>
          <w:snapToGrid w:val="0"/>
          <w:kern w:val="22"/>
          <w:szCs w:val="22"/>
        </w:rPr>
        <w:t>for describing new areas</w:t>
      </w:r>
    </w:p>
    <w:p w14:paraId="2A1F1271" w14:textId="05FDFEF3" w:rsidR="008A0D41" w:rsidRPr="00B20ED6" w:rsidRDefault="000C37B2" w:rsidP="00275344">
      <w:pPr>
        <w:numPr>
          <w:ilvl w:val="0"/>
          <w:numId w:val="5"/>
        </w:numPr>
        <w:suppressLineNumbers/>
        <w:suppressAutoHyphens/>
        <w:kinsoku w:val="0"/>
        <w:overflowPunct w:val="0"/>
        <w:autoSpaceDE w:val="0"/>
        <w:autoSpaceDN w:val="0"/>
        <w:spacing w:before="120" w:after="120"/>
        <w:ind w:left="0" w:firstLine="0"/>
        <w:rPr>
          <w:snapToGrid w:val="0"/>
          <w:kern w:val="22"/>
          <w:szCs w:val="22"/>
        </w:rPr>
      </w:pPr>
      <w:r w:rsidRPr="00B20ED6">
        <w:rPr>
          <w:color w:val="000000"/>
          <w:kern w:val="22"/>
          <w:szCs w:val="22"/>
        </w:rPr>
        <w:t xml:space="preserve">Pursuant to the request by the Conference of the Parties in decision </w:t>
      </w:r>
      <w:hyperlink r:id="rId15" w:history="1">
        <w:r w:rsidRPr="00B20ED6">
          <w:rPr>
            <w:rStyle w:val="Hyperlink"/>
            <w:kern w:val="22"/>
            <w:szCs w:val="22"/>
          </w:rPr>
          <w:t>14/9</w:t>
        </w:r>
      </w:hyperlink>
      <w:r w:rsidRPr="00B20ED6">
        <w:rPr>
          <w:color w:val="000000"/>
          <w:kern w:val="22"/>
          <w:szCs w:val="22"/>
        </w:rPr>
        <w:t xml:space="preserve">, </w:t>
      </w:r>
      <w:r w:rsidRPr="00B20ED6">
        <w:rPr>
          <w:iCs/>
          <w:kern w:val="22"/>
          <w:szCs w:val="22"/>
          <w:lang w:eastAsia="ko-KR"/>
        </w:rPr>
        <w:t>and with financial support from the Governments of Belgium and Germany, the Secretariat of the Convention on Biological Diversity organized the Expert Workshop to Identify Options for Modifying the Description of Ecologically or Biologically Significant Marine Areas and Describing New Areas</w:t>
      </w:r>
      <w:r w:rsidRPr="00B20ED6">
        <w:rPr>
          <w:kern w:val="22"/>
          <w:szCs w:val="22"/>
        </w:rPr>
        <w:t>.</w:t>
      </w:r>
      <w:r w:rsidR="00973608" w:rsidRPr="00B20ED6">
        <w:rPr>
          <w:rStyle w:val="FootnoteReference"/>
          <w:kern w:val="22"/>
          <w:sz w:val="22"/>
          <w:szCs w:val="22"/>
          <w:u w:val="none"/>
          <w:vertAlign w:val="superscript"/>
        </w:rPr>
        <w:footnoteReference w:id="3"/>
      </w:r>
      <w:r w:rsidRPr="00B20ED6">
        <w:rPr>
          <w:kern w:val="22"/>
          <w:szCs w:val="22"/>
          <w:vertAlign w:val="superscript"/>
        </w:rPr>
        <w:t xml:space="preserve"> </w:t>
      </w:r>
      <w:r w:rsidRPr="00B20ED6">
        <w:rPr>
          <w:kern w:val="22"/>
          <w:szCs w:val="22"/>
        </w:rPr>
        <w:t>The workshop was hosted by the Government of Belgium and held in Brussels from 3 to 5 February 2020.</w:t>
      </w:r>
      <w:r w:rsidR="007D6697" w:rsidRPr="00B20ED6">
        <w:rPr>
          <w:kern w:val="22"/>
          <w:szCs w:val="22"/>
        </w:rPr>
        <w:t xml:space="preserve"> </w:t>
      </w:r>
      <w:r w:rsidR="008A0D41" w:rsidRPr="00B20ED6">
        <w:rPr>
          <w:kern w:val="22"/>
          <w:szCs w:val="22"/>
        </w:rPr>
        <w:t>T</w:t>
      </w:r>
      <w:r w:rsidRPr="00B20ED6">
        <w:rPr>
          <w:color w:val="000000"/>
          <w:kern w:val="22"/>
          <w:szCs w:val="22"/>
        </w:rPr>
        <w:t xml:space="preserve">his workshop </w:t>
      </w:r>
      <w:r w:rsidR="008A0D41" w:rsidRPr="00B20ED6">
        <w:rPr>
          <w:color w:val="000000"/>
          <w:kern w:val="22"/>
          <w:szCs w:val="22"/>
        </w:rPr>
        <w:t xml:space="preserve">focused on identifying modalities for the modification of </w:t>
      </w:r>
      <w:r w:rsidR="008A0D41" w:rsidRPr="00B20ED6">
        <w:rPr>
          <w:iCs/>
          <w:kern w:val="22"/>
          <w:szCs w:val="22"/>
          <w:lang w:eastAsia="ko-KR"/>
        </w:rPr>
        <w:t xml:space="preserve">the descriptions of </w:t>
      </w:r>
      <w:r w:rsidR="00062CA7" w:rsidRPr="00B20ED6">
        <w:rPr>
          <w:iCs/>
          <w:kern w:val="22"/>
          <w:szCs w:val="22"/>
          <w:lang w:eastAsia="ko-KR"/>
        </w:rPr>
        <w:t>ecologically or biologically significant marine areas (</w:t>
      </w:r>
      <w:r w:rsidR="008A0D41" w:rsidRPr="00B20ED6">
        <w:rPr>
          <w:iCs/>
          <w:kern w:val="22"/>
          <w:szCs w:val="22"/>
          <w:lang w:eastAsia="ko-KR"/>
        </w:rPr>
        <w:t>EBSAs</w:t>
      </w:r>
      <w:r w:rsidR="00062CA7" w:rsidRPr="00B20ED6">
        <w:rPr>
          <w:iCs/>
          <w:kern w:val="22"/>
          <w:szCs w:val="22"/>
          <w:lang w:eastAsia="ko-KR"/>
        </w:rPr>
        <w:t>)</w:t>
      </w:r>
      <w:r w:rsidR="008A0D41" w:rsidRPr="00B20ED6">
        <w:rPr>
          <w:iCs/>
          <w:kern w:val="22"/>
          <w:szCs w:val="22"/>
          <w:lang w:eastAsia="ko-KR"/>
        </w:rPr>
        <w:t xml:space="preserve"> and modalities for the description of new EBSAs.</w:t>
      </w:r>
      <w:r w:rsidR="008A0D41" w:rsidRPr="00B20ED6">
        <w:rPr>
          <w:color w:val="000000"/>
          <w:kern w:val="22"/>
          <w:szCs w:val="22"/>
        </w:rPr>
        <w:t xml:space="preserve"> </w:t>
      </w:r>
      <w:r w:rsidR="00973608" w:rsidRPr="00B20ED6">
        <w:rPr>
          <w:color w:val="000000"/>
          <w:kern w:val="22"/>
          <w:szCs w:val="22"/>
        </w:rPr>
        <w:t>Experts from a</w:t>
      </w:r>
      <w:r w:rsidR="000B603F" w:rsidRPr="00B20ED6">
        <w:rPr>
          <w:color w:val="000000"/>
          <w:kern w:val="22"/>
          <w:szCs w:val="22"/>
        </w:rPr>
        <w:t xml:space="preserve"> total of </w:t>
      </w:r>
      <w:r w:rsidR="007D6697" w:rsidRPr="00B20ED6">
        <w:rPr>
          <w:kern w:val="22"/>
          <w:szCs w:val="22"/>
          <w:lang w:eastAsia="ko-KR"/>
        </w:rPr>
        <w:t>32 Parties and 9 organizations</w:t>
      </w:r>
      <w:r w:rsidR="000B603F" w:rsidRPr="00B20ED6">
        <w:rPr>
          <w:kern w:val="22"/>
          <w:szCs w:val="22"/>
          <w:lang w:eastAsia="ko-KR"/>
        </w:rPr>
        <w:t xml:space="preserve"> participated in the workshop</w:t>
      </w:r>
      <w:r w:rsidR="008A0D41" w:rsidRPr="00B20ED6">
        <w:rPr>
          <w:kern w:val="22"/>
          <w:szCs w:val="22"/>
          <w:lang w:eastAsia="ko-KR"/>
        </w:rPr>
        <w:t>.</w:t>
      </w:r>
    </w:p>
    <w:p w14:paraId="548C2A1D" w14:textId="170DEB5A" w:rsidR="008A0D41" w:rsidRPr="00B20ED6" w:rsidRDefault="00AF5873" w:rsidP="00275344">
      <w:pPr>
        <w:pStyle w:val="Para1"/>
        <w:numPr>
          <w:ilvl w:val="0"/>
          <w:numId w:val="5"/>
        </w:numPr>
        <w:suppressLineNumbers/>
        <w:suppressAutoHyphens/>
        <w:kinsoku w:val="0"/>
        <w:overflowPunct w:val="0"/>
        <w:autoSpaceDE w:val="0"/>
        <w:autoSpaceDN w:val="0"/>
        <w:ind w:left="0" w:firstLine="0"/>
        <w:rPr>
          <w:color w:val="000000"/>
          <w:kern w:val="22"/>
          <w:szCs w:val="22"/>
        </w:rPr>
      </w:pPr>
      <w:r w:rsidRPr="00B20ED6">
        <w:rPr>
          <w:kern w:val="22"/>
          <w:szCs w:val="22"/>
          <w:lang w:eastAsia="ko-KR"/>
        </w:rPr>
        <w:t>The report o</w:t>
      </w:r>
      <w:r w:rsidR="00397BC8" w:rsidRPr="00B20ED6">
        <w:rPr>
          <w:kern w:val="22"/>
          <w:szCs w:val="22"/>
          <w:lang w:eastAsia="ko-KR"/>
        </w:rPr>
        <w:t>n</w:t>
      </w:r>
      <w:r w:rsidRPr="00B20ED6">
        <w:rPr>
          <w:kern w:val="22"/>
          <w:szCs w:val="22"/>
          <w:lang w:eastAsia="ko-KR"/>
        </w:rPr>
        <w:t xml:space="preserve"> th</w:t>
      </w:r>
      <w:r w:rsidR="00E57581" w:rsidRPr="00B20ED6">
        <w:rPr>
          <w:kern w:val="22"/>
          <w:szCs w:val="22"/>
          <w:lang w:eastAsia="ko-KR"/>
        </w:rPr>
        <w:t>e</w:t>
      </w:r>
      <w:r w:rsidRPr="00B20ED6">
        <w:rPr>
          <w:kern w:val="22"/>
          <w:szCs w:val="22"/>
          <w:lang w:eastAsia="ko-KR"/>
        </w:rPr>
        <w:t xml:space="preserve"> workshop is being provided as an information document</w:t>
      </w:r>
      <w:r w:rsidR="004103D0" w:rsidRPr="00B20ED6">
        <w:rPr>
          <w:kern w:val="22"/>
          <w:szCs w:val="22"/>
          <w:lang w:eastAsia="ko-KR"/>
        </w:rPr>
        <w:t xml:space="preserve"> for the Subsidiary Body</w:t>
      </w:r>
      <w:r w:rsidR="000B603F" w:rsidRPr="00B20ED6">
        <w:rPr>
          <w:kern w:val="22"/>
          <w:szCs w:val="22"/>
          <w:lang w:eastAsia="ko-KR"/>
        </w:rPr>
        <w:t xml:space="preserve"> on Scientific, Technical and Technological Advice</w:t>
      </w:r>
      <w:r w:rsidRPr="00B20ED6">
        <w:rPr>
          <w:kern w:val="22"/>
          <w:szCs w:val="22"/>
          <w:lang w:eastAsia="ko-KR"/>
        </w:rPr>
        <w:t>.</w:t>
      </w:r>
      <w:r w:rsidRPr="00B20ED6">
        <w:rPr>
          <w:rStyle w:val="FootnoteReference"/>
          <w:kern w:val="22"/>
          <w:sz w:val="22"/>
          <w:szCs w:val="22"/>
          <w:u w:val="none"/>
          <w:vertAlign w:val="superscript"/>
        </w:rPr>
        <w:footnoteReference w:id="4"/>
      </w:r>
      <w:r w:rsidRPr="00B20ED6">
        <w:rPr>
          <w:kern w:val="22"/>
          <w:szCs w:val="22"/>
          <w:lang w:eastAsia="ko-KR"/>
        </w:rPr>
        <w:t xml:space="preserve"> </w:t>
      </w:r>
      <w:r w:rsidR="002A46DC" w:rsidRPr="00B20ED6">
        <w:rPr>
          <w:kern w:val="22"/>
          <w:szCs w:val="22"/>
          <w:lang w:eastAsia="ko-KR"/>
        </w:rPr>
        <w:t xml:space="preserve">The results of the workshop informed the development of </w:t>
      </w:r>
      <w:r w:rsidR="00771ED7" w:rsidRPr="00B20ED6">
        <w:rPr>
          <w:kern w:val="22"/>
          <w:szCs w:val="22"/>
          <w:lang w:eastAsia="ko-KR"/>
        </w:rPr>
        <w:t xml:space="preserve">the draft recommendations and </w:t>
      </w:r>
      <w:r w:rsidR="00507BE2" w:rsidRPr="00B20ED6">
        <w:rPr>
          <w:kern w:val="22"/>
          <w:szCs w:val="22"/>
          <w:lang w:eastAsia="ko-KR"/>
        </w:rPr>
        <w:t xml:space="preserve">of </w:t>
      </w:r>
      <w:r w:rsidR="002A46DC" w:rsidRPr="00B20ED6">
        <w:rPr>
          <w:kern w:val="22"/>
          <w:szCs w:val="22"/>
          <w:lang w:eastAsia="ko-KR"/>
        </w:rPr>
        <w:t xml:space="preserve">annexes </w:t>
      </w:r>
      <w:r w:rsidR="00492C38" w:rsidRPr="00B20ED6">
        <w:rPr>
          <w:kern w:val="22"/>
          <w:szCs w:val="22"/>
          <w:lang w:eastAsia="ko-KR"/>
        </w:rPr>
        <w:t>I</w:t>
      </w:r>
      <w:r w:rsidR="002E723A" w:rsidRPr="00B20ED6">
        <w:rPr>
          <w:kern w:val="22"/>
          <w:szCs w:val="22"/>
          <w:lang w:eastAsia="ko-KR"/>
        </w:rPr>
        <w:t xml:space="preserve"> to </w:t>
      </w:r>
      <w:r w:rsidR="00492C38" w:rsidRPr="00B20ED6">
        <w:rPr>
          <w:kern w:val="22"/>
          <w:szCs w:val="22"/>
          <w:lang w:eastAsia="ko-KR"/>
        </w:rPr>
        <w:t>XIV</w:t>
      </w:r>
      <w:r w:rsidR="00434B3B" w:rsidRPr="00B20ED6">
        <w:rPr>
          <w:kern w:val="22"/>
          <w:szCs w:val="22"/>
          <w:lang w:eastAsia="ko-KR"/>
        </w:rPr>
        <w:t xml:space="preserve"> </w:t>
      </w:r>
      <w:r w:rsidR="00887F9B" w:rsidRPr="00B20ED6">
        <w:rPr>
          <w:kern w:val="22"/>
          <w:szCs w:val="22"/>
          <w:lang w:eastAsia="ko-KR"/>
        </w:rPr>
        <w:t>below</w:t>
      </w:r>
      <w:r w:rsidR="002A46DC" w:rsidRPr="00B20ED6">
        <w:rPr>
          <w:kern w:val="22"/>
          <w:szCs w:val="22"/>
          <w:lang w:eastAsia="ko-KR"/>
        </w:rPr>
        <w:t>, which are provided for consideration by the Subsidiary Body.</w:t>
      </w:r>
    </w:p>
    <w:p w14:paraId="38230B09" w14:textId="666ED005" w:rsidR="005C3A0B" w:rsidRPr="00B20ED6" w:rsidRDefault="005C3A0B" w:rsidP="00650DE8">
      <w:pPr>
        <w:pStyle w:val="Heading2"/>
        <w:numPr>
          <w:ilvl w:val="0"/>
          <w:numId w:val="7"/>
        </w:numPr>
        <w:suppressLineNumbers/>
        <w:tabs>
          <w:tab w:val="clear" w:pos="720"/>
        </w:tabs>
        <w:suppressAutoHyphens/>
        <w:kinsoku w:val="0"/>
        <w:overflowPunct w:val="0"/>
        <w:autoSpaceDE w:val="0"/>
        <w:autoSpaceDN w:val="0"/>
        <w:ind w:left="1134" w:hanging="567"/>
        <w:rPr>
          <w:b w:val="0"/>
          <w:bCs w:val="0"/>
          <w:kern w:val="22"/>
          <w:szCs w:val="22"/>
        </w:rPr>
      </w:pPr>
      <w:r w:rsidRPr="00B20ED6">
        <w:rPr>
          <w:snapToGrid w:val="0"/>
          <w:kern w:val="22"/>
          <w:szCs w:val="22"/>
        </w:rPr>
        <w:t>Informal Advisory Group on Ecologically or Biologically Significant Marine Areas</w:t>
      </w:r>
    </w:p>
    <w:p w14:paraId="4CCD5DD3" w14:textId="534E3687" w:rsidR="00AC2249" w:rsidRPr="00B20ED6" w:rsidRDefault="00C937CC" w:rsidP="00275344">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B20ED6">
        <w:rPr>
          <w:color w:val="000000"/>
          <w:kern w:val="22"/>
          <w:szCs w:val="22"/>
        </w:rPr>
        <w:t xml:space="preserve">In decision </w:t>
      </w:r>
      <w:hyperlink r:id="rId16" w:history="1">
        <w:r w:rsidRPr="00B20ED6">
          <w:rPr>
            <w:rStyle w:val="Hyperlink"/>
            <w:kern w:val="22"/>
            <w:szCs w:val="22"/>
          </w:rPr>
          <w:t>XIII/12</w:t>
        </w:r>
      </w:hyperlink>
      <w:r w:rsidRPr="00B20ED6">
        <w:rPr>
          <w:color w:val="000000"/>
          <w:kern w:val="22"/>
          <w:szCs w:val="22"/>
        </w:rPr>
        <w:t xml:space="preserve">, the Conference of the Parties requested the Executive Secretary to establish, following the guidance on expert groups contained in the consolidated modus operandi of </w:t>
      </w:r>
      <w:r w:rsidR="004103D0" w:rsidRPr="00B20ED6">
        <w:rPr>
          <w:color w:val="000000"/>
          <w:kern w:val="22"/>
          <w:szCs w:val="22"/>
        </w:rPr>
        <w:t xml:space="preserve">the Subsidiary Body </w:t>
      </w:r>
      <w:r w:rsidRPr="00B20ED6">
        <w:rPr>
          <w:color w:val="000000"/>
          <w:kern w:val="22"/>
          <w:szCs w:val="22"/>
        </w:rPr>
        <w:t xml:space="preserve">(decision </w:t>
      </w:r>
      <w:hyperlink r:id="rId17" w:history="1">
        <w:r w:rsidRPr="00B20ED6">
          <w:rPr>
            <w:rStyle w:val="Hyperlink"/>
            <w:kern w:val="22"/>
            <w:szCs w:val="22"/>
          </w:rPr>
          <w:t>VIII/10</w:t>
        </w:r>
      </w:hyperlink>
      <w:r w:rsidRPr="00B20ED6">
        <w:rPr>
          <w:color w:val="000000"/>
          <w:kern w:val="22"/>
          <w:szCs w:val="22"/>
        </w:rPr>
        <w:t xml:space="preserve">, annex III (h)), an informal advisory group for ecologically or biologically significant marine areas, in accordance with the terms of reference provided </w:t>
      </w:r>
      <w:r w:rsidR="00AC2249" w:rsidRPr="00B20ED6">
        <w:rPr>
          <w:color w:val="000000"/>
          <w:kern w:val="22"/>
          <w:szCs w:val="22"/>
        </w:rPr>
        <w:t xml:space="preserve">in </w:t>
      </w:r>
      <w:r w:rsidRPr="00B20ED6">
        <w:rPr>
          <w:color w:val="000000"/>
          <w:kern w:val="22"/>
          <w:szCs w:val="22"/>
        </w:rPr>
        <w:t>annex</w:t>
      </w:r>
      <w:r w:rsidR="00AC2249" w:rsidRPr="00B20ED6">
        <w:rPr>
          <w:color w:val="000000"/>
          <w:kern w:val="22"/>
          <w:szCs w:val="22"/>
        </w:rPr>
        <w:t xml:space="preserve"> </w:t>
      </w:r>
      <w:r w:rsidR="00F70600" w:rsidRPr="00B20ED6">
        <w:rPr>
          <w:color w:val="000000"/>
          <w:kern w:val="22"/>
          <w:szCs w:val="22"/>
        </w:rPr>
        <w:t xml:space="preserve">III </w:t>
      </w:r>
      <w:r w:rsidR="00AC2249" w:rsidRPr="00B20ED6">
        <w:rPr>
          <w:color w:val="000000"/>
          <w:kern w:val="22"/>
          <w:szCs w:val="22"/>
        </w:rPr>
        <w:t>to the decision.</w:t>
      </w:r>
    </w:p>
    <w:p w14:paraId="776DA085" w14:textId="0AE16B25" w:rsidR="00AC2249" w:rsidRPr="00B20ED6" w:rsidRDefault="00AC2249" w:rsidP="00275344">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B20ED6">
        <w:rPr>
          <w:color w:val="000000"/>
          <w:kern w:val="22"/>
          <w:szCs w:val="22"/>
        </w:rPr>
        <w:t xml:space="preserve">Pursuant to this request, the Executive Secretary established the informal advisory group in 2018 based on nominations submitted by Parties, relevant organizations, and indigenous peoples and local communities in response to notification </w:t>
      </w:r>
      <w:hyperlink r:id="rId18" w:history="1">
        <w:r w:rsidRPr="00B20ED6">
          <w:rPr>
            <w:rStyle w:val="Hyperlink"/>
            <w:kern w:val="22"/>
            <w:szCs w:val="22"/>
          </w:rPr>
          <w:t>2017-058</w:t>
        </w:r>
      </w:hyperlink>
      <w:r w:rsidRPr="00B20ED6">
        <w:rPr>
          <w:color w:val="000000"/>
          <w:kern w:val="22"/>
          <w:szCs w:val="22"/>
        </w:rPr>
        <w:t>, dated 21 June 2017. The selection process took place in line with the criteria outlined in the above-</w:t>
      </w:r>
      <w:r w:rsidR="00F12244" w:rsidRPr="00B20ED6">
        <w:rPr>
          <w:color w:val="000000"/>
          <w:kern w:val="22"/>
          <w:szCs w:val="22"/>
        </w:rPr>
        <w:t>refer</w:t>
      </w:r>
      <w:r w:rsidR="00662624" w:rsidRPr="00B20ED6">
        <w:rPr>
          <w:color w:val="000000"/>
          <w:kern w:val="22"/>
          <w:szCs w:val="22"/>
        </w:rPr>
        <w:t>e</w:t>
      </w:r>
      <w:r w:rsidR="00F12244" w:rsidRPr="00B20ED6">
        <w:rPr>
          <w:color w:val="000000"/>
          <w:kern w:val="22"/>
          <w:szCs w:val="22"/>
        </w:rPr>
        <w:t>n</w:t>
      </w:r>
      <w:r w:rsidR="00662624" w:rsidRPr="00B20ED6">
        <w:rPr>
          <w:color w:val="000000"/>
          <w:kern w:val="22"/>
          <w:szCs w:val="22"/>
        </w:rPr>
        <w:t>c</w:t>
      </w:r>
      <w:r w:rsidRPr="00B20ED6">
        <w:rPr>
          <w:color w:val="000000"/>
          <w:kern w:val="22"/>
          <w:szCs w:val="22"/>
        </w:rPr>
        <w:t xml:space="preserve">ed notification, in consultation with the Bureau of the </w:t>
      </w:r>
      <w:r w:rsidRPr="00B20ED6">
        <w:rPr>
          <w:color w:val="000000"/>
          <w:kern w:val="22"/>
          <w:szCs w:val="22"/>
        </w:rPr>
        <w:lastRenderedPageBreak/>
        <w:t xml:space="preserve">Subsidiary Body on Scientific, Technical and Technological Advice, </w:t>
      </w:r>
      <w:proofErr w:type="gramStart"/>
      <w:r w:rsidRPr="00B20ED6">
        <w:rPr>
          <w:color w:val="000000"/>
          <w:kern w:val="22"/>
          <w:szCs w:val="22"/>
        </w:rPr>
        <w:t>taking into account</w:t>
      </w:r>
      <w:proofErr w:type="gramEnd"/>
      <w:r w:rsidRPr="00B20ED6">
        <w:rPr>
          <w:color w:val="000000"/>
          <w:kern w:val="22"/>
          <w:szCs w:val="22"/>
        </w:rPr>
        <w:t xml:space="preserve"> the need to ensure geographical distribution and gender balance.</w:t>
      </w:r>
      <w:r w:rsidR="00696FA8" w:rsidRPr="00B20ED6">
        <w:rPr>
          <w:rStyle w:val="FootnoteReference"/>
          <w:kern w:val="22"/>
          <w:sz w:val="22"/>
          <w:szCs w:val="22"/>
          <w:u w:val="none"/>
          <w:vertAlign w:val="superscript"/>
        </w:rPr>
        <w:footnoteReference w:id="5"/>
      </w:r>
    </w:p>
    <w:p w14:paraId="10E1D02A" w14:textId="52674284" w:rsidR="00AC2249" w:rsidRPr="00B20ED6" w:rsidRDefault="00434B3B" w:rsidP="00490364">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B20ED6">
        <w:rPr>
          <w:color w:val="000000"/>
          <w:kern w:val="22"/>
          <w:szCs w:val="22"/>
        </w:rPr>
        <w:t xml:space="preserve">As per decision </w:t>
      </w:r>
      <w:hyperlink r:id="rId19" w:history="1">
        <w:r w:rsidRPr="00B20ED6">
          <w:rPr>
            <w:rStyle w:val="Hyperlink"/>
            <w:kern w:val="22"/>
            <w:szCs w:val="22"/>
          </w:rPr>
          <w:t>XIII/12</w:t>
        </w:r>
      </w:hyperlink>
      <w:r w:rsidRPr="00B20ED6">
        <w:rPr>
          <w:color w:val="000000"/>
          <w:kern w:val="22"/>
          <w:szCs w:val="22"/>
        </w:rPr>
        <w:t xml:space="preserve">, the </w:t>
      </w:r>
      <w:r w:rsidR="003C11A1" w:rsidRPr="00B20ED6">
        <w:rPr>
          <w:color w:val="000000"/>
          <w:kern w:val="22"/>
          <w:szCs w:val="22"/>
        </w:rPr>
        <w:t>I</w:t>
      </w:r>
      <w:r w:rsidR="00AC2249" w:rsidRPr="00B20ED6">
        <w:rPr>
          <w:color w:val="000000"/>
          <w:kern w:val="22"/>
          <w:szCs w:val="22"/>
        </w:rPr>
        <w:t xml:space="preserve">nformal </w:t>
      </w:r>
      <w:r w:rsidR="003C11A1" w:rsidRPr="00B20ED6">
        <w:rPr>
          <w:color w:val="000000"/>
          <w:kern w:val="22"/>
          <w:szCs w:val="22"/>
        </w:rPr>
        <w:t>A</w:t>
      </w:r>
      <w:r w:rsidR="00AC2249" w:rsidRPr="00B20ED6">
        <w:rPr>
          <w:color w:val="000000"/>
          <w:kern w:val="22"/>
          <w:szCs w:val="22"/>
        </w:rPr>
        <w:t xml:space="preserve">dvisory </w:t>
      </w:r>
      <w:r w:rsidR="003C11A1" w:rsidRPr="00B20ED6">
        <w:rPr>
          <w:color w:val="000000"/>
          <w:kern w:val="22"/>
          <w:szCs w:val="22"/>
        </w:rPr>
        <w:t>G</w:t>
      </w:r>
      <w:r w:rsidR="00AC2249" w:rsidRPr="00B20ED6">
        <w:rPr>
          <w:color w:val="000000"/>
          <w:kern w:val="22"/>
          <w:szCs w:val="22"/>
        </w:rPr>
        <w:t xml:space="preserve">roup </w:t>
      </w:r>
      <w:r w:rsidRPr="00B20ED6">
        <w:rPr>
          <w:color w:val="000000"/>
          <w:kern w:val="22"/>
          <w:szCs w:val="22"/>
        </w:rPr>
        <w:t>wa</w:t>
      </w:r>
      <w:r w:rsidR="00AC2249" w:rsidRPr="00B20ED6">
        <w:rPr>
          <w:color w:val="000000"/>
          <w:kern w:val="22"/>
          <w:szCs w:val="22"/>
        </w:rPr>
        <w:t xml:space="preserve">s established for a two-year period, and may be renewed by a decision of the Conference of the Parties. The members of the </w:t>
      </w:r>
      <w:r w:rsidR="003C11A1" w:rsidRPr="00B20ED6">
        <w:rPr>
          <w:color w:val="000000"/>
          <w:kern w:val="22"/>
          <w:szCs w:val="22"/>
        </w:rPr>
        <w:t>G</w:t>
      </w:r>
      <w:r w:rsidR="00AC2249" w:rsidRPr="00B20ED6">
        <w:rPr>
          <w:color w:val="000000"/>
          <w:kern w:val="22"/>
          <w:szCs w:val="22"/>
        </w:rPr>
        <w:t xml:space="preserve">roup </w:t>
      </w:r>
      <w:r w:rsidRPr="00B20ED6">
        <w:rPr>
          <w:color w:val="000000"/>
          <w:kern w:val="22"/>
          <w:szCs w:val="22"/>
        </w:rPr>
        <w:t xml:space="preserve">were </w:t>
      </w:r>
      <w:r w:rsidR="00AC2249" w:rsidRPr="00B20ED6">
        <w:rPr>
          <w:color w:val="000000"/>
          <w:kern w:val="22"/>
          <w:szCs w:val="22"/>
        </w:rPr>
        <w:t xml:space="preserve">selected for </w:t>
      </w:r>
      <w:r w:rsidR="00F70600" w:rsidRPr="00B20ED6">
        <w:rPr>
          <w:color w:val="000000"/>
          <w:kern w:val="22"/>
          <w:szCs w:val="22"/>
        </w:rPr>
        <w:t xml:space="preserve">a </w:t>
      </w:r>
      <w:r w:rsidR="00AC2249" w:rsidRPr="00B20ED6">
        <w:rPr>
          <w:color w:val="000000"/>
          <w:kern w:val="22"/>
          <w:szCs w:val="22"/>
        </w:rPr>
        <w:t>two-year period.</w:t>
      </w:r>
    </w:p>
    <w:p w14:paraId="07AD2414" w14:textId="6AEE1A1A" w:rsidR="00AC2249" w:rsidRPr="00B20ED6" w:rsidRDefault="00AC2249"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B20ED6">
        <w:rPr>
          <w:color w:val="000000"/>
          <w:kern w:val="22"/>
          <w:szCs w:val="22"/>
        </w:rPr>
        <w:t xml:space="preserve">Two meetings of the </w:t>
      </w:r>
      <w:r w:rsidR="00441A05" w:rsidRPr="00B20ED6">
        <w:rPr>
          <w:color w:val="000000"/>
          <w:kern w:val="22"/>
          <w:szCs w:val="22"/>
        </w:rPr>
        <w:t>I</w:t>
      </w:r>
      <w:r w:rsidRPr="00B20ED6">
        <w:rPr>
          <w:color w:val="000000"/>
          <w:kern w:val="22"/>
          <w:szCs w:val="22"/>
        </w:rPr>
        <w:t xml:space="preserve">nformal </w:t>
      </w:r>
      <w:r w:rsidR="00441A05" w:rsidRPr="00B20ED6">
        <w:rPr>
          <w:color w:val="000000"/>
          <w:kern w:val="22"/>
          <w:szCs w:val="22"/>
        </w:rPr>
        <w:t>A</w:t>
      </w:r>
      <w:r w:rsidRPr="00B20ED6">
        <w:rPr>
          <w:color w:val="000000"/>
          <w:kern w:val="22"/>
          <w:szCs w:val="22"/>
        </w:rPr>
        <w:t xml:space="preserve">dvisory </w:t>
      </w:r>
      <w:r w:rsidR="00441A05" w:rsidRPr="00B20ED6">
        <w:rPr>
          <w:color w:val="000000"/>
          <w:kern w:val="22"/>
          <w:szCs w:val="22"/>
        </w:rPr>
        <w:t>G</w:t>
      </w:r>
      <w:r w:rsidRPr="00B20ED6">
        <w:rPr>
          <w:color w:val="000000"/>
          <w:kern w:val="22"/>
          <w:szCs w:val="22"/>
        </w:rPr>
        <w:t>roup were convened, as follows:</w:t>
      </w:r>
    </w:p>
    <w:p w14:paraId="3AD53BB5" w14:textId="114C8807" w:rsidR="00AC2249" w:rsidRPr="00B20ED6" w:rsidRDefault="00AC2249" w:rsidP="00650DE8">
      <w:pPr>
        <w:numPr>
          <w:ilvl w:val="1"/>
          <w:numId w:val="5"/>
        </w:numPr>
        <w:suppressLineNumbers/>
        <w:suppressAutoHyphens/>
        <w:kinsoku w:val="0"/>
        <w:overflowPunct w:val="0"/>
        <w:autoSpaceDE w:val="0"/>
        <w:autoSpaceDN w:val="0"/>
        <w:spacing w:before="120" w:after="120"/>
        <w:ind w:left="0" w:firstLine="720"/>
        <w:rPr>
          <w:color w:val="000000"/>
          <w:kern w:val="22"/>
          <w:szCs w:val="22"/>
        </w:rPr>
      </w:pPr>
      <w:r w:rsidRPr="00B20ED6">
        <w:rPr>
          <w:color w:val="000000"/>
          <w:kern w:val="22"/>
          <w:szCs w:val="22"/>
        </w:rPr>
        <w:t>First meeting</w:t>
      </w:r>
      <w:r w:rsidR="00724933" w:rsidRPr="00B20ED6">
        <w:rPr>
          <w:color w:val="000000"/>
          <w:kern w:val="22"/>
          <w:szCs w:val="22"/>
        </w:rPr>
        <w:t>:</w:t>
      </w:r>
      <w:r w:rsidRPr="00B20ED6">
        <w:rPr>
          <w:color w:val="000000"/>
          <w:kern w:val="22"/>
          <w:szCs w:val="22"/>
        </w:rPr>
        <w:t xml:space="preserve"> </w:t>
      </w:r>
      <w:r w:rsidR="005C391E" w:rsidRPr="00B20ED6">
        <w:rPr>
          <w:color w:val="000000"/>
          <w:kern w:val="22"/>
          <w:szCs w:val="22"/>
        </w:rPr>
        <w:t xml:space="preserve">Montreal, Canada, </w:t>
      </w:r>
      <w:r w:rsidRPr="00B20ED6">
        <w:rPr>
          <w:color w:val="000000"/>
          <w:kern w:val="22"/>
          <w:szCs w:val="22"/>
        </w:rPr>
        <w:t>30 June – 1 July 2018;</w:t>
      </w:r>
      <w:r w:rsidR="00492C38" w:rsidRPr="00B20ED6">
        <w:rPr>
          <w:rStyle w:val="FootnoteReference"/>
          <w:kern w:val="22"/>
          <w:sz w:val="22"/>
          <w:szCs w:val="22"/>
          <w:u w:val="none"/>
          <w:vertAlign w:val="superscript"/>
        </w:rPr>
        <w:footnoteReference w:id="6"/>
      </w:r>
    </w:p>
    <w:p w14:paraId="3269F791" w14:textId="57985729" w:rsidR="00AC2249" w:rsidRPr="00B20ED6" w:rsidRDefault="00AC2249" w:rsidP="00650DE8">
      <w:pPr>
        <w:numPr>
          <w:ilvl w:val="1"/>
          <w:numId w:val="5"/>
        </w:numPr>
        <w:suppressLineNumbers/>
        <w:suppressAutoHyphens/>
        <w:kinsoku w:val="0"/>
        <w:overflowPunct w:val="0"/>
        <w:autoSpaceDE w:val="0"/>
        <w:autoSpaceDN w:val="0"/>
        <w:spacing w:before="120" w:after="120"/>
        <w:ind w:left="0" w:firstLine="720"/>
        <w:rPr>
          <w:color w:val="000000"/>
          <w:kern w:val="22"/>
          <w:szCs w:val="22"/>
        </w:rPr>
      </w:pPr>
      <w:r w:rsidRPr="00B20ED6">
        <w:rPr>
          <w:color w:val="000000"/>
          <w:kern w:val="22"/>
          <w:szCs w:val="22"/>
        </w:rPr>
        <w:t>Second meeting</w:t>
      </w:r>
      <w:r w:rsidR="00724933" w:rsidRPr="00B20ED6">
        <w:rPr>
          <w:color w:val="000000"/>
          <w:kern w:val="22"/>
          <w:szCs w:val="22"/>
        </w:rPr>
        <w:t>:</w:t>
      </w:r>
      <w:r w:rsidRPr="00B20ED6">
        <w:rPr>
          <w:color w:val="000000"/>
          <w:kern w:val="22"/>
          <w:szCs w:val="22"/>
        </w:rPr>
        <w:t xml:space="preserve"> videoconference</w:t>
      </w:r>
      <w:r w:rsidR="005C391E" w:rsidRPr="00B20ED6">
        <w:rPr>
          <w:color w:val="000000"/>
          <w:kern w:val="22"/>
          <w:szCs w:val="22"/>
        </w:rPr>
        <w:t>, 1 August 2019</w:t>
      </w:r>
      <w:r w:rsidR="00492C38" w:rsidRPr="00B20ED6">
        <w:rPr>
          <w:color w:val="000000"/>
          <w:kern w:val="22"/>
          <w:szCs w:val="22"/>
        </w:rPr>
        <w:t>.</w:t>
      </w:r>
      <w:r w:rsidR="00492C38" w:rsidRPr="00B20ED6">
        <w:rPr>
          <w:rStyle w:val="FootnoteReference"/>
          <w:kern w:val="22"/>
          <w:sz w:val="22"/>
          <w:szCs w:val="22"/>
          <w:u w:val="none"/>
          <w:vertAlign w:val="superscript"/>
        </w:rPr>
        <w:footnoteReference w:id="7"/>
      </w:r>
    </w:p>
    <w:p w14:paraId="4028D12B" w14:textId="16817B7E" w:rsidR="00AC2249" w:rsidRPr="00B20ED6" w:rsidRDefault="00AC2249"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B20ED6">
        <w:rPr>
          <w:color w:val="000000"/>
          <w:kern w:val="22"/>
          <w:szCs w:val="22"/>
        </w:rPr>
        <w:t>Through these meetings</w:t>
      </w:r>
      <w:r w:rsidR="00492C38" w:rsidRPr="00B20ED6">
        <w:rPr>
          <w:color w:val="000000"/>
          <w:kern w:val="22"/>
          <w:szCs w:val="22"/>
        </w:rPr>
        <w:t xml:space="preserve">, the </w:t>
      </w:r>
      <w:r w:rsidR="00964A40" w:rsidRPr="00B20ED6">
        <w:rPr>
          <w:color w:val="000000"/>
          <w:kern w:val="22"/>
          <w:szCs w:val="22"/>
        </w:rPr>
        <w:t>I</w:t>
      </w:r>
      <w:r w:rsidR="00492C38" w:rsidRPr="00B20ED6">
        <w:rPr>
          <w:color w:val="000000"/>
          <w:kern w:val="22"/>
          <w:szCs w:val="22"/>
        </w:rPr>
        <w:t xml:space="preserve">nformal </w:t>
      </w:r>
      <w:r w:rsidR="00964A40" w:rsidRPr="00B20ED6">
        <w:rPr>
          <w:color w:val="000000"/>
          <w:kern w:val="22"/>
          <w:szCs w:val="22"/>
        </w:rPr>
        <w:t>A</w:t>
      </w:r>
      <w:r w:rsidR="00492C38" w:rsidRPr="00B20ED6">
        <w:rPr>
          <w:color w:val="000000"/>
          <w:kern w:val="22"/>
          <w:szCs w:val="22"/>
        </w:rPr>
        <w:t xml:space="preserve">dvisory </w:t>
      </w:r>
      <w:r w:rsidR="00964A40" w:rsidRPr="00B20ED6">
        <w:rPr>
          <w:color w:val="000000"/>
          <w:kern w:val="22"/>
          <w:szCs w:val="22"/>
        </w:rPr>
        <w:t>G</w:t>
      </w:r>
      <w:r w:rsidR="00492C38" w:rsidRPr="00B20ED6">
        <w:rPr>
          <w:color w:val="000000"/>
          <w:kern w:val="22"/>
          <w:szCs w:val="22"/>
        </w:rPr>
        <w:t xml:space="preserve">roup provided the Executive Secretary with </w:t>
      </w:r>
      <w:r w:rsidR="00F50D19" w:rsidRPr="00B20ED6">
        <w:rPr>
          <w:color w:val="000000"/>
          <w:kern w:val="22"/>
          <w:szCs w:val="22"/>
        </w:rPr>
        <w:t xml:space="preserve">advice </w:t>
      </w:r>
      <w:r w:rsidR="0086662B" w:rsidRPr="00B20ED6">
        <w:rPr>
          <w:color w:val="000000"/>
          <w:kern w:val="22"/>
          <w:szCs w:val="22"/>
        </w:rPr>
        <w:t xml:space="preserve">in </w:t>
      </w:r>
      <w:r w:rsidR="00492C38" w:rsidRPr="00B20ED6">
        <w:rPr>
          <w:color w:val="000000"/>
          <w:kern w:val="22"/>
          <w:szCs w:val="22"/>
        </w:rPr>
        <w:t>respect o</w:t>
      </w:r>
      <w:r w:rsidR="0086662B" w:rsidRPr="00B20ED6">
        <w:rPr>
          <w:color w:val="000000"/>
          <w:kern w:val="22"/>
          <w:szCs w:val="22"/>
        </w:rPr>
        <w:t>f</w:t>
      </w:r>
      <w:r w:rsidR="00492C38" w:rsidRPr="00B20ED6">
        <w:rPr>
          <w:color w:val="000000"/>
          <w:kern w:val="22"/>
          <w:szCs w:val="22"/>
        </w:rPr>
        <w:t>:</w:t>
      </w:r>
    </w:p>
    <w:p w14:paraId="4E76B360" w14:textId="0AF494FF" w:rsidR="00492C38" w:rsidRPr="00B20ED6" w:rsidRDefault="00492C38" w:rsidP="00650DE8">
      <w:pPr>
        <w:numPr>
          <w:ilvl w:val="1"/>
          <w:numId w:val="5"/>
        </w:numPr>
        <w:suppressLineNumbers/>
        <w:suppressAutoHyphens/>
        <w:kinsoku w:val="0"/>
        <w:overflowPunct w:val="0"/>
        <w:autoSpaceDE w:val="0"/>
        <w:autoSpaceDN w:val="0"/>
        <w:spacing w:before="120" w:after="120"/>
        <w:ind w:left="0" w:firstLine="720"/>
        <w:rPr>
          <w:color w:val="000000"/>
          <w:kern w:val="22"/>
          <w:szCs w:val="22"/>
        </w:rPr>
      </w:pPr>
      <w:r w:rsidRPr="00B20ED6">
        <w:rPr>
          <w:color w:val="000000"/>
          <w:kern w:val="22"/>
          <w:szCs w:val="22"/>
        </w:rPr>
        <w:t xml:space="preserve">Improving scientific guidance on the application of the </w:t>
      </w:r>
      <w:r w:rsidR="00141318" w:rsidRPr="00B20ED6">
        <w:rPr>
          <w:color w:val="000000"/>
          <w:kern w:val="22"/>
          <w:szCs w:val="22"/>
        </w:rPr>
        <w:t>EBSA criteria</w:t>
      </w:r>
      <w:r w:rsidRPr="00B20ED6">
        <w:rPr>
          <w:color w:val="000000"/>
          <w:kern w:val="22"/>
          <w:szCs w:val="22"/>
        </w:rPr>
        <w:t>;</w:t>
      </w:r>
    </w:p>
    <w:p w14:paraId="0E42C002" w14:textId="4F001FC3" w:rsidR="007007CD" w:rsidRPr="00B20ED6" w:rsidRDefault="00492C38" w:rsidP="00650DE8">
      <w:pPr>
        <w:numPr>
          <w:ilvl w:val="1"/>
          <w:numId w:val="5"/>
        </w:numPr>
        <w:suppressLineNumbers/>
        <w:suppressAutoHyphens/>
        <w:kinsoku w:val="0"/>
        <w:overflowPunct w:val="0"/>
        <w:autoSpaceDE w:val="0"/>
        <w:autoSpaceDN w:val="0"/>
        <w:spacing w:before="120" w:after="120"/>
        <w:ind w:left="0" w:firstLine="720"/>
        <w:rPr>
          <w:color w:val="000000"/>
          <w:kern w:val="22"/>
          <w:szCs w:val="22"/>
        </w:rPr>
      </w:pPr>
      <w:r w:rsidRPr="00B20ED6">
        <w:rPr>
          <w:color w:val="000000"/>
          <w:kern w:val="22"/>
          <w:szCs w:val="22"/>
        </w:rPr>
        <w:t>Revising and further developing training manuals on the application of the EBSA criteri</w:t>
      </w:r>
      <w:r w:rsidR="007007CD" w:rsidRPr="00B20ED6">
        <w:rPr>
          <w:color w:val="000000"/>
          <w:kern w:val="22"/>
          <w:szCs w:val="22"/>
        </w:rPr>
        <w:t>a</w:t>
      </w:r>
      <w:r w:rsidR="00D84C99" w:rsidRPr="00B20ED6">
        <w:rPr>
          <w:color w:val="000000"/>
          <w:kern w:val="22"/>
          <w:szCs w:val="22"/>
        </w:rPr>
        <w:t>;</w:t>
      </w:r>
      <w:r w:rsidR="00696FA8" w:rsidRPr="00B20ED6">
        <w:rPr>
          <w:rStyle w:val="FootnoteReference"/>
          <w:kern w:val="22"/>
          <w:sz w:val="22"/>
          <w:szCs w:val="22"/>
          <w:u w:val="none"/>
          <w:vertAlign w:val="superscript"/>
        </w:rPr>
        <w:footnoteReference w:id="8"/>
      </w:r>
      <w:r w:rsidR="00696FA8" w:rsidRPr="00650DE8">
        <w:rPr>
          <w:color w:val="000000"/>
          <w:kern w:val="22"/>
          <w:szCs w:val="22"/>
          <w:vertAlign w:val="superscript"/>
        </w:rPr>
        <w:t>,</w:t>
      </w:r>
      <w:r w:rsidR="00696FA8" w:rsidRPr="00B20ED6">
        <w:rPr>
          <w:rStyle w:val="FootnoteReference"/>
          <w:kern w:val="22"/>
          <w:sz w:val="22"/>
          <w:szCs w:val="22"/>
          <w:u w:val="none"/>
          <w:vertAlign w:val="superscript"/>
        </w:rPr>
        <w:footnoteReference w:id="9"/>
      </w:r>
      <w:r w:rsidR="00696FA8" w:rsidRPr="00650DE8">
        <w:rPr>
          <w:rStyle w:val="FootnoteReference"/>
          <w:kern w:val="22"/>
          <w:sz w:val="22"/>
          <w:szCs w:val="22"/>
          <w:u w:val="none"/>
          <w:vertAlign w:val="superscript"/>
        </w:rPr>
        <w:t>,</w:t>
      </w:r>
      <w:r w:rsidR="00696FA8" w:rsidRPr="00B20ED6">
        <w:rPr>
          <w:rStyle w:val="FootnoteReference"/>
          <w:kern w:val="22"/>
          <w:sz w:val="22"/>
          <w:szCs w:val="22"/>
          <w:u w:val="none"/>
          <w:vertAlign w:val="superscript"/>
        </w:rPr>
        <w:footnoteReference w:id="10"/>
      </w:r>
    </w:p>
    <w:p w14:paraId="1853F3F8" w14:textId="52CF5AB3" w:rsidR="007007CD" w:rsidRPr="00B20ED6" w:rsidRDefault="007007CD" w:rsidP="00650DE8">
      <w:pPr>
        <w:numPr>
          <w:ilvl w:val="1"/>
          <w:numId w:val="5"/>
        </w:numPr>
        <w:suppressLineNumbers/>
        <w:suppressAutoHyphens/>
        <w:kinsoku w:val="0"/>
        <w:overflowPunct w:val="0"/>
        <w:autoSpaceDE w:val="0"/>
        <w:autoSpaceDN w:val="0"/>
        <w:spacing w:before="120" w:after="120"/>
        <w:ind w:left="0" w:firstLine="720"/>
        <w:rPr>
          <w:color w:val="000000"/>
          <w:kern w:val="22"/>
          <w:szCs w:val="22"/>
        </w:rPr>
      </w:pPr>
      <w:r w:rsidRPr="00B20ED6">
        <w:rPr>
          <w:color w:val="000000"/>
          <w:kern w:val="22"/>
          <w:szCs w:val="22"/>
        </w:rPr>
        <w:t>Improving the functionality of the EBSA repository and the information-sharing mechanism</w:t>
      </w:r>
      <w:r w:rsidR="00141318" w:rsidRPr="00B20ED6">
        <w:rPr>
          <w:color w:val="000000"/>
          <w:kern w:val="22"/>
          <w:szCs w:val="22"/>
        </w:rPr>
        <w:t xml:space="preserve">; </w:t>
      </w:r>
    </w:p>
    <w:p w14:paraId="7635C3EE" w14:textId="006B40E2" w:rsidR="00141318" w:rsidRPr="00B20ED6" w:rsidRDefault="00141318" w:rsidP="00650DE8">
      <w:pPr>
        <w:numPr>
          <w:ilvl w:val="1"/>
          <w:numId w:val="5"/>
        </w:numPr>
        <w:suppressLineNumbers/>
        <w:suppressAutoHyphens/>
        <w:kinsoku w:val="0"/>
        <w:overflowPunct w:val="0"/>
        <w:autoSpaceDE w:val="0"/>
        <w:autoSpaceDN w:val="0"/>
        <w:spacing w:before="120" w:after="120"/>
        <w:ind w:left="0" w:firstLine="720"/>
        <w:rPr>
          <w:color w:val="000000"/>
          <w:kern w:val="22"/>
          <w:szCs w:val="22"/>
        </w:rPr>
      </w:pPr>
      <w:r w:rsidRPr="00B20ED6">
        <w:rPr>
          <w:color w:val="000000"/>
          <w:kern w:val="22"/>
          <w:szCs w:val="22"/>
        </w:rPr>
        <w:t>Review</w:t>
      </w:r>
      <w:r w:rsidR="00062CA7" w:rsidRPr="00B20ED6">
        <w:rPr>
          <w:color w:val="000000"/>
          <w:kern w:val="22"/>
          <w:szCs w:val="22"/>
        </w:rPr>
        <w:t>ing</w:t>
      </w:r>
      <w:r w:rsidRPr="00B20ED6">
        <w:rPr>
          <w:color w:val="000000"/>
          <w:kern w:val="22"/>
          <w:szCs w:val="22"/>
        </w:rPr>
        <w:t xml:space="preserve"> the ecological and biological coverage of areas described through the </w:t>
      </w:r>
      <w:r w:rsidR="00627B64" w:rsidRPr="00B20ED6">
        <w:rPr>
          <w:color w:val="000000"/>
          <w:kern w:val="22"/>
          <w:szCs w:val="22"/>
        </w:rPr>
        <w:t xml:space="preserve">Convention’s </w:t>
      </w:r>
      <w:r w:rsidRPr="00B20ED6">
        <w:rPr>
          <w:color w:val="000000"/>
          <w:kern w:val="22"/>
          <w:szCs w:val="22"/>
        </w:rPr>
        <w:t xml:space="preserve">regional EBSA workshop </w:t>
      </w:r>
      <w:r w:rsidR="007007CD" w:rsidRPr="00B20ED6">
        <w:rPr>
          <w:color w:val="000000"/>
          <w:kern w:val="22"/>
          <w:szCs w:val="22"/>
        </w:rPr>
        <w:t>process</w:t>
      </w:r>
      <w:r w:rsidRPr="00B20ED6">
        <w:rPr>
          <w:color w:val="000000"/>
          <w:kern w:val="22"/>
          <w:szCs w:val="22"/>
        </w:rPr>
        <w:t xml:space="preserve">, and </w:t>
      </w:r>
      <w:r w:rsidR="00F70600" w:rsidRPr="00B20ED6">
        <w:rPr>
          <w:color w:val="000000"/>
          <w:kern w:val="22"/>
          <w:szCs w:val="22"/>
        </w:rPr>
        <w:t xml:space="preserve">related </w:t>
      </w:r>
      <w:r w:rsidRPr="00B20ED6">
        <w:rPr>
          <w:color w:val="000000"/>
          <w:kern w:val="22"/>
          <w:szCs w:val="22"/>
        </w:rPr>
        <w:t>considerations regarding additional workshops at the appropriate scale</w:t>
      </w:r>
      <w:r w:rsidR="00D84C99" w:rsidRPr="00B20ED6">
        <w:rPr>
          <w:color w:val="000000"/>
          <w:kern w:val="22"/>
          <w:szCs w:val="22"/>
        </w:rPr>
        <w:t>.</w:t>
      </w:r>
      <w:r w:rsidR="00696FA8" w:rsidRPr="00B20ED6">
        <w:rPr>
          <w:rStyle w:val="FootnoteReference"/>
          <w:kern w:val="22"/>
          <w:sz w:val="22"/>
          <w:szCs w:val="22"/>
          <w:u w:val="none"/>
          <w:vertAlign w:val="superscript"/>
        </w:rPr>
        <w:footnoteReference w:id="11"/>
      </w:r>
    </w:p>
    <w:p w14:paraId="5A42E197" w14:textId="3EC5B941" w:rsidR="00775CAE" w:rsidRPr="00B20ED6" w:rsidRDefault="00775CAE"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B20ED6">
        <w:rPr>
          <w:color w:val="000000"/>
          <w:kern w:val="22"/>
          <w:szCs w:val="22"/>
        </w:rPr>
        <w:t xml:space="preserve">The Subsidiary Body </w:t>
      </w:r>
      <w:r w:rsidR="003C0314" w:rsidRPr="00B20ED6">
        <w:rPr>
          <w:color w:val="000000"/>
          <w:kern w:val="22"/>
          <w:szCs w:val="22"/>
        </w:rPr>
        <w:t>may wish</w:t>
      </w:r>
      <w:r w:rsidRPr="00B20ED6">
        <w:rPr>
          <w:color w:val="000000"/>
          <w:kern w:val="22"/>
          <w:szCs w:val="22"/>
        </w:rPr>
        <w:t xml:space="preserve"> to consider the extension of the term of the </w:t>
      </w:r>
      <w:r w:rsidR="003C0314" w:rsidRPr="00B20ED6">
        <w:rPr>
          <w:color w:val="000000"/>
          <w:kern w:val="22"/>
          <w:szCs w:val="22"/>
        </w:rPr>
        <w:t>I</w:t>
      </w:r>
      <w:r w:rsidRPr="00B20ED6">
        <w:rPr>
          <w:color w:val="000000"/>
          <w:kern w:val="22"/>
          <w:szCs w:val="22"/>
        </w:rPr>
        <w:t xml:space="preserve">nformal </w:t>
      </w:r>
      <w:r w:rsidR="003C0314" w:rsidRPr="00B20ED6">
        <w:rPr>
          <w:color w:val="000000"/>
          <w:kern w:val="22"/>
          <w:szCs w:val="22"/>
        </w:rPr>
        <w:t>A</w:t>
      </w:r>
      <w:r w:rsidRPr="00B20ED6">
        <w:rPr>
          <w:color w:val="000000"/>
          <w:kern w:val="22"/>
          <w:szCs w:val="22"/>
        </w:rPr>
        <w:t xml:space="preserve">dvisory </w:t>
      </w:r>
      <w:r w:rsidR="003C0314" w:rsidRPr="00B20ED6">
        <w:rPr>
          <w:color w:val="000000"/>
          <w:kern w:val="22"/>
          <w:szCs w:val="22"/>
        </w:rPr>
        <w:t>G</w:t>
      </w:r>
      <w:r w:rsidRPr="00B20ED6">
        <w:rPr>
          <w:color w:val="000000"/>
          <w:kern w:val="22"/>
          <w:szCs w:val="22"/>
        </w:rPr>
        <w:t xml:space="preserve">roup on </w:t>
      </w:r>
      <w:r w:rsidR="00D51809" w:rsidRPr="00B20ED6">
        <w:rPr>
          <w:color w:val="000000"/>
          <w:kern w:val="22"/>
          <w:szCs w:val="22"/>
        </w:rPr>
        <w:t>Ecologically or Biologically Significant Marine Areas</w:t>
      </w:r>
      <w:r w:rsidRPr="00B20ED6">
        <w:rPr>
          <w:color w:val="000000"/>
          <w:kern w:val="22"/>
          <w:szCs w:val="22"/>
        </w:rPr>
        <w:t xml:space="preserve">. The Subsidiary Body is also invited to consider </w:t>
      </w:r>
      <w:r w:rsidRPr="00650DE8">
        <w:rPr>
          <w:kern w:val="22"/>
          <w:szCs w:val="22"/>
        </w:rPr>
        <w:t xml:space="preserve">including in the terms of reference of the </w:t>
      </w:r>
      <w:r w:rsidR="00CF76AD" w:rsidRPr="00B20ED6">
        <w:rPr>
          <w:kern w:val="22"/>
          <w:szCs w:val="22"/>
        </w:rPr>
        <w:t>I</w:t>
      </w:r>
      <w:r w:rsidRPr="00650DE8">
        <w:rPr>
          <w:kern w:val="22"/>
          <w:szCs w:val="22"/>
        </w:rPr>
        <w:t xml:space="preserve">nformal </w:t>
      </w:r>
      <w:r w:rsidR="00CF76AD" w:rsidRPr="00B20ED6">
        <w:rPr>
          <w:kern w:val="22"/>
          <w:szCs w:val="22"/>
        </w:rPr>
        <w:t>A</w:t>
      </w:r>
      <w:r w:rsidRPr="00650DE8">
        <w:rPr>
          <w:kern w:val="22"/>
          <w:szCs w:val="22"/>
        </w:rPr>
        <w:t xml:space="preserve">dvisory </w:t>
      </w:r>
      <w:r w:rsidR="00CF76AD" w:rsidRPr="00B20ED6">
        <w:rPr>
          <w:kern w:val="22"/>
          <w:szCs w:val="22"/>
        </w:rPr>
        <w:t>G</w:t>
      </w:r>
      <w:r w:rsidRPr="00650DE8">
        <w:rPr>
          <w:kern w:val="22"/>
          <w:szCs w:val="22"/>
        </w:rPr>
        <w:t xml:space="preserve">roup the tasks and responsibilities for the “relevant expert advisory body” in the context of modalities for modifying descriptions of ecologically or biologically significant marine areas and for describing new areas, as outlined in the annexes </w:t>
      </w:r>
      <w:r w:rsidR="00E31BF5" w:rsidRPr="00B20ED6">
        <w:rPr>
          <w:kern w:val="22"/>
          <w:szCs w:val="22"/>
        </w:rPr>
        <w:t>below</w:t>
      </w:r>
      <w:r w:rsidRPr="00650DE8">
        <w:rPr>
          <w:kern w:val="22"/>
          <w:szCs w:val="22"/>
        </w:rPr>
        <w:t>.</w:t>
      </w:r>
    </w:p>
    <w:p w14:paraId="1546A422" w14:textId="223590A2" w:rsidR="008A0D41" w:rsidRPr="00650DE8" w:rsidRDefault="005B4A5E" w:rsidP="00650DE8">
      <w:pPr>
        <w:pStyle w:val="HEADINGNOTFORTOC"/>
        <w:numPr>
          <w:ilvl w:val="0"/>
          <w:numId w:val="6"/>
        </w:numPr>
        <w:suppressLineNumbers/>
        <w:tabs>
          <w:tab w:val="clear" w:pos="720"/>
          <w:tab w:val="left" w:pos="426"/>
        </w:tabs>
        <w:suppressAutoHyphens/>
        <w:kinsoku w:val="0"/>
        <w:overflowPunct w:val="0"/>
        <w:autoSpaceDE w:val="0"/>
        <w:autoSpaceDN w:val="0"/>
        <w:spacing w:before="120"/>
        <w:ind w:left="0" w:firstLine="0"/>
        <w:rPr>
          <w:snapToGrid w:val="0"/>
          <w:kern w:val="22"/>
          <w:szCs w:val="22"/>
        </w:rPr>
      </w:pPr>
      <w:r w:rsidRPr="00650DE8">
        <w:rPr>
          <w:snapToGrid w:val="0"/>
          <w:kern w:val="22"/>
          <w:szCs w:val="22"/>
        </w:rPr>
        <w:t>Progress report on other matters</w:t>
      </w:r>
    </w:p>
    <w:p w14:paraId="68F645C4" w14:textId="4260C961" w:rsidR="00716326" w:rsidRPr="00B20ED6" w:rsidRDefault="005C3A0B" w:rsidP="00650DE8">
      <w:pPr>
        <w:pStyle w:val="Heading2"/>
        <w:numPr>
          <w:ilvl w:val="0"/>
          <w:numId w:val="15"/>
        </w:numPr>
        <w:suppressLineNumbers/>
        <w:tabs>
          <w:tab w:val="clear" w:pos="720"/>
        </w:tabs>
        <w:suppressAutoHyphens/>
        <w:kinsoku w:val="0"/>
        <w:overflowPunct w:val="0"/>
        <w:autoSpaceDE w:val="0"/>
        <w:autoSpaceDN w:val="0"/>
        <w:ind w:right="288"/>
        <w:rPr>
          <w:kern w:val="22"/>
          <w:szCs w:val="22"/>
        </w:rPr>
      </w:pPr>
      <w:r w:rsidRPr="00B20ED6">
        <w:rPr>
          <w:kern w:val="22"/>
          <w:szCs w:val="22"/>
        </w:rPr>
        <w:t xml:space="preserve">Support </w:t>
      </w:r>
      <w:r w:rsidR="00656087" w:rsidRPr="00B20ED6">
        <w:rPr>
          <w:kern w:val="22"/>
          <w:szCs w:val="22"/>
        </w:rPr>
        <w:t xml:space="preserve">for </w:t>
      </w:r>
      <w:r w:rsidRPr="00B20ED6">
        <w:rPr>
          <w:kern w:val="22"/>
          <w:szCs w:val="22"/>
        </w:rPr>
        <w:t>the development of the post-2020 global biodiversity framework</w:t>
      </w:r>
    </w:p>
    <w:p w14:paraId="2182902A" w14:textId="161A751E" w:rsidR="005C3A0B" w:rsidRPr="00650DE8" w:rsidRDefault="005C3A0B"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 xml:space="preserve">In decision </w:t>
      </w:r>
      <w:hyperlink r:id="rId20" w:history="1">
        <w:r w:rsidRPr="00650DE8">
          <w:rPr>
            <w:color w:val="000000"/>
          </w:rPr>
          <w:t>14/34</w:t>
        </w:r>
      </w:hyperlink>
      <w:r w:rsidRPr="00650DE8">
        <w:rPr>
          <w:color w:val="000000"/>
          <w:kern w:val="22"/>
          <w:szCs w:val="22"/>
        </w:rPr>
        <w:t>, the Conference of the Parties agreed on a comprehensive and participatory process for the preparation of the post-202</w:t>
      </w:r>
      <w:r w:rsidR="00141318" w:rsidRPr="00650DE8">
        <w:rPr>
          <w:color w:val="000000"/>
          <w:kern w:val="22"/>
          <w:szCs w:val="22"/>
        </w:rPr>
        <w:t>0</w:t>
      </w:r>
      <w:r w:rsidRPr="00650DE8">
        <w:rPr>
          <w:color w:val="000000"/>
          <w:kern w:val="22"/>
          <w:szCs w:val="22"/>
        </w:rPr>
        <w:t xml:space="preserve"> global biodiversity framework</w:t>
      </w:r>
      <w:r w:rsidR="004103D0" w:rsidRPr="00650DE8">
        <w:rPr>
          <w:color w:val="000000"/>
          <w:kern w:val="22"/>
          <w:szCs w:val="22"/>
        </w:rPr>
        <w:t>,</w:t>
      </w:r>
      <w:r w:rsidRPr="00650DE8">
        <w:rPr>
          <w:color w:val="000000"/>
          <w:kern w:val="22"/>
          <w:szCs w:val="22"/>
        </w:rPr>
        <w:t xml:space="preserve"> and requested the Executive Secretary to facilitate </w:t>
      </w:r>
      <w:r w:rsidR="004103D0" w:rsidRPr="00650DE8">
        <w:rPr>
          <w:color w:val="000000"/>
          <w:kern w:val="22"/>
          <w:szCs w:val="22"/>
        </w:rPr>
        <w:t>the</w:t>
      </w:r>
      <w:r w:rsidRPr="00650DE8">
        <w:rPr>
          <w:color w:val="000000"/>
          <w:kern w:val="22"/>
          <w:szCs w:val="22"/>
        </w:rPr>
        <w:t xml:space="preserve"> implementation</w:t>
      </w:r>
      <w:r w:rsidR="004103D0" w:rsidRPr="00650DE8">
        <w:rPr>
          <w:color w:val="000000"/>
          <w:kern w:val="22"/>
          <w:szCs w:val="22"/>
        </w:rPr>
        <w:t xml:space="preserve"> of this process</w:t>
      </w:r>
      <w:r w:rsidRPr="00650DE8">
        <w:rPr>
          <w:color w:val="000000"/>
          <w:kern w:val="22"/>
          <w:szCs w:val="22"/>
        </w:rPr>
        <w:t>.</w:t>
      </w:r>
    </w:p>
    <w:p w14:paraId="14350518" w14:textId="78716DE1" w:rsidR="005C3A0B" w:rsidRPr="00650DE8" w:rsidRDefault="005C3A0B"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Pursuant to the above request and with financial support from the Government</w:t>
      </w:r>
      <w:r w:rsidR="004103D0" w:rsidRPr="00650DE8">
        <w:rPr>
          <w:color w:val="000000"/>
          <w:kern w:val="22"/>
          <w:szCs w:val="22"/>
        </w:rPr>
        <w:t>s</w:t>
      </w:r>
      <w:r w:rsidRPr="00650DE8">
        <w:rPr>
          <w:color w:val="000000"/>
          <w:kern w:val="22"/>
          <w:szCs w:val="22"/>
        </w:rPr>
        <w:t xml:space="preserve"> of the Republic of Korea and Sweden, the Secretariat of the Convention on Biological Diversity convened the Thematic Workshop on Marine and Coastal Biodiversity for the Post-2020 Global Biodiversity Framework, in Montreal, Canada, from 13 to 15 November 2019</w:t>
      </w:r>
      <w:r w:rsidR="00434B3B" w:rsidRPr="00650DE8">
        <w:rPr>
          <w:color w:val="000000"/>
          <w:kern w:val="22"/>
          <w:szCs w:val="22"/>
        </w:rPr>
        <w:t>,</w:t>
      </w:r>
      <w:r w:rsidR="00AF5873" w:rsidRPr="00650DE8">
        <w:rPr>
          <w:color w:val="000000"/>
        </w:rPr>
        <w:footnoteReference w:id="12"/>
      </w:r>
      <w:r w:rsidR="00434B3B" w:rsidRPr="00650DE8">
        <w:rPr>
          <w:color w:val="000000"/>
          <w:kern w:val="22"/>
          <w:szCs w:val="22"/>
        </w:rPr>
        <w:t xml:space="preserve"> as part of </w:t>
      </w:r>
      <w:r w:rsidR="00D6696B" w:rsidRPr="00650DE8">
        <w:rPr>
          <w:color w:val="000000"/>
          <w:kern w:val="22"/>
          <w:szCs w:val="22"/>
        </w:rPr>
        <w:t xml:space="preserve">the </w:t>
      </w:r>
      <w:r w:rsidR="00434B3B" w:rsidRPr="00650DE8">
        <w:rPr>
          <w:color w:val="000000"/>
          <w:kern w:val="22"/>
          <w:szCs w:val="22"/>
        </w:rPr>
        <w:t>2020 Ocean Pathways Week (11-15 November 2019).</w:t>
      </w:r>
    </w:p>
    <w:p w14:paraId="4A5BC72A" w14:textId="69AEA641" w:rsidR="005C3A0B" w:rsidRPr="00650DE8" w:rsidRDefault="005C3A0B"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 xml:space="preserve">The workshop focused on eliciting views on elements related to </w:t>
      </w:r>
      <w:r w:rsidR="004103D0" w:rsidRPr="00650DE8">
        <w:rPr>
          <w:color w:val="000000"/>
          <w:kern w:val="22"/>
          <w:szCs w:val="22"/>
        </w:rPr>
        <w:t xml:space="preserve">the </w:t>
      </w:r>
      <w:r w:rsidRPr="00650DE8">
        <w:rPr>
          <w:color w:val="000000"/>
          <w:kern w:val="22"/>
          <w:szCs w:val="22"/>
        </w:rPr>
        <w:t>conservation and sustainable use of marine and coastal biodiversity for</w:t>
      </w:r>
      <w:r w:rsidR="004103D0" w:rsidRPr="00650DE8">
        <w:rPr>
          <w:color w:val="000000"/>
          <w:kern w:val="22"/>
          <w:szCs w:val="22"/>
        </w:rPr>
        <w:t xml:space="preserve"> possible </w:t>
      </w:r>
      <w:r w:rsidRPr="00650DE8">
        <w:rPr>
          <w:color w:val="000000"/>
          <w:kern w:val="22"/>
          <w:szCs w:val="22"/>
        </w:rPr>
        <w:t xml:space="preserve">inclusion in the post-2020 global biodiversity </w:t>
      </w:r>
      <w:r w:rsidRPr="00650DE8">
        <w:rPr>
          <w:color w:val="000000"/>
          <w:kern w:val="22"/>
          <w:szCs w:val="22"/>
        </w:rPr>
        <w:lastRenderedPageBreak/>
        <w:t>framework. The workshop aimed at producing concrete proposals to be considered in the development of the post-2020 global biodiversity framework. The outputs of the workshop were intended to contribute to the discussions of the Open-ended Working Group on the Post-2020 Global Biodiversity Framework</w:t>
      </w:r>
      <w:r w:rsidR="00AF5873" w:rsidRPr="00650DE8">
        <w:rPr>
          <w:color w:val="000000"/>
          <w:kern w:val="22"/>
          <w:szCs w:val="22"/>
        </w:rPr>
        <w:t>. A compilation of background briefs on various issues related to marine and coastal biodiversity was developed to support the deliberations of the workshop.</w:t>
      </w:r>
      <w:r w:rsidR="00AF5873" w:rsidRPr="00650DE8">
        <w:rPr>
          <w:color w:val="000000"/>
        </w:rPr>
        <w:footnoteReference w:id="13"/>
      </w:r>
      <w:r w:rsidR="00AF5873" w:rsidRPr="00650DE8">
        <w:rPr>
          <w:color w:val="000000"/>
        </w:rPr>
        <w:t xml:space="preserve"> </w:t>
      </w:r>
      <w:r w:rsidR="00696FA8" w:rsidRPr="00650DE8">
        <w:rPr>
          <w:color w:val="000000"/>
          <w:kern w:val="22"/>
          <w:szCs w:val="22"/>
        </w:rPr>
        <w:t xml:space="preserve">The workshop outcomes were made available </w:t>
      </w:r>
      <w:r w:rsidR="00F562FE" w:rsidRPr="00650DE8">
        <w:rPr>
          <w:color w:val="000000"/>
          <w:kern w:val="22"/>
          <w:szCs w:val="22"/>
        </w:rPr>
        <w:t xml:space="preserve">to the </w:t>
      </w:r>
      <w:r w:rsidR="002F6EA3" w:rsidRPr="00650DE8">
        <w:rPr>
          <w:color w:val="000000"/>
          <w:kern w:val="22"/>
          <w:szCs w:val="22"/>
        </w:rPr>
        <w:t>C</w:t>
      </w:r>
      <w:r w:rsidR="00F562FE" w:rsidRPr="00650DE8">
        <w:rPr>
          <w:color w:val="000000"/>
          <w:kern w:val="22"/>
          <w:szCs w:val="22"/>
        </w:rPr>
        <w:t>o</w:t>
      </w:r>
      <w:r w:rsidR="00CA1505" w:rsidRPr="00650DE8">
        <w:rPr>
          <w:color w:val="000000"/>
          <w:kern w:val="22"/>
          <w:szCs w:val="22"/>
        </w:rPr>
        <w:noBreakHyphen/>
      </w:r>
      <w:r w:rsidR="002F6EA3" w:rsidRPr="00650DE8">
        <w:rPr>
          <w:color w:val="000000"/>
          <w:kern w:val="22"/>
          <w:szCs w:val="22"/>
        </w:rPr>
        <w:t>C</w:t>
      </w:r>
      <w:r w:rsidR="00F562FE" w:rsidRPr="00650DE8">
        <w:rPr>
          <w:color w:val="000000"/>
          <w:kern w:val="22"/>
          <w:szCs w:val="22"/>
        </w:rPr>
        <w:t>hairs of the</w:t>
      </w:r>
      <w:r w:rsidR="00696FA8" w:rsidRPr="00650DE8">
        <w:rPr>
          <w:color w:val="000000"/>
          <w:kern w:val="22"/>
          <w:szCs w:val="22"/>
        </w:rPr>
        <w:t xml:space="preserve"> Open-ended Working Group on the Post-2020 Global Biodiversity Framework to support </w:t>
      </w:r>
      <w:r w:rsidR="00F562FE" w:rsidRPr="00650DE8">
        <w:rPr>
          <w:color w:val="000000"/>
          <w:kern w:val="22"/>
          <w:szCs w:val="22"/>
        </w:rPr>
        <w:t>the</w:t>
      </w:r>
      <w:r w:rsidR="00696FA8" w:rsidRPr="00650DE8">
        <w:rPr>
          <w:color w:val="000000"/>
          <w:kern w:val="22"/>
          <w:szCs w:val="22"/>
        </w:rPr>
        <w:t xml:space="preserve"> produc</w:t>
      </w:r>
      <w:r w:rsidR="00F562FE" w:rsidRPr="00650DE8">
        <w:rPr>
          <w:color w:val="000000"/>
          <w:kern w:val="22"/>
          <w:szCs w:val="22"/>
        </w:rPr>
        <w:t xml:space="preserve">tion of the zero draft of the post-2020 global biodiversity framework, and </w:t>
      </w:r>
      <w:r w:rsidR="004F5E44" w:rsidRPr="00650DE8">
        <w:rPr>
          <w:color w:val="000000"/>
          <w:kern w:val="22"/>
          <w:szCs w:val="22"/>
        </w:rPr>
        <w:t>were issued for</w:t>
      </w:r>
      <w:r w:rsidR="00F562FE" w:rsidRPr="00650DE8">
        <w:rPr>
          <w:color w:val="000000"/>
          <w:kern w:val="22"/>
          <w:szCs w:val="22"/>
        </w:rPr>
        <w:t xml:space="preserve"> the second meeting of the </w:t>
      </w:r>
      <w:r w:rsidR="00A86726" w:rsidRPr="00650DE8">
        <w:rPr>
          <w:color w:val="000000"/>
          <w:kern w:val="22"/>
          <w:szCs w:val="22"/>
        </w:rPr>
        <w:t xml:space="preserve">Open-ended </w:t>
      </w:r>
      <w:r w:rsidR="00F562FE" w:rsidRPr="00650DE8">
        <w:rPr>
          <w:color w:val="000000"/>
          <w:kern w:val="22"/>
          <w:szCs w:val="22"/>
        </w:rPr>
        <w:t>Working Group to support deliberations on the post-2020 global biodiversity framework.</w:t>
      </w:r>
      <w:r w:rsidR="00E54C5F" w:rsidRPr="00650DE8">
        <w:rPr>
          <w:color w:val="000000"/>
          <w:kern w:val="22"/>
          <w:szCs w:val="22"/>
        </w:rPr>
        <w:t xml:space="preserve"> The report o</w:t>
      </w:r>
      <w:r w:rsidR="001D4FFA" w:rsidRPr="00650DE8">
        <w:rPr>
          <w:color w:val="000000"/>
          <w:kern w:val="22"/>
          <w:szCs w:val="22"/>
        </w:rPr>
        <w:t>n</w:t>
      </w:r>
      <w:r w:rsidR="00E54C5F" w:rsidRPr="00650DE8">
        <w:rPr>
          <w:color w:val="000000"/>
          <w:kern w:val="22"/>
          <w:szCs w:val="22"/>
        </w:rPr>
        <w:t xml:space="preserve"> the workshop is being </w:t>
      </w:r>
      <w:r w:rsidR="001D4FFA" w:rsidRPr="00650DE8">
        <w:rPr>
          <w:color w:val="000000"/>
          <w:kern w:val="22"/>
          <w:szCs w:val="22"/>
        </w:rPr>
        <w:t>issued</w:t>
      </w:r>
      <w:r w:rsidR="00E54C5F" w:rsidRPr="00650DE8">
        <w:rPr>
          <w:color w:val="000000"/>
          <w:kern w:val="22"/>
          <w:szCs w:val="22"/>
        </w:rPr>
        <w:t xml:space="preserve"> as an information document for the Subsidiary Body.</w:t>
      </w:r>
      <w:r w:rsidR="00E54C5F" w:rsidRPr="00650DE8">
        <w:rPr>
          <w:color w:val="000000"/>
        </w:rPr>
        <w:footnoteReference w:id="14"/>
      </w:r>
      <w:r w:rsidR="00E54C5F" w:rsidRPr="00650DE8">
        <w:rPr>
          <w:color w:val="000000"/>
          <w:kern w:val="22"/>
          <w:szCs w:val="22"/>
        </w:rPr>
        <w:t xml:space="preserve"> The Subsidiary Body may also wish to refer to the report o</w:t>
      </w:r>
      <w:r w:rsidR="001D4FFA" w:rsidRPr="00650DE8">
        <w:rPr>
          <w:color w:val="000000"/>
          <w:kern w:val="22"/>
          <w:szCs w:val="22"/>
        </w:rPr>
        <w:t>n</w:t>
      </w:r>
      <w:r w:rsidR="00E54C5F" w:rsidRPr="00650DE8">
        <w:rPr>
          <w:color w:val="000000"/>
          <w:kern w:val="22"/>
          <w:szCs w:val="22"/>
        </w:rPr>
        <w:t xml:space="preserve"> the workshop to inform deliberations under agenda item 3 on the post-2020 global biodiversity framework.</w:t>
      </w:r>
    </w:p>
    <w:p w14:paraId="7AE61AF6" w14:textId="447F769D" w:rsidR="00716326" w:rsidRPr="00650DE8" w:rsidRDefault="00716326" w:rsidP="00650DE8">
      <w:pPr>
        <w:pStyle w:val="Heading2"/>
        <w:numPr>
          <w:ilvl w:val="0"/>
          <w:numId w:val="15"/>
        </w:numPr>
        <w:suppressLineNumbers/>
        <w:tabs>
          <w:tab w:val="clear" w:pos="720"/>
        </w:tabs>
        <w:suppressAutoHyphens/>
        <w:kinsoku w:val="0"/>
        <w:overflowPunct w:val="0"/>
        <w:autoSpaceDE w:val="0"/>
        <w:autoSpaceDN w:val="0"/>
        <w:ind w:left="924" w:hanging="357"/>
        <w:jc w:val="left"/>
        <w:rPr>
          <w:b w:val="0"/>
          <w:bCs w:val="0"/>
          <w:spacing w:val="-2"/>
          <w:kern w:val="22"/>
          <w:szCs w:val="22"/>
        </w:rPr>
      </w:pPr>
      <w:bookmarkStart w:id="3" w:name="_Hlk32398616"/>
      <w:r w:rsidRPr="00650DE8">
        <w:rPr>
          <w:snapToGrid w:val="0"/>
          <w:spacing w:val="-2"/>
          <w:kern w:val="22"/>
          <w:szCs w:val="22"/>
        </w:rPr>
        <w:t>Addressing impacts of anthropogenic underwater noise on marine and coastal biodiversity</w:t>
      </w:r>
    </w:p>
    <w:bookmarkEnd w:id="3"/>
    <w:p w14:paraId="3860CA56" w14:textId="2FA97CFC" w:rsidR="003C3BD9" w:rsidRPr="00650DE8" w:rsidRDefault="00716326"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Pursuant to decision</w:t>
      </w:r>
      <w:r w:rsidR="00434B3B" w:rsidRPr="00650DE8">
        <w:rPr>
          <w:color w:val="000000"/>
          <w:kern w:val="22"/>
          <w:szCs w:val="22"/>
        </w:rPr>
        <w:t xml:space="preserve"> </w:t>
      </w:r>
      <w:hyperlink r:id="rId21" w:history="1">
        <w:r w:rsidR="00707844" w:rsidRPr="00650DE8">
          <w:rPr>
            <w:color w:val="000000"/>
          </w:rPr>
          <w:t>14/10</w:t>
        </w:r>
      </w:hyperlink>
      <w:r w:rsidRPr="00650DE8">
        <w:rPr>
          <w:color w:val="000000"/>
          <w:kern w:val="22"/>
          <w:szCs w:val="22"/>
        </w:rPr>
        <w:t>,</w:t>
      </w:r>
      <w:r w:rsidR="00707844" w:rsidRPr="00650DE8">
        <w:rPr>
          <w:color w:val="000000"/>
          <w:kern w:val="22"/>
          <w:szCs w:val="22"/>
        </w:rPr>
        <w:t xml:space="preserve"> paragraph 5,</w:t>
      </w:r>
      <w:r w:rsidRPr="00650DE8">
        <w:rPr>
          <w:color w:val="000000"/>
          <w:kern w:val="22"/>
          <w:szCs w:val="22"/>
        </w:rPr>
        <w:t xml:space="preserve"> the Executive Secretary </w:t>
      </w:r>
      <w:r w:rsidR="003A1AF9" w:rsidRPr="00650DE8">
        <w:rPr>
          <w:color w:val="000000"/>
          <w:kern w:val="22"/>
          <w:szCs w:val="22"/>
        </w:rPr>
        <w:t>prepared</w:t>
      </w:r>
      <w:r w:rsidR="002A46DC" w:rsidRPr="00650DE8">
        <w:rPr>
          <w:color w:val="000000"/>
          <w:kern w:val="22"/>
          <w:szCs w:val="22"/>
        </w:rPr>
        <w:t xml:space="preserve"> </w:t>
      </w:r>
      <w:r w:rsidR="003A1AF9" w:rsidRPr="00650DE8">
        <w:rPr>
          <w:color w:val="000000"/>
          <w:kern w:val="22"/>
          <w:szCs w:val="22"/>
        </w:rPr>
        <w:t xml:space="preserve">a draft CBD Technical Series report on the impacts of </w:t>
      </w:r>
      <w:r w:rsidR="00D53181" w:rsidRPr="00650DE8">
        <w:rPr>
          <w:color w:val="000000"/>
          <w:kern w:val="22"/>
          <w:szCs w:val="22"/>
        </w:rPr>
        <w:t xml:space="preserve">anthropogenic </w:t>
      </w:r>
      <w:r w:rsidR="003A1AF9" w:rsidRPr="00650DE8">
        <w:rPr>
          <w:color w:val="000000"/>
          <w:kern w:val="22"/>
          <w:szCs w:val="22"/>
        </w:rPr>
        <w:t>underwater noise on marine and coastal biodiversity and habitats and tools and approaches to minimize and mitigate these impacts</w:t>
      </w:r>
      <w:r w:rsidR="002A46DC" w:rsidRPr="00650DE8">
        <w:rPr>
          <w:color w:val="000000"/>
          <w:kern w:val="22"/>
          <w:szCs w:val="22"/>
        </w:rPr>
        <w:t>.</w:t>
      </w:r>
      <w:r w:rsidR="002A46DC" w:rsidRPr="00650DE8">
        <w:rPr>
          <w:color w:val="000000"/>
        </w:rPr>
        <w:footnoteReference w:id="15"/>
      </w:r>
      <w:r w:rsidR="002A46DC" w:rsidRPr="00650DE8">
        <w:rPr>
          <w:color w:val="000000"/>
          <w:kern w:val="22"/>
          <w:szCs w:val="22"/>
        </w:rPr>
        <w:t xml:space="preserve"> </w:t>
      </w:r>
      <w:r w:rsidR="003A1AF9" w:rsidRPr="00650DE8">
        <w:rPr>
          <w:color w:val="000000"/>
          <w:kern w:val="22"/>
          <w:szCs w:val="22"/>
        </w:rPr>
        <w:t>This report builds on the “scientific synthesis of the impacts of underwater noise on marine and coastal biodiversity and habitats”</w:t>
      </w:r>
      <w:r w:rsidR="003A1AF9" w:rsidRPr="00650DE8">
        <w:rPr>
          <w:color w:val="000000"/>
        </w:rPr>
        <w:footnoteReference w:id="16"/>
      </w:r>
      <w:r w:rsidR="003A1AF9" w:rsidRPr="00650DE8">
        <w:rPr>
          <w:color w:val="000000"/>
          <w:kern w:val="22"/>
          <w:szCs w:val="22"/>
        </w:rPr>
        <w:t xml:space="preserve"> and background materials prepared for the Expert Workshop on Underwater Noise and its Impacts on Marine and Coastal Biodiversity (London, 25-27 February 2014)</w:t>
      </w:r>
      <w:r w:rsidR="003C3BD9" w:rsidRPr="00650DE8">
        <w:rPr>
          <w:color w:val="000000"/>
          <w:kern w:val="22"/>
          <w:szCs w:val="22"/>
        </w:rPr>
        <w:t>, as well as on the compilation of submissions on experiences in the use of measures to avoid, minimize and mitigate the significant adverse impacts of anthropogenic underwater noise on marine and coastal biodiversity (CBD/SBSTTA/22/INF/13).</w:t>
      </w:r>
      <w:r w:rsidR="007311A9" w:rsidRPr="00650DE8">
        <w:rPr>
          <w:color w:val="000000"/>
          <w:kern w:val="22"/>
          <w:szCs w:val="22"/>
        </w:rPr>
        <w:t xml:space="preserve"> The report </w:t>
      </w:r>
      <w:r w:rsidR="004E2F64" w:rsidRPr="00650DE8">
        <w:rPr>
          <w:color w:val="000000"/>
          <w:kern w:val="22"/>
          <w:szCs w:val="22"/>
        </w:rPr>
        <w:t>will be issued</w:t>
      </w:r>
      <w:r w:rsidR="00987C60" w:rsidRPr="00650DE8">
        <w:rPr>
          <w:color w:val="000000"/>
          <w:kern w:val="22"/>
          <w:szCs w:val="22"/>
        </w:rPr>
        <w:t xml:space="preserve"> </w:t>
      </w:r>
      <w:r w:rsidR="007311A9" w:rsidRPr="00650DE8">
        <w:rPr>
          <w:color w:val="000000"/>
          <w:kern w:val="22"/>
          <w:szCs w:val="22"/>
        </w:rPr>
        <w:t xml:space="preserve">as an information document for the </w:t>
      </w:r>
      <w:r w:rsidR="00A31114" w:rsidRPr="00650DE8">
        <w:rPr>
          <w:color w:val="000000"/>
          <w:kern w:val="22"/>
          <w:szCs w:val="22"/>
        </w:rPr>
        <w:t>Subsidiary Body</w:t>
      </w:r>
      <w:r w:rsidR="00FE678B" w:rsidRPr="00650DE8">
        <w:rPr>
          <w:color w:val="000000"/>
          <w:kern w:val="22"/>
          <w:szCs w:val="22"/>
        </w:rPr>
        <w:t>.</w:t>
      </w:r>
    </w:p>
    <w:p w14:paraId="68A55377" w14:textId="17AA9A7D" w:rsidR="00716326" w:rsidRPr="00650DE8" w:rsidRDefault="00716326"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The information in th</w:t>
      </w:r>
      <w:r w:rsidR="00646C8D" w:rsidRPr="00650DE8">
        <w:rPr>
          <w:color w:val="000000"/>
          <w:kern w:val="22"/>
          <w:szCs w:val="22"/>
        </w:rPr>
        <w:t>e</w:t>
      </w:r>
      <w:r w:rsidRPr="00650DE8">
        <w:rPr>
          <w:color w:val="000000"/>
          <w:kern w:val="22"/>
          <w:szCs w:val="22"/>
        </w:rPr>
        <w:t xml:space="preserve"> </w:t>
      </w:r>
      <w:r w:rsidR="00646C8D" w:rsidRPr="00650DE8">
        <w:rPr>
          <w:color w:val="000000"/>
          <w:kern w:val="22"/>
          <w:szCs w:val="22"/>
        </w:rPr>
        <w:t>report</w:t>
      </w:r>
      <w:r w:rsidRPr="00650DE8">
        <w:rPr>
          <w:color w:val="000000"/>
          <w:kern w:val="22"/>
          <w:szCs w:val="22"/>
        </w:rPr>
        <w:t xml:space="preserve"> </w:t>
      </w:r>
      <w:r w:rsidR="003C3BD9" w:rsidRPr="00650DE8">
        <w:rPr>
          <w:color w:val="000000"/>
          <w:kern w:val="22"/>
          <w:szCs w:val="22"/>
        </w:rPr>
        <w:t>addresses different aspects of anthropogenic underwater noise, including</w:t>
      </w:r>
      <w:r w:rsidRPr="00650DE8">
        <w:rPr>
          <w:color w:val="000000"/>
          <w:kern w:val="22"/>
          <w:szCs w:val="22"/>
        </w:rPr>
        <w:t>:</w:t>
      </w:r>
    </w:p>
    <w:p w14:paraId="5C5DA34E" w14:textId="77777777" w:rsidR="003C3BD9" w:rsidRPr="00B20ED6" w:rsidRDefault="003C3BD9" w:rsidP="00650DE8">
      <w:pPr>
        <w:pStyle w:val="Para1"/>
        <w:numPr>
          <w:ilvl w:val="1"/>
          <w:numId w:val="2"/>
        </w:numPr>
        <w:suppressLineNumbers/>
        <w:tabs>
          <w:tab w:val="clear" w:pos="1440"/>
        </w:tabs>
        <w:suppressAutoHyphens/>
        <w:kinsoku w:val="0"/>
        <w:overflowPunct w:val="0"/>
        <w:autoSpaceDE w:val="0"/>
        <w:autoSpaceDN w:val="0"/>
        <w:spacing w:before="0"/>
        <w:rPr>
          <w:kern w:val="22"/>
          <w:szCs w:val="22"/>
        </w:rPr>
      </w:pPr>
      <w:r w:rsidRPr="00B20ED6">
        <w:rPr>
          <w:kern w:val="22"/>
          <w:szCs w:val="22"/>
        </w:rPr>
        <w:t>Characteristics and trends of anthropogenic underwater noise;</w:t>
      </w:r>
    </w:p>
    <w:p w14:paraId="4E8C0691" w14:textId="77777777" w:rsidR="003C3BD9" w:rsidRPr="00B20ED6" w:rsidRDefault="003C3BD9" w:rsidP="00650DE8">
      <w:pPr>
        <w:pStyle w:val="Para1"/>
        <w:numPr>
          <w:ilvl w:val="1"/>
          <w:numId w:val="2"/>
        </w:numPr>
        <w:suppressLineNumbers/>
        <w:tabs>
          <w:tab w:val="clear" w:pos="1440"/>
        </w:tabs>
        <w:suppressAutoHyphens/>
        <w:kinsoku w:val="0"/>
        <w:overflowPunct w:val="0"/>
        <w:autoSpaceDE w:val="0"/>
        <w:autoSpaceDN w:val="0"/>
        <w:spacing w:before="0"/>
        <w:rPr>
          <w:kern w:val="22"/>
          <w:szCs w:val="22"/>
        </w:rPr>
      </w:pPr>
      <w:r w:rsidRPr="00B20ED6">
        <w:rPr>
          <w:kern w:val="22"/>
          <w:szCs w:val="22"/>
        </w:rPr>
        <w:t>Sources and types of anthropogenic underwater noise;</w:t>
      </w:r>
    </w:p>
    <w:p w14:paraId="230A9B38" w14:textId="77777777" w:rsidR="003C3BD9" w:rsidRPr="00B20ED6" w:rsidRDefault="003C3BD9" w:rsidP="00650DE8">
      <w:pPr>
        <w:pStyle w:val="Para1"/>
        <w:numPr>
          <w:ilvl w:val="1"/>
          <w:numId w:val="2"/>
        </w:numPr>
        <w:suppressLineNumbers/>
        <w:tabs>
          <w:tab w:val="clear" w:pos="1440"/>
        </w:tabs>
        <w:suppressAutoHyphens/>
        <w:kinsoku w:val="0"/>
        <w:overflowPunct w:val="0"/>
        <w:autoSpaceDE w:val="0"/>
        <w:autoSpaceDN w:val="0"/>
        <w:spacing w:before="0"/>
        <w:rPr>
          <w:kern w:val="22"/>
          <w:szCs w:val="22"/>
        </w:rPr>
      </w:pPr>
      <w:r w:rsidRPr="00B20ED6">
        <w:rPr>
          <w:kern w:val="22"/>
          <w:szCs w:val="22"/>
        </w:rPr>
        <w:t>Known and potential impacts of anthropogenic underwater noise;</w:t>
      </w:r>
    </w:p>
    <w:p w14:paraId="5E7E2A63" w14:textId="142CAB69" w:rsidR="003C3BD9" w:rsidRPr="00B20ED6" w:rsidRDefault="003C3BD9" w:rsidP="00650DE8">
      <w:pPr>
        <w:pStyle w:val="Para1"/>
        <w:numPr>
          <w:ilvl w:val="1"/>
          <w:numId w:val="2"/>
        </w:numPr>
        <w:suppressLineNumbers/>
        <w:tabs>
          <w:tab w:val="clear" w:pos="1440"/>
        </w:tabs>
        <w:suppressAutoHyphens/>
        <w:kinsoku w:val="0"/>
        <w:overflowPunct w:val="0"/>
        <w:autoSpaceDE w:val="0"/>
        <w:autoSpaceDN w:val="0"/>
        <w:spacing w:before="0"/>
        <w:rPr>
          <w:kern w:val="22"/>
          <w:szCs w:val="22"/>
        </w:rPr>
      </w:pPr>
      <w:r w:rsidRPr="00B20ED6">
        <w:rPr>
          <w:kern w:val="22"/>
          <w:szCs w:val="22"/>
        </w:rPr>
        <w:t>Mitigation and management of anthropogenic underwater noise;</w:t>
      </w:r>
    </w:p>
    <w:p w14:paraId="297FF5FE" w14:textId="10B8A926" w:rsidR="00716326" w:rsidRPr="00B20ED6" w:rsidRDefault="003C3BD9" w:rsidP="00650DE8">
      <w:pPr>
        <w:pStyle w:val="Para1"/>
        <w:numPr>
          <w:ilvl w:val="1"/>
          <w:numId w:val="2"/>
        </w:numPr>
        <w:suppressLineNumbers/>
        <w:tabs>
          <w:tab w:val="clear" w:pos="1440"/>
        </w:tabs>
        <w:suppressAutoHyphens/>
        <w:kinsoku w:val="0"/>
        <w:overflowPunct w:val="0"/>
        <w:autoSpaceDE w:val="0"/>
        <w:autoSpaceDN w:val="0"/>
        <w:spacing w:before="0"/>
        <w:rPr>
          <w:kern w:val="22"/>
          <w:szCs w:val="22"/>
        </w:rPr>
      </w:pPr>
      <w:r w:rsidRPr="00B20ED6">
        <w:rPr>
          <w:kern w:val="22"/>
          <w:szCs w:val="22"/>
        </w:rPr>
        <w:t>Future research needs.</w:t>
      </w:r>
    </w:p>
    <w:p w14:paraId="4AF41E9E" w14:textId="37088D85" w:rsidR="00716326" w:rsidRPr="00B20ED6" w:rsidRDefault="00716326">
      <w:pPr>
        <w:pStyle w:val="Heading2"/>
        <w:numPr>
          <w:ilvl w:val="0"/>
          <w:numId w:val="15"/>
        </w:numPr>
        <w:suppressLineNumbers/>
        <w:tabs>
          <w:tab w:val="clear" w:pos="720"/>
        </w:tabs>
        <w:suppressAutoHyphens/>
        <w:kinsoku w:val="0"/>
        <w:overflowPunct w:val="0"/>
        <w:autoSpaceDE w:val="0"/>
        <w:autoSpaceDN w:val="0"/>
        <w:ind w:right="288"/>
        <w:rPr>
          <w:b w:val="0"/>
          <w:bCs w:val="0"/>
          <w:kern w:val="22"/>
          <w:szCs w:val="22"/>
        </w:rPr>
      </w:pPr>
      <w:bookmarkStart w:id="4" w:name="_Hlk32317178"/>
      <w:r w:rsidRPr="00B20ED6">
        <w:rPr>
          <w:kern w:val="22"/>
          <w:szCs w:val="22"/>
        </w:rPr>
        <w:t>Marine spatial planning</w:t>
      </w:r>
    </w:p>
    <w:p w14:paraId="12476B84" w14:textId="39075802" w:rsidR="00716326" w:rsidRPr="00650DE8" w:rsidRDefault="00716326"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Pursuant to decision</w:t>
      </w:r>
      <w:r w:rsidR="003C3BD9" w:rsidRPr="00650DE8">
        <w:rPr>
          <w:color w:val="000000"/>
          <w:kern w:val="22"/>
          <w:szCs w:val="22"/>
        </w:rPr>
        <w:t xml:space="preserve"> </w:t>
      </w:r>
      <w:hyperlink r:id="rId22" w:history="1">
        <w:r w:rsidR="003C3BD9" w:rsidRPr="00650DE8">
          <w:rPr>
            <w:color w:val="000000"/>
          </w:rPr>
          <w:t>14/10</w:t>
        </w:r>
      </w:hyperlink>
      <w:r w:rsidRPr="00650DE8">
        <w:rPr>
          <w:color w:val="000000"/>
          <w:kern w:val="22"/>
          <w:szCs w:val="22"/>
        </w:rPr>
        <w:t xml:space="preserve">, the Executive Secretary </w:t>
      </w:r>
      <w:bookmarkStart w:id="5" w:name="_Hlk32401159"/>
      <w:r w:rsidRPr="00650DE8">
        <w:rPr>
          <w:color w:val="000000"/>
          <w:kern w:val="22"/>
          <w:szCs w:val="22"/>
        </w:rPr>
        <w:t>issued a notification</w:t>
      </w:r>
      <w:r w:rsidRPr="00650DE8">
        <w:rPr>
          <w:color w:val="000000"/>
        </w:rPr>
        <w:footnoteReference w:id="17"/>
      </w:r>
      <w:r w:rsidRPr="00650DE8">
        <w:rPr>
          <w:color w:val="000000"/>
          <w:kern w:val="22"/>
          <w:szCs w:val="22"/>
        </w:rPr>
        <w:t xml:space="preserve"> requesting information on </w:t>
      </w:r>
      <w:bookmarkEnd w:id="5"/>
      <w:r w:rsidR="003B3DE7" w:rsidRPr="00650DE8">
        <w:rPr>
          <w:color w:val="000000"/>
          <w:kern w:val="22"/>
          <w:szCs w:val="22"/>
        </w:rPr>
        <w:t xml:space="preserve">subnational, </w:t>
      </w:r>
      <w:r w:rsidRPr="00650DE8">
        <w:rPr>
          <w:color w:val="000000"/>
          <w:kern w:val="22"/>
          <w:szCs w:val="22"/>
        </w:rPr>
        <w:t>national or regional experiences in the implementation of marine spatial planning. The submissions received are compiled in a document</w:t>
      </w:r>
      <w:r w:rsidRPr="00650DE8">
        <w:rPr>
          <w:color w:val="000000"/>
        </w:rPr>
        <w:footnoteReference w:id="18"/>
      </w:r>
      <w:r w:rsidRPr="00650DE8">
        <w:rPr>
          <w:color w:val="000000"/>
          <w:kern w:val="22"/>
          <w:szCs w:val="22"/>
        </w:rPr>
        <w:t xml:space="preserve"> </w:t>
      </w:r>
      <w:r w:rsidR="00AB1294" w:rsidRPr="00650DE8">
        <w:rPr>
          <w:color w:val="000000"/>
          <w:kern w:val="22"/>
          <w:szCs w:val="22"/>
        </w:rPr>
        <w:t xml:space="preserve">that </w:t>
      </w:r>
      <w:r w:rsidRPr="00650DE8">
        <w:rPr>
          <w:color w:val="000000"/>
          <w:kern w:val="22"/>
          <w:szCs w:val="22"/>
        </w:rPr>
        <w:t>describe</w:t>
      </w:r>
      <w:r w:rsidR="00AB1294" w:rsidRPr="00650DE8">
        <w:rPr>
          <w:color w:val="000000"/>
          <w:kern w:val="22"/>
          <w:szCs w:val="22"/>
        </w:rPr>
        <w:t>s</w:t>
      </w:r>
      <w:r w:rsidRPr="00650DE8">
        <w:rPr>
          <w:color w:val="000000"/>
          <w:kern w:val="22"/>
          <w:szCs w:val="22"/>
        </w:rPr>
        <w:t xml:space="preserve"> various activities related to marine spatial planning</w:t>
      </w:r>
      <w:bookmarkEnd w:id="4"/>
      <w:r w:rsidR="00646C8D" w:rsidRPr="00650DE8">
        <w:rPr>
          <w:color w:val="000000"/>
          <w:kern w:val="22"/>
          <w:szCs w:val="22"/>
        </w:rPr>
        <w:t>.</w:t>
      </w:r>
      <w:r w:rsidR="00C11B56" w:rsidRPr="00650DE8">
        <w:rPr>
          <w:color w:val="000000"/>
          <w:kern w:val="22"/>
          <w:szCs w:val="22"/>
        </w:rPr>
        <w:t xml:space="preserve"> This document is </w:t>
      </w:r>
      <w:r w:rsidR="00F439F7" w:rsidRPr="00650DE8">
        <w:rPr>
          <w:color w:val="000000"/>
          <w:kern w:val="22"/>
          <w:szCs w:val="22"/>
        </w:rPr>
        <w:t>made available</w:t>
      </w:r>
      <w:r w:rsidR="00C11B56" w:rsidRPr="00650DE8">
        <w:rPr>
          <w:color w:val="000000"/>
          <w:kern w:val="22"/>
          <w:szCs w:val="22"/>
        </w:rPr>
        <w:t xml:space="preserve"> as </w:t>
      </w:r>
      <w:r w:rsidR="00B67C78" w:rsidRPr="00650DE8">
        <w:rPr>
          <w:color w:val="000000"/>
          <w:kern w:val="22"/>
          <w:szCs w:val="22"/>
        </w:rPr>
        <w:t xml:space="preserve">an </w:t>
      </w:r>
      <w:r w:rsidR="00C11B56" w:rsidRPr="00650DE8">
        <w:rPr>
          <w:color w:val="000000"/>
          <w:kern w:val="22"/>
          <w:szCs w:val="22"/>
        </w:rPr>
        <w:t xml:space="preserve">information </w:t>
      </w:r>
      <w:r w:rsidR="00B67C78" w:rsidRPr="00650DE8">
        <w:rPr>
          <w:color w:val="000000"/>
          <w:kern w:val="22"/>
          <w:szCs w:val="22"/>
        </w:rPr>
        <w:t xml:space="preserve">document </w:t>
      </w:r>
      <w:r w:rsidR="00C11B56" w:rsidRPr="00650DE8">
        <w:rPr>
          <w:color w:val="000000"/>
          <w:kern w:val="22"/>
          <w:szCs w:val="22"/>
        </w:rPr>
        <w:t xml:space="preserve">for the </w:t>
      </w:r>
      <w:r w:rsidR="00062AA3" w:rsidRPr="00650DE8">
        <w:rPr>
          <w:color w:val="000000"/>
          <w:kern w:val="22"/>
          <w:szCs w:val="22"/>
        </w:rPr>
        <w:t>meeting</w:t>
      </w:r>
      <w:r w:rsidR="00C11B56" w:rsidRPr="00650DE8">
        <w:rPr>
          <w:color w:val="000000"/>
          <w:kern w:val="22"/>
          <w:szCs w:val="22"/>
        </w:rPr>
        <w:t>.</w:t>
      </w:r>
    </w:p>
    <w:p w14:paraId="023B8FB4" w14:textId="4824BCE3" w:rsidR="00A942AB" w:rsidRPr="00650DE8" w:rsidRDefault="00716326"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 xml:space="preserve">Pursuant to decisions </w:t>
      </w:r>
      <w:hyperlink r:id="rId23" w:history="1">
        <w:r w:rsidR="00A90F3A" w:rsidRPr="00650DE8">
          <w:rPr>
            <w:color w:val="000000"/>
          </w:rPr>
          <w:t>XI/18</w:t>
        </w:r>
      </w:hyperlink>
      <w:r w:rsidR="00A90F3A" w:rsidRPr="00650DE8">
        <w:rPr>
          <w:color w:val="000000"/>
        </w:rPr>
        <w:t xml:space="preserve">, </w:t>
      </w:r>
      <w:hyperlink r:id="rId24" w:history="1">
        <w:r w:rsidRPr="00650DE8">
          <w:rPr>
            <w:color w:val="000000"/>
          </w:rPr>
          <w:t>XII/23</w:t>
        </w:r>
      </w:hyperlink>
      <w:r w:rsidR="00A942AB" w:rsidRPr="00650DE8">
        <w:rPr>
          <w:color w:val="000000"/>
          <w:kern w:val="22"/>
          <w:szCs w:val="22"/>
        </w:rPr>
        <w:t xml:space="preserve">, </w:t>
      </w:r>
      <w:hyperlink r:id="rId25" w:history="1">
        <w:r w:rsidR="00A90F3A" w:rsidRPr="00650DE8">
          <w:rPr>
            <w:color w:val="000000"/>
          </w:rPr>
          <w:t>XIII/9</w:t>
        </w:r>
      </w:hyperlink>
      <w:r w:rsidR="00A90F3A" w:rsidRPr="00650DE8">
        <w:rPr>
          <w:color w:val="000000"/>
          <w:kern w:val="22"/>
          <w:szCs w:val="22"/>
        </w:rPr>
        <w:t xml:space="preserve"> </w:t>
      </w:r>
      <w:r w:rsidR="00A942AB" w:rsidRPr="00650DE8">
        <w:rPr>
          <w:color w:val="000000"/>
          <w:kern w:val="22"/>
          <w:szCs w:val="22"/>
        </w:rPr>
        <w:t xml:space="preserve">and </w:t>
      </w:r>
      <w:hyperlink r:id="rId26" w:history="1">
        <w:r w:rsidR="00A942AB" w:rsidRPr="00650DE8">
          <w:rPr>
            <w:color w:val="000000"/>
          </w:rPr>
          <w:t>14/10</w:t>
        </w:r>
      </w:hyperlink>
      <w:r w:rsidR="00A942AB" w:rsidRPr="00650DE8">
        <w:rPr>
          <w:color w:val="000000"/>
          <w:kern w:val="22"/>
          <w:szCs w:val="22"/>
        </w:rPr>
        <w:t>,</w:t>
      </w:r>
      <w:r w:rsidRPr="00650DE8">
        <w:rPr>
          <w:color w:val="000000"/>
          <w:kern w:val="22"/>
          <w:szCs w:val="22"/>
        </w:rPr>
        <w:t xml:space="preserve"> the Executive Secretary convened</w:t>
      </w:r>
      <w:r w:rsidR="00A86726" w:rsidRPr="00650DE8">
        <w:rPr>
          <w:color w:val="000000"/>
          <w:kern w:val="22"/>
          <w:szCs w:val="22"/>
        </w:rPr>
        <w:t xml:space="preserve"> various</w:t>
      </w:r>
      <w:r w:rsidRPr="00650DE8">
        <w:rPr>
          <w:color w:val="000000"/>
          <w:kern w:val="22"/>
          <w:szCs w:val="22"/>
        </w:rPr>
        <w:t xml:space="preserve"> capacity-building </w:t>
      </w:r>
      <w:r w:rsidR="00A86726" w:rsidRPr="00650DE8">
        <w:rPr>
          <w:color w:val="000000"/>
          <w:kern w:val="22"/>
          <w:szCs w:val="22"/>
        </w:rPr>
        <w:t xml:space="preserve">activities </w:t>
      </w:r>
      <w:r w:rsidRPr="00650DE8">
        <w:rPr>
          <w:color w:val="000000"/>
          <w:kern w:val="22"/>
          <w:szCs w:val="22"/>
        </w:rPr>
        <w:t xml:space="preserve">within the framework of the Sustainable Ocean Initiative (SOI) focused on sharing experiences and expertise on, and enhancing capacity for, marine spatial planning. These efforts are referred to in </w:t>
      </w:r>
      <w:r w:rsidR="003B3DE7" w:rsidRPr="00650DE8">
        <w:rPr>
          <w:color w:val="000000"/>
          <w:kern w:val="22"/>
          <w:szCs w:val="22"/>
        </w:rPr>
        <w:t xml:space="preserve">section F (1) </w:t>
      </w:r>
      <w:r w:rsidRPr="00650DE8">
        <w:rPr>
          <w:color w:val="000000"/>
          <w:kern w:val="22"/>
          <w:szCs w:val="22"/>
        </w:rPr>
        <w:t>below.</w:t>
      </w:r>
      <w:bookmarkStart w:id="6" w:name="_Hlk32317151"/>
    </w:p>
    <w:p w14:paraId="44D50C13" w14:textId="104C221D" w:rsidR="00A942AB" w:rsidRPr="00B20ED6" w:rsidRDefault="00646C8D" w:rsidP="00650DE8">
      <w:pPr>
        <w:pStyle w:val="Heading2"/>
        <w:numPr>
          <w:ilvl w:val="0"/>
          <w:numId w:val="15"/>
        </w:numPr>
        <w:suppressLineNumbers/>
        <w:tabs>
          <w:tab w:val="clear" w:pos="720"/>
          <w:tab w:val="left" w:pos="0"/>
        </w:tabs>
        <w:suppressAutoHyphens/>
        <w:kinsoku w:val="0"/>
        <w:overflowPunct w:val="0"/>
        <w:autoSpaceDE w:val="0"/>
        <w:autoSpaceDN w:val="0"/>
        <w:ind w:left="1080" w:right="146" w:hanging="720"/>
        <w:jc w:val="left"/>
        <w:rPr>
          <w:snapToGrid w:val="0"/>
          <w:kern w:val="22"/>
          <w:szCs w:val="22"/>
        </w:rPr>
      </w:pPr>
      <w:r w:rsidRPr="00B20ED6">
        <w:rPr>
          <w:kern w:val="22"/>
          <w:szCs w:val="22"/>
        </w:rPr>
        <w:lastRenderedPageBreak/>
        <w:t xml:space="preserve">Progress in the implementation of </w:t>
      </w:r>
      <w:r w:rsidR="00AF5873" w:rsidRPr="00B20ED6">
        <w:rPr>
          <w:kern w:val="22"/>
          <w:szCs w:val="22"/>
        </w:rPr>
        <w:t xml:space="preserve">the </w:t>
      </w:r>
      <w:r w:rsidR="00A942AB" w:rsidRPr="00B20ED6">
        <w:rPr>
          <w:kern w:val="22"/>
          <w:szCs w:val="22"/>
        </w:rPr>
        <w:t>Priority Actions to Achieve Aichi Biodiversity Target 10 for Coral Reefs and Closely Associated Ecosystems</w:t>
      </w:r>
    </w:p>
    <w:bookmarkEnd w:id="6"/>
    <w:p w14:paraId="101619D1" w14:textId="6399A7C2" w:rsidR="007B7D93" w:rsidRPr="00650DE8" w:rsidRDefault="00646C8D"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 xml:space="preserve">In decision XII/23, the </w:t>
      </w:r>
      <w:r w:rsidR="00DC320A" w:rsidRPr="00650DE8">
        <w:rPr>
          <w:color w:val="000000"/>
          <w:kern w:val="22"/>
          <w:szCs w:val="22"/>
        </w:rPr>
        <w:t xml:space="preserve">Conference of the Parties adopted the Priority Actions to Achieve Aichi Biodiversity Target 10 for Coral </w:t>
      </w:r>
      <w:r w:rsidR="00062CA7" w:rsidRPr="00650DE8">
        <w:rPr>
          <w:color w:val="000000"/>
          <w:kern w:val="22"/>
          <w:szCs w:val="22"/>
        </w:rPr>
        <w:t>R</w:t>
      </w:r>
      <w:r w:rsidR="00DC320A" w:rsidRPr="00650DE8">
        <w:rPr>
          <w:color w:val="000000"/>
          <w:kern w:val="22"/>
          <w:szCs w:val="22"/>
        </w:rPr>
        <w:t>eefs and Closely Associated Ecosystems (as annexed to the decision) and urged Parties and invited other Governments and relevant organizations to implement the activities contained therein, where applicable and in accordance with national capacity and circumstances, for enhanced implementation toward</w:t>
      </w:r>
      <w:r w:rsidR="00731DAB" w:rsidRPr="00650DE8">
        <w:rPr>
          <w:color w:val="000000"/>
          <w:kern w:val="22"/>
          <w:szCs w:val="22"/>
        </w:rPr>
        <w:t>s</w:t>
      </w:r>
      <w:r w:rsidR="00DC320A" w:rsidRPr="00650DE8">
        <w:rPr>
          <w:color w:val="000000"/>
          <w:kern w:val="22"/>
          <w:szCs w:val="22"/>
        </w:rPr>
        <w:t xml:space="preserve"> achieving Aichi Biodiversity Target 10.</w:t>
      </w:r>
    </w:p>
    <w:p w14:paraId="171956EE" w14:textId="0A8D15C9" w:rsidR="00DC320A" w:rsidRPr="00650DE8" w:rsidRDefault="00DC320A"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In the same decision, the Conference of the Parties requested the Executive Secretary to facilitate strengthening of international and regional cooperation in support of national implementation of the priority actions, and to develop a global coral reef portal</w:t>
      </w:r>
      <w:r w:rsidR="00A90F3A" w:rsidRPr="00650DE8">
        <w:rPr>
          <w:color w:val="000000"/>
        </w:rPr>
        <w:footnoteReference w:id="19"/>
      </w:r>
      <w:r w:rsidRPr="00650DE8">
        <w:rPr>
          <w:color w:val="000000"/>
          <w:kern w:val="22"/>
          <w:szCs w:val="22"/>
        </w:rPr>
        <w:t xml:space="preserve"> linked to the website of the Convention and existing global (</w:t>
      </w:r>
      <w:r w:rsidR="00206FF5" w:rsidRPr="00650DE8">
        <w:rPr>
          <w:color w:val="000000"/>
          <w:kern w:val="22"/>
          <w:szCs w:val="22"/>
        </w:rPr>
        <w:t>for example</w:t>
      </w:r>
      <w:r w:rsidRPr="00650DE8">
        <w:rPr>
          <w:color w:val="000000"/>
          <w:kern w:val="22"/>
          <w:szCs w:val="22"/>
        </w:rPr>
        <w:t>, the International Coral Reef Initiative) and regional initiatives (</w:t>
      </w:r>
      <w:r w:rsidR="002E44AF" w:rsidRPr="00650DE8">
        <w:rPr>
          <w:color w:val="000000"/>
          <w:kern w:val="22"/>
          <w:szCs w:val="22"/>
        </w:rPr>
        <w:t>for example</w:t>
      </w:r>
      <w:r w:rsidR="002E44AF" w:rsidRPr="00650DE8" w:rsidDel="002E44AF">
        <w:rPr>
          <w:color w:val="000000"/>
          <w:kern w:val="22"/>
          <w:szCs w:val="22"/>
        </w:rPr>
        <w:t xml:space="preserve"> </w:t>
      </w:r>
      <w:r w:rsidRPr="00650DE8">
        <w:rPr>
          <w:color w:val="000000"/>
          <w:kern w:val="22"/>
          <w:szCs w:val="22"/>
        </w:rPr>
        <w:t>, the Coral Triangle Initiative on Coral Reefs and Fisheries and Food Security) to facilitate technical collaboration and voluntary information-sharing on all aspects of sustainable management of coral reefs and related ecosystems.</w:t>
      </w:r>
    </w:p>
    <w:p w14:paraId="332EAB1C" w14:textId="74343D5F" w:rsidR="0012490F" w:rsidRPr="00650DE8" w:rsidRDefault="0012490F"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Pursuant to the above-</w:t>
      </w:r>
      <w:r w:rsidR="00214F03" w:rsidRPr="00650DE8">
        <w:rPr>
          <w:color w:val="000000"/>
          <w:kern w:val="22"/>
          <w:szCs w:val="22"/>
        </w:rPr>
        <w:t>referenced</w:t>
      </w:r>
      <w:r w:rsidRPr="00650DE8">
        <w:rPr>
          <w:color w:val="000000"/>
          <w:kern w:val="22"/>
          <w:szCs w:val="22"/>
        </w:rPr>
        <w:t xml:space="preserve"> decision, the Executive Secretary issued a notification</w:t>
      </w:r>
      <w:r w:rsidRPr="00650DE8">
        <w:rPr>
          <w:color w:val="000000"/>
          <w:kern w:val="22"/>
          <w:szCs w:val="22"/>
          <w:vertAlign w:val="superscript"/>
        </w:rPr>
        <w:footnoteReference w:id="20"/>
      </w:r>
      <w:r w:rsidRPr="00650DE8">
        <w:rPr>
          <w:color w:val="000000"/>
          <w:kern w:val="22"/>
          <w:szCs w:val="22"/>
        </w:rPr>
        <w:t xml:space="preserve"> requesting information on the implementation of the Priority Actions to Achieve Aichi Biodiversity Target</w:t>
      </w:r>
      <w:r w:rsidR="00214F03" w:rsidRPr="00650DE8">
        <w:rPr>
          <w:color w:val="000000"/>
          <w:kern w:val="22"/>
          <w:szCs w:val="22"/>
        </w:rPr>
        <w:t> </w:t>
      </w:r>
      <w:r w:rsidRPr="00650DE8">
        <w:rPr>
          <w:color w:val="000000"/>
          <w:kern w:val="22"/>
          <w:szCs w:val="22"/>
        </w:rPr>
        <w:t>10 for Coral Reefs and Closely Associated Ecosystems, or activities that are in line with the Priority Actions.</w:t>
      </w:r>
    </w:p>
    <w:p w14:paraId="0FCC7EF1" w14:textId="17DFAB9E" w:rsidR="0012490F" w:rsidRPr="00650DE8" w:rsidRDefault="0012490F"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proofErr w:type="gramStart"/>
      <w:r w:rsidRPr="00650DE8">
        <w:rPr>
          <w:color w:val="000000"/>
          <w:kern w:val="22"/>
          <w:szCs w:val="22"/>
        </w:rPr>
        <w:t>On the basis of</w:t>
      </w:r>
      <w:proofErr w:type="gramEnd"/>
      <w:r w:rsidRPr="00650DE8">
        <w:rPr>
          <w:color w:val="000000"/>
          <w:kern w:val="22"/>
          <w:szCs w:val="22"/>
        </w:rPr>
        <w:t xml:space="preserve"> input received in response to the notification, the Secretariat prepared </w:t>
      </w:r>
      <w:r w:rsidR="00702A5B" w:rsidRPr="00650DE8">
        <w:rPr>
          <w:color w:val="000000"/>
          <w:kern w:val="22"/>
          <w:szCs w:val="22"/>
        </w:rPr>
        <w:t>a</w:t>
      </w:r>
      <w:r w:rsidR="00E325D7" w:rsidRPr="00650DE8">
        <w:rPr>
          <w:color w:val="000000"/>
          <w:kern w:val="22"/>
          <w:szCs w:val="22"/>
        </w:rPr>
        <w:t>n information document containing a</w:t>
      </w:r>
      <w:r w:rsidR="00702A5B" w:rsidRPr="00650DE8">
        <w:rPr>
          <w:color w:val="000000"/>
          <w:kern w:val="22"/>
          <w:szCs w:val="22"/>
        </w:rPr>
        <w:t xml:space="preserve"> </w:t>
      </w:r>
      <w:r w:rsidRPr="00650DE8">
        <w:rPr>
          <w:color w:val="000000"/>
          <w:kern w:val="22"/>
          <w:szCs w:val="22"/>
        </w:rPr>
        <w:t>Synthesis of Experiences to Achieve Aichi Biodiversity Target 10 for Coral Reefs and Closely Associated Ecosystems</w:t>
      </w:r>
      <w:r w:rsidR="00642FEF" w:rsidRPr="00650DE8">
        <w:rPr>
          <w:color w:val="000000"/>
          <w:kern w:val="22"/>
          <w:szCs w:val="22"/>
        </w:rPr>
        <w:t>.</w:t>
      </w:r>
      <w:r w:rsidRPr="00650DE8">
        <w:rPr>
          <w:color w:val="000000"/>
          <w:kern w:val="22"/>
          <w:szCs w:val="22"/>
          <w:vertAlign w:val="superscript"/>
        </w:rPr>
        <w:footnoteReference w:id="21"/>
      </w:r>
    </w:p>
    <w:p w14:paraId="7AC77A40" w14:textId="07860211" w:rsidR="00BB3172" w:rsidRPr="00650DE8" w:rsidRDefault="00BB3172" w:rsidP="00650DE8">
      <w:pPr>
        <w:pStyle w:val="Heading2"/>
        <w:numPr>
          <w:ilvl w:val="0"/>
          <w:numId w:val="15"/>
        </w:numPr>
        <w:suppressLineNumbers/>
        <w:tabs>
          <w:tab w:val="clear" w:pos="720"/>
        </w:tabs>
        <w:suppressAutoHyphens/>
        <w:kinsoku w:val="0"/>
        <w:overflowPunct w:val="0"/>
        <w:autoSpaceDE w:val="0"/>
        <w:autoSpaceDN w:val="0"/>
        <w:ind w:left="1134" w:hanging="567"/>
        <w:jc w:val="left"/>
        <w:rPr>
          <w:kern w:val="22"/>
          <w:szCs w:val="22"/>
        </w:rPr>
      </w:pPr>
      <w:r w:rsidRPr="00650DE8">
        <w:rPr>
          <w:kern w:val="22"/>
          <w:szCs w:val="22"/>
        </w:rPr>
        <w:t xml:space="preserve">Progress in the implementation of the Voluntary Specific Workplan on Biodiversity in </w:t>
      </w:r>
      <w:r w:rsidR="00A8649B" w:rsidRPr="00650DE8">
        <w:rPr>
          <w:kern w:val="22"/>
          <w:szCs w:val="22"/>
        </w:rPr>
        <w:t>Cold-water Areas with the Jurisdictional Scope of the Convention</w:t>
      </w:r>
    </w:p>
    <w:p w14:paraId="17C640EB" w14:textId="132354A2" w:rsidR="00DC320A" w:rsidRPr="00650DE8" w:rsidRDefault="00DC320A"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In decision XIII/11, the Conference of the Parties adopted the Voluntary Specific Workplan on Biodiversity in Cold-water Areas within the Jurisdictional Scope of the Convention (as contained in annex</w:t>
      </w:r>
      <w:r w:rsidR="00C4733D" w:rsidRPr="00650DE8">
        <w:rPr>
          <w:color w:val="000000"/>
          <w:kern w:val="22"/>
          <w:szCs w:val="22"/>
        </w:rPr>
        <w:t> </w:t>
      </w:r>
      <w:r w:rsidR="00062CA7" w:rsidRPr="00650DE8">
        <w:rPr>
          <w:color w:val="000000"/>
          <w:kern w:val="22"/>
          <w:szCs w:val="22"/>
        </w:rPr>
        <w:t xml:space="preserve">II </w:t>
      </w:r>
      <w:r w:rsidRPr="00650DE8">
        <w:rPr>
          <w:color w:val="000000"/>
          <w:kern w:val="22"/>
          <w:szCs w:val="22"/>
        </w:rPr>
        <w:t>to the decision), and encouraged Parties, other Governments and competent intergovernmental organizations, where applicable, within their respective jurisdictions and mandates and in accordance with national circumstances, to implement the activities contained in the Workplan.</w:t>
      </w:r>
      <w:r w:rsidR="00A90F3A" w:rsidRPr="00650DE8">
        <w:rPr>
          <w:color w:val="000000"/>
          <w:kern w:val="22"/>
          <w:szCs w:val="22"/>
        </w:rPr>
        <w:t xml:space="preserve"> </w:t>
      </w:r>
      <w:r w:rsidRPr="00650DE8">
        <w:rPr>
          <w:color w:val="000000"/>
          <w:kern w:val="22"/>
          <w:szCs w:val="22"/>
        </w:rPr>
        <w:t>In the same decision, the C</w:t>
      </w:r>
      <w:r w:rsidR="00062CA7" w:rsidRPr="00650DE8">
        <w:rPr>
          <w:color w:val="000000"/>
          <w:kern w:val="22"/>
          <w:szCs w:val="22"/>
        </w:rPr>
        <w:t xml:space="preserve">onference of the </w:t>
      </w:r>
      <w:r w:rsidRPr="00650DE8">
        <w:rPr>
          <w:color w:val="000000"/>
          <w:kern w:val="22"/>
          <w:szCs w:val="22"/>
        </w:rPr>
        <w:t>P</w:t>
      </w:r>
      <w:r w:rsidR="00062CA7" w:rsidRPr="00650DE8">
        <w:rPr>
          <w:color w:val="000000"/>
          <w:kern w:val="22"/>
          <w:szCs w:val="22"/>
        </w:rPr>
        <w:t>arties</w:t>
      </w:r>
      <w:r w:rsidRPr="00650DE8">
        <w:rPr>
          <w:color w:val="000000"/>
          <w:kern w:val="22"/>
          <w:szCs w:val="22"/>
        </w:rPr>
        <w:t xml:space="preserve"> requested the Executive Secretary, in collaboration with Parties, other Governments and relevant organizations, to facilitate, promote and support the implementation of the Workplan and the sharing of information on experiences and lessons learned from the implementation of the Workplan.</w:t>
      </w:r>
    </w:p>
    <w:p w14:paraId="5E535D7A" w14:textId="4D728CB7" w:rsidR="00551C79" w:rsidRPr="00650DE8" w:rsidRDefault="00551C79"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Pursuant to the above-</w:t>
      </w:r>
      <w:r w:rsidR="00662624" w:rsidRPr="00650DE8">
        <w:rPr>
          <w:color w:val="000000"/>
          <w:kern w:val="22"/>
          <w:szCs w:val="22"/>
        </w:rPr>
        <w:t>referenced</w:t>
      </w:r>
      <w:r w:rsidRPr="00650DE8">
        <w:rPr>
          <w:color w:val="000000"/>
          <w:kern w:val="22"/>
          <w:szCs w:val="22"/>
        </w:rPr>
        <w:t xml:space="preserve"> decision, the Executive Secretary issued a notification</w:t>
      </w:r>
      <w:r w:rsidRPr="00650DE8">
        <w:rPr>
          <w:color w:val="000000"/>
          <w:kern w:val="22"/>
          <w:szCs w:val="22"/>
          <w:vertAlign w:val="superscript"/>
        </w:rPr>
        <w:footnoteReference w:id="22"/>
      </w:r>
      <w:r w:rsidRPr="00650DE8">
        <w:rPr>
          <w:color w:val="000000"/>
          <w:kern w:val="22"/>
          <w:szCs w:val="22"/>
        </w:rPr>
        <w:t xml:space="preserve"> requesting information on the implementation of the Voluntary Specific Workplan on Biodiversity in Cold-water Areas within the Jurisdictional Scope of the Convention, or activities that are in line with the Workplan.</w:t>
      </w:r>
    </w:p>
    <w:p w14:paraId="3F360981" w14:textId="38C2C420" w:rsidR="00551C79" w:rsidRPr="00650DE8" w:rsidRDefault="00551C79"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 xml:space="preserve">On the basis of input received in response to the notification, the Secretariat prepared the </w:t>
      </w:r>
      <w:r w:rsidR="00F664A4" w:rsidRPr="00650DE8">
        <w:rPr>
          <w:color w:val="000000"/>
          <w:kern w:val="22"/>
          <w:szCs w:val="22"/>
        </w:rPr>
        <w:t>s</w:t>
      </w:r>
      <w:r w:rsidRPr="00650DE8">
        <w:rPr>
          <w:color w:val="000000"/>
          <w:kern w:val="22"/>
          <w:szCs w:val="22"/>
        </w:rPr>
        <w:t xml:space="preserve">ynthesis of </w:t>
      </w:r>
      <w:r w:rsidR="00F664A4" w:rsidRPr="00650DE8">
        <w:rPr>
          <w:color w:val="000000"/>
          <w:kern w:val="22"/>
          <w:szCs w:val="22"/>
        </w:rPr>
        <w:t>s</w:t>
      </w:r>
      <w:r w:rsidRPr="00650DE8">
        <w:rPr>
          <w:color w:val="000000"/>
          <w:kern w:val="22"/>
          <w:szCs w:val="22"/>
        </w:rPr>
        <w:t xml:space="preserve">ubmissions on </w:t>
      </w:r>
      <w:r w:rsidR="00F664A4" w:rsidRPr="00650DE8">
        <w:rPr>
          <w:color w:val="000000"/>
          <w:kern w:val="22"/>
          <w:szCs w:val="22"/>
        </w:rPr>
        <w:t>e</w:t>
      </w:r>
      <w:r w:rsidRPr="00650DE8">
        <w:rPr>
          <w:color w:val="000000"/>
          <w:kern w:val="22"/>
          <w:szCs w:val="22"/>
        </w:rPr>
        <w:t xml:space="preserve">xperiences for the </w:t>
      </w:r>
      <w:r w:rsidR="00F664A4" w:rsidRPr="00650DE8">
        <w:rPr>
          <w:color w:val="000000"/>
          <w:kern w:val="22"/>
          <w:szCs w:val="22"/>
        </w:rPr>
        <w:t>i</w:t>
      </w:r>
      <w:r w:rsidRPr="00650DE8">
        <w:rPr>
          <w:color w:val="000000"/>
          <w:kern w:val="22"/>
          <w:szCs w:val="22"/>
        </w:rPr>
        <w:t>mplementation of the Voluntary Specific Workplan on Biodiversity in Cold-water Areas within the Jurisdictional Scope of the Convention.</w:t>
      </w:r>
      <w:r w:rsidRPr="00650DE8">
        <w:rPr>
          <w:color w:val="000000"/>
          <w:kern w:val="22"/>
          <w:szCs w:val="22"/>
          <w:vertAlign w:val="superscript"/>
        </w:rPr>
        <w:footnoteReference w:id="23"/>
      </w:r>
      <w:r w:rsidRPr="00650DE8">
        <w:rPr>
          <w:color w:val="000000"/>
          <w:kern w:val="22"/>
          <w:szCs w:val="22"/>
        </w:rPr>
        <w:t xml:space="preserve"> This document is </w:t>
      </w:r>
      <w:r w:rsidR="005D62A3" w:rsidRPr="00650DE8">
        <w:rPr>
          <w:color w:val="000000"/>
          <w:kern w:val="22"/>
          <w:szCs w:val="22"/>
        </w:rPr>
        <w:t>made</w:t>
      </w:r>
      <w:r w:rsidR="00887F6D" w:rsidRPr="00650DE8">
        <w:rPr>
          <w:color w:val="000000"/>
          <w:kern w:val="22"/>
          <w:szCs w:val="22"/>
        </w:rPr>
        <w:t xml:space="preserve"> available</w:t>
      </w:r>
      <w:r w:rsidRPr="00650DE8">
        <w:rPr>
          <w:color w:val="000000"/>
          <w:kern w:val="22"/>
          <w:szCs w:val="22"/>
        </w:rPr>
        <w:t xml:space="preserve"> as </w:t>
      </w:r>
      <w:r w:rsidR="00887F6D" w:rsidRPr="00650DE8">
        <w:rPr>
          <w:color w:val="000000"/>
          <w:kern w:val="22"/>
          <w:szCs w:val="22"/>
        </w:rPr>
        <w:t xml:space="preserve">an </w:t>
      </w:r>
      <w:r w:rsidRPr="00650DE8">
        <w:rPr>
          <w:color w:val="000000"/>
          <w:kern w:val="22"/>
          <w:szCs w:val="22"/>
        </w:rPr>
        <w:t xml:space="preserve">information </w:t>
      </w:r>
      <w:r w:rsidR="00887F6D" w:rsidRPr="00650DE8">
        <w:rPr>
          <w:color w:val="000000"/>
          <w:kern w:val="22"/>
          <w:szCs w:val="22"/>
        </w:rPr>
        <w:t xml:space="preserve">document </w:t>
      </w:r>
      <w:r w:rsidRPr="00650DE8">
        <w:rPr>
          <w:color w:val="000000"/>
          <w:kern w:val="22"/>
          <w:szCs w:val="22"/>
        </w:rPr>
        <w:t xml:space="preserve">for the </w:t>
      </w:r>
      <w:r w:rsidR="009A3D9B" w:rsidRPr="00650DE8">
        <w:rPr>
          <w:color w:val="000000"/>
          <w:kern w:val="22"/>
          <w:szCs w:val="22"/>
        </w:rPr>
        <w:t>meeting</w:t>
      </w:r>
      <w:r w:rsidRPr="00650DE8">
        <w:rPr>
          <w:color w:val="000000"/>
          <w:kern w:val="22"/>
          <w:szCs w:val="22"/>
        </w:rPr>
        <w:t>.</w:t>
      </w:r>
    </w:p>
    <w:p w14:paraId="679871D1" w14:textId="2C6EDDA7" w:rsidR="00551C79" w:rsidRPr="00650DE8" w:rsidRDefault="00217EA9" w:rsidP="00650DE8">
      <w:pPr>
        <w:pStyle w:val="Heading2"/>
        <w:numPr>
          <w:ilvl w:val="0"/>
          <w:numId w:val="15"/>
        </w:numPr>
        <w:suppressLineNumbers/>
        <w:tabs>
          <w:tab w:val="clear" w:pos="720"/>
        </w:tabs>
        <w:suppressAutoHyphens/>
        <w:kinsoku w:val="0"/>
        <w:overflowPunct w:val="0"/>
        <w:autoSpaceDE w:val="0"/>
        <w:autoSpaceDN w:val="0"/>
        <w:ind w:left="1134" w:hanging="567"/>
        <w:jc w:val="left"/>
        <w:rPr>
          <w:rFonts w:ascii="Times New Roman Bold" w:hAnsi="Times New Roman Bold"/>
          <w:spacing w:val="-4"/>
          <w:kern w:val="22"/>
          <w:szCs w:val="22"/>
        </w:rPr>
      </w:pPr>
      <w:r w:rsidRPr="00650DE8">
        <w:rPr>
          <w:rFonts w:ascii="Times New Roman Bold" w:hAnsi="Times New Roman Bold"/>
          <w:spacing w:val="-4"/>
          <w:kern w:val="22"/>
          <w:szCs w:val="22"/>
        </w:rPr>
        <w:lastRenderedPageBreak/>
        <w:t>Progress in the implementation of the Voluntary Practical Guidance on Preventing and Mitigating</w:t>
      </w:r>
      <w:r w:rsidR="008F25D8" w:rsidRPr="00650DE8">
        <w:rPr>
          <w:rFonts w:ascii="Times New Roman Bold" w:hAnsi="Times New Roman Bold"/>
          <w:spacing w:val="-4"/>
          <w:kern w:val="22"/>
          <w:szCs w:val="22"/>
        </w:rPr>
        <w:t xml:space="preserve"> the Impacts of Marine Debris on Marine and Coastal Biodiversity and Habitats</w:t>
      </w:r>
    </w:p>
    <w:p w14:paraId="67D02E32" w14:textId="22EAC6CF" w:rsidR="002A46DC" w:rsidRPr="00650DE8" w:rsidRDefault="00DC320A"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 xml:space="preserve">In decision XIII/10, the Conference of the Parties took note of the Voluntary Practical Guidance on Preventing and Mitigating the Impacts of Marine Debris on Marine and Coastal Biodiversity and Habitats (as contained in </w:t>
      </w:r>
      <w:r w:rsidR="00062CA7" w:rsidRPr="00650DE8">
        <w:rPr>
          <w:color w:val="000000"/>
          <w:kern w:val="22"/>
          <w:szCs w:val="22"/>
        </w:rPr>
        <w:t>the</w:t>
      </w:r>
      <w:r w:rsidRPr="00650DE8">
        <w:rPr>
          <w:color w:val="000000"/>
          <w:kern w:val="22"/>
          <w:szCs w:val="22"/>
        </w:rPr>
        <w:t xml:space="preserve"> annex to the decision), and urged Parties and encouraged other Governments, relevant organizations, industries, other relevant stakeholders, and indigenous peoples and local communities, to take appropriate measures, in accordance with national and international law and within their competencies, to prevent and mitigate the potential adverse impacts of marine debris on marine and coastal biodiversity and habitats, taking into account the voluntary practical guidance.</w:t>
      </w:r>
    </w:p>
    <w:p w14:paraId="2192EEC6" w14:textId="0FB126E5" w:rsidR="002A46DC" w:rsidRPr="00650DE8" w:rsidRDefault="00DC320A"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In the same decision, the C</w:t>
      </w:r>
      <w:r w:rsidR="00062CA7" w:rsidRPr="00650DE8">
        <w:rPr>
          <w:color w:val="000000"/>
          <w:kern w:val="22"/>
          <w:szCs w:val="22"/>
        </w:rPr>
        <w:t xml:space="preserve">onference of the </w:t>
      </w:r>
      <w:r w:rsidRPr="00650DE8">
        <w:rPr>
          <w:color w:val="000000"/>
          <w:kern w:val="22"/>
          <w:szCs w:val="22"/>
        </w:rPr>
        <w:t>P</w:t>
      </w:r>
      <w:r w:rsidR="00062CA7" w:rsidRPr="00650DE8">
        <w:rPr>
          <w:color w:val="000000"/>
          <w:kern w:val="22"/>
          <w:szCs w:val="22"/>
        </w:rPr>
        <w:t>arties</w:t>
      </w:r>
      <w:r w:rsidRPr="00650DE8">
        <w:rPr>
          <w:color w:val="000000"/>
          <w:kern w:val="22"/>
          <w:szCs w:val="22"/>
        </w:rPr>
        <w:t xml:space="preserve"> requested the Executive Secretary to facilitate collaboration among Parties, other Governments and relevant organizations on the application of measures within the respective jurisdictions of Parties and other Governments and the mandates of intergovernmental organizations, to prevent and mitigate the impacts of marine debris on marine and coastal biodiversity and habitats, including those in the voluntary practical guidance, by facilitating the sharing of experiences, information, toolkits and best practices</w:t>
      </w:r>
      <w:r w:rsidR="002A46DC" w:rsidRPr="00650DE8">
        <w:rPr>
          <w:color w:val="000000"/>
          <w:kern w:val="22"/>
          <w:szCs w:val="22"/>
        </w:rPr>
        <w:t>.</w:t>
      </w:r>
    </w:p>
    <w:p w14:paraId="7F901B36" w14:textId="03E28C64" w:rsidR="002A46DC" w:rsidRPr="00650DE8" w:rsidRDefault="002A46DC"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Pursuant to the above-</w:t>
      </w:r>
      <w:r w:rsidR="000063A5" w:rsidRPr="00650DE8">
        <w:rPr>
          <w:color w:val="000000"/>
          <w:kern w:val="22"/>
          <w:szCs w:val="22"/>
        </w:rPr>
        <w:t xml:space="preserve">referenced </w:t>
      </w:r>
      <w:r w:rsidRPr="00650DE8">
        <w:rPr>
          <w:color w:val="000000"/>
          <w:kern w:val="22"/>
          <w:szCs w:val="22"/>
        </w:rPr>
        <w:t xml:space="preserve">decision, the </w:t>
      </w:r>
      <w:r w:rsidR="002376DE" w:rsidRPr="00650DE8">
        <w:rPr>
          <w:color w:val="000000"/>
          <w:kern w:val="22"/>
          <w:szCs w:val="22"/>
        </w:rPr>
        <w:t xml:space="preserve">Executive Secretary </w:t>
      </w:r>
      <w:r w:rsidRPr="00650DE8">
        <w:rPr>
          <w:color w:val="000000"/>
          <w:kern w:val="22"/>
          <w:szCs w:val="22"/>
        </w:rPr>
        <w:t>issued a notification</w:t>
      </w:r>
      <w:r w:rsidRPr="00650DE8">
        <w:rPr>
          <w:color w:val="000000"/>
          <w:kern w:val="22"/>
          <w:szCs w:val="22"/>
        </w:rPr>
        <w:footnoteReference w:id="24"/>
      </w:r>
      <w:r w:rsidRPr="00650DE8">
        <w:rPr>
          <w:color w:val="000000"/>
          <w:kern w:val="22"/>
          <w:szCs w:val="22"/>
        </w:rPr>
        <w:t xml:space="preserve"> requesting information on the implementation of the Voluntary Practical Guidance on Preventing and Mitigating the Impacts of Marine Debris on Marine and Coastal Biodiversity and Habitats, or activities that are in line with the</w:t>
      </w:r>
      <w:r w:rsidR="009C482A" w:rsidRPr="00650DE8">
        <w:rPr>
          <w:color w:val="000000"/>
          <w:kern w:val="22"/>
          <w:szCs w:val="22"/>
        </w:rPr>
        <w:t xml:space="preserve"> Guidance</w:t>
      </w:r>
      <w:r w:rsidRPr="00650DE8">
        <w:rPr>
          <w:color w:val="000000"/>
          <w:kern w:val="22"/>
          <w:szCs w:val="22"/>
        </w:rPr>
        <w:t>.</w:t>
      </w:r>
    </w:p>
    <w:p w14:paraId="5C73D5FF" w14:textId="596E74ED" w:rsidR="00DC320A" w:rsidRPr="00650DE8" w:rsidRDefault="002A46DC"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 xml:space="preserve">On the basis of input received in response to the notification, and building on previous work under the Convention, the </w:t>
      </w:r>
      <w:r w:rsidR="009C482A" w:rsidRPr="00650DE8">
        <w:rPr>
          <w:color w:val="000000"/>
          <w:kern w:val="22"/>
          <w:szCs w:val="22"/>
        </w:rPr>
        <w:t xml:space="preserve">Secretariat prepared </w:t>
      </w:r>
      <w:r w:rsidR="003B793F" w:rsidRPr="00650DE8">
        <w:rPr>
          <w:color w:val="000000"/>
          <w:kern w:val="22"/>
          <w:szCs w:val="22"/>
        </w:rPr>
        <w:t xml:space="preserve">a </w:t>
      </w:r>
      <w:bookmarkStart w:id="7" w:name="_Hlk33009971"/>
      <w:r w:rsidR="003B793F" w:rsidRPr="00650DE8">
        <w:rPr>
          <w:color w:val="000000"/>
          <w:kern w:val="22"/>
          <w:szCs w:val="22"/>
        </w:rPr>
        <w:t>t</w:t>
      </w:r>
      <w:r w:rsidRPr="00650DE8">
        <w:rPr>
          <w:color w:val="000000"/>
          <w:kern w:val="22"/>
          <w:szCs w:val="22"/>
        </w:rPr>
        <w:t>echnical paper updating the information contained in CBD Technical Series No.</w:t>
      </w:r>
      <w:r w:rsidR="00655B89" w:rsidRPr="00650DE8">
        <w:rPr>
          <w:color w:val="000000"/>
          <w:kern w:val="22"/>
          <w:szCs w:val="22"/>
        </w:rPr>
        <w:t> </w:t>
      </w:r>
      <w:r w:rsidRPr="00650DE8">
        <w:rPr>
          <w:color w:val="000000"/>
          <w:kern w:val="22"/>
          <w:szCs w:val="22"/>
        </w:rPr>
        <w:t>83 (Marine Debris: Understanding, Preventing and Mitigating the Significant Adverse Impacts on Marine and Coastal Biodiversity) with regard to new developments and knowledge that have emerged since its publication</w:t>
      </w:r>
      <w:bookmarkEnd w:id="7"/>
      <w:r w:rsidRPr="00650DE8">
        <w:rPr>
          <w:color w:val="000000"/>
          <w:kern w:val="22"/>
          <w:szCs w:val="22"/>
        </w:rPr>
        <w:t>.</w:t>
      </w:r>
      <w:r w:rsidRPr="00650DE8">
        <w:rPr>
          <w:color w:val="000000"/>
        </w:rPr>
        <w:footnoteReference w:id="25"/>
      </w:r>
      <w:r w:rsidR="002F3403" w:rsidRPr="00650DE8">
        <w:rPr>
          <w:color w:val="000000"/>
          <w:kern w:val="22"/>
          <w:szCs w:val="22"/>
        </w:rPr>
        <w:t xml:space="preserve"> </w:t>
      </w:r>
      <w:r w:rsidR="00E83EC1" w:rsidRPr="00650DE8">
        <w:rPr>
          <w:color w:val="000000"/>
          <w:kern w:val="22"/>
          <w:szCs w:val="22"/>
        </w:rPr>
        <w:t>The document is made available as an information document</w:t>
      </w:r>
      <w:r w:rsidR="009A3D9B" w:rsidRPr="00650DE8">
        <w:rPr>
          <w:color w:val="000000"/>
          <w:kern w:val="22"/>
          <w:szCs w:val="22"/>
        </w:rPr>
        <w:t xml:space="preserve"> for the meeting</w:t>
      </w:r>
      <w:r w:rsidR="00E83EC1" w:rsidRPr="00650DE8">
        <w:rPr>
          <w:color w:val="000000"/>
          <w:kern w:val="22"/>
          <w:szCs w:val="22"/>
        </w:rPr>
        <w:t>.</w:t>
      </w:r>
    </w:p>
    <w:p w14:paraId="104A34F5" w14:textId="795C6031" w:rsidR="0000643C" w:rsidRPr="00B20ED6" w:rsidRDefault="0000643C" w:rsidP="00650DE8">
      <w:pPr>
        <w:pStyle w:val="Heading2"/>
        <w:numPr>
          <w:ilvl w:val="0"/>
          <w:numId w:val="15"/>
        </w:numPr>
        <w:suppressLineNumbers/>
        <w:tabs>
          <w:tab w:val="clear" w:pos="720"/>
          <w:tab w:val="left" w:pos="426"/>
        </w:tabs>
        <w:suppressAutoHyphens/>
        <w:kinsoku w:val="0"/>
        <w:overflowPunct w:val="0"/>
        <w:autoSpaceDE w:val="0"/>
        <w:autoSpaceDN w:val="0"/>
        <w:ind w:left="0" w:right="288" w:firstLine="0"/>
        <w:rPr>
          <w:b w:val="0"/>
          <w:bCs w:val="0"/>
          <w:kern w:val="22"/>
          <w:szCs w:val="22"/>
        </w:rPr>
      </w:pPr>
      <w:r w:rsidRPr="00B20ED6">
        <w:rPr>
          <w:kern w:val="22"/>
          <w:szCs w:val="22"/>
        </w:rPr>
        <w:t>Addressing biodiversity concerns in fisheries</w:t>
      </w:r>
    </w:p>
    <w:p w14:paraId="3FCA9B1E" w14:textId="7BF0EE29" w:rsidR="007B7D93" w:rsidRPr="00650DE8" w:rsidRDefault="00946DD6" w:rsidP="00650DE8">
      <w:pPr>
        <w:pStyle w:val="Para1"/>
        <w:numPr>
          <w:ilvl w:val="0"/>
          <w:numId w:val="58"/>
        </w:numPr>
        <w:suppressLineNumbers/>
        <w:tabs>
          <w:tab w:val="clear" w:pos="360"/>
        </w:tabs>
        <w:suppressAutoHyphens/>
        <w:rPr>
          <w:kern w:val="22"/>
          <w:szCs w:val="22"/>
        </w:rPr>
      </w:pPr>
      <w:r w:rsidRPr="00E12FD7">
        <w:rPr>
          <w:kern w:val="22"/>
          <w:szCs w:val="22"/>
        </w:rPr>
        <w:t>For</w:t>
      </w:r>
      <w:r w:rsidR="007B7D93" w:rsidRPr="00650DE8">
        <w:rPr>
          <w:kern w:val="22"/>
          <w:szCs w:val="22"/>
        </w:rPr>
        <w:t xml:space="preserve"> the </w:t>
      </w:r>
      <w:r w:rsidR="00A86726" w:rsidRPr="00650DE8">
        <w:rPr>
          <w:kern w:val="22"/>
          <w:szCs w:val="22"/>
        </w:rPr>
        <w:t xml:space="preserve">twenty-second meeting of the </w:t>
      </w:r>
      <w:r w:rsidR="007B7D93" w:rsidRPr="00650DE8">
        <w:rPr>
          <w:kern w:val="22"/>
          <w:szCs w:val="22"/>
        </w:rPr>
        <w:t>Subsidiary Body</w:t>
      </w:r>
      <w:r w:rsidR="00B17109" w:rsidRPr="00E12FD7">
        <w:rPr>
          <w:kern w:val="22"/>
          <w:szCs w:val="22"/>
        </w:rPr>
        <w:t>,</w:t>
      </w:r>
      <w:r w:rsidR="00A86726" w:rsidRPr="00650DE8">
        <w:rPr>
          <w:kern w:val="22"/>
          <w:szCs w:val="22"/>
        </w:rPr>
        <w:t xml:space="preserve"> </w:t>
      </w:r>
      <w:r w:rsidR="00B17109" w:rsidRPr="00E12FD7">
        <w:rPr>
          <w:kern w:val="22"/>
          <w:szCs w:val="22"/>
        </w:rPr>
        <w:t>i</w:t>
      </w:r>
      <w:r w:rsidRPr="00E12FD7">
        <w:rPr>
          <w:kern w:val="22"/>
          <w:szCs w:val="22"/>
        </w:rPr>
        <w:t>n 2018, an information document was</w:t>
      </w:r>
      <w:r w:rsidR="00B17109" w:rsidRPr="00E12FD7">
        <w:rPr>
          <w:kern w:val="22"/>
          <w:szCs w:val="22"/>
        </w:rPr>
        <w:t xml:space="preserve"> issued</w:t>
      </w:r>
      <w:r w:rsidRPr="00E12FD7">
        <w:rPr>
          <w:kern w:val="22"/>
          <w:szCs w:val="22"/>
        </w:rPr>
        <w:t xml:space="preserve"> </w:t>
      </w:r>
      <w:r w:rsidR="00A86726" w:rsidRPr="00650DE8">
        <w:rPr>
          <w:kern w:val="22"/>
          <w:szCs w:val="22"/>
        </w:rPr>
        <w:t>focus</w:t>
      </w:r>
      <w:r w:rsidR="00B17109" w:rsidRPr="00E12FD7">
        <w:rPr>
          <w:kern w:val="22"/>
          <w:szCs w:val="22"/>
        </w:rPr>
        <w:t>ing</w:t>
      </w:r>
      <w:r w:rsidR="00A86726" w:rsidRPr="00650DE8">
        <w:rPr>
          <w:kern w:val="22"/>
          <w:szCs w:val="22"/>
        </w:rPr>
        <w:t xml:space="preserve"> on</w:t>
      </w:r>
      <w:r w:rsidR="007B7D93" w:rsidRPr="00650DE8">
        <w:rPr>
          <w:kern w:val="22"/>
          <w:szCs w:val="22"/>
        </w:rPr>
        <w:t xml:space="preserve"> synthesizing and compiling information on experiences in mainstreaming biodiversity in </w:t>
      </w:r>
      <w:r w:rsidR="00A86726" w:rsidRPr="00650DE8">
        <w:rPr>
          <w:kern w:val="22"/>
          <w:szCs w:val="22"/>
        </w:rPr>
        <w:t xml:space="preserve">marine </w:t>
      </w:r>
      <w:r w:rsidR="007B7D93" w:rsidRPr="00650DE8">
        <w:rPr>
          <w:kern w:val="22"/>
          <w:szCs w:val="22"/>
        </w:rPr>
        <w:t>fisheries (CBD/SBSTTA/22/INF/15).</w:t>
      </w:r>
    </w:p>
    <w:p w14:paraId="35801FFD" w14:textId="6C7030B4" w:rsidR="007B7D93" w:rsidRPr="00650DE8" w:rsidRDefault="007B7D93" w:rsidP="00650DE8">
      <w:pPr>
        <w:pStyle w:val="Para1"/>
        <w:suppressLineNumbers/>
        <w:tabs>
          <w:tab w:val="clear" w:pos="360"/>
        </w:tabs>
        <w:suppressAutoHyphens/>
        <w:rPr>
          <w:kern w:val="22"/>
          <w:szCs w:val="22"/>
        </w:rPr>
      </w:pPr>
      <w:r w:rsidRPr="00650DE8">
        <w:rPr>
          <w:kern w:val="22"/>
          <w:szCs w:val="22"/>
        </w:rPr>
        <w:t xml:space="preserve">Building on this information, the Secretariat and the </w:t>
      </w:r>
      <w:r w:rsidRPr="00B20ED6">
        <w:rPr>
          <w:kern w:val="22"/>
          <w:szCs w:val="22"/>
        </w:rPr>
        <w:t>Fisheries Expert Group of the Commission on Ecosystem Management of the International Union for Conservation of Nature</w:t>
      </w:r>
      <w:r w:rsidR="00C51EAE">
        <w:rPr>
          <w:kern w:val="22"/>
          <w:szCs w:val="22"/>
        </w:rPr>
        <w:t xml:space="preserve"> (IUCN)</w:t>
      </w:r>
      <w:r w:rsidRPr="00B20ED6">
        <w:rPr>
          <w:kern w:val="22"/>
          <w:szCs w:val="22"/>
        </w:rPr>
        <w:t xml:space="preserve">, in collaboration with the European Bureau </w:t>
      </w:r>
      <w:r w:rsidR="002376DE" w:rsidRPr="00B20ED6">
        <w:rPr>
          <w:kern w:val="22"/>
          <w:szCs w:val="22"/>
        </w:rPr>
        <w:t xml:space="preserve">for </w:t>
      </w:r>
      <w:r w:rsidRPr="00B20ED6">
        <w:rPr>
          <w:kern w:val="22"/>
          <w:szCs w:val="22"/>
        </w:rPr>
        <w:t xml:space="preserve">Conservation and Development, </w:t>
      </w:r>
      <w:r w:rsidR="00A86726" w:rsidRPr="00B20ED6">
        <w:rPr>
          <w:kern w:val="22"/>
          <w:szCs w:val="22"/>
        </w:rPr>
        <w:t xml:space="preserve">developed </w:t>
      </w:r>
      <w:r w:rsidRPr="00B20ED6">
        <w:rPr>
          <w:kern w:val="22"/>
          <w:szCs w:val="22"/>
        </w:rPr>
        <w:t>a draft scientific assessment of progress towards the achievement of Aichi Biodiversity Target 6 (CBD/SBSTTA/</w:t>
      </w:r>
      <w:r w:rsidR="009507C0" w:rsidRPr="00B20ED6">
        <w:rPr>
          <w:kern w:val="22"/>
          <w:szCs w:val="22"/>
        </w:rPr>
        <w:t>22</w:t>
      </w:r>
      <w:r w:rsidRPr="00B20ED6">
        <w:rPr>
          <w:kern w:val="22"/>
          <w:szCs w:val="22"/>
        </w:rPr>
        <w:t>/INF/28).</w:t>
      </w:r>
    </w:p>
    <w:p w14:paraId="62996534" w14:textId="64EDA270" w:rsidR="008C5E8E" w:rsidRPr="00650DE8" w:rsidRDefault="007B7D93" w:rsidP="00650DE8">
      <w:pPr>
        <w:pStyle w:val="Para1"/>
        <w:suppressLineNumbers/>
        <w:tabs>
          <w:tab w:val="clear" w:pos="360"/>
        </w:tabs>
        <w:suppressAutoHyphens/>
        <w:rPr>
          <w:kern w:val="22"/>
          <w:szCs w:val="22"/>
        </w:rPr>
      </w:pPr>
      <w:r w:rsidRPr="00650DE8">
        <w:rPr>
          <w:kern w:val="22"/>
          <w:szCs w:val="22"/>
        </w:rPr>
        <w:t xml:space="preserve">This document was subsequently prepared as </w:t>
      </w:r>
      <w:r w:rsidR="00062CA7" w:rsidRPr="00650DE8">
        <w:rPr>
          <w:kern w:val="22"/>
          <w:szCs w:val="22"/>
        </w:rPr>
        <w:t xml:space="preserve">a </w:t>
      </w:r>
      <w:r w:rsidRPr="00650DE8">
        <w:rPr>
          <w:kern w:val="22"/>
          <w:szCs w:val="22"/>
        </w:rPr>
        <w:t xml:space="preserve">draft </w:t>
      </w:r>
      <w:r w:rsidRPr="00650DE8">
        <w:rPr>
          <w:i/>
          <w:iCs/>
          <w:kern w:val="22"/>
          <w:szCs w:val="22"/>
        </w:rPr>
        <w:t>CBD Technical Series</w:t>
      </w:r>
      <w:r w:rsidRPr="00650DE8">
        <w:rPr>
          <w:kern w:val="22"/>
          <w:szCs w:val="22"/>
        </w:rPr>
        <w:t xml:space="preserve"> </w:t>
      </w:r>
      <w:r w:rsidR="00062CA7" w:rsidRPr="00650DE8">
        <w:rPr>
          <w:kern w:val="22"/>
          <w:szCs w:val="22"/>
        </w:rPr>
        <w:t>r</w:t>
      </w:r>
      <w:r w:rsidRPr="00650DE8">
        <w:rPr>
          <w:kern w:val="22"/>
          <w:szCs w:val="22"/>
        </w:rPr>
        <w:t>eport and made available for peer</w:t>
      </w:r>
      <w:r w:rsidR="00EA7418" w:rsidRPr="00B20ED6">
        <w:rPr>
          <w:kern w:val="22"/>
          <w:szCs w:val="22"/>
        </w:rPr>
        <w:t xml:space="preserve"> </w:t>
      </w:r>
      <w:r w:rsidRPr="00650DE8">
        <w:rPr>
          <w:kern w:val="22"/>
          <w:szCs w:val="22"/>
        </w:rPr>
        <w:t>review.</w:t>
      </w:r>
      <w:r w:rsidRPr="00B20ED6">
        <w:rPr>
          <w:rStyle w:val="FootnoteReference"/>
          <w:kern w:val="22"/>
          <w:sz w:val="22"/>
          <w:szCs w:val="22"/>
          <w:u w:val="none"/>
          <w:vertAlign w:val="superscript"/>
        </w:rPr>
        <w:footnoteReference w:id="26"/>
      </w:r>
    </w:p>
    <w:p w14:paraId="0D902038" w14:textId="12B8F1E3" w:rsidR="007B7D93" w:rsidRPr="00650DE8" w:rsidRDefault="007B7D93" w:rsidP="00650DE8">
      <w:pPr>
        <w:pStyle w:val="Para1"/>
        <w:suppressLineNumbers/>
        <w:tabs>
          <w:tab w:val="clear" w:pos="360"/>
        </w:tabs>
        <w:suppressAutoHyphens/>
        <w:rPr>
          <w:kern w:val="22"/>
          <w:szCs w:val="22"/>
        </w:rPr>
      </w:pPr>
      <w:r w:rsidRPr="00650DE8">
        <w:rPr>
          <w:kern w:val="22"/>
          <w:szCs w:val="22"/>
        </w:rPr>
        <w:t xml:space="preserve">Following the incorporation of </w:t>
      </w:r>
      <w:r w:rsidR="00FC496E" w:rsidRPr="00B20ED6">
        <w:rPr>
          <w:kern w:val="22"/>
          <w:szCs w:val="22"/>
        </w:rPr>
        <w:t xml:space="preserve">the </w:t>
      </w:r>
      <w:r w:rsidRPr="00650DE8">
        <w:rPr>
          <w:kern w:val="22"/>
          <w:szCs w:val="22"/>
        </w:rPr>
        <w:t>input</w:t>
      </w:r>
      <w:r w:rsidR="00062CA7" w:rsidRPr="00650DE8">
        <w:rPr>
          <w:kern w:val="22"/>
          <w:szCs w:val="22"/>
        </w:rPr>
        <w:t xml:space="preserve"> received</w:t>
      </w:r>
      <w:r w:rsidRPr="00650DE8">
        <w:rPr>
          <w:kern w:val="22"/>
          <w:szCs w:val="22"/>
        </w:rPr>
        <w:t xml:space="preserve"> through peer</w:t>
      </w:r>
      <w:r w:rsidR="00EA7418" w:rsidRPr="00B20ED6">
        <w:rPr>
          <w:kern w:val="22"/>
          <w:szCs w:val="22"/>
        </w:rPr>
        <w:t xml:space="preserve"> </w:t>
      </w:r>
      <w:r w:rsidRPr="00650DE8">
        <w:rPr>
          <w:kern w:val="22"/>
          <w:szCs w:val="22"/>
        </w:rPr>
        <w:t xml:space="preserve">review, as appropriate, the report was finalized as </w:t>
      </w:r>
      <w:bookmarkStart w:id="8" w:name="_Hlk33010016"/>
      <w:r w:rsidR="00D531ED" w:rsidRPr="00650DE8">
        <w:rPr>
          <w:i/>
          <w:iCs/>
          <w:kern w:val="22"/>
          <w:szCs w:val="22"/>
        </w:rPr>
        <w:fldChar w:fldCharType="begin"/>
      </w:r>
      <w:r w:rsidR="00D531ED" w:rsidRPr="00650DE8">
        <w:rPr>
          <w:i/>
          <w:iCs/>
          <w:kern w:val="22"/>
          <w:szCs w:val="22"/>
        </w:rPr>
        <w:instrText xml:space="preserve"> HYPERLINK "https://www.cbd.int/doc/publications/cbd-ts-87-en.pdf" </w:instrText>
      </w:r>
      <w:r w:rsidR="00D531ED" w:rsidRPr="00650DE8">
        <w:rPr>
          <w:i/>
          <w:iCs/>
          <w:kern w:val="22"/>
          <w:szCs w:val="22"/>
        </w:rPr>
        <w:fldChar w:fldCharType="separate"/>
      </w:r>
      <w:r w:rsidRPr="00650DE8">
        <w:rPr>
          <w:rStyle w:val="Hyperlink"/>
          <w:i/>
          <w:iCs/>
          <w:kern w:val="22"/>
          <w:szCs w:val="22"/>
        </w:rPr>
        <w:t>CBD Technical Series No. 87</w:t>
      </w:r>
      <w:r w:rsidR="00D531ED" w:rsidRPr="00650DE8">
        <w:rPr>
          <w:i/>
          <w:iCs/>
          <w:kern w:val="22"/>
          <w:szCs w:val="22"/>
        </w:rPr>
        <w:fldChar w:fldCharType="end"/>
      </w:r>
      <w:r w:rsidRPr="00650DE8">
        <w:rPr>
          <w:i/>
          <w:iCs/>
          <w:kern w:val="22"/>
          <w:szCs w:val="22"/>
        </w:rPr>
        <w:t xml:space="preserve">: Assessing Progress </w:t>
      </w:r>
      <w:r w:rsidR="004148C8" w:rsidRPr="00B20ED6">
        <w:rPr>
          <w:i/>
          <w:iCs/>
          <w:kern w:val="22"/>
          <w:szCs w:val="22"/>
        </w:rPr>
        <w:t>t</w:t>
      </w:r>
      <w:r w:rsidRPr="00650DE8">
        <w:rPr>
          <w:i/>
          <w:iCs/>
          <w:kern w:val="22"/>
          <w:szCs w:val="22"/>
        </w:rPr>
        <w:t>owards Aichi Biodiversity Target 6 on Sustainable Marine Fisheries</w:t>
      </w:r>
      <w:bookmarkEnd w:id="8"/>
      <w:r w:rsidR="00A90F3A" w:rsidRPr="00650DE8">
        <w:rPr>
          <w:kern w:val="22"/>
          <w:szCs w:val="22"/>
        </w:rPr>
        <w:t xml:space="preserve">, which is also being </w:t>
      </w:r>
      <w:r w:rsidR="00B24054" w:rsidRPr="00B20ED6">
        <w:rPr>
          <w:kern w:val="22"/>
          <w:szCs w:val="22"/>
        </w:rPr>
        <w:t>issued</w:t>
      </w:r>
      <w:r w:rsidR="00B24054" w:rsidRPr="00650DE8">
        <w:rPr>
          <w:kern w:val="22"/>
          <w:szCs w:val="22"/>
        </w:rPr>
        <w:t xml:space="preserve"> </w:t>
      </w:r>
      <w:r w:rsidR="00A90F3A" w:rsidRPr="00650DE8">
        <w:rPr>
          <w:kern w:val="22"/>
          <w:szCs w:val="22"/>
        </w:rPr>
        <w:t>as an information document</w:t>
      </w:r>
      <w:r w:rsidR="00A86726" w:rsidRPr="00650DE8">
        <w:rPr>
          <w:kern w:val="22"/>
          <w:szCs w:val="22"/>
        </w:rPr>
        <w:t xml:space="preserve"> for the Subsidiary Body</w:t>
      </w:r>
      <w:r w:rsidR="00A90F3A" w:rsidRPr="00650DE8">
        <w:rPr>
          <w:kern w:val="22"/>
          <w:szCs w:val="22"/>
        </w:rPr>
        <w:t>.</w:t>
      </w:r>
    </w:p>
    <w:p w14:paraId="34AC0D74" w14:textId="7770F69B" w:rsidR="007B7D93" w:rsidRPr="00650DE8" w:rsidRDefault="008C5E8E" w:rsidP="00650DE8">
      <w:pPr>
        <w:pStyle w:val="Para1"/>
        <w:suppressLineNumbers/>
        <w:tabs>
          <w:tab w:val="clear" w:pos="360"/>
        </w:tabs>
        <w:suppressAutoHyphens/>
        <w:rPr>
          <w:kern w:val="22"/>
          <w:szCs w:val="22"/>
        </w:rPr>
      </w:pPr>
      <w:r w:rsidRPr="00650DE8">
        <w:rPr>
          <w:kern w:val="22"/>
          <w:szCs w:val="22"/>
        </w:rPr>
        <w:t xml:space="preserve">In decision 14/8, the Conference of the Parties adopted the definition of </w:t>
      </w:r>
      <w:r w:rsidR="00515EDC" w:rsidRPr="00650DE8">
        <w:rPr>
          <w:kern w:val="22"/>
          <w:szCs w:val="22"/>
        </w:rPr>
        <w:t>“</w:t>
      </w:r>
      <w:r w:rsidRPr="00650DE8">
        <w:rPr>
          <w:kern w:val="22"/>
          <w:szCs w:val="22"/>
        </w:rPr>
        <w:t>other effective area-based conservation measures</w:t>
      </w:r>
      <w:r w:rsidR="00515EDC" w:rsidRPr="00650DE8">
        <w:rPr>
          <w:kern w:val="22"/>
          <w:szCs w:val="22"/>
        </w:rPr>
        <w:t>”</w:t>
      </w:r>
      <w:r w:rsidRPr="00650DE8">
        <w:rPr>
          <w:kern w:val="22"/>
          <w:szCs w:val="22"/>
        </w:rPr>
        <w:t xml:space="preserve"> and welcomed scientific and technical advice on other effective area-based conservation measures, </w:t>
      </w:r>
      <w:r w:rsidR="00A86726" w:rsidRPr="00650DE8">
        <w:rPr>
          <w:kern w:val="22"/>
          <w:szCs w:val="22"/>
        </w:rPr>
        <w:t xml:space="preserve">as </w:t>
      </w:r>
      <w:r w:rsidRPr="00650DE8">
        <w:rPr>
          <w:kern w:val="22"/>
          <w:szCs w:val="22"/>
        </w:rPr>
        <w:t>contained in annex III to the decision, to be applied in a flexible way and on a case-by-case basis.</w:t>
      </w:r>
    </w:p>
    <w:p w14:paraId="69C69299" w14:textId="7952A23E" w:rsidR="008C5E8E" w:rsidRPr="00650DE8" w:rsidRDefault="008C5E8E" w:rsidP="00650DE8">
      <w:pPr>
        <w:pStyle w:val="Para1"/>
        <w:suppressLineNumbers/>
        <w:tabs>
          <w:tab w:val="clear" w:pos="360"/>
        </w:tabs>
        <w:suppressAutoHyphens/>
        <w:rPr>
          <w:kern w:val="22"/>
          <w:szCs w:val="22"/>
        </w:rPr>
      </w:pPr>
      <w:r w:rsidRPr="00650DE8">
        <w:rPr>
          <w:kern w:val="22"/>
          <w:szCs w:val="22"/>
        </w:rPr>
        <w:lastRenderedPageBreak/>
        <w:t xml:space="preserve">In the same decision, the Conference of the Parties invited </w:t>
      </w:r>
      <w:r w:rsidR="001F3A2E" w:rsidRPr="00B20ED6">
        <w:rPr>
          <w:kern w:val="22"/>
          <w:szCs w:val="22"/>
        </w:rPr>
        <w:t>IUCN</w:t>
      </w:r>
      <w:r w:rsidRPr="00650DE8">
        <w:rPr>
          <w:kern w:val="22"/>
          <w:szCs w:val="22"/>
        </w:rPr>
        <w:t>, the Food and Agriculture Organization of the United Nations</w:t>
      </w:r>
      <w:r w:rsidR="009F679C" w:rsidRPr="00B20ED6">
        <w:rPr>
          <w:kern w:val="22"/>
          <w:szCs w:val="22"/>
        </w:rPr>
        <w:t xml:space="preserve"> (FAO)</w:t>
      </w:r>
      <w:r w:rsidRPr="00650DE8">
        <w:rPr>
          <w:kern w:val="22"/>
          <w:szCs w:val="22"/>
        </w:rPr>
        <w:t>, and other expert bodies to continue to assist Parties in identifying other effective area-based conservation measures and in applying the scientific and technical advice.</w:t>
      </w:r>
    </w:p>
    <w:p w14:paraId="4731E539" w14:textId="7399C3D7" w:rsidR="0000643C" w:rsidRPr="00650DE8" w:rsidRDefault="008C5E8E" w:rsidP="00650DE8">
      <w:pPr>
        <w:pStyle w:val="Para1"/>
        <w:suppressLineNumbers/>
        <w:tabs>
          <w:tab w:val="clear" w:pos="360"/>
        </w:tabs>
        <w:suppressAutoHyphens/>
        <w:rPr>
          <w:kern w:val="22"/>
          <w:szCs w:val="22"/>
        </w:rPr>
      </w:pPr>
      <w:r w:rsidRPr="00650DE8">
        <w:rPr>
          <w:kern w:val="22"/>
          <w:szCs w:val="22"/>
        </w:rPr>
        <w:t xml:space="preserve">Pursuant to this request, </w:t>
      </w:r>
      <w:r w:rsidR="00F339FB" w:rsidRPr="002630AD">
        <w:rPr>
          <w:kern w:val="22"/>
          <w:szCs w:val="22"/>
        </w:rPr>
        <w:t>FAO</w:t>
      </w:r>
      <w:r w:rsidRPr="00650DE8">
        <w:rPr>
          <w:kern w:val="22"/>
          <w:szCs w:val="22"/>
        </w:rPr>
        <w:t>, the Fisheries Expert Group of the Commission on Ecosystem Management</w:t>
      </w:r>
      <w:r w:rsidR="00A856B3" w:rsidRPr="00650DE8">
        <w:rPr>
          <w:kern w:val="22"/>
          <w:szCs w:val="22"/>
        </w:rPr>
        <w:t xml:space="preserve"> of </w:t>
      </w:r>
      <w:r w:rsidR="00B57276" w:rsidRPr="002630AD">
        <w:rPr>
          <w:kern w:val="22"/>
          <w:szCs w:val="22"/>
        </w:rPr>
        <w:t>IUCN</w:t>
      </w:r>
      <w:r w:rsidRPr="00650DE8">
        <w:rPr>
          <w:kern w:val="22"/>
          <w:szCs w:val="22"/>
        </w:rPr>
        <w:t>, and the European Bureau for Conservation and Development, in collaboration with the Secretariat, organized an expert meeting on other effective area-based conservation measures in the marine capture fishery sector (Rome, 7</w:t>
      </w:r>
      <w:r w:rsidR="00EB097A" w:rsidRPr="00650DE8">
        <w:rPr>
          <w:kern w:val="22"/>
          <w:szCs w:val="22"/>
        </w:rPr>
        <w:t>-</w:t>
      </w:r>
      <w:r w:rsidRPr="00650DE8">
        <w:rPr>
          <w:kern w:val="22"/>
          <w:szCs w:val="22"/>
        </w:rPr>
        <w:t xml:space="preserve">10 May 2019). </w:t>
      </w:r>
      <w:r w:rsidR="00A90F3A" w:rsidRPr="00650DE8">
        <w:rPr>
          <w:kern w:val="22"/>
          <w:szCs w:val="22"/>
        </w:rPr>
        <w:t>The outcomes of this meeting are informing further efforts on the identification of other effective area-based conservation measures and in applying the scientific and technical advice contained in decision 14/8</w:t>
      </w:r>
      <w:r w:rsidR="007522BE" w:rsidRPr="00650DE8">
        <w:rPr>
          <w:kern w:val="22"/>
          <w:szCs w:val="22"/>
        </w:rPr>
        <w:t xml:space="preserve"> in the marine fishery sector. The </w:t>
      </w:r>
      <w:r w:rsidR="009C02C1" w:rsidRPr="00650DE8">
        <w:rPr>
          <w:kern w:val="22"/>
          <w:szCs w:val="22"/>
        </w:rPr>
        <w:t>report o</w:t>
      </w:r>
      <w:r w:rsidR="00F32ACC" w:rsidRPr="00650DE8">
        <w:rPr>
          <w:kern w:val="22"/>
          <w:szCs w:val="22"/>
        </w:rPr>
        <w:t>n</w:t>
      </w:r>
      <w:r w:rsidR="009C02C1" w:rsidRPr="00650DE8">
        <w:rPr>
          <w:kern w:val="22"/>
          <w:szCs w:val="22"/>
        </w:rPr>
        <w:t xml:space="preserve"> the meeting is </w:t>
      </w:r>
      <w:r w:rsidR="00F32ACC" w:rsidRPr="00650DE8">
        <w:rPr>
          <w:kern w:val="22"/>
          <w:szCs w:val="22"/>
        </w:rPr>
        <w:t>being issued</w:t>
      </w:r>
      <w:r w:rsidR="009C02C1" w:rsidRPr="00650DE8">
        <w:rPr>
          <w:kern w:val="22"/>
          <w:szCs w:val="22"/>
        </w:rPr>
        <w:t xml:space="preserve"> as an information document</w:t>
      </w:r>
      <w:r w:rsidR="00A90F3A" w:rsidRPr="00650DE8">
        <w:rPr>
          <w:kern w:val="22"/>
          <w:szCs w:val="22"/>
        </w:rPr>
        <w:t>.</w:t>
      </w:r>
      <w:r w:rsidR="001E62BA" w:rsidRPr="00650DE8">
        <w:rPr>
          <w:rStyle w:val="FootnoteReference"/>
          <w:kern w:val="22"/>
          <w:sz w:val="22"/>
          <w:szCs w:val="22"/>
          <w:u w:val="none"/>
          <w:vertAlign w:val="superscript"/>
        </w:rPr>
        <w:footnoteReference w:id="27"/>
      </w:r>
    </w:p>
    <w:p w14:paraId="43C38BB5" w14:textId="777B7060" w:rsidR="00A942AB" w:rsidRPr="00650DE8" w:rsidRDefault="00716326" w:rsidP="00650DE8">
      <w:pPr>
        <w:pStyle w:val="Heading2"/>
        <w:numPr>
          <w:ilvl w:val="0"/>
          <w:numId w:val="15"/>
        </w:numPr>
        <w:suppressLineNumbers/>
        <w:tabs>
          <w:tab w:val="clear" w:pos="720"/>
          <w:tab w:val="left" w:pos="426"/>
        </w:tabs>
        <w:suppressAutoHyphens/>
        <w:kinsoku w:val="0"/>
        <w:overflowPunct w:val="0"/>
        <w:autoSpaceDE w:val="0"/>
        <w:autoSpaceDN w:val="0"/>
        <w:ind w:left="0" w:firstLine="0"/>
        <w:rPr>
          <w:snapToGrid w:val="0"/>
          <w:kern w:val="22"/>
          <w:szCs w:val="22"/>
        </w:rPr>
      </w:pPr>
      <w:r w:rsidRPr="00B20ED6">
        <w:rPr>
          <w:snapToGrid w:val="0"/>
          <w:kern w:val="22"/>
          <w:szCs w:val="22"/>
        </w:rPr>
        <w:t>Capacity-</w:t>
      </w:r>
      <w:r w:rsidRPr="00650DE8">
        <w:rPr>
          <w:kern w:val="22"/>
          <w:szCs w:val="22"/>
        </w:rPr>
        <w:t>building</w:t>
      </w:r>
      <w:r w:rsidRPr="00B20ED6">
        <w:rPr>
          <w:snapToGrid w:val="0"/>
          <w:kern w:val="22"/>
          <w:szCs w:val="22"/>
        </w:rPr>
        <w:t xml:space="preserve"> and partnership activities </w:t>
      </w:r>
      <w:r w:rsidR="00A86726" w:rsidRPr="00B20ED6">
        <w:rPr>
          <w:snapToGrid w:val="0"/>
          <w:kern w:val="22"/>
          <w:szCs w:val="22"/>
        </w:rPr>
        <w:t>through</w:t>
      </w:r>
      <w:r w:rsidRPr="00B20ED6">
        <w:rPr>
          <w:snapToGrid w:val="0"/>
          <w:kern w:val="22"/>
          <w:szCs w:val="22"/>
        </w:rPr>
        <w:t xml:space="preserve"> the Sustainable Ocean Initiative</w:t>
      </w:r>
    </w:p>
    <w:p w14:paraId="5C07584E" w14:textId="55930DAE" w:rsidR="00716326" w:rsidRPr="00B20ED6" w:rsidRDefault="00716326" w:rsidP="00275344">
      <w:pPr>
        <w:pStyle w:val="Heading3"/>
        <w:suppressLineNumbers/>
        <w:tabs>
          <w:tab w:val="clear" w:pos="567"/>
          <w:tab w:val="left" w:pos="360"/>
        </w:tabs>
        <w:suppressAutoHyphens/>
        <w:kinsoku w:val="0"/>
        <w:overflowPunct w:val="0"/>
        <w:autoSpaceDE w:val="0"/>
        <w:autoSpaceDN w:val="0"/>
        <w:rPr>
          <w:kern w:val="22"/>
          <w:szCs w:val="22"/>
        </w:rPr>
      </w:pPr>
      <w:r w:rsidRPr="00B20ED6">
        <w:rPr>
          <w:snapToGrid w:val="0"/>
          <w:kern w:val="22"/>
          <w:szCs w:val="22"/>
        </w:rPr>
        <w:t>1.</w:t>
      </w:r>
      <w:r w:rsidRPr="00B20ED6">
        <w:rPr>
          <w:snapToGrid w:val="0"/>
          <w:kern w:val="22"/>
          <w:szCs w:val="22"/>
        </w:rPr>
        <w:tab/>
      </w:r>
      <w:r w:rsidR="00A86726" w:rsidRPr="00B20ED6">
        <w:rPr>
          <w:snapToGrid w:val="0"/>
          <w:kern w:val="22"/>
          <w:szCs w:val="22"/>
        </w:rPr>
        <w:t xml:space="preserve">Regional, </w:t>
      </w:r>
      <w:r w:rsidR="00A86726" w:rsidRPr="00650DE8">
        <w:rPr>
          <w:noProof/>
          <w:snapToGrid w:val="0"/>
          <w:kern w:val="22"/>
          <w:szCs w:val="22"/>
        </w:rPr>
        <w:t>subregional</w:t>
      </w:r>
      <w:r w:rsidR="00A86726" w:rsidRPr="00B20ED6">
        <w:rPr>
          <w:snapToGrid w:val="0"/>
          <w:kern w:val="22"/>
          <w:szCs w:val="22"/>
        </w:rPr>
        <w:t xml:space="preserve"> and national capacity-building workshops</w:t>
      </w:r>
    </w:p>
    <w:p w14:paraId="20D3A11F" w14:textId="5E9007BC" w:rsidR="00716326" w:rsidRPr="002630AD" w:rsidRDefault="00716326" w:rsidP="00490364">
      <w:pPr>
        <w:pStyle w:val="Para1"/>
        <w:suppressLineNumbers/>
        <w:tabs>
          <w:tab w:val="clear" w:pos="360"/>
        </w:tabs>
        <w:suppressAutoHyphens/>
        <w:kinsoku w:val="0"/>
        <w:overflowPunct w:val="0"/>
        <w:autoSpaceDE w:val="0"/>
        <w:autoSpaceDN w:val="0"/>
        <w:rPr>
          <w:kern w:val="22"/>
          <w:szCs w:val="22"/>
        </w:rPr>
      </w:pPr>
      <w:r w:rsidRPr="002630AD">
        <w:rPr>
          <w:kern w:val="22"/>
          <w:szCs w:val="22"/>
        </w:rPr>
        <w:t xml:space="preserve">SOI is a global platform for building partnerships and enhancing the capacity of developing country Parties to achieve the Aichi Biodiversity Targets related to marine and coastal biodiversity in a holistic manner by (a) facilitating the exchange of knowledge, experience and best practices, (b) creating partnerships that can provide targeted capacity-building, (c) enhancing communication among </w:t>
      </w:r>
      <w:r w:rsidR="00955B3F" w:rsidRPr="002630AD">
        <w:rPr>
          <w:kern w:val="22"/>
          <w:szCs w:val="22"/>
        </w:rPr>
        <w:t xml:space="preserve">relevant </w:t>
      </w:r>
      <w:r w:rsidRPr="002630AD">
        <w:rPr>
          <w:kern w:val="22"/>
          <w:szCs w:val="22"/>
        </w:rPr>
        <w:t xml:space="preserve">stakeholders and (d) enhancing dialogue and coordination among various sectors to achieve a balance between the conservation and sustainable use of marine biodiversity. The </w:t>
      </w:r>
      <w:r w:rsidR="006C1AAB" w:rsidRPr="002630AD">
        <w:rPr>
          <w:kern w:val="22"/>
          <w:szCs w:val="22"/>
        </w:rPr>
        <w:t xml:space="preserve">implementation </w:t>
      </w:r>
      <w:r w:rsidRPr="002630AD">
        <w:rPr>
          <w:kern w:val="22"/>
          <w:szCs w:val="22"/>
        </w:rPr>
        <w:t xml:space="preserve">of SOI training and partnership activities </w:t>
      </w:r>
      <w:r w:rsidR="00760C27" w:rsidRPr="002630AD">
        <w:rPr>
          <w:kern w:val="22"/>
          <w:szCs w:val="22"/>
        </w:rPr>
        <w:t>has</w:t>
      </w:r>
      <w:r w:rsidRPr="002630AD">
        <w:rPr>
          <w:kern w:val="22"/>
          <w:szCs w:val="22"/>
        </w:rPr>
        <w:t xml:space="preserve"> been </w:t>
      </w:r>
      <w:r w:rsidR="00B9068E" w:rsidRPr="002630AD">
        <w:rPr>
          <w:kern w:val="22"/>
          <w:szCs w:val="22"/>
        </w:rPr>
        <w:t xml:space="preserve">coordinated by the Secretariat, in collaboration with various international partners, and </w:t>
      </w:r>
      <w:r w:rsidRPr="002630AD">
        <w:rPr>
          <w:kern w:val="22"/>
          <w:szCs w:val="22"/>
        </w:rPr>
        <w:t>financially supported by the Governments of Japan (through the Japan Biodiversity Fund), France (through the French Biodiversity Agency), Republic of Korea (through the Ministry of Oceans and Fisheries)</w:t>
      </w:r>
      <w:r w:rsidR="00955B3F" w:rsidRPr="002630AD">
        <w:rPr>
          <w:kern w:val="22"/>
          <w:szCs w:val="22"/>
        </w:rPr>
        <w:t xml:space="preserve"> and</w:t>
      </w:r>
      <w:r w:rsidRPr="002630AD">
        <w:rPr>
          <w:kern w:val="22"/>
          <w:szCs w:val="22"/>
        </w:rPr>
        <w:t xml:space="preserve"> Sweden (through the Ministry of the Environment and Energy), and </w:t>
      </w:r>
      <w:r w:rsidR="008D5C03" w:rsidRPr="002630AD">
        <w:rPr>
          <w:kern w:val="22"/>
          <w:szCs w:val="22"/>
        </w:rPr>
        <w:t xml:space="preserve">by </w:t>
      </w:r>
      <w:r w:rsidRPr="002630AD">
        <w:rPr>
          <w:kern w:val="22"/>
          <w:szCs w:val="22"/>
        </w:rPr>
        <w:t>the European Union</w:t>
      </w:r>
      <w:r w:rsidR="00B9068E" w:rsidRPr="002630AD">
        <w:rPr>
          <w:kern w:val="22"/>
          <w:szCs w:val="22"/>
        </w:rPr>
        <w:t>.</w:t>
      </w:r>
    </w:p>
    <w:p w14:paraId="2B2CD00D" w14:textId="6398D193" w:rsidR="00716326" w:rsidRPr="00B20ED6" w:rsidRDefault="00716326">
      <w:pPr>
        <w:pStyle w:val="Para1"/>
        <w:suppressLineNumbers/>
        <w:tabs>
          <w:tab w:val="clear" w:pos="360"/>
        </w:tabs>
        <w:suppressAutoHyphens/>
        <w:kinsoku w:val="0"/>
        <w:overflowPunct w:val="0"/>
        <w:autoSpaceDE w:val="0"/>
        <w:autoSpaceDN w:val="0"/>
        <w:rPr>
          <w:kern w:val="22"/>
          <w:szCs w:val="22"/>
        </w:rPr>
      </w:pPr>
      <w:r w:rsidRPr="00B20ED6">
        <w:rPr>
          <w:kern w:val="22"/>
          <w:szCs w:val="22"/>
        </w:rPr>
        <w:t xml:space="preserve">Since the </w:t>
      </w:r>
      <w:r w:rsidR="008C5E8E" w:rsidRPr="00B20ED6">
        <w:rPr>
          <w:kern w:val="22"/>
          <w:szCs w:val="22"/>
        </w:rPr>
        <w:t>twenty-second</w:t>
      </w:r>
      <w:r w:rsidRPr="00B20ED6">
        <w:rPr>
          <w:kern w:val="22"/>
          <w:szCs w:val="22"/>
        </w:rPr>
        <w:t xml:space="preserve"> meeting of the Subsidiary Body, the Executive Secretary has continued the </w:t>
      </w:r>
      <w:r w:rsidR="00A86726" w:rsidRPr="00B20ED6">
        <w:rPr>
          <w:kern w:val="22"/>
          <w:szCs w:val="22"/>
        </w:rPr>
        <w:t xml:space="preserve">capacity-building </w:t>
      </w:r>
      <w:r w:rsidRPr="00B20ED6">
        <w:rPr>
          <w:kern w:val="22"/>
          <w:szCs w:val="22"/>
        </w:rPr>
        <w:t>work under SOI at the regional</w:t>
      </w:r>
      <w:r w:rsidR="00A86726" w:rsidRPr="00B20ED6">
        <w:rPr>
          <w:kern w:val="22"/>
          <w:szCs w:val="22"/>
        </w:rPr>
        <w:t xml:space="preserve">, </w:t>
      </w:r>
      <w:r w:rsidR="00A86726" w:rsidRPr="00650DE8">
        <w:rPr>
          <w:noProof/>
          <w:kern w:val="22"/>
          <w:szCs w:val="22"/>
        </w:rPr>
        <w:t>subregional</w:t>
      </w:r>
      <w:r w:rsidRPr="00B20ED6">
        <w:rPr>
          <w:kern w:val="22"/>
          <w:szCs w:val="22"/>
        </w:rPr>
        <w:t xml:space="preserve"> and national levels, </w:t>
      </w:r>
      <w:proofErr w:type="gramStart"/>
      <w:r w:rsidRPr="00B20ED6">
        <w:rPr>
          <w:kern w:val="22"/>
          <w:szCs w:val="22"/>
        </w:rPr>
        <w:t>in</w:t>
      </w:r>
      <w:r w:rsidR="00A86726" w:rsidRPr="00B20ED6">
        <w:rPr>
          <w:kern w:val="22"/>
          <w:szCs w:val="22"/>
        </w:rPr>
        <w:t xml:space="preserve"> particular through</w:t>
      </w:r>
      <w:proofErr w:type="gramEnd"/>
      <w:r w:rsidR="009C40BC" w:rsidRPr="00B20ED6">
        <w:rPr>
          <w:kern w:val="22"/>
          <w:szCs w:val="22"/>
        </w:rPr>
        <w:t xml:space="preserve"> the following</w:t>
      </w:r>
      <w:r w:rsidRPr="00B20ED6">
        <w:rPr>
          <w:kern w:val="22"/>
          <w:szCs w:val="22"/>
        </w:rPr>
        <w:t>:</w:t>
      </w:r>
    </w:p>
    <w:p w14:paraId="33103FBA" w14:textId="61A9E902" w:rsidR="008C5E8E" w:rsidRPr="00B20ED6" w:rsidRDefault="008C5E8E" w:rsidP="00650DE8">
      <w:pPr>
        <w:pStyle w:val="Para1"/>
        <w:numPr>
          <w:ilvl w:val="1"/>
          <w:numId w:val="2"/>
        </w:numPr>
        <w:suppressLineNumbers/>
        <w:tabs>
          <w:tab w:val="clear" w:pos="1440"/>
          <w:tab w:val="left" w:pos="1134"/>
        </w:tabs>
        <w:suppressAutoHyphens/>
        <w:kinsoku w:val="0"/>
        <w:overflowPunct w:val="0"/>
        <w:autoSpaceDE w:val="0"/>
        <w:autoSpaceDN w:val="0"/>
        <w:spacing w:before="0"/>
        <w:rPr>
          <w:kern w:val="22"/>
          <w:szCs w:val="22"/>
        </w:rPr>
      </w:pPr>
      <w:r w:rsidRPr="00650DE8">
        <w:rPr>
          <w:noProof/>
          <w:kern w:val="22"/>
          <w:szCs w:val="22"/>
        </w:rPr>
        <w:t>Subregional</w:t>
      </w:r>
      <w:r w:rsidRPr="00B20ED6">
        <w:rPr>
          <w:kern w:val="22"/>
          <w:szCs w:val="22"/>
        </w:rPr>
        <w:t xml:space="preserve"> Capacity-building Workshop for the Coral Triangle (</w:t>
      </w:r>
      <w:r w:rsidR="004A6ACC" w:rsidRPr="00B20ED6">
        <w:rPr>
          <w:kern w:val="22"/>
          <w:szCs w:val="22"/>
        </w:rPr>
        <w:t>Jakarta, 31 July – 3</w:t>
      </w:r>
      <w:r w:rsidR="00793101" w:rsidRPr="00B20ED6">
        <w:rPr>
          <w:kern w:val="22"/>
          <w:szCs w:val="22"/>
        </w:rPr>
        <w:t> </w:t>
      </w:r>
      <w:r w:rsidRPr="00B20ED6">
        <w:rPr>
          <w:kern w:val="22"/>
          <w:szCs w:val="22"/>
        </w:rPr>
        <w:t>August 2018);</w:t>
      </w:r>
      <w:r w:rsidRPr="00B20ED6">
        <w:rPr>
          <w:rStyle w:val="FootnoteReference"/>
          <w:kern w:val="22"/>
          <w:sz w:val="22"/>
          <w:szCs w:val="22"/>
          <w:u w:val="none"/>
          <w:vertAlign w:val="superscript"/>
        </w:rPr>
        <w:footnoteReference w:id="28"/>
      </w:r>
    </w:p>
    <w:p w14:paraId="105B6B3C" w14:textId="05B87796" w:rsidR="008C5E8E" w:rsidRPr="00B20ED6" w:rsidRDefault="008C5E8E" w:rsidP="00650DE8">
      <w:pPr>
        <w:pStyle w:val="Para1"/>
        <w:numPr>
          <w:ilvl w:val="1"/>
          <w:numId w:val="2"/>
        </w:numPr>
        <w:suppressLineNumbers/>
        <w:tabs>
          <w:tab w:val="clear" w:pos="1440"/>
          <w:tab w:val="left" w:pos="1134"/>
        </w:tabs>
        <w:suppressAutoHyphens/>
        <w:kinsoku w:val="0"/>
        <w:overflowPunct w:val="0"/>
        <w:autoSpaceDE w:val="0"/>
        <w:autoSpaceDN w:val="0"/>
        <w:spacing w:before="0"/>
        <w:rPr>
          <w:kern w:val="22"/>
          <w:szCs w:val="22"/>
        </w:rPr>
      </w:pPr>
      <w:r w:rsidRPr="00B20ED6">
        <w:rPr>
          <w:kern w:val="22"/>
          <w:szCs w:val="22"/>
        </w:rPr>
        <w:t>Regional Capacity-building Workshop for Northern Africa and the Mediterranean (</w:t>
      </w:r>
      <w:r w:rsidR="004A6ACC" w:rsidRPr="00B20ED6">
        <w:rPr>
          <w:kern w:val="22"/>
          <w:szCs w:val="22"/>
        </w:rPr>
        <w:t xml:space="preserve">Tangier, </w:t>
      </w:r>
      <w:r w:rsidRPr="00B20ED6">
        <w:rPr>
          <w:kern w:val="22"/>
          <w:szCs w:val="22"/>
        </w:rPr>
        <w:t>Morocco</w:t>
      </w:r>
      <w:r w:rsidR="004A6ACC" w:rsidRPr="00B20ED6">
        <w:rPr>
          <w:kern w:val="22"/>
          <w:szCs w:val="22"/>
        </w:rPr>
        <w:t>, 15-19 October</w:t>
      </w:r>
      <w:r w:rsidRPr="00B20ED6">
        <w:rPr>
          <w:kern w:val="22"/>
          <w:szCs w:val="22"/>
        </w:rPr>
        <w:t xml:space="preserve"> 2018);</w:t>
      </w:r>
      <w:r w:rsidRPr="00B20ED6">
        <w:rPr>
          <w:rStyle w:val="FootnoteReference"/>
          <w:kern w:val="22"/>
          <w:sz w:val="22"/>
          <w:szCs w:val="22"/>
          <w:u w:val="none"/>
          <w:vertAlign w:val="superscript"/>
        </w:rPr>
        <w:footnoteReference w:id="29"/>
      </w:r>
    </w:p>
    <w:p w14:paraId="6DD91FF1" w14:textId="4E5CDE13" w:rsidR="008C5E8E" w:rsidRPr="00B20ED6" w:rsidRDefault="008C5E8E" w:rsidP="00650DE8">
      <w:pPr>
        <w:pStyle w:val="Para1"/>
        <w:numPr>
          <w:ilvl w:val="1"/>
          <w:numId w:val="2"/>
        </w:numPr>
        <w:suppressLineNumbers/>
        <w:tabs>
          <w:tab w:val="clear" w:pos="1440"/>
          <w:tab w:val="left" w:pos="1134"/>
        </w:tabs>
        <w:suppressAutoHyphens/>
        <w:kinsoku w:val="0"/>
        <w:overflowPunct w:val="0"/>
        <w:autoSpaceDE w:val="0"/>
        <w:autoSpaceDN w:val="0"/>
        <w:spacing w:before="0"/>
        <w:rPr>
          <w:kern w:val="22"/>
          <w:szCs w:val="22"/>
        </w:rPr>
      </w:pPr>
      <w:r w:rsidRPr="00B20ED6">
        <w:rPr>
          <w:kern w:val="22"/>
          <w:szCs w:val="22"/>
        </w:rPr>
        <w:t>National Capacity Development Workshop for the Maldives (</w:t>
      </w:r>
      <w:proofErr w:type="spellStart"/>
      <w:r w:rsidR="00A86726" w:rsidRPr="00B20ED6">
        <w:rPr>
          <w:kern w:val="22"/>
          <w:szCs w:val="22"/>
        </w:rPr>
        <w:t>Dhiffushi</w:t>
      </w:r>
      <w:proofErr w:type="spellEnd"/>
      <w:r w:rsidR="00A86726" w:rsidRPr="00B20ED6">
        <w:rPr>
          <w:kern w:val="22"/>
          <w:szCs w:val="22"/>
        </w:rPr>
        <w:t xml:space="preserve">, Maldives, 17-19 </w:t>
      </w:r>
      <w:r w:rsidRPr="00B20ED6">
        <w:rPr>
          <w:kern w:val="22"/>
          <w:szCs w:val="22"/>
        </w:rPr>
        <w:t>June 2019)</w:t>
      </w:r>
      <w:r w:rsidR="00C9730D" w:rsidRPr="00B20ED6">
        <w:rPr>
          <w:kern w:val="22"/>
          <w:szCs w:val="22"/>
        </w:rPr>
        <w:t>;</w:t>
      </w:r>
      <w:r w:rsidRPr="00B20ED6">
        <w:rPr>
          <w:rStyle w:val="FootnoteReference"/>
          <w:kern w:val="22"/>
          <w:sz w:val="22"/>
          <w:szCs w:val="22"/>
          <w:u w:val="none"/>
          <w:vertAlign w:val="superscript"/>
        </w:rPr>
        <w:footnoteReference w:id="30"/>
      </w:r>
    </w:p>
    <w:p w14:paraId="7136525E" w14:textId="2F154CB6" w:rsidR="00716326" w:rsidRPr="00B20ED6" w:rsidRDefault="00716326" w:rsidP="00650DE8">
      <w:pPr>
        <w:pStyle w:val="Para1"/>
        <w:numPr>
          <w:ilvl w:val="1"/>
          <w:numId w:val="2"/>
        </w:numPr>
        <w:suppressLineNumbers/>
        <w:tabs>
          <w:tab w:val="clear" w:pos="1440"/>
          <w:tab w:val="left" w:pos="1134"/>
        </w:tabs>
        <w:suppressAutoHyphens/>
        <w:kinsoku w:val="0"/>
        <w:overflowPunct w:val="0"/>
        <w:autoSpaceDE w:val="0"/>
        <w:autoSpaceDN w:val="0"/>
        <w:spacing w:before="0"/>
        <w:rPr>
          <w:kern w:val="22"/>
          <w:szCs w:val="22"/>
        </w:rPr>
      </w:pPr>
      <w:r w:rsidRPr="00B20ED6">
        <w:rPr>
          <w:kern w:val="22"/>
          <w:szCs w:val="22"/>
        </w:rPr>
        <w:t>Training of Trainers Workshop (</w:t>
      </w:r>
      <w:proofErr w:type="spellStart"/>
      <w:r w:rsidR="008C5E8E" w:rsidRPr="00650DE8">
        <w:rPr>
          <w:kern w:val="22"/>
          <w:szCs w:val="22"/>
        </w:rPr>
        <w:t>Seocheon</w:t>
      </w:r>
      <w:proofErr w:type="spellEnd"/>
      <w:r w:rsidRPr="00B20ED6">
        <w:rPr>
          <w:kern w:val="22"/>
          <w:szCs w:val="22"/>
        </w:rPr>
        <w:t xml:space="preserve">, Republic of Korea, </w:t>
      </w:r>
      <w:r w:rsidR="00A86726" w:rsidRPr="00B20ED6">
        <w:rPr>
          <w:kern w:val="22"/>
          <w:szCs w:val="22"/>
        </w:rPr>
        <w:t xml:space="preserve">14-18 </w:t>
      </w:r>
      <w:r w:rsidR="008C5E8E" w:rsidRPr="00B20ED6">
        <w:rPr>
          <w:kern w:val="22"/>
          <w:szCs w:val="22"/>
        </w:rPr>
        <w:t>October 2019</w:t>
      </w:r>
      <w:r w:rsidRPr="00B20ED6">
        <w:rPr>
          <w:kern w:val="22"/>
          <w:szCs w:val="22"/>
        </w:rPr>
        <w:t>)</w:t>
      </w:r>
      <w:r w:rsidR="00C9730D" w:rsidRPr="00B20ED6">
        <w:rPr>
          <w:kern w:val="22"/>
          <w:szCs w:val="22"/>
        </w:rPr>
        <w:t>.</w:t>
      </w:r>
      <w:r w:rsidRPr="00650DE8">
        <w:rPr>
          <w:rStyle w:val="FootnoteReference"/>
          <w:kern w:val="22"/>
          <w:sz w:val="22"/>
          <w:szCs w:val="22"/>
          <w:u w:val="none"/>
          <w:vertAlign w:val="superscript"/>
        </w:rPr>
        <w:footnoteReference w:id="31"/>
      </w:r>
    </w:p>
    <w:p w14:paraId="4EB8AE94" w14:textId="60BEA7C1" w:rsidR="00716326" w:rsidRPr="00B20ED6" w:rsidRDefault="00716326">
      <w:pPr>
        <w:pStyle w:val="Heading3"/>
        <w:suppressLineNumbers/>
        <w:tabs>
          <w:tab w:val="clear" w:pos="567"/>
          <w:tab w:val="left" w:pos="360"/>
        </w:tabs>
        <w:suppressAutoHyphens/>
        <w:kinsoku w:val="0"/>
        <w:overflowPunct w:val="0"/>
        <w:autoSpaceDE w:val="0"/>
        <w:autoSpaceDN w:val="0"/>
        <w:rPr>
          <w:snapToGrid w:val="0"/>
          <w:kern w:val="22"/>
          <w:szCs w:val="22"/>
        </w:rPr>
      </w:pPr>
      <w:r w:rsidRPr="00B20ED6">
        <w:rPr>
          <w:snapToGrid w:val="0"/>
          <w:kern w:val="22"/>
          <w:szCs w:val="22"/>
        </w:rPr>
        <w:t>2.</w:t>
      </w:r>
      <w:r w:rsidRPr="00B20ED6">
        <w:rPr>
          <w:snapToGrid w:val="0"/>
          <w:kern w:val="22"/>
          <w:szCs w:val="22"/>
        </w:rPr>
        <w:tab/>
        <w:t>SOI Global Dialogue</w:t>
      </w:r>
      <w:r w:rsidR="00C9730D" w:rsidRPr="00B20ED6">
        <w:rPr>
          <w:snapToGrid w:val="0"/>
          <w:kern w:val="22"/>
          <w:szCs w:val="22"/>
        </w:rPr>
        <w:t xml:space="preserve"> with Regional Seas Organizations and Regional Fishery Bodies</w:t>
      </w:r>
    </w:p>
    <w:p w14:paraId="42C73CD0" w14:textId="202ADF85" w:rsidR="00420503" w:rsidRPr="00FD3183" w:rsidRDefault="00716326">
      <w:pPr>
        <w:pStyle w:val="Para1"/>
        <w:suppressLineNumbers/>
        <w:tabs>
          <w:tab w:val="clear" w:pos="360"/>
        </w:tabs>
        <w:suppressAutoHyphens/>
        <w:kinsoku w:val="0"/>
        <w:overflowPunct w:val="0"/>
        <w:autoSpaceDE w:val="0"/>
        <w:autoSpaceDN w:val="0"/>
        <w:rPr>
          <w:kern w:val="22"/>
          <w:szCs w:val="22"/>
        </w:rPr>
      </w:pPr>
      <w:r w:rsidRPr="00FD3183">
        <w:rPr>
          <w:kern w:val="22"/>
          <w:szCs w:val="22"/>
        </w:rPr>
        <w:t xml:space="preserve">In September 2016, the Secretariat, in collaboration with the United Nations Environment Programme and </w:t>
      </w:r>
      <w:r w:rsidR="00F339FB" w:rsidRPr="00FD3183">
        <w:rPr>
          <w:kern w:val="22"/>
          <w:szCs w:val="22"/>
        </w:rPr>
        <w:t>FAO</w:t>
      </w:r>
      <w:r w:rsidR="00420503" w:rsidRPr="00FD3183">
        <w:rPr>
          <w:kern w:val="22"/>
          <w:szCs w:val="22"/>
        </w:rPr>
        <w:t xml:space="preserve"> </w:t>
      </w:r>
      <w:r w:rsidRPr="00FD3183">
        <w:rPr>
          <w:kern w:val="22"/>
          <w:szCs w:val="22"/>
        </w:rPr>
        <w:t xml:space="preserve">and with the financial support of the Governments of Japan (through the Japan Biodiversity Fund) and the Republic of Korea and the European Union, initiated a global process to facilitate dialogue and cooperation among regional seas organizations and regional fishery bodies around the world by convening the first meeting of the </w:t>
      </w:r>
      <w:r w:rsidR="00F507D4" w:rsidRPr="00FD3183">
        <w:rPr>
          <w:kern w:val="22"/>
          <w:szCs w:val="22"/>
        </w:rPr>
        <w:t>Sustainable Ocean Initiative</w:t>
      </w:r>
      <w:r w:rsidRPr="00FD3183">
        <w:rPr>
          <w:kern w:val="22"/>
          <w:szCs w:val="22"/>
        </w:rPr>
        <w:t xml:space="preserve"> Global Dialogue with Regional Seas Organizations and Regional Fisheries Bodies on Accelerating Progress towards the Aichi Biodiversity </w:t>
      </w:r>
      <w:r w:rsidRPr="00FD3183">
        <w:rPr>
          <w:kern w:val="22"/>
          <w:szCs w:val="22"/>
        </w:rPr>
        <w:lastRenderedPageBreak/>
        <w:t>Targets, hosted by the Government of Republic of Korea.</w:t>
      </w:r>
      <w:r w:rsidR="006E1D79" w:rsidRPr="00650DE8">
        <w:rPr>
          <w:rStyle w:val="FootnoteReference"/>
          <w:kern w:val="22"/>
          <w:sz w:val="22"/>
          <w:szCs w:val="22"/>
          <w:u w:val="none"/>
          <w:vertAlign w:val="superscript"/>
        </w:rPr>
        <w:footnoteReference w:id="32"/>
      </w:r>
      <w:r w:rsidRPr="00FD3183">
        <w:rPr>
          <w:kern w:val="22"/>
          <w:szCs w:val="22"/>
        </w:rPr>
        <w:t xml:space="preserve"> </w:t>
      </w:r>
      <w:r w:rsidR="00420503" w:rsidRPr="00FD3183">
        <w:rPr>
          <w:kern w:val="22"/>
          <w:szCs w:val="22"/>
        </w:rPr>
        <w:t>The second meeting of the Sustainable Ocean Initiative Global Dialogue with Regional Seas Organizations and Regional Fisher</w:t>
      </w:r>
      <w:r w:rsidR="00A856B3" w:rsidRPr="00FD3183">
        <w:rPr>
          <w:kern w:val="22"/>
          <w:szCs w:val="22"/>
        </w:rPr>
        <w:t>ies</w:t>
      </w:r>
      <w:r w:rsidR="00420503" w:rsidRPr="00FD3183">
        <w:rPr>
          <w:kern w:val="22"/>
          <w:szCs w:val="22"/>
        </w:rPr>
        <w:t xml:space="preserve"> Bodies on Accelerating Progress towards the Aichi Biodiversity Targets and Sustainable Development Goals was convened by the Secretariat in Seoul from 10 to 13 April 2018 with financial support provided by the Government of the Republic of Korea (through the Ministry of Oceans and Fisheries, the National Marine Biodiversity Institute of Korea, </w:t>
      </w:r>
      <w:r w:rsidR="00760C27" w:rsidRPr="00FD3183">
        <w:rPr>
          <w:kern w:val="22"/>
          <w:szCs w:val="22"/>
        </w:rPr>
        <w:t xml:space="preserve">the </w:t>
      </w:r>
      <w:r w:rsidR="00420503" w:rsidRPr="00FD3183">
        <w:rPr>
          <w:kern w:val="22"/>
          <w:szCs w:val="22"/>
        </w:rPr>
        <w:t>Korea Maritime Institute and the Korea Marine Environment Management Corporation), the Government of Japan (through the Japan Biodiversity Fund), the Government of Sweden</w:t>
      </w:r>
      <w:r w:rsidR="00760C27" w:rsidRPr="00FD3183">
        <w:rPr>
          <w:kern w:val="22"/>
          <w:szCs w:val="22"/>
        </w:rPr>
        <w:t>,</w:t>
      </w:r>
      <w:r w:rsidR="00420503" w:rsidRPr="00FD3183">
        <w:rPr>
          <w:kern w:val="22"/>
          <w:szCs w:val="22"/>
        </w:rPr>
        <w:t xml:space="preserve"> and the European Union.</w:t>
      </w:r>
      <w:r w:rsidR="006E1D79" w:rsidRPr="00FD3183">
        <w:rPr>
          <w:rStyle w:val="FootnoteReference"/>
          <w:kern w:val="22"/>
          <w:sz w:val="22"/>
          <w:szCs w:val="22"/>
          <w:u w:val="none"/>
          <w:vertAlign w:val="superscript"/>
        </w:rPr>
        <w:footnoteReference w:id="33"/>
      </w:r>
    </w:p>
    <w:p w14:paraId="09B6661D" w14:textId="2904E2EF" w:rsidR="00C9730D" w:rsidRPr="00B20ED6" w:rsidRDefault="00C937CC">
      <w:pPr>
        <w:pStyle w:val="Para1"/>
        <w:suppressLineNumbers/>
        <w:tabs>
          <w:tab w:val="clear" w:pos="360"/>
        </w:tabs>
        <w:suppressAutoHyphens/>
        <w:kinsoku w:val="0"/>
        <w:overflowPunct w:val="0"/>
        <w:autoSpaceDE w:val="0"/>
        <w:autoSpaceDN w:val="0"/>
        <w:rPr>
          <w:kern w:val="22"/>
          <w:szCs w:val="22"/>
        </w:rPr>
      </w:pPr>
      <w:r w:rsidRPr="00650DE8">
        <w:rPr>
          <w:kern w:val="22"/>
          <w:szCs w:val="22"/>
        </w:rPr>
        <w:t xml:space="preserve">Through these meetings, the SOI Global Dialogue has enabled the exchange of experiences and lessons among regional organizations, identified tangible means and opportunities to improve cross-sectoral collaboration (both within and between regions) in addressing issues related to fisheries management and </w:t>
      </w:r>
      <w:r w:rsidR="00420503" w:rsidRPr="00650DE8">
        <w:rPr>
          <w:kern w:val="22"/>
          <w:szCs w:val="22"/>
        </w:rPr>
        <w:t xml:space="preserve">the </w:t>
      </w:r>
      <w:r w:rsidRPr="00650DE8">
        <w:rPr>
          <w:kern w:val="22"/>
          <w:szCs w:val="22"/>
        </w:rPr>
        <w:t>conservation and sustainable use of marine biodiversity, and outlined the roles of regional organizations in supporting the implementation and monitoring of progress towards global commitments for fisheries, environment, biodiversity and sustainable development.</w:t>
      </w:r>
    </w:p>
    <w:p w14:paraId="445866CE" w14:textId="5B4AC782" w:rsidR="00C937CC" w:rsidRPr="00FD3183" w:rsidRDefault="00C937CC">
      <w:pPr>
        <w:pStyle w:val="Para1"/>
        <w:suppressLineNumbers/>
        <w:tabs>
          <w:tab w:val="clear" w:pos="360"/>
        </w:tabs>
        <w:suppressAutoHyphens/>
        <w:kinsoku w:val="0"/>
        <w:overflowPunct w:val="0"/>
        <w:autoSpaceDE w:val="0"/>
        <w:autoSpaceDN w:val="0"/>
        <w:rPr>
          <w:kern w:val="22"/>
          <w:szCs w:val="22"/>
        </w:rPr>
      </w:pPr>
      <w:r w:rsidRPr="00650DE8">
        <w:rPr>
          <w:kern w:val="22"/>
          <w:szCs w:val="22"/>
        </w:rPr>
        <w:t xml:space="preserve">The third meeting of the SOI Global Dialogue with Regional Seas Organizations and Regional Fishery Bodies is </w:t>
      </w:r>
      <w:r w:rsidR="00420503" w:rsidRPr="00650DE8">
        <w:rPr>
          <w:kern w:val="22"/>
          <w:szCs w:val="22"/>
        </w:rPr>
        <w:t xml:space="preserve">planned to </w:t>
      </w:r>
      <w:r w:rsidR="00DC7B86" w:rsidRPr="00FD3183">
        <w:rPr>
          <w:kern w:val="22"/>
          <w:szCs w:val="22"/>
        </w:rPr>
        <w:t>be held</w:t>
      </w:r>
      <w:r w:rsidR="00420503" w:rsidRPr="00650DE8">
        <w:rPr>
          <w:kern w:val="22"/>
          <w:szCs w:val="22"/>
        </w:rPr>
        <w:t xml:space="preserve"> </w:t>
      </w:r>
      <w:r w:rsidR="006E1D79" w:rsidRPr="00650DE8">
        <w:rPr>
          <w:kern w:val="22"/>
          <w:szCs w:val="22"/>
        </w:rPr>
        <w:t xml:space="preserve">in </w:t>
      </w:r>
      <w:r w:rsidRPr="00650DE8">
        <w:rPr>
          <w:kern w:val="22"/>
          <w:szCs w:val="22"/>
        </w:rPr>
        <w:t>2020</w:t>
      </w:r>
      <w:r w:rsidR="001E62BA" w:rsidRPr="00650DE8">
        <w:rPr>
          <w:kern w:val="22"/>
          <w:szCs w:val="22"/>
        </w:rPr>
        <w:t xml:space="preserve"> or 2021 (dates to be determined)</w:t>
      </w:r>
      <w:r w:rsidRPr="00650DE8">
        <w:rPr>
          <w:kern w:val="22"/>
          <w:szCs w:val="22"/>
        </w:rPr>
        <w:t xml:space="preserve"> in collaboration with </w:t>
      </w:r>
      <w:r w:rsidR="003472E5" w:rsidRPr="00FD3183">
        <w:rPr>
          <w:kern w:val="22"/>
          <w:szCs w:val="22"/>
        </w:rPr>
        <w:t>FAO</w:t>
      </w:r>
      <w:r w:rsidRPr="00650DE8">
        <w:rPr>
          <w:kern w:val="22"/>
          <w:szCs w:val="22"/>
        </w:rPr>
        <w:t>, the United Nations Environment Programme, the Ministry of Oceans and Fisheries of the Republic of Korea and the National Marine Biodiversity Institute of Korea. The organization of this meeting is financially supported by the Government</w:t>
      </w:r>
      <w:r w:rsidR="004715AA" w:rsidRPr="00FD3183">
        <w:rPr>
          <w:kern w:val="22"/>
          <w:szCs w:val="22"/>
        </w:rPr>
        <w:t>s</w:t>
      </w:r>
      <w:r w:rsidRPr="00650DE8">
        <w:rPr>
          <w:kern w:val="22"/>
          <w:szCs w:val="22"/>
        </w:rPr>
        <w:t xml:space="preserve"> of the Republic of Korea, </w:t>
      </w:r>
      <w:r w:rsidR="000B4DAB" w:rsidRPr="00650DE8">
        <w:rPr>
          <w:kern w:val="22"/>
          <w:szCs w:val="22"/>
        </w:rPr>
        <w:t xml:space="preserve">the Government of </w:t>
      </w:r>
      <w:r w:rsidRPr="00650DE8">
        <w:rPr>
          <w:kern w:val="22"/>
          <w:szCs w:val="22"/>
        </w:rPr>
        <w:t xml:space="preserve">France and </w:t>
      </w:r>
      <w:r w:rsidR="000B4DAB" w:rsidRPr="00650DE8">
        <w:rPr>
          <w:kern w:val="22"/>
          <w:szCs w:val="22"/>
        </w:rPr>
        <w:t xml:space="preserve">the Government of </w:t>
      </w:r>
      <w:r w:rsidRPr="00650DE8">
        <w:rPr>
          <w:kern w:val="22"/>
          <w:szCs w:val="22"/>
        </w:rPr>
        <w:t xml:space="preserve">Japan (through </w:t>
      </w:r>
      <w:r w:rsidR="00420503" w:rsidRPr="00650DE8">
        <w:rPr>
          <w:kern w:val="22"/>
          <w:szCs w:val="22"/>
        </w:rPr>
        <w:t>the</w:t>
      </w:r>
      <w:r w:rsidRPr="00650DE8">
        <w:rPr>
          <w:kern w:val="22"/>
          <w:szCs w:val="22"/>
        </w:rPr>
        <w:t xml:space="preserve"> Japan Biodiversity Fund). This meeting will build on the results of the first two meetings, and will aim to (</w:t>
      </w:r>
      <w:r w:rsidR="000B4DAB" w:rsidRPr="00650DE8">
        <w:rPr>
          <w:kern w:val="22"/>
          <w:szCs w:val="22"/>
        </w:rPr>
        <w:t>a</w:t>
      </w:r>
      <w:r w:rsidRPr="00650DE8">
        <w:rPr>
          <w:kern w:val="22"/>
          <w:szCs w:val="22"/>
        </w:rPr>
        <w:t>) enhance mutual understanding of the roles, mandates and work of regional seas organizations and regional fishery bodies, (</w:t>
      </w:r>
      <w:r w:rsidR="000B4DAB" w:rsidRPr="00650DE8">
        <w:rPr>
          <w:kern w:val="22"/>
          <w:szCs w:val="22"/>
        </w:rPr>
        <w:t>b</w:t>
      </w:r>
      <w:r w:rsidRPr="00650DE8">
        <w:rPr>
          <w:kern w:val="22"/>
          <w:szCs w:val="22"/>
        </w:rPr>
        <w:t>) share lessons and experiences on areas of mutual interest to regional seas organizations and regional fishery bodies both within and across regions, (</w:t>
      </w:r>
      <w:r w:rsidR="000B4DAB" w:rsidRPr="00650DE8">
        <w:rPr>
          <w:kern w:val="22"/>
          <w:szCs w:val="22"/>
        </w:rPr>
        <w:t>c</w:t>
      </w:r>
      <w:r w:rsidRPr="00650DE8">
        <w:rPr>
          <w:kern w:val="22"/>
          <w:szCs w:val="22"/>
        </w:rPr>
        <w:t>) report on progress in regional</w:t>
      </w:r>
      <w:r w:rsidR="00F507D4" w:rsidRPr="00650DE8">
        <w:rPr>
          <w:kern w:val="22"/>
          <w:szCs w:val="22"/>
        </w:rPr>
        <w:t>-</w:t>
      </w:r>
      <w:r w:rsidRPr="00650DE8">
        <w:rPr>
          <w:kern w:val="22"/>
          <w:szCs w:val="22"/>
        </w:rPr>
        <w:t>scale cross-sectoral collaboration, (</w:t>
      </w:r>
      <w:r w:rsidR="000B4DAB" w:rsidRPr="00650DE8">
        <w:rPr>
          <w:kern w:val="22"/>
          <w:szCs w:val="22"/>
        </w:rPr>
        <w:t>d</w:t>
      </w:r>
      <w:r w:rsidRPr="00650DE8">
        <w:rPr>
          <w:kern w:val="22"/>
          <w:szCs w:val="22"/>
        </w:rPr>
        <w:t>) identify tangible opportunities to advance regional-scale collaboration (including sources of support for such collaboration), and (</w:t>
      </w:r>
      <w:r w:rsidR="000B4DAB" w:rsidRPr="00650DE8">
        <w:rPr>
          <w:kern w:val="22"/>
          <w:szCs w:val="22"/>
        </w:rPr>
        <w:t>e</w:t>
      </w:r>
      <w:r w:rsidRPr="00650DE8">
        <w:rPr>
          <w:kern w:val="22"/>
          <w:szCs w:val="22"/>
        </w:rPr>
        <w:t>) outline the roles of regional organizations in achieving global goals and targets for the ocean, including the post-2020 global biodiversity framework</w:t>
      </w:r>
      <w:r w:rsidR="008E55BF" w:rsidRPr="00650DE8">
        <w:rPr>
          <w:kern w:val="22"/>
          <w:szCs w:val="22"/>
        </w:rPr>
        <w:t>.</w:t>
      </w:r>
    </w:p>
    <w:p w14:paraId="5CC35B4A" w14:textId="3759C59F" w:rsidR="0000643C" w:rsidRPr="00B20ED6" w:rsidRDefault="005B4A5E" w:rsidP="00650DE8">
      <w:pPr>
        <w:keepNext/>
        <w:numPr>
          <w:ilvl w:val="0"/>
          <w:numId w:val="6"/>
        </w:numPr>
        <w:suppressLineNumbers/>
        <w:suppressAutoHyphens/>
        <w:kinsoku w:val="0"/>
        <w:overflowPunct w:val="0"/>
        <w:autoSpaceDE w:val="0"/>
        <w:autoSpaceDN w:val="0"/>
        <w:spacing w:before="120" w:after="120"/>
        <w:ind w:left="720"/>
        <w:jc w:val="center"/>
        <w:outlineLvl w:val="0"/>
        <w:rPr>
          <w:b/>
          <w:snapToGrid w:val="0"/>
          <w:kern w:val="22"/>
          <w:szCs w:val="22"/>
        </w:rPr>
      </w:pPr>
      <w:r w:rsidRPr="00650DE8">
        <w:rPr>
          <w:b/>
          <w:caps/>
          <w:snapToGrid w:val="0"/>
          <w:kern w:val="22"/>
          <w:szCs w:val="22"/>
        </w:rPr>
        <w:t>Suggested recommendations</w:t>
      </w:r>
    </w:p>
    <w:p w14:paraId="4D91FAB3" w14:textId="0F806587" w:rsidR="0000643C" w:rsidRPr="00B20ED6" w:rsidRDefault="0000643C">
      <w:pPr>
        <w:pStyle w:val="Para1"/>
        <w:suppressLineNumbers/>
        <w:tabs>
          <w:tab w:val="clear" w:pos="360"/>
        </w:tabs>
        <w:suppressAutoHyphens/>
        <w:kinsoku w:val="0"/>
        <w:overflowPunct w:val="0"/>
        <w:autoSpaceDE w:val="0"/>
        <w:autoSpaceDN w:val="0"/>
        <w:rPr>
          <w:kern w:val="22"/>
          <w:szCs w:val="22"/>
        </w:rPr>
      </w:pPr>
      <w:r w:rsidRPr="00B20ED6">
        <w:rPr>
          <w:kern w:val="22"/>
          <w:szCs w:val="22"/>
        </w:rPr>
        <w:t xml:space="preserve">The Subsidiary Body on Scientific, Technical and Technological Advice may wish to recommend </w:t>
      </w:r>
      <w:r w:rsidR="00447127" w:rsidRPr="00B20ED6">
        <w:rPr>
          <w:kern w:val="22"/>
          <w:szCs w:val="22"/>
        </w:rPr>
        <w:t>the following</w:t>
      </w:r>
      <w:r w:rsidRPr="00B20ED6">
        <w:rPr>
          <w:kern w:val="22"/>
          <w:szCs w:val="22"/>
        </w:rPr>
        <w:t>:</w:t>
      </w:r>
    </w:p>
    <w:p w14:paraId="591F617B" w14:textId="15353147" w:rsidR="00447127" w:rsidRPr="00B20ED6" w:rsidRDefault="00447127">
      <w:pPr>
        <w:suppressLineNumbers/>
        <w:suppressAutoHyphens/>
        <w:kinsoku w:val="0"/>
        <w:overflowPunct w:val="0"/>
        <w:autoSpaceDE w:val="0"/>
        <w:autoSpaceDN w:val="0"/>
        <w:spacing w:before="120" w:after="120"/>
        <w:ind w:firstLine="720"/>
        <w:rPr>
          <w:bCs/>
          <w:i/>
          <w:snapToGrid w:val="0"/>
          <w:kern w:val="22"/>
          <w:szCs w:val="22"/>
          <w:lang w:eastAsia="ko-KR"/>
        </w:rPr>
      </w:pPr>
      <w:r w:rsidRPr="00650DE8">
        <w:rPr>
          <w:i/>
          <w:iCs/>
          <w:kern w:val="22"/>
          <w:szCs w:val="22"/>
        </w:rPr>
        <w:t>Requests</w:t>
      </w:r>
      <w:r w:rsidRPr="00650DE8">
        <w:rPr>
          <w:kern w:val="22"/>
          <w:szCs w:val="22"/>
        </w:rPr>
        <w:t xml:space="preserve"> the Executive Secretary to prepare draft terms of reference </w:t>
      </w:r>
      <w:r w:rsidR="00553F31" w:rsidRPr="00650DE8">
        <w:rPr>
          <w:kern w:val="22"/>
          <w:szCs w:val="22"/>
        </w:rPr>
        <w:t>for a</w:t>
      </w:r>
      <w:r w:rsidR="00471EB0" w:rsidRPr="00650DE8">
        <w:rPr>
          <w:kern w:val="22"/>
          <w:szCs w:val="22"/>
        </w:rPr>
        <w:t xml:space="preserve"> </w:t>
      </w:r>
      <w:r w:rsidR="002B5D98" w:rsidRPr="00650DE8">
        <w:rPr>
          <w:kern w:val="22"/>
          <w:szCs w:val="22"/>
        </w:rPr>
        <w:t>“</w:t>
      </w:r>
      <w:r w:rsidR="00471EB0" w:rsidRPr="00650DE8">
        <w:rPr>
          <w:kern w:val="22"/>
          <w:szCs w:val="22"/>
        </w:rPr>
        <w:t>relevant expert advisory group</w:t>
      </w:r>
      <w:r w:rsidR="002B5D98" w:rsidRPr="00650DE8">
        <w:rPr>
          <w:kern w:val="22"/>
          <w:szCs w:val="22"/>
        </w:rPr>
        <w:t>”</w:t>
      </w:r>
      <w:r w:rsidR="00471EB0" w:rsidRPr="00650DE8">
        <w:rPr>
          <w:kern w:val="22"/>
          <w:szCs w:val="22"/>
        </w:rPr>
        <w:t xml:space="preserve"> in the context of modalities for modifying descriptions of ecologically or biologically significant marine areas and descri</w:t>
      </w:r>
      <w:r w:rsidR="002B5D98" w:rsidRPr="00650DE8">
        <w:rPr>
          <w:kern w:val="22"/>
          <w:szCs w:val="22"/>
        </w:rPr>
        <w:t>bing</w:t>
      </w:r>
      <w:r w:rsidR="00471EB0" w:rsidRPr="00650DE8">
        <w:rPr>
          <w:kern w:val="22"/>
          <w:szCs w:val="22"/>
        </w:rPr>
        <w:t xml:space="preserve"> new areas, as </w:t>
      </w:r>
      <w:r w:rsidRPr="00650DE8">
        <w:rPr>
          <w:kern w:val="22"/>
          <w:szCs w:val="22"/>
        </w:rPr>
        <w:t xml:space="preserve">outlined </w:t>
      </w:r>
      <w:r w:rsidR="00471EB0" w:rsidRPr="00650DE8">
        <w:rPr>
          <w:kern w:val="22"/>
          <w:szCs w:val="22"/>
        </w:rPr>
        <w:t>in the annexes to this recommendation</w:t>
      </w:r>
      <w:r w:rsidRPr="00650DE8">
        <w:rPr>
          <w:kern w:val="22"/>
          <w:szCs w:val="22"/>
        </w:rPr>
        <w:t xml:space="preserve">, and </w:t>
      </w:r>
      <w:r w:rsidR="00EC5FD1" w:rsidRPr="00650DE8">
        <w:rPr>
          <w:kern w:val="22"/>
          <w:szCs w:val="22"/>
        </w:rPr>
        <w:t xml:space="preserve">to </w:t>
      </w:r>
      <w:r w:rsidRPr="00650DE8">
        <w:rPr>
          <w:kern w:val="22"/>
          <w:szCs w:val="22"/>
        </w:rPr>
        <w:t xml:space="preserve">submit the draft for the consideration of the Conference of the Parties at its </w:t>
      </w:r>
      <w:r w:rsidR="005B2CEA" w:rsidRPr="00650DE8">
        <w:rPr>
          <w:kern w:val="22"/>
          <w:szCs w:val="22"/>
        </w:rPr>
        <w:t>fifteenth</w:t>
      </w:r>
      <w:r w:rsidRPr="00650DE8">
        <w:rPr>
          <w:kern w:val="22"/>
          <w:szCs w:val="22"/>
        </w:rPr>
        <w:t xml:space="preserve"> meeting</w:t>
      </w:r>
      <w:r w:rsidR="00F507D4" w:rsidRPr="00650DE8">
        <w:rPr>
          <w:kern w:val="22"/>
          <w:szCs w:val="22"/>
        </w:rPr>
        <w:t>.</w:t>
      </w:r>
    </w:p>
    <w:p w14:paraId="55551F78" w14:textId="34899E18" w:rsidR="00447127" w:rsidRPr="00B20ED6" w:rsidRDefault="00447127">
      <w:pPr>
        <w:pStyle w:val="Para1"/>
        <w:suppressLineNumbers/>
        <w:tabs>
          <w:tab w:val="clear" w:pos="360"/>
        </w:tabs>
        <w:suppressAutoHyphens/>
        <w:kinsoku w:val="0"/>
        <w:overflowPunct w:val="0"/>
        <w:autoSpaceDE w:val="0"/>
        <w:autoSpaceDN w:val="0"/>
        <w:rPr>
          <w:bCs/>
          <w:iCs/>
          <w:kern w:val="22"/>
          <w:szCs w:val="22"/>
          <w:lang w:eastAsia="ko-KR"/>
        </w:rPr>
      </w:pPr>
      <w:r w:rsidRPr="00B20ED6">
        <w:rPr>
          <w:bCs/>
          <w:iCs/>
          <w:kern w:val="22"/>
          <w:szCs w:val="22"/>
          <w:lang w:eastAsia="ko-KR"/>
        </w:rPr>
        <w:t>The Subsidiary Body on Scientific, Technical and Technological Advice may also wish to recommend that the Conference of the Parties at its fifteenth meeting adopt a decision along the following lines:</w:t>
      </w:r>
    </w:p>
    <w:p w14:paraId="007ED339" w14:textId="688189B3" w:rsidR="00002720" w:rsidRPr="00B20ED6" w:rsidRDefault="0000643C">
      <w:pPr>
        <w:suppressLineNumbers/>
        <w:suppressAutoHyphens/>
        <w:kinsoku w:val="0"/>
        <w:overflowPunct w:val="0"/>
        <w:autoSpaceDE w:val="0"/>
        <w:autoSpaceDN w:val="0"/>
        <w:spacing w:before="120" w:after="120"/>
        <w:ind w:firstLine="720"/>
        <w:rPr>
          <w:bCs/>
          <w:i/>
          <w:snapToGrid w:val="0"/>
          <w:kern w:val="22"/>
          <w:szCs w:val="22"/>
          <w:lang w:eastAsia="ko-KR"/>
        </w:rPr>
      </w:pPr>
      <w:r w:rsidRPr="00B20ED6">
        <w:rPr>
          <w:bCs/>
          <w:i/>
          <w:snapToGrid w:val="0"/>
          <w:kern w:val="22"/>
          <w:szCs w:val="22"/>
          <w:lang w:eastAsia="ko-KR"/>
        </w:rPr>
        <w:t>The Conference of the Parties</w:t>
      </w:r>
      <w:r w:rsidR="00C134FF" w:rsidRPr="00B20ED6">
        <w:rPr>
          <w:bCs/>
          <w:i/>
          <w:snapToGrid w:val="0"/>
          <w:kern w:val="22"/>
          <w:szCs w:val="22"/>
          <w:lang w:eastAsia="ko-KR"/>
        </w:rPr>
        <w:t>,</w:t>
      </w:r>
    </w:p>
    <w:p w14:paraId="12DB3375" w14:textId="0F4B9285" w:rsidR="0000643C" w:rsidRPr="00B20ED6" w:rsidRDefault="00A23792">
      <w:pPr>
        <w:pStyle w:val="Heading2"/>
        <w:suppressLineNumbers/>
        <w:tabs>
          <w:tab w:val="clear" w:pos="720"/>
        </w:tabs>
        <w:suppressAutoHyphens/>
        <w:kinsoku w:val="0"/>
        <w:overflowPunct w:val="0"/>
        <w:autoSpaceDE w:val="0"/>
        <w:autoSpaceDN w:val="0"/>
        <w:rPr>
          <w:snapToGrid w:val="0"/>
          <w:kern w:val="22"/>
          <w:szCs w:val="22"/>
        </w:rPr>
      </w:pPr>
      <w:r w:rsidRPr="00B20ED6">
        <w:rPr>
          <w:snapToGrid w:val="0"/>
          <w:kern w:val="22"/>
          <w:szCs w:val="22"/>
        </w:rPr>
        <w:t xml:space="preserve">A.  </w:t>
      </w:r>
      <w:r w:rsidR="0000643C" w:rsidRPr="00B20ED6">
        <w:rPr>
          <w:snapToGrid w:val="0"/>
          <w:kern w:val="22"/>
          <w:szCs w:val="22"/>
        </w:rPr>
        <w:t>Ecologically or biologically significant marine areas</w:t>
      </w:r>
    </w:p>
    <w:p w14:paraId="2A844F20" w14:textId="1E82D171" w:rsidR="005B2CEA" w:rsidRPr="00B20ED6" w:rsidRDefault="005B2CEA">
      <w:pPr>
        <w:suppressLineNumbers/>
        <w:suppressAutoHyphens/>
        <w:kinsoku w:val="0"/>
        <w:overflowPunct w:val="0"/>
        <w:autoSpaceDE w:val="0"/>
        <w:autoSpaceDN w:val="0"/>
        <w:spacing w:before="120" w:after="120"/>
        <w:ind w:firstLine="720"/>
        <w:rPr>
          <w:snapToGrid w:val="0"/>
          <w:kern w:val="22"/>
          <w:szCs w:val="22"/>
        </w:rPr>
      </w:pPr>
      <w:r w:rsidRPr="00B20ED6">
        <w:rPr>
          <w:i/>
          <w:iCs/>
          <w:snapToGrid w:val="0"/>
          <w:kern w:val="22"/>
          <w:szCs w:val="22"/>
        </w:rPr>
        <w:t>Reaffirming</w:t>
      </w:r>
      <w:r w:rsidRPr="00B20ED6">
        <w:rPr>
          <w:snapToGrid w:val="0"/>
          <w:kern w:val="22"/>
          <w:szCs w:val="22"/>
        </w:rPr>
        <w:t xml:space="preserve"> Article 22 of the Convention as well as decisions X/29, XI/17, XII/22, XIII/12</w:t>
      </w:r>
      <w:r w:rsidR="001E5725" w:rsidRPr="00B20ED6">
        <w:rPr>
          <w:snapToGrid w:val="0"/>
          <w:kern w:val="22"/>
          <w:szCs w:val="22"/>
        </w:rPr>
        <w:t xml:space="preserve"> (</w:t>
      </w:r>
      <w:proofErr w:type="gramStart"/>
      <w:r w:rsidR="001E5725" w:rsidRPr="00B20ED6">
        <w:rPr>
          <w:snapToGrid w:val="0"/>
          <w:kern w:val="22"/>
          <w:szCs w:val="22"/>
        </w:rPr>
        <w:t>in particular</w:t>
      </w:r>
      <w:r w:rsidR="00204C75" w:rsidRPr="00B20ED6">
        <w:rPr>
          <w:snapToGrid w:val="0"/>
          <w:kern w:val="22"/>
          <w:szCs w:val="22"/>
        </w:rPr>
        <w:t xml:space="preserve"> </w:t>
      </w:r>
      <w:r w:rsidRPr="00B20ED6">
        <w:rPr>
          <w:snapToGrid w:val="0"/>
          <w:kern w:val="22"/>
          <w:szCs w:val="22"/>
        </w:rPr>
        <w:t>paragraph</w:t>
      </w:r>
      <w:proofErr w:type="gramEnd"/>
      <w:r w:rsidRPr="00B20ED6">
        <w:rPr>
          <w:snapToGrid w:val="0"/>
          <w:kern w:val="22"/>
          <w:szCs w:val="22"/>
        </w:rPr>
        <w:t xml:space="preserve"> 3</w:t>
      </w:r>
      <w:r w:rsidR="001E5725" w:rsidRPr="00B20ED6">
        <w:rPr>
          <w:snapToGrid w:val="0"/>
          <w:kern w:val="22"/>
          <w:szCs w:val="22"/>
        </w:rPr>
        <w:t>)</w:t>
      </w:r>
      <w:r w:rsidRPr="00B20ED6">
        <w:rPr>
          <w:snapToGrid w:val="0"/>
          <w:kern w:val="22"/>
          <w:szCs w:val="22"/>
        </w:rPr>
        <w:t xml:space="preserve"> and 14/9 </w:t>
      </w:r>
      <w:r w:rsidR="001E5725" w:rsidRPr="00B20ED6">
        <w:rPr>
          <w:snapToGrid w:val="0"/>
          <w:kern w:val="22"/>
          <w:szCs w:val="22"/>
        </w:rPr>
        <w:t xml:space="preserve">of the Conference of the Parties </w:t>
      </w:r>
      <w:r w:rsidRPr="00B20ED6">
        <w:rPr>
          <w:snapToGrid w:val="0"/>
          <w:kern w:val="22"/>
          <w:szCs w:val="22"/>
        </w:rPr>
        <w:t>on ecologically or biologically significant marine areas</w:t>
      </w:r>
      <w:r w:rsidR="00EB097A" w:rsidRPr="00B20ED6">
        <w:rPr>
          <w:snapToGrid w:val="0"/>
          <w:kern w:val="22"/>
          <w:szCs w:val="22"/>
        </w:rPr>
        <w:t>,</w:t>
      </w:r>
    </w:p>
    <w:p w14:paraId="625F6E8B" w14:textId="34B01C7A" w:rsidR="00031982" w:rsidRPr="00B20ED6" w:rsidRDefault="00031982">
      <w:pPr>
        <w:suppressLineNumbers/>
        <w:suppressAutoHyphens/>
        <w:kinsoku w:val="0"/>
        <w:overflowPunct w:val="0"/>
        <w:autoSpaceDE w:val="0"/>
        <w:autoSpaceDN w:val="0"/>
        <w:spacing w:before="120" w:after="120"/>
        <w:ind w:firstLine="720"/>
        <w:rPr>
          <w:snapToGrid w:val="0"/>
          <w:kern w:val="22"/>
          <w:szCs w:val="22"/>
        </w:rPr>
      </w:pPr>
      <w:r w:rsidRPr="00B20ED6">
        <w:rPr>
          <w:snapToGrid w:val="0"/>
          <w:kern w:val="22"/>
          <w:szCs w:val="22"/>
        </w:rPr>
        <w:t>1.</w:t>
      </w:r>
      <w:r w:rsidRPr="00B20ED6">
        <w:rPr>
          <w:snapToGrid w:val="0"/>
          <w:kern w:val="22"/>
          <w:szCs w:val="22"/>
        </w:rPr>
        <w:tab/>
      </w:r>
      <w:r w:rsidR="00204C75" w:rsidRPr="00B20ED6">
        <w:rPr>
          <w:i/>
          <w:iCs/>
          <w:snapToGrid w:val="0"/>
          <w:kern w:val="22"/>
          <w:szCs w:val="22"/>
        </w:rPr>
        <w:t>Expresses its appreciation</w:t>
      </w:r>
      <w:r w:rsidR="00204C75" w:rsidRPr="00B20ED6">
        <w:rPr>
          <w:snapToGrid w:val="0"/>
          <w:kern w:val="22"/>
          <w:szCs w:val="22"/>
        </w:rPr>
        <w:t xml:space="preserve"> to the </w:t>
      </w:r>
      <w:r w:rsidRPr="00B20ED6">
        <w:rPr>
          <w:snapToGrid w:val="0"/>
          <w:kern w:val="22"/>
          <w:szCs w:val="22"/>
        </w:rPr>
        <w:t>Government</w:t>
      </w:r>
      <w:r w:rsidR="00204C75" w:rsidRPr="00B20ED6">
        <w:rPr>
          <w:snapToGrid w:val="0"/>
          <w:kern w:val="22"/>
          <w:szCs w:val="22"/>
        </w:rPr>
        <w:t>s</w:t>
      </w:r>
      <w:r w:rsidRPr="00B20ED6">
        <w:rPr>
          <w:snapToGrid w:val="0"/>
          <w:kern w:val="22"/>
          <w:szCs w:val="22"/>
        </w:rPr>
        <w:t xml:space="preserve"> of Belgium</w:t>
      </w:r>
      <w:r w:rsidR="00204C75" w:rsidRPr="00B20ED6">
        <w:rPr>
          <w:snapToGrid w:val="0"/>
          <w:kern w:val="22"/>
          <w:szCs w:val="22"/>
        </w:rPr>
        <w:t xml:space="preserve"> and Germany</w:t>
      </w:r>
      <w:r w:rsidRPr="00B20ED6">
        <w:rPr>
          <w:snapToGrid w:val="0"/>
          <w:kern w:val="22"/>
          <w:szCs w:val="22"/>
        </w:rPr>
        <w:t xml:space="preserve"> for </w:t>
      </w:r>
      <w:r w:rsidR="00204C75" w:rsidRPr="00B20ED6">
        <w:rPr>
          <w:snapToGrid w:val="0"/>
          <w:kern w:val="22"/>
          <w:szCs w:val="22"/>
        </w:rPr>
        <w:t>supporting the organization of</w:t>
      </w:r>
      <w:r w:rsidRPr="00B20ED6">
        <w:rPr>
          <w:snapToGrid w:val="0"/>
          <w:kern w:val="22"/>
          <w:szCs w:val="22"/>
        </w:rPr>
        <w:t xml:space="preserve"> the Expert Workshop to Identify Options for Modifying the Description of Ecologically or </w:t>
      </w:r>
      <w:r w:rsidRPr="00B20ED6">
        <w:rPr>
          <w:snapToGrid w:val="0"/>
          <w:kern w:val="22"/>
          <w:szCs w:val="22"/>
        </w:rPr>
        <w:lastRenderedPageBreak/>
        <w:t>Biologically Significant Marine Areas and Describing New Areas</w:t>
      </w:r>
      <w:r w:rsidR="00204C75" w:rsidRPr="00B20ED6">
        <w:rPr>
          <w:snapToGrid w:val="0"/>
          <w:kern w:val="22"/>
          <w:szCs w:val="22"/>
        </w:rPr>
        <w:t xml:space="preserve">, and </w:t>
      </w:r>
      <w:r w:rsidR="00204C75" w:rsidRPr="00B20ED6">
        <w:rPr>
          <w:i/>
          <w:iCs/>
          <w:snapToGrid w:val="0"/>
          <w:kern w:val="22"/>
          <w:szCs w:val="22"/>
        </w:rPr>
        <w:t>welcomes</w:t>
      </w:r>
      <w:r w:rsidR="00204C75" w:rsidRPr="00B20ED6">
        <w:rPr>
          <w:snapToGrid w:val="0"/>
          <w:kern w:val="22"/>
          <w:szCs w:val="22"/>
        </w:rPr>
        <w:t xml:space="preserve"> the report of the workshop</w:t>
      </w:r>
      <w:r w:rsidRPr="00B20ED6">
        <w:rPr>
          <w:snapToGrid w:val="0"/>
          <w:kern w:val="22"/>
          <w:szCs w:val="22"/>
        </w:rPr>
        <w:t>;</w:t>
      </w:r>
      <w:r w:rsidRPr="00B20ED6">
        <w:rPr>
          <w:rStyle w:val="FootnoteReference"/>
          <w:kern w:val="22"/>
          <w:sz w:val="22"/>
          <w:szCs w:val="22"/>
          <w:u w:val="none"/>
          <w:vertAlign w:val="superscript"/>
        </w:rPr>
        <w:footnoteReference w:id="34"/>
      </w:r>
    </w:p>
    <w:p w14:paraId="75EAE8AE" w14:textId="63A819B2" w:rsidR="00D25F7F" w:rsidRPr="00650DE8" w:rsidRDefault="00031982" w:rsidP="00650DE8">
      <w:pPr>
        <w:suppressLineNumbers/>
        <w:suppressAutoHyphens/>
        <w:spacing w:before="120" w:after="120"/>
        <w:ind w:firstLine="720"/>
        <w:rPr>
          <w:iCs/>
          <w:kern w:val="22"/>
          <w:szCs w:val="22"/>
          <w:vertAlign w:val="superscript"/>
        </w:rPr>
      </w:pPr>
      <w:r w:rsidRPr="00650DE8">
        <w:rPr>
          <w:snapToGrid w:val="0"/>
          <w:kern w:val="22"/>
          <w:szCs w:val="22"/>
        </w:rPr>
        <w:t>2.</w:t>
      </w:r>
      <w:r w:rsidRPr="00650DE8">
        <w:rPr>
          <w:snapToGrid w:val="0"/>
          <w:kern w:val="22"/>
          <w:szCs w:val="22"/>
        </w:rPr>
        <w:tab/>
      </w:r>
      <w:r w:rsidRPr="00650DE8">
        <w:rPr>
          <w:i/>
          <w:iCs/>
          <w:snapToGrid w:val="0"/>
          <w:kern w:val="22"/>
          <w:szCs w:val="22"/>
        </w:rPr>
        <w:t>E</w:t>
      </w:r>
      <w:r w:rsidR="0000643C" w:rsidRPr="00650DE8">
        <w:rPr>
          <w:i/>
          <w:snapToGrid w:val="0"/>
          <w:kern w:val="22"/>
          <w:szCs w:val="22"/>
        </w:rPr>
        <w:t>ndorses</w:t>
      </w:r>
      <w:r w:rsidRPr="00650DE8">
        <w:rPr>
          <w:i/>
          <w:snapToGrid w:val="0"/>
          <w:kern w:val="22"/>
          <w:szCs w:val="22"/>
        </w:rPr>
        <w:t xml:space="preserve"> </w:t>
      </w:r>
      <w:r w:rsidRPr="00650DE8">
        <w:rPr>
          <w:iCs/>
          <w:snapToGrid w:val="0"/>
          <w:kern w:val="22"/>
          <w:szCs w:val="22"/>
        </w:rPr>
        <w:t>annexes I</w:t>
      </w:r>
      <w:r w:rsidR="00EB097A" w:rsidRPr="00650DE8">
        <w:rPr>
          <w:iCs/>
          <w:snapToGrid w:val="0"/>
          <w:kern w:val="22"/>
          <w:szCs w:val="22"/>
        </w:rPr>
        <w:t xml:space="preserve"> to </w:t>
      </w:r>
      <w:r w:rsidRPr="00650DE8">
        <w:rPr>
          <w:iCs/>
          <w:snapToGrid w:val="0"/>
          <w:kern w:val="22"/>
          <w:szCs w:val="22"/>
        </w:rPr>
        <w:t xml:space="preserve">XIV </w:t>
      </w:r>
      <w:r w:rsidR="00750FA9" w:rsidRPr="00650DE8">
        <w:rPr>
          <w:iCs/>
          <w:snapToGrid w:val="0"/>
          <w:kern w:val="22"/>
          <w:szCs w:val="22"/>
        </w:rPr>
        <w:t xml:space="preserve">to the present decision </w:t>
      </w:r>
      <w:r w:rsidRPr="00650DE8">
        <w:rPr>
          <w:iCs/>
          <w:snapToGrid w:val="0"/>
          <w:kern w:val="22"/>
          <w:szCs w:val="22"/>
        </w:rPr>
        <w:t>addressing modalities for modifying description</w:t>
      </w:r>
      <w:r w:rsidR="00750FA9" w:rsidRPr="00650DE8">
        <w:rPr>
          <w:iCs/>
          <w:snapToGrid w:val="0"/>
          <w:kern w:val="22"/>
          <w:szCs w:val="22"/>
        </w:rPr>
        <w:t>s</w:t>
      </w:r>
      <w:r w:rsidRPr="00650DE8">
        <w:rPr>
          <w:iCs/>
          <w:snapToGrid w:val="0"/>
          <w:kern w:val="22"/>
          <w:szCs w:val="22"/>
        </w:rPr>
        <w:t xml:space="preserve"> of ecologically or biologically significant marine areas (EBSAs) and </w:t>
      </w:r>
      <w:r w:rsidR="00750FA9" w:rsidRPr="00650DE8">
        <w:rPr>
          <w:iCs/>
          <w:snapToGrid w:val="0"/>
          <w:kern w:val="22"/>
          <w:szCs w:val="22"/>
        </w:rPr>
        <w:t xml:space="preserve">for </w:t>
      </w:r>
      <w:r w:rsidRPr="00650DE8">
        <w:rPr>
          <w:iCs/>
          <w:snapToGrid w:val="0"/>
          <w:kern w:val="22"/>
          <w:szCs w:val="22"/>
        </w:rPr>
        <w:t>describing new areas</w:t>
      </w:r>
      <w:r w:rsidR="00204C75" w:rsidRPr="00650DE8">
        <w:rPr>
          <w:iCs/>
          <w:snapToGrid w:val="0"/>
          <w:kern w:val="22"/>
          <w:szCs w:val="22"/>
        </w:rPr>
        <w:t>,</w:t>
      </w:r>
      <w:r w:rsidRPr="00650DE8">
        <w:rPr>
          <w:iCs/>
          <w:snapToGrid w:val="0"/>
          <w:kern w:val="22"/>
          <w:szCs w:val="22"/>
        </w:rPr>
        <w:t xml:space="preserve"> and </w:t>
      </w:r>
      <w:r w:rsidRPr="00650DE8">
        <w:rPr>
          <w:i/>
          <w:snapToGrid w:val="0"/>
          <w:kern w:val="22"/>
          <w:szCs w:val="22"/>
        </w:rPr>
        <w:t>requests</w:t>
      </w:r>
      <w:r w:rsidRPr="00650DE8">
        <w:rPr>
          <w:iCs/>
          <w:snapToGrid w:val="0"/>
          <w:kern w:val="22"/>
          <w:szCs w:val="22"/>
        </w:rPr>
        <w:t xml:space="preserve"> the Executive Secretary to facilitate the implementation of these modalities;</w:t>
      </w:r>
      <w:r w:rsidR="005B2CEA" w:rsidRPr="00B20ED6">
        <w:rPr>
          <w:rStyle w:val="FootnoteReference"/>
          <w:kern w:val="22"/>
          <w:sz w:val="22"/>
          <w:szCs w:val="22"/>
          <w:u w:val="none"/>
          <w:vertAlign w:val="superscript"/>
        </w:rPr>
        <w:footnoteReference w:id="35"/>
      </w:r>
      <w:r w:rsidR="001E5725" w:rsidRPr="00650DE8">
        <w:rPr>
          <w:iCs/>
          <w:kern w:val="22"/>
          <w:szCs w:val="22"/>
          <w:vertAlign w:val="superscript"/>
        </w:rPr>
        <w:t>,</w:t>
      </w:r>
      <w:r w:rsidR="001E5725" w:rsidRPr="00B20ED6">
        <w:rPr>
          <w:rStyle w:val="FootnoteReference"/>
          <w:kern w:val="22"/>
          <w:sz w:val="22"/>
          <w:szCs w:val="22"/>
          <w:u w:val="none"/>
          <w:vertAlign w:val="superscript"/>
        </w:rPr>
        <w:footnoteReference w:id="36"/>
      </w:r>
    </w:p>
    <w:p w14:paraId="42EEB56E" w14:textId="06A204C6" w:rsidR="00166D14" w:rsidRPr="00650DE8" w:rsidRDefault="00166D14" w:rsidP="00650DE8">
      <w:pPr>
        <w:suppressLineNumbers/>
        <w:suppressAutoHyphens/>
        <w:spacing w:before="120" w:after="120"/>
        <w:ind w:firstLine="720"/>
        <w:rPr>
          <w:iCs/>
          <w:snapToGrid w:val="0"/>
          <w:kern w:val="22"/>
          <w:szCs w:val="22"/>
        </w:rPr>
      </w:pPr>
      <w:r w:rsidRPr="00650DE8">
        <w:rPr>
          <w:iCs/>
          <w:snapToGrid w:val="0"/>
          <w:kern w:val="22"/>
          <w:szCs w:val="22"/>
        </w:rPr>
        <w:t>3.</w:t>
      </w:r>
      <w:r w:rsidRPr="00650DE8">
        <w:rPr>
          <w:iCs/>
          <w:snapToGrid w:val="0"/>
          <w:kern w:val="22"/>
          <w:szCs w:val="22"/>
        </w:rPr>
        <w:tab/>
      </w:r>
      <w:r w:rsidRPr="00650DE8">
        <w:rPr>
          <w:i/>
          <w:snapToGrid w:val="0"/>
          <w:kern w:val="22"/>
          <w:szCs w:val="22"/>
        </w:rPr>
        <w:t>Decides</w:t>
      </w:r>
      <w:r w:rsidRPr="00650DE8">
        <w:rPr>
          <w:iCs/>
          <w:snapToGrid w:val="0"/>
          <w:kern w:val="22"/>
          <w:szCs w:val="22"/>
        </w:rPr>
        <w:t xml:space="preserve"> to extend the term of the</w:t>
      </w:r>
      <w:r w:rsidRPr="00650DE8">
        <w:rPr>
          <w:kern w:val="22"/>
          <w:szCs w:val="22"/>
        </w:rPr>
        <w:t xml:space="preserve"> </w:t>
      </w:r>
      <w:r w:rsidR="0061087C" w:rsidRPr="00B20ED6">
        <w:rPr>
          <w:kern w:val="22"/>
          <w:szCs w:val="22"/>
        </w:rPr>
        <w:t>I</w:t>
      </w:r>
      <w:r w:rsidRPr="00650DE8">
        <w:rPr>
          <w:kern w:val="22"/>
          <w:szCs w:val="22"/>
        </w:rPr>
        <w:t xml:space="preserve">nformal </w:t>
      </w:r>
      <w:r w:rsidR="0061087C" w:rsidRPr="00B20ED6">
        <w:rPr>
          <w:kern w:val="22"/>
          <w:szCs w:val="22"/>
        </w:rPr>
        <w:t>A</w:t>
      </w:r>
      <w:r w:rsidRPr="00650DE8">
        <w:rPr>
          <w:kern w:val="22"/>
          <w:szCs w:val="22"/>
        </w:rPr>
        <w:t xml:space="preserve">dvisory </w:t>
      </w:r>
      <w:r w:rsidR="0061087C" w:rsidRPr="00B20ED6">
        <w:rPr>
          <w:kern w:val="22"/>
          <w:szCs w:val="22"/>
        </w:rPr>
        <w:t>G</w:t>
      </w:r>
      <w:r w:rsidRPr="00650DE8">
        <w:rPr>
          <w:kern w:val="22"/>
          <w:szCs w:val="22"/>
        </w:rPr>
        <w:t xml:space="preserve">roup on </w:t>
      </w:r>
      <w:r w:rsidR="0061087C" w:rsidRPr="00B20ED6">
        <w:rPr>
          <w:kern w:val="22"/>
          <w:szCs w:val="22"/>
        </w:rPr>
        <w:t>E</w:t>
      </w:r>
      <w:r w:rsidRPr="00650DE8">
        <w:rPr>
          <w:kern w:val="22"/>
          <w:szCs w:val="22"/>
        </w:rPr>
        <w:t xml:space="preserve">cologically or </w:t>
      </w:r>
      <w:r w:rsidR="0061087C" w:rsidRPr="00B20ED6">
        <w:rPr>
          <w:kern w:val="22"/>
          <w:szCs w:val="22"/>
        </w:rPr>
        <w:t>B</w:t>
      </w:r>
      <w:r w:rsidRPr="00650DE8">
        <w:rPr>
          <w:kern w:val="22"/>
          <w:szCs w:val="22"/>
        </w:rPr>
        <w:t xml:space="preserve">iologically </w:t>
      </w:r>
      <w:r w:rsidR="0061087C" w:rsidRPr="00B20ED6">
        <w:rPr>
          <w:kern w:val="22"/>
          <w:szCs w:val="22"/>
        </w:rPr>
        <w:t>S</w:t>
      </w:r>
      <w:r w:rsidRPr="00650DE8">
        <w:rPr>
          <w:kern w:val="22"/>
          <w:szCs w:val="22"/>
        </w:rPr>
        <w:t xml:space="preserve">ignificant </w:t>
      </w:r>
      <w:r w:rsidR="0061087C" w:rsidRPr="00B20ED6">
        <w:rPr>
          <w:kern w:val="22"/>
          <w:szCs w:val="22"/>
        </w:rPr>
        <w:t>M</w:t>
      </w:r>
      <w:r w:rsidRPr="00650DE8">
        <w:rPr>
          <w:kern w:val="22"/>
          <w:szCs w:val="22"/>
        </w:rPr>
        <w:t xml:space="preserve">arine </w:t>
      </w:r>
      <w:r w:rsidR="0061087C" w:rsidRPr="00B20ED6">
        <w:rPr>
          <w:kern w:val="22"/>
          <w:szCs w:val="22"/>
        </w:rPr>
        <w:t>A</w:t>
      </w:r>
      <w:r w:rsidRPr="00650DE8">
        <w:rPr>
          <w:kern w:val="22"/>
          <w:szCs w:val="22"/>
        </w:rPr>
        <w:t>reas and</w:t>
      </w:r>
      <w:r w:rsidRPr="00650DE8">
        <w:rPr>
          <w:iCs/>
          <w:snapToGrid w:val="0"/>
          <w:kern w:val="22"/>
          <w:szCs w:val="22"/>
        </w:rPr>
        <w:t xml:space="preserve"> </w:t>
      </w:r>
      <w:r w:rsidRPr="00650DE8">
        <w:rPr>
          <w:i/>
          <w:snapToGrid w:val="0"/>
          <w:kern w:val="22"/>
          <w:szCs w:val="22"/>
        </w:rPr>
        <w:t>also decides</w:t>
      </w:r>
      <w:r w:rsidRPr="00650DE8">
        <w:rPr>
          <w:iCs/>
          <w:snapToGrid w:val="0"/>
          <w:kern w:val="22"/>
          <w:szCs w:val="22"/>
        </w:rPr>
        <w:t xml:space="preserve"> to include </w:t>
      </w:r>
      <w:r w:rsidRPr="00650DE8">
        <w:rPr>
          <w:kern w:val="22"/>
          <w:szCs w:val="22"/>
        </w:rPr>
        <w:t xml:space="preserve">in the terms of reference of the </w:t>
      </w:r>
      <w:r w:rsidR="003F31A8" w:rsidRPr="00B20ED6">
        <w:rPr>
          <w:kern w:val="22"/>
          <w:szCs w:val="22"/>
        </w:rPr>
        <w:t>I</w:t>
      </w:r>
      <w:r w:rsidRPr="00650DE8">
        <w:rPr>
          <w:kern w:val="22"/>
          <w:szCs w:val="22"/>
        </w:rPr>
        <w:t xml:space="preserve">nformal </w:t>
      </w:r>
      <w:r w:rsidR="003F31A8" w:rsidRPr="00B20ED6">
        <w:rPr>
          <w:kern w:val="22"/>
          <w:szCs w:val="22"/>
        </w:rPr>
        <w:t>A</w:t>
      </w:r>
      <w:r w:rsidRPr="00650DE8">
        <w:rPr>
          <w:kern w:val="22"/>
          <w:szCs w:val="22"/>
        </w:rPr>
        <w:t xml:space="preserve">dvisory </w:t>
      </w:r>
      <w:r w:rsidR="003F31A8" w:rsidRPr="00B20ED6">
        <w:rPr>
          <w:kern w:val="22"/>
          <w:szCs w:val="22"/>
        </w:rPr>
        <w:t>G</w:t>
      </w:r>
      <w:r w:rsidRPr="00650DE8">
        <w:rPr>
          <w:kern w:val="22"/>
          <w:szCs w:val="22"/>
        </w:rPr>
        <w:t>roup the tasks and responsibilities of a “relevant expert advisory body” in the context of modalities for modifying the descriptions of ecologically or biologically significant marine areas and describing of new areas, as outlined in the annexes to th</w:t>
      </w:r>
      <w:r w:rsidR="000315BE" w:rsidRPr="00B20ED6">
        <w:rPr>
          <w:kern w:val="22"/>
          <w:szCs w:val="22"/>
        </w:rPr>
        <w:t>e present</w:t>
      </w:r>
      <w:r w:rsidRPr="00650DE8">
        <w:rPr>
          <w:kern w:val="22"/>
          <w:szCs w:val="22"/>
        </w:rPr>
        <w:t xml:space="preserve"> decision;</w:t>
      </w:r>
    </w:p>
    <w:p w14:paraId="1321E0B1" w14:textId="12ACE3FB" w:rsidR="00031982" w:rsidRPr="00650DE8" w:rsidRDefault="00166D14" w:rsidP="00650DE8">
      <w:pPr>
        <w:suppressLineNumbers/>
        <w:suppressAutoHyphens/>
        <w:spacing w:before="120" w:after="120"/>
        <w:ind w:firstLine="720"/>
        <w:rPr>
          <w:iCs/>
          <w:snapToGrid w:val="0"/>
          <w:kern w:val="22"/>
          <w:szCs w:val="22"/>
        </w:rPr>
      </w:pPr>
      <w:r w:rsidRPr="00650DE8">
        <w:rPr>
          <w:iCs/>
          <w:snapToGrid w:val="0"/>
          <w:kern w:val="22"/>
          <w:szCs w:val="22"/>
        </w:rPr>
        <w:t>4</w:t>
      </w:r>
      <w:r w:rsidR="00D25F7F" w:rsidRPr="00650DE8">
        <w:rPr>
          <w:iCs/>
          <w:snapToGrid w:val="0"/>
          <w:kern w:val="22"/>
          <w:szCs w:val="22"/>
        </w:rPr>
        <w:t>.</w:t>
      </w:r>
      <w:r w:rsidR="00D25F7F" w:rsidRPr="00650DE8">
        <w:rPr>
          <w:iCs/>
          <w:snapToGrid w:val="0"/>
          <w:kern w:val="22"/>
          <w:szCs w:val="22"/>
        </w:rPr>
        <w:tab/>
      </w:r>
      <w:r w:rsidR="00D25F7F" w:rsidRPr="00650DE8">
        <w:rPr>
          <w:i/>
          <w:snapToGrid w:val="0"/>
          <w:kern w:val="22"/>
          <w:szCs w:val="22"/>
        </w:rPr>
        <w:t>Requests</w:t>
      </w:r>
      <w:r w:rsidR="00D25F7F" w:rsidRPr="00650DE8">
        <w:rPr>
          <w:iCs/>
          <w:snapToGrid w:val="0"/>
          <w:kern w:val="22"/>
          <w:szCs w:val="22"/>
        </w:rPr>
        <w:t xml:space="preserve"> the Executive Secretary to develop voluntary guidelines on peer-review processes</w:t>
      </w:r>
      <w:r w:rsidR="00204C75" w:rsidRPr="00650DE8">
        <w:rPr>
          <w:iCs/>
          <w:snapToGrid w:val="0"/>
          <w:kern w:val="22"/>
          <w:szCs w:val="22"/>
        </w:rPr>
        <w:t xml:space="preserve"> </w:t>
      </w:r>
      <w:r w:rsidRPr="00650DE8">
        <w:rPr>
          <w:iCs/>
          <w:snapToGrid w:val="0"/>
          <w:kern w:val="22"/>
          <w:szCs w:val="22"/>
        </w:rPr>
        <w:t>for</w:t>
      </w:r>
      <w:r w:rsidR="00204C75" w:rsidRPr="00650DE8">
        <w:rPr>
          <w:kern w:val="22"/>
          <w:szCs w:val="22"/>
        </w:rPr>
        <w:t xml:space="preserve"> </w:t>
      </w:r>
      <w:r w:rsidR="00204C75" w:rsidRPr="00650DE8">
        <w:rPr>
          <w:iCs/>
          <w:snapToGrid w:val="0"/>
          <w:kern w:val="22"/>
          <w:szCs w:val="22"/>
        </w:rPr>
        <w:t>the identification of areas meeting the EBSA criteria and other relevant compatible and complementary scientific criteria</w:t>
      </w:r>
      <w:r w:rsidR="00750FA9" w:rsidRPr="00650DE8">
        <w:rPr>
          <w:iCs/>
          <w:snapToGrid w:val="0"/>
          <w:kern w:val="22"/>
          <w:szCs w:val="22"/>
        </w:rPr>
        <w:t>,</w:t>
      </w:r>
      <w:r w:rsidR="00204C75" w:rsidRPr="00650DE8">
        <w:rPr>
          <w:iCs/>
          <w:snapToGrid w:val="0"/>
          <w:kern w:val="22"/>
          <w:szCs w:val="22"/>
        </w:rPr>
        <w:t xml:space="preserve"> </w:t>
      </w:r>
      <w:r w:rsidR="00D25F7F" w:rsidRPr="00650DE8">
        <w:rPr>
          <w:iCs/>
          <w:snapToGrid w:val="0"/>
          <w:kern w:val="22"/>
          <w:szCs w:val="22"/>
        </w:rPr>
        <w:t>for the consideration of the Subsidiary Body on Scientific, Technical and Technological Advice and the Conference of the Parties</w:t>
      </w:r>
      <w:r w:rsidR="00204C75" w:rsidRPr="00650DE8">
        <w:rPr>
          <w:iCs/>
          <w:snapToGrid w:val="0"/>
          <w:kern w:val="22"/>
          <w:szCs w:val="22"/>
        </w:rPr>
        <w:t>;</w:t>
      </w:r>
    </w:p>
    <w:p w14:paraId="57D89512" w14:textId="76835F3A" w:rsidR="0000643C" w:rsidRPr="00B20ED6" w:rsidRDefault="00A23792" w:rsidP="00275344">
      <w:pPr>
        <w:pStyle w:val="Heading2"/>
        <w:suppressLineNumbers/>
        <w:tabs>
          <w:tab w:val="clear" w:pos="720"/>
        </w:tabs>
        <w:suppressAutoHyphens/>
        <w:kinsoku w:val="0"/>
        <w:overflowPunct w:val="0"/>
        <w:autoSpaceDE w:val="0"/>
        <w:autoSpaceDN w:val="0"/>
        <w:rPr>
          <w:caps/>
          <w:snapToGrid w:val="0"/>
          <w:kern w:val="22"/>
          <w:szCs w:val="22"/>
        </w:rPr>
      </w:pPr>
      <w:r w:rsidRPr="00B20ED6">
        <w:rPr>
          <w:snapToGrid w:val="0"/>
          <w:kern w:val="22"/>
          <w:szCs w:val="22"/>
        </w:rPr>
        <w:t xml:space="preserve">B.  </w:t>
      </w:r>
      <w:r w:rsidR="0000643C" w:rsidRPr="00B20ED6">
        <w:rPr>
          <w:snapToGrid w:val="0"/>
          <w:kern w:val="22"/>
          <w:szCs w:val="22"/>
        </w:rPr>
        <w:t>Other matters</w:t>
      </w:r>
    </w:p>
    <w:p w14:paraId="64CC206E" w14:textId="2B20E37F" w:rsidR="009D0EF6" w:rsidRPr="00B20ED6" w:rsidRDefault="00166D14" w:rsidP="00490364">
      <w:pPr>
        <w:suppressLineNumbers/>
        <w:suppressAutoHyphens/>
        <w:kinsoku w:val="0"/>
        <w:overflowPunct w:val="0"/>
        <w:autoSpaceDE w:val="0"/>
        <w:autoSpaceDN w:val="0"/>
        <w:spacing w:before="120" w:after="120"/>
        <w:ind w:firstLine="720"/>
        <w:rPr>
          <w:iCs/>
          <w:snapToGrid w:val="0"/>
          <w:kern w:val="22"/>
          <w:szCs w:val="22"/>
        </w:rPr>
      </w:pPr>
      <w:r w:rsidRPr="00FD3183">
        <w:rPr>
          <w:snapToGrid w:val="0"/>
          <w:kern w:val="22"/>
          <w:szCs w:val="22"/>
        </w:rPr>
        <w:t>5</w:t>
      </w:r>
      <w:r w:rsidR="0000643C" w:rsidRPr="00FD3183">
        <w:rPr>
          <w:snapToGrid w:val="0"/>
          <w:kern w:val="22"/>
          <w:szCs w:val="22"/>
        </w:rPr>
        <w:t>.</w:t>
      </w:r>
      <w:r w:rsidR="0000643C" w:rsidRPr="00FD3183">
        <w:rPr>
          <w:i/>
          <w:snapToGrid w:val="0"/>
          <w:kern w:val="22"/>
          <w:szCs w:val="22"/>
        </w:rPr>
        <w:tab/>
      </w:r>
      <w:r w:rsidR="009D0EF6" w:rsidRPr="00FD3183">
        <w:rPr>
          <w:i/>
          <w:snapToGrid w:val="0"/>
          <w:kern w:val="22"/>
          <w:szCs w:val="22"/>
        </w:rPr>
        <w:t xml:space="preserve">Welcomes </w:t>
      </w:r>
      <w:r w:rsidR="009D0EF6" w:rsidRPr="00FD3183">
        <w:rPr>
          <w:iCs/>
          <w:snapToGrid w:val="0"/>
          <w:kern w:val="22"/>
          <w:szCs w:val="22"/>
        </w:rPr>
        <w:t>the report of the Thematic Workshop on Marine and Coastal Biodiversity for the Post-2020 Global Biodiversity Framework,</w:t>
      </w:r>
      <w:r w:rsidR="009D0EF6" w:rsidRPr="00FD3183">
        <w:rPr>
          <w:kern w:val="22"/>
          <w:szCs w:val="22"/>
          <w:vertAlign w:val="superscript"/>
        </w:rPr>
        <w:t xml:space="preserve"> </w:t>
      </w:r>
      <w:r w:rsidR="009D0EF6" w:rsidRPr="00FD3183">
        <w:rPr>
          <w:iCs/>
          <w:snapToGrid w:val="0"/>
          <w:kern w:val="22"/>
          <w:szCs w:val="22"/>
        </w:rPr>
        <w:t xml:space="preserve">and </w:t>
      </w:r>
      <w:r w:rsidR="009D0EF6" w:rsidRPr="00FD3183">
        <w:rPr>
          <w:i/>
          <w:snapToGrid w:val="0"/>
          <w:kern w:val="22"/>
          <w:szCs w:val="22"/>
        </w:rPr>
        <w:t>requests</w:t>
      </w:r>
      <w:r w:rsidR="009D0EF6" w:rsidRPr="00FD3183">
        <w:rPr>
          <w:iCs/>
          <w:snapToGrid w:val="0"/>
          <w:kern w:val="22"/>
          <w:szCs w:val="22"/>
        </w:rPr>
        <w:t xml:space="preserve"> </w:t>
      </w:r>
      <w:r w:rsidR="00565E31" w:rsidRPr="00FD3183">
        <w:rPr>
          <w:iCs/>
          <w:snapToGrid w:val="0"/>
          <w:kern w:val="22"/>
          <w:szCs w:val="22"/>
        </w:rPr>
        <w:t xml:space="preserve">the Executive Secretary to </w:t>
      </w:r>
      <w:r w:rsidR="00AB65A5" w:rsidRPr="00FD3183">
        <w:rPr>
          <w:iCs/>
          <w:snapToGrid w:val="0"/>
          <w:kern w:val="22"/>
          <w:szCs w:val="22"/>
        </w:rPr>
        <w:t>conduct</w:t>
      </w:r>
      <w:r w:rsidR="00565E31" w:rsidRPr="00FD3183">
        <w:rPr>
          <w:iCs/>
          <w:snapToGrid w:val="0"/>
          <w:kern w:val="22"/>
          <w:szCs w:val="22"/>
        </w:rPr>
        <w:t xml:space="preserve"> a strategic review and analysis of the programme of work </w:t>
      </w:r>
      <w:r w:rsidR="00AB65A5" w:rsidRPr="00FD3183">
        <w:rPr>
          <w:iCs/>
          <w:snapToGrid w:val="0"/>
          <w:kern w:val="22"/>
          <w:szCs w:val="22"/>
        </w:rPr>
        <w:t xml:space="preserve">on marine and coastal biodiversity </w:t>
      </w:r>
      <w:r w:rsidR="00750FA9" w:rsidRPr="00FD3183">
        <w:rPr>
          <w:iCs/>
          <w:snapToGrid w:val="0"/>
          <w:kern w:val="22"/>
          <w:szCs w:val="22"/>
        </w:rPr>
        <w:t xml:space="preserve">in the context of </w:t>
      </w:r>
      <w:r w:rsidR="001E2919" w:rsidRPr="00FD3183">
        <w:rPr>
          <w:iCs/>
          <w:snapToGrid w:val="0"/>
          <w:kern w:val="22"/>
          <w:szCs w:val="22"/>
        </w:rPr>
        <w:t xml:space="preserve">the </w:t>
      </w:r>
      <w:r w:rsidR="00B738E5" w:rsidRPr="00FD3183">
        <w:rPr>
          <w:iCs/>
          <w:snapToGrid w:val="0"/>
          <w:kern w:val="22"/>
          <w:szCs w:val="22"/>
        </w:rPr>
        <w:t xml:space="preserve">implementation of </w:t>
      </w:r>
      <w:r w:rsidR="00AB65A5" w:rsidRPr="00FD3183">
        <w:rPr>
          <w:iCs/>
          <w:snapToGrid w:val="0"/>
          <w:kern w:val="22"/>
          <w:szCs w:val="22"/>
        </w:rPr>
        <w:t xml:space="preserve">the </w:t>
      </w:r>
      <w:r w:rsidR="00565E31" w:rsidRPr="00FD3183">
        <w:rPr>
          <w:iCs/>
          <w:snapToGrid w:val="0"/>
          <w:kern w:val="22"/>
          <w:szCs w:val="22"/>
        </w:rPr>
        <w:t>post-2020 global biodiversity framework</w:t>
      </w:r>
      <w:r w:rsidR="00AB65A5" w:rsidRPr="00FD3183">
        <w:rPr>
          <w:iCs/>
          <w:snapToGrid w:val="0"/>
          <w:kern w:val="22"/>
          <w:szCs w:val="22"/>
        </w:rPr>
        <w:t>, also considering the outcomes of the above-</w:t>
      </w:r>
      <w:r w:rsidR="000063A5" w:rsidRPr="00FD3183">
        <w:rPr>
          <w:iCs/>
          <w:snapToGrid w:val="0"/>
          <w:kern w:val="22"/>
          <w:szCs w:val="22"/>
        </w:rPr>
        <w:t xml:space="preserve">referenced </w:t>
      </w:r>
      <w:r w:rsidR="00AB65A5" w:rsidRPr="00FD3183">
        <w:rPr>
          <w:iCs/>
          <w:snapToGrid w:val="0"/>
          <w:kern w:val="22"/>
          <w:szCs w:val="22"/>
        </w:rPr>
        <w:t xml:space="preserve">workshop, and to submit the results of this </w:t>
      </w:r>
      <w:r w:rsidR="00750FA9" w:rsidRPr="00FD3183">
        <w:rPr>
          <w:iCs/>
          <w:snapToGrid w:val="0"/>
          <w:kern w:val="22"/>
          <w:szCs w:val="22"/>
        </w:rPr>
        <w:t>review and analysis</w:t>
      </w:r>
      <w:r w:rsidR="00AB65A5" w:rsidRPr="00FD3183">
        <w:rPr>
          <w:iCs/>
          <w:snapToGrid w:val="0"/>
          <w:kern w:val="22"/>
          <w:szCs w:val="22"/>
        </w:rPr>
        <w:t xml:space="preserve"> </w:t>
      </w:r>
      <w:r w:rsidR="00AB65A5" w:rsidRPr="00650DE8">
        <w:rPr>
          <w:iCs/>
          <w:snapToGrid w:val="0"/>
          <w:kern w:val="22"/>
          <w:szCs w:val="22"/>
        </w:rPr>
        <w:t xml:space="preserve">for consideration </w:t>
      </w:r>
      <w:r w:rsidR="00DD3428" w:rsidRPr="00650DE8">
        <w:rPr>
          <w:iCs/>
          <w:snapToGrid w:val="0"/>
          <w:kern w:val="22"/>
          <w:szCs w:val="22"/>
        </w:rPr>
        <w:t>by</w:t>
      </w:r>
      <w:r w:rsidR="00AB65A5" w:rsidRPr="00650DE8">
        <w:rPr>
          <w:iCs/>
          <w:snapToGrid w:val="0"/>
          <w:kern w:val="22"/>
          <w:szCs w:val="22"/>
        </w:rPr>
        <w:t xml:space="preserve"> the Subsidiary Body on Scientific, Technical and Technological Advice and the Conference of the Parties</w:t>
      </w:r>
      <w:r w:rsidR="00565E31" w:rsidRPr="00FD3183">
        <w:rPr>
          <w:iCs/>
          <w:snapToGrid w:val="0"/>
          <w:kern w:val="22"/>
          <w:szCs w:val="22"/>
        </w:rPr>
        <w:t>;</w:t>
      </w:r>
    </w:p>
    <w:p w14:paraId="700FF71F" w14:textId="58392E74" w:rsidR="00565E31" w:rsidRPr="00B20ED6" w:rsidRDefault="00166D14">
      <w:pPr>
        <w:suppressLineNumbers/>
        <w:suppressAutoHyphens/>
        <w:kinsoku w:val="0"/>
        <w:overflowPunct w:val="0"/>
        <w:autoSpaceDE w:val="0"/>
        <w:autoSpaceDN w:val="0"/>
        <w:spacing w:before="120" w:after="120"/>
        <w:ind w:firstLine="720"/>
        <w:rPr>
          <w:i/>
          <w:snapToGrid w:val="0"/>
          <w:kern w:val="22"/>
          <w:szCs w:val="22"/>
        </w:rPr>
      </w:pPr>
      <w:r w:rsidRPr="00B20ED6">
        <w:rPr>
          <w:iCs/>
          <w:snapToGrid w:val="0"/>
          <w:kern w:val="22"/>
          <w:szCs w:val="22"/>
        </w:rPr>
        <w:t>6</w:t>
      </w:r>
      <w:r w:rsidR="00565E31" w:rsidRPr="00B20ED6">
        <w:rPr>
          <w:iCs/>
          <w:snapToGrid w:val="0"/>
          <w:kern w:val="22"/>
          <w:szCs w:val="22"/>
        </w:rPr>
        <w:t>.</w:t>
      </w:r>
      <w:r w:rsidR="00565E31" w:rsidRPr="00B20ED6">
        <w:rPr>
          <w:iCs/>
          <w:snapToGrid w:val="0"/>
          <w:kern w:val="22"/>
          <w:szCs w:val="22"/>
        </w:rPr>
        <w:tab/>
      </w:r>
      <w:r w:rsidR="008B6BAB" w:rsidRPr="00B20ED6">
        <w:rPr>
          <w:i/>
          <w:snapToGrid w:val="0"/>
          <w:kern w:val="22"/>
          <w:szCs w:val="22"/>
        </w:rPr>
        <w:t>R</w:t>
      </w:r>
      <w:r w:rsidR="00565E31" w:rsidRPr="00B20ED6">
        <w:rPr>
          <w:i/>
          <w:snapToGrid w:val="0"/>
          <w:kern w:val="22"/>
          <w:szCs w:val="22"/>
        </w:rPr>
        <w:t>equests</w:t>
      </w:r>
      <w:r w:rsidR="00565E31" w:rsidRPr="00B20ED6">
        <w:rPr>
          <w:iCs/>
          <w:snapToGrid w:val="0"/>
          <w:kern w:val="22"/>
          <w:szCs w:val="22"/>
        </w:rPr>
        <w:t xml:space="preserve"> the Executive Secretary develop a strategic review and analysis of the programme of work</w:t>
      </w:r>
      <w:r w:rsidR="00AB65A5" w:rsidRPr="00B20ED6">
        <w:rPr>
          <w:iCs/>
          <w:snapToGrid w:val="0"/>
          <w:kern w:val="22"/>
          <w:szCs w:val="22"/>
        </w:rPr>
        <w:t xml:space="preserve"> on island biodiversity</w:t>
      </w:r>
      <w:r w:rsidR="00565E31" w:rsidRPr="00B20ED6">
        <w:rPr>
          <w:iCs/>
          <w:snapToGrid w:val="0"/>
          <w:kern w:val="22"/>
          <w:szCs w:val="22"/>
        </w:rPr>
        <w:t xml:space="preserve"> </w:t>
      </w:r>
      <w:r w:rsidR="00CD0B2A" w:rsidRPr="00B20ED6">
        <w:rPr>
          <w:iCs/>
          <w:snapToGrid w:val="0"/>
          <w:kern w:val="22"/>
          <w:szCs w:val="22"/>
        </w:rPr>
        <w:t xml:space="preserve">in the context of </w:t>
      </w:r>
      <w:r w:rsidR="001E2919" w:rsidRPr="00B20ED6">
        <w:rPr>
          <w:iCs/>
          <w:snapToGrid w:val="0"/>
          <w:kern w:val="22"/>
          <w:szCs w:val="22"/>
        </w:rPr>
        <w:t>the</w:t>
      </w:r>
      <w:r w:rsidR="00B738E5" w:rsidRPr="00B20ED6">
        <w:rPr>
          <w:iCs/>
          <w:snapToGrid w:val="0"/>
          <w:kern w:val="22"/>
          <w:szCs w:val="22"/>
        </w:rPr>
        <w:t xml:space="preserve"> implementation of </w:t>
      </w:r>
      <w:r w:rsidR="00AB65A5" w:rsidRPr="00B20ED6">
        <w:rPr>
          <w:iCs/>
          <w:snapToGrid w:val="0"/>
          <w:kern w:val="22"/>
          <w:szCs w:val="22"/>
        </w:rPr>
        <w:t xml:space="preserve">the post-2020 global biodiversity framework, </w:t>
      </w:r>
      <w:r w:rsidR="00565E31" w:rsidRPr="00B20ED6">
        <w:rPr>
          <w:iCs/>
          <w:snapToGrid w:val="0"/>
          <w:kern w:val="22"/>
          <w:szCs w:val="22"/>
        </w:rPr>
        <w:t>in collaboration with the Global Islands Partnership</w:t>
      </w:r>
      <w:r w:rsidR="00CD0B2A" w:rsidRPr="00B20ED6">
        <w:rPr>
          <w:iCs/>
          <w:snapToGrid w:val="0"/>
          <w:kern w:val="22"/>
          <w:szCs w:val="22"/>
        </w:rPr>
        <w:t xml:space="preserve"> and</w:t>
      </w:r>
      <w:r w:rsidR="00A52A47" w:rsidRPr="00B20ED6">
        <w:rPr>
          <w:iCs/>
          <w:snapToGrid w:val="0"/>
          <w:kern w:val="22"/>
          <w:szCs w:val="22"/>
        </w:rPr>
        <w:t xml:space="preserve"> </w:t>
      </w:r>
      <w:r w:rsidR="00AB65A5" w:rsidRPr="00B20ED6">
        <w:rPr>
          <w:iCs/>
          <w:snapToGrid w:val="0"/>
          <w:kern w:val="22"/>
          <w:szCs w:val="22"/>
        </w:rPr>
        <w:t>building on other relevant efforts to review progress towards global commitments and goals for island biodiversity</w:t>
      </w:r>
      <w:r w:rsidR="002002C9" w:rsidRPr="00B20ED6">
        <w:rPr>
          <w:iCs/>
          <w:snapToGrid w:val="0"/>
          <w:kern w:val="22"/>
          <w:szCs w:val="22"/>
        </w:rPr>
        <w:t xml:space="preserve">, and to submit the results of this </w:t>
      </w:r>
      <w:r w:rsidR="00CD0B2A" w:rsidRPr="00B20ED6">
        <w:rPr>
          <w:iCs/>
          <w:snapToGrid w:val="0"/>
          <w:kern w:val="22"/>
          <w:szCs w:val="22"/>
        </w:rPr>
        <w:t xml:space="preserve">review and analysis </w:t>
      </w:r>
      <w:r w:rsidR="002002C9" w:rsidRPr="00650DE8">
        <w:rPr>
          <w:iCs/>
          <w:snapToGrid w:val="0"/>
          <w:kern w:val="22"/>
          <w:szCs w:val="22"/>
        </w:rPr>
        <w:t xml:space="preserve">for consideration </w:t>
      </w:r>
      <w:r w:rsidR="00DD3428" w:rsidRPr="00650DE8">
        <w:rPr>
          <w:iCs/>
          <w:snapToGrid w:val="0"/>
          <w:kern w:val="22"/>
          <w:szCs w:val="22"/>
        </w:rPr>
        <w:t>by</w:t>
      </w:r>
      <w:r w:rsidR="002002C9" w:rsidRPr="00650DE8">
        <w:rPr>
          <w:iCs/>
          <w:snapToGrid w:val="0"/>
          <w:kern w:val="22"/>
          <w:szCs w:val="22"/>
        </w:rPr>
        <w:t xml:space="preserve"> the Subsidiary Body on Scientific, Technical and Technological Advice and the Conference of the Parties</w:t>
      </w:r>
      <w:r w:rsidR="00AB65A5" w:rsidRPr="00B20ED6">
        <w:rPr>
          <w:iCs/>
          <w:snapToGrid w:val="0"/>
          <w:kern w:val="22"/>
          <w:szCs w:val="22"/>
        </w:rPr>
        <w:t>;</w:t>
      </w:r>
    </w:p>
    <w:p w14:paraId="68778A97" w14:textId="24B800F8" w:rsidR="00F746E2" w:rsidRPr="00B20ED6" w:rsidRDefault="00166D14">
      <w:pPr>
        <w:suppressLineNumbers/>
        <w:suppressAutoHyphens/>
        <w:kinsoku w:val="0"/>
        <w:overflowPunct w:val="0"/>
        <w:autoSpaceDE w:val="0"/>
        <w:autoSpaceDN w:val="0"/>
        <w:spacing w:before="120" w:after="120"/>
        <w:ind w:firstLine="720"/>
        <w:rPr>
          <w:snapToGrid w:val="0"/>
          <w:kern w:val="22"/>
          <w:szCs w:val="22"/>
        </w:rPr>
      </w:pPr>
      <w:r w:rsidRPr="00B20ED6">
        <w:rPr>
          <w:iCs/>
          <w:snapToGrid w:val="0"/>
          <w:kern w:val="22"/>
          <w:szCs w:val="22"/>
        </w:rPr>
        <w:t>7</w:t>
      </w:r>
      <w:r w:rsidR="009D0EF6" w:rsidRPr="00B20ED6">
        <w:rPr>
          <w:iCs/>
          <w:snapToGrid w:val="0"/>
          <w:kern w:val="22"/>
          <w:szCs w:val="22"/>
        </w:rPr>
        <w:t>.</w:t>
      </w:r>
      <w:r w:rsidR="009D0EF6" w:rsidRPr="00B20ED6">
        <w:rPr>
          <w:iCs/>
          <w:snapToGrid w:val="0"/>
          <w:kern w:val="22"/>
          <w:szCs w:val="22"/>
        </w:rPr>
        <w:tab/>
      </w:r>
      <w:r w:rsidR="0000643C" w:rsidRPr="00B20ED6">
        <w:rPr>
          <w:i/>
          <w:snapToGrid w:val="0"/>
          <w:kern w:val="22"/>
          <w:szCs w:val="22"/>
        </w:rPr>
        <w:t xml:space="preserve">Takes note </w:t>
      </w:r>
      <w:r w:rsidR="0000643C" w:rsidRPr="00B20ED6">
        <w:rPr>
          <w:snapToGrid w:val="0"/>
          <w:kern w:val="22"/>
          <w:szCs w:val="22"/>
        </w:rPr>
        <w:t>of</w:t>
      </w:r>
      <w:r w:rsidR="0000643C" w:rsidRPr="00B20ED6">
        <w:rPr>
          <w:i/>
          <w:snapToGrid w:val="0"/>
          <w:kern w:val="22"/>
          <w:szCs w:val="22"/>
        </w:rPr>
        <w:t xml:space="preserve"> </w:t>
      </w:r>
      <w:r w:rsidR="0000643C" w:rsidRPr="00B20ED6">
        <w:rPr>
          <w:snapToGrid w:val="0"/>
          <w:kern w:val="22"/>
          <w:szCs w:val="22"/>
        </w:rPr>
        <w:t>the work of the Executive Secretary on the compilation and synthesis of information</w:t>
      </w:r>
      <w:r w:rsidR="00F746E2" w:rsidRPr="00B20ED6">
        <w:rPr>
          <w:snapToGrid w:val="0"/>
          <w:kern w:val="22"/>
          <w:szCs w:val="22"/>
        </w:rPr>
        <w:t xml:space="preserve"> on:</w:t>
      </w:r>
    </w:p>
    <w:p w14:paraId="36326BB2" w14:textId="4185CA76" w:rsidR="00F746E2" w:rsidRPr="00B20ED6" w:rsidRDefault="00F746E2">
      <w:pPr>
        <w:suppressLineNumbers/>
        <w:suppressAutoHyphens/>
        <w:kinsoku w:val="0"/>
        <w:overflowPunct w:val="0"/>
        <w:autoSpaceDE w:val="0"/>
        <w:autoSpaceDN w:val="0"/>
        <w:spacing w:before="120" w:after="120"/>
        <w:ind w:firstLine="720"/>
        <w:rPr>
          <w:snapToGrid w:val="0"/>
          <w:kern w:val="22"/>
          <w:szCs w:val="22"/>
        </w:rPr>
      </w:pPr>
      <w:r w:rsidRPr="00B20ED6">
        <w:rPr>
          <w:snapToGrid w:val="0"/>
          <w:kern w:val="22"/>
          <w:szCs w:val="22"/>
        </w:rPr>
        <w:t>(a)</w:t>
      </w:r>
      <w:r w:rsidRPr="00B20ED6">
        <w:rPr>
          <w:snapToGrid w:val="0"/>
          <w:kern w:val="22"/>
          <w:szCs w:val="22"/>
        </w:rPr>
        <w:tab/>
        <w:t>Impacts of anthropogenic underwater noise on marine and coastal biodiversity and means to minimize and mitigate these impacts;</w:t>
      </w:r>
    </w:p>
    <w:p w14:paraId="44B4F772" w14:textId="18B03626" w:rsidR="00F746E2" w:rsidRPr="00B20ED6" w:rsidRDefault="00F746E2">
      <w:pPr>
        <w:suppressLineNumbers/>
        <w:suppressAutoHyphens/>
        <w:kinsoku w:val="0"/>
        <w:overflowPunct w:val="0"/>
        <w:autoSpaceDE w:val="0"/>
        <w:autoSpaceDN w:val="0"/>
        <w:spacing w:before="120" w:after="120"/>
        <w:ind w:firstLine="720"/>
        <w:rPr>
          <w:snapToGrid w:val="0"/>
          <w:kern w:val="22"/>
          <w:szCs w:val="22"/>
        </w:rPr>
      </w:pPr>
      <w:r w:rsidRPr="00B20ED6">
        <w:rPr>
          <w:snapToGrid w:val="0"/>
          <w:kern w:val="22"/>
          <w:szCs w:val="22"/>
        </w:rPr>
        <w:t>(b)</w:t>
      </w:r>
      <w:r w:rsidRPr="00B20ED6">
        <w:rPr>
          <w:snapToGrid w:val="0"/>
          <w:kern w:val="22"/>
          <w:szCs w:val="22"/>
        </w:rPr>
        <w:tab/>
        <w:t>Impacts of marine debris on marine and coastal biodiversity and habitats and means to minimize and mitigate these impacts</w:t>
      </w:r>
      <w:r w:rsidR="00EB097A" w:rsidRPr="00B20ED6">
        <w:rPr>
          <w:snapToGrid w:val="0"/>
          <w:kern w:val="22"/>
          <w:szCs w:val="22"/>
        </w:rPr>
        <w:t>;</w:t>
      </w:r>
    </w:p>
    <w:p w14:paraId="37A072A5" w14:textId="18CE42FB" w:rsidR="00F746E2" w:rsidRPr="00B20ED6" w:rsidRDefault="00F746E2">
      <w:pPr>
        <w:suppressLineNumbers/>
        <w:suppressAutoHyphens/>
        <w:kinsoku w:val="0"/>
        <w:overflowPunct w:val="0"/>
        <w:autoSpaceDE w:val="0"/>
        <w:autoSpaceDN w:val="0"/>
        <w:spacing w:before="120" w:after="120"/>
        <w:ind w:firstLine="720"/>
        <w:rPr>
          <w:snapToGrid w:val="0"/>
          <w:kern w:val="22"/>
          <w:szCs w:val="22"/>
        </w:rPr>
      </w:pPr>
      <w:r w:rsidRPr="00B20ED6">
        <w:rPr>
          <w:snapToGrid w:val="0"/>
          <w:kern w:val="22"/>
          <w:szCs w:val="22"/>
        </w:rPr>
        <w:t>(c)</w:t>
      </w:r>
      <w:r w:rsidRPr="00B20ED6">
        <w:rPr>
          <w:snapToGrid w:val="0"/>
          <w:kern w:val="22"/>
          <w:szCs w:val="22"/>
        </w:rPr>
        <w:tab/>
        <w:t>Experiences with the application of marine spatial planning;</w:t>
      </w:r>
    </w:p>
    <w:p w14:paraId="579C0A5E" w14:textId="4209E1FE" w:rsidR="00F746E2" w:rsidRPr="00B20ED6" w:rsidRDefault="00F746E2">
      <w:pPr>
        <w:suppressLineNumbers/>
        <w:suppressAutoHyphens/>
        <w:kinsoku w:val="0"/>
        <w:overflowPunct w:val="0"/>
        <w:autoSpaceDE w:val="0"/>
        <w:autoSpaceDN w:val="0"/>
        <w:spacing w:before="120" w:after="120"/>
        <w:ind w:firstLine="720"/>
        <w:rPr>
          <w:snapToGrid w:val="0"/>
          <w:kern w:val="22"/>
          <w:szCs w:val="22"/>
        </w:rPr>
      </w:pPr>
      <w:r w:rsidRPr="00B20ED6">
        <w:rPr>
          <w:snapToGrid w:val="0"/>
          <w:kern w:val="22"/>
          <w:szCs w:val="22"/>
        </w:rPr>
        <w:t>(d)</w:t>
      </w:r>
      <w:r w:rsidRPr="00B20ED6">
        <w:rPr>
          <w:snapToGrid w:val="0"/>
          <w:kern w:val="22"/>
          <w:szCs w:val="22"/>
        </w:rPr>
        <w:tab/>
        <w:t>Efforts to implement the Priority Actions to Achieve Aichi Biodiversity Target 10 for Coral Reefs and Closely Associated Ecosystems;</w:t>
      </w:r>
    </w:p>
    <w:p w14:paraId="471D9E92" w14:textId="102F9415" w:rsidR="00F746E2" w:rsidRPr="00B20ED6" w:rsidRDefault="00F746E2">
      <w:pPr>
        <w:suppressLineNumbers/>
        <w:suppressAutoHyphens/>
        <w:kinsoku w:val="0"/>
        <w:overflowPunct w:val="0"/>
        <w:autoSpaceDE w:val="0"/>
        <w:autoSpaceDN w:val="0"/>
        <w:spacing w:before="120" w:after="120"/>
        <w:ind w:firstLine="720"/>
        <w:rPr>
          <w:snapToGrid w:val="0"/>
          <w:kern w:val="22"/>
          <w:szCs w:val="22"/>
        </w:rPr>
      </w:pPr>
      <w:r w:rsidRPr="00B20ED6">
        <w:rPr>
          <w:snapToGrid w:val="0"/>
          <w:kern w:val="22"/>
          <w:szCs w:val="22"/>
        </w:rPr>
        <w:t>(e)</w:t>
      </w:r>
      <w:r w:rsidRPr="00B20ED6">
        <w:rPr>
          <w:snapToGrid w:val="0"/>
          <w:kern w:val="22"/>
          <w:szCs w:val="22"/>
        </w:rPr>
        <w:tab/>
        <w:t>Efforts to implement the Voluntary Specific Workplan on Biodiversity in Cold-water Areas within the Jurisdictional Scope of the Convention;</w:t>
      </w:r>
    </w:p>
    <w:p w14:paraId="364DB454" w14:textId="34D993AA" w:rsidR="008D1D4B" w:rsidRPr="00B20ED6" w:rsidRDefault="00166D14">
      <w:pPr>
        <w:suppressLineNumbers/>
        <w:suppressAutoHyphens/>
        <w:kinsoku w:val="0"/>
        <w:overflowPunct w:val="0"/>
        <w:autoSpaceDE w:val="0"/>
        <w:autoSpaceDN w:val="0"/>
        <w:spacing w:before="120" w:after="120"/>
        <w:ind w:firstLine="720"/>
        <w:rPr>
          <w:snapToGrid w:val="0"/>
          <w:kern w:val="22"/>
          <w:szCs w:val="22"/>
        </w:rPr>
      </w:pPr>
      <w:r w:rsidRPr="00B20ED6">
        <w:rPr>
          <w:snapToGrid w:val="0"/>
          <w:kern w:val="22"/>
          <w:szCs w:val="22"/>
        </w:rPr>
        <w:t>8</w:t>
      </w:r>
      <w:r w:rsidR="00F746E2" w:rsidRPr="00B20ED6">
        <w:rPr>
          <w:snapToGrid w:val="0"/>
          <w:kern w:val="22"/>
          <w:szCs w:val="22"/>
        </w:rPr>
        <w:t>.</w:t>
      </w:r>
      <w:r w:rsidR="00F746E2" w:rsidRPr="00B20ED6">
        <w:rPr>
          <w:snapToGrid w:val="0"/>
          <w:kern w:val="22"/>
          <w:szCs w:val="22"/>
        </w:rPr>
        <w:tab/>
      </w:r>
      <w:r w:rsidR="00F746E2" w:rsidRPr="00B20ED6">
        <w:rPr>
          <w:i/>
          <w:iCs/>
          <w:snapToGrid w:val="0"/>
          <w:kern w:val="22"/>
          <w:szCs w:val="22"/>
        </w:rPr>
        <w:t>E</w:t>
      </w:r>
      <w:r w:rsidR="008D1D4B" w:rsidRPr="00B20ED6">
        <w:rPr>
          <w:i/>
          <w:iCs/>
          <w:snapToGrid w:val="0"/>
          <w:kern w:val="22"/>
          <w:szCs w:val="22"/>
        </w:rPr>
        <w:t>ncourages</w:t>
      </w:r>
      <w:r w:rsidR="008D1D4B" w:rsidRPr="00B20ED6">
        <w:rPr>
          <w:snapToGrid w:val="0"/>
          <w:kern w:val="22"/>
          <w:szCs w:val="22"/>
        </w:rPr>
        <w:t xml:space="preserve"> Parties and </w:t>
      </w:r>
      <w:r w:rsidR="008D1D4B" w:rsidRPr="00B20ED6">
        <w:rPr>
          <w:i/>
          <w:kern w:val="22"/>
          <w:szCs w:val="22"/>
        </w:rPr>
        <w:t>invites</w:t>
      </w:r>
      <w:r w:rsidR="008D1D4B" w:rsidRPr="00B20ED6">
        <w:rPr>
          <w:snapToGrid w:val="0"/>
          <w:kern w:val="22"/>
          <w:szCs w:val="22"/>
        </w:rPr>
        <w:t xml:space="preserve"> other Governments and relevant organizations to use </w:t>
      </w:r>
      <w:r w:rsidR="00F746E2" w:rsidRPr="00B20ED6">
        <w:rPr>
          <w:snapToGrid w:val="0"/>
          <w:kern w:val="22"/>
          <w:szCs w:val="22"/>
        </w:rPr>
        <w:t xml:space="preserve">the </w:t>
      </w:r>
      <w:r w:rsidR="008D1D4B" w:rsidRPr="00B20ED6">
        <w:rPr>
          <w:snapToGrid w:val="0"/>
          <w:kern w:val="22"/>
          <w:szCs w:val="22"/>
        </w:rPr>
        <w:t xml:space="preserve">information </w:t>
      </w:r>
      <w:r w:rsidR="00D10677" w:rsidRPr="00B20ED6">
        <w:rPr>
          <w:snapToGrid w:val="0"/>
          <w:kern w:val="22"/>
          <w:szCs w:val="22"/>
        </w:rPr>
        <w:t xml:space="preserve">referred to in paragraph </w:t>
      </w:r>
      <w:r w:rsidR="00FA734B" w:rsidRPr="00B20ED6">
        <w:rPr>
          <w:snapToGrid w:val="0"/>
          <w:kern w:val="22"/>
          <w:szCs w:val="22"/>
        </w:rPr>
        <w:t xml:space="preserve">7 </w:t>
      </w:r>
      <w:r w:rsidR="00D10677" w:rsidRPr="00B20ED6">
        <w:rPr>
          <w:snapToGrid w:val="0"/>
          <w:kern w:val="22"/>
          <w:szCs w:val="22"/>
        </w:rPr>
        <w:t xml:space="preserve">above </w:t>
      </w:r>
      <w:r w:rsidR="008D1D4B" w:rsidRPr="00B20ED6">
        <w:rPr>
          <w:snapToGrid w:val="0"/>
          <w:kern w:val="22"/>
          <w:szCs w:val="22"/>
        </w:rPr>
        <w:t xml:space="preserve">in their efforts </w:t>
      </w:r>
      <w:r w:rsidR="00F746E2" w:rsidRPr="00B20ED6">
        <w:rPr>
          <w:snapToGrid w:val="0"/>
          <w:kern w:val="22"/>
          <w:szCs w:val="22"/>
        </w:rPr>
        <w:t>to</w:t>
      </w:r>
      <w:r w:rsidR="008D1D4B" w:rsidRPr="00B20ED6">
        <w:rPr>
          <w:snapToGrid w:val="0"/>
          <w:kern w:val="22"/>
          <w:szCs w:val="22"/>
        </w:rPr>
        <w:t xml:space="preserve"> conserv</w:t>
      </w:r>
      <w:r w:rsidR="00F746E2" w:rsidRPr="00B20ED6">
        <w:rPr>
          <w:snapToGrid w:val="0"/>
          <w:kern w:val="22"/>
          <w:szCs w:val="22"/>
        </w:rPr>
        <w:t>e</w:t>
      </w:r>
      <w:r w:rsidR="008D1D4B" w:rsidRPr="00B20ED6">
        <w:rPr>
          <w:snapToGrid w:val="0"/>
          <w:kern w:val="22"/>
          <w:szCs w:val="22"/>
        </w:rPr>
        <w:t xml:space="preserve"> and sustainabl</w:t>
      </w:r>
      <w:r w:rsidR="00F746E2" w:rsidRPr="00B20ED6">
        <w:rPr>
          <w:snapToGrid w:val="0"/>
          <w:kern w:val="22"/>
          <w:szCs w:val="22"/>
        </w:rPr>
        <w:t>y</w:t>
      </w:r>
      <w:r w:rsidR="008D1D4B" w:rsidRPr="00B20ED6">
        <w:rPr>
          <w:snapToGrid w:val="0"/>
          <w:kern w:val="22"/>
          <w:szCs w:val="22"/>
        </w:rPr>
        <w:t xml:space="preserve"> use</w:t>
      </w:r>
      <w:r w:rsidR="00F746E2" w:rsidRPr="00B20ED6">
        <w:rPr>
          <w:snapToGrid w:val="0"/>
          <w:kern w:val="22"/>
          <w:szCs w:val="22"/>
        </w:rPr>
        <w:t xml:space="preserve"> marine and </w:t>
      </w:r>
      <w:r w:rsidR="00F746E2" w:rsidRPr="00B20ED6">
        <w:rPr>
          <w:snapToGrid w:val="0"/>
          <w:kern w:val="22"/>
          <w:szCs w:val="22"/>
        </w:rPr>
        <w:lastRenderedPageBreak/>
        <w:t>coastal biodiversity,</w:t>
      </w:r>
      <w:r w:rsidR="008D1D4B" w:rsidRPr="00B20ED6">
        <w:rPr>
          <w:snapToGrid w:val="0"/>
          <w:kern w:val="22"/>
          <w:szCs w:val="22"/>
        </w:rPr>
        <w:t xml:space="preserve"> and </w:t>
      </w:r>
      <w:r w:rsidR="008D1D4B" w:rsidRPr="00B20ED6">
        <w:rPr>
          <w:i/>
          <w:iCs/>
          <w:snapToGrid w:val="0"/>
          <w:kern w:val="22"/>
          <w:szCs w:val="22"/>
        </w:rPr>
        <w:t>requests</w:t>
      </w:r>
      <w:r w:rsidR="008D1D4B" w:rsidRPr="00B20ED6">
        <w:rPr>
          <w:snapToGrid w:val="0"/>
          <w:kern w:val="22"/>
          <w:szCs w:val="22"/>
        </w:rPr>
        <w:t xml:space="preserve"> the Executive Secretary to facilitate the compilation, synthesis and sharing of information </w:t>
      </w:r>
      <w:r w:rsidR="00F746E2" w:rsidRPr="00B20ED6">
        <w:rPr>
          <w:snapToGrid w:val="0"/>
          <w:kern w:val="22"/>
          <w:szCs w:val="22"/>
        </w:rPr>
        <w:t>on efforts to implement the post-2020 global biodiversity framework with respect to various thematic issues related to marine and coastal biodiversity;</w:t>
      </w:r>
    </w:p>
    <w:p w14:paraId="68910343" w14:textId="1A02B8A7" w:rsidR="00565E31" w:rsidRPr="00B20ED6" w:rsidRDefault="00166D14" w:rsidP="00650DE8">
      <w:pPr>
        <w:suppressLineNumbers/>
        <w:suppressAutoHyphens/>
        <w:spacing w:before="120" w:after="120"/>
        <w:ind w:firstLine="720"/>
        <w:rPr>
          <w:snapToGrid w:val="0"/>
          <w:kern w:val="22"/>
          <w:szCs w:val="22"/>
        </w:rPr>
      </w:pPr>
      <w:r w:rsidRPr="00B20ED6">
        <w:rPr>
          <w:snapToGrid w:val="0"/>
          <w:kern w:val="22"/>
          <w:szCs w:val="22"/>
        </w:rPr>
        <w:t>9</w:t>
      </w:r>
      <w:r w:rsidR="00565E31" w:rsidRPr="00B20ED6">
        <w:rPr>
          <w:snapToGrid w:val="0"/>
          <w:kern w:val="22"/>
          <w:szCs w:val="22"/>
        </w:rPr>
        <w:t>.</w:t>
      </w:r>
      <w:r w:rsidR="00565E31" w:rsidRPr="00B20ED6">
        <w:rPr>
          <w:snapToGrid w:val="0"/>
          <w:kern w:val="22"/>
          <w:szCs w:val="22"/>
        </w:rPr>
        <w:tab/>
      </w:r>
      <w:r w:rsidR="00565E31" w:rsidRPr="00B20ED6">
        <w:rPr>
          <w:i/>
          <w:iCs/>
          <w:snapToGrid w:val="0"/>
          <w:kern w:val="22"/>
          <w:szCs w:val="22"/>
        </w:rPr>
        <w:t>Welcomes</w:t>
      </w:r>
      <w:r w:rsidR="00565E31" w:rsidRPr="00B20ED6">
        <w:rPr>
          <w:snapToGrid w:val="0"/>
          <w:kern w:val="22"/>
          <w:szCs w:val="22"/>
        </w:rPr>
        <w:t xml:space="preserve"> the cooperation</w:t>
      </w:r>
      <w:r w:rsidR="00565E31" w:rsidRPr="00B20ED6">
        <w:rPr>
          <w:i/>
          <w:iCs/>
          <w:snapToGrid w:val="0"/>
          <w:kern w:val="22"/>
          <w:szCs w:val="22"/>
        </w:rPr>
        <w:t xml:space="preserve"> </w:t>
      </w:r>
      <w:r w:rsidR="00565E31" w:rsidRPr="00B20ED6">
        <w:rPr>
          <w:snapToGrid w:val="0"/>
          <w:kern w:val="22"/>
          <w:szCs w:val="22"/>
        </w:rPr>
        <w:t xml:space="preserve">between the Food and Agriculture Organization of the United Nations, the International Union for Conservation of Nature and the Executive Secretary to support </w:t>
      </w:r>
      <w:r w:rsidR="00F746E2" w:rsidRPr="00B20ED6">
        <w:rPr>
          <w:snapToGrid w:val="0"/>
          <w:kern w:val="22"/>
          <w:szCs w:val="22"/>
        </w:rPr>
        <w:t>efforts to mainstream biodiversity considerations in fisheries</w:t>
      </w:r>
      <w:r w:rsidR="00760C27" w:rsidRPr="00B20ED6">
        <w:rPr>
          <w:snapToGrid w:val="0"/>
          <w:kern w:val="22"/>
          <w:szCs w:val="22"/>
        </w:rPr>
        <w:t>,</w:t>
      </w:r>
      <w:r w:rsidR="00F746E2" w:rsidRPr="00B20ED6">
        <w:rPr>
          <w:snapToGrid w:val="0"/>
          <w:kern w:val="22"/>
          <w:szCs w:val="22"/>
        </w:rPr>
        <w:t xml:space="preserve"> and </w:t>
      </w:r>
      <w:r w:rsidR="00565E31" w:rsidRPr="00B20ED6">
        <w:rPr>
          <w:i/>
          <w:iCs/>
          <w:snapToGrid w:val="0"/>
          <w:kern w:val="22"/>
          <w:szCs w:val="22"/>
        </w:rPr>
        <w:t>requests</w:t>
      </w:r>
      <w:r w:rsidR="00565E31" w:rsidRPr="00B20ED6">
        <w:rPr>
          <w:snapToGrid w:val="0"/>
          <w:kern w:val="22"/>
          <w:szCs w:val="22"/>
        </w:rPr>
        <w:t xml:space="preserve"> the Executive Secretary to continue this cooperation</w:t>
      </w:r>
      <w:r w:rsidR="00F746E2" w:rsidRPr="00B20ED6">
        <w:rPr>
          <w:snapToGrid w:val="0"/>
          <w:kern w:val="22"/>
          <w:szCs w:val="22"/>
        </w:rPr>
        <w:t>;</w:t>
      </w:r>
    </w:p>
    <w:p w14:paraId="4A031916" w14:textId="7572949D" w:rsidR="008D1D4B" w:rsidRPr="00B20ED6" w:rsidRDefault="00166D14" w:rsidP="00275344">
      <w:pPr>
        <w:suppressLineNumbers/>
        <w:suppressAutoHyphens/>
        <w:kinsoku w:val="0"/>
        <w:overflowPunct w:val="0"/>
        <w:autoSpaceDE w:val="0"/>
        <w:autoSpaceDN w:val="0"/>
        <w:spacing w:before="120" w:after="120"/>
        <w:ind w:firstLine="720"/>
        <w:rPr>
          <w:snapToGrid w:val="0"/>
          <w:kern w:val="22"/>
          <w:szCs w:val="22"/>
        </w:rPr>
      </w:pPr>
      <w:r w:rsidRPr="00B20ED6">
        <w:rPr>
          <w:snapToGrid w:val="0"/>
          <w:kern w:val="22"/>
          <w:szCs w:val="22"/>
        </w:rPr>
        <w:t>10</w:t>
      </w:r>
      <w:r w:rsidR="0000643C" w:rsidRPr="00B20ED6">
        <w:rPr>
          <w:snapToGrid w:val="0"/>
          <w:kern w:val="22"/>
          <w:szCs w:val="22"/>
        </w:rPr>
        <w:t>.</w:t>
      </w:r>
      <w:r w:rsidR="0000643C" w:rsidRPr="00B20ED6">
        <w:rPr>
          <w:i/>
          <w:snapToGrid w:val="0"/>
          <w:kern w:val="22"/>
          <w:szCs w:val="22"/>
        </w:rPr>
        <w:tab/>
      </w:r>
      <w:r w:rsidR="0000643C" w:rsidRPr="00B20ED6">
        <w:rPr>
          <w:i/>
          <w:iCs/>
          <w:snapToGrid w:val="0"/>
          <w:kern w:val="22"/>
          <w:szCs w:val="22"/>
        </w:rPr>
        <w:t>Welcomes</w:t>
      </w:r>
      <w:r w:rsidR="0000643C" w:rsidRPr="00B20ED6">
        <w:rPr>
          <w:snapToGrid w:val="0"/>
          <w:kern w:val="22"/>
          <w:szCs w:val="22"/>
        </w:rPr>
        <w:t xml:space="preserve"> the capacity-building and partnership activities being facilitated by the Executive Secretary through the Sustainable Ocean Initiative at the national, regional and global levels in collaboration with Parties, other Governments and relevant organizations, </w:t>
      </w:r>
      <w:r w:rsidR="0000643C" w:rsidRPr="00B20ED6">
        <w:rPr>
          <w:i/>
          <w:snapToGrid w:val="0"/>
          <w:kern w:val="22"/>
          <w:szCs w:val="22"/>
        </w:rPr>
        <w:t>expresses its gratitude</w:t>
      </w:r>
      <w:r w:rsidR="0000643C" w:rsidRPr="00B20ED6">
        <w:rPr>
          <w:snapToGrid w:val="0"/>
          <w:kern w:val="22"/>
          <w:szCs w:val="22"/>
        </w:rPr>
        <w:t xml:space="preserve"> to donor countries and many other partners for providing financial and technical support for the implementation of activities </w:t>
      </w:r>
      <w:r w:rsidR="008D1D4B" w:rsidRPr="00B20ED6">
        <w:rPr>
          <w:snapToGrid w:val="0"/>
          <w:kern w:val="22"/>
          <w:szCs w:val="22"/>
        </w:rPr>
        <w:t>under</w:t>
      </w:r>
      <w:r w:rsidR="0000643C" w:rsidRPr="00B20ED6">
        <w:rPr>
          <w:snapToGrid w:val="0"/>
          <w:kern w:val="22"/>
          <w:szCs w:val="22"/>
        </w:rPr>
        <w:t xml:space="preserve"> the Sustainable Ocean Initiative</w:t>
      </w:r>
      <w:r w:rsidR="008D1D4B" w:rsidRPr="00B20ED6">
        <w:rPr>
          <w:snapToGrid w:val="0"/>
          <w:kern w:val="22"/>
          <w:szCs w:val="22"/>
        </w:rPr>
        <w:t xml:space="preserve">, and </w:t>
      </w:r>
      <w:r w:rsidR="008D1D4B" w:rsidRPr="00B20ED6">
        <w:rPr>
          <w:i/>
          <w:iCs/>
          <w:snapToGrid w:val="0"/>
          <w:kern w:val="22"/>
          <w:szCs w:val="22"/>
        </w:rPr>
        <w:t>requests</w:t>
      </w:r>
      <w:r w:rsidR="008D1D4B" w:rsidRPr="00B20ED6">
        <w:rPr>
          <w:snapToGrid w:val="0"/>
          <w:kern w:val="22"/>
          <w:szCs w:val="22"/>
        </w:rPr>
        <w:t xml:space="preserve"> the Executive Secretary to continue to facilitate capacity</w:t>
      </w:r>
      <w:r w:rsidR="008E55BF" w:rsidRPr="00B20ED6">
        <w:rPr>
          <w:snapToGrid w:val="0"/>
          <w:kern w:val="22"/>
          <w:szCs w:val="22"/>
        </w:rPr>
        <w:t>-</w:t>
      </w:r>
      <w:r w:rsidR="008D1D4B" w:rsidRPr="00B20ED6">
        <w:rPr>
          <w:snapToGrid w:val="0"/>
          <w:kern w:val="22"/>
          <w:szCs w:val="22"/>
        </w:rPr>
        <w:t xml:space="preserve">building activities under the Sustainable Ocean Initiative </w:t>
      </w:r>
      <w:r w:rsidR="001867DC" w:rsidRPr="00B20ED6">
        <w:rPr>
          <w:snapToGrid w:val="0"/>
          <w:kern w:val="22"/>
          <w:szCs w:val="22"/>
        </w:rPr>
        <w:t xml:space="preserve">in order </w:t>
      </w:r>
      <w:r w:rsidR="008D1D4B" w:rsidRPr="00B20ED6">
        <w:rPr>
          <w:snapToGrid w:val="0"/>
          <w:kern w:val="22"/>
          <w:szCs w:val="22"/>
        </w:rPr>
        <w:t>to facilitate implementation of the post-2020 global biodiversity framework with respect to marine, coastal and island biodiversity;</w:t>
      </w:r>
    </w:p>
    <w:p w14:paraId="6133EDDC" w14:textId="47BC42D8" w:rsidR="0000643C" w:rsidRPr="00650DE8" w:rsidRDefault="00F746E2" w:rsidP="00490364">
      <w:pPr>
        <w:suppressLineNumbers/>
        <w:suppressAutoHyphens/>
        <w:kinsoku w:val="0"/>
        <w:overflowPunct w:val="0"/>
        <w:autoSpaceDE w:val="0"/>
        <w:autoSpaceDN w:val="0"/>
        <w:spacing w:before="120" w:after="120"/>
        <w:ind w:firstLine="720"/>
        <w:rPr>
          <w:kern w:val="22"/>
          <w:szCs w:val="22"/>
        </w:rPr>
      </w:pPr>
      <w:r w:rsidRPr="00B20ED6">
        <w:rPr>
          <w:snapToGrid w:val="0"/>
          <w:kern w:val="22"/>
          <w:szCs w:val="22"/>
        </w:rPr>
        <w:t>1</w:t>
      </w:r>
      <w:r w:rsidR="00166D14" w:rsidRPr="00B20ED6">
        <w:rPr>
          <w:snapToGrid w:val="0"/>
          <w:kern w:val="22"/>
          <w:szCs w:val="22"/>
        </w:rPr>
        <w:t>1</w:t>
      </w:r>
      <w:r w:rsidR="0000643C" w:rsidRPr="00B20ED6">
        <w:rPr>
          <w:snapToGrid w:val="0"/>
          <w:kern w:val="22"/>
          <w:szCs w:val="22"/>
        </w:rPr>
        <w:t>.</w:t>
      </w:r>
      <w:r w:rsidR="0000643C" w:rsidRPr="00B20ED6">
        <w:rPr>
          <w:snapToGrid w:val="0"/>
          <w:kern w:val="22"/>
          <w:szCs w:val="22"/>
        </w:rPr>
        <w:tab/>
      </w:r>
      <w:r w:rsidR="0000643C" w:rsidRPr="00B20ED6">
        <w:rPr>
          <w:i/>
          <w:snapToGrid w:val="0"/>
          <w:kern w:val="22"/>
          <w:szCs w:val="22"/>
        </w:rPr>
        <w:t xml:space="preserve">Also welcomes </w:t>
      </w:r>
      <w:r w:rsidR="0000643C" w:rsidRPr="00B20ED6">
        <w:rPr>
          <w:snapToGrid w:val="0"/>
          <w:kern w:val="22"/>
          <w:szCs w:val="22"/>
        </w:rPr>
        <w:t>the collaborative efforts among the Secretariat, the United Nations Environment Programme, the Food and Agriculture Organization of the United Nations, the Regional Seas Conventions and Action Plans, regional fishery bodies, large marine ecosystem projects/programmes and other relevant regional initiatives</w:t>
      </w:r>
      <w:r w:rsidR="00E00B35" w:rsidRPr="00B20ED6">
        <w:rPr>
          <w:snapToGrid w:val="0"/>
          <w:kern w:val="22"/>
          <w:szCs w:val="22"/>
        </w:rPr>
        <w:t xml:space="preserve"> to</w:t>
      </w:r>
      <w:r w:rsidR="0000643C" w:rsidRPr="00B20ED6">
        <w:rPr>
          <w:snapToGrid w:val="0"/>
          <w:kern w:val="22"/>
          <w:szCs w:val="22"/>
        </w:rPr>
        <w:t xml:space="preserve"> strengthen cross-sectoral cooperation at the regional scale </w:t>
      </w:r>
      <w:r w:rsidR="00E00B35" w:rsidRPr="00B20ED6">
        <w:rPr>
          <w:snapToGrid w:val="0"/>
          <w:kern w:val="22"/>
          <w:szCs w:val="22"/>
        </w:rPr>
        <w:t xml:space="preserve">in order </w:t>
      </w:r>
      <w:r w:rsidR="0000643C" w:rsidRPr="00B20ED6">
        <w:rPr>
          <w:snapToGrid w:val="0"/>
          <w:kern w:val="22"/>
          <w:szCs w:val="22"/>
        </w:rPr>
        <w:t xml:space="preserve">to accelerate progress to achieve the Aichi Biodiversity Targets and </w:t>
      </w:r>
      <w:r w:rsidR="008D1D4B" w:rsidRPr="00B20ED6">
        <w:rPr>
          <w:snapToGrid w:val="0"/>
          <w:kern w:val="22"/>
          <w:szCs w:val="22"/>
        </w:rPr>
        <w:t xml:space="preserve">the </w:t>
      </w:r>
      <w:r w:rsidR="0000643C" w:rsidRPr="00B20ED6">
        <w:rPr>
          <w:snapToGrid w:val="0"/>
          <w:kern w:val="22"/>
          <w:szCs w:val="22"/>
        </w:rPr>
        <w:t>Sustainable Development Goals, including through the Sustainable Ocean Initiative Global Dialogue</w:t>
      </w:r>
      <w:r w:rsidR="00EF6F4B" w:rsidRPr="00B20ED6">
        <w:rPr>
          <w:snapToGrid w:val="0"/>
          <w:kern w:val="22"/>
          <w:szCs w:val="22"/>
        </w:rPr>
        <w:t xml:space="preserve"> </w:t>
      </w:r>
      <w:r w:rsidR="00EF6F4B" w:rsidRPr="00650DE8">
        <w:rPr>
          <w:snapToGrid w:val="0"/>
          <w:kern w:val="22"/>
          <w:szCs w:val="22"/>
        </w:rPr>
        <w:t>with Regional Seas Organizations and Regional Fishery Bodies</w:t>
      </w:r>
      <w:r w:rsidR="0000643C" w:rsidRPr="00B20ED6">
        <w:rPr>
          <w:snapToGrid w:val="0"/>
          <w:kern w:val="22"/>
          <w:szCs w:val="22"/>
        </w:rPr>
        <w:t xml:space="preserve">, and </w:t>
      </w:r>
      <w:r w:rsidR="0000643C" w:rsidRPr="00B20ED6">
        <w:rPr>
          <w:i/>
          <w:snapToGrid w:val="0"/>
          <w:kern w:val="22"/>
          <w:szCs w:val="22"/>
        </w:rPr>
        <w:t xml:space="preserve">requests </w:t>
      </w:r>
      <w:r w:rsidR="0000643C" w:rsidRPr="00B20ED6">
        <w:rPr>
          <w:snapToGrid w:val="0"/>
          <w:kern w:val="22"/>
          <w:szCs w:val="22"/>
        </w:rPr>
        <w:t>the Executive Secretary to</w:t>
      </w:r>
      <w:r w:rsidR="008D1D4B" w:rsidRPr="00B20ED6">
        <w:rPr>
          <w:snapToGrid w:val="0"/>
          <w:kern w:val="22"/>
          <w:szCs w:val="22"/>
        </w:rPr>
        <w:t xml:space="preserve"> continue this collaboration in the context of the implementation of the post-2020 global biodiversity framework.</w:t>
      </w:r>
    </w:p>
    <w:p w14:paraId="4E1C438B" w14:textId="48291E5C" w:rsidR="00010705" w:rsidRPr="00B20ED6" w:rsidRDefault="00010705" w:rsidP="00650DE8">
      <w:pPr>
        <w:suppressLineNumbers/>
        <w:suppressAutoHyphens/>
        <w:jc w:val="left"/>
        <w:rPr>
          <w:snapToGrid w:val="0"/>
          <w:kern w:val="22"/>
          <w:szCs w:val="22"/>
        </w:rPr>
      </w:pPr>
      <w:r w:rsidRPr="00B20ED6">
        <w:rPr>
          <w:snapToGrid w:val="0"/>
          <w:kern w:val="22"/>
          <w:szCs w:val="22"/>
        </w:rPr>
        <w:br w:type="page"/>
      </w:r>
    </w:p>
    <w:p w14:paraId="00E6911B" w14:textId="53A23169" w:rsidR="0000643C" w:rsidRPr="00650DE8" w:rsidRDefault="00002720" w:rsidP="00650DE8">
      <w:pPr>
        <w:keepNext/>
        <w:suppressLineNumbers/>
        <w:suppressAutoHyphens/>
        <w:spacing w:before="240" w:after="120"/>
        <w:jc w:val="center"/>
        <w:outlineLvl w:val="2"/>
        <w:rPr>
          <w:i/>
          <w:iCs/>
          <w:snapToGrid w:val="0"/>
          <w:kern w:val="22"/>
          <w:szCs w:val="22"/>
        </w:rPr>
      </w:pPr>
      <w:r w:rsidRPr="00650DE8">
        <w:rPr>
          <w:i/>
          <w:iCs/>
          <w:snapToGrid w:val="0"/>
          <w:kern w:val="22"/>
          <w:szCs w:val="22"/>
        </w:rPr>
        <w:lastRenderedPageBreak/>
        <w:t>Annex I</w:t>
      </w:r>
    </w:p>
    <w:p w14:paraId="2472BFA7" w14:textId="05037B3A" w:rsidR="00002720" w:rsidRPr="00650DE8" w:rsidRDefault="00565E31" w:rsidP="00650DE8">
      <w:pPr>
        <w:suppressLineNumbers/>
        <w:suppressAutoHyphens/>
        <w:jc w:val="center"/>
        <w:rPr>
          <w:rFonts w:eastAsia="Calibri"/>
          <w:b/>
          <w:bCs/>
          <w:caps/>
          <w:kern w:val="22"/>
          <w:szCs w:val="22"/>
        </w:rPr>
      </w:pPr>
      <w:r w:rsidRPr="00650DE8">
        <w:rPr>
          <w:rFonts w:eastAsia="Calibri"/>
          <w:b/>
          <w:bCs/>
          <w:caps/>
          <w:kern w:val="22"/>
          <w:szCs w:val="22"/>
        </w:rPr>
        <w:t>G</w:t>
      </w:r>
      <w:r w:rsidR="00DA5525" w:rsidRPr="00650DE8">
        <w:rPr>
          <w:rFonts w:eastAsia="Calibri"/>
          <w:b/>
          <w:bCs/>
          <w:caps/>
          <w:kern w:val="22"/>
          <w:szCs w:val="22"/>
        </w:rPr>
        <w:t>eneral considerations in the modification of</w:t>
      </w:r>
      <w:r w:rsidR="007F77CD" w:rsidRPr="00650DE8">
        <w:rPr>
          <w:rFonts w:eastAsia="Calibri"/>
          <w:b/>
          <w:bCs/>
          <w:caps/>
          <w:kern w:val="22"/>
          <w:szCs w:val="22"/>
        </w:rPr>
        <w:t xml:space="preserve"> </w:t>
      </w:r>
      <w:r w:rsidR="00361998" w:rsidRPr="00650DE8">
        <w:rPr>
          <w:rFonts w:eastAsia="Calibri"/>
          <w:b/>
          <w:bCs/>
          <w:caps/>
          <w:kern w:val="22"/>
          <w:szCs w:val="22"/>
        </w:rPr>
        <w:t>descriptions</w:t>
      </w:r>
      <w:r w:rsidR="002649B3" w:rsidRPr="00650DE8">
        <w:rPr>
          <w:rFonts w:eastAsia="Calibri"/>
          <w:b/>
          <w:bCs/>
          <w:caps/>
          <w:kern w:val="22"/>
          <w:szCs w:val="22"/>
        </w:rPr>
        <w:t xml:space="preserve"> </w:t>
      </w:r>
      <w:r w:rsidR="007D1B3E" w:rsidRPr="00650DE8">
        <w:rPr>
          <w:b/>
          <w:bCs/>
          <w:caps/>
          <w:kern w:val="22"/>
          <w:szCs w:val="22"/>
        </w:rPr>
        <w:t>of ecologically or biologically significant marine areas</w:t>
      </w:r>
      <w:r w:rsidR="00B57C6F" w:rsidRPr="00650DE8">
        <w:rPr>
          <w:rFonts w:eastAsia="Calibri"/>
          <w:b/>
          <w:bCs/>
          <w:caps/>
          <w:kern w:val="22"/>
          <w:szCs w:val="22"/>
        </w:rPr>
        <w:t xml:space="preserve"> </w:t>
      </w:r>
      <w:r w:rsidR="00DA5525" w:rsidRPr="00650DE8">
        <w:rPr>
          <w:rFonts w:eastAsia="Calibri"/>
          <w:b/>
          <w:bCs/>
          <w:caps/>
          <w:kern w:val="22"/>
          <w:szCs w:val="22"/>
        </w:rPr>
        <w:t>and the description of new</w:t>
      </w:r>
      <w:r w:rsidR="00057868" w:rsidRPr="00650DE8">
        <w:rPr>
          <w:rFonts w:eastAsia="Calibri"/>
          <w:b/>
          <w:bCs/>
          <w:caps/>
          <w:kern w:val="22"/>
          <w:szCs w:val="22"/>
        </w:rPr>
        <w:t xml:space="preserve"> </w:t>
      </w:r>
      <w:r w:rsidR="00863ED9" w:rsidRPr="00650DE8">
        <w:rPr>
          <w:rFonts w:eastAsia="Calibri"/>
          <w:b/>
          <w:bCs/>
          <w:caps/>
          <w:kern w:val="22"/>
          <w:szCs w:val="22"/>
        </w:rPr>
        <w:t>areas</w:t>
      </w:r>
    </w:p>
    <w:p w14:paraId="612F2815" w14:textId="0CD9C990" w:rsidR="00002720" w:rsidRPr="00650DE8" w:rsidRDefault="00002720" w:rsidP="00650DE8">
      <w:pPr>
        <w:numPr>
          <w:ilvl w:val="2"/>
          <w:numId w:val="8"/>
        </w:numPr>
        <w:suppressLineNumbers/>
        <w:suppressAutoHyphens/>
        <w:spacing w:before="120" w:after="120"/>
        <w:ind w:left="0" w:firstLine="0"/>
        <w:rPr>
          <w:kern w:val="22"/>
          <w:szCs w:val="22"/>
        </w:rPr>
      </w:pPr>
      <w:r w:rsidRPr="00650DE8">
        <w:rPr>
          <w:kern w:val="22"/>
          <w:szCs w:val="22"/>
        </w:rPr>
        <w:t xml:space="preserve">Those who develop and submit proposals for the modification of EBSA </w:t>
      </w:r>
      <w:r w:rsidR="003464F8" w:rsidRPr="00650DE8">
        <w:rPr>
          <w:kern w:val="22"/>
          <w:szCs w:val="22"/>
        </w:rPr>
        <w:t xml:space="preserve">descriptions </w:t>
      </w:r>
      <w:r w:rsidRPr="00650DE8">
        <w:rPr>
          <w:kern w:val="22"/>
          <w:szCs w:val="22"/>
        </w:rPr>
        <w:t>and the description of new EBSAs are encouraged to consider:</w:t>
      </w:r>
    </w:p>
    <w:p w14:paraId="6921933B" w14:textId="1C5D4365" w:rsidR="00002720" w:rsidRPr="00650DE8" w:rsidRDefault="00002720" w:rsidP="00650DE8">
      <w:pPr>
        <w:numPr>
          <w:ilvl w:val="0"/>
          <w:numId w:val="9"/>
        </w:numPr>
        <w:suppressLineNumbers/>
        <w:suppressAutoHyphens/>
        <w:spacing w:before="120" w:after="120"/>
        <w:ind w:left="0" w:firstLine="720"/>
        <w:rPr>
          <w:kern w:val="22"/>
          <w:szCs w:val="22"/>
        </w:rPr>
      </w:pPr>
      <w:r w:rsidRPr="00650DE8">
        <w:rPr>
          <w:kern w:val="22"/>
          <w:szCs w:val="22"/>
        </w:rPr>
        <w:t>Collaboration with relevant experts and knowledge</w:t>
      </w:r>
      <w:r w:rsidR="004730FC" w:rsidRPr="00B20ED6">
        <w:rPr>
          <w:kern w:val="22"/>
          <w:szCs w:val="22"/>
        </w:rPr>
        <w:t xml:space="preserve"> </w:t>
      </w:r>
      <w:r w:rsidRPr="00650DE8">
        <w:rPr>
          <w:kern w:val="22"/>
          <w:szCs w:val="22"/>
        </w:rPr>
        <w:t>holders, including holders of traditional knowledge;</w:t>
      </w:r>
    </w:p>
    <w:p w14:paraId="481A23F6" w14:textId="77777777" w:rsidR="00002720" w:rsidRPr="00650DE8" w:rsidRDefault="00002720" w:rsidP="00650DE8">
      <w:pPr>
        <w:numPr>
          <w:ilvl w:val="0"/>
          <w:numId w:val="9"/>
        </w:numPr>
        <w:suppressLineNumbers/>
        <w:suppressAutoHyphens/>
        <w:spacing w:before="120" w:after="120"/>
        <w:ind w:left="0" w:firstLine="720"/>
        <w:rPr>
          <w:kern w:val="22"/>
          <w:szCs w:val="22"/>
        </w:rPr>
      </w:pPr>
      <w:r w:rsidRPr="00650DE8">
        <w:rPr>
          <w:kern w:val="22"/>
          <w:szCs w:val="22"/>
        </w:rPr>
        <w:t>The importance of transparency as well as a strong scientific basis;</w:t>
      </w:r>
    </w:p>
    <w:p w14:paraId="2DE272EE" w14:textId="40EF34E3" w:rsidR="00002720" w:rsidRPr="00650DE8" w:rsidRDefault="00002720" w:rsidP="00650DE8">
      <w:pPr>
        <w:numPr>
          <w:ilvl w:val="0"/>
          <w:numId w:val="9"/>
        </w:numPr>
        <w:suppressLineNumbers/>
        <w:suppressAutoHyphens/>
        <w:spacing w:before="120" w:after="120"/>
        <w:ind w:left="0" w:firstLine="720"/>
        <w:rPr>
          <w:kern w:val="22"/>
          <w:szCs w:val="22"/>
        </w:rPr>
      </w:pPr>
      <w:r w:rsidRPr="00650DE8">
        <w:rPr>
          <w:kern w:val="22"/>
          <w:szCs w:val="22"/>
        </w:rPr>
        <w:t>Regional dimensions of marine and coastal ecosystems and their ecological and biological features, including regional differences in data availability, as well as collaboration across regions.</w:t>
      </w:r>
    </w:p>
    <w:p w14:paraId="0ABA039D" w14:textId="7941BE96" w:rsidR="00BE0DCB" w:rsidRPr="00650DE8" w:rsidRDefault="00BE0DCB" w:rsidP="00650DE8">
      <w:pPr>
        <w:suppressLineNumbers/>
        <w:suppressAutoHyphens/>
        <w:jc w:val="left"/>
        <w:rPr>
          <w:snapToGrid w:val="0"/>
          <w:kern w:val="22"/>
          <w:szCs w:val="22"/>
        </w:rPr>
      </w:pPr>
      <w:r w:rsidRPr="00650DE8">
        <w:rPr>
          <w:snapToGrid w:val="0"/>
          <w:kern w:val="22"/>
          <w:szCs w:val="22"/>
        </w:rPr>
        <w:br w:type="page"/>
      </w:r>
    </w:p>
    <w:p w14:paraId="2C77147E" w14:textId="2C748435" w:rsidR="00002720" w:rsidRPr="00650DE8" w:rsidRDefault="00002720" w:rsidP="00650DE8">
      <w:pPr>
        <w:keepNext/>
        <w:suppressLineNumbers/>
        <w:suppressAutoHyphens/>
        <w:spacing w:after="120"/>
        <w:jc w:val="center"/>
        <w:outlineLvl w:val="2"/>
        <w:rPr>
          <w:i/>
          <w:kern w:val="22"/>
          <w:szCs w:val="22"/>
        </w:rPr>
      </w:pPr>
      <w:r w:rsidRPr="00650DE8">
        <w:rPr>
          <w:i/>
          <w:kern w:val="22"/>
          <w:szCs w:val="22"/>
        </w:rPr>
        <w:lastRenderedPageBreak/>
        <w:t>Annex II</w:t>
      </w:r>
    </w:p>
    <w:p w14:paraId="0D00B834" w14:textId="778B6624" w:rsidR="00002720" w:rsidRPr="00650DE8" w:rsidRDefault="007D1B3E" w:rsidP="00650DE8">
      <w:pPr>
        <w:suppressLineNumbers/>
        <w:suppressAutoHyphens/>
        <w:jc w:val="center"/>
        <w:rPr>
          <w:i/>
          <w:iCs/>
          <w:caps/>
          <w:snapToGrid w:val="0"/>
          <w:kern w:val="22"/>
          <w:szCs w:val="22"/>
        </w:rPr>
      </w:pPr>
      <w:r w:rsidRPr="00650DE8">
        <w:rPr>
          <w:b/>
          <w:bCs/>
          <w:caps/>
          <w:kern w:val="22"/>
          <w:szCs w:val="22"/>
        </w:rPr>
        <w:t>Repository and information-sharing mechanism</w:t>
      </w:r>
      <w:r w:rsidR="002649B3" w:rsidRPr="00650DE8">
        <w:rPr>
          <w:b/>
          <w:bCs/>
          <w:caps/>
          <w:kern w:val="22"/>
          <w:szCs w:val="22"/>
        </w:rPr>
        <w:t xml:space="preserve"> </w:t>
      </w:r>
      <w:r w:rsidRPr="00650DE8">
        <w:rPr>
          <w:b/>
          <w:bCs/>
          <w:caps/>
          <w:kern w:val="22"/>
          <w:szCs w:val="22"/>
        </w:rPr>
        <w:t>for ecologically or biologically significant marine areas</w:t>
      </w:r>
    </w:p>
    <w:p w14:paraId="0B417C76" w14:textId="33CCAEF9" w:rsidR="00002720" w:rsidRPr="00650DE8" w:rsidRDefault="00002720" w:rsidP="00650DE8">
      <w:pPr>
        <w:suppressLineNumbers/>
        <w:suppressAutoHyphens/>
        <w:spacing w:before="120" w:after="120"/>
        <w:rPr>
          <w:rFonts w:eastAsia="Calibri"/>
          <w:kern w:val="22"/>
          <w:szCs w:val="22"/>
        </w:rPr>
      </w:pPr>
      <w:r w:rsidRPr="00650DE8">
        <w:rPr>
          <w:rFonts w:eastAsia="Calibri"/>
          <w:kern w:val="22"/>
          <w:szCs w:val="22"/>
        </w:rPr>
        <w:t>1.</w:t>
      </w:r>
      <w:r w:rsidRPr="00650DE8">
        <w:rPr>
          <w:rFonts w:eastAsia="Calibri"/>
          <w:kern w:val="22"/>
          <w:szCs w:val="22"/>
        </w:rPr>
        <w:tab/>
        <w:t xml:space="preserve">The EBSA repository </w:t>
      </w:r>
      <w:r w:rsidR="00041911" w:rsidRPr="00650DE8">
        <w:rPr>
          <w:rFonts w:eastAsia="Calibri"/>
          <w:kern w:val="22"/>
          <w:szCs w:val="22"/>
        </w:rPr>
        <w:t xml:space="preserve">is to </w:t>
      </w:r>
      <w:r w:rsidRPr="00650DE8">
        <w:rPr>
          <w:rFonts w:eastAsia="Calibri"/>
          <w:kern w:val="22"/>
          <w:szCs w:val="22"/>
        </w:rPr>
        <w:t>contain:</w:t>
      </w:r>
    </w:p>
    <w:p w14:paraId="2BF64883" w14:textId="1840D22D" w:rsidR="00002720" w:rsidRPr="00650DE8" w:rsidRDefault="00002720" w:rsidP="00650DE8">
      <w:pPr>
        <w:numPr>
          <w:ilvl w:val="0"/>
          <w:numId w:val="10"/>
        </w:numPr>
        <w:suppressLineNumbers/>
        <w:suppressAutoHyphens/>
        <w:spacing w:before="120" w:after="120"/>
        <w:ind w:left="0" w:firstLine="720"/>
        <w:rPr>
          <w:kern w:val="22"/>
          <w:szCs w:val="22"/>
        </w:rPr>
      </w:pPr>
      <w:r w:rsidRPr="00650DE8">
        <w:rPr>
          <w:kern w:val="22"/>
          <w:szCs w:val="22"/>
        </w:rPr>
        <w:t>Descriptions of areas meeting the EBSA criteria that were considered by the Subsidiary Body on Scientific, Technical and Technological Advice and the Conference of the Parties, and which the Conference of the Parties has requested the Executive Secretary to include in the repository and transmit to the United Nations General Assembly and its relevant processes as well as relevant international organizations</w:t>
      </w:r>
      <w:r w:rsidR="00057868" w:rsidRPr="00650DE8">
        <w:rPr>
          <w:kern w:val="22"/>
          <w:szCs w:val="22"/>
        </w:rPr>
        <w:t>.</w:t>
      </w:r>
    </w:p>
    <w:p w14:paraId="22488D2D" w14:textId="32FE2409" w:rsidR="00002720" w:rsidRPr="00650DE8" w:rsidRDefault="00002720" w:rsidP="00650DE8">
      <w:pPr>
        <w:suppressLineNumbers/>
        <w:suppressAutoHyphens/>
        <w:rPr>
          <w:rFonts w:eastAsia="Calibri"/>
          <w:kern w:val="22"/>
          <w:szCs w:val="22"/>
        </w:rPr>
      </w:pPr>
      <w:r w:rsidRPr="00650DE8">
        <w:rPr>
          <w:rFonts w:eastAsia="Calibri"/>
          <w:kern w:val="22"/>
          <w:szCs w:val="22"/>
        </w:rPr>
        <w:t>2.</w:t>
      </w:r>
      <w:r w:rsidRPr="00650DE8">
        <w:rPr>
          <w:rFonts w:eastAsia="Calibri"/>
          <w:kern w:val="22"/>
          <w:szCs w:val="22"/>
        </w:rPr>
        <w:tab/>
        <w:t>The EBSA information-sharing mechanism</w:t>
      </w:r>
      <w:r w:rsidR="00041911" w:rsidRPr="00650DE8">
        <w:rPr>
          <w:rFonts w:eastAsia="Calibri"/>
          <w:kern w:val="22"/>
          <w:szCs w:val="22"/>
        </w:rPr>
        <w:t xml:space="preserve"> is to</w:t>
      </w:r>
      <w:r w:rsidRPr="00650DE8">
        <w:rPr>
          <w:rFonts w:eastAsia="Calibri"/>
          <w:kern w:val="22"/>
          <w:szCs w:val="22"/>
        </w:rPr>
        <w:t xml:space="preserve"> contain:</w:t>
      </w:r>
    </w:p>
    <w:p w14:paraId="545CCB0B" w14:textId="77777777" w:rsidR="00002720" w:rsidRPr="00650DE8" w:rsidRDefault="00002720" w:rsidP="00650DE8">
      <w:pPr>
        <w:numPr>
          <w:ilvl w:val="0"/>
          <w:numId w:val="11"/>
        </w:numPr>
        <w:suppressLineNumbers/>
        <w:suppressAutoHyphens/>
        <w:spacing w:before="120" w:after="120"/>
        <w:ind w:left="0" w:firstLine="720"/>
        <w:rPr>
          <w:kern w:val="22"/>
          <w:szCs w:val="22"/>
        </w:rPr>
      </w:pPr>
      <w:r w:rsidRPr="00650DE8">
        <w:rPr>
          <w:kern w:val="22"/>
          <w:szCs w:val="22"/>
        </w:rPr>
        <w:t>Links to national processes and information pertaining to areas meeting the EBSA criteria and other relevant compatible and complementary nationally agreed scientific criteria within national jurisdiction that were provided as information for the Subsidiary Body on Scientific, Technical and Technological Advice and the Conference of the Parties;</w:t>
      </w:r>
    </w:p>
    <w:p w14:paraId="06E63AB8" w14:textId="4E615D60" w:rsidR="00002720" w:rsidRPr="00650DE8" w:rsidRDefault="00F574FC" w:rsidP="00650DE8">
      <w:pPr>
        <w:numPr>
          <w:ilvl w:val="0"/>
          <w:numId w:val="11"/>
        </w:numPr>
        <w:suppressLineNumbers/>
        <w:suppressAutoHyphens/>
        <w:spacing w:before="120" w:after="120"/>
        <w:ind w:left="0" w:firstLine="720"/>
        <w:rPr>
          <w:kern w:val="22"/>
          <w:szCs w:val="22"/>
        </w:rPr>
      </w:pPr>
      <w:r w:rsidRPr="00650DE8">
        <w:rPr>
          <w:kern w:val="22"/>
          <w:szCs w:val="22"/>
        </w:rPr>
        <w:t>R</w:t>
      </w:r>
      <w:r w:rsidR="00002720" w:rsidRPr="00650DE8">
        <w:rPr>
          <w:kern w:val="22"/>
          <w:szCs w:val="22"/>
        </w:rPr>
        <w:t xml:space="preserve">eports of </w:t>
      </w:r>
      <w:r w:rsidR="00145190" w:rsidRPr="00650DE8">
        <w:rPr>
          <w:kern w:val="22"/>
          <w:szCs w:val="22"/>
        </w:rPr>
        <w:t xml:space="preserve">the </w:t>
      </w:r>
      <w:r w:rsidRPr="00650DE8">
        <w:rPr>
          <w:kern w:val="22"/>
          <w:szCs w:val="22"/>
        </w:rPr>
        <w:t xml:space="preserve">CBD </w:t>
      </w:r>
      <w:r w:rsidR="00002720" w:rsidRPr="00650DE8">
        <w:rPr>
          <w:kern w:val="22"/>
          <w:szCs w:val="22"/>
        </w:rPr>
        <w:t>regional workshops</w:t>
      </w:r>
      <w:r w:rsidR="00145190" w:rsidRPr="00650DE8">
        <w:rPr>
          <w:kern w:val="22"/>
          <w:szCs w:val="22"/>
        </w:rPr>
        <w:t xml:space="preserve"> to facilitate the description of EBSAs</w:t>
      </w:r>
      <w:r w:rsidR="00002720" w:rsidRPr="00650DE8">
        <w:rPr>
          <w:kern w:val="22"/>
          <w:szCs w:val="22"/>
        </w:rPr>
        <w:t>;</w:t>
      </w:r>
    </w:p>
    <w:p w14:paraId="49675087" w14:textId="77777777" w:rsidR="00002720" w:rsidRPr="00650DE8" w:rsidRDefault="00002720" w:rsidP="00650DE8">
      <w:pPr>
        <w:numPr>
          <w:ilvl w:val="0"/>
          <w:numId w:val="11"/>
        </w:numPr>
        <w:suppressLineNumbers/>
        <w:suppressAutoHyphens/>
        <w:spacing w:before="120" w:after="120"/>
        <w:ind w:left="0" w:firstLine="720"/>
        <w:rPr>
          <w:kern w:val="22"/>
          <w:szCs w:val="22"/>
        </w:rPr>
      </w:pPr>
      <w:r w:rsidRPr="00650DE8">
        <w:rPr>
          <w:kern w:val="22"/>
          <w:szCs w:val="22"/>
        </w:rPr>
        <w:t xml:space="preserve">Guidance related to the application of the EBSA criteria and the use of EBSA information; </w:t>
      </w:r>
    </w:p>
    <w:p w14:paraId="1B8920EA" w14:textId="5AB93427" w:rsidR="00002720" w:rsidRPr="00650DE8" w:rsidRDefault="00002720" w:rsidP="00650DE8">
      <w:pPr>
        <w:numPr>
          <w:ilvl w:val="0"/>
          <w:numId w:val="11"/>
        </w:numPr>
        <w:suppressLineNumbers/>
        <w:suppressAutoHyphens/>
        <w:spacing w:before="120" w:after="120"/>
        <w:ind w:left="0" w:firstLine="720"/>
        <w:rPr>
          <w:kern w:val="22"/>
          <w:szCs w:val="22"/>
        </w:rPr>
      </w:pPr>
      <w:r w:rsidRPr="00650DE8">
        <w:rPr>
          <w:kern w:val="22"/>
          <w:szCs w:val="22"/>
        </w:rPr>
        <w:t xml:space="preserve">Other relevant scientific and technical information and other </w:t>
      </w:r>
      <w:r w:rsidR="00F574FC" w:rsidRPr="00650DE8">
        <w:rPr>
          <w:kern w:val="22"/>
          <w:szCs w:val="22"/>
        </w:rPr>
        <w:t xml:space="preserve">forms of </w:t>
      </w:r>
      <w:r w:rsidRPr="00650DE8">
        <w:rPr>
          <w:kern w:val="22"/>
          <w:szCs w:val="22"/>
        </w:rPr>
        <w:t xml:space="preserve">knowledge related to areas described </w:t>
      </w:r>
      <w:r w:rsidR="00F574FC" w:rsidRPr="00650DE8">
        <w:rPr>
          <w:kern w:val="22"/>
          <w:szCs w:val="22"/>
        </w:rPr>
        <w:t>as</w:t>
      </w:r>
      <w:r w:rsidRPr="00650DE8">
        <w:rPr>
          <w:kern w:val="22"/>
          <w:szCs w:val="22"/>
        </w:rPr>
        <w:t xml:space="preserve"> meet</w:t>
      </w:r>
      <w:r w:rsidR="00F574FC" w:rsidRPr="00650DE8">
        <w:rPr>
          <w:kern w:val="22"/>
          <w:szCs w:val="22"/>
        </w:rPr>
        <w:t>ing</w:t>
      </w:r>
      <w:r w:rsidRPr="00650DE8">
        <w:rPr>
          <w:kern w:val="22"/>
          <w:szCs w:val="22"/>
        </w:rPr>
        <w:t xml:space="preserve"> the EBSA criteria; </w:t>
      </w:r>
    </w:p>
    <w:p w14:paraId="76C06AA0" w14:textId="77777777" w:rsidR="00002720" w:rsidRPr="00650DE8" w:rsidRDefault="00002720" w:rsidP="00650DE8">
      <w:pPr>
        <w:numPr>
          <w:ilvl w:val="0"/>
          <w:numId w:val="11"/>
        </w:numPr>
        <w:suppressLineNumbers/>
        <w:suppressAutoHyphens/>
        <w:spacing w:before="120" w:after="120"/>
        <w:ind w:left="0" w:firstLine="720"/>
        <w:rPr>
          <w:kern w:val="22"/>
          <w:szCs w:val="22"/>
        </w:rPr>
      </w:pPr>
      <w:r w:rsidRPr="00650DE8">
        <w:rPr>
          <w:kern w:val="22"/>
          <w:szCs w:val="22"/>
        </w:rPr>
        <w:t xml:space="preserve">Information and experience relating to the application of other relevant and complementary </w:t>
      </w:r>
      <w:proofErr w:type="spellStart"/>
      <w:r w:rsidRPr="00650DE8">
        <w:rPr>
          <w:kern w:val="22"/>
          <w:szCs w:val="22"/>
        </w:rPr>
        <w:t>intergovernmentally</w:t>
      </w:r>
      <w:proofErr w:type="spellEnd"/>
      <w:r w:rsidRPr="00650DE8">
        <w:rPr>
          <w:kern w:val="22"/>
          <w:szCs w:val="22"/>
        </w:rPr>
        <w:t xml:space="preserve"> agreed scientific criteria.</w:t>
      </w:r>
    </w:p>
    <w:p w14:paraId="554B5EB5" w14:textId="29FD5D76" w:rsidR="00BE0DCB" w:rsidRPr="00650DE8" w:rsidRDefault="00BE0DCB" w:rsidP="00650DE8">
      <w:pPr>
        <w:suppressLineNumbers/>
        <w:suppressAutoHyphens/>
        <w:jc w:val="left"/>
        <w:rPr>
          <w:snapToGrid w:val="0"/>
          <w:kern w:val="22"/>
          <w:szCs w:val="22"/>
        </w:rPr>
      </w:pPr>
      <w:r w:rsidRPr="00650DE8">
        <w:rPr>
          <w:snapToGrid w:val="0"/>
          <w:kern w:val="22"/>
          <w:szCs w:val="22"/>
        </w:rPr>
        <w:br w:type="page"/>
      </w:r>
    </w:p>
    <w:p w14:paraId="0CD36052" w14:textId="180B3282" w:rsidR="00002720" w:rsidRPr="00650DE8" w:rsidRDefault="00002720" w:rsidP="00650DE8">
      <w:pPr>
        <w:keepNext/>
        <w:suppressLineNumbers/>
        <w:suppressAutoHyphens/>
        <w:spacing w:after="120"/>
        <w:jc w:val="center"/>
        <w:outlineLvl w:val="2"/>
        <w:rPr>
          <w:i/>
          <w:kern w:val="22"/>
          <w:szCs w:val="22"/>
        </w:rPr>
      </w:pPr>
      <w:r w:rsidRPr="00650DE8">
        <w:rPr>
          <w:i/>
          <w:kern w:val="22"/>
          <w:szCs w:val="22"/>
        </w:rPr>
        <w:lastRenderedPageBreak/>
        <w:t>Annex III</w:t>
      </w:r>
    </w:p>
    <w:p w14:paraId="31970996" w14:textId="791A6784" w:rsidR="00002720" w:rsidRPr="00650DE8" w:rsidRDefault="00DA5525" w:rsidP="00650DE8">
      <w:pPr>
        <w:suppressLineNumbers/>
        <w:suppressAutoHyphens/>
        <w:jc w:val="center"/>
        <w:rPr>
          <w:bCs/>
          <w:caps/>
          <w:kern w:val="22"/>
          <w:szCs w:val="22"/>
        </w:rPr>
      </w:pPr>
      <w:r w:rsidRPr="00650DE8">
        <w:rPr>
          <w:rFonts w:eastAsia="Calibri"/>
          <w:b/>
          <w:bCs/>
          <w:caps/>
          <w:kern w:val="22"/>
          <w:szCs w:val="22"/>
        </w:rPr>
        <w:t>Reasons</w:t>
      </w:r>
      <w:r w:rsidRPr="00650DE8">
        <w:rPr>
          <w:b/>
          <w:caps/>
          <w:kern w:val="22"/>
          <w:szCs w:val="22"/>
        </w:rPr>
        <w:t xml:space="preserve"> for modification of</w:t>
      </w:r>
      <w:r w:rsidR="00002720" w:rsidRPr="00650DE8">
        <w:rPr>
          <w:b/>
          <w:caps/>
          <w:kern w:val="22"/>
          <w:szCs w:val="22"/>
        </w:rPr>
        <w:t xml:space="preserve"> </w:t>
      </w:r>
      <w:r w:rsidRPr="00650DE8">
        <w:rPr>
          <w:b/>
          <w:caps/>
          <w:kern w:val="22"/>
          <w:szCs w:val="22"/>
        </w:rPr>
        <w:t>descriptions</w:t>
      </w:r>
      <w:r w:rsidR="002649B3" w:rsidRPr="00650DE8">
        <w:rPr>
          <w:b/>
          <w:caps/>
          <w:kern w:val="22"/>
          <w:szCs w:val="22"/>
        </w:rPr>
        <w:t xml:space="preserve"> of </w:t>
      </w:r>
      <w:r w:rsidR="002649B3" w:rsidRPr="00650DE8">
        <w:rPr>
          <w:rFonts w:eastAsia="Calibri"/>
          <w:b/>
          <w:bCs/>
          <w:caps/>
          <w:kern w:val="22"/>
          <w:szCs w:val="22"/>
        </w:rPr>
        <w:t>ECOLOGICALLY OR BIOLOGICALLY SIGNIFICANT MARINE AREAS</w:t>
      </w:r>
    </w:p>
    <w:p w14:paraId="0A5792AB" w14:textId="56CBE805" w:rsidR="00002720" w:rsidRPr="00650DE8" w:rsidRDefault="00002720" w:rsidP="00275344">
      <w:pPr>
        <w:keepNext/>
        <w:suppressLineNumbers/>
        <w:suppressAutoHyphens/>
        <w:spacing w:before="120" w:after="120"/>
        <w:rPr>
          <w:rFonts w:eastAsia="Calibri"/>
          <w:bCs/>
          <w:caps/>
          <w:kern w:val="22"/>
          <w:szCs w:val="22"/>
        </w:rPr>
      </w:pPr>
      <w:r w:rsidRPr="00650DE8">
        <w:rPr>
          <w:rFonts w:eastAsia="Calibri"/>
          <w:snapToGrid w:val="0"/>
          <w:kern w:val="22"/>
          <w:szCs w:val="22"/>
        </w:rPr>
        <w:t>1.</w:t>
      </w:r>
      <w:r w:rsidRPr="00650DE8">
        <w:rPr>
          <w:rFonts w:eastAsia="Calibri"/>
          <w:snapToGrid w:val="0"/>
          <w:kern w:val="22"/>
          <w:szCs w:val="22"/>
        </w:rPr>
        <w:tab/>
        <w:t xml:space="preserve">Reasons for the modification of an EBSA description (which can entail a modification to the textual description of the EBSA, a modification to the ranking of the area against the EBSA criteria and/or a change in the </w:t>
      </w:r>
      <w:r w:rsidR="00145190" w:rsidRPr="00650DE8">
        <w:rPr>
          <w:rFonts w:eastAsia="Calibri"/>
          <w:snapToGrid w:val="0"/>
          <w:kern w:val="22"/>
          <w:szCs w:val="22"/>
        </w:rPr>
        <w:t xml:space="preserve">shape </w:t>
      </w:r>
      <w:r w:rsidRPr="00650DE8">
        <w:rPr>
          <w:rFonts w:eastAsia="Calibri"/>
          <w:snapToGrid w:val="0"/>
          <w:kern w:val="22"/>
          <w:szCs w:val="22"/>
        </w:rPr>
        <w:t>of the EBSA)</w:t>
      </w:r>
      <w:r w:rsidRPr="00650DE8">
        <w:rPr>
          <w:rFonts w:eastAsia="Calibri"/>
          <w:bCs/>
          <w:caps/>
          <w:kern w:val="22"/>
          <w:szCs w:val="22"/>
        </w:rPr>
        <w:t xml:space="preserve"> </w:t>
      </w:r>
      <w:r w:rsidRPr="00650DE8">
        <w:rPr>
          <w:rFonts w:eastAsia="Calibri"/>
          <w:snapToGrid w:val="0"/>
          <w:kern w:val="22"/>
          <w:szCs w:val="22"/>
        </w:rPr>
        <w:t>are:</w:t>
      </w:r>
    </w:p>
    <w:p w14:paraId="5CA25A90" w14:textId="0847FA54" w:rsidR="00002720" w:rsidRPr="00650DE8" w:rsidRDefault="00002720" w:rsidP="00490364">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650DE8">
        <w:rPr>
          <w:rFonts w:eastAsia="Calibri"/>
          <w:snapToGrid w:val="0"/>
          <w:kern w:val="22"/>
          <w:szCs w:val="22"/>
        </w:rPr>
        <w:t>(a)</w:t>
      </w:r>
      <w:r w:rsidRPr="00650DE8">
        <w:rPr>
          <w:rFonts w:eastAsia="Calibri"/>
          <w:snapToGrid w:val="0"/>
          <w:kern w:val="22"/>
          <w:szCs w:val="22"/>
        </w:rPr>
        <w:tab/>
        <w:t xml:space="preserve">Newly available/accessible knowledge, including scientific and </w:t>
      </w:r>
      <w:r w:rsidR="00057868" w:rsidRPr="00650DE8">
        <w:rPr>
          <w:rFonts w:eastAsia="Calibri"/>
          <w:snapToGrid w:val="0"/>
          <w:kern w:val="22"/>
          <w:szCs w:val="22"/>
        </w:rPr>
        <w:t>traditional knowledge</w:t>
      </w:r>
      <w:r w:rsidRPr="00650DE8">
        <w:rPr>
          <w:rFonts w:eastAsia="Calibri"/>
          <w:snapToGrid w:val="0"/>
          <w:kern w:val="22"/>
          <w:szCs w:val="22"/>
        </w:rPr>
        <w:t>,</w:t>
      </w:r>
      <w:r w:rsidRPr="00650DE8" w:rsidDel="00BF1F38">
        <w:rPr>
          <w:rFonts w:eastAsia="Calibri"/>
          <w:snapToGrid w:val="0"/>
          <w:kern w:val="22"/>
          <w:szCs w:val="22"/>
          <w:vertAlign w:val="superscript"/>
        </w:rPr>
        <w:t xml:space="preserve"> </w:t>
      </w:r>
      <w:r w:rsidRPr="00650DE8">
        <w:rPr>
          <w:rFonts w:eastAsia="Calibri"/>
          <w:snapToGrid w:val="0"/>
          <w:kern w:val="22"/>
          <w:szCs w:val="22"/>
        </w:rPr>
        <w:t>on features associated with an EBSA;</w:t>
      </w:r>
    </w:p>
    <w:p w14:paraId="5B791D7D" w14:textId="77777777" w:rsidR="00002720" w:rsidRPr="00650DE8" w:rsidRDefault="00002720">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650DE8">
        <w:rPr>
          <w:rFonts w:eastAsia="Calibri"/>
          <w:snapToGrid w:val="0"/>
          <w:kern w:val="22"/>
          <w:szCs w:val="22"/>
        </w:rPr>
        <w:t>(b)</w:t>
      </w:r>
      <w:r w:rsidRPr="00650DE8">
        <w:rPr>
          <w:rFonts w:eastAsia="Calibri"/>
          <w:snapToGrid w:val="0"/>
          <w:kern w:val="22"/>
          <w:szCs w:val="22"/>
        </w:rPr>
        <w:tab/>
        <w:t>Change in the information that was used to describe an EBSA;</w:t>
      </w:r>
    </w:p>
    <w:p w14:paraId="506D3E65" w14:textId="77777777" w:rsidR="00002720" w:rsidRPr="00650DE8" w:rsidRDefault="00002720">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650DE8">
        <w:rPr>
          <w:rFonts w:eastAsia="Calibri"/>
          <w:snapToGrid w:val="0"/>
          <w:kern w:val="22"/>
          <w:szCs w:val="22"/>
        </w:rPr>
        <w:t>(c)</w:t>
      </w:r>
      <w:r w:rsidRPr="00650DE8">
        <w:rPr>
          <w:rFonts w:eastAsia="Calibri"/>
          <w:snapToGrid w:val="0"/>
          <w:kern w:val="22"/>
          <w:szCs w:val="22"/>
        </w:rPr>
        <w:tab/>
        <w:t>Change in the ecological or biological feature(s) of an EBSA;</w:t>
      </w:r>
    </w:p>
    <w:p w14:paraId="09FF7772" w14:textId="77777777" w:rsidR="00002720" w:rsidRPr="00650DE8" w:rsidRDefault="00002720">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650DE8">
        <w:rPr>
          <w:rFonts w:eastAsia="Calibri"/>
          <w:snapToGrid w:val="0"/>
          <w:kern w:val="22"/>
          <w:szCs w:val="22"/>
        </w:rPr>
        <w:t>(d)</w:t>
      </w:r>
      <w:r w:rsidRPr="00650DE8">
        <w:rPr>
          <w:rFonts w:eastAsia="Calibri"/>
          <w:snapToGrid w:val="0"/>
          <w:kern w:val="22"/>
          <w:szCs w:val="22"/>
        </w:rPr>
        <w:tab/>
        <w:t>Scientific error(s) identified in an EBSA description;</w:t>
      </w:r>
    </w:p>
    <w:p w14:paraId="28960038" w14:textId="4C5B22CF" w:rsidR="00002720" w:rsidRPr="00650DE8" w:rsidRDefault="00002720">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650DE8">
        <w:rPr>
          <w:rFonts w:eastAsia="Calibri"/>
          <w:snapToGrid w:val="0"/>
          <w:kern w:val="22"/>
          <w:szCs w:val="22"/>
        </w:rPr>
        <w:t>(e)</w:t>
      </w:r>
      <w:r w:rsidRPr="00650DE8">
        <w:rPr>
          <w:rFonts w:eastAsia="Calibri"/>
          <w:snapToGrid w:val="0"/>
          <w:kern w:val="22"/>
          <w:szCs w:val="22"/>
        </w:rPr>
        <w:tab/>
        <w:t>Modification(s)</w:t>
      </w:r>
      <w:r w:rsidR="00057868" w:rsidRPr="00650DE8">
        <w:rPr>
          <w:rFonts w:eastAsia="Calibri"/>
          <w:snapToGrid w:val="0"/>
          <w:kern w:val="22"/>
          <w:szCs w:val="22"/>
        </w:rPr>
        <w:t xml:space="preserve"> to the EBSA criteria, </w:t>
      </w:r>
      <w:r w:rsidR="00406DF9" w:rsidRPr="00650DE8">
        <w:rPr>
          <w:rFonts w:eastAsia="Calibri"/>
          <w:snapToGrid w:val="0"/>
          <w:kern w:val="22"/>
          <w:szCs w:val="22"/>
        </w:rPr>
        <w:t xml:space="preserve">to </w:t>
      </w:r>
      <w:r w:rsidR="00057868" w:rsidRPr="00650DE8">
        <w:rPr>
          <w:rFonts w:eastAsia="Calibri"/>
          <w:snapToGrid w:val="0"/>
          <w:kern w:val="22"/>
          <w:szCs w:val="22"/>
        </w:rPr>
        <w:t xml:space="preserve">guidance in the application of the EBSA criteria or </w:t>
      </w:r>
      <w:r w:rsidR="00406DF9" w:rsidRPr="00650DE8">
        <w:rPr>
          <w:rFonts w:eastAsia="Calibri"/>
          <w:snapToGrid w:val="0"/>
          <w:kern w:val="22"/>
          <w:szCs w:val="22"/>
        </w:rPr>
        <w:t xml:space="preserve">to </w:t>
      </w:r>
      <w:r w:rsidR="00057868" w:rsidRPr="00650DE8">
        <w:rPr>
          <w:rFonts w:eastAsia="Calibri"/>
          <w:snapToGrid w:val="0"/>
          <w:kern w:val="22"/>
          <w:szCs w:val="22"/>
        </w:rPr>
        <w:t>the</w:t>
      </w:r>
      <w:r w:rsidRPr="00650DE8">
        <w:rPr>
          <w:rFonts w:eastAsia="Calibri"/>
          <w:snapToGrid w:val="0"/>
          <w:kern w:val="22"/>
          <w:szCs w:val="22"/>
        </w:rPr>
        <w:t xml:space="preserve"> template</w:t>
      </w:r>
      <w:r w:rsidRPr="00650DE8">
        <w:rPr>
          <w:rFonts w:eastAsia="Calibri"/>
          <w:snapToGrid w:val="0"/>
          <w:kern w:val="22"/>
          <w:szCs w:val="22"/>
          <w:vertAlign w:val="superscript"/>
        </w:rPr>
        <w:footnoteReference w:id="37"/>
      </w:r>
      <w:r w:rsidRPr="00650DE8">
        <w:rPr>
          <w:rFonts w:eastAsia="Calibri"/>
          <w:snapToGrid w:val="0"/>
          <w:kern w:val="22"/>
          <w:szCs w:val="22"/>
        </w:rPr>
        <w:t xml:space="preserve"> used to describe EBSAs;</w:t>
      </w:r>
    </w:p>
    <w:p w14:paraId="1D9339D7" w14:textId="77777777" w:rsidR="00002720" w:rsidRPr="00650DE8" w:rsidRDefault="00002720">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650DE8">
        <w:rPr>
          <w:rFonts w:eastAsia="Calibri"/>
          <w:snapToGrid w:val="0"/>
          <w:kern w:val="22"/>
          <w:szCs w:val="22"/>
        </w:rPr>
        <w:t>(f)</w:t>
      </w:r>
      <w:r w:rsidRPr="00650DE8">
        <w:rPr>
          <w:rFonts w:eastAsia="Calibri"/>
          <w:snapToGrid w:val="0"/>
          <w:kern w:val="22"/>
          <w:szCs w:val="22"/>
        </w:rPr>
        <w:tab/>
        <w:t>Editorial errors in an EBSA description.</w:t>
      </w:r>
    </w:p>
    <w:p w14:paraId="009D6778" w14:textId="7F172068" w:rsidR="00BE0DCB" w:rsidRPr="00650DE8" w:rsidRDefault="00BE0DCB" w:rsidP="00650DE8">
      <w:pPr>
        <w:suppressLineNumbers/>
        <w:suppressAutoHyphens/>
        <w:jc w:val="left"/>
        <w:rPr>
          <w:i/>
          <w:iCs/>
          <w:snapToGrid w:val="0"/>
          <w:kern w:val="22"/>
          <w:szCs w:val="22"/>
        </w:rPr>
      </w:pPr>
      <w:r w:rsidRPr="00650DE8">
        <w:rPr>
          <w:i/>
          <w:iCs/>
          <w:snapToGrid w:val="0"/>
          <w:kern w:val="22"/>
          <w:szCs w:val="22"/>
        </w:rPr>
        <w:br w:type="page"/>
      </w:r>
    </w:p>
    <w:p w14:paraId="4344EE82" w14:textId="4F247D78" w:rsidR="00002720" w:rsidRPr="00650DE8" w:rsidRDefault="00002720" w:rsidP="00650DE8">
      <w:pPr>
        <w:keepNext/>
        <w:suppressLineNumbers/>
        <w:suppressAutoHyphens/>
        <w:spacing w:after="120"/>
        <w:jc w:val="center"/>
        <w:outlineLvl w:val="2"/>
        <w:rPr>
          <w:i/>
          <w:iCs/>
          <w:snapToGrid w:val="0"/>
          <w:kern w:val="22"/>
          <w:szCs w:val="22"/>
        </w:rPr>
      </w:pPr>
      <w:r w:rsidRPr="00650DE8">
        <w:rPr>
          <w:i/>
          <w:iCs/>
          <w:snapToGrid w:val="0"/>
          <w:kern w:val="22"/>
          <w:szCs w:val="22"/>
        </w:rPr>
        <w:lastRenderedPageBreak/>
        <w:t>Annex IV</w:t>
      </w:r>
    </w:p>
    <w:p w14:paraId="2DA41CD2" w14:textId="2BBFA8F6" w:rsidR="00002720" w:rsidRPr="00650DE8" w:rsidRDefault="007D1B3E" w:rsidP="00650DE8">
      <w:pPr>
        <w:suppressLineNumbers/>
        <w:suppressAutoHyphens/>
        <w:jc w:val="center"/>
        <w:rPr>
          <w:b/>
          <w:bCs/>
          <w:caps/>
          <w:kern w:val="22"/>
          <w:szCs w:val="22"/>
        </w:rPr>
      </w:pPr>
      <w:r w:rsidRPr="00650DE8">
        <w:rPr>
          <w:b/>
          <w:bCs/>
          <w:caps/>
          <w:kern w:val="22"/>
          <w:szCs w:val="22"/>
        </w:rPr>
        <w:t>Proponents</w:t>
      </w:r>
      <w:r w:rsidR="00002720" w:rsidRPr="00650DE8">
        <w:rPr>
          <w:b/>
          <w:bCs/>
          <w:caps/>
          <w:kern w:val="22"/>
          <w:szCs w:val="22"/>
        </w:rPr>
        <w:t xml:space="preserve"> </w:t>
      </w:r>
      <w:r w:rsidRPr="00650DE8">
        <w:rPr>
          <w:b/>
          <w:bCs/>
          <w:caps/>
          <w:kern w:val="22"/>
          <w:szCs w:val="22"/>
        </w:rPr>
        <w:t xml:space="preserve">of the modification of descriptions of </w:t>
      </w:r>
      <w:r w:rsidRPr="00650DE8">
        <w:rPr>
          <w:rFonts w:eastAsia="Calibri"/>
          <w:b/>
          <w:bCs/>
          <w:caps/>
          <w:kern w:val="22"/>
          <w:szCs w:val="22"/>
        </w:rPr>
        <w:t>ecologically or biologically significant marine areas</w:t>
      </w:r>
    </w:p>
    <w:p w14:paraId="0BF26C60" w14:textId="5F53452D" w:rsidR="00002720" w:rsidRPr="00650DE8" w:rsidRDefault="00002720" w:rsidP="00650DE8">
      <w:pPr>
        <w:suppressLineNumbers/>
        <w:suppressAutoHyphens/>
        <w:spacing w:before="120" w:after="120"/>
        <w:rPr>
          <w:rFonts w:eastAsia="Calibri"/>
          <w:kern w:val="22"/>
          <w:szCs w:val="22"/>
        </w:rPr>
      </w:pPr>
      <w:r w:rsidRPr="00650DE8">
        <w:rPr>
          <w:rFonts w:eastAsia="Calibri"/>
          <w:kern w:val="22"/>
          <w:szCs w:val="22"/>
        </w:rPr>
        <w:t>1.</w:t>
      </w:r>
      <w:r w:rsidRPr="00650DE8">
        <w:rPr>
          <w:rFonts w:eastAsia="Calibri"/>
          <w:kern w:val="22"/>
          <w:szCs w:val="22"/>
        </w:rPr>
        <w:tab/>
        <w:t>For reasons (a) through (f)</w:t>
      </w:r>
      <w:r w:rsidR="001B121D" w:rsidRPr="00650DE8">
        <w:rPr>
          <w:rFonts w:eastAsia="Calibri"/>
          <w:kern w:val="22"/>
          <w:szCs w:val="22"/>
        </w:rPr>
        <w:t>,</w:t>
      </w:r>
      <w:r w:rsidRPr="00650DE8">
        <w:rPr>
          <w:rFonts w:eastAsia="Calibri"/>
          <w:kern w:val="22"/>
          <w:szCs w:val="22"/>
        </w:rPr>
        <w:t xml:space="preserve"> the following can </w:t>
      </w:r>
      <w:r w:rsidR="00145379" w:rsidRPr="00650DE8">
        <w:rPr>
          <w:rFonts w:eastAsia="Calibri"/>
          <w:kern w:val="22"/>
          <w:szCs w:val="22"/>
        </w:rPr>
        <w:t xml:space="preserve">submit a </w:t>
      </w:r>
      <w:r w:rsidRPr="00650DE8">
        <w:rPr>
          <w:rFonts w:eastAsia="Calibri"/>
          <w:kern w:val="22"/>
          <w:szCs w:val="22"/>
        </w:rPr>
        <w:t>propos</w:t>
      </w:r>
      <w:r w:rsidR="00145379" w:rsidRPr="00650DE8">
        <w:rPr>
          <w:rFonts w:eastAsia="Calibri"/>
          <w:kern w:val="22"/>
          <w:szCs w:val="22"/>
        </w:rPr>
        <w:t>al</w:t>
      </w:r>
      <w:r w:rsidR="008018AD" w:rsidRPr="00650DE8">
        <w:rPr>
          <w:rStyle w:val="FootnoteReference"/>
          <w:rFonts w:eastAsia="Calibri"/>
          <w:kern w:val="22"/>
          <w:sz w:val="22"/>
          <w:szCs w:val="22"/>
          <w:vertAlign w:val="superscript"/>
        </w:rPr>
        <w:footnoteReference w:id="38"/>
      </w:r>
      <w:r w:rsidR="00145379" w:rsidRPr="00650DE8">
        <w:rPr>
          <w:rFonts w:eastAsia="Calibri"/>
          <w:kern w:val="22"/>
          <w:szCs w:val="22"/>
        </w:rPr>
        <w:t xml:space="preserve"> for</w:t>
      </w:r>
      <w:r w:rsidRPr="00650DE8">
        <w:rPr>
          <w:rFonts w:eastAsia="Calibri"/>
          <w:kern w:val="22"/>
          <w:szCs w:val="22"/>
        </w:rPr>
        <w:t xml:space="preserve"> the modification of an EBSA description:</w:t>
      </w:r>
    </w:p>
    <w:p w14:paraId="6E34484F" w14:textId="4CF4A17B" w:rsidR="00002720" w:rsidRPr="00650DE8" w:rsidRDefault="00002720" w:rsidP="00650DE8">
      <w:pPr>
        <w:suppressLineNumbers/>
        <w:tabs>
          <w:tab w:val="left" w:pos="1134"/>
        </w:tabs>
        <w:suppressAutoHyphens/>
        <w:kinsoku w:val="0"/>
        <w:overflowPunct w:val="0"/>
        <w:autoSpaceDE w:val="0"/>
        <w:autoSpaceDN w:val="0"/>
        <w:adjustRightInd w:val="0"/>
        <w:snapToGrid w:val="0"/>
        <w:spacing w:before="120" w:after="120"/>
        <w:ind w:firstLine="720"/>
        <w:rPr>
          <w:snapToGrid w:val="0"/>
          <w:kern w:val="22"/>
          <w:szCs w:val="22"/>
        </w:rPr>
      </w:pPr>
      <w:r w:rsidRPr="00650DE8">
        <w:rPr>
          <w:snapToGrid w:val="0"/>
          <w:kern w:val="22"/>
          <w:szCs w:val="22"/>
        </w:rPr>
        <w:t xml:space="preserve">(a) </w:t>
      </w:r>
      <w:r w:rsidRPr="00650DE8">
        <w:rPr>
          <w:snapToGrid w:val="0"/>
          <w:kern w:val="22"/>
          <w:szCs w:val="22"/>
        </w:rPr>
        <w:tab/>
      </w:r>
      <w:r w:rsidR="005A42E5" w:rsidRPr="00650DE8">
        <w:rPr>
          <w:snapToGrid w:val="0"/>
          <w:kern w:val="22"/>
          <w:szCs w:val="22"/>
        </w:rPr>
        <w:t>W</w:t>
      </w:r>
      <w:r w:rsidRPr="00650DE8">
        <w:rPr>
          <w:snapToGrid w:val="0"/>
          <w:kern w:val="22"/>
          <w:szCs w:val="22"/>
        </w:rPr>
        <w:t xml:space="preserve">ithin national jurisdiction: </w:t>
      </w:r>
      <w:proofErr w:type="gramStart"/>
      <w:r w:rsidRPr="00650DE8">
        <w:rPr>
          <w:snapToGrid w:val="0"/>
          <w:kern w:val="22"/>
          <w:szCs w:val="22"/>
        </w:rPr>
        <w:t>the</w:t>
      </w:r>
      <w:proofErr w:type="gramEnd"/>
      <w:r w:rsidRPr="00650DE8">
        <w:rPr>
          <w:snapToGrid w:val="0"/>
          <w:kern w:val="22"/>
          <w:szCs w:val="22"/>
        </w:rPr>
        <w:t xml:space="preserve"> State(s) within whose jurisdiction(s) the modification is proposed;</w:t>
      </w:r>
    </w:p>
    <w:p w14:paraId="66C6E9B2" w14:textId="1891B15B" w:rsidR="00002720" w:rsidRPr="00650DE8" w:rsidRDefault="00002720" w:rsidP="00650DE8">
      <w:pPr>
        <w:suppressLineNumbers/>
        <w:tabs>
          <w:tab w:val="left" w:pos="1134"/>
        </w:tabs>
        <w:suppressAutoHyphens/>
        <w:kinsoku w:val="0"/>
        <w:overflowPunct w:val="0"/>
        <w:autoSpaceDE w:val="0"/>
        <w:autoSpaceDN w:val="0"/>
        <w:adjustRightInd w:val="0"/>
        <w:snapToGrid w:val="0"/>
        <w:spacing w:before="120" w:after="120"/>
        <w:ind w:firstLine="720"/>
        <w:rPr>
          <w:snapToGrid w:val="0"/>
          <w:color w:val="000000"/>
          <w:kern w:val="22"/>
          <w:szCs w:val="22"/>
          <w:lang w:eastAsia="de-DE"/>
        </w:rPr>
      </w:pPr>
      <w:r w:rsidRPr="00650DE8">
        <w:rPr>
          <w:bCs/>
          <w:snapToGrid w:val="0"/>
          <w:kern w:val="22"/>
          <w:szCs w:val="22"/>
        </w:rPr>
        <w:t>(b)</w:t>
      </w:r>
      <w:r w:rsidRPr="00650DE8">
        <w:rPr>
          <w:bCs/>
          <w:snapToGrid w:val="0"/>
          <w:kern w:val="22"/>
          <w:szCs w:val="22"/>
        </w:rPr>
        <w:tab/>
      </w:r>
      <w:r w:rsidR="00CB7A8D" w:rsidRPr="00650DE8">
        <w:rPr>
          <w:snapToGrid w:val="0"/>
          <w:kern w:val="22"/>
          <w:szCs w:val="22"/>
        </w:rPr>
        <w:t>I</w:t>
      </w:r>
      <w:r w:rsidRPr="00650DE8">
        <w:rPr>
          <w:snapToGrid w:val="0"/>
          <w:kern w:val="22"/>
          <w:szCs w:val="22"/>
        </w:rPr>
        <w:t>n areas beyond national jurisdiction</w:t>
      </w:r>
      <w:r w:rsidRPr="00650DE8">
        <w:rPr>
          <w:bCs/>
          <w:snapToGrid w:val="0"/>
          <w:kern w:val="22"/>
          <w:szCs w:val="22"/>
        </w:rPr>
        <w:t>:</w:t>
      </w:r>
      <w:r w:rsidRPr="00650DE8">
        <w:rPr>
          <w:snapToGrid w:val="0"/>
          <w:kern w:val="22"/>
          <w:szCs w:val="22"/>
        </w:rPr>
        <w:t xml:space="preserve"> any State and/or competent </w:t>
      </w:r>
      <w:r w:rsidR="00406DF9" w:rsidRPr="00650DE8">
        <w:rPr>
          <w:snapToGrid w:val="0"/>
          <w:kern w:val="22"/>
          <w:szCs w:val="22"/>
        </w:rPr>
        <w:t>intergovernmental</w:t>
      </w:r>
      <w:r w:rsidRPr="00650DE8">
        <w:rPr>
          <w:snapToGrid w:val="0"/>
          <w:kern w:val="22"/>
          <w:szCs w:val="22"/>
        </w:rPr>
        <w:t xml:space="preserve"> organization</w:t>
      </w:r>
      <w:r w:rsidRPr="00650DE8">
        <w:rPr>
          <w:snapToGrid w:val="0"/>
          <w:color w:val="000000"/>
          <w:kern w:val="22"/>
          <w:szCs w:val="22"/>
          <w:lang w:eastAsia="de-DE"/>
        </w:rPr>
        <w:t>;</w:t>
      </w:r>
    </w:p>
    <w:p w14:paraId="0DED8EA3" w14:textId="341E0E85" w:rsidR="002A7DA1" w:rsidRPr="00650DE8" w:rsidRDefault="00002720" w:rsidP="00650DE8">
      <w:pPr>
        <w:suppressLineNumbers/>
        <w:tabs>
          <w:tab w:val="left" w:pos="1134"/>
        </w:tabs>
        <w:suppressAutoHyphens/>
        <w:kinsoku w:val="0"/>
        <w:overflowPunct w:val="0"/>
        <w:autoSpaceDE w:val="0"/>
        <w:autoSpaceDN w:val="0"/>
        <w:adjustRightInd w:val="0"/>
        <w:snapToGrid w:val="0"/>
        <w:spacing w:before="120" w:after="120"/>
        <w:ind w:firstLine="720"/>
        <w:rPr>
          <w:snapToGrid w:val="0"/>
          <w:color w:val="000000"/>
          <w:kern w:val="22"/>
          <w:szCs w:val="22"/>
          <w:lang w:eastAsia="de-DE"/>
        </w:rPr>
      </w:pPr>
      <w:r w:rsidRPr="00650DE8">
        <w:rPr>
          <w:snapToGrid w:val="0"/>
          <w:color w:val="000000"/>
          <w:kern w:val="22"/>
          <w:szCs w:val="22"/>
          <w:lang w:eastAsia="de-DE"/>
        </w:rPr>
        <w:t>(c)</w:t>
      </w:r>
      <w:r w:rsidRPr="00650DE8">
        <w:rPr>
          <w:snapToGrid w:val="0"/>
          <w:color w:val="000000"/>
          <w:kern w:val="22"/>
          <w:szCs w:val="22"/>
          <w:lang w:eastAsia="de-DE"/>
        </w:rPr>
        <w:tab/>
      </w:r>
      <w:r w:rsidR="00D25F7F" w:rsidRPr="00650DE8">
        <w:rPr>
          <w:snapToGrid w:val="0"/>
          <w:color w:val="000000"/>
          <w:kern w:val="22"/>
          <w:szCs w:val="22"/>
          <w:lang w:eastAsia="de-DE"/>
        </w:rPr>
        <w:t xml:space="preserve">In areas straddling within and beyond national jurisdiction: </w:t>
      </w:r>
      <w:proofErr w:type="gramStart"/>
      <w:r w:rsidR="00D25F7F" w:rsidRPr="00650DE8">
        <w:rPr>
          <w:snapToGrid w:val="0"/>
          <w:color w:val="000000"/>
          <w:kern w:val="22"/>
          <w:szCs w:val="22"/>
          <w:lang w:eastAsia="de-DE"/>
        </w:rPr>
        <w:t>the</w:t>
      </w:r>
      <w:proofErr w:type="gramEnd"/>
      <w:r w:rsidR="00D25F7F" w:rsidRPr="00650DE8">
        <w:rPr>
          <w:snapToGrid w:val="0"/>
          <w:color w:val="000000"/>
          <w:kern w:val="22"/>
          <w:szCs w:val="22"/>
          <w:lang w:eastAsia="de-DE"/>
        </w:rPr>
        <w:t xml:space="preserve"> State(s) within whose jurisdiction(s) the proposed area is partially located.</w:t>
      </w:r>
    </w:p>
    <w:p w14:paraId="04FEDFC2" w14:textId="6468FD07" w:rsidR="00057868" w:rsidRPr="00650DE8" w:rsidRDefault="00057868">
      <w:pPr>
        <w:suppressLineNumbers/>
        <w:suppressAutoHyphens/>
        <w:kinsoku w:val="0"/>
        <w:overflowPunct w:val="0"/>
        <w:autoSpaceDE w:val="0"/>
        <w:autoSpaceDN w:val="0"/>
        <w:adjustRightInd w:val="0"/>
        <w:snapToGrid w:val="0"/>
        <w:spacing w:before="120" w:after="120"/>
        <w:rPr>
          <w:i/>
          <w:iCs/>
          <w:snapToGrid w:val="0"/>
          <w:kern w:val="22"/>
          <w:szCs w:val="22"/>
          <w:lang w:eastAsia="de-DE"/>
        </w:rPr>
      </w:pPr>
      <w:r w:rsidRPr="00650DE8">
        <w:rPr>
          <w:snapToGrid w:val="0"/>
          <w:kern w:val="22"/>
          <w:szCs w:val="22"/>
          <w:lang w:eastAsia="de-DE"/>
        </w:rPr>
        <w:t>2.</w:t>
      </w:r>
      <w:r w:rsidRPr="00650DE8">
        <w:rPr>
          <w:snapToGrid w:val="0"/>
          <w:kern w:val="22"/>
          <w:szCs w:val="22"/>
          <w:lang w:eastAsia="de-DE"/>
        </w:rPr>
        <w:tab/>
      </w:r>
      <w:r w:rsidRPr="00650DE8">
        <w:rPr>
          <w:snapToGrid w:val="0"/>
          <w:kern w:val="22"/>
          <w:szCs w:val="22"/>
        </w:rPr>
        <w:t>For reason (f), the Secretariat may propose the modification of an EBSA description.</w:t>
      </w:r>
    </w:p>
    <w:p w14:paraId="5B8F313D" w14:textId="1E8331BF" w:rsidR="002A7DA1" w:rsidRPr="00650DE8" w:rsidRDefault="00057868" w:rsidP="00650DE8">
      <w:pPr>
        <w:suppressLineNumbers/>
        <w:suppressAutoHyphens/>
        <w:spacing w:before="120" w:after="120"/>
        <w:rPr>
          <w:rFonts w:eastAsiaTheme="minorHAnsi"/>
          <w:kern w:val="22"/>
          <w:szCs w:val="22"/>
        </w:rPr>
      </w:pPr>
      <w:r w:rsidRPr="00650DE8">
        <w:rPr>
          <w:rFonts w:eastAsiaTheme="minorHAnsi"/>
          <w:kern w:val="22"/>
          <w:szCs w:val="22"/>
        </w:rPr>
        <w:t>3</w:t>
      </w:r>
      <w:r w:rsidR="002A7DA1" w:rsidRPr="00650DE8">
        <w:rPr>
          <w:rFonts w:eastAsiaTheme="minorHAnsi"/>
          <w:kern w:val="22"/>
          <w:szCs w:val="22"/>
        </w:rPr>
        <w:t>.</w:t>
      </w:r>
      <w:r w:rsidR="002A7DA1" w:rsidRPr="00650DE8">
        <w:rPr>
          <w:rFonts w:eastAsiaTheme="minorHAnsi"/>
          <w:kern w:val="22"/>
          <w:szCs w:val="22"/>
        </w:rPr>
        <w:tab/>
        <w:t>Holders of relevant knowledge may collaborate with the proponents in the development of proposals for modification.</w:t>
      </w:r>
    </w:p>
    <w:p w14:paraId="0A3851BB" w14:textId="1239A860" w:rsidR="00BE0DCB" w:rsidRPr="00650DE8" w:rsidRDefault="00BE0DCB" w:rsidP="00650DE8">
      <w:pPr>
        <w:suppressLineNumbers/>
        <w:suppressAutoHyphens/>
        <w:jc w:val="left"/>
        <w:rPr>
          <w:snapToGrid w:val="0"/>
          <w:kern w:val="22"/>
          <w:szCs w:val="22"/>
        </w:rPr>
      </w:pPr>
      <w:r w:rsidRPr="00650DE8">
        <w:rPr>
          <w:snapToGrid w:val="0"/>
          <w:kern w:val="22"/>
          <w:szCs w:val="22"/>
        </w:rPr>
        <w:br w:type="page"/>
      </w:r>
    </w:p>
    <w:p w14:paraId="3D07A3C7" w14:textId="45649F0B" w:rsidR="00002720" w:rsidRPr="00650DE8" w:rsidRDefault="00002720" w:rsidP="00650DE8">
      <w:pPr>
        <w:keepNext/>
        <w:suppressLineNumbers/>
        <w:suppressAutoHyphens/>
        <w:spacing w:after="120"/>
        <w:jc w:val="center"/>
        <w:outlineLvl w:val="2"/>
        <w:rPr>
          <w:i/>
          <w:iCs/>
          <w:snapToGrid w:val="0"/>
          <w:kern w:val="22"/>
          <w:szCs w:val="22"/>
        </w:rPr>
      </w:pPr>
      <w:r w:rsidRPr="00650DE8">
        <w:rPr>
          <w:i/>
          <w:iCs/>
          <w:snapToGrid w:val="0"/>
          <w:kern w:val="22"/>
          <w:szCs w:val="22"/>
        </w:rPr>
        <w:lastRenderedPageBreak/>
        <w:t>Annex V</w:t>
      </w:r>
    </w:p>
    <w:p w14:paraId="66F15E68" w14:textId="284DBA04" w:rsidR="00002720" w:rsidRPr="00650DE8" w:rsidRDefault="007D1B3E" w:rsidP="00650DE8">
      <w:pPr>
        <w:suppressLineNumbers/>
        <w:suppressAutoHyphens/>
        <w:jc w:val="center"/>
        <w:rPr>
          <w:rFonts w:eastAsia="Calibri"/>
          <w:caps/>
          <w:kern w:val="22"/>
          <w:szCs w:val="22"/>
        </w:rPr>
      </w:pPr>
      <w:r w:rsidRPr="00650DE8">
        <w:rPr>
          <w:rFonts w:eastAsia="Calibri"/>
          <w:b/>
          <w:caps/>
          <w:kern w:val="22"/>
          <w:szCs w:val="22"/>
        </w:rPr>
        <w:t xml:space="preserve">Modification of descriptions of </w:t>
      </w:r>
      <w:r w:rsidRPr="00650DE8">
        <w:rPr>
          <w:rFonts w:eastAsia="Calibri"/>
          <w:b/>
          <w:bCs/>
          <w:caps/>
          <w:kern w:val="22"/>
          <w:szCs w:val="22"/>
        </w:rPr>
        <w:t>ecologically or biologically significant marine areas</w:t>
      </w:r>
      <w:r w:rsidRPr="00650DE8">
        <w:rPr>
          <w:rFonts w:eastAsia="Calibri"/>
          <w:b/>
          <w:caps/>
          <w:kern w:val="22"/>
          <w:szCs w:val="22"/>
        </w:rPr>
        <w:t xml:space="preserve"> for editorial reasons</w:t>
      </w:r>
    </w:p>
    <w:p w14:paraId="595630E9" w14:textId="4A10B228" w:rsidR="00565E31" w:rsidRPr="00650DE8" w:rsidRDefault="000C0469" w:rsidP="00650DE8">
      <w:pPr>
        <w:numPr>
          <w:ilvl w:val="6"/>
          <w:numId w:val="13"/>
        </w:numPr>
        <w:suppressLineNumbers/>
        <w:tabs>
          <w:tab w:val="clear" w:pos="2520"/>
        </w:tabs>
        <w:suppressAutoHyphens/>
        <w:spacing w:before="120" w:after="120"/>
        <w:ind w:left="0" w:firstLine="0"/>
        <w:rPr>
          <w:snapToGrid w:val="0"/>
          <w:kern w:val="22"/>
          <w:szCs w:val="22"/>
        </w:rPr>
      </w:pPr>
      <w:r w:rsidRPr="00650DE8">
        <w:rPr>
          <w:snapToGrid w:val="0"/>
          <w:kern w:val="22"/>
          <w:szCs w:val="22"/>
        </w:rPr>
        <w:t xml:space="preserve">In </w:t>
      </w:r>
      <w:r w:rsidR="00BA326C" w:rsidRPr="00650DE8">
        <w:rPr>
          <w:snapToGrid w:val="0"/>
          <w:kern w:val="22"/>
          <w:szCs w:val="22"/>
        </w:rPr>
        <w:t xml:space="preserve">the </w:t>
      </w:r>
      <w:r w:rsidRPr="00650DE8">
        <w:rPr>
          <w:snapToGrid w:val="0"/>
          <w:kern w:val="22"/>
          <w:szCs w:val="22"/>
        </w:rPr>
        <w:t xml:space="preserve">case of </w:t>
      </w:r>
      <w:r w:rsidR="001C6EAC" w:rsidRPr="00650DE8">
        <w:rPr>
          <w:rFonts w:eastAsia="Calibri"/>
          <w:kern w:val="22"/>
          <w:szCs w:val="22"/>
        </w:rPr>
        <w:t>e</w:t>
      </w:r>
      <w:r w:rsidR="001C6EAC" w:rsidRPr="00650DE8">
        <w:rPr>
          <w:rFonts w:eastAsia="Calibri"/>
          <w:snapToGrid w:val="0"/>
          <w:kern w:val="22"/>
          <w:szCs w:val="22"/>
        </w:rPr>
        <w:t>ditorial</w:t>
      </w:r>
      <w:r w:rsidRPr="00650DE8">
        <w:rPr>
          <w:rFonts w:eastAsia="Calibri"/>
          <w:snapToGrid w:val="0"/>
          <w:kern w:val="22"/>
          <w:szCs w:val="22"/>
        </w:rPr>
        <w:t xml:space="preserve"> errors in </w:t>
      </w:r>
      <w:r w:rsidR="001D1241" w:rsidRPr="00650DE8">
        <w:rPr>
          <w:rFonts w:eastAsia="Calibri"/>
          <w:snapToGrid w:val="0"/>
          <w:kern w:val="22"/>
          <w:szCs w:val="22"/>
        </w:rPr>
        <w:t xml:space="preserve">a </w:t>
      </w:r>
      <w:r w:rsidRPr="00650DE8">
        <w:rPr>
          <w:rFonts w:eastAsia="Calibri"/>
          <w:snapToGrid w:val="0"/>
          <w:kern w:val="22"/>
          <w:szCs w:val="22"/>
        </w:rPr>
        <w:t>previous EBSA description</w:t>
      </w:r>
      <w:r w:rsidR="00565E31" w:rsidRPr="00650DE8">
        <w:rPr>
          <w:snapToGrid w:val="0"/>
          <w:kern w:val="22"/>
          <w:szCs w:val="22"/>
        </w:rPr>
        <w:t>:</w:t>
      </w:r>
    </w:p>
    <w:p w14:paraId="5A9F3AA0" w14:textId="6BC97583" w:rsidR="00565E31" w:rsidRPr="00650DE8" w:rsidRDefault="00580C5C" w:rsidP="00650DE8">
      <w:pPr>
        <w:numPr>
          <w:ilvl w:val="0"/>
          <w:numId w:val="16"/>
        </w:numPr>
        <w:suppressLineNumbers/>
        <w:suppressAutoHyphens/>
        <w:spacing w:before="120" w:after="120"/>
        <w:ind w:left="0" w:firstLine="720"/>
        <w:rPr>
          <w:rFonts w:eastAsiaTheme="minorHAnsi"/>
          <w:kern w:val="22"/>
          <w:szCs w:val="22"/>
        </w:rPr>
      </w:pPr>
      <w:r w:rsidRPr="00650DE8">
        <w:rPr>
          <w:rFonts w:eastAsiaTheme="minorHAnsi"/>
          <w:kern w:val="22"/>
          <w:szCs w:val="22"/>
        </w:rPr>
        <w:t>T</w:t>
      </w:r>
      <w:r w:rsidR="00565E31" w:rsidRPr="00650DE8">
        <w:rPr>
          <w:rFonts w:eastAsiaTheme="minorHAnsi"/>
          <w:kern w:val="22"/>
          <w:szCs w:val="22"/>
        </w:rPr>
        <w:t>he Secretariat disseminates a notification regarding the proposed modification;</w:t>
      </w:r>
    </w:p>
    <w:p w14:paraId="2999001E" w14:textId="77777777" w:rsidR="00565E31" w:rsidRPr="00650DE8" w:rsidRDefault="00565E31" w:rsidP="00650DE8">
      <w:pPr>
        <w:numPr>
          <w:ilvl w:val="0"/>
          <w:numId w:val="16"/>
        </w:numPr>
        <w:suppressLineNumbers/>
        <w:suppressAutoHyphens/>
        <w:spacing w:before="120" w:after="120"/>
        <w:ind w:left="0" w:firstLine="720"/>
        <w:rPr>
          <w:rFonts w:eastAsiaTheme="minorHAnsi"/>
          <w:kern w:val="22"/>
          <w:szCs w:val="22"/>
        </w:rPr>
      </w:pPr>
      <w:r w:rsidRPr="00650DE8">
        <w:rPr>
          <w:rFonts w:eastAsiaTheme="minorHAnsi"/>
          <w:kern w:val="22"/>
          <w:szCs w:val="22"/>
        </w:rPr>
        <w:t>The Secretariat implements the proposed modification within three months of issuance of the above notification;</w:t>
      </w:r>
    </w:p>
    <w:p w14:paraId="6DA63944" w14:textId="26B95D00" w:rsidR="00565E31" w:rsidRPr="00650DE8" w:rsidRDefault="00565E31" w:rsidP="00650DE8">
      <w:pPr>
        <w:numPr>
          <w:ilvl w:val="0"/>
          <w:numId w:val="16"/>
        </w:numPr>
        <w:suppressLineNumbers/>
        <w:suppressAutoHyphens/>
        <w:spacing w:before="120" w:after="120"/>
        <w:ind w:left="0" w:firstLine="720"/>
        <w:rPr>
          <w:rFonts w:eastAsiaTheme="minorHAnsi"/>
          <w:kern w:val="22"/>
          <w:szCs w:val="22"/>
        </w:rPr>
      </w:pPr>
      <w:r w:rsidRPr="00650DE8">
        <w:rPr>
          <w:rFonts w:eastAsiaTheme="minorHAnsi"/>
          <w:kern w:val="22"/>
          <w:szCs w:val="22"/>
        </w:rPr>
        <w:t xml:space="preserve">A report on modifications </w:t>
      </w:r>
      <w:r w:rsidR="000B0595" w:rsidRPr="00650DE8">
        <w:rPr>
          <w:rFonts w:eastAsiaTheme="minorHAnsi"/>
          <w:kern w:val="22"/>
          <w:szCs w:val="22"/>
        </w:rPr>
        <w:t xml:space="preserve">made </w:t>
      </w:r>
      <w:r w:rsidRPr="00650DE8">
        <w:rPr>
          <w:rFonts w:eastAsiaTheme="minorHAnsi"/>
          <w:kern w:val="22"/>
          <w:szCs w:val="22"/>
        </w:rPr>
        <w:t>for reason (f) is made available to the Subsidiary Body on Scientific, Technical and Technological Advice and to the Conference of the Parties for information.</w:t>
      </w:r>
    </w:p>
    <w:p w14:paraId="61D29B0A" w14:textId="1271FE71" w:rsidR="009D59AB" w:rsidRPr="00650DE8" w:rsidRDefault="009D59AB" w:rsidP="00650DE8">
      <w:pPr>
        <w:suppressLineNumbers/>
        <w:suppressAutoHyphens/>
        <w:jc w:val="left"/>
        <w:rPr>
          <w:i/>
          <w:iCs/>
          <w:snapToGrid w:val="0"/>
          <w:kern w:val="22"/>
          <w:szCs w:val="22"/>
        </w:rPr>
      </w:pPr>
      <w:r w:rsidRPr="00650DE8">
        <w:rPr>
          <w:i/>
          <w:iCs/>
          <w:snapToGrid w:val="0"/>
          <w:kern w:val="22"/>
          <w:szCs w:val="22"/>
        </w:rPr>
        <w:br w:type="page"/>
      </w:r>
    </w:p>
    <w:p w14:paraId="6BEA8AE1" w14:textId="34C3B090" w:rsidR="00002720" w:rsidRPr="00650DE8" w:rsidRDefault="00002720" w:rsidP="00650DE8">
      <w:pPr>
        <w:keepNext/>
        <w:suppressLineNumbers/>
        <w:suppressAutoHyphens/>
        <w:spacing w:after="120"/>
        <w:jc w:val="center"/>
        <w:outlineLvl w:val="2"/>
        <w:rPr>
          <w:i/>
          <w:iCs/>
          <w:snapToGrid w:val="0"/>
          <w:kern w:val="22"/>
          <w:szCs w:val="22"/>
        </w:rPr>
      </w:pPr>
      <w:r w:rsidRPr="00650DE8">
        <w:rPr>
          <w:i/>
          <w:iCs/>
          <w:snapToGrid w:val="0"/>
          <w:kern w:val="22"/>
          <w:szCs w:val="22"/>
        </w:rPr>
        <w:lastRenderedPageBreak/>
        <w:t>Annex VI</w:t>
      </w:r>
    </w:p>
    <w:p w14:paraId="72CEEAA2" w14:textId="1C14DA80" w:rsidR="00002720" w:rsidRPr="00650DE8" w:rsidRDefault="007D1B3E" w:rsidP="00650DE8">
      <w:pPr>
        <w:suppressLineNumbers/>
        <w:suppressAutoHyphens/>
        <w:jc w:val="center"/>
        <w:rPr>
          <w:rFonts w:eastAsia="Calibri"/>
          <w:caps/>
          <w:kern w:val="22"/>
          <w:szCs w:val="22"/>
        </w:rPr>
      </w:pPr>
      <w:r w:rsidRPr="00650DE8">
        <w:rPr>
          <w:rFonts w:eastAsia="Calibri"/>
          <w:b/>
          <w:caps/>
          <w:kern w:val="22"/>
          <w:szCs w:val="22"/>
        </w:rPr>
        <w:t xml:space="preserve">Modification of descriptions of </w:t>
      </w:r>
      <w:r w:rsidRPr="00650DE8">
        <w:rPr>
          <w:rFonts w:eastAsia="Calibri"/>
          <w:b/>
          <w:bCs/>
          <w:caps/>
          <w:kern w:val="22"/>
          <w:szCs w:val="22"/>
        </w:rPr>
        <w:t>ecologically or biologically significant marine areas</w:t>
      </w:r>
      <w:r w:rsidR="002649B3" w:rsidRPr="00650DE8">
        <w:rPr>
          <w:rFonts w:eastAsia="Calibri"/>
          <w:b/>
          <w:caps/>
          <w:kern w:val="22"/>
          <w:szCs w:val="22"/>
        </w:rPr>
        <w:t xml:space="preserve"> </w:t>
      </w:r>
      <w:r w:rsidRPr="00650DE8">
        <w:rPr>
          <w:rFonts w:eastAsia="Calibri"/>
          <w:b/>
          <w:caps/>
          <w:kern w:val="22"/>
          <w:szCs w:val="22"/>
        </w:rPr>
        <w:t>within national jurisdiction</w:t>
      </w:r>
    </w:p>
    <w:p w14:paraId="30D18B7E" w14:textId="7DE1D2FE" w:rsidR="00565E31" w:rsidRPr="00650DE8" w:rsidRDefault="00565E31" w:rsidP="00650DE8">
      <w:pPr>
        <w:pStyle w:val="Para1"/>
        <w:numPr>
          <w:ilvl w:val="0"/>
          <w:numId w:val="19"/>
        </w:numPr>
        <w:suppressLineNumbers/>
        <w:tabs>
          <w:tab w:val="clear" w:pos="360"/>
        </w:tabs>
        <w:suppressAutoHyphens/>
        <w:rPr>
          <w:kern w:val="22"/>
          <w:szCs w:val="22"/>
        </w:rPr>
      </w:pPr>
      <w:r w:rsidRPr="00650DE8">
        <w:rPr>
          <w:kern w:val="22"/>
          <w:szCs w:val="22"/>
        </w:rPr>
        <w:t>For reasons (a) through (e)</w:t>
      </w:r>
      <w:r w:rsidR="00E362C9" w:rsidRPr="00650DE8">
        <w:rPr>
          <w:kern w:val="22"/>
          <w:szCs w:val="22"/>
        </w:rPr>
        <w:t xml:space="preserve"> and inclusion in the EBSA repository</w:t>
      </w:r>
      <w:r w:rsidRPr="00650DE8">
        <w:rPr>
          <w:kern w:val="22"/>
          <w:szCs w:val="22"/>
        </w:rPr>
        <w:t>:</w:t>
      </w:r>
    </w:p>
    <w:p w14:paraId="7AF5B282" w14:textId="37412FA4" w:rsidR="009F16AD" w:rsidRPr="00B20ED6" w:rsidRDefault="00565E31" w:rsidP="00650DE8">
      <w:pPr>
        <w:numPr>
          <w:ilvl w:val="0"/>
          <w:numId w:val="48"/>
        </w:numPr>
        <w:suppressLineNumbers/>
        <w:suppressAutoHyphens/>
        <w:spacing w:before="120" w:after="120"/>
        <w:ind w:left="0" w:firstLine="720"/>
        <w:rPr>
          <w:rFonts w:eastAsia="Malgun Gothic"/>
          <w:kern w:val="22"/>
          <w:szCs w:val="22"/>
        </w:rPr>
      </w:pPr>
      <w:r w:rsidRPr="00B20ED6">
        <w:rPr>
          <w:rFonts w:eastAsia="Malgun Gothic"/>
          <w:kern w:val="22"/>
          <w:szCs w:val="22"/>
        </w:rPr>
        <w:t xml:space="preserve">The proposal for modification of an EBSA description is submitted to the Secretariat, together with information on the </w:t>
      </w:r>
      <w:r w:rsidR="002609D0" w:rsidRPr="00B20ED6">
        <w:rPr>
          <w:rFonts w:eastAsia="Malgun Gothic"/>
          <w:kern w:val="22"/>
          <w:szCs w:val="22"/>
        </w:rPr>
        <w:t xml:space="preserve">scientifically sound nationally agreed </w:t>
      </w:r>
      <w:r w:rsidRPr="00650DE8">
        <w:rPr>
          <w:rFonts w:eastAsia="Malgun Gothic"/>
          <w:kern w:val="22"/>
          <w:szCs w:val="22"/>
        </w:rPr>
        <w:t>peer-review</w:t>
      </w:r>
      <w:r w:rsidR="00013678" w:rsidRPr="00650DE8">
        <w:rPr>
          <w:rFonts w:eastAsia="Malgun Gothic"/>
          <w:kern w:val="22"/>
          <w:szCs w:val="22"/>
        </w:rPr>
        <w:t xml:space="preserve"> </w:t>
      </w:r>
      <w:r w:rsidRPr="00650DE8">
        <w:rPr>
          <w:rFonts w:eastAsia="Malgun Gothic"/>
          <w:kern w:val="22"/>
          <w:szCs w:val="22"/>
        </w:rPr>
        <w:t>process</w:t>
      </w:r>
      <w:r w:rsidRPr="00B20ED6">
        <w:rPr>
          <w:rFonts w:eastAsia="Malgun Gothic"/>
          <w:kern w:val="22"/>
          <w:szCs w:val="22"/>
          <w:vertAlign w:val="superscript"/>
        </w:rPr>
        <w:footnoteReference w:id="39"/>
      </w:r>
      <w:r w:rsidRPr="00B20ED6">
        <w:rPr>
          <w:rFonts w:eastAsia="Malgun Gothic"/>
          <w:kern w:val="22"/>
          <w:szCs w:val="22"/>
        </w:rPr>
        <w:t xml:space="preserve"> </w:t>
      </w:r>
      <w:bookmarkStart w:id="9" w:name="_Hlk32509573"/>
      <w:r w:rsidRPr="00B20ED6">
        <w:rPr>
          <w:rFonts w:eastAsia="Malgun Gothic"/>
          <w:kern w:val="22"/>
          <w:szCs w:val="22"/>
        </w:rPr>
        <w:t>or other appropriate validation process</w:t>
      </w:r>
      <w:bookmarkEnd w:id="9"/>
      <w:r w:rsidRPr="00B20ED6">
        <w:rPr>
          <w:rFonts w:eastAsia="Malgun Gothic"/>
          <w:kern w:val="22"/>
          <w:szCs w:val="22"/>
        </w:rPr>
        <w:t xml:space="preserve"> that </w:t>
      </w:r>
      <w:r w:rsidR="00B645BE" w:rsidRPr="00B20ED6">
        <w:rPr>
          <w:rFonts w:eastAsia="Malgun Gothic"/>
          <w:kern w:val="22"/>
          <w:szCs w:val="22"/>
        </w:rPr>
        <w:t xml:space="preserve">produced </w:t>
      </w:r>
      <w:r w:rsidRPr="00650DE8">
        <w:rPr>
          <w:rFonts w:eastAsia="Malgun Gothic"/>
          <w:kern w:val="22"/>
          <w:szCs w:val="22"/>
        </w:rPr>
        <w:t>the proposed modification;</w:t>
      </w:r>
    </w:p>
    <w:p w14:paraId="32E58A63" w14:textId="5B6859CD" w:rsidR="00565E31" w:rsidRPr="00650DE8" w:rsidRDefault="00565E31" w:rsidP="00650DE8">
      <w:pPr>
        <w:numPr>
          <w:ilvl w:val="0"/>
          <w:numId w:val="48"/>
        </w:numPr>
        <w:suppressLineNumbers/>
        <w:suppressAutoHyphens/>
        <w:spacing w:before="120" w:after="120"/>
        <w:ind w:left="0" w:firstLine="720"/>
        <w:rPr>
          <w:rFonts w:eastAsia="Malgun Gothic"/>
          <w:color w:val="000000"/>
          <w:kern w:val="22"/>
          <w:szCs w:val="22"/>
        </w:rPr>
      </w:pPr>
      <w:r w:rsidRPr="00650DE8">
        <w:rPr>
          <w:rFonts w:eastAsia="Malgun Gothic"/>
          <w:color w:val="000000"/>
          <w:kern w:val="22"/>
          <w:szCs w:val="22"/>
        </w:rPr>
        <w:t xml:space="preserve">The Secretariat disseminates information about the proposed modification through a </w:t>
      </w:r>
      <w:r w:rsidR="00246201" w:rsidRPr="00650DE8">
        <w:rPr>
          <w:rFonts w:eastAsia="Malgun Gothic"/>
          <w:color w:val="000000"/>
          <w:kern w:val="22"/>
          <w:szCs w:val="22"/>
        </w:rPr>
        <w:t xml:space="preserve">CBD </w:t>
      </w:r>
      <w:r w:rsidRPr="00650DE8">
        <w:rPr>
          <w:rFonts w:eastAsia="Malgun Gothic"/>
          <w:color w:val="000000"/>
          <w:kern w:val="22"/>
          <w:szCs w:val="22"/>
        </w:rPr>
        <w:t xml:space="preserve">notification with a period of three months for </w:t>
      </w:r>
      <w:r w:rsidR="000B0595" w:rsidRPr="00B20ED6">
        <w:rPr>
          <w:rFonts w:eastAsia="Malgun Gothic"/>
          <w:bCs/>
          <w:snapToGrid w:val="0"/>
          <w:color w:val="000000"/>
          <w:kern w:val="22"/>
          <w:szCs w:val="22"/>
        </w:rPr>
        <w:t>public</w:t>
      </w:r>
      <w:r w:rsidR="000B0595" w:rsidRPr="00B20ED6">
        <w:rPr>
          <w:rFonts w:eastAsia="Malgun Gothic"/>
          <w:color w:val="000000"/>
          <w:kern w:val="22"/>
          <w:szCs w:val="22"/>
        </w:rPr>
        <w:t xml:space="preserve"> </w:t>
      </w:r>
      <w:r w:rsidRPr="00650DE8">
        <w:rPr>
          <w:rFonts w:eastAsia="Malgun Gothic"/>
          <w:color w:val="000000"/>
          <w:kern w:val="22"/>
          <w:szCs w:val="22"/>
        </w:rPr>
        <w:t xml:space="preserve">comment on the proposed modification. The proponent will </w:t>
      </w:r>
      <w:r w:rsidR="00BE0DCB" w:rsidRPr="00B20ED6">
        <w:rPr>
          <w:rFonts w:eastAsia="Malgun Gothic"/>
          <w:bCs/>
          <w:snapToGrid w:val="0"/>
          <w:color w:val="000000"/>
          <w:kern w:val="22"/>
          <w:szCs w:val="22"/>
        </w:rPr>
        <w:t xml:space="preserve">then </w:t>
      </w:r>
      <w:r w:rsidRPr="00B20ED6">
        <w:rPr>
          <w:rFonts w:eastAsia="Malgun Gothic"/>
          <w:color w:val="000000"/>
          <w:kern w:val="22"/>
          <w:szCs w:val="22"/>
        </w:rPr>
        <w:t xml:space="preserve">have three months </w:t>
      </w:r>
      <w:r w:rsidR="00145190" w:rsidRPr="00650DE8">
        <w:rPr>
          <w:rFonts w:eastAsia="Malgun Gothic"/>
          <w:color w:val="000000"/>
          <w:kern w:val="22"/>
          <w:szCs w:val="22"/>
        </w:rPr>
        <w:t>to adjust the proposal in response to the comments, as appropriate</w:t>
      </w:r>
      <w:r w:rsidR="005878C2" w:rsidRPr="00B20ED6">
        <w:rPr>
          <w:rFonts w:eastAsia="Malgun Gothic"/>
          <w:bCs/>
          <w:snapToGrid w:val="0"/>
          <w:color w:val="000000"/>
          <w:kern w:val="22"/>
          <w:szCs w:val="22"/>
        </w:rPr>
        <w:t>,</w:t>
      </w:r>
      <w:r w:rsidR="00145190" w:rsidRPr="00B20ED6">
        <w:rPr>
          <w:rFonts w:eastAsia="Malgun Gothic"/>
          <w:color w:val="000000"/>
          <w:kern w:val="22"/>
          <w:szCs w:val="22"/>
        </w:rPr>
        <w:t xml:space="preserve"> </w:t>
      </w:r>
      <w:bookmarkStart w:id="10" w:name="_Hlk34148266"/>
      <w:r w:rsidR="00145190" w:rsidRPr="00B20ED6">
        <w:rPr>
          <w:rFonts w:eastAsia="Malgun Gothic"/>
          <w:color w:val="000000"/>
          <w:kern w:val="22"/>
          <w:szCs w:val="22"/>
        </w:rPr>
        <w:t xml:space="preserve">and/or </w:t>
      </w:r>
      <w:r w:rsidRPr="00650DE8">
        <w:rPr>
          <w:rFonts w:eastAsia="Malgun Gothic"/>
          <w:color w:val="000000"/>
          <w:kern w:val="22"/>
          <w:szCs w:val="22"/>
        </w:rPr>
        <w:t>to issue a response to any of the comments, if they wish</w:t>
      </w:r>
      <w:r w:rsidR="00B31342" w:rsidRPr="00650DE8">
        <w:rPr>
          <w:rFonts w:eastAsia="Malgun Gothic"/>
          <w:color w:val="000000"/>
          <w:kern w:val="22"/>
          <w:szCs w:val="22"/>
        </w:rPr>
        <w:t>. T</w:t>
      </w:r>
      <w:r w:rsidRPr="00650DE8">
        <w:rPr>
          <w:rFonts w:eastAsia="Malgun Gothic"/>
          <w:color w:val="000000"/>
          <w:kern w:val="22"/>
          <w:szCs w:val="22"/>
        </w:rPr>
        <w:t>he comments and responses related to the proposed modification will be posted on the EBSA website;</w:t>
      </w:r>
      <w:bookmarkEnd w:id="10"/>
    </w:p>
    <w:p w14:paraId="2AFAB8B4" w14:textId="71B8DC24" w:rsidR="00565E31" w:rsidRPr="00650DE8" w:rsidRDefault="00565E31" w:rsidP="00650DE8">
      <w:pPr>
        <w:numPr>
          <w:ilvl w:val="0"/>
          <w:numId w:val="48"/>
        </w:numPr>
        <w:suppressLineNumbers/>
        <w:suppressAutoHyphens/>
        <w:spacing w:before="120" w:after="120"/>
        <w:ind w:left="0" w:firstLine="720"/>
        <w:rPr>
          <w:rFonts w:eastAsiaTheme="minorHAnsi"/>
          <w:kern w:val="22"/>
          <w:szCs w:val="22"/>
        </w:rPr>
      </w:pPr>
      <w:r w:rsidRPr="00650DE8">
        <w:rPr>
          <w:rFonts w:eastAsiaTheme="minorHAnsi"/>
          <w:kern w:val="22"/>
          <w:szCs w:val="22"/>
        </w:rPr>
        <w:t>The Secretariat also issues notifications biannually regarding proposals for modifications received by the Secretariat;</w:t>
      </w:r>
    </w:p>
    <w:p w14:paraId="66603C54" w14:textId="60F0D753" w:rsidR="0022093C" w:rsidRPr="00650DE8" w:rsidRDefault="00565E31" w:rsidP="00650DE8">
      <w:pPr>
        <w:numPr>
          <w:ilvl w:val="0"/>
          <w:numId w:val="48"/>
        </w:numPr>
        <w:suppressLineNumbers/>
        <w:suppressAutoHyphens/>
        <w:spacing w:before="120" w:after="120"/>
        <w:ind w:left="0" w:firstLine="720"/>
        <w:rPr>
          <w:rFonts w:eastAsiaTheme="minorHAnsi"/>
          <w:kern w:val="22"/>
          <w:szCs w:val="22"/>
        </w:rPr>
      </w:pPr>
      <w:r w:rsidRPr="00650DE8">
        <w:rPr>
          <w:rFonts w:eastAsiaTheme="minorHAnsi"/>
          <w:snapToGrid w:val="0"/>
          <w:kern w:val="22"/>
          <w:szCs w:val="22"/>
        </w:rPr>
        <w:t>The Secretariat compiles a report, including comments received</w:t>
      </w:r>
      <w:r w:rsidRPr="00650DE8">
        <w:rPr>
          <w:rFonts w:eastAsiaTheme="minorHAnsi"/>
          <w:kern w:val="22"/>
          <w:szCs w:val="22"/>
        </w:rPr>
        <w:t xml:space="preserve">, to be made available to the Subsidiary Body on Scientific, Technical and Technological Advice and the Conference of the Parties for consideration with a view to inclusion </w:t>
      </w:r>
      <w:r w:rsidR="00013678" w:rsidRPr="00650DE8">
        <w:rPr>
          <w:rFonts w:eastAsiaTheme="minorHAnsi"/>
          <w:kern w:val="22"/>
          <w:szCs w:val="22"/>
        </w:rPr>
        <w:t xml:space="preserve">of the modification </w:t>
      </w:r>
      <w:r w:rsidRPr="00650DE8">
        <w:rPr>
          <w:rFonts w:eastAsiaTheme="minorHAnsi"/>
          <w:kern w:val="22"/>
          <w:szCs w:val="22"/>
        </w:rPr>
        <w:t>in the repository. In compiling the report, the Secretariat may seek the advice of a relevant expert advisory body mandated by the Conference of the Parties;</w:t>
      </w:r>
    </w:p>
    <w:p w14:paraId="0235CC3F" w14:textId="5ACD721B" w:rsidR="00565E31" w:rsidRPr="00650DE8" w:rsidRDefault="00565E31" w:rsidP="00650DE8">
      <w:pPr>
        <w:numPr>
          <w:ilvl w:val="0"/>
          <w:numId w:val="48"/>
        </w:numPr>
        <w:suppressLineNumbers/>
        <w:suppressAutoHyphens/>
        <w:spacing w:before="120" w:after="120"/>
        <w:ind w:left="0" w:firstLine="720"/>
        <w:rPr>
          <w:rFonts w:eastAsiaTheme="minorHAnsi"/>
          <w:kern w:val="22"/>
          <w:szCs w:val="22"/>
        </w:rPr>
      </w:pPr>
      <w:r w:rsidRPr="00650DE8">
        <w:rPr>
          <w:kern w:val="22"/>
          <w:szCs w:val="22"/>
        </w:rPr>
        <w:t>The</w:t>
      </w:r>
      <w:r w:rsidRPr="00650DE8">
        <w:rPr>
          <w:rFonts w:eastAsiaTheme="minorHAnsi"/>
          <w:kern w:val="22"/>
          <w:szCs w:val="22"/>
        </w:rPr>
        <w:t xml:space="preserve"> previous EBSA description</w:t>
      </w:r>
      <w:r w:rsidR="0022093C" w:rsidRPr="00650DE8">
        <w:rPr>
          <w:rFonts w:eastAsiaTheme="minorHAnsi"/>
          <w:kern w:val="22"/>
          <w:szCs w:val="22"/>
        </w:rPr>
        <w:t>,</w:t>
      </w:r>
      <w:r w:rsidRPr="00650DE8">
        <w:rPr>
          <w:rFonts w:eastAsiaTheme="minorHAnsi"/>
          <w:kern w:val="22"/>
          <w:szCs w:val="22"/>
        </w:rPr>
        <w:t xml:space="preserve"> and the modality by which it was included in the repository, will remain available in the repository.</w:t>
      </w:r>
    </w:p>
    <w:p w14:paraId="65CF6501" w14:textId="169F533F" w:rsidR="00565E31" w:rsidRPr="00650DE8" w:rsidRDefault="00E362C9" w:rsidP="00650DE8">
      <w:pPr>
        <w:pStyle w:val="Para1"/>
        <w:numPr>
          <w:ilvl w:val="0"/>
          <w:numId w:val="19"/>
        </w:numPr>
        <w:suppressLineNumbers/>
        <w:tabs>
          <w:tab w:val="clear" w:pos="360"/>
        </w:tabs>
        <w:suppressAutoHyphens/>
        <w:rPr>
          <w:kern w:val="22"/>
          <w:szCs w:val="22"/>
        </w:rPr>
      </w:pPr>
      <w:r w:rsidRPr="00650DE8">
        <w:rPr>
          <w:kern w:val="22"/>
          <w:szCs w:val="22"/>
        </w:rPr>
        <w:t xml:space="preserve">For reasons (a) through (e) and </w:t>
      </w:r>
      <w:r w:rsidR="00565E31" w:rsidRPr="00650DE8">
        <w:rPr>
          <w:kern w:val="22"/>
          <w:szCs w:val="22"/>
        </w:rPr>
        <w:t>inclusion in the EBSA information-sharing mechanism</w:t>
      </w:r>
      <w:r w:rsidR="00B75591" w:rsidRPr="00650DE8">
        <w:rPr>
          <w:kern w:val="22"/>
          <w:szCs w:val="22"/>
        </w:rPr>
        <w:t>;</w:t>
      </w:r>
    </w:p>
    <w:p w14:paraId="6062D5D7" w14:textId="4A508FF2" w:rsidR="00565E31" w:rsidRPr="00650DE8" w:rsidRDefault="00565E31" w:rsidP="00650DE8">
      <w:pPr>
        <w:numPr>
          <w:ilvl w:val="0"/>
          <w:numId w:val="47"/>
        </w:numPr>
        <w:suppressLineNumbers/>
        <w:suppressAutoHyphens/>
        <w:spacing w:before="120" w:after="120"/>
        <w:ind w:left="0" w:firstLine="720"/>
        <w:rPr>
          <w:rFonts w:eastAsiaTheme="minorHAnsi"/>
          <w:kern w:val="22"/>
          <w:szCs w:val="22"/>
        </w:rPr>
      </w:pPr>
      <w:r w:rsidRPr="00650DE8">
        <w:rPr>
          <w:rFonts w:eastAsiaTheme="minorHAnsi"/>
          <w:kern w:val="22"/>
          <w:szCs w:val="22"/>
        </w:rPr>
        <w:t>The proposal for modification of an EBSA description is submitted to the Secretariat, together with information on the scientifically sound nationally agreed peer-review process</w:t>
      </w:r>
      <w:r w:rsidR="00013678" w:rsidRPr="00650DE8">
        <w:rPr>
          <w:rFonts w:eastAsiaTheme="minorHAnsi"/>
          <w:kern w:val="22"/>
          <w:szCs w:val="22"/>
        </w:rPr>
        <w:t xml:space="preserve"> or other appropriate validation process</w:t>
      </w:r>
      <w:r w:rsidRPr="00650DE8">
        <w:rPr>
          <w:rFonts w:eastAsiaTheme="minorHAnsi"/>
          <w:kern w:val="22"/>
          <w:szCs w:val="22"/>
        </w:rPr>
        <w:t xml:space="preserve"> that </w:t>
      </w:r>
      <w:r w:rsidR="00B645BE" w:rsidRPr="00650DE8">
        <w:rPr>
          <w:rFonts w:eastAsiaTheme="minorHAnsi"/>
          <w:kern w:val="22"/>
          <w:szCs w:val="22"/>
        </w:rPr>
        <w:t xml:space="preserve">produced </w:t>
      </w:r>
      <w:r w:rsidRPr="00650DE8">
        <w:rPr>
          <w:rFonts w:eastAsiaTheme="minorHAnsi"/>
          <w:kern w:val="22"/>
          <w:szCs w:val="22"/>
        </w:rPr>
        <w:t>the proposed modification;</w:t>
      </w:r>
    </w:p>
    <w:p w14:paraId="4AB28A52" w14:textId="0FAF0571" w:rsidR="00565E31" w:rsidRPr="00650DE8" w:rsidRDefault="00565E31" w:rsidP="00650DE8">
      <w:pPr>
        <w:numPr>
          <w:ilvl w:val="0"/>
          <w:numId w:val="47"/>
        </w:numPr>
        <w:suppressLineNumbers/>
        <w:suppressAutoHyphens/>
        <w:spacing w:before="120" w:after="120"/>
        <w:ind w:left="0" w:firstLine="720"/>
        <w:rPr>
          <w:rFonts w:eastAsiaTheme="minorHAnsi"/>
          <w:kern w:val="22"/>
          <w:szCs w:val="22"/>
        </w:rPr>
      </w:pPr>
      <w:r w:rsidRPr="00650DE8">
        <w:rPr>
          <w:rFonts w:eastAsiaTheme="minorHAnsi"/>
          <w:kern w:val="22"/>
          <w:szCs w:val="22"/>
        </w:rPr>
        <w:t xml:space="preserve">The Secretariat disseminates information about the proposed modification through a </w:t>
      </w:r>
      <w:r w:rsidR="00246201" w:rsidRPr="00650DE8">
        <w:rPr>
          <w:rFonts w:eastAsiaTheme="minorHAnsi"/>
          <w:kern w:val="22"/>
          <w:szCs w:val="22"/>
        </w:rPr>
        <w:t xml:space="preserve">CBD </w:t>
      </w:r>
      <w:r w:rsidRPr="00650DE8">
        <w:rPr>
          <w:rFonts w:eastAsiaTheme="minorHAnsi"/>
          <w:kern w:val="22"/>
          <w:szCs w:val="22"/>
        </w:rPr>
        <w:t>notification;</w:t>
      </w:r>
    </w:p>
    <w:p w14:paraId="2D9D4D6C" w14:textId="77777777" w:rsidR="00565E31" w:rsidRPr="00650DE8" w:rsidRDefault="00565E31" w:rsidP="00650DE8">
      <w:pPr>
        <w:numPr>
          <w:ilvl w:val="0"/>
          <w:numId w:val="47"/>
        </w:numPr>
        <w:suppressLineNumbers/>
        <w:suppressAutoHyphens/>
        <w:spacing w:before="120" w:after="120"/>
        <w:ind w:left="0" w:firstLine="720"/>
        <w:rPr>
          <w:rFonts w:eastAsiaTheme="minorHAnsi"/>
          <w:kern w:val="22"/>
          <w:szCs w:val="22"/>
        </w:rPr>
      </w:pPr>
      <w:r w:rsidRPr="00650DE8">
        <w:rPr>
          <w:rFonts w:eastAsiaTheme="minorHAnsi"/>
          <w:kern w:val="22"/>
          <w:szCs w:val="22"/>
        </w:rPr>
        <w:t>The Secretariat also issues notifications biannually regarding proposals for modifications received by the Secretariat;</w:t>
      </w:r>
    </w:p>
    <w:p w14:paraId="53850304" w14:textId="041E5063" w:rsidR="00565E31" w:rsidRPr="00650DE8" w:rsidRDefault="00565E31" w:rsidP="00650DE8">
      <w:pPr>
        <w:numPr>
          <w:ilvl w:val="0"/>
          <w:numId w:val="47"/>
        </w:numPr>
        <w:suppressLineNumbers/>
        <w:suppressAutoHyphens/>
        <w:spacing w:before="120" w:after="120"/>
        <w:ind w:left="0" w:firstLine="720"/>
        <w:rPr>
          <w:rFonts w:eastAsiaTheme="minorHAnsi"/>
          <w:kern w:val="22"/>
          <w:szCs w:val="22"/>
        </w:rPr>
      </w:pPr>
      <w:r w:rsidRPr="00650DE8">
        <w:rPr>
          <w:rFonts w:eastAsiaTheme="minorHAnsi"/>
          <w:snapToGrid w:val="0"/>
          <w:kern w:val="22"/>
          <w:szCs w:val="22"/>
        </w:rPr>
        <w:t>The Secretariat compiles a report</w:t>
      </w:r>
      <w:r w:rsidRPr="00650DE8">
        <w:rPr>
          <w:rFonts w:eastAsiaTheme="minorHAnsi"/>
          <w:kern w:val="22"/>
          <w:szCs w:val="22"/>
        </w:rPr>
        <w:t xml:space="preserve"> to be made available to the Subsidiary Body on Scientific, Technical and Technological Advice and the Conference of the Parties for information</w:t>
      </w:r>
      <w:r w:rsidR="008F3D91" w:rsidRPr="00650DE8">
        <w:rPr>
          <w:rFonts w:eastAsiaTheme="minorHAnsi"/>
          <w:kern w:val="22"/>
          <w:szCs w:val="22"/>
        </w:rPr>
        <w:t>,</w:t>
      </w:r>
      <w:r w:rsidRPr="00650DE8">
        <w:rPr>
          <w:rFonts w:eastAsiaTheme="minorHAnsi"/>
          <w:kern w:val="22"/>
          <w:szCs w:val="22"/>
        </w:rPr>
        <w:t xml:space="preserve"> </w:t>
      </w:r>
      <w:r w:rsidR="003E483C" w:rsidRPr="00650DE8">
        <w:rPr>
          <w:rFonts w:eastAsiaTheme="minorHAnsi"/>
          <w:kern w:val="22"/>
          <w:szCs w:val="22"/>
        </w:rPr>
        <w:t xml:space="preserve">and links to information on the modification are included </w:t>
      </w:r>
      <w:r w:rsidRPr="00650DE8">
        <w:rPr>
          <w:rFonts w:eastAsiaTheme="minorHAnsi"/>
          <w:kern w:val="22"/>
          <w:szCs w:val="22"/>
        </w:rPr>
        <w:t>in the information-sharing mechanism.</w:t>
      </w:r>
    </w:p>
    <w:p w14:paraId="254E8E9C" w14:textId="40EDF56E" w:rsidR="00EA23D0" w:rsidRPr="00650DE8" w:rsidRDefault="00EA23D0" w:rsidP="00650DE8">
      <w:pPr>
        <w:suppressLineNumbers/>
        <w:suppressAutoHyphens/>
        <w:jc w:val="left"/>
        <w:rPr>
          <w:snapToGrid w:val="0"/>
          <w:kern w:val="22"/>
          <w:szCs w:val="22"/>
        </w:rPr>
      </w:pPr>
      <w:r w:rsidRPr="00650DE8">
        <w:rPr>
          <w:snapToGrid w:val="0"/>
          <w:kern w:val="22"/>
          <w:szCs w:val="22"/>
        </w:rPr>
        <w:br w:type="page"/>
      </w:r>
    </w:p>
    <w:p w14:paraId="5A7F32E1" w14:textId="525942CD" w:rsidR="00002720" w:rsidRPr="00650DE8" w:rsidRDefault="00002720" w:rsidP="00650DE8">
      <w:pPr>
        <w:keepNext/>
        <w:suppressLineNumbers/>
        <w:suppressAutoHyphens/>
        <w:spacing w:after="120"/>
        <w:jc w:val="center"/>
        <w:outlineLvl w:val="2"/>
        <w:rPr>
          <w:i/>
          <w:iCs/>
          <w:snapToGrid w:val="0"/>
          <w:kern w:val="22"/>
          <w:szCs w:val="22"/>
        </w:rPr>
      </w:pPr>
      <w:r w:rsidRPr="00650DE8">
        <w:rPr>
          <w:i/>
          <w:iCs/>
          <w:snapToGrid w:val="0"/>
          <w:kern w:val="22"/>
          <w:szCs w:val="22"/>
        </w:rPr>
        <w:lastRenderedPageBreak/>
        <w:t>Annex VII</w:t>
      </w:r>
    </w:p>
    <w:p w14:paraId="18238885" w14:textId="3FCAA47D" w:rsidR="00002720" w:rsidRPr="00650DE8" w:rsidRDefault="007D1B3E" w:rsidP="00650DE8">
      <w:pPr>
        <w:suppressLineNumbers/>
        <w:suppressAutoHyphens/>
        <w:jc w:val="center"/>
        <w:rPr>
          <w:b/>
          <w:bCs/>
          <w:caps/>
          <w:kern w:val="22"/>
          <w:szCs w:val="22"/>
        </w:rPr>
      </w:pPr>
      <w:r w:rsidRPr="00650DE8">
        <w:rPr>
          <w:rFonts w:eastAsia="Calibri"/>
          <w:b/>
          <w:bCs/>
          <w:caps/>
          <w:kern w:val="22"/>
          <w:szCs w:val="22"/>
        </w:rPr>
        <w:t>Modification</w:t>
      </w:r>
      <w:r w:rsidRPr="00650DE8">
        <w:rPr>
          <w:b/>
          <w:bCs/>
          <w:caps/>
          <w:kern w:val="22"/>
          <w:szCs w:val="22"/>
        </w:rPr>
        <w:t xml:space="preserve"> of descriptions of </w:t>
      </w:r>
      <w:r w:rsidRPr="00650DE8">
        <w:rPr>
          <w:rFonts w:eastAsia="Calibri"/>
          <w:b/>
          <w:bCs/>
          <w:caps/>
          <w:kern w:val="22"/>
          <w:szCs w:val="22"/>
        </w:rPr>
        <w:t>ecologically or biologically significant marine areas</w:t>
      </w:r>
      <w:r w:rsidR="002649B3" w:rsidRPr="00650DE8">
        <w:rPr>
          <w:rFonts w:eastAsia="Calibri"/>
          <w:b/>
          <w:bCs/>
          <w:caps/>
          <w:kern w:val="22"/>
          <w:szCs w:val="22"/>
        </w:rPr>
        <w:t xml:space="preserve"> </w:t>
      </w:r>
      <w:r w:rsidRPr="00650DE8">
        <w:rPr>
          <w:b/>
          <w:bCs/>
          <w:caps/>
          <w:kern w:val="22"/>
          <w:szCs w:val="22"/>
        </w:rPr>
        <w:t>in areas beyond national jurisdiction</w:t>
      </w:r>
    </w:p>
    <w:p w14:paraId="0366E171" w14:textId="32030530" w:rsidR="002A7DA1" w:rsidRPr="00650DE8" w:rsidRDefault="002A7DA1" w:rsidP="00650DE8">
      <w:pPr>
        <w:pStyle w:val="ListParagraph"/>
        <w:numPr>
          <w:ilvl w:val="6"/>
          <w:numId w:val="19"/>
        </w:numPr>
        <w:suppressLineNumbers/>
        <w:tabs>
          <w:tab w:val="clear" w:pos="2520"/>
        </w:tabs>
        <w:suppressAutoHyphens/>
        <w:spacing w:before="120" w:after="120"/>
        <w:ind w:left="0" w:firstLine="0"/>
        <w:contextualSpacing w:val="0"/>
        <w:jc w:val="left"/>
        <w:rPr>
          <w:snapToGrid w:val="0"/>
          <w:kern w:val="22"/>
          <w:szCs w:val="22"/>
        </w:rPr>
      </w:pPr>
      <w:bookmarkStart w:id="11" w:name="_Hlk30418872"/>
      <w:r w:rsidRPr="00650DE8">
        <w:rPr>
          <w:snapToGrid w:val="0"/>
          <w:kern w:val="22"/>
          <w:szCs w:val="22"/>
        </w:rPr>
        <w:t>For reasons (a) through (e)</w:t>
      </w:r>
      <w:r w:rsidR="001C461F" w:rsidRPr="00650DE8">
        <w:rPr>
          <w:snapToGrid w:val="0"/>
          <w:kern w:val="22"/>
          <w:szCs w:val="22"/>
        </w:rPr>
        <w:t xml:space="preserve"> and inclusion in the EBSA repository</w:t>
      </w:r>
      <w:r w:rsidRPr="00650DE8">
        <w:rPr>
          <w:snapToGrid w:val="0"/>
          <w:kern w:val="22"/>
          <w:szCs w:val="22"/>
        </w:rPr>
        <w:t>:</w:t>
      </w:r>
    </w:p>
    <w:p w14:paraId="1CE3539E" w14:textId="77777777" w:rsidR="002A7DA1" w:rsidRPr="00650DE8" w:rsidRDefault="002A7DA1" w:rsidP="00650DE8">
      <w:pPr>
        <w:numPr>
          <w:ilvl w:val="0"/>
          <w:numId w:val="20"/>
        </w:numPr>
        <w:suppressLineNumbers/>
        <w:suppressAutoHyphens/>
        <w:spacing w:before="120" w:after="120"/>
        <w:ind w:left="0" w:firstLine="720"/>
        <w:rPr>
          <w:rFonts w:eastAsiaTheme="minorHAnsi"/>
          <w:kern w:val="22"/>
          <w:szCs w:val="22"/>
        </w:rPr>
      </w:pPr>
      <w:r w:rsidRPr="00650DE8">
        <w:rPr>
          <w:rFonts w:eastAsiaTheme="minorHAnsi"/>
          <w:kern w:val="22"/>
          <w:szCs w:val="22"/>
        </w:rPr>
        <w:t>The proposal for a modification of an EBSA description is submitted to the Secretariat, together with information on the process that produced the proposal for modification;</w:t>
      </w:r>
    </w:p>
    <w:p w14:paraId="2A2F6BD6" w14:textId="63196DD7" w:rsidR="003E483C" w:rsidRPr="00650DE8" w:rsidRDefault="002A7DA1" w:rsidP="00650DE8">
      <w:pPr>
        <w:numPr>
          <w:ilvl w:val="0"/>
          <w:numId w:val="20"/>
        </w:numPr>
        <w:suppressLineNumbers/>
        <w:suppressAutoHyphens/>
        <w:spacing w:before="120" w:after="120"/>
        <w:ind w:left="0" w:firstLine="720"/>
        <w:rPr>
          <w:rFonts w:eastAsiaTheme="minorHAnsi"/>
          <w:kern w:val="22"/>
          <w:szCs w:val="22"/>
        </w:rPr>
      </w:pPr>
      <w:r w:rsidRPr="00650DE8">
        <w:rPr>
          <w:rFonts w:eastAsiaTheme="minorHAnsi"/>
          <w:kern w:val="22"/>
          <w:szCs w:val="22"/>
        </w:rPr>
        <w:t>The Secretariat posts information about the proposed modification on the EBSA website and issues notifications biannually regarding proposals for modifications received by the Secretariat;</w:t>
      </w:r>
    </w:p>
    <w:p w14:paraId="029FB2DB" w14:textId="79495EC4" w:rsidR="003E483C" w:rsidRPr="00650DE8" w:rsidRDefault="00B31342" w:rsidP="00650DE8">
      <w:pPr>
        <w:numPr>
          <w:ilvl w:val="0"/>
          <w:numId w:val="20"/>
        </w:numPr>
        <w:suppressLineNumbers/>
        <w:suppressAutoHyphens/>
        <w:spacing w:before="120" w:after="120"/>
        <w:ind w:left="0" w:firstLine="720"/>
        <w:rPr>
          <w:rFonts w:eastAsiaTheme="minorHAnsi"/>
          <w:kern w:val="22"/>
          <w:szCs w:val="22"/>
        </w:rPr>
      </w:pPr>
      <w:r w:rsidRPr="00650DE8">
        <w:rPr>
          <w:rFonts w:eastAsiaTheme="minorHAnsi"/>
          <w:kern w:val="22"/>
          <w:szCs w:val="22"/>
        </w:rPr>
        <w:t>The</w:t>
      </w:r>
      <w:r w:rsidR="002A7DA1" w:rsidRPr="00650DE8">
        <w:rPr>
          <w:rFonts w:eastAsiaTheme="minorHAnsi"/>
          <w:kern w:val="22"/>
          <w:szCs w:val="22"/>
        </w:rPr>
        <w:t xml:space="preserve"> Secretariat </w:t>
      </w:r>
      <w:r w:rsidR="003E483C" w:rsidRPr="00650DE8">
        <w:rPr>
          <w:rFonts w:eastAsiaTheme="minorHAnsi"/>
          <w:kern w:val="22"/>
          <w:szCs w:val="22"/>
        </w:rPr>
        <w:t xml:space="preserve">prepares </w:t>
      </w:r>
      <w:r w:rsidR="002A7DA1" w:rsidRPr="00650DE8">
        <w:rPr>
          <w:rFonts w:eastAsiaTheme="minorHAnsi"/>
          <w:kern w:val="22"/>
          <w:szCs w:val="22"/>
        </w:rPr>
        <w:t>a report</w:t>
      </w:r>
      <w:r w:rsidR="003E483C" w:rsidRPr="00650DE8">
        <w:rPr>
          <w:rFonts w:eastAsiaTheme="minorHAnsi"/>
          <w:kern w:val="22"/>
          <w:szCs w:val="22"/>
        </w:rPr>
        <w:t xml:space="preserve"> on the proposal that is</w:t>
      </w:r>
      <w:r w:rsidR="001C461F" w:rsidRPr="00650DE8">
        <w:rPr>
          <w:rFonts w:eastAsiaTheme="minorHAnsi"/>
          <w:kern w:val="22"/>
          <w:szCs w:val="22"/>
        </w:rPr>
        <w:t xml:space="preserve"> disseminated</w:t>
      </w:r>
      <w:r w:rsidR="001C461F" w:rsidRPr="00B20ED6">
        <w:rPr>
          <w:rFonts w:eastAsia="Malgun Gothic"/>
          <w:bCs/>
          <w:snapToGrid w:val="0"/>
          <w:color w:val="000000"/>
          <w:kern w:val="22"/>
          <w:szCs w:val="22"/>
        </w:rPr>
        <w:t xml:space="preserve"> through a CBD notification with a period of three months</w:t>
      </w:r>
      <w:r w:rsidR="003E483C" w:rsidRPr="00650DE8">
        <w:rPr>
          <w:rFonts w:eastAsiaTheme="minorHAnsi"/>
          <w:kern w:val="22"/>
          <w:szCs w:val="22"/>
        </w:rPr>
        <w:t xml:space="preserve"> for public comment. The proponent will </w:t>
      </w:r>
      <w:r w:rsidR="00BE0DCB" w:rsidRPr="00B20ED6">
        <w:rPr>
          <w:rFonts w:eastAsia="Malgun Gothic"/>
          <w:bCs/>
          <w:snapToGrid w:val="0"/>
          <w:color w:val="000000"/>
          <w:kern w:val="22"/>
          <w:szCs w:val="22"/>
        </w:rPr>
        <w:t xml:space="preserve">then </w:t>
      </w:r>
      <w:r w:rsidR="003E483C" w:rsidRPr="00650DE8">
        <w:rPr>
          <w:rFonts w:eastAsiaTheme="minorHAnsi"/>
          <w:kern w:val="22"/>
          <w:szCs w:val="22"/>
        </w:rPr>
        <w:t>have three months to adjust the proposal in response to the comments, as appropriate</w:t>
      </w:r>
      <w:r w:rsidR="005878C2" w:rsidRPr="00650DE8">
        <w:rPr>
          <w:rFonts w:eastAsiaTheme="minorHAnsi"/>
          <w:kern w:val="22"/>
          <w:szCs w:val="22"/>
        </w:rPr>
        <w:t>,</w:t>
      </w:r>
      <w:r w:rsidR="003E483C" w:rsidRPr="00650DE8">
        <w:rPr>
          <w:rFonts w:eastAsiaTheme="minorHAnsi"/>
          <w:kern w:val="22"/>
          <w:szCs w:val="22"/>
        </w:rPr>
        <w:t xml:space="preserve"> </w:t>
      </w:r>
      <w:r w:rsidRPr="00650DE8">
        <w:rPr>
          <w:rFonts w:eastAsiaTheme="minorHAnsi"/>
          <w:kern w:val="22"/>
          <w:szCs w:val="22"/>
        </w:rPr>
        <w:t xml:space="preserve">and/or to issue a response to any of the comments, if they wish. </w:t>
      </w:r>
      <w:r w:rsidR="003E483C" w:rsidRPr="00650DE8">
        <w:rPr>
          <w:rFonts w:eastAsiaTheme="minorHAnsi"/>
          <w:kern w:val="22"/>
          <w:szCs w:val="22"/>
        </w:rPr>
        <w:t>A revised report on modifications, including comments received, is prepared by the Secretariat and submitted to the Subsidiary Body on Scientific, Technical and Technological Advice and to the Conference of the Parties for consideration. Experts who participated in the workshop at which the EBSA w</w:t>
      </w:r>
      <w:r w:rsidRPr="00650DE8">
        <w:rPr>
          <w:rFonts w:eastAsiaTheme="minorHAnsi"/>
          <w:kern w:val="22"/>
          <w:szCs w:val="22"/>
        </w:rPr>
        <w:t>as</w:t>
      </w:r>
      <w:r w:rsidR="003E483C" w:rsidRPr="00650DE8">
        <w:rPr>
          <w:rFonts w:eastAsiaTheme="minorHAnsi"/>
          <w:kern w:val="22"/>
          <w:szCs w:val="22"/>
        </w:rPr>
        <w:t xml:space="preserve"> originally described as well as a relevant expert advisory body mandated by the </w:t>
      </w:r>
      <w:r w:rsidR="00BE09FB" w:rsidRPr="00650DE8">
        <w:rPr>
          <w:rFonts w:eastAsiaTheme="minorHAnsi"/>
          <w:kern w:val="22"/>
          <w:szCs w:val="22"/>
        </w:rPr>
        <w:t xml:space="preserve">Conference of the Parties </w:t>
      </w:r>
      <w:r w:rsidR="003E483C" w:rsidRPr="00650DE8">
        <w:rPr>
          <w:rFonts w:eastAsiaTheme="minorHAnsi"/>
          <w:kern w:val="22"/>
          <w:szCs w:val="22"/>
        </w:rPr>
        <w:t>may provide advice in the preparation of this report</w:t>
      </w:r>
      <w:r w:rsidRPr="00650DE8">
        <w:rPr>
          <w:rFonts w:eastAsiaTheme="minorHAnsi"/>
          <w:kern w:val="22"/>
          <w:szCs w:val="22"/>
        </w:rPr>
        <w:t>;</w:t>
      </w:r>
    </w:p>
    <w:p w14:paraId="718DC792" w14:textId="26289254" w:rsidR="003E483C" w:rsidRPr="00650DE8" w:rsidRDefault="003E483C" w:rsidP="00650DE8">
      <w:pPr>
        <w:numPr>
          <w:ilvl w:val="0"/>
          <w:numId w:val="20"/>
        </w:numPr>
        <w:suppressLineNumbers/>
        <w:suppressAutoHyphens/>
        <w:spacing w:before="120" w:after="120"/>
        <w:ind w:left="0" w:firstLine="720"/>
        <w:rPr>
          <w:rFonts w:eastAsiaTheme="minorHAnsi"/>
          <w:kern w:val="22"/>
          <w:szCs w:val="22"/>
        </w:rPr>
      </w:pPr>
      <w:proofErr w:type="gramStart"/>
      <w:r w:rsidRPr="00650DE8">
        <w:rPr>
          <w:rFonts w:eastAsiaTheme="minorHAnsi"/>
          <w:kern w:val="22"/>
          <w:szCs w:val="22"/>
        </w:rPr>
        <w:t>On the basis of</w:t>
      </w:r>
      <w:proofErr w:type="gramEnd"/>
      <w:r w:rsidRPr="00650DE8">
        <w:rPr>
          <w:rFonts w:eastAsiaTheme="minorHAnsi"/>
          <w:kern w:val="22"/>
          <w:szCs w:val="22"/>
        </w:rPr>
        <w:t xml:space="preserve"> the</w:t>
      </w:r>
      <w:r w:rsidR="002A7DA1" w:rsidRPr="00650DE8">
        <w:rPr>
          <w:rFonts w:eastAsiaTheme="minorHAnsi"/>
          <w:kern w:val="22"/>
          <w:szCs w:val="22"/>
        </w:rPr>
        <w:t xml:space="preserve"> </w:t>
      </w:r>
      <w:r w:rsidRPr="00650DE8">
        <w:rPr>
          <w:rFonts w:eastAsiaTheme="minorHAnsi"/>
          <w:kern w:val="22"/>
          <w:szCs w:val="22"/>
        </w:rPr>
        <w:t xml:space="preserve">revised report, the Conference of the Parties decides </w:t>
      </w:r>
      <w:r w:rsidR="00E22F57" w:rsidRPr="00B20ED6">
        <w:rPr>
          <w:rFonts w:eastAsiaTheme="minorHAnsi"/>
          <w:kern w:val="22"/>
          <w:szCs w:val="22"/>
        </w:rPr>
        <w:t xml:space="preserve">on </w:t>
      </w:r>
      <w:r w:rsidRPr="00650DE8">
        <w:rPr>
          <w:rFonts w:eastAsiaTheme="minorHAnsi"/>
          <w:kern w:val="22"/>
          <w:szCs w:val="22"/>
        </w:rPr>
        <w:t>one of the following:</w:t>
      </w:r>
    </w:p>
    <w:p w14:paraId="48B7AD13" w14:textId="54741132" w:rsidR="003E483C" w:rsidRPr="00650DE8" w:rsidRDefault="003E483C" w:rsidP="00650DE8">
      <w:pPr>
        <w:numPr>
          <w:ilvl w:val="0"/>
          <w:numId w:val="49"/>
        </w:numPr>
        <w:suppressLineNumbers/>
        <w:suppressAutoHyphens/>
        <w:spacing w:before="120" w:after="120"/>
        <w:ind w:left="1440" w:hanging="630"/>
        <w:rPr>
          <w:rFonts w:eastAsiaTheme="minorHAnsi"/>
          <w:kern w:val="22"/>
          <w:szCs w:val="22"/>
        </w:rPr>
      </w:pPr>
      <w:r w:rsidRPr="00650DE8">
        <w:rPr>
          <w:rFonts w:eastAsiaTheme="minorHAnsi"/>
          <w:kern w:val="22"/>
          <w:szCs w:val="22"/>
        </w:rPr>
        <w:t>Request inclusion of the modification in the repository;</w:t>
      </w:r>
    </w:p>
    <w:p w14:paraId="25724E96" w14:textId="221E66FF" w:rsidR="002A7DA1" w:rsidRPr="00650DE8" w:rsidRDefault="003E483C" w:rsidP="00650DE8">
      <w:pPr>
        <w:numPr>
          <w:ilvl w:val="0"/>
          <w:numId w:val="49"/>
        </w:numPr>
        <w:suppressLineNumbers/>
        <w:suppressAutoHyphens/>
        <w:spacing w:before="120" w:after="120"/>
        <w:ind w:left="1440" w:hanging="630"/>
        <w:rPr>
          <w:rFonts w:eastAsiaTheme="minorHAnsi"/>
          <w:kern w:val="22"/>
          <w:szCs w:val="22"/>
        </w:rPr>
      </w:pPr>
      <w:r w:rsidRPr="00650DE8">
        <w:rPr>
          <w:rFonts w:eastAsiaTheme="minorHAnsi"/>
          <w:kern w:val="22"/>
          <w:szCs w:val="22"/>
        </w:rPr>
        <w:t>If further analysis and review of the proposal is required, r</w:t>
      </w:r>
      <w:r w:rsidR="002A7DA1" w:rsidRPr="00650DE8">
        <w:rPr>
          <w:rFonts w:eastAsiaTheme="minorHAnsi"/>
          <w:kern w:val="22"/>
          <w:szCs w:val="22"/>
        </w:rPr>
        <w:t xml:space="preserve">equest the Secretariat to convene an expert workshop, subject to the availability of resources, to review the proposed modifications. The Secretariat may seek the advice of a relevant expert advisory body mandated by the </w:t>
      </w:r>
      <w:r w:rsidR="00BE09FB" w:rsidRPr="00650DE8">
        <w:rPr>
          <w:rFonts w:eastAsiaTheme="minorHAnsi"/>
          <w:kern w:val="22"/>
          <w:szCs w:val="22"/>
        </w:rPr>
        <w:t>Conference of the Parties</w:t>
      </w:r>
      <w:r w:rsidR="002A7DA1" w:rsidRPr="00650DE8">
        <w:rPr>
          <w:rFonts w:eastAsiaTheme="minorHAnsi"/>
          <w:kern w:val="22"/>
          <w:szCs w:val="22"/>
        </w:rPr>
        <w:t xml:space="preserve"> to provide advice in the planning of the workshop. Experts who participated in the workshop at which the EBSA were originally described will be alerted. The output of the workshop is </w:t>
      </w:r>
      <w:r w:rsidR="002A7DA1" w:rsidRPr="00650DE8">
        <w:rPr>
          <w:rFonts w:eastAsiaTheme="minorHAnsi"/>
          <w:snapToGrid w:val="0"/>
          <w:kern w:val="22"/>
          <w:szCs w:val="22"/>
        </w:rPr>
        <w:t>submitted to the Subsidiary Body on Scientific, Technical and Technological Advice and the Conference of the Parties for consideration;</w:t>
      </w:r>
    </w:p>
    <w:p w14:paraId="2C868C8F" w14:textId="0EC57EF7" w:rsidR="002A7DA1" w:rsidRPr="00650DE8" w:rsidRDefault="002A7DA1" w:rsidP="00650DE8">
      <w:pPr>
        <w:numPr>
          <w:ilvl w:val="0"/>
          <w:numId w:val="20"/>
        </w:numPr>
        <w:suppressLineNumbers/>
        <w:suppressAutoHyphens/>
        <w:spacing w:before="120" w:after="120"/>
        <w:ind w:left="0" w:firstLine="720"/>
        <w:rPr>
          <w:rFonts w:eastAsiaTheme="minorHAnsi"/>
          <w:kern w:val="22"/>
          <w:szCs w:val="22"/>
        </w:rPr>
      </w:pPr>
      <w:r w:rsidRPr="00650DE8">
        <w:rPr>
          <w:rFonts w:eastAsiaTheme="minorHAnsi"/>
          <w:kern w:val="22"/>
          <w:szCs w:val="22"/>
        </w:rPr>
        <w:t>The previous EBSA description</w:t>
      </w:r>
      <w:r w:rsidR="003B1F31" w:rsidRPr="00650DE8">
        <w:rPr>
          <w:rFonts w:eastAsiaTheme="minorHAnsi"/>
          <w:kern w:val="22"/>
          <w:szCs w:val="22"/>
        </w:rPr>
        <w:t>,</w:t>
      </w:r>
      <w:r w:rsidRPr="00650DE8">
        <w:rPr>
          <w:rFonts w:eastAsiaTheme="minorHAnsi"/>
          <w:kern w:val="22"/>
          <w:szCs w:val="22"/>
        </w:rPr>
        <w:t xml:space="preserve"> and the modality by which it was included in the repository, will remain available in the repository.</w:t>
      </w:r>
      <w:bookmarkEnd w:id="11"/>
    </w:p>
    <w:p w14:paraId="090DD08E" w14:textId="7DB6C5FE" w:rsidR="00EA23D0" w:rsidRPr="00650DE8" w:rsidRDefault="00EA23D0" w:rsidP="00650DE8">
      <w:pPr>
        <w:suppressLineNumbers/>
        <w:suppressAutoHyphens/>
        <w:jc w:val="left"/>
        <w:rPr>
          <w:kern w:val="22"/>
          <w:szCs w:val="22"/>
        </w:rPr>
      </w:pPr>
      <w:r w:rsidRPr="00650DE8">
        <w:rPr>
          <w:kern w:val="22"/>
          <w:szCs w:val="22"/>
        </w:rPr>
        <w:br w:type="page"/>
      </w:r>
    </w:p>
    <w:p w14:paraId="77BEF86E" w14:textId="356D0A2E" w:rsidR="00002720" w:rsidRPr="00650DE8" w:rsidRDefault="00002720" w:rsidP="00650DE8">
      <w:pPr>
        <w:keepNext/>
        <w:suppressLineNumbers/>
        <w:suppressAutoHyphens/>
        <w:spacing w:after="120"/>
        <w:jc w:val="center"/>
        <w:outlineLvl w:val="2"/>
        <w:rPr>
          <w:i/>
          <w:kern w:val="22"/>
          <w:szCs w:val="22"/>
        </w:rPr>
      </w:pPr>
      <w:r w:rsidRPr="00650DE8">
        <w:rPr>
          <w:i/>
          <w:kern w:val="22"/>
          <w:szCs w:val="22"/>
        </w:rPr>
        <w:lastRenderedPageBreak/>
        <w:t>Annex VIII</w:t>
      </w:r>
    </w:p>
    <w:p w14:paraId="5E90488F" w14:textId="4B4367B3" w:rsidR="00002720" w:rsidRPr="00650DE8" w:rsidRDefault="007D1B3E" w:rsidP="00650DE8">
      <w:pPr>
        <w:suppressLineNumbers/>
        <w:suppressAutoHyphens/>
        <w:jc w:val="center"/>
        <w:rPr>
          <w:b/>
          <w:bCs/>
          <w:caps/>
          <w:kern w:val="22"/>
          <w:szCs w:val="22"/>
        </w:rPr>
      </w:pPr>
      <w:r w:rsidRPr="00650DE8">
        <w:rPr>
          <w:rFonts w:eastAsia="Calibri"/>
          <w:b/>
          <w:bCs/>
          <w:caps/>
          <w:kern w:val="22"/>
          <w:szCs w:val="22"/>
        </w:rPr>
        <w:t>Modification</w:t>
      </w:r>
      <w:r w:rsidRPr="00650DE8">
        <w:rPr>
          <w:b/>
          <w:bCs/>
          <w:caps/>
          <w:kern w:val="22"/>
          <w:szCs w:val="22"/>
        </w:rPr>
        <w:t xml:space="preserve"> of descriptions of </w:t>
      </w:r>
      <w:r w:rsidRPr="00650DE8">
        <w:rPr>
          <w:rFonts w:eastAsia="Calibri"/>
          <w:b/>
          <w:bCs/>
          <w:caps/>
          <w:kern w:val="22"/>
          <w:szCs w:val="22"/>
        </w:rPr>
        <w:t>ecologically or biologically significant marine areas</w:t>
      </w:r>
      <w:r w:rsidRPr="00650DE8">
        <w:rPr>
          <w:b/>
          <w:bCs/>
          <w:caps/>
          <w:kern w:val="22"/>
          <w:szCs w:val="22"/>
        </w:rPr>
        <w:t xml:space="preserve"> stradd</w:t>
      </w:r>
      <w:r w:rsidR="00FE1A54" w:rsidRPr="00650DE8">
        <w:rPr>
          <w:b/>
          <w:bCs/>
          <w:caps/>
          <w:kern w:val="22"/>
          <w:szCs w:val="22"/>
        </w:rPr>
        <w:t>l</w:t>
      </w:r>
      <w:r w:rsidRPr="00650DE8">
        <w:rPr>
          <w:b/>
          <w:bCs/>
          <w:caps/>
          <w:kern w:val="22"/>
          <w:szCs w:val="22"/>
        </w:rPr>
        <w:t>ing multiple national jurisdictions</w:t>
      </w:r>
    </w:p>
    <w:p w14:paraId="18BBA771" w14:textId="0C070C60" w:rsidR="00DD130B" w:rsidRPr="00650DE8" w:rsidRDefault="00DD130B" w:rsidP="00650DE8">
      <w:pPr>
        <w:suppressLineNumbers/>
        <w:suppressAutoHyphens/>
        <w:spacing w:before="120" w:after="120"/>
        <w:rPr>
          <w:iCs/>
          <w:kern w:val="22"/>
          <w:szCs w:val="22"/>
        </w:rPr>
      </w:pPr>
      <w:r w:rsidRPr="00650DE8">
        <w:rPr>
          <w:kern w:val="22"/>
          <w:szCs w:val="22"/>
        </w:rPr>
        <w:t>1.</w:t>
      </w:r>
      <w:r w:rsidRPr="00650DE8">
        <w:rPr>
          <w:kern w:val="22"/>
          <w:szCs w:val="22"/>
        </w:rPr>
        <w:tab/>
        <w:t>For reasons (a) through (e)</w:t>
      </w:r>
      <w:r w:rsidR="00BA326C" w:rsidRPr="00650DE8">
        <w:rPr>
          <w:kern w:val="22"/>
          <w:szCs w:val="22"/>
        </w:rPr>
        <w:t xml:space="preserve"> and inclusion in the EBSA repository</w:t>
      </w:r>
      <w:r w:rsidRPr="00650DE8">
        <w:rPr>
          <w:kern w:val="22"/>
          <w:szCs w:val="22"/>
        </w:rPr>
        <w:t>:</w:t>
      </w:r>
    </w:p>
    <w:p w14:paraId="6665BC88" w14:textId="01061296" w:rsidR="00DD130B" w:rsidRPr="00650DE8" w:rsidRDefault="00DD130B" w:rsidP="00650DE8">
      <w:pPr>
        <w:numPr>
          <w:ilvl w:val="0"/>
          <w:numId w:val="50"/>
        </w:numPr>
        <w:suppressLineNumbers/>
        <w:suppressAutoHyphens/>
        <w:spacing w:before="120" w:after="120"/>
        <w:ind w:left="0" w:firstLine="720"/>
        <w:rPr>
          <w:rFonts w:eastAsiaTheme="minorHAnsi"/>
          <w:kern w:val="22"/>
          <w:szCs w:val="22"/>
        </w:rPr>
      </w:pPr>
      <w:r w:rsidRPr="00650DE8">
        <w:rPr>
          <w:rFonts w:eastAsiaTheme="minorHAnsi"/>
          <w:kern w:val="22"/>
          <w:szCs w:val="22"/>
        </w:rPr>
        <w:t>The proposal for modification of an EBSA description is submitted to the Secretariat, together with information on the scientifically sound nationally agreed peer-review process</w:t>
      </w:r>
      <w:r w:rsidRPr="00650DE8">
        <w:rPr>
          <w:rFonts w:eastAsiaTheme="minorHAnsi"/>
          <w:kern w:val="22"/>
          <w:szCs w:val="22"/>
          <w:vertAlign w:val="superscript"/>
        </w:rPr>
        <w:footnoteReference w:id="40"/>
      </w:r>
      <w:r w:rsidRPr="00650DE8">
        <w:rPr>
          <w:rFonts w:eastAsiaTheme="minorHAnsi"/>
          <w:kern w:val="22"/>
          <w:szCs w:val="22"/>
        </w:rPr>
        <w:t xml:space="preserve"> or other appropriate validation process that produced the proposed modification;</w:t>
      </w:r>
    </w:p>
    <w:p w14:paraId="67FE9D7F" w14:textId="05726997" w:rsidR="00DD130B" w:rsidRPr="00650DE8" w:rsidRDefault="00DD130B" w:rsidP="00650DE8">
      <w:pPr>
        <w:numPr>
          <w:ilvl w:val="0"/>
          <w:numId w:val="50"/>
        </w:numPr>
        <w:suppressLineNumbers/>
        <w:suppressAutoHyphens/>
        <w:spacing w:before="120" w:after="120"/>
        <w:ind w:left="0" w:firstLine="720"/>
        <w:rPr>
          <w:rFonts w:eastAsiaTheme="minorHAnsi"/>
          <w:kern w:val="22"/>
          <w:szCs w:val="22"/>
        </w:rPr>
      </w:pPr>
      <w:r w:rsidRPr="00650DE8">
        <w:rPr>
          <w:rFonts w:eastAsiaTheme="minorHAnsi"/>
          <w:kern w:val="22"/>
          <w:szCs w:val="22"/>
        </w:rPr>
        <w:t xml:space="preserve">The Secretariat disseminates information about the proposed modification through a CBD notification with a period of three months for </w:t>
      </w:r>
      <w:r w:rsidR="000B0595" w:rsidRPr="00650DE8">
        <w:rPr>
          <w:rFonts w:eastAsiaTheme="minorHAnsi"/>
          <w:kern w:val="22"/>
          <w:szCs w:val="22"/>
        </w:rPr>
        <w:t xml:space="preserve">public </w:t>
      </w:r>
      <w:r w:rsidRPr="00650DE8">
        <w:rPr>
          <w:rFonts w:eastAsiaTheme="minorHAnsi"/>
          <w:kern w:val="22"/>
          <w:szCs w:val="22"/>
        </w:rPr>
        <w:t xml:space="preserve">comment on the proposed modification. </w:t>
      </w:r>
      <w:r w:rsidR="00B31342" w:rsidRPr="00650DE8">
        <w:rPr>
          <w:rFonts w:eastAsiaTheme="minorHAnsi"/>
          <w:kern w:val="22"/>
          <w:szCs w:val="22"/>
        </w:rPr>
        <w:t xml:space="preserve">The proponent will </w:t>
      </w:r>
      <w:r w:rsidR="00BE0DCB" w:rsidRPr="00B20ED6">
        <w:rPr>
          <w:rFonts w:eastAsia="Malgun Gothic"/>
          <w:bCs/>
          <w:snapToGrid w:val="0"/>
          <w:color w:val="000000"/>
          <w:kern w:val="22"/>
          <w:szCs w:val="22"/>
        </w:rPr>
        <w:t xml:space="preserve">then </w:t>
      </w:r>
      <w:r w:rsidR="00B31342" w:rsidRPr="00650DE8">
        <w:rPr>
          <w:rFonts w:eastAsiaTheme="minorHAnsi"/>
          <w:kern w:val="22"/>
          <w:szCs w:val="22"/>
        </w:rPr>
        <w:t>have three months to adjust the proposal in response to the comments, as appropriate</w:t>
      </w:r>
      <w:r w:rsidR="005878C2" w:rsidRPr="00650DE8">
        <w:rPr>
          <w:rFonts w:eastAsiaTheme="minorHAnsi"/>
          <w:kern w:val="22"/>
          <w:szCs w:val="22"/>
        </w:rPr>
        <w:t>,</w:t>
      </w:r>
      <w:r w:rsidR="00B31342" w:rsidRPr="00650DE8">
        <w:rPr>
          <w:rFonts w:eastAsiaTheme="minorHAnsi"/>
          <w:kern w:val="22"/>
          <w:szCs w:val="22"/>
        </w:rPr>
        <w:t xml:space="preserve"> and/or to issue a response to any of the comments, if they wish. The comments and responses related to the proposed modification will be posted on the EBSA website</w:t>
      </w:r>
      <w:r w:rsidRPr="00650DE8">
        <w:rPr>
          <w:rFonts w:eastAsiaTheme="minorHAnsi"/>
          <w:kern w:val="22"/>
          <w:szCs w:val="22"/>
        </w:rPr>
        <w:t>;</w:t>
      </w:r>
    </w:p>
    <w:p w14:paraId="2DED0726" w14:textId="77777777" w:rsidR="00DD130B" w:rsidRPr="00650DE8" w:rsidRDefault="00DD130B" w:rsidP="00650DE8">
      <w:pPr>
        <w:numPr>
          <w:ilvl w:val="0"/>
          <w:numId w:val="50"/>
        </w:numPr>
        <w:suppressLineNumbers/>
        <w:suppressAutoHyphens/>
        <w:spacing w:before="120" w:after="120"/>
        <w:ind w:left="0" w:firstLine="720"/>
        <w:rPr>
          <w:rFonts w:eastAsiaTheme="minorHAnsi"/>
          <w:kern w:val="22"/>
          <w:szCs w:val="22"/>
        </w:rPr>
      </w:pPr>
      <w:r w:rsidRPr="00650DE8">
        <w:rPr>
          <w:rFonts w:eastAsiaTheme="minorHAnsi"/>
          <w:kern w:val="22"/>
          <w:szCs w:val="22"/>
        </w:rPr>
        <w:t>The Secretariat also issues notifications biannually regarding proposals for modifications received by the Secretariat;</w:t>
      </w:r>
    </w:p>
    <w:p w14:paraId="793819DD" w14:textId="77777777" w:rsidR="00DD130B" w:rsidRPr="00650DE8" w:rsidRDefault="00DD130B" w:rsidP="00650DE8">
      <w:pPr>
        <w:numPr>
          <w:ilvl w:val="0"/>
          <w:numId w:val="50"/>
        </w:numPr>
        <w:suppressLineNumbers/>
        <w:suppressAutoHyphens/>
        <w:spacing w:before="120" w:after="120"/>
        <w:ind w:left="0" w:firstLine="720"/>
        <w:rPr>
          <w:rFonts w:eastAsiaTheme="minorHAnsi"/>
          <w:kern w:val="22"/>
          <w:szCs w:val="22"/>
        </w:rPr>
      </w:pPr>
      <w:r w:rsidRPr="00650DE8">
        <w:rPr>
          <w:rFonts w:eastAsiaTheme="minorHAnsi"/>
          <w:snapToGrid w:val="0"/>
          <w:kern w:val="22"/>
          <w:szCs w:val="22"/>
        </w:rPr>
        <w:t>The Secretariat compiles a report, including comments received</w:t>
      </w:r>
      <w:r w:rsidRPr="00650DE8">
        <w:rPr>
          <w:rFonts w:eastAsiaTheme="minorHAnsi"/>
          <w:kern w:val="22"/>
          <w:szCs w:val="22"/>
        </w:rPr>
        <w:t>, to be made available to the Subsidiary Body on Scientific, Technical and Technological Advice and the Conference of the Parties for consideration with a view to inclusion of the modification in the repository. In compiling the report, the Secretariat may seek the advice of a relevant expert advisory body mandated by the Conference of the Parties;</w:t>
      </w:r>
    </w:p>
    <w:p w14:paraId="7845240D" w14:textId="6103B5B8" w:rsidR="00DD130B" w:rsidRPr="00650DE8" w:rsidRDefault="00DD130B" w:rsidP="00650DE8">
      <w:pPr>
        <w:numPr>
          <w:ilvl w:val="0"/>
          <w:numId w:val="50"/>
        </w:numPr>
        <w:suppressLineNumbers/>
        <w:suppressAutoHyphens/>
        <w:spacing w:before="120" w:after="120"/>
        <w:ind w:left="0" w:firstLine="720"/>
        <w:rPr>
          <w:rFonts w:eastAsiaTheme="minorHAnsi"/>
          <w:kern w:val="22"/>
          <w:szCs w:val="22"/>
        </w:rPr>
      </w:pPr>
      <w:r w:rsidRPr="00650DE8">
        <w:rPr>
          <w:rFonts w:eastAsiaTheme="minorHAnsi"/>
          <w:kern w:val="22"/>
          <w:szCs w:val="22"/>
        </w:rPr>
        <w:t>The previous EBSA description, and the modality by which it was included in the repository, will remain available in the repository.</w:t>
      </w:r>
    </w:p>
    <w:p w14:paraId="79C9ED7C" w14:textId="665F3AA5" w:rsidR="00DD130B" w:rsidRPr="00650DE8" w:rsidRDefault="00E362C9" w:rsidP="00650DE8">
      <w:pPr>
        <w:pStyle w:val="Para1"/>
        <w:numPr>
          <w:ilvl w:val="6"/>
          <w:numId w:val="19"/>
        </w:numPr>
        <w:suppressLineNumbers/>
        <w:tabs>
          <w:tab w:val="clear" w:pos="2520"/>
        </w:tabs>
        <w:suppressAutoHyphens/>
        <w:ind w:left="0" w:firstLine="0"/>
        <w:rPr>
          <w:kern w:val="22"/>
          <w:szCs w:val="22"/>
        </w:rPr>
      </w:pPr>
      <w:r w:rsidRPr="00650DE8">
        <w:rPr>
          <w:kern w:val="22"/>
          <w:szCs w:val="22"/>
        </w:rPr>
        <w:t xml:space="preserve">For reasons (a) through (e) and </w:t>
      </w:r>
      <w:r w:rsidR="00DD130B" w:rsidRPr="00650DE8">
        <w:rPr>
          <w:kern w:val="22"/>
          <w:szCs w:val="22"/>
        </w:rPr>
        <w:t>inclusion in the EBSA information-sharing mechanism:</w:t>
      </w:r>
    </w:p>
    <w:p w14:paraId="52A8A508" w14:textId="77777777" w:rsidR="00DD130B" w:rsidRPr="00650DE8" w:rsidRDefault="00DD130B" w:rsidP="00650DE8">
      <w:pPr>
        <w:numPr>
          <w:ilvl w:val="0"/>
          <w:numId w:val="51"/>
        </w:numPr>
        <w:suppressLineNumbers/>
        <w:suppressAutoHyphens/>
        <w:spacing w:before="120" w:after="120"/>
        <w:ind w:left="0" w:firstLine="720"/>
        <w:rPr>
          <w:rFonts w:eastAsiaTheme="minorHAnsi"/>
          <w:kern w:val="22"/>
          <w:szCs w:val="22"/>
        </w:rPr>
      </w:pPr>
      <w:r w:rsidRPr="00650DE8">
        <w:rPr>
          <w:rFonts w:eastAsiaTheme="minorHAnsi"/>
          <w:kern w:val="22"/>
          <w:szCs w:val="22"/>
        </w:rPr>
        <w:t>The proposal for modification of an EBSA description is submitted to the Secretariat, together with information on the scientifically sound nationally agreed peer-review process or other appropriate validation process that produced the proposed modification;</w:t>
      </w:r>
    </w:p>
    <w:p w14:paraId="2AD00ED5" w14:textId="77777777" w:rsidR="00DD130B" w:rsidRPr="00650DE8" w:rsidRDefault="00DD130B" w:rsidP="00650DE8">
      <w:pPr>
        <w:numPr>
          <w:ilvl w:val="0"/>
          <w:numId w:val="51"/>
        </w:numPr>
        <w:suppressLineNumbers/>
        <w:suppressAutoHyphens/>
        <w:spacing w:before="120" w:after="120"/>
        <w:ind w:left="0" w:firstLine="720"/>
        <w:rPr>
          <w:rFonts w:eastAsiaTheme="minorHAnsi"/>
          <w:kern w:val="22"/>
          <w:szCs w:val="22"/>
        </w:rPr>
      </w:pPr>
      <w:r w:rsidRPr="00650DE8">
        <w:rPr>
          <w:rFonts w:eastAsiaTheme="minorHAnsi"/>
          <w:kern w:val="22"/>
          <w:szCs w:val="22"/>
        </w:rPr>
        <w:t>The Secretariat disseminates information about the proposed modification through a CBD notification;</w:t>
      </w:r>
    </w:p>
    <w:p w14:paraId="0AD5BC93" w14:textId="77777777" w:rsidR="00DD130B" w:rsidRPr="00650DE8" w:rsidRDefault="00DD130B" w:rsidP="00650DE8">
      <w:pPr>
        <w:numPr>
          <w:ilvl w:val="0"/>
          <w:numId w:val="51"/>
        </w:numPr>
        <w:suppressLineNumbers/>
        <w:suppressAutoHyphens/>
        <w:spacing w:before="120" w:after="120"/>
        <w:ind w:left="0" w:firstLine="720"/>
        <w:rPr>
          <w:rFonts w:eastAsiaTheme="minorHAnsi"/>
          <w:kern w:val="22"/>
          <w:szCs w:val="22"/>
        </w:rPr>
      </w:pPr>
      <w:r w:rsidRPr="00650DE8">
        <w:rPr>
          <w:rFonts w:eastAsiaTheme="minorHAnsi"/>
          <w:kern w:val="22"/>
          <w:szCs w:val="22"/>
        </w:rPr>
        <w:t>The Secretariat also issues notifications biannually regarding proposals for modifications received by the Secretariat;</w:t>
      </w:r>
    </w:p>
    <w:p w14:paraId="44B019E9" w14:textId="7622BF94" w:rsidR="00DD130B" w:rsidRPr="00650DE8" w:rsidRDefault="00DD130B" w:rsidP="00650DE8">
      <w:pPr>
        <w:numPr>
          <w:ilvl w:val="0"/>
          <w:numId w:val="51"/>
        </w:numPr>
        <w:suppressLineNumbers/>
        <w:suppressAutoHyphens/>
        <w:spacing w:before="120" w:after="120"/>
        <w:ind w:left="0" w:firstLine="720"/>
        <w:rPr>
          <w:rFonts w:eastAsiaTheme="minorHAnsi"/>
          <w:kern w:val="22"/>
          <w:szCs w:val="22"/>
        </w:rPr>
      </w:pPr>
      <w:r w:rsidRPr="00650DE8">
        <w:rPr>
          <w:rFonts w:eastAsiaTheme="minorHAnsi"/>
          <w:snapToGrid w:val="0"/>
          <w:kern w:val="22"/>
          <w:szCs w:val="22"/>
        </w:rPr>
        <w:t>The Secretariat compiles a report</w:t>
      </w:r>
      <w:r w:rsidRPr="00650DE8">
        <w:rPr>
          <w:rFonts w:eastAsiaTheme="minorHAnsi"/>
          <w:kern w:val="22"/>
          <w:szCs w:val="22"/>
        </w:rPr>
        <w:t xml:space="preserve"> to be made available to the Subsidiary Body on Scientific, Technical and Technological Advice and the Conference of the Parties for information</w:t>
      </w:r>
      <w:r w:rsidR="008F3D91" w:rsidRPr="00650DE8">
        <w:rPr>
          <w:rFonts w:eastAsiaTheme="minorHAnsi"/>
          <w:kern w:val="22"/>
          <w:szCs w:val="22"/>
        </w:rPr>
        <w:t>,</w:t>
      </w:r>
      <w:r w:rsidRPr="00650DE8">
        <w:rPr>
          <w:rFonts w:eastAsiaTheme="minorHAnsi"/>
          <w:kern w:val="22"/>
          <w:szCs w:val="22"/>
        </w:rPr>
        <w:t xml:space="preserve"> and links to information on the modification are included in the information-sharing mechanism.</w:t>
      </w:r>
    </w:p>
    <w:p w14:paraId="0C394913" w14:textId="69D696F3" w:rsidR="00EA23D0" w:rsidRPr="00650DE8" w:rsidRDefault="00EA23D0" w:rsidP="00650DE8">
      <w:pPr>
        <w:suppressLineNumbers/>
        <w:suppressAutoHyphens/>
        <w:spacing w:before="120" w:after="120"/>
        <w:jc w:val="left"/>
        <w:rPr>
          <w:i/>
          <w:iCs/>
          <w:kern w:val="22"/>
          <w:szCs w:val="22"/>
        </w:rPr>
      </w:pPr>
      <w:r w:rsidRPr="00650DE8">
        <w:rPr>
          <w:i/>
          <w:iCs/>
          <w:kern w:val="22"/>
          <w:szCs w:val="22"/>
        </w:rPr>
        <w:br w:type="page"/>
      </w:r>
    </w:p>
    <w:p w14:paraId="5709276C" w14:textId="68CEBE08" w:rsidR="00002720" w:rsidRPr="00650DE8" w:rsidRDefault="00002720" w:rsidP="00650DE8">
      <w:pPr>
        <w:keepNext/>
        <w:suppressLineNumbers/>
        <w:suppressAutoHyphens/>
        <w:spacing w:after="120"/>
        <w:jc w:val="center"/>
        <w:outlineLvl w:val="2"/>
        <w:rPr>
          <w:i/>
          <w:kern w:val="22"/>
          <w:szCs w:val="22"/>
        </w:rPr>
      </w:pPr>
      <w:r w:rsidRPr="00650DE8">
        <w:rPr>
          <w:i/>
          <w:kern w:val="22"/>
          <w:szCs w:val="22"/>
        </w:rPr>
        <w:lastRenderedPageBreak/>
        <w:t>Annex IX</w:t>
      </w:r>
    </w:p>
    <w:p w14:paraId="0D8D3D40" w14:textId="6E59B956" w:rsidR="00002720" w:rsidRPr="00650DE8" w:rsidRDefault="007D1B3E" w:rsidP="00650DE8">
      <w:pPr>
        <w:suppressLineNumbers/>
        <w:suppressAutoHyphens/>
        <w:jc w:val="center"/>
        <w:rPr>
          <w:b/>
          <w:bCs/>
          <w:caps/>
          <w:kern w:val="22"/>
          <w:szCs w:val="22"/>
        </w:rPr>
      </w:pPr>
      <w:r w:rsidRPr="00650DE8">
        <w:rPr>
          <w:b/>
          <w:bCs/>
          <w:caps/>
          <w:kern w:val="22"/>
          <w:szCs w:val="22"/>
        </w:rPr>
        <w:t xml:space="preserve">Modification of descriptions of </w:t>
      </w:r>
      <w:r w:rsidRPr="00650DE8">
        <w:rPr>
          <w:rFonts w:eastAsia="Calibri"/>
          <w:b/>
          <w:bCs/>
          <w:caps/>
          <w:kern w:val="22"/>
          <w:szCs w:val="22"/>
        </w:rPr>
        <w:t>ecologically or biologically significant marine areas</w:t>
      </w:r>
      <w:r w:rsidR="002649B3" w:rsidRPr="00650DE8">
        <w:rPr>
          <w:rFonts w:eastAsia="Calibri"/>
          <w:b/>
          <w:bCs/>
          <w:caps/>
          <w:kern w:val="22"/>
          <w:szCs w:val="22"/>
        </w:rPr>
        <w:t xml:space="preserve"> </w:t>
      </w:r>
      <w:r w:rsidRPr="00650DE8">
        <w:rPr>
          <w:b/>
          <w:bCs/>
          <w:caps/>
          <w:kern w:val="22"/>
          <w:szCs w:val="22"/>
        </w:rPr>
        <w:t>stradd</w:t>
      </w:r>
      <w:r w:rsidR="007D2EC0" w:rsidRPr="00650DE8">
        <w:rPr>
          <w:b/>
          <w:bCs/>
          <w:caps/>
          <w:kern w:val="22"/>
          <w:szCs w:val="22"/>
        </w:rPr>
        <w:t>l</w:t>
      </w:r>
      <w:r w:rsidRPr="00650DE8">
        <w:rPr>
          <w:b/>
          <w:bCs/>
          <w:caps/>
          <w:kern w:val="22"/>
          <w:szCs w:val="22"/>
        </w:rPr>
        <w:t>ing areas within and beyond national</w:t>
      </w:r>
      <w:r w:rsidR="00696746" w:rsidRPr="00650DE8">
        <w:rPr>
          <w:b/>
          <w:bCs/>
          <w:caps/>
          <w:kern w:val="22"/>
          <w:szCs w:val="22"/>
        </w:rPr>
        <w:t> </w:t>
      </w:r>
      <w:r w:rsidRPr="00650DE8">
        <w:rPr>
          <w:b/>
          <w:bCs/>
          <w:caps/>
          <w:kern w:val="22"/>
          <w:szCs w:val="22"/>
        </w:rPr>
        <w:t>jurisdiction</w:t>
      </w:r>
    </w:p>
    <w:p w14:paraId="34319888" w14:textId="543D6CF4" w:rsidR="00D25F7F" w:rsidRPr="00650DE8" w:rsidRDefault="00D25F7F" w:rsidP="00650DE8">
      <w:pPr>
        <w:pStyle w:val="ListParagraph"/>
        <w:numPr>
          <w:ilvl w:val="6"/>
          <w:numId w:val="31"/>
        </w:numPr>
        <w:suppressLineNumbers/>
        <w:tabs>
          <w:tab w:val="clear" w:pos="2520"/>
        </w:tabs>
        <w:suppressAutoHyphens/>
        <w:spacing w:before="120" w:after="120"/>
        <w:ind w:left="0" w:firstLine="0"/>
        <w:contextualSpacing w:val="0"/>
        <w:rPr>
          <w:snapToGrid w:val="0"/>
          <w:kern w:val="22"/>
          <w:szCs w:val="22"/>
        </w:rPr>
      </w:pPr>
      <w:r w:rsidRPr="00650DE8">
        <w:rPr>
          <w:snapToGrid w:val="0"/>
          <w:kern w:val="22"/>
          <w:szCs w:val="22"/>
        </w:rPr>
        <w:t>For reasons (a) through (e)</w:t>
      </w:r>
      <w:r w:rsidR="001C461F" w:rsidRPr="00650DE8">
        <w:rPr>
          <w:snapToGrid w:val="0"/>
          <w:kern w:val="22"/>
          <w:szCs w:val="22"/>
        </w:rPr>
        <w:t xml:space="preserve"> and inclusion in the EBSA repository</w:t>
      </w:r>
      <w:r w:rsidRPr="00650DE8">
        <w:rPr>
          <w:snapToGrid w:val="0"/>
          <w:kern w:val="22"/>
          <w:szCs w:val="22"/>
        </w:rPr>
        <w:t>:</w:t>
      </w:r>
    </w:p>
    <w:p w14:paraId="6DB57903" w14:textId="77777777" w:rsidR="00D25F7F" w:rsidRPr="00650DE8" w:rsidRDefault="00D25F7F" w:rsidP="00650DE8">
      <w:pPr>
        <w:numPr>
          <w:ilvl w:val="0"/>
          <w:numId w:val="32"/>
        </w:numPr>
        <w:suppressLineNumbers/>
        <w:suppressAutoHyphens/>
        <w:spacing w:before="120" w:after="120"/>
        <w:ind w:left="0" w:firstLine="720"/>
        <w:rPr>
          <w:rFonts w:eastAsiaTheme="minorHAnsi"/>
          <w:kern w:val="22"/>
          <w:szCs w:val="22"/>
        </w:rPr>
      </w:pPr>
      <w:r w:rsidRPr="00650DE8">
        <w:rPr>
          <w:rFonts w:eastAsiaTheme="minorHAnsi"/>
          <w:kern w:val="22"/>
          <w:szCs w:val="22"/>
        </w:rPr>
        <w:t>The proposal for a modification of an EBSA description is submitted to the Secretariat, together with information on the process that produced the proposal for modification;</w:t>
      </w:r>
    </w:p>
    <w:p w14:paraId="65F05F99" w14:textId="77777777" w:rsidR="00D25F7F" w:rsidRPr="00650DE8" w:rsidRDefault="00D25F7F" w:rsidP="00650DE8">
      <w:pPr>
        <w:numPr>
          <w:ilvl w:val="0"/>
          <w:numId w:val="32"/>
        </w:numPr>
        <w:suppressLineNumbers/>
        <w:suppressAutoHyphens/>
        <w:spacing w:before="120" w:after="120"/>
        <w:ind w:left="0" w:firstLine="720"/>
        <w:rPr>
          <w:rFonts w:eastAsiaTheme="minorHAnsi"/>
          <w:kern w:val="22"/>
          <w:szCs w:val="22"/>
        </w:rPr>
      </w:pPr>
      <w:r w:rsidRPr="00650DE8">
        <w:rPr>
          <w:rFonts w:eastAsiaTheme="minorHAnsi"/>
          <w:kern w:val="22"/>
          <w:szCs w:val="22"/>
        </w:rPr>
        <w:t>The Secretariat posts information about the proposed modification on the EBSA website and issues notifications biannually regarding proposals for modifications received by the Secretariat;</w:t>
      </w:r>
    </w:p>
    <w:p w14:paraId="519065FE" w14:textId="0327F994" w:rsidR="00D25F7F" w:rsidRPr="00650DE8" w:rsidRDefault="00D25F7F" w:rsidP="00650DE8">
      <w:pPr>
        <w:numPr>
          <w:ilvl w:val="0"/>
          <w:numId w:val="32"/>
        </w:numPr>
        <w:suppressLineNumbers/>
        <w:suppressAutoHyphens/>
        <w:spacing w:before="120" w:after="120"/>
        <w:ind w:left="0" w:firstLine="720"/>
        <w:rPr>
          <w:rFonts w:eastAsiaTheme="minorHAnsi"/>
          <w:kern w:val="22"/>
          <w:szCs w:val="22"/>
        </w:rPr>
      </w:pPr>
      <w:proofErr w:type="gramStart"/>
      <w:r w:rsidRPr="00650DE8">
        <w:rPr>
          <w:rFonts w:eastAsiaTheme="minorHAnsi"/>
          <w:kern w:val="22"/>
          <w:szCs w:val="22"/>
        </w:rPr>
        <w:t>On the basis of</w:t>
      </w:r>
      <w:proofErr w:type="gramEnd"/>
      <w:r w:rsidRPr="00650DE8">
        <w:rPr>
          <w:rFonts w:eastAsiaTheme="minorHAnsi"/>
          <w:kern w:val="22"/>
          <w:szCs w:val="22"/>
        </w:rPr>
        <w:t xml:space="preserve"> those proposals, Secretariat prepares a report on the proposals that is </w:t>
      </w:r>
      <w:r w:rsidR="001D42AE" w:rsidRPr="00B20ED6">
        <w:rPr>
          <w:rFonts w:eastAsia="Malgun Gothic"/>
          <w:bCs/>
          <w:snapToGrid w:val="0"/>
          <w:color w:val="000000"/>
          <w:kern w:val="22"/>
          <w:szCs w:val="22"/>
        </w:rPr>
        <w:t>disseminated through a CBD notification with a period of three months</w:t>
      </w:r>
      <w:r w:rsidR="001D42AE" w:rsidRPr="00B20ED6">
        <w:rPr>
          <w:rFonts w:eastAsia="Malgun Gothic"/>
          <w:color w:val="000000"/>
          <w:kern w:val="22"/>
          <w:szCs w:val="22"/>
        </w:rPr>
        <w:t xml:space="preserve"> </w:t>
      </w:r>
      <w:r w:rsidRPr="00650DE8">
        <w:rPr>
          <w:rFonts w:eastAsiaTheme="minorHAnsi"/>
          <w:kern w:val="22"/>
          <w:szCs w:val="22"/>
        </w:rPr>
        <w:t xml:space="preserve">for public comment. The proponent(s) will </w:t>
      </w:r>
      <w:r w:rsidR="00BE0DCB" w:rsidRPr="00B20ED6">
        <w:rPr>
          <w:rFonts w:eastAsia="Malgun Gothic"/>
          <w:bCs/>
          <w:snapToGrid w:val="0"/>
          <w:color w:val="000000"/>
          <w:kern w:val="22"/>
          <w:szCs w:val="22"/>
        </w:rPr>
        <w:t xml:space="preserve">then </w:t>
      </w:r>
      <w:r w:rsidRPr="00650DE8">
        <w:rPr>
          <w:rFonts w:eastAsiaTheme="minorHAnsi"/>
          <w:kern w:val="22"/>
          <w:szCs w:val="22"/>
        </w:rPr>
        <w:t xml:space="preserve">have three months to adjust the proposal in response to the comments, as appropriate. A revised report on modifications, including comments received, is prepared by the Secretariat and submitted to the Subsidiary Body on Scientific, Technical and Technological Advice and to the Conference of the Parties for consideration. Experts who participated in the workshop at which the EBSAs were originally described as well as a relevant expert advisory body mandated by the </w:t>
      </w:r>
      <w:r w:rsidR="00BE09FB" w:rsidRPr="00650DE8">
        <w:rPr>
          <w:rFonts w:eastAsiaTheme="minorHAnsi"/>
          <w:kern w:val="22"/>
          <w:szCs w:val="22"/>
        </w:rPr>
        <w:t>Conference of the Parties</w:t>
      </w:r>
      <w:r w:rsidRPr="00650DE8">
        <w:rPr>
          <w:rFonts w:eastAsiaTheme="minorHAnsi"/>
          <w:kern w:val="22"/>
          <w:szCs w:val="22"/>
        </w:rPr>
        <w:t xml:space="preserve"> may provide advice in the preparation of this report</w:t>
      </w:r>
      <w:r w:rsidR="00B9604D" w:rsidRPr="00650DE8">
        <w:rPr>
          <w:rFonts w:eastAsiaTheme="minorHAnsi"/>
          <w:kern w:val="22"/>
          <w:szCs w:val="22"/>
        </w:rPr>
        <w:t>;</w:t>
      </w:r>
    </w:p>
    <w:p w14:paraId="2BA5B351" w14:textId="2DFCA99C" w:rsidR="00D25F7F" w:rsidRPr="00650DE8" w:rsidRDefault="00D25F7F" w:rsidP="00650DE8">
      <w:pPr>
        <w:numPr>
          <w:ilvl w:val="0"/>
          <w:numId w:val="32"/>
        </w:numPr>
        <w:suppressLineNumbers/>
        <w:suppressAutoHyphens/>
        <w:spacing w:before="120" w:after="120"/>
        <w:ind w:left="0" w:firstLine="720"/>
        <w:rPr>
          <w:rFonts w:eastAsiaTheme="minorHAnsi"/>
          <w:kern w:val="22"/>
          <w:szCs w:val="22"/>
        </w:rPr>
      </w:pPr>
      <w:proofErr w:type="gramStart"/>
      <w:r w:rsidRPr="00650DE8">
        <w:rPr>
          <w:rFonts w:eastAsiaTheme="minorHAnsi"/>
          <w:kern w:val="22"/>
          <w:szCs w:val="22"/>
        </w:rPr>
        <w:t>On the basis of</w:t>
      </w:r>
      <w:proofErr w:type="gramEnd"/>
      <w:r w:rsidRPr="00650DE8">
        <w:rPr>
          <w:rFonts w:eastAsiaTheme="minorHAnsi"/>
          <w:kern w:val="22"/>
          <w:szCs w:val="22"/>
        </w:rPr>
        <w:t xml:space="preserve"> the revised report, the Conference of the Parties decides </w:t>
      </w:r>
      <w:r w:rsidR="00853E97" w:rsidRPr="00B20ED6">
        <w:rPr>
          <w:rFonts w:eastAsiaTheme="minorHAnsi"/>
          <w:kern w:val="22"/>
          <w:szCs w:val="22"/>
        </w:rPr>
        <w:t xml:space="preserve">on </w:t>
      </w:r>
      <w:r w:rsidRPr="00650DE8">
        <w:rPr>
          <w:rFonts w:eastAsiaTheme="minorHAnsi"/>
          <w:kern w:val="22"/>
          <w:szCs w:val="22"/>
        </w:rPr>
        <w:t>one of the following:</w:t>
      </w:r>
    </w:p>
    <w:p w14:paraId="0EDCEF70" w14:textId="77777777" w:rsidR="00D25F7F" w:rsidRPr="00650DE8" w:rsidRDefault="00D25F7F" w:rsidP="00650DE8">
      <w:pPr>
        <w:numPr>
          <w:ilvl w:val="0"/>
          <w:numId w:val="52"/>
        </w:numPr>
        <w:suppressLineNumbers/>
        <w:suppressAutoHyphens/>
        <w:spacing w:before="120" w:after="120"/>
        <w:ind w:left="1440" w:hanging="720"/>
        <w:rPr>
          <w:rFonts w:eastAsiaTheme="minorHAnsi"/>
          <w:kern w:val="22"/>
          <w:szCs w:val="22"/>
        </w:rPr>
      </w:pPr>
      <w:r w:rsidRPr="00650DE8">
        <w:rPr>
          <w:rFonts w:eastAsiaTheme="minorHAnsi"/>
          <w:kern w:val="22"/>
          <w:szCs w:val="22"/>
        </w:rPr>
        <w:t>Request inclusion of the modification(s) in the repository;</w:t>
      </w:r>
    </w:p>
    <w:p w14:paraId="4CDA5A54" w14:textId="75C98E5D" w:rsidR="00D25F7F" w:rsidRPr="00650DE8" w:rsidRDefault="00D25F7F" w:rsidP="00650DE8">
      <w:pPr>
        <w:numPr>
          <w:ilvl w:val="0"/>
          <w:numId w:val="52"/>
        </w:numPr>
        <w:suppressLineNumbers/>
        <w:suppressAutoHyphens/>
        <w:spacing w:before="120" w:after="120"/>
        <w:ind w:left="1440" w:hanging="720"/>
        <w:rPr>
          <w:rFonts w:eastAsiaTheme="minorHAnsi"/>
          <w:kern w:val="22"/>
          <w:szCs w:val="22"/>
        </w:rPr>
      </w:pPr>
      <w:r w:rsidRPr="00650DE8">
        <w:rPr>
          <w:rFonts w:eastAsiaTheme="minorHAnsi"/>
          <w:kern w:val="22"/>
          <w:szCs w:val="22"/>
        </w:rPr>
        <w:t xml:space="preserve">If further analysis and review of the proposals is required, request the Secretariat to convene an expert workshop, subject to the availability of resources, to review the proposed modifications. The Secretariat may seek the advice of a relevant expert advisory body mandated by the </w:t>
      </w:r>
      <w:r w:rsidR="00BE09FB" w:rsidRPr="00650DE8">
        <w:rPr>
          <w:rFonts w:eastAsiaTheme="minorHAnsi"/>
          <w:kern w:val="22"/>
          <w:szCs w:val="22"/>
        </w:rPr>
        <w:t xml:space="preserve">Conference of the Parties </w:t>
      </w:r>
      <w:r w:rsidRPr="00650DE8">
        <w:rPr>
          <w:rFonts w:eastAsiaTheme="minorHAnsi"/>
          <w:kern w:val="22"/>
          <w:szCs w:val="22"/>
        </w:rPr>
        <w:t xml:space="preserve">to provide advice in the planning of the workshop. Experts who participated in the workshop at which the EBSAs were originally described will be alerted. The output of the workshop is </w:t>
      </w:r>
      <w:r w:rsidRPr="00650DE8">
        <w:rPr>
          <w:rFonts w:eastAsiaTheme="minorHAnsi"/>
          <w:snapToGrid w:val="0"/>
          <w:kern w:val="22"/>
          <w:szCs w:val="22"/>
        </w:rPr>
        <w:t>submitted to the Subsidiary Body on Scientific, Technical and Technological Advice and the Conference of the Parties for consideration;</w:t>
      </w:r>
    </w:p>
    <w:p w14:paraId="6FC81CA8" w14:textId="2F9E5472" w:rsidR="00D25F7F" w:rsidRPr="00650DE8" w:rsidRDefault="00D25F7F" w:rsidP="00650DE8">
      <w:pPr>
        <w:numPr>
          <w:ilvl w:val="0"/>
          <w:numId w:val="32"/>
        </w:numPr>
        <w:suppressLineNumbers/>
        <w:suppressAutoHyphens/>
        <w:spacing w:before="120" w:after="120"/>
        <w:ind w:left="0" w:firstLine="720"/>
        <w:rPr>
          <w:rFonts w:eastAsiaTheme="minorHAnsi"/>
          <w:kern w:val="22"/>
          <w:szCs w:val="22"/>
        </w:rPr>
      </w:pPr>
      <w:r w:rsidRPr="00650DE8">
        <w:rPr>
          <w:rFonts w:eastAsiaTheme="minorHAnsi"/>
          <w:kern w:val="22"/>
          <w:szCs w:val="22"/>
        </w:rPr>
        <w:t>The previous EBSA description(s)</w:t>
      </w:r>
      <w:r w:rsidR="003B1F31" w:rsidRPr="00650DE8">
        <w:rPr>
          <w:rFonts w:eastAsiaTheme="minorHAnsi"/>
          <w:kern w:val="22"/>
          <w:szCs w:val="22"/>
        </w:rPr>
        <w:t>,</w:t>
      </w:r>
      <w:r w:rsidRPr="00650DE8">
        <w:rPr>
          <w:rFonts w:eastAsiaTheme="minorHAnsi"/>
          <w:kern w:val="22"/>
          <w:szCs w:val="22"/>
        </w:rPr>
        <w:t xml:space="preserve"> and the modality by which it was included in the repository, will remain available in the repository.</w:t>
      </w:r>
    </w:p>
    <w:p w14:paraId="51D35A07" w14:textId="114B86D1" w:rsidR="00EA23D0" w:rsidRPr="00650DE8" w:rsidRDefault="00EA23D0" w:rsidP="00650DE8">
      <w:pPr>
        <w:suppressLineNumbers/>
        <w:suppressAutoHyphens/>
        <w:jc w:val="left"/>
        <w:rPr>
          <w:kern w:val="22"/>
          <w:szCs w:val="22"/>
        </w:rPr>
      </w:pPr>
      <w:r w:rsidRPr="00650DE8">
        <w:rPr>
          <w:kern w:val="22"/>
          <w:szCs w:val="22"/>
        </w:rPr>
        <w:br w:type="page"/>
      </w:r>
    </w:p>
    <w:p w14:paraId="40A73DD9" w14:textId="6C8F8EAB" w:rsidR="00002720" w:rsidRPr="00650DE8" w:rsidRDefault="00002720" w:rsidP="00650DE8">
      <w:pPr>
        <w:keepNext/>
        <w:suppressLineNumbers/>
        <w:suppressAutoHyphens/>
        <w:spacing w:after="120"/>
        <w:jc w:val="center"/>
        <w:outlineLvl w:val="2"/>
        <w:rPr>
          <w:i/>
          <w:iCs/>
          <w:snapToGrid w:val="0"/>
          <w:kern w:val="22"/>
          <w:szCs w:val="22"/>
        </w:rPr>
      </w:pPr>
      <w:r w:rsidRPr="00650DE8">
        <w:rPr>
          <w:i/>
          <w:kern w:val="22"/>
          <w:szCs w:val="22"/>
        </w:rPr>
        <w:lastRenderedPageBreak/>
        <w:t>Annex X</w:t>
      </w:r>
    </w:p>
    <w:p w14:paraId="1670BCBF" w14:textId="36CF631C" w:rsidR="00002720" w:rsidRPr="00650DE8" w:rsidRDefault="007D1B3E" w:rsidP="00650DE8">
      <w:pPr>
        <w:keepNext/>
        <w:suppressLineNumbers/>
        <w:suppressAutoHyphens/>
        <w:jc w:val="center"/>
        <w:rPr>
          <w:b/>
          <w:bCs/>
          <w:caps/>
          <w:snapToGrid w:val="0"/>
          <w:kern w:val="22"/>
          <w:szCs w:val="22"/>
        </w:rPr>
      </w:pPr>
      <w:r w:rsidRPr="00650DE8">
        <w:rPr>
          <w:b/>
          <w:bCs/>
          <w:caps/>
          <w:kern w:val="22"/>
          <w:szCs w:val="22"/>
        </w:rPr>
        <w:t>Proponents for the description</w:t>
      </w:r>
      <w:r w:rsidR="00DA5525" w:rsidRPr="00650DE8">
        <w:rPr>
          <w:b/>
          <w:bCs/>
          <w:caps/>
          <w:kern w:val="22"/>
          <w:szCs w:val="22"/>
        </w:rPr>
        <w:t xml:space="preserve"> </w:t>
      </w:r>
      <w:r w:rsidRPr="00650DE8">
        <w:rPr>
          <w:b/>
          <w:bCs/>
          <w:caps/>
          <w:kern w:val="22"/>
          <w:szCs w:val="22"/>
        </w:rPr>
        <w:t xml:space="preserve">of </w:t>
      </w:r>
      <w:r w:rsidRPr="00650DE8">
        <w:rPr>
          <w:rFonts w:eastAsia="Calibri"/>
          <w:b/>
          <w:bCs/>
          <w:caps/>
          <w:kern w:val="22"/>
          <w:szCs w:val="22"/>
        </w:rPr>
        <w:t>ecologically or biologically significant marine areas</w:t>
      </w:r>
    </w:p>
    <w:p w14:paraId="00012D50" w14:textId="1BE65CC1" w:rsidR="002A7DA1" w:rsidRPr="00650DE8" w:rsidRDefault="002A7DA1" w:rsidP="00650DE8">
      <w:pPr>
        <w:suppressLineNumbers/>
        <w:suppressAutoHyphens/>
        <w:spacing w:before="120" w:after="120"/>
        <w:rPr>
          <w:rFonts w:eastAsiaTheme="minorHAnsi"/>
          <w:kern w:val="22"/>
          <w:szCs w:val="22"/>
        </w:rPr>
      </w:pPr>
      <w:r w:rsidRPr="00650DE8">
        <w:rPr>
          <w:rFonts w:eastAsiaTheme="minorHAnsi"/>
          <w:kern w:val="22"/>
          <w:szCs w:val="22"/>
        </w:rPr>
        <w:t>1.</w:t>
      </w:r>
      <w:r w:rsidRPr="00650DE8">
        <w:rPr>
          <w:rFonts w:eastAsiaTheme="minorHAnsi"/>
          <w:kern w:val="22"/>
          <w:szCs w:val="22"/>
        </w:rPr>
        <w:tab/>
        <w:t>The following can submit a proposal for the description of an EBSA:</w:t>
      </w:r>
    </w:p>
    <w:p w14:paraId="4833FB14" w14:textId="77777777" w:rsidR="002A7DA1" w:rsidRPr="00650DE8" w:rsidRDefault="002A7DA1">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650DE8">
        <w:rPr>
          <w:snapToGrid w:val="0"/>
          <w:kern w:val="22"/>
          <w:szCs w:val="22"/>
        </w:rPr>
        <w:t xml:space="preserve">(a) </w:t>
      </w:r>
      <w:r w:rsidRPr="00650DE8">
        <w:rPr>
          <w:snapToGrid w:val="0"/>
          <w:kern w:val="22"/>
          <w:szCs w:val="22"/>
        </w:rPr>
        <w:tab/>
        <w:t xml:space="preserve">Within national jurisdiction: </w:t>
      </w:r>
      <w:proofErr w:type="gramStart"/>
      <w:r w:rsidRPr="00650DE8">
        <w:rPr>
          <w:snapToGrid w:val="0"/>
          <w:kern w:val="22"/>
          <w:szCs w:val="22"/>
        </w:rPr>
        <w:t>the</w:t>
      </w:r>
      <w:proofErr w:type="gramEnd"/>
      <w:r w:rsidRPr="00650DE8">
        <w:rPr>
          <w:snapToGrid w:val="0"/>
          <w:kern w:val="22"/>
          <w:szCs w:val="22"/>
        </w:rPr>
        <w:t xml:space="preserve"> State(s) within whose jurisdiction(s) the area is proposed;</w:t>
      </w:r>
    </w:p>
    <w:p w14:paraId="1E9B2531" w14:textId="52A575CD" w:rsidR="002A7DA1" w:rsidRPr="00650DE8" w:rsidRDefault="002A7DA1">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650DE8">
        <w:rPr>
          <w:bCs/>
          <w:snapToGrid w:val="0"/>
          <w:kern w:val="22"/>
          <w:szCs w:val="22"/>
        </w:rPr>
        <w:t>(b)</w:t>
      </w:r>
      <w:r w:rsidRPr="00650DE8">
        <w:rPr>
          <w:bCs/>
          <w:snapToGrid w:val="0"/>
          <w:kern w:val="22"/>
          <w:szCs w:val="22"/>
        </w:rPr>
        <w:tab/>
      </w:r>
      <w:r w:rsidR="008F3D91" w:rsidRPr="00650DE8">
        <w:rPr>
          <w:bCs/>
          <w:snapToGrid w:val="0"/>
          <w:kern w:val="22"/>
          <w:szCs w:val="22"/>
        </w:rPr>
        <w:t>In areas</w:t>
      </w:r>
      <w:r w:rsidR="008F3D91" w:rsidRPr="00650DE8">
        <w:rPr>
          <w:snapToGrid w:val="0"/>
          <w:kern w:val="22"/>
          <w:szCs w:val="22"/>
        </w:rPr>
        <w:t xml:space="preserve"> b</w:t>
      </w:r>
      <w:r w:rsidRPr="00650DE8">
        <w:rPr>
          <w:snapToGrid w:val="0"/>
          <w:kern w:val="22"/>
          <w:szCs w:val="22"/>
        </w:rPr>
        <w:t>eyond national jurisdiction</w:t>
      </w:r>
      <w:r w:rsidRPr="00650DE8">
        <w:rPr>
          <w:bCs/>
          <w:snapToGrid w:val="0"/>
          <w:kern w:val="22"/>
          <w:szCs w:val="22"/>
        </w:rPr>
        <w:t>:</w:t>
      </w:r>
      <w:r w:rsidRPr="00650DE8">
        <w:rPr>
          <w:snapToGrid w:val="0"/>
          <w:kern w:val="22"/>
          <w:szCs w:val="22"/>
        </w:rPr>
        <w:t xml:space="preserve"> any State </w:t>
      </w:r>
      <w:r w:rsidR="005878C2" w:rsidRPr="00650DE8">
        <w:rPr>
          <w:snapToGrid w:val="0"/>
          <w:kern w:val="22"/>
          <w:szCs w:val="22"/>
        </w:rPr>
        <w:t xml:space="preserve">and/or </w:t>
      </w:r>
      <w:r w:rsidRPr="00650DE8">
        <w:rPr>
          <w:snapToGrid w:val="0"/>
          <w:kern w:val="22"/>
          <w:szCs w:val="22"/>
        </w:rPr>
        <w:t>competent intergovernmental organization;</w:t>
      </w:r>
    </w:p>
    <w:p w14:paraId="40EE8C3D" w14:textId="39CC0744" w:rsidR="002A7DA1" w:rsidRPr="00650DE8" w:rsidRDefault="002A7DA1" w:rsidP="00650DE8">
      <w:pPr>
        <w:suppressLineNumbers/>
        <w:suppressAutoHyphens/>
        <w:spacing w:before="120" w:after="120"/>
        <w:ind w:firstLine="720"/>
        <w:rPr>
          <w:rFonts w:eastAsiaTheme="minorHAnsi"/>
          <w:snapToGrid w:val="0"/>
          <w:kern w:val="22"/>
          <w:szCs w:val="22"/>
        </w:rPr>
      </w:pPr>
      <w:r w:rsidRPr="00650DE8">
        <w:rPr>
          <w:rFonts w:eastAsiaTheme="minorHAnsi"/>
          <w:bCs/>
          <w:snapToGrid w:val="0"/>
          <w:kern w:val="22"/>
          <w:szCs w:val="22"/>
        </w:rPr>
        <w:t>(c)</w:t>
      </w:r>
      <w:r w:rsidRPr="00650DE8">
        <w:rPr>
          <w:rFonts w:eastAsiaTheme="minorHAnsi"/>
          <w:bCs/>
          <w:snapToGrid w:val="0"/>
          <w:kern w:val="22"/>
          <w:szCs w:val="22"/>
        </w:rPr>
        <w:tab/>
        <w:t>In areas straddling within and beyond national jurisdiction:</w:t>
      </w:r>
      <w:r w:rsidRPr="00650DE8">
        <w:rPr>
          <w:rFonts w:eastAsiaTheme="minorHAnsi"/>
          <w:snapToGrid w:val="0"/>
          <w:kern w:val="22"/>
          <w:szCs w:val="22"/>
        </w:rPr>
        <w:t xml:space="preserve"> </w:t>
      </w:r>
      <w:proofErr w:type="gramStart"/>
      <w:r w:rsidRPr="00650DE8">
        <w:rPr>
          <w:rFonts w:eastAsiaTheme="minorHAnsi"/>
          <w:snapToGrid w:val="0"/>
          <w:kern w:val="22"/>
          <w:szCs w:val="22"/>
        </w:rPr>
        <w:t>the</w:t>
      </w:r>
      <w:proofErr w:type="gramEnd"/>
      <w:r w:rsidRPr="00650DE8">
        <w:rPr>
          <w:rFonts w:eastAsiaTheme="minorHAnsi"/>
          <w:snapToGrid w:val="0"/>
          <w:kern w:val="22"/>
          <w:szCs w:val="22"/>
        </w:rPr>
        <w:t xml:space="preserve"> State(s) within whose jurisdiction(s) the proposed area is partially located.</w:t>
      </w:r>
    </w:p>
    <w:p w14:paraId="3F63A655" w14:textId="56DF975D" w:rsidR="002A7DA1" w:rsidRPr="00650DE8" w:rsidRDefault="002A7DA1" w:rsidP="00650DE8">
      <w:pPr>
        <w:suppressLineNumbers/>
        <w:suppressAutoHyphens/>
        <w:spacing w:before="120" w:after="120"/>
        <w:rPr>
          <w:rFonts w:eastAsiaTheme="minorHAnsi"/>
          <w:kern w:val="22"/>
          <w:szCs w:val="22"/>
        </w:rPr>
      </w:pPr>
      <w:r w:rsidRPr="00650DE8">
        <w:rPr>
          <w:rFonts w:eastAsiaTheme="minorHAnsi"/>
          <w:kern w:val="22"/>
          <w:szCs w:val="22"/>
        </w:rPr>
        <w:t>2.</w:t>
      </w:r>
      <w:r w:rsidRPr="00650DE8">
        <w:rPr>
          <w:rFonts w:eastAsiaTheme="minorHAnsi"/>
          <w:kern w:val="22"/>
          <w:szCs w:val="22"/>
        </w:rPr>
        <w:tab/>
      </w:r>
      <w:r w:rsidR="00962552" w:rsidRPr="00650DE8">
        <w:rPr>
          <w:rFonts w:eastAsiaTheme="minorHAnsi"/>
          <w:kern w:val="22"/>
          <w:szCs w:val="22"/>
        </w:rPr>
        <w:t>T</w:t>
      </w:r>
      <w:r w:rsidRPr="00650DE8">
        <w:rPr>
          <w:rFonts w:eastAsiaTheme="minorHAnsi"/>
          <w:kern w:val="22"/>
          <w:szCs w:val="22"/>
        </w:rPr>
        <w:t xml:space="preserve">he proponents </w:t>
      </w:r>
      <w:r w:rsidR="00962552" w:rsidRPr="00650DE8">
        <w:rPr>
          <w:rFonts w:eastAsiaTheme="minorHAnsi"/>
          <w:kern w:val="22"/>
          <w:szCs w:val="22"/>
        </w:rPr>
        <w:t xml:space="preserve">are encouraged to collaborate with holders of relevant knowledge </w:t>
      </w:r>
      <w:r w:rsidRPr="00650DE8">
        <w:rPr>
          <w:rFonts w:eastAsiaTheme="minorHAnsi"/>
          <w:kern w:val="22"/>
          <w:szCs w:val="22"/>
        </w:rPr>
        <w:t>in the development of proposals.</w:t>
      </w:r>
    </w:p>
    <w:p w14:paraId="087D28EB" w14:textId="22286D39" w:rsidR="00D16BE9" w:rsidRPr="00650DE8" w:rsidRDefault="00D16BE9" w:rsidP="00650DE8">
      <w:pPr>
        <w:suppressLineNumbers/>
        <w:suppressAutoHyphens/>
        <w:jc w:val="left"/>
        <w:rPr>
          <w:snapToGrid w:val="0"/>
          <w:kern w:val="22"/>
          <w:szCs w:val="22"/>
        </w:rPr>
      </w:pPr>
      <w:r w:rsidRPr="00650DE8">
        <w:rPr>
          <w:snapToGrid w:val="0"/>
          <w:kern w:val="22"/>
          <w:szCs w:val="22"/>
        </w:rPr>
        <w:br w:type="page"/>
      </w:r>
    </w:p>
    <w:p w14:paraId="0D7F7304" w14:textId="72350E64" w:rsidR="00002720" w:rsidRPr="00650DE8" w:rsidRDefault="00002720" w:rsidP="00650DE8">
      <w:pPr>
        <w:keepNext/>
        <w:suppressLineNumbers/>
        <w:suppressAutoHyphens/>
        <w:spacing w:after="120"/>
        <w:jc w:val="center"/>
        <w:outlineLvl w:val="2"/>
        <w:rPr>
          <w:i/>
          <w:iCs/>
          <w:snapToGrid w:val="0"/>
          <w:kern w:val="22"/>
          <w:szCs w:val="22"/>
        </w:rPr>
      </w:pPr>
      <w:r w:rsidRPr="00650DE8">
        <w:rPr>
          <w:i/>
          <w:iCs/>
          <w:snapToGrid w:val="0"/>
          <w:kern w:val="22"/>
          <w:szCs w:val="22"/>
        </w:rPr>
        <w:lastRenderedPageBreak/>
        <w:t>Annex XI</w:t>
      </w:r>
    </w:p>
    <w:p w14:paraId="787609B0" w14:textId="65C32392" w:rsidR="00002720" w:rsidRPr="00650DE8" w:rsidRDefault="00575717" w:rsidP="00650DE8">
      <w:pPr>
        <w:keepNext/>
        <w:suppressLineNumbers/>
        <w:suppressAutoHyphens/>
        <w:jc w:val="center"/>
        <w:rPr>
          <w:b/>
          <w:caps/>
          <w:kern w:val="22"/>
          <w:szCs w:val="22"/>
        </w:rPr>
      </w:pPr>
      <w:r w:rsidRPr="00650DE8">
        <w:rPr>
          <w:b/>
          <w:caps/>
          <w:kern w:val="22"/>
          <w:szCs w:val="22"/>
        </w:rPr>
        <w:t xml:space="preserve">Description of </w:t>
      </w:r>
      <w:r w:rsidRPr="00650DE8">
        <w:rPr>
          <w:rFonts w:eastAsia="Calibri"/>
          <w:b/>
          <w:bCs/>
          <w:caps/>
          <w:kern w:val="22"/>
          <w:szCs w:val="22"/>
        </w:rPr>
        <w:t>ecologically or biologically significant marine areas</w:t>
      </w:r>
      <w:r w:rsidR="002649B3" w:rsidRPr="00650DE8">
        <w:rPr>
          <w:rFonts w:eastAsia="Calibri"/>
          <w:b/>
          <w:bCs/>
          <w:caps/>
          <w:kern w:val="22"/>
          <w:szCs w:val="22"/>
        </w:rPr>
        <w:t xml:space="preserve"> </w:t>
      </w:r>
      <w:r w:rsidRPr="00650DE8">
        <w:rPr>
          <w:b/>
          <w:caps/>
          <w:kern w:val="22"/>
          <w:szCs w:val="22"/>
        </w:rPr>
        <w:t>within national jurisdiction</w:t>
      </w:r>
    </w:p>
    <w:p w14:paraId="7FBCDB3E" w14:textId="681A5D4D" w:rsidR="000C11C9" w:rsidRPr="00650DE8" w:rsidRDefault="000C11C9" w:rsidP="00650DE8">
      <w:pPr>
        <w:suppressLineNumbers/>
        <w:suppressAutoHyphens/>
        <w:spacing w:before="120" w:after="120"/>
        <w:rPr>
          <w:snapToGrid w:val="0"/>
          <w:kern w:val="22"/>
          <w:szCs w:val="22"/>
        </w:rPr>
      </w:pPr>
      <w:r w:rsidRPr="00650DE8">
        <w:rPr>
          <w:snapToGrid w:val="0"/>
          <w:kern w:val="22"/>
          <w:szCs w:val="22"/>
        </w:rPr>
        <w:t>1.</w:t>
      </w:r>
      <w:r w:rsidRPr="00650DE8">
        <w:rPr>
          <w:snapToGrid w:val="0"/>
          <w:kern w:val="22"/>
          <w:szCs w:val="22"/>
        </w:rPr>
        <w:tab/>
        <w:t>For inclusion in the EBSA repository:</w:t>
      </w:r>
    </w:p>
    <w:p w14:paraId="0B33C400" w14:textId="18528092" w:rsidR="000C11C9" w:rsidRPr="00650DE8" w:rsidRDefault="000C11C9" w:rsidP="00650DE8">
      <w:pPr>
        <w:numPr>
          <w:ilvl w:val="0"/>
          <w:numId w:val="22"/>
        </w:numPr>
        <w:suppressLineNumbers/>
        <w:suppressAutoHyphens/>
        <w:spacing w:before="120" w:after="120"/>
        <w:ind w:left="0" w:firstLine="720"/>
        <w:rPr>
          <w:rFonts w:eastAsiaTheme="minorHAnsi"/>
          <w:kern w:val="22"/>
          <w:szCs w:val="22"/>
        </w:rPr>
      </w:pPr>
      <w:r w:rsidRPr="00650DE8">
        <w:rPr>
          <w:rFonts w:eastAsiaTheme="minorHAnsi"/>
          <w:kern w:val="22"/>
          <w:szCs w:val="22"/>
        </w:rPr>
        <w:t>The proposal is submitted to the Secretariat, using the EBSA template, together with information on the scientifically sound nationally agreed peer-review process</w:t>
      </w:r>
      <w:r w:rsidRPr="00650DE8">
        <w:rPr>
          <w:rFonts w:eastAsiaTheme="minorHAnsi"/>
          <w:kern w:val="22"/>
          <w:szCs w:val="22"/>
          <w:vertAlign w:val="superscript"/>
        </w:rPr>
        <w:footnoteReference w:id="41"/>
      </w:r>
      <w:r w:rsidRPr="00650DE8">
        <w:rPr>
          <w:rFonts w:eastAsiaTheme="minorHAnsi"/>
          <w:kern w:val="22"/>
          <w:szCs w:val="22"/>
        </w:rPr>
        <w:t xml:space="preserve"> </w:t>
      </w:r>
      <w:r w:rsidR="00013678" w:rsidRPr="00650DE8">
        <w:rPr>
          <w:rFonts w:eastAsiaTheme="minorHAnsi"/>
          <w:kern w:val="22"/>
          <w:szCs w:val="22"/>
        </w:rPr>
        <w:t xml:space="preserve">or other appropriate validation process </w:t>
      </w:r>
      <w:r w:rsidRPr="00650DE8">
        <w:rPr>
          <w:rFonts w:eastAsiaTheme="minorHAnsi"/>
          <w:kern w:val="22"/>
          <w:szCs w:val="22"/>
        </w:rPr>
        <w:t>that produced the proposal;</w:t>
      </w:r>
    </w:p>
    <w:p w14:paraId="5BF2EBD2" w14:textId="54AB8FE7" w:rsidR="000C11C9" w:rsidRPr="00650DE8" w:rsidRDefault="000C11C9" w:rsidP="00650DE8">
      <w:pPr>
        <w:numPr>
          <w:ilvl w:val="0"/>
          <w:numId w:val="22"/>
        </w:numPr>
        <w:suppressLineNumbers/>
        <w:suppressAutoHyphens/>
        <w:spacing w:before="120" w:after="120"/>
        <w:ind w:left="0" w:firstLine="720"/>
        <w:rPr>
          <w:rFonts w:eastAsiaTheme="minorHAnsi"/>
          <w:kern w:val="22"/>
          <w:szCs w:val="22"/>
        </w:rPr>
      </w:pPr>
      <w:r w:rsidRPr="00650DE8">
        <w:rPr>
          <w:rFonts w:eastAsiaTheme="minorHAnsi"/>
          <w:kern w:val="22"/>
          <w:szCs w:val="22"/>
        </w:rPr>
        <w:t>The Secretariat disseminates the proposal through a</w:t>
      </w:r>
      <w:r w:rsidR="00246201" w:rsidRPr="00650DE8">
        <w:rPr>
          <w:rFonts w:eastAsiaTheme="minorHAnsi"/>
          <w:kern w:val="22"/>
          <w:szCs w:val="22"/>
        </w:rPr>
        <w:t xml:space="preserve"> CBD</w:t>
      </w:r>
      <w:r w:rsidRPr="00650DE8">
        <w:rPr>
          <w:rFonts w:eastAsiaTheme="minorHAnsi"/>
          <w:kern w:val="22"/>
          <w:szCs w:val="22"/>
        </w:rPr>
        <w:t xml:space="preserve"> notification with a period of three months for </w:t>
      </w:r>
      <w:r w:rsidR="000B0595" w:rsidRPr="00650DE8">
        <w:rPr>
          <w:rFonts w:eastAsiaTheme="minorHAnsi"/>
          <w:kern w:val="22"/>
          <w:szCs w:val="22"/>
        </w:rPr>
        <w:t xml:space="preserve">public </w:t>
      </w:r>
      <w:r w:rsidRPr="00650DE8">
        <w:rPr>
          <w:rFonts w:eastAsiaTheme="minorHAnsi"/>
          <w:kern w:val="22"/>
          <w:szCs w:val="22"/>
        </w:rPr>
        <w:t xml:space="preserve">comment on the proposal. </w:t>
      </w:r>
      <w:r w:rsidR="008F3D91" w:rsidRPr="00650DE8">
        <w:rPr>
          <w:rFonts w:eastAsiaTheme="minorHAnsi"/>
          <w:kern w:val="22"/>
          <w:szCs w:val="22"/>
        </w:rPr>
        <w:t xml:space="preserve">The proponent will </w:t>
      </w:r>
      <w:r w:rsidR="00BE0DCB" w:rsidRPr="00B20ED6">
        <w:rPr>
          <w:rFonts w:eastAsia="Malgun Gothic"/>
          <w:bCs/>
          <w:snapToGrid w:val="0"/>
          <w:color w:val="000000"/>
          <w:kern w:val="22"/>
          <w:szCs w:val="22"/>
        </w:rPr>
        <w:t xml:space="preserve">then </w:t>
      </w:r>
      <w:r w:rsidR="008F3D91" w:rsidRPr="00650DE8">
        <w:rPr>
          <w:rFonts w:eastAsiaTheme="minorHAnsi"/>
          <w:kern w:val="22"/>
          <w:szCs w:val="22"/>
        </w:rPr>
        <w:t>have three months to adjust the proposal in response to the comments, as appropriate</w:t>
      </w:r>
      <w:r w:rsidR="005878C2" w:rsidRPr="00650DE8">
        <w:rPr>
          <w:rFonts w:eastAsiaTheme="minorHAnsi"/>
          <w:kern w:val="22"/>
          <w:szCs w:val="22"/>
        </w:rPr>
        <w:t>,</w:t>
      </w:r>
      <w:r w:rsidR="008F3D91" w:rsidRPr="00650DE8">
        <w:rPr>
          <w:rFonts w:eastAsiaTheme="minorHAnsi"/>
          <w:kern w:val="22"/>
          <w:szCs w:val="22"/>
        </w:rPr>
        <w:t xml:space="preserve"> and/or to issue a response to any of the comments, if they wish. T</w:t>
      </w:r>
      <w:r w:rsidRPr="00650DE8">
        <w:rPr>
          <w:rFonts w:eastAsiaTheme="minorHAnsi"/>
          <w:kern w:val="22"/>
          <w:szCs w:val="22"/>
        </w:rPr>
        <w:t>he comments and responses related to the proposal will be posted on the EBSA website;</w:t>
      </w:r>
    </w:p>
    <w:p w14:paraId="114DBD7F" w14:textId="77777777" w:rsidR="000C11C9" w:rsidRPr="00650DE8" w:rsidRDefault="000C11C9" w:rsidP="00650DE8">
      <w:pPr>
        <w:numPr>
          <w:ilvl w:val="0"/>
          <w:numId w:val="22"/>
        </w:numPr>
        <w:suppressLineNumbers/>
        <w:suppressAutoHyphens/>
        <w:spacing w:before="120" w:after="120"/>
        <w:ind w:left="0" w:firstLine="720"/>
        <w:rPr>
          <w:rFonts w:eastAsia="Calibri"/>
          <w:kern w:val="22"/>
          <w:szCs w:val="22"/>
        </w:rPr>
      </w:pPr>
      <w:r w:rsidRPr="00650DE8">
        <w:rPr>
          <w:rFonts w:eastAsiaTheme="minorHAnsi"/>
          <w:kern w:val="22"/>
          <w:szCs w:val="22"/>
        </w:rPr>
        <w:t>The Secretariat also issues notifications biannually regarding proposals for new areas received by the Secretariat;</w:t>
      </w:r>
    </w:p>
    <w:p w14:paraId="6E6B5B52" w14:textId="28930912" w:rsidR="000C11C9" w:rsidRPr="00650DE8" w:rsidRDefault="000C11C9" w:rsidP="00650DE8">
      <w:pPr>
        <w:numPr>
          <w:ilvl w:val="0"/>
          <w:numId w:val="22"/>
        </w:numPr>
        <w:suppressLineNumbers/>
        <w:suppressAutoHyphens/>
        <w:spacing w:before="120" w:after="120"/>
        <w:ind w:left="0" w:firstLine="720"/>
        <w:rPr>
          <w:rFonts w:eastAsiaTheme="minorHAnsi"/>
          <w:kern w:val="22"/>
          <w:szCs w:val="22"/>
        </w:rPr>
      </w:pPr>
      <w:r w:rsidRPr="00650DE8">
        <w:rPr>
          <w:rFonts w:eastAsiaTheme="minorHAnsi"/>
          <w:snapToGrid w:val="0"/>
          <w:kern w:val="22"/>
          <w:szCs w:val="22"/>
        </w:rPr>
        <w:t>The Secretariat compiles a report, including comments received</w:t>
      </w:r>
      <w:r w:rsidRPr="00650DE8">
        <w:rPr>
          <w:rFonts w:eastAsiaTheme="minorHAnsi"/>
          <w:kern w:val="22"/>
          <w:szCs w:val="22"/>
        </w:rPr>
        <w:t>, to be made available to the Subsidiary Body on Scientific, Technical and Technological Advice</w:t>
      </w:r>
      <w:r w:rsidRPr="00650DE8" w:rsidDel="00D82D21">
        <w:rPr>
          <w:rFonts w:eastAsiaTheme="minorHAnsi"/>
          <w:kern w:val="22"/>
          <w:szCs w:val="22"/>
        </w:rPr>
        <w:t xml:space="preserve"> </w:t>
      </w:r>
      <w:r w:rsidRPr="00650DE8">
        <w:rPr>
          <w:rFonts w:eastAsiaTheme="minorHAnsi"/>
          <w:kern w:val="22"/>
          <w:szCs w:val="22"/>
        </w:rPr>
        <w:t>and to the Conference of the Parties, for consideration</w:t>
      </w:r>
      <w:r w:rsidR="00246201" w:rsidRPr="00650DE8">
        <w:rPr>
          <w:rFonts w:eastAsiaTheme="minorHAnsi"/>
          <w:kern w:val="22"/>
          <w:szCs w:val="22"/>
        </w:rPr>
        <w:t xml:space="preserve"> </w:t>
      </w:r>
      <w:r w:rsidRPr="00650DE8">
        <w:rPr>
          <w:rFonts w:eastAsiaTheme="minorHAnsi"/>
          <w:kern w:val="22"/>
          <w:szCs w:val="22"/>
        </w:rPr>
        <w:t>with a view to inclusion</w:t>
      </w:r>
      <w:r w:rsidR="00246201" w:rsidRPr="00650DE8">
        <w:rPr>
          <w:rFonts w:eastAsiaTheme="minorHAnsi"/>
          <w:kern w:val="22"/>
          <w:szCs w:val="22"/>
        </w:rPr>
        <w:t xml:space="preserve"> of the proposed description </w:t>
      </w:r>
      <w:r w:rsidRPr="00650DE8">
        <w:rPr>
          <w:rFonts w:eastAsiaTheme="minorHAnsi"/>
          <w:kern w:val="22"/>
          <w:szCs w:val="22"/>
        </w:rPr>
        <w:t>in the repository. In compiling the report, the Secretariat may seek the advice of a relevant expert advisory body mandated by the Conference of the Parties;</w:t>
      </w:r>
    </w:p>
    <w:p w14:paraId="279B3CBF" w14:textId="567A332E" w:rsidR="000C11C9" w:rsidRPr="00650DE8" w:rsidRDefault="000C11C9" w:rsidP="00650DE8">
      <w:pPr>
        <w:numPr>
          <w:ilvl w:val="0"/>
          <w:numId w:val="22"/>
        </w:numPr>
        <w:suppressLineNumbers/>
        <w:suppressAutoHyphens/>
        <w:spacing w:before="120" w:after="120"/>
        <w:ind w:left="0" w:firstLine="720"/>
        <w:rPr>
          <w:rFonts w:eastAsiaTheme="minorHAnsi"/>
          <w:kern w:val="22"/>
          <w:szCs w:val="22"/>
        </w:rPr>
      </w:pPr>
      <w:r w:rsidRPr="00650DE8">
        <w:rPr>
          <w:rFonts w:eastAsiaTheme="minorHAnsi"/>
          <w:kern w:val="22"/>
          <w:szCs w:val="22"/>
        </w:rPr>
        <w:t xml:space="preserve">Alternately, and in line </w:t>
      </w:r>
      <w:r w:rsidR="006A7F7E" w:rsidRPr="00650DE8">
        <w:rPr>
          <w:rFonts w:eastAsiaTheme="minorHAnsi"/>
          <w:kern w:val="22"/>
          <w:szCs w:val="22"/>
        </w:rPr>
        <w:t xml:space="preserve">with </w:t>
      </w:r>
      <w:r w:rsidRPr="00650DE8">
        <w:rPr>
          <w:rFonts w:eastAsiaTheme="minorHAnsi"/>
          <w:kern w:val="22"/>
          <w:szCs w:val="22"/>
        </w:rPr>
        <w:t>decision X/29</w:t>
      </w:r>
      <w:r w:rsidR="00E70F82" w:rsidRPr="00B20ED6">
        <w:rPr>
          <w:rFonts w:eastAsiaTheme="minorHAnsi"/>
          <w:kern w:val="22"/>
          <w:szCs w:val="22"/>
        </w:rPr>
        <w:t>, paragraph 36</w:t>
      </w:r>
      <w:r w:rsidRPr="00650DE8">
        <w:rPr>
          <w:rFonts w:eastAsiaTheme="minorHAnsi"/>
          <w:kern w:val="22"/>
          <w:szCs w:val="22"/>
        </w:rPr>
        <w:t>, new EBSAs may be described through a regional workshop</w:t>
      </w:r>
      <w:r w:rsidR="00DD130B" w:rsidRPr="00650DE8">
        <w:rPr>
          <w:rFonts w:eastAsiaTheme="minorHAnsi"/>
          <w:kern w:val="22"/>
          <w:szCs w:val="22"/>
        </w:rPr>
        <w:t xml:space="preserve"> convened by the Secretariat</w:t>
      </w:r>
      <w:r w:rsidRPr="00650DE8">
        <w:rPr>
          <w:rFonts w:eastAsiaTheme="minorHAnsi"/>
          <w:kern w:val="22"/>
          <w:szCs w:val="22"/>
        </w:rPr>
        <w:t>,</w:t>
      </w:r>
      <w:r w:rsidR="00DD130B" w:rsidRPr="00650DE8">
        <w:rPr>
          <w:rFonts w:eastAsiaTheme="minorHAnsi"/>
          <w:kern w:val="22"/>
          <w:szCs w:val="22"/>
        </w:rPr>
        <w:t xml:space="preserve"> subject to the availability of resources,</w:t>
      </w:r>
      <w:r w:rsidRPr="00650DE8">
        <w:rPr>
          <w:rFonts w:eastAsiaTheme="minorHAnsi"/>
          <w:kern w:val="22"/>
          <w:szCs w:val="22"/>
        </w:rPr>
        <w:t xml:space="preserve"> the outputs of which are submitted for consideration by the Subsidiary Body on Scientific, Technical and Technological Advice</w:t>
      </w:r>
      <w:r w:rsidRPr="00650DE8" w:rsidDel="00D82D21">
        <w:rPr>
          <w:rFonts w:eastAsiaTheme="minorHAnsi"/>
          <w:kern w:val="22"/>
          <w:szCs w:val="22"/>
        </w:rPr>
        <w:t xml:space="preserve"> </w:t>
      </w:r>
      <w:r w:rsidRPr="00650DE8">
        <w:rPr>
          <w:rFonts w:eastAsiaTheme="minorHAnsi"/>
          <w:kern w:val="22"/>
          <w:szCs w:val="22"/>
        </w:rPr>
        <w:t>and by the Conference of the Parties.</w:t>
      </w:r>
    </w:p>
    <w:p w14:paraId="1556C145" w14:textId="290A4E3E" w:rsidR="000C11C9" w:rsidRPr="00650DE8" w:rsidRDefault="000C11C9" w:rsidP="00650DE8">
      <w:pPr>
        <w:suppressLineNumbers/>
        <w:suppressAutoHyphens/>
        <w:spacing w:before="120" w:after="120"/>
        <w:rPr>
          <w:snapToGrid w:val="0"/>
          <w:kern w:val="22"/>
          <w:szCs w:val="22"/>
        </w:rPr>
      </w:pPr>
      <w:r w:rsidRPr="00650DE8">
        <w:rPr>
          <w:snapToGrid w:val="0"/>
          <w:kern w:val="22"/>
          <w:szCs w:val="22"/>
        </w:rPr>
        <w:t>2.</w:t>
      </w:r>
      <w:r w:rsidRPr="00650DE8">
        <w:rPr>
          <w:snapToGrid w:val="0"/>
          <w:kern w:val="22"/>
          <w:szCs w:val="22"/>
        </w:rPr>
        <w:tab/>
        <w:t>For inclusion in the EBSA information-sharing mechanism:</w:t>
      </w:r>
    </w:p>
    <w:p w14:paraId="3C411FE6" w14:textId="4C2669E9" w:rsidR="000C11C9" w:rsidRPr="00650DE8" w:rsidRDefault="000C11C9" w:rsidP="00650DE8">
      <w:pPr>
        <w:numPr>
          <w:ilvl w:val="0"/>
          <w:numId w:val="23"/>
        </w:numPr>
        <w:suppressLineNumbers/>
        <w:suppressAutoHyphens/>
        <w:spacing w:before="120" w:after="120"/>
        <w:ind w:left="0" w:firstLine="720"/>
        <w:rPr>
          <w:rFonts w:eastAsiaTheme="minorHAnsi"/>
          <w:kern w:val="22"/>
          <w:szCs w:val="22"/>
        </w:rPr>
      </w:pPr>
      <w:r w:rsidRPr="00650DE8">
        <w:rPr>
          <w:rFonts w:eastAsiaTheme="minorHAnsi"/>
          <w:kern w:val="22"/>
          <w:szCs w:val="22"/>
        </w:rPr>
        <w:t xml:space="preserve">The proposal is submitted to the Secretariat, together with information on the </w:t>
      </w:r>
      <w:r w:rsidR="002609D0" w:rsidRPr="00650DE8">
        <w:rPr>
          <w:rFonts w:eastAsiaTheme="minorHAnsi"/>
          <w:kern w:val="22"/>
          <w:szCs w:val="22"/>
        </w:rPr>
        <w:t xml:space="preserve">scientifically sound nationally agreed </w:t>
      </w:r>
      <w:r w:rsidR="00B645BE" w:rsidRPr="00650DE8">
        <w:rPr>
          <w:rFonts w:eastAsiaTheme="minorHAnsi"/>
          <w:kern w:val="22"/>
          <w:szCs w:val="22"/>
        </w:rPr>
        <w:t>peer-review process</w:t>
      </w:r>
      <w:r w:rsidR="00B645BE" w:rsidRPr="00650DE8">
        <w:rPr>
          <w:rFonts w:eastAsiaTheme="minorHAnsi"/>
          <w:kern w:val="22"/>
          <w:szCs w:val="22"/>
          <w:vertAlign w:val="superscript"/>
        </w:rPr>
        <w:footnoteReference w:id="42"/>
      </w:r>
      <w:r w:rsidR="00B645BE" w:rsidRPr="00650DE8">
        <w:rPr>
          <w:rFonts w:eastAsiaTheme="minorHAnsi"/>
          <w:kern w:val="22"/>
          <w:szCs w:val="22"/>
        </w:rPr>
        <w:t xml:space="preserve"> or other appropriate validation process </w:t>
      </w:r>
      <w:r w:rsidRPr="00650DE8">
        <w:rPr>
          <w:rFonts w:eastAsiaTheme="minorHAnsi"/>
          <w:kern w:val="22"/>
          <w:szCs w:val="22"/>
        </w:rPr>
        <w:t>that produced the proposal;</w:t>
      </w:r>
    </w:p>
    <w:p w14:paraId="29719E5C" w14:textId="77777777" w:rsidR="000C11C9" w:rsidRPr="00650DE8" w:rsidRDefault="000C11C9" w:rsidP="00650DE8">
      <w:pPr>
        <w:numPr>
          <w:ilvl w:val="0"/>
          <w:numId w:val="23"/>
        </w:numPr>
        <w:suppressLineNumbers/>
        <w:suppressAutoHyphens/>
        <w:spacing w:before="120" w:after="120"/>
        <w:ind w:left="0" w:firstLine="720"/>
        <w:rPr>
          <w:rFonts w:eastAsiaTheme="minorHAnsi"/>
          <w:kern w:val="22"/>
          <w:szCs w:val="22"/>
        </w:rPr>
      </w:pPr>
      <w:r w:rsidRPr="00650DE8">
        <w:rPr>
          <w:rFonts w:eastAsiaTheme="minorHAnsi"/>
          <w:kern w:val="22"/>
          <w:szCs w:val="22"/>
        </w:rPr>
        <w:t>The Secretariat disseminates the proposal through a CBD notification;</w:t>
      </w:r>
    </w:p>
    <w:p w14:paraId="1ECFE70F" w14:textId="77777777" w:rsidR="000C11C9" w:rsidRPr="00650DE8" w:rsidRDefault="000C11C9" w:rsidP="00650DE8">
      <w:pPr>
        <w:numPr>
          <w:ilvl w:val="0"/>
          <w:numId w:val="23"/>
        </w:numPr>
        <w:suppressLineNumbers/>
        <w:suppressAutoHyphens/>
        <w:spacing w:before="120" w:after="120"/>
        <w:ind w:left="0" w:firstLine="720"/>
        <w:rPr>
          <w:rFonts w:eastAsiaTheme="minorHAnsi"/>
          <w:kern w:val="22"/>
          <w:szCs w:val="22"/>
        </w:rPr>
      </w:pPr>
      <w:r w:rsidRPr="00650DE8">
        <w:rPr>
          <w:rFonts w:eastAsiaTheme="minorHAnsi"/>
          <w:kern w:val="22"/>
          <w:szCs w:val="22"/>
        </w:rPr>
        <w:t>The Secretariat also issues notifications biannually regarding proposals for new areas received by the Secretariat;</w:t>
      </w:r>
    </w:p>
    <w:p w14:paraId="03BC9BB1" w14:textId="14241B75" w:rsidR="00002720" w:rsidRPr="00650DE8" w:rsidRDefault="000C11C9" w:rsidP="00650DE8">
      <w:pPr>
        <w:numPr>
          <w:ilvl w:val="0"/>
          <w:numId w:val="23"/>
        </w:numPr>
        <w:suppressLineNumbers/>
        <w:suppressAutoHyphens/>
        <w:spacing w:before="120" w:after="120"/>
        <w:ind w:left="0" w:firstLine="720"/>
        <w:rPr>
          <w:rFonts w:eastAsiaTheme="minorHAnsi"/>
          <w:kern w:val="22"/>
          <w:szCs w:val="22"/>
        </w:rPr>
      </w:pPr>
      <w:r w:rsidRPr="00650DE8">
        <w:rPr>
          <w:rFonts w:eastAsiaTheme="minorHAnsi"/>
          <w:snapToGrid w:val="0"/>
          <w:kern w:val="22"/>
          <w:szCs w:val="22"/>
        </w:rPr>
        <w:t>The Secretariat compiles a report</w:t>
      </w:r>
      <w:r w:rsidRPr="00650DE8">
        <w:rPr>
          <w:rFonts w:eastAsiaTheme="minorHAnsi"/>
          <w:kern w:val="22"/>
          <w:szCs w:val="22"/>
        </w:rPr>
        <w:t xml:space="preserve"> to be made available to the Subsidiary Body on Scientific, Technical and Technological Advice and the Conference of the Parties for information</w:t>
      </w:r>
      <w:r w:rsidR="005317B5" w:rsidRPr="00650DE8">
        <w:rPr>
          <w:rFonts w:eastAsiaTheme="minorHAnsi"/>
          <w:kern w:val="22"/>
          <w:szCs w:val="22"/>
        </w:rPr>
        <w:t xml:space="preserve">. Subsequently, </w:t>
      </w:r>
      <w:r w:rsidRPr="00650DE8">
        <w:rPr>
          <w:rFonts w:eastAsiaTheme="minorHAnsi"/>
          <w:kern w:val="22"/>
          <w:szCs w:val="22"/>
        </w:rPr>
        <w:t>links to information</w:t>
      </w:r>
      <w:r w:rsidR="00A73784" w:rsidRPr="00650DE8">
        <w:rPr>
          <w:rFonts w:eastAsiaTheme="minorHAnsi"/>
          <w:kern w:val="22"/>
          <w:szCs w:val="22"/>
        </w:rPr>
        <w:t xml:space="preserve"> on the description</w:t>
      </w:r>
      <w:r w:rsidRPr="00650DE8">
        <w:rPr>
          <w:rFonts w:eastAsiaTheme="minorHAnsi"/>
          <w:kern w:val="22"/>
          <w:szCs w:val="22"/>
        </w:rPr>
        <w:t xml:space="preserve"> </w:t>
      </w:r>
      <w:r w:rsidR="005317B5" w:rsidRPr="00650DE8">
        <w:rPr>
          <w:rFonts w:eastAsiaTheme="minorHAnsi"/>
          <w:kern w:val="22"/>
          <w:szCs w:val="22"/>
        </w:rPr>
        <w:t xml:space="preserve">are included in </w:t>
      </w:r>
      <w:r w:rsidRPr="00650DE8">
        <w:rPr>
          <w:rFonts w:eastAsiaTheme="minorHAnsi"/>
          <w:kern w:val="22"/>
          <w:szCs w:val="22"/>
        </w:rPr>
        <w:t>the information-sharing mechanism</w:t>
      </w:r>
      <w:r w:rsidR="00BE09FB" w:rsidRPr="00650DE8">
        <w:rPr>
          <w:rFonts w:eastAsiaTheme="minorHAnsi"/>
          <w:kern w:val="22"/>
          <w:szCs w:val="22"/>
        </w:rPr>
        <w:t>.</w:t>
      </w:r>
    </w:p>
    <w:p w14:paraId="6568C790" w14:textId="78B25574" w:rsidR="00D16BE9" w:rsidRPr="00650DE8" w:rsidRDefault="00D16BE9" w:rsidP="00650DE8">
      <w:pPr>
        <w:suppressLineNumbers/>
        <w:suppressAutoHyphens/>
        <w:jc w:val="left"/>
        <w:rPr>
          <w:bCs/>
          <w:kern w:val="22"/>
          <w:szCs w:val="22"/>
        </w:rPr>
      </w:pPr>
      <w:r w:rsidRPr="00650DE8">
        <w:rPr>
          <w:bCs/>
          <w:kern w:val="22"/>
          <w:szCs w:val="22"/>
        </w:rPr>
        <w:br w:type="page"/>
      </w:r>
    </w:p>
    <w:p w14:paraId="1DC6C792" w14:textId="5B10CBBA" w:rsidR="00002720" w:rsidRPr="00650DE8" w:rsidRDefault="00002720" w:rsidP="00650DE8">
      <w:pPr>
        <w:keepNext/>
        <w:suppressLineNumbers/>
        <w:suppressAutoHyphens/>
        <w:spacing w:after="120"/>
        <w:jc w:val="center"/>
        <w:outlineLvl w:val="2"/>
        <w:rPr>
          <w:i/>
          <w:kern w:val="22"/>
          <w:szCs w:val="22"/>
        </w:rPr>
      </w:pPr>
      <w:r w:rsidRPr="00650DE8">
        <w:rPr>
          <w:i/>
          <w:kern w:val="22"/>
          <w:szCs w:val="22"/>
        </w:rPr>
        <w:lastRenderedPageBreak/>
        <w:t>Annex XII</w:t>
      </w:r>
    </w:p>
    <w:p w14:paraId="35940662" w14:textId="6AF78AC8" w:rsidR="00002720" w:rsidRPr="00650DE8" w:rsidRDefault="00575717" w:rsidP="00650DE8">
      <w:pPr>
        <w:keepNext/>
        <w:suppressLineNumbers/>
        <w:suppressAutoHyphens/>
        <w:jc w:val="center"/>
        <w:rPr>
          <w:b/>
          <w:bCs/>
          <w:caps/>
          <w:kern w:val="22"/>
          <w:szCs w:val="22"/>
        </w:rPr>
      </w:pPr>
      <w:r w:rsidRPr="00650DE8">
        <w:rPr>
          <w:b/>
          <w:bCs/>
          <w:caps/>
          <w:kern w:val="22"/>
          <w:szCs w:val="22"/>
        </w:rPr>
        <w:t xml:space="preserve">Description of </w:t>
      </w:r>
      <w:r w:rsidRPr="00650DE8">
        <w:rPr>
          <w:rFonts w:eastAsia="Calibri"/>
          <w:b/>
          <w:bCs/>
          <w:caps/>
          <w:kern w:val="22"/>
          <w:szCs w:val="22"/>
        </w:rPr>
        <w:t>ecologically or biologically significant marine areas</w:t>
      </w:r>
      <w:r w:rsidR="002649B3" w:rsidRPr="00650DE8">
        <w:rPr>
          <w:rFonts w:eastAsia="Calibri"/>
          <w:b/>
          <w:bCs/>
          <w:caps/>
          <w:kern w:val="22"/>
          <w:szCs w:val="22"/>
        </w:rPr>
        <w:t xml:space="preserve"> </w:t>
      </w:r>
      <w:r w:rsidRPr="00650DE8">
        <w:rPr>
          <w:b/>
          <w:bCs/>
          <w:caps/>
          <w:kern w:val="22"/>
          <w:szCs w:val="22"/>
        </w:rPr>
        <w:t>in areas beyond national jurisdiction</w:t>
      </w:r>
    </w:p>
    <w:p w14:paraId="6BAFBF92" w14:textId="551782BB" w:rsidR="00E362C9" w:rsidRPr="00650DE8" w:rsidRDefault="001C461F" w:rsidP="00650DE8">
      <w:pPr>
        <w:pStyle w:val="ListParagraph"/>
        <w:numPr>
          <w:ilvl w:val="0"/>
          <w:numId w:val="55"/>
        </w:numPr>
        <w:suppressLineNumbers/>
        <w:suppressAutoHyphens/>
        <w:spacing w:before="120" w:after="120"/>
        <w:ind w:left="0" w:firstLine="0"/>
        <w:contextualSpacing w:val="0"/>
        <w:rPr>
          <w:rFonts w:eastAsiaTheme="minorHAnsi"/>
          <w:kern w:val="22"/>
          <w:szCs w:val="22"/>
        </w:rPr>
      </w:pPr>
      <w:r w:rsidRPr="00650DE8">
        <w:rPr>
          <w:rFonts w:eastAsiaTheme="minorHAnsi"/>
          <w:kern w:val="22"/>
          <w:szCs w:val="22"/>
        </w:rPr>
        <w:t>For inclusion in the EBSA repository:</w:t>
      </w:r>
    </w:p>
    <w:p w14:paraId="7913A6F5" w14:textId="6C71FACF" w:rsidR="000C11C9" w:rsidRPr="00650DE8" w:rsidRDefault="000C11C9" w:rsidP="00650DE8">
      <w:pPr>
        <w:numPr>
          <w:ilvl w:val="0"/>
          <w:numId w:val="24"/>
        </w:numPr>
        <w:suppressLineNumbers/>
        <w:suppressAutoHyphens/>
        <w:spacing w:before="120" w:after="120"/>
        <w:ind w:left="0" w:firstLine="720"/>
        <w:rPr>
          <w:rFonts w:eastAsiaTheme="minorHAnsi"/>
          <w:kern w:val="22"/>
          <w:szCs w:val="22"/>
        </w:rPr>
      </w:pPr>
      <w:r w:rsidRPr="00650DE8">
        <w:rPr>
          <w:rFonts w:eastAsiaTheme="minorHAnsi"/>
          <w:kern w:val="22"/>
          <w:szCs w:val="22"/>
        </w:rPr>
        <w:t xml:space="preserve">The proposal for an EBSA description is submitted to the Secretariat, using the EBSA template, together with information on the process that </w:t>
      </w:r>
      <w:r w:rsidR="00CA31EB" w:rsidRPr="00650DE8">
        <w:rPr>
          <w:rFonts w:eastAsiaTheme="minorHAnsi"/>
          <w:kern w:val="22"/>
          <w:szCs w:val="22"/>
        </w:rPr>
        <w:t>produced</w:t>
      </w:r>
      <w:r w:rsidRPr="00650DE8">
        <w:rPr>
          <w:rFonts w:eastAsiaTheme="minorHAnsi"/>
          <w:kern w:val="22"/>
          <w:szCs w:val="22"/>
        </w:rPr>
        <w:t xml:space="preserve"> the proposal;</w:t>
      </w:r>
    </w:p>
    <w:p w14:paraId="7FBFEEE6" w14:textId="0B6874E5" w:rsidR="00CA31EB" w:rsidRPr="00650DE8" w:rsidRDefault="000C11C9" w:rsidP="00650DE8">
      <w:pPr>
        <w:numPr>
          <w:ilvl w:val="0"/>
          <w:numId w:val="24"/>
        </w:numPr>
        <w:suppressLineNumbers/>
        <w:suppressAutoHyphens/>
        <w:spacing w:before="120" w:after="120"/>
        <w:ind w:left="0" w:firstLine="720"/>
        <w:rPr>
          <w:rFonts w:eastAsiaTheme="minorHAnsi"/>
          <w:kern w:val="22"/>
          <w:szCs w:val="22"/>
        </w:rPr>
      </w:pPr>
      <w:r w:rsidRPr="00650DE8">
        <w:rPr>
          <w:rFonts w:eastAsiaTheme="minorHAnsi"/>
          <w:kern w:val="22"/>
          <w:szCs w:val="22"/>
        </w:rPr>
        <w:t>The Secretariat posts information about the proposal on the EBSA website</w:t>
      </w:r>
      <w:r w:rsidR="00CA31EB" w:rsidRPr="00650DE8">
        <w:rPr>
          <w:rFonts w:eastAsiaTheme="minorHAnsi"/>
          <w:kern w:val="22"/>
          <w:szCs w:val="22"/>
        </w:rPr>
        <w:t>;</w:t>
      </w:r>
    </w:p>
    <w:p w14:paraId="01F8F699" w14:textId="05C8C0B6" w:rsidR="000C11C9" w:rsidRPr="00650DE8" w:rsidRDefault="00CA31EB" w:rsidP="00650DE8">
      <w:pPr>
        <w:numPr>
          <w:ilvl w:val="0"/>
          <w:numId w:val="24"/>
        </w:numPr>
        <w:suppressLineNumbers/>
        <w:suppressAutoHyphens/>
        <w:spacing w:before="120" w:after="120"/>
        <w:ind w:left="0" w:firstLine="720"/>
        <w:rPr>
          <w:rFonts w:eastAsiaTheme="minorHAnsi"/>
          <w:kern w:val="22"/>
          <w:szCs w:val="22"/>
        </w:rPr>
      </w:pPr>
      <w:r w:rsidRPr="00650DE8">
        <w:rPr>
          <w:rFonts w:eastAsiaTheme="minorHAnsi"/>
          <w:kern w:val="22"/>
          <w:szCs w:val="22"/>
        </w:rPr>
        <w:t>The Secretariat also</w:t>
      </w:r>
      <w:r w:rsidR="000C11C9" w:rsidRPr="00650DE8">
        <w:rPr>
          <w:rFonts w:eastAsiaTheme="minorHAnsi"/>
          <w:kern w:val="22"/>
          <w:szCs w:val="22"/>
        </w:rPr>
        <w:t xml:space="preserve"> issues notifications biannually regarding proposals for new areas received by the Secretariat;</w:t>
      </w:r>
    </w:p>
    <w:p w14:paraId="47190D25" w14:textId="391838B9" w:rsidR="000C11C9" w:rsidRPr="00650DE8" w:rsidRDefault="000C11C9" w:rsidP="00650DE8">
      <w:pPr>
        <w:numPr>
          <w:ilvl w:val="0"/>
          <w:numId w:val="24"/>
        </w:numPr>
        <w:suppressLineNumbers/>
        <w:suppressAutoHyphens/>
        <w:spacing w:before="120" w:after="120"/>
        <w:ind w:left="0" w:firstLine="720"/>
        <w:rPr>
          <w:rFonts w:eastAsiaTheme="minorHAnsi"/>
          <w:kern w:val="22"/>
          <w:szCs w:val="22"/>
        </w:rPr>
      </w:pPr>
      <w:proofErr w:type="gramStart"/>
      <w:r w:rsidRPr="00650DE8">
        <w:rPr>
          <w:rFonts w:eastAsiaTheme="minorHAnsi"/>
          <w:kern w:val="22"/>
          <w:szCs w:val="22"/>
        </w:rPr>
        <w:t>On the basis of</w:t>
      </w:r>
      <w:proofErr w:type="gramEnd"/>
      <w:r w:rsidRPr="00650DE8">
        <w:rPr>
          <w:rFonts w:eastAsiaTheme="minorHAnsi"/>
          <w:kern w:val="22"/>
          <w:szCs w:val="22"/>
        </w:rPr>
        <w:t xml:space="preserve"> those proposals, </w:t>
      </w:r>
      <w:r w:rsidR="00CA31EB" w:rsidRPr="00650DE8">
        <w:rPr>
          <w:rFonts w:eastAsiaTheme="minorHAnsi"/>
          <w:kern w:val="22"/>
          <w:szCs w:val="22"/>
        </w:rPr>
        <w:t xml:space="preserve">the </w:t>
      </w:r>
      <w:r w:rsidRPr="00650DE8">
        <w:rPr>
          <w:rFonts w:eastAsiaTheme="minorHAnsi"/>
          <w:kern w:val="22"/>
          <w:szCs w:val="22"/>
        </w:rPr>
        <w:t xml:space="preserve">Secretariat submits a report to the Conference of the Parties, which decides </w:t>
      </w:r>
      <w:r w:rsidR="00B9604D" w:rsidRPr="00650DE8">
        <w:rPr>
          <w:rFonts w:eastAsiaTheme="minorHAnsi"/>
          <w:kern w:val="22"/>
          <w:szCs w:val="22"/>
        </w:rPr>
        <w:t xml:space="preserve">on </w:t>
      </w:r>
      <w:r w:rsidRPr="00650DE8">
        <w:rPr>
          <w:rFonts w:eastAsiaTheme="minorHAnsi"/>
          <w:kern w:val="22"/>
          <w:szCs w:val="22"/>
        </w:rPr>
        <w:t>one of the following two approaches</w:t>
      </w:r>
      <w:r w:rsidR="00B9604D" w:rsidRPr="00650DE8">
        <w:rPr>
          <w:rFonts w:eastAsiaTheme="minorHAnsi"/>
          <w:kern w:val="22"/>
          <w:szCs w:val="22"/>
        </w:rPr>
        <w:t>:</w:t>
      </w:r>
    </w:p>
    <w:p w14:paraId="271A1BD0" w14:textId="5DCD3F34" w:rsidR="000C11C9" w:rsidRPr="00650DE8" w:rsidRDefault="000C11C9" w:rsidP="00650DE8">
      <w:pPr>
        <w:numPr>
          <w:ilvl w:val="0"/>
          <w:numId w:val="53"/>
        </w:numPr>
        <w:suppressLineNumbers/>
        <w:suppressAutoHyphens/>
        <w:spacing w:before="120" w:after="120"/>
        <w:ind w:left="1440" w:hanging="720"/>
        <w:rPr>
          <w:rFonts w:eastAsiaTheme="minorHAnsi"/>
          <w:kern w:val="22"/>
          <w:szCs w:val="22"/>
        </w:rPr>
      </w:pPr>
      <w:r w:rsidRPr="00650DE8">
        <w:rPr>
          <w:rFonts w:eastAsiaTheme="minorHAnsi"/>
          <w:kern w:val="22"/>
          <w:szCs w:val="22"/>
        </w:rPr>
        <w:t xml:space="preserve">Request the Secretariat to convene an expert workshop, subject to the availability of resources, to review the proposals. The Secretariat may seek the advice of a relevant expert advisory body mandated by the </w:t>
      </w:r>
      <w:r w:rsidR="00BE09FB" w:rsidRPr="00650DE8">
        <w:rPr>
          <w:rFonts w:eastAsiaTheme="minorHAnsi"/>
          <w:kern w:val="22"/>
          <w:szCs w:val="22"/>
        </w:rPr>
        <w:t xml:space="preserve">Conference of the Parties </w:t>
      </w:r>
      <w:r w:rsidRPr="00650DE8">
        <w:rPr>
          <w:rFonts w:eastAsiaTheme="minorHAnsi"/>
          <w:kern w:val="22"/>
          <w:szCs w:val="22"/>
        </w:rPr>
        <w:t xml:space="preserve">to provide advice in the planning of the workshop. The output of the workshop is </w:t>
      </w:r>
      <w:r w:rsidRPr="00650DE8">
        <w:rPr>
          <w:rFonts w:eastAsiaTheme="minorHAnsi"/>
          <w:snapToGrid w:val="0"/>
          <w:kern w:val="22"/>
          <w:szCs w:val="22"/>
        </w:rPr>
        <w:t xml:space="preserve">submitted to </w:t>
      </w:r>
      <w:r w:rsidRPr="00650DE8">
        <w:rPr>
          <w:rFonts w:eastAsiaTheme="minorHAnsi"/>
          <w:kern w:val="22"/>
          <w:szCs w:val="22"/>
        </w:rPr>
        <w:t>the Subsidiary Body on Scientific, Technical and Technological Advice</w:t>
      </w:r>
      <w:r w:rsidRPr="00650DE8" w:rsidDel="00D04599">
        <w:rPr>
          <w:rFonts w:eastAsiaTheme="minorHAnsi"/>
          <w:snapToGrid w:val="0"/>
          <w:kern w:val="22"/>
          <w:szCs w:val="22"/>
        </w:rPr>
        <w:t xml:space="preserve"> </w:t>
      </w:r>
      <w:r w:rsidRPr="00650DE8">
        <w:rPr>
          <w:rFonts w:eastAsiaTheme="minorHAnsi"/>
          <w:snapToGrid w:val="0"/>
          <w:kern w:val="22"/>
          <w:szCs w:val="22"/>
        </w:rPr>
        <w:t>and to the Conference of the Parties for their consideration;</w:t>
      </w:r>
    </w:p>
    <w:p w14:paraId="2FA9BD1A" w14:textId="41593CE6" w:rsidR="000C11C9" w:rsidRPr="00650DE8" w:rsidRDefault="000C11C9" w:rsidP="00650DE8">
      <w:pPr>
        <w:numPr>
          <w:ilvl w:val="0"/>
          <w:numId w:val="53"/>
        </w:numPr>
        <w:suppressLineNumbers/>
        <w:suppressAutoHyphens/>
        <w:spacing w:before="120" w:after="120"/>
        <w:ind w:left="1440" w:hanging="720"/>
        <w:rPr>
          <w:rFonts w:eastAsiaTheme="minorHAnsi"/>
          <w:kern w:val="22"/>
          <w:szCs w:val="22"/>
        </w:rPr>
      </w:pPr>
      <w:r w:rsidRPr="00650DE8">
        <w:rPr>
          <w:rFonts w:eastAsiaTheme="minorHAnsi"/>
          <w:kern w:val="22"/>
          <w:szCs w:val="22"/>
        </w:rPr>
        <w:t xml:space="preserve">Request the Secretariat to </w:t>
      </w:r>
      <w:r w:rsidR="001D42AE" w:rsidRPr="00650DE8">
        <w:rPr>
          <w:rFonts w:eastAsiaTheme="minorHAnsi"/>
          <w:kern w:val="22"/>
          <w:szCs w:val="22"/>
        </w:rPr>
        <w:t xml:space="preserve">disseminate the report through CBD notification with a period of three months </w:t>
      </w:r>
      <w:r w:rsidRPr="00650DE8">
        <w:rPr>
          <w:rFonts w:eastAsiaTheme="minorHAnsi"/>
          <w:snapToGrid w:val="0"/>
          <w:kern w:val="22"/>
          <w:szCs w:val="22"/>
        </w:rPr>
        <w:t xml:space="preserve">for public comment. </w:t>
      </w:r>
      <w:r w:rsidRPr="00650DE8">
        <w:rPr>
          <w:rFonts w:eastAsiaTheme="minorHAnsi"/>
          <w:kern w:val="22"/>
          <w:szCs w:val="22"/>
        </w:rPr>
        <w:t xml:space="preserve">The proponent will </w:t>
      </w:r>
      <w:r w:rsidR="00BE0DCB" w:rsidRPr="00B20ED6">
        <w:rPr>
          <w:rFonts w:eastAsia="Malgun Gothic"/>
          <w:bCs/>
          <w:snapToGrid w:val="0"/>
          <w:color w:val="000000"/>
          <w:kern w:val="22"/>
          <w:szCs w:val="22"/>
        </w:rPr>
        <w:t xml:space="preserve">then </w:t>
      </w:r>
      <w:r w:rsidRPr="00650DE8">
        <w:rPr>
          <w:rFonts w:eastAsiaTheme="minorHAnsi"/>
          <w:kern w:val="22"/>
          <w:szCs w:val="22"/>
        </w:rPr>
        <w:t>have three months to adjust the proposal in response to the comments, as appropriate.</w:t>
      </w:r>
      <w:r w:rsidRPr="00650DE8">
        <w:rPr>
          <w:rFonts w:eastAsiaTheme="minorHAnsi"/>
          <w:snapToGrid w:val="0"/>
          <w:kern w:val="22"/>
          <w:szCs w:val="22"/>
        </w:rPr>
        <w:t xml:space="preserve"> A report on the proposals is prepared by the Secretariat and submitted to </w:t>
      </w:r>
      <w:r w:rsidRPr="00650DE8">
        <w:rPr>
          <w:rFonts w:eastAsiaTheme="minorHAnsi"/>
          <w:kern w:val="22"/>
          <w:szCs w:val="22"/>
        </w:rPr>
        <w:t>the Subsidiary Body on Scientific, Technical and Technological Advice</w:t>
      </w:r>
      <w:r w:rsidRPr="00650DE8" w:rsidDel="0092078C">
        <w:rPr>
          <w:rFonts w:eastAsiaTheme="minorHAnsi"/>
          <w:snapToGrid w:val="0"/>
          <w:kern w:val="22"/>
          <w:szCs w:val="22"/>
        </w:rPr>
        <w:t xml:space="preserve"> </w:t>
      </w:r>
      <w:r w:rsidRPr="00650DE8">
        <w:rPr>
          <w:rFonts w:eastAsiaTheme="minorHAnsi"/>
          <w:snapToGrid w:val="0"/>
          <w:kern w:val="22"/>
          <w:szCs w:val="22"/>
        </w:rPr>
        <w:t>and to the Conference of the Parties for consideration</w:t>
      </w:r>
      <w:r w:rsidR="009C1510" w:rsidRPr="00650DE8">
        <w:rPr>
          <w:rFonts w:eastAsiaTheme="minorHAnsi"/>
          <w:snapToGrid w:val="0"/>
          <w:kern w:val="22"/>
          <w:szCs w:val="22"/>
        </w:rPr>
        <w:t>;</w:t>
      </w:r>
    </w:p>
    <w:p w14:paraId="1DC84D50" w14:textId="178216E1" w:rsidR="000C11C9" w:rsidRPr="00650DE8" w:rsidRDefault="000C11C9" w:rsidP="00650DE8">
      <w:pPr>
        <w:numPr>
          <w:ilvl w:val="0"/>
          <w:numId w:val="24"/>
        </w:numPr>
        <w:suppressLineNumbers/>
        <w:suppressAutoHyphens/>
        <w:spacing w:before="120" w:after="120"/>
        <w:ind w:left="0" w:firstLine="720"/>
        <w:rPr>
          <w:rFonts w:eastAsiaTheme="minorHAnsi"/>
          <w:b/>
          <w:bCs/>
          <w:kern w:val="22"/>
          <w:szCs w:val="22"/>
        </w:rPr>
      </w:pPr>
      <w:r w:rsidRPr="00650DE8">
        <w:rPr>
          <w:rFonts w:eastAsiaTheme="minorHAnsi"/>
          <w:kern w:val="22"/>
          <w:szCs w:val="22"/>
        </w:rPr>
        <w:t xml:space="preserve">Alternately, and in line </w:t>
      </w:r>
      <w:r w:rsidR="006A7F7E" w:rsidRPr="00650DE8">
        <w:rPr>
          <w:rFonts w:eastAsiaTheme="minorHAnsi"/>
          <w:kern w:val="22"/>
          <w:szCs w:val="22"/>
        </w:rPr>
        <w:t xml:space="preserve">with </w:t>
      </w:r>
      <w:r w:rsidRPr="00650DE8">
        <w:rPr>
          <w:rFonts w:eastAsiaTheme="minorHAnsi"/>
          <w:kern w:val="22"/>
          <w:szCs w:val="22"/>
        </w:rPr>
        <w:t>decision X/29</w:t>
      </w:r>
      <w:r w:rsidR="004A1740" w:rsidRPr="00B20ED6">
        <w:rPr>
          <w:rFonts w:eastAsiaTheme="minorHAnsi"/>
          <w:kern w:val="22"/>
          <w:szCs w:val="22"/>
        </w:rPr>
        <w:t>, paragraph 36</w:t>
      </w:r>
      <w:r w:rsidRPr="00650DE8">
        <w:rPr>
          <w:rFonts w:eastAsiaTheme="minorHAnsi"/>
          <w:kern w:val="22"/>
          <w:szCs w:val="22"/>
        </w:rPr>
        <w:t>, new EBSAs may be described through a regional workshop</w:t>
      </w:r>
      <w:r w:rsidR="00DD130B" w:rsidRPr="00650DE8">
        <w:rPr>
          <w:rFonts w:eastAsiaTheme="minorHAnsi"/>
          <w:kern w:val="22"/>
          <w:szCs w:val="22"/>
        </w:rPr>
        <w:t xml:space="preserve"> convened by the Secretariat, subject to the availability of resources</w:t>
      </w:r>
      <w:r w:rsidRPr="00650DE8">
        <w:rPr>
          <w:rFonts w:eastAsiaTheme="minorHAnsi"/>
          <w:kern w:val="22"/>
          <w:szCs w:val="22"/>
        </w:rPr>
        <w:t>, the outputs of which are submitted for consideration by the Subsidiary Body on Scientific, Technical and Technological Advice</w:t>
      </w:r>
      <w:r w:rsidRPr="00650DE8" w:rsidDel="0092078C">
        <w:rPr>
          <w:rFonts w:eastAsiaTheme="minorHAnsi"/>
          <w:kern w:val="22"/>
          <w:szCs w:val="22"/>
        </w:rPr>
        <w:t xml:space="preserve"> </w:t>
      </w:r>
      <w:r w:rsidRPr="00650DE8">
        <w:rPr>
          <w:rFonts w:eastAsiaTheme="minorHAnsi"/>
          <w:kern w:val="22"/>
          <w:szCs w:val="22"/>
        </w:rPr>
        <w:t>and by the Conference of the Parties.</w:t>
      </w:r>
    </w:p>
    <w:p w14:paraId="3D8F827B" w14:textId="48F8F76D" w:rsidR="00D16BE9" w:rsidRPr="00650DE8" w:rsidRDefault="00D16BE9" w:rsidP="00650DE8">
      <w:pPr>
        <w:suppressLineNumbers/>
        <w:suppressAutoHyphens/>
        <w:jc w:val="left"/>
        <w:rPr>
          <w:b/>
          <w:bCs/>
          <w:kern w:val="22"/>
          <w:szCs w:val="22"/>
        </w:rPr>
      </w:pPr>
      <w:r w:rsidRPr="00650DE8">
        <w:rPr>
          <w:b/>
          <w:bCs/>
          <w:kern w:val="22"/>
          <w:szCs w:val="22"/>
        </w:rPr>
        <w:br w:type="page"/>
      </w:r>
    </w:p>
    <w:p w14:paraId="1504B1C3" w14:textId="7119BF94" w:rsidR="00002720" w:rsidRPr="00650DE8" w:rsidRDefault="00002720" w:rsidP="00650DE8">
      <w:pPr>
        <w:keepNext/>
        <w:suppressLineNumbers/>
        <w:suppressAutoHyphens/>
        <w:spacing w:after="120"/>
        <w:jc w:val="center"/>
        <w:outlineLvl w:val="2"/>
        <w:rPr>
          <w:i/>
          <w:iCs/>
          <w:snapToGrid w:val="0"/>
          <w:kern w:val="22"/>
          <w:szCs w:val="22"/>
        </w:rPr>
      </w:pPr>
      <w:r w:rsidRPr="00650DE8">
        <w:rPr>
          <w:i/>
          <w:iCs/>
          <w:snapToGrid w:val="0"/>
          <w:kern w:val="22"/>
          <w:szCs w:val="22"/>
        </w:rPr>
        <w:lastRenderedPageBreak/>
        <w:t>Annex XIII</w:t>
      </w:r>
    </w:p>
    <w:p w14:paraId="4CE633B7" w14:textId="5876C466" w:rsidR="00002720" w:rsidRPr="00650DE8" w:rsidRDefault="00575717" w:rsidP="00650DE8">
      <w:pPr>
        <w:keepNext/>
        <w:suppressLineNumbers/>
        <w:suppressAutoHyphens/>
        <w:jc w:val="center"/>
        <w:rPr>
          <w:b/>
          <w:bCs/>
          <w:caps/>
          <w:kern w:val="22"/>
          <w:szCs w:val="22"/>
        </w:rPr>
      </w:pPr>
      <w:r w:rsidRPr="00650DE8">
        <w:rPr>
          <w:b/>
          <w:bCs/>
          <w:caps/>
          <w:kern w:val="22"/>
          <w:szCs w:val="22"/>
        </w:rPr>
        <w:t xml:space="preserve">Description of </w:t>
      </w:r>
      <w:r w:rsidRPr="00650DE8">
        <w:rPr>
          <w:rFonts w:eastAsia="Calibri"/>
          <w:b/>
          <w:bCs/>
          <w:caps/>
          <w:kern w:val="22"/>
          <w:szCs w:val="22"/>
        </w:rPr>
        <w:t>ecologically or biologically significant marine areas</w:t>
      </w:r>
      <w:r w:rsidR="002649B3" w:rsidRPr="00650DE8">
        <w:rPr>
          <w:rFonts w:eastAsia="Calibri"/>
          <w:b/>
          <w:bCs/>
          <w:caps/>
          <w:kern w:val="22"/>
          <w:szCs w:val="22"/>
        </w:rPr>
        <w:t xml:space="preserve"> </w:t>
      </w:r>
      <w:r w:rsidRPr="00650DE8">
        <w:rPr>
          <w:b/>
          <w:bCs/>
          <w:caps/>
          <w:kern w:val="22"/>
          <w:szCs w:val="22"/>
        </w:rPr>
        <w:t>straddling multiple national jurisdictions</w:t>
      </w:r>
    </w:p>
    <w:p w14:paraId="595532FA" w14:textId="74B4689D" w:rsidR="000C11C9" w:rsidRPr="00650DE8" w:rsidRDefault="000C11C9" w:rsidP="00650DE8">
      <w:pPr>
        <w:pStyle w:val="ListParagraph"/>
        <w:numPr>
          <w:ilvl w:val="0"/>
          <w:numId w:val="57"/>
        </w:numPr>
        <w:suppressLineNumbers/>
        <w:suppressAutoHyphens/>
        <w:spacing w:before="120" w:after="120"/>
        <w:ind w:left="0" w:firstLine="0"/>
        <w:contextualSpacing w:val="0"/>
        <w:rPr>
          <w:snapToGrid w:val="0"/>
          <w:kern w:val="22"/>
          <w:szCs w:val="22"/>
        </w:rPr>
      </w:pPr>
      <w:r w:rsidRPr="00650DE8">
        <w:rPr>
          <w:snapToGrid w:val="0"/>
          <w:kern w:val="22"/>
          <w:szCs w:val="22"/>
        </w:rPr>
        <w:t>For inclusion in the EBSA repository:</w:t>
      </w:r>
    </w:p>
    <w:p w14:paraId="34919496" w14:textId="481E35B0" w:rsidR="000C11C9" w:rsidRPr="00650DE8" w:rsidRDefault="000C11C9" w:rsidP="00650DE8">
      <w:pPr>
        <w:numPr>
          <w:ilvl w:val="0"/>
          <w:numId w:val="26"/>
        </w:numPr>
        <w:suppressLineNumbers/>
        <w:suppressAutoHyphens/>
        <w:spacing w:before="120" w:after="120"/>
        <w:ind w:left="0" w:firstLine="720"/>
        <w:rPr>
          <w:rFonts w:eastAsiaTheme="minorHAnsi"/>
          <w:kern w:val="22"/>
          <w:szCs w:val="22"/>
        </w:rPr>
      </w:pPr>
      <w:r w:rsidRPr="00650DE8">
        <w:rPr>
          <w:rFonts w:eastAsiaTheme="minorHAnsi"/>
          <w:kern w:val="22"/>
          <w:szCs w:val="22"/>
        </w:rPr>
        <w:t>The proposal is submitted to the Secretariat, using the EBSA template, together with information on the scientifically sound nationally agreed peer-review process</w:t>
      </w:r>
      <w:r w:rsidRPr="00650DE8">
        <w:rPr>
          <w:rFonts w:eastAsiaTheme="minorHAnsi"/>
          <w:kern w:val="22"/>
          <w:szCs w:val="22"/>
          <w:vertAlign w:val="superscript"/>
        </w:rPr>
        <w:footnoteReference w:id="43"/>
      </w:r>
      <w:r w:rsidRPr="00650DE8">
        <w:rPr>
          <w:rFonts w:eastAsiaTheme="minorHAnsi"/>
          <w:kern w:val="22"/>
          <w:szCs w:val="22"/>
        </w:rPr>
        <w:t xml:space="preserve"> that </w:t>
      </w:r>
      <w:r w:rsidR="00B645BE" w:rsidRPr="00650DE8">
        <w:rPr>
          <w:rFonts w:eastAsiaTheme="minorHAnsi"/>
          <w:kern w:val="22"/>
          <w:szCs w:val="22"/>
        </w:rPr>
        <w:t xml:space="preserve">produced </w:t>
      </w:r>
      <w:r w:rsidRPr="00650DE8">
        <w:rPr>
          <w:rFonts w:eastAsiaTheme="minorHAnsi"/>
          <w:kern w:val="22"/>
          <w:szCs w:val="22"/>
        </w:rPr>
        <w:t>the proposal;</w:t>
      </w:r>
    </w:p>
    <w:p w14:paraId="4FFE0A52" w14:textId="5F5969C6" w:rsidR="000C11C9" w:rsidRPr="00650DE8" w:rsidRDefault="000C11C9" w:rsidP="00650DE8">
      <w:pPr>
        <w:numPr>
          <w:ilvl w:val="0"/>
          <w:numId w:val="26"/>
        </w:numPr>
        <w:suppressLineNumbers/>
        <w:suppressAutoHyphens/>
        <w:spacing w:before="120" w:after="120"/>
        <w:ind w:left="0" w:firstLine="720"/>
        <w:rPr>
          <w:rFonts w:eastAsiaTheme="minorHAnsi"/>
          <w:kern w:val="22"/>
          <w:szCs w:val="22"/>
        </w:rPr>
      </w:pPr>
      <w:r w:rsidRPr="00650DE8">
        <w:rPr>
          <w:rFonts w:eastAsiaTheme="minorHAnsi"/>
          <w:kern w:val="22"/>
          <w:szCs w:val="22"/>
        </w:rPr>
        <w:t xml:space="preserve">The Secretariat disseminates the proposal through a </w:t>
      </w:r>
      <w:r w:rsidR="00246201" w:rsidRPr="00650DE8">
        <w:rPr>
          <w:rFonts w:eastAsiaTheme="minorHAnsi"/>
          <w:kern w:val="22"/>
          <w:szCs w:val="22"/>
        </w:rPr>
        <w:t xml:space="preserve">CBD </w:t>
      </w:r>
      <w:r w:rsidRPr="00650DE8">
        <w:rPr>
          <w:rFonts w:eastAsiaTheme="minorHAnsi"/>
          <w:kern w:val="22"/>
          <w:szCs w:val="22"/>
        </w:rPr>
        <w:t xml:space="preserve">notification with a period of three months for </w:t>
      </w:r>
      <w:r w:rsidR="000B0595" w:rsidRPr="00650DE8">
        <w:rPr>
          <w:rFonts w:eastAsiaTheme="minorHAnsi"/>
          <w:kern w:val="22"/>
          <w:szCs w:val="22"/>
        </w:rPr>
        <w:t xml:space="preserve">public </w:t>
      </w:r>
      <w:r w:rsidRPr="00650DE8">
        <w:rPr>
          <w:rFonts w:eastAsiaTheme="minorHAnsi"/>
          <w:kern w:val="22"/>
          <w:szCs w:val="22"/>
        </w:rPr>
        <w:t xml:space="preserve">comment on the proposal. The proponents will </w:t>
      </w:r>
      <w:r w:rsidR="00BE0DCB" w:rsidRPr="00B20ED6">
        <w:rPr>
          <w:rFonts w:eastAsia="Malgun Gothic"/>
          <w:bCs/>
          <w:snapToGrid w:val="0"/>
          <w:color w:val="000000"/>
          <w:kern w:val="22"/>
          <w:szCs w:val="22"/>
        </w:rPr>
        <w:t>then</w:t>
      </w:r>
      <w:r w:rsidR="00BE0DCB" w:rsidRPr="00B20ED6">
        <w:rPr>
          <w:rFonts w:eastAsia="Malgun Gothic"/>
          <w:color w:val="000000"/>
          <w:kern w:val="22"/>
          <w:szCs w:val="22"/>
        </w:rPr>
        <w:t xml:space="preserve"> </w:t>
      </w:r>
      <w:r w:rsidRPr="00650DE8">
        <w:rPr>
          <w:rFonts w:eastAsiaTheme="minorHAnsi"/>
          <w:kern w:val="22"/>
          <w:szCs w:val="22"/>
        </w:rPr>
        <w:t>have three months to issue a response to any of the comments, if they wish, and the comments and responses related to the proposal will be posted on the EBSA website;</w:t>
      </w:r>
    </w:p>
    <w:p w14:paraId="5FDEBEBC" w14:textId="77777777" w:rsidR="000C11C9" w:rsidRPr="00650DE8" w:rsidRDefault="000C11C9" w:rsidP="00650DE8">
      <w:pPr>
        <w:numPr>
          <w:ilvl w:val="0"/>
          <w:numId w:val="26"/>
        </w:numPr>
        <w:suppressLineNumbers/>
        <w:suppressAutoHyphens/>
        <w:spacing w:before="120" w:after="120"/>
        <w:ind w:left="0" w:firstLine="720"/>
        <w:rPr>
          <w:rFonts w:eastAsia="Calibri"/>
          <w:kern w:val="22"/>
          <w:szCs w:val="22"/>
        </w:rPr>
      </w:pPr>
      <w:r w:rsidRPr="00650DE8">
        <w:rPr>
          <w:rFonts w:eastAsiaTheme="minorHAnsi"/>
          <w:kern w:val="22"/>
          <w:szCs w:val="22"/>
        </w:rPr>
        <w:t>The Secretariat also issues notifications biannually regarding proposals for new areas received by the Secretariat;</w:t>
      </w:r>
    </w:p>
    <w:p w14:paraId="7F480F0E" w14:textId="043BC047" w:rsidR="000C11C9" w:rsidRPr="00650DE8" w:rsidRDefault="000C11C9" w:rsidP="00650DE8">
      <w:pPr>
        <w:numPr>
          <w:ilvl w:val="0"/>
          <w:numId w:val="26"/>
        </w:numPr>
        <w:suppressLineNumbers/>
        <w:suppressAutoHyphens/>
        <w:spacing w:before="120" w:after="120"/>
        <w:ind w:left="0" w:firstLine="720"/>
        <w:rPr>
          <w:rFonts w:eastAsiaTheme="minorHAnsi"/>
          <w:kern w:val="22"/>
          <w:szCs w:val="22"/>
        </w:rPr>
      </w:pPr>
      <w:r w:rsidRPr="00650DE8">
        <w:rPr>
          <w:rFonts w:eastAsiaTheme="minorHAnsi"/>
          <w:snapToGrid w:val="0"/>
          <w:kern w:val="22"/>
          <w:szCs w:val="22"/>
        </w:rPr>
        <w:t>The Secretariat compiles a report, including comments received</w:t>
      </w:r>
      <w:r w:rsidRPr="00650DE8">
        <w:rPr>
          <w:rFonts w:eastAsiaTheme="minorHAnsi"/>
          <w:kern w:val="22"/>
          <w:szCs w:val="22"/>
        </w:rPr>
        <w:t>, to be made available to the Subsidiary Body on Scientific, Technical and Technological Advice</w:t>
      </w:r>
      <w:r w:rsidRPr="00650DE8" w:rsidDel="00D82D21">
        <w:rPr>
          <w:rFonts w:eastAsiaTheme="minorHAnsi"/>
          <w:kern w:val="22"/>
          <w:szCs w:val="22"/>
        </w:rPr>
        <w:t xml:space="preserve"> </w:t>
      </w:r>
      <w:r w:rsidRPr="00650DE8">
        <w:rPr>
          <w:rFonts w:eastAsiaTheme="minorHAnsi"/>
          <w:kern w:val="22"/>
          <w:szCs w:val="22"/>
        </w:rPr>
        <w:t>and to the Conference of the Parties, for consideration</w:t>
      </w:r>
      <w:r w:rsidR="009D2853" w:rsidRPr="00650DE8">
        <w:rPr>
          <w:rFonts w:eastAsiaTheme="minorHAnsi"/>
          <w:kern w:val="22"/>
          <w:szCs w:val="22"/>
        </w:rPr>
        <w:t xml:space="preserve"> </w:t>
      </w:r>
      <w:r w:rsidRPr="00650DE8">
        <w:rPr>
          <w:rFonts w:eastAsiaTheme="minorHAnsi"/>
          <w:kern w:val="22"/>
          <w:szCs w:val="22"/>
        </w:rPr>
        <w:t>with a view to inclusion</w:t>
      </w:r>
      <w:r w:rsidR="009D2853" w:rsidRPr="00650DE8">
        <w:rPr>
          <w:rFonts w:eastAsiaTheme="minorHAnsi"/>
          <w:kern w:val="22"/>
          <w:szCs w:val="22"/>
        </w:rPr>
        <w:t xml:space="preserve"> </w:t>
      </w:r>
      <w:r w:rsidRPr="00650DE8">
        <w:rPr>
          <w:rFonts w:eastAsiaTheme="minorHAnsi"/>
          <w:kern w:val="22"/>
          <w:szCs w:val="22"/>
        </w:rPr>
        <w:t>in the repository. In compiling the report, the Secretariat may seek the advice of a relevant expert advisory body mandated by the Conference of the Parties;</w:t>
      </w:r>
    </w:p>
    <w:p w14:paraId="0A768759" w14:textId="49FE7515" w:rsidR="000C11C9" w:rsidRPr="00650DE8" w:rsidRDefault="000C11C9" w:rsidP="00650DE8">
      <w:pPr>
        <w:numPr>
          <w:ilvl w:val="0"/>
          <w:numId w:val="26"/>
        </w:numPr>
        <w:suppressLineNumbers/>
        <w:suppressAutoHyphens/>
        <w:spacing w:before="120" w:after="120"/>
        <w:ind w:left="0" w:firstLine="720"/>
        <w:rPr>
          <w:rFonts w:eastAsiaTheme="minorHAnsi"/>
          <w:kern w:val="22"/>
          <w:szCs w:val="22"/>
        </w:rPr>
      </w:pPr>
      <w:r w:rsidRPr="00650DE8">
        <w:rPr>
          <w:rFonts w:eastAsiaTheme="minorHAnsi"/>
          <w:kern w:val="22"/>
          <w:szCs w:val="22"/>
        </w:rPr>
        <w:t xml:space="preserve">Alternately, and in line </w:t>
      </w:r>
      <w:r w:rsidR="006A7F7E" w:rsidRPr="00650DE8">
        <w:rPr>
          <w:rFonts w:eastAsiaTheme="minorHAnsi"/>
          <w:kern w:val="22"/>
          <w:szCs w:val="22"/>
        </w:rPr>
        <w:t xml:space="preserve">with </w:t>
      </w:r>
      <w:r w:rsidRPr="00650DE8">
        <w:rPr>
          <w:rFonts w:eastAsiaTheme="minorHAnsi"/>
          <w:kern w:val="22"/>
          <w:szCs w:val="22"/>
        </w:rPr>
        <w:t>decision X/29</w:t>
      </w:r>
      <w:r w:rsidR="000E1370" w:rsidRPr="00B20ED6">
        <w:rPr>
          <w:rFonts w:eastAsiaTheme="minorHAnsi"/>
          <w:kern w:val="22"/>
          <w:szCs w:val="22"/>
        </w:rPr>
        <w:t>, paragraph 36</w:t>
      </w:r>
      <w:r w:rsidRPr="00650DE8">
        <w:rPr>
          <w:rFonts w:eastAsiaTheme="minorHAnsi"/>
          <w:kern w:val="22"/>
          <w:szCs w:val="22"/>
        </w:rPr>
        <w:t>, new EBSAs may be described through a regional workshop</w:t>
      </w:r>
      <w:r w:rsidR="00DD130B" w:rsidRPr="00650DE8">
        <w:rPr>
          <w:rFonts w:eastAsiaTheme="minorHAnsi"/>
          <w:kern w:val="22"/>
          <w:szCs w:val="22"/>
        </w:rPr>
        <w:t xml:space="preserve"> convened by the Secretariat, subject to the availability of resources</w:t>
      </w:r>
      <w:r w:rsidRPr="00650DE8">
        <w:rPr>
          <w:rFonts w:eastAsiaTheme="minorHAnsi"/>
          <w:kern w:val="22"/>
          <w:szCs w:val="22"/>
        </w:rPr>
        <w:t>, the outputs of which are submitted for consideration by the Subsidiary Body on Scientific, Technical and Technological Advice</w:t>
      </w:r>
      <w:r w:rsidRPr="00650DE8" w:rsidDel="00D82D21">
        <w:rPr>
          <w:rFonts w:eastAsiaTheme="minorHAnsi"/>
          <w:kern w:val="22"/>
          <w:szCs w:val="22"/>
        </w:rPr>
        <w:t xml:space="preserve"> </w:t>
      </w:r>
      <w:r w:rsidRPr="00650DE8">
        <w:rPr>
          <w:rFonts w:eastAsiaTheme="minorHAnsi"/>
          <w:kern w:val="22"/>
          <w:szCs w:val="22"/>
        </w:rPr>
        <w:t>and by the Conference of the Parties.</w:t>
      </w:r>
    </w:p>
    <w:p w14:paraId="418CE810" w14:textId="41DE7FCB" w:rsidR="000C11C9" w:rsidRPr="00650DE8" w:rsidRDefault="000C11C9" w:rsidP="00650DE8">
      <w:pPr>
        <w:pStyle w:val="ListParagraph"/>
        <w:numPr>
          <w:ilvl w:val="0"/>
          <w:numId w:val="57"/>
        </w:numPr>
        <w:suppressLineNumbers/>
        <w:suppressAutoHyphens/>
        <w:spacing w:before="120" w:after="120"/>
        <w:ind w:left="0" w:firstLine="0"/>
        <w:contextualSpacing w:val="0"/>
        <w:rPr>
          <w:snapToGrid w:val="0"/>
          <w:kern w:val="22"/>
          <w:szCs w:val="22"/>
        </w:rPr>
      </w:pPr>
      <w:r w:rsidRPr="00650DE8">
        <w:rPr>
          <w:snapToGrid w:val="0"/>
          <w:kern w:val="22"/>
          <w:szCs w:val="22"/>
        </w:rPr>
        <w:t>For inclusion in the EBSA information-sharing mechanism:</w:t>
      </w:r>
    </w:p>
    <w:p w14:paraId="55AF858E" w14:textId="7802294D" w:rsidR="000C11C9" w:rsidRPr="00650DE8" w:rsidRDefault="000C11C9" w:rsidP="00650DE8">
      <w:pPr>
        <w:numPr>
          <w:ilvl w:val="0"/>
          <w:numId w:val="27"/>
        </w:numPr>
        <w:suppressLineNumbers/>
        <w:suppressAutoHyphens/>
        <w:spacing w:before="120" w:after="120"/>
        <w:ind w:left="0" w:firstLine="720"/>
        <w:rPr>
          <w:rFonts w:eastAsiaTheme="minorHAnsi"/>
          <w:kern w:val="22"/>
          <w:szCs w:val="22"/>
        </w:rPr>
      </w:pPr>
      <w:r w:rsidRPr="00650DE8">
        <w:rPr>
          <w:rFonts w:eastAsiaTheme="minorHAnsi"/>
          <w:kern w:val="22"/>
          <w:szCs w:val="22"/>
        </w:rPr>
        <w:t>The proposal is submitted to the Secretariat, together with information on the scientifically sound nationally agreed peer-review process</w:t>
      </w:r>
      <w:r w:rsidRPr="00650DE8">
        <w:rPr>
          <w:rFonts w:eastAsiaTheme="minorHAnsi"/>
          <w:kern w:val="22"/>
          <w:szCs w:val="22"/>
          <w:vertAlign w:val="superscript"/>
        </w:rPr>
        <w:footnoteReference w:id="44"/>
      </w:r>
      <w:r w:rsidRPr="00650DE8">
        <w:rPr>
          <w:rFonts w:eastAsiaTheme="minorHAnsi"/>
          <w:kern w:val="22"/>
          <w:szCs w:val="22"/>
        </w:rPr>
        <w:t xml:space="preserve"> </w:t>
      </w:r>
      <w:r w:rsidR="00013678" w:rsidRPr="00650DE8">
        <w:rPr>
          <w:rFonts w:eastAsiaTheme="minorHAnsi"/>
          <w:kern w:val="22"/>
          <w:szCs w:val="22"/>
        </w:rPr>
        <w:t>or other appropriate validation process</w:t>
      </w:r>
      <w:r w:rsidRPr="00650DE8">
        <w:rPr>
          <w:rFonts w:eastAsiaTheme="minorHAnsi"/>
          <w:kern w:val="22"/>
          <w:szCs w:val="22"/>
        </w:rPr>
        <w:t xml:space="preserve"> that </w:t>
      </w:r>
      <w:r w:rsidR="00B645BE" w:rsidRPr="00650DE8">
        <w:rPr>
          <w:rFonts w:eastAsiaTheme="minorHAnsi"/>
          <w:kern w:val="22"/>
          <w:szCs w:val="22"/>
        </w:rPr>
        <w:t xml:space="preserve">produced </w:t>
      </w:r>
      <w:r w:rsidRPr="00650DE8">
        <w:rPr>
          <w:rFonts w:eastAsiaTheme="minorHAnsi"/>
          <w:kern w:val="22"/>
          <w:szCs w:val="22"/>
        </w:rPr>
        <w:t>the proposal;</w:t>
      </w:r>
    </w:p>
    <w:p w14:paraId="49A37559" w14:textId="05F7618B" w:rsidR="000C11C9" w:rsidRPr="00650DE8" w:rsidRDefault="000C11C9" w:rsidP="00650DE8">
      <w:pPr>
        <w:numPr>
          <w:ilvl w:val="0"/>
          <w:numId w:val="27"/>
        </w:numPr>
        <w:suppressLineNumbers/>
        <w:suppressAutoHyphens/>
        <w:spacing w:before="120" w:after="120"/>
        <w:ind w:left="0" w:firstLine="720"/>
        <w:rPr>
          <w:rFonts w:eastAsiaTheme="minorHAnsi"/>
          <w:kern w:val="22"/>
          <w:szCs w:val="22"/>
        </w:rPr>
      </w:pPr>
      <w:r w:rsidRPr="00650DE8">
        <w:rPr>
          <w:rFonts w:eastAsiaTheme="minorHAnsi"/>
          <w:kern w:val="22"/>
          <w:szCs w:val="22"/>
        </w:rPr>
        <w:t xml:space="preserve">The Secretariat disseminates the proposal through a </w:t>
      </w:r>
      <w:r w:rsidR="00246201" w:rsidRPr="00650DE8">
        <w:rPr>
          <w:rFonts w:eastAsiaTheme="minorHAnsi"/>
          <w:kern w:val="22"/>
          <w:szCs w:val="22"/>
        </w:rPr>
        <w:t xml:space="preserve">CBD </w:t>
      </w:r>
      <w:r w:rsidRPr="00650DE8">
        <w:rPr>
          <w:rFonts w:eastAsiaTheme="minorHAnsi"/>
          <w:kern w:val="22"/>
          <w:szCs w:val="22"/>
        </w:rPr>
        <w:t>notification;</w:t>
      </w:r>
    </w:p>
    <w:p w14:paraId="6C25F080" w14:textId="77777777" w:rsidR="000C11C9" w:rsidRPr="00650DE8" w:rsidRDefault="000C11C9" w:rsidP="00650DE8">
      <w:pPr>
        <w:numPr>
          <w:ilvl w:val="0"/>
          <w:numId w:val="27"/>
        </w:numPr>
        <w:suppressLineNumbers/>
        <w:suppressAutoHyphens/>
        <w:spacing w:before="120" w:after="120"/>
        <w:ind w:left="0" w:firstLine="720"/>
        <w:rPr>
          <w:rFonts w:eastAsiaTheme="minorHAnsi"/>
          <w:kern w:val="22"/>
          <w:szCs w:val="22"/>
        </w:rPr>
      </w:pPr>
      <w:r w:rsidRPr="00650DE8">
        <w:rPr>
          <w:rFonts w:eastAsiaTheme="minorHAnsi"/>
          <w:kern w:val="22"/>
          <w:szCs w:val="22"/>
        </w:rPr>
        <w:t>The Secretariat also issues notifications biannually regarding proposals for proposals for new areas received by the Secretariat;</w:t>
      </w:r>
    </w:p>
    <w:p w14:paraId="407EBE3E" w14:textId="5EFF33D4" w:rsidR="000C11C9" w:rsidRPr="00650DE8" w:rsidRDefault="000C11C9" w:rsidP="00650DE8">
      <w:pPr>
        <w:numPr>
          <w:ilvl w:val="0"/>
          <w:numId w:val="27"/>
        </w:numPr>
        <w:suppressLineNumbers/>
        <w:suppressAutoHyphens/>
        <w:spacing w:before="120" w:after="120"/>
        <w:ind w:left="0" w:firstLine="720"/>
        <w:rPr>
          <w:rFonts w:eastAsiaTheme="minorHAnsi"/>
          <w:kern w:val="22"/>
          <w:szCs w:val="22"/>
        </w:rPr>
      </w:pPr>
      <w:r w:rsidRPr="00650DE8">
        <w:rPr>
          <w:rFonts w:eastAsiaTheme="minorHAnsi"/>
          <w:snapToGrid w:val="0"/>
          <w:kern w:val="22"/>
          <w:szCs w:val="22"/>
        </w:rPr>
        <w:t>The Secretariat compiles a report</w:t>
      </w:r>
      <w:r w:rsidRPr="00650DE8">
        <w:rPr>
          <w:rFonts w:eastAsiaTheme="minorHAnsi"/>
          <w:kern w:val="22"/>
          <w:szCs w:val="22"/>
        </w:rPr>
        <w:t xml:space="preserve"> to be made available to the Subsidiary Body on Scientific, Technical and Technological Advice and the Conference of the Parties</w:t>
      </w:r>
      <w:r w:rsidR="000B0595" w:rsidRPr="00650DE8">
        <w:rPr>
          <w:rFonts w:eastAsiaTheme="minorHAnsi"/>
          <w:kern w:val="22"/>
          <w:szCs w:val="22"/>
        </w:rPr>
        <w:t xml:space="preserve"> for information</w:t>
      </w:r>
      <w:r w:rsidR="00486312" w:rsidRPr="00650DE8">
        <w:rPr>
          <w:rFonts w:eastAsiaTheme="minorHAnsi"/>
          <w:kern w:val="22"/>
          <w:szCs w:val="22"/>
        </w:rPr>
        <w:t>.</w:t>
      </w:r>
      <w:r w:rsidR="00A73784" w:rsidRPr="00650DE8">
        <w:rPr>
          <w:kern w:val="22"/>
          <w:szCs w:val="22"/>
        </w:rPr>
        <w:t xml:space="preserve"> </w:t>
      </w:r>
      <w:r w:rsidR="00A73784" w:rsidRPr="00650DE8">
        <w:rPr>
          <w:rFonts w:eastAsiaTheme="minorHAnsi"/>
          <w:kern w:val="22"/>
          <w:szCs w:val="22"/>
        </w:rPr>
        <w:t xml:space="preserve">Subsequently, links to the information on the description are included in the </w:t>
      </w:r>
      <w:r w:rsidRPr="00650DE8">
        <w:rPr>
          <w:rFonts w:eastAsiaTheme="minorHAnsi"/>
          <w:kern w:val="22"/>
          <w:szCs w:val="22"/>
        </w:rPr>
        <w:t>information-sharing mechanism</w:t>
      </w:r>
      <w:r w:rsidR="00B9604D" w:rsidRPr="00650DE8">
        <w:rPr>
          <w:rFonts w:eastAsiaTheme="minorHAnsi"/>
          <w:kern w:val="22"/>
          <w:szCs w:val="22"/>
        </w:rPr>
        <w:t>.</w:t>
      </w:r>
    </w:p>
    <w:p w14:paraId="0448793B" w14:textId="6C38A69C" w:rsidR="00D16BE9" w:rsidRPr="00650DE8" w:rsidRDefault="00D16BE9" w:rsidP="00650DE8">
      <w:pPr>
        <w:suppressLineNumbers/>
        <w:suppressAutoHyphens/>
        <w:jc w:val="left"/>
        <w:rPr>
          <w:snapToGrid w:val="0"/>
          <w:kern w:val="22"/>
          <w:szCs w:val="22"/>
        </w:rPr>
      </w:pPr>
      <w:r w:rsidRPr="00650DE8">
        <w:rPr>
          <w:snapToGrid w:val="0"/>
          <w:kern w:val="22"/>
          <w:szCs w:val="22"/>
        </w:rPr>
        <w:br w:type="page"/>
      </w:r>
    </w:p>
    <w:p w14:paraId="55CA105A" w14:textId="2072EED7" w:rsidR="00002720" w:rsidRPr="00650DE8" w:rsidRDefault="00002720" w:rsidP="00650DE8">
      <w:pPr>
        <w:keepNext/>
        <w:suppressLineNumbers/>
        <w:suppressAutoHyphens/>
        <w:spacing w:after="120"/>
        <w:jc w:val="center"/>
        <w:outlineLvl w:val="2"/>
        <w:rPr>
          <w:i/>
          <w:iCs/>
          <w:snapToGrid w:val="0"/>
          <w:kern w:val="22"/>
          <w:szCs w:val="22"/>
        </w:rPr>
      </w:pPr>
      <w:r w:rsidRPr="00650DE8">
        <w:rPr>
          <w:i/>
          <w:iCs/>
          <w:snapToGrid w:val="0"/>
          <w:kern w:val="22"/>
          <w:szCs w:val="22"/>
        </w:rPr>
        <w:lastRenderedPageBreak/>
        <w:t>Annex XIV</w:t>
      </w:r>
    </w:p>
    <w:p w14:paraId="6726C7C0" w14:textId="0FD96E6F" w:rsidR="00002720" w:rsidRPr="00650DE8" w:rsidRDefault="00575717" w:rsidP="00650DE8">
      <w:pPr>
        <w:suppressLineNumbers/>
        <w:suppressAutoHyphens/>
        <w:jc w:val="center"/>
        <w:rPr>
          <w:b/>
          <w:bCs/>
          <w:caps/>
          <w:kern w:val="22"/>
          <w:szCs w:val="22"/>
        </w:rPr>
      </w:pPr>
      <w:r w:rsidRPr="00650DE8">
        <w:rPr>
          <w:b/>
          <w:bCs/>
          <w:caps/>
          <w:kern w:val="22"/>
          <w:szCs w:val="22"/>
        </w:rPr>
        <w:t xml:space="preserve">Description of </w:t>
      </w:r>
      <w:r w:rsidRPr="00650DE8">
        <w:rPr>
          <w:rFonts w:eastAsia="Calibri"/>
          <w:b/>
          <w:bCs/>
          <w:caps/>
          <w:kern w:val="22"/>
          <w:szCs w:val="22"/>
        </w:rPr>
        <w:t>ecologically or biologically significant marine areas</w:t>
      </w:r>
      <w:r w:rsidR="002649B3" w:rsidRPr="00650DE8">
        <w:rPr>
          <w:rFonts w:eastAsia="Calibri"/>
          <w:b/>
          <w:bCs/>
          <w:caps/>
          <w:kern w:val="22"/>
          <w:szCs w:val="22"/>
        </w:rPr>
        <w:t xml:space="preserve"> </w:t>
      </w:r>
      <w:r w:rsidRPr="00650DE8">
        <w:rPr>
          <w:b/>
          <w:bCs/>
          <w:caps/>
          <w:kern w:val="22"/>
          <w:szCs w:val="22"/>
        </w:rPr>
        <w:t xml:space="preserve">straddling </w:t>
      </w:r>
      <w:r w:rsidR="006B26B6" w:rsidRPr="00650DE8">
        <w:rPr>
          <w:b/>
          <w:bCs/>
          <w:caps/>
          <w:kern w:val="22"/>
          <w:szCs w:val="22"/>
        </w:rPr>
        <w:t xml:space="preserve">areas </w:t>
      </w:r>
      <w:r w:rsidRPr="00650DE8">
        <w:rPr>
          <w:b/>
          <w:bCs/>
          <w:caps/>
          <w:kern w:val="22"/>
          <w:szCs w:val="22"/>
        </w:rPr>
        <w:t>both within and beyond national jurisdiction</w:t>
      </w:r>
    </w:p>
    <w:p w14:paraId="3C67DC1E" w14:textId="6705C836" w:rsidR="001C461F" w:rsidRPr="00650DE8" w:rsidRDefault="001C461F" w:rsidP="00650DE8">
      <w:pPr>
        <w:pStyle w:val="ListParagraph"/>
        <w:numPr>
          <w:ilvl w:val="0"/>
          <w:numId w:val="56"/>
        </w:numPr>
        <w:suppressLineNumbers/>
        <w:suppressAutoHyphens/>
        <w:spacing w:before="120" w:after="120"/>
        <w:ind w:left="0" w:firstLine="0"/>
        <w:contextualSpacing w:val="0"/>
        <w:rPr>
          <w:rFonts w:eastAsiaTheme="minorHAnsi"/>
          <w:kern w:val="22"/>
          <w:szCs w:val="22"/>
        </w:rPr>
      </w:pPr>
      <w:r w:rsidRPr="00650DE8">
        <w:rPr>
          <w:rFonts w:eastAsiaTheme="minorHAnsi"/>
          <w:kern w:val="22"/>
          <w:szCs w:val="22"/>
        </w:rPr>
        <w:t>For inclusion in the EBSA repository:</w:t>
      </w:r>
    </w:p>
    <w:p w14:paraId="3502761D" w14:textId="22BCB491" w:rsidR="000C11C9" w:rsidRPr="00650DE8" w:rsidRDefault="000C11C9" w:rsidP="00650DE8">
      <w:pPr>
        <w:numPr>
          <w:ilvl w:val="0"/>
          <w:numId w:val="29"/>
        </w:numPr>
        <w:suppressLineNumbers/>
        <w:suppressAutoHyphens/>
        <w:spacing w:before="120" w:after="120"/>
        <w:ind w:left="0" w:firstLine="720"/>
        <w:rPr>
          <w:rFonts w:eastAsiaTheme="minorHAnsi"/>
          <w:kern w:val="22"/>
          <w:szCs w:val="22"/>
        </w:rPr>
      </w:pPr>
      <w:r w:rsidRPr="00650DE8">
        <w:rPr>
          <w:rFonts w:eastAsiaTheme="minorHAnsi"/>
          <w:kern w:val="22"/>
          <w:szCs w:val="22"/>
        </w:rPr>
        <w:t xml:space="preserve">The proposal for an EBSA description is submitted to the Secretariat, using the EBSA template, together with information on the process that </w:t>
      </w:r>
      <w:r w:rsidR="00CB7A8D" w:rsidRPr="00650DE8">
        <w:rPr>
          <w:rFonts w:eastAsiaTheme="minorHAnsi"/>
          <w:kern w:val="22"/>
          <w:szCs w:val="22"/>
        </w:rPr>
        <w:t>produced</w:t>
      </w:r>
      <w:r w:rsidRPr="00650DE8">
        <w:rPr>
          <w:rFonts w:eastAsiaTheme="minorHAnsi"/>
          <w:kern w:val="22"/>
          <w:szCs w:val="22"/>
        </w:rPr>
        <w:t xml:space="preserve"> the proposal;</w:t>
      </w:r>
    </w:p>
    <w:p w14:paraId="17ABAA27" w14:textId="236E4A14" w:rsidR="00CB7A8D" w:rsidRPr="00650DE8" w:rsidRDefault="000C11C9" w:rsidP="00650DE8">
      <w:pPr>
        <w:numPr>
          <w:ilvl w:val="0"/>
          <w:numId w:val="29"/>
        </w:numPr>
        <w:suppressLineNumbers/>
        <w:suppressAutoHyphens/>
        <w:spacing w:before="120" w:after="120"/>
        <w:ind w:left="0" w:firstLine="720"/>
        <w:rPr>
          <w:rFonts w:eastAsiaTheme="minorHAnsi"/>
          <w:kern w:val="22"/>
          <w:szCs w:val="22"/>
        </w:rPr>
      </w:pPr>
      <w:r w:rsidRPr="00650DE8">
        <w:rPr>
          <w:rFonts w:eastAsiaTheme="minorHAnsi"/>
          <w:kern w:val="22"/>
          <w:szCs w:val="22"/>
        </w:rPr>
        <w:t>The Secretariat posts information about the proposal on the EBSA website</w:t>
      </w:r>
      <w:r w:rsidR="00CB7A8D" w:rsidRPr="00650DE8">
        <w:rPr>
          <w:rFonts w:eastAsiaTheme="minorHAnsi"/>
          <w:kern w:val="22"/>
          <w:szCs w:val="22"/>
        </w:rPr>
        <w:t>;</w:t>
      </w:r>
    </w:p>
    <w:p w14:paraId="3A79F6E6" w14:textId="5DB06AC0" w:rsidR="000C11C9" w:rsidRPr="00650DE8" w:rsidRDefault="00CB7A8D" w:rsidP="00650DE8">
      <w:pPr>
        <w:numPr>
          <w:ilvl w:val="0"/>
          <w:numId w:val="29"/>
        </w:numPr>
        <w:suppressLineNumbers/>
        <w:suppressAutoHyphens/>
        <w:spacing w:before="120" w:after="120"/>
        <w:ind w:left="0" w:firstLine="720"/>
        <w:rPr>
          <w:rFonts w:eastAsiaTheme="minorHAnsi"/>
          <w:kern w:val="22"/>
          <w:szCs w:val="22"/>
        </w:rPr>
      </w:pPr>
      <w:r w:rsidRPr="00650DE8">
        <w:rPr>
          <w:rFonts w:eastAsiaTheme="minorHAnsi"/>
          <w:kern w:val="22"/>
          <w:szCs w:val="22"/>
        </w:rPr>
        <w:t xml:space="preserve">The Secretariat also </w:t>
      </w:r>
      <w:r w:rsidR="000C11C9" w:rsidRPr="00650DE8">
        <w:rPr>
          <w:rFonts w:eastAsiaTheme="minorHAnsi"/>
          <w:kern w:val="22"/>
          <w:szCs w:val="22"/>
        </w:rPr>
        <w:t>issues notifications biannually regarding proposals for new areas received by the Secretariat;</w:t>
      </w:r>
    </w:p>
    <w:p w14:paraId="7401B084" w14:textId="07CB32B3" w:rsidR="000C11C9" w:rsidRPr="00650DE8" w:rsidRDefault="000C11C9" w:rsidP="00650DE8">
      <w:pPr>
        <w:numPr>
          <w:ilvl w:val="0"/>
          <w:numId w:val="29"/>
        </w:numPr>
        <w:suppressLineNumbers/>
        <w:suppressAutoHyphens/>
        <w:spacing w:before="120" w:after="120"/>
        <w:ind w:left="0" w:firstLine="720"/>
        <w:rPr>
          <w:rFonts w:eastAsiaTheme="minorHAnsi"/>
          <w:kern w:val="22"/>
          <w:szCs w:val="22"/>
        </w:rPr>
      </w:pPr>
      <w:proofErr w:type="gramStart"/>
      <w:r w:rsidRPr="00650DE8">
        <w:rPr>
          <w:rFonts w:eastAsiaTheme="minorHAnsi"/>
          <w:kern w:val="22"/>
          <w:szCs w:val="22"/>
        </w:rPr>
        <w:t>On the basis of</w:t>
      </w:r>
      <w:proofErr w:type="gramEnd"/>
      <w:r w:rsidRPr="00650DE8">
        <w:rPr>
          <w:rFonts w:eastAsiaTheme="minorHAnsi"/>
          <w:kern w:val="22"/>
          <w:szCs w:val="22"/>
        </w:rPr>
        <w:t xml:space="preserve"> those proposals, </w:t>
      </w:r>
      <w:r w:rsidR="00CB7A8D" w:rsidRPr="00650DE8">
        <w:rPr>
          <w:rFonts w:eastAsiaTheme="minorHAnsi"/>
          <w:kern w:val="22"/>
          <w:szCs w:val="22"/>
        </w:rPr>
        <w:t xml:space="preserve">the </w:t>
      </w:r>
      <w:r w:rsidRPr="00650DE8">
        <w:rPr>
          <w:rFonts w:eastAsiaTheme="minorHAnsi"/>
          <w:kern w:val="22"/>
          <w:szCs w:val="22"/>
        </w:rPr>
        <w:t xml:space="preserve">Secretariat submits a report to the Conference of the Parties, which decides </w:t>
      </w:r>
      <w:r w:rsidR="000B0595" w:rsidRPr="00650DE8">
        <w:rPr>
          <w:rFonts w:eastAsiaTheme="minorHAnsi"/>
          <w:kern w:val="22"/>
          <w:szCs w:val="22"/>
        </w:rPr>
        <w:t xml:space="preserve">on </w:t>
      </w:r>
      <w:r w:rsidRPr="00650DE8">
        <w:rPr>
          <w:rFonts w:eastAsiaTheme="minorHAnsi"/>
          <w:kern w:val="22"/>
          <w:szCs w:val="22"/>
        </w:rPr>
        <w:t>one of the following two approaches</w:t>
      </w:r>
      <w:r w:rsidR="00166B3B" w:rsidRPr="00650DE8">
        <w:rPr>
          <w:rFonts w:eastAsiaTheme="minorHAnsi"/>
          <w:kern w:val="22"/>
          <w:szCs w:val="22"/>
        </w:rPr>
        <w:t>:</w:t>
      </w:r>
    </w:p>
    <w:p w14:paraId="7FDDA56B" w14:textId="79EEE753" w:rsidR="000C11C9" w:rsidRPr="00650DE8" w:rsidRDefault="000C11C9" w:rsidP="00650DE8">
      <w:pPr>
        <w:numPr>
          <w:ilvl w:val="0"/>
          <w:numId w:val="54"/>
        </w:numPr>
        <w:suppressLineNumbers/>
        <w:suppressAutoHyphens/>
        <w:spacing w:after="60"/>
        <w:ind w:hanging="720"/>
        <w:rPr>
          <w:rFonts w:eastAsiaTheme="minorHAnsi"/>
          <w:kern w:val="22"/>
          <w:szCs w:val="22"/>
        </w:rPr>
      </w:pPr>
      <w:r w:rsidRPr="00650DE8">
        <w:rPr>
          <w:rFonts w:eastAsiaTheme="minorHAnsi"/>
          <w:kern w:val="22"/>
          <w:szCs w:val="22"/>
        </w:rPr>
        <w:t xml:space="preserve">Request the Secretariat to convene an expert workshop, subject to the availability of resources, to review the proposals. The Secretariat may seek the advice of a relevant expert advisory body mandated by the </w:t>
      </w:r>
      <w:r w:rsidR="00BE09FB" w:rsidRPr="00650DE8">
        <w:rPr>
          <w:rFonts w:eastAsiaTheme="minorHAnsi"/>
          <w:kern w:val="22"/>
          <w:szCs w:val="22"/>
        </w:rPr>
        <w:t xml:space="preserve">Conference of the Parties </w:t>
      </w:r>
      <w:r w:rsidRPr="00650DE8">
        <w:rPr>
          <w:rFonts w:eastAsiaTheme="minorHAnsi"/>
          <w:kern w:val="22"/>
          <w:szCs w:val="22"/>
        </w:rPr>
        <w:t>to provide advice in the planning of the workshop. The output of the workshop is submitted to the Subsidiary Body on Scientific, Technical and Technological Advice</w:t>
      </w:r>
      <w:r w:rsidRPr="00650DE8" w:rsidDel="00D04599">
        <w:rPr>
          <w:rFonts w:eastAsiaTheme="minorHAnsi"/>
          <w:kern w:val="22"/>
          <w:szCs w:val="22"/>
        </w:rPr>
        <w:t xml:space="preserve"> </w:t>
      </w:r>
      <w:r w:rsidRPr="00650DE8">
        <w:rPr>
          <w:rFonts w:eastAsiaTheme="minorHAnsi"/>
          <w:kern w:val="22"/>
          <w:szCs w:val="22"/>
        </w:rPr>
        <w:t>and to the Conference of the Parties for their consideration;</w:t>
      </w:r>
    </w:p>
    <w:p w14:paraId="7520089B" w14:textId="032D14DF" w:rsidR="000C11C9" w:rsidRPr="00650DE8" w:rsidRDefault="000C11C9" w:rsidP="00650DE8">
      <w:pPr>
        <w:numPr>
          <w:ilvl w:val="0"/>
          <w:numId w:val="54"/>
        </w:numPr>
        <w:suppressLineNumbers/>
        <w:suppressAutoHyphens/>
        <w:spacing w:after="60"/>
        <w:ind w:hanging="720"/>
        <w:rPr>
          <w:rFonts w:eastAsiaTheme="minorHAnsi"/>
          <w:kern w:val="22"/>
          <w:szCs w:val="22"/>
        </w:rPr>
      </w:pPr>
      <w:r w:rsidRPr="00650DE8">
        <w:rPr>
          <w:rFonts w:eastAsiaTheme="minorHAnsi"/>
          <w:kern w:val="22"/>
          <w:szCs w:val="22"/>
        </w:rPr>
        <w:t xml:space="preserve">Request the Secretariat to </w:t>
      </w:r>
      <w:r w:rsidR="001D42AE" w:rsidRPr="00650DE8">
        <w:rPr>
          <w:rFonts w:eastAsiaTheme="minorHAnsi"/>
          <w:kern w:val="22"/>
          <w:szCs w:val="22"/>
        </w:rPr>
        <w:t>disseminate the report through CBD notification with a period of three months</w:t>
      </w:r>
      <w:r w:rsidR="001D42AE" w:rsidRPr="00650DE8">
        <w:rPr>
          <w:rFonts w:eastAsiaTheme="minorHAnsi"/>
          <w:snapToGrid w:val="0"/>
          <w:kern w:val="22"/>
          <w:szCs w:val="22"/>
        </w:rPr>
        <w:t xml:space="preserve"> </w:t>
      </w:r>
      <w:r w:rsidRPr="00650DE8">
        <w:rPr>
          <w:rFonts w:eastAsiaTheme="minorHAnsi"/>
          <w:snapToGrid w:val="0"/>
          <w:kern w:val="22"/>
          <w:szCs w:val="22"/>
        </w:rPr>
        <w:t xml:space="preserve">for public comment. </w:t>
      </w:r>
      <w:r w:rsidRPr="00650DE8">
        <w:rPr>
          <w:rFonts w:eastAsiaTheme="minorHAnsi"/>
          <w:kern w:val="22"/>
          <w:szCs w:val="22"/>
        </w:rPr>
        <w:t xml:space="preserve">The proponent will </w:t>
      </w:r>
      <w:r w:rsidR="00BE0DCB" w:rsidRPr="00B20ED6">
        <w:rPr>
          <w:rFonts w:eastAsia="Malgun Gothic"/>
          <w:bCs/>
          <w:snapToGrid w:val="0"/>
          <w:color w:val="000000"/>
          <w:kern w:val="22"/>
          <w:szCs w:val="22"/>
        </w:rPr>
        <w:t xml:space="preserve">then </w:t>
      </w:r>
      <w:r w:rsidRPr="00650DE8">
        <w:rPr>
          <w:rFonts w:eastAsiaTheme="minorHAnsi"/>
          <w:kern w:val="22"/>
          <w:szCs w:val="22"/>
        </w:rPr>
        <w:t>have three months to adjust the proposal in response to the comments, as appropriate.</w:t>
      </w:r>
      <w:r w:rsidRPr="00650DE8">
        <w:rPr>
          <w:rFonts w:eastAsiaTheme="minorHAnsi"/>
          <w:snapToGrid w:val="0"/>
          <w:kern w:val="22"/>
          <w:szCs w:val="22"/>
        </w:rPr>
        <w:t xml:space="preserve"> A report on the proposals is prepared by the Secretariat and submitted to </w:t>
      </w:r>
      <w:r w:rsidRPr="00650DE8">
        <w:rPr>
          <w:rFonts w:eastAsiaTheme="minorHAnsi"/>
          <w:kern w:val="22"/>
          <w:szCs w:val="22"/>
        </w:rPr>
        <w:t>the Subsidiary Body on Scientific, Technical and Technological Advice</w:t>
      </w:r>
      <w:r w:rsidRPr="00650DE8" w:rsidDel="0092078C">
        <w:rPr>
          <w:rFonts w:eastAsiaTheme="minorHAnsi"/>
          <w:snapToGrid w:val="0"/>
          <w:kern w:val="22"/>
          <w:szCs w:val="22"/>
        </w:rPr>
        <w:t xml:space="preserve"> </w:t>
      </w:r>
      <w:r w:rsidRPr="00650DE8">
        <w:rPr>
          <w:rFonts w:eastAsiaTheme="minorHAnsi"/>
          <w:snapToGrid w:val="0"/>
          <w:kern w:val="22"/>
          <w:szCs w:val="22"/>
        </w:rPr>
        <w:t>and to the Conference of the Parties for consideration;</w:t>
      </w:r>
    </w:p>
    <w:p w14:paraId="68F7238F" w14:textId="591CAC1E" w:rsidR="000C11C9" w:rsidRPr="00650DE8" w:rsidRDefault="000C11C9" w:rsidP="00650DE8">
      <w:pPr>
        <w:numPr>
          <w:ilvl w:val="0"/>
          <w:numId w:val="29"/>
        </w:numPr>
        <w:suppressLineNumbers/>
        <w:suppressAutoHyphens/>
        <w:spacing w:before="120" w:after="120"/>
        <w:ind w:left="0" w:firstLine="720"/>
        <w:rPr>
          <w:b/>
          <w:bCs/>
          <w:kern w:val="22"/>
          <w:szCs w:val="22"/>
        </w:rPr>
      </w:pPr>
      <w:r w:rsidRPr="00650DE8">
        <w:rPr>
          <w:kern w:val="22"/>
          <w:szCs w:val="22"/>
        </w:rPr>
        <w:t xml:space="preserve">Alternately, and in line </w:t>
      </w:r>
      <w:r w:rsidR="006A7F7E" w:rsidRPr="00650DE8">
        <w:rPr>
          <w:kern w:val="22"/>
          <w:szCs w:val="22"/>
        </w:rPr>
        <w:t xml:space="preserve">with </w:t>
      </w:r>
      <w:r w:rsidRPr="00650DE8">
        <w:rPr>
          <w:kern w:val="22"/>
          <w:szCs w:val="22"/>
        </w:rPr>
        <w:t>decision X/29</w:t>
      </w:r>
      <w:r w:rsidR="0060407D" w:rsidRPr="00B20ED6">
        <w:rPr>
          <w:kern w:val="22"/>
          <w:szCs w:val="22"/>
        </w:rPr>
        <w:t>, paragraph 36</w:t>
      </w:r>
      <w:r w:rsidRPr="00650DE8">
        <w:rPr>
          <w:kern w:val="22"/>
          <w:szCs w:val="22"/>
        </w:rPr>
        <w:t>, new EBSAs may be described through a regional workshop</w:t>
      </w:r>
      <w:r w:rsidR="00DD130B" w:rsidRPr="00650DE8">
        <w:rPr>
          <w:rFonts w:eastAsiaTheme="minorHAnsi"/>
          <w:kern w:val="22"/>
          <w:szCs w:val="22"/>
        </w:rPr>
        <w:t xml:space="preserve"> convened by the Secretariat, subject to the availability of resources, </w:t>
      </w:r>
      <w:r w:rsidRPr="00650DE8">
        <w:rPr>
          <w:kern w:val="22"/>
          <w:szCs w:val="22"/>
        </w:rPr>
        <w:t>the outputs of which are submitted for consideration by the Subsidiary Body on Scientific, Technical and Technological Advice</w:t>
      </w:r>
      <w:r w:rsidRPr="00650DE8" w:rsidDel="0092078C">
        <w:rPr>
          <w:kern w:val="22"/>
          <w:szCs w:val="22"/>
        </w:rPr>
        <w:t xml:space="preserve"> </w:t>
      </w:r>
      <w:r w:rsidRPr="00650DE8">
        <w:rPr>
          <w:kern w:val="22"/>
          <w:szCs w:val="22"/>
        </w:rPr>
        <w:t>and by the Conference of the Parties.</w:t>
      </w:r>
    </w:p>
    <w:p w14:paraId="30A4955A" w14:textId="3A6984B6" w:rsidR="000C11C9" w:rsidRPr="00650DE8" w:rsidRDefault="00D84C99" w:rsidP="00650DE8">
      <w:pPr>
        <w:suppressLineNumbers/>
        <w:suppressAutoHyphens/>
        <w:spacing w:before="120" w:after="120"/>
        <w:jc w:val="center"/>
        <w:rPr>
          <w:kern w:val="22"/>
          <w:szCs w:val="22"/>
        </w:rPr>
      </w:pPr>
      <w:r w:rsidRPr="00650DE8">
        <w:rPr>
          <w:bCs/>
          <w:snapToGrid w:val="0"/>
          <w:kern w:val="22"/>
          <w:szCs w:val="22"/>
        </w:rPr>
        <w:t>__________</w:t>
      </w:r>
    </w:p>
    <w:sectPr w:rsidR="000C11C9" w:rsidRPr="00650DE8" w:rsidSect="002A520B">
      <w:headerReference w:type="even" r:id="rId27"/>
      <w:headerReference w:type="default" r:id="rId28"/>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C78D3" w14:textId="77777777" w:rsidR="00A04F60" w:rsidRDefault="00A04F60">
      <w:r>
        <w:separator/>
      </w:r>
    </w:p>
  </w:endnote>
  <w:endnote w:type="continuationSeparator" w:id="0">
    <w:p w14:paraId="2CB972F8" w14:textId="77777777" w:rsidR="00A04F60" w:rsidRDefault="00A04F60">
      <w:r>
        <w:continuationSeparator/>
      </w:r>
    </w:p>
  </w:endnote>
  <w:endnote w:type="continuationNotice" w:id="1">
    <w:p w14:paraId="7A3C81E7" w14:textId="77777777" w:rsidR="00A04F60" w:rsidRDefault="00A04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78C2E" w14:textId="77777777" w:rsidR="00A04F60" w:rsidRDefault="00A04F60">
      <w:r>
        <w:separator/>
      </w:r>
    </w:p>
  </w:footnote>
  <w:footnote w:type="continuationSeparator" w:id="0">
    <w:p w14:paraId="1062B743" w14:textId="77777777" w:rsidR="00A04F60" w:rsidRDefault="00A04F60">
      <w:r>
        <w:continuationSeparator/>
      </w:r>
    </w:p>
  </w:footnote>
  <w:footnote w:type="continuationNotice" w:id="1">
    <w:p w14:paraId="1B7DEB90" w14:textId="77777777" w:rsidR="00A04F60" w:rsidRDefault="00A04F60"/>
  </w:footnote>
  <w:footnote w:id="2">
    <w:p w14:paraId="7258D324" w14:textId="2E9E60E4" w:rsidR="00206672" w:rsidRPr="00887F9B" w:rsidRDefault="00206672" w:rsidP="00650DE8">
      <w:pPr>
        <w:pStyle w:val="FootnoteText"/>
        <w:suppressLineNumbers/>
        <w:suppressAutoHyphens/>
        <w:ind w:firstLine="0"/>
        <w:jc w:val="left"/>
        <w:rPr>
          <w:kern w:val="18"/>
          <w:szCs w:val="18"/>
        </w:rPr>
      </w:pPr>
      <w:r w:rsidRPr="00887F9B">
        <w:rPr>
          <w:rStyle w:val="FootnoteReference"/>
          <w:kern w:val="18"/>
          <w:szCs w:val="18"/>
          <w:u w:val="none"/>
        </w:rPr>
        <w:t>*</w:t>
      </w:r>
      <w:r w:rsidRPr="00887F9B">
        <w:rPr>
          <w:kern w:val="18"/>
          <w:szCs w:val="18"/>
        </w:rPr>
        <w:t xml:space="preserve"> CBD/SBSTTA/24/1.</w:t>
      </w:r>
    </w:p>
  </w:footnote>
  <w:footnote w:id="3">
    <w:p w14:paraId="4BCBE5CC" w14:textId="51C74CA9" w:rsidR="00206672" w:rsidRPr="00650DE8" w:rsidRDefault="00206672" w:rsidP="00650DE8">
      <w:pPr>
        <w:keepLines/>
        <w:suppressLineNumbers/>
        <w:suppressAutoHyphens/>
        <w:spacing w:after="60"/>
        <w:jc w:val="left"/>
        <w:rPr>
          <w:kern w:val="18"/>
          <w:sz w:val="18"/>
          <w:szCs w:val="18"/>
        </w:rPr>
      </w:pPr>
      <w:r w:rsidRPr="00650DE8">
        <w:rPr>
          <w:rStyle w:val="FootnoteReference"/>
          <w:kern w:val="18"/>
          <w:szCs w:val="18"/>
          <w:u w:val="none"/>
          <w:vertAlign w:val="superscript"/>
        </w:rPr>
        <w:footnoteRef/>
      </w:r>
      <w:r w:rsidRPr="00650DE8">
        <w:rPr>
          <w:kern w:val="18"/>
          <w:sz w:val="18"/>
          <w:szCs w:val="18"/>
        </w:rPr>
        <w:t xml:space="preserve"> </w:t>
      </w:r>
      <w:hyperlink r:id="rId1" w:history="1">
        <w:r w:rsidRPr="00650DE8">
          <w:rPr>
            <w:rStyle w:val="Hyperlink"/>
            <w:kern w:val="18"/>
            <w:sz w:val="18"/>
            <w:szCs w:val="18"/>
          </w:rPr>
          <w:t>https://www.cbd.int/meetings/EBSA-WS-2020-01</w:t>
        </w:r>
      </w:hyperlink>
      <w:r w:rsidRPr="00650DE8">
        <w:rPr>
          <w:kern w:val="18"/>
          <w:sz w:val="18"/>
          <w:szCs w:val="18"/>
        </w:rPr>
        <w:t>.</w:t>
      </w:r>
    </w:p>
  </w:footnote>
  <w:footnote w:id="4">
    <w:p w14:paraId="533939D0" w14:textId="275D7A16"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CBD/EBSA/WS/2020/1/2.</w:t>
      </w:r>
    </w:p>
  </w:footnote>
  <w:footnote w:id="5">
    <w:p w14:paraId="2AC03793" w14:textId="319A0DA1"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hyperlink r:id="rId2" w:history="1">
        <w:r w:rsidRPr="00650DE8">
          <w:rPr>
            <w:rStyle w:val="Hyperlink"/>
            <w:kern w:val="18"/>
            <w:szCs w:val="18"/>
          </w:rPr>
          <w:t>https://www.cbd.int/doc/notifications/2018/ntf-2018-056-marine-ebsa-en.pdf</w:t>
        </w:r>
      </w:hyperlink>
      <w:r w:rsidRPr="00650DE8">
        <w:rPr>
          <w:kern w:val="18"/>
          <w:szCs w:val="18"/>
        </w:rPr>
        <w:t>.</w:t>
      </w:r>
    </w:p>
  </w:footnote>
  <w:footnote w:id="6">
    <w:p w14:paraId="4E5A45BA" w14:textId="48217462"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hyperlink r:id="rId3" w:history="1">
        <w:r w:rsidRPr="00650DE8">
          <w:rPr>
            <w:rStyle w:val="Hyperlink"/>
            <w:kern w:val="18"/>
            <w:szCs w:val="18"/>
          </w:rPr>
          <w:t>https://www.cbd.int/meetings/EBSA-OM-2018-01</w:t>
        </w:r>
      </w:hyperlink>
      <w:r w:rsidRPr="00650DE8">
        <w:rPr>
          <w:kern w:val="18"/>
          <w:szCs w:val="18"/>
        </w:rPr>
        <w:t>.</w:t>
      </w:r>
    </w:p>
  </w:footnote>
  <w:footnote w:id="7">
    <w:p w14:paraId="16B5DF78" w14:textId="3C03E659"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hyperlink r:id="rId4" w:history="1">
        <w:r w:rsidRPr="00650DE8">
          <w:rPr>
            <w:rStyle w:val="Hyperlink"/>
            <w:kern w:val="18"/>
            <w:szCs w:val="18"/>
          </w:rPr>
          <w:t>https://www.cbd.int/meetings/EBSA-OM-2019-01</w:t>
        </w:r>
      </w:hyperlink>
      <w:r w:rsidRPr="00650DE8">
        <w:rPr>
          <w:kern w:val="18"/>
          <w:szCs w:val="18"/>
        </w:rPr>
        <w:t>.</w:t>
      </w:r>
    </w:p>
  </w:footnote>
  <w:footnote w:id="8">
    <w:p w14:paraId="6CE4F7FB" w14:textId="6D8C5292"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hyperlink r:id="rId5" w:history="1">
        <w:r w:rsidR="00D3061E">
          <w:rPr>
            <w:rStyle w:val="Hyperlink"/>
            <w:kern w:val="18"/>
            <w:szCs w:val="18"/>
          </w:rPr>
          <w:t>UNEP/CBD/SBSTTA/16/INF/9</w:t>
        </w:r>
      </w:hyperlink>
      <w:r w:rsidRPr="00650DE8">
        <w:rPr>
          <w:kern w:val="18"/>
          <w:szCs w:val="18"/>
        </w:rPr>
        <w:t>.</w:t>
      </w:r>
    </w:p>
  </w:footnote>
  <w:footnote w:id="9">
    <w:p w14:paraId="20404019" w14:textId="487AFEDD"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hyperlink r:id="rId6" w:history="1">
        <w:r w:rsidR="00084543">
          <w:rPr>
            <w:rStyle w:val="Hyperlink"/>
            <w:kern w:val="18"/>
            <w:szCs w:val="18"/>
          </w:rPr>
          <w:t>UNEP/CBD/SBSTTA/16/INF/10</w:t>
        </w:r>
      </w:hyperlink>
      <w:r w:rsidRPr="00650DE8">
        <w:rPr>
          <w:kern w:val="18"/>
          <w:szCs w:val="18"/>
        </w:rPr>
        <w:t>.</w:t>
      </w:r>
    </w:p>
  </w:footnote>
  <w:footnote w:id="10">
    <w:p w14:paraId="2915EDF7" w14:textId="031CC0CA"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hyperlink r:id="rId7" w:history="1">
        <w:r w:rsidR="00647A3C">
          <w:rPr>
            <w:rStyle w:val="Hyperlink"/>
            <w:kern w:val="18"/>
            <w:szCs w:val="18"/>
          </w:rPr>
          <w:t>UNEP/CBD/SBSTTA/20/INF/21</w:t>
        </w:r>
      </w:hyperlink>
      <w:r w:rsidRPr="00650DE8">
        <w:rPr>
          <w:kern w:val="18"/>
          <w:szCs w:val="18"/>
        </w:rPr>
        <w:t>.</w:t>
      </w:r>
    </w:p>
  </w:footnote>
  <w:footnote w:id="11">
    <w:p w14:paraId="29C2F3FE" w14:textId="0CD62DB1"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hyperlink r:id="rId8" w:history="1">
        <w:r w:rsidR="00CD7FFE">
          <w:rPr>
            <w:rStyle w:val="Hyperlink"/>
            <w:kern w:val="18"/>
            <w:szCs w:val="18"/>
          </w:rPr>
          <w:t>CBD/EBSA/WS/2020/1/INF/2</w:t>
        </w:r>
      </w:hyperlink>
      <w:r w:rsidRPr="00650DE8">
        <w:rPr>
          <w:kern w:val="18"/>
          <w:szCs w:val="18"/>
        </w:rPr>
        <w:t>.</w:t>
      </w:r>
    </w:p>
  </w:footnote>
  <w:footnote w:id="12">
    <w:p w14:paraId="7FEAC128" w14:textId="0FA3A0CB"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hyperlink r:id="rId9" w:history="1">
        <w:r w:rsidRPr="00650DE8">
          <w:rPr>
            <w:rStyle w:val="Hyperlink"/>
            <w:kern w:val="18"/>
            <w:szCs w:val="18"/>
          </w:rPr>
          <w:t>https://www.cbd.int/meetings/POST2020-WS-2019-10</w:t>
        </w:r>
      </w:hyperlink>
      <w:r w:rsidRPr="00650DE8">
        <w:rPr>
          <w:kern w:val="18"/>
          <w:szCs w:val="18"/>
        </w:rPr>
        <w:t>.</w:t>
      </w:r>
    </w:p>
  </w:footnote>
  <w:footnote w:id="13">
    <w:p w14:paraId="60FF2F65" w14:textId="135C35C9"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hyperlink r:id="rId10" w:history="1">
        <w:r w:rsidRPr="00650DE8">
          <w:rPr>
            <w:rStyle w:val="Hyperlink"/>
            <w:kern w:val="18"/>
            <w:szCs w:val="18"/>
          </w:rPr>
          <w:t>https://www.cbd.int/doc/c/1b59/0a19/1d447fccabe334c397cd1c04/mcb-om-2019-01-ocean-pathways-briefs-compilation-master-current-en.pdf</w:t>
        </w:r>
      </w:hyperlink>
      <w:r w:rsidRPr="00650DE8">
        <w:rPr>
          <w:kern w:val="18"/>
          <w:szCs w:val="18"/>
        </w:rPr>
        <w:t>.</w:t>
      </w:r>
    </w:p>
  </w:footnote>
  <w:footnote w:id="14">
    <w:p w14:paraId="0DEF0A99" w14:textId="38CB4310" w:rsidR="00E54C5F" w:rsidRPr="00650DE8" w:rsidRDefault="00E54C5F"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hyperlink r:id="rId11" w:history="1">
        <w:r w:rsidRPr="00650DE8">
          <w:rPr>
            <w:rStyle w:val="Hyperlink"/>
            <w:kern w:val="18"/>
            <w:szCs w:val="18"/>
          </w:rPr>
          <w:t>CBD/POST2020/WS/2019/10/2</w:t>
        </w:r>
      </w:hyperlink>
      <w:r w:rsidR="00E11A47" w:rsidRPr="00650DE8">
        <w:rPr>
          <w:rStyle w:val="Hyperlink"/>
          <w:kern w:val="18"/>
          <w:szCs w:val="18"/>
        </w:rPr>
        <w:t>.</w:t>
      </w:r>
    </w:p>
  </w:footnote>
  <w:footnote w:id="15">
    <w:p w14:paraId="29DA7FE4" w14:textId="6DD7DD24"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CBD/SBSTTA/24/INF/5.</w:t>
      </w:r>
    </w:p>
  </w:footnote>
  <w:footnote w:id="16">
    <w:p w14:paraId="5CAB8B8D" w14:textId="77777777" w:rsidR="00206672" w:rsidRPr="00887F9B" w:rsidRDefault="00206672" w:rsidP="00650DE8">
      <w:pPr>
        <w:pStyle w:val="FootnoteText"/>
        <w:suppressLineNumbers/>
        <w:suppressAutoHyphens/>
        <w:kinsoku w:val="0"/>
        <w:overflowPunct w:val="0"/>
        <w:autoSpaceDE w:val="0"/>
        <w:autoSpaceDN w:val="0"/>
        <w:ind w:firstLine="0"/>
        <w:jc w:val="left"/>
        <w:rPr>
          <w:snapToGrid w:val="0"/>
          <w:kern w:val="18"/>
          <w:szCs w:val="18"/>
        </w:rPr>
      </w:pPr>
      <w:r w:rsidRPr="00650DE8">
        <w:rPr>
          <w:rStyle w:val="FootnoteReference"/>
          <w:kern w:val="18"/>
          <w:szCs w:val="18"/>
          <w:u w:val="none"/>
          <w:vertAlign w:val="superscript"/>
        </w:rPr>
        <w:footnoteRef/>
      </w:r>
      <w:r w:rsidRPr="00887F9B">
        <w:rPr>
          <w:snapToGrid w:val="0"/>
          <w:kern w:val="18"/>
          <w:szCs w:val="18"/>
        </w:rPr>
        <w:t xml:space="preserve"> UNEP/CBD/SBSTTA/20/INF/8.</w:t>
      </w:r>
    </w:p>
  </w:footnote>
  <w:footnote w:id="17">
    <w:p w14:paraId="2233E6CB" w14:textId="6B385F19" w:rsidR="00206672" w:rsidRPr="00887F9B" w:rsidRDefault="00206672" w:rsidP="00650DE8">
      <w:pPr>
        <w:pStyle w:val="FootnoteText"/>
        <w:suppressLineNumbers/>
        <w:suppressAutoHyphens/>
        <w:kinsoku w:val="0"/>
        <w:overflowPunct w:val="0"/>
        <w:autoSpaceDE w:val="0"/>
        <w:autoSpaceDN w:val="0"/>
        <w:ind w:firstLine="0"/>
        <w:jc w:val="left"/>
        <w:rPr>
          <w:snapToGrid w:val="0"/>
          <w:kern w:val="18"/>
          <w:szCs w:val="18"/>
        </w:rPr>
      </w:pPr>
      <w:r w:rsidRPr="00650DE8">
        <w:rPr>
          <w:rStyle w:val="FootnoteReference"/>
          <w:kern w:val="18"/>
          <w:szCs w:val="18"/>
          <w:u w:val="none"/>
          <w:vertAlign w:val="superscript"/>
        </w:rPr>
        <w:footnoteRef/>
      </w:r>
      <w:r w:rsidRPr="00887F9B">
        <w:rPr>
          <w:snapToGrid w:val="0"/>
          <w:kern w:val="18"/>
          <w:szCs w:val="18"/>
        </w:rPr>
        <w:t xml:space="preserve"> Ref. No. 2019-113, dated 9 December 2019.</w:t>
      </w:r>
    </w:p>
  </w:footnote>
  <w:footnote w:id="18">
    <w:p w14:paraId="3C29C041" w14:textId="24F018BA" w:rsidR="00206672" w:rsidRPr="00887F9B" w:rsidRDefault="00206672" w:rsidP="00650DE8">
      <w:pPr>
        <w:pStyle w:val="FootnoteText"/>
        <w:suppressLineNumbers/>
        <w:suppressAutoHyphens/>
        <w:kinsoku w:val="0"/>
        <w:overflowPunct w:val="0"/>
        <w:autoSpaceDE w:val="0"/>
        <w:autoSpaceDN w:val="0"/>
        <w:ind w:firstLine="0"/>
        <w:jc w:val="left"/>
        <w:rPr>
          <w:snapToGrid w:val="0"/>
          <w:kern w:val="18"/>
          <w:szCs w:val="18"/>
        </w:rPr>
      </w:pPr>
      <w:r w:rsidRPr="00650DE8">
        <w:rPr>
          <w:rStyle w:val="FootnoteReference"/>
          <w:kern w:val="18"/>
          <w:szCs w:val="18"/>
          <w:u w:val="none"/>
          <w:vertAlign w:val="superscript"/>
        </w:rPr>
        <w:footnoteRef/>
      </w:r>
      <w:r w:rsidRPr="00887F9B">
        <w:rPr>
          <w:snapToGrid w:val="0"/>
          <w:kern w:val="18"/>
          <w:szCs w:val="18"/>
        </w:rPr>
        <w:t xml:space="preserve"> CBD/SBSTTA/24/INF/1.</w:t>
      </w:r>
    </w:p>
  </w:footnote>
  <w:footnote w:id="19">
    <w:p w14:paraId="124BF4D6" w14:textId="51A5180E"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hyperlink r:id="rId12" w:history="1">
        <w:r w:rsidRPr="00650DE8">
          <w:rPr>
            <w:rStyle w:val="Hyperlink"/>
            <w:kern w:val="18"/>
            <w:szCs w:val="18"/>
          </w:rPr>
          <w:t>https://www.cbd.int/coral-reefs/</w:t>
        </w:r>
      </w:hyperlink>
      <w:r w:rsidRPr="00650DE8">
        <w:rPr>
          <w:kern w:val="18"/>
          <w:szCs w:val="18"/>
        </w:rPr>
        <w:t xml:space="preserve">. </w:t>
      </w:r>
    </w:p>
  </w:footnote>
  <w:footnote w:id="20">
    <w:p w14:paraId="2DD92712" w14:textId="77777777" w:rsidR="0012490F" w:rsidRPr="00887F9B" w:rsidRDefault="0012490F" w:rsidP="00650DE8">
      <w:pPr>
        <w:pStyle w:val="FootnoteText"/>
        <w:suppressLineNumbers/>
        <w:suppressAutoHyphens/>
        <w:kinsoku w:val="0"/>
        <w:overflowPunct w:val="0"/>
        <w:autoSpaceDE w:val="0"/>
        <w:autoSpaceDN w:val="0"/>
        <w:ind w:firstLine="0"/>
        <w:jc w:val="left"/>
        <w:rPr>
          <w:snapToGrid w:val="0"/>
          <w:kern w:val="18"/>
          <w:szCs w:val="18"/>
        </w:rPr>
      </w:pPr>
      <w:r w:rsidRPr="00650DE8">
        <w:rPr>
          <w:rStyle w:val="FootnoteReference"/>
          <w:kern w:val="18"/>
          <w:szCs w:val="18"/>
          <w:u w:val="none"/>
          <w:vertAlign w:val="superscript"/>
        </w:rPr>
        <w:footnoteRef/>
      </w:r>
      <w:r w:rsidRPr="00887F9B">
        <w:rPr>
          <w:snapToGrid w:val="0"/>
          <w:kern w:val="18"/>
          <w:szCs w:val="18"/>
        </w:rPr>
        <w:t xml:space="preserve"> Ref. No. 2018-080, dated 27 September 2018.</w:t>
      </w:r>
    </w:p>
  </w:footnote>
  <w:footnote w:id="21">
    <w:p w14:paraId="7EBC9D13" w14:textId="77777777" w:rsidR="0012490F" w:rsidRPr="00650DE8" w:rsidRDefault="0012490F"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r w:rsidRPr="00650DE8">
        <w:rPr>
          <w:snapToGrid w:val="0"/>
          <w:kern w:val="18"/>
          <w:szCs w:val="18"/>
        </w:rPr>
        <w:t>CBD/SBSTTA/24/INF/2</w:t>
      </w:r>
      <w:r w:rsidRPr="00650DE8">
        <w:rPr>
          <w:kern w:val="18"/>
          <w:szCs w:val="18"/>
        </w:rPr>
        <w:t>.</w:t>
      </w:r>
    </w:p>
  </w:footnote>
  <w:footnote w:id="22">
    <w:p w14:paraId="17178131" w14:textId="77777777" w:rsidR="00551C79" w:rsidRPr="00887F9B" w:rsidRDefault="00551C79" w:rsidP="00650DE8">
      <w:pPr>
        <w:pStyle w:val="FootnoteText"/>
        <w:suppressLineNumbers/>
        <w:suppressAutoHyphens/>
        <w:kinsoku w:val="0"/>
        <w:overflowPunct w:val="0"/>
        <w:autoSpaceDE w:val="0"/>
        <w:autoSpaceDN w:val="0"/>
        <w:ind w:firstLine="0"/>
        <w:jc w:val="left"/>
        <w:rPr>
          <w:snapToGrid w:val="0"/>
          <w:kern w:val="18"/>
          <w:szCs w:val="18"/>
        </w:rPr>
      </w:pPr>
      <w:r w:rsidRPr="00650DE8">
        <w:rPr>
          <w:rStyle w:val="FootnoteReference"/>
          <w:kern w:val="18"/>
          <w:szCs w:val="18"/>
          <w:u w:val="none"/>
          <w:vertAlign w:val="superscript"/>
        </w:rPr>
        <w:footnoteRef/>
      </w:r>
      <w:r w:rsidRPr="00887F9B">
        <w:rPr>
          <w:snapToGrid w:val="0"/>
          <w:kern w:val="18"/>
          <w:szCs w:val="18"/>
        </w:rPr>
        <w:t xml:space="preserve"> Ref. No. 2018-080, dated 27 September 2018.</w:t>
      </w:r>
    </w:p>
  </w:footnote>
  <w:footnote w:id="23">
    <w:p w14:paraId="7BC3FAC8" w14:textId="77777777" w:rsidR="00551C79" w:rsidRPr="00650DE8" w:rsidRDefault="00551C79"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CBD/SBSTTA/24/INF/3.</w:t>
      </w:r>
    </w:p>
  </w:footnote>
  <w:footnote w:id="24">
    <w:p w14:paraId="2503291A" w14:textId="75CAF4F8" w:rsidR="00206672" w:rsidRPr="00887F9B" w:rsidRDefault="00206672" w:rsidP="00650DE8">
      <w:pPr>
        <w:pStyle w:val="FootnoteText"/>
        <w:suppressLineNumbers/>
        <w:suppressAutoHyphens/>
        <w:kinsoku w:val="0"/>
        <w:overflowPunct w:val="0"/>
        <w:autoSpaceDE w:val="0"/>
        <w:autoSpaceDN w:val="0"/>
        <w:ind w:firstLine="0"/>
        <w:jc w:val="left"/>
        <w:rPr>
          <w:snapToGrid w:val="0"/>
          <w:kern w:val="18"/>
          <w:szCs w:val="18"/>
        </w:rPr>
      </w:pPr>
      <w:r w:rsidRPr="00650DE8">
        <w:rPr>
          <w:rStyle w:val="FootnoteReference"/>
          <w:kern w:val="18"/>
          <w:szCs w:val="18"/>
          <w:u w:val="none"/>
          <w:vertAlign w:val="superscript"/>
        </w:rPr>
        <w:footnoteRef/>
      </w:r>
      <w:r w:rsidRPr="00887F9B">
        <w:rPr>
          <w:snapToGrid w:val="0"/>
          <w:kern w:val="18"/>
          <w:szCs w:val="18"/>
        </w:rPr>
        <w:t xml:space="preserve"> Ref. No. 2018-080, dated 27 September 2018.</w:t>
      </w:r>
    </w:p>
  </w:footnote>
  <w:footnote w:id="25">
    <w:p w14:paraId="13FD2EB7" w14:textId="0B84223B"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r w:rsidR="00D531ED" w:rsidRPr="00650DE8">
        <w:rPr>
          <w:kern w:val="18"/>
          <w:szCs w:val="18"/>
        </w:rPr>
        <w:t>CBD/SBSTTA/24/INF/4.</w:t>
      </w:r>
    </w:p>
  </w:footnote>
  <w:footnote w:id="26">
    <w:p w14:paraId="41C137C0" w14:textId="5BA1C6C6"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r w:rsidRPr="00887F9B">
        <w:rPr>
          <w:snapToGrid w:val="0"/>
          <w:kern w:val="18"/>
          <w:szCs w:val="18"/>
        </w:rPr>
        <w:t>Ref. No. 2019-047, dated 17 May 2019.</w:t>
      </w:r>
    </w:p>
  </w:footnote>
  <w:footnote w:id="27">
    <w:p w14:paraId="62AB4892" w14:textId="7ECE35CF" w:rsidR="001E62BA" w:rsidRPr="00650DE8" w:rsidRDefault="001E62BA"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r w:rsidR="00BD4A37" w:rsidRPr="00650DE8">
        <w:rPr>
          <w:kern w:val="18"/>
          <w:szCs w:val="18"/>
        </w:rPr>
        <w:t>CBD/SBSTTA/24/INF/10.</w:t>
      </w:r>
    </w:p>
  </w:footnote>
  <w:footnote w:id="28">
    <w:p w14:paraId="77CC1AED" w14:textId="53880FAC"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hyperlink r:id="rId13" w:history="1">
        <w:r w:rsidRPr="00650DE8">
          <w:rPr>
            <w:rStyle w:val="Hyperlink"/>
            <w:kern w:val="18"/>
            <w:szCs w:val="18"/>
          </w:rPr>
          <w:t>https://www.cbd.int/meetings/SOI-WS-2018-02</w:t>
        </w:r>
      </w:hyperlink>
      <w:r w:rsidRPr="00650DE8">
        <w:rPr>
          <w:kern w:val="18"/>
          <w:szCs w:val="18"/>
        </w:rPr>
        <w:t>.</w:t>
      </w:r>
    </w:p>
  </w:footnote>
  <w:footnote w:id="29">
    <w:p w14:paraId="3ED97F49" w14:textId="0FE97D75"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hyperlink r:id="rId14" w:history="1">
        <w:r w:rsidRPr="00650DE8">
          <w:rPr>
            <w:color w:val="0000FF"/>
            <w:kern w:val="18"/>
            <w:szCs w:val="18"/>
            <w:u w:val="single"/>
          </w:rPr>
          <w:t>https://www.cbd.int/meetings/SOI-WS-2018-03</w:t>
        </w:r>
      </w:hyperlink>
      <w:r w:rsidRPr="00650DE8">
        <w:rPr>
          <w:kern w:val="18"/>
          <w:szCs w:val="18"/>
        </w:rPr>
        <w:t>.</w:t>
      </w:r>
    </w:p>
  </w:footnote>
  <w:footnote w:id="30">
    <w:p w14:paraId="72162495" w14:textId="25CE2768" w:rsidR="00206672" w:rsidRPr="00887F9B" w:rsidRDefault="00206672" w:rsidP="00650DE8">
      <w:pPr>
        <w:keepLines/>
        <w:suppressLineNumbers/>
        <w:suppressAutoHyphens/>
        <w:kinsoku w:val="0"/>
        <w:overflowPunct w:val="0"/>
        <w:autoSpaceDE w:val="0"/>
        <w:autoSpaceDN w:val="0"/>
        <w:spacing w:after="60"/>
        <w:jc w:val="left"/>
        <w:rPr>
          <w:snapToGrid w:val="0"/>
          <w:color w:val="333333"/>
          <w:kern w:val="18"/>
          <w:sz w:val="18"/>
          <w:szCs w:val="18"/>
        </w:rPr>
      </w:pPr>
      <w:r w:rsidRPr="00650DE8">
        <w:rPr>
          <w:rStyle w:val="FootnoteReference"/>
          <w:kern w:val="18"/>
          <w:szCs w:val="18"/>
          <w:u w:val="none"/>
          <w:vertAlign w:val="superscript"/>
        </w:rPr>
        <w:footnoteRef/>
      </w:r>
      <w:r w:rsidRPr="00887F9B">
        <w:rPr>
          <w:snapToGrid w:val="0"/>
          <w:kern w:val="18"/>
          <w:sz w:val="18"/>
          <w:szCs w:val="18"/>
        </w:rPr>
        <w:t xml:space="preserve"> </w:t>
      </w:r>
      <w:hyperlink r:id="rId15" w:history="1">
        <w:r w:rsidRPr="00650DE8">
          <w:rPr>
            <w:rStyle w:val="Hyperlink"/>
            <w:kern w:val="18"/>
            <w:sz w:val="18"/>
            <w:szCs w:val="18"/>
          </w:rPr>
          <w:t>https://www.cbd.int/meetings/SOI-WS-2019-01</w:t>
        </w:r>
      </w:hyperlink>
      <w:r w:rsidRPr="00650DE8">
        <w:rPr>
          <w:kern w:val="18"/>
          <w:sz w:val="18"/>
          <w:szCs w:val="18"/>
        </w:rPr>
        <w:t>.</w:t>
      </w:r>
    </w:p>
  </w:footnote>
  <w:footnote w:id="31">
    <w:p w14:paraId="1BD4B3DC" w14:textId="16C24962" w:rsidR="00206672" w:rsidRPr="00887F9B" w:rsidRDefault="00206672" w:rsidP="00650DE8">
      <w:pPr>
        <w:pStyle w:val="FootnoteText"/>
        <w:suppressLineNumbers/>
        <w:suppressAutoHyphens/>
        <w:kinsoku w:val="0"/>
        <w:overflowPunct w:val="0"/>
        <w:autoSpaceDE w:val="0"/>
        <w:autoSpaceDN w:val="0"/>
        <w:ind w:firstLine="0"/>
        <w:jc w:val="left"/>
        <w:rPr>
          <w:snapToGrid w:val="0"/>
          <w:kern w:val="18"/>
          <w:szCs w:val="18"/>
        </w:rPr>
      </w:pPr>
      <w:r w:rsidRPr="00650DE8">
        <w:rPr>
          <w:rStyle w:val="FootnoteReference"/>
          <w:kern w:val="18"/>
          <w:szCs w:val="18"/>
          <w:u w:val="none"/>
          <w:vertAlign w:val="superscript"/>
        </w:rPr>
        <w:footnoteRef/>
      </w:r>
      <w:r w:rsidRPr="00887F9B">
        <w:rPr>
          <w:snapToGrid w:val="0"/>
          <w:kern w:val="18"/>
          <w:szCs w:val="18"/>
          <w:vertAlign w:val="superscript"/>
        </w:rPr>
        <w:t xml:space="preserve"> </w:t>
      </w:r>
      <w:hyperlink r:id="rId16" w:history="1">
        <w:r w:rsidRPr="00650DE8">
          <w:rPr>
            <w:color w:val="0000FF"/>
            <w:kern w:val="18"/>
            <w:szCs w:val="18"/>
            <w:u w:val="single"/>
          </w:rPr>
          <w:t>https://www.cbd.int/meetings/SOI-OM-2019-01</w:t>
        </w:r>
      </w:hyperlink>
      <w:r w:rsidRPr="00650DE8">
        <w:rPr>
          <w:kern w:val="18"/>
          <w:szCs w:val="18"/>
        </w:rPr>
        <w:t>.</w:t>
      </w:r>
    </w:p>
  </w:footnote>
  <w:footnote w:id="32">
    <w:p w14:paraId="738A840A" w14:textId="0C018664" w:rsidR="00206672" w:rsidRPr="00650DE8" w:rsidRDefault="00206672" w:rsidP="00650DE8">
      <w:pPr>
        <w:keepLines/>
        <w:suppressLineNumbers/>
        <w:suppressAutoHyphens/>
        <w:spacing w:after="60"/>
        <w:jc w:val="left"/>
        <w:rPr>
          <w:kern w:val="18"/>
          <w:sz w:val="18"/>
          <w:szCs w:val="18"/>
        </w:rPr>
      </w:pPr>
      <w:r w:rsidRPr="00650DE8">
        <w:rPr>
          <w:rStyle w:val="FootnoteReference"/>
          <w:kern w:val="18"/>
          <w:szCs w:val="18"/>
          <w:u w:val="none"/>
          <w:vertAlign w:val="superscript"/>
        </w:rPr>
        <w:footnoteRef/>
      </w:r>
      <w:r w:rsidRPr="00650DE8">
        <w:rPr>
          <w:kern w:val="18"/>
          <w:sz w:val="18"/>
          <w:szCs w:val="18"/>
          <w:vertAlign w:val="superscript"/>
        </w:rPr>
        <w:t xml:space="preserve"> </w:t>
      </w:r>
      <w:hyperlink r:id="rId17" w:history="1">
        <w:r w:rsidRPr="00650DE8">
          <w:rPr>
            <w:rStyle w:val="Hyperlink"/>
            <w:kern w:val="18"/>
            <w:sz w:val="18"/>
            <w:szCs w:val="18"/>
          </w:rPr>
          <w:t>https://www.cbd.int/meetings/SOIOM-2016-01</w:t>
        </w:r>
      </w:hyperlink>
      <w:r w:rsidRPr="00650DE8">
        <w:rPr>
          <w:kern w:val="18"/>
          <w:sz w:val="18"/>
          <w:szCs w:val="18"/>
        </w:rPr>
        <w:t>.</w:t>
      </w:r>
    </w:p>
  </w:footnote>
  <w:footnote w:id="33">
    <w:p w14:paraId="21E68491" w14:textId="53D91244" w:rsidR="00206672" w:rsidRPr="00650DE8" w:rsidRDefault="00206672" w:rsidP="00650DE8">
      <w:pPr>
        <w:keepLines/>
        <w:suppressLineNumbers/>
        <w:suppressAutoHyphens/>
        <w:spacing w:after="60"/>
        <w:jc w:val="left"/>
        <w:rPr>
          <w:kern w:val="18"/>
          <w:sz w:val="18"/>
          <w:szCs w:val="18"/>
        </w:rPr>
      </w:pPr>
      <w:r w:rsidRPr="00650DE8">
        <w:rPr>
          <w:rStyle w:val="FootnoteReference"/>
          <w:kern w:val="18"/>
          <w:szCs w:val="18"/>
          <w:u w:val="none"/>
          <w:vertAlign w:val="superscript"/>
        </w:rPr>
        <w:footnoteRef/>
      </w:r>
      <w:r w:rsidRPr="00650DE8">
        <w:rPr>
          <w:kern w:val="18"/>
          <w:sz w:val="18"/>
          <w:szCs w:val="18"/>
        </w:rPr>
        <w:t xml:space="preserve"> </w:t>
      </w:r>
      <w:hyperlink r:id="rId18" w:history="1">
        <w:r w:rsidRPr="00650DE8">
          <w:rPr>
            <w:rStyle w:val="Hyperlink"/>
            <w:kern w:val="18"/>
            <w:sz w:val="18"/>
            <w:szCs w:val="18"/>
          </w:rPr>
          <w:t>https://www.cbd.int/meetings/SOI-OM-2018-01</w:t>
        </w:r>
      </w:hyperlink>
      <w:r w:rsidRPr="00650DE8">
        <w:rPr>
          <w:kern w:val="18"/>
          <w:sz w:val="18"/>
          <w:szCs w:val="18"/>
        </w:rPr>
        <w:t>.</w:t>
      </w:r>
    </w:p>
  </w:footnote>
  <w:footnote w:id="34">
    <w:p w14:paraId="12016E19" w14:textId="19D07666"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r w:rsidR="00D531ED" w:rsidRPr="00650DE8">
        <w:rPr>
          <w:kern w:val="18"/>
          <w:szCs w:val="18"/>
        </w:rPr>
        <w:t>CBD/EBSA/WS/2020/1/2.</w:t>
      </w:r>
    </w:p>
  </w:footnote>
  <w:footnote w:id="35">
    <w:p w14:paraId="5C522DF7" w14:textId="6D5ADBF4"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No action or activity taken </w:t>
      </w:r>
      <w:proofErr w:type="gramStart"/>
      <w:r w:rsidRPr="00650DE8">
        <w:rPr>
          <w:kern w:val="18"/>
          <w:szCs w:val="18"/>
        </w:rPr>
        <w:t>on the basis of</w:t>
      </w:r>
      <w:proofErr w:type="gramEnd"/>
      <w:r w:rsidRPr="00650DE8">
        <w:rPr>
          <w:kern w:val="18"/>
          <w:szCs w:val="18"/>
        </w:rPr>
        <w:t xml:space="preserve"> this document shall be interpreted or considered as prejudicing the position of State Parties on a land or maritime sovereignty dispute or a dispute concerning the delimitation of maritime areas.</w:t>
      </w:r>
    </w:p>
  </w:footnote>
  <w:footnote w:id="36">
    <w:p w14:paraId="17D1D5A9" w14:textId="522C1132"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Nothing in this document can be interpreted as prejudicing developments under the United Nations Convention on the Law of the Sea.</w:t>
      </w:r>
    </w:p>
  </w:footnote>
  <w:footnote w:id="37">
    <w:p w14:paraId="341EAA3F" w14:textId="70CA862A"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hyperlink r:id="rId19" w:history="1">
        <w:r w:rsidRPr="00650DE8">
          <w:rPr>
            <w:rStyle w:val="Hyperlink"/>
            <w:kern w:val="18"/>
            <w:szCs w:val="18"/>
          </w:rPr>
          <w:t>http://www.cbd.int/doc/meetings/mar/ebsaws-2015-01/other/ebsaws-2015-01-template-en.dot</w:t>
        </w:r>
      </w:hyperlink>
      <w:r w:rsidRPr="00650DE8">
        <w:rPr>
          <w:kern w:val="18"/>
          <w:szCs w:val="18"/>
        </w:rPr>
        <w:t>.</w:t>
      </w:r>
    </w:p>
  </w:footnote>
  <w:footnote w:id="38">
    <w:p w14:paraId="05AD7A52" w14:textId="613CAADF" w:rsidR="008018AD" w:rsidRPr="00650DE8" w:rsidRDefault="008018AD" w:rsidP="00650DE8">
      <w:pPr>
        <w:pStyle w:val="FootnoteText"/>
        <w:suppressLineNumbers/>
        <w:suppressAutoHyphens/>
        <w:ind w:firstLine="0"/>
        <w:jc w:val="left"/>
        <w:rPr>
          <w:kern w:val="18"/>
          <w:szCs w:val="18"/>
        </w:rPr>
      </w:pPr>
      <w:r w:rsidRPr="00650DE8">
        <w:rPr>
          <w:rStyle w:val="FootnoteReference"/>
          <w:kern w:val="18"/>
          <w:szCs w:val="18"/>
          <w:vertAlign w:val="superscript"/>
        </w:rPr>
        <w:footnoteRef/>
      </w:r>
      <w:r w:rsidRPr="00650DE8">
        <w:rPr>
          <w:kern w:val="18"/>
          <w:szCs w:val="18"/>
        </w:rPr>
        <w:t xml:space="preserve"> </w:t>
      </w:r>
      <w:r w:rsidR="00A412D2" w:rsidRPr="00650DE8">
        <w:rPr>
          <w:kern w:val="18"/>
          <w:szCs w:val="18"/>
        </w:rPr>
        <w:t>A proposal for modification is comprised of a submission explaining the elements of the EBSA description in potential need of modification and why.</w:t>
      </w:r>
    </w:p>
  </w:footnote>
  <w:footnote w:id="39">
    <w:p w14:paraId="0389FF66" w14:textId="0A8AE9B0"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r w:rsidRPr="00887F9B">
        <w:rPr>
          <w:kern w:val="18"/>
          <w:szCs w:val="18"/>
        </w:rPr>
        <w:t>Voluntary guidelines on peer-review processes to be developed by the Executive Secretary for the consideration of the Subsidiary Body on Scientific, Technical and Technological Advice and the Conference of the Parties.</w:t>
      </w:r>
    </w:p>
  </w:footnote>
  <w:footnote w:id="40">
    <w:p w14:paraId="7F04231C" w14:textId="77777777"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r w:rsidRPr="00887F9B">
        <w:rPr>
          <w:kern w:val="18"/>
          <w:szCs w:val="18"/>
        </w:rPr>
        <w:t>Voluntary guidelines on peer-review processes to be developed by the Executive Secretary for the consideration of the Subsidiary Body on Scientific, Technical and Technological Advice and the Conference of the Parties.</w:t>
      </w:r>
    </w:p>
  </w:footnote>
  <w:footnote w:id="41">
    <w:p w14:paraId="5172FC3B" w14:textId="06B9650F"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r w:rsidRPr="00887F9B">
        <w:rPr>
          <w:kern w:val="18"/>
          <w:szCs w:val="18"/>
        </w:rPr>
        <w:t>Voluntary guidelines on peer-review processes to be developed by the Executive Secretary for the consideration of the Subsidiary Body on Scientific, Technical and Technological Advice and the Conference of the Parties.</w:t>
      </w:r>
    </w:p>
  </w:footnote>
  <w:footnote w:id="42">
    <w:p w14:paraId="2D78E832" w14:textId="57996AA3"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r w:rsidR="00725596">
        <w:rPr>
          <w:kern w:val="18"/>
          <w:szCs w:val="18"/>
        </w:rPr>
        <w:t>Ibid</w:t>
      </w:r>
      <w:r w:rsidRPr="00887F9B">
        <w:rPr>
          <w:kern w:val="18"/>
          <w:szCs w:val="18"/>
        </w:rPr>
        <w:t>.</w:t>
      </w:r>
    </w:p>
  </w:footnote>
  <w:footnote w:id="43">
    <w:p w14:paraId="406F6414" w14:textId="2C4B3E32"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r w:rsidRPr="00887F9B">
        <w:rPr>
          <w:kern w:val="18"/>
          <w:szCs w:val="18"/>
        </w:rPr>
        <w:t>Voluntary guidelines on peer-review processes to be developed by the Executive Secretary for the consideration of the Subsidiary Body on Scientific, Technical and Technological Advice and the Conference of the Parties.</w:t>
      </w:r>
    </w:p>
  </w:footnote>
  <w:footnote w:id="44">
    <w:p w14:paraId="0C5F2145" w14:textId="221341AA"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r w:rsidR="008C545C">
        <w:rPr>
          <w:kern w:val="18"/>
          <w:szCs w:val="18"/>
        </w:rPr>
        <w:t>Ibid</w:t>
      </w:r>
      <w:r w:rsidRPr="00887F9B">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55B3" w14:textId="686EAAD0" w:rsidR="00206672" w:rsidRDefault="00592607" w:rsidP="005440A6">
    <w:pPr>
      <w:pStyle w:val="Header"/>
      <w:tabs>
        <w:tab w:val="clear" w:pos="4320"/>
        <w:tab w:val="clear" w:pos="8640"/>
      </w:tabs>
      <w:jc w:val="left"/>
      <w:rPr>
        <w:noProof/>
        <w:kern w:val="22"/>
      </w:rPr>
    </w:pPr>
    <w:sdt>
      <w:sdtPr>
        <w:rPr>
          <w:lang w:val="en-US"/>
        </w:rPr>
        <w:alias w:val="Subject"/>
        <w:tag w:val=""/>
        <w:id w:val="-1157303117"/>
        <w:placeholder>
          <w:docPart w:val="79A3980CCEBA43E0A312E30650816FDC"/>
        </w:placeholder>
        <w:dataBinding w:prefixMappings="xmlns:ns0='http://purl.org/dc/elements/1.1/' xmlns:ns1='http://schemas.openxmlformats.org/package/2006/metadata/core-properties' " w:xpath="/ns1:coreProperties[1]/ns0:subject[1]" w:storeItemID="{6C3C8BC8-F283-45AE-878A-BAB7291924A1}"/>
        <w:text/>
      </w:sdtPr>
      <w:sdtEndPr/>
      <w:sdtContent>
        <w:r w:rsidR="00206672">
          <w:rPr>
            <w:lang w:val="en-US"/>
          </w:rPr>
          <w:t>CBD/SBSTTA/24/6</w:t>
        </w:r>
      </w:sdtContent>
    </w:sdt>
    <w:r w:rsidR="00206672">
      <w:rPr>
        <w:noProof/>
        <w:kern w:val="22"/>
      </w:rPr>
      <w:t xml:space="preserve"> </w:t>
    </w:r>
  </w:p>
  <w:p w14:paraId="2E036C26" w14:textId="77777777" w:rsidR="00206672" w:rsidRPr="005440A6" w:rsidRDefault="00206672"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22</w:t>
    </w:r>
    <w:r w:rsidRPr="005440A6">
      <w:rPr>
        <w:noProof/>
        <w:kern w:val="22"/>
      </w:rPr>
      <w:fldChar w:fldCharType="end"/>
    </w:r>
  </w:p>
  <w:p w14:paraId="5458C984" w14:textId="77777777" w:rsidR="00206672" w:rsidRPr="005440A6" w:rsidRDefault="00206672"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75B2" w14:textId="4F310A1A" w:rsidR="00206672" w:rsidRPr="005440A6" w:rsidRDefault="00592607" w:rsidP="00BE45DE">
    <w:pPr>
      <w:pStyle w:val="Header"/>
      <w:tabs>
        <w:tab w:val="clear" w:pos="4320"/>
        <w:tab w:val="clear" w:pos="8640"/>
      </w:tabs>
      <w:jc w:val="right"/>
      <w:rPr>
        <w:noProof/>
        <w:kern w:val="22"/>
      </w:rPr>
    </w:pPr>
    <w:sdt>
      <w:sdtPr>
        <w:rPr>
          <w:lang w:val="en-US"/>
        </w:rPr>
        <w:alias w:val="Subject"/>
        <w:tag w:val=""/>
        <w:id w:val="-1417390243"/>
        <w:placeholder>
          <w:docPart w:val="5B381525CD2B4480917AEC78DB42F79C"/>
        </w:placeholder>
        <w:dataBinding w:prefixMappings="xmlns:ns0='http://purl.org/dc/elements/1.1/' xmlns:ns1='http://schemas.openxmlformats.org/package/2006/metadata/core-properties' " w:xpath="/ns1:coreProperties[1]/ns0:subject[1]" w:storeItemID="{6C3C8BC8-F283-45AE-878A-BAB7291924A1}"/>
        <w:text/>
      </w:sdtPr>
      <w:sdtEndPr/>
      <w:sdtContent>
        <w:r w:rsidR="00206672">
          <w:rPr>
            <w:lang w:val="en-US"/>
          </w:rPr>
          <w:t>CBD/SBSTTA/24/6</w:t>
        </w:r>
      </w:sdtContent>
    </w:sdt>
  </w:p>
  <w:p w14:paraId="7354DF0A" w14:textId="77777777" w:rsidR="00206672" w:rsidRPr="005440A6" w:rsidRDefault="00206672"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23</w:t>
    </w:r>
    <w:r w:rsidRPr="005440A6">
      <w:rPr>
        <w:noProof/>
        <w:kern w:val="22"/>
      </w:rPr>
      <w:fldChar w:fldCharType="end"/>
    </w:r>
  </w:p>
  <w:p w14:paraId="19FD7760" w14:textId="77777777" w:rsidR="00206672" w:rsidRPr="005440A6" w:rsidRDefault="00206672"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0B97"/>
    <w:multiLevelType w:val="hybridMultilevel"/>
    <w:tmpl w:val="39D63D5E"/>
    <w:lvl w:ilvl="0" w:tplc="4302391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3767E"/>
    <w:multiLevelType w:val="hybridMultilevel"/>
    <w:tmpl w:val="693A6430"/>
    <w:lvl w:ilvl="0" w:tplc="653E725A">
      <w:start w:val="1"/>
      <w:numFmt w:val="lowerRoman"/>
      <w:lvlText w:val="(%1)"/>
      <w:lvlJc w:val="left"/>
      <w:pPr>
        <w:ind w:left="72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B0A3E"/>
    <w:multiLevelType w:val="hybridMultilevel"/>
    <w:tmpl w:val="C390E80E"/>
    <w:lvl w:ilvl="0" w:tplc="CC58C9C0">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A1206"/>
    <w:multiLevelType w:val="hybridMultilevel"/>
    <w:tmpl w:val="B1CEC5B4"/>
    <w:lvl w:ilvl="0" w:tplc="CE588550">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05327"/>
    <w:multiLevelType w:val="hybridMultilevel"/>
    <w:tmpl w:val="AF7A50A0"/>
    <w:lvl w:ilvl="0" w:tplc="5D12F296">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6A24BD"/>
    <w:multiLevelType w:val="hybridMultilevel"/>
    <w:tmpl w:val="387EA35E"/>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34132"/>
    <w:multiLevelType w:val="hybridMultilevel"/>
    <w:tmpl w:val="AE8CC2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D32F0E"/>
    <w:multiLevelType w:val="hybridMultilevel"/>
    <w:tmpl w:val="387EA35E"/>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941D2"/>
    <w:multiLevelType w:val="hybridMultilevel"/>
    <w:tmpl w:val="CDBE82F4"/>
    <w:lvl w:ilvl="0" w:tplc="7916AAF8">
      <w:start w:val="1"/>
      <w:numFmt w:val="low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1F4F3FD5"/>
    <w:multiLevelType w:val="hybridMultilevel"/>
    <w:tmpl w:val="96748EFA"/>
    <w:lvl w:ilvl="0" w:tplc="FEEE7868">
      <w:start w:val="1"/>
      <w:numFmt w:val="lowerRoman"/>
      <w:lvlText w:val="(%1)"/>
      <w:lvlJc w:val="right"/>
      <w:pPr>
        <w:ind w:left="720" w:firstLine="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B612C"/>
    <w:multiLevelType w:val="hybridMultilevel"/>
    <w:tmpl w:val="2488E7F8"/>
    <w:lvl w:ilvl="0" w:tplc="CE588550">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F52E3"/>
    <w:multiLevelType w:val="hybridMultilevel"/>
    <w:tmpl w:val="097ACE58"/>
    <w:lvl w:ilvl="0" w:tplc="75C44B72">
      <w:start w:val="1"/>
      <w:numFmt w:val="lowerLetter"/>
      <w:lvlText w:val="(%1)"/>
      <w:lvlJc w:val="left"/>
      <w:pPr>
        <w:ind w:left="720" w:hanging="360"/>
      </w:pPr>
      <w:rPr>
        <w:rFonts w:hint="default"/>
        <w:b w:val="0"/>
        <w:bCs w:val="0"/>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E130E"/>
    <w:multiLevelType w:val="hybridMultilevel"/>
    <w:tmpl w:val="4FD6427C"/>
    <w:lvl w:ilvl="0" w:tplc="43023918">
      <w:start w:val="1"/>
      <w:numFmt w:val="lowerLetter"/>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1EF61D2C">
      <w:start w:val="1"/>
      <w:numFmt w:val="decimal"/>
      <w:lvlText w:val="%3."/>
      <w:lvlJc w:val="left"/>
      <w:pPr>
        <w:ind w:left="22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A22EA"/>
    <w:multiLevelType w:val="hybridMultilevel"/>
    <w:tmpl w:val="39D63D5E"/>
    <w:lvl w:ilvl="0" w:tplc="4302391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D417FD"/>
    <w:multiLevelType w:val="hybridMultilevel"/>
    <w:tmpl w:val="A53211B6"/>
    <w:lvl w:ilvl="0" w:tplc="70284F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B73B09"/>
    <w:multiLevelType w:val="hybridMultilevel"/>
    <w:tmpl w:val="F418F3BC"/>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6968D8"/>
    <w:multiLevelType w:val="hybridMultilevel"/>
    <w:tmpl w:val="F25440D4"/>
    <w:lvl w:ilvl="0" w:tplc="75C44B72">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6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4B2B7B"/>
    <w:multiLevelType w:val="hybridMultilevel"/>
    <w:tmpl w:val="F2A8D31A"/>
    <w:lvl w:ilvl="0" w:tplc="CE588550">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329C37DD"/>
    <w:multiLevelType w:val="hybridMultilevel"/>
    <w:tmpl w:val="6F906A24"/>
    <w:lvl w:ilvl="0" w:tplc="CE588550">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2"/>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E37BED"/>
    <w:multiLevelType w:val="hybridMultilevel"/>
    <w:tmpl w:val="080E83AC"/>
    <w:lvl w:ilvl="0" w:tplc="246E0F0A">
      <w:start w:val="1"/>
      <w:numFmt w:val="lowerRoman"/>
      <w:lvlText w:val="(%1)"/>
      <w:lvlJc w:val="left"/>
      <w:pPr>
        <w:ind w:left="720" w:firstLine="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95870"/>
    <w:multiLevelType w:val="hybridMultilevel"/>
    <w:tmpl w:val="CC2C3B8E"/>
    <w:lvl w:ilvl="0" w:tplc="43023918">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48D1281"/>
    <w:multiLevelType w:val="hybridMultilevel"/>
    <w:tmpl w:val="AF12B664"/>
    <w:lvl w:ilvl="0" w:tplc="0409001B">
      <w:start w:val="1"/>
      <w:numFmt w:val="lowerRoman"/>
      <w:lvlText w:val="%1."/>
      <w:lvlJc w:val="righ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4E95E00"/>
    <w:multiLevelType w:val="hybridMultilevel"/>
    <w:tmpl w:val="AAE22908"/>
    <w:lvl w:ilvl="0" w:tplc="B6F41FDC">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B583C58"/>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BA23ECC"/>
    <w:multiLevelType w:val="hybridMultilevel"/>
    <w:tmpl w:val="B9184D5C"/>
    <w:lvl w:ilvl="0" w:tplc="21AE84CA">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0442B4"/>
    <w:multiLevelType w:val="multilevel"/>
    <w:tmpl w:val="8A742968"/>
    <w:lvl w:ilvl="0">
      <w:start w:val="9"/>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6897ED6"/>
    <w:multiLevelType w:val="hybridMultilevel"/>
    <w:tmpl w:val="57B8A6DC"/>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33" w15:restartNumberingAfterBreak="0">
    <w:nsid w:val="588830F3"/>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34" w15:restartNumberingAfterBreak="0">
    <w:nsid w:val="5A901D33"/>
    <w:multiLevelType w:val="hybridMultilevel"/>
    <w:tmpl w:val="889C6D46"/>
    <w:lvl w:ilvl="0" w:tplc="FEEE7868">
      <w:start w:val="1"/>
      <w:numFmt w:val="lowerRoman"/>
      <w:lvlText w:val="(%1)"/>
      <w:lvlJc w:val="right"/>
      <w:pPr>
        <w:ind w:left="720" w:firstLine="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A65A37"/>
    <w:multiLevelType w:val="hybridMultilevel"/>
    <w:tmpl w:val="953EEF48"/>
    <w:lvl w:ilvl="0" w:tplc="2C645BC4">
      <w:start w:val="1"/>
      <w:numFmt w:val="decimal"/>
      <w:lvlText w:val="%1."/>
      <w:lvlJc w:val="left"/>
      <w:pPr>
        <w:ind w:left="720" w:hanging="360"/>
      </w:pPr>
      <w:rPr>
        <w:b w:val="0"/>
        <w:i w:val="0"/>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614D1421"/>
    <w:multiLevelType w:val="hybridMultilevel"/>
    <w:tmpl w:val="387EA35E"/>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859E9"/>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445735A"/>
    <w:multiLevelType w:val="hybridMultilevel"/>
    <w:tmpl w:val="B48E2A06"/>
    <w:lvl w:ilvl="0" w:tplc="956601AE">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75323D3"/>
    <w:multiLevelType w:val="hybridMultilevel"/>
    <w:tmpl w:val="C0027D54"/>
    <w:lvl w:ilvl="0" w:tplc="0409001B">
      <w:start w:val="1"/>
      <w:numFmt w:val="lowerRoman"/>
      <w:lvlText w:val="%1."/>
      <w:lvlJc w:val="righ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F0402F"/>
    <w:multiLevelType w:val="hybridMultilevel"/>
    <w:tmpl w:val="CC2C3B8E"/>
    <w:lvl w:ilvl="0" w:tplc="43023918">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D425DFB"/>
    <w:multiLevelType w:val="hybridMultilevel"/>
    <w:tmpl w:val="7D464AA6"/>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0878C7"/>
    <w:multiLevelType w:val="hybridMultilevel"/>
    <w:tmpl w:val="64B4DDF8"/>
    <w:lvl w:ilvl="0" w:tplc="43023918">
      <w:start w:val="1"/>
      <w:numFmt w:val="lowerLetter"/>
      <w:lvlText w:val="(%1)"/>
      <w:lvlJc w:val="left"/>
      <w:pPr>
        <w:ind w:left="1407" w:hanging="360"/>
      </w:pPr>
      <w:rPr>
        <w:rFonts w:hint="default"/>
        <w:b w:val="0"/>
        <w:bCs w:val="0"/>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43" w15:restartNumberingAfterBreak="0">
    <w:nsid w:val="70C2184E"/>
    <w:multiLevelType w:val="hybridMultilevel"/>
    <w:tmpl w:val="C9F4089C"/>
    <w:lvl w:ilvl="0" w:tplc="43023918">
      <w:start w:val="1"/>
      <w:numFmt w:val="lowerLetter"/>
      <w:lvlText w:val="(%1)"/>
      <w:lvlJc w:val="left"/>
      <w:pPr>
        <w:ind w:left="720" w:hanging="360"/>
      </w:pPr>
      <w:rPr>
        <w:rFonts w:hint="default"/>
        <w:b w:val="0"/>
        <w:bCs w:val="0"/>
      </w:rPr>
    </w:lvl>
    <w:lvl w:ilvl="1" w:tplc="0409001B">
      <w:start w:val="1"/>
      <w:numFmt w:val="lowerRoman"/>
      <w:lvlText w:val="%2."/>
      <w:lvlJc w:val="right"/>
      <w:pPr>
        <w:ind w:left="1440" w:hanging="360"/>
      </w:pPr>
      <w:rPr>
        <w:rFonts w:hint="default"/>
      </w:rPr>
    </w:lvl>
    <w:lvl w:ilvl="2" w:tplc="CB3695F2">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45" w15:restartNumberingAfterBreak="0">
    <w:nsid w:val="75CB346B"/>
    <w:multiLevelType w:val="hybridMultilevel"/>
    <w:tmpl w:val="CF6C220C"/>
    <w:lvl w:ilvl="0" w:tplc="21AE84CA">
      <w:start w:val="1"/>
      <w:numFmt w:val="lowerRoman"/>
      <w:lvlText w:val="(%1)"/>
      <w:lvlJc w:val="left"/>
      <w:pPr>
        <w:ind w:left="72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310A2C"/>
    <w:multiLevelType w:val="hybridMultilevel"/>
    <w:tmpl w:val="1CB83506"/>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30"/>
  </w:num>
  <w:num w:numId="3">
    <w:abstractNumId w:val="25"/>
  </w:num>
  <w:num w:numId="4">
    <w:abstractNumId w:val="27"/>
  </w:num>
  <w:num w:numId="5">
    <w:abstractNumId w:val="35"/>
  </w:num>
  <w:num w:numId="6">
    <w:abstractNumId w:val="15"/>
  </w:num>
  <w:num w:numId="7">
    <w:abstractNumId w:val="28"/>
  </w:num>
  <w:num w:numId="8">
    <w:abstractNumId w:val="13"/>
  </w:num>
  <w:num w:numId="9">
    <w:abstractNumId w:val="42"/>
  </w:num>
  <w:num w:numId="10">
    <w:abstractNumId w:val="14"/>
  </w:num>
  <w:num w:numId="11">
    <w:abstractNumId w:val="0"/>
  </w:num>
  <w:num w:numId="12">
    <w:abstractNumId w:val="38"/>
  </w:num>
  <w:num w:numId="13">
    <w:abstractNumId w:val="30"/>
  </w:num>
  <w:num w:numId="14">
    <w:abstractNumId w:val="46"/>
  </w:num>
  <w:num w:numId="15">
    <w:abstractNumId w:val="37"/>
  </w:num>
  <w:num w:numId="16">
    <w:abstractNumId w:val="41"/>
  </w:num>
  <w:num w:numId="17">
    <w:abstractNumId w:val="24"/>
  </w:num>
  <w:num w:numId="18">
    <w:abstractNumId w:val="5"/>
  </w:num>
  <w:num w:numId="19">
    <w:abstractNumId w:val="30"/>
    <w:lvlOverride w:ilvl="0">
      <w:startOverride w:val="1"/>
    </w:lvlOverride>
  </w:num>
  <w:num w:numId="20">
    <w:abstractNumId w:val="16"/>
  </w:num>
  <w:num w:numId="21">
    <w:abstractNumId w:val="43"/>
  </w:num>
  <w:num w:numId="22">
    <w:abstractNumId w:val="23"/>
  </w:num>
  <w:num w:numId="23">
    <w:abstractNumId w:val="36"/>
  </w:num>
  <w:num w:numId="24">
    <w:abstractNumId w:val="17"/>
  </w:num>
  <w:num w:numId="25">
    <w:abstractNumId w:val="11"/>
  </w:num>
  <w:num w:numId="26">
    <w:abstractNumId w:val="40"/>
  </w:num>
  <w:num w:numId="27">
    <w:abstractNumId w:val="7"/>
  </w:num>
  <w:num w:numId="28">
    <w:abstractNumId w:val="6"/>
  </w:num>
  <w:num w:numId="29">
    <w:abstractNumId w:val="31"/>
  </w:num>
  <w:num w:numId="30">
    <w:abstractNumId w:val="34"/>
  </w:num>
  <w:num w:numId="31">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3"/>
    <w:lvlOverride w:ilvl="0">
      <w:lvl w:ilvl="0" w:tplc="43023918">
        <w:start w:val="1"/>
        <w:numFmt w:val="lowerRoman"/>
        <w:lvlText w:val="%1."/>
        <w:lvlJc w:val="right"/>
        <w:pPr>
          <w:ind w:left="1440" w:hanging="360"/>
        </w:pPr>
        <w:rPr>
          <w:rFonts w:hint="default"/>
        </w:rPr>
      </w:lvl>
    </w:lvlOverride>
    <w:lvlOverride w:ilvl="1">
      <w:lvl w:ilvl="1" w:tplc="0409001B">
        <w:start w:val="1"/>
        <w:numFmt w:val="lowerLetter"/>
        <w:lvlText w:val="%2."/>
        <w:lvlJc w:val="left"/>
        <w:pPr>
          <w:ind w:left="1440" w:hanging="360"/>
        </w:pPr>
      </w:lvl>
    </w:lvlOverride>
    <w:lvlOverride w:ilvl="2">
      <w:lvl w:ilvl="2" w:tplc="CB3695F2"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34">
    <w:abstractNumId w:val="8"/>
  </w:num>
  <w:num w:numId="35">
    <w:abstractNumId w:val="26"/>
  </w:num>
  <w:num w:numId="36">
    <w:abstractNumId w:val="39"/>
  </w:num>
  <w:num w:numId="37">
    <w:abstractNumId w:val="30"/>
  </w:num>
  <w:num w:numId="38">
    <w:abstractNumId w:val="30"/>
  </w:num>
  <w:num w:numId="39">
    <w:abstractNumId w:val="30"/>
  </w:num>
  <w:num w:numId="40">
    <w:abstractNumId w:val="30"/>
  </w:num>
  <w:num w:numId="41">
    <w:abstractNumId w:val="30"/>
  </w:num>
  <w:num w:numId="42">
    <w:abstractNumId w:val="30"/>
  </w:num>
  <w:num w:numId="43">
    <w:abstractNumId w:val="9"/>
  </w:num>
  <w:num w:numId="44">
    <w:abstractNumId w:val="45"/>
  </w:num>
  <w:num w:numId="45">
    <w:abstractNumId w:val="1"/>
  </w:num>
  <w:num w:numId="46">
    <w:abstractNumId w:val="22"/>
  </w:num>
  <w:num w:numId="47">
    <w:abstractNumId w:val="10"/>
  </w:num>
  <w:num w:numId="48">
    <w:abstractNumId w:val="21"/>
  </w:num>
  <w:num w:numId="49">
    <w:abstractNumId w:val="2"/>
  </w:num>
  <w:num w:numId="50">
    <w:abstractNumId w:val="3"/>
  </w:num>
  <w:num w:numId="51">
    <w:abstractNumId w:val="19"/>
  </w:num>
  <w:num w:numId="52">
    <w:abstractNumId w:val="18"/>
  </w:num>
  <w:num w:numId="53">
    <w:abstractNumId w:val="12"/>
  </w:num>
  <w:num w:numId="54">
    <w:abstractNumId w:val="29"/>
  </w:num>
  <w:num w:numId="55">
    <w:abstractNumId w:val="32"/>
  </w:num>
  <w:num w:numId="56">
    <w:abstractNumId w:val="44"/>
  </w:num>
  <w:num w:numId="57">
    <w:abstractNumId w:val="33"/>
  </w:num>
  <w:num w:numId="58">
    <w:abstractNumId w:val="3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1E9B"/>
    <w:rsid w:val="00002720"/>
    <w:rsid w:val="000063A5"/>
    <w:rsid w:val="0000643C"/>
    <w:rsid w:val="00010705"/>
    <w:rsid w:val="00013678"/>
    <w:rsid w:val="00017152"/>
    <w:rsid w:val="00020D62"/>
    <w:rsid w:val="000219AC"/>
    <w:rsid w:val="00026865"/>
    <w:rsid w:val="000315BE"/>
    <w:rsid w:val="00031982"/>
    <w:rsid w:val="00031D24"/>
    <w:rsid w:val="00037873"/>
    <w:rsid w:val="00041911"/>
    <w:rsid w:val="0004575E"/>
    <w:rsid w:val="00045D2F"/>
    <w:rsid w:val="00051B7B"/>
    <w:rsid w:val="00054381"/>
    <w:rsid w:val="00054BCC"/>
    <w:rsid w:val="000572CF"/>
    <w:rsid w:val="00057868"/>
    <w:rsid w:val="00062AA3"/>
    <w:rsid w:val="00062CA7"/>
    <w:rsid w:val="000711E1"/>
    <w:rsid w:val="00072466"/>
    <w:rsid w:val="00073708"/>
    <w:rsid w:val="000742D2"/>
    <w:rsid w:val="00084543"/>
    <w:rsid w:val="0008586F"/>
    <w:rsid w:val="000875A9"/>
    <w:rsid w:val="00091E31"/>
    <w:rsid w:val="000A0A84"/>
    <w:rsid w:val="000A317B"/>
    <w:rsid w:val="000B0595"/>
    <w:rsid w:val="000B0A66"/>
    <w:rsid w:val="000B2618"/>
    <w:rsid w:val="000B4DAB"/>
    <w:rsid w:val="000B603F"/>
    <w:rsid w:val="000C0469"/>
    <w:rsid w:val="000C11C9"/>
    <w:rsid w:val="000C37B2"/>
    <w:rsid w:val="000C5EBE"/>
    <w:rsid w:val="000D4559"/>
    <w:rsid w:val="000E1370"/>
    <w:rsid w:val="000E1D2D"/>
    <w:rsid w:val="000E637D"/>
    <w:rsid w:val="000E7E6A"/>
    <w:rsid w:val="000F21A8"/>
    <w:rsid w:val="000F21E2"/>
    <w:rsid w:val="000F344A"/>
    <w:rsid w:val="000F4EFE"/>
    <w:rsid w:val="000F63AB"/>
    <w:rsid w:val="000F75F9"/>
    <w:rsid w:val="0010122C"/>
    <w:rsid w:val="00103B8D"/>
    <w:rsid w:val="0010557A"/>
    <w:rsid w:val="001175A6"/>
    <w:rsid w:val="0012214B"/>
    <w:rsid w:val="0012490F"/>
    <w:rsid w:val="001259C8"/>
    <w:rsid w:val="00130827"/>
    <w:rsid w:val="00130A14"/>
    <w:rsid w:val="00134263"/>
    <w:rsid w:val="00141318"/>
    <w:rsid w:val="00145190"/>
    <w:rsid w:val="00145379"/>
    <w:rsid w:val="00152FE1"/>
    <w:rsid w:val="001560BA"/>
    <w:rsid w:val="00156AC5"/>
    <w:rsid w:val="00165018"/>
    <w:rsid w:val="00166367"/>
    <w:rsid w:val="00166B3B"/>
    <w:rsid w:val="00166D14"/>
    <w:rsid w:val="00166D80"/>
    <w:rsid w:val="00170595"/>
    <w:rsid w:val="0017211E"/>
    <w:rsid w:val="001843FE"/>
    <w:rsid w:val="00186351"/>
    <w:rsid w:val="001867DC"/>
    <w:rsid w:val="00190430"/>
    <w:rsid w:val="00192A92"/>
    <w:rsid w:val="00192E06"/>
    <w:rsid w:val="001940F2"/>
    <w:rsid w:val="0019465C"/>
    <w:rsid w:val="001977ED"/>
    <w:rsid w:val="001A01B3"/>
    <w:rsid w:val="001A1966"/>
    <w:rsid w:val="001A2DCD"/>
    <w:rsid w:val="001A5072"/>
    <w:rsid w:val="001B0D84"/>
    <w:rsid w:val="001B121D"/>
    <w:rsid w:val="001B6AF8"/>
    <w:rsid w:val="001C2B68"/>
    <w:rsid w:val="001C461F"/>
    <w:rsid w:val="001C6EAC"/>
    <w:rsid w:val="001D1241"/>
    <w:rsid w:val="001D42AE"/>
    <w:rsid w:val="001D4FFA"/>
    <w:rsid w:val="001D71D8"/>
    <w:rsid w:val="001E2919"/>
    <w:rsid w:val="001E2952"/>
    <w:rsid w:val="001E5725"/>
    <w:rsid w:val="001E58ED"/>
    <w:rsid w:val="001E62BA"/>
    <w:rsid w:val="001E75B3"/>
    <w:rsid w:val="001F3A2E"/>
    <w:rsid w:val="001F6379"/>
    <w:rsid w:val="00200073"/>
    <w:rsid w:val="002002C9"/>
    <w:rsid w:val="00204415"/>
    <w:rsid w:val="00204C75"/>
    <w:rsid w:val="00206672"/>
    <w:rsid w:val="00206FF5"/>
    <w:rsid w:val="00210CFC"/>
    <w:rsid w:val="00214F03"/>
    <w:rsid w:val="00216B17"/>
    <w:rsid w:val="00217EA9"/>
    <w:rsid w:val="0022093C"/>
    <w:rsid w:val="00224AE7"/>
    <w:rsid w:val="00224B92"/>
    <w:rsid w:val="002253AB"/>
    <w:rsid w:val="00230B10"/>
    <w:rsid w:val="00232F0A"/>
    <w:rsid w:val="00233DFA"/>
    <w:rsid w:val="002357E1"/>
    <w:rsid w:val="002376DE"/>
    <w:rsid w:val="00241AB0"/>
    <w:rsid w:val="002428FC"/>
    <w:rsid w:val="00246201"/>
    <w:rsid w:val="00252897"/>
    <w:rsid w:val="002609D0"/>
    <w:rsid w:val="002630AD"/>
    <w:rsid w:val="002649B3"/>
    <w:rsid w:val="00270C4B"/>
    <w:rsid w:val="002717A1"/>
    <w:rsid w:val="00275344"/>
    <w:rsid w:val="00282143"/>
    <w:rsid w:val="00292D45"/>
    <w:rsid w:val="00294913"/>
    <w:rsid w:val="002A09E2"/>
    <w:rsid w:val="002A1AE5"/>
    <w:rsid w:val="002A2773"/>
    <w:rsid w:val="002A46DC"/>
    <w:rsid w:val="002A520B"/>
    <w:rsid w:val="002A7DA1"/>
    <w:rsid w:val="002B0942"/>
    <w:rsid w:val="002B5D98"/>
    <w:rsid w:val="002C4DA3"/>
    <w:rsid w:val="002C6375"/>
    <w:rsid w:val="002D182B"/>
    <w:rsid w:val="002D1FF5"/>
    <w:rsid w:val="002D7FCB"/>
    <w:rsid w:val="002E0017"/>
    <w:rsid w:val="002E44AF"/>
    <w:rsid w:val="002E723A"/>
    <w:rsid w:val="002F3046"/>
    <w:rsid w:val="002F3403"/>
    <w:rsid w:val="002F6791"/>
    <w:rsid w:val="002F6EA3"/>
    <w:rsid w:val="00311F28"/>
    <w:rsid w:val="0031643A"/>
    <w:rsid w:val="00320374"/>
    <w:rsid w:val="003210FF"/>
    <w:rsid w:val="00325DE3"/>
    <w:rsid w:val="00334FF2"/>
    <w:rsid w:val="00336766"/>
    <w:rsid w:val="003464F8"/>
    <w:rsid w:val="003472E5"/>
    <w:rsid w:val="00351BC1"/>
    <w:rsid w:val="003526C4"/>
    <w:rsid w:val="00361998"/>
    <w:rsid w:val="00373684"/>
    <w:rsid w:val="00383689"/>
    <w:rsid w:val="003843F6"/>
    <w:rsid w:val="00391523"/>
    <w:rsid w:val="00391E04"/>
    <w:rsid w:val="00392FA8"/>
    <w:rsid w:val="00397BC8"/>
    <w:rsid w:val="003A1AF9"/>
    <w:rsid w:val="003A2A75"/>
    <w:rsid w:val="003A73D8"/>
    <w:rsid w:val="003B10B9"/>
    <w:rsid w:val="003B1F31"/>
    <w:rsid w:val="003B3520"/>
    <w:rsid w:val="003B38C8"/>
    <w:rsid w:val="003B3BC1"/>
    <w:rsid w:val="003B3DE7"/>
    <w:rsid w:val="003B45D1"/>
    <w:rsid w:val="003B793F"/>
    <w:rsid w:val="003C0314"/>
    <w:rsid w:val="003C113F"/>
    <w:rsid w:val="003C11A1"/>
    <w:rsid w:val="003C3BD9"/>
    <w:rsid w:val="003C4AF1"/>
    <w:rsid w:val="003E2C7D"/>
    <w:rsid w:val="003E2DAE"/>
    <w:rsid w:val="003E483C"/>
    <w:rsid w:val="003E5934"/>
    <w:rsid w:val="003F08C8"/>
    <w:rsid w:val="003F1488"/>
    <w:rsid w:val="003F2C2C"/>
    <w:rsid w:val="003F31A8"/>
    <w:rsid w:val="003F6E44"/>
    <w:rsid w:val="00406BC6"/>
    <w:rsid w:val="00406DF9"/>
    <w:rsid w:val="00407174"/>
    <w:rsid w:val="004103D0"/>
    <w:rsid w:val="00410798"/>
    <w:rsid w:val="004148C8"/>
    <w:rsid w:val="004151CE"/>
    <w:rsid w:val="00416C32"/>
    <w:rsid w:val="00420062"/>
    <w:rsid w:val="00420503"/>
    <w:rsid w:val="00434B3B"/>
    <w:rsid w:val="00434E9A"/>
    <w:rsid w:val="00441A05"/>
    <w:rsid w:val="0044396B"/>
    <w:rsid w:val="00444161"/>
    <w:rsid w:val="0044424E"/>
    <w:rsid w:val="004458A6"/>
    <w:rsid w:val="00446236"/>
    <w:rsid w:val="00447127"/>
    <w:rsid w:val="00453F29"/>
    <w:rsid w:val="004543E6"/>
    <w:rsid w:val="00456D38"/>
    <w:rsid w:val="00471224"/>
    <w:rsid w:val="004715AA"/>
    <w:rsid w:val="00471658"/>
    <w:rsid w:val="00471EB0"/>
    <w:rsid w:val="004730FC"/>
    <w:rsid w:val="00473E34"/>
    <w:rsid w:val="00481D54"/>
    <w:rsid w:val="0048315A"/>
    <w:rsid w:val="0048339E"/>
    <w:rsid w:val="0048365A"/>
    <w:rsid w:val="00486312"/>
    <w:rsid w:val="00490364"/>
    <w:rsid w:val="00491BB0"/>
    <w:rsid w:val="00492C38"/>
    <w:rsid w:val="00497427"/>
    <w:rsid w:val="004A0A0A"/>
    <w:rsid w:val="004A12C3"/>
    <w:rsid w:val="004A1649"/>
    <w:rsid w:val="004A1740"/>
    <w:rsid w:val="004A4F6C"/>
    <w:rsid w:val="004A4FA3"/>
    <w:rsid w:val="004A6ACC"/>
    <w:rsid w:val="004B597A"/>
    <w:rsid w:val="004C119D"/>
    <w:rsid w:val="004C2BB5"/>
    <w:rsid w:val="004C5346"/>
    <w:rsid w:val="004C7088"/>
    <w:rsid w:val="004D6197"/>
    <w:rsid w:val="004E2F64"/>
    <w:rsid w:val="004E3F33"/>
    <w:rsid w:val="004E586D"/>
    <w:rsid w:val="004F034D"/>
    <w:rsid w:val="004F03A9"/>
    <w:rsid w:val="004F22A5"/>
    <w:rsid w:val="004F5E44"/>
    <w:rsid w:val="00500530"/>
    <w:rsid w:val="005032C9"/>
    <w:rsid w:val="0050453C"/>
    <w:rsid w:val="00507BE2"/>
    <w:rsid w:val="00515EDC"/>
    <w:rsid w:val="00516C26"/>
    <w:rsid w:val="00523764"/>
    <w:rsid w:val="0052519F"/>
    <w:rsid w:val="005262CE"/>
    <w:rsid w:val="005275F8"/>
    <w:rsid w:val="00530692"/>
    <w:rsid w:val="005317B5"/>
    <w:rsid w:val="00533B9F"/>
    <w:rsid w:val="00537012"/>
    <w:rsid w:val="005421E3"/>
    <w:rsid w:val="00543AA8"/>
    <w:rsid w:val="00543B37"/>
    <w:rsid w:val="005440A6"/>
    <w:rsid w:val="00551C79"/>
    <w:rsid w:val="00553685"/>
    <w:rsid w:val="00553F31"/>
    <w:rsid w:val="00557993"/>
    <w:rsid w:val="00565E31"/>
    <w:rsid w:val="00566CD9"/>
    <w:rsid w:val="00572287"/>
    <w:rsid w:val="00575717"/>
    <w:rsid w:val="00580C5C"/>
    <w:rsid w:val="005871CE"/>
    <w:rsid w:val="005878C2"/>
    <w:rsid w:val="00592607"/>
    <w:rsid w:val="005955D2"/>
    <w:rsid w:val="00595E02"/>
    <w:rsid w:val="005A260D"/>
    <w:rsid w:val="005A4284"/>
    <w:rsid w:val="005A42E5"/>
    <w:rsid w:val="005B2C17"/>
    <w:rsid w:val="005B2CEA"/>
    <w:rsid w:val="005B4A5E"/>
    <w:rsid w:val="005C391E"/>
    <w:rsid w:val="005C3A0B"/>
    <w:rsid w:val="005C7010"/>
    <w:rsid w:val="005D139C"/>
    <w:rsid w:val="005D193C"/>
    <w:rsid w:val="005D4442"/>
    <w:rsid w:val="005D4D0F"/>
    <w:rsid w:val="005D62A3"/>
    <w:rsid w:val="005F3769"/>
    <w:rsid w:val="005F4C74"/>
    <w:rsid w:val="005F6FDD"/>
    <w:rsid w:val="005F7E8D"/>
    <w:rsid w:val="00600EC4"/>
    <w:rsid w:val="00602824"/>
    <w:rsid w:val="0060407D"/>
    <w:rsid w:val="0060521B"/>
    <w:rsid w:val="0060598A"/>
    <w:rsid w:val="006100CF"/>
    <w:rsid w:val="0061087C"/>
    <w:rsid w:val="00612B3F"/>
    <w:rsid w:val="00616E6B"/>
    <w:rsid w:val="00625B20"/>
    <w:rsid w:val="006260D5"/>
    <w:rsid w:val="00627B64"/>
    <w:rsid w:val="00627D89"/>
    <w:rsid w:val="00633F6A"/>
    <w:rsid w:val="006375F6"/>
    <w:rsid w:val="00642FEF"/>
    <w:rsid w:val="00646C8D"/>
    <w:rsid w:val="00647A3C"/>
    <w:rsid w:val="006507F2"/>
    <w:rsid w:val="00650DE8"/>
    <w:rsid w:val="00655B89"/>
    <w:rsid w:val="00656087"/>
    <w:rsid w:val="00661002"/>
    <w:rsid w:val="00662624"/>
    <w:rsid w:val="0066684C"/>
    <w:rsid w:val="006675B3"/>
    <w:rsid w:val="00677DD4"/>
    <w:rsid w:val="00683109"/>
    <w:rsid w:val="00683593"/>
    <w:rsid w:val="00690847"/>
    <w:rsid w:val="0069413A"/>
    <w:rsid w:val="00696746"/>
    <w:rsid w:val="00696FA8"/>
    <w:rsid w:val="006A140B"/>
    <w:rsid w:val="006A5E89"/>
    <w:rsid w:val="006A7F7E"/>
    <w:rsid w:val="006B074E"/>
    <w:rsid w:val="006B26B6"/>
    <w:rsid w:val="006B2BD5"/>
    <w:rsid w:val="006B5DE6"/>
    <w:rsid w:val="006B6240"/>
    <w:rsid w:val="006C1AAB"/>
    <w:rsid w:val="006D0CFD"/>
    <w:rsid w:val="006D0E3D"/>
    <w:rsid w:val="006D1596"/>
    <w:rsid w:val="006D33FD"/>
    <w:rsid w:val="006D4888"/>
    <w:rsid w:val="006E1D79"/>
    <w:rsid w:val="006F284C"/>
    <w:rsid w:val="006F581C"/>
    <w:rsid w:val="006F61E8"/>
    <w:rsid w:val="006F6769"/>
    <w:rsid w:val="006F7227"/>
    <w:rsid w:val="007007CD"/>
    <w:rsid w:val="00702366"/>
    <w:rsid w:val="00702A5B"/>
    <w:rsid w:val="00702FD4"/>
    <w:rsid w:val="00707844"/>
    <w:rsid w:val="00711A04"/>
    <w:rsid w:val="007140C7"/>
    <w:rsid w:val="00716326"/>
    <w:rsid w:val="007163BC"/>
    <w:rsid w:val="00716B38"/>
    <w:rsid w:val="00716DA9"/>
    <w:rsid w:val="00722009"/>
    <w:rsid w:val="00723F87"/>
    <w:rsid w:val="00724933"/>
    <w:rsid w:val="0072552F"/>
    <w:rsid w:val="00725596"/>
    <w:rsid w:val="00730AE3"/>
    <w:rsid w:val="00730E0B"/>
    <w:rsid w:val="007311A9"/>
    <w:rsid w:val="00731DAB"/>
    <w:rsid w:val="00734AB0"/>
    <w:rsid w:val="00736BC2"/>
    <w:rsid w:val="00750FA9"/>
    <w:rsid w:val="007522BE"/>
    <w:rsid w:val="00752638"/>
    <w:rsid w:val="00752987"/>
    <w:rsid w:val="007533F6"/>
    <w:rsid w:val="007542BD"/>
    <w:rsid w:val="007579CE"/>
    <w:rsid w:val="00760C27"/>
    <w:rsid w:val="00767B7C"/>
    <w:rsid w:val="00767DCB"/>
    <w:rsid w:val="00771ED7"/>
    <w:rsid w:val="007739DB"/>
    <w:rsid w:val="00775CAE"/>
    <w:rsid w:val="00785518"/>
    <w:rsid w:val="0079182C"/>
    <w:rsid w:val="00793101"/>
    <w:rsid w:val="0079325E"/>
    <w:rsid w:val="00796443"/>
    <w:rsid w:val="007A550E"/>
    <w:rsid w:val="007A5546"/>
    <w:rsid w:val="007A5B09"/>
    <w:rsid w:val="007A62B0"/>
    <w:rsid w:val="007A67F5"/>
    <w:rsid w:val="007B1587"/>
    <w:rsid w:val="007B7D93"/>
    <w:rsid w:val="007C34FD"/>
    <w:rsid w:val="007C5285"/>
    <w:rsid w:val="007C633B"/>
    <w:rsid w:val="007D12B7"/>
    <w:rsid w:val="007D1797"/>
    <w:rsid w:val="007D1B3E"/>
    <w:rsid w:val="007D2EC0"/>
    <w:rsid w:val="007D3182"/>
    <w:rsid w:val="007D34AD"/>
    <w:rsid w:val="007D6697"/>
    <w:rsid w:val="007F022A"/>
    <w:rsid w:val="007F0FA9"/>
    <w:rsid w:val="007F77CD"/>
    <w:rsid w:val="008018AD"/>
    <w:rsid w:val="008246DC"/>
    <w:rsid w:val="00825524"/>
    <w:rsid w:val="008274ED"/>
    <w:rsid w:val="0083211E"/>
    <w:rsid w:val="00834BEC"/>
    <w:rsid w:val="008415DF"/>
    <w:rsid w:val="00844831"/>
    <w:rsid w:val="00853E97"/>
    <w:rsid w:val="00861458"/>
    <w:rsid w:val="00863ED9"/>
    <w:rsid w:val="0086662B"/>
    <w:rsid w:val="00867E87"/>
    <w:rsid w:val="00870D40"/>
    <w:rsid w:val="008716C9"/>
    <w:rsid w:val="00885FE4"/>
    <w:rsid w:val="00887F6D"/>
    <w:rsid w:val="00887F9B"/>
    <w:rsid w:val="00895B29"/>
    <w:rsid w:val="008A0BD6"/>
    <w:rsid w:val="008A0D41"/>
    <w:rsid w:val="008B005A"/>
    <w:rsid w:val="008B2A12"/>
    <w:rsid w:val="008B3E81"/>
    <w:rsid w:val="008B6BAB"/>
    <w:rsid w:val="008C013C"/>
    <w:rsid w:val="008C064C"/>
    <w:rsid w:val="008C1058"/>
    <w:rsid w:val="008C1E35"/>
    <w:rsid w:val="008C545C"/>
    <w:rsid w:val="008C5E8E"/>
    <w:rsid w:val="008D1D4B"/>
    <w:rsid w:val="008D5AA2"/>
    <w:rsid w:val="008D5C03"/>
    <w:rsid w:val="008E3C06"/>
    <w:rsid w:val="008E55BF"/>
    <w:rsid w:val="008E5F84"/>
    <w:rsid w:val="008E7500"/>
    <w:rsid w:val="008F25D8"/>
    <w:rsid w:val="008F3D91"/>
    <w:rsid w:val="009067F8"/>
    <w:rsid w:val="00910836"/>
    <w:rsid w:val="0092128A"/>
    <w:rsid w:val="00922EAD"/>
    <w:rsid w:val="0092794B"/>
    <w:rsid w:val="0093530B"/>
    <w:rsid w:val="00942FA3"/>
    <w:rsid w:val="00944CBD"/>
    <w:rsid w:val="00946DD6"/>
    <w:rsid w:val="009507C0"/>
    <w:rsid w:val="00953856"/>
    <w:rsid w:val="009554D5"/>
    <w:rsid w:val="00955B3F"/>
    <w:rsid w:val="00962552"/>
    <w:rsid w:val="00964A40"/>
    <w:rsid w:val="00973608"/>
    <w:rsid w:val="0097536F"/>
    <w:rsid w:val="00987C60"/>
    <w:rsid w:val="00987EDC"/>
    <w:rsid w:val="00991CCB"/>
    <w:rsid w:val="009979C9"/>
    <w:rsid w:val="009A08CC"/>
    <w:rsid w:val="009A1FDE"/>
    <w:rsid w:val="009A24F5"/>
    <w:rsid w:val="009A3D9B"/>
    <w:rsid w:val="009B02CB"/>
    <w:rsid w:val="009B0E43"/>
    <w:rsid w:val="009B5E1D"/>
    <w:rsid w:val="009C02C1"/>
    <w:rsid w:val="009C1510"/>
    <w:rsid w:val="009C40BC"/>
    <w:rsid w:val="009C482A"/>
    <w:rsid w:val="009D0EF6"/>
    <w:rsid w:val="009D2853"/>
    <w:rsid w:val="009D2F92"/>
    <w:rsid w:val="009D3FEF"/>
    <w:rsid w:val="009D59AB"/>
    <w:rsid w:val="009E000A"/>
    <w:rsid w:val="009E03C9"/>
    <w:rsid w:val="009E2B79"/>
    <w:rsid w:val="009E2FB1"/>
    <w:rsid w:val="009E4284"/>
    <w:rsid w:val="009F16AD"/>
    <w:rsid w:val="009F396B"/>
    <w:rsid w:val="009F679C"/>
    <w:rsid w:val="00A01E70"/>
    <w:rsid w:val="00A04F60"/>
    <w:rsid w:val="00A07623"/>
    <w:rsid w:val="00A10051"/>
    <w:rsid w:val="00A124D0"/>
    <w:rsid w:val="00A20F36"/>
    <w:rsid w:val="00A23792"/>
    <w:rsid w:val="00A306E7"/>
    <w:rsid w:val="00A30DAD"/>
    <w:rsid w:val="00A31114"/>
    <w:rsid w:val="00A40BBC"/>
    <w:rsid w:val="00A412D2"/>
    <w:rsid w:val="00A427A6"/>
    <w:rsid w:val="00A45C7A"/>
    <w:rsid w:val="00A47018"/>
    <w:rsid w:val="00A50BA1"/>
    <w:rsid w:val="00A511ED"/>
    <w:rsid w:val="00A52A47"/>
    <w:rsid w:val="00A561CE"/>
    <w:rsid w:val="00A71638"/>
    <w:rsid w:val="00A73784"/>
    <w:rsid w:val="00A856B3"/>
    <w:rsid w:val="00A8649B"/>
    <w:rsid w:val="00A86726"/>
    <w:rsid w:val="00A90F3A"/>
    <w:rsid w:val="00A942AB"/>
    <w:rsid w:val="00AA014E"/>
    <w:rsid w:val="00AA13E7"/>
    <w:rsid w:val="00AB1294"/>
    <w:rsid w:val="00AB56EF"/>
    <w:rsid w:val="00AB65A5"/>
    <w:rsid w:val="00AB6AF7"/>
    <w:rsid w:val="00AC1E69"/>
    <w:rsid w:val="00AC2249"/>
    <w:rsid w:val="00AC7F4B"/>
    <w:rsid w:val="00AD3D90"/>
    <w:rsid w:val="00AE04A4"/>
    <w:rsid w:val="00AF0234"/>
    <w:rsid w:val="00AF5873"/>
    <w:rsid w:val="00B02C9E"/>
    <w:rsid w:val="00B03192"/>
    <w:rsid w:val="00B06399"/>
    <w:rsid w:val="00B16EE9"/>
    <w:rsid w:val="00B17109"/>
    <w:rsid w:val="00B17122"/>
    <w:rsid w:val="00B20ED6"/>
    <w:rsid w:val="00B21B70"/>
    <w:rsid w:val="00B21F68"/>
    <w:rsid w:val="00B24054"/>
    <w:rsid w:val="00B271A0"/>
    <w:rsid w:val="00B31342"/>
    <w:rsid w:val="00B3235B"/>
    <w:rsid w:val="00B3299A"/>
    <w:rsid w:val="00B361CB"/>
    <w:rsid w:val="00B51EC7"/>
    <w:rsid w:val="00B56B11"/>
    <w:rsid w:val="00B57276"/>
    <w:rsid w:val="00B57BF7"/>
    <w:rsid w:val="00B57C6F"/>
    <w:rsid w:val="00B61E6D"/>
    <w:rsid w:val="00B645BE"/>
    <w:rsid w:val="00B67C78"/>
    <w:rsid w:val="00B72A0C"/>
    <w:rsid w:val="00B738E5"/>
    <w:rsid w:val="00B75591"/>
    <w:rsid w:val="00B83DEE"/>
    <w:rsid w:val="00B84F3E"/>
    <w:rsid w:val="00B85F9B"/>
    <w:rsid w:val="00B9068E"/>
    <w:rsid w:val="00B9604D"/>
    <w:rsid w:val="00B97B20"/>
    <w:rsid w:val="00BA1498"/>
    <w:rsid w:val="00BA3233"/>
    <w:rsid w:val="00BA326C"/>
    <w:rsid w:val="00BA4A85"/>
    <w:rsid w:val="00BA59D9"/>
    <w:rsid w:val="00BB3172"/>
    <w:rsid w:val="00BB52A0"/>
    <w:rsid w:val="00BC515E"/>
    <w:rsid w:val="00BC5BDC"/>
    <w:rsid w:val="00BC7D0C"/>
    <w:rsid w:val="00BD16EA"/>
    <w:rsid w:val="00BD4807"/>
    <w:rsid w:val="00BD4A37"/>
    <w:rsid w:val="00BE09FB"/>
    <w:rsid w:val="00BE0DCB"/>
    <w:rsid w:val="00BE37A4"/>
    <w:rsid w:val="00BE45DE"/>
    <w:rsid w:val="00BF347F"/>
    <w:rsid w:val="00BF58F7"/>
    <w:rsid w:val="00BF604D"/>
    <w:rsid w:val="00C05456"/>
    <w:rsid w:val="00C076A9"/>
    <w:rsid w:val="00C11B56"/>
    <w:rsid w:val="00C12211"/>
    <w:rsid w:val="00C12D21"/>
    <w:rsid w:val="00C134FF"/>
    <w:rsid w:val="00C1436B"/>
    <w:rsid w:val="00C15BBB"/>
    <w:rsid w:val="00C21362"/>
    <w:rsid w:val="00C221C8"/>
    <w:rsid w:val="00C23BFA"/>
    <w:rsid w:val="00C31687"/>
    <w:rsid w:val="00C31FC0"/>
    <w:rsid w:val="00C330A6"/>
    <w:rsid w:val="00C37FF1"/>
    <w:rsid w:val="00C4733D"/>
    <w:rsid w:val="00C507CD"/>
    <w:rsid w:val="00C51EAE"/>
    <w:rsid w:val="00C65342"/>
    <w:rsid w:val="00C73FBD"/>
    <w:rsid w:val="00C762A3"/>
    <w:rsid w:val="00C82E97"/>
    <w:rsid w:val="00C9036D"/>
    <w:rsid w:val="00C912FE"/>
    <w:rsid w:val="00C937CC"/>
    <w:rsid w:val="00C94F86"/>
    <w:rsid w:val="00C960AE"/>
    <w:rsid w:val="00C9730D"/>
    <w:rsid w:val="00CA1505"/>
    <w:rsid w:val="00CA31EB"/>
    <w:rsid w:val="00CA6B87"/>
    <w:rsid w:val="00CB27A8"/>
    <w:rsid w:val="00CB2C31"/>
    <w:rsid w:val="00CB7A8D"/>
    <w:rsid w:val="00CC1B9E"/>
    <w:rsid w:val="00CC2031"/>
    <w:rsid w:val="00CD0B2A"/>
    <w:rsid w:val="00CD7FFE"/>
    <w:rsid w:val="00CE51C3"/>
    <w:rsid w:val="00CF3B46"/>
    <w:rsid w:val="00CF4F69"/>
    <w:rsid w:val="00CF76AD"/>
    <w:rsid w:val="00D00045"/>
    <w:rsid w:val="00D024F7"/>
    <w:rsid w:val="00D10677"/>
    <w:rsid w:val="00D16BE9"/>
    <w:rsid w:val="00D20961"/>
    <w:rsid w:val="00D228D0"/>
    <w:rsid w:val="00D22AE8"/>
    <w:rsid w:val="00D25E5F"/>
    <w:rsid w:val="00D25F7F"/>
    <w:rsid w:val="00D3061E"/>
    <w:rsid w:val="00D355CB"/>
    <w:rsid w:val="00D432AD"/>
    <w:rsid w:val="00D44E20"/>
    <w:rsid w:val="00D478A3"/>
    <w:rsid w:val="00D51069"/>
    <w:rsid w:val="00D51809"/>
    <w:rsid w:val="00D523D3"/>
    <w:rsid w:val="00D53181"/>
    <w:rsid w:val="00D531ED"/>
    <w:rsid w:val="00D6696B"/>
    <w:rsid w:val="00D70002"/>
    <w:rsid w:val="00D83E59"/>
    <w:rsid w:val="00D84C99"/>
    <w:rsid w:val="00D86E76"/>
    <w:rsid w:val="00D93E85"/>
    <w:rsid w:val="00D94350"/>
    <w:rsid w:val="00D9537D"/>
    <w:rsid w:val="00DA0E90"/>
    <w:rsid w:val="00DA44B8"/>
    <w:rsid w:val="00DA5525"/>
    <w:rsid w:val="00DA7631"/>
    <w:rsid w:val="00DC320A"/>
    <w:rsid w:val="00DC7B86"/>
    <w:rsid w:val="00DD130B"/>
    <w:rsid w:val="00DD3428"/>
    <w:rsid w:val="00DD52CC"/>
    <w:rsid w:val="00DE133B"/>
    <w:rsid w:val="00DE308B"/>
    <w:rsid w:val="00DF0565"/>
    <w:rsid w:val="00DF08DE"/>
    <w:rsid w:val="00DF5E37"/>
    <w:rsid w:val="00DF7489"/>
    <w:rsid w:val="00E00B35"/>
    <w:rsid w:val="00E11A47"/>
    <w:rsid w:val="00E12FD7"/>
    <w:rsid w:val="00E14E45"/>
    <w:rsid w:val="00E22F57"/>
    <w:rsid w:val="00E3120A"/>
    <w:rsid w:val="00E31BF5"/>
    <w:rsid w:val="00E325D7"/>
    <w:rsid w:val="00E362C9"/>
    <w:rsid w:val="00E36E0B"/>
    <w:rsid w:val="00E37A7A"/>
    <w:rsid w:val="00E47630"/>
    <w:rsid w:val="00E54C5F"/>
    <w:rsid w:val="00E55B3B"/>
    <w:rsid w:val="00E55E6A"/>
    <w:rsid w:val="00E55E91"/>
    <w:rsid w:val="00E57581"/>
    <w:rsid w:val="00E57E51"/>
    <w:rsid w:val="00E65D0F"/>
    <w:rsid w:val="00E70F82"/>
    <w:rsid w:val="00E719DE"/>
    <w:rsid w:val="00E75EE9"/>
    <w:rsid w:val="00E83EC1"/>
    <w:rsid w:val="00EA23D0"/>
    <w:rsid w:val="00EA69F8"/>
    <w:rsid w:val="00EA7418"/>
    <w:rsid w:val="00EA7525"/>
    <w:rsid w:val="00EB097A"/>
    <w:rsid w:val="00EB2FF8"/>
    <w:rsid w:val="00EB366E"/>
    <w:rsid w:val="00EB6EBA"/>
    <w:rsid w:val="00EB7EB8"/>
    <w:rsid w:val="00EC0891"/>
    <w:rsid w:val="00EC3B91"/>
    <w:rsid w:val="00EC5FD1"/>
    <w:rsid w:val="00EC60C2"/>
    <w:rsid w:val="00ED2325"/>
    <w:rsid w:val="00ED743E"/>
    <w:rsid w:val="00EE51DB"/>
    <w:rsid w:val="00EE7871"/>
    <w:rsid w:val="00EF6F4B"/>
    <w:rsid w:val="00F05D98"/>
    <w:rsid w:val="00F10A77"/>
    <w:rsid w:val="00F1187B"/>
    <w:rsid w:val="00F12244"/>
    <w:rsid w:val="00F13DC0"/>
    <w:rsid w:val="00F14485"/>
    <w:rsid w:val="00F16F02"/>
    <w:rsid w:val="00F26A60"/>
    <w:rsid w:val="00F32ACC"/>
    <w:rsid w:val="00F339FB"/>
    <w:rsid w:val="00F342F9"/>
    <w:rsid w:val="00F363F7"/>
    <w:rsid w:val="00F439F7"/>
    <w:rsid w:val="00F465B6"/>
    <w:rsid w:val="00F46634"/>
    <w:rsid w:val="00F5040B"/>
    <w:rsid w:val="00F507D4"/>
    <w:rsid w:val="00F50D19"/>
    <w:rsid w:val="00F53787"/>
    <w:rsid w:val="00F55355"/>
    <w:rsid w:val="00F562FE"/>
    <w:rsid w:val="00F574FC"/>
    <w:rsid w:val="00F64CB9"/>
    <w:rsid w:val="00F664A4"/>
    <w:rsid w:val="00F67181"/>
    <w:rsid w:val="00F70600"/>
    <w:rsid w:val="00F7298B"/>
    <w:rsid w:val="00F746E2"/>
    <w:rsid w:val="00F77628"/>
    <w:rsid w:val="00F838DD"/>
    <w:rsid w:val="00F862BB"/>
    <w:rsid w:val="00F953FA"/>
    <w:rsid w:val="00FA0306"/>
    <w:rsid w:val="00FA4156"/>
    <w:rsid w:val="00FA6B08"/>
    <w:rsid w:val="00FA734B"/>
    <w:rsid w:val="00FB60A2"/>
    <w:rsid w:val="00FB7042"/>
    <w:rsid w:val="00FC1054"/>
    <w:rsid w:val="00FC3850"/>
    <w:rsid w:val="00FC496E"/>
    <w:rsid w:val="00FC6159"/>
    <w:rsid w:val="00FD061C"/>
    <w:rsid w:val="00FD3183"/>
    <w:rsid w:val="00FD417E"/>
    <w:rsid w:val="00FE1A54"/>
    <w:rsid w:val="00FE2515"/>
    <w:rsid w:val="00FE678B"/>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28225C"/>
  <w15:docId w15:val="{5DF0B562-0860-4304-AE54-214C9FAE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lang w:val="en-US"/>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after="120"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9036D"/>
    <w:pPr>
      <w:spacing w:after="160" w:line="240" w:lineRule="exact"/>
      <w:jc w:val="left"/>
    </w:pPr>
    <w:rPr>
      <w:sz w:val="18"/>
      <w:szCs w:val="20"/>
      <w:u w:val="single"/>
      <w:lang w:val="en-CA" w:eastAsia="en-CA"/>
    </w:rPr>
  </w:style>
  <w:style w:type="character" w:customStyle="1" w:styleId="Para1Char">
    <w:name w:val="Para1 Char"/>
    <w:link w:val="Para1"/>
    <w:locked/>
    <w:rsid w:val="000C37B2"/>
    <w:rPr>
      <w:snapToGrid w:val="0"/>
      <w:sz w:val="22"/>
      <w:szCs w:val="18"/>
      <w:lang w:val="en-GB" w:eastAsia="en-US"/>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styleId="UnresolvedMention">
    <w:name w:val="Unresolved Mention"/>
    <w:basedOn w:val="DefaultParagraphFont"/>
    <w:uiPriority w:val="99"/>
    <w:semiHidden/>
    <w:unhideWhenUsed/>
    <w:rsid w:val="00206672"/>
    <w:rPr>
      <w:color w:val="605E5C"/>
      <w:shd w:val="clear" w:color="auto" w:fill="E1DFDD"/>
    </w:rPr>
  </w:style>
  <w:style w:type="table" w:customStyle="1" w:styleId="TableGrid11">
    <w:name w:val="Table Grid11"/>
    <w:basedOn w:val="TableNormal"/>
    <w:next w:val="TableGrid"/>
    <w:uiPriority w:val="59"/>
    <w:rsid w:val="00592607"/>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notifications/2017/ntf-2017-058-marine-ebsa-en.pdf" TargetMode="External"/><Relationship Id="rId26" Type="http://schemas.openxmlformats.org/officeDocument/2006/relationships/hyperlink" Target="https://www.cbd.int/doc/decisions/cop-14/cop-14-dec-10-en.pdf" TargetMode="External"/><Relationship Id="rId3" Type="http://schemas.openxmlformats.org/officeDocument/2006/relationships/customXml" Target="../customXml/item3.xml"/><Relationship Id="rId21" Type="http://schemas.openxmlformats.org/officeDocument/2006/relationships/hyperlink" Target="https://www.cbd.int/doc/decisions/cop-14/cop-14-dec-10-en.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ecision/cop/?id=11024" TargetMode="External"/><Relationship Id="rId25" Type="http://schemas.openxmlformats.org/officeDocument/2006/relationships/hyperlink" Target="https://www.cbd.int/doc/decisions/cop-13/cop-13-dec-09-en.pdf" TargetMode="External"/><Relationship Id="rId2" Type="http://schemas.openxmlformats.org/officeDocument/2006/relationships/customXml" Target="../customXml/item2.xml"/><Relationship Id="rId16" Type="http://schemas.openxmlformats.org/officeDocument/2006/relationships/hyperlink" Target="https://www.cbd.int/doc/decisions/cop-13/cop-13-dec-12-en.pdf" TargetMode="External"/><Relationship Id="rId20" Type="http://schemas.openxmlformats.org/officeDocument/2006/relationships/hyperlink" Target="https://www.cbd.int/doc/decisions/cop-14/cop-14-dec-34-e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cop-12/cop-12-dec-23-en.pdf" TargetMode="External"/><Relationship Id="rId5" Type="http://schemas.openxmlformats.org/officeDocument/2006/relationships/customXml" Target="../customXml/item5.xml"/><Relationship Id="rId15" Type="http://schemas.openxmlformats.org/officeDocument/2006/relationships/hyperlink" Target="https://www.cbd.int/doc/decisions/cop-14/cop-14-dec-09-en.pdf" TargetMode="External"/><Relationship Id="rId23" Type="http://schemas.openxmlformats.org/officeDocument/2006/relationships/hyperlink" Target="https://www.cbd.int/doc/decisions/cop-11/cop-11-dec-18-en.pdf"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cbd.int/doc/decisions/cop-13/cop-13-dec-12-en.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cbd.int/doc/decisions/cop-14/cop-14-dec-10-en.pdf"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32be/5978/427c84636addffde20772c62/ebsa-ws-2020-01-inf-02-en.pdf" TargetMode="External"/><Relationship Id="rId13" Type="http://schemas.openxmlformats.org/officeDocument/2006/relationships/hyperlink" Target="https://www.cbd.int/meetings/SOI-WS-2018-02" TargetMode="External"/><Relationship Id="rId18" Type="http://schemas.openxmlformats.org/officeDocument/2006/relationships/hyperlink" Target="https://www.cbd.int/meetings/SOI-OM-2018-01" TargetMode="External"/><Relationship Id="rId3" Type="http://schemas.openxmlformats.org/officeDocument/2006/relationships/hyperlink" Target="https://www.cbd.int/meetings/EBSA-OM-2018-01" TargetMode="External"/><Relationship Id="rId7" Type="http://schemas.openxmlformats.org/officeDocument/2006/relationships/hyperlink" Target="https://www.cbd.int/doc/meetings/sbstta/sbstta-20/information/sbstta-20-inf-21-en.pdf" TargetMode="External"/><Relationship Id="rId12" Type="http://schemas.openxmlformats.org/officeDocument/2006/relationships/hyperlink" Target="https://www.cbd.int/coral-reefs/" TargetMode="External"/><Relationship Id="rId17" Type="http://schemas.openxmlformats.org/officeDocument/2006/relationships/hyperlink" Target="https://www.cbd.int/meetings/SOIOM-2016-01" TargetMode="External"/><Relationship Id="rId2" Type="http://schemas.openxmlformats.org/officeDocument/2006/relationships/hyperlink" Target="https://www.cbd.int/doc/notifications/2018/ntf-2018-056-marine-ebsa-en.pdf" TargetMode="External"/><Relationship Id="rId16" Type="http://schemas.openxmlformats.org/officeDocument/2006/relationships/hyperlink" Target="https://www.cbd.int/meetings/SOI-OM-2019-01" TargetMode="External"/><Relationship Id="rId1" Type="http://schemas.openxmlformats.org/officeDocument/2006/relationships/hyperlink" Target="https://www.cbd.int/meetings/EBSA-WS-2020-01" TargetMode="External"/><Relationship Id="rId6" Type="http://schemas.openxmlformats.org/officeDocument/2006/relationships/hyperlink" Target="https://www.cbd.int/doc/meetings/sbstta/sbstta-16/information/sbstta-16-inf-10-en.pdf" TargetMode="External"/><Relationship Id="rId11" Type="http://schemas.openxmlformats.org/officeDocument/2006/relationships/hyperlink" Target="https://www.cbd.int/doc/c/d9b2/362b/5879759c148c8d35231d6753/post2020-ws-2019-10-02-en.pdf" TargetMode="External"/><Relationship Id="rId5" Type="http://schemas.openxmlformats.org/officeDocument/2006/relationships/hyperlink" Target="https://www.cbd.int/doc/meetings/sbstta/sbstta-16/information/sbstta-16-inf-09-en.pdf" TargetMode="External"/><Relationship Id="rId15" Type="http://schemas.openxmlformats.org/officeDocument/2006/relationships/hyperlink" Target="https://www.cbd.int/meetings/SOI-WS-2019-01" TargetMode="External"/><Relationship Id="rId10" Type="http://schemas.openxmlformats.org/officeDocument/2006/relationships/hyperlink" Target="https://www.cbd.int/doc/c/1b59/0a19/1d447fccabe334c397cd1c04/mcb-om-2019-01-ocean-pathways-briefs-compilation-master-current-en.pdf" TargetMode="External"/><Relationship Id="rId19" Type="http://schemas.openxmlformats.org/officeDocument/2006/relationships/hyperlink" Target="http://www.cbd.int/doc/meetings/mar/ebsaws-2015-01/other/ebsaws-2015-01-template-en.dot" TargetMode="External"/><Relationship Id="rId4" Type="http://schemas.openxmlformats.org/officeDocument/2006/relationships/hyperlink" Target="https://www.cbd.int/meetings/EBSA-OM-2019-01" TargetMode="External"/><Relationship Id="rId9" Type="http://schemas.openxmlformats.org/officeDocument/2006/relationships/hyperlink" Target="https://www.cbd.int/meetings/POST2020-WS-2019-10" TargetMode="External"/><Relationship Id="rId14" Type="http://schemas.openxmlformats.org/officeDocument/2006/relationships/hyperlink" Target="https://www.cbd.int/meetings/SOI-WS-2018-0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50705D3A484893A9138ECAA6357594"/>
        <w:category>
          <w:name w:val="General"/>
          <w:gallery w:val="placeholder"/>
        </w:category>
        <w:types>
          <w:type w:val="bbPlcHdr"/>
        </w:types>
        <w:behaviors>
          <w:behavior w:val="content"/>
        </w:behaviors>
        <w:guid w:val="{503D3C37-1506-4448-BE96-19D183717EDF}"/>
      </w:docPartPr>
      <w:docPartBody>
        <w:p w:rsidR="00F31065" w:rsidRDefault="00F31065" w:rsidP="00F31065">
          <w:pPr>
            <w:pStyle w:val="2150705D3A484893A9138ECAA6357594"/>
          </w:pPr>
          <w:r w:rsidRPr="007E02EB">
            <w:rPr>
              <w:rStyle w:val="PlaceholderText"/>
            </w:rPr>
            <w:t>[Subject]</w:t>
          </w:r>
        </w:p>
      </w:docPartBody>
    </w:docPart>
    <w:docPart>
      <w:docPartPr>
        <w:name w:val="B36E496F7BCF4D0C9957C4F8A5539B88"/>
        <w:category>
          <w:name w:val="General"/>
          <w:gallery w:val="placeholder"/>
        </w:category>
        <w:types>
          <w:type w:val="bbPlcHdr"/>
        </w:types>
        <w:behaviors>
          <w:behavior w:val="content"/>
        </w:behaviors>
        <w:guid w:val="{FA9F6EB3-09BE-4A3C-913E-EE0F238F5E53}"/>
      </w:docPartPr>
      <w:docPartBody>
        <w:p w:rsidR="00F31065" w:rsidRDefault="00F31065" w:rsidP="00F31065">
          <w:pPr>
            <w:pStyle w:val="B36E496F7BCF4D0C9957C4F8A5539B88"/>
          </w:pPr>
          <w:r w:rsidRPr="000203E5">
            <w:rPr>
              <w:rStyle w:val="PlaceholderText"/>
            </w:rPr>
            <w:t>[Title]</w:t>
          </w:r>
        </w:p>
      </w:docPartBody>
    </w:docPart>
    <w:docPart>
      <w:docPartPr>
        <w:name w:val="50408FB7AB0048C7A019739FAAEA35FA"/>
        <w:category>
          <w:name w:val="General"/>
          <w:gallery w:val="placeholder"/>
        </w:category>
        <w:types>
          <w:type w:val="bbPlcHdr"/>
        </w:types>
        <w:behaviors>
          <w:behavior w:val="content"/>
        </w:behaviors>
        <w:guid w:val="{0354EA66-837F-46BA-AA9F-763C8636F7C5}"/>
      </w:docPartPr>
      <w:docPartBody>
        <w:p w:rsidR="007A55AD" w:rsidRDefault="00F31065" w:rsidP="00F31065">
          <w:pPr>
            <w:pStyle w:val="50408FB7AB0048C7A019739FAAEA35FA"/>
          </w:pPr>
          <w:r w:rsidRPr="007E02EB">
            <w:rPr>
              <w:rStyle w:val="PlaceholderText"/>
            </w:rPr>
            <w:t>[Status]</w:t>
          </w:r>
        </w:p>
      </w:docPartBody>
    </w:docPart>
    <w:docPart>
      <w:docPartPr>
        <w:name w:val="79A3980CCEBA43E0A312E30650816FDC"/>
        <w:category>
          <w:name w:val="General"/>
          <w:gallery w:val="placeholder"/>
        </w:category>
        <w:types>
          <w:type w:val="bbPlcHdr"/>
        </w:types>
        <w:behaviors>
          <w:behavior w:val="content"/>
        </w:behaviors>
        <w:guid w:val="{296CE2B3-D1CA-43FB-BEB5-99E6365F2286}"/>
      </w:docPartPr>
      <w:docPartBody>
        <w:p w:rsidR="006F7714" w:rsidRDefault="005B2316" w:rsidP="005B2316">
          <w:pPr>
            <w:pStyle w:val="79A3980CCEBA43E0A312E30650816FDC"/>
          </w:pPr>
          <w:r w:rsidRPr="007E02EB">
            <w:rPr>
              <w:rStyle w:val="PlaceholderText"/>
            </w:rPr>
            <w:t>[Subject]</w:t>
          </w:r>
        </w:p>
      </w:docPartBody>
    </w:docPart>
    <w:docPart>
      <w:docPartPr>
        <w:name w:val="5B381525CD2B4480917AEC78DB42F79C"/>
        <w:category>
          <w:name w:val="General"/>
          <w:gallery w:val="placeholder"/>
        </w:category>
        <w:types>
          <w:type w:val="bbPlcHdr"/>
        </w:types>
        <w:behaviors>
          <w:behavior w:val="content"/>
        </w:behaviors>
        <w:guid w:val="{DB8D7ECB-311A-41FD-92BE-87C97DCB9572}"/>
      </w:docPartPr>
      <w:docPartBody>
        <w:p w:rsidR="006F7714" w:rsidRDefault="005B2316" w:rsidP="005B2316">
          <w:pPr>
            <w:pStyle w:val="5B381525CD2B4480917AEC78DB42F79C"/>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065"/>
    <w:rsid w:val="000002CA"/>
    <w:rsid w:val="00295681"/>
    <w:rsid w:val="003052AD"/>
    <w:rsid w:val="00321086"/>
    <w:rsid w:val="003B74F4"/>
    <w:rsid w:val="004D21EA"/>
    <w:rsid w:val="005774AA"/>
    <w:rsid w:val="005B2316"/>
    <w:rsid w:val="006F215B"/>
    <w:rsid w:val="006F7714"/>
    <w:rsid w:val="00746FC3"/>
    <w:rsid w:val="007A55AD"/>
    <w:rsid w:val="0082550D"/>
    <w:rsid w:val="00A94AE3"/>
    <w:rsid w:val="00AF5E23"/>
    <w:rsid w:val="00BC7751"/>
    <w:rsid w:val="00C163F1"/>
    <w:rsid w:val="00C40EEE"/>
    <w:rsid w:val="00D945B3"/>
    <w:rsid w:val="00F133EA"/>
    <w:rsid w:val="00F31065"/>
    <w:rsid w:val="00F3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5B2316"/>
    <w:rPr>
      <w:color w:val="808080"/>
    </w:rPr>
  </w:style>
  <w:style w:type="paragraph" w:customStyle="1" w:styleId="2150705D3A484893A9138ECAA6357594">
    <w:name w:val="2150705D3A484893A9138ECAA6357594"/>
    <w:rsid w:val="00F31065"/>
  </w:style>
  <w:style w:type="paragraph" w:customStyle="1" w:styleId="B36E496F7BCF4D0C9957C4F8A5539B88">
    <w:name w:val="B36E496F7BCF4D0C9957C4F8A5539B88"/>
    <w:rsid w:val="00F31065"/>
  </w:style>
  <w:style w:type="paragraph" w:customStyle="1" w:styleId="806CD4D005DC49169C1C533874A748E7">
    <w:name w:val="806CD4D005DC49169C1C533874A748E7"/>
    <w:rsid w:val="00F31065"/>
  </w:style>
  <w:style w:type="paragraph" w:customStyle="1" w:styleId="50408FB7AB0048C7A019739FAAEA35FA">
    <w:name w:val="50408FB7AB0048C7A019739FAAEA35FA"/>
    <w:rsid w:val="00F31065"/>
  </w:style>
  <w:style w:type="paragraph" w:customStyle="1" w:styleId="79A3980CCEBA43E0A312E30650816FDC">
    <w:name w:val="79A3980CCEBA43E0A312E30650816FDC"/>
    <w:rsid w:val="005B2316"/>
  </w:style>
  <w:style w:type="paragraph" w:customStyle="1" w:styleId="5B381525CD2B4480917AEC78DB42F79C">
    <w:name w:val="5B381525CD2B4480917AEC78DB42F79C"/>
    <w:rsid w:val="005B2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6 March 202</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25344C-734D-4AF1-B8CC-A8B0F6DAB501}">
  <ds:schemaRefs>
    <ds:schemaRef ds:uri="13ad741f-c0db-4e29-b5a6-03b4a1bc18ba"/>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58298e0-1b7e-4ebe-8695-94439b74f0d1"/>
    <ds:schemaRef ds:uri="http://www.w3.org/XML/1998/namespace"/>
  </ds:schemaRefs>
</ds:datastoreItem>
</file>

<file path=customXml/itemProps3.xml><?xml version="1.0" encoding="utf-8"?>
<ds:datastoreItem xmlns:ds="http://schemas.openxmlformats.org/officeDocument/2006/customXml" ds:itemID="{50F32104-B07F-48C2-98C8-A2174D87A6E0}">
  <ds:schemaRefs>
    <ds:schemaRef ds:uri="http://schemas.microsoft.com/sharepoint/v3/contenttype/forms"/>
  </ds:schemaRefs>
</ds:datastoreItem>
</file>

<file path=customXml/itemProps4.xml><?xml version="1.0" encoding="utf-8"?>
<ds:datastoreItem xmlns:ds="http://schemas.openxmlformats.org/officeDocument/2006/customXml" ds:itemID="{DFCA7664-3347-4E47-A4E0-D805FA03F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C0E1F6-281C-4E7B-90EF-EFE166B9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7759</Words>
  <Characters>44227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Marine and coastal biodiversity</vt:lpstr>
    </vt:vector>
  </TitlesOfParts>
  <Company>SCBD</Company>
  <LinksUpToDate>false</LinksUpToDate>
  <CharactersWithSpaces>51883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coastal biodiversity</dc:title>
  <dc:subject>CBD/SBSTTA/24/6</dc:subject>
  <dc:creator>SCBD</dc:creator>
  <cp:keywords>Subsidiary Body on Scientific, Technical and Technological Advice, twenty-fourth meeting, Montreal, Canada, 17-22 August 2020, Convention on Biological Diversity</cp:keywords>
  <cp:lastModifiedBy>Veronique Lefebvre</cp:lastModifiedBy>
  <cp:revision>2</cp:revision>
  <cp:lastPrinted>2019-12-17T04:27:00Z</cp:lastPrinted>
  <dcterms:created xsi:type="dcterms:W3CDTF">2020-10-29T19:15:00Z</dcterms:created>
  <dcterms:modified xsi:type="dcterms:W3CDTF">2020-10-29T19:15:00Z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..CBD..*.Distr..GENERAL..CBD/SBSTTA/24/6.16 March 2020..ORIGINAL: ENGLISH ...SUBSIDIARY BODY ON SCIENTIFIC, TECHNICAL AND TECHNOLOGICAL ADVICE</vt:lpwstr>
  </property>
  <property fmtid="{D5CDD505-2E9C-101B-9397-08002B2CF9AE}" pid="4" name="ContentTypeId">
    <vt:lpwstr>0x01010069BFACF6D92CD24AA50050CE23F68F74</vt:lpwstr>
  </property>
</Properties>
</file>