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7C2D4FEA" w14:textId="77777777" w:rsidTr="00282BBE">
        <w:trPr>
          <w:cantSplit/>
          <w:trHeight w:val="900"/>
        </w:trPr>
        <w:tc>
          <w:tcPr>
            <w:tcW w:w="6588" w:type="dxa"/>
            <w:gridSpan w:val="2"/>
            <w:tcBorders>
              <w:top w:val="nil"/>
              <w:left w:val="nil"/>
              <w:bottom w:val="single" w:sz="12" w:space="0" w:color="auto"/>
              <w:right w:val="nil"/>
            </w:tcBorders>
          </w:tcPr>
          <w:p w14:paraId="71CBF44A" w14:textId="6DE25D71"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3867B3F8" w14:textId="2027B45C"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3872" behindDoc="0" locked="0" layoutInCell="1" allowOverlap="1" wp14:anchorId="137D3591" wp14:editId="646E1ED5">
                  <wp:simplePos x="0" y="0"/>
                  <wp:positionH relativeFrom="column">
                    <wp:posOffset>-754380</wp:posOffset>
                  </wp:positionH>
                  <wp:positionV relativeFrom="paragraph">
                    <wp:posOffset>-114300</wp:posOffset>
                  </wp:positionV>
                  <wp:extent cx="2076450" cy="609600"/>
                  <wp:effectExtent l="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2076450" cy="609600"/>
                          </a:xfrm>
                          <a:prstGeom prst="rect">
                            <a:avLst/>
                          </a:prstGeom>
                          <a:noFill/>
                          <a:ln w="9525">
                            <a:noFill/>
                            <a:miter lim="800000"/>
                            <a:headEnd/>
                            <a:tailEnd/>
                          </a:ln>
                        </pic:spPr>
                      </pic:pic>
                    </a:graphicData>
                  </a:graphic>
                  <wp14:sizeRelV relativeFrom="margin">
                    <wp14:pctHeight>0</wp14:pctHeight>
                  </wp14:sizeRelV>
                </wp:anchor>
              </w:drawing>
            </w:r>
          </w:p>
        </w:tc>
        <w:tc>
          <w:tcPr>
            <w:tcW w:w="1620" w:type="dxa"/>
            <w:tcBorders>
              <w:top w:val="nil"/>
              <w:left w:val="nil"/>
              <w:bottom w:val="single" w:sz="12" w:space="0" w:color="auto"/>
              <w:right w:val="nil"/>
            </w:tcBorders>
          </w:tcPr>
          <w:p w14:paraId="7D6FF8F2" w14:textId="43C7D0B2" w:rsidR="001E3423" w:rsidRPr="005136A5" w:rsidRDefault="00DC2B96" w:rsidP="0000222F">
            <w:pPr>
              <w:tabs>
                <w:tab w:val="left" w:pos="-720"/>
              </w:tabs>
              <w:suppressAutoHyphens/>
              <w:spacing w:before="120"/>
              <w:jc w:val="center"/>
              <w:rPr>
                <w:lang w:val="en-US"/>
              </w:rPr>
            </w:pPr>
            <w:r>
              <w:rPr>
                <w:noProof/>
                <w:lang w:val="en-GB" w:eastAsia="en-GB"/>
              </w:rPr>
              <w:drawing>
                <wp:anchor distT="0" distB="0" distL="114300" distR="114300" simplePos="0" relativeHeight="251668480" behindDoc="0" locked="0" layoutInCell="1" allowOverlap="1" wp14:anchorId="3BEE9D64" wp14:editId="7DDA8907">
                  <wp:simplePos x="0" y="0"/>
                  <wp:positionH relativeFrom="column">
                    <wp:posOffset>455295</wp:posOffset>
                  </wp:positionH>
                  <wp:positionV relativeFrom="paragraph">
                    <wp:posOffset>8890</wp:posOffset>
                  </wp:positionV>
                  <wp:extent cx="475615" cy="391795"/>
                  <wp:effectExtent l="0" t="0" r="635" b="8255"/>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14:sizeRelH relativeFrom="page">
                    <wp14:pctWidth>0</wp14:pctWidth>
                  </wp14:sizeRelH>
                  <wp14:sizeRelV relativeFrom="page">
                    <wp14:pctHeight>0</wp14:pctHeight>
                  </wp14:sizeRelV>
                </wp:anchor>
              </w:drawing>
            </w:r>
          </w:p>
          <w:p w14:paraId="4BAE6389" w14:textId="0E09A3FC" w:rsidR="001E3423" w:rsidRPr="005136A5" w:rsidRDefault="001E3423" w:rsidP="0000222F">
            <w:pPr>
              <w:tabs>
                <w:tab w:val="left" w:pos="-720"/>
              </w:tabs>
              <w:suppressAutoHyphens/>
              <w:spacing w:line="120" w:lineRule="auto"/>
              <w:rPr>
                <w:lang w:val="en-US"/>
              </w:rPr>
            </w:pPr>
          </w:p>
        </w:tc>
      </w:tr>
      <w:tr w:rsidR="001E3423" w:rsidRPr="00F9708A" w14:paraId="7CD42646" w14:textId="77777777" w:rsidTr="00282BBE">
        <w:trPr>
          <w:cantSplit/>
          <w:trHeight w:val="1770"/>
        </w:trPr>
        <w:tc>
          <w:tcPr>
            <w:tcW w:w="4428" w:type="dxa"/>
            <w:tcBorders>
              <w:top w:val="single" w:sz="12" w:space="0" w:color="auto"/>
              <w:left w:val="nil"/>
              <w:bottom w:val="single" w:sz="12" w:space="0" w:color="auto"/>
              <w:right w:val="nil"/>
            </w:tcBorders>
          </w:tcPr>
          <w:p w14:paraId="715FB958" w14:textId="77777777" w:rsidR="001E3423" w:rsidRPr="00FC32BA" w:rsidRDefault="001E3423" w:rsidP="0000222F">
            <w:pPr>
              <w:spacing w:before="60"/>
              <w:rPr>
                <w:sz w:val="22"/>
                <w:szCs w:val="22"/>
              </w:rPr>
            </w:pPr>
            <w:r w:rsidRPr="00FC32BA">
              <w:rPr>
                <w:sz w:val="22"/>
                <w:szCs w:val="22"/>
              </w:rPr>
              <w:t>Distr.</w:t>
            </w:r>
          </w:p>
          <w:p w14:paraId="00565032" w14:textId="77777777" w:rsidR="001E3423" w:rsidRPr="00FC32BA" w:rsidRDefault="001E3423" w:rsidP="0000222F">
            <w:pPr>
              <w:rPr>
                <w:sz w:val="22"/>
                <w:szCs w:val="22"/>
              </w:rPr>
            </w:pPr>
            <w:r>
              <w:rPr>
                <w:sz w:val="22"/>
                <w:szCs w:val="22"/>
              </w:rPr>
              <w:t>GENERAL</w:t>
            </w:r>
          </w:p>
          <w:p w14:paraId="0A4F3EF2" w14:textId="77777777" w:rsidR="001E3423" w:rsidRPr="00FC32BA" w:rsidRDefault="001E3423" w:rsidP="0000222F">
            <w:pPr>
              <w:pStyle w:val="Heading3"/>
              <w:bidi w:val="0"/>
              <w:spacing w:before="0" w:after="0" w:line="240" w:lineRule="auto"/>
              <w:jc w:val="left"/>
              <w:rPr>
                <w:sz w:val="22"/>
                <w:szCs w:val="22"/>
                <w:lang w:val="en-US"/>
              </w:rPr>
            </w:pPr>
          </w:p>
          <w:p w14:paraId="1D2E86E9" w14:textId="33F57FE1" w:rsidR="001E3423" w:rsidRPr="004A5236" w:rsidRDefault="001E3423" w:rsidP="009005EE">
            <w:pPr>
              <w:rPr>
                <w:sz w:val="22"/>
                <w:szCs w:val="22"/>
                <w:lang w:val="en-US"/>
              </w:rPr>
            </w:pPr>
            <w:r>
              <w:rPr>
                <w:sz w:val="22"/>
                <w:szCs w:val="22"/>
              </w:rPr>
              <w:t>CBD/SBSTTA/</w:t>
            </w:r>
            <w:r w:rsidR="005821E4">
              <w:rPr>
                <w:sz w:val="22"/>
                <w:szCs w:val="22"/>
              </w:rPr>
              <w:t>24</w:t>
            </w:r>
            <w:r>
              <w:rPr>
                <w:sz w:val="22"/>
                <w:szCs w:val="22"/>
              </w:rPr>
              <w:t>/</w:t>
            </w:r>
            <w:r w:rsidR="009005EE">
              <w:rPr>
                <w:sz w:val="22"/>
                <w:szCs w:val="22"/>
              </w:rPr>
              <w:t>10</w:t>
            </w:r>
          </w:p>
          <w:p w14:paraId="1CFA54F4" w14:textId="415C16E5" w:rsidR="001E3423" w:rsidRPr="00FC32BA" w:rsidRDefault="009005EE" w:rsidP="009005EE">
            <w:pPr>
              <w:rPr>
                <w:rFonts w:eastAsia="MS Mincho"/>
                <w:sz w:val="22"/>
                <w:szCs w:val="22"/>
                <w:lang w:eastAsia="ja-JP"/>
              </w:rPr>
            </w:pPr>
            <w:r>
              <w:rPr>
                <w:sz w:val="22"/>
                <w:szCs w:val="22"/>
              </w:rPr>
              <w:t>10</w:t>
            </w:r>
            <w:r w:rsidR="005821E4">
              <w:rPr>
                <w:sz w:val="22"/>
                <w:szCs w:val="22"/>
              </w:rPr>
              <w:t xml:space="preserve"> </w:t>
            </w:r>
            <w:r>
              <w:rPr>
                <w:sz w:val="22"/>
                <w:szCs w:val="22"/>
              </w:rPr>
              <w:t>July</w:t>
            </w:r>
            <w:r w:rsidR="00A131DF">
              <w:rPr>
                <w:sz w:val="22"/>
                <w:szCs w:val="22"/>
              </w:rPr>
              <w:t xml:space="preserve"> 2020</w:t>
            </w:r>
          </w:p>
          <w:p w14:paraId="4A99E7B3" w14:textId="77777777" w:rsidR="001E3423" w:rsidRPr="00FC32BA" w:rsidRDefault="001E3423" w:rsidP="0000222F">
            <w:pPr>
              <w:pStyle w:val="Heading5"/>
              <w:tabs>
                <w:tab w:val="left" w:pos="-720"/>
              </w:tabs>
              <w:suppressAutoHyphens/>
              <w:bidi w:val="0"/>
              <w:spacing w:before="0" w:after="0"/>
              <w:rPr>
                <w:rFonts w:ascii="Times New Roman" w:hAnsi="Times New Roman" w:cs="Times New Roman"/>
                <w:b w:val="0"/>
                <w:bCs w:val="0"/>
                <w:szCs w:val="22"/>
                <w:lang w:eastAsia="en-US"/>
              </w:rPr>
            </w:pPr>
          </w:p>
          <w:p w14:paraId="0D5A9210" w14:textId="77777777" w:rsidR="001E3423" w:rsidRPr="00FC32BA" w:rsidRDefault="001E3423" w:rsidP="0000222F">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66A22B4E" w14:textId="77777777" w:rsidR="001E3423" w:rsidRPr="00FC32BA" w:rsidRDefault="001E3423" w:rsidP="0000222F">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766431B7" w14:textId="0D23992B" w:rsidR="001E3423" w:rsidRPr="00482021" w:rsidRDefault="001E3423" w:rsidP="0000222F">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56704" behindDoc="0" locked="0" layoutInCell="1" allowOverlap="1" wp14:anchorId="4C18CE15" wp14:editId="6EA6E3C7">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1"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71CD41BD" w14:textId="279ECFE4" w:rsidR="001E3423" w:rsidRPr="004A5236" w:rsidRDefault="001E3423" w:rsidP="004A5236">
      <w:pPr>
        <w:bidi/>
        <w:spacing w:before="60" w:line="216" w:lineRule="auto"/>
        <w:rPr>
          <w:rFonts w:ascii="Simplified Arabic" w:hAnsi="Simplified Arabic" w:cs="Simplified Arabic"/>
          <w:b/>
          <w:bCs/>
          <w:rtl/>
          <w:lang w:bidi="ar-EG"/>
        </w:rPr>
      </w:pPr>
      <w:r w:rsidRPr="00F15332">
        <w:rPr>
          <w:rFonts w:ascii="Simplified Arabic" w:hAnsi="Simplified Arabic" w:cs="Simplified Arabic"/>
          <w:b/>
          <w:bCs/>
          <w:rtl/>
        </w:rPr>
        <w:t>الهيئة الفرعية للمشورة العلمية</w:t>
      </w:r>
      <w:r w:rsidR="004A5236">
        <w:rPr>
          <w:rFonts w:ascii="Simplified Arabic" w:hAnsi="Simplified Arabic" w:cs="Simplified Arabic" w:hint="cs"/>
          <w:b/>
          <w:bCs/>
          <w:rtl/>
        </w:rPr>
        <w:t xml:space="preserve"> </w:t>
      </w:r>
      <w:r w:rsidRPr="00F15332">
        <w:rPr>
          <w:rFonts w:ascii="Simplified Arabic" w:hAnsi="Simplified Arabic" w:cs="Simplified Arabic"/>
          <w:b/>
          <w:bCs/>
          <w:rtl/>
        </w:rPr>
        <w:t>والتقنية والتكنولوجية</w:t>
      </w:r>
    </w:p>
    <w:p w14:paraId="6A5FE8AB" w14:textId="77777777" w:rsidR="001E3423" w:rsidRPr="00F15332" w:rsidRDefault="001E3423" w:rsidP="00D74C52">
      <w:pPr>
        <w:bidi/>
        <w:spacing w:line="216" w:lineRule="auto"/>
        <w:rPr>
          <w:rFonts w:ascii="Simplified Arabic" w:hAnsi="Simplified Arabic" w:cs="Simplified Arabic"/>
          <w:rtl/>
        </w:rPr>
      </w:pPr>
      <w:r w:rsidRPr="00F15332">
        <w:rPr>
          <w:rFonts w:ascii="Simplified Arabic" w:hAnsi="Simplified Arabic" w:cs="Simplified Arabic"/>
          <w:rtl/>
        </w:rPr>
        <w:t xml:space="preserve">الاجتماع </w:t>
      </w:r>
      <w:r w:rsidR="005821E4">
        <w:rPr>
          <w:rFonts w:ascii="Simplified Arabic" w:hAnsi="Simplified Arabic" w:cs="Simplified Arabic" w:hint="cs"/>
          <w:rtl/>
        </w:rPr>
        <w:t>الرابع</w:t>
      </w:r>
      <w:r w:rsidRPr="00F15332">
        <w:rPr>
          <w:rFonts w:ascii="Simplified Arabic" w:hAnsi="Simplified Arabic" w:cs="Simplified Arabic"/>
          <w:rtl/>
        </w:rPr>
        <w:t xml:space="preserve"> والعشرون</w:t>
      </w:r>
    </w:p>
    <w:p w14:paraId="7C6DCF72" w14:textId="5BDA7733" w:rsidR="00F15332" w:rsidRDefault="009005EE" w:rsidP="009005EE">
      <w:pPr>
        <w:bidi/>
        <w:spacing w:line="216" w:lineRule="auto"/>
        <w:rPr>
          <w:rFonts w:ascii="Simplified Arabic" w:hAnsi="Simplified Arabic" w:cs="Simplified Arabic"/>
          <w:rtl/>
          <w:lang w:bidi="ar-EG"/>
        </w:rPr>
      </w:pPr>
      <w:r w:rsidRPr="009005EE">
        <w:rPr>
          <w:rFonts w:ascii="Simplified Arabic" w:hAnsi="Simplified Arabic" w:cs="Simplified Arabic" w:hint="cs"/>
          <w:rtl/>
        </w:rPr>
        <w:t>كيبيك (ليتم تأكيده)</w:t>
      </w:r>
      <w:r w:rsidRPr="009005EE">
        <w:rPr>
          <w:rFonts w:ascii="Simplified Arabic" w:hAnsi="Simplified Arabic" w:cs="Simplified Arabic"/>
          <w:rtl/>
        </w:rPr>
        <w:t>، كندا،</w:t>
      </w:r>
      <w:r>
        <w:rPr>
          <w:rFonts w:ascii="Simplified Arabic" w:hAnsi="Simplified Arabic" w:cs="Simplified Arabic" w:hint="cs"/>
          <w:rtl/>
        </w:rPr>
        <w:t xml:space="preserve"> من</w:t>
      </w:r>
      <w:r w:rsidRPr="009005EE">
        <w:rPr>
          <w:rFonts w:ascii="Simplified Arabic" w:hAnsi="Simplified Arabic" w:cs="Simplified Arabic" w:hint="cs"/>
          <w:rtl/>
          <w:lang w:bidi="ar-EG"/>
        </w:rPr>
        <w:t xml:space="preserve"> </w:t>
      </w:r>
      <w:r>
        <w:rPr>
          <w:rFonts w:ascii="Simplified Arabic" w:hAnsi="Simplified Arabic" w:cs="Simplified Arabic"/>
          <w:lang w:bidi="ar-EG"/>
        </w:rPr>
        <w:t>2</w:t>
      </w:r>
      <w:r>
        <w:rPr>
          <w:rFonts w:ascii="Simplified Arabic" w:hAnsi="Simplified Arabic" w:cs="Simplified Arabic" w:hint="cs"/>
          <w:rtl/>
          <w:lang w:bidi="ar-EG"/>
        </w:rPr>
        <w:t xml:space="preserve"> إلى </w:t>
      </w:r>
      <w:r>
        <w:rPr>
          <w:rFonts w:ascii="Simplified Arabic" w:hAnsi="Simplified Arabic" w:cs="Simplified Arabic"/>
          <w:lang w:bidi="ar-EG"/>
        </w:rPr>
        <w:t>7</w:t>
      </w:r>
      <w:r w:rsidRPr="009005EE">
        <w:rPr>
          <w:rFonts w:ascii="Simplified Arabic" w:hAnsi="Simplified Arabic" w:cs="Simplified Arabic" w:hint="cs"/>
          <w:rtl/>
          <w:lang w:bidi="ar-EG"/>
        </w:rPr>
        <w:t xml:space="preserve"> نوفمبر/تشرين الثاني 2020</w:t>
      </w:r>
    </w:p>
    <w:p w14:paraId="234F5068" w14:textId="2E3F3316" w:rsidR="00812B5B" w:rsidRPr="00F15332" w:rsidRDefault="00812B5B" w:rsidP="009005EE">
      <w:pPr>
        <w:bidi/>
        <w:spacing w:line="216" w:lineRule="auto"/>
        <w:rPr>
          <w:rFonts w:ascii="Simplified Arabic" w:hAnsi="Simplified Arabic" w:cs="Simplified Arabic"/>
          <w:rtl/>
          <w:lang w:bidi="ar-EG"/>
        </w:rPr>
      </w:pPr>
      <w:r w:rsidRPr="00812B5B">
        <w:rPr>
          <w:rFonts w:ascii="Simplified Arabic" w:hAnsi="Simplified Arabic" w:cs="Simplified Arabic" w:hint="cs"/>
          <w:rtl/>
          <w:lang w:bidi="ar-EG"/>
        </w:rPr>
        <w:t xml:space="preserve">البند </w:t>
      </w:r>
      <w:r w:rsidR="009005EE">
        <w:rPr>
          <w:rFonts w:ascii="Simplified Arabic" w:hAnsi="Simplified Arabic" w:cs="Simplified Arabic" w:hint="cs"/>
          <w:rtl/>
          <w:lang w:bidi="ar-EG"/>
        </w:rPr>
        <w:t>10</w:t>
      </w:r>
      <w:r w:rsidRPr="00812B5B">
        <w:rPr>
          <w:rFonts w:ascii="Simplified Arabic" w:hAnsi="Simplified Arabic" w:cs="Simplified Arabic" w:hint="cs"/>
          <w:rtl/>
          <w:lang w:bidi="ar-EG"/>
        </w:rPr>
        <w:t xml:space="preserve"> من جدول الأعمال المؤقت</w:t>
      </w:r>
      <w:r w:rsidRPr="00812B5B">
        <w:rPr>
          <w:rFonts w:ascii="Simplified Arabic" w:hAnsi="Simplified Arabic" w:cs="Simplified Arabic"/>
          <w:vertAlign w:val="superscript"/>
          <w:rtl/>
          <w:lang w:bidi="ar-EG"/>
        </w:rPr>
        <w:footnoteReference w:customMarkFollows="1" w:id="1"/>
        <w:t>*</w:t>
      </w:r>
    </w:p>
    <w:p w14:paraId="1BBC34C3" w14:textId="77777777" w:rsidR="00F15332" w:rsidRDefault="00F15332" w:rsidP="00F15332">
      <w:pPr>
        <w:bidi/>
        <w:spacing w:line="120" w:lineRule="auto"/>
        <w:rPr>
          <w:rtl/>
        </w:rPr>
      </w:pPr>
    </w:p>
    <w:p w14:paraId="1E40E97E" w14:textId="3EA45829" w:rsidR="00C5766C" w:rsidRPr="002958B4" w:rsidRDefault="009005EE" w:rsidP="00D74C52">
      <w:pPr>
        <w:bidi/>
        <w:spacing w:line="216" w:lineRule="auto"/>
        <w:jc w:val="center"/>
        <w:rPr>
          <w:rFonts w:cs="Simplified Arabic"/>
          <w:b/>
          <w:bCs/>
          <w:sz w:val="20"/>
          <w:szCs w:val="28"/>
          <w:rtl/>
        </w:rPr>
      </w:pPr>
      <w:r>
        <w:rPr>
          <w:rFonts w:cs="Simplified Arabic" w:hint="cs"/>
          <w:b/>
          <w:bCs/>
          <w:sz w:val="20"/>
          <w:szCs w:val="28"/>
          <w:rtl/>
        </w:rPr>
        <w:t>الأنواع الغريبة الغازية</w:t>
      </w:r>
    </w:p>
    <w:p w14:paraId="1D38877C" w14:textId="77777777" w:rsidR="00A131DF" w:rsidRPr="002958B4" w:rsidRDefault="00A131DF" w:rsidP="00901C10">
      <w:pPr>
        <w:bidi/>
        <w:spacing w:before="120" w:after="120" w:line="192" w:lineRule="auto"/>
        <w:jc w:val="center"/>
        <w:rPr>
          <w:rFonts w:eastAsia="YouYuan" w:cs="Simplified Arabic"/>
          <w:i/>
          <w:iCs/>
          <w:kern w:val="2"/>
          <w:sz w:val="20"/>
          <w:rtl/>
          <w:lang w:val="en-US" w:eastAsia="en-US" w:bidi="ar-EG"/>
        </w:rPr>
      </w:pPr>
      <w:r w:rsidRPr="002958B4">
        <w:rPr>
          <w:rFonts w:eastAsia="YouYuan" w:cs="Simplified Arabic" w:hint="cs"/>
          <w:i/>
          <w:iCs/>
          <w:kern w:val="2"/>
          <w:sz w:val="20"/>
          <w:rtl/>
          <w:lang w:val="en-US" w:eastAsia="en-US" w:bidi="ar-EG"/>
        </w:rPr>
        <w:t>مذكرة</w:t>
      </w:r>
      <w:r w:rsidRPr="002958B4">
        <w:rPr>
          <w:rFonts w:eastAsia="YouYuan" w:cs="Simplified Arabic"/>
          <w:i/>
          <w:iCs/>
          <w:kern w:val="2"/>
          <w:sz w:val="20"/>
          <w:rtl/>
          <w:lang w:val="en-US" w:eastAsia="en-US" w:bidi="ar-EG"/>
        </w:rPr>
        <w:t xml:space="preserve"> من الأمين</w:t>
      </w:r>
      <w:r w:rsidRPr="002958B4">
        <w:rPr>
          <w:rFonts w:eastAsia="YouYuan" w:cs="Simplified Arabic" w:hint="cs"/>
          <w:i/>
          <w:iCs/>
          <w:kern w:val="2"/>
          <w:sz w:val="20"/>
          <w:rtl/>
          <w:lang w:val="en-US" w:eastAsia="en-US" w:bidi="ar-EG"/>
        </w:rPr>
        <w:t>ة</w:t>
      </w:r>
      <w:r w:rsidRPr="002958B4">
        <w:rPr>
          <w:rFonts w:eastAsia="YouYuan" w:cs="Simplified Arabic"/>
          <w:i/>
          <w:iCs/>
          <w:kern w:val="2"/>
          <w:sz w:val="20"/>
          <w:rtl/>
          <w:lang w:val="en-US" w:eastAsia="en-US" w:bidi="ar-EG"/>
        </w:rPr>
        <w:t xml:space="preserve"> التنفيذي</w:t>
      </w:r>
      <w:r w:rsidRPr="002958B4">
        <w:rPr>
          <w:rFonts w:eastAsia="YouYuan" w:cs="Simplified Arabic" w:hint="cs"/>
          <w:i/>
          <w:iCs/>
          <w:kern w:val="2"/>
          <w:sz w:val="20"/>
          <w:rtl/>
          <w:lang w:val="en-US" w:eastAsia="en-US" w:bidi="ar-EG"/>
        </w:rPr>
        <w:t>ة</w:t>
      </w:r>
    </w:p>
    <w:p w14:paraId="1CB2746B" w14:textId="6FCB8813" w:rsidR="00A131DF" w:rsidRPr="002958B4" w:rsidRDefault="009005EE" w:rsidP="00DE17F1">
      <w:pPr>
        <w:keepNext/>
        <w:bidi/>
        <w:spacing w:after="120" w:line="192" w:lineRule="auto"/>
        <w:jc w:val="center"/>
        <w:rPr>
          <w:rFonts w:eastAsia="YouYuan" w:cs="Simplified Arabic"/>
          <w:b/>
          <w:bCs/>
          <w:kern w:val="2"/>
          <w:sz w:val="20"/>
          <w:szCs w:val="28"/>
          <w:rtl/>
          <w:lang w:val="en-US" w:eastAsia="en-US" w:bidi="ar-EG"/>
        </w:rPr>
      </w:pPr>
      <w:r>
        <w:rPr>
          <w:rFonts w:eastAsia="YouYuan" w:cs="Simplified Arabic" w:hint="cs"/>
          <w:b/>
          <w:bCs/>
          <w:kern w:val="2"/>
          <w:sz w:val="20"/>
          <w:szCs w:val="28"/>
          <w:rtl/>
          <w:lang w:val="en-US" w:eastAsia="en-US" w:bidi="ar-EG"/>
        </w:rPr>
        <w:t>مقدمة</w:t>
      </w:r>
    </w:p>
    <w:p w14:paraId="6F2577DB" w14:textId="66719921" w:rsidR="00AC767A" w:rsidRDefault="009005EE" w:rsidP="000E357B">
      <w:pPr>
        <w:pStyle w:val="ListParagraph"/>
        <w:numPr>
          <w:ilvl w:val="0"/>
          <w:numId w:val="4"/>
        </w:numPr>
        <w:bidi/>
        <w:spacing w:before="120" w:after="120" w:line="216" w:lineRule="auto"/>
        <w:ind w:left="6" w:hanging="4"/>
        <w:contextualSpacing w:val="0"/>
        <w:jc w:val="both"/>
        <w:rPr>
          <w:rFonts w:cs="Simplified Arabic"/>
          <w:sz w:val="20"/>
          <w:lang w:val="en-US"/>
        </w:rPr>
      </w:pPr>
      <w:r w:rsidRPr="009005EE">
        <w:rPr>
          <w:rFonts w:cs="Simplified Arabic"/>
          <w:sz w:val="20"/>
          <w:rtl/>
          <w:lang w:val="en-US"/>
        </w:rPr>
        <w:t>قرر مؤتمر الأط</w:t>
      </w:r>
      <w:r w:rsidR="00BC1D62">
        <w:rPr>
          <w:rFonts w:cs="Simplified Arabic"/>
          <w:sz w:val="20"/>
          <w:rtl/>
          <w:lang w:val="en-US"/>
        </w:rPr>
        <w:t>راف في اتفاقية التنوع البيولوجي، في</w:t>
      </w:r>
      <w:r w:rsidR="00BC1D62">
        <w:rPr>
          <w:rFonts w:cs="Simplified Arabic" w:hint="cs"/>
          <w:sz w:val="20"/>
          <w:rtl/>
          <w:lang w:val="en-US"/>
        </w:rPr>
        <w:t xml:space="preserve"> الفقرة 5 من</w:t>
      </w:r>
      <w:r w:rsidR="00BC1D62">
        <w:rPr>
          <w:rFonts w:cs="Simplified Arabic"/>
          <w:sz w:val="20"/>
          <w:rtl/>
          <w:lang w:val="en-US"/>
        </w:rPr>
        <w:t xml:space="preserve"> المقرر </w:t>
      </w:r>
      <w:hyperlink r:id="rId12" w:history="1">
        <w:r w:rsidR="00BC1D62" w:rsidRPr="00283515">
          <w:rPr>
            <w:rStyle w:val="Hyperlink"/>
            <w:rFonts w:cs="Simplified Arabic"/>
            <w:sz w:val="20"/>
            <w:rtl/>
            <w:lang w:val="en-US"/>
          </w:rPr>
          <w:t>14/11</w:t>
        </w:r>
      </w:hyperlink>
      <w:r w:rsidRPr="009005EE">
        <w:rPr>
          <w:rFonts w:cs="Simplified Arabic"/>
          <w:sz w:val="20"/>
          <w:rtl/>
          <w:lang w:val="en-US"/>
        </w:rPr>
        <w:t>، إنشاء فريق خبراء تقني</w:t>
      </w:r>
      <w:r w:rsidR="00D54440">
        <w:rPr>
          <w:rFonts w:cs="Simplified Arabic" w:hint="cs"/>
          <w:sz w:val="20"/>
          <w:rtl/>
          <w:lang w:val="en-US"/>
        </w:rPr>
        <w:t>ين</w:t>
      </w:r>
      <w:r w:rsidRPr="009005EE">
        <w:rPr>
          <w:rFonts w:cs="Simplified Arabic"/>
          <w:sz w:val="20"/>
          <w:rtl/>
          <w:lang w:val="en-US"/>
        </w:rPr>
        <w:t xml:space="preserve"> مخصص معني بالأنواع الغريبة الغازية، </w:t>
      </w:r>
      <w:r w:rsidR="00BC1D62">
        <w:rPr>
          <w:rFonts w:cs="Simplified Arabic" w:hint="cs"/>
          <w:sz w:val="20"/>
          <w:rtl/>
          <w:lang w:val="en-US"/>
        </w:rPr>
        <w:t>ب</w:t>
      </w:r>
      <w:r w:rsidRPr="009005EE">
        <w:rPr>
          <w:rFonts w:cs="Simplified Arabic"/>
          <w:sz w:val="20"/>
          <w:rtl/>
          <w:lang w:val="en-US"/>
        </w:rPr>
        <w:t xml:space="preserve">الاختصاصات الواردة في المرفق الثاني </w:t>
      </w:r>
      <w:r w:rsidR="00BC1D62">
        <w:rPr>
          <w:rFonts w:cs="Simplified Arabic" w:hint="cs"/>
          <w:sz w:val="20"/>
          <w:rtl/>
          <w:lang w:val="en-US"/>
        </w:rPr>
        <w:t xml:space="preserve">من </w:t>
      </w:r>
      <w:r w:rsidRPr="009005EE">
        <w:rPr>
          <w:rFonts w:cs="Simplified Arabic"/>
          <w:sz w:val="20"/>
          <w:rtl/>
          <w:lang w:val="en-US"/>
        </w:rPr>
        <w:t>ال</w:t>
      </w:r>
      <w:r w:rsidR="00BC1D62">
        <w:rPr>
          <w:rFonts w:cs="Simplified Arabic" w:hint="cs"/>
          <w:sz w:val="20"/>
          <w:rtl/>
          <w:lang w:val="en-US"/>
        </w:rPr>
        <w:t>م</w:t>
      </w:r>
      <w:r w:rsidRPr="009005EE">
        <w:rPr>
          <w:rFonts w:cs="Simplified Arabic"/>
          <w:sz w:val="20"/>
          <w:rtl/>
          <w:lang w:val="en-US"/>
        </w:rPr>
        <w:t xml:space="preserve">قرر نفسه، لمعالجة المسائل التي </w:t>
      </w:r>
      <w:r w:rsidR="004729F0" w:rsidRPr="004729F0">
        <w:rPr>
          <w:rFonts w:eastAsia="YouYuan" w:cs="Simplified Arabic"/>
          <w:kern w:val="2"/>
          <w:sz w:val="22"/>
          <w:rtl/>
          <w:lang w:val="en-US" w:eastAsia="en-US"/>
        </w:rPr>
        <w:t>لا يغطيها تقييم المنبر الحكومي الدولي للعلوم والسياسات في مجال التنوع البيولوجي وخدم</w:t>
      </w:r>
      <w:r w:rsidR="004729F0" w:rsidRPr="004729F0">
        <w:rPr>
          <w:rFonts w:eastAsia="YouYuan" w:cs="Simplified Arabic" w:hint="cs"/>
          <w:kern w:val="2"/>
          <w:sz w:val="22"/>
          <w:rtl/>
          <w:lang w:val="en-US" w:eastAsia="en-US"/>
        </w:rPr>
        <w:t>ات</w:t>
      </w:r>
      <w:r w:rsidR="004729F0" w:rsidRPr="004729F0">
        <w:rPr>
          <w:rFonts w:eastAsia="YouYuan" w:cs="Simplified Arabic"/>
          <w:kern w:val="2"/>
          <w:sz w:val="22"/>
          <w:rtl/>
          <w:lang w:val="en-US" w:eastAsia="en-US"/>
        </w:rPr>
        <w:t xml:space="preserve"> النظم الإيكولوجية</w:t>
      </w:r>
      <w:r w:rsidR="004729F0" w:rsidRPr="009005EE">
        <w:rPr>
          <w:rFonts w:cs="Simplified Arabic"/>
          <w:sz w:val="20"/>
          <w:rtl/>
          <w:lang w:val="en-US"/>
        </w:rPr>
        <w:t xml:space="preserve"> </w:t>
      </w:r>
      <w:r w:rsidRPr="009005EE">
        <w:rPr>
          <w:rFonts w:cs="Simplified Arabic"/>
          <w:sz w:val="20"/>
          <w:rtl/>
          <w:lang w:val="en-US"/>
        </w:rPr>
        <w:t>(</w:t>
      </w:r>
      <w:r w:rsidRPr="009005EE">
        <w:rPr>
          <w:rFonts w:cs="Simplified Arabic"/>
          <w:sz w:val="20"/>
          <w:lang w:val="en-US"/>
        </w:rPr>
        <w:t>IPBES</w:t>
      </w:r>
      <w:r w:rsidRPr="009005EE">
        <w:rPr>
          <w:rFonts w:cs="Simplified Arabic"/>
          <w:sz w:val="20"/>
          <w:rtl/>
          <w:lang w:val="en-US"/>
        </w:rPr>
        <w:t xml:space="preserve">) وتقديم المشورة أو </w:t>
      </w:r>
      <w:r w:rsidR="004729F0">
        <w:rPr>
          <w:rFonts w:eastAsia="YouYuan" w:cs="Simplified Arabic" w:hint="cs"/>
          <w:kern w:val="2"/>
          <w:sz w:val="22"/>
          <w:rtl/>
          <w:lang w:val="en-US" w:eastAsia="en-US"/>
        </w:rPr>
        <w:t>و</w:t>
      </w:r>
      <w:r w:rsidR="004729F0" w:rsidRPr="004729F0">
        <w:rPr>
          <w:rFonts w:eastAsia="YouYuan" w:cs="Simplified Arabic" w:hint="cs"/>
          <w:kern w:val="2"/>
          <w:sz w:val="22"/>
          <w:rtl/>
          <w:lang w:val="en-US" w:eastAsia="en-US"/>
        </w:rPr>
        <w:t xml:space="preserve">ضع </w:t>
      </w:r>
      <w:r w:rsidR="004729F0" w:rsidRPr="004729F0">
        <w:rPr>
          <w:rFonts w:eastAsia="YouYuan" w:cs="Simplified Arabic"/>
          <w:kern w:val="2"/>
          <w:sz w:val="22"/>
          <w:rtl/>
          <w:lang w:val="en-US" w:eastAsia="en-US"/>
        </w:rPr>
        <w:t xml:space="preserve">عناصر </w:t>
      </w:r>
      <w:r w:rsidR="004729F0" w:rsidRPr="004729F0">
        <w:rPr>
          <w:rFonts w:eastAsia="YouYuan" w:cs="Simplified Arabic" w:hint="cs"/>
          <w:kern w:val="2"/>
          <w:sz w:val="22"/>
          <w:rtl/>
          <w:lang w:val="en-US" w:eastAsia="en-US"/>
        </w:rPr>
        <w:t>إرشادات تقنية</w:t>
      </w:r>
      <w:r w:rsidR="004729F0" w:rsidRPr="004729F0">
        <w:rPr>
          <w:rFonts w:eastAsia="YouYuan" w:cs="Simplified Arabic"/>
          <w:kern w:val="2"/>
          <w:sz w:val="22"/>
          <w:rtl/>
          <w:lang w:val="en-US" w:eastAsia="en-US"/>
        </w:rPr>
        <w:t xml:space="preserve"> </w:t>
      </w:r>
      <w:r w:rsidR="004729F0" w:rsidRPr="004729F0">
        <w:rPr>
          <w:rFonts w:eastAsia="YouYuan" w:cs="Simplified Arabic" w:hint="cs"/>
          <w:kern w:val="2"/>
          <w:sz w:val="22"/>
          <w:rtl/>
          <w:lang w:val="en-US" w:eastAsia="en-US"/>
        </w:rPr>
        <w:t xml:space="preserve">بشأن </w:t>
      </w:r>
      <w:r w:rsidR="004729F0" w:rsidRPr="004729F0">
        <w:rPr>
          <w:rFonts w:eastAsia="YouYuan" w:cs="Simplified Arabic"/>
          <w:kern w:val="2"/>
          <w:sz w:val="22"/>
          <w:rtl/>
          <w:lang w:val="en-US" w:eastAsia="en-US"/>
        </w:rPr>
        <w:t xml:space="preserve">تدابير الإدارة </w:t>
      </w:r>
      <w:r w:rsidR="004729F0" w:rsidRPr="004729F0">
        <w:rPr>
          <w:rFonts w:eastAsia="YouYuan" w:cs="Simplified Arabic" w:hint="cs"/>
          <w:kern w:val="2"/>
          <w:sz w:val="22"/>
          <w:rtl/>
          <w:lang w:val="en-US" w:eastAsia="en-US"/>
        </w:rPr>
        <w:t>المتعلقة</w:t>
      </w:r>
      <w:r w:rsidR="004729F0" w:rsidRPr="004729F0">
        <w:rPr>
          <w:rFonts w:eastAsia="YouYuan" w:cs="Simplified Arabic"/>
          <w:kern w:val="2"/>
          <w:sz w:val="22"/>
          <w:rtl/>
          <w:lang w:val="en-US" w:eastAsia="en-US"/>
        </w:rPr>
        <w:t xml:space="preserve"> </w:t>
      </w:r>
      <w:r w:rsidR="004729F0" w:rsidRPr="004729F0">
        <w:rPr>
          <w:rFonts w:eastAsia="YouYuan" w:cs="Simplified Arabic" w:hint="cs"/>
          <w:kern w:val="2"/>
          <w:sz w:val="22"/>
          <w:rtl/>
          <w:lang w:val="en-US" w:eastAsia="en-US"/>
        </w:rPr>
        <w:t>ب</w:t>
      </w:r>
      <w:r w:rsidR="004729F0" w:rsidRPr="004729F0">
        <w:rPr>
          <w:rFonts w:eastAsia="YouYuan" w:cs="Simplified Arabic"/>
          <w:kern w:val="2"/>
          <w:sz w:val="22"/>
          <w:rtl/>
          <w:lang w:val="en-US" w:eastAsia="en-US"/>
        </w:rPr>
        <w:t xml:space="preserve">الأنواع الغريبة الغازية التي ستنفذها قطاعات واسعة لتيسير تحقيق </w:t>
      </w:r>
      <w:r w:rsidR="004729F0" w:rsidRPr="004729F0">
        <w:rPr>
          <w:rFonts w:eastAsia="YouYuan" w:cs="Simplified Arabic" w:hint="cs"/>
          <w:kern w:val="2"/>
          <w:sz w:val="22"/>
          <w:rtl/>
          <w:lang w:val="en-US" w:eastAsia="en-US"/>
        </w:rPr>
        <w:t>ال</w:t>
      </w:r>
      <w:r w:rsidR="004729F0" w:rsidRPr="004729F0">
        <w:rPr>
          <w:rFonts w:eastAsia="YouYuan" w:cs="Simplified Arabic"/>
          <w:kern w:val="2"/>
          <w:sz w:val="22"/>
          <w:rtl/>
          <w:lang w:val="en-US" w:eastAsia="en-US"/>
        </w:rPr>
        <w:t xml:space="preserve">هدف </w:t>
      </w:r>
      <w:r w:rsidR="004729F0" w:rsidRPr="004729F0">
        <w:rPr>
          <w:rFonts w:eastAsia="YouYuan" w:cs="Simplified Arabic" w:hint="cs"/>
          <w:kern w:val="2"/>
          <w:sz w:val="22"/>
          <w:rtl/>
          <w:lang w:val="en-US" w:eastAsia="en-US"/>
        </w:rPr>
        <w:t xml:space="preserve">9 من أهداف </w:t>
      </w:r>
      <w:r w:rsidR="004729F0" w:rsidRPr="004729F0">
        <w:rPr>
          <w:rFonts w:eastAsia="YouYuan" w:cs="Simplified Arabic"/>
          <w:kern w:val="2"/>
          <w:sz w:val="22"/>
          <w:rtl/>
          <w:lang w:val="en-US" w:eastAsia="en-US"/>
        </w:rPr>
        <w:t>أيشي للتنوع البيولوجي وما بعده</w:t>
      </w:r>
      <w:r w:rsidRPr="009005EE">
        <w:rPr>
          <w:rFonts w:cs="Simplified Arabic"/>
          <w:sz w:val="20"/>
          <w:rtl/>
          <w:lang w:val="en-US"/>
        </w:rPr>
        <w:t>، على النحو التالي:</w:t>
      </w:r>
    </w:p>
    <w:p w14:paraId="3703367D" w14:textId="2076C977" w:rsidR="001A0B91" w:rsidRPr="001A0B91" w:rsidRDefault="003E5576" w:rsidP="000E357B">
      <w:pPr>
        <w:pStyle w:val="ListParagraph"/>
        <w:numPr>
          <w:ilvl w:val="1"/>
          <w:numId w:val="4"/>
        </w:numPr>
        <w:bidi/>
        <w:spacing w:before="120" w:after="120" w:line="216" w:lineRule="auto"/>
        <w:ind w:left="6" w:firstLine="716"/>
        <w:contextualSpacing w:val="0"/>
        <w:jc w:val="both"/>
        <w:rPr>
          <w:rFonts w:cs="Simplified Arabic"/>
          <w:sz w:val="20"/>
          <w:lang w:val="en-US"/>
        </w:rPr>
      </w:pPr>
      <w:r w:rsidRPr="003E5576">
        <w:rPr>
          <w:rFonts w:eastAsia="YouYuan" w:cs="Simplified Arabic" w:hint="cs"/>
          <w:kern w:val="2"/>
          <w:sz w:val="22"/>
          <w:rtl/>
          <w:lang w:val="en-US" w:eastAsia="en-US"/>
        </w:rPr>
        <w:t>طرائق لتحليل التكاليف والمنافع والفعالية من حيث التكلفة التي تنطبق على أفضل وجه على إدارة الأنواع الغريبة الغازية؛</w:t>
      </w:r>
    </w:p>
    <w:p w14:paraId="114E25FD" w14:textId="411B8D71" w:rsidR="001A0B91" w:rsidRPr="001A0B91" w:rsidRDefault="003E5576" w:rsidP="000E357B">
      <w:pPr>
        <w:pStyle w:val="ListParagraph"/>
        <w:numPr>
          <w:ilvl w:val="1"/>
          <w:numId w:val="4"/>
        </w:numPr>
        <w:bidi/>
        <w:spacing w:before="120" w:after="120" w:line="216" w:lineRule="auto"/>
        <w:ind w:left="6" w:firstLine="716"/>
        <w:contextualSpacing w:val="0"/>
        <w:jc w:val="both"/>
        <w:rPr>
          <w:rFonts w:cs="Simplified Arabic"/>
          <w:sz w:val="20"/>
          <w:lang w:val="en-US"/>
        </w:rPr>
      </w:pPr>
      <w:r w:rsidRPr="003E5576">
        <w:rPr>
          <w:rFonts w:eastAsia="YouYuan" w:cs="Simplified Arabic" w:hint="cs"/>
          <w:kern w:val="2"/>
          <w:sz w:val="22"/>
          <w:rtl/>
          <w:lang w:val="en-US" w:eastAsia="en-US"/>
        </w:rPr>
        <w:t>طرائق وأدوات وتدابير لتحديد وتقليل المخاطر الإضافية المرتبطة بالتجارة الإلكترونية عبر الحدود في الكائنات الحية إلى أقصى حد والآثار الناجمة عنها؛</w:t>
      </w:r>
    </w:p>
    <w:p w14:paraId="7E1426CF" w14:textId="5EF81CC5" w:rsidR="001A0B91" w:rsidRPr="001A0B91" w:rsidRDefault="003E5576" w:rsidP="000E357B">
      <w:pPr>
        <w:pStyle w:val="ListParagraph"/>
        <w:numPr>
          <w:ilvl w:val="1"/>
          <w:numId w:val="4"/>
        </w:numPr>
        <w:bidi/>
        <w:spacing w:before="120" w:after="120" w:line="216" w:lineRule="auto"/>
        <w:ind w:left="6" w:firstLine="716"/>
        <w:contextualSpacing w:val="0"/>
        <w:jc w:val="both"/>
        <w:rPr>
          <w:rFonts w:cs="Simplified Arabic"/>
          <w:sz w:val="20"/>
          <w:lang w:val="en-US"/>
        </w:rPr>
      </w:pPr>
      <w:r w:rsidRPr="003E5576">
        <w:rPr>
          <w:rFonts w:eastAsia="YouYuan" w:cs="Simplified Arabic"/>
          <w:kern w:val="2"/>
          <w:sz w:val="22"/>
          <w:rtl/>
          <w:lang w:val="en-US" w:eastAsia="en-US"/>
        </w:rPr>
        <w:t xml:space="preserve">طرائق وأدوات واستراتيجيات </w:t>
      </w:r>
      <w:r w:rsidRPr="003E5576">
        <w:rPr>
          <w:rFonts w:eastAsia="YouYuan" w:cs="Simplified Arabic" w:hint="cs"/>
          <w:kern w:val="2"/>
          <w:sz w:val="22"/>
          <w:rtl/>
          <w:lang w:val="en-US" w:eastAsia="en-US"/>
        </w:rPr>
        <w:t>إدارة الأنواع الغريبة الغازية، من حيث صلتها بمنع المخاطر المحتملة الناشئة عن تغير المناخ وما يرتبط به من كوارث طبيعية وتغيرات استخدام الأراضي؛</w:t>
      </w:r>
    </w:p>
    <w:p w14:paraId="6621D379" w14:textId="05930068" w:rsidR="001A0B91" w:rsidRPr="001A0B91" w:rsidRDefault="003E5576" w:rsidP="000E357B">
      <w:pPr>
        <w:pStyle w:val="ListParagraph"/>
        <w:numPr>
          <w:ilvl w:val="1"/>
          <w:numId w:val="4"/>
        </w:numPr>
        <w:bidi/>
        <w:spacing w:before="120" w:after="120" w:line="216" w:lineRule="auto"/>
        <w:ind w:left="6" w:firstLine="716"/>
        <w:contextualSpacing w:val="0"/>
        <w:jc w:val="both"/>
        <w:rPr>
          <w:rFonts w:cs="Simplified Arabic"/>
          <w:sz w:val="20"/>
          <w:lang w:val="en-US"/>
        </w:rPr>
      </w:pPr>
      <w:r w:rsidRPr="003E5576">
        <w:rPr>
          <w:rFonts w:eastAsia="YouYuan" w:cs="Simplified Arabic" w:hint="cs"/>
          <w:kern w:val="2"/>
          <w:sz w:val="22"/>
          <w:rtl/>
          <w:lang w:val="en-US" w:eastAsia="en-US"/>
        </w:rPr>
        <w:t>تحليل المخاطر بشأن العواقب المحتملة لإدخال الأنواع الغريبة الغازية على القيم الاجتماعية، والاقتصادية والثقافية؛</w:t>
      </w:r>
    </w:p>
    <w:p w14:paraId="620EB054" w14:textId="6F68E1F6" w:rsidR="001A0B91" w:rsidRPr="002958B4" w:rsidRDefault="003E5576" w:rsidP="000E357B">
      <w:pPr>
        <w:pStyle w:val="ListParagraph"/>
        <w:numPr>
          <w:ilvl w:val="1"/>
          <w:numId w:val="4"/>
        </w:numPr>
        <w:bidi/>
        <w:spacing w:before="120" w:after="120" w:line="216" w:lineRule="auto"/>
        <w:ind w:left="6" w:firstLine="716"/>
        <w:contextualSpacing w:val="0"/>
        <w:jc w:val="both"/>
        <w:rPr>
          <w:rFonts w:cs="Simplified Arabic"/>
          <w:sz w:val="20"/>
          <w:lang w:val="en-US"/>
        </w:rPr>
      </w:pPr>
      <w:r w:rsidRPr="003E5576">
        <w:rPr>
          <w:rFonts w:eastAsia="YouYuan" w:cs="Simplified Arabic"/>
          <w:kern w:val="2"/>
          <w:sz w:val="22"/>
          <w:rtl/>
          <w:lang w:val="en-US" w:eastAsia="en-US"/>
        </w:rPr>
        <w:t xml:space="preserve">استخدام قواعد البيانات الحالية المتعلقة بالأنواع الغريبة الغازية وآثارها، لدعم </w:t>
      </w:r>
      <w:r w:rsidRPr="003E5576">
        <w:rPr>
          <w:rFonts w:eastAsia="YouYuan" w:cs="Simplified Arabic" w:hint="cs"/>
          <w:kern w:val="2"/>
          <w:sz w:val="22"/>
          <w:rtl/>
          <w:lang w:val="en-US" w:eastAsia="en-US"/>
        </w:rPr>
        <w:t xml:space="preserve">الإبلاغ عن </w:t>
      </w:r>
      <w:r w:rsidRPr="003E5576">
        <w:rPr>
          <w:rFonts w:eastAsia="YouYuan" w:cs="Simplified Arabic"/>
          <w:kern w:val="2"/>
          <w:sz w:val="22"/>
          <w:rtl/>
          <w:lang w:val="en-US" w:eastAsia="en-US"/>
        </w:rPr>
        <w:t>المخاطر</w:t>
      </w:r>
      <w:r>
        <w:rPr>
          <w:rFonts w:eastAsia="YouYuan" w:cs="Simplified Arabic" w:hint="cs"/>
          <w:kern w:val="2"/>
          <w:sz w:val="22"/>
          <w:rtl/>
          <w:lang w:val="en-US" w:eastAsia="en-US"/>
        </w:rPr>
        <w:t>.</w:t>
      </w:r>
    </w:p>
    <w:p w14:paraId="7C46641E" w14:textId="4A10D2C7" w:rsidR="001A0B91" w:rsidRPr="001A0B91" w:rsidRDefault="007F7913" w:rsidP="000E357B">
      <w:pPr>
        <w:pStyle w:val="ListParagraph"/>
        <w:numPr>
          <w:ilvl w:val="0"/>
          <w:numId w:val="4"/>
        </w:numPr>
        <w:bidi/>
        <w:spacing w:before="120" w:after="120" w:line="216" w:lineRule="auto"/>
        <w:ind w:left="5" w:hangingChars="2" w:hanging="5"/>
        <w:contextualSpacing w:val="0"/>
        <w:jc w:val="both"/>
        <w:rPr>
          <w:rFonts w:cs="Simplified Arabic"/>
          <w:sz w:val="20"/>
          <w:lang w:val="en-US"/>
        </w:rPr>
      </w:pPr>
      <w:r>
        <w:rPr>
          <w:rFonts w:cs="Simplified Arabic" w:hint="cs"/>
          <w:sz w:val="20"/>
          <w:rtl/>
          <w:lang w:val="en-US"/>
        </w:rPr>
        <w:t>و</w:t>
      </w:r>
      <w:r>
        <w:rPr>
          <w:rFonts w:cs="Simplified Arabic"/>
          <w:sz w:val="20"/>
          <w:rtl/>
          <w:lang w:val="en-US"/>
        </w:rPr>
        <w:t>في نفس المقرر</w:t>
      </w:r>
      <w:r w:rsidR="001A0B91" w:rsidRPr="001A0B91">
        <w:rPr>
          <w:rFonts w:cs="Simplified Arabic"/>
          <w:sz w:val="20"/>
          <w:rtl/>
          <w:lang w:val="en-US"/>
        </w:rPr>
        <w:t>، طلب مؤتمر الأطراف أيضا من الأمين</w:t>
      </w:r>
      <w:r>
        <w:rPr>
          <w:rFonts w:cs="Simplified Arabic" w:hint="cs"/>
          <w:sz w:val="20"/>
          <w:rtl/>
          <w:lang w:val="en-US"/>
        </w:rPr>
        <w:t>ة</w:t>
      </w:r>
      <w:r w:rsidR="001A0B91" w:rsidRPr="001A0B91">
        <w:rPr>
          <w:rFonts w:cs="Simplified Arabic"/>
          <w:sz w:val="20"/>
          <w:rtl/>
          <w:lang w:val="en-US"/>
        </w:rPr>
        <w:t xml:space="preserve"> التنفيذي</w:t>
      </w:r>
      <w:r>
        <w:rPr>
          <w:rFonts w:cs="Simplified Arabic" w:hint="cs"/>
          <w:sz w:val="20"/>
          <w:rtl/>
          <w:lang w:val="en-US"/>
        </w:rPr>
        <w:t>ة</w:t>
      </w:r>
      <w:r w:rsidRPr="007F7913">
        <w:rPr>
          <w:rFonts w:eastAsia="YouYuan" w:cs="Simplified Arabic"/>
          <w:kern w:val="2"/>
          <w:sz w:val="22"/>
          <w:rtl/>
          <w:lang w:val="en-US" w:eastAsia="en-US"/>
        </w:rPr>
        <w:t xml:space="preserve"> </w:t>
      </w:r>
      <w:r w:rsidRPr="007F7913">
        <w:rPr>
          <w:rFonts w:eastAsia="YouYuan" w:cs="Simplified Arabic" w:hint="cs"/>
          <w:kern w:val="2"/>
          <w:sz w:val="22"/>
          <w:rtl/>
          <w:lang w:val="en-US" w:eastAsia="en-US"/>
        </w:rPr>
        <w:t>عقد</w:t>
      </w:r>
      <w:r w:rsidRPr="007F7913">
        <w:rPr>
          <w:rFonts w:eastAsia="YouYuan" w:cs="Simplified Arabic"/>
          <w:kern w:val="2"/>
          <w:sz w:val="22"/>
          <w:rtl/>
          <w:lang w:val="en-US" w:eastAsia="en-US"/>
        </w:rPr>
        <w:t xml:space="preserve"> منتدى نقاش مفتوح</w:t>
      </w:r>
      <w:r w:rsidR="007A65B4">
        <w:rPr>
          <w:rFonts w:eastAsia="YouYuan" w:cs="Simplified Arabic" w:hint="cs"/>
          <w:kern w:val="2"/>
          <w:sz w:val="22"/>
          <w:rtl/>
          <w:lang w:val="en-US" w:eastAsia="en-US"/>
        </w:rPr>
        <w:t xml:space="preserve"> بشأن الأنواع الغريبة الغازية</w:t>
      </w:r>
      <w:r w:rsidRPr="007F7913">
        <w:rPr>
          <w:rFonts w:eastAsia="YouYuan" w:cs="Simplified Arabic"/>
          <w:kern w:val="2"/>
          <w:sz w:val="22"/>
          <w:rtl/>
          <w:lang w:val="en-US" w:eastAsia="en-US"/>
        </w:rPr>
        <w:t xml:space="preserve"> على الإنترنت،</w:t>
      </w:r>
      <w:r w:rsidRPr="007F7913">
        <w:rPr>
          <w:rFonts w:cs="Simplified Arabic"/>
          <w:sz w:val="20"/>
          <w:rtl/>
          <w:lang w:val="en-US"/>
        </w:rPr>
        <w:t xml:space="preserve"> </w:t>
      </w:r>
      <w:r>
        <w:rPr>
          <w:rFonts w:cs="Simplified Arabic"/>
          <w:sz w:val="20"/>
          <w:rtl/>
          <w:lang w:val="en-US"/>
        </w:rPr>
        <w:t>قبل اجتماع الخبراء</w:t>
      </w:r>
      <w:r w:rsidRPr="001A0B91">
        <w:rPr>
          <w:rFonts w:cs="Simplified Arabic"/>
          <w:sz w:val="20"/>
          <w:rtl/>
          <w:lang w:val="en-US"/>
        </w:rPr>
        <w:t>،</w:t>
      </w:r>
      <w:r w:rsidRPr="007F7913">
        <w:rPr>
          <w:rFonts w:eastAsia="YouYuan" w:cs="Simplified Arabic"/>
          <w:kern w:val="2"/>
          <w:sz w:val="22"/>
          <w:rtl/>
          <w:lang w:val="en-US" w:eastAsia="en-US"/>
        </w:rPr>
        <w:t xml:space="preserve"> </w:t>
      </w:r>
      <w:r w:rsidR="007A65B4">
        <w:rPr>
          <w:rFonts w:eastAsia="YouYuan" w:cs="Simplified Arabic" w:hint="cs"/>
          <w:kern w:val="2"/>
          <w:sz w:val="22"/>
          <w:rtl/>
          <w:lang w:val="en-US" w:eastAsia="en-US"/>
        </w:rPr>
        <w:t>ل</w:t>
      </w:r>
      <w:r w:rsidR="001A0B91" w:rsidRPr="001A0B91">
        <w:rPr>
          <w:rFonts w:cs="Simplified Arabic"/>
          <w:sz w:val="20"/>
          <w:rtl/>
          <w:lang w:val="en-US"/>
        </w:rPr>
        <w:t xml:space="preserve">مساعدة فريق الخبراء التقنيين المخصص في عمله. </w:t>
      </w:r>
      <w:r w:rsidR="007A65B4">
        <w:rPr>
          <w:rFonts w:cs="Simplified Arabic" w:hint="cs"/>
          <w:sz w:val="20"/>
          <w:rtl/>
          <w:lang w:val="en-US"/>
        </w:rPr>
        <w:t>و</w:t>
      </w:r>
      <w:r w:rsidR="001A0B91" w:rsidRPr="001A0B91">
        <w:rPr>
          <w:rFonts w:cs="Simplified Arabic"/>
          <w:sz w:val="20"/>
          <w:rtl/>
          <w:lang w:val="en-US"/>
        </w:rPr>
        <w:t>تم تسهيل المنتدى عبر الإنترنت في الفترة من 1 مايو</w:t>
      </w:r>
      <w:r w:rsidR="00F154EB">
        <w:rPr>
          <w:rFonts w:cs="Simplified Arabic" w:hint="cs"/>
          <w:sz w:val="20"/>
          <w:rtl/>
          <w:lang w:val="en-US"/>
        </w:rPr>
        <w:t>/أيار</w:t>
      </w:r>
      <w:r w:rsidR="001A0B91" w:rsidRPr="001A0B91">
        <w:rPr>
          <w:rFonts w:cs="Simplified Arabic"/>
          <w:sz w:val="20"/>
          <w:rtl/>
          <w:lang w:val="en-US"/>
        </w:rPr>
        <w:t xml:space="preserve"> إلى 30 سبتمبر</w:t>
      </w:r>
      <w:r w:rsidR="00F154EB">
        <w:rPr>
          <w:rFonts w:cs="Simplified Arabic" w:hint="cs"/>
          <w:sz w:val="20"/>
          <w:rtl/>
          <w:lang w:val="en-US"/>
        </w:rPr>
        <w:t>/أيلول</w:t>
      </w:r>
      <w:r w:rsidR="001A0B91" w:rsidRPr="001A0B91">
        <w:rPr>
          <w:rFonts w:cs="Simplified Arabic"/>
          <w:sz w:val="20"/>
          <w:rtl/>
          <w:lang w:val="en-US"/>
        </w:rPr>
        <w:t xml:space="preserve"> 2019 (</w:t>
      </w:r>
      <w:r w:rsidR="001A0B91" w:rsidRPr="001A0B91">
        <w:rPr>
          <w:rFonts w:cs="Simplified Arabic"/>
          <w:sz w:val="20"/>
          <w:lang w:val="en-US"/>
        </w:rPr>
        <w:t>https://www.cbd.int/invasive/forum2</w:t>
      </w:r>
      <w:r w:rsidR="001A0B91" w:rsidRPr="001A0B91">
        <w:rPr>
          <w:rFonts w:cs="Simplified Arabic"/>
          <w:sz w:val="20"/>
          <w:rtl/>
          <w:lang w:val="en-US"/>
        </w:rPr>
        <w:t xml:space="preserve">) وعقد اجتماع </w:t>
      </w:r>
      <w:r w:rsidR="00F154EB" w:rsidRPr="00F154EB">
        <w:rPr>
          <w:rFonts w:cs="Simplified Arabic"/>
          <w:sz w:val="20"/>
          <w:rtl/>
          <w:lang w:val="en-US"/>
        </w:rPr>
        <w:t xml:space="preserve">فريق الخبراء التقنيين المخصص </w:t>
      </w:r>
      <w:r w:rsidR="001A0B91" w:rsidRPr="001A0B91">
        <w:rPr>
          <w:rFonts w:cs="Simplified Arabic"/>
          <w:sz w:val="20"/>
          <w:rtl/>
          <w:lang w:val="en-US"/>
        </w:rPr>
        <w:t>في الفترة من 2 إلى 4 ديسمبر</w:t>
      </w:r>
      <w:r w:rsidR="00F154EB">
        <w:rPr>
          <w:rFonts w:cs="Simplified Arabic" w:hint="cs"/>
          <w:sz w:val="20"/>
          <w:rtl/>
          <w:lang w:val="en-US"/>
        </w:rPr>
        <w:t>/كانون الأول</w:t>
      </w:r>
      <w:r w:rsidR="001A0B91" w:rsidRPr="001A0B91">
        <w:rPr>
          <w:rFonts w:cs="Simplified Arabic"/>
          <w:sz w:val="20"/>
          <w:rtl/>
          <w:lang w:val="en-US"/>
        </w:rPr>
        <w:t xml:space="preserve"> 2019 في مونتريال، كندا. </w:t>
      </w:r>
      <w:r w:rsidR="00F154EB">
        <w:rPr>
          <w:rFonts w:cs="Simplified Arabic" w:hint="cs"/>
          <w:sz w:val="20"/>
          <w:rtl/>
          <w:lang w:val="en-US"/>
        </w:rPr>
        <w:t>و</w:t>
      </w:r>
      <w:r w:rsidR="001A0B91" w:rsidRPr="001A0B91">
        <w:rPr>
          <w:rFonts w:cs="Simplified Arabic"/>
          <w:sz w:val="20"/>
          <w:rtl/>
          <w:lang w:val="en-US"/>
        </w:rPr>
        <w:t xml:space="preserve">تم تلخيص </w:t>
      </w:r>
      <w:r w:rsidR="001A0B91" w:rsidRPr="001A0B91">
        <w:rPr>
          <w:rFonts w:cs="Simplified Arabic"/>
          <w:sz w:val="20"/>
          <w:rtl/>
          <w:lang w:val="en-US"/>
        </w:rPr>
        <w:lastRenderedPageBreak/>
        <w:t>المعلومات التي تم جمعها من خلال المنتدى عبر الإنترنت في تقرير ت</w:t>
      </w:r>
      <w:r w:rsidR="00F154EB">
        <w:rPr>
          <w:rFonts w:cs="Simplified Arabic" w:hint="cs"/>
          <w:sz w:val="20"/>
          <w:rtl/>
          <w:lang w:val="en-US"/>
        </w:rPr>
        <w:t>وليفي</w:t>
      </w:r>
      <w:r w:rsidR="001A0B91" w:rsidRPr="001A0B91">
        <w:rPr>
          <w:rFonts w:cs="Simplified Arabic"/>
          <w:sz w:val="20"/>
          <w:rtl/>
          <w:lang w:val="en-US"/>
        </w:rPr>
        <w:t xml:space="preserve"> (</w:t>
      </w:r>
      <w:r w:rsidR="001A0B91" w:rsidRPr="001A0B91">
        <w:rPr>
          <w:rFonts w:cs="Simplified Arabic"/>
          <w:sz w:val="20"/>
          <w:lang w:val="en-US"/>
        </w:rPr>
        <w:t>CBD/IAS/AHTEG/2019/1/INF/1</w:t>
      </w:r>
      <w:r w:rsidR="001A0B91" w:rsidRPr="001A0B91">
        <w:rPr>
          <w:rFonts w:cs="Simplified Arabic"/>
          <w:sz w:val="20"/>
          <w:rtl/>
          <w:lang w:val="en-US"/>
        </w:rPr>
        <w:t xml:space="preserve">) </w:t>
      </w:r>
      <w:r w:rsidR="00F8685D">
        <w:rPr>
          <w:rFonts w:cs="Simplified Arabic" w:hint="cs"/>
          <w:sz w:val="20"/>
          <w:rtl/>
          <w:lang w:val="en-US"/>
        </w:rPr>
        <w:t>كان</w:t>
      </w:r>
      <w:r w:rsidR="001A0B91" w:rsidRPr="001A0B91">
        <w:rPr>
          <w:rFonts w:cs="Simplified Arabic"/>
          <w:sz w:val="20"/>
          <w:rtl/>
          <w:lang w:val="en-US"/>
        </w:rPr>
        <w:t xml:space="preserve"> بمثابة وثيقة معلومات أساسية لفريق الخبراء التقنيين المخصص</w:t>
      </w:r>
      <w:r w:rsidR="00F8685D">
        <w:rPr>
          <w:rFonts w:cs="Simplified Arabic" w:hint="cs"/>
          <w:sz w:val="20"/>
          <w:rtl/>
          <w:lang w:val="en-US"/>
        </w:rPr>
        <w:t>. وقد استخدم هذا الأخير</w:t>
      </w:r>
      <w:r w:rsidR="001A0B91" w:rsidRPr="001A0B91">
        <w:rPr>
          <w:rFonts w:cs="Simplified Arabic"/>
          <w:sz w:val="20"/>
          <w:rtl/>
          <w:lang w:val="en-US"/>
        </w:rPr>
        <w:t xml:space="preserve"> البنو</w:t>
      </w:r>
      <w:r w:rsidR="00F8685D">
        <w:rPr>
          <w:rFonts w:cs="Simplified Arabic"/>
          <w:sz w:val="20"/>
          <w:rtl/>
          <w:lang w:val="en-US"/>
        </w:rPr>
        <w:t>د المحددة في اختصاصاته وقدم أيض</w:t>
      </w:r>
      <w:r w:rsidR="001A0B91" w:rsidRPr="001A0B91">
        <w:rPr>
          <w:rFonts w:cs="Simplified Arabic"/>
          <w:sz w:val="20"/>
          <w:rtl/>
          <w:lang w:val="en-US"/>
        </w:rPr>
        <w:t xml:space="preserve">ا مشورة وإرشادات إضافية ذات صلة تتعلق </w:t>
      </w:r>
      <w:r w:rsidR="001A0B91" w:rsidRPr="000B2C69">
        <w:rPr>
          <w:rFonts w:ascii="Simplified Arabic" w:hAnsi="Simplified Arabic" w:cs="Simplified Arabic"/>
          <w:sz w:val="20"/>
          <w:rtl/>
          <w:lang w:val="en-US"/>
        </w:rPr>
        <w:t xml:space="preserve">باستخدام </w:t>
      </w:r>
      <w:r w:rsidR="00C7015F" w:rsidRPr="000B2C69">
        <w:rPr>
          <w:rFonts w:ascii="Simplified Arabic" w:hAnsi="Simplified Arabic" w:cs="Simplified Arabic"/>
          <w:sz w:val="22"/>
          <w:rtl/>
        </w:rPr>
        <w:t>التدابير</w:t>
      </w:r>
      <w:r w:rsidR="000B2C69" w:rsidRPr="000B2C69">
        <w:rPr>
          <w:rFonts w:ascii="Simplified Arabic" w:hAnsi="Simplified Arabic" w:cs="Simplified Arabic"/>
          <w:szCs w:val="28"/>
        </w:rPr>
        <w:t xml:space="preserve"> </w:t>
      </w:r>
      <w:r w:rsidR="00C7015F" w:rsidRPr="000B2C69">
        <w:rPr>
          <w:rFonts w:ascii="Simplified Arabic" w:hAnsi="Simplified Arabic" w:cs="Simplified Arabic"/>
          <w:sz w:val="22"/>
          <w:rtl/>
        </w:rPr>
        <w:t>الصحية وتدابير الصحة النباتية</w:t>
      </w:r>
      <w:r w:rsidR="001A0B91" w:rsidRPr="001A0B91">
        <w:rPr>
          <w:rFonts w:cs="Simplified Arabic"/>
          <w:sz w:val="20"/>
          <w:rtl/>
          <w:lang w:val="en-US"/>
        </w:rPr>
        <w:t xml:space="preserve">، وإدارة مسارات </w:t>
      </w:r>
      <w:r w:rsidR="00C7015F">
        <w:rPr>
          <w:rFonts w:cs="Simplified Arabic" w:hint="cs"/>
          <w:sz w:val="20"/>
          <w:rtl/>
          <w:lang w:val="en-US"/>
        </w:rPr>
        <w:t>ال</w:t>
      </w:r>
      <w:r w:rsidR="001A0B91" w:rsidRPr="001A0B91">
        <w:rPr>
          <w:rFonts w:cs="Simplified Arabic"/>
          <w:sz w:val="20"/>
          <w:rtl/>
          <w:lang w:val="en-US"/>
        </w:rPr>
        <w:t xml:space="preserve">غزو </w:t>
      </w:r>
      <w:r w:rsidR="00C7015F">
        <w:rPr>
          <w:rFonts w:cs="Simplified Arabic" w:hint="cs"/>
          <w:sz w:val="20"/>
          <w:rtl/>
          <w:lang w:val="en-US"/>
        </w:rPr>
        <w:t>ال</w:t>
      </w:r>
      <w:r w:rsidR="00C7015F">
        <w:rPr>
          <w:rFonts w:cs="Simplified Arabic"/>
          <w:sz w:val="20"/>
          <w:rtl/>
          <w:lang w:val="en-US"/>
        </w:rPr>
        <w:t>محددة</w:t>
      </w:r>
      <w:r w:rsidR="001A0B91" w:rsidRPr="001A0B91">
        <w:rPr>
          <w:rFonts w:cs="Simplified Arabic"/>
          <w:sz w:val="20"/>
          <w:rtl/>
          <w:lang w:val="en-US"/>
        </w:rPr>
        <w:t xml:space="preserve">، وأنشطة بناء القدرات. </w:t>
      </w:r>
      <w:r w:rsidR="00C7015F">
        <w:rPr>
          <w:rFonts w:cs="Simplified Arabic" w:hint="cs"/>
          <w:sz w:val="20"/>
          <w:rtl/>
          <w:lang w:val="en-US"/>
        </w:rPr>
        <w:t xml:space="preserve">ويرد </w:t>
      </w:r>
      <w:r w:rsidR="001A0B91" w:rsidRPr="001A0B91">
        <w:rPr>
          <w:rFonts w:cs="Simplified Arabic"/>
          <w:sz w:val="20"/>
          <w:rtl/>
          <w:lang w:val="en-US"/>
        </w:rPr>
        <w:t xml:space="preserve">تقرير </w:t>
      </w:r>
      <w:r w:rsidR="00C7015F">
        <w:rPr>
          <w:rFonts w:cs="Simplified Arabic" w:hint="cs"/>
          <w:sz w:val="20"/>
          <w:rtl/>
          <w:lang w:val="en-US"/>
        </w:rPr>
        <w:t>فريق الخبراء المخصص</w:t>
      </w:r>
      <w:r w:rsidR="001A0B91" w:rsidRPr="001A0B91">
        <w:rPr>
          <w:rFonts w:cs="Simplified Arabic"/>
          <w:sz w:val="20"/>
          <w:rtl/>
          <w:lang w:val="en-US"/>
        </w:rPr>
        <w:t xml:space="preserve"> على صفحة </w:t>
      </w:r>
      <w:r w:rsidR="002553A0">
        <w:rPr>
          <w:rFonts w:cs="Simplified Arabic" w:hint="cs"/>
          <w:sz w:val="20"/>
          <w:rtl/>
          <w:lang w:val="en-US"/>
        </w:rPr>
        <w:t>اجتماع</w:t>
      </w:r>
      <w:r w:rsidR="00B472CC">
        <w:rPr>
          <w:rFonts w:cs="Simplified Arabic" w:hint="cs"/>
          <w:sz w:val="20"/>
          <w:rtl/>
          <w:lang w:val="en-US"/>
        </w:rPr>
        <w:t>اته</w:t>
      </w:r>
      <w:r w:rsidR="002553A0">
        <w:rPr>
          <w:rFonts w:cs="Simplified Arabic" w:hint="cs"/>
          <w:sz w:val="20"/>
          <w:rtl/>
          <w:lang w:val="en-US"/>
        </w:rPr>
        <w:t xml:space="preserve"> على موقع</w:t>
      </w:r>
      <w:r w:rsidR="001A0B91" w:rsidRPr="001A0B91">
        <w:rPr>
          <w:rFonts w:cs="Simplified Arabic"/>
          <w:sz w:val="20"/>
          <w:rtl/>
          <w:lang w:val="en-US"/>
        </w:rPr>
        <w:t xml:space="preserve"> (</w:t>
      </w:r>
      <w:r w:rsidR="001A0B91" w:rsidRPr="001A0B91">
        <w:rPr>
          <w:rFonts w:cs="Simplified Arabic"/>
          <w:sz w:val="20"/>
          <w:lang w:val="en-US"/>
        </w:rPr>
        <w:t>https://www.cbd.int/meetings/IAS-AHTEG-2019-01</w:t>
      </w:r>
      <w:r w:rsidR="001A0B91" w:rsidRPr="001A0B91">
        <w:rPr>
          <w:rFonts w:cs="Simplified Arabic"/>
          <w:sz w:val="20"/>
          <w:rtl/>
          <w:lang w:val="en-US"/>
        </w:rPr>
        <w:t>) و</w:t>
      </w:r>
      <w:r w:rsidR="002553A0">
        <w:rPr>
          <w:rFonts w:cs="Simplified Arabic" w:hint="cs"/>
          <w:sz w:val="20"/>
          <w:rtl/>
          <w:lang w:val="en-US"/>
        </w:rPr>
        <w:t xml:space="preserve">تم إرفاق </w:t>
      </w:r>
      <w:r w:rsidR="001A0B91" w:rsidRPr="001A0B91">
        <w:rPr>
          <w:rFonts w:cs="Simplified Arabic"/>
          <w:sz w:val="20"/>
          <w:rtl/>
          <w:lang w:val="en-US"/>
        </w:rPr>
        <w:t>نتائجه بهذه الوثيقة.</w:t>
      </w:r>
    </w:p>
    <w:p w14:paraId="337BC983" w14:textId="5F7C9AC5" w:rsidR="001A0B91" w:rsidRPr="001A0B91" w:rsidRDefault="005D513B" w:rsidP="000E357B">
      <w:pPr>
        <w:pStyle w:val="ListParagraph"/>
        <w:numPr>
          <w:ilvl w:val="0"/>
          <w:numId w:val="4"/>
        </w:numPr>
        <w:bidi/>
        <w:spacing w:before="120" w:after="120" w:line="216" w:lineRule="auto"/>
        <w:ind w:left="5" w:hangingChars="2" w:hanging="5"/>
        <w:contextualSpacing w:val="0"/>
        <w:jc w:val="both"/>
        <w:rPr>
          <w:rFonts w:cs="Simplified Arabic"/>
          <w:sz w:val="20"/>
          <w:lang w:val="en-US"/>
        </w:rPr>
      </w:pPr>
      <w:r>
        <w:rPr>
          <w:rFonts w:cs="Simplified Arabic" w:hint="cs"/>
          <w:sz w:val="20"/>
          <w:rtl/>
          <w:lang w:val="en-US"/>
        </w:rPr>
        <w:t>و</w:t>
      </w:r>
      <w:r>
        <w:rPr>
          <w:rFonts w:cs="Simplified Arabic"/>
          <w:sz w:val="20"/>
          <w:rtl/>
          <w:lang w:val="en-US"/>
        </w:rPr>
        <w:t>في الفقرة 13 (أ) من نفس المقرر</w:t>
      </w:r>
      <w:r w:rsidR="001A0B91" w:rsidRPr="001A0B91">
        <w:rPr>
          <w:rFonts w:cs="Simplified Arabic"/>
          <w:sz w:val="20"/>
          <w:rtl/>
          <w:lang w:val="en-US"/>
        </w:rPr>
        <w:t>، طلب مؤتمر الأطراف إلى الأمين</w:t>
      </w:r>
      <w:r>
        <w:rPr>
          <w:rFonts w:cs="Simplified Arabic" w:hint="cs"/>
          <w:sz w:val="20"/>
          <w:rtl/>
          <w:lang w:val="en-US"/>
        </w:rPr>
        <w:t>ة</w:t>
      </w:r>
      <w:r w:rsidR="001A0B91" w:rsidRPr="001A0B91">
        <w:rPr>
          <w:rFonts w:cs="Simplified Arabic"/>
          <w:sz w:val="20"/>
          <w:rtl/>
          <w:lang w:val="en-US"/>
        </w:rPr>
        <w:t xml:space="preserve"> التنفيذي</w:t>
      </w:r>
      <w:r>
        <w:rPr>
          <w:rFonts w:cs="Simplified Arabic" w:hint="cs"/>
          <w:sz w:val="20"/>
          <w:rtl/>
          <w:lang w:val="en-US"/>
        </w:rPr>
        <w:t>ة</w:t>
      </w:r>
      <w:r w:rsidR="001A0B91" w:rsidRPr="001A0B91">
        <w:rPr>
          <w:rFonts w:cs="Simplified Arabic"/>
          <w:sz w:val="20"/>
          <w:rtl/>
          <w:lang w:val="en-US"/>
        </w:rPr>
        <w:t xml:space="preserve"> أن </w:t>
      </w:r>
      <w:r w:rsidRPr="005D513B">
        <w:rPr>
          <w:rFonts w:cs="Simplified Arabic"/>
          <w:sz w:val="20"/>
          <w:rtl/>
          <w:lang w:val="en-US"/>
        </w:rPr>
        <w:t>تقوم مع أمانة المجلس الاقتصادي والاجتماعي التابع للأمم المتحدة، ومنظمة الجمارك العالمية وكذلك فريق الاتصال المشترك بين الوكالات والمعني بالأنواع الغريبة الغازية، باستكشاف إمكانية إعداد نظام للتصنيف ووضع العلامات لشحنات الكائنات الحية التي تشكل خطرا أو مخاطر على التنوع البيولوجي المرتبط بالأنواع الغريبة الغازية، بحيث يكون متسقا ومنسجما مع الاتفاقات الدولية، ومكملا ل</w:t>
      </w:r>
      <w:r w:rsidR="000B2C69">
        <w:rPr>
          <w:rFonts w:cs="Simplified Arabic"/>
          <w:sz w:val="20"/>
          <w:rtl/>
          <w:lang w:val="en-US"/>
        </w:rPr>
        <w:t>لمعايير الدولية القائمة ومتمشيا</w:t>
      </w:r>
      <w:r w:rsidRPr="005D513B">
        <w:rPr>
          <w:rFonts w:cs="Simplified Arabic"/>
          <w:sz w:val="20"/>
          <w:rtl/>
          <w:lang w:val="en-US"/>
        </w:rPr>
        <w:t xml:space="preserve"> معها، وتقديم تقرير عن التقدم المحرز فيه إلى الهيئة الفرعية للمشورة العلمية والتقنية والتكنولوجية في اجتماع يُعقد قبل الاجتماع الخامس عشر لمؤتمر</w:t>
      </w:r>
      <w:r>
        <w:rPr>
          <w:rFonts w:cs="Simplified Arabic"/>
          <w:sz w:val="20"/>
          <w:rtl/>
          <w:lang w:val="en-US"/>
        </w:rPr>
        <w:t xml:space="preserve"> الأطراف</w:t>
      </w:r>
      <w:r>
        <w:rPr>
          <w:rFonts w:cs="Simplified Arabic" w:hint="cs"/>
          <w:sz w:val="20"/>
          <w:rtl/>
          <w:lang w:val="en-US"/>
        </w:rPr>
        <w:t>.</w:t>
      </w:r>
      <w:r w:rsidR="001A0B91" w:rsidRPr="001A0B91">
        <w:rPr>
          <w:rFonts w:cs="Simplified Arabic"/>
          <w:sz w:val="20"/>
          <w:rtl/>
          <w:lang w:val="en-US"/>
        </w:rPr>
        <w:t xml:space="preserve"> ويرد تقرير مرحلي عن هذه ال</w:t>
      </w:r>
      <w:r>
        <w:rPr>
          <w:rFonts w:cs="Simplified Arabic" w:hint="cs"/>
          <w:sz w:val="20"/>
          <w:rtl/>
          <w:lang w:val="en-US"/>
        </w:rPr>
        <w:t>مسائل</w:t>
      </w:r>
      <w:r w:rsidR="001A0B91" w:rsidRPr="001A0B91">
        <w:rPr>
          <w:rFonts w:cs="Simplified Arabic"/>
          <w:sz w:val="20"/>
          <w:rtl/>
          <w:lang w:val="en-US"/>
        </w:rPr>
        <w:t xml:space="preserve"> في القسم الأول أدناه.</w:t>
      </w:r>
    </w:p>
    <w:p w14:paraId="2EEE6EBF" w14:textId="0062533B" w:rsidR="001A0B91" w:rsidRPr="001A0B91" w:rsidRDefault="005D513B" w:rsidP="000E357B">
      <w:pPr>
        <w:pStyle w:val="ListParagraph"/>
        <w:numPr>
          <w:ilvl w:val="0"/>
          <w:numId w:val="4"/>
        </w:numPr>
        <w:bidi/>
        <w:spacing w:before="120" w:after="120" w:line="216" w:lineRule="auto"/>
        <w:ind w:left="5" w:hangingChars="2" w:hanging="5"/>
        <w:contextualSpacing w:val="0"/>
        <w:jc w:val="both"/>
        <w:rPr>
          <w:rFonts w:cs="Simplified Arabic"/>
          <w:sz w:val="20"/>
          <w:lang w:val="en-US"/>
        </w:rPr>
      </w:pPr>
      <w:r>
        <w:rPr>
          <w:rFonts w:cs="Simplified Arabic" w:hint="cs"/>
          <w:sz w:val="20"/>
          <w:rtl/>
          <w:lang w:val="en-US"/>
        </w:rPr>
        <w:t>و</w:t>
      </w:r>
      <w:r w:rsidR="001A0B91" w:rsidRPr="001A0B91">
        <w:rPr>
          <w:rFonts w:cs="Simplified Arabic"/>
          <w:sz w:val="20"/>
          <w:rtl/>
          <w:lang w:val="en-US"/>
        </w:rPr>
        <w:t xml:space="preserve">أتيح مشروع الوثيقة الحالية لاستعراض الأقران من 26 </w:t>
      </w:r>
      <w:r>
        <w:rPr>
          <w:rFonts w:cs="Simplified Arabic" w:hint="cs"/>
          <w:sz w:val="20"/>
          <w:rtl/>
          <w:lang w:val="en-US"/>
        </w:rPr>
        <w:t>فبراير</w:t>
      </w:r>
      <w:r>
        <w:rPr>
          <w:rFonts w:cs="Simplified Arabic"/>
          <w:sz w:val="20"/>
          <w:rtl/>
          <w:lang w:val="en-US"/>
        </w:rPr>
        <w:t>/</w:t>
      </w:r>
      <w:r>
        <w:rPr>
          <w:rFonts w:cs="Simplified Arabic" w:hint="cs"/>
          <w:sz w:val="20"/>
          <w:rtl/>
          <w:lang w:val="en-US"/>
        </w:rPr>
        <w:t xml:space="preserve">شباط </w:t>
      </w:r>
      <w:r w:rsidR="001A0B91" w:rsidRPr="001A0B91">
        <w:rPr>
          <w:rFonts w:cs="Simplified Arabic"/>
          <w:sz w:val="20"/>
          <w:rtl/>
          <w:lang w:val="en-US"/>
        </w:rPr>
        <w:t xml:space="preserve">2020 إلى 15 </w:t>
      </w:r>
      <w:r>
        <w:rPr>
          <w:rFonts w:cs="Simplified Arabic" w:hint="cs"/>
          <w:sz w:val="20"/>
          <w:rtl/>
          <w:lang w:val="en-US"/>
        </w:rPr>
        <w:t>مارس</w:t>
      </w:r>
      <w:r>
        <w:rPr>
          <w:rFonts w:cs="Simplified Arabic"/>
          <w:sz w:val="20"/>
          <w:rtl/>
          <w:lang w:val="en-US"/>
        </w:rPr>
        <w:t>/</w:t>
      </w:r>
      <w:r>
        <w:rPr>
          <w:rFonts w:cs="Simplified Arabic" w:hint="cs"/>
          <w:sz w:val="20"/>
          <w:rtl/>
          <w:lang w:val="en-US"/>
        </w:rPr>
        <w:t xml:space="preserve">آذار </w:t>
      </w:r>
      <w:r w:rsidR="001A0B91" w:rsidRPr="001A0B91">
        <w:rPr>
          <w:rFonts w:cs="Simplified Arabic"/>
          <w:sz w:val="20"/>
          <w:rtl/>
          <w:lang w:val="en-US"/>
        </w:rPr>
        <w:t>2020.</w:t>
      </w:r>
    </w:p>
    <w:p w14:paraId="7A6E70CC" w14:textId="4C900E99" w:rsidR="00AC767A" w:rsidRDefault="00C27DF4" w:rsidP="000E357B">
      <w:pPr>
        <w:pStyle w:val="ListParagraph"/>
        <w:numPr>
          <w:ilvl w:val="0"/>
          <w:numId w:val="4"/>
        </w:numPr>
        <w:bidi/>
        <w:spacing w:before="120" w:after="120" w:line="216" w:lineRule="auto"/>
        <w:ind w:left="5" w:hangingChars="2" w:hanging="5"/>
        <w:contextualSpacing w:val="0"/>
        <w:jc w:val="both"/>
        <w:rPr>
          <w:rFonts w:cs="Simplified Arabic"/>
          <w:sz w:val="20"/>
          <w:lang w:val="en-US"/>
        </w:rPr>
      </w:pPr>
      <w:r>
        <w:rPr>
          <w:rFonts w:cs="Simplified Arabic" w:hint="cs"/>
          <w:sz w:val="20"/>
          <w:rtl/>
          <w:lang w:val="en-US"/>
        </w:rPr>
        <w:t>و</w:t>
      </w:r>
      <w:r w:rsidR="001A0B91" w:rsidRPr="001A0B91">
        <w:rPr>
          <w:rFonts w:cs="Simplified Arabic"/>
          <w:sz w:val="20"/>
          <w:rtl/>
          <w:lang w:val="en-US"/>
        </w:rPr>
        <w:t xml:space="preserve">يقدم القسم الأول أدناه التقدم المحرز في تصنيف </w:t>
      </w:r>
      <w:r w:rsidR="00DE2E78">
        <w:rPr>
          <w:rFonts w:cs="Simplified Arabic" w:hint="cs"/>
          <w:sz w:val="20"/>
          <w:rtl/>
          <w:lang w:val="en-US"/>
        </w:rPr>
        <w:t>ووضع العلامات لشحنات</w:t>
      </w:r>
      <w:r w:rsidR="00DE2E78">
        <w:rPr>
          <w:rFonts w:cs="Simplified Arabic"/>
          <w:sz w:val="20"/>
          <w:rtl/>
          <w:lang w:val="en-US"/>
        </w:rPr>
        <w:t xml:space="preserve"> الكائنات الحية التي تشكل خطرا</w:t>
      </w:r>
      <w:r w:rsidR="001A0B91" w:rsidRPr="001A0B91">
        <w:rPr>
          <w:rFonts w:cs="Simplified Arabic"/>
          <w:sz w:val="20"/>
          <w:rtl/>
          <w:lang w:val="en-US"/>
        </w:rPr>
        <w:t xml:space="preserve"> أو </w:t>
      </w:r>
      <w:r w:rsidR="00DE2E78">
        <w:rPr>
          <w:rFonts w:cs="Simplified Arabic" w:hint="cs"/>
          <w:sz w:val="20"/>
          <w:rtl/>
          <w:lang w:val="en-US"/>
        </w:rPr>
        <w:t>مخاطر</w:t>
      </w:r>
      <w:r w:rsidR="001A0B91" w:rsidRPr="001A0B91">
        <w:rPr>
          <w:rFonts w:cs="Simplified Arabic"/>
          <w:sz w:val="20"/>
          <w:rtl/>
          <w:lang w:val="en-US"/>
        </w:rPr>
        <w:t xml:space="preserve"> على التنوع البيولوجي </w:t>
      </w:r>
      <w:r w:rsidR="00DE2E78">
        <w:rPr>
          <w:rFonts w:cs="Simplified Arabic" w:hint="cs"/>
          <w:sz w:val="20"/>
          <w:rtl/>
          <w:lang w:val="en-US"/>
        </w:rPr>
        <w:t>المرتبط</w:t>
      </w:r>
      <w:r w:rsidR="001A0B91" w:rsidRPr="001A0B91">
        <w:rPr>
          <w:rFonts w:cs="Simplified Arabic"/>
          <w:sz w:val="20"/>
          <w:rtl/>
          <w:lang w:val="en-US"/>
        </w:rPr>
        <w:t xml:space="preserve"> بالأنواع </w:t>
      </w:r>
      <w:r w:rsidR="00DE2E78">
        <w:rPr>
          <w:rFonts w:cs="Simplified Arabic"/>
          <w:sz w:val="20"/>
          <w:rtl/>
          <w:lang w:val="en-US"/>
        </w:rPr>
        <w:t>الغريبة الغازية</w:t>
      </w:r>
      <w:r w:rsidR="001A0B91" w:rsidRPr="001A0B91">
        <w:rPr>
          <w:rFonts w:cs="Simplified Arabic"/>
          <w:sz w:val="20"/>
          <w:rtl/>
          <w:lang w:val="en-US"/>
        </w:rPr>
        <w:t xml:space="preserve">، استجابة للفقرة 13 (أ) من المقرر 14/11. </w:t>
      </w:r>
      <w:r w:rsidR="00DE2E78">
        <w:rPr>
          <w:rFonts w:cs="Simplified Arabic" w:hint="cs"/>
          <w:sz w:val="20"/>
          <w:rtl/>
          <w:lang w:val="en-US"/>
        </w:rPr>
        <w:t>و</w:t>
      </w:r>
      <w:r w:rsidR="001A0B91" w:rsidRPr="001A0B91">
        <w:rPr>
          <w:rFonts w:cs="Simplified Arabic"/>
          <w:sz w:val="20"/>
          <w:rtl/>
          <w:lang w:val="en-US"/>
        </w:rPr>
        <w:t xml:space="preserve">يحتوي القسم الثاني على توصية </w:t>
      </w:r>
      <w:r w:rsidR="00DE2E78">
        <w:rPr>
          <w:rFonts w:cs="Simplified Arabic" w:hint="cs"/>
          <w:sz w:val="20"/>
          <w:rtl/>
          <w:lang w:val="en-US"/>
        </w:rPr>
        <w:t>تم اقتراحها</w:t>
      </w:r>
      <w:r w:rsidR="001A0B91" w:rsidRPr="001A0B91">
        <w:rPr>
          <w:rFonts w:cs="Simplified Arabic"/>
          <w:sz w:val="20"/>
          <w:rtl/>
          <w:lang w:val="en-US"/>
        </w:rPr>
        <w:t xml:space="preserve"> لتنظر فيها الهيئة الفرعية للمشورة العلمية والتقنية والتكنولوجية.</w:t>
      </w:r>
    </w:p>
    <w:p w14:paraId="1310FB0C" w14:textId="619CD27A" w:rsidR="001A0B91" w:rsidRPr="002958B4" w:rsidRDefault="00DE2E78" w:rsidP="000E357B">
      <w:pPr>
        <w:pStyle w:val="ListParagraph"/>
        <w:numPr>
          <w:ilvl w:val="0"/>
          <w:numId w:val="4"/>
        </w:numPr>
        <w:bidi/>
        <w:spacing w:before="120" w:after="120" w:line="216" w:lineRule="auto"/>
        <w:ind w:left="5" w:hangingChars="2" w:hanging="5"/>
        <w:contextualSpacing w:val="0"/>
        <w:jc w:val="both"/>
        <w:rPr>
          <w:rFonts w:cs="Simplified Arabic"/>
          <w:sz w:val="20"/>
          <w:lang w:val="en-US"/>
        </w:rPr>
      </w:pPr>
      <w:r>
        <w:rPr>
          <w:rFonts w:cs="Simplified Arabic" w:hint="cs"/>
          <w:sz w:val="20"/>
          <w:rtl/>
          <w:lang w:val="en-US"/>
        </w:rPr>
        <w:t>و</w:t>
      </w:r>
      <w:r w:rsidR="007D1825">
        <w:rPr>
          <w:rFonts w:cs="Simplified Arabic"/>
          <w:sz w:val="20"/>
          <w:rtl/>
          <w:lang w:val="en-US"/>
        </w:rPr>
        <w:t>في المقرر</w:t>
      </w:r>
      <w:hyperlink r:id="rId13" w:history="1">
        <w:r w:rsidR="007D1825" w:rsidRPr="00283515">
          <w:rPr>
            <w:rStyle w:val="Hyperlink"/>
            <w:rFonts w:cs="Simplified Arabic"/>
            <w:sz w:val="20"/>
            <w:rtl/>
            <w:lang w:val="en-US"/>
          </w:rPr>
          <w:t xml:space="preserve"> 12/17</w:t>
        </w:r>
      </w:hyperlink>
      <w:r w:rsidR="001A0B91" w:rsidRPr="001A0B91">
        <w:rPr>
          <w:rFonts w:cs="Simplified Arabic"/>
          <w:sz w:val="20"/>
          <w:rtl/>
          <w:lang w:val="en-US"/>
        </w:rPr>
        <w:t xml:space="preserve">، لاحظ مؤتمر الأطراف </w:t>
      </w:r>
      <w:r w:rsidR="002E5775" w:rsidRPr="002E5775">
        <w:rPr>
          <w:rFonts w:cs="Simplified Arabic"/>
          <w:sz w:val="20"/>
          <w:rtl/>
          <w:lang w:val="en-US" w:bidi="ar-EG"/>
        </w:rPr>
        <w:t>الروابط القوية</w:t>
      </w:r>
      <w:r w:rsidR="002E5775" w:rsidRPr="002E5775">
        <w:rPr>
          <w:rFonts w:cs="Simplified Arabic"/>
          <w:sz w:val="20"/>
          <w:rtl/>
          <w:lang w:val="en-US"/>
        </w:rPr>
        <w:t xml:space="preserve"> </w:t>
      </w:r>
      <w:r w:rsidR="001A0B91" w:rsidRPr="001A0B91">
        <w:rPr>
          <w:rFonts w:cs="Simplified Arabic"/>
          <w:sz w:val="20"/>
          <w:rtl/>
          <w:lang w:val="en-US"/>
        </w:rPr>
        <w:t xml:space="preserve">بين الأنواع الغريبة الغازية والأمراض المعدية. </w:t>
      </w:r>
      <w:r w:rsidR="002E5775">
        <w:rPr>
          <w:rFonts w:cs="Simplified Arabic" w:hint="cs"/>
          <w:sz w:val="20"/>
          <w:rtl/>
          <w:lang w:val="en-US"/>
        </w:rPr>
        <w:t>وت</w:t>
      </w:r>
      <w:r w:rsidR="001A0B91" w:rsidRPr="001A0B91">
        <w:rPr>
          <w:rFonts w:cs="Simplified Arabic"/>
          <w:sz w:val="20"/>
          <w:rtl/>
          <w:lang w:val="en-US"/>
        </w:rPr>
        <w:t xml:space="preserve">سلط جائحة </w:t>
      </w:r>
      <w:r w:rsidR="001A0B91" w:rsidRPr="001A0B91">
        <w:rPr>
          <w:rFonts w:cs="Simplified Arabic"/>
          <w:sz w:val="20"/>
          <w:lang w:val="en-US"/>
        </w:rPr>
        <w:t>COVID-19</w:t>
      </w:r>
      <w:r w:rsidR="001A0B91" w:rsidRPr="001A0B91">
        <w:rPr>
          <w:rFonts w:cs="Simplified Arabic"/>
          <w:sz w:val="20"/>
          <w:rtl/>
          <w:lang w:val="en-US"/>
        </w:rPr>
        <w:t xml:space="preserve"> الضوء على الصلة المحتملة لنهج الوقاية من الأنواع الغريبة الغازية وم</w:t>
      </w:r>
      <w:r w:rsidR="002E5775">
        <w:rPr>
          <w:rFonts w:cs="Simplified Arabic" w:hint="cs"/>
          <w:sz w:val="20"/>
          <w:rtl/>
          <w:lang w:val="en-US"/>
        </w:rPr>
        <w:t>كافحتها</w:t>
      </w:r>
      <w:r w:rsidR="001A0B91" w:rsidRPr="001A0B91">
        <w:rPr>
          <w:rFonts w:cs="Simplified Arabic"/>
          <w:sz w:val="20"/>
          <w:rtl/>
          <w:lang w:val="en-US"/>
        </w:rPr>
        <w:t xml:space="preserve"> وإدارتها </w:t>
      </w:r>
      <w:r w:rsidR="000B2C69">
        <w:rPr>
          <w:rFonts w:cs="Simplified Arabic" w:hint="cs"/>
          <w:sz w:val="20"/>
          <w:rtl/>
          <w:lang w:val="en-US"/>
        </w:rPr>
        <w:t>ل</w:t>
      </w:r>
      <w:r w:rsidR="001A0B91" w:rsidRPr="001A0B91">
        <w:rPr>
          <w:rFonts w:cs="Simplified Arabic"/>
          <w:sz w:val="20"/>
          <w:rtl/>
          <w:lang w:val="en-US"/>
        </w:rPr>
        <w:t xml:space="preserve">لتصدي للغزو البيولوجي </w:t>
      </w:r>
      <w:r w:rsidR="002E5775">
        <w:rPr>
          <w:rFonts w:cs="Simplified Arabic" w:hint="cs"/>
          <w:sz w:val="20"/>
          <w:rtl/>
          <w:lang w:val="en-US"/>
        </w:rPr>
        <w:t>ذي ا</w:t>
      </w:r>
      <w:r w:rsidR="002E5775">
        <w:rPr>
          <w:rFonts w:cs="Simplified Arabic"/>
          <w:sz w:val="20"/>
          <w:rtl/>
          <w:lang w:val="en-US"/>
        </w:rPr>
        <w:t>لعوامل المسببة للأمراض</w:t>
      </w:r>
      <w:r w:rsidR="001A0B91" w:rsidRPr="001A0B91">
        <w:rPr>
          <w:rFonts w:cs="Simplified Arabic"/>
          <w:sz w:val="20"/>
          <w:rtl/>
          <w:lang w:val="en-US"/>
        </w:rPr>
        <w:t>، بما في ذلك مسببات الأمراض الحيوانية المنشأ.</w:t>
      </w:r>
      <w:r w:rsidR="001F4B38">
        <w:rPr>
          <w:rStyle w:val="FootnoteReference"/>
          <w:rFonts w:cs="Simplified Arabic"/>
          <w:sz w:val="20"/>
          <w:rtl/>
          <w:lang w:val="en-US"/>
        </w:rPr>
        <w:footnoteReference w:id="2"/>
      </w:r>
      <w:r w:rsidR="001F4B38">
        <w:rPr>
          <w:rFonts w:cs="Simplified Arabic"/>
          <w:sz w:val="20"/>
          <w:rtl/>
          <w:lang w:val="en-US"/>
        </w:rPr>
        <w:t xml:space="preserve"> وبناء على ذلك</w:t>
      </w:r>
      <w:r w:rsidR="001A0B91" w:rsidRPr="001A0B91">
        <w:rPr>
          <w:rFonts w:cs="Simplified Arabic"/>
          <w:sz w:val="20"/>
          <w:rtl/>
          <w:lang w:val="en-US"/>
        </w:rPr>
        <w:t>، تم تناول هذه المسألة أيضا في التوصية المقترحة.</w:t>
      </w:r>
    </w:p>
    <w:p w14:paraId="2E5DE4BC" w14:textId="7D0CA008" w:rsidR="00D74C52" w:rsidRPr="002958B4" w:rsidRDefault="001A0B91" w:rsidP="000E357B">
      <w:pPr>
        <w:bidi/>
        <w:spacing w:before="120" w:after="120" w:line="216" w:lineRule="auto"/>
        <w:ind w:left="4"/>
        <w:jc w:val="center"/>
        <w:rPr>
          <w:rFonts w:cs="Simplified Arabic"/>
          <w:b/>
          <w:bCs/>
          <w:sz w:val="20"/>
          <w:szCs w:val="28"/>
          <w:rtl/>
          <w:lang w:val="en-US"/>
        </w:rPr>
      </w:pPr>
      <w:r w:rsidRPr="000062FE">
        <w:rPr>
          <w:rFonts w:cs="Simplified Arabic" w:hint="cs"/>
          <w:b/>
          <w:bCs/>
          <w:sz w:val="18"/>
          <w:rtl/>
          <w:lang w:val="en-US"/>
        </w:rPr>
        <w:t>أولا</w:t>
      </w:r>
      <w:r w:rsidR="00AC767A" w:rsidRPr="000062FE">
        <w:rPr>
          <w:rFonts w:cs="Simplified Arabic" w:hint="cs"/>
          <w:b/>
          <w:bCs/>
          <w:sz w:val="18"/>
          <w:rtl/>
          <w:lang w:val="en-US"/>
        </w:rPr>
        <w:t xml:space="preserve"> -</w:t>
      </w:r>
      <w:r w:rsidR="00AC767A" w:rsidRPr="000062FE">
        <w:rPr>
          <w:rFonts w:cs="Simplified Arabic" w:hint="cs"/>
          <w:b/>
          <w:bCs/>
          <w:sz w:val="18"/>
          <w:rtl/>
          <w:lang w:val="en-US"/>
        </w:rPr>
        <w:tab/>
      </w:r>
      <w:r w:rsidRPr="000062FE">
        <w:rPr>
          <w:rFonts w:cs="Simplified Arabic"/>
          <w:b/>
          <w:bCs/>
          <w:sz w:val="18"/>
          <w:rtl/>
          <w:lang w:val="en-US"/>
        </w:rPr>
        <w:t>التقدم المحرز في التصنيف و</w:t>
      </w:r>
      <w:r w:rsidR="001F4B38" w:rsidRPr="000062FE">
        <w:rPr>
          <w:rFonts w:cs="Simplified Arabic" w:hint="cs"/>
          <w:b/>
          <w:bCs/>
          <w:sz w:val="18"/>
          <w:rtl/>
          <w:lang w:val="en-US"/>
        </w:rPr>
        <w:t>وضع العلامات</w:t>
      </w:r>
      <w:r w:rsidRPr="000062FE">
        <w:rPr>
          <w:rFonts w:cs="Simplified Arabic"/>
          <w:b/>
          <w:bCs/>
          <w:sz w:val="18"/>
          <w:rtl/>
          <w:lang w:val="en-US"/>
        </w:rPr>
        <w:t xml:space="preserve"> ل</w:t>
      </w:r>
      <w:r w:rsidR="001F4B38" w:rsidRPr="000062FE">
        <w:rPr>
          <w:rFonts w:cs="Simplified Arabic" w:hint="cs"/>
          <w:b/>
          <w:bCs/>
          <w:sz w:val="18"/>
          <w:rtl/>
          <w:lang w:val="en-US"/>
        </w:rPr>
        <w:t>شحنات</w:t>
      </w:r>
      <w:r w:rsidRPr="000062FE">
        <w:rPr>
          <w:rFonts w:cs="Simplified Arabic"/>
          <w:b/>
          <w:bCs/>
          <w:sz w:val="18"/>
          <w:rtl/>
          <w:lang w:val="en-US"/>
        </w:rPr>
        <w:t xml:space="preserve"> الكائنات الحية</w:t>
      </w:r>
    </w:p>
    <w:p w14:paraId="3DDBAFC1" w14:textId="36D44EF3" w:rsidR="001A0B91" w:rsidRPr="001A0B91" w:rsidRDefault="001A0B91" w:rsidP="000E357B">
      <w:pPr>
        <w:pStyle w:val="ListParagraph"/>
        <w:numPr>
          <w:ilvl w:val="0"/>
          <w:numId w:val="4"/>
        </w:numPr>
        <w:bidi/>
        <w:spacing w:before="120" w:after="120" w:line="216" w:lineRule="auto"/>
        <w:ind w:left="4" w:hanging="4"/>
        <w:contextualSpacing w:val="0"/>
        <w:jc w:val="both"/>
        <w:rPr>
          <w:rFonts w:cs="Simplified Arabic"/>
          <w:sz w:val="20"/>
          <w:lang w:val="en-US"/>
        </w:rPr>
      </w:pPr>
      <w:r w:rsidRPr="001A0B91">
        <w:rPr>
          <w:rFonts w:cs="Simplified Arabic"/>
          <w:sz w:val="20"/>
          <w:rtl/>
          <w:lang w:val="en-US"/>
        </w:rPr>
        <w:t>قد تحدث عمليات الإدخال غير الم</w:t>
      </w:r>
      <w:r w:rsidR="00AB555D">
        <w:rPr>
          <w:rFonts w:cs="Simplified Arabic"/>
          <w:sz w:val="20"/>
          <w:rtl/>
          <w:lang w:val="en-US"/>
        </w:rPr>
        <w:t>قصودة من خلال مسارات (أ) الهروب، (ب) النقل الملوث، (ج) النقل خلسة، (د) الممر</w:t>
      </w:r>
      <w:r w:rsidR="00A26872">
        <w:rPr>
          <w:rFonts w:cs="Simplified Arabic" w:hint="cs"/>
          <w:sz w:val="20"/>
          <w:rtl/>
          <w:lang w:val="en-US"/>
        </w:rPr>
        <w:t>ات</w:t>
      </w:r>
      <w:r w:rsidRPr="001A0B91">
        <w:rPr>
          <w:rFonts w:cs="Simplified Arabic"/>
          <w:sz w:val="20"/>
          <w:rtl/>
          <w:lang w:val="en-US"/>
        </w:rPr>
        <w:t>، (هـ) بدون مساعدة.</w:t>
      </w:r>
      <w:r w:rsidR="00A26872">
        <w:rPr>
          <w:rStyle w:val="FootnoteReference"/>
          <w:rFonts w:cs="Simplified Arabic"/>
          <w:sz w:val="20"/>
          <w:rtl/>
          <w:lang w:val="en-US"/>
        </w:rPr>
        <w:footnoteReference w:id="3"/>
      </w:r>
      <w:r w:rsidRPr="001A0B91">
        <w:rPr>
          <w:rFonts w:cs="Simplified Arabic"/>
          <w:sz w:val="20"/>
          <w:rtl/>
          <w:lang w:val="en-US"/>
        </w:rPr>
        <w:t xml:space="preserve"> </w:t>
      </w:r>
      <w:r w:rsidR="00A26872">
        <w:rPr>
          <w:rFonts w:cs="Simplified Arabic" w:hint="cs"/>
          <w:sz w:val="20"/>
          <w:rtl/>
          <w:lang w:val="en-US"/>
        </w:rPr>
        <w:t>و</w:t>
      </w:r>
      <w:r w:rsidR="00A26872">
        <w:rPr>
          <w:rFonts w:cs="Simplified Arabic"/>
          <w:sz w:val="20"/>
          <w:rtl/>
          <w:lang w:val="en-US"/>
        </w:rPr>
        <w:t>يعد التحكم في هذه المسارات أمرا م</w:t>
      </w:r>
      <w:r w:rsidR="00E7539A">
        <w:rPr>
          <w:rFonts w:cs="Simplified Arabic" w:hint="cs"/>
          <w:sz w:val="20"/>
          <w:rtl/>
          <w:lang w:val="en-US"/>
        </w:rPr>
        <w:t>ُ</w:t>
      </w:r>
      <w:r w:rsidR="00A26872">
        <w:rPr>
          <w:rFonts w:cs="Simplified Arabic"/>
          <w:sz w:val="20"/>
          <w:rtl/>
          <w:lang w:val="en-US"/>
        </w:rPr>
        <w:t>هم</w:t>
      </w:r>
      <w:r w:rsidRPr="001A0B91">
        <w:rPr>
          <w:rFonts w:cs="Simplified Arabic"/>
          <w:sz w:val="20"/>
          <w:rtl/>
          <w:lang w:val="en-US"/>
        </w:rPr>
        <w:t xml:space="preserve">ا بشكل خاص لسلامة وأمن نقل الكائنات الحية عندما تكون مخاطر الغزو البيولوجي للكائنات </w:t>
      </w:r>
      <w:r w:rsidR="00E7539A">
        <w:rPr>
          <w:rFonts w:cs="Simplified Arabic" w:hint="cs"/>
          <w:sz w:val="20"/>
          <w:rtl/>
          <w:lang w:val="en-US"/>
        </w:rPr>
        <w:t>كبيرة</w:t>
      </w:r>
      <w:r w:rsidRPr="001A0B91">
        <w:rPr>
          <w:rFonts w:cs="Simplified Arabic"/>
          <w:sz w:val="20"/>
          <w:rtl/>
          <w:lang w:val="en-US"/>
        </w:rPr>
        <w:t xml:space="preserve"> في المناطق الجغرافية الحيوية التي </w:t>
      </w:r>
      <w:r w:rsidR="00A26872">
        <w:rPr>
          <w:rFonts w:cs="Simplified Arabic" w:hint="cs"/>
          <w:sz w:val="20"/>
          <w:rtl/>
          <w:lang w:val="en-US"/>
        </w:rPr>
        <w:t>من المحتمل</w:t>
      </w:r>
      <w:r w:rsidRPr="001A0B91">
        <w:rPr>
          <w:rFonts w:cs="Simplified Arabic"/>
          <w:sz w:val="20"/>
          <w:rtl/>
          <w:lang w:val="en-US"/>
        </w:rPr>
        <w:t xml:space="preserve"> أن تستقبلها.</w:t>
      </w:r>
    </w:p>
    <w:p w14:paraId="2FF248B2" w14:textId="0B984B97" w:rsidR="001A0B91" w:rsidRPr="001A0B91" w:rsidRDefault="00934AA6" w:rsidP="000E357B">
      <w:pPr>
        <w:pStyle w:val="ListParagraph"/>
        <w:numPr>
          <w:ilvl w:val="0"/>
          <w:numId w:val="4"/>
        </w:numPr>
        <w:bidi/>
        <w:spacing w:before="120" w:after="120" w:line="216" w:lineRule="auto"/>
        <w:ind w:left="4" w:hanging="4"/>
        <w:contextualSpacing w:val="0"/>
        <w:jc w:val="both"/>
        <w:rPr>
          <w:rFonts w:cs="Simplified Arabic"/>
          <w:sz w:val="20"/>
          <w:lang w:val="en-US"/>
        </w:rPr>
      </w:pPr>
      <w:r>
        <w:rPr>
          <w:rFonts w:cs="Simplified Arabic" w:hint="cs"/>
          <w:sz w:val="20"/>
          <w:rtl/>
          <w:lang w:val="en-US"/>
        </w:rPr>
        <w:t xml:space="preserve">دعت كل من </w:t>
      </w:r>
      <w:r w:rsidR="001A0B91" w:rsidRPr="001A0B91">
        <w:rPr>
          <w:rFonts w:cs="Simplified Arabic"/>
          <w:sz w:val="20"/>
          <w:rtl/>
          <w:lang w:val="en-US"/>
        </w:rPr>
        <w:t>"</w:t>
      </w:r>
      <w:r w:rsidR="00A476C0">
        <w:rPr>
          <w:rFonts w:cs="Simplified Arabic" w:hint="cs"/>
          <w:sz w:val="20"/>
          <w:rtl/>
          <w:lang w:val="en-US"/>
        </w:rPr>
        <w:t>ال</w:t>
      </w:r>
      <w:r w:rsidR="001A0B91" w:rsidRPr="001A0B91">
        <w:rPr>
          <w:rFonts w:cs="Simplified Arabic"/>
          <w:sz w:val="20"/>
          <w:rtl/>
          <w:lang w:val="en-US"/>
        </w:rPr>
        <w:t xml:space="preserve">إرشادات بشأن </w:t>
      </w:r>
      <w:r w:rsidR="00E100A3">
        <w:rPr>
          <w:rFonts w:cs="Simplified Arabic" w:hint="cs"/>
          <w:sz w:val="20"/>
          <w:rtl/>
          <w:lang w:val="en-US"/>
        </w:rPr>
        <w:t>صياغة</w:t>
      </w:r>
      <w:r w:rsidR="001A0B91" w:rsidRPr="001A0B91">
        <w:rPr>
          <w:rFonts w:cs="Simplified Arabic"/>
          <w:sz w:val="20"/>
          <w:rtl/>
          <w:lang w:val="en-US"/>
        </w:rPr>
        <w:t xml:space="preserve"> وتنفيذ تدابير </w:t>
      </w:r>
      <w:r w:rsidR="00E100A3">
        <w:rPr>
          <w:rFonts w:cs="Simplified Arabic" w:hint="cs"/>
          <w:sz w:val="20"/>
          <w:rtl/>
          <w:lang w:val="en-US"/>
        </w:rPr>
        <w:t>للتصدي</w:t>
      </w:r>
      <w:r w:rsidR="001A0B91" w:rsidRPr="001A0B91">
        <w:rPr>
          <w:rFonts w:cs="Simplified Arabic"/>
          <w:sz w:val="20"/>
          <w:rtl/>
          <w:lang w:val="en-US"/>
        </w:rPr>
        <w:t xml:space="preserve"> </w:t>
      </w:r>
      <w:r w:rsidR="00E100A3">
        <w:rPr>
          <w:rFonts w:cs="Simplified Arabic" w:hint="cs"/>
          <w:sz w:val="20"/>
          <w:rtl/>
          <w:lang w:val="en-US"/>
        </w:rPr>
        <w:t>ل</w:t>
      </w:r>
      <w:r w:rsidR="001A0B91" w:rsidRPr="001A0B91">
        <w:rPr>
          <w:rFonts w:cs="Simplified Arabic"/>
          <w:sz w:val="20"/>
          <w:rtl/>
          <w:lang w:val="en-US"/>
        </w:rPr>
        <w:t xml:space="preserve">لمخاطر المرتبطة بإدخال الأنواع الغريبة </w:t>
      </w:r>
      <w:r w:rsidR="00E100A3">
        <w:rPr>
          <w:rFonts w:cs="Simplified Arabic" w:hint="cs"/>
          <w:sz w:val="20"/>
          <w:rtl/>
          <w:lang w:val="en-US"/>
        </w:rPr>
        <w:t>ك</w:t>
      </w:r>
      <w:r w:rsidR="00E100A3">
        <w:rPr>
          <w:rFonts w:cs="Simplified Arabic"/>
          <w:sz w:val="20"/>
          <w:rtl/>
          <w:lang w:val="en-US"/>
        </w:rPr>
        <w:t>حيوانات أليفة</w:t>
      </w:r>
      <w:r w:rsidR="001A0B91" w:rsidRPr="001A0B91">
        <w:rPr>
          <w:rFonts w:cs="Simplified Arabic"/>
          <w:sz w:val="20"/>
          <w:rtl/>
          <w:lang w:val="en-US"/>
        </w:rPr>
        <w:t>، و</w:t>
      </w:r>
      <w:r w:rsidR="00E100A3">
        <w:rPr>
          <w:rFonts w:cs="Simplified Arabic" w:hint="cs"/>
          <w:sz w:val="20"/>
          <w:rtl/>
          <w:lang w:val="en-US"/>
        </w:rPr>
        <w:t>ك</w:t>
      </w:r>
      <w:r w:rsidR="001A0B91" w:rsidRPr="001A0B91">
        <w:rPr>
          <w:rFonts w:cs="Simplified Arabic"/>
          <w:sz w:val="20"/>
          <w:rtl/>
          <w:lang w:val="en-US"/>
        </w:rPr>
        <w:t xml:space="preserve">أنواع </w:t>
      </w:r>
      <w:r w:rsidR="00E100A3">
        <w:rPr>
          <w:rFonts w:cs="Simplified Arabic" w:hint="cs"/>
          <w:sz w:val="20"/>
          <w:rtl/>
          <w:lang w:val="en-US"/>
        </w:rPr>
        <w:t>ل</w:t>
      </w:r>
      <w:r w:rsidR="001A0B91" w:rsidRPr="001A0B91">
        <w:rPr>
          <w:rFonts w:cs="Simplified Arabic"/>
          <w:sz w:val="20"/>
          <w:rtl/>
          <w:lang w:val="en-US"/>
        </w:rPr>
        <w:t xml:space="preserve">أحواض </w:t>
      </w:r>
      <w:r w:rsidR="00E100A3">
        <w:rPr>
          <w:rFonts w:cs="Simplified Arabic" w:hint="cs"/>
          <w:sz w:val="20"/>
          <w:rtl/>
          <w:lang w:val="en-US"/>
        </w:rPr>
        <w:t>الكائنات</w:t>
      </w:r>
      <w:r w:rsidR="001A0B91" w:rsidRPr="001A0B91">
        <w:rPr>
          <w:rFonts w:cs="Simplified Arabic"/>
          <w:sz w:val="20"/>
          <w:rtl/>
          <w:lang w:val="en-US"/>
        </w:rPr>
        <w:t xml:space="preserve"> المائية و</w:t>
      </w:r>
      <w:r w:rsidR="00E100A3">
        <w:rPr>
          <w:rFonts w:cs="Simplified Arabic" w:hint="cs"/>
          <w:sz w:val="20"/>
          <w:rtl/>
          <w:lang w:val="en-US"/>
        </w:rPr>
        <w:t>لأحواض الكائنات الأرضية</w:t>
      </w:r>
      <w:r w:rsidR="001A0B91" w:rsidRPr="001A0B91">
        <w:rPr>
          <w:rFonts w:cs="Simplified Arabic"/>
          <w:sz w:val="20"/>
          <w:rtl/>
          <w:lang w:val="en-US"/>
        </w:rPr>
        <w:t>، وكطعم حي وأ</w:t>
      </w:r>
      <w:r w:rsidR="00E100A3">
        <w:rPr>
          <w:rFonts w:cs="Simplified Arabic"/>
          <w:sz w:val="20"/>
          <w:rtl/>
          <w:lang w:val="en-US"/>
        </w:rPr>
        <w:t xml:space="preserve">غذية حية" المرفقة بالمقرر </w:t>
      </w:r>
      <w:hyperlink r:id="rId14" w:history="1">
        <w:r w:rsidR="00E100A3" w:rsidRPr="002B7883">
          <w:rPr>
            <w:rStyle w:val="Hyperlink"/>
            <w:rFonts w:cs="Simplified Arabic"/>
            <w:sz w:val="20"/>
            <w:rtl/>
            <w:lang w:val="en-US"/>
          </w:rPr>
          <w:t>12/16</w:t>
        </w:r>
      </w:hyperlink>
      <w:bookmarkStart w:id="0" w:name="_GoBack"/>
      <w:bookmarkEnd w:id="0"/>
      <w:r w:rsidR="001A0B91" w:rsidRPr="001A0B91">
        <w:rPr>
          <w:rFonts w:cs="Simplified Arabic"/>
          <w:sz w:val="20"/>
          <w:rtl/>
          <w:lang w:val="en-US"/>
        </w:rPr>
        <w:t xml:space="preserve">، و"الإرشادات </w:t>
      </w:r>
      <w:r w:rsidR="00E100A3">
        <w:rPr>
          <w:rFonts w:cs="Simplified Arabic" w:hint="cs"/>
          <w:sz w:val="20"/>
          <w:rtl/>
          <w:lang w:val="en-US"/>
        </w:rPr>
        <w:t>الطوعية</w:t>
      </w:r>
      <w:r w:rsidR="001A0B91" w:rsidRPr="001A0B91">
        <w:rPr>
          <w:rFonts w:cs="Simplified Arabic"/>
          <w:sz w:val="20"/>
          <w:rtl/>
          <w:lang w:val="en-US"/>
        </w:rPr>
        <w:t xml:space="preserve"> التكميلية لتجنب الإدخال غير المقصود للأنواع الغريبة الغازية المرتبطة بالتجارة في الكائنات الحية</w:t>
      </w:r>
      <w:r>
        <w:rPr>
          <w:rFonts w:cs="Simplified Arabic" w:hint="cs"/>
          <w:sz w:val="20"/>
          <w:rtl/>
          <w:lang w:val="en-US"/>
        </w:rPr>
        <w:t>"</w:t>
      </w:r>
      <w:r w:rsidR="001A0B91" w:rsidRPr="001A0B91">
        <w:rPr>
          <w:rFonts w:cs="Simplified Arabic"/>
          <w:sz w:val="20"/>
          <w:rtl/>
          <w:lang w:val="en-US"/>
        </w:rPr>
        <w:t xml:space="preserve"> (</w:t>
      </w:r>
      <w:r>
        <w:rPr>
          <w:rFonts w:cs="Simplified Arabic" w:hint="cs"/>
          <w:sz w:val="20"/>
          <w:rtl/>
          <w:lang w:val="en-US"/>
        </w:rPr>
        <w:t>المرفق الأول ل</w:t>
      </w:r>
      <w:r w:rsidR="001A0B91" w:rsidRPr="001A0B91">
        <w:rPr>
          <w:rFonts w:cs="Simplified Arabic"/>
          <w:sz w:val="20"/>
          <w:rtl/>
          <w:lang w:val="en-US"/>
        </w:rPr>
        <w:t>لمقرر 14/11</w:t>
      </w:r>
      <w:r>
        <w:rPr>
          <w:rFonts w:cs="Simplified Arabic"/>
          <w:sz w:val="20"/>
          <w:rtl/>
          <w:lang w:val="en-US"/>
        </w:rPr>
        <w:t>)</w:t>
      </w:r>
      <w:r w:rsidR="001A0B91" w:rsidRPr="001A0B91">
        <w:rPr>
          <w:rFonts w:cs="Simplified Arabic"/>
          <w:sz w:val="20"/>
          <w:rtl/>
          <w:lang w:val="en-US"/>
        </w:rPr>
        <w:t>، إلى وضع علامات على</w:t>
      </w:r>
      <w:r>
        <w:rPr>
          <w:rFonts w:cs="Simplified Arabic" w:hint="cs"/>
          <w:sz w:val="20"/>
          <w:rtl/>
          <w:lang w:val="en-US"/>
        </w:rPr>
        <w:t xml:space="preserve"> الشحنات التي هي</w:t>
      </w:r>
      <w:r w:rsidR="001A0B91" w:rsidRPr="001A0B91">
        <w:rPr>
          <w:rFonts w:cs="Simplified Arabic"/>
          <w:sz w:val="20"/>
          <w:rtl/>
          <w:lang w:val="en-US"/>
        </w:rPr>
        <w:t xml:space="preserve"> "خطر </w:t>
      </w:r>
      <w:r>
        <w:rPr>
          <w:rFonts w:cs="Simplified Arabic"/>
          <w:sz w:val="20"/>
          <w:rtl/>
          <w:lang w:val="en-US"/>
        </w:rPr>
        <w:t>محتمل على التنوع البيولوجي"</w:t>
      </w:r>
      <w:r w:rsidR="001A0B91" w:rsidRPr="001A0B91">
        <w:rPr>
          <w:rFonts w:cs="Simplified Arabic"/>
          <w:sz w:val="20"/>
          <w:rtl/>
          <w:lang w:val="en-US"/>
        </w:rPr>
        <w:t>، عند</w:t>
      </w:r>
      <w:r>
        <w:rPr>
          <w:rFonts w:cs="Simplified Arabic" w:hint="cs"/>
          <w:sz w:val="20"/>
          <w:rtl/>
          <w:lang w:val="en-US"/>
        </w:rPr>
        <w:t>ما يكون ذلك ممكنا</w:t>
      </w:r>
      <w:r w:rsidR="001A0B91" w:rsidRPr="001A0B91">
        <w:rPr>
          <w:rFonts w:cs="Simplified Arabic"/>
          <w:sz w:val="20"/>
          <w:rtl/>
          <w:lang w:val="en-US"/>
        </w:rPr>
        <w:t xml:space="preserve">، لإبلاغ الأشخاص </w:t>
      </w:r>
      <w:r w:rsidRPr="00934AA6">
        <w:rPr>
          <w:rFonts w:cs="Simplified Arabic"/>
          <w:sz w:val="20"/>
          <w:rtl/>
          <w:lang w:val="en-US"/>
        </w:rPr>
        <w:t>المشاركين في سلسلة القيمة بأكملها</w:t>
      </w:r>
      <w:r w:rsidR="001A0B91" w:rsidRPr="001A0B91">
        <w:rPr>
          <w:rFonts w:cs="Simplified Arabic"/>
          <w:sz w:val="20"/>
          <w:rtl/>
          <w:lang w:val="en-US"/>
        </w:rPr>
        <w:t xml:space="preserve">. </w:t>
      </w:r>
      <w:r>
        <w:rPr>
          <w:rFonts w:cs="Simplified Arabic" w:hint="cs"/>
          <w:sz w:val="20"/>
          <w:rtl/>
          <w:lang w:val="en-US"/>
        </w:rPr>
        <w:t>و</w:t>
      </w:r>
      <w:r w:rsidR="001A0B91" w:rsidRPr="001A0B91">
        <w:rPr>
          <w:rFonts w:cs="Simplified Arabic"/>
          <w:sz w:val="20"/>
          <w:rtl/>
          <w:lang w:val="en-US"/>
        </w:rPr>
        <w:t>بالإشارة إلى أن التصنيف و</w:t>
      </w:r>
      <w:r>
        <w:rPr>
          <w:rFonts w:cs="Simplified Arabic" w:hint="cs"/>
          <w:sz w:val="20"/>
          <w:rtl/>
          <w:lang w:val="en-US"/>
        </w:rPr>
        <w:t>وضع العلامات</w:t>
      </w:r>
      <w:r w:rsidR="00741C98">
        <w:rPr>
          <w:rFonts w:cs="Simplified Arabic"/>
          <w:sz w:val="20"/>
          <w:rtl/>
          <w:lang w:val="en-US"/>
        </w:rPr>
        <w:t xml:space="preserve"> لنقل البضائع الخطرة بيئي</w:t>
      </w:r>
      <w:r w:rsidR="001A0B91" w:rsidRPr="001A0B91">
        <w:rPr>
          <w:rFonts w:cs="Simplified Arabic"/>
          <w:sz w:val="20"/>
          <w:rtl/>
          <w:lang w:val="en-US"/>
        </w:rPr>
        <w:t xml:space="preserve">ا </w:t>
      </w:r>
      <w:r w:rsidR="00A476C0">
        <w:rPr>
          <w:rFonts w:cs="Simplified Arabic" w:hint="cs"/>
          <w:sz w:val="20"/>
          <w:rtl/>
          <w:lang w:val="en-US"/>
        </w:rPr>
        <w:t>ت</w:t>
      </w:r>
      <w:r w:rsidR="001A0B91" w:rsidRPr="001A0B91">
        <w:rPr>
          <w:rFonts w:cs="Simplified Arabic"/>
          <w:sz w:val="20"/>
          <w:rtl/>
          <w:lang w:val="en-US"/>
        </w:rPr>
        <w:t xml:space="preserve">تناولهما اللجنة الفرعية للخبراء التابعة للمجلس الاقتصادي والاجتماعي والمعنية بنقل البضائع الخطرة </w:t>
      </w:r>
      <w:r w:rsidR="001A0B91" w:rsidRPr="001A0B91">
        <w:rPr>
          <w:rFonts w:cs="Simplified Arabic"/>
          <w:sz w:val="20"/>
          <w:rtl/>
          <w:lang w:val="en-US"/>
        </w:rPr>
        <w:lastRenderedPageBreak/>
        <w:t>(اللجنة الفرعية لفريق الخب</w:t>
      </w:r>
      <w:r w:rsidR="00C87363">
        <w:rPr>
          <w:rFonts w:cs="Simplified Arabic"/>
          <w:sz w:val="20"/>
          <w:rtl/>
          <w:lang w:val="en-US"/>
        </w:rPr>
        <w:t>راء المعني بنقل البضائع الخطرة)</w:t>
      </w:r>
      <w:r w:rsidR="001A0B91" w:rsidRPr="001A0B91">
        <w:rPr>
          <w:rFonts w:cs="Simplified Arabic"/>
          <w:sz w:val="20"/>
          <w:rtl/>
          <w:lang w:val="en-US"/>
        </w:rPr>
        <w:t>، يقدم هذا ال</w:t>
      </w:r>
      <w:r w:rsidR="00C87363">
        <w:rPr>
          <w:rFonts w:cs="Simplified Arabic" w:hint="cs"/>
          <w:sz w:val="20"/>
          <w:rtl/>
          <w:lang w:val="en-US"/>
        </w:rPr>
        <w:t>قسم</w:t>
      </w:r>
      <w:r w:rsidR="00C87363">
        <w:rPr>
          <w:rFonts w:cs="Simplified Arabic"/>
          <w:sz w:val="20"/>
          <w:rtl/>
          <w:lang w:val="en-US"/>
        </w:rPr>
        <w:t xml:space="preserve"> تقريرا</w:t>
      </w:r>
      <w:r w:rsidR="001A0B91" w:rsidRPr="001A0B91">
        <w:rPr>
          <w:rFonts w:cs="Simplified Arabic"/>
          <w:sz w:val="20"/>
          <w:rtl/>
          <w:lang w:val="en-US"/>
        </w:rPr>
        <w:t xml:space="preserve"> عن التقدم المحرز في استكشاف التعاون مع أمانة اللجنة الفرعية والمنظمات </w:t>
      </w:r>
      <w:r w:rsidR="00C87363">
        <w:rPr>
          <w:rFonts w:cs="Simplified Arabic" w:hint="cs"/>
          <w:sz w:val="20"/>
          <w:rtl/>
          <w:lang w:val="en-US"/>
        </w:rPr>
        <w:t xml:space="preserve">المعنية </w:t>
      </w:r>
      <w:r w:rsidR="001A0B91" w:rsidRPr="001A0B91">
        <w:rPr>
          <w:rFonts w:cs="Simplified Arabic"/>
          <w:sz w:val="20"/>
          <w:rtl/>
          <w:lang w:val="en-US"/>
        </w:rPr>
        <w:t>الأخرى.</w:t>
      </w:r>
    </w:p>
    <w:p w14:paraId="718B6BE3" w14:textId="4877DF69" w:rsidR="00C35A93" w:rsidRPr="002958B4" w:rsidRDefault="001C76AD" w:rsidP="000E357B">
      <w:pPr>
        <w:pStyle w:val="ListParagraph"/>
        <w:numPr>
          <w:ilvl w:val="0"/>
          <w:numId w:val="4"/>
        </w:numPr>
        <w:bidi/>
        <w:spacing w:before="120" w:after="120" w:line="216" w:lineRule="auto"/>
        <w:ind w:left="4" w:hanging="4"/>
        <w:contextualSpacing w:val="0"/>
        <w:jc w:val="both"/>
        <w:rPr>
          <w:rFonts w:cs="Simplified Arabic"/>
          <w:sz w:val="20"/>
          <w:lang w:val="en-US"/>
        </w:rPr>
      </w:pPr>
      <w:r>
        <w:rPr>
          <w:rFonts w:cs="Simplified Arabic" w:hint="cs"/>
          <w:sz w:val="20"/>
          <w:rtl/>
          <w:lang w:val="en-US"/>
        </w:rPr>
        <w:t>و</w:t>
      </w:r>
      <w:r w:rsidR="001A0B91" w:rsidRPr="001A0B91">
        <w:rPr>
          <w:rFonts w:cs="Simplified Arabic"/>
          <w:sz w:val="20"/>
          <w:rtl/>
          <w:lang w:val="en-US"/>
        </w:rPr>
        <w:t>استجاب</w:t>
      </w:r>
      <w:r>
        <w:rPr>
          <w:rFonts w:cs="Simplified Arabic"/>
          <w:sz w:val="20"/>
          <w:rtl/>
          <w:lang w:val="en-US"/>
        </w:rPr>
        <w:t>ة للفقرة 13 (أ) من المقرر 14/11</w:t>
      </w:r>
      <w:r w:rsidR="001A0B91" w:rsidRPr="001A0B91">
        <w:rPr>
          <w:rFonts w:cs="Simplified Arabic"/>
          <w:sz w:val="20"/>
          <w:rtl/>
          <w:lang w:val="en-US"/>
        </w:rPr>
        <w:t>، قامت</w:t>
      </w:r>
      <w:r>
        <w:rPr>
          <w:rFonts w:cs="Simplified Arabic"/>
          <w:sz w:val="20"/>
          <w:rtl/>
          <w:lang w:val="en-US"/>
        </w:rPr>
        <w:t xml:space="preserve"> أمانة اتفاقية التنوع البيولوجي</w:t>
      </w:r>
      <w:r w:rsidR="001A0B91" w:rsidRPr="001A0B91">
        <w:rPr>
          <w:rFonts w:cs="Simplified Arabic"/>
          <w:sz w:val="20"/>
          <w:rtl/>
          <w:lang w:val="en-US"/>
        </w:rPr>
        <w:t xml:space="preserve">، بالتعاون مع أعضاء فريق الاتصال المشترك بين الوكالات </w:t>
      </w:r>
      <w:r>
        <w:rPr>
          <w:rFonts w:cs="Simplified Arabic"/>
          <w:sz w:val="20"/>
          <w:rtl/>
          <w:lang w:val="en-US"/>
        </w:rPr>
        <w:t>المعني بالأنواع الغريبة الغازية</w:t>
      </w:r>
      <w:r w:rsidR="001A0B91" w:rsidRPr="001A0B91">
        <w:rPr>
          <w:rFonts w:cs="Simplified Arabic"/>
          <w:sz w:val="20"/>
          <w:rtl/>
          <w:lang w:val="en-US"/>
        </w:rPr>
        <w:t>، بما في ذلك أمانة ال</w:t>
      </w:r>
      <w:r>
        <w:rPr>
          <w:rFonts w:cs="Simplified Arabic"/>
          <w:sz w:val="20"/>
          <w:rtl/>
          <w:lang w:val="en-US"/>
        </w:rPr>
        <w:t>اتفاقية الدولية لحماية النباتات</w:t>
      </w:r>
      <w:r w:rsidR="001A0B91" w:rsidRPr="001A0B91">
        <w:rPr>
          <w:rFonts w:cs="Simplified Arabic"/>
          <w:sz w:val="20"/>
          <w:rtl/>
          <w:lang w:val="en-US"/>
        </w:rPr>
        <w:t>،</w:t>
      </w:r>
      <w:r>
        <w:rPr>
          <w:rFonts w:cs="Simplified Arabic"/>
          <w:sz w:val="20"/>
          <w:rtl/>
          <w:lang w:val="en-US"/>
        </w:rPr>
        <w:t xml:space="preserve"> والمنظمة العالمية لصحة الحيوان</w:t>
      </w:r>
      <w:r w:rsidR="001A0B91" w:rsidRPr="001A0B91">
        <w:rPr>
          <w:rFonts w:cs="Simplified Arabic"/>
          <w:sz w:val="20"/>
          <w:rtl/>
          <w:lang w:val="en-US"/>
        </w:rPr>
        <w:t>، ومنظمة الجمارك العالمية،</w:t>
      </w:r>
      <w:r>
        <w:rPr>
          <w:rStyle w:val="FootnoteReference"/>
          <w:rFonts w:cs="Simplified Arabic"/>
          <w:sz w:val="20"/>
          <w:rtl/>
          <w:lang w:val="en-US"/>
        </w:rPr>
        <w:footnoteReference w:id="4"/>
      </w:r>
      <w:r w:rsidR="001A0B91" w:rsidRPr="001A0B91">
        <w:rPr>
          <w:rFonts w:cs="Simplified Arabic"/>
          <w:sz w:val="20"/>
          <w:rtl/>
          <w:lang w:val="en-US"/>
        </w:rPr>
        <w:t xml:space="preserve"> و</w:t>
      </w:r>
      <w:r>
        <w:rPr>
          <w:rFonts w:cs="Simplified Arabic" w:hint="cs"/>
          <w:sz w:val="20"/>
          <w:rtl/>
          <w:lang w:val="en-US"/>
        </w:rPr>
        <w:t>المركز الدولي للزراعة والعلوم البيولوجية</w:t>
      </w:r>
      <w:r w:rsidR="001A0B91" w:rsidRPr="001A0B91">
        <w:rPr>
          <w:rFonts w:cs="Simplified Arabic"/>
          <w:sz w:val="20"/>
          <w:rtl/>
          <w:lang w:val="en-US"/>
        </w:rPr>
        <w:t xml:space="preserve">، والاتحاد الدولي لحفظ الطبيعة، </w:t>
      </w:r>
      <w:r w:rsidR="008A5551">
        <w:rPr>
          <w:rFonts w:cs="Simplified Arabic" w:hint="cs"/>
          <w:sz w:val="20"/>
          <w:rtl/>
          <w:lang w:val="en-US"/>
        </w:rPr>
        <w:t>بتقديم</w:t>
      </w:r>
      <w:r w:rsidR="001A0B91" w:rsidRPr="001A0B91">
        <w:rPr>
          <w:rFonts w:cs="Simplified Arabic"/>
          <w:sz w:val="20"/>
          <w:rtl/>
          <w:lang w:val="en-US"/>
        </w:rPr>
        <w:t xml:space="preserve"> وثيقة غير ر</w:t>
      </w:r>
      <w:r w:rsidR="008A5551">
        <w:rPr>
          <w:rFonts w:cs="Simplified Arabic"/>
          <w:sz w:val="20"/>
          <w:rtl/>
          <w:lang w:val="en-US"/>
        </w:rPr>
        <w:t>سمية بعنوان "المواد الخطرة بيئي</w:t>
      </w:r>
      <w:r w:rsidR="001A0B91" w:rsidRPr="001A0B91">
        <w:rPr>
          <w:rFonts w:cs="Simplified Arabic"/>
          <w:sz w:val="20"/>
          <w:rtl/>
          <w:lang w:val="en-US"/>
        </w:rPr>
        <w:t>ا (الكائنات الحية)"</w:t>
      </w:r>
      <w:r w:rsidR="00B472CC">
        <w:rPr>
          <w:rStyle w:val="FootnoteReference"/>
          <w:rFonts w:cs="Simplified Arabic"/>
          <w:sz w:val="20"/>
          <w:rtl/>
          <w:lang w:val="en-US"/>
        </w:rPr>
        <w:footnoteReference w:id="5"/>
      </w:r>
      <w:r w:rsidR="001A0B91" w:rsidRPr="001A0B91">
        <w:rPr>
          <w:rFonts w:cs="Simplified Arabic"/>
          <w:sz w:val="20"/>
          <w:rtl/>
          <w:lang w:val="en-US"/>
        </w:rPr>
        <w:t xml:space="preserve"> إلى اللجنة الفرعية للخبراء المعنية بنقل ال</w:t>
      </w:r>
      <w:r w:rsidR="008A5551">
        <w:rPr>
          <w:rFonts w:cs="Simplified Arabic" w:hint="cs"/>
          <w:sz w:val="20"/>
          <w:rtl/>
          <w:lang w:val="en-US"/>
        </w:rPr>
        <w:t>بضائع</w:t>
      </w:r>
      <w:r w:rsidR="001A0B91" w:rsidRPr="001A0B91">
        <w:rPr>
          <w:rFonts w:cs="Simplified Arabic"/>
          <w:sz w:val="20"/>
          <w:rtl/>
          <w:lang w:val="en-US"/>
        </w:rPr>
        <w:t xml:space="preserve"> الخطرة </w:t>
      </w:r>
      <w:r w:rsidR="008A5551">
        <w:rPr>
          <w:rFonts w:cs="Simplified Arabic"/>
          <w:sz w:val="20"/>
          <w:rtl/>
          <w:lang w:val="en-US"/>
        </w:rPr>
        <w:t>في دورتها الخامسة والخمسين</w:t>
      </w:r>
      <w:r w:rsidR="001A0B91" w:rsidRPr="001A0B91">
        <w:rPr>
          <w:rFonts w:cs="Simplified Arabic"/>
          <w:sz w:val="20"/>
          <w:rtl/>
          <w:lang w:val="en-US"/>
        </w:rPr>
        <w:t>، التي عقدت في جنيف في الفترة من 1 إلى 5 يوليو</w:t>
      </w:r>
      <w:r w:rsidR="008A5551">
        <w:rPr>
          <w:rFonts w:cs="Simplified Arabic" w:hint="cs"/>
          <w:sz w:val="20"/>
          <w:rtl/>
          <w:lang w:val="en-US"/>
        </w:rPr>
        <w:t>/تموز</w:t>
      </w:r>
      <w:r w:rsidR="001A0B91" w:rsidRPr="001A0B91">
        <w:rPr>
          <w:rFonts w:cs="Simplified Arabic"/>
          <w:sz w:val="20"/>
          <w:rtl/>
          <w:lang w:val="en-US"/>
        </w:rPr>
        <w:t xml:space="preserve"> 2019.</w:t>
      </w:r>
    </w:p>
    <w:p w14:paraId="5E252938" w14:textId="7FCD1B9F" w:rsidR="00747084" w:rsidRPr="00747084" w:rsidRDefault="00A476C0" w:rsidP="000E357B">
      <w:pPr>
        <w:pStyle w:val="ListParagraph"/>
        <w:numPr>
          <w:ilvl w:val="0"/>
          <w:numId w:val="4"/>
        </w:numPr>
        <w:bidi/>
        <w:spacing w:before="120" w:after="120" w:line="216" w:lineRule="auto"/>
        <w:ind w:left="4" w:hanging="4"/>
        <w:contextualSpacing w:val="0"/>
        <w:jc w:val="both"/>
        <w:rPr>
          <w:rFonts w:cs="Simplified Arabic"/>
          <w:sz w:val="20"/>
          <w:lang w:val="en-US"/>
        </w:rPr>
      </w:pPr>
      <w:r>
        <w:rPr>
          <w:rFonts w:cs="Simplified Arabic" w:hint="cs"/>
          <w:sz w:val="20"/>
          <w:rtl/>
          <w:lang w:val="en-US"/>
        </w:rPr>
        <w:t>و</w:t>
      </w:r>
      <w:r w:rsidR="00747084" w:rsidRPr="00747084">
        <w:rPr>
          <w:rFonts w:cs="Simplified Arabic"/>
          <w:sz w:val="20"/>
          <w:rtl/>
          <w:lang w:val="en-US"/>
        </w:rPr>
        <w:t>لاحظت اللجنة الفرعية طلب استكشاف إدراج الكائنات الحية الخطرة بيئيا في</w:t>
      </w:r>
      <w:r w:rsidR="00320D94">
        <w:rPr>
          <w:rFonts w:cs="Simplified Arabic" w:hint="cs"/>
          <w:sz w:val="20"/>
          <w:rtl/>
          <w:lang w:val="en-US"/>
        </w:rPr>
        <w:t xml:space="preserve"> الفئة 9 في</w:t>
      </w:r>
      <w:r w:rsidR="00747084" w:rsidRPr="00747084">
        <w:rPr>
          <w:rFonts w:cs="Simplified Arabic"/>
          <w:sz w:val="20"/>
          <w:rtl/>
          <w:lang w:val="en-US"/>
        </w:rPr>
        <w:t xml:space="preserve"> الفصل </w:t>
      </w:r>
      <w:r w:rsidR="00320D94">
        <w:rPr>
          <w:rFonts w:cs="Simplified Arabic" w:hint="cs"/>
          <w:sz w:val="20"/>
          <w:rtl/>
          <w:lang w:val="en-US"/>
        </w:rPr>
        <w:t>2-9</w:t>
      </w:r>
      <w:r w:rsidR="00747084" w:rsidRPr="00747084">
        <w:rPr>
          <w:rFonts w:cs="Simplified Arabic"/>
          <w:sz w:val="20"/>
          <w:rtl/>
          <w:lang w:val="en-US"/>
        </w:rPr>
        <w:t>، من توصيات الأمم المتحدة بشأن نقل الب</w:t>
      </w:r>
      <w:r w:rsidR="00320D94">
        <w:rPr>
          <w:rFonts w:cs="Simplified Arabic"/>
          <w:sz w:val="20"/>
          <w:rtl/>
          <w:lang w:val="en-US"/>
        </w:rPr>
        <w:t>ضائع الخطرة - اللوائح النموذجية</w:t>
      </w:r>
      <w:r w:rsidR="00747084" w:rsidRPr="00747084">
        <w:rPr>
          <w:rFonts w:cs="Simplified Arabic"/>
          <w:sz w:val="20"/>
          <w:rtl/>
          <w:lang w:val="en-US"/>
        </w:rPr>
        <w:t>، لمنع إدخال الأنواع الغريبة الغازية. وقد أوصي باستئناف النظر في هذا الموضوع في الدورة القادمة للجنة الفرعية.</w:t>
      </w:r>
    </w:p>
    <w:p w14:paraId="2B16CE0A" w14:textId="5B938AE7" w:rsidR="00D63395" w:rsidRPr="002958B4" w:rsidRDefault="00A476C0" w:rsidP="000E357B">
      <w:pPr>
        <w:pStyle w:val="ListParagraph"/>
        <w:numPr>
          <w:ilvl w:val="0"/>
          <w:numId w:val="4"/>
        </w:numPr>
        <w:bidi/>
        <w:spacing w:before="120" w:after="120" w:line="216" w:lineRule="auto"/>
        <w:ind w:left="4" w:hanging="4"/>
        <w:contextualSpacing w:val="0"/>
        <w:jc w:val="both"/>
        <w:rPr>
          <w:rFonts w:cs="Simplified Arabic"/>
          <w:sz w:val="20"/>
          <w:rtl/>
          <w:lang w:val="en-US"/>
        </w:rPr>
      </w:pPr>
      <w:r>
        <w:rPr>
          <w:rFonts w:cs="Simplified Arabic" w:hint="cs"/>
          <w:sz w:val="20"/>
          <w:rtl/>
          <w:lang w:val="en-US"/>
        </w:rPr>
        <w:t>و</w:t>
      </w:r>
      <w:r w:rsidR="00747084" w:rsidRPr="00747084">
        <w:rPr>
          <w:rFonts w:cs="Simplified Arabic"/>
          <w:sz w:val="20"/>
          <w:rtl/>
          <w:lang w:val="en-US"/>
        </w:rPr>
        <w:t>في يونيو</w:t>
      </w:r>
      <w:r w:rsidR="00A273FC">
        <w:rPr>
          <w:rFonts w:cs="Simplified Arabic" w:hint="cs"/>
          <w:sz w:val="20"/>
          <w:rtl/>
          <w:lang w:val="en-US"/>
        </w:rPr>
        <w:t>/حزيران</w:t>
      </w:r>
      <w:r w:rsidR="00A273FC">
        <w:rPr>
          <w:rFonts w:cs="Simplified Arabic"/>
          <w:sz w:val="20"/>
          <w:rtl/>
          <w:lang w:val="en-US"/>
        </w:rPr>
        <w:t xml:space="preserve"> 2019</w:t>
      </w:r>
      <w:r w:rsidR="00747084" w:rsidRPr="00747084">
        <w:rPr>
          <w:rFonts w:cs="Simplified Arabic"/>
          <w:sz w:val="20"/>
          <w:rtl/>
          <w:lang w:val="en-US"/>
        </w:rPr>
        <w:t>، نشرت منظمة الجمارك العالمية (</w:t>
      </w:r>
      <w:r w:rsidR="00747084" w:rsidRPr="00747084">
        <w:rPr>
          <w:rFonts w:cs="Simplified Arabic"/>
          <w:sz w:val="20"/>
          <w:lang w:val="en-US"/>
        </w:rPr>
        <w:t>WCO</w:t>
      </w:r>
      <w:r w:rsidR="00747084" w:rsidRPr="00747084">
        <w:rPr>
          <w:rFonts w:cs="Simplified Arabic"/>
          <w:sz w:val="20"/>
          <w:rtl/>
          <w:lang w:val="en-US"/>
        </w:rPr>
        <w:t>) المواصفات ال</w:t>
      </w:r>
      <w:r w:rsidR="00A273FC">
        <w:rPr>
          <w:rFonts w:cs="Simplified Arabic" w:hint="cs"/>
          <w:sz w:val="20"/>
          <w:rtl/>
          <w:lang w:val="en-US"/>
        </w:rPr>
        <w:t>تقني</w:t>
      </w:r>
      <w:r w:rsidR="00A273FC">
        <w:rPr>
          <w:rFonts w:cs="Simplified Arabic"/>
          <w:sz w:val="20"/>
          <w:rtl/>
          <w:lang w:val="en-US"/>
        </w:rPr>
        <w:t>ة</w:t>
      </w:r>
      <w:r w:rsidR="00747084" w:rsidRPr="00747084">
        <w:rPr>
          <w:rFonts w:cs="Simplified Arabic"/>
          <w:sz w:val="20"/>
          <w:rtl/>
          <w:lang w:val="en-US"/>
        </w:rPr>
        <w:t>، والتي تحدد من بين أشياء</w:t>
      </w:r>
      <w:r w:rsidR="00A273FC">
        <w:rPr>
          <w:rFonts w:cs="Simplified Arabic"/>
          <w:sz w:val="20"/>
          <w:rtl/>
          <w:lang w:val="en-US"/>
        </w:rPr>
        <w:t xml:space="preserve"> أخرى البضائع المحظورة والمقيدة</w:t>
      </w:r>
      <w:r w:rsidR="00747084" w:rsidRPr="00747084">
        <w:rPr>
          <w:rFonts w:cs="Simplified Arabic"/>
          <w:sz w:val="20"/>
          <w:rtl/>
          <w:lang w:val="en-US"/>
        </w:rPr>
        <w:t xml:space="preserve">، بموجب إطار معايير منظمة الجمارك العالمية بشأن التجارة الإلكترونية عبر الحدود. </w:t>
      </w:r>
      <w:r w:rsidR="00A273FC">
        <w:rPr>
          <w:rFonts w:cs="Simplified Arabic" w:hint="cs"/>
          <w:sz w:val="20"/>
          <w:rtl/>
          <w:lang w:val="en-US"/>
        </w:rPr>
        <w:t xml:space="preserve">وترد </w:t>
      </w:r>
      <w:r w:rsidR="00747084" w:rsidRPr="00747084">
        <w:rPr>
          <w:rFonts w:cs="Simplified Arabic"/>
          <w:sz w:val="20"/>
          <w:rtl/>
          <w:lang w:val="en-US"/>
        </w:rPr>
        <w:t>المواصفات ال</w:t>
      </w:r>
      <w:r w:rsidR="00A273FC">
        <w:rPr>
          <w:rFonts w:cs="Simplified Arabic" w:hint="cs"/>
          <w:sz w:val="20"/>
          <w:rtl/>
          <w:lang w:val="en-US"/>
        </w:rPr>
        <w:t>تقني</w:t>
      </w:r>
      <w:r w:rsidR="00747084" w:rsidRPr="00747084">
        <w:rPr>
          <w:rFonts w:cs="Simplified Arabic"/>
          <w:sz w:val="20"/>
          <w:rtl/>
          <w:lang w:val="en-US"/>
        </w:rPr>
        <w:t xml:space="preserve">ة </w:t>
      </w:r>
      <w:r w:rsidR="00A273FC">
        <w:rPr>
          <w:rFonts w:cs="Simplified Arabic" w:hint="cs"/>
          <w:sz w:val="20"/>
          <w:rtl/>
          <w:lang w:val="en-US"/>
        </w:rPr>
        <w:t>على الموقع</w:t>
      </w:r>
      <w:r w:rsidR="00747084" w:rsidRPr="00747084">
        <w:rPr>
          <w:rFonts w:cs="Simplified Arabic"/>
          <w:sz w:val="20"/>
          <w:rtl/>
          <w:lang w:val="en-US"/>
        </w:rPr>
        <w:t xml:space="preserve"> </w:t>
      </w:r>
      <w:r w:rsidR="00747084" w:rsidRPr="00747084">
        <w:rPr>
          <w:rFonts w:cs="Simplified Arabic"/>
          <w:sz w:val="20"/>
          <w:lang w:val="en-US"/>
        </w:rPr>
        <w:t>CBD/SBSTTA/24/INF/15</w:t>
      </w:r>
      <w:r w:rsidR="00747084" w:rsidRPr="00747084">
        <w:rPr>
          <w:rFonts w:cs="Simplified Arabic"/>
          <w:sz w:val="20"/>
          <w:rtl/>
          <w:lang w:val="en-US"/>
        </w:rPr>
        <w:t>.</w:t>
      </w:r>
      <w:r>
        <w:rPr>
          <w:rFonts w:cs="Simplified Arabic" w:hint="cs"/>
          <w:sz w:val="20"/>
          <w:rtl/>
          <w:lang w:val="en-US"/>
        </w:rPr>
        <w:t xml:space="preserve"> </w:t>
      </w:r>
      <w:r w:rsidR="00A273FC">
        <w:rPr>
          <w:rFonts w:cs="Simplified Arabic" w:hint="cs"/>
          <w:sz w:val="20"/>
          <w:rtl/>
          <w:lang w:val="en-US"/>
        </w:rPr>
        <w:t>و</w:t>
      </w:r>
      <w:r w:rsidR="00747084" w:rsidRPr="00747084">
        <w:rPr>
          <w:rFonts w:cs="Simplified Arabic"/>
          <w:sz w:val="20"/>
          <w:rtl/>
          <w:lang w:val="en-US"/>
        </w:rPr>
        <w:t xml:space="preserve">في القسم </w:t>
      </w:r>
      <w:r w:rsidR="00A273FC">
        <w:rPr>
          <w:rFonts w:cs="Simplified Arabic" w:hint="cs"/>
          <w:sz w:val="20"/>
          <w:rtl/>
          <w:lang w:val="en-US"/>
        </w:rPr>
        <w:t>8-1-3</w:t>
      </w:r>
      <w:r w:rsidR="00747084" w:rsidRPr="00747084">
        <w:rPr>
          <w:rFonts w:cs="Simplified Arabic"/>
          <w:sz w:val="20"/>
          <w:rtl/>
          <w:lang w:val="en-US"/>
        </w:rPr>
        <w:t>،</w:t>
      </w:r>
      <w:r w:rsidR="00A273FC">
        <w:rPr>
          <w:rFonts w:cs="Simplified Arabic" w:hint="cs"/>
          <w:sz w:val="20"/>
          <w:rtl/>
          <w:lang w:val="en-US"/>
        </w:rPr>
        <w:t xml:space="preserve"> بعنوان</w:t>
      </w:r>
      <w:r w:rsidR="00747084" w:rsidRPr="00747084">
        <w:rPr>
          <w:rFonts w:cs="Simplified Arabic"/>
          <w:sz w:val="20"/>
          <w:rtl/>
          <w:lang w:val="en-US"/>
        </w:rPr>
        <w:t xml:space="preserve"> "قائمة السلع المح</w:t>
      </w:r>
      <w:r w:rsidR="00A273FC">
        <w:rPr>
          <w:rFonts w:cs="Simplified Arabic"/>
          <w:sz w:val="20"/>
          <w:rtl/>
          <w:lang w:val="en-US"/>
        </w:rPr>
        <w:t>ظورة والمقيدة"</w:t>
      </w:r>
      <w:r w:rsidR="00747084" w:rsidRPr="00747084">
        <w:rPr>
          <w:rFonts w:cs="Simplified Arabic"/>
          <w:sz w:val="20"/>
          <w:rtl/>
          <w:lang w:val="en-US"/>
        </w:rPr>
        <w:t>، تم إدراج ال</w:t>
      </w:r>
      <w:r w:rsidR="00A273FC">
        <w:rPr>
          <w:rFonts w:cs="Simplified Arabic" w:hint="cs"/>
          <w:sz w:val="20"/>
          <w:rtl/>
          <w:lang w:val="en-US"/>
        </w:rPr>
        <w:t>بنود</w:t>
      </w:r>
      <w:r w:rsidR="00747084" w:rsidRPr="00747084">
        <w:rPr>
          <w:rFonts w:cs="Simplified Arabic"/>
          <w:sz w:val="20"/>
          <w:rtl/>
          <w:lang w:val="en-US"/>
        </w:rPr>
        <w:t xml:space="preserve"> التالية ضمن قائمة المجالات الرئيسية المتعلقة بقضايا السلامة والأمن: "الكائنات الحية والأنواع الغريبة الغازية والآفات ومسببات الأمراض والمنتجات المشتقة من الحيوانات والنباتات والفطريات التي قد تحمل مخاطر الغزو البيولوجي في البلدان المستور</w:t>
      </w:r>
      <w:r w:rsidR="00A273FC">
        <w:rPr>
          <w:rFonts w:cs="Simplified Arabic" w:hint="cs"/>
          <w:sz w:val="20"/>
          <w:rtl/>
          <w:lang w:val="en-US"/>
        </w:rPr>
        <w:t>ِ</w:t>
      </w:r>
      <w:r w:rsidR="00A273FC">
        <w:rPr>
          <w:rFonts w:cs="Simplified Arabic"/>
          <w:sz w:val="20"/>
          <w:rtl/>
          <w:lang w:val="en-US"/>
        </w:rPr>
        <w:t>دة</w:t>
      </w:r>
      <w:r w:rsidR="00747084" w:rsidRPr="00747084">
        <w:rPr>
          <w:rFonts w:cs="Simplified Arabic"/>
          <w:sz w:val="20"/>
          <w:rtl/>
          <w:lang w:val="en-US"/>
        </w:rPr>
        <w:t>"، في سياق حماية سلسلة التوريد للتجارة الإلكترونية.</w:t>
      </w:r>
      <w:r w:rsidR="00A273FC">
        <w:rPr>
          <w:rFonts w:cs="Simplified Arabic" w:hint="cs"/>
          <w:sz w:val="20"/>
          <w:rtl/>
          <w:lang w:val="en-US"/>
        </w:rPr>
        <w:t xml:space="preserve"> </w:t>
      </w:r>
    </w:p>
    <w:p w14:paraId="1D3D31E3" w14:textId="34904C02" w:rsidR="00C35A93" w:rsidRPr="002958B4" w:rsidRDefault="00C35A93" w:rsidP="000E357B">
      <w:pPr>
        <w:pStyle w:val="ListParagraph"/>
        <w:bidi/>
        <w:spacing w:before="120" w:after="120" w:line="216" w:lineRule="auto"/>
        <w:ind w:left="4"/>
        <w:contextualSpacing w:val="0"/>
        <w:jc w:val="center"/>
        <w:rPr>
          <w:rFonts w:cs="Simplified Arabic"/>
          <w:b/>
          <w:bCs/>
          <w:sz w:val="20"/>
          <w:szCs w:val="28"/>
          <w:rtl/>
          <w:lang w:val="en-US"/>
        </w:rPr>
      </w:pPr>
      <w:r w:rsidRPr="000062FE">
        <w:rPr>
          <w:rFonts w:cs="Simplified Arabic" w:hint="cs"/>
          <w:b/>
          <w:bCs/>
          <w:sz w:val="18"/>
          <w:rtl/>
          <w:lang w:val="en-US"/>
        </w:rPr>
        <w:t>ثانيا -</w:t>
      </w:r>
      <w:r w:rsidRPr="000062FE">
        <w:rPr>
          <w:rFonts w:cs="Simplified Arabic" w:hint="cs"/>
          <w:b/>
          <w:bCs/>
          <w:sz w:val="18"/>
          <w:rtl/>
          <w:lang w:val="en-US"/>
        </w:rPr>
        <w:tab/>
      </w:r>
      <w:r w:rsidR="00747084" w:rsidRPr="000062FE">
        <w:rPr>
          <w:rFonts w:cs="Simplified Arabic" w:hint="cs"/>
          <w:b/>
          <w:bCs/>
          <w:sz w:val="18"/>
          <w:rtl/>
          <w:lang w:val="en-US"/>
        </w:rPr>
        <w:t>التوصيات المقترحة</w:t>
      </w:r>
    </w:p>
    <w:p w14:paraId="0D4D70D2" w14:textId="2A985006" w:rsidR="00747084" w:rsidRPr="00747084" w:rsidRDefault="00747084" w:rsidP="000E357B">
      <w:pPr>
        <w:pStyle w:val="ListParagraph"/>
        <w:numPr>
          <w:ilvl w:val="0"/>
          <w:numId w:val="4"/>
        </w:numPr>
        <w:bidi/>
        <w:spacing w:before="120" w:after="120" w:line="216" w:lineRule="auto"/>
        <w:ind w:left="4" w:hanging="4"/>
        <w:contextualSpacing w:val="0"/>
        <w:jc w:val="both"/>
        <w:rPr>
          <w:rFonts w:cs="Simplified Arabic"/>
          <w:sz w:val="20"/>
          <w:lang w:val="en-US"/>
        </w:rPr>
      </w:pPr>
      <w:r w:rsidRPr="00747084">
        <w:rPr>
          <w:rFonts w:cs="Simplified Arabic"/>
          <w:sz w:val="20"/>
          <w:rtl/>
          <w:lang w:val="en-US"/>
        </w:rPr>
        <w:t>قد ترغب الهيئة الفرعية للمشورة العلمية والتقنية والتكنولوجية في اعتماد توصية على غرار ما يلي:</w:t>
      </w:r>
    </w:p>
    <w:p w14:paraId="6EEDD46B" w14:textId="3042B306" w:rsidR="00747084" w:rsidRPr="000A3FE0" w:rsidRDefault="00113241" w:rsidP="000E357B">
      <w:pPr>
        <w:pStyle w:val="ListParagraph"/>
        <w:bidi/>
        <w:spacing w:before="120" w:after="120" w:line="216" w:lineRule="auto"/>
        <w:ind w:left="4" w:firstLine="709"/>
        <w:contextualSpacing w:val="0"/>
        <w:jc w:val="both"/>
        <w:rPr>
          <w:rFonts w:cs="Simplified Arabic"/>
          <w:i/>
          <w:iCs/>
          <w:sz w:val="20"/>
          <w:rtl/>
          <w:lang w:val="en-US"/>
        </w:rPr>
      </w:pPr>
      <w:r w:rsidRPr="000A3FE0">
        <w:rPr>
          <w:rFonts w:cs="Simplified Arabic" w:hint="cs"/>
          <w:i/>
          <w:iCs/>
          <w:sz w:val="20"/>
          <w:rtl/>
          <w:lang w:val="en-US"/>
        </w:rPr>
        <w:t xml:space="preserve">إن </w:t>
      </w:r>
      <w:r w:rsidR="00747084" w:rsidRPr="000A3FE0">
        <w:rPr>
          <w:rFonts w:cs="Simplified Arabic"/>
          <w:i/>
          <w:iCs/>
          <w:sz w:val="20"/>
          <w:rtl/>
          <w:lang w:val="en-US"/>
        </w:rPr>
        <w:t>الهيئة الفرعية للمشورة العلمية والتقنية والتكنولوجية</w:t>
      </w:r>
    </w:p>
    <w:p w14:paraId="34FB0C8D" w14:textId="0D7B3A83" w:rsidR="00747084" w:rsidRPr="00747084" w:rsidRDefault="00113241" w:rsidP="000E357B">
      <w:pPr>
        <w:pStyle w:val="ListParagraph"/>
        <w:numPr>
          <w:ilvl w:val="0"/>
          <w:numId w:val="26"/>
        </w:numPr>
        <w:bidi/>
        <w:spacing w:before="120" w:after="120" w:line="216" w:lineRule="auto"/>
        <w:ind w:left="4" w:firstLine="709"/>
        <w:contextualSpacing w:val="0"/>
        <w:jc w:val="both"/>
        <w:rPr>
          <w:rFonts w:cs="Simplified Arabic"/>
          <w:sz w:val="20"/>
          <w:lang w:val="en-US"/>
        </w:rPr>
      </w:pPr>
      <w:r w:rsidRPr="00113241">
        <w:rPr>
          <w:rFonts w:cs="Simplified Arabic" w:hint="cs"/>
          <w:i/>
          <w:iCs/>
          <w:sz w:val="20"/>
          <w:rtl/>
          <w:lang w:val="en-US"/>
        </w:rPr>
        <w:t>ت</w:t>
      </w:r>
      <w:r w:rsidR="00747084" w:rsidRPr="00113241">
        <w:rPr>
          <w:rFonts w:cs="Simplified Arabic"/>
          <w:i/>
          <w:iCs/>
          <w:sz w:val="20"/>
          <w:rtl/>
          <w:lang w:val="en-US"/>
        </w:rPr>
        <w:t>رحب</w:t>
      </w:r>
      <w:r w:rsidR="00747084" w:rsidRPr="00747084">
        <w:rPr>
          <w:rFonts w:cs="Simplified Arabic"/>
          <w:sz w:val="20"/>
          <w:rtl/>
          <w:lang w:val="en-US"/>
        </w:rPr>
        <w:t xml:space="preserve"> بنتائج اجتماع ديسمبر</w:t>
      </w:r>
      <w:r w:rsidR="00967D76">
        <w:rPr>
          <w:rFonts w:cs="Simplified Arabic" w:hint="cs"/>
          <w:sz w:val="20"/>
          <w:rtl/>
          <w:lang w:val="en-US"/>
        </w:rPr>
        <w:t>/كانون الأول</w:t>
      </w:r>
      <w:r w:rsidR="00747084" w:rsidRPr="00747084">
        <w:rPr>
          <w:rFonts w:cs="Simplified Arabic"/>
          <w:sz w:val="20"/>
          <w:rtl/>
          <w:lang w:val="en-US"/>
        </w:rPr>
        <w:t xml:space="preserve"> 2019 لفريق الخبراء التقنيين المخصص المعني بالأنواع الغريبة الغازية الواردة في تقرير فريق </w:t>
      </w:r>
      <w:r w:rsidR="00967D76">
        <w:rPr>
          <w:rFonts w:cs="Simplified Arabic"/>
          <w:sz w:val="20"/>
          <w:rtl/>
          <w:lang w:val="en-US"/>
        </w:rPr>
        <w:t>الخبراء التقنيين المخصص</w:t>
      </w:r>
      <w:r w:rsidR="00747084" w:rsidRPr="00747084">
        <w:rPr>
          <w:rFonts w:cs="Simplified Arabic"/>
          <w:sz w:val="20"/>
          <w:rtl/>
          <w:lang w:val="en-US"/>
        </w:rPr>
        <w:t>؛</w:t>
      </w:r>
      <w:r w:rsidR="00967D76">
        <w:rPr>
          <w:rStyle w:val="FootnoteReference"/>
          <w:rFonts w:cs="Simplified Arabic"/>
          <w:sz w:val="20"/>
          <w:rtl/>
          <w:lang w:val="en-US"/>
        </w:rPr>
        <w:footnoteReference w:id="6"/>
      </w:r>
    </w:p>
    <w:p w14:paraId="1E1D447B" w14:textId="6971D4C2" w:rsidR="00747084" w:rsidRPr="00747084" w:rsidRDefault="00967D76" w:rsidP="000E357B">
      <w:pPr>
        <w:pStyle w:val="ListParagraph"/>
        <w:numPr>
          <w:ilvl w:val="0"/>
          <w:numId w:val="26"/>
        </w:numPr>
        <w:bidi/>
        <w:spacing w:before="120" w:after="120" w:line="216" w:lineRule="auto"/>
        <w:ind w:left="4" w:firstLine="709"/>
        <w:contextualSpacing w:val="0"/>
        <w:jc w:val="both"/>
        <w:rPr>
          <w:rFonts w:cs="Simplified Arabic"/>
          <w:sz w:val="20"/>
          <w:lang w:val="en-US"/>
        </w:rPr>
      </w:pPr>
      <w:r w:rsidRPr="00967D76">
        <w:rPr>
          <w:rFonts w:cs="Simplified Arabic" w:hint="cs"/>
          <w:i/>
          <w:iCs/>
          <w:sz w:val="20"/>
          <w:rtl/>
          <w:lang w:val="en-US"/>
        </w:rPr>
        <w:t>ت</w:t>
      </w:r>
      <w:r w:rsidR="00747084" w:rsidRPr="00967D76">
        <w:rPr>
          <w:rFonts w:cs="Simplified Arabic"/>
          <w:i/>
          <w:iCs/>
          <w:sz w:val="20"/>
          <w:rtl/>
          <w:lang w:val="en-US"/>
        </w:rPr>
        <w:t>رحب</w:t>
      </w:r>
      <w:r w:rsidR="00747084" w:rsidRPr="00747084">
        <w:rPr>
          <w:rFonts w:cs="Simplified Arabic"/>
          <w:sz w:val="20"/>
          <w:rtl/>
          <w:lang w:val="en-US"/>
        </w:rPr>
        <w:t xml:space="preserve"> بالعمل الذي يضطلع به فريق الاتصال المشترك بين الوكالات المعني بالأنواع الغريبة الغازية ومنظمة الجمارك العالمية للتصدي لمخا</w:t>
      </w:r>
      <w:r>
        <w:rPr>
          <w:rFonts w:cs="Simplified Arabic"/>
          <w:sz w:val="20"/>
          <w:rtl/>
          <w:lang w:val="en-US"/>
        </w:rPr>
        <w:t>طر الكائنات الحية باعتبارها سلعا خطرة بيئي</w:t>
      </w:r>
      <w:r w:rsidR="00747084" w:rsidRPr="00747084">
        <w:rPr>
          <w:rFonts w:cs="Simplified Arabic"/>
          <w:sz w:val="20"/>
          <w:rtl/>
          <w:lang w:val="en-US"/>
        </w:rPr>
        <w:t xml:space="preserve">ا في النقل </w:t>
      </w:r>
      <w:r>
        <w:rPr>
          <w:rFonts w:cs="Simplified Arabic"/>
          <w:sz w:val="20"/>
          <w:rtl/>
          <w:lang w:val="en-US"/>
        </w:rPr>
        <w:t>والتجارة الإلكترونية عبر الحدود</w:t>
      </w:r>
      <w:r w:rsidR="00747084" w:rsidRPr="00747084">
        <w:rPr>
          <w:rFonts w:cs="Simplified Arabic"/>
          <w:sz w:val="20"/>
          <w:rtl/>
          <w:lang w:val="en-US"/>
        </w:rPr>
        <w:t>؛</w:t>
      </w:r>
    </w:p>
    <w:p w14:paraId="4A508F11" w14:textId="6225A6BE" w:rsidR="00C35A93" w:rsidRPr="002958B4" w:rsidRDefault="00967D76" w:rsidP="000E357B">
      <w:pPr>
        <w:pStyle w:val="ListParagraph"/>
        <w:numPr>
          <w:ilvl w:val="0"/>
          <w:numId w:val="26"/>
        </w:numPr>
        <w:bidi/>
        <w:spacing w:before="120" w:after="120" w:line="216" w:lineRule="auto"/>
        <w:ind w:left="4" w:firstLine="709"/>
        <w:contextualSpacing w:val="0"/>
        <w:jc w:val="both"/>
        <w:rPr>
          <w:rFonts w:cs="Simplified Arabic"/>
          <w:sz w:val="20"/>
          <w:lang w:val="en-US"/>
        </w:rPr>
      </w:pPr>
      <w:r w:rsidRPr="00967D76">
        <w:rPr>
          <w:rFonts w:cs="Simplified Arabic" w:hint="cs"/>
          <w:i/>
          <w:iCs/>
          <w:sz w:val="20"/>
          <w:rtl/>
          <w:lang w:val="en-US"/>
        </w:rPr>
        <w:t>ت</w:t>
      </w:r>
      <w:r w:rsidR="00747084" w:rsidRPr="00967D76">
        <w:rPr>
          <w:rFonts w:cs="Simplified Arabic"/>
          <w:i/>
          <w:iCs/>
          <w:sz w:val="20"/>
          <w:rtl/>
          <w:lang w:val="en-US"/>
        </w:rPr>
        <w:t>طلب</w:t>
      </w:r>
      <w:r w:rsidR="00747084" w:rsidRPr="00747084">
        <w:rPr>
          <w:rFonts w:cs="Simplified Arabic"/>
          <w:sz w:val="20"/>
          <w:rtl/>
          <w:lang w:val="en-US"/>
        </w:rPr>
        <w:t xml:space="preserve"> إلى الأمين</w:t>
      </w:r>
      <w:r>
        <w:rPr>
          <w:rFonts w:cs="Simplified Arabic" w:hint="cs"/>
          <w:sz w:val="20"/>
          <w:rtl/>
          <w:lang w:val="en-US"/>
        </w:rPr>
        <w:t>ة</w:t>
      </w:r>
      <w:r w:rsidR="00747084" w:rsidRPr="00747084">
        <w:rPr>
          <w:rFonts w:cs="Simplified Arabic"/>
          <w:sz w:val="20"/>
          <w:rtl/>
          <w:lang w:val="en-US"/>
        </w:rPr>
        <w:t xml:space="preserve"> التنفيذي</w:t>
      </w:r>
      <w:r>
        <w:rPr>
          <w:rFonts w:cs="Simplified Arabic" w:hint="cs"/>
          <w:sz w:val="20"/>
          <w:rtl/>
          <w:lang w:val="en-US"/>
        </w:rPr>
        <w:t>ة</w:t>
      </w:r>
      <w:r w:rsidR="00747084" w:rsidRPr="00747084">
        <w:rPr>
          <w:rFonts w:cs="Simplified Arabic"/>
          <w:sz w:val="20"/>
          <w:rtl/>
          <w:lang w:val="en-US"/>
        </w:rPr>
        <w:t xml:space="preserve"> أن </w:t>
      </w:r>
      <w:r>
        <w:rPr>
          <w:rFonts w:cs="Simplified Arabic" w:hint="cs"/>
          <w:sz w:val="20"/>
          <w:rtl/>
          <w:lang w:val="en-US"/>
        </w:rPr>
        <w:t>ت</w:t>
      </w:r>
      <w:r>
        <w:rPr>
          <w:rFonts w:cs="Simplified Arabic"/>
          <w:sz w:val="20"/>
          <w:rtl/>
          <w:lang w:val="en-US"/>
        </w:rPr>
        <w:t xml:space="preserve">قدم </w:t>
      </w:r>
      <w:r>
        <w:rPr>
          <w:rFonts w:cs="Simplified Arabic" w:hint="cs"/>
          <w:sz w:val="20"/>
          <w:rtl/>
          <w:lang w:val="en-US"/>
        </w:rPr>
        <w:t>ا</w:t>
      </w:r>
      <w:r>
        <w:rPr>
          <w:rFonts w:cs="Simplified Arabic"/>
          <w:sz w:val="20"/>
          <w:rtl/>
          <w:lang w:val="en-US"/>
        </w:rPr>
        <w:t>قتر</w:t>
      </w:r>
      <w:r>
        <w:rPr>
          <w:rFonts w:cs="Simplified Arabic" w:hint="cs"/>
          <w:sz w:val="20"/>
          <w:rtl/>
          <w:lang w:val="en-US"/>
        </w:rPr>
        <w:t>ا</w:t>
      </w:r>
      <w:r>
        <w:rPr>
          <w:rFonts w:cs="Simplified Arabic"/>
          <w:sz w:val="20"/>
          <w:rtl/>
          <w:lang w:val="en-US"/>
        </w:rPr>
        <w:t>حا</w:t>
      </w:r>
      <w:r w:rsidR="00747084" w:rsidRPr="00747084">
        <w:rPr>
          <w:rFonts w:cs="Simplified Arabic"/>
          <w:sz w:val="20"/>
          <w:rtl/>
          <w:lang w:val="en-US"/>
        </w:rPr>
        <w:t xml:space="preserve"> إلى اللجنة الفرعية للخبراء التابعة للمجلس الاقتصادي والاجتماعي والمعنية بنقل البضائع الخطرة بشأن نظام </w:t>
      </w:r>
      <w:r>
        <w:rPr>
          <w:rFonts w:cs="Simplified Arabic" w:hint="cs"/>
          <w:sz w:val="20"/>
          <w:rtl/>
          <w:lang w:val="en-US"/>
        </w:rPr>
        <w:t>وضع علامات</w:t>
      </w:r>
      <w:r w:rsidR="00747084" w:rsidRPr="00747084">
        <w:rPr>
          <w:rFonts w:cs="Simplified Arabic"/>
          <w:sz w:val="20"/>
          <w:rtl/>
          <w:lang w:val="en-US"/>
        </w:rPr>
        <w:t xml:space="preserve"> </w:t>
      </w:r>
      <w:r>
        <w:rPr>
          <w:rFonts w:cs="Simplified Arabic"/>
          <w:sz w:val="20"/>
          <w:rtl/>
          <w:lang w:val="en-US"/>
        </w:rPr>
        <w:t>منسق عالميا</w:t>
      </w:r>
      <w:r w:rsidR="00747084" w:rsidRPr="00747084">
        <w:rPr>
          <w:rFonts w:cs="Simplified Arabic"/>
          <w:sz w:val="20"/>
          <w:rtl/>
          <w:lang w:val="en-US"/>
        </w:rPr>
        <w:t xml:space="preserve"> لشح</w:t>
      </w:r>
      <w:r>
        <w:rPr>
          <w:rFonts w:cs="Simplified Arabic"/>
          <w:sz w:val="20"/>
          <w:rtl/>
          <w:lang w:val="en-US"/>
        </w:rPr>
        <w:t>نات الكائنات الحية الخطرة بيئيا</w:t>
      </w:r>
      <w:r w:rsidR="00747084" w:rsidRPr="00747084">
        <w:rPr>
          <w:rFonts w:cs="Simplified Arabic"/>
          <w:sz w:val="20"/>
          <w:rtl/>
          <w:lang w:val="en-US"/>
        </w:rPr>
        <w:t xml:space="preserve">، بالتشاور مع فريق الاتصال المشترك بين الوكالات </w:t>
      </w:r>
      <w:r>
        <w:rPr>
          <w:rFonts w:cs="Simplified Arabic" w:hint="cs"/>
          <w:sz w:val="20"/>
          <w:rtl/>
          <w:lang w:val="en-US"/>
        </w:rPr>
        <w:t>المعني</w:t>
      </w:r>
      <w:r w:rsidR="00747084" w:rsidRPr="00747084">
        <w:rPr>
          <w:rFonts w:cs="Simplified Arabic"/>
          <w:sz w:val="20"/>
          <w:rtl/>
          <w:lang w:val="en-US"/>
        </w:rPr>
        <w:t xml:space="preserve"> </w:t>
      </w:r>
      <w:r>
        <w:rPr>
          <w:rFonts w:cs="Simplified Arabic" w:hint="cs"/>
          <w:sz w:val="20"/>
          <w:rtl/>
          <w:lang w:val="en-US"/>
        </w:rPr>
        <w:t>ب</w:t>
      </w:r>
      <w:r w:rsidR="00747084" w:rsidRPr="00747084">
        <w:rPr>
          <w:rFonts w:cs="Simplified Arabic"/>
          <w:sz w:val="20"/>
          <w:rtl/>
          <w:lang w:val="en-US"/>
        </w:rPr>
        <w:t>الأنواع الغريب</w:t>
      </w:r>
      <w:r>
        <w:rPr>
          <w:rFonts w:cs="Simplified Arabic"/>
          <w:sz w:val="20"/>
          <w:rtl/>
          <w:lang w:val="en-US"/>
        </w:rPr>
        <w:t>ة الغازية وأمانة اللجنة الفرعية</w:t>
      </w:r>
      <w:r w:rsidR="00747084" w:rsidRPr="00747084">
        <w:rPr>
          <w:rFonts w:cs="Simplified Arabic"/>
          <w:sz w:val="20"/>
          <w:rtl/>
          <w:lang w:val="en-US"/>
        </w:rPr>
        <w:t>، مع ملاحظة أنه من المقرر أن تنظر اللجنة الفرعي</w:t>
      </w:r>
      <w:r>
        <w:rPr>
          <w:rFonts w:cs="Simplified Arabic"/>
          <w:sz w:val="20"/>
          <w:rtl/>
          <w:lang w:val="en-US"/>
        </w:rPr>
        <w:t xml:space="preserve">ة في إدراج </w:t>
      </w:r>
      <w:r>
        <w:rPr>
          <w:rFonts w:cs="Simplified Arabic" w:hint="cs"/>
          <w:sz w:val="20"/>
          <w:rtl/>
          <w:lang w:val="en-US"/>
        </w:rPr>
        <w:t>ال</w:t>
      </w:r>
      <w:r>
        <w:rPr>
          <w:rFonts w:cs="Simplified Arabic"/>
          <w:sz w:val="20"/>
          <w:rtl/>
          <w:lang w:val="en-US"/>
        </w:rPr>
        <w:t xml:space="preserve">كائنات </w:t>
      </w:r>
      <w:r>
        <w:rPr>
          <w:rFonts w:cs="Simplified Arabic" w:hint="cs"/>
          <w:sz w:val="20"/>
          <w:rtl/>
          <w:lang w:val="en-US"/>
        </w:rPr>
        <w:t>ال</w:t>
      </w:r>
      <w:r>
        <w:rPr>
          <w:rFonts w:cs="Simplified Arabic"/>
          <w:sz w:val="20"/>
          <w:rtl/>
          <w:lang w:val="en-US"/>
        </w:rPr>
        <w:t xml:space="preserve">حية </w:t>
      </w:r>
      <w:r>
        <w:rPr>
          <w:rFonts w:cs="Simplified Arabic" w:hint="cs"/>
          <w:sz w:val="20"/>
          <w:rtl/>
          <w:lang w:val="en-US"/>
        </w:rPr>
        <w:t>ال</w:t>
      </w:r>
      <w:r>
        <w:rPr>
          <w:rFonts w:cs="Simplified Arabic"/>
          <w:sz w:val="20"/>
          <w:rtl/>
          <w:lang w:val="en-US"/>
        </w:rPr>
        <w:t>خطرة بيئي</w:t>
      </w:r>
      <w:r w:rsidR="00747084" w:rsidRPr="00747084">
        <w:rPr>
          <w:rFonts w:cs="Simplified Arabic"/>
          <w:sz w:val="20"/>
          <w:rtl/>
          <w:lang w:val="en-US"/>
        </w:rPr>
        <w:t>ا في</w:t>
      </w:r>
      <w:r>
        <w:rPr>
          <w:rFonts w:cs="Simplified Arabic" w:hint="cs"/>
          <w:sz w:val="20"/>
          <w:rtl/>
          <w:lang w:val="en-US"/>
        </w:rPr>
        <w:t xml:space="preserve"> الفئة 9 في</w:t>
      </w:r>
      <w:r w:rsidR="00747084" w:rsidRPr="00747084">
        <w:rPr>
          <w:rFonts w:cs="Simplified Arabic"/>
          <w:sz w:val="20"/>
          <w:rtl/>
          <w:lang w:val="en-US"/>
        </w:rPr>
        <w:t xml:space="preserve"> الفصل </w:t>
      </w:r>
      <w:r>
        <w:rPr>
          <w:rFonts w:cs="Simplified Arabic" w:hint="cs"/>
          <w:sz w:val="20"/>
          <w:rtl/>
          <w:lang w:val="en-US"/>
        </w:rPr>
        <w:t>2-9</w:t>
      </w:r>
      <w:r w:rsidR="00747084" w:rsidRPr="00747084">
        <w:rPr>
          <w:rFonts w:cs="Simplified Arabic"/>
          <w:sz w:val="20"/>
          <w:rtl/>
          <w:lang w:val="en-US"/>
        </w:rPr>
        <w:t xml:space="preserve">، من توصيات الأمم المتحدة </w:t>
      </w:r>
      <w:r w:rsidR="00747084" w:rsidRPr="00747084">
        <w:rPr>
          <w:rFonts w:cs="Simplified Arabic"/>
          <w:sz w:val="20"/>
          <w:rtl/>
          <w:lang w:val="en-US"/>
        </w:rPr>
        <w:lastRenderedPageBreak/>
        <w:t>بشأن نقل البضائع الخطرة - اللوائح النموذجية في دورته</w:t>
      </w:r>
      <w:r>
        <w:rPr>
          <w:rFonts w:cs="Simplified Arabic" w:hint="cs"/>
          <w:sz w:val="20"/>
          <w:rtl/>
          <w:lang w:val="en-US"/>
        </w:rPr>
        <w:t>ا</w:t>
      </w:r>
      <w:r>
        <w:rPr>
          <w:rFonts w:cs="Simplified Arabic"/>
          <w:sz w:val="20"/>
          <w:rtl/>
          <w:lang w:val="en-US"/>
        </w:rPr>
        <w:t xml:space="preserve"> القادمة</w:t>
      </w:r>
      <w:r w:rsidR="00747084" w:rsidRPr="00747084">
        <w:rPr>
          <w:rFonts w:cs="Simplified Arabic"/>
          <w:sz w:val="20"/>
          <w:rtl/>
          <w:lang w:val="en-US"/>
        </w:rPr>
        <w:t>، مع الأخذ في الاعتبار مخاطر الإدخال غير المتعمد للأنواع الغريبة الغازية</w:t>
      </w:r>
      <w:r>
        <w:rPr>
          <w:rFonts w:cs="Simplified Arabic"/>
          <w:sz w:val="20"/>
          <w:rtl/>
          <w:lang w:val="en-US"/>
        </w:rPr>
        <w:t>، بما في ذلك مسببات الأمراض</w:t>
      </w:r>
      <w:r w:rsidR="00747084" w:rsidRPr="00747084">
        <w:rPr>
          <w:rFonts w:cs="Simplified Arabic"/>
          <w:sz w:val="20"/>
          <w:rtl/>
          <w:lang w:val="en-US"/>
        </w:rPr>
        <w:t>؛</w:t>
      </w:r>
    </w:p>
    <w:p w14:paraId="52C14CDB" w14:textId="38F8A2FC" w:rsidR="00747084" w:rsidRPr="00747084" w:rsidRDefault="00967D76" w:rsidP="000E357B">
      <w:pPr>
        <w:pStyle w:val="ListParagraph"/>
        <w:numPr>
          <w:ilvl w:val="0"/>
          <w:numId w:val="26"/>
        </w:numPr>
        <w:bidi/>
        <w:spacing w:before="120" w:after="120" w:line="216" w:lineRule="auto"/>
        <w:ind w:left="4" w:firstLine="709"/>
        <w:contextualSpacing w:val="0"/>
        <w:jc w:val="both"/>
        <w:rPr>
          <w:rFonts w:cs="Simplified Arabic"/>
          <w:sz w:val="20"/>
          <w:lang w:val="en-US"/>
        </w:rPr>
      </w:pPr>
      <w:r w:rsidRPr="00967D76">
        <w:rPr>
          <w:rFonts w:cs="Simplified Arabic" w:hint="cs"/>
          <w:i/>
          <w:iCs/>
          <w:sz w:val="20"/>
          <w:rtl/>
          <w:lang w:val="en-US"/>
        </w:rPr>
        <w:t>ت</w:t>
      </w:r>
      <w:r w:rsidR="00747084" w:rsidRPr="00967D76">
        <w:rPr>
          <w:rFonts w:cs="Simplified Arabic"/>
          <w:i/>
          <w:iCs/>
          <w:sz w:val="20"/>
          <w:rtl/>
          <w:lang w:val="en-US"/>
        </w:rPr>
        <w:t>وصي</w:t>
      </w:r>
      <w:r w:rsidR="00747084" w:rsidRPr="00747084">
        <w:rPr>
          <w:rFonts w:cs="Simplified Arabic"/>
          <w:sz w:val="20"/>
          <w:rtl/>
          <w:lang w:val="en-US"/>
        </w:rPr>
        <w:t xml:space="preserve"> بأن يعتمد مؤتمر الأط</w:t>
      </w:r>
      <w:r w:rsidR="0016259C">
        <w:rPr>
          <w:rFonts w:cs="Simplified Arabic"/>
          <w:sz w:val="20"/>
          <w:rtl/>
          <w:lang w:val="en-US"/>
        </w:rPr>
        <w:t>راف في اجتماعه الخامس عشر مقررا</w:t>
      </w:r>
      <w:r w:rsidR="00747084" w:rsidRPr="00747084">
        <w:rPr>
          <w:rFonts w:cs="Simplified Arabic"/>
          <w:sz w:val="20"/>
          <w:rtl/>
          <w:lang w:val="en-US"/>
        </w:rPr>
        <w:t xml:space="preserve"> على غرار ما يلي:</w:t>
      </w:r>
    </w:p>
    <w:p w14:paraId="5CAE6272" w14:textId="359181CD" w:rsidR="00747084" w:rsidRPr="0016259C" w:rsidRDefault="00747084" w:rsidP="000E357B">
      <w:pPr>
        <w:pStyle w:val="ListParagraph"/>
        <w:bidi/>
        <w:spacing w:before="120" w:after="120" w:line="216" w:lineRule="auto"/>
        <w:ind w:left="4" w:firstLine="709"/>
        <w:contextualSpacing w:val="0"/>
        <w:jc w:val="both"/>
        <w:rPr>
          <w:rFonts w:cs="Simplified Arabic"/>
          <w:i/>
          <w:iCs/>
          <w:sz w:val="20"/>
          <w:lang w:val="en-US"/>
        </w:rPr>
      </w:pPr>
      <w:r w:rsidRPr="0016259C">
        <w:rPr>
          <w:rFonts w:cs="Simplified Arabic"/>
          <w:i/>
          <w:iCs/>
          <w:sz w:val="20"/>
          <w:rtl/>
          <w:lang w:val="en-US"/>
        </w:rPr>
        <w:t>إن مؤتمر الأطراف،</w:t>
      </w:r>
    </w:p>
    <w:p w14:paraId="2903970B" w14:textId="70B969D6" w:rsidR="00747084" w:rsidRPr="00747084" w:rsidRDefault="00747084" w:rsidP="000E357B">
      <w:pPr>
        <w:pStyle w:val="ListParagraph"/>
        <w:bidi/>
        <w:spacing w:before="120" w:after="120" w:line="216" w:lineRule="auto"/>
        <w:ind w:left="4" w:firstLine="709"/>
        <w:contextualSpacing w:val="0"/>
        <w:jc w:val="both"/>
        <w:rPr>
          <w:rFonts w:cs="Simplified Arabic"/>
          <w:sz w:val="20"/>
          <w:lang w:val="en-US"/>
        </w:rPr>
      </w:pPr>
      <w:r w:rsidRPr="0016259C">
        <w:rPr>
          <w:rFonts w:cs="Simplified Arabic"/>
          <w:i/>
          <w:iCs/>
          <w:sz w:val="20"/>
          <w:rtl/>
          <w:lang w:val="en-US"/>
        </w:rPr>
        <w:t xml:space="preserve">إذ </w:t>
      </w:r>
      <w:r w:rsidR="0016259C" w:rsidRPr="0016259C">
        <w:rPr>
          <w:rFonts w:cs="Simplified Arabic" w:hint="cs"/>
          <w:i/>
          <w:iCs/>
          <w:sz w:val="20"/>
          <w:rtl/>
          <w:lang w:val="en-US"/>
        </w:rPr>
        <w:t>ي</w:t>
      </w:r>
      <w:r w:rsidRPr="0016259C">
        <w:rPr>
          <w:rFonts w:cs="Simplified Arabic"/>
          <w:i/>
          <w:iCs/>
          <w:sz w:val="20"/>
          <w:rtl/>
          <w:lang w:val="en-US"/>
        </w:rPr>
        <w:t>لاحظ</w:t>
      </w:r>
      <w:r w:rsidRPr="00747084">
        <w:rPr>
          <w:rFonts w:cs="Simplified Arabic"/>
          <w:sz w:val="20"/>
          <w:rtl/>
          <w:lang w:val="en-US"/>
        </w:rPr>
        <w:t xml:space="preserve"> تزايد حجم الشحنات ال</w:t>
      </w:r>
      <w:r w:rsidR="0016259C">
        <w:rPr>
          <w:rFonts w:cs="Simplified Arabic"/>
          <w:sz w:val="20"/>
          <w:rtl/>
          <w:lang w:val="en-US"/>
        </w:rPr>
        <w:t>دولية التي تحتوي على كائنات حية</w:t>
      </w:r>
      <w:r w:rsidRPr="00747084">
        <w:rPr>
          <w:rFonts w:cs="Simplified Arabic"/>
          <w:sz w:val="20"/>
          <w:rtl/>
          <w:lang w:val="en-US"/>
        </w:rPr>
        <w:t>، وكذلك التغيرات في أنماط ال</w:t>
      </w:r>
      <w:r w:rsidR="0016259C">
        <w:rPr>
          <w:rFonts w:cs="Simplified Arabic"/>
          <w:sz w:val="20"/>
          <w:rtl/>
          <w:lang w:val="en-US"/>
        </w:rPr>
        <w:t>تجارة وسلوك المستهلكين وعاداتهم</w:t>
      </w:r>
      <w:r w:rsidRPr="00747084">
        <w:rPr>
          <w:rFonts w:cs="Simplified Arabic"/>
          <w:sz w:val="20"/>
          <w:rtl/>
          <w:lang w:val="en-US"/>
        </w:rPr>
        <w:t>،</w:t>
      </w:r>
    </w:p>
    <w:p w14:paraId="09C63C7E" w14:textId="5319B427" w:rsidR="00747084" w:rsidRPr="00747084" w:rsidRDefault="00747084" w:rsidP="000E357B">
      <w:pPr>
        <w:pStyle w:val="ListParagraph"/>
        <w:bidi/>
        <w:spacing w:before="120" w:after="120" w:line="216" w:lineRule="auto"/>
        <w:ind w:left="4" w:firstLine="709"/>
        <w:contextualSpacing w:val="0"/>
        <w:jc w:val="both"/>
        <w:rPr>
          <w:rFonts w:cs="Simplified Arabic"/>
          <w:sz w:val="20"/>
          <w:lang w:val="en-US"/>
        </w:rPr>
      </w:pPr>
      <w:r w:rsidRPr="0016259C">
        <w:rPr>
          <w:rFonts w:cs="Simplified Arabic"/>
          <w:i/>
          <w:iCs/>
          <w:sz w:val="20"/>
          <w:rtl/>
          <w:lang w:val="en-US"/>
        </w:rPr>
        <w:t>إذ</w:t>
      </w:r>
      <w:r w:rsidR="0016259C">
        <w:rPr>
          <w:rFonts w:cs="Simplified Arabic" w:hint="cs"/>
          <w:i/>
          <w:iCs/>
          <w:sz w:val="20"/>
          <w:rtl/>
          <w:lang w:val="en-US"/>
        </w:rPr>
        <w:t xml:space="preserve"> ي</w:t>
      </w:r>
      <w:r w:rsidRPr="0016259C">
        <w:rPr>
          <w:rFonts w:cs="Simplified Arabic"/>
          <w:i/>
          <w:iCs/>
          <w:sz w:val="20"/>
          <w:rtl/>
          <w:lang w:val="en-US"/>
        </w:rPr>
        <w:t>درك</w:t>
      </w:r>
      <w:r w:rsidRPr="00747084">
        <w:rPr>
          <w:rFonts w:cs="Simplified Arabic"/>
          <w:sz w:val="20"/>
          <w:rtl/>
          <w:lang w:val="en-US"/>
        </w:rPr>
        <w:t xml:space="preserve"> أن التغيرات البشرية المنشأ في البيئة تزيد من التعقيد وتزيد من مخاطر الغزو البيولوجي والتهديدات المترتبة على التنوع ال</w:t>
      </w:r>
      <w:r w:rsidR="0016259C">
        <w:rPr>
          <w:rFonts w:cs="Simplified Arabic"/>
          <w:sz w:val="20"/>
          <w:rtl/>
          <w:lang w:val="en-US"/>
        </w:rPr>
        <w:t>بيولوجي</w:t>
      </w:r>
      <w:r w:rsidRPr="00747084">
        <w:rPr>
          <w:rFonts w:cs="Simplified Arabic"/>
          <w:sz w:val="20"/>
          <w:rtl/>
          <w:lang w:val="en-US"/>
        </w:rPr>
        <w:t>،</w:t>
      </w:r>
    </w:p>
    <w:p w14:paraId="150B69CB" w14:textId="24DFF33F" w:rsidR="00747084" w:rsidRPr="00747084" w:rsidRDefault="00747084" w:rsidP="000E357B">
      <w:pPr>
        <w:pStyle w:val="ListParagraph"/>
        <w:bidi/>
        <w:spacing w:before="120" w:after="120" w:line="216" w:lineRule="auto"/>
        <w:ind w:left="4" w:firstLine="709"/>
        <w:contextualSpacing w:val="0"/>
        <w:jc w:val="both"/>
        <w:rPr>
          <w:rFonts w:cs="Simplified Arabic"/>
          <w:sz w:val="20"/>
          <w:lang w:val="en-US"/>
        </w:rPr>
      </w:pPr>
      <w:r w:rsidRPr="0016259C">
        <w:rPr>
          <w:rFonts w:cs="Simplified Arabic"/>
          <w:i/>
          <w:iCs/>
          <w:sz w:val="20"/>
          <w:rtl/>
          <w:lang w:val="en-US"/>
        </w:rPr>
        <w:t>إذ يؤكد</w:t>
      </w:r>
      <w:r w:rsidRPr="00747084">
        <w:rPr>
          <w:rFonts w:cs="Simplified Arabic"/>
          <w:sz w:val="20"/>
          <w:rtl/>
          <w:lang w:val="en-US"/>
        </w:rPr>
        <w:t xml:space="preserve"> الحاجة إلى زيادة التعاون بين الأطراف والحكومات الأخرى والمنظمات </w:t>
      </w:r>
      <w:r w:rsidR="0016259C">
        <w:rPr>
          <w:rFonts w:cs="Simplified Arabic" w:hint="cs"/>
          <w:sz w:val="20"/>
          <w:rtl/>
          <w:lang w:val="en-US"/>
        </w:rPr>
        <w:t>المعنية</w:t>
      </w:r>
      <w:r w:rsidRPr="00747084">
        <w:rPr>
          <w:rFonts w:cs="Simplified Arabic"/>
          <w:sz w:val="20"/>
          <w:rtl/>
          <w:lang w:val="en-US"/>
        </w:rPr>
        <w:t xml:space="preserve"> وجميع القطاعات ذات الصلة،</w:t>
      </w:r>
    </w:p>
    <w:p w14:paraId="71E6572D" w14:textId="5469EAE0" w:rsidR="00747084" w:rsidRPr="00747084" w:rsidRDefault="00747084" w:rsidP="000E357B">
      <w:pPr>
        <w:pStyle w:val="ListParagraph"/>
        <w:numPr>
          <w:ilvl w:val="0"/>
          <w:numId w:val="35"/>
        </w:numPr>
        <w:bidi/>
        <w:spacing w:before="120" w:after="120" w:line="216" w:lineRule="auto"/>
        <w:ind w:left="4" w:firstLine="709"/>
        <w:contextualSpacing w:val="0"/>
        <w:jc w:val="both"/>
        <w:rPr>
          <w:rFonts w:cs="Simplified Arabic"/>
          <w:sz w:val="20"/>
          <w:lang w:val="en-US"/>
        </w:rPr>
      </w:pPr>
      <w:r w:rsidRPr="0016259C">
        <w:rPr>
          <w:rFonts w:cs="Simplified Arabic"/>
          <w:i/>
          <w:iCs/>
          <w:sz w:val="20"/>
          <w:rtl/>
          <w:lang w:val="en-US"/>
        </w:rPr>
        <w:t>يرحب</w:t>
      </w:r>
      <w:r w:rsidRPr="00747084">
        <w:rPr>
          <w:rFonts w:cs="Simplified Arabic"/>
          <w:sz w:val="20"/>
          <w:rtl/>
          <w:lang w:val="en-US"/>
        </w:rPr>
        <w:t xml:space="preserve"> بنتائج اجتماع ديسمبر</w:t>
      </w:r>
      <w:r w:rsidR="0016259C">
        <w:rPr>
          <w:rFonts w:cs="Simplified Arabic" w:hint="cs"/>
          <w:sz w:val="20"/>
          <w:rtl/>
          <w:lang w:val="en-US"/>
        </w:rPr>
        <w:t>/كانون الأول</w:t>
      </w:r>
      <w:r w:rsidRPr="00747084">
        <w:rPr>
          <w:rFonts w:cs="Simplified Arabic"/>
          <w:sz w:val="20"/>
          <w:rtl/>
          <w:lang w:val="en-US"/>
        </w:rPr>
        <w:t xml:space="preserve"> 2019 لفريق الخبراء التقنيين المخصص </w:t>
      </w:r>
      <w:r w:rsidR="0016259C">
        <w:rPr>
          <w:rFonts w:cs="Simplified Arabic"/>
          <w:sz w:val="20"/>
          <w:rtl/>
          <w:lang w:val="en-US"/>
        </w:rPr>
        <w:t>المعني بالأنواع الغريبة الغازية</w:t>
      </w:r>
      <w:r w:rsidRPr="00747084">
        <w:rPr>
          <w:rFonts w:cs="Simplified Arabic"/>
          <w:sz w:val="20"/>
          <w:rtl/>
          <w:lang w:val="en-US"/>
        </w:rPr>
        <w:t>؛</w:t>
      </w:r>
      <w:r w:rsidR="0016259C">
        <w:rPr>
          <w:rStyle w:val="FootnoteReference"/>
          <w:rFonts w:cs="Simplified Arabic"/>
          <w:sz w:val="20"/>
          <w:rtl/>
          <w:lang w:val="en-US"/>
        </w:rPr>
        <w:footnoteReference w:id="7"/>
      </w:r>
    </w:p>
    <w:p w14:paraId="2CAB4FA9" w14:textId="17279B01" w:rsidR="00747084" w:rsidRPr="0016259C" w:rsidRDefault="0016259C" w:rsidP="000E357B">
      <w:pPr>
        <w:pStyle w:val="ListParagraph"/>
        <w:numPr>
          <w:ilvl w:val="0"/>
          <w:numId w:val="35"/>
        </w:numPr>
        <w:bidi/>
        <w:spacing w:before="120" w:after="120" w:line="216" w:lineRule="auto"/>
        <w:ind w:left="4" w:firstLine="709"/>
        <w:contextualSpacing w:val="0"/>
        <w:jc w:val="both"/>
        <w:rPr>
          <w:rFonts w:cs="Simplified Arabic"/>
          <w:sz w:val="20"/>
          <w:lang w:val="en-US"/>
        </w:rPr>
      </w:pPr>
      <w:r>
        <w:rPr>
          <w:rFonts w:cs="Simplified Arabic" w:hint="cs"/>
          <w:i/>
          <w:iCs/>
          <w:sz w:val="20"/>
          <w:rtl/>
          <w:lang w:val="en-US"/>
        </w:rPr>
        <w:t>يؤيد</w:t>
      </w:r>
      <w:r w:rsidR="00747084" w:rsidRPr="0016259C">
        <w:rPr>
          <w:rFonts w:cs="Simplified Arabic"/>
          <w:sz w:val="20"/>
          <w:rtl/>
          <w:lang w:val="en-US"/>
        </w:rPr>
        <w:t xml:space="preserve"> العناصر التالية من ال</w:t>
      </w:r>
      <w:r>
        <w:rPr>
          <w:rFonts w:cs="Simplified Arabic" w:hint="cs"/>
          <w:sz w:val="20"/>
          <w:rtl/>
          <w:lang w:val="en-US"/>
        </w:rPr>
        <w:t>إرشادات</w:t>
      </w:r>
      <w:r w:rsidR="00747084" w:rsidRPr="0016259C">
        <w:rPr>
          <w:rFonts w:cs="Simplified Arabic"/>
          <w:sz w:val="20"/>
          <w:rtl/>
          <w:lang w:val="en-US"/>
        </w:rPr>
        <w:t xml:space="preserve"> التي وُضعت على أساس عمل فريق الخبراء التقنيين المخصص:</w:t>
      </w:r>
    </w:p>
    <w:p w14:paraId="005A62CC" w14:textId="652734AD" w:rsidR="002B4031" w:rsidRPr="002B4031" w:rsidRDefault="002B4031" w:rsidP="000E357B">
      <w:pPr>
        <w:pStyle w:val="ListParagraph"/>
        <w:numPr>
          <w:ilvl w:val="0"/>
          <w:numId w:val="36"/>
        </w:numPr>
        <w:bidi/>
        <w:spacing w:before="120" w:after="120" w:line="216" w:lineRule="auto"/>
        <w:ind w:left="713" w:firstLine="727"/>
        <w:contextualSpacing w:val="0"/>
        <w:jc w:val="both"/>
        <w:rPr>
          <w:rFonts w:cs="Simplified Arabic"/>
          <w:sz w:val="20"/>
          <w:lang w:val="en-US"/>
        </w:rPr>
      </w:pPr>
      <w:r w:rsidRPr="002B4031">
        <w:rPr>
          <w:rFonts w:cs="Simplified Arabic"/>
          <w:sz w:val="20"/>
          <w:rtl/>
          <w:lang w:val="en-US"/>
        </w:rPr>
        <w:t>طرائق لتحليل التكاليف والمنافع والفعالية من حيث التكلفة التي تنطبق على أفضل وجه على إدارة الأنواع الغريبة الغازية وتحليل المخاطر بشأن النتائج المحتملة لإدخال الأنواع الغريبة الغازية على القيم الاجتماعية والاقتصادية والثقافية ، الواردة في المرفق الأول أدناه ؛</w:t>
      </w:r>
    </w:p>
    <w:p w14:paraId="268CEDAC" w14:textId="69F11A8C" w:rsidR="002B4031" w:rsidRPr="002B4031" w:rsidRDefault="002B4031" w:rsidP="000E357B">
      <w:pPr>
        <w:pStyle w:val="ListParagraph"/>
        <w:numPr>
          <w:ilvl w:val="0"/>
          <w:numId w:val="36"/>
        </w:numPr>
        <w:bidi/>
        <w:spacing w:before="120" w:after="120" w:line="216" w:lineRule="auto"/>
        <w:ind w:left="713" w:firstLine="727"/>
        <w:contextualSpacing w:val="0"/>
        <w:jc w:val="both"/>
        <w:rPr>
          <w:rFonts w:cs="Simplified Arabic"/>
          <w:sz w:val="20"/>
          <w:lang w:val="en-US"/>
        </w:rPr>
      </w:pPr>
      <w:r w:rsidRPr="002B4031">
        <w:rPr>
          <w:rFonts w:cs="Simplified Arabic"/>
          <w:sz w:val="20"/>
          <w:rtl/>
          <w:lang w:val="en-US"/>
        </w:rPr>
        <w:t>طرائق وأدوات وتدابير لتحديد وتقليل المخاطر الإضافية المرتبطة بالتجارة الإلكترونية عبر الحدود في الكائنات الحية إلى أقصى حد والآثار الناجمة عنها</w:t>
      </w:r>
      <w:r>
        <w:rPr>
          <w:rFonts w:cs="Simplified Arabic" w:hint="cs"/>
          <w:sz w:val="20"/>
          <w:rtl/>
          <w:lang w:val="en-US"/>
        </w:rPr>
        <w:t xml:space="preserve">، </w:t>
      </w:r>
      <w:r>
        <w:rPr>
          <w:rFonts w:cs="Simplified Arabic"/>
          <w:sz w:val="20"/>
          <w:rtl/>
          <w:lang w:val="en-US"/>
        </w:rPr>
        <w:t>الواردة في المرفق الثاني</w:t>
      </w:r>
      <w:r w:rsidRPr="002B4031">
        <w:rPr>
          <w:rFonts w:cs="Simplified Arabic"/>
          <w:sz w:val="20"/>
          <w:rtl/>
          <w:lang w:val="en-US"/>
        </w:rPr>
        <w:t>؛</w:t>
      </w:r>
    </w:p>
    <w:p w14:paraId="0786B6DB" w14:textId="2215DD26" w:rsidR="002B4031" w:rsidRPr="002B4031" w:rsidRDefault="002B4031" w:rsidP="000E357B">
      <w:pPr>
        <w:pStyle w:val="ListParagraph"/>
        <w:numPr>
          <w:ilvl w:val="0"/>
          <w:numId w:val="36"/>
        </w:numPr>
        <w:bidi/>
        <w:spacing w:before="120" w:after="120" w:line="216" w:lineRule="auto"/>
        <w:ind w:left="713" w:firstLine="727"/>
        <w:contextualSpacing w:val="0"/>
        <w:jc w:val="both"/>
        <w:rPr>
          <w:rFonts w:cs="Simplified Arabic"/>
          <w:sz w:val="20"/>
          <w:lang w:val="en-US"/>
        </w:rPr>
      </w:pPr>
      <w:r w:rsidRPr="002B4031">
        <w:rPr>
          <w:rFonts w:cs="Simplified Arabic"/>
          <w:sz w:val="20"/>
          <w:rtl/>
          <w:lang w:val="en-US"/>
        </w:rPr>
        <w:t>طرائق وأدوات واستراتيجيات إدارة الأنواع الغريبة الغازية، من حيث صلتها بمنع المخاطر المحتملة الناشئة عن تغير المناخ وما يرتبط به من كوارث طبيعية وتغيرات استخدام الأراضي</w:t>
      </w:r>
      <w:r>
        <w:rPr>
          <w:rFonts w:cs="Simplified Arabic" w:hint="cs"/>
          <w:sz w:val="20"/>
          <w:rtl/>
          <w:lang w:val="en-US"/>
        </w:rPr>
        <w:t>،</w:t>
      </w:r>
      <w:r w:rsidRPr="002B4031">
        <w:rPr>
          <w:rFonts w:cs="Simplified Arabic"/>
          <w:sz w:val="20"/>
          <w:rtl/>
          <w:lang w:val="en-US"/>
        </w:rPr>
        <w:t xml:space="preserve"> الواردة في المرفق الثالث ؛</w:t>
      </w:r>
    </w:p>
    <w:p w14:paraId="5621A97A" w14:textId="759EBE8B" w:rsidR="002B4031" w:rsidRDefault="00747084" w:rsidP="000E357B">
      <w:pPr>
        <w:pStyle w:val="ListParagraph"/>
        <w:numPr>
          <w:ilvl w:val="0"/>
          <w:numId w:val="36"/>
        </w:numPr>
        <w:bidi/>
        <w:spacing w:before="120" w:after="120" w:line="216" w:lineRule="auto"/>
        <w:ind w:left="713" w:firstLine="727"/>
        <w:contextualSpacing w:val="0"/>
        <w:jc w:val="both"/>
        <w:rPr>
          <w:rFonts w:cs="Simplified Arabic"/>
          <w:sz w:val="20"/>
          <w:lang w:val="en-US"/>
        </w:rPr>
      </w:pPr>
      <w:r w:rsidRPr="002B4031">
        <w:rPr>
          <w:rFonts w:cs="Simplified Arabic"/>
          <w:sz w:val="20"/>
          <w:rtl/>
          <w:lang w:val="en-US"/>
        </w:rPr>
        <w:t xml:space="preserve">استخدام قواعد البيانات الموجودة بشأن الأنواع الغريبة الغازية </w:t>
      </w:r>
      <w:r w:rsidR="002B4031">
        <w:rPr>
          <w:rFonts w:cs="Simplified Arabic" w:hint="cs"/>
          <w:sz w:val="20"/>
          <w:rtl/>
          <w:lang w:val="en-US"/>
        </w:rPr>
        <w:t>وآثارها</w:t>
      </w:r>
      <w:r w:rsidRPr="002B4031">
        <w:rPr>
          <w:rFonts w:cs="Simplified Arabic"/>
          <w:sz w:val="20"/>
          <w:rtl/>
          <w:lang w:val="en-US"/>
        </w:rPr>
        <w:t xml:space="preserve">، لدعم </w:t>
      </w:r>
      <w:r w:rsidR="002B4031">
        <w:rPr>
          <w:rFonts w:cs="Simplified Arabic" w:hint="cs"/>
          <w:sz w:val="20"/>
          <w:rtl/>
          <w:lang w:val="en-US"/>
        </w:rPr>
        <w:t>الإبلاغ عن</w:t>
      </w:r>
      <w:r w:rsidRPr="002B4031">
        <w:rPr>
          <w:rFonts w:cs="Simplified Arabic"/>
          <w:sz w:val="20"/>
          <w:rtl/>
          <w:lang w:val="en-US"/>
        </w:rPr>
        <w:t xml:space="preserve"> </w:t>
      </w:r>
      <w:r w:rsidR="002B4031">
        <w:rPr>
          <w:rFonts w:cs="Simplified Arabic"/>
          <w:sz w:val="20"/>
          <w:rtl/>
          <w:lang w:val="en-US"/>
        </w:rPr>
        <w:t>المخاطر</w:t>
      </w:r>
      <w:r w:rsidRPr="002B4031">
        <w:rPr>
          <w:rFonts w:cs="Simplified Arabic"/>
          <w:sz w:val="20"/>
          <w:rtl/>
          <w:lang w:val="en-US"/>
        </w:rPr>
        <w:t>؛ الواردة في المرفق الرابع</w:t>
      </w:r>
      <w:r w:rsidR="002B4031">
        <w:rPr>
          <w:rFonts w:cs="Simplified Arabic" w:hint="cs"/>
          <w:sz w:val="20"/>
          <w:rtl/>
          <w:lang w:val="en-US"/>
        </w:rPr>
        <w:t>؛</w:t>
      </w:r>
    </w:p>
    <w:p w14:paraId="57ED742A" w14:textId="01025ED7" w:rsidR="002B4031" w:rsidRPr="002B4031" w:rsidRDefault="002B4031" w:rsidP="000E357B">
      <w:pPr>
        <w:pStyle w:val="ListParagraph"/>
        <w:numPr>
          <w:ilvl w:val="0"/>
          <w:numId w:val="36"/>
        </w:numPr>
        <w:bidi/>
        <w:spacing w:before="120" w:after="120" w:line="216" w:lineRule="auto"/>
        <w:ind w:left="713" w:firstLine="727"/>
        <w:contextualSpacing w:val="0"/>
        <w:jc w:val="both"/>
        <w:rPr>
          <w:rFonts w:cs="Simplified Arabic"/>
          <w:sz w:val="20"/>
          <w:lang w:val="en-US"/>
        </w:rPr>
      </w:pPr>
      <w:r>
        <w:rPr>
          <w:rFonts w:cs="Simplified Arabic" w:hint="cs"/>
          <w:sz w:val="20"/>
          <w:rtl/>
          <w:lang w:val="en-US"/>
        </w:rPr>
        <w:t xml:space="preserve"> ال</w:t>
      </w:r>
      <w:r w:rsidRPr="002B4031">
        <w:rPr>
          <w:rFonts w:cs="Simplified Arabic"/>
          <w:sz w:val="20"/>
          <w:rtl/>
          <w:lang w:val="en-US"/>
        </w:rPr>
        <w:t>مشورة و</w:t>
      </w:r>
      <w:r>
        <w:rPr>
          <w:rFonts w:cs="Simplified Arabic" w:hint="cs"/>
          <w:sz w:val="20"/>
          <w:rtl/>
          <w:lang w:val="en-US"/>
        </w:rPr>
        <w:t>ال</w:t>
      </w:r>
      <w:r w:rsidRPr="002B4031">
        <w:rPr>
          <w:rFonts w:cs="Simplified Arabic"/>
          <w:sz w:val="20"/>
          <w:rtl/>
          <w:lang w:val="en-US"/>
        </w:rPr>
        <w:t xml:space="preserve">إرشادات </w:t>
      </w:r>
      <w:r>
        <w:rPr>
          <w:rFonts w:cs="Simplified Arabic" w:hint="cs"/>
          <w:sz w:val="20"/>
          <w:rtl/>
          <w:lang w:val="en-US"/>
        </w:rPr>
        <w:t>ال</w:t>
      </w:r>
      <w:r w:rsidRPr="002B4031">
        <w:rPr>
          <w:rFonts w:cs="Simplified Arabic"/>
          <w:sz w:val="20"/>
          <w:rtl/>
          <w:lang w:val="en-US"/>
        </w:rPr>
        <w:t>إضافية بشأ</w:t>
      </w:r>
      <w:r>
        <w:rPr>
          <w:rFonts w:cs="Simplified Arabic"/>
          <w:sz w:val="20"/>
          <w:rtl/>
          <w:lang w:val="en-US"/>
        </w:rPr>
        <w:t>ن إدارة الأنواع الغريبة الغازية، الواردة في المرفق الخامس</w:t>
      </w:r>
      <w:r w:rsidRPr="002B4031">
        <w:rPr>
          <w:rFonts w:cs="Simplified Arabic"/>
          <w:sz w:val="20"/>
          <w:rtl/>
          <w:lang w:val="en-US"/>
        </w:rPr>
        <w:t>؛</w:t>
      </w:r>
    </w:p>
    <w:p w14:paraId="254E49CE" w14:textId="31642CF9" w:rsidR="00C35A93" w:rsidRDefault="00747084" w:rsidP="000E357B">
      <w:pPr>
        <w:pStyle w:val="ListParagraph"/>
        <w:numPr>
          <w:ilvl w:val="0"/>
          <w:numId w:val="35"/>
        </w:numPr>
        <w:bidi/>
        <w:spacing w:before="120" w:after="120" w:line="216" w:lineRule="auto"/>
        <w:ind w:left="4" w:firstLine="709"/>
        <w:contextualSpacing w:val="0"/>
        <w:jc w:val="both"/>
        <w:rPr>
          <w:rFonts w:cs="Simplified Arabic"/>
          <w:sz w:val="20"/>
          <w:lang w:val="en-US"/>
        </w:rPr>
      </w:pPr>
      <w:r w:rsidRPr="00993FF8">
        <w:rPr>
          <w:rFonts w:cs="Simplified Arabic"/>
          <w:i/>
          <w:iCs/>
          <w:sz w:val="20"/>
          <w:rtl/>
          <w:lang w:val="en-US"/>
        </w:rPr>
        <w:t>يدعو</w:t>
      </w:r>
      <w:r w:rsidRPr="00747084">
        <w:rPr>
          <w:rFonts w:cs="Simplified Arabic"/>
          <w:sz w:val="20"/>
          <w:rtl/>
          <w:lang w:val="en-US"/>
        </w:rPr>
        <w:t xml:space="preserve"> الأطراف والحكومات الأخرى والمنظمات ذات الصلة إلى الاستفادة من عناصر </w:t>
      </w:r>
      <w:r w:rsidR="00993FF8">
        <w:rPr>
          <w:rFonts w:cs="Simplified Arabic" w:hint="cs"/>
          <w:sz w:val="20"/>
          <w:rtl/>
          <w:lang w:val="en-US"/>
        </w:rPr>
        <w:t>الإرشادات</w:t>
      </w:r>
      <w:r w:rsidRPr="00747084">
        <w:rPr>
          <w:rFonts w:cs="Simplified Arabic"/>
          <w:sz w:val="20"/>
          <w:rtl/>
          <w:lang w:val="en-US"/>
        </w:rPr>
        <w:t xml:space="preserve"> الواردة في المرفقات من الأول إلى الخامس لتحديث وتنفيذ الاستراتيجيات وخطط العمل الوطنية للتنوع البيولوجي ولإ</w:t>
      </w:r>
      <w:r w:rsidR="00993FF8">
        <w:rPr>
          <w:rFonts w:cs="Simplified Arabic" w:hint="cs"/>
          <w:sz w:val="20"/>
          <w:rtl/>
          <w:lang w:val="en-US"/>
        </w:rPr>
        <w:t>فادة</w:t>
      </w:r>
      <w:r w:rsidRPr="00747084">
        <w:rPr>
          <w:rFonts w:cs="Simplified Arabic"/>
          <w:sz w:val="20"/>
          <w:rtl/>
          <w:lang w:val="en-US"/>
        </w:rPr>
        <w:t xml:space="preserve"> </w:t>
      </w:r>
      <w:r w:rsidR="00993FF8">
        <w:rPr>
          <w:rFonts w:cs="Simplified Arabic" w:hint="cs"/>
          <w:sz w:val="20"/>
          <w:rtl/>
          <w:lang w:val="en-US"/>
        </w:rPr>
        <w:t>إعداد</w:t>
      </w:r>
      <w:r w:rsidRPr="00747084">
        <w:rPr>
          <w:rFonts w:cs="Simplified Arabic"/>
          <w:sz w:val="20"/>
          <w:rtl/>
          <w:lang w:val="en-US"/>
        </w:rPr>
        <w:t xml:space="preserve"> ال</w:t>
      </w:r>
      <w:r w:rsidR="00993FF8">
        <w:rPr>
          <w:rFonts w:cs="Simplified Arabic" w:hint="cs"/>
          <w:sz w:val="20"/>
          <w:rtl/>
          <w:lang w:val="en-US"/>
        </w:rPr>
        <w:t>إرشادات</w:t>
      </w:r>
      <w:r w:rsidRPr="00747084">
        <w:rPr>
          <w:rFonts w:cs="Simplified Arabic"/>
          <w:sz w:val="20"/>
          <w:rtl/>
          <w:lang w:val="en-US"/>
        </w:rPr>
        <w:t xml:space="preserve"> الوطنية بشأ</w:t>
      </w:r>
      <w:r w:rsidR="00993FF8">
        <w:rPr>
          <w:rFonts w:cs="Simplified Arabic"/>
          <w:sz w:val="20"/>
          <w:rtl/>
          <w:lang w:val="en-US"/>
        </w:rPr>
        <w:t>ن إدارة الأنواع الغريبة الغازية</w:t>
      </w:r>
      <w:r w:rsidRPr="00747084">
        <w:rPr>
          <w:rFonts w:cs="Simplified Arabic"/>
          <w:sz w:val="20"/>
          <w:rtl/>
          <w:lang w:val="en-US"/>
        </w:rPr>
        <w:t>؛</w:t>
      </w:r>
    </w:p>
    <w:p w14:paraId="4E52B433" w14:textId="01B855CE" w:rsidR="00747084" w:rsidRPr="00747084" w:rsidRDefault="00747084" w:rsidP="000E357B">
      <w:pPr>
        <w:pStyle w:val="ListParagraph"/>
        <w:numPr>
          <w:ilvl w:val="0"/>
          <w:numId w:val="35"/>
        </w:numPr>
        <w:bidi/>
        <w:spacing w:before="120" w:after="120" w:line="216" w:lineRule="auto"/>
        <w:ind w:left="4" w:firstLine="709"/>
        <w:contextualSpacing w:val="0"/>
        <w:jc w:val="both"/>
        <w:rPr>
          <w:rFonts w:cs="Simplified Arabic"/>
          <w:sz w:val="20"/>
          <w:lang w:val="en-US"/>
        </w:rPr>
      </w:pPr>
      <w:r w:rsidRPr="00242F82">
        <w:rPr>
          <w:rFonts w:cs="Simplified Arabic"/>
          <w:i/>
          <w:iCs/>
          <w:sz w:val="20"/>
          <w:rtl/>
          <w:lang w:val="en-US"/>
        </w:rPr>
        <w:t>يدعو أيضا</w:t>
      </w:r>
      <w:r w:rsidRPr="00747084">
        <w:rPr>
          <w:rFonts w:cs="Simplified Arabic"/>
          <w:sz w:val="20"/>
          <w:rtl/>
          <w:lang w:val="en-US"/>
        </w:rPr>
        <w:t xml:space="preserve"> الأطراف والحكومات الأخرى والمنظمات ذات الصلة إلى إدراج القيم الاجتماعية والثقافية المتنوعة للتنوع البيولوجي بشكل أكثر وضوحا ع</w:t>
      </w:r>
      <w:r w:rsidR="00242F82">
        <w:rPr>
          <w:rFonts w:cs="Simplified Arabic"/>
          <w:sz w:val="20"/>
          <w:rtl/>
          <w:lang w:val="en-US"/>
        </w:rPr>
        <w:t>بر المجتمعات على المستوى الوطني</w:t>
      </w:r>
      <w:r w:rsidRPr="00747084">
        <w:rPr>
          <w:rFonts w:cs="Simplified Arabic"/>
          <w:sz w:val="20"/>
          <w:rtl/>
          <w:lang w:val="en-US"/>
        </w:rPr>
        <w:t>، بما في ذلك تلك الخاصة بالشعوب الأصلية وال</w:t>
      </w:r>
      <w:r w:rsidR="00242F82">
        <w:rPr>
          <w:rFonts w:cs="Simplified Arabic"/>
          <w:sz w:val="20"/>
          <w:rtl/>
          <w:lang w:val="en-US"/>
        </w:rPr>
        <w:t>مجتمعات المحلية والنساء والشباب</w:t>
      </w:r>
      <w:r w:rsidRPr="00747084">
        <w:rPr>
          <w:rFonts w:cs="Simplified Arabic"/>
          <w:sz w:val="20"/>
          <w:rtl/>
          <w:lang w:val="en-US"/>
        </w:rPr>
        <w:t>، عند تقييم التكاليف وال</w:t>
      </w:r>
      <w:r w:rsidR="00242F82">
        <w:rPr>
          <w:rFonts w:cs="Simplified Arabic" w:hint="cs"/>
          <w:sz w:val="20"/>
          <w:rtl/>
          <w:lang w:val="en-US"/>
        </w:rPr>
        <w:t>منافع</w:t>
      </w:r>
      <w:r w:rsidRPr="00747084">
        <w:rPr>
          <w:rFonts w:cs="Simplified Arabic"/>
          <w:sz w:val="20"/>
          <w:rtl/>
          <w:lang w:val="en-US"/>
        </w:rPr>
        <w:t xml:space="preserve"> و تحديد أولويا</w:t>
      </w:r>
      <w:r w:rsidR="00242F82">
        <w:rPr>
          <w:rFonts w:cs="Simplified Arabic"/>
          <w:sz w:val="20"/>
          <w:rtl/>
          <w:lang w:val="en-US"/>
        </w:rPr>
        <w:t>ت إدارة الأنواع الغريبة الغازية</w:t>
      </w:r>
      <w:r w:rsidRPr="00747084">
        <w:rPr>
          <w:rFonts w:cs="Simplified Arabic"/>
          <w:sz w:val="20"/>
          <w:rtl/>
          <w:lang w:val="en-US"/>
        </w:rPr>
        <w:t>، والبناء على العمليات الحالية (على سبيل المثال تصنيف الأثر الاجتماعي والاقتصادي للأنواع الغريبة (</w:t>
      </w:r>
      <w:r w:rsidRPr="00747084">
        <w:rPr>
          <w:rFonts w:cs="Simplified Arabic"/>
          <w:sz w:val="20"/>
          <w:lang w:val="en-US"/>
        </w:rPr>
        <w:t>SEICAT</w:t>
      </w:r>
      <w:r w:rsidRPr="00747084">
        <w:rPr>
          <w:rFonts w:cs="Simplified Arabic"/>
          <w:sz w:val="20"/>
          <w:rtl/>
          <w:lang w:val="en-US"/>
        </w:rPr>
        <w:t xml:space="preserve">)) وأفضل الممارسات الدولية </w:t>
      </w:r>
      <w:r w:rsidR="00242F82">
        <w:rPr>
          <w:rFonts w:cs="Simplified Arabic"/>
          <w:sz w:val="20"/>
          <w:rtl/>
          <w:lang w:val="en-US"/>
        </w:rPr>
        <w:t>لإشراك الجهات الفاعلة ذات الصلة</w:t>
      </w:r>
      <w:r w:rsidRPr="00747084">
        <w:rPr>
          <w:rFonts w:cs="Simplified Arabic"/>
          <w:sz w:val="20"/>
          <w:rtl/>
          <w:lang w:val="en-US"/>
        </w:rPr>
        <w:t xml:space="preserve">، من أجل </w:t>
      </w:r>
      <w:r w:rsidR="00242F82">
        <w:rPr>
          <w:rFonts w:cs="Simplified Arabic" w:hint="cs"/>
          <w:sz w:val="20"/>
          <w:rtl/>
          <w:lang w:val="en-US"/>
        </w:rPr>
        <w:t>إفادة</w:t>
      </w:r>
      <w:r w:rsidRPr="00747084">
        <w:rPr>
          <w:rFonts w:cs="Simplified Arabic"/>
          <w:sz w:val="20"/>
          <w:rtl/>
          <w:lang w:val="en-US"/>
        </w:rPr>
        <w:t xml:space="preserve"> </w:t>
      </w:r>
      <w:r w:rsidR="00242F82">
        <w:rPr>
          <w:rFonts w:cs="Simplified Arabic" w:hint="cs"/>
          <w:sz w:val="20"/>
          <w:rtl/>
          <w:lang w:val="en-US"/>
        </w:rPr>
        <w:t>عمليات صنع القرار</w:t>
      </w:r>
      <w:r w:rsidRPr="00747084">
        <w:rPr>
          <w:rFonts w:cs="Simplified Arabic"/>
          <w:sz w:val="20"/>
          <w:rtl/>
          <w:lang w:val="en-US"/>
        </w:rPr>
        <w:t xml:space="preserve"> متعدد</w:t>
      </w:r>
      <w:r w:rsidR="00242F82">
        <w:rPr>
          <w:rFonts w:cs="Simplified Arabic" w:hint="cs"/>
          <w:sz w:val="20"/>
          <w:rtl/>
          <w:lang w:val="en-US"/>
        </w:rPr>
        <w:t>ة</w:t>
      </w:r>
      <w:r w:rsidR="00242F82">
        <w:rPr>
          <w:rFonts w:cs="Simplified Arabic"/>
          <w:sz w:val="20"/>
          <w:rtl/>
          <w:lang w:val="en-US"/>
        </w:rPr>
        <w:t xml:space="preserve"> المعايير</w:t>
      </w:r>
      <w:r w:rsidR="00242F82">
        <w:rPr>
          <w:rFonts w:cs="Simplified Arabic" w:hint="cs"/>
          <w:sz w:val="20"/>
          <w:rtl/>
          <w:lang w:val="en-US"/>
        </w:rPr>
        <w:t xml:space="preserve"> بشكل فعال.</w:t>
      </w:r>
    </w:p>
    <w:p w14:paraId="55D7DCAC" w14:textId="49DBA7C7" w:rsidR="00747084" w:rsidRPr="00747084" w:rsidRDefault="00B31371" w:rsidP="000E357B">
      <w:pPr>
        <w:pStyle w:val="ListParagraph"/>
        <w:numPr>
          <w:ilvl w:val="0"/>
          <w:numId w:val="35"/>
        </w:numPr>
        <w:bidi/>
        <w:spacing w:before="120" w:after="120" w:line="216" w:lineRule="auto"/>
        <w:ind w:left="4" w:firstLine="709"/>
        <w:contextualSpacing w:val="0"/>
        <w:jc w:val="both"/>
        <w:rPr>
          <w:rFonts w:cs="Simplified Arabic"/>
          <w:sz w:val="20"/>
          <w:lang w:val="en-US"/>
        </w:rPr>
      </w:pPr>
      <w:r w:rsidRPr="00B31371">
        <w:rPr>
          <w:rFonts w:cs="Simplified Arabic" w:hint="cs"/>
          <w:i/>
          <w:iCs/>
          <w:sz w:val="20"/>
          <w:rtl/>
          <w:lang w:val="en-US"/>
        </w:rPr>
        <w:lastRenderedPageBreak/>
        <w:t>ي</w:t>
      </w:r>
      <w:r w:rsidR="00747084" w:rsidRPr="00B31371">
        <w:rPr>
          <w:rFonts w:cs="Simplified Arabic"/>
          <w:i/>
          <w:iCs/>
          <w:sz w:val="20"/>
          <w:rtl/>
          <w:lang w:val="en-US"/>
        </w:rPr>
        <w:t>لاحظ</w:t>
      </w:r>
      <w:r w:rsidR="00747084" w:rsidRPr="00747084">
        <w:rPr>
          <w:rFonts w:cs="Simplified Arabic"/>
          <w:sz w:val="20"/>
          <w:rtl/>
          <w:lang w:val="en-US"/>
        </w:rPr>
        <w:t xml:space="preserve"> مع الارتياح أن منظمة الجمارك العالمية قد أدرجت الأنواع الغريبة الغازية في المواصفات ال</w:t>
      </w:r>
      <w:r>
        <w:rPr>
          <w:rFonts w:cs="Simplified Arabic" w:hint="cs"/>
          <w:sz w:val="20"/>
          <w:rtl/>
          <w:lang w:val="en-US"/>
        </w:rPr>
        <w:t>تقنية</w:t>
      </w:r>
      <w:r w:rsidR="00747084" w:rsidRPr="00747084">
        <w:rPr>
          <w:rFonts w:cs="Simplified Arabic"/>
          <w:sz w:val="20"/>
          <w:rtl/>
          <w:lang w:val="en-US"/>
        </w:rPr>
        <w:t xml:space="preserve"> بموجب إطار معايير</w:t>
      </w:r>
      <w:r>
        <w:rPr>
          <w:rFonts w:cs="Simplified Arabic"/>
          <w:sz w:val="20"/>
          <w:rtl/>
          <w:lang w:val="en-US"/>
        </w:rPr>
        <w:t xml:space="preserve"> التجارة الإلكترونية عبر الحدود</w:t>
      </w:r>
      <w:r w:rsidR="00747084" w:rsidRPr="00747084">
        <w:rPr>
          <w:rFonts w:cs="Simplified Arabic"/>
          <w:sz w:val="20"/>
          <w:rtl/>
          <w:lang w:val="en-US"/>
        </w:rPr>
        <w:t>؛</w:t>
      </w:r>
    </w:p>
    <w:p w14:paraId="274C2E3A" w14:textId="667F8A7C" w:rsidR="00747084" w:rsidRDefault="00747084" w:rsidP="000E357B">
      <w:pPr>
        <w:pStyle w:val="ListParagraph"/>
        <w:numPr>
          <w:ilvl w:val="0"/>
          <w:numId w:val="35"/>
        </w:numPr>
        <w:bidi/>
        <w:spacing w:before="120" w:after="120" w:line="216" w:lineRule="auto"/>
        <w:ind w:left="4" w:firstLine="709"/>
        <w:contextualSpacing w:val="0"/>
        <w:jc w:val="both"/>
        <w:rPr>
          <w:rFonts w:cs="Simplified Arabic"/>
          <w:sz w:val="20"/>
          <w:lang w:val="en-US"/>
        </w:rPr>
      </w:pPr>
      <w:r w:rsidRPr="00B31371">
        <w:rPr>
          <w:rFonts w:cs="Simplified Arabic"/>
          <w:i/>
          <w:iCs/>
          <w:sz w:val="20"/>
          <w:rtl/>
          <w:lang w:val="en-US"/>
        </w:rPr>
        <w:t>يلاحظ</w:t>
      </w:r>
      <w:r w:rsidRPr="00747084">
        <w:rPr>
          <w:rFonts w:cs="Simplified Arabic"/>
          <w:sz w:val="20"/>
          <w:rtl/>
          <w:lang w:val="en-US"/>
        </w:rPr>
        <w:t xml:space="preserve"> أن لجنة الخبراء الفرعية التابعة للمجلس الاقتصادي والاجتماعي والمعنية بنقل البضائع الخطرة ستنظر</w:t>
      </w:r>
      <w:r w:rsidR="00B31371">
        <w:rPr>
          <w:rFonts w:cs="Simplified Arabic" w:hint="cs"/>
          <w:sz w:val="20"/>
          <w:rtl/>
          <w:lang w:val="en-US"/>
        </w:rPr>
        <w:t xml:space="preserve"> أثناء انعقاد جلستها المقبلة</w:t>
      </w:r>
      <w:r w:rsidRPr="00747084">
        <w:rPr>
          <w:rFonts w:cs="Simplified Arabic"/>
          <w:sz w:val="20"/>
          <w:rtl/>
          <w:lang w:val="en-US"/>
        </w:rPr>
        <w:t xml:space="preserve"> في إدراج </w:t>
      </w:r>
      <w:r w:rsidR="00B31371">
        <w:rPr>
          <w:rFonts w:cs="Simplified Arabic" w:hint="cs"/>
          <w:sz w:val="20"/>
          <w:rtl/>
          <w:lang w:val="en-US"/>
        </w:rPr>
        <w:t>ال</w:t>
      </w:r>
      <w:r w:rsidRPr="00747084">
        <w:rPr>
          <w:rFonts w:cs="Simplified Arabic"/>
          <w:sz w:val="20"/>
          <w:rtl/>
          <w:lang w:val="en-US"/>
        </w:rPr>
        <w:t xml:space="preserve">كائنات </w:t>
      </w:r>
      <w:r w:rsidR="00B31371">
        <w:rPr>
          <w:rFonts w:cs="Simplified Arabic" w:hint="cs"/>
          <w:sz w:val="20"/>
          <w:rtl/>
          <w:lang w:val="en-US"/>
        </w:rPr>
        <w:t>ال</w:t>
      </w:r>
      <w:r w:rsidRPr="00747084">
        <w:rPr>
          <w:rFonts w:cs="Simplified Arabic"/>
          <w:sz w:val="20"/>
          <w:rtl/>
          <w:lang w:val="en-US"/>
        </w:rPr>
        <w:t xml:space="preserve">حية </w:t>
      </w:r>
      <w:r w:rsidR="00B31371">
        <w:rPr>
          <w:rFonts w:cs="Simplified Arabic" w:hint="cs"/>
          <w:sz w:val="20"/>
          <w:rtl/>
          <w:lang w:val="en-US"/>
        </w:rPr>
        <w:t>ال</w:t>
      </w:r>
      <w:r w:rsidRPr="00747084">
        <w:rPr>
          <w:rFonts w:cs="Simplified Arabic"/>
          <w:sz w:val="20"/>
          <w:rtl/>
          <w:lang w:val="en-US"/>
        </w:rPr>
        <w:t>خطرة بيئيا في</w:t>
      </w:r>
      <w:r w:rsidR="00B31371">
        <w:rPr>
          <w:rFonts w:cs="Simplified Arabic" w:hint="cs"/>
          <w:sz w:val="20"/>
          <w:rtl/>
          <w:lang w:val="en-US"/>
        </w:rPr>
        <w:t xml:space="preserve"> الفئة 9 من</w:t>
      </w:r>
      <w:r w:rsidRPr="00747084">
        <w:rPr>
          <w:rFonts w:cs="Simplified Arabic"/>
          <w:sz w:val="20"/>
          <w:rtl/>
          <w:lang w:val="en-US"/>
        </w:rPr>
        <w:t xml:space="preserve"> الفصل 2-9، من توصيات الأمم المتحدة بشأن نقل البضائع الخطرة - اللوائح النموذجية</w:t>
      </w:r>
      <w:r w:rsidR="00B31371">
        <w:rPr>
          <w:rFonts w:cs="Simplified Arabic" w:hint="cs"/>
          <w:sz w:val="20"/>
          <w:rtl/>
          <w:lang w:val="en-US"/>
        </w:rPr>
        <w:t>،</w:t>
      </w:r>
      <w:r w:rsidRPr="00747084">
        <w:rPr>
          <w:rFonts w:cs="Simplified Arabic"/>
          <w:sz w:val="20"/>
          <w:rtl/>
          <w:lang w:val="en-US"/>
        </w:rPr>
        <w:t xml:space="preserve"> مع الأخذ في الاعتبار مخاطر الإدخال غير </w:t>
      </w:r>
      <w:r w:rsidR="00B31371">
        <w:rPr>
          <w:rFonts w:cs="Simplified Arabic"/>
          <w:sz w:val="20"/>
          <w:rtl/>
          <w:lang w:val="en-US"/>
        </w:rPr>
        <w:t>المقصود للأنواع الغريبة الغازية، بما في ذلك مسببات الأمراض</w:t>
      </w:r>
      <w:r w:rsidRPr="00747084">
        <w:rPr>
          <w:rFonts w:cs="Simplified Arabic"/>
          <w:sz w:val="20"/>
          <w:rtl/>
          <w:lang w:val="en-US"/>
        </w:rPr>
        <w:t>، بالتعاون مع فريق الاتصال المشترك بين الوكالات المعني بالأنو</w:t>
      </w:r>
      <w:r w:rsidR="00B31371">
        <w:rPr>
          <w:rFonts w:cs="Simplified Arabic"/>
          <w:sz w:val="20"/>
          <w:rtl/>
          <w:lang w:val="en-US"/>
        </w:rPr>
        <w:t>اع الغريبة الغازية وخبراء آخرين</w:t>
      </w:r>
      <w:r w:rsidRPr="00747084">
        <w:rPr>
          <w:rFonts w:cs="Simplified Arabic"/>
          <w:sz w:val="20"/>
          <w:rtl/>
          <w:lang w:val="en-US"/>
        </w:rPr>
        <w:t>؛</w:t>
      </w:r>
    </w:p>
    <w:p w14:paraId="275D34AA" w14:textId="2B5043C6" w:rsidR="00747084" w:rsidRPr="00747084" w:rsidRDefault="00747084" w:rsidP="000E357B">
      <w:pPr>
        <w:pStyle w:val="ListParagraph"/>
        <w:numPr>
          <w:ilvl w:val="0"/>
          <w:numId w:val="35"/>
        </w:numPr>
        <w:bidi/>
        <w:spacing w:before="120" w:after="120" w:line="216" w:lineRule="auto"/>
        <w:ind w:left="4" w:firstLine="709"/>
        <w:contextualSpacing w:val="0"/>
        <w:jc w:val="both"/>
        <w:rPr>
          <w:rFonts w:cs="Simplified Arabic"/>
          <w:sz w:val="20"/>
          <w:lang w:val="en-US"/>
        </w:rPr>
      </w:pPr>
      <w:r w:rsidRPr="003F3591">
        <w:rPr>
          <w:rFonts w:cs="Simplified Arabic"/>
          <w:i/>
          <w:iCs/>
          <w:sz w:val="20"/>
          <w:rtl/>
          <w:lang w:val="en-US"/>
        </w:rPr>
        <w:t>يطلب</w:t>
      </w:r>
      <w:r w:rsidRPr="00747084">
        <w:rPr>
          <w:rFonts w:cs="Simplified Arabic"/>
          <w:sz w:val="20"/>
          <w:rtl/>
          <w:lang w:val="en-US"/>
        </w:rPr>
        <w:t xml:space="preserve"> إلى الأمين</w:t>
      </w:r>
      <w:r w:rsidR="00B31371">
        <w:rPr>
          <w:rFonts w:cs="Simplified Arabic" w:hint="cs"/>
          <w:sz w:val="20"/>
          <w:rtl/>
          <w:lang w:val="en-US"/>
        </w:rPr>
        <w:t>ة</w:t>
      </w:r>
      <w:r w:rsidRPr="00747084">
        <w:rPr>
          <w:rFonts w:cs="Simplified Arabic"/>
          <w:sz w:val="20"/>
          <w:rtl/>
          <w:lang w:val="en-US"/>
        </w:rPr>
        <w:t xml:space="preserve"> التنفيذي</w:t>
      </w:r>
      <w:r w:rsidR="00B31371">
        <w:rPr>
          <w:rFonts w:cs="Simplified Arabic" w:hint="cs"/>
          <w:sz w:val="20"/>
          <w:rtl/>
          <w:lang w:val="en-US"/>
        </w:rPr>
        <w:t>ة</w:t>
      </w:r>
      <w:r w:rsidR="003F3591">
        <w:rPr>
          <w:rFonts w:cs="Simplified Arabic"/>
          <w:sz w:val="20"/>
          <w:rtl/>
          <w:lang w:val="en-US"/>
        </w:rPr>
        <w:t>، رهنا</w:t>
      </w:r>
      <w:r w:rsidRPr="00747084">
        <w:rPr>
          <w:rFonts w:cs="Simplified Arabic"/>
          <w:sz w:val="20"/>
          <w:rtl/>
          <w:lang w:val="en-US"/>
        </w:rPr>
        <w:t xml:space="preserve"> بتوافر الموارد:</w:t>
      </w:r>
    </w:p>
    <w:p w14:paraId="3DBA2DEE" w14:textId="7B9F5849" w:rsidR="00747084" w:rsidRPr="00747084" w:rsidRDefault="00A772BF" w:rsidP="000E357B">
      <w:pPr>
        <w:pStyle w:val="ListParagraph"/>
        <w:numPr>
          <w:ilvl w:val="0"/>
          <w:numId w:val="37"/>
        </w:numPr>
        <w:bidi/>
        <w:spacing w:before="120" w:after="120" w:line="216" w:lineRule="auto"/>
        <w:ind w:left="713" w:firstLine="709"/>
        <w:contextualSpacing w:val="0"/>
        <w:jc w:val="both"/>
        <w:rPr>
          <w:rFonts w:cs="Simplified Arabic"/>
          <w:sz w:val="20"/>
          <w:lang w:val="en-US"/>
        </w:rPr>
      </w:pPr>
      <w:r w:rsidRPr="00A772BF">
        <w:rPr>
          <w:rFonts w:cs="Simplified Arabic" w:hint="cs"/>
          <w:sz w:val="20"/>
          <w:rtl/>
          <w:lang w:val="en-US"/>
        </w:rPr>
        <w:t>ت</w:t>
      </w:r>
      <w:r w:rsidRPr="00A772BF">
        <w:rPr>
          <w:rFonts w:cs="Simplified Arabic"/>
          <w:sz w:val="20"/>
          <w:rtl/>
          <w:lang w:val="en-US"/>
        </w:rPr>
        <w:t>قد</w:t>
      </w:r>
      <w:r>
        <w:rPr>
          <w:rFonts w:cs="Simplified Arabic" w:hint="cs"/>
          <w:sz w:val="20"/>
          <w:rtl/>
          <w:lang w:val="en-US"/>
        </w:rPr>
        <w:t>ي</w:t>
      </w:r>
      <w:r w:rsidRPr="00A772BF">
        <w:rPr>
          <w:rFonts w:cs="Simplified Arabic"/>
          <w:sz w:val="20"/>
          <w:rtl/>
          <w:lang w:val="en-US"/>
        </w:rPr>
        <w:t xml:space="preserve">م </w:t>
      </w:r>
      <w:r w:rsidRPr="00A772BF">
        <w:rPr>
          <w:rFonts w:cs="Simplified Arabic" w:hint="cs"/>
          <w:sz w:val="20"/>
          <w:rtl/>
          <w:lang w:val="en-US"/>
        </w:rPr>
        <w:t>ا</w:t>
      </w:r>
      <w:r w:rsidRPr="00A772BF">
        <w:rPr>
          <w:rFonts w:cs="Simplified Arabic"/>
          <w:sz w:val="20"/>
          <w:rtl/>
          <w:lang w:val="en-US"/>
        </w:rPr>
        <w:t>قتر</w:t>
      </w:r>
      <w:r w:rsidRPr="00A772BF">
        <w:rPr>
          <w:rFonts w:cs="Simplified Arabic" w:hint="cs"/>
          <w:sz w:val="20"/>
          <w:rtl/>
          <w:lang w:val="en-US"/>
        </w:rPr>
        <w:t>ا</w:t>
      </w:r>
      <w:r>
        <w:rPr>
          <w:rFonts w:cs="Simplified Arabic"/>
          <w:sz w:val="20"/>
          <w:rtl/>
          <w:lang w:val="en-US"/>
        </w:rPr>
        <w:t>ح</w:t>
      </w:r>
      <w:r w:rsidRPr="00A772BF">
        <w:rPr>
          <w:rFonts w:cs="Simplified Arabic"/>
          <w:sz w:val="20"/>
          <w:rtl/>
          <w:lang w:val="en-US"/>
        </w:rPr>
        <w:t xml:space="preserve"> إلى اللجنة الفرعية للخبراء التابعة للمجلس الاقتصادي والاجتماعي والمعنية بنقل البضائع الخطرة بشأن نظام </w:t>
      </w:r>
      <w:r w:rsidRPr="00A772BF">
        <w:rPr>
          <w:rFonts w:cs="Simplified Arabic" w:hint="cs"/>
          <w:sz w:val="20"/>
          <w:rtl/>
          <w:lang w:val="en-US"/>
        </w:rPr>
        <w:t>وضع علامات</w:t>
      </w:r>
      <w:r w:rsidRPr="00A772BF">
        <w:rPr>
          <w:rFonts w:cs="Simplified Arabic"/>
          <w:sz w:val="20"/>
          <w:rtl/>
          <w:lang w:val="en-US"/>
        </w:rPr>
        <w:t xml:space="preserve"> منسق عالميا لشحنات الكائنات الحية الخطرة بيئيا، بالتشاور مع فريق الاتصال المشترك بين الوكالات </w:t>
      </w:r>
      <w:r w:rsidRPr="00A772BF">
        <w:rPr>
          <w:rFonts w:cs="Simplified Arabic" w:hint="cs"/>
          <w:sz w:val="20"/>
          <w:rtl/>
          <w:lang w:val="en-US"/>
        </w:rPr>
        <w:t>المعني</w:t>
      </w:r>
      <w:r w:rsidRPr="00A772BF">
        <w:rPr>
          <w:rFonts w:cs="Simplified Arabic"/>
          <w:sz w:val="20"/>
          <w:rtl/>
          <w:lang w:val="en-US"/>
        </w:rPr>
        <w:t xml:space="preserve"> </w:t>
      </w:r>
      <w:r w:rsidRPr="00A772BF">
        <w:rPr>
          <w:rFonts w:cs="Simplified Arabic" w:hint="cs"/>
          <w:sz w:val="20"/>
          <w:rtl/>
          <w:lang w:val="en-US"/>
        </w:rPr>
        <w:t>ب</w:t>
      </w:r>
      <w:r w:rsidRPr="00A772BF">
        <w:rPr>
          <w:rFonts w:cs="Simplified Arabic"/>
          <w:sz w:val="20"/>
          <w:rtl/>
          <w:lang w:val="en-US"/>
        </w:rPr>
        <w:t>الأنواع الغريبة الغازية وأمانة اللجنة الفرعية</w:t>
      </w:r>
      <w:r w:rsidR="00747084" w:rsidRPr="00747084">
        <w:rPr>
          <w:rFonts w:cs="Simplified Arabic"/>
          <w:sz w:val="20"/>
          <w:rtl/>
          <w:lang w:val="en-US"/>
        </w:rPr>
        <w:t>؛</w:t>
      </w:r>
    </w:p>
    <w:p w14:paraId="2A80EAF0" w14:textId="1B47A931" w:rsidR="00747084" w:rsidRPr="00747084" w:rsidRDefault="00A772BF" w:rsidP="000E357B">
      <w:pPr>
        <w:pStyle w:val="ListParagraph"/>
        <w:numPr>
          <w:ilvl w:val="0"/>
          <w:numId w:val="37"/>
        </w:numPr>
        <w:bidi/>
        <w:spacing w:before="120" w:after="120" w:line="216" w:lineRule="auto"/>
        <w:ind w:left="713" w:firstLine="709"/>
        <w:contextualSpacing w:val="0"/>
        <w:jc w:val="both"/>
        <w:rPr>
          <w:rFonts w:cs="Simplified Arabic"/>
          <w:sz w:val="20"/>
          <w:lang w:val="en-US"/>
        </w:rPr>
      </w:pPr>
      <w:r>
        <w:rPr>
          <w:rFonts w:cs="Simplified Arabic" w:hint="cs"/>
          <w:sz w:val="20"/>
          <w:rtl/>
          <w:lang w:val="en-US"/>
        </w:rPr>
        <w:t>إعداد</w:t>
      </w:r>
      <w:r w:rsidR="00747084" w:rsidRPr="00747084">
        <w:rPr>
          <w:rFonts w:cs="Simplified Arabic"/>
          <w:sz w:val="20"/>
          <w:rtl/>
          <w:lang w:val="en-US"/>
        </w:rPr>
        <w:t xml:space="preserve"> أدوات و</w:t>
      </w:r>
      <w:r>
        <w:rPr>
          <w:rFonts w:cs="Simplified Arabic" w:hint="cs"/>
          <w:sz w:val="20"/>
          <w:rtl/>
          <w:lang w:val="en-US"/>
        </w:rPr>
        <w:t>إرشادات</w:t>
      </w:r>
      <w:r w:rsidR="00747084" w:rsidRPr="00747084">
        <w:rPr>
          <w:rFonts w:cs="Simplified Arabic"/>
          <w:sz w:val="20"/>
          <w:rtl/>
          <w:lang w:val="en-US"/>
        </w:rPr>
        <w:t xml:space="preserve">، بالتعاون مع المنظمات </w:t>
      </w:r>
      <w:r>
        <w:rPr>
          <w:rFonts w:cs="Simplified Arabic" w:hint="cs"/>
          <w:sz w:val="20"/>
          <w:rtl/>
          <w:lang w:val="en-US"/>
        </w:rPr>
        <w:t>المعنية</w:t>
      </w:r>
      <w:r w:rsidR="00747084" w:rsidRPr="00747084">
        <w:rPr>
          <w:rFonts w:cs="Simplified Arabic"/>
          <w:sz w:val="20"/>
          <w:rtl/>
          <w:lang w:val="en-US"/>
        </w:rPr>
        <w:t>، مع مراعاة المعلومات وال</w:t>
      </w:r>
      <w:r>
        <w:rPr>
          <w:rFonts w:cs="Simplified Arabic"/>
          <w:sz w:val="20"/>
          <w:rtl/>
          <w:lang w:val="en-US"/>
        </w:rPr>
        <w:t>توصيات الواردة في المرفق الخامس</w:t>
      </w:r>
      <w:r w:rsidR="00747084" w:rsidRPr="00747084">
        <w:rPr>
          <w:rFonts w:cs="Simplified Arabic"/>
          <w:sz w:val="20"/>
          <w:rtl/>
          <w:lang w:val="en-US"/>
        </w:rPr>
        <w:t>؛</w:t>
      </w:r>
    </w:p>
    <w:p w14:paraId="2EC1CD1C" w14:textId="5119ABCE" w:rsidR="00747084" w:rsidRPr="00747084" w:rsidRDefault="00747084" w:rsidP="000E357B">
      <w:pPr>
        <w:pStyle w:val="ListParagraph"/>
        <w:bidi/>
        <w:spacing w:before="120" w:after="120" w:line="216" w:lineRule="auto"/>
        <w:ind w:left="713" w:firstLine="709"/>
        <w:contextualSpacing w:val="0"/>
        <w:jc w:val="both"/>
        <w:rPr>
          <w:rFonts w:cs="Simplified Arabic"/>
          <w:sz w:val="20"/>
          <w:lang w:val="en-US"/>
        </w:rPr>
      </w:pPr>
      <w:r w:rsidRPr="00747084">
        <w:rPr>
          <w:rFonts w:cs="Simplified Arabic"/>
          <w:sz w:val="20"/>
          <w:rtl/>
          <w:lang w:val="en-US"/>
        </w:rPr>
        <w:t>(ج)</w:t>
      </w:r>
      <w:r w:rsidR="00A772BF">
        <w:rPr>
          <w:rFonts w:cs="Simplified Arabic" w:hint="cs"/>
          <w:sz w:val="20"/>
          <w:rtl/>
          <w:lang w:val="en-US"/>
        </w:rPr>
        <w:tab/>
      </w:r>
      <w:r w:rsidRPr="00747084">
        <w:rPr>
          <w:rFonts w:cs="Simplified Arabic"/>
          <w:sz w:val="20"/>
          <w:rtl/>
          <w:lang w:val="en-US"/>
        </w:rPr>
        <w:t xml:space="preserve">مواصلة وتعزيز التعاون مع أعضاء فريق الاتصال المشترك بين الوكالات </w:t>
      </w:r>
      <w:r w:rsidR="00A772BF">
        <w:rPr>
          <w:rFonts w:cs="Simplified Arabic"/>
          <w:sz w:val="20"/>
          <w:rtl/>
          <w:lang w:val="en-US"/>
        </w:rPr>
        <w:t>المعني بالأنواع الغريبة الغازية</w:t>
      </w:r>
      <w:r w:rsidRPr="00747084">
        <w:rPr>
          <w:rFonts w:cs="Simplified Arabic"/>
          <w:sz w:val="20"/>
          <w:rtl/>
          <w:lang w:val="en-US"/>
        </w:rPr>
        <w:t>، بما في ذلك بهدف النظر في كيفية تطبيق نهج منع وم</w:t>
      </w:r>
      <w:r w:rsidR="00A772BF">
        <w:rPr>
          <w:rFonts w:cs="Simplified Arabic" w:hint="cs"/>
          <w:sz w:val="20"/>
          <w:rtl/>
          <w:lang w:val="en-US"/>
        </w:rPr>
        <w:t>كافحة</w:t>
      </w:r>
      <w:r w:rsidRPr="00747084">
        <w:rPr>
          <w:rFonts w:cs="Simplified Arabic"/>
          <w:sz w:val="20"/>
          <w:rtl/>
          <w:lang w:val="en-US"/>
        </w:rPr>
        <w:t xml:space="preserve"> وإدارة الأنواع الغريبة الغازية بشكل مفيد على ال</w:t>
      </w:r>
      <w:r w:rsidR="00A772BF">
        <w:rPr>
          <w:rFonts w:cs="Simplified Arabic" w:hint="cs"/>
          <w:sz w:val="20"/>
          <w:rtl/>
          <w:lang w:val="en-US"/>
        </w:rPr>
        <w:t>غزو</w:t>
      </w:r>
      <w:r w:rsidRPr="00747084">
        <w:rPr>
          <w:rFonts w:cs="Simplified Arabic"/>
          <w:sz w:val="20"/>
          <w:rtl/>
          <w:lang w:val="en-US"/>
        </w:rPr>
        <w:t xml:space="preserve"> البيولوج</w:t>
      </w:r>
      <w:r w:rsidR="00A772BF">
        <w:rPr>
          <w:rFonts w:cs="Simplified Arabic" w:hint="cs"/>
          <w:sz w:val="20"/>
          <w:rtl/>
          <w:lang w:val="en-US"/>
        </w:rPr>
        <w:t>ي</w:t>
      </w:r>
      <w:r w:rsidRPr="00747084">
        <w:rPr>
          <w:rFonts w:cs="Simplified Arabic"/>
          <w:sz w:val="20"/>
          <w:rtl/>
          <w:lang w:val="en-US"/>
        </w:rPr>
        <w:t xml:space="preserve"> لمسببات الأمراض، ولا سيما </w:t>
      </w:r>
      <w:r w:rsidR="00A772BF">
        <w:rPr>
          <w:rFonts w:cs="Simplified Arabic"/>
          <w:sz w:val="20"/>
          <w:rtl/>
          <w:lang w:val="en-US"/>
        </w:rPr>
        <w:t>مسببات الأمراض الحيوانية المنشأ</w:t>
      </w:r>
      <w:r w:rsidRPr="00747084">
        <w:rPr>
          <w:rFonts w:cs="Simplified Arabic"/>
          <w:sz w:val="20"/>
          <w:rtl/>
          <w:lang w:val="en-US"/>
        </w:rPr>
        <w:t>؛</w:t>
      </w:r>
    </w:p>
    <w:p w14:paraId="77D96AF5" w14:textId="49354A2F" w:rsidR="00747084" w:rsidRDefault="00747084" w:rsidP="000E357B">
      <w:pPr>
        <w:pStyle w:val="ListParagraph"/>
        <w:bidi/>
        <w:spacing w:before="120" w:after="120" w:line="216" w:lineRule="auto"/>
        <w:ind w:left="713" w:firstLine="709"/>
        <w:contextualSpacing w:val="0"/>
        <w:jc w:val="both"/>
        <w:rPr>
          <w:rFonts w:cs="Simplified Arabic"/>
          <w:sz w:val="20"/>
          <w:lang w:val="en-US"/>
        </w:rPr>
      </w:pPr>
      <w:r w:rsidRPr="00747084">
        <w:rPr>
          <w:rFonts w:cs="Simplified Arabic"/>
          <w:sz w:val="20"/>
          <w:rtl/>
          <w:lang w:val="en-US"/>
        </w:rPr>
        <w:t>(د)</w:t>
      </w:r>
      <w:r w:rsidR="008F47EE">
        <w:rPr>
          <w:rFonts w:cs="Simplified Arabic" w:hint="cs"/>
          <w:sz w:val="20"/>
          <w:rtl/>
          <w:lang w:val="en-US"/>
        </w:rPr>
        <w:tab/>
      </w:r>
      <w:r w:rsidRPr="00747084">
        <w:rPr>
          <w:rFonts w:cs="Simplified Arabic"/>
          <w:sz w:val="20"/>
          <w:rtl/>
          <w:lang w:val="en-US"/>
        </w:rPr>
        <w:t>تقديم تقرير عن التقدم المحرز بشأن ما ورد أعلاه إلى الهيئة الفرعية للمشورة العلمية والتقنية والتكنولوجية قبل الاجتماع السادس عشر لمؤتمر الأطراف.</w:t>
      </w:r>
    </w:p>
    <w:p w14:paraId="4936F243" w14:textId="77777777" w:rsidR="00747084" w:rsidRDefault="00747084" w:rsidP="000E357B">
      <w:pPr>
        <w:pStyle w:val="ListParagraph"/>
        <w:bidi/>
        <w:spacing w:before="120" w:after="120" w:line="216" w:lineRule="auto"/>
        <w:contextualSpacing w:val="0"/>
        <w:jc w:val="both"/>
        <w:rPr>
          <w:rFonts w:cs="Simplified Arabic"/>
          <w:sz w:val="20"/>
          <w:rtl/>
          <w:lang w:val="en-US"/>
        </w:rPr>
        <w:sectPr w:rsidR="00747084" w:rsidSect="00A22EEC">
          <w:headerReference w:type="even" r:id="rId15"/>
          <w:headerReference w:type="default" r:id="rId16"/>
          <w:footnotePr>
            <w:numRestart w:val="eachSect"/>
          </w:footnotePr>
          <w:type w:val="continuous"/>
          <w:pgSz w:w="12240" w:h="15840" w:code="1"/>
          <w:pgMar w:top="1440" w:right="1440" w:bottom="1440" w:left="1440" w:header="720" w:footer="720" w:gutter="0"/>
          <w:cols w:space="720"/>
          <w:titlePg/>
          <w:docGrid w:linePitch="360"/>
        </w:sectPr>
      </w:pPr>
    </w:p>
    <w:p w14:paraId="324DBB02" w14:textId="04B507FB" w:rsidR="00747084" w:rsidRPr="00747084" w:rsidRDefault="00747084" w:rsidP="000E357B">
      <w:pPr>
        <w:pStyle w:val="ListParagraph"/>
        <w:bidi/>
        <w:spacing w:before="120" w:after="120" w:line="216" w:lineRule="auto"/>
        <w:ind w:left="4"/>
        <w:contextualSpacing w:val="0"/>
        <w:jc w:val="center"/>
        <w:rPr>
          <w:rFonts w:cs="Simplified Arabic"/>
          <w:i/>
          <w:iCs/>
          <w:sz w:val="20"/>
          <w:lang w:val="en-US"/>
        </w:rPr>
      </w:pPr>
      <w:r>
        <w:rPr>
          <w:rFonts w:cs="Simplified Arabic" w:hint="cs"/>
          <w:i/>
          <w:iCs/>
          <w:sz w:val="20"/>
          <w:rtl/>
          <w:lang w:val="en-US"/>
        </w:rPr>
        <w:lastRenderedPageBreak/>
        <w:t>ال</w:t>
      </w:r>
      <w:r w:rsidR="00030056">
        <w:rPr>
          <w:rFonts w:cs="Simplified Arabic" w:hint="cs"/>
          <w:i/>
          <w:iCs/>
          <w:sz w:val="20"/>
          <w:rtl/>
          <w:lang w:val="en-US"/>
        </w:rPr>
        <w:t>مرفق</w:t>
      </w:r>
      <w:r>
        <w:rPr>
          <w:rFonts w:cs="Simplified Arabic" w:hint="cs"/>
          <w:i/>
          <w:iCs/>
          <w:sz w:val="20"/>
          <w:rtl/>
          <w:lang w:val="en-US"/>
        </w:rPr>
        <w:t xml:space="preserve"> الأول</w:t>
      </w:r>
    </w:p>
    <w:p w14:paraId="3EBCF07E" w14:textId="0227F7BB" w:rsidR="00DF1857" w:rsidRPr="000062FE" w:rsidRDefault="00A20A1C" w:rsidP="000E357B">
      <w:pPr>
        <w:keepNext/>
        <w:spacing w:before="120" w:after="120" w:line="192" w:lineRule="auto"/>
        <w:ind w:left="4" w:hanging="709"/>
        <w:jc w:val="center"/>
        <w:rPr>
          <w:rFonts w:cs="Simplified Arabic"/>
          <w:b/>
          <w:bCs/>
          <w:sz w:val="18"/>
          <w:rtl/>
          <w:lang w:val="en-US"/>
        </w:rPr>
      </w:pPr>
      <w:r w:rsidRPr="000062FE">
        <w:rPr>
          <w:rFonts w:cs="Simplified Arabic" w:hint="cs"/>
          <w:b/>
          <w:bCs/>
          <w:sz w:val="18"/>
          <w:rtl/>
          <w:lang w:val="en-US"/>
        </w:rPr>
        <w:t>طرائق لتحليل التكاليف والمنافع والفعالية من حيث التكلفة التي تنطبق على أفضل وجه على إدارة الأنواع الغريبة الغازية</w:t>
      </w:r>
    </w:p>
    <w:p w14:paraId="7162F61A" w14:textId="77777777" w:rsidR="00DF1857" w:rsidRPr="000062FE" w:rsidRDefault="00DF1857" w:rsidP="000E357B">
      <w:pPr>
        <w:keepNext/>
        <w:spacing w:before="120" w:after="120" w:line="192" w:lineRule="auto"/>
        <w:ind w:left="4" w:hanging="709"/>
        <w:jc w:val="center"/>
        <w:rPr>
          <w:rFonts w:cs="Simplified Arabic"/>
          <w:b/>
          <w:bCs/>
          <w:sz w:val="18"/>
          <w:rtl/>
          <w:lang w:val="en-US"/>
        </w:rPr>
      </w:pPr>
      <w:r w:rsidRPr="000062FE">
        <w:rPr>
          <w:rFonts w:cs="Simplified Arabic"/>
          <w:b/>
          <w:bCs/>
          <w:sz w:val="18"/>
          <w:rtl/>
          <w:lang w:val="en-US"/>
        </w:rPr>
        <w:t>تحليل المخاطر على العواقب المحتملة لإدخال الأنواع الغريبة الغازية على القيم الاجتماعية والاقتصادية والثقافية</w:t>
      </w:r>
    </w:p>
    <w:p w14:paraId="3FCFFB44" w14:textId="55039BF0" w:rsidR="00C35A93" w:rsidRPr="000062FE" w:rsidRDefault="00DF1857" w:rsidP="000E357B">
      <w:pPr>
        <w:keepNext/>
        <w:bidi/>
        <w:spacing w:before="120" w:after="120" w:line="192" w:lineRule="auto"/>
        <w:ind w:left="4" w:hanging="709"/>
        <w:jc w:val="center"/>
        <w:rPr>
          <w:rFonts w:eastAsia="YouYuan" w:cs="Simplified Arabic"/>
          <w:i/>
          <w:iCs/>
          <w:kern w:val="2"/>
          <w:sz w:val="18"/>
          <w:rtl/>
          <w:lang w:val="en-US" w:eastAsia="en-US" w:bidi="ar-EG"/>
        </w:rPr>
      </w:pPr>
      <w:r w:rsidRPr="000062FE">
        <w:rPr>
          <w:rFonts w:cs="Simplified Arabic"/>
          <w:i/>
          <w:iCs/>
          <w:sz w:val="18"/>
          <w:rtl/>
          <w:lang w:val="en-US"/>
        </w:rPr>
        <w:t>(</w:t>
      </w:r>
      <w:r w:rsidR="007125FD" w:rsidRPr="000062FE">
        <w:rPr>
          <w:rFonts w:cs="Simplified Arabic" w:hint="cs"/>
          <w:i/>
          <w:iCs/>
          <w:sz w:val="18"/>
          <w:rtl/>
          <w:lang w:val="en-US"/>
        </w:rPr>
        <w:t>مشورة بمقتضى</w:t>
      </w:r>
      <w:r w:rsidR="007125FD" w:rsidRPr="000062FE">
        <w:rPr>
          <w:rFonts w:cs="Simplified Arabic"/>
          <w:i/>
          <w:iCs/>
          <w:sz w:val="18"/>
          <w:rtl/>
          <w:lang w:val="en-US"/>
        </w:rPr>
        <w:t xml:space="preserve"> </w:t>
      </w:r>
      <w:r w:rsidR="007125FD" w:rsidRPr="000062FE">
        <w:rPr>
          <w:rFonts w:cs="Simplified Arabic" w:hint="cs"/>
          <w:i/>
          <w:iCs/>
          <w:sz w:val="18"/>
          <w:rtl/>
          <w:lang w:val="en-US"/>
        </w:rPr>
        <w:t>الفقرتين (أ) و(د) من المرفق الثاني للمقرر</w:t>
      </w:r>
      <w:r w:rsidR="007125FD" w:rsidRPr="000062FE">
        <w:rPr>
          <w:rFonts w:cs="Simplified Arabic"/>
          <w:i/>
          <w:iCs/>
          <w:sz w:val="18"/>
          <w:rtl/>
          <w:lang w:val="en-US"/>
        </w:rPr>
        <w:t xml:space="preserve"> 14/11</w:t>
      </w:r>
      <w:r w:rsidRPr="000062FE">
        <w:rPr>
          <w:rFonts w:cs="Simplified Arabic"/>
          <w:i/>
          <w:iCs/>
          <w:sz w:val="18"/>
          <w:rtl/>
          <w:lang w:val="en-US"/>
        </w:rPr>
        <w:t>)</w:t>
      </w:r>
    </w:p>
    <w:p w14:paraId="3DBF7E08" w14:textId="116705F6" w:rsidR="00DF1857" w:rsidRPr="00DF1857" w:rsidRDefault="00DF1857" w:rsidP="000E357B">
      <w:pPr>
        <w:pStyle w:val="ListParagraph"/>
        <w:numPr>
          <w:ilvl w:val="0"/>
          <w:numId w:val="27"/>
        </w:numPr>
        <w:bidi/>
        <w:spacing w:before="120" w:after="120" w:line="216" w:lineRule="auto"/>
        <w:ind w:left="4" w:firstLine="0"/>
        <w:contextualSpacing w:val="0"/>
        <w:jc w:val="both"/>
        <w:rPr>
          <w:rFonts w:cs="Simplified Arabic"/>
          <w:sz w:val="20"/>
          <w:lang w:val="en-US"/>
        </w:rPr>
      </w:pPr>
      <w:r w:rsidRPr="00DF1857">
        <w:rPr>
          <w:rFonts w:cs="Simplified Arabic"/>
          <w:sz w:val="20"/>
          <w:rtl/>
          <w:lang w:val="en-US"/>
        </w:rPr>
        <w:t>ينص الهدف 9 من أهداف أيشي للتنوع البيولوجي على الحاجة إلى تحديد الأنواع الغريبة الغازية ومساراتها وتحديد أولوياتها وإلى م</w:t>
      </w:r>
      <w:r w:rsidR="00A20A1C">
        <w:rPr>
          <w:rFonts w:cs="Simplified Arabic" w:hint="cs"/>
          <w:sz w:val="20"/>
          <w:rtl/>
          <w:lang w:val="en-US"/>
        </w:rPr>
        <w:t>كافحة</w:t>
      </w:r>
      <w:r w:rsidRPr="00DF1857">
        <w:rPr>
          <w:rFonts w:cs="Simplified Arabic"/>
          <w:sz w:val="20"/>
          <w:rtl/>
          <w:lang w:val="en-US"/>
        </w:rPr>
        <w:t xml:space="preserve"> الأنواع ذات الأولوية أو القضاء عليها. </w:t>
      </w:r>
      <w:r w:rsidR="00A20A1C">
        <w:rPr>
          <w:rFonts w:cs="Simplified Arabic" w:hint="cs"/>
          <w:sz w:val="20"/>
          <w:rtl/>
          <w:lang w:val="en-US"/>
        </w:rPr>
        <w:t>و</w:t>
      </w:r>
      <w:r w:rsidRPr="00DF1857">
        <w:rPr>
          <w:rFonts w:cs="Simplified Arabic"/>
          <w:sz w:val="20"/>
          <w:rtl/>
          <w:lang w:val="en-US"/>
        </w:rPr>
        <w:t>يتضمن الأساس المنطقي التقني الموسع لهذا الهدف (</w:t>
      </w:r>
      <w:r w:rsidRPr="00DF1857">
        <w:rPr>
          <w:rFonts w:cs="Simplified Arabic"/>
          <w:sz w:val="20"/>
          <w:lang w:val="en-US"/>
        </w:rPr>
        <w:t>CBD/COP/10/INF/12/Rev.1</w:t>
      </w:r>
      <w:r w:rsidRPr="00DF1857">
        <w:rPr>
          <w:rFonts w:cs="Simplified Arabic"/>
          <w:sz w:val="20"/>
          <w:rtl/>
          <w:lang w:val="en-US"/>
        </w:rPr>
        <w:t xml:space="preserve">) بيان </w:t>
      </w:r>
      <w:r w:rsidR="00897159">
        <w:rPr>
          <w:rFonts w:cs="Simplified Arabic" w:hint="cs"/>
          <w:sz w:val="20"/>
          <w:rtl/>
          <w:lang w:val="en-US"/>
        </w:rPr>
        <w:t>بأنه</w:t>
      </w:r>
      <w:r w:rsidRPr="00DF1857">
        <w:rPr>
          <w:rFonts w:cs="Simplified Arabic"/>
          <w:sz w:val="20"/>
          <w:rtl/>
          <w:lang w:val="en-US"/>
        </w:rPr>
        <w:t xml:space="preserve"> "بالنظر إلى المسارات ا</w:t>
      </w:r>
      <w:r w:rsidR="004F6731">
        <w:rPr>
          <w:rFonts w:cs="Simplified Arabic"/>
          <w:sz w:val="20"/>
          <w:rtl/>
          <w:lang w:val="en-US"/>
        </w:rPr>
        <w:t xml:space="preserve">لمتعددة لإدخال الأنواع الغازية </w:t>
      </w:r>
      <w:r w:rsidR="00897159">
        <w:rPr>
          <w:rFonts w:cs="Simplified Arabic" w:hint="cs"/>
          <w:sz w:val="20"/>
          <w:rtl/>
          <w:lang w:val="en-US"/>
        </w:rPr>
        <w:t>وإلى أن</w:t>
      </w:r>
      <w:r w:rsidRPr="00DF1857">
        <w:rPr>
          <w:rFonts w:cs="Simplified Arabic"/>
          <w:sz w:val="20"/>
          <w:rtl/>
          <w:lang w:val="en-US"/>
        </w:rPr>
        <w:t xml:space="preserve"> الأنواع الغريبة المتعددة موج</w:t>
      </w:r>
      <w:r w:rsidR="00897159">
        <w:rPr>
          <w:rFonts w:cs="Simplified Arabic"/>
          <w:sz w:val="20"/>
          <w:rtl/>
          <w:lang w:val="en-US"/>
        </w:rPr>
        <w:t>ودة بالفعل في العديد من البلدان</w:t>
      </w:r>
      <w:r w:rsidRPr="00DF1857">
        <w:rPr>
          <w:rFonts w:cs="Simplified Arabic"/>
          <w:sz w:val="20"/>
          <w:rtl/>
          <w:lang w:val="en-US"/>
        </w:rPr>
        <w:t>، فإنه س</w:t>
      </w:r>
      <w:r w:rsidR="00897159">
        <w:rPr>
          <w:rFonts w:cs="Simplified Arabic" w:hint="cs"/>
          <w:sz w:val="20"/>
          <w:rtl/>
          <w:lang w:val="en-US"/>
        </w:rPr>
        <w:t>ي</w:t>
      </w:r>
      <w:r w:rsidRPr="00DF1857">
        <w:rPr>
          <w:rFonts w:cs="Simplified Arabic"/>
          <w:sz w:val="20"/>
          <w:rtl/>
          <w:lang w:val="en-US"/>
        </w:rPr>
        <w:t xml:space="preserve">كون </w:t>
      </w:r>
      <w:r w:rsidR="00897159">
        <w:rPr>
          <w:rFonts w:cs="Simplified Arabic" w:hint="cs"/>
          <w:sz w:val="20"/>
          <w:rtl/>
          <w:lang w:val="en-US"/>
        </w:rPr>
        <w:t>من الضروري</w:t>
      </w:r>
      <w:r w:rsidRPr="00DF1857">
        <w:rPr>
          <w:rFonts w:cs="Simplified Arabic"/>
          <w:sz w:val="20"/>
          <w:rtl/>
          <w:lang w:val="en-US"/>
        </w:rPr>
        <w:t xml:space="preserve"> </w:t>
      </w:r>
      <w:r w:rsidR="00897159">
        <w:rPr>
          <w:rFonts w:cs="Simplified Arabic" w:hint="cs"/>
          <w:sz w:val="20"/>
          <w:rtl/>
          <w:lang w:val="en-US"/>
        </w:rPr>
        <w:t>إيلاء الأولوية</w:t>
      </w:r>
      <w:r w:rsidRPr="00DF1857">
        <w:rPr>
          <w:rFonts w:cs="Simplified Arabic"/>
          <w:sz w:val="20"/>
          <w:rtl/>
          <w:lang w:val="en-US"/>
        </w:rPr>
        <w:t xml:space="preserve"> </w:t>
      </w:r>
      <w:r w:rsidR="00897159">
        <w:rPr>
          <w:rFonts w:cs="Simplified Arabic" w:hint="cs"/>
          <w:sz w:val="20"/>
          <w:rtl/>
          <w:lang w:val="en-US"/>
        </w:rPr>
        <w:t>ل</w:t>
      </w:r>
      <w:r w:rsidRPr="00DF1857">
        <w:rPr>
          <w:rFonts w:cs="Simplified Arabic"/>
          <w:sz w:val="20"/>
          <w:rtl/>
          <w:lang w:val="en-US"/>
        </w:rPr>
        <w:t>جهود المكافحة والاستئصال لتلك الأنواع والمسارات التي سيكون لها أكبر تأثير على التنوع البيولوجي و/أو</w:t>
      </w:r>
      <w:r w:rsidR="00897159">
        <w:rPr>
          <w:rFonts w:cs="Simplified Arabic" w:hint="cs"/>
          <w:sz w:val="20"/>
          <w:rtl/>
          <w:lang w:val="en-US"/>
        </w:rPr>
        <w:t xml:space="preserve"> </w:t>
      </w:r>
      <w:r w:rsidR="004F6731">
        <w:rPr>
          <w:rFonts w:cs="Simplified Arabic" w:hint="cs"/>
          <w:sz w:val="20"/>
          <w:rtl/>
          <w:lang w:val="en-US"/>
        </w:rPr>
        <w:t>تلك ال</w:t>
      </w:r>
      <w:r w:rsidRPr="00DF1857">
        <w:rPr>
          <w:rFonts w:cs="Simplified Arabic"/>
          <w:sz w:val="20"/>
          <w:rtl/>
          <w:lang w:val="en-US"/>
        </w:rPr>
        <w:t>أكثر فعالية</w:t>
      </w:r>
      <w:r w:rsidR="004F6731">
        <w:rPr>
          <w:rFonts w:cs="Simplified Arabic" w:hint="cs"/>
          <w:sz w:val="20"/>
          <w:rtl/>
          <w:lang w:val="en-US"/>
        </w:rPr>
        <w:t xml:space="preserve"> </w:t>
      </w:r>
      <w:r w:rsidRPr="00DF1857">
        <w:rPr>
          <w:rFonts w:cs="Simplified Arabic"/>
          <w:sz w:val="20"/>
          <w:rtl/>
          <w:lang w:val="en-US"/>
        </w:rPr>
        <w:t>في التصدي لها</w:t>
      </w:r>
      <w:r w:rsidR="004F6731">
        <w:rPr>
          <w:rFonts w:cs="Simplified Arabic" w:hint="cs"/>
          <w:sz w:val="20"/>
          <w:rtl/>
          <w:lang w:val="en-US"/>
        </w:rPr>
        <w:t xml:space="preserve"> من حيث الموارد".</w:t>
      </w:r>
      <w:r w:rsidR="0039277C">
        <w:rPr>
          <w:rFonts w:cs="Simplified Arabic"/>
          <w:sz w:val="20"/>
          <w:rtl/>
          <w:lang w:val="en-US"/>
        </w:rPr>
        <w:t xml:space="preserve"> وبناء</w:t>
      </w:r>
      <w:r w:rsidRPr="00DF1857">
        <w:rPr>
          <w:rFonts w:cs="Simplified Arabic"/>
          <w:sz w:val="20"/>
          <w:rtl/>
          <w:lang w:val="en-US"/>
        </w:rPr>
        <w:t xml:space="preserve"> على ذلك، توجد حاجة واضحة ل</w:t>
      </w:r>
      <w:r w:rsidR="004F6731">
        <w:rPr>
          <w:rFonts w:cs="Simplified Arabic" w:hint="cs"/>
          <w:sz w:val="20"/>
          <w:rtl/>
          <w:lang w:val="en-US"/>
        </w:rPr>
        <w:t>إعداد</w:t>
      </w:r>
      <w:r w:rsidRPr="00DF1857">
        <w:rPr>
          <w:rFonts w:cs="Simplified Arabic"/>
          <w:sz w:val="20"/>
          <w:rtl/>
          <w:lang w:val="en-US"/>
        </w:rPr>
        <w:t xml:space="preserve"> طرق لتحديد أولويات الأنواع الغريبة الغازية </w:t>
      </w:r>
      <w:r w:rsidR="00C75E85">
        <w:rPr>
          <w:rFonts w:cs="Simplified Arabic" w:hint="cs"/>
          <w:sz w:val="20"/>
          <w:rtl/>
          <w:lang w:val="en-US"/>
        </w:rPr>
        <w:t>وإدارتها بشكل فعال</w:t>
      </w:r>
      <w:r w:rsidRPr="00DF1857">
        <w:rPr>
          <w:rFonts w:cs="Simplified Arabic"/>
          <w:sz w:val="20"/>
          <w:rtl/>
          <w:lang w:val="en-US"/>
        </w:rPr>
        <w:t>.</w:t>
      </w:r>
    </w:p>
    <w:p w14:paraId="7652D763" w14:textId="591FD003" w:rsidR="00DF1857" w:rsidRPr="00DF1857" w:rsidRDefault="00BB2704" w:rsidP="000E357B">
      <w:pPr>
        <w:pStyle w:val="ListParagraph"/>
        <w:numPr>
          <w:ilvl w:val="0"/>
          <w:numId w:val="27"/>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DF1857" w:rsidRPr="00DF1857">
        <w:rPr>
          <w:rFonts w:cs="Simplified Arabic"/>
          <w:sz w:val="20"/>
          <w:rtl/>
          <w:lang w:val="en-US"/>
        </w:rPr>
        <w:t>ينبغي أن تضع الدول استراتيجية استجابة وطنية منسقة لتقليل توغل وتأثير</w:t>
      </w:r>
      <w:r w:rsidR="00295BE6">
        <w:rPr>
          <w:rFonts w:cs="Simplified Arabic"/>
          <w:sz w:val="20"/>
          <w:rtl/>
          <w:lang w:val="en-US"/>
        </w:rPr>
        <w:t xml:space="preserve"> الأنواع الغريبة الغازية</w:t>
      </w:r>
      <w:r w:rsidR="00DF1857" w:rsidRPr="00DF1857">
        <w:rPr>
          <w:rFonts w:cs="Simplified Arabic"/>
          <w:sz w:val="20"/>
          <w:rtl/>
          <w:lang w:val="en-US"/>
        </w:rPr>
        <w:t xml:space="preserve">، مثل </w:t>
      </w:r>
      <w:r w:rsidR="00295BE6">
        <w:rPr>
          <w:rFonts w:cs="Simplified Arabic" w:hint="cs"/>
          <w:sz w:val="20"/>
          <w:rtl/>
          <w:lang w:val="en-US"/>
        </w:rPr>
        <w:t xml:space="preserve">إدراج </w:t>
      </w:r>
      <w:r w:rsidR="00DF1857" w:rsidRPr="00DF1857">
        <w:rPr>
          <w:rFonts w:cs="Simplified Arabic"/>
          <w:sz w:val="20"/>
          <w:rtl/>
          <w:lang w:val="en-US"/>
        </w:rPr>
        <w:t>الاستراتيجيات وخطط العمل الوطنية المتعلقة بالأنواع الغازية كجزء من الاستراتيجيات وخطط العمل الوطنية للتنوع البيولوجي. ويمكن أن يشمل ذ</w:t>
      </w:r>
      <w:r w:rsidR="00295BE6">
        <w:rPr>
          <w:rFonts w:cs="Simplified Arabic"/>
          <w:sz w:val="20"/>
          <w:rtl/>
          <w:lang w:val="en-US"/>
        </w:rPr>
        <w:t>لك تعزيز وتنسيق البرامج القائمة</w:t>
      </w:r>
      <w:r w:rsidR="00DF1857" w:rsidRPr="00DF1857">
        <w:rPr>
          <w:rFonts w:cs="Simplified Arabic"/>
          <w:sz w:val="20"/>
          <w:rtl/>
          <w:lang w:val="en-US"/>
        </w:rPr>
        <w:t>، وتحديد الفجوات وسدها ب</w:t>
      </w:r>
      <w:r w:rsidR="00295BE6">
        <w:rPr>
          <w:rFonts w:cs="Simplified Arabic" w:hint="cs"/>
          <w:sz w:val="20"/>
          <w:rtl/>
          <w:lang w:val="en-US"/>
        </w:rPr>
        <w:t xml:space="preserve">واسطة </w:t>
      </w:r>
      <w:r w:rsidR="00295BE6">
        <w:rPr>
          <w:rFonts w:cs="Simplified Arabic"/>
          <w:sz w:val="20"/>
          <w:rtl/>
          <w:lang w:val="en-US"/>
        </w:rPr>
        <w:t>مبادرات جديدة</w:t>
      </w:r>
      <w:r w:rsidR="00DF1857" w:rsidRPr="00DF1857">
        <w:rPr>
          <w:rFonts w:cs="Simplified Arabic"/>
          <w:sz w:val="20"/>
          <w:rtl/>
          <w:lang w:val="en-US"/>
        </w:rPr>
        <w:t>، والبناء على نقاط القو</w:t>
      </w:r>
      <w:r w:rsidR="00295BE6">
        <w:rPr>
          <w:rFonts w:cs="Simplified Arabic"/>
          <w:sz w:val="20"/>
          <w:rtl/>
          <w:lang w:val="en-US"/>
        </w:rPr>
        <w:t>ة والقدرات لدى المنظمات الشريكة</w:t>
      </w:r>
      <w:r w:rsidR="00DF1857" w:rsidRPr="00DF1857">
        <w:rPr>
          <w:rFonts w:cs="Simplified Arabic"/>
          <w:sz w:val="20"/>
          <w:rtl/>
          <w:lang w:val="en-US"/>
        </w:rPr>
        <w:t>، والشعوب الأصلية والمجتمعات المحلية على المستويات الوطنية والإقليمية والمحلية.</w:t>
      </w:r>
    </w:p>
    <w:p w14:paraId="104136E5" w14:textId="6FB2FF7E" w:rsidR="002C46C4" w:rsidRPr="002958B4" w:rsidRDefault="00E22906" w:rsidP="000E357B">
      <w:pPr>
        <w:pStyle w:val="ListParagraph"/>
        <w:numPr>
          <w:ilvl w:val="0"/>
          <w:numId w:val="27"/>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DF1857" w:rsidRPr="00DF1857">
        <w:rPr>
          <w:rFonts w:cs="Simplified Arabic"/>
          <w:sz w:val="20"/>
          <w:rtl/>
          <w:lang w:val="en-US"/>
        </w:rPr>
        <w:t xml:space="preserve">ينبغي للدول أن تطبق </w:t>
      </w:r>
      <w:r w:rsidR="00E964F3">
        <w:rPr>
          <w:rFonts w:cs="Simplified Arabic" w:hint="cs"/>
          <w:sz w:val="20"/>
          <w:rtl/>
          <w:lang w:val="en-US"/>
        </w:rPr>
        <w:t>الطرق</w:t>
      </w:r>
      <w:r w:rsidR="00DF1857" w:rsidRPr="00DF1857">
        <w:rPr>
          <w:rFonts w:cs="Simplified Arabic"/>
          <w:sz w:val="20"/>
          <w:rtl/>
          <w:lang w:val="en-US"/>
        </w:rPr>
        <w:t xml:space="preserve"> </w:t>
      </w:r>
      <w:r>
        <w:rPr>
          <w:rFonts w:cs="Simplified Arabic" w:hint="cs"/>
          <w:sz w:val="20"/>
          <w:rtl/>
          <w:lang w:val="en-US"/>
        </w:rPr>
        <w:t>المتاحة لتحديد</w:t>
      </w:r>
      <w:r w:rsidR="00DF1857" w:rsidRPr="00DF1857">
        <w:rPr>
          <w:rFonts w:cs="Simplified Arabic"/>
          <w:sz w:val="20"/>
          <w:rtl/>
          <w:lang w:val="en-US"/>
        </w:rPr>
        <w:t xml:space="preserve"> الأولويات </w:t>
      </w:r>
      <w:r>
        <w:rPr>
          <w:rFonts w:cs="Simplified Arabic" w:hint="cs"/>
          <w:sz w:val="20"/>
          <w:rtl/>
          <w:lang w:val="en-US"/>
        </w:rPr>
        <w:t>التي تظهر</w:t>
      </w:r>
      <w:r w:rsidR="00DF1857" w:rsidRPr="00DF1857">
        <w:rPr>
          <w:rFonts w:cs="Simplified Arabic"/>
          <w:sz w:val="20"/>
          <w:rtl/>
          <w:lang w:val="en-US"/>
        </w:rPr>
        <w:t xml:space="preserve"> في أفضل ممارساتها لتحديد أولويات إدارة مسارات </w:t>
      </w:r>
      <w:r>
        <w:rPr>
          <w:rFonts w:cs="Simplified Arabic" w:hint="cs"/>
          <w:sz w:val="20"/>
          <w:rtl/>
          <w:lang w:val="en-US"/>
        </w:rPr>
        <w:t>انتشار</w:t>
      </w:r>
      <w:r w:rsidR="00DF1857" w:rsidRPr="00DF1857">
        <w:rPr>
          <w:rFonts w:cs="Simplified Arabic"/>
          <w:sz w:val="20"/>
          <w:rtl/>
          <w:lang w:val="en-US"/>
        </w:rPr>
        <w:t xml:space="preserve"> الأنواع الغريبة الغازية داخل البلدان وفيما بينها. </w:t>
      </w:r>
      <w:r>
        <w:rPr>
          <w:rFonts w:cs="Simplified Arabic" w:hint="cs"/>
          <w:sz w:val="20"/>
          <w:rtl/>
          <w:lang w:val="en-US"/>
        </w:rPr>
        <w:t>ومن أجل ا</w:t>
      </w:r>
      <w:r w:rsidR="00DF1857" w:rsidRPr="00DF1857">
        <w:rPr>
          <w:rFonts w:cs="Simplified Arabic"/>
          <w:sz w:val="20"/>
          <w:rtl/>
          <w:lang w:val="en-US"/>
        </w:rPr>
        <w:t>لا</w:t>
      </w:r>
      <w:r>
        <w:rPr>
          <w:rFonts w:cs="Simplified Arabic"/>
          <w:sz w:val="20"/>
          <w:rtl/>
          <w:lang w:val="en-US"/>
        </w:rPr>
        <w:t>تفاق على الإجراءات ذات الأولوية</w:t>
      </w:r>
      <w:r w:rsidR="00DF1857" w:rsidRPr="00DF1857">
        <w:rPr>
          <w:rFonts w:cs="Simplified Arabic"/>
          <w:sz w:val="20"/>
          <w:rtl/>
          <w:lang w:val="en-US"/>
        </w:rPr>
        <w:t>، هناك حاجة لتبادل المعرفة والتدريب وبناء القدرات.</w:t>
      </w:r>
    </w:p>
    <w:p w14:paraId="0FB105C4" w14:textId="4B0BA73A" w:rsidR="00CB6494" w:rsidRPr="00CB6494" w:rsidRDefault="00902771" w:rsidP="000E357B">
      <w:pPr>
        <w:pStyle w:val="ListParagraph"/>
        <w:numPr>
          <w:ilvl w:val="0"/>
          <w:numId w:val="27"/>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CB6494" w:rsidRPr="00CB6494">
        <w:rPr>
          <w:rFonts w:cs="Simplified Arabic"/>
          <w:sz w:val="20"/>
          <w:rtl/>
          <w:lang w:val="en-US"/>
        </w:rPr>
        <w:t>ينبغي للدول أن تطبق أفض</w:t>
      </w:r>
      <w:r w:rsidR="00310D46">
        <w:rPr>
          <w:rFonts w:cs="Simplified Arabic"/>
          <w:sz w:val="20"/>
          <w:rtl/>
          <w:lang w:val="en-US"/>
        </w:rPr>
        <w:t xml:space="preserve">ل الممارسات المتاحة لطرق تحديد </w:t>
      </w:r>
      <w:r w:rsidR="00CB6494" w:rsidRPr="00CB6494">
        <w:rPr>
          <w:rFonts w:cs="Simplified Arabic"/>
          <w:sz w:val="20"/>
          <w:rtl/>
          <w:lang w:val="en-US"/>
        </w:rPr>
        <w:t>أولويات تقييم جدوى الإدارة وفعاليتها من حيث التكلفة</w:t>
      </w:r>
      <w:r w:rsidR="00310D46">
        <w:rPr>
          <w:rFonts w:cs="Simplified Arabic" w:hint="cs"/>
          <w:sz w:val="20"/>
          <w:rtl/>
          <w:lang w:val="en-US"/>
        </w:rPr>
        <w:t>،</w:t>
      </w:r>
      <w:r w:rsidR="00CB6494" w:rsidRPr="00CB6494">
        <w:rPr>
          <w:rFonts w:cs="Simplified Arabic"/>
          <w:sz w:val="20"/>
          <w:rtl/>
          <w:lang w:val="en-US"/>
        </w:rPr>
        <w:t xml:space="preserve"> التي يمكن تطبيقه</w:t>
      </w:r>
      <w:r>
        <w:rPr>
          <w:rFonts w:cs="Simplified Arabic"/>
          <w:sz w:val="20"/>
          <w:rtl/>
          <w:lang w:val="en-US"/>
        </w:rPr>
        <w:t>ا بسرعة على عدد كبير من الأنواع، بتكلفة معقولة</w:t>
      </w:r>
      <w:r w:rsidR="00CB6494" w:rsidRPr="00CB6494">
        <w:rPr>
          <w:rFonts w:cs="Simplified Arabic"/>
          <w:sz w:val="20"/>
          <w:rtl/>
          <w:lang w:val="en-US"/>
        </w:rPr>
        <w:t xml:space="preserve">، دون أن تكون </w:t>
      </w:r>
      <w:r>
        <w:rPr>
          <w:rFonts w:cs="Simplified Arabic" w:hint="cs"/>
          <w:sz w:val="20"/>
          <w:rtl/>
          <w:lang w:val="en-US"/>
        </w:rPr>
        <w:t>شاقة</w:t>
      </w:r>
      <w:r>
        <w:rPr>
          <w:rFonts w:cs="Simplified Arabic"/>
          <w:sz w:val="20"/>
          <w:rtl/>
          <w:lang w:val="en-US"/>
        </w:rPr>
        <w:t xml:space="preserve"> من الناحية التقنية</w:t>
      </w:r>
      <w:r w:rsidR="00CB6494" w:rsidRPr="00CB6494">
        <w:rPr>
          <w:rFonts w:cs="Simplified Arabic"/>
          <w:sz w:val="20"/>
          <w:rtl/>
          <w:lang w:val="en-US"/>
        </w:rPr>
        <w:t>، وفي شكل متوافق مع</w:t>
      </w:r>
      <w:r w:rsidR="00310D46">
        <w:rPr>
          <w:rFonts w:cs="Simplified Arabic" w:hint="cs"/>
          <w:sz w:val="20"/>
          <w:rtl/>
          <w:lang w:val="en-US"/>
        </w:rPr>
        <w:t xml:space="preserve"> النهج الحالية لتقييم المخاطر</w:t>
      </w:r>
      <w:r w:rsidR="00CB6494" w:rsidRPr="00CB6494">
        <w:rPr>
          <w:rFonts w:cs="Simplified Arabic"/>
          <w:sz w:val="20"/>
          <w:rtl/>
          <w:lang w:val="en-US"/>
        </w:rPr>
        <w:t xml:space="preserve"> </w:t>
      </w:r>
      <w:r w:rsidR="00310D46">
        <w:rPr>
          <w:rFonts w:cs="Simplified Arabic" w:hint="cs"/>
          <w:sz w:val="20"/>
          <w:rtl/>
          <w:lang w:val="en-US"/>
        </w:rPr>
        <w:t>و</w:t>
      </w:r>
      <w:r w:rsidR="00CB6494" w:rsidRPr="00CB6494">
        <w:rPr>
          <w:rFonts w:cs="Simplified Arabic"/>
          <w:sz w:val="20"/>
          <w:rtl/>
          <w:lang w:val="en-US"/>
        </w:rPr>
        <w:t xml:space="preserve">مكمل </w:t>
      </w:r>
      <w:r w:rsidR="00310D46">
        <w:rPr>
          <w:rFonts w:cs="Simplified Arabic" w:hint="cs"/>
          <w:sz w:val="20"/>
          <w:rtl/>
          <w:lang w:val="en-US"/>
        </w:rPr>
        <w:t>لها في الوقت ذاته</w:t>
      </w:r>
      <w:r w:rsidR="00CB6494" w:rsidRPr="00CB6494">
        <w:rPr>
          <w:rFonts w:cs="Simplified Arabic"/>
          <w:sz w:val="20"/>
          <w:rtl/>
          <w:lang w:val="en-US"/>
        </w:rPr>
        <w:t xml:space="preserve">. </w:t>
      </w:r>
      <w:r w:rsidR="00CF349F">
        <w:rPr>
          <w:rFonts w:cs="Simplified Arabic" w:hint="cs"/>
          <w:sz w:val="20"/>
          <w:rtl/>
          <w:lang w:val="en-US"/>
        </w:rPr>
        <w:t>و</w:t>
      </w:r>
      <w:r w:rsidR="00CB6494" w:rsidRPr="00CB6494">
        <w:rPr>
          <w:rFonts w:cs="Simplified Arabic"/>
          <w:sz w:val="20"/>
          <w:rtl/>
          <w:lang w:val="en-US"/>
        </w:rPr>
        <w:t>حدد المنتدى عبر الإ</w:t>
      </w:r>
      <w:r w:rsidR="00CF349F">
        <w:rPr>
          <w:rFonts w:cs="Simplified Arabic"/>
          <w:sz w:val="20"/>
          <w:rtl/>
          <w:lang w:val="en-US"/>
        </w:rPr>
        <w:t>نترنت مجموعة متنوعة من ال</w:t>
      </w:r>
      <w:r w:rsidR="00E964F3">
        <w:rPr>
          <w:rFonts w:cs="Simplified Arabic" w:hint="cs"/>
          <w:sz w:val="20"/>
          <w:rtl/>
          <w:lang w:val="en-US"/>
        </w:rPr>
        <w:t>طرق</w:t>
      </w:r>
      <w:r w:rsidR="00CB6494" w:rsidRPr="00CB6494">
        <w:rPr>
          <w:rFonts w:cs="Simplified Arabic"/>
          <w:sz w:val="20"/>
          <w:rtl/>
          <w:lang w:val="en-US"/>
        </w:rPr>
        <w:t>، بما في ذلك تقييم المخاطر والتكاليف وال</w:t>
      </w:r>
      <w:r w:rsidR="00CF349F">
        <w:rPr>
          <w:rFonts w:cs="Simplified Arabic" w:hint="cs"/>
          <w:sz w:val="20"/>
          <w:rtl/>
          <w:lang w:val="en-US"/>
        </w:rPr>
        <w:t>منافع</w:t>
      </w:r>
      <w:r w:rsidR="00CB6494" w:rsidRPr="00CB6494">
        <w:rPr>
          <w:rFonts w:cs="Simplified Arabic"/>
          <w:sz w:val="20"/>
          <w:rtl/>
          <w:lang w:val="en-US"/>
        </w:rPr>
        <w:t xml:space="preserve"> وتحديد الأولويات التي يتم استخدامها في مختلف البلدان وفي أنظمة إدارة الأنواع الغريبة الغازية ذات الصلة. و</w:t>
      </w:r>
      <w:r w:rsidR="00EE6A19">
        <w:rPr>
          <w:rFonts w:cs="Simplified Arabic" w:hint="cs"/>
          <w:sz w:val="20"/>
          <w:rtl/>
          <w:lang w:val="en-US"/>
        </w:rPr>
        <w:t xml:space="preserve">هي </w:t>
      </w:r>
      <w:r w:rsidR="00CB6494" w:rsidRPr="00CB6494">
        <w:rPr>
          <w:rFonts w:cs="Simplified Arabic"/>
          <w:sz w:val="20"/>
          <w:rtl/>
          <w:lang w:val="en-US"/>
        </w:rPr>
        <w:t>تشمل التكاليف وال</w:t>
      </w:r>
      <w:r w:rsidR="00EE6A19">
        <w:rPr>
          <w:rFonts w:cs="Simplified Arabic" w:hint="cs"/>
          <w:sz w:val="20"/>
          <w:rtl/>
          <w:lang w:val="en-US"/>
        </w:rPr>
        <w:t>منافع</w:t>
      </w:r>
      <w:r w:rsidR="00CB6494" w:rsidRPr="00CB6494">
        <w:rPr>
          <w:rFonts w:cs="Simplified Arabic"/>
          <w:sz w:val="20"/>
          <w:rtl/>
          <w:lang w:val="en-US"/>
        </w:rPr>
        <w:t>، و</w:t>
      </w:r>
      <w:r w:rsidR="00EE6A19">
        <w:rPr>
          <w:rFonts w:cs="Simplified Arabic" w:hint="cs"/>
          <w:sz w:val="20"/>
          <w:rtl/>
          <w:lang w:val="en-US"/>
        </w:rPr>
        <w:t>ال</w:t>
      </w:r>
      <w:r w:rsidR="00CB6494" w:rsidRPr="00CB6494">
        <w:rPr>
          <w:rFonts w:cs="Simplified Arabic"/>
          <w:sz w:val="20"/>
          <w:rtl/>
          <w:lang w:val="en-US"/>
        </w:rPr>
        <w:t xml:space="preserve">فعالية </w:t>
      </w:r>
      <w:r w:rsidR="00EE6A19">
        <w:rPr>
          <w:rFonts w:cs="Simplified Arabic" w:hint="cs"/>
          <w:sz w:val="20"/>
          <w:rtl/>
          <w:lang w:val="en-US"/>
        </w:rPr>
        <w:t xml:space="preserve">من حيث </w:t>
      </w:r>
      <w:r w:rsidR="00CB6494" w:rsidRPr="00CB6494">
        <w:rPr>
          <w:rFonts w:cs="Simplified Arabic"/>
          <w:sz w:val="20"/>
          <w:rtl/>
          <w:lang w:val="en-US"/>
        </w:rPr>
        <w:t>التكلف</w:t>
      </w:r>
      <w:r w:rsidR="00EE6A19">
        <w:rPr>
          <w:rFonts w:cs="Simplified Arabic"/>
          <w:sz w:val="20"/>
          <w:rtl/>
          <w:lang w:val="en-US"/>
        </w:rPr>
        <w:t>ة وتحليل المخاطر. ومع ذلك</w:t>
      </w:r>
      <w:r w:rsidR="00CB6494" w:rsidRPr="00CB6494">
        <w:rPr>
          <w:rFonts w:cs="Simplified Arabic"/>
          <w:sz w:val="20"/>
          <w:rtl/>
          <w:lang w:val="en-US"/>
        </w:rPr>
        <w:t>، فإن المعلومات التفصيلية المطلوبة لإجراء تحليلات التكلفة وال</w:t>
      </w:r>
      <w:r w:rsidR="00EE6A19">
        <w:rPr>
          <w:rFonts w:cs="Simplified Arabic" w:hint="cs"/>
          <w:sz w:val="20"/>
          <w:rtl/>
          <w:lang w:val="en-US"/>
        </w:rPr>
        <w:t>منافع</w:t>
      </w:r>
      <w:r w:rsidR="00CB6494" w:rsidRPr="00CB6494">
        <w:rPr>
          <w:rFonts w:cs="Simplified Arabic"/>
          <w:sz w:val="20"/>
          <w:rtl/>
          <w:lang w:val="en-US"/>
        </w:rPr>
        <w:t xml:space="preserve"> و</w:t>
      </w:r>
      <w:r w:rsidR="00EE6A19">
        <w:rPr>
          <w:rFonts w:cs="Simplified Arabic" w:hint="cs"/>
          <w:sz w:val="20"/>
          <w:rtl/>
          <w:lang w:val="en-US"/>
        </w:rPr>
        <w:t>ال</w:t>
      </w:r>
      <w:r w:rsidR="00CB6494" w:rsidRPr="00CB6494">
        <w:rPr>
          <w:rFonts w:cs="Simplified Arabic"/>
          <w:sz w:val="20"/>
          <w:rtl/>
          <w:lang w:val="en-US"/>
        </w:rPr>
        <w:t xml:space="preserve">فعالية </w:t>
      </w:r>
      <w:r w:rsidR="00EE6A19">
        <w:rPr>
          <w:rFonts w:cs="Simplified Arabic" w:hint="cs"/>
          <w:sz w:val="20"/>
          <w:rtl/>
          <w:lang w:val="en-US"/>
        </w:rPr>
        <w:t xml:space="preserve">من حيث </w:t>
      </w:r>
      <w:r w:rsidR="00CB6494" w:rsidRPr="00CB6494">
        <w:rPr>
          <w:rFonts w:cs="Simplified Arabic"/>
          <w:sz w:val="20"/>
          <w:rtl/>
          <w:lang w:val="en-US"/>
        </w:rPr>
        <w:t xml:space="preserve">التكلفة غالبا ما تكون غير متوفرة أو غير مؤكدة، وتتطلب هذه التحليلات خبرة فنية كافية. </w:t>
      </w:r>
      <w:r w:rsidR="00EE6A19">
        <w:rPr>
          <w:rFonts w:cs="Simplified Arabic" w:hint="cs"/>
          <w:sz w:val="20"/>
          <w:rtl/>
          <w:lang w:val="en-US"/>
        </w:rPr>
        <w:t>و</w:t>
      </w:r>
      <w:r w:rsidR="00CB6494" w:rsidRPr="00CB6494">
        <w:rPr>
          <w:rFonts w:cs="Simplified Arabic"/>
          <w:sz w:val="20"/>
          <w:rtl/>
          <w:lang w:val="en-US"/>
        </w:rPr>
        <w:t xml:space="preserve">تم </w:t>
      </w:r>
      <w:r w:rsidR="00EE6A19">
        <w:rPr>
          <w:rFonts w:cs="Simplified Arabic" w:hint="cs"/>
          <w:sz w:val="20"/>
          <w:rtl/>
          <w:lang w:val="en-US"/>
        </w:rPr>
        <w:t>إعداد</w:t>
      </w:r>
      <w:r w:rsidR="00CB6494" w:rsidRPr="00CB6494">
        <w:rPr>
          <w:rFonts w:cs="Simplified Arabic"/>
          <w:sz w:val="20"/>
          <w:rtl/>
          <w:lang w:val="en-US"/>
        </w:rPr>
        <w:t xml:space="preserve"> عدد من منهجيات تحديد الأولويات </w:t>
      </w:r>
      <w:r w:rsidR="00EE6A19">
        <w:rPr>
          <w:rFonts w:cs="Simplified Arabic" w:hint="cs"/>
          <w:sz w:val="20"/>
          <w:rtl/>
          <w:lang w:val="en-US"/>
        </w:rPr>
        <w:t>القائمة على</w:t>
      </w:r>
      <w:r w:rsidR="00CB6494" w:rsidRPr="00CB6494">
        <w:rPr>
          <w:rFonts w:cs="Simplified Arabic"/>
          <w:sz w:val="20"/>
          <w:rtl/>
          <w:lang w:val="en-US"/>
        </w:rPr>
        <w:t xml:space="preserve"> العلم </w:t>
      </w:r>
      <w:r w:rsidR="00C170DC">
        <w:rPr>
          <w:rFonts w:cs="Simplified Arabic" w:hint="cs"/>
          <w:sz w:val="20"/>
          <w:rtl/>
          <w:lang w:val="en-US"/>
        </w:rPr>
        <w:t>الخاصة با</w:t>
      </w:r>
      <w:r w:rsidR="00CB6494" w:rsidRPr="00CB6494">
        <w:rPr>
          <w:rFonts w:cs="Simplified Arabic"/>
          <w:sz w:val="20"/>
          <w:rtl/>
          <w:lang w:val="en-US"/>
        </w:rPr>
        <w:t>لأنواع ال</w:t>
      </w:r>
      <w:r w:rsidR="00C170DC">
        <w:rPr>
          <w:rFonts w:cs="Simplified Arabic"/>
          <w:sz w:val="20"/>
          <w:rtl/>
          <w:lang w:val="en-US"/>
        </w:rPr>
        <w:t>غريبة الغازية</w:t>
      </w:r>
      <w:r w:rsidR="00CB6494" w:rsidRPr="00CB6494">
        <w:rPr>
          <w:rFonts w:cs="Simplified Arabic"/>
          <w:sz w:val="20"/>
          <w:rtl/>
          <w:lang w:val="en-US"/>
        </w:rPr>
        <w:t xml:space="preserve">، </w:t>
      </w:r>
      <w:r w:rsidR="00C170DC">
        <w:rPr>
          <w:rFonts w:cs="Simplified Arabic" w:hint="cs"/>
          <w:sz w:val="20"/>
          <w:rtl/>
          <w:lang w:val="en-US"/>
        </w:rPr>
        <w:t>واستكشافات الآفاق</w:t>
      </w:r>
      <w:r w:rsidR="00CB6494" w:rsidRPr="00CB6494">
        <w:rPr>
          <w:rFonts w:cs="Simplified Arabic"/>
          <w:sz w:val="20"/>
          <w:rtl/>
          <w:lang w:val="en-US"/>
        </w:rPr>
        <w:t xml:space="preserve">، وتأثير وإدارة أنواع فردية أو متعددة من الأنواع الغريبة الغازية من قبل الأطراف أو </w:t>
      </w:r>
      <w:r w:rsidR="00C170DC">
        <w:rPr>
          <w:rFonts w:cs="Simplified Arabic" w:hint="cs"/>
          <w:sz w:val="20"/>
          <w:rtl/>
          <w:lang w:val="en-US"/>
        </w:rPr>
        <w:t>ال</w:t>
      </w:r>
      <w:r w:rsidR="00CB6494" w:rsidRPr="00CB6494">
        <w:rPr>
          <w:rFonts w:cs="Simplified Arabic"/>
          <w:sz w:val="20"/>
          <w:rtl/>
          <w:lang w:val="en-US"/>
        </w:rPr>
        <w:t>فرق العلم</w:t>
      </w:r>
      <w:r w:rsidR="00C170DC">
        <w:rPr>
          <w:rFonts w:cs="Simplified Arabic" w:hint="cs"/>
          <w:sz w:val="20"/>
          <w:rtl/>
          <w:lang w:val="en-US"/>
        </w:rPr>
        <w:t>ية</w:t>
      </w:r>
      <w:r w:rsidR="00C170DC">
        <w:rPr>
          <w:rFonts w:cs="Simplified Arabic"/>
          <w:sz w:val="20"/>
          <w:rtl/>
          <w:lang w:val="en-US"/>
        </w:rPr>
        <w:t xml:space="preserve"> الدولية المستقلة</w:t>
      </w:r>
      <w:r w:rsidR="00CB6494" w:rsidRPr="00CB6494">
        <w:rPr>
          <w:rFonts w:cs="Simplified Arabic"/>
          <w:sz w:val="20"/>
          <w:rtl/>
          <w:lang w:val="en-US"/>
        </w:rPr>
        <w:t xml:space="preserve">، وهي تستحق </w:t>
      </w:r>
      <w:r w:rsidR="00C170DC">
        <w:rPr>
          <w:rFonts w:cs="Simplified Arabic" w:hint="cs"/>
          <w:sz w:val="20"/>
          <w:rtl/>
          <w:lang w:val="en-US"/>
        </w:rPr>
        <w:t>أن تنظر فيها</w:t>
      </w:r>
      <w:r w:rsidR="00CB6494" w:rsidRPr="00CB6494">
        <w:rPr>
          <w:rFonts w:cs="Simplified Arabic"/>
          <w:sz w:val="20"/>
          <w:rtl/>
          <w:lang w:val="en-US"/>
        </w:rPr>
        <w:t xml:space="preserve"> البلدان الأخرى.</w:t>
      </w:r>
    </w:p>
    <w:p w14:paraId="1536FBA9" w14:textId="0F4C1DA6" w:rsidR="00CB6494" w:rsidRPr="00CB6494" w:rsidRDefault="001C76D7" w:rsidP="000E357B">
      <w:pPr>
        <w:pStyle w:val="ListParagraph"/>
        <w:numPr>
          <w:ilvl w:val="0"/>
          <w:numId w:val="27"/>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CB6494" w:rsidRPr="00CB6494">
        <w:rPr>
          <w:rFonts w:cs="Simplified Arabic"/>
          <w:sz w:val="20"/>
          <w:rtl/>
          <w:lang w:val="en-US"/>
        </w:rPr>
        <w:t>تُشج</w:t>
      </w:r>
      <w:r w:rsidR="004575EB">
        <w:rPr>
          <w:rFonts w:cs="Simplified Arabic" w:hint="cs"/>
          <w:sz w:val="20"/>
          <w:rtl/>
          <w:lang w:val="en-US"/>
        </w:rPr>
        <w:t>َّ</w:t>
      </w:r>
      <w:r w:rsidR="00CB6494" w:rsidRPr="00CB6494">
        <w:rPr>
          <w:rFonts w:cs="Simplified Arabic"/>
          <w:sz w:val="20"/>
          <w:rtl/>
          <w:lang w:val="en-US"/>
        </w:rPr>
        <w:t>ع الدول على تقديم مزيد من المعلومات عن أفضل ممارساتها فيما يتعلق بالأدوات والتكنولوجيات الخاصة بإدارة</w:t>
      </w:r>
      <w:r w:rsidR="009B20A4">
        <w:rPr>
          <w:rStyle w:val="FootnoteReference"/>
          <w:rFonts w:cs="Simplified Arabic"/>
          <w:sz w:val="20"/>
          <w:rtl/>
          <w:lang w:val="en-US"/>
        </w:rPr>
        <w:footnoteReference w:id="8"/>
      </w:r>
      <w:r w:rsidR="00CB6494" w:rsidRPr="00CB6494">
        <w:rPr>
          <w:rFonts w:cs="Simplified Arabic"/>
          <w:sz w:val="20"/>
          <w:rtl/>
          <w:lang w:val="en-US"/>
        </w:rPr>
        <w:t xml:space="preserve"> الأنواع الغريبة الغازية التي يمكن تنفيذها عبر القطاعات على جميع المستويات.</w:t>
      </w:r>
    </w:p>
    <w:p w14:paraId="7FB71AB8" w14:textId="7C19DC59" w:rsidR="00E4419F" w:rsidRDefault="001C76D7" w:rsidP="000E357B">
      <w:pPr>
        <w:pStyle w:val="ListParagraph"/>
        <w:numPr>
          <w:ilvl w:val="0"/>
          <w:numId w:val="27"/>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CB6494" w:rsidRPr="00CB6494">
        <w:rPr>
          <w:rFonts w:cs="Simplified Arabic"/>
          <w:sz w:val="20"/>
          <w:rtl/>
          <w:lang w:val="en-US"/>
        </w:rPr>
        <w:t xml:space="preserve">يُقترح استخدام مناهج </w:t>
      </w:r>
      <w:r w:rsidR="00CB6494" w:rsidRPr="001C76D7">
        <w:rPr>
          <w:rFonts w:cs="Simplified Arabic"/>
          <w:i/>
          <w:iCs/>
          <w:sz w:val="20"/>
          <w:rtl/>
          <w:lang w:val="en-US"/>
        </w:rPr>
        <w:t>متعددة المعايير لصنع القرار</w:t>
      </w:r>
      <w:r>
        <w:rPr>
          <w:rFonts w:cs="Simplified Arabic"/>
          <w:sz w:val="20"/>
          <w:rtl/>
          <w:lang w:val="en-US"/>
        </w:rPr>
        <w:t>، حيثما أمكن ذلك، عند تطبيق تحليل المخاطر</w:t>
      </w:r>
      <w:r w:rsidR="00CB6494" w:rsidRPr="00CB6494">
        <w:rPr>
          <w:rFonts w:cs="Simplified Arabic"/>
          <w:sz w:val="20"/>
          <w:rtl/>
          <w:lang w:val="en-US"/>
        </w:rPr>
        <w:t>، وتحليلات التكلفة وال</w:t>
      </w:r>
      <w:r>
        <w:rPr>
          <w:rFonts w:cs="Simplified Arabic" w:hint="cs"/>
          <w:sz w:val="20"/>
          <w:rtl/>
          <w:lang w:val="en-US"/>
        </w:rPr>
        <w:t>منافع</w:t>
      </w:r>
      <w:r w:rsidR="00CB6494" w:rsidRPr="00CB6494">
        <w:rPr>
          <w:rFonts w:cs="Simplified Arabic"/>
          <w:sz w:val="20"/>
          <w:rtl/>
          <w:lang w:val="en-US"/>
        </w:rPr>
        <w:t xml:space="preserve"> و</w:t>
      </w:r>
      <w:r>
        <w:rPr>
          <w:rFonts w:cs="Simplified Arabic" w:hint="cs"/>
          <w:sz w:val="20"/>
          <w:rtl/>
          <w:lang w:val="en-US"/>
        </w:rPr>
        <w:t>ال</w:t>
      </w:r>
      <w:r w:rsidR="00CB6494" w:rsidRPr="00CB6494">
        <w:rPr>
          <w:rFonts w:cs="Simplified Arabic"/>
          <w:sz w:val="20"/>
          <w:rtl/>
          <w:lang w:val="en-US"/>
        </w:rPr>
        <w:t xml:space="preserve">فعالية </w:t>
      </w:r>
      <w:r>
        <w:rPr>
          <w:rFonts w:cs="Simplified Arabic" w:hint="cs"/>
          <w:sz w:val="20"/>
          <w:rtl/>
          <w:lang w:val="en-US"/>
        </w:rPr>
        <w:t xml:space="preserve">من حيث </w:t>
      </w:r>
      <w:r w:rsidR="00CB6494" w:rsidRPr="00CB6494">
        <w:rPr>
          <w:rFonts w:cs="Simplified Arabic"/>
          <w:sz w:val="20"/>
          <w:rtl/>
          <w:lang w:val="en-US"/>
        </w:rPr>
        <w:t xml:space="preserve">التكلفة لدعم تحديد الأولويات على أساس المخاطر. </w:t>
      </w:r>
      <w:r>
        <w:rPr>
          <w:rFonts w:cs="Simplified Arabic" w:hint="cs"/>
          <w:sz w:val="20"/>
          <w:rtl/>
          <w:lang w:val="en-US"/>
        </w:rPr>
        <w:t>و</w:t>
      </w:r>
      <w:r w:rsidR="00CB6494" w:rsidRPr="00CB6494">
        <w:rPr>
          <w:rFonts w:cs="Simplified Arabic"/>
          <w:sz w:val="20"/>
          <w:rtl/>
          <w:lang w:val="en-US"/>
        </w:rPr>
        <w:t xml:space="preserve">يجب بعد ذلك النظر في الأنواع </w:t>
      </w:r>
      <w:r w:rsidR="00CB6494" w:rsidRPr="00CB6494">
        <w:rPr>
          <w:rFonts w:cs="Simplified Arabic"/>
          <w:sz w:val="20"/>
          <w:rtl/>
          <w:lang w:val="en-US"/>
        </w:rPr>
        <w:lastRenderedPageBreak/>
        <w:t xml:space="preserve">الغريبة الغازية التي تم </w:t>
      </w:r>
      <w:r>
        <w:rPr>
          <w:rFonts w:cs="Simplified Arabic" w:hint="cs"/>
          <w:sz w:val="20"/>
          <w:rtl/>
          <w:lang w:val="en-US"/>
        </w:rPr>
        <w:t>إيلاء الأولوية لها</w:t>
      </w:r>
      <w:r w:rsidR="00CB6494" w:rsidRPr="00CB6494">
        <w:rPr>
          <w:rFonts w:cs="Simplified Arabic"/>
          <w:sz w:val="20"/>
          <w:rtl/>
          <w:lang w:val="en-US"/>
        </w:rPr>
        <w:t xml:space="preserve"> من خلال </w:t>
      </w:r>
      <w:r>
        <w:rPr>
          <w:rFonts w:cs="Simplified Arabic" w:hint="cs"/>
          <w:sz w:val="20"/>
          <w:rtl/>
          <w:lang w:val="en-US"/>
        </w:rPr>
        <w:t>الآثار</w:t>
      </w:r>
      <w:r w:rsidR="00CB6494" w:rsidRPr="00CB6494">
        <w:rPr>
          <w:rFonts w:cs="Simplified Arabic"/>
          <w:sz w:val="20"/>
          <w:rtl/>
          <w:lang w:val="en-US"/>
        </w:rPr>
        <w:t xml:space="preserve"> الفعلية أو المحتملة باستخدام مثل هذه الأساليب السريعة بمزيد من </w:t>
      </w:r>
      <w:r>
        <w:rPr>
          <w:rFonts w:cs="Simplified Arabic"/>
          <w:sz w:val="20"/>
          <w:rtl/>
          <w:lang w:val="en-US"/>
        </w:rPr>
        <w:t>التفصيل لضمان أن الإدارة، القائمة على أهداف واضحة</w:t>
      </w:r>
      <w:r w:rsidR="00CB6494" w:rsidRPr="00CB6494">
        <w:rPr>
          <w:rFonts w:cs="Simplified Arabic"/>
          <w:sz w:val="20"/>
          <w:rtl/>
          <w:lang w:val="en-US"/>
        </w:rPr>
        <w:t xml:space="preserve">، </w:t>
      </w:r>
      <w:r>
        <w:rPr>
          <w:rFonts w:cs="Simplified Arabic" w:hint="cs"/>
          <w:sz w:val="20"/>
          <w:rtl/>
          <w:lang w:val="en-US"/>
        </w:rPr>
        <w:t xml:space="preserve">هي بالفعل </w:t>
      </w:r>
      <w:r w:rsidR="00CB6494" w:rsidRPr="00CB6494">
        <w:rPr>
          <w:rFonts w:cs="Simplified Arabic"/>
          <w:sz w:val="20"/>
          <w:rtl/>
          <w:lang w:val="en-US"/>
        </w:rPr>
        <w:t xml:space="preserve">فعالة من حيث التكلفة وممكنة. </w:t>
      </w:r>
      <w:r w:rsidR="00345D86">
        <w:rPr>
          <w:rFonts w:cs="Simplified Arabic" w:hint="cs"/>
          <w:sz w:val="20"/>
          <w:rtl/>
          <w:lang w:val="en-US"/>
        </w:rPr>
        <w:t>و</w:t>
      </w:r>
      <w:r w:rsidR="00CB6494" w:rsidRPr="00CB6494">
        <w:rPr>
          <w:rFonts w:cs="Simplified Arabic"/>
          <w:sz w:val="20"/>
          <w:rtl/>
          <w:lang w:val="en-US"/>
        </w:rPr>
        <w:t xml:space="preserve">يمكن أن </w:t>
      </w:r>
      <w:r w:rsidR="00345D86">
        <w:rPr>
          <w:rFonts w:cs="Simplified Arabic" w:hint="cs"/>
          <w:sz w:val="20"/>
          <w:rtl/>
          <w:lang w:val="en-US"/>
        </w:rPr>
        <w:t>تراعي عملية</w:t>
      </w:r>
      <w:r w:rsidR="00CB6494" w:rsidRPr="00CB6494">
        <w:rPr>
          <w:rFonts w:cs="Simplified Arabic"/>
          <w:sz w:val="20"/>
          <w:rtl/>
          <w:lang w:val="en-US"/>
        </w:rPr>
        <w:t xml:space="preserve"> صنع القرار متعدد</w:t>
      </w:r>
      <w:r w:rsidR="00345D86">
        <w:rPr>
          <w:rFonts w:cs="Simplified Arabic" w:hint="cs"/>
          <w:sz w:val="20"/>
          <w:rtl/>
          <w:lang w:val="en-US"/>
        </w:rPr>
        <w:t>ة</w:t>
      </w:r>
      <w:r w:rsidR="00CB6494" w:rsidRPr="00CB6494">
        <w:rPr>
          <w:rFonts w:cs="Simplified Arabic"/>
          <w:sz w:val="20"/>
          <w:rtl/>
          <w:lang w:val="en-US"/>
        </w:rPr>
        <w:t xml:space="preserve"> المعايير </w:t>
      </w:r>
      <w:r w:rsidR="00345D86">
        <w:rPr>
          <w:rFonts w:cs="Simplified Arabic" w:hint="cs"/>
          <w:sz w:val="20"/>
          <w:rtl/>
          <w:lang w:val="en-US"/>
        </w:rPr>
        <w:t>بعض ال</w:t>
      </w:r>
      <w:r w:rsidR="00CB6494" w:rsidRPr="00CB6494">
        <w:rPr>
          <w:rFonts w:cs="Simplified Arabic"/>
          <w:sz w:val="20"/>
          <w:rtl/>
          <w:lang w:val="en-US"/>
        </w:rPr>
        <w:t>جوانب مثل الفعالية والتطبيق العملي والجدوى واحتمالي</w:t>
      </w:r>
      <w:r w:rsidR="00345D86">
        <w:rPr>
          <w:rFonts w:cs="Simplified Arabic"/>
          <w:sz w:val="20"/>
          <w:rtl/>
          <w:lang w:val="en-US"/>
        </w:rPr>
        <w:t>ة النجاح والتكلفة والقبول العام</w:t>
      </w:r>
      <w:r w:rsidR="00CB6494" w:rsidRPr="00CB6494">
        <w:rPr>
          <w:rFonts w:cs="Simplified Arabic"/>
          <w:sz w:val="20"/>
          <w:rtl/>
          <w:lang w:val="en-US"/>
        </w:rPr>
        <w:t>، بما في ذلك لدى ال</w:t>
      </w:r>
      <w:r w:rsidR="00345D86">
        <w:rPr>
          <w:rFonts w:cs="Simplified Arabic"/>
          <w:sz w:val="20"/>
          <w:rtl/>
          <w:lang w:val="en-US"/>
        </w:rPr>
        <w:t>شعوب الأصلية والمجتمعات المحلية</w:t>
      </w:r>
      <w:r w:rsidR="00CB6494" w:rsidRPr="00CB6494">
        <w:rPr>
          <w:rFonts w:cs="Simplified Arabic"/>
          <w:sz w:val="20"/>
          <w:rtl/>
          <w:lang w:val="en-US"/>
        </w:rPr>
        <w:t>، للإجراءات المقترحة وكذلك أي آث</w:t>
      </w:r>
      <w:r w:rsidR="00345D86">
        <w:rPr>
          <w:rFonts w:cs="Simplified Arabic"/>
          <w:sz w:val="20"/>
          <w:rtl/>
          <w:lang w:val="en-US"/>
        </w:rPr>
        <w:t>ار سلبية غير مقصودة للإدارة جنب</w:t>
      </w:r>
      <w:r w:rsidR="00CB6494" w:rsidRPr="00CB6494">
        <w:rPr>
          <w:rFonts w:cs="Simplified Arabic"/>
          <w:sz w:val="20"/>
          <w:rtl/>
          <w:lang w:val="en-US"/>
        </w:rPr>
        <w:t>ا إلى جنب مع المخاطر وال</w:t>
      </w:r>
      <w:r w:rsidR="00345D86">
        <w:rPr>
          <w:rFonts w:cs="Simplified Arabic" w:hint="cs"/>
          <w:sz w:val="20"/>
          <w:rtl/>
          <w:lang w:val="en-US"/>
        </w:rPr>
        <w:t>آثار</w:t>
      </w:r>
      <w:r w:rsidR="00CB6494" w:rsidRPr="00CB6494">
        <w:rPr>
          <w:rFonts w:cs="Simplified Arabic"/>
          <w:sz w:val="20"/>
          <w:rtl/>
          <w:lang w:val="en-US"/>
        </w:rPr>
        <w:t xml:space="preserve"> التي تسببها الأنواع الغريبة الغازية المستهدفة. </w:t>
      </w:r>
      <w:r w:rsidR="00345D86">
        <w:rPr>
          <w:rFonts w:cs="Simplified Arabic" w:hint="cs"/>
          <w:sz w:val="20"/>
          <w:rtl/>
          <w:lang w:val="en-US"/>
        </w:rPr>
        <w:t>و</w:t>
      </w:r>
      <w:r w:rsidR="00CB6494" w:rsidRPr="00CB6494">
        <w:rPr>
          <w:rFonts w:cs="Simplified Arabic"/>
          <w:sz w:val="20"/>
          <w:rtl/>
          <w:lang w:val="en-US"/>
        </w:rPr>
        <w:t>ت</w:t>
      </w:r>
      <w:r w:rsidR="00345D86">
        <w:rPr>
          <w:rFonts w:cs="Simplified Arabic" w:hint="cs"/>
          <w:sz w:val="20"/>
          <w:rtl/>
          <w:lang w:val="en-US"/>
        </w:rPr>
        <w:t>نطوي</w:t>
      </w:r>
      <w:r w:rsidR="00CB6494" w:rsidRPr="00CB6494">
        <w:rPr>
          <w:rFonts w:cs="Simplified Arabic"/>
          <w:sz w:val="20"/>
          <w:rtl/>
          <w:lang w:val="en-US"/>
        </w:rPr>
        <w:t xml:space="preserve"> هذه الأساليب</w:t>
      </w:r>
      <w:r w:rsidR="00345D86">
        <w:rPr>
          <w:rFonts w:cs="Simplified Arabic" w:hint="cs"/>
          <w:sz w:val="20"/>
          <w:rtl/>
          <w:lang w:val="en-US"/>
        </w:rPr>
        <w:t xml:space="preserve"> على</w:t>
      </w:r>
      <w:r w:rsidR="00CB6494" w:rsidRPr="00CB6494">
        <w:rPr>
          <w:rFonts w:cs="Simplified Arabic"/>
          <w:sz w:val="20"/>
          <w:rtl/>
          <w:lang w:val="en-US"/>
        </w:rPr>
        <w:t xml:space="preserve"> عملية م</w:t>
      </w:r>
      <w:r w:rsidR="00345D86">
        <w:rPr>
          <w:rFonts w:cs="Simplified Arabic" w:hint="cs"/>
          <w:sz w:val="20"/>
          <w:rtl/>
          <w:lang w:val="en-US"/>
        </w:rPr>
        <w:t>هيكلة</w:t>
      </w:r>
      <w:r w:rsidR="00CB6494" w:rsidRPr="00CB6494">
        <w:rPr>
          <w:rFonts w:cs="Simplified Arabic"/>
          <w:sz w:val="20"/>
          <w:rtl/>
          <w:lang w:val="en-US"/>
        </w:rPr>
        <w:t xml:space="preserve"> وحل المشكلات المرتبطة باتخاذ القرار والتخطيط الذي ي</w:t>
      </w:r>
      <w:r w:rsidR="00345D86">
        <w:rPr>
          <w:rFonts w:cs="Simplified Arabic" w:hint="cs"/>
          <w:sz w:val="20"/>
          <w:rtl/>
          <w:lang w:val="en-US"/>
        </w:rPr>
        <w:t>نطوي على</w:t>
      </w:r>
      <w:r w:rsidR="00CB6494" w:rsidRPr="00CB6494">
        <w:rPr>
          <w:rFonts w:cs="Simplified Arabic"/>
          <w:sz w:val="20"/>
          <w:rtl/>
          <w:lang w:val="en-US"/>
        </w:rPr>
        <w:t xml:space="preserve"> معايير متعددة ومصممة لإيجاد الحلول المثلى للمشاكل المعقدة حيث يتم قياس معايير التقييم أو البيانات بطرق مختلفة.</w:t>
      </w:r>
      <w:r w:rsidR="00F403B1">
        <w:rPr>
          <w:rFonts w:cs="Simplified Arabic" w:hint="cs"/>
          <w:sz w:val="20"/>
          <w:rtl/>
          <w:lang w:val="en-US"/>
        </w:rPr>
        <w:t xml:space="preserve"> </w:t>
      </w:r>
      <w:r w:rsidR="00345D86">
        <w:rPr>
          <w:rFonts w:cs="Simplified Arabic" w:hint="cs"/>
          <w:sz w:val="20"/>
          <w:rtl/>
          <w:lang w:val="en-US"/>
        </w:rPr>
        <w:t>و</w:t>
      </w:r>
      <w:r w:rsidR="00345D86">
        <w:rPr>
          <w:rFonts w:cs="Simplified Arabic"/>
          <w:sz w:val="20"/>
          <w:rtl/>
          <w:lang w:val="en-US"/>
        </w:rPr>
        <w:t>يمكن استخدامها أيض</w:t>
      </w:r>
      <w:r w:rsidR="00CB6494" w:rsidRPr="00CB6494">
        <w:rPr>
          <w:rFonts w:cs="Simplified Arabic"/>
          <w:sz w:val="20"/>
          <w:rtl/>
          <w:lang w:val="en-US"/>
        </w:rPr>
        <w:t xml:space="preserve">ا </w:t>
      </w:r>
      <w:r w:rsidR="00345D86">
        <w:rPr>
          <w:rFonts w:cs="Simplified Arabic" w:hint="cs"/>
          <w:sz w:val="20"/>
          <w:rtl/>
          <w:lang w:val="en-US"/>
        </w:rPr>
        <w:t>باستشارة</w:t>
      </w:r>
      <w:r w:rsidR="00CB6494" w:rsidRPr="00CB6494">
        <w:rPr>
          <w:rFonts w:cs="Simplified Arabic"/>
          <w:sz w:val="20"/>
          <w:rtl/>
          <w:lang w:val="en-US"/>
        </w:rPr>
        <w:t xml:space="preserve"> الخبراء </w:t>
      </w:r>
      <w:r w:rsidR="00345D86">
        <w:rPr>
          <w:rFonts w:cs="Simplified Arabic" w:hint="cs"/>
          <w:sz w:val="20"/>
          <w:rtl/>
          <w:lang w:val="en-US"/>
        </w:rPr>
        <w:t xml:space="preserve">فقط </w:t>
      </w:r>
      <w:r w:rsidR="00CB6494" w:rsidRPr="00CB6494">
        <w:rPr>
          <w:rFonts w:cs="Simplified Arabic"/>
          <w:sz w:val="20"/>
          <w:rtl/>
          <w:lang w:val="en-US"/>
        </w:rPr>
        <w:t>عند توفر معلومات غير كاملة أو غير دقيقة.</w:t>
      </w:r>
    </w:p>
    <w:p w14:paraId="52782173" w14:textId="78DD47DD" w:rsidR="00CB6494" w:rsidRPr="00CB6494" w:rsidRDefault="001C2EDA" w:rsidP="000E357B">
      <w:pPr>
        <w:pStyle w:val="ListParagraph"/>
        <w:numPr>
          <w:ilvl w:val="0"/>
          <w:numId w:val="27"/>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CB6494" w:rsidRPr="00CB6494">
        <w:rPr>
          <w:rFonts w:cs="Simplified Arabic"/>
          <w:sz w:val="20"/>
          <w:rtl/>
          <w:lang w:val="en-US"/>
        </w:rPr>
        <w:t>يُقترح وضع مبادئ توجيهية من أجل تضمين القيم الاج</w:t>
      </w:r>
      <w:r>
        <w:rPr>
          <w:rFonts w:cs="Simplified Arabic"/>
          <w:sz w:val="20"/>
          <w:rtl/>
          <w:lang w:val="en-US"/>
        </w:rPr>
        <w:t>تماعية والثقافية بشكل أكثر وضوح</w:t>
      </w:r>
      <w:r w:rsidR="00CB6494" w:rsidRPr="00CB6494">
        <w:rPr>
          <w:rFonts w:cs="Simplified Arabic"/>
          <w:sz w:val="20"/>
          <w:rtl/>
          <w:lang w:val="en-US"/>
        </w:rPr>
        <w:t>ا عند تقييم التكاليف وال</w:t>
      </w:r>
      <w:r>
        <w:rPr>
          <w:rFonts w:cs="Simplified Arabic" w:hint="cs"/>
          <w:sz w:val="20"/>
          <w:rtl/>
          <w:lang w:val="en-US"/>
        </w:rPr>
        <w:t>منافع</w:t>
      </w:r>
      <w:r w:rsidR="00CB6494" w:rsidRPr="00CB6494">
        <w:rPr>
          <w:rFonts w:cs="Simplified Arabic"/>
          <w:sz w:val="20"/>
          <w:rtl/>
          <w:lang w:val="en-US"/>
        </w:rPr>
        <w:t xml:space="preserve"> وتحديد أولويات الإدارة. </w:t>
      </w:r>
      <w:r>
        <w:rPr>
          <w:rFonts w:cs="Simplified Arabic" w:hint="cs"/>
          <w:sz w:val="20"/>
          <w:rtl/>
          <w:lang w:val="en-US"/>
        </w:rPr>
        <w:t>و</w:t>
      </w:r>
      <w:r w:rsidR="00CB6494" w:rsidRPr="00CB6494">
        <w:rPr>
          <w:rFonts w:cs="Simplified Arabic"/>
          <w:sz w:val="20"/>
          <w:rtl/>
          <w:lang w:val="en-US"/>
        </w:rPr>
        <w:t xml:space="preserve">يمكن أن يعتمد </w:t>
      </w:r>
      <w:r>
        <w:rPr>
          <w:rFonts w:cs="Simplified Arabic" w:hint="cs"/>
          <w:sz w:val="20"/>
          <w:rtl/>
          <w:lang w:val="en-US"/>
        </w:rPr>
        <w:t>ذلك</w:t>
      </w:r>
      <w:r w:rsidR="00CB6494" w:rsidRPr="00CB6494">
        <w:rPr>
          <w:rFonts w:cs="Simplified Arabic"/>
          <w:sz w:val="20"/>
          <w:rtl/>
          <w:lang w:val="en-US"/>
        </w:rPr>
        <w:t xml:space="preserve"> على العمليات ال</w:t>
      </w:r>
      <w:r>
        <w:rPr>
          <w:rFonts w:cs="Simplified Arabic" w:hint="cs"/>
          <w:sz w:val="20"/>
          <w:rtl/>
          <w:lang w:val="en-US"/>
        </w:rPr>
        <w:t>قائمة</w:t>
      </w:r>
      <w:r>
        <w:rPr>
          <w:rFonts w:cs="Simplified Arabic"/>
          <w:sz w:val="20"/>
          <w:rtl/>
          <w:lang w:val="en-US"/>
        </w:rPr>
        <w:t xml:space="preserve"> (على سبيل المثال</w:t>
      </w:r>
      <w:r w:rsidR="00CB6494" w:rsidRPr="00CB6494">
        <w:rPr>
          <w:rFonts w:cs="Simplified Arabic"/>
          <w:sz w:val="20"/>
          <w:rtl/>
          <w:lang w:val="en-US"/>
        </w:rPr>
        <w:t>، تصنيف ال</w:t>
      </w:r>
      <w:r>
        <w:rPr>
          <w:rFonts w:cs="Simplified Arabic" w:hint="cs"/>
          <w:sz w:val="20"/>
          <w:rtl/>
          <w:lang w:val="en-US"/>
        </w:rPr>
        <w:t>أثر</w:t>
      </w:r>
      <w:r w:rsidR="00CB6494" w:rsidRPr="00CB6494">
        <w:rPr>
          <w:rFonts w:cs="Simplified Arabic"/>
          <w:sz w:val="20"/>
          <w:rtl/>
          <w:lang w:val="en-US"/>
        </w:rPr>
        <w:t xml:space="preserve"> الاجتماعي والاقتصادي </w:t>
      </w:r>
      <w:r>
        <w:rPr>
          <w:rFonts w:cs="Simplified Arabic" w:hint="cs"/>
          <w:sz w:val="20"/>
          <w:rtl/>
          <w:lang w:val="en-US"/>
        </w:rPr>
        <w:t>للأنواع الغريبة</w:t>
      </w:r>
      <w:r w:rsidR="00CB6494" w:rsidRPr="00CB6494">
        <w:rPr>
          <w:rFonts w:cs="Simplified Arabic"/>
          <w:sz w:val="20"/>
          <w:rtl/>
          <w:lang w:val="en-US"/>
        </w:rPr>
        <w:t xml:space="preserve">) وأفضل الممارسات الدولية بشأن مشاركة أصحاب المصلحة في صنع القرار. </w:t>
      </w:r>
      <w:r>
        <w:rPr>
          <w:rFonts w:cs="Simplified Arabic" w:hint="cs"/>
          <w:sz w:val="20"/>
          <w:rtl/>
          <w:lang w:val="en-US"/>
        </w:rPr>
        <w:t>وتحظى</w:t>
      </w:r>
      <w:r w:rsidR="00CB6494" w:rsidRPr="00CB6494">
        <w:rPr>
          <w:rFonts w:cs="Simplified Arabic"/>
          <w:sz w:val="20"/>
          <w:rtl/>
          <w:lang w:val="en-US"/>
        </w:rPr>
        <w:t xml:space="preserve"> نيوزيلندا </w:t>
      </w:r>
      <w:r>
        <w:rPr>
          <w:rFonts w:cs="Simplified Arabic" w:hint="cs"/>
          <w:sz w:val="20"/>
          <w:rtl/>
          <w:lang w:val="en-US"/>
        </w:rPr>
        <w:t>ب</w:t>
      </w:r>
      <w:r>
        <w:rPr>
          <w:rFonts w:cs="Simplified Arabic"/>
          <w:sz w:val="20"/>
          <w:rtl/>
          <w:lang w:val="en-US"/>
        </w:rPr>
        <w:t>النظام الأكثر تطور</w:t>
      </w:r>
      <w:r w:rsidR="00CB6494" w:rsidRPr="00CB6494">
        <w:rPr>
          <w:rFonts w:cs="Simplified Arabic"/>
          <w:sz w:val="20"/>
          <w:rtl/>
          <w:lang w:val="en-US"/>
        </w:rPr>
        <w:t xml:space="preserve">ا </w:t>
      </w:r>
      <w:r w:rsidR="00E964F3">
        <w:rPr>
          <w:rFonts w:cs="Simplified Arabic"/>
          <w:sz w:val="20"/>
          <w:rtl/>
          <w:lang w:val="en-US"/>
        </w:rPr>
        <w:t>–</w:t>
      </w:r>
      <w:r w:rsidR="00CB6494" w:rsidRPr="00CB6494">
        <w:rPr>
          <w:rFonts w:cs="Simplified Arabic"/>
          <w:sz w:val="20"/>
          <w:rtl/>
          <w:lang w:val="en-US"/>
        </w:rPr>
        <w:t xml:space="preserve"> </w:t>
      </w:r>
      <w:r w:rsidR="00E964F3">
        <w:rPr>
          <w:rFonts w:cs="Simplified Arabic" w:hint="cs"/>
          <w:sz w:val="20"/>
          <w:rtl/>
          <w:lang w:val="en-US"/>
        </w:rPr>
        <w:t>ماتورانغا ماوري</w:t>
      </w:r>
      <w:r w:rsidR="00CB6494" w:rsidRPr="00CB6494">
        <w:rPr>
          <w:rFonts w:cs="Simplified Arabic"/>
          <w:sz w:val="20"/>
          <w:rtl/>
          <w:lang w:val="en-US"/>
        </w:rPr>
        <w:t xml:space="preserve"> - والذي يدمج القيم ووجهات النظر</w:t>
      </w:r>
      <w:r w:rsidRPr="001C2EDA">
        <w:rPr>
          <w:rFonts w:cs="Simplified Arabic"/>
          <w:sz w:val="20"/>
          <w:rtl/>
          <w:lang w:val="en-US"/>
        </w:rPr>
        <w:t xml:space="preserve"> الثقافية</w:t>
      </w:r>
      <w:r w:rsidR="00CB6494" w:rsidRPr="00CB6494">
        <w:rPr>
          <w:rFonts w:cs="Simplified Arabic"/>
          <w:sz w:val="20"/>
          <w:rtl/>
          <w:lang w:val="en-US"/>
        </w:rPr>
        <w:t xml:space="preserve"> في إدارة الأنواع الغريبة الغازية. </w:t>
      </w:r>
      <w:r>
        <w:rPr>
          <w:rFonts w:cs="Simplified Arabic" w:hint="cs"/>
          <w:sz w:val="20"/>
          <w:rtl/>
          <w:lang w:val="en-US"/>
        </w:rPr>
        <w:t>و</w:t>
      </w:r>
      <w:r>
        <w:rPr>
          <w:rFonts w:cs="Simplified Arabic"/>
          <w:sz w:val="20"/>
          <w:rtl/>
          <w:lang w:val="en-US"/>
        </w:rPr>
        <w:t>في هذا النظام</w:t>
      </w:r>
      <w:r w:rsidR="00CB6494" w:rsidRPr="00CB6494">
        <w:rPr>
          <w:rFonts w:cs="Simplified Arabic"/>
          <w:sz w:val="20"/>
          <w:rtl/>
          <w:lang w:val="en-US"/>
        </w:rPr>
        <w:t>، تشارك الشعوب الأصلية والمجتمعات المحلية في إدارة الأنواع الغريبة الغازية عندما تكون</w:t>
      </w:r>
      <w:r>
        <w:rPr>
          <w:rFonts w:cs="Simplified Arabic"/>
          <w:sz w:val="20"/>
          <w:rtl/>
          <w:lang w:val="en-US"/>
        </w:rPr>
        <w:t xml:space="preserve"> الأنواع الثمينة والمقدسة ثقافيا وروحي</w:t>
      </w:r>
      <w:r w:rsidR="00CB6494" w:rsidRPr="00CB6494">
        <w:rPr>
          <w:rFonts w:cs="Simplified Arabic"/>
          <w:sz w:val="20"/>
          <w:rtl/>
          <w:lang w:val="en-US"/>
        </w:rPr>
        <w:t xml:space="preserve">ا (تاونغا) في خطر. </w:t>
      </w:r>
      <w:r>
        <w:rPr>
          <w:rFonts w:cs="Simplified Arabic" w:hint="cs"/>
          <w:sz w:val="20"/>
          <w:rtl/>
          <w:lang w:val="en-US"/>
        </w:rPr>
        <w:t>و</w:t>
      </w:r>
      <w:r w:rsidR="00CB6494" w:rsidRPr="00CB6494">
        <w:rPr>
          <w:rFonts w:cs="Simplified Arabic"/>
          <w:sz w:val="20"/>
          <w:rtl/>
          <w:lang w:val="en-US"/>
        </w:rPr>
        <w:t>هذا النظام يستحق المحاكاة.</w:t>
      </w:r>
    </w:p>
    <w:p w14:paraId="65A82246" w14:textId="101E39C6" w:rsidR="00CB6494" w:rsidRPr="00CB6494" w:rsidRDefault="00673070" w:rsidP="000E357B">
      <w:pPr>
        <w:pStyle w:val="ListParagraph"/>
        <w:numPr>
          <w:ilvl w:val="0"/>
          <w:numId w:val="27"/>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CB6494" w:rsidRPr="00CB6494">
        <w:rPr>
          <w:rFonts w:cs="Simplified Arabic"/>
          <w:sz w:val="20"/>
          <w:rtl/>
          <w:lang w:val="en-US"/>
        </w:rPr>
        <w:t>يُقترح بذل الجهود لزيادة المعارف والبيانات النوعية والكمية بشأن الآثار الاجتماعية والاقتصادية والثقافية للأنواع الغريبة الغازية على المجتمعات</w:t>
      </w:r>
      <w:r w:rsidR="003C645D">
        <w:rPr>
          <w:rFonts w:cs="Simplified Arabic" w:hint="cs"/>
          <w:sz w:val="20"/>
          <w:rtl/>
          <w:lang w:val="en-US"/>
        </w:rPr>
        <w:t xml:space="preserve"> المحلية</w:t>
      </w:r>
      <w:r w:rsidR="00CB6494" w:rsidRPr="00CB6494">
        <w:rPr>
          <w:rFonts w:cs="Simplified Arabic"/>
          <w:sz w:val="20"/>
          <w:rtl/>
          <w:lang w:val="en-US"/>
        </w:rPr>
        <w:t xml:space="preserve"> والمجتمع</w:t>
      </w:r>
      <w:r>
        <w:rPr>
          <w:rFonts w:cs="Simplified Arabic" w:hint="cs"/>
          <w:sz w:val="20"/>
          <w:rtl/>
          <w:lang w:val="en-US"/>
        </w:rPr>
        <w:t xml:space="preserve"> ككل</w:t>
      </w:r>
      <w:r w:rsidR="00CB6494" w:rsidRPr="00CB6494">
        <w:rPr>
          <w:rFonts w:cs="Simplified Arabic"/>
          <w:sz w:val="20"/>
          <w:rtl/>
          <w:lang w:val="en-US"/>
        </w:rPr>
        <w:t>، بما في ذلك الشعوب الأصلية والمجتمعات المحلية، وطرق استخدام هذه المعرفة عند إ</w:t>
      </w:r>
      <w:r w:rsidR="003C645D">
        <w:rPr>
          <w:rFonts w:cs="Simplified Arabic" w:hint="cs"/>
          <w:sz w:val="20"/>
          <w:rtl/>
          <w:lang w:val="en-US"/>
        </w:rPr>
        <w:t>يلاء</w:t>
      </w:r>
      <w:r w:rsidR="00CB6494" w:rsidRPr="00CB6494">
        <w:rPr>
          <w:rFonts w:cs="Simplified Arabic"/>
          <w:sz w:val="20"/>
          <w:rtl/>
          <w:lang w:val="en-US"/>
        </w:rPr>
        <w:t xml:space="preserve"> الأولوية للأنواع الغريبة الغازية من أجل جدوى الأثر والإدارة واحتمالية النجاح. </w:t>
      </w:r>
      <w:r w:rsidR="003C645D">
        <w:rPr>
          <w:rFonts w:cs="Simplified Arabic" w:hint="cs"/>
          <w:sz w:val="20"/>
          <w:rtl/>
          <w:lang w:val="en-US"/>
        </w:rPr>
        <w:t>و</w:t>
      </w:r>
      <w:r w:rsidR="00CB6494" w:rsidRPr="00CB6494">
        <w:rPr>
          <w:rFonts w:cs="Simplified Arabic"/>
          <w:sz w:val="20"/>
          <w:rtl/>
          <w:lang w:val="en-US"/>
        </w:rPr>
        <w:t>سيكون من المهم تحديد معايير الرفاه الاجتماعي والاقتصادي والثقافي والمجتمعي من أجل التقييم الجماعي لهذه الآثار، على سبيل المثال كيف</w:t>
      </w:r>
      <w:r w:rsidR="00A30330">
        <w:rPr>
          <w:rFonts w:cs="Simplified Arabic" w:hint="cs"/>
          <w:sz w:val="20"/>
          <w:rtl/>
          <w:lang w:val="en-US"/>
        </w:rPr>
        <w:t>ية</w:t>
      </w:r>
      <w:r w:rsidR="00CB6494" w:rsidRPr="00CB6494">
        <w:rPr>
          <w:rFonts w:cs="Simplified Arabic"/>
          <w:sz w:val="20"/>
          <w:rtl/>
          <w:lang w:val="en-US"/>
        </w:rPr>
        <w:t xml:space="preserve"> قياس آثار الأنواع الغريبة الغازية على الأنواع المحلية ال</w:t>
      </w:r>
      <w:r>
        <w:rPr>
          <w:rFonts w:cs="Simplified Arabic" w:hint="cs"/>
          <w:sz w:val="20"/>
          <w:rtl/>
          <w:lang w:val="en-US"/>
        </w:rPr>
        <w:t>ثمينة</w:t>
      </w:r>
      <w:r w:rsidR="00CB6494" w:rsidRPr="00CB6494">
        <w:rPr>
          <w:rFonts w:cs="Simplified Arabic"/>
          <w:sz w:val="20"/>
          <w:rtl/>
          <w:lang w:val="en-US"/>
        </w:rPr>
        <w:t xml:space="preserve"> والمقدسة و</w:t>
      </w:r>
      <w:r w:rsidR="00A30330">
        <w:rPr>
          <w:rFonts w:cs="Simplified Arabic" w:hint="cs"/>
          <w:sz w:val="20"/>
          <w:rtl/>
          <w:lang w:val="en-US"/>
        </w:rPr>
        <w:t xml:space="preserve">المهمة </w:t>
      </w:r>
      <w:r w:rsidR="00CB6494" w:rsidRPr="00CB6494">
        <w:rPr>
          <w:rFonts w:cs="Simplified Arabic"/>
          <w:sz w:val="20"/>
          <w:rtl/>
          <w:lang w:val="en-US"/>
        </w:rPr>
        <w:t>ثقافي</w:t>
      </w:r>
      <w:r w:rsidR="00A30330">
        <w:rPr>
          <w:rFonts w:cs="Simplified Arabic" w:hint="cs"/>
          <w:sz w:val="20"/>
          <w:rtl/>
          <w:lang w:val="en-US"/>
        </w:rPr>
        <w:t>ا</w:t>
      </w:r>
      <w:r w:rsidR="00CB6494" w:rsidRPr="00CB6494">
        <w:rPr>
          <w:rFonts w:cs="Simplified Arabic"/>
          <w:sz w:val="20"/>
          <w:rtl/>
          <w:lang w:val="en-US"/>
        </w:rPr>
        <w:t xml:space="preserve"> وروحي</w:t>
      </w:r>
      <w:r w:rsidR="00A30330">
        <w:rPr>
          <w:rFonts w:cs="Simplified Arabic" w:hint="cs"/>
          <w:sz w:val="20"/>
          <w:rtl/>
          <w:lang w:val="en-US"/>
        </w:rPr>
        <w:t>ا</w:t>
      </w:r>
      <w:r w:rsidR="00CB6494" w:rsidRPr="00CB6494">
        <w:rPr>
          <w:rFonts w:cs="Simplified Arabic"/>
          <w:sz w:val="20"/>
          <w:rtl/>
          <w:lang w:val="en-US"/>
        </w:rPr>
        <w:t xml:space="preserve"> و</w:t>
      </w:r>
      <w:r w:rsidR="00A30330">
        <w:rPr>
          <w:rFonts w:cs="Simplified Arabic" w:hint="cs"/>
          <w:sz w:val="20"/>
          <w:rtl/>
          <w:lang w:val="en-US"/>
        </w:rPr>
        <w:t xml:space="preserve">كيفية </w:t>
      </w:r>
      <w:r w:rsidR="00CB6494" w:rsidRPr="00CB6494">
        <w:rPr>
          <w:rFonts w:cs="Simplified Arabic"/>
          <w:sz w:val="20"/>
          <w:rtl/>
          <w:lang w:val="en-US"/>
        </w:rPr>
        <w:t>فهم عتبات ال</w:t>
      </w:r>
      <w:r w:rsidR="00A30330">
        <w:rPr>
          <w:rFonts w:cs="Simplified Arabic" w:hint="cs"/>
          <w:sz w:val="20"/>
          <w:rtl/>
          <w:lang w:val="en-US"/>
        </w:rPr>
        <w:t>أثر</w:t>
      </w:r>
      <w:r w:rsidR="00CB6494" w:rsidRPr="00CB6494">
        <w:rPr>
          <w:rFonts w:cs="Simplified Arabic"/>
          <w:sz w:val="20"/>
          <w:rtl/>
          <w:lang w:val="en-US"/>
        </w:rPr>
        <w:t xml:space="preserve"> وتناولها.</w:t>
      </w:r>
    </w:p>
    <w:p w14:paraId="7E37CE0A" w14:textId="27F233F9" w:rsidR="00CB6494" w:rsidRPr="00CB6494" w:rsidRDefault="009808DB" w:rsidP="000E357B">
      <w:pPr>
        <w:pStyle w:val="ListParagraph"/>
        <w:numPr>
          <w:ilvl w:val="0"/>
          <w:numId w:val="27"/>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ويُقترح</w:t>
      </w:r>
      <w:r w:rsidR="00CB6494" w:rsidRPr="00CB6494">
        <w:rPr>
          <w:rFonts w:cs="Simplified Arabic"/>
          <w:sz w:val="20"/>
          <w:rtl/>
          <w:lang w:val="en-US"/>
        </w:rPr>
        <w:t xml:space="preserve"> بذل </w:t>
      </w:r>
      <w:r>
        <w:rPr>
          <w:rFonts w:cs="Simplified Arabic" w:hint="cs"/>
          <w:sz w:val="20"/>
          <w:rtl/>
          <w:lang w:val="en-US"/>
        </w:rPr>
        <w:t>ال</w:t>
      </w:r>
      <w:r w:rsidR="00CB6494" w:rsidRPr="00CB6494">
        <w:rPr>
          <w:rFonts w:cs="Simplified Arabic"/>
          <w:sz w:val="20"/>
          <w:rtl/>
          <w:lang w:val="en-US"/>
        </w:rPr>
        <w:t>جهود لزيادة إمكانية الوصول</w:t>
      </w:r>
      <w:r>
        <w:rPr>
          <w:rFonts w:cs="Simplified Arabic" w:hint="cs"/>
          <w:sz w:val="20"/>
          <w:rtl/>
          <w:lang w:val="en-US"/>
        </w:rPr>
        <w:t xml:space="preserve"> إلى البيانات </w:t>
      </w:r>
      <w:r w:rsidR="00CB6494" w:rsidRPr="00CB6494">
        <w:rPr>
          <w:rFonts w:cs="Simplified Arabic"/>
          <w:sz w:val="20"/>
          <w:rtl/>
          <w:lang w:val="en-US"/>
        </w:rPr>
        <w:t>وتوحيد</w:t>
      </w:r>
      <w:r>
        <w:rPr>
          <w:rFonts w:cs="Simplified Arabic" w:hint="cs"/>
          <w:sz w:val="20"/>
          <w:rtl/>
          <w:lang w:val="en-US"/>
        </w:rPr>
        <w:t>ها قياسيا</w:t>
      </w:r>
      <w:r w:rsidR="00CB6494" w:rsidRPr="00CB6494">
        <w:rPr>
          <w:rFonts w:cs="Simplified Arabic"/>
          <w:sz w:val="20"/>
          <w:rtl/>
          <w:lang w:val="en-US"/>
        </w:rPr>
        <w:t xml:space="preserve"> وتحليل أنشطة الإدارة السابقة عبر الأنواع والنظم الإيكولوجية لدعم تحديد أولويات</w:t>
      </w:r>
      <w:r w:rsidR="0096020D">
        <w:rPr>
          <w:rFonts w:cs="Simplified Arabic" w:hint="cs"/>
          <w:sz w:val="20"/>
          <w:rtl/>
          <w:lang w:val="en-US"/>
        </w:rPr>
        <w:t xml:space="preserve"> الإدارة</w:t>
      </w:r>
      <w:r w:rsidR="00CB6494" w:rsidRPr="00CB6494">
        <w:rPr>
          <w:rFonts w:cs="Simplified Arabic"/>
          <w:sz w:val="20"/>
          <w:rtl/>
          <w:lang w:val="en-US"/>
        </w:rPr>
        <w:t xml:space="preserve"> </w:t>
      </w:r>
      <w:r>
        <w:rPr>
          <w:rFonts w:cs="Simplified Arabic" w:hint="cs"/>
          <w:sz w:val="20"/>
          <w:rtl/>
          <w:lang w:val="en-US"/>
        </w:rPr>
        <w:t xml:space="preserve">وصنع القرار </w:t>
      </w:r>
      <w:r w:rsidR="00CB6494" w:rsidRPr="00CB6494">
        <w:rPr>
          <w:rFonts w:cs="Simplified Arabic"/>
          <w:sz w:val="20"/>
          <w:rtl/>
          <w:lang w:val="en-US"/>
        </w:rPr>
        <w:t>القائم</w:t>
      </w:r>
      <w:r>
        <w:rPr>
          <w:rFonts w:cs="Simplified Arabic" w:hint="cs"/>
          <w:sz w:val="20"/>
          <w:rtl/>
          <w:lang w:val="en-US"/>
        </w:rPr>
        <w:t>ين</w:t>
      </w:r>
      <w:r w:rsidR="00CB6494" w:rsidRPr="00CB6494">
        <w:rPr>
          <w:rFonts w:cs="Simplified Arabic"/>
          <w:sz w:val="20"/>
          <w:rtl/>
          <w:lang w:val="en-US"/>
        </w:rPr>
        <w:t xml:space="preserve"> على الأدلة. </w:t>
      </w:r>
      <w:r w:rsidR="0096020D">
        <w:rPr>
          <w:rFonts w:cs="Simplified Arabic" w:hint="cs"/>
          <w:sz w:val="20"/>
          <w:rtl/>
          <w:lang w:val="en-US"/>
        </w:rPr>
        <w:t>و</w:t>
      </w:r>
      <w:r w:rsidR="00CB6494" w:rsidRPr="00CB6494">
        <w:rPr>
          <w:rFonts w:cs="Simplified Arabic"/>
          <w:sz w:val="20"/>
          <w:rtl/>
          <w:lang w:val="en-US"/>
        </w:rPr>
        <w:t>يجب وضع مبادئ توجيهية موحدة</w:t>
      </w:r>
      <w:r w:rsidR="0096020D">
        <w:rPr>
          <w:rFonts w:cs="Simplified Arabic" w:hint="cs"/>
          <w:sz w:val="20"/>
          <w:rtl/>
          <w:lang w:val="en-US"/>
        </w:rPr>
        <w:t xml:space="preserve"> قياسيا</w:t>
      </w:r>
      <w:r w:rsidR="00CB6494" w:rsidRPr="00CB6494">
        <w:rPr>
          <w:rFonts w:cs="Simplified Arabic"/>
          <w:sz w:val="20"/>
          <w:rtl/>
          <w:lang w:val="en-US"/>
        </w:rPr>
        <w:t xml:space="preserve"> للمف</w:t>
      </w:r>
      <w:r w:rsidR="0096020D">
        <w:rPr>
          <w:rFonts w:cs="Simplified Arabic"/>
          <w:sz w:val="20"/>
          <w:rtl/>
          <w:lang w:val="en-US"/>
        </w:rPr>
        <w:t>ردات وكيفية جمعها والإبلاغ عنها</w:t>
      </w:r>
      <w:r w:rsidR="00CB6494" w:rsidRPr="00CB6494">
        <w:rPr>
          <w:rFonts w:cs="Simplified Arabic"/>
          <w:sz w:val="20"/>
          <w:rtl/>
          <w:lang w:val="en-US"/>
        </w:rPr>
        <w:t xml:space="preserve">، </w:t>
      </w:r>
      <w:r w:rsidR="0096020D">
        <w:rPr>
          <w:rFonts w:cs="Simplified Arabic"/>
          <w:sz w:val="20"/>
          <w:rtl/>
          <w:lang w:val="en-US"/>
        </w:rPr>
        <w:t>بما في ذلك الأنواع</w:t>
      </w:r>
      <w:r w:rsidR="00CB6494" w:rsidRPr="00CB6494">
        <w:rPr>
          <w:rFonts w:cs="Simplified Arabic"/>
          <w:sz w:val="20"/>
          <w:rtl/>
          <w:lang w:val="en-US"/>
        </w:rPr>
        <w:t>، و</w:t>
      </w:r>
      <w:r w:rsidR="0096020D">
        <w:rPr>
          <w:rFonts w:cs="Simplified Arabic" w:hint="cs"/>
          <w:sz w:val="20"/>
          <w:rtl/>
          <w:lang w:val="en-US"/>
        </w:rPr>
        <w:t>أ</w:t>
      </w:r>
      <w:r w:rsidR="00CB6494" w:rsidRPr="00CB6494">
        <w:rPr>
          <w:rFonts w:cs="Simplified Arabic"/>
          <w:sz w:val="20"/>
          <w:rtl/>
          <w:lang w:val="en-US"/>
        </w:rPr>
        <w:t>هد</w:t>
      </w:r>
      <w:r w:rsidR="0096020D">
        <w:rPr>
          <w:rFonts w:cs="Simplified Arabic" w:hint="cs"/>
          <w:sz w:val="20"/>
          <w:rtl/>
          <w:lang w:val="en-US"/>
        </w:rPr>
        <w:t>ا</w:t>
      </w:r>
      <w:r w:rsidR="00CB6494" w:rsidRPr="00CB6494">
        <w:rPr>
          <w:rFonts w:cs="Simplified Arabic"/>
          <w:sz w:val="20"/>
          <w:rtl/>
          <w:lang w:val="en-US"/>
        </w:rPr>
        <w:t>ف الإدارة، والتكلفة و/أو الجهد</w:t>
      </w:r>
      <w:r w:rsidR="0096020D">
        <w:rPr>
          <w:rFonts w:cs="Simplified Arabic" w:hint="cs"/>
          <w:sz w:val="20"/>
          <w:rtl/>
          <w:lang w:val="en-US"/>
        </w:rPr>
        <w:t xml:space="preserve"> المبذول</w:t>
      </w:r>
      <w:r w:rsidR="00CB6494" w:rsidRPr="00CB6494">
        <w:rPr>
          <w:rFonts w:cs="Simplified Arabic"/>
          <w:sz w:val="20"/>
          <w:rtl/>
          <w:lang w:val="en-US"/>
        </w:rPr>
        <w:t>، والمنطقة المغطاة، ونتائج إجراءات الإدارة</w:t>
      </w:r>
      <w:r w:rsidR="0096020D">
        <w:rPr>
          <w:rFonts w:cs="Simplified Arabic" w:hint="cs"/>
          <w:sz w:val="20"/>
          <w:rtl/>
          <w:lang w:val="en-US"/>
        </w:rPr>
        <w:t>.</w:t>
      </w:r>
      <w:r w:rsidR="00CB6494" w:rsidRPr="00CB6494">
        <w:rPr>
          <w:rFonts w:cs="Simplified Arabic"/>
          <w:sz w:val="20"/>
          <w:rtl/>
          <w:lang w:val="en-US"/>
        </w:rPr>
        <w:t xml:space="preserve"> وسيساعد ذلك في إنشاء نهج مشتركة لتبادل الخبرات والمعلومات والإبلاغ عنها.</w:t>
      </w:r>
    </w:p>
    <w:p w14:paraId="081DE9FE" w14:textId="5EBF8404" w:rsidR="00892A03" w:rsidRDefault="00F00BBC" w:rsidP="000E357B">
      <w:pPr>
        <w:pStyle w:val="ListParagraph"/>
        <w:numPr>
          <w:ilvl w:val="0"/>
          <w:numId w:val="27"/>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CB6494" w:rsidRPr="00CB6494">
        <w:rPr>
          <w:rFonts w:cs="Simplified Arabic"/>
          <w:sz w:val="20"/>
          <w:rtl/>
          <w:lang w:val="en-US"/>
        </w:rPr>
        <w:t>ي</w:t>
      </w:r>
      <w:r>
        <w:rPr>
          <w:rFonts w:cs="Simplified Arabic" w:hint="cs"/>
          <w:sz w:val="20"/>
          <w:rtl/>
          <w:lang w:val="en-US"/>
        </w:rPr>
        <w:t>ُ</w:t>
      </w:r>
      <w:r w:rsidR="00CB6494" w:rsidRPr="00CB6494">
        <w:rPr>
          <w:rFonts w:cs="Simplified Arabic"/>
          <w:sz w:val="20"/>
          <w:rtl/>
          <w:lang w:val="en-US"/>
        </w:rPr>
        <w:t>عد ال</w:t>
      </w:r>
      <w:r>
        <w:rPr>
          <w:rFonts w:cs="Simplified Arabic" w:hint="cs"/>
          <w:sz w:val="20"/>
          <w:rtl/>
          <w:lang w:val="en-US"/>
        </w:rPr>
        <w:t>إبلاغ</w:t>
      </w:r>
      <w:r w:rsidR="00CB6494" w:rsidRPr="00CB6494">
        <w:rPr>
          <w:rFonts w:cs="Simplified Arabic"/>
          <w:sz w:val="20"/>
          <w:rtl/>
          <w:lang w:val="en-US"/>
        </w:rPr>
        <w:t xml:space="preserve"> المعزز </w:t>
      </w:r>
      <w:r>
        <w:rPr>
          <w:rFonts w:cs="Simplified Arabic" w:hint="cs"/>
          <w:sz w:val="20"/>
          <w:rtl/>
          <w:lang w:val="en-US"/>
        </w:rPr>
        <w:t>عن</w:t>
      </w:r>
      <w:r>
        <w:rPr>
          <w:rFonts w:cs="Simplified Arabic"/>
          <w:sz w:val="20"/>
          <w:rtl/>
          <w:lang w:val="en-US"/>
        </w:rPr>
        <w:t xml:space="preserve"> المخاطر ضروريا</w:t>
      </w:r>
      <w:r w:rsidR="00CB6494" w:rsidRPr="00CB6494">
        <w:rPr>
          <w:rFonts w:cs="Simplified Arabic"/>
          <w:sz w:val="20"/>
          <w:rtl/>
          <w:lang w:val="en-US"/>
        </w:rPr>
        <w:t xml:space="preserve"> لتيسير الحوار والتفاهم بين أصحاب المصلحة وفيما بينهم، الذين قد يشملون عامة الجمهور والشعوب الأصلية والمجتمعات المحلية. </w:t>
      </w:r>
      <w:r>
        <w:rPr>
          <w:rFonts w:cs="Simplified Arabic" w:hint="cs"/>
          <w:sz w:val="20"/>
          <w:rtl/>
          <w:lang w:val="en-US"/>
        </w:rPr>
        <w:t>و</w:t>
      </w:r>
      <w:r w:rsidR="00CB6494" w:rsidRPr="00CB6494">
        <w:rPr>
          <w:rFonts w:cs="Simplified Arabic"/>
          <w:sz w:val="20"/>
          <w:rtl/>
          <w:lang w:val="en-US"/>
        </w:rPr>
        <w:t xml:space="preserve">يسعى </w:t>
      </w:r>
      <w:r>
        <w:rPr>
          <w:rFonts w:cs="Simplified Arabic" w:hint="cs"/>
          <w:sz w:val="20"/>
          <w:rtl/>
          <w:lang w:val="en-US"/>
        </w:rPr>
        <w:t>الإبلاغ عن</w:t>
      </w:r>
      <w:r w:rsidR="00CB6494" w:rsidRPr="00CB6494">
        <w:rPr>
          <w:rFonts w:cs="Simplified Arabic"/>
          <w:sz w:val="20"/>
          <w:rtl/>
          <w:lang w:val="en-US"/>
        </w:rPr>
        <w:t xml:space="preserve"> المخاطر إلى التوفيق بين وجهات نظر جميع الأطراف المهتمة من أجل تحقيق فهم مشترك للمخاطر التي</w:t>
      </w:r>
      <w:r>
        <w:rPr>
          <w:rFonts w:cs="Simplified Arabic"/>
          <w:sz w:val="20"/>
          <w:rtl/>
          <w:lang w:val="en-US"/>
        </w:rPr>
        <w:t xml:space="preserve"> تشكلها الأنواع الغريبة الغازية</w:t>
      </w:r>
      <w:r w:rsidR="00CB6494" w:rsidRPr="00CB6494">
        <w:rPr>
          <w:rFonts w:cs="Simplified Arabic"/>
          <w:sz w:val="20"/>
          <w:rtl/>
          <w:lang w:val="en-US"/>
        </w:rPr>
        <w:t>، و</w:t>
      </w:r>
      <w:r>
        <w:rPr>
          <w:rFonts w:cs="Simplified Arabic" w:hint="cs"/>
          <w:sz w:val="20"/>
          <w:rtl/>
          <w:lang w:val="en-US"/>
        </w:rPr>
        <w:t>وضع</w:t>
      </w:r>
      <w:r w:rsidR="00CB6494" w:rsidRPr="00CB6494">
        <w:rPr>
          <w:rFonts w:cs="Simplified Arabic"/>
          <w:sz w:val="20"/>
          <w:rtl/>
          <w:lang w:val="en-US"/>
        </w:rPr>
        <w:t xml:space="preserve"> خيارات موثوقة لإدارة الم</w:t>
      </w:r>
      <w:r>
        <w:rPr>
          <w:rFonts w:cs="Simplified Arabic"/>
          <w:sz w:val="20"/>
          <w:rtl/>
          <w:lang w:val="en-US"/>
        </w:rPr>
        <w:t>خاطر ولوائح متسقة</w:t>
      </w:r>
      <w:r w:rsidR="00CB6494" w:rsidRPr="00CB6494">
        <w:rPr>
          <w:rFonts w:cs="Simplified Arabic"/>
          <w:sz w:val="20"/>
          <w:rtl/>
          <w:lang w:val="en-US"/>
        </w:rPr>
        <w:t>، وتعزيز الوعي بالقضايا المتعلقة بالأنواع الغريبة الغازية.</w:t>
      </w:r>
    </w:p>
    <w:p w14:paraId="4881D8B9" w14:textId="77777777" w:rsidR="00CB6494" w:rsidRDefault="00CB6494" w:rsidP="000E357B">
      <w:pPr>
        <w:pStyle w:val="ListParagraph"/>
        <w:bidi/>
        <w:spacing w:before="120" w:after="120" w:line="216" w:lineRule="auto"/>
        <w:contextualSpacing w:val="0"/>
        <w:jc w:val="both"/>
        <w:rPr>
          <w:rFonts w:cs="Simplified Arabic"/>
          <w:sz w:val="20"/>
          <w:rtl/>
          <w:lang w:val="en-US"/>
        </w:rPr>
        <w:sectPr w:rsidR="00CB6494" w:rsidSect="00747084">
          <w:pgSz w:w="12240" w:h="15840" w:code="1"/>
          <w:pgMar w:top="1440" w:right="1440" w:bottom="1440" w:left="1440" w:header="720" w:footer="720" w:gutter="0"/>
          <w:cols w:space="720"/>
          <w:titlePg/>
          <w:docGrid w:linePitch="360"/>
        </w:sectPr>
      </w:pPr>
    </w:p>
    <w:p w14:paraId="12888311" w14:textId="7414B653" w:rsidR="00CB6494" w:rsidRDefault="00CB6494" w:rsidP="000E357B">
      <w:pPr>
        <w:pStyle w:val="ListParagraph"/>
        <w:bidi/>
        <w:spacing w:before="120" w:after="120" w:line="216" w:lineRule="auto"/>
        <w:contextualSpacing w:val="0"/>
        <w:jc w:val="center"/>
        <w:rPr>
          <w:rFonts w:cs="Simplified Arabic"/>
          <w:i/>
          <w:iCs/>
          <w:sz w:val="20"/>
          <w:rtl/>
          <w:lang w:val="en-US"/>
        </w:rPr>
      </w:pPr>
      <w:r>
        <w:rPr>
          <w:rFonts w:cs="Simplified Arabic" w:hint="cs"/>
          <w:i/>
          <w:iCs/>
          <w:sz w:val="20"/>
          <w:rtl/>
          <w:lang w:val="en-US"/>
        </w:rPr>
        <w:lastRenderedPageBreak/>
        <w:t>ال</w:t>
      </w:r>
      <w:r w:rsidR="00ED32D4">
        <w:rPr>
          <w:rFonts w:cs="Simplified Arabic" w:hint="cs"/>
          <w:i/>
          <w:iCs/>
          <w:sz w:val="20"/>
          <w:rtl/>
          <w:lang w:val="en-US"/>
        </w:rPr>
        <w:t>مرفق</w:t>
      </w:r>
      <w:r>
        <w:rPr>
          <w:rFonts w:cs="Simplified Arabic" w:hint="cs"/>
          <w:i/>
          <w:iCs/>
          <w:sz w:val="20"/>
          <w:rtl/>
          <w:lang w:val="en-US"/>
        </w:rPr>
        <w:t xml:space="preserve"> الثاني</w:t>
      </w:r>
    </w:p>
    <w:p w14:paraId="0C4D3BB9" w14:textId="59EE0728" w:rsidR="00CB6494" w:rsidRPr="00D44DD1" w:rsidRDefault="00D44DD1" w:rsidP="000E357B">
      <w:pPr>
        <w:pStyle w:val="ListParagraph"/>
        <w:bidi/>
        <w:spacing w:before="120" w:after="120" w:line="216" w:lineRule="auto"/>
        <w:ind w:left="4"/>
        <w:contextualSpacing w:val="0"/>
        <w:jc w:val="center"/>
        <w:rPr>
          <w:rFonts w:cs="Simplified Arabic"/>
          <w:b/>
          <w:bCs/>
          <w:i/>
          <w:iCs/>
          <w:sz w:val="20"/>
          <w:rtl/>
          <w:lang w:val="en-US"/>
        </w:rPr>
      </w:pPr>
      <w:r w:rsidRPr="00D44DD1">
        <w:rPr>
          <w:rFonts w:eastAsia="YouYuan" w:cs="Simplified Arabic" w:hint="cs"/>
          <w:b/>
          <w:bCs/>
          <w:kern w:val="2"/>
          <w:sz w:val="22"/>
          <w:rtl/>
          <w:lang w:val="en-US" w:eastAsia="en-US"/>
        </w:rPr>
        <w:t>طرائق وأدوات وتدابير لتحديد وتقليل المخاطر الإضافية المرتبطة بالتجارة الإلكترونية عبر الحدود في الكائنات الحية إلى أقصى حد والآثار الناجمة عنها</w:t>
      </w:r>
    </w:p>
    <w:p w14:paraId="09F8E487" w14:textId="652E86C3" w:rsidR="00CB6494" w:rsidRPr="00CB6494" w:rsidRDefault="00660CFD" w:rsidP="000E357B">
      <w:pPr>
        <w:pStyle w:val="ListParagraph"/>
        <w:bidi/>
        <w:spacing w:before="120" w:after="120" w:line="216" w:lineRule="auto"/>
        <w:ind w:left="4"/>
        <w:contextualSpacing w:val="0"/>
        <w:jc w:val="center"/>
        <w:rPr>
          <w:rFonts w:cs="Simplified Arabic"/>
          <w:i/>
          <w:iCs/>
          <w:sz w:val="20"/>
          <w:rtl/>
          <w:lang w:val="en-US"/>
        </w:rPr>
      </w:pPr>
      <w:r>
        <w:rPr>
          <w:rFonts w:cs="Simplified Arabic" w:hint="cs"/>
          <w:i/>
          <w:iCs/>
          <w:sz w:val="20"/>
          <w:rtl/>
          <w:lang w:val="en-US"/>
        </w:rPr>
        <w:t>(مشورة بمقتضى</w:t>
      </w:r>
      <w:r w:rsidR="00CB6494" w:rsidRPr="00CB6494">
        <w:rPr>
          <w:rFonts w:cs="Simplified Arabic"/>
          <w:i/>
          <w:iCs/>
          <w:sz w:val="20"/>
          <w:rtl/>
          <w:lang w:val="en-US"/>
        </w:rPr>
        <w:t xml:space="preserve"> </w:t>
      </w:r>
      <w:r>
        <w:rPr>
          <w:rFonts w:cs="Simplified Arabic" w:hint="cs"/>
          <w:i/>
          <w:iCs/>
          <w:sz w:val="20"/>
          <w:rtl/>
          <w:lang w:val="en-US"/>
        </w:rPr>
        <w:t>الفقرة 1 (ب) من المرفق الثاني للمقرر</w:t>
      </w:r>
      <w:r>
        <w:rPr>
          <w:rFonts w:cs="Simplified Arabic"/>
          <w:i/>
          <w:iCs/>
          <w:sz w:val="20"/>
          <w:rtl/>
          <w:lang w:val="en-US"/>
        </w:rPr>
        <w:t xml:space="preserve"> 14/11</w:t>
      </w:r>
      <w:r>
        <w:rPr>
          <w:rFonts w:cs="Simplified Arabic" w:hint="cs"/>
          <w:i/>
          <w:iCs/>
          <w:sz w:val="20"/>
          <w:rtl/>
          <w:lang w:val="en-US"/>
        </w:rPr>
        <w:t>)</w:t>
      </w:r>
    </w:p>
    <w:p w14:paraId="2C63CAFD" w14:textId="6405665E" w:rsidR="00CB6494" w:rsidRPr="000062FE" w:rsidRDefault="00CB6494" w:rsidP="000E357B">
      <w:pPr>
        <w:pStyle w:val="ListParagraph"/>
        <w:bidi/>
        <w:spacing w:before="120" w:after="120" w:line="216" w:lineRule="auto"/>
        <w:ind w:left="4"/>
        <w:contextualSpacing w:val="0"/>
        <w:jc w:val="center"/>
        <w:rPr>
          <w:rFonts w:cs="Simplified Arabic"/>
          <w:b/>
          <w:bCs/>
          <w:sz w:val="20"/>
          <w:rtl/>
          <w:lang w:val="en-US"/>
        </w:rPr>
      </w:pPr>
      <w:r w:rsidRPr="000062FE">
        <w:rPr>
          <w:rFonts w:cs="Simplified Arabic"/>
          <w:b/>
          <w:bCs/>
          <w:sz w:val="20"/>
          <w:rtl/>
          <w:lang w:val="en-US"/>
        </w:rPr>
        <w:t>ألف - الإجراءات المقترحة للسلطات الوطنية/</w:t>
      </w:r>
      <w:r w:rsidR="00660CFD" w:rsidRPr="000062FE">
        <w:rPr>
          <w:rFonts w:cs="Simplified Arabic" w:hint="cs"/>
          <w:b/>
          <w:bCs/>
          <w:sz w:val="20"/>
          <w:rtl/>
          <w:lang w:val="en-US"/>
        </w:rPr>
        <w:t>الوكالات الحدودية</w:t>
      </w:r>
    </w:p>
    <w:p w14:paraId="2B39658A" w14:textId="611CD4B6" w:rsidR="00CB6494" w:rsidRPr="00CB6494" w:rsidRDefault="00CB6494" w:rsidP="000E357B">
      <w:pPr>
        <w:pStyle w:val="ListParagraph"/>
        <w:numPr>
          <w:ilvl w:val="0"/>
          <w:numId w:val="28"/>
        </w:numPr>
        <w:bidi/>
        <w:spacing w:before="120" w:after="120" w:line="216" w:lineRule="auto"/>
        <w:ind w:hanging="7"/>
        <w:contextualSpacing w:val="0"/>
        <w:rPr>
          <w:rFonts w:cs="Simplified Arabic"/>
          <w:i/>
          <w:iCs/>
          <w:sz w:val="20"/>
          <w:lang w:val="en-US"/>
        </w:rPr>
      </w:pPr>
      <w:r w:rsidRPr="00CB6494">
        <w:rPr>
          <w:rFonts w:cs="Simplified Arabic"/>
          <w:i/>
          <w:iCs/>
          <w:sz w:val="20"/>
          <w:rtl/>
          <w:lang w:val="en-US"/>
        </w:rPr>
        <w:t>التشريعات والسياسات التي تضعها الدول</w:t>
      </w:r>
    </w:p>
    <w:p w14:paraId="7529FC36" w14:textId="616F4672" w:rsidR="00CB6494" w:rsidRPr="00CB6494" w:rsidRDefault="00CB6494" w:rsidP="000E357B">
      <w:pPr>
        <w:pStyle w:val="ListParagraph"/>
        <w:numPr>
          <w:ilvl w:val="0"/>
          <w:numId w:val="38"/>
        </w:numPr>
        <w:bidi/>
        <w:spacing w:before="120" w:after="120" w:line="216" w:lineRule="auto"/>
        <w:ind w:left="4" w:firstLine="0"/>
        <w:contextualSpacing w:val="0"/>
        <w:jc w:val="both"/>
        <w:rPr>
          <w:rFonts w:cs="Simplified Arabic"/>
          <w:sz w:val="20"/>
          <w:lang w:val="en-US"/>
        </w:rPr>
      </w:pPr>
      <w:r w:rsidRPr="00CB6494">
        <w:rPr>
          <w:rFonts w:cs="Simplified Arabic"/>
          <w:sz w:val="20"/>
          <w:rtl/>
          <w:lang w:val="en-US"/>
        </w:rPr>
        <w:t>ينبغي للدول تقييم المخاطر التي تشكلها جميع أشكال التجارة الإلكترونية (بما في ذلك أنشطة التجارة الإلكترونية غير ال</w:t>
      </w:r>
      <w:r w:rsidR="00660CFD">
        <w:rPr>
          <w:rFonts w:cs="Simplified Arabic" w:hint="cs"/>
          <w:sz w:val="20"/>
          <w:rtl/>
          <w:lang w:val="en-US"/>
        </w:rPr>
        <w:t>مشروعة</w:t>
      </w:r>
      <w:r w:rsidRPr="00CB6494">
        <w:rPr>
          <w:rFonts w:cs="Simplified Arabic"/>
          <w:sz w:val="20"/>
          <w:rtl/>
          <w:lang w:val="en-US"/>
        </w:rPr>
        <w:t xml:space="preserve">) على إدخال </w:t>
      </w:r>
      <w:r w:rsidR="00660CFD">
        <w:rPr>
          <w:rFonts w:cs="Simplified Arabic"/>
          <w:sz w:val="20"/>
          <w:rtl/>
          <w:lang w:val="en-US"/>
        </w:rPr>
        <w:t>وانتشار الأنواع الغريبة الغازية، وإذا لزم الأمر</w:t>
      </w:r>
      <w:r w:rsidRPr="00CB6494">
        <w:rPr>
          <w:rFonts w:cs="Simplified Arabic"/>
          <w:sz w:val="20"/>
          <w:rtl/>
          <w:lang w:val="en-US"/>
        </w:rPr>
        <w:t xml:space="preserve">، </w:t>
      </w:r>
      <w:r w:rsidR="00660CFD">
        <w:rPr>
          <w:rFonts w:cs="Simplified Arabic" w:hint="cs"/>
          <w:sz w:val="20"/>
          <w:rtl/>
          <w:lang w:val="en-US"/>
        </w:rPr>
        <w:t>وضع</w:t>
      </w:r>
      <w:r w:rsidRPr="00CB6494">
        <w:rPr>
          <w:rFonts w:cs="Simplified Arabic"/>
          <w:sz w:val="20"/>
          <w:rtl/>
          <w:lang w:val="en-US"/>
        </w:rPr>
        <w:t xml:space="preserve"> وتنفيذ أنشطة مناسبة لإدارة المخاطر.</w:t>
      </w:r>
    </w:p>
    <w:p w14:paraId="66BD8D57" w14:textId="7ADC7DF7" w:rsidR="00CB6494" w:rsidRPr="00CB6494" w:rsidRDefault="00C96CEA" w:rsidP="000E357B">
      <w:pPr>
        <w:pStyle w:val="ListParagraph"/>
        <w:numPr>
          <w:ilvl w:val="0"/>
          <w:numId w:val="38"/>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CB6494" w:rsidRPr="00CB6494">
        <w:rPr>
          <w:rFonts w:cs="Simplified Arabic"/>
          <w:sz w:val="20"/>
          <w:rtl/>
          <w:lang w:val="en-US"/>
        </w:rPr>
        <w:t xml:space="preserve">ينبغي للدول أن تستعرض التشريعات واللوائح والسياسات الوطنية القائمة للتحقق من </w:t>
      </w:r>
      <w:r w:rsidR="00660CFD">
        <w:rPr>
          <w:rFonts w:cs="Simplified Arabic" w:hint="cs"/>
          <w:sz w:val="20"/>
          <w:rtl/>
          <w:lang w:val="en-US"/>
        </w:rPr>
        <w:t>تناول</w:t>
      </w:r>
      <w:r w:rsidR="00CB6494" w:rsidRPr="00CB6494">
        <w:rPr>
          <w:rFonts w:cs="Simplified Arabic"/>
          <w:sz w:val="20"/>
          <w:rtl/>
          <w:lang w:val="en-US"/>
        </w:rPr>
        <w:t xml:space="preserve"> التجارة الإلكترونية بشكل مناسب أو إجراء تغييرات حسب الحاجة لضمان إمكانية اتخاذ إجراءات الإنفاذ.</w:t>
      </w:r>
    </w:p>
    <w:p w14:paraId="10E427D6" w14:textId="729B0E55" w:rsidR="00CB6494" w:rsidRPr="00CB6494" w:rsidRDefault="00673070" w:rsidP="000E357B">
      <w:pPr>
        <w:pStyle w:val="ListParagraph"/>
        <w:numPr>
          <w:ilvl w:val="0"/>
          <w:numId w:val="38"/>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CB6494" w:rsidRPr="00CB6494">
        <w:rPr>
          <w:rFonts w:cs="Simplified Arabic"/>
          <w:sz w:val="20"/>
          <w:rtl/>
          <w:lang w:val="en-US"/>
        </w:rPr>
        <w:t xml:space="preserve">ينبغي للدول أن تنشئ آليات لتحديد السلع </w:t>
      </w:r>
      <w:r w:rsidR="009E6F76">
        <w:rPr>
          <w:rFonts w:cs="Simplified Arabic" w:hint="cs"/>
          <w:sz w:val="20"/>
          <w:rtl/>
          <w:lang w:val="en-US"/>
        </w:rPr>
        <w:t>المثيرة للقلق</w:t>
      </w:r>
      <w:r w:rsidR="00CB6494" w:rsidRPr="00CB6494">
        <w:rPr>
          <w:rFonts w:cs="Simplified Arabic"/>
          <w:sz w:val="20"/>
          <w:rtl/>
          <w:lang w:val="en-US"/>
        </w:rPr>
        <w:t xml:space="preserve"> التي يمكن الحصول عليها عن طريق التجارة الإلكترونية مع التركيز على الشحنات </w:t>
      </w:r>
      <w:r w:rsidR="009E6F76">
        <w:rPr>
          <w:rFonts w:cs="Simplified Arabic" w:hint="cs"/>
          <w:sz w:val="20"/>
          <w:rtl/>
          <w:lang w:val="en-US"/>
        </w:rPr>
        <w:t>التي من المحتمل أن تكون</w:t>
      </w:r>
      <w:r w:rsidR="009E6F76">
        <w:rPr>
          <w:rFonts w:cs="Simplified Arabic"/>
          <w:sz w:val="20"/>
          <w:rtl/>
          <w:lang w:val="en-US"/>
        </w:rPr>
        <w:t xml:space="preserve"> عالية الخطورة</w:t>
      </w:r>
      <w:r w:rsidR="00CB6494" w:rsidRPr="00CB6494">
        <w:rPr>
          <w:rFonts w:cs="Simplified Arabic"/>
          <w:sz w:val="20"/>
          <w:rtl/>
          <w:lang w:val="en-US"/>
        </w:rPr>
        <w:t>، مثل التربة ووسائط النمو والكائنات الحية.</w:t>
      </w:r>
    </w:p>
    <w:p w14:paraId="7290010E" w14:textId="4181D5EE" w:rsidR="00E4419F" w:rsidRDefault="00C96CEA" w:rsidP="000E357B">
      <w:pPr>
        <w:pStyle w:val="ListParagraph"/>
        <w:numPr>
          <w:ilvl w:val="0"/>
          <w:numId w:val="38"/>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CB6494" w:rsidRPr="00CB6494">
        <w:rPr>
          <w:rFonts w:cs="Simplified Arabic"/>
          <w:sz w:val="20"/>
          <w:rtl/>
          <w:lang w:val="en-US"/>
        </w:rPr>
        <w:t>يُقترح أن تنظر الدول في استخدام القوائم التي تحدد الأنواع ال</w:t>
      </w:r>
      <w:r>
        <w:rPr>
          <w:rFonts w:cs="Simplified Arabic"/>
          <w:sz w:val="20"/>
          <w:rtl/>
          <w:lang w:val="en-US"/>
        </w:rPr>
        <w:t>تي يمكن استيرادها وتقييد الباقي، بدلا</w:t>
      </w:r>
      <w:r w:rsidR="00CB6494" w:rsidRPr="00CB6494">
        <w:rPr>
          <w:rFonts w:cs="Simplified Arabic"/>
          <w:sz w:val="20"/>
          <w:rtl/>
          <w:lang w:val="en-US"/>
        </w:rPr>
        <w:t xml:space="preserve"> من القوائم التي تحدد فقط تلك الأنواع التي يُ</w:t>
      </w:r>
      <w:r>
        <w:rPr>
          <w:rFonts w:cs="Simplified Arabic"/>
          <w:sz w:val="20"/>
          <w:rtl/>
          <w:lang w:val="en-US"/>
        </w:rPr>
        <w:t>حظر أو يقيد استيرادها</w:t>
      </w:r>
      <w:r w:rsidR="00CB6494" w:rsidRPr="00CB6494">
        <w:rPr>
          <w:rFonts w:cs="Simplified Arabic"/>
          <w:sz w:val="20"/>
          <w:rtl/>
          <w:lang w:val="en-US"/>
        </w:rPr>
        <w:t>، من أجل منع الإدخال غير المقصود ل</w:t>
      </w:r>
      <w:r>
        <w:rPr>
          <w:rFonts w:cs="Simplified Arabic" w:hint="cs"/>
          <w:sz w:val="20"/>
          <w:rtl/>
          <w:lang w:val="en-US"/>
        </w:rPr>
        <w:t>لأنواع الغريبة</w:t>
      </w:r>
      <w:r w:rsidR="00CB6494" w:rsidRPr="00CB6494">
        <w:rPr>
          <w:rFonts w:cs="Simplified Arabic"/>
          <w:sz w:val="20"/>
          <w:rtl/>
          <w:lang w:val="en-US"/>
        </w:rPr>
        <w:t xml:space="preserve"> الغازي</w:t>
      </w:r>
      <w:r>
        <w:rPr>
          <w:rFonts w:cs="Simplified Arabic" w:hint="cs"/>
          <w:sz w:val="20"/>
          <w:rtl/>
          <w:lang w:val="en-US"/>
        </w:rPr>
        <w:t>ة</w:t>
      </w:r>
      <w:r w:rsidR="00CB6494" w:rsidRPr="00CB6494">
        <w:rPr>
          <w:rFonts w:cs="Simplified Arabic"/>
          <w:sz w:val="20"/>
          <w:rtl/>
          <w:lang w:val="en-US"/>
        </w:rPr>
        <w:t xml:space="preserve"> لا سيما في حالة البلدان المعرضة للأنواع الغريبة ا</w:t>
      </w:r>
      <w:r>
        <w:rPr>
          <w:rFonts w:cs="Simplified Arabic"/>
          <w:sz w:val="20"/>
          <w:rtl/>
          <w:lang w:val="en-US"/>
        </w:rPr>
        <w:t>لغازية</w:t>
      </w:r>
      <w:r w:rsidR="00CB6494" w:rsidRPr="00CB6494">
        <w:rPr>
          <w:rFonts w:cs="Simplified Arabic"/>
          <w:sz w:val="20"/>
          <w:rtl/>
          <w:lang w:val="en-US"/>
        </w:rPr>
        <w:t xml:space="preserve">، مثل الدول الجزرية الصغيرة النامية والبلدان الجزرية والبلدان التي بها جزر. </w:t>
      </w:r>
      <w:r>
        <w:rPr>
          <w:rFonts w:cs="Simplified Arabic" w:hint="cs"/>
          <w:sz w:val="20"/>
          <w:rtl/>
          <w:lang w:val="en-US"/>
        </w:rPr>
        <w:t>و</w:t>
      </w:r>
      <w:r w:rsidR="00CB6494" w:rsidRPr="00CB6494">
        <w:rPr>
          <w:rFonts w:cs="Simplified Arabic"/>
          <w:sz w:val="20"/>
          <w:rtl/>
          <w:lang w:val="en-US"/>
        </w:rPr>
        <w:t xml:space="preserve">يجب أن تكون هذه الاعتبارات متوافقة مع الاتفاقيات والمبادئ التوجيهية متعددة الأطراف، بما في ذلك اتفاقية منظمة التجارة العالمية  بشأن تطبيق </w:t>
      </w:r>
      <w:r w:rsidR="00BF7A8A">
        <w:rPr>
          <w:rFonts w:cs="Simplified Arabic" w:hint="cs"/>
          <w:sz w:val="20"/>
          <w:rtl/>
          <w:lang w:val="en-US"/>
        </w:rPr>
        <w:t>ال</w:t>
      </w:r>
      <w:r w:rsidR="00CB6494" w:rsidRPr="00CB6494">
        <w:rPr>
          <w:rFonts w:cs="Simplified Arabic"/>
          <w:sz w:val="20"/>
          <w:rtl/>
          <w:lang w:val="en-US"/>
        </w:rPr>
        <w:t>تدابير الصح</w:t>
      </w:r>
      <w:r w:rsidR="00BF7A8A">
        <w:rPr>
          <w:rFonts w:cs="Simplified Arabic" w:hint="cs"/>
          <w:sz w:val="20"/>
          <w:rtl/>
          <w:lang w:val="en-US"/>
        </w:rPr>
        <w:t>ي</w:t>
      </w:r>
      <w:r w:rsidR="00CB6494" w:rsidRPr="00CB6494">
        <w:rPr>
          <w:rFonts w:cs="Simplified Arabic"/>
          <w:sz w:val="20"/>
          <w:rtl/>
          <w:lang w:val="en-US"/>
        </w:rPr>
        <w:t>ة و</w:t>
      </w:r>
      <w:r w:rsidR="00BF7A8A">
        <w:rPr>
          <w:rFonts w:cs="Simplified Arabic" w:hint="cs"/>
          <w:sz w:val="20"/>
          <w:rtl/>
          <w:lang w:val="en-US"/>
        </w:rPr>
        <w:t xml:space="preserve">تدابير </w:t>
      </w:r>
      <w:r w:rsidR="00CB6494" w:rsidRPr="00CB6494">
        <w:rPr>
          <w:rFonts w:cs="Simplified Arabic"/>
          <w:sz w:val="20"/>
          <w:rtl/>
          <w:lang w:val="en-US"/>
        </w:rPr>
        <w:t>الصحة النباتية.</w:t>
      </w:r>
    </w:p>
    <w:p w14:paraId="6ECBEBC3" w14:textId="20FCF5E1" w:rsidR="00CB6494" w:rsidRPr="002958B4" w:rsidRDefault="00CB6494" w:rsidP="000E357B">
      <w:pPr>
        <w:pStyle w:val="ListParagraph"/>
        <w:bidi/>
        <w:spacing w:before="120" w:after="120" w:line="216" w:lineRule="auto"/>
        <w:contextualSpacing w:val="0"/>
        <w:rPr>
          <w:rFonts w:cs="Simplified Arabic"/>
          <w:sz w:val="20"/>
          <w:lang w:val="en-US"/>
        </w:rPr>
      </w:pPr>
      <w:r w:rsidRPr="000062FE">
        <w:rPr>
          <w:rFonts w:cs="Simplified Arabic" w:hint="cs"/>
          <w:i/>
          <w:iCs/>
          <w:sz w:val="20"/>
          <w:rtl/>
          <w:lang w:val="en-US"/>
        </w:rPr>
        <w:t>2-</w:t>
      </w:r>
      <w:r w:rsidRPr="000062FE">
        <w:rPr>
          <w:rFonts w:cs="Simplified Arabic" w:hint="cs"/>
          <w:i/>
          <w:iCs/>
          <w:sz w:val="20"/>
          <w:rtl/>
          <w:lang w:val="en-US"/>
        </w:rPr>
        <w:tab/>
      </w:r>
      <w:r w:rsidRPr="000062FE">
        <w:rPr>
          <w:rFonts w:cs="Simplified Arabic"/>
          <w:i/>
          <w:iCs/>
          <w:sz w:val="20"/>
          <w:rtl/>
          <w:lang w:val="en-US"/>
        </w:rPr>
        <w:t>مشاركة أصحاب المصلحة</w:t>
      </w:r>
    </w:p>
    <w:p w14:paraId="3957D4B7" w14:textId="1B88F34C" w:rsidR="00CB6494" w:rsidRPr="00CB6494" w:rsidRDefault="00F97019" w:rsidP="000E357B">
      <w:pPr>
        <w:pStyle w:val="ListParagraph"/>
        <w:numPr>
          <w:ilvl w:val="0"/>
          <w:numId w:val="38"/>
        </w:numPr>
        <w:bidi/>
        <w:spacing w:before="120" w:after="120" w:line="216" w:lineRule="auto"/>
        <w:ind w:left="4" w:firstLine="0"/>
        <w:contextualSpacing w:val="0"/>
        <w:jc w:val="both"/>
        <w:rPr>
          <w:rFonts w:cs="Simplified Arabic"/>
          <w:sz w:val="20"/>
          <w:lang w:val="en-US"/>
        </w:rPr>
      </w:pPr>
      <w:r>
        <w:rPr>
          <w:rFonts w:cs="Simplified Arabic"/>
          <w:sz w:val="20"/>
          <w:rtl/>
          <w:lang w:val="en-US"/>
        </w:rPr>
        <w:t>تحتاج الدول إلى وضع آليات</w:t>
      </w:r>
      <w:r w:rsidR="00CB6494" w:rsidRPr="00CB6494">
        <w:rPr>
          <w:rFonts w:cs="Simplified Arabic"/>
          <w:sz w:val="20"/>
          <w:rtl/>
          <w:lang w:val="en-US"/>
        </w:rPr>
        <w:t>، بالتعاون مع أصحاب</w:t>
      </w:r>
      <w:r>
        <w:rPr>
          <w:rFonts w:cs="Simplified Arabic"/>
          <w:sz w:val="20"/>
          <w:rtl/>
          <w:lang w:val="en-US"/>
        </w:rPr>
        <w:t xml:space="preserve"> المصلحة في التجارة الإلكترونية</w:t>
      </w:r>
      <w:r w:rsidR="00CB6494" w:rsidRPr="00CB6494">
        <w:rPr>
          <w:rFonts w:cs="Simplified Arabic"/>
          <w:sz w:val="20"/>
          <w:rtl/>
          <w:lang w:val="en-US"/>
        </w:rPr>
        <w:t xml:space="preserve">، </w:t>
      </w:r>
      <w:r>
        <w:rPr>
          <w:rFonts w:cs="Simplified Arabic"/>
          <w:sz w:val="20"/>
          <w:rtl/>
          <w:lang w:val="en-US"/>
        </w:rPr>
        <w:t>لتحديد تجار التجارة الإلكترونية</w:t>
      </w:r>
      <w:r w:rsidR="00CB6494" w:rsidRPr="00CB6494">
        <w:rPr>
          <w:rFonts w:cs="Simplified Arabic"/>
          <w:sz w:val="20"/>
          <w:rtl/>
          <w:lang w:val="en-US"/>
        </w:rPr>
        <w:t>، ومواقعهم وأصحاب المصلحة الآخرين بهدف تيسير المشاركة والتعاون بين الوكالات وأصحاب المصلحة المتعددين.</w:t>
      </w:r>
    </w:p>
    <w:p w14:paraId="7988484B" w14:textId="297938C7" w:rsidR="00CB6494" w:rsidRPr="00CB6494" w:rsidRDefault="00BF7A8A" w:rsidP="000E357B">
      <w:pPr>
        <w:pStyle w:val="ListParagraph"/>
        <w:numPr>
          <w:ilvl w:val="0"/>
          <w:numId w:val="38"/>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CB6494" w:rsidRPr="00CB6494">
        <w:rPr>
          <w:rFonts w:cs="Simplified Arabic"/>
          <w:sz w:val="20"/>
          <w:rtl/>
          <w:lang w:val="en-US"/>
        </w:rPr>
        <w:t xml:space="preserve">تحتاج الدول إلى العمل مع الشعوب الأصلية والمجتمعات المحلية للكشف عن التوغل المبكر أو إنشاء أو انتشار الأنواع الغريبة الغازية </w:t>
      </w:r>
      <w:r w:rsidR="0067734A">
        <w:rPr>
          <w:rFonts w:cs="Simplified Arabic" w:hint="cs"/>
          <w:sz w:val="20"/>
          <w:rtl/>
          <w:lang w:val="en-US"/>
        </w:rPr>
        <w:t>الناتج عن</w:t>
      </w:r>
      <w:r w:rsidR="00CB6494" w:rsidRPr="00CB6494">
        <w:rPr>
          <w:rFonts w:cs="Simplified Arabic"/>
          <w:sz w:val="20"/>
          <w:rtl/>
          <w:lang w:val="en-US"/>
        </w:rPr>
        <w:t xml:space="preserve"> التجارة الإلكترونية عبر الأراضي والمياه التقليدية.</w:t>
      </w:r>
    </w:p>
    <w:p w14:paraId="7C4A60F3" w14:textId="3DFEBDE5" w:rsidR="00CB6494" w:rsidRPr="00CB6494" w:rsidRDefault="00BF7A8A" w:rsidP="000E357B">
      <w:pPr>
        <w:pStyle w:val="ListParagraph"/>
        <w:numPr>
          <w:ilvl w:val="0"/>
          <w:numId w:val="38"/>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CB6494" w:rsidRPr="00CB6494">
        <w:rPr>
          <w:rFonts w:cs="Simplified Arabic"/>
          <w:sz w:val="20"/>
          <w:rtl/>
          <w:lang w:val="en-US"/>
        </w:rPr>
        <w:t>تحتاج الدول إلى تعزيز الامتثال لمتطلبات الاستيراد المتعلقة بالصحة</w:t>
      </w:r>
      <w:r>
        <w:rPr>
          <w:rFonts w:cs="Simplified Arabic" w:hint="cs"/>
          <w:sz w:val="20"/>
          <w:rtl/>
          <w:lang w:val="en-US"/>
        </w:rPr>
        <w:t xml:space="preserve"> البشرية</w:t>
      </w:r>
      <w:r w:rsidR="00CB6494" w:rsidRPr="00CB6494">
        <w:rPr>
          <w:rFonts w:cs="Simplified Arabic"/>
          <w:sz w:val="20"/>
          <w:rtl/>
          <w:lang w:val="en-US"/>
        </w:rPr>
        <w:t xml:space="preserve"> والنباتية والبيطرية للبلدان المستوردة </w:t>
      </w:r>
      <w:r>
        <w:rPr>
          <w:rFonts w:cs="Simplified Arabic" w:hint="cs"/>
          <w:sz w:val="20"/>
          <w:rtl/>
          <w:lang w:val="en-US"/>
        </w:rPr>
        <w:t xml:space="preserve">من </w:t>
      </w:r>
      <w:r w:rsidR="00CB6494" w:rsidRPr="00CB6494">
        <w:rPr>
          <w:rFonts w:cs="Simplified Arabic"/>
          <w:sz w:val="20"/>
          <w:rtl/>
          <w:lang w:val="en-US"/>
        </w:rPr>
        <w:t xml:space="preserve">بين عملاء التجارة الإلكترونية والتجار من خلال توفير معلومات جيدة عن المخاطر التي يتعرض لها </w:t>
      </w:r>
      <w:r>
        <w:rPr>
          <w:rFonts w:cs="Simplified Arabic" w:hint="cs"/>
          <w:sz w:val="20"/>
          <w:rtl/>
          <w:lang w:val="en-US"/>
        </w:rPr>
        <w:t>ال</w:t>
      </w:r>
      <w:r w:rsidR="00CB6494" w:rsidRPr="00CB6494">
        <w:rPr>
          <w:rFonts w:cs="Simplified Arabic"/>
          <w:sz w:val="20"/>
          <w:rtl/>
          <w:lang w:val="en-US"/>
        </w:rPr>
        <w:t>بلد العميل (</w:t>
      </w:r>
      <w:r>
        <w:rPr>
          <w:rFonts w:cs="Simplified Arabic" w:hint="cs"/>
          <w:sz w:val="20"/>
          <w:rtl/>
          <w:lang w:val="en-US"/>
        </w:rPr>
        <w:t xml:space="preserve">المخاطر </w:t>
      </w:r>
      <w:r w:rsidR="00CB6494" w:rsidRPr="00CB6494">
        <w:rPr>
          <w:rFonts w:cs="Simplified Arabic"/>
          <w:sz w:val="20"/>
          <w:rtl/>
          <w:lang w:val="en-US"/>
        </w:rPr>
        <w:t>القانونية والبيئية) التي يشكلها تجاوز هذه المتطلبات.</w:t>
      </w:r>
    </w:p>
    <w:p w14:paraId="4C764649" w14:textId="187D9F03" w:rsidR="00CB6494" w:rsidRPr="00CB6494" w:rsidRDefault="00BF7A8A" w:rsidP="000E357B">
      <w:pPr>
        <w:pStyle w:val="ListParagraph"/>
        <w:numPr>
          <w:ilvl w:val="0"/>
          <w:numId w:val="38"/>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CB6494" w:rsidRPr="00CB6494">
        <w:rPr>
          <w:rFonts w:cs="Simplified Arabic"/>
          <w:sz w:val="20"/>
          <w:rtl/>
          <w:lang w:val="en-US"/>
        </w:rPr>
        <w:t xml:space="preserve">تحتاج المنظمات الدولية </w:t>
      </w:r>
      <w:r w:rsidR="004C3714">
        <w:rPr>
          <w:rFonts w:cs="Simplified Arabic" w:hint="cs"/>
          <w:sz w:val="20"/>
          <w:rtl/>
          <w:lang w:val="en-US"/>
        </w:rPr>
        <w:t>المعنية</w:t>
      </w:r>
      <w:r w:rsidR="00CB6494" w:rsidRPr="00CB6494">
        <w:rPr>
          <w:rFonts w:cs="Simplified Arabic"/>
          <w:sz w:val="20"/>
          <w:rtl/>
          <w:lang w:val="en-US"/>
        </w:rPr>
        <w:t xml:space="preserve"> إلى تعزيز التنسيق مع خدمات البريد والبريد السريع لضمان نقل المعلومات ذات الصلة بشأن المخاطر والتدابير الوقائية إلى مستخدمي التجارة الإلكترونية.</w:t>
      </w:r>
    </w:p>
    <w:p w14:paraId="4864AA1B" w14:textId="671E7AA3" w:rsidR="00E4419F" w:rsidRPr="002958B4" w:rsidRDefault="009671FC" w:rsidP="000E357B">
      <w:pPr>
        <w:pStyle w:val="ListParagraph"/>
        <w:numPr>
          <w:ilvl w:val="0"/>
          <w:numId w:val="38"/>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CB6494" w:rsidRPr="00CB6494">
        <w:rPr>
          <w:rFonts w:cs="Simplified Arabic"/>
          <w:sz w:val="20"/>
          <w:rtl/>
          <w:lang w:val="en-US"/>
        </w:rPr>
        <w:t xml:space="preserve">تحتاج السلطات التجارية في الدول إلى ضمان أن تكون متطلبات الاستيراد/التصدير محدثة وواضحة ومتاحة </w:t>
      </w:r>
      <w:r w:rsidR="00F57991">
        <w:rPr>
          <w:rFonts w:cs="Simplified Arabic" w:hint="cs"/>
          <w:sz w:val="20"/>
          <w:rtl/>
          <w:lang w:val="en-US"/>
        </w:rPr>
        <w:t>للأطراف المعنية</w:t>
      </w:r>
      <w:r w:rsidR="00CB6494" w:rsidRPr="00CB6494">
        <w:rPr>
          <w:rFonts w:cs="Simplified Arabic"/>
          <w:sz w:val="20"/>
          <w:rtl/>
          <w:lang w:val="en-US"/>
        </w:rPr>
        <w:t xml:space="preserve"> </w:t>
      </w:r>
      <w:r w:rsidR="00F57991">
        <w:rPr>
          <w:rFonts w:cs="Simplified Arabic" w:hint="cs"/>
          <w:sz w:val="20"/>
          <w:rtl/>
          <w:lang w:val="en-US"/>
        </w:rPr>
        <w:t>ب</w:t>
      </w:r>
      <w:r w:rsidR="00CB6494" w:rsidRPr="00CB6494">
        <w:rPr>
          <w:rFonts w:cs="Simplified Arabic"/>
          <w:sz w:val="20"/>
          <w:rtl/>
          <w:lang w:val="en-US"/>
        </w:rPr>
        <w:t xml:space="preserve">التجارة الإلكترونية. </w:t>
      </w:r>
      <w:r w:rsidR="00F57991">
        <w:rPr>
          <w:rFonts w:cs="Simplified Arabic" w:hint="cs"/>
          <w:sz w:val="20"/>
          <w:rtl/>
          <w:lang w:val="en-US"/>
        </w:rPr>
        <w:t>و</w:t>
      </w:r>
      <w:r w:rsidR="00CB6494" w:rsidRPr="00CB6494">
        <w:rPr>
          <w:rFonts w:cs="Simplified Arabic"/>
          <w:sz w:val="20"/>
          <w:rtl/>
          <w:lang w:val="en-US"/>
        </w:rPr>
        <w:t xml:space="preserve">يمكن أن </w:t>
      </w:r>
      <w:r w:rsidR="00F57991">
        <w:rPr>
          <w:rFonts w:cs="Simplified Arabic"/>
          <w:sz w:val="20"/>
          <w:rtl/>
          <w:lang w:val="en-US"/>
        </w:rPr>
        <w:t xml:space="preserve">يكون </w:t>
      </w:r>
      <w:r w:rsidR="00F57991">
        <w:rPr>
          <w:rFonts w:cs="Simplified Arabic" w:hint="cs"/>
          <w:sz w:val="20"/>
          <w:rtl/>
          <w:lang w:val="en-US"/>
        </w:rPr>
        <w:t>ذلك</w:t>
      </w:r>
      <w:r w:rsidR="00F57991">
        <w:rPr>
          <w:rFonts w:cs="Simplified Arabic"/>
          <w:sz w:val="20"/>
          <w:rtl/>
          <w:lang w:val="en-US"/>
        </w:rPr>
        <w:t xml:space="preserve"> مصحوب</w:t>
      </w:r>
      <w:r w:rsidR="00CB6494" w:rsidRPr="00CB6494">
        <w:rPr>
          <w:rFonts w:cs="Simplified Arabic"/>
          <w:sz w:val="20"/>
          <w:rtl/>
          <w:lang w:val="en-US"/>
        </w:rPr>
        <w:t xml:space="preserve">ا بإرشادات إضافية وأمثلة لأفضل الممارسات لمساعدة </w:t>
      </w:r>
      <w:r w:rsidR="00F57991">
        <w:rPr>
          <w:rFonts w:cs="Simplified Arabic" w:hint="cs"/>
          <w:sz w:val="20"/>
          <w:rtl/>
          <w:lang w:val="en-US"/>
        </w:rPr>
        <w:t>الأطراف المعنية ب</w:t>
      </w:r>
      <w:r w:rsidR="00CB6494" w:rsidRPr="00CB6494">
        <w:rPr>
          <w:rFonts w:cs="Simplified Arabic"/>
          <w:sz w:val="20"/>
          <w:rtl/>
          <w:lang w:val="en-US"/>
        </w:rPr>
        <w:t xml:space="preserve">التجارة الإلكترونية على الامتثال للمتطلبات. </w:t>
      </w:r>
      <w:r w:rsidR="00F57991">
        <w:rPr>
          <w:rFonts w:cs="Simplified Arabic" w:hint="cs"/>
          <w:sz w:val="20"/>
          <w:rtl/>
          <w:lang w:val="en-US"/>
        </w:rPr>
        <w:t>و</w:t>
      </w:r>
      <w:r w:rsidR="00CB6494" w:rsidRPr="00CB6494">
        <w:rPr>
          <w:rFonts w:cs="Simplified Arabic"/>
          <w:sz w:val="20"/>
          <w:rtl/>
          <w:lang w:val="en-US"/>
        </w:rPr>
        <w:t xml:space="preserve">يجب أن تهدف حملات التوعية والإعلام العامة إلى إعلام </w:t>
      </w:r>
      <w:r w:rsidR="00CB6494" w:rsidRPr="00CB6494">
        <w:rPr>
          <w:rFonts w:cs="Simplified Arabic"/>
          <w:sz w:val="20"/>
          <w:rtl/>
          <w:lang w:val="en-US"/>
        </w:rPr>
        <w:lastRenderedPageBreak/>
        <w:t>البائعين والمشت</w:t>
      </w:r>
      <w:r w:rsidR="00F57991">
        <w:rPr>
          <w:rFonts w:cs="Simplified Arabic"/>
          <w:sz w:val="20"/>
          <w:rtl/>
          <w:lang w:val="en-US"/>
        </w:rPr>
        <w:t xml:space="preserve">رين </w:t>
      </w:r>
      <w:r w:rsidR="00914289">
        <w:rPr>
          <w:rFonts w:cs="Simplified Arabic" w:hint="cs"/>
          <w:sz w:val="20"/>
          <w:rtl/>
          <w:lang w:val="en-US"/>
        </w:rPr>
        <w:t>بشأن</w:t>
      </w:r>
      <w:r w:rsidR="00F57991">
        <w:rPr>
          <w:rFonts w:cs="Simplified Arabic"/>
          <w:sz w:val="20"/>
          <w:rtl/>
          <w:lang w:val="en-US"/>
        </w:rPr>
        <w:t xml:space="preserve"> الأنواع الغريبة الغازية</w:t>
      </w:r>
      <w:r w:rsidR="00CB6494" w:rsidRPr="00CB6494">
        <w:rPr>
          <w:rFonts w:cs="Simplified Arabic"/>
          <w:sz w:val="20"/>
          <w:rtl/>
          <w:lang w:val="en-US"/>
        </w:rPr>
        <w:t xml:space="preserve">، مع التركيز على مسؤوليتهم القانونية. </w:t>
      </w:r>
      <w:r w:rsidR="00F57991">
        <w:rPr>
          <w:rFonts w:cs="Simplified Arabic" w:hint="cs"/>
          <w:sz w:val="20"/>
          <w:rtl/>
          <w:lang w:val="en-US"/>
        </w:rPr>
        <w:t>و</w:t>
      </w:r>
      <w:r w:rsidR="00CB6494" w:rsidRPr="00CB6494">
        <w:rPr>
          <w:rFonts w:cs="Simplified Arabic"/>
          <w:sz w:val="20"/>
          <w:rtl/>
          <w:lang w:val="en-US"/>
        </w:rPr>
        <w:t>ي</w:t>
      </w:r>
      <w:r w:rsidR="00F57991">
        <w:rPr>
          <w:rFonts w:cs="Simplified Arabic" w:hint="cs"/>
          <w:sz w:val="20"/>
          <w:rtl/>
          <w:lang w:val="en-US"/>
        </w:rPr>
        <w:t>نبغي</w:t>
      </w:r>
      <w:r w:rsidR="00CB6494" w:rsidRPr="00CB6494">
        <w:rPr>
          <w:rFonts w:cs="Simplified Arabic"/>
          <w:sz w:val="20"/>
          <w:rtl/>
          <w:lang w:val="en-US"/>
        </w:rPr>
        <w:t xml:space="preserve"> استخدام كل من وسائل التواصل الاجتماعي ووسائل الإعلام المتخصصة، مثل </w:t>
      </w:r>
      <w:r w:rsidR="00F57991">
        <w:rPr>
          <w:rFonts w:cs="Simplified Arabic" w:hint="cs"/>
          <w:sz w:val="20"/>
          <w:rtl/>
          <w:lang w:val="en-US"/>
        </w:rPr>
        <w:t>ال</w:t>
      </w:r>
      <w:r w:rsidR="00CB6494" w:rsidRPr="00CB6494">
        <w:rPr>
          <w:rFonts w:cs="Simplified Arabic"/>
          <w:sz w:val="20"/>
          <w:rtl/>
          <w:lang w:val="en-US"/>
        </w:rPr>
        <w:t>مجلات</w:t>
      </w:r>
      <w:r w:rsidR="00F57991">
        <w:rPr>
          <w:rFonts w:cs="Simplified Arabic"/>
          <w:sz w:val="20"/>
          <w:rtl/>
          <w:lang w:val="en-US"/>
        </w:rPr>
        <w:t>/</w:t>
      </w:r>
      <w:r w:rsidR="00F57991">
        <w:rPr>
          <w:rFonts w:cs="Simplified Arabic" w:hint="cs"/>
          <w:sz w:val="20"/>
          <w:rtl/>
          <w:lang w:val="en-US"/>
        </w:rPr>
        <w:t>الصحف</w:t>
      </w:r>
      <w:r w:rsidR="00CB6494" w:rsidRPr="00CB6494">
        <w:rPr>
          <w:rFonts w:cs="Simplified Arabic"/>
          <w:sz w:val="20"/>
          <w:rtl/>
          <w:lang w:val="en-US"/>
        </w:rPr>
        <w:t>/</w:t>
      </w:r>
      <w:r w:rsidR="00F57991">
        <w:rPr>
          <w:rFonts w:cs="Simplified Arabic" w:hint="cs"/>
          <w:sz w:val="20"/>
          <w:rtl/>
          <w:lang w:val="en-US"/>
        </w:rPr>
        <w:t>ال</w:t>
      </w:r>
      <w:r w:rsidR="00CB6494" w:rsidRPr="00CB6494">
        <w:rPr>
          <w:rFonts w:cs="Simplified Arabic"/>
          <w:sz w:val="20"/>
          <w:rtl/>
          <w:lang w:val="en-US"/>
        </w:rPr>
        <w:t xml:space="preserve">كتب </w:t>
      </w:r>
      <w:r w:rsidR="00F57991">
        <w:rPr>
          <w:rFonts w:cs="Simplified Arabic" w:hint="cs"/>
          <w:sz w:val="20"/>
          <w:rtl/>
          <w:lang w:val="en-US"/>
        </w:rPr>
        <w:t>الخاصة ب</w:t>
      </w:r>
      <w:r w:rsidR="00CB6494" w:rsidRPr="00CB6494">
        <w:rPr>
          <w:rFonts w:cs="Simplified Arabic"/>
          <w:sz w:val="20"/>
          <w:rtl/>
          <w:lang w:val="en-US"/>
        </w:rPr>
        <w:t xml:space="preserve">الحيوانات الأليفة، وخاصة المجلات </w:t>
      </w:r>
      <w:r w:rsidR="00F57991">
        <w:rPr>
          <w:rFonts w:cs="Simplified Arabic" w:hint="cs"/>
          <w:sz w:val="20"/>
          <w:rtl/>
          <w:lang w:val="en-US"/>
        </w:rPr>
        <w:t>الصادرة عن</w:t>
      </w:r>
      <w:r w:rsidR="00CB6494" w:rsidRPr="00CB6494">
        <w:rPr>
          <w:rFonts w:cs="Simplified Arabic"/>
          <w:sz w:val="20"/>
          <w:rtl/>
          <w:lang w:val="en-US"/>
        </w:rPr>
        <w:t xml:space="preserve"> </w:t>
      </w:r>
      <w:r w:rsidR="00F57991">
        <w:rPr>
          <w:rFonts w:cs="Simplified Arabic" w:hint="cs"/>
          <w:sz w:val="20"/>
          <w:rtl/>
          <w:lang w:val="en-US"/>
        </w:rPr>
        <w:t>رابطات</w:t>
      </w:r>
      <w:r w:rsidR="00CB6494" w:rsidRPr="00CB6494">
        <w:rPr>
          <w:rFonts w:cs="Simplified Arabic"/>
          <w:sz w:val="20"/>
          <w:rtl/>
          <w:lang w:val="en-US"/>
        </w:rPr>
        <w:t>/</w:t>
      </w:r>
      <w:r w:rsidR="00F57991">
        <w:rPr>
          <w:rFonts w:cs="Simplified Arabic" w:hint="cs"/>
          <w:sz w:val="20"/>
          <w:rtl/>
          <w:lang w:val="en-US"/>
        </w:rPr>
        <w:t>جمعيات</w:t>
      </w:r>
      <w:r w:rsidR="00CB6494" w:rsidRPr="00CB6494">
        <w:rPr>
          <w:rFonts w:cs="Simplified Arabic"/>
          <w:sz w:val="20"/>
          <w:rtl/>
          <w:lang w:val="en-US"/>
        </w:rPr>
        <w:t xml:space="preserve"> الحيوانات الأليفة أو النباتات وحملات الدعاية المستهدفة متعددة الوكالات</w:t>
      </w:r>
      <w:r w:rsidR="00F57991">
        <w:rPr>
          <w:rFonts w:cs="Simplified Arabic" w:hint="cs"/>
          <w:sz w:val="20"/>
          <w:rtl/>
          <w:lang w:val="en-US"/>
        </w:rPr>
        <w:t>،</w:t>
      </w:r>
      <w:r w:rsidR="00CB6494" w:rsidRPr="00CB6494">
        <w:rPr>
          <w:rFonts w:cs="Simplified Arabic"/>
          <w:sz w:val="20"/>
          <w:rtl/>
          <w:lang w:val="en-US"/>
        </w:rPr>
        <w:t xml:space="preserve"> </w:t>
      </w:r>
      <w:r w:rsidR="00F57991">
        <w:rPr>
          <w:rFonts w:cs="Simplified Arabic" w:hint="cs"/>
          <w:sz w:val="20"/>
          <w:rtl/>
          <w:lang w:val="en-US"/>
        </w:rPr>
        <w:t>ل</w:t>
      </w:r>
      <w:r w:rsidR="00CB6494" w:rsidRPr="00CB6494">
        <w:rPr>
          <w:rFonts w:cs="Simplified Arabic"/>
          <w:sz w:val="20"/>
          <w:rtl/>
          <w:lang w:val="en-US"/>
        </w:rPr>
        <w:t xml:space="preserve">نشر المعلومات </w:t>
      </w:r>
      <w:r w:rsidR="00F57991">
        <w:rPr>
          <w:rFonts w:cs="Simplified Arabic"/>
          <w:sz w:val="20"/>
          <w:rtl/>
          <w:lang w:val="en-US"/>
        </w:rPr>
        <w:t>الصحيحة</w:t>
      </w:r>
      <w:r w:rsidR="00CB6494" w:rsidRPr="00CB6494">
        <w:rPr>
          <w:rFonts w:cs="Simplified Arabic"/>
          <w:sz w:val="20"/>
          <w:rtl/>
          <w:lang w:val="en-US"/>
        </w:rPr>
        <w:t xml:space="preserve">، </w:t>
      </w:r>
      <w:r w:rsidR="00F57991">
        <w:rPr>
          <w:rFonts w:cs="Simplified Arabic" w:hint="cs"/>
          <w:sz w:val="20"/>
          <w:rtl/>
          <w:lang w:val="en-US"/>
        </w:rPr>
        <w:t>بهدف</w:t>
      </w:r>
      <w:r w:rsidR="00CB6494" w:rsidRPr="00CB6494">
        <w:rPr>
          <w:rFonts w:cs="Simplified Arabic"/>
          <w:sz w:val="20"/>
          <w:rtl/>
          <w:lang w:val="en-US"/>
        </w:rPr>
        <w:t xml:space="preserve"> تحويل قيم المستهلك (على سبيل المثال نحو</w:t>
      </w:r>
      <w:r w:rsidR="00F57991">
        <w:rPr>
          <w:rFonts w:cs="Simplified Arabic" w:hint="cs"/>
          <w:sz w:val="20"/>
          <w:rtl/>
          <w:lang w:val="en-US"/>
        </w:rPr>
        <w:t xml:space="preserve"> استخدام الأنواع</w:t>
      </w:r>
      <w:r w:rsidR="00CB6494" w:rsidRPr="00CB6494">
        <w:rPr>
          <w:rFonts w:cs="Simplified Arabic"/>
          <w:sz w:val="20"/>
          <w:rtl/>
          <w:lang w:val="en-US"/>
        </w:rPr>
        <w:t xml:space="preserve"> أصلية والأنواع غير الغازية) ولتغيير السلوكيات (على سبيل المثال لمنع الشراء ال</w:t>
      </w:r>
      <w:r w:rsidR="00F57991">
        <w:rPr>
          <w:rFonts w:cs="Simplified Arabic" w:hint="cs"/>
          <w:sz w:val="20"/>
          <w:rtl/>
          <w:lang w:val="en-US"/>
        </w:rPr>
        <w:t>مندفع</w:t>
      </w:r>
      <w:r w:rsidR="00CB6494" w:rsidRPr="00CB6494">
        <w:rPr>
          <w:rFonts w:cs="Simplified Arabic"/>
          <w:sz w:val="20"/>
          <w:rtl/>
          <w:lang w:val="en-US"/>
        </w:rPr>
        <w:t xml:space="preserve"> للأنواع الغريبة الغازية).</w:t>
      </w:r>
    </w:p>
    <w:p w14:paraId="2F2FFCA3" w14:textId="0DF6BBE4" w:rsidR="00CB6494" w:rsidRPr="00CB6494" w:rsidRDefault="00FC1085" w:rsidP="000E357B">
      <w:pPr>
        <w:pStyle w:val="ListParagraph"/>
        <w:numPr>
          <w:ilvl w:val="0"/>
          <w:numId w:val="38"/>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CB6494" w:rsidRPr="00CB6494">
        <w:rPr>
          <w:rFonts w:cs="Simplified Arabic"/>
          <w:sz w:val="20"/>
          <w:rtl/>
          <w:lang w:val="en-US"/>
        </w:rPr>
        <w:t>يتيح نهج النافذة الواحدة</w:t>
      </w:r>
      <w:r w:rsidR="00914289">
        <w:rPr>
          <w:rStyle w:val="FootnoteReference"/>
          <w:rFonts w:cs="Simplified Arabic"/>
          <w:sz w:val="20"/>
          <w:rtl/>
          <w:lang w:val="en-US"/>
        </w:rPr>
        <w:footnoteReference w:id="9"/>
      </w:r>
      <w:r w:rsidR="00CB6494" w:rsidRPr="00CB6494">
        <w:rPr>
          <w:rFonts w:cs="Simplified Arabic"/>
          <w:sz w:val="20"/>
          <w:rtl/>
          <w:lang w:val="en-US"/>
        </w:rPr>
        <w:t xml:space="preserve"> تبادل المعلومات والوثائق الموحدة مع نقطة دخول واحدة للوفاء بجميع المتطلبات التنظيمية المتعلقة بالاستيراد والتصدير والعبور. </w:t>
      </w:r>
      <w:r>
        <w:rPr>
          <w:rFonts w:cs="Simplified Arabic" w:hint="cs"/>
          <w:sz w:val="20"/>
          <w:rtl/>
          <w:lang w:val="en-US"/>
        </w:rPr>
        <w:t>و</w:t>
      </w:r>
      <w:r w:rsidR="00CB6494" w:rsidRPr="00CB6494">
        <w:rPr>
          <w:rFonts w:cs="Simplified Arabic"/>
          <w:sz w:val="20"/>
          <w:rtl/>
          <w:lang w:val="en-US"/>
        </w:rPr>
        <w:t>قد يسهل تنفيذ</w:t>
      </w:r>
      <w:r w:rsidR="00914289">
        <w:rPr>
          <w:rFonts w:cs="Simplified Arabic" w:hint="cs"/>
          <w:sz w:val="20"/>
          <w:rtl/>
          <w:lang w:val="en-US"/>
        </w:rPr>
        <w:t xml:space="preserve"> هذا النهج</w:t>
      </w:r>
      <w:r w:rsidR="00CB6494" w:rsidRPr="00CB6494">
        <w:rPr>
          <w:rFonts w:cs="Simplified Arabic"/>
          <w:sz w:val="20"/>
          <w:rtl/>
          <w:lang w:val="en-US"/>
        </w:rPr>
        <w:t xml:space="preserve"> على المستوى الوطني الإبلاغ عن المواد الخاضعة للتنظيم (بما في ذلك الكائنات الحية الغريبة ذات المخاطر</w:t>
      </w:r>
      <w:r>
        <w:rPr>
          <w:rFonts w:cs="Simplified Arabic" w:hint="cs"/>
          <w:sz w:val="20"/>
          <w:rtl/>
          <w:lang w:val="en-US"/>
        </w:rPr>
        <w:t xml:space="preserve"> على</w:t>
      </w:r>
      <w:r w:rsidR="00CB6494" w:rsidRPr="00CB6494">
        <w:rPr>
          <w:rFonts w:cs="Simplified Arabic"/>
          <w:sz w:val="20"/>
          <w:rtl/>
          <w:lang w:val="en-US"/>
        </w:rPr>
        <w:t xml:space="preserve"> الصحة</w:t>
      </w:r>
      <w:r>
        <w:rPr>
          <w:rFonts w:cs="Simplified Arabic" w:hint="cs"/>
          <w:sz w:val="20"/>
          <w:rtl/>
          <w:lang w:val="en-US"/>
        </w:rPr>
        <w:t xml:space="preserve"> </w:t>
      </w:r>
      <w:r w:rsidR="00B038F7">
        <w:rPr>
          <w:rFonts w:cs="Simplified Arabic" w:hint="cs"/>
          <w:sz w:val="20"/>
          <w:rtl/>
          <w:lang w:val="en-US"/>
        </w:rPr>
        <w:t xml:space="preserve">والصحة </w:t>
      </w:r>
      <w:r w:rsidR="00CB6494" w:rsidRPr="00CB6494">
        <w:rPr>
          <w:rFonts w:cs="Simplified Arabic"/>
          <w:sz w:val="20"/>
          <w:rtl/>
          <w:lang w:val="en-US"/>
        </w:rPr>
        <w:t>النباتية و</w:t>
      </w:r>
      <w:r>
        <w:rPr>
          <w:rFonts w:cs="Simplified Arabic" w:hint="cs"/>
          <w:sz w:val="20"/>
          <w:rtl/>
          <w:lang w:val="en-US"/>
        </w:rPr>
        <w:t>التي تشكل خطرا</w:t>
      </w:r>
      <w:r w:rsidR="00CB6494" w:rsidRPr="00CB6494">
        <w:rPr>
          <w:rFonts w:cs="Simplified Arabic"/>
          <w:sz w:val="20"/>
          <w:rtl/>
          <w:lang w:val="en-US"/>
        </w:rPr>
        <w:t xml:space="preserve"> على التنوع البيولوجي).</w:t>
      </w:r>
    </w:p>
    <w:p w14:paraId="733C612B" w14:textId="50A54FE4" w:rsidR="00E4419F" w:rsidRDefault="00FC1085" w:rsidP="000E357B">
      <w:pPr>
        <w:pStyle w:val="ListParagraph"/>
        <w:numPr>
          <w:ilvl w:val="0"/>
          <w:numId w:val="38"/>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Pr>
          <w:rFonts w:cs="Simplified Arabic"/>
          <w:sz w:val="20"/>
          <w:rtl/>
          <w:lang w:val="en-US"/>
        </w:rPr>
        <w:t>ينبغي للدول أن تنشئ أطر</w:t>
      </w:r>
      <w:r w:rsidR="00CB6494" w:rsidRPr="00CB6494">
        <w:rPr>
          <w:rFonts w:cs="Simplified Arabic"/>
          <w:sz w:val="20"/>
          <w:rtl/>
          <w:lang w:val="en-US"/>
        </w:rPr>
        <w:t>ا قانونية وسياساتية تسمح بتبادل البيانات الإلكترونية الدولية المتقدمة بين جميع الجهات الفاعلة المشاركة في سلسلة التوريد الدولية واستخدام هذه البيانات لفرز الحزم وتحديد مستوى التفتيش المطل</w:t>
      </w:r>
      <w:r>
        <w:rPr>
          <w:rFonts w:cs="Simplified Arabic"/>
          <w:sz w:val="20"/>
          <w:rtl/>
          <w:lang w:val="en-US"/>
        </w:rPr>
        <w:t>وب (التفتيش القائم على المخاطر)</w:t>
      </w:r>
      <w:r w:rsidR="00CB6494" w:rsidRPr="00CB6494">
        <w:rPr>
          <w:rFonts w:cs="Simplified Arabic"/>
          <w:sz w:val="20"/>
          <w:rtl/>
          <w:lang w:val="en-US"/>
        </w:rPr>
        <w:t>.</w:t>
      </w:r>
    </w:p>
    <w:p w14:paraId="7A4A7AE1" w14:textId="3C3FEE9C" w:rsidR="00CB6494" w:rsidRPr="002958B4" w:rsidRDefault="00CB6494" w:rsidP="000E357B">
      <w:pPr>
        <w:pStyle w:val="ListParagraph"/>
        <w:bidi/>
        <w:spacing w:before="120" w:after="120" w:line="216" w:lineRule="auto"/>
        <w:contextualSpacing w:val="0"/>
        <w:rPr>
          <w:rFonts w:cs="Simplified Arabic"/>
          <w:sz w:val="20"/>
          <w:lang w:val="en-US"/>
        </w:rPr>
      </w:pPr>
      <w:r w:rsidRPr="000062FE">
        <w:rPr>
          <w:rFonts w:cs="Simplified Arabic" w:hint="cs"/>
          <w:i/>
          <w:iCs/>
          <w:sz w:val="20"/>
          <w:rtl/>
          <w:lang w:val="en-US"/>
        </w:rPr>
        <w:t>3-</w:t>
      </w:r>
      <w:r w:rsidRPr="000062FE">
        <w:rPr>
          <w:rFonts w:cs="Simplified Arabic" w:hint="cs"/>
          <w:i/>
          <w:iCs/>
          <w:sz w:val="20"/>
          <w:rtl/>
          <w:lang w:val="en-US"/>
        </w:rPr>
        <w:tab/>
        <w:t>الرصد والامتثال</w:t>
      </w:r>
    </w:p>
    <w:p w14:paraId="203E4EAF" w14:textId="10CC0C94" w:rsidR="00CB6494" w:rsidRPr="00CB6494" w:rsidRDefault="00CB6494" w:rsidP="000E357B">
      <w:pPr>
        <w:pStyle w:val="ListParagraph"/>
        <w:numPr>
          <w:ilvl w:val="0"/>
          <w:numId w:val="38"/>
        </w:numPr>
        <w:bidi/>
        <w:spacing w:before="120" w:after="120" w:line="216" w:lineRule="auto"/>
        <w:ind w:left="4" w:firstLine="0"/>
        <w:contextualSpacing w:val="0"/>
        <w:jc w:val="both"/>
        <w:rPr>
          <w:rFonts w:cs="Simplified Arabic"/>
          <w:sz w:val="20"/>
          <w:lang w:val="en-US"/>
        </w:rPr>
      </w:pPr>
      <w:r w:rsidRPr="00CB6494">
        <w:rPr>
          <w:rFonts w:cs="Simplified Arabic"/>
          <w:sz w:val="20"/>
          <w:rtl/>
          <w:lang w:val="en-US"/>
        </w:rPr>
        <w:t xml:space="preserve">تحتاج الدول إلى جمع البيانات باستخدام جميع الوسائل والأدوات المتاحة (مثل </w:t>
      </w:r>
      <w:r w:rsidR="00FC1085">
        <w:rPr>
          <w:rFonts w:cs="Simplified Arabic" w:hint="cs"/>
          <w:sz w:val="20"/>
          <w:rtl/>
          <w:lang w:val="en-US"/>
        </w:rPr>
        <w:t>الاستعانة بالجمهور</w:t>
      </w:r>
      <w:r w:rsidRPr="00CB6494">
        <w:rPr>
          <w:rFonts w:cs="Simplified Arabic"/>
          <w:sz w:val="20"/>
          <w:rtl/>
          <w:lang w:val="en-US"/>
        </w:rPr>
        <w:t>) لرصد الامتثال وتقييم فعالية الأنشطة التي تُنفذ للتخفيف من</w:t>
      </w:r>
      <w:r w:rsidR="00FC1085">
        <w:rPr>
          <w:rFonts w:cs="Simplified Arabic" w:hint="cs"/>
          <w:sz w:val="20"/>
          <w:rtl/>
          <w:lang w:val="en-US"/>
        </w:rPr>
        <w:t xml:space="preserve"> حدة</w:t>
      </w:r>
      <w:r w:rsidRPr="00CB6494">
        <w:rPr>
          <w:rFonts w:cs="Simplified Arabic"/>
          <w:sz w:val="20"/>
          <w:rtl/>
          <w:lang w:val="en-US"/>
        </w:rPr>
        <w:t xml:space="preserve"> المخاطر المرتبطة بالتجارة الإلكترونية. </w:t>
      </w:r>
      <w:r w:rsidR="00FC1085">
        <w:rPr>
          <w:rFonts w:cs="Simplified Arabic" w:hint="cs"/>
          <w:sz w:val="20"/>
          <w:rtl/>
          <w:lang w:val="en-US"/>
        </w:rPr>
        <w:t>وينبغي</w:t>
      </w:r>
      <w:r w:rsidR="00FC1085">
        <w:rPr>
          <w:rFonts w:cs="Simplified Arabic"/>
          <w:sz w:val="20"/>
          <w:rtl/>
          <w:lang w:val="en-US"/>
        </w:rPr>
        <w:t xml:space="preserve"> استخدام البيانات التي تم جمعها، جنب</w:t>
      </w:r>
      <w:r w:rsidRPr="00CB6494">
        <w:rPr>
          <w:rFonts w:cs="Simplified Arabic"/>
          <w:sz w:val="20"/>
          <w:rtl/>
          <w:lang w:val="en-US"/>
        </w:rPr>
        <w:t>ا إلى جن</w:t>
      </w:r>
      <w:r w:rsidR="00FC1085">
        <w:rPr>
          <w:rFonts w:cs="Simplified Arabic"/>
          <w:sz w:val="20"/>
          <w:rtl/>
          <w:lang w:val="en-US"/>
        </w:rPr>
        <w:t>ب مع المعلومات الأخرى ذات الصلة</w:t>
      </w:r>
      <w:r w:rsidRPr="00CB6494">
        <w:rPr>
          <w:rFonts w:cs="Simplified Arabic"/>
          <w:sz w:val="20"/>
          <w:rtl/>
          <w:lang w:val="en-US"/>
        </w:rPr>
        <w:t>، بما في</w:t>
      </w:r>
      <w:r w:rsidR="00FC1085">
        <w:rPr>
          <w:rFonts w:cs="Simplified Arabic"/>
          <w:sz w:val="20"/>
          <w:rtl/>
          <w:lang w:val="en-US"/>
        </w:rPr>
        <w:t xml:space="preserve"> ذلك سجل الامتثال</w:t>
      </w:r>
      <w:r w:rsidRPr="00CB6494">
        <w:rPr>
          <w:rFonts w:cs="Simplified Arabic"/>
          <w:sz w:val="20"/>
          <w:rtl/>
          <w:lang w:val="en-US"/>
        </w:rPr>
        <w:t>، والمعلومات ذات الصلة من الشعوب الأصلية والمجتمعات المحلية بموا</w:t>
      </w:r>
      <w:r w:rsidR="00FC1085">
        <w:rPr>
          <w:rFonts w:cs="Simplified Arabic"/>
          <w:sz w:val="20"/>
          <w:rtl/>
          <w:lang w:val="en-US"/>
        </w:rPr>
        <w:t>فقتهم الحرة والمسبقة والمستنيرة</w:t>
      </w:r>
      <w:r w:rsidRPr="00CB6494">
        <w:rPr>
          <w:rFonts w:cs="Simplified Arabic"/>
          <w:sz w:val="20"/>
          <w:rtl/>
          <w:lang w:val="en-US"/>
        </w:rPr>
        <w:t>، لإ</w:t>
      </w:r>
      <w:r w:rsidR="00914B8A">
        <w:rPr>
          <w:rFonts w:cs="Simplified Arabic" w:hint="cs"/>
          <w:sz w:val="20"/>
          <w:rtl/>
          <w:lang w:val="en-US"/>
        </w:rPr>
        <w:t>فادة</w:t>
      </w:r>
      <w:r w:rsidRPr="00CB6494">
        <w:rPr>
          <w:rFonts w:cs="Simplified Arabic"/>
          <w:sz w:val="20"/>
          <w:rtl/>
          <w:lang w:val="en-US"/>
        </w:rPr>
        <w:t xml:space="preserve"> عمليات التفتيش القائمة على المخاطر وتحديد ما إذا كانت هناك حاجة إلى إجراء تحقيق أو تنفيذ. </w:t>
      </w:r>
      <w:r w:rsidR="00914B8A">
        <w:rPr>
          <w:rFonts w:cs="Simplified Arabic" w:hint="cs"/>
          <w:sz w:val="20"/>
          <w:rtl/>
          <w:lang w:val="en-US"/>
        </w:rPr>
        <w:t>و</w:t>
      </w:r>
      <w:r w:rsidRPr="00CB6494">
        <w:rPr>
          <w:rFonts w:cs="Simplified Arabic"/>
          <w:sz w:val="20"/>
          <w:rtl/>
          <w:lang w:val="en-US"/>
        </w:rPr>
        <w:t>تطبيق تحليلات البيانات لت</w:t>
      </w:r>
      <w:r w:rsidR="00914B8A">
        <w:rPr>
          <w:rFonts w:cs="Simplified Arabic" w:hint="cs"/>
          <w:sz w:val="20"/>
          <w:rtl/>
          <w:lang w:val="en-US"/>
        </w:rPr>
        <w:t>حديد</w:t>
      </w:r>
      <w:r w:rsidRPr="00CB6494">
        <w:rPr>
          <w:rFonts w:cs="Simplified Arabic"/>
          <w:sz w:val="20"/>
          <w:rtl/>
          <w:lang w:val="en-US"/>
        </w:rPr>
        <w:t xml:space="preserve"> أي اتجاهات وأنماط غير طبيعية بما في ذلك توغل الأنواع الغريبة الغازية المحتملة ومخاطر </w:t>
      </w:r>
      <w:r w:rsidR="00757432">
        <w:rPr>
          <w:rFonts w:cs="Simplified Arabic" w:hint="cs"/>
          <w:sz w:val="20"/>
          <w:rtl/>
          <w:lang w:val="en-US"/>
        </w:rPr>
        <w:t>آ</w:t>
      </w:r>
      <w:r w:rsidR="00914B8A">
        <w:rPr>
          <w:rFonts w:cs="Simplified Arabic" w:hint="cs"/>
          <w:sz w:val="20"/>
          <w:rtl/>
          <w:lang w:val="en-US"/>
        </w:rPr>
        <w:t>ث</w:t>
      </w:r>
      <w:r w:rsidR="00757432">
        <w:rPr>
          <w:rFonts w:cs="Simplified Arabic" w:hint="cs"/>
          <w:sz w:val="20"/>
          <w:rtl/>
          <w:lang w:val="en-US"/>
        </w:rPr>
        <w:t>ا</w:t>
      </w:r>
      <w:r w:rsidR="00914B8A">
        <w:rPr>
          <w:rFonts w:cs="Simplified Arabic" w:hint="cs"/>
          <w:sz w:val="20"/>
          <w:rtl/>
          <w:lang w:val="en-US"/>
        </w:rPr>
        <w:t>رها</w:t>
      </w:r>
      <w:r w:rsidRPr="00CB6494">
        <w:rPr>
          <w:rFonts w:cs="Simplified Arabic"/>
          <w:sz w:val="20"/>
          <w:rtl/>
          <w:lang w:val="en-US"/>
        </w:rPr>
        <w:t>.</w:t>
      </w:r>
    </w:p>
    <w:p w14:paraId="115D4560" w14:textId="74AFACBB" w:rsidR="00CB6494" w:rsidRPr="00CB6494" w:rsidRDefault="00757432" w:rsidP="000E357B">
      <w:pPr>
        <w:pStyle w:val="ListParagraph"/>
        <w:numPr>
          <w:ilvl w:val="0"/>
          <w:numId w:val="38"/>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CB6494" w:rsidRPr="00CB6494">
        <w:rPr>
          <w:rFonts w:cs="Simplified Arabic"/>
          <w:sz w:val="20"/>
          <w:rtl/>
          <w:lang w:val="en-US"/>
        </w:rPr>
        <w:t>تحتاج الدول إلى تطبيق تكنولوجيات التفتيش غير الت</w:t>
      </w:r>
      <w:r>
        <w:rPr>
          <w:rFonts w:cs="Simplified Arabic" w:hint="cs"/>
          <w:sz w:val="20"/>
          <w:rtl/>
          <w:lang w:val="en-US"/>
        </w:rPr>
        <w:t>طفلي</w:t>
      </w:r>
      <w:r w:rsidR="00CB6494" w:rsidRPr="00CB6494">
        <w:rPr>
          <w:rFonts w:cs="Simplified Arabic"/>
          <w:sz w:val="20"/>
          <w:rtl/>
          <w:lang w:val="en-US"/>
        </w:rPr>
        <w:t xml:space="preserve"> ونشر الممارسات الجيدة والتدخلات القائمة على المخاطر باستخدام أساليب أفضل ممارسات تحليل البيانات لتيسير التجارة الإل</w:t>
      </w:r>
      <w:r>
        <w:rPr>
          <w:rFonts w:cs="Simplified Arabic"/>
          <w:sz w:val="20"/>
          <w:rtl/>
          <w:lang w:val="en-US"/>
        </w:rPr>
        <w:t>كترونية المشروعة</w:t>
      </w:r>
      <w:r w:rsidR="00CB6494" w:rsidRPr="00CB6494">
        <w:rPr>
          <w:rFonts w:cs="Simplified Arabic"/>
          <w:sz w:val="20"/>
          <w:rtl/>
          <w:lang w:val="en-US"/>
        </w:rPr>
        <w:t xml:space="preserve">، وفي نفس الوقت تحديد التجارة غير المشروعة ووقفها. </w:t>
      </w:r>
      <w:r>
        <w:rPr>
          <w:rFonts w:cs="Simplified Arabic" w:hint="cs"/>
          <w:sz w:val="20"/>
          <w:rtl/>
          <w:lang w:val="en-US"/>
        </w:rPr>
        <w:t>و</w:t>
      </w:r>
      <w:r w:rsidR="00CB6494" w:rsidRPr="00CB6494">
        <w:rPr>
          <w:rFonts w:cs="Simplified Arabic"/>
          <w:sz w:val="20"/>
          <w:rtl/>
          <w:lang w:val="en-US"/>
        </w:rPr>
        <w:t>يمكن أن يؤدي استخدام الماسحات الضوئية والكلاب ال</w:t>
      </w:r>
      <w:r>
        <w:rPr>
          <w:rFonts w:cs="Simplified Arabic"/>
          <w:sz w:val="20"/>
          <w:rtl/>
          <w:lang w:val="en-US"/>
        </w:rPr>
        <w:t>بوليسية والأدوات الأخرى المتاحة</w:t>
      </w:r>
      <w:r w:rsidR="00CB6494" w:rsidRPr="00CB6494">
        <w:rPr>
          <w:rFonts w:cs="Simplified Arabic"/>
          <w:sz w:val="20"/>
          <w:rtl/>
          <w:lang w:val="en-US"/>
        </w:rPr>
        <w:t>، ومواصلة تطوير أجهزة الاستشعار الحيوية الآلية إلى تحسين الكشف الفعال عن المواد المحظورة والمقيدة التي تنتقل عبر أنظمة البريد السريع والبريد.</w:t>
      </w:r>
    </w:p>
    <w:p w14:paraId="38F3F5DF" w14:textId="327419B9" w:rsidR="00F66B7D" w:rsidRDefault="00142382" w:rsidP="000E357B">
      <w:pPr>
        <w:pStyle w:val="ListParagraph"/>
        <w:numPr>
          <w:ilvl w:val="0"/>
          <w:numId w:val="38"/>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CB6494" w:rsidRPr="00CB6494">
        <w:rPr>
          <w:rFonts w:cs="Simplified Arabic"/>
          <w:sz w:val="20"/>
          <w:rtl/>
          <w:lang w:val="en-US"/>
        </w:rPr>
        <w:t xml:space="preserve">تحتاج الدول والمنظمات ذات الصلة إلى </w:t>
      </w:r>
      <w:r w:rsidR="00D15DAB">
        <w:rPr>
          <w:rFonts w:cs="Simplified Arabic" w:hint="cs"/>
          <w:sz w:val="20"/>
          <w:rtl/>
          <w:lang w:val="en-US"/>
        </w:rPr>
        <w:t>إعداد</w:t>
      </w:r>
      <w:r w:rsidR="00CB6494" w:rsidRPr="00CB6494">
        <w:rPr>
          <w:rFonts w:cs="Simplified Arabic"/>
          <w:sz w:val="20"/>
          <w:rtl/>
          <w:lang w:val="en-US"/>
        </w:rPr>
        <w:t xml:space="preserve"> وتنفيذ التدريب والأدوات لتيسير المستوى المناسب من </w:t>
      </w:r>
      <w:r>
        <w:rPr>
          <w:rFonts w:cs="Simplified Arabic" w:hint="cs"/>
          <w:sz w:val="20"/>
          <w:rtl/>
          <w:lang w:val="en-US"/>
        </w:rPr>
        <w:t>الرصد</w:t>
      </w:r>
      <w:r w:rsidR="00CB6494" w:rsidRPr="00CB6494">
        <w:rPr>
          <w:rFonts w:cs="Simplified Arabic"/>
          <w:sz w:val="20"/>
          <w:rtl/>
          <w:lang w:val="en-US"/>
        </w:rPr>
        <w:t xml:space="preserve"> والتفتيش في أسواق التجارة الإلكترونية. </w:t>
      </w:r>
      <w:r>
        <w:rPr>
          <w:rFonts w:cs="Simplified Arabic" w:hint="cs"/>
          <w:sz w:val="20"/>
          <w:rtl/>
          <w:lang w:val="en-US"/>
        </w:rPr>
        <w:t>و</w:t>
      </w:r>
      <w:r w:rsidR="00CB6494" w:rsidRPr="00CB6494">
        <w:rPr>
          <w:rFonts w:cs="Simplified Arabic"/>
          <w:sz w:val="20"/>
          <w:rtl/>
          <w:lang w:val="en-US"/>
        </w:rPr>
        <w:t xml:space="preserve">يمكن أن يشمل ذلك وضع إرشادات بشأن </w:t>
      </w:r>
      <w:r>
        <w:rPr>
          <w:rFonts w:cs="Simplified Arabic" w:hint="cs"/>
          <w:sz w:val="20"/>
          <w:rtl/>
          <w:lang w:val="en-US"/>
        </w:rPr>
        <w:t>رصد</w:t>
      </w:r>
      <w:r w:rsidR="00CB6494" w:rsidRPr="00CB6494">
        <w:rPr>
          <w:rFonts w:cs="Simplified Arabic"/>
          <w:sz w:val="20"/>
          <w:rtl/>
          <w:lang w:val="en-US"/>
        </w:rPr>
        <w:t xml:space="preserve"> منصات التجارة الإلكترونية وبشأن إصدار التحذيرات والإخطارات وغيرها من إجراءات الإنفاذ عند اكتشاف </w:t>
      </w:r>
      <w:r>
        <w:rPr>
          <w:rFonts w:cs="Simplified Arabic" w:hint="cs"/>
          <w:sz w:val="20"/>
          <w:rtl/>
          <w:lang w:val="en-US"/>
        </w:rPr>
        <w:t xml:space="preserve">حالات </w:t>
      </w:r>
      <w:r w:rsidR="00CB6494" w:rsidRPr="00CB6494">
        <w:rPr>
          <w:rFonts w:cs="Simplified Arabic"/>
          <w:sz w:val="20"/>
          <w:rtl/>
          <w:lang w:val="en-US"/>
        </w:rPr>
        <w:t xml:space="preserve">عدم </w:t>
      </w:r>
      <w:r>
        <w:rPr>
          <w:rFonts w:cs="Simplified Arabic" w:hint="cs"/>
          <w:sz w:val="20"/>
          <w:rtl/>
          <w:lang w:val="en-US"/>
        </w:rPr>
        <w:t>ال</w:t>
      </w:r>
      <w:r w:rsidR="00CB6494" w:rsidRPr="00CB6494">
        <w:rPr>
          <w:rFonts w:cs="Simplified Arabic"/>
          <w:sz w:val="20"/>
          <w:rtl/>
          <w:lang w:val="en-US"/>
        </w:rPr>
        <w:t xml:space="preserve">امتثال في </w:t>
      </w:r>
      <w:r>
        <w:rPr>
          <w:rFonts w:cs="Simplified Arabic" w:hint="cs"/>
          <w:sz w:val="20"/>
          <w:rtl/>
          <w:lang w:val="en-US"/>
        </w:rPr>
        <w:t xml:space="preserve">بعض </w:t>
      </w:r>
      <w:r>
        <w:rPr>
          <w:rFonts w:cs="Simplified Arabic"/>
          <w:sz w:val="20"/>
          <w:rtl/>
          <w:lang w:val="en-US"/>
        </w:rPr>
        <w:t>معاملات التجارة الإلكترونية</w:t>
      </w:r>
      <w:r w:rsidR="00CB6494" w:rsidRPr="00CB6494">
        <w:rPr>
          <w:rFonts w:cs="Simplified Arabic"/>
          <w:sz w:val="20"/>
          <w:rtl/>
          <w:lang w:val="en-US"/>
        </w:rPr>
        <w:t>، والتعامل الصحيح م</w:t>
      </w:r>
      <w:r>
        <w:rPr>
          <w:rFonts w:cs="Simplified Arabic"/>
          <w:sz w:val="20"/>
          <w:rtl/>
          <w:lang w:val="en-US"/>
        </w:rPr>
        <w:t>ع العناصر المحظورة المصادرة وفق</w:t>
      </w:r>
      <w:r w:rsidR="00CB6494" w:rsidRPr="00CB6494">
        <w:rPr>
          <w:rFonts w:cs="Simplified Arabic"/>
          <w:sz w:val="20"/>
          <w:rtl/>
          <w:lang w:val="en-US"/>
        </w:rPr>
        <w:t>ا للقانون الوطني.</w:t>
      </w:r>
    </w:p>
    <w:p w14:paraId="5CA63E95" w14:textId="6D0A56A4" w:rsidR="00427795" w:rsidRPr="00427795" w:rsidRDefault="00427795" w:rsidP="000E357B">
      <w:pPr>
        <w:pStyle w:val="ListParagraph"/>
        <w:bidi/>
        <w:spacing w:before="120" w:after="120" w:line="216" w:lineRule="auto"/>
        <w:ind w:left="713" w:hanging="709"/>
        <w:contextualSpacing w:val="0"/>
        <w:rPr>
          <w:rFonts w:cs="Simplified Arabic"/>
          <w:b/>
          <w:bCs/>
          <w:sz w:val="20"/>
          <w:lang w:val="en-US"/>
        </w:rPr>
      </w:pPr>
      <w:r>
        <w:rPr>
          <w:rFonts w:cs="Simplified Arabic" w:hint="cs"/>
          <w:b/>
          <w:bCs/>
          <w:sz w:val="20"/>
          <w:rtl/>
          <w:lang w:val="en-US"/>
        </w:rPr>
        <w:lastRenderedPageBreak/>
        <w:t>باء -</w:t>
      </w:r>
      <w:r>
        <w:rPr>
          <w:rFonts w:cs="Simplified Arabic" w:hint="cs"/>
          <w:b/>
          <w:bCs/>
          <w:sz w:val="20"/>
          <w:rtl/>
          <w:lang w:val="en-US"/>
        </w:rPr>
        <w:tab/>
      </w:r>
      <w:r w:rsidRPr="00427795">
        <w:rPr>
          <w:rFonts w:cs="Simplified Arabic"/>
          <w:b/>
          <w:bCs/>
          <w:sz w:val="20"/>
          <w:rtl/>
          <w:lang w:val="en-US"/>
        </w:rPr>
        <w:t xml:space="preserve">الإجراءات المقترحة لأسواق </w:t>
      </w:r>
      <w:r w:rsidR="006000FB">
        <w:rPr>
          <w:rFonts w:cs="Simplified Arabic" w:hint="cs"/>
          <w:b/>
          <w:bCs/>
          <w:sz w:val="20"/>
          <w:rtl/>
          <w:lang w:val="en-US"/>
        </w:rPr>
        <w:t>الشبكة الإلكترونية</w:t>
      </w:r>
      <w:r w:rsidRPr="00427795">
        <w:rPr>
          <w:rFonts w:cs="Simplified Arabic"/>
          <w:b/>
          <w:bCs/>
          <w:sz w:val="20"/>
          <w:rtl/>
          <w:lang w:val="en-US"/>
        </w:rPr>
        <w:t xml:space="preserve"> (منصات البيع) ومقدمي خدمات الدفع الإلكتروني، وخدمات البريد والبريد السريع</w:t>
      </w:r>
    </w:p>
    <w:p w14:paraId="21D3110F" w14:textId="6B4AA39D" w:rsidR="00427795" w:rsidRPr="00427795" w:rsidRDefault="006000FB" w:rsidP="000E357B">
      <w:pPr>
        <w:pStyle w:val="ListParagraph"/>
        <w:numPr>
          <w:ilvl w:val="0"/>
          <w:numId w:val="38"/>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 xml:space="preserve">إن </w:t>
      </w:r>
      <w:r w:rsidR="00427795" w:rsidRPr="00427795">
        <w:rPr>
          <w:rFonts w:cs="Simplified Arabic"/>
          <w:sz w:val="20"/>
          <w:rtl/>
          <w:lang w:val="en-US"/>
        </w:rPr>
        <w:t>أسواق ا</w:t>
      </w:r>
      <w:r>
        <w:rPr>
          <w:rFonts w:cs="Simplified Arabic" w:hint="cs"/>
          <w:sz w:val="20"/>
          <w:rtl/>
          <w:lang w:val="en-US"/>
        </w:rPr>
        <w:t>لشبكة الإلكترونية</w:t>
      </w:r>
      <w:r w:rsidR="00427795" w:rsidRPr="00427795">
        <w:rPr>
          <w:rFonts w:cs="Simplified Arabic"/>
          <w:sz w:val="20"/>
          <w:rtl/>
          <w:lang w:val="en-US"/>
        </w:rPr>
        <w:t xml:space="preserve"> (منصات البيع) ومقدم</w:t>
      </w:r>
      <w:r>
        <w:rPr>
          <w:rFonts w:cs="Simplified Arabic" w:hint="cs"/>
          <w:sz w:val="20"/>
          <w:rtl/>
          <w:lang w:val="en-US"/>
        </w:rPr>
        <w:t>ي</w:t>
      </w:r>
      <w:r w:rsidR="00427795" w:rsidRPr="00427795">
        <w:rPr>
          <w:rFonts w:cs="Simplified Arabic"/>
          <w:sz w:val="20"/>
          <w:rtl/>
          <w:lang w:val="en-US"/>
        </w:rPr>
        <w:t xml:space="preserve"> خدمات الدفع الإلكتروني والخدمات البريدية والبريد السريع:</w:t>
      </w:r>
    </w:p>
    <w:p w14:paraId="394225EC" w14:textId="150130C6" w:rsidR="00427795" w:rsidRPr="00427795" w:rsidRDefault="00427795" w:rsidP="000E357B">
      <w:pPr>
        <w:pStyle w:val="ListParagraph"/>
        <w:bidi/>
        <w:spacing w:before="120" w:after="120" w:line="216" w:lineRule="auto"/>
        <w:ind w:left="4" w:firstLine="716"/>
        <w:contextualSpacing w:val="0"/>
        <w:jc w:val="both"/>
        <w:rPr>
          <w:rFonts w:cs="Simplified Arabic"/>
          <w:sz w:val="20"/>
          <w:lang w:val="en-US"/>
        </w:rPr>
      </w:pPr>
      <w:r w:rsidRPr="00427795">
        <w:rPr>
          <w:rFonts w:cs="Simplified Arabic"/>
          <w:sz w:val="20"/>
          <w:rtl/>
          <w:lang w:val="en-US"/>
        </w:rPr>
        <w:t>(أ)</w:t>
      </w:r>
      <w:r w:rsidR="006000FB">
        <w:rPr>
          <w:rFonts w:cs="Simplified Arabic" w:hint="cs"/>
          <w:sz w:val="20"/>
          <w:rtl/>
          <w:lang w:val="en-US"/>
        </w:rPr>
        <w:t>-</w:t>
      </w:r>
      <w:r w:rsidR="006000FB">
        <w:rPr>
          <w:rFonts w:cs="Simplified Arabic" w:hint="cs"/>
          <w:sz w:val="20"/>
          <w:rtl/>
          <w:lang w:val="en-US"/>
        </w:rPr>
        <w:tab/>
      </w:r>
      <w:r w:rsidRPr="00427795">
        <w:rPr>
          <w:rFonts w:cs="Simplified Arabic"/>
          <w:sz w:val="20"/>
          <w:rtl/>
          <w:lang w:val="en-US"/>
        </w:rPr>
        <w:t>ينبغي أن تنظر في المعلومات المتا</w:t>
      </w:r>
      <w:r w:rsidR="006000FB">
        <w:rPr>
          <w:rFonts w:cs="Simplified Arabic"/>
          <w:sz w:val="20"/>
          <w:rtl/>
          <w:lang w:val="en-US"/>
        </w:rPr>
        <w:t>حة من الهيئات الدولية ذات الصلة</w:t>
      </w:r>
      <w:r w:rsidRPr="00427795">
        <w:rPr>
          <w:rFonts w:cs="Simplified Arabic"/>
          <w:sz w:val="20"/>
          <w:rtl/>
          <w:lang w:val="en-US"/>
        </w:rPr>
        <w:t>، و</w:t>
      </w:r>
      <w:r w:rsidR="006000FB">
        <w:rPr>
          <w:rFonts w:cs="Simplified Arabic"/>
          <w:sz w:val="20"/>
          <w:rtl/>
          <w:lang w:val="en-US"/>
        </w:rPr>
        <w:t>السلطات الوطنية والمصادر الأخرى</w:t>
      </w:r>
      <w:r w:rsidRPr="00427795">
        <w:rPr>
          <w:rFonts w:cs="Simplified Arabic"/>
          <w:sz w:val="20"/>
          <w:rtl/>
          <w:lang w:val="en-US"/>
        </w:rPr>
        <w:t>، فيما يتعلق بالمخاطر (القانونية والبيئية على حد سواء) التي</w:t>
      </w:r>
      <w:r w:rsidR="006000FB">
        <w:rPr>
          <w:rFonts w:cs="Simplified Arabic"/>
          <w:sz w:val="20"/>
          <w:rtl/>
          <w:lang w:val="en-US"/>
        </w:rPr>
        <w:t xml:space="preserve"> تشكلها الأنواع الغريبة الغازية</w:t>
      </w:r>
      <w:r w:rsidRPr="00427795">
        <w:rPr>
          <w:rFonts w:cs="Simplified Arabic"/>
          <w:sz w:val="20"/>
          <w:rtl/>
          <w:lang w:val="en-US"/>
        </w:rPr>
        <w:t>، و</w:t>
      </w:r>
      <w:r w:rsidR="00716EE3">
        <w:rPr>
          <w:rFonts w:cs="Simplified Arabic" w:hint="cs"/>
          <w:sz w:val="20"/>
          <w:rtl/>
          <w:lang w:val="en-US"/>
        </w:rPr>
        <w:t>أن تت</w:t>
      </w:r>
      <w:r w:rsidRPr="00427795">
        <w:rPr>
          <w:rFonts w:cs="Simplified Arabic"/>
          <w:sz w:val="20"/>
          <w:rtl/>
          <w:lang w:val="en-US"/>
        </w:rPr>
        <w:t>خذ الخطوات بن</w:t>
      </w:r>
      <w:r w:rsidR="006000FB">
        <w:rPr>
          <w:rFonts w:cs="Simplified Arabic"/>
          <w:sz w:val="20"/>
          <w:rtl/>
          <w:lang w:val="en-US"/>
        </w:rPr>
        <w:t>اء على ذلك لتوعية مستخدميها بها</w:t>
      </w:r>
      <w:r w:rsidRPr="00427795">
        <w:rPr>
          <w:rFonts w:cs="Simplified Arabic"/>
          <w:sz w:val="20"/>
          <w:rtl/>
          <w:lang w:val="en-US"/>
        </w:rPr>
        <w:t>؛</w:t>
      </w:r>
    </w:p>
    <w:p w14:paraId="4CAB337F" w14:textId="42772FC1" w:rsidR="00633D67" w:rsidRDefault="00427795" w:rsidP="000E357B">
      <w:pPr>
        <w:pStyle w:val="ListParagraph"/>
        <w:bidi/>
        <w:spacing w:before="120" w:after="120" w:line="216" w:lineRule="auto"/>
        <w:ind w:left="4" w:firstLine="716"/>
        <w:contextualSpacing w:val="0"/>
        <w:jc w:val="both"/>
        <w:rPr>
          <w:rFonts w:cs="Simplified Arabic"/>
          <w:sz w:val="20"/>
          <w:rtl/>
          <w:lang w:val="en-US"/>
        </w:rPr>
      </w:pPr>
      <w:r w:rsidRPr="00427795">
        <w:rPr>
          <w:rFonts w:cs="Simplified Arabic"/>
          <w:sz w:val="20"/>
          <w:rtl/>
          <w:lang w:val="en-US"/>
        </w:rPr>
        <w:t>(ب)</w:t>
      </w:r>
      <w:r w:rsidR="00633D67">
        <w:rPr>
          <w:rFonts w:cs="Simplified Arabic" w:hint="cs"/>
          <w:sz w:val="20"/>
          <w:rtl/>
          <w:lang w:val="en-US"/>
        </w:rPr>
        <w:t>-</w:t>
      </w:r>
      <w:r w:rsidR="00633D67">
        <w:rPr>
          <w:rFonts w:cs="Simplified Arabic" w:hint="cs"/>
          <w:sz w:val="20"/>
          <w:rtl/>
          <w:lang w:val="en-US"/>
        </w:rPr>
        <w:tab/>
      </w:r>
      <w:r w:rsidRPr="00427795">
        <w:rPr>
          <w:rFonts w:cs="Simplified Arabic"/>
          <w:sz w:val="20"/>
          <w:rtl/>
          <w:lang w:val="en-US"/>
        </w:rPr>
        <w:t>ينبغي أن ت</w:t>
      </w:r>
      <w:r w:rsidR="00633D67">
        <w:rPr>
          <w:rFonts w:cs="Simplified Arabic" w:hint="cs"/>
          <w:sz w:val="20"/>
          <w:rtl/>
          <w:lang w:val="en-US"/>
        </w:rPr>
        <w:t>رصد</w:t>
      </w:r>
      <w:r w:rsidRPr="00427795">
        <w:rPr>
          <w:rFonts w:cs="Simplified Arabic"/>
          <w:sz w:val="20"/>
          <w:rtl/>
          <w:lang w:val="en-US"/>
        </w:rPr>
        <w:t xml:space="preserve"> التجارة الإلكترونية وأن تنبه السلطات المختصة، بما يتفق مع التشريعات الوطنية ذات الصلة، في حالة وجود دليل على حدوث تجارة غير قانونية</w:t>
      </w:r>
      <w:r w:rsidR="00633D67">
        <w:rPr>
          <w:rFonts w:cs="Simplified Arabic" w:hint="cs"/>
          <w:sz w:val="20"/>
          <w:rtl/>
          <w:lang w:val="en-US"/>
        </w:rPr>
        <w:t xml:space="preserve"> أو ضارة في الأنواع الغريبة الغازية.</w:t>
      </w:r>
    </w:p>
    <w:p w14:paraId="341A482B" w14:textId="716FE949" w:rsidR="00E4419F" w:rsidRDefault="00427795" w:rsidP="000E357B">
      <w:pPr>
        <w:pStyle w:val="ListParagraph"/>
        <w:bidi/>
        <w:spacing w:before="120" w:after="120" w:line="216" w:lineRule="auto"/>
        <w:ind w:left="4" w:firstLine="716"/>
        <w:contextualSpacing w:val="0"/>
        <w:jc w:val="both"/>
        <w:rPr>
          <w:rFonts w:cs="Simplified Arabic"/>
          <w:sz w:val="20"/>
          <w:rtl/>
          <w:lang w:val="en-US"/>
        </w:rPr>
      </w:pPr>
      <w:r w:rsidRPr="00427795">
        <w:rPr>
          <w:rFonts w:cs="Simplified Arabic"/>
          <w:sz w:val="20"/>
          <w:rtl/>
          <w:lang w:val="en-US"/>
        </w:rPr>
        <w:t>(ج)</w:t>
      </w:r>
      <w:r w:rsidR="006021A0">
        <w:rPr>
          <w:rFonts w:cs="Simplified Arabic" w:hint="cs"/>
          <w:sz w:val="20"/>
          <w:rtl/>
          <w:lang w:val="en-US"/>
        </w:rPr>
        <w:t>-</w:t>
      </w:r>
      <w:r w:rsidR="006021A0">
        <w:rPr>
          <w:rFonts w:cs="Simplified Arabic" w:hint="cs"/>
          <w:sz w:val="20"/>
          <w:rtl/>
          <w:lang w:val="en-US"/>
        </w:rPr>
        <w:tab/>
        <w:t>تحتاج</w:t>
      </w:r>
      <w:r w:rsidRPr="00427795">
        <w:rPr>
          <w:rFonts w:cs="Simplified Arabic"/>
          <w:sz w:val="20"/>
          <w:rtl/>
          <w:lang w:val="en-US"/>
        </w:rPr>
        <w:t xml:space="preserve"> إلى </w:t>
      </w:r>
      <w:r w:rsidR="006021A0">
        <w:rPr>
          <w:rFonts w:cs="Simplified Arabic" w:hint="cs"/>
          <w:sz w:val="20"/>
          <w:rtl/>
          <w:lang w:val="en-US"/>
        </w:rPr>
        <w:t>وضع</w:t>
      </w:r>
      <w:r w:rsidRPr="00427795">
        <w:rPr>
          <w:rFonts w:cs="Simplified Arabic"/>
          <w:sz w:val="20"/>
          <w:rtl/>
          <w:lang w:val="en-US"/>
        </w:rPr>
        <w:t xml:space="preserve"> وتطبيق تدابير إدارة محسنة </w:t>
      </w:r>
      <w:r w:rsidR="006021A0">
        <w:rPr>
          <w:rFonts w:cs="Simplified Arabic" w:hint="cs"/>
          <w:sz w:val="20"/>
          <w:rtl/>
          <w:lang w:val="en-US"/>
        </w:rPr>
        <w:t>ل</w:t>
      </w:r>
      <w:r w:rsidRPr="00427795">
        <w:rPr>
          <w:rFonts w:cs="Simplified Arabic"/>
          <w:sz w:val="20"/>
          <w:rtl/>
          <w:lang w:val="en-US"/>
        </w:rPr>
        <w:t>لتقليل</w:t>
      </w:r>
      <w:r w:rsidR="006021A0">
        <w:rPr>
          <w:rFonts w:cs="Simplified Arabic" w:hint="cs"/>
          <w:sz w:val="20"/>
          <w:rtl/>
          <w:lang w:val="en-US"/>
        </w:rPr>
        <w:t xml:space="preserve"> من حدة</w:t>
      </w:r>
      <w:r w:rsidRPr="00427795">
        <w:rPr>
          <w:rFonts w:cs="Simplified Arabic"/>
          <w:sz w:val="20"/>
          <w:rtl/>
          <w:lang w:val="en-US"/>
        </w:rPr>
        <w:t xml:space="preserve"> مخاطر إدخال الأنواع الغريبة الغازية من خلال التجارة الإلكترونية، بما يتمشى مع الالتزامات الدولية.</w:t>
      </w:r>
    </w:p>
    <w:p w14:paraId="3880D7C2" w14:textId="13537B6B" w:rsidR="00EB3CF1" w:rsidRPr="00EB3CF1" w:rsidRDefault="00EB3CF1" w:rsidP="000E357B">
      <w:pPr>
        <w:pStyle w:val="ListParagraph"/>
        <w:bidi/>
        <w:spacing w:before="120" w:after="120" w:line="216" w:lineRule="auto"/>
        <w:ind w:left="4"/>
        <w:contextualSpacing w:val="0"/>
        <w:jc w:val="center"/>
        <w:rPr>
          <w:rFonts w:cs="Simplified Arabic"/>
          <w:b/>
          <w:bCs/>
          <w:sz w:val="20"/>
          <w:lang w:val="en-US"/>
        </w:rPr>
      </w:pPr>
      <w:r>
        <w:rPr>
          <w:rFonts w:cs="Simplified Arabic" w:hint="cs"/>
          <w:b/>
          <w:bCs/>
          <w:sz w:val="20"/>
          <w:rtl/>
          <w:lang w:val="en-US"/>
        </w:rPr>
        <w:t>جيم -</w:t>
      </w:r>
      <w:r>
        <w:rPr>
          <w:rFonts w:cs="Simplified Arabic" w:hint="cs"/>
          <w:b/>
          <w:bCs/>
          <w:sz w:val="20"/>
          <w:rtl/>
          <w:lang w:val="en-US"/>
        </w:rPr>
        <w:tab/>
      </w:r>
      <w:r w:rsidRPr="00EB3CF1">
        <w:rPr>
          <w:rFonts w:cs="Simplified Arabic"/>
          <w:b/>
          <w:bCs/>
          <w:sz w:val="20"/>
          <w:rtl/>
          <w:lang w:val="en-US"/>
        </w:rPr>
        <w:t>الإجراءات المقترحة للهيئات/الاتفاقات الدولية والتعاون عبر الولايات القضائية</w:t>
      </w:r>
    </w:p>
    <w:p w14:paraId="5045615D" w14:textId="6F426453" w:rsidR="00EB3CF1" w:rsidRPr="00EB3CF1" w:rsidRDefault="00EB3CF1" w:rsidP="000E357B">
      <w:pPr>
        <w:pStyle w:val="ListParagraph"/>
        <w:numPr>
          <w:ilvl w:val="0"/>
          <w:numId w:val="38"/>
        </w:numPr>
        <w:bidi/>
        <w:spacing w:before="120" w:after="120" w:line="216" w:lineRule="auto"/>
        <w:ind w:left="4" w:firstLine="0"/>
        <w:contextualSpacing w:val="0"/>
        <w:jc w:val="both"/>
        <w:rPr>
          <w:rFonts w:cs="Simplified Arabic"/>
          <w:sz w:val="20"/>
          <w:lang w:val="en-US"/>
        </w:rPr>
      </w:pPr>
      <w:r w:rsidRPr="00EB3CF1">
        <w:rPr>
          <w:rFonts w:cs="Simplified Arabic"/>
          <w:sz w:val="20"/>
          <w:rtl/>
          <w:lang w:val="en-US"/>
        </w:rPr>
        <w:t>ينبغي أن تقوم الهيئات/الاتفاقات الدولية التي تتعاون عبر الولايات القضائية بما يلي:</w:t>
      </w:r>
    </w:p>
    <w:p w14:paraId="10B510BE" w14:textId="73EA96B4" w:rsidR="00EB3CF1" w:rsidRPr="00EB3CF1" w:rsidRDefault="00EB3CF1" w:rsidP="000E357B">
      <w:pPr>
        <w:pStyle w:val="ListParagraph"/>
        <w:bidi/>
        <w:spacing w:before="120" w:after="120" w:line="216" w:lineRule="auto"/>
        <w:ind w:left="4" w:firstLine="716"/>
        <w:contextualSpacing w:val="0"/>
        <w:jc w:val="both"/>
        <w:rPr>
          <w:rFonts w:cs="Simplified Arabic"/>
          <w:sz w:val="20"/>
          <w:lang w:val="en-US"/>
        </w:rPr>
      </w:pPr>
      <w:r w:rsidRPr="00EB3CF1">
        <w:rPr>
          <w:rFonts w:cs="Simplified Arabic"/>
          <w:sz w:val="20"/>
          <w:rtl/>
          <w:lang w:val="en-US"/>
        </w:rPr>
        <w:t>(أ)</w:t>
      </w:r>
      <w:r w:rsidR="00DD4F18">
        <w:rPr>
          <w:rFonts w:cs="Simplified Arabic" w:hint="cs"/>
          <w:sz w:val="20"/>
          <w:rtl/>
          <w:lang w:val="en-US"/>
        </w:rPr>
        <w:t>-</w:t>
      </w:r>
      <w:r w:rsidR="00DD4F18">
        <w:rPr>
          <w:rFonts w:cs="Simplified Arabic" w:hint="cs"/>
          <w:sz w:val="20"/>
          <w:rtl/>
          <w:lang w:val="en-US"/>
        </w:rPr>
        <w:tab/>
      </w:r>
      <w:r w:rsidRPr="00EB3CF1">
        <w:rPr>
          <w:rFonts w:cs="Simplified Arabic"/>
          <w:sz w:val="20"/>
          <w:rtl/>
          <w:lang w:val="en-US"/>
        </w:rPr>
        <w:t>التعاون لتقاسم البيانات والمعلومات والتكنولوجيا والخبرة بشأن التجارة الإلكترونية في ا</w:t>
      </w:r>
      <w:r w:rsidR="00DD4F18">
        <w:rPr>
          <w:rFonts w:cs="Simplified Arabic"/>
          <w:sz w:val="20"/>
          <w:rtl/>
          <w:lang w:val="en-US"/>
        </w:rPr>
        <w:t>لأنواع الغريبة الغازية المحتملة</w:t>
      </w:r>
      <w:r w:rsidRPr="00EB3CF1">
        <w:rPr>
          <w:rFonts w:cs="Simplified Arabic"/>
          <w:sz w:val="20"/>
          <w:rtl/>
          <w:lang w:val="en-US"/>
        </w:rPr>
        <w:t>؛</w:t>
      </w:r>
    </w:p>
    <w:p w14:paraId="0D500857" w14:textId="41ED859F" w:rsidR="00EB3CF1" w:rsidRPr="00EB3CF1" w:rsidRDefault="00EB3CF1" w:rsidP="000E357B">
      <w:pPr>
        <w:pStyle w:val="ListParagraph"/>
        <w:bidi/>
        <w:spacing w:before="120" w:after="120" w:line="216" w:lineRule="auto"/>
        <w:ind w:left="4" w:firstLine="716"/>
        <w:contextualSpacing w:val="0"/>
        <w:jc w:val="both"/>
        <w:rPr>
          <w:rFonts w:cs="Simplified Arabic"/>
          <w:sz w:val="20"/>
          <w:lang w:val="en-US"/>
        </w:rPr>
      </w:pPr>
      <w:r w:rsidRPr="00EB3CF1">
        <w:rPr>
          <w:rFonts w:cs="Simplified Arabic"/>
          <w:sz w:val="20"/>
          <w:rtl/>
          <w:lang w:val="en-US"/>
        </w:rPr>
        <w:t>(ب)</w:t>
      </w:r>
      <w:r w:rsidR="00DD4F18">
        <w:rPr>
          <w:rFonts w:cs="Simplified Arabic" w:hint="cs"/>
          <w:sz w:val="20"/>
          <w:rtl/>
          <w:lang w:val="en-US"/>
        </w:rPr>
        <w:t>-</w:t>
      </w:r>
      <w:r w:rsidR="00DD4F18">
        <w:rPr>
          <w:rFonts w:cs="Simplified Arabic" w:hint="cs"/>
          <w:sz w:val="20"/>
          <w:rtl/>
          <w:lang w:val="en-US"/>
        </w:rPr>
        <w:tab/>
      </w:r>
      <w:r w:rsidRPr="00EB3CF1">
        <w:rPr>
          <w:rFonts w:cs="Simplified Arabic"/>
          <w:sz w:val="20"/>
          <w:rtl/>
          <w:lang w:val="en-US"/>
        </w:rPr>
        <w:t>الاعتماد على ال</w:t>
      </w:r>
      <w:r w:rsidR="00DD4F18">
        <w:rPr>
          <w:rFonts w:cs="Simplified Arabic" w:hint="cs"/>
          <w:sz w:val="20"/>
          <w:rtl/>
          <w:lang w:val="en-US"/>
        </w:rPr>
        <w:t>إرشادات الصادرة عن</w:t>
      </w:r>
      <w:r w:rsidR="00DD4F18">
        <w:rPr>
          <w:rFonts w:cs="Simplified Arabic"/>
          <w:sz w:val="20"/>
          <w:rtl/>
          <w:lang w:val="en-US"/>
        </w:rPr>
        <w:t xml:space="preserve"> الهيئات الدولية الأخرى</w:t>
      </w:r>
      <w:r w:rsidRPr="00EB3CF1">
        <w:rPr>
          <w:rFonts w:cs="Simplified Arabic"/>
          <w:sz w:val="20"/>
          <w:rtl/>
          <w:lang w:val="en-US"/>
        </w:rPr>
        <w:t>، بما في ذلك العمل الجاري من قبل منظمة ا</w:t>
      </w:r>
      <w:r w:rsidR="00DD4F18">
        <w:rPr>
          <w:rFonts w:cs="Simplified Arabic"/>
          <w:sz w:val="20"/>
          <w:rtl/>
          <w:lang w:val="en-US"/>
        </w:rPr>
        <w:t>لجمارك العالمية وفي اتفاقية برن</w:t>
      </w:r>
      <w:r w:rsidRPr="00EB3CF1">
        <w:rPr>
          <w:rFonts w:cs="Simplified Arabic"/>
          <w:sz w:val="20"/>
          <w:rtl/>
          <w:lang w:val="en-US"/>
        </w:rPr>
        <w:t>؛</w:t>
      </w:r>
    </w:p>
    <w:p w14:paraId="525CB7BD" w14:textId="502BFC34" w:rsidR="00EB3CF1" w:rsidRPr="00EB3CF1" w:rsidRDefault="00EB3CF1" w:rsidP="000E357B">
      <w:pPr>
        <w:pStyle w:val="ListParagraph"/>
        <w:bidi/>
        <w:spacing w:before="120" w:after="120" w:line="216" w:lineRule="auto"/>
        <w:ind w:left="4" w:firstLine="716"/>
        <w:contextualSpacing w:val="0"/>
        <w:jc w:val="both"/>
        <w:rPr>
          <w:rFonts w:cs="Simplified Arabic"/>
          <w:sz w:val="20"/>
          <w:lang w:val="en-US"/>
        </w:rPr>
      </w:pPr>
      <w:r w:rsidRPr="00EB3CF1">
        <w:rPr>
          <w:rFonts w:cs="Simplified Arabic"/>
          <w:sz w:val="20"/>
          <w:rtl/>
          <w:lang w:val="en-US"/>
        </w:rPr>
        <w:t>(ج)</w:t>
      </w:r>
      <w:r w:rsidR="00DD4F18">
        <w:rPr>
          <w:rFonts w:cs="Simplified Arabic" w:hint="cs"/>
          <w:sz w:val="20"/>
          <w:rtl/>
          <w:lang w:val="en-US"/>
        </w:rPr>
        <w:t>-</w:t>
      </w:r>
      <w:r w:rsidR="00DD4F18">
        <w:rPr>
          <w:rFonts w:cs="Simplified Arabic" w:hint="cs"/>
          <w:sz w:val="20"/>
          <w:rtl/>
          <w:lang w:val="en-US"/>
        </w:rPr>
        <w:tab/>
      </w:r>
      <w:r w:rsidRPr="00EB3CF1">
        <w:rPr>
          <w:rFonts w:cs="Simplified Arabic"/>
          <w:sz w:val="20"/>
          <w:rtl/>
          <w:lang w:val="en-US"/>
        </w:rPr>
        <w:t>الاستمرار في رصد التجارة الإلكترونية في الأنواع الغريبة الغازية المحتملة على المستويين العالمي والإقليمي بهدف تحديد الاتجاهات والمخاطر ف</w:t>
      </w:r>
      <w:r w:rsidR="00DD4F18">
        <w:rPr>
          <w:rFonts w:cs="Simplified Arabic"/>
          <w:sz w:val="20"/>
          <w:rtl/>
          <w:lang w:val="en-US"/>
        </w:rPr>
        <w:t>ي تجارة الأنواع الغريبة الغازية</w:t>
      </w:r>
      <w:r w:rsidRPr="00EB3CF1">
        <w:rPr>
          <w:rFonts w:cs="Simplified Arabic"/>
          <w:sz w:val="20"/>
          <w:rtl/>
          <w:lang w:val="en-US"/>
        </w:rPr>
        <w:t>؛</w:t>
      </w:r>
    </w:p>
    <w:p w14:paraId="4A01A819" w14:textId="63E3D58F" w:rsidR="00EB3CF1" w:rsidRPr="00EB3CF1" w:rsidRDefault="00EB3CF1" w:rsidP="000E357B">
      <w:pPr>
        <w:pStyle w:val="ListParagraph"/>
        <w:bidi/>
        <w:spacing w:before="120" w:after="120" w:line="216" w:lineRule="auto"/>
        <w:ind w:left="4" w:firstLine="716"/>
        <w:contextualSpacing w:val="0"/>
        <w:jc w:val="both"/>
        <w:rPr>
          <w:rFonts w:cs="Simplified Arabic"/>
          <w:sz w:val="20"/>
          <w:lang w:val="en-US"/>
        </w:rPr>
      </w:pPr>
      <w:r w:rsidRPr="00EB3CF1">
        <w:rPr>
          <w:rFonts w:cs="Simplified Arabic"/>
          <w:sz w:val="20"/>
          <w:rtl/>
          <w:lang w:val="en-US"/>
        </w:rPr>
        <w:t>(د)</w:t>
      </w:r>
      <w:r w:rsidR="00DD4F18">
        <w:rPr>
          <w:rFonts w:cs="Simplified Arabic" w:hint="cs"/>
          <w:sz w:val="20"/>
          <w:rtl/>
          <w:lang w:val="en-US"/>
        </w:rPr>
        <w:t>-</w:t>
      </w:r>
      <w:r w:rsidR="00DD4F18">
        <w:rPr>
          <w:rFonts w:cs="Simplified Arabic" w:hint="cs"/>
          <w:sz w:val="20"/>
          <w:rtl/>
          <w:lang w:val="en-US"/>
        </w:rPr>
        <w:tab/>
      </w:r>
      <w:r w:rsidRPr="00EB3CF1">
        <w:rPr>
          <w:rFonts w:cs="Simplified Arabic"/>
          <w:sz w:val="20"/>
          <w:rtl/>
          <w:lang w:val="en-US"/>
        </w:rPr>
        <w:t>إعداد إرشادات لمساعدة وكالات الحدود الوطنية ف</w:t>
      </w:r>
      <w:r w:rsidR="00E16DC3">
        <w:rPr>
          <w:rFonts w:cs="Simplified Arabic"/>
          <w:sz w:val="20"/>
          <w:rtl/>
          <w:lang w:val="en-US"/>
        </w:rPr>
        <w:t>ي الاستجابة لحالات عدم الامتثال</w:t>
      </w:r>
      <w:r w:rsidRPr="00EB3CF1">
        <w:rPr>
          <w:rFonts w:cs="Simplified Arabic"/>
          <w:sz w:val="20"/>
          <w:rtl/>
          <w:lang w:val="en-US"/>
        </w:rPr>
        <w:t>، مع الأخذ في الاعتبار أنه قد يلزم اتخاذ إجراءات</w:t>
      </w:r>
      <w:r w:rsidR="00E16DC3">
        <w:rPr>
          <w:rFonts w:cs="Simplified Arabic"/>
          <w:sz w:val="20"/>
          <w:rtl/>
          <w:lang w:val="en-US"/>
        </w:rPr>
        <w:t xml:space="preserve"> محلية ودولية للاستجابة بفعالية</w:t>
      </w:r>
      <w:r w:rsidRPr="00EB3CF1">
        <w:rPr>
          <w:rFonts w:cs="Simplified Arabic"/>
          <w:sz w:val="20"/>
          <w:rtl/>
          <w:lang w:val="en-US"/>
        </w:rPr>
        <w:t>؛</w:t>
      </w:r>
    </w:p>
    <w:p w14:paraId="3C9AAA23" w14:textId="36A00C30" w:rsidR="00EB3CF1" w:rsidRPr="00EB3CF1" w:rsidRDefault="00EB3CF1" w:rsidP="000E357B">
      <w:pPr>
        <w:pStyle w:val="ListParagraph"/>
        <w:bidi/>
        <w:spacing w:before="120" w:after="120" w:line="216" w:lineRule="auto"/>
        <w:ind w:left="4" w:firstLine="709"/>
        <w:contextualSpacing w:val="0"/>
        <w:jc w:val="both"/>
        <w:rPr>
          <w:rFonts w:cs="Simplified Arabic"/>
          <w:sz w:val="20"/>
          <w:lang w:val="en-US"/>
        </w:rPr>
      </w:pPr>
      <w:r w:rsidRPr="00EB3CF1">
        <w:rPr>
          <w:rFonts w:cs="Simplified Arabic"/>
          <w:sz w:val="20"/>
          <w:rtl/>
          <w:lang w:val="en-US"/>
        </w:rPr>
        <w:t>(هـ)</w:t>
      </w:r>
      <w:r w:rsidR="00B850E4">
        <w:rPr>
          <w:rFonts w:cs="Simplified Arabic" w:hint="cs"/>
          <w:sz w:val="20"/>
          <w:rtl/>
          <w:lang w:val="en-US"/>
        </w:rPr>
        <w:t>-</w:t>
      </w:r>
      <w:r w:rsidR="00B850E4">
        <w:rPr>
          <w:rFonts w:cs="Simplified Arabic" w:hint="cs"/>
          <w:sz w:val="20"/>
          <w:rtl/>
          <w:lang w:val="en-US"/>
        </w:rPr>
        <w:tab/>
      </w:r>
      <w:r w:rsidRPr="00EB3CF1">
        <w:rPr>
          <w:rFonts w:cs="Simplified Arabic"/>
          <w:sz w:val="20"/>
          <w:rtl/>
          <w:lang w:val="en-US"/>
        </w:rPr>
        <w:t xml:space="preserve">تحسين التعاون بين وكالات الحدود الوطنية من أجل تعزيز فرص ربط المبادرات الأمنية القائمة بإدارة مخاطر الأنواع الغريبة الغازية وعمليات التفتيش المستهدفة (القائمة على المخاطر). وسيوفر </w:t>
      </w:r>
      <w:r w:rsidR="00B850E4">
        <w:rPr>
          <w:rFonts w:cs="Simplified Arabic" w:hint="cs"/>
          <w:sz w:val="20"/>
          <w:rtl/>
          <w:lang w:val="en-US"/>
        </w:rPr>
        <w:t>ذلك</w:t>
      </w:r>
      <w:r w:rsidRPr="00EB3CF1">
        <w:rPr>
          <w:rFonts w:cs="Simplified Arabic"/>
          <w:sz w:val="20"/>
          <w:rtl/>
          <w:lang w:val="en-US"/>
        </w:rPr>
        <w:t xml:space="preserve"> أيضا آلية لتبادل المعلومات في الوقت المناسب بين الوكالات الحدودية الوطنية والوزارات/الإدارات </w:t>
      </w:r>
      <w:r w:rsidR="00B850E4">
        <w:rPr>
          <w:rFonts w:cs="Simplified Arabic" w:hint="cs"/>
          <w:sz w:val="20"/>
          <w:rtl/>
          <w:lang w:val="en-US"/>
        </w:rPr>
        <w:t xml:space="preserve">المعنية </w:t>
      </w:r>
      <w:r w:rsidRPr="00EB3CF1">
        <w:rPr>
          <w:rFonts w:cs="Simplified Arabic"/>
          <w:sz w:val="20"/>
          <w:rtl/>
          <w:lang w:val="en-US"/>
        </w:rPr>
        <w:t xml:space="preserve">الأخرى بشأن القضايا المتعلقة </w:t>
      </w:r>
      <w:r w:rsidR="00B850E4">
        <w:rPr>
          <w:rFonts w:cs="Simplified Arabic"/>
          <w:sz w:val="20"/>
          <w:rtl/>
          <w:lang w:val="en-US"/>
        </w:rPr>
        <w:t>بالتجارة الإلكترونية عبر الحدود</w:t>
      </w:r>
      <w:r w:rsidRPr="00EB3CF1">
        <w:rPr>
          <w:rFonts w:cs="Simplified Arabic"/>
          <w:sz w:val="20"/>
          <w:rtl/>
          <w:lang w:val="en-US"/>
        </w:rPr>
        <w:t>؛</w:t>
      </w:r>
    </w:p>
    <w:p w14:paraId="147DDF81" w14:textId="51A9335A" w:rsidR="00EB3CF1" w:rsidRPr="00EB3CF1" w:rsidRDefault="00EB3CF1" w:rsidP="000E357B">
      <w:pPr>
        <w:pStyle w:val="ListParagraph"/>
        <w:bidi/>
        <w:spacing w:before="120" w:after="120" w:line="216" w:lineRule="auto"/>
        <w:ind w:left="4" w:firstLine="716"/>
        <w:contextualSpacing w:val="0"/>
        <w:jc w:val="both"/>
        <w:rPr>
          <w:rFonts w:cs="Simplified Arabic"/>
          <w:sz w:val="20"/>
          <w:lang w:val="en-US"/>
        </w:rPr>
      </w:pPr>
      <w:r w:rsidRPr="00EB3CF1">
        <w:rPr>
          <w:rFonts w:cs="Simplified Arabic"/>
          <w:sz w:val="20"/>
          <w:rtl/>
          <w:lang w:val="en-US"/>
        </w:rPr>
        <w:t>(و)</w:t>
      </w:r>
      <w:r w:rsidR="007E3635">
        <w:rPr>
          <w:rFonts w:cs="Simplified Arabic" w:hint="cs"/>
          <w:sz w:val="20"/>
          <w:rtl/>
          <w:lang w:val="en-US"/>
        </w:rPr>
        <w:t>-</w:t>
      </w:r>
      <w:r w:rsidR="007E3635">
        <w:rPr>
          <w:rFonts w:cs="Simplified Arabic" w:hint="cs"/>
          <w:sz w:val="20"/>
          <w:rtl/>
          <w:lang w:val="en-US"/>
        </w:rPr>
        <w:tab/>
      </w:r>
      <w:r w:rsidRPr="00EB3CF1">
        <w:rPr>
          <w:rFonts w:cs="Simplified Arabic"/>
          <w:sz w:val="20"/>
          <w:rtl/>
          <w:lang w:val="en-US"/>
        </w:rPr>
        <w:t>الاضطلاع بأنشطة بناء القدرات المشتركة مع المنظمات ذات الصلة وتقديم المساعدة التقنية والموارد لتنفيذ المبادئ التو</w:t>
      </w:r>
      <w:r w:rsidR="007E3635">
        <w:rPr>
          <w:rFonts w:cs="Simplified Arabic"/>
          <w:sz w:val="20"/>
          <w:rtl/>
          <w:lang w:val="en-US"/>
        </w:rPr>
        <w:t>جيهية والمعايير الدولية القائمة</w:t>
      </w:r>
      <w:r w:rsidRPr="00EB3CF1">
        <w:rPr>
          <w:rFonts w:cs="Simplified Arabic"/>
          <w:sz w:val="20"/>
          <w:rtl/>
          <w:lang w:val="en-US"/>
        </w:rPr>
        <w:t>، ووضع أطر أو تدابير تنظيمية وطنية للتصدي للمخاطر المرتبطة بالتجارة الإلكترون</w:t>
      </w:r>
      <w:r w:rsidR="007E3635">
        <w:rPr>
          <w:rFonts w:cs="Simplified Arabic"/>
          <w:sz w:val="20"/>
          <w:rtl/>
          <w:lang w:val="en-US"/>
        </w:rPr>
        <w:t>ية لجميع أصحاب المصلحة المعنيين</w:t>
      </w:r>
      <w:r w:rsidRPr="00EB3CF1">
        <w:rPr>
          <w:rFonts w:cs="Simplified Arabic"/>
          <w:sz w:val="20"/>
          <w:rtl/>
          <w:lang w:val="en-US"/>
        </w:rPr>
        <w:t xml:space="preserve">، بما في ذلك الشعوب الأصلية </w:t>
      </w:r>
      <w:r w:rsidR="007E3635">
        <w:rPr>
          <w:rFonts w:cs="Simplified Arabic" w:hint="cs"/>
          <w:sz w:val="20"/>
          <w:rtl/>
          <w:lang w:val="en-US"/>
        </w:rPr>
        <w:t>و</w:t>
      </w:r>
      <w:r w:rsidRPr="00EB3CF1">
        <w:rPr>
          <w:rFonts w:cs="Simplified Arabic"/>
          <w:sz w:val="20"/>
          <w:rtl/>
          <w:lang w:val="en-US"/>
        </w:rPr>
        <w:t>المجتمعات المحلية؛</w:t>
      </w:r>
    </w:p>
    <w:p w14:paraId="3BF402B9" w14:textId="03D4349F" w:rsidR="00EB3CF1" w:rsidRPr="00EB3CF1" w:rsidRDefault="00EB3CF1" w:rsidP="000E357B">
      <w:pPr>
        <w:pStyle w:val="ListParagraph"/>
        <w:bidi/>
        <w:spacing w:before="120" w:after="120" w:line="216" w:lineRule="auto"/>
        <w:ind w:left="4" w:firstLine="716"/>
        <w:contextualSpacing w:val="0"/>
        <w:jc w:val="both"/>
        <w:rPr>
          <w:rFonts w:cs="Simplified Arabic"/>
          <w:sz w:val="20"/>
          <w:lang w:val="en-US"/>
        </w:rPr>
      </w:pPr>
      <w:r w:rsidRPr="00EB3CF1">
        <w:rPr>
          <w:rFonts w:cs="Simplified Arabic"/>
          <w:sz w:val="20"/>
          <w:rtl/>
          <w:lang w:val="en-US"/>
        </w:rPr>
        <w:t>(ز)</w:t>
      </w:r>
      <w:r w:rsidR="00EA426A">
        <w:rPr>
          <w:rFonts w:cs="Simplified Arabic" w:hint="cs"/>
          <w:sz w:val="20"/>
          <w:rtl/>
          <w:lang w:val="en-US"/>
        </w:rPr>
        <w:t>-</w:t>
      </w:r>
      <w:r w:rsidR="00EA426A">
        <w:rPr>
          <w:rFonts w:cs="Simplified Arabic" w:hint="cs"/>
          <w:sz w:val="20"/>
          <w:rtl/>
          <w:lang w:val="en-US"/>
        </w:rPr>
        <w:tab/>
      </w:r>
      <w:r w:rsidRPr="00EB3CF1">
        <w:rPr>
          <w:rFonts w:cs="Simplified Arabic"/>
          <w:sz w:val="20"/>
          <w:rtl/>
          <w:lang w:val="en-US"/>
        </w:rPr>
        <w:t>توسيع مفهوم "</w:t>
      </w:r>
      <w:r w:rsidR="00EA426A">
        <w:rPr>
          <w:rFonts w:cs="Simplified Arabic"/>
          <w:sz w:val="20"/>
          <w:rtl/>
          <w:lang w:val="en-US"/>
        </w:rPr>
        <w:t>المشغلين الاقتصاديين المعتمدين"</w:t>
      </w:r>
      <w:r w:rsidR="00EA426A">
        <w:rPr>
          <w:rStyle w:val="FootnoteReference"/>
          <w:rFonts w:cs="Simplified Arabic"/>
          <w:sz w:val="20"/>
          <w:rtl/>
          <w:lang w:val="en-US"/>
        </w:rPr>
        <w:footnoteReference w:id="10"/>
      </w:r>
      <w:r w:rsidRPr="00EB3CF1">
        <w:rPr>
          <w:rFonts w:cs="Simplified Arabic"/>
          <w:sz w:val="20"/>
          <w:rtl/>
          <w:lang w:val="en-US"/>
        </w:rPr>
        <w:t xml:space="preserve">؛ </w:t>
      </w:r>
      <w:r w:rsidR="001C6476">
        <w:rPr>
          <w:rFonts w:cs="Simplified Arabic" w:hint="cs"/>
          <w:sz w:val="20"/>
          <w:rtl/>
          <w:lang w:val="en-US"/>
        </w:rPr>
        <w:t>وال</w:t>
      </w:r>
      <w:r w:rsidRPr="00EB3CF1">
        <w:rPr>
          <w:rFonts w:cs="Simplified Arabic"/>
          <w:sz w:val="20"/>
          <w:rtl/>
          <w:lang w:val="en-US"/>
        </w:rPr>
        <w:t>ت</w:t>
      </w:r>
      <w:r w:rsidR="001C6476">
        <w:rPr>
          <w:rFonts w:cs="Simplified Arabic" w:hint="cs"/>
          <w:sz w:val="20"/>
          <w:rtl/>
          <w:lang w:val="en-US"/>
        </w:rPr>
        <w:t>جار</w:t>
      </w:r>
      <w:r w:rsidRPr="00EB3CF1">
        <w:rPr>
          <w:rFonts w:cs="Simplified Arabic"/>
          <w:sz w:val="20"/>
          <w:rtl/>
          <w:lang w:val="en-US"/>
        </w:rPr>
        <w:t xml:space="preserve"> </w:t>
      </w:r>
      <w:r w:rsidR="001C6476">
        <w:rPr>
          <w:rFonts w:cs="Simplified Arabic" w:hint="cs"/>
          <w:sz w:val="20"/>
          <w:rtl/>
          <w:lang w:val="en-US"/>
        </w:rPr>
        <w:t>ال</w:t>
      </w:r>
      <w:r w:rsidRPr="00EB3CF1">
        <w:rPr>
          <w:rFonts w:cs="Simplified Arabic"/>
          <w:sz w:val="20"/>
          <w:rtl/>
          <w:lang w:val="en-US"/>
        </w:rPr>
        <w:t>موثوق ب</w:t>
      </w:r>
      <w:r w:rsidR="001C6476">
        <w:rPr>
          <w:rFonts w:cs="Simplified Arabic" w:hint="cs"/>
          <w:sz w:val="20"/>
          <w:rtl/>
          <w:lang w:val="en-US"/>
        </w:rPr>
        <w:t>هم</w:t>
      </w:r>
      <w:r w:rsidRPr="00EB3CF1">
        <w:rPr>
          <w:rFonts w:cs="Simplified Arabic"/>
          <w:sz w:val="20"/>
          <w:rtl/>
          <w:lang w:val="en-US"/>
        </w:rPr>
        <w:t xml:space="preserve"> للتجارة الإلكترونية عبر الحدود وإدراج مخاطر الأنواع الغريبة الغازية في معايير ومتطلبات </w:t>
      </w:r>
      <w:r w:rsidR="001C6476">
        <w:rPr>
          <w:rFonts w:cs="Simplified Arabic" w:hint="cs"/>
          <w:sz w:val="20"/>
          <w:rtl/>
          <w:lang w:val="en-US"/>
        </w:rPr>
        <w:t>المشغلين الاقتصاديين المعتمدين</w:t>
      </w:r>
      <w:r w:rsidRPr="00EB3CF1">
        <w:rPr>
          <w:rFonts w:cs="Simplified Arabic"/>
          <w:sz w:val="20"/>
          <w:rtl/>
          <w:lang w:val="en-US"/>
        </w:rPr>
        <w:t xml:space="preserve">. </w:t>
      </w:r>
      <w:r w:rsidR="001C6476">
        <w:rPr>
          <w:rFonts w:cs="Simplified Arabic" w:hint="cs"/>
          <w:sz w:val="20"/>
          <w:rtl/>
          <w:lang w:val="en-US"/>
        </w:rPr>
        <w:t>و</w:t>
      </w:r>
      <w:r w:rsidRPr="00EB3CF1">
        <w:rPr>
          <w:rFonts w:cs="Simplified Arabic"/>
          <w:sz w:val="20"/>
          <w:rtl/>
          <w:lang w:val="en-US"/>
        </w:rPr>
        <w:t xml:space="preserve">تنفيذ برامج </w:t>
      </w:r>
      <w:r w:rsidR="001C6476">
        <w:rPr>
          <w:rFonts w:cs="Simplified Arabic" w:hint="cs"/>
          <w:sz w:val="20"/>
          <w:rtl/>
          <w:lang w:val="en-US"/>
        </w:rPr>
        <w:t>"</w:t>
      </w:r>
      <w:r w:rsidRPr="00EB3CF1">
        <w:rPr>
          <w:rFonts w:cs="Simplified Arabic"/>
          <w:sz w:val="20"/>
          <w:rtl/>
          <w:lang w:val="en-US"/>
        </w:rPr>
        <w:t>المشغل</w:t>
      </w:r>
      <w:r w:rsidR="001C6476">
        <w:rPr>
          <w:rFonts w:cs="Simplified Arabic" w:hint="cs"/>
          <w:sz w:val="20"/>
          <w:rtl/>
          <w:lang w:val="en-US"/>
        </w:rPr>
        <w:t>ين</w:t>
      </w:r>
      <w:r w:rsidRPr="00EB3CF1">
        <w:rPr>
          <w:rFonts w:cs="Simplified Arabic"/>
          <w:sz w:val="20"/>
          <w:rtl/>
          <w:lang w:val="en-US"/>
        </w:rPr>
        <w:t xml:space="preserve"> </w:t>
      </w:r>
      <w:r w:rsidRPr="00EB3CF1">
        <w:rPr>
          <w:rFonts w:cs="Simplified Arabic"/>
          <w:sz w:val="20"/>
          <w:rtl/>
          <w:lang w:val="en-US"/>
        </w:rPr>
        <w:lastRenderedPageBreak/>
        <w:t>الاقتصادي</w:t>
      </w:r>
      <w:r w:rsidR="001C6476">
        <w:rPr>
          <w:rFonts w:cs="Simplified Arabic" w:hint="cs"/>
          <w:sz w:val="20"/>
          <w:rtl/>
          <w:lang w:val="en-US"/>
        </w:rPr>
        <w:t>ن</w:t>
      </w:r>
      <w:r w:rsidRPr="00EB3CF1">
        <w:rPr>
          <w:rFonts w:cs="Simplified Arabic"/>
          <w:sz w:val="20"/>
          <w:rtl/>
          <w:lang w:val="en-US"/>
        </w:rPr>
        <w:t xml:space="preserve"> المعتمد</w:t>
      </w:r>
      <w:r w:rsidR="001C6476">
        <w:rPr>
          <w:rFonts w:cs="Simplified Arabic" w:hint="cs"/>
          <w:sz w:val="20"/>
          <w:rtl/>
          <w:lang w:val="en-US"/>
        </w:rPr>
        <w:t>ين"</w:t>
      </w:r>
      <w:r w:rsidRPr="00EB3CF1">
        <w:rPr>
          <w:rFonts w:cs="Simplified Arabic"/>
          <w:sz w:val="20"/>
          <w:rtl/>
          <w:lang w:val="en-US"/>
        </w:rPr>
        <w:t xml:space="preserve"> وبرامج التجار الموثوق بهم في بيئة التجارة الإلكترونية </w:t>
      </w:r>
      <w:r w:rsidR="00D15DAB">
        <w:rPr>
          <w:rFonts w:cs="Simplified Arabic" w:hint="cs"/>
          <w:sz w:val="20"/>
          <w:rtl/>
          <w:lang w:val="en-US"/>
        </w:rPr>
        <w:t xml:space="preserve">لدى </w:t>
      </w:r>
      <w:r w:rsidRPr="00EB3CF1">
        <w:rPr>
          <w:rFonts w:cs="Simplified Arabic"/>
          <w:sz w:val="20"/>
          <w:rtl/>
          <w:lang w:val="en-US"/>
        </w:rPr>
        <w:t xml:space="preserve">مشغلي البريد وشركات النقل السريع والمنصات الإلكترونية مما قد يؤدي </w:t>
      </w:r>
      <w:r w:rsidR="001C6476">
        <w:rPr>
          <w:rFonts w:cs="Simplified Arabic"/>
          <w:sz w:val="20"/>
          <w:rtl/>
          <w:lang w:val="en-US"/>
        </w:rPr>
        <w:t>إلى انخفاض وتيرة عمليات التفتيش</w:t>
      </w:r>
      <w:r w:rsidRPr="00EB3CF1">
        <w:rPr>
          <w:rFonts w:cs="Simplified Arabic"/>
          <w:sz w:val="20"/>
          <w:rtl/>
          <w:lang w:val="en-US"/>
        </w:rPr>
        <w:t>؛</w:t>
      </w:r>
    </w:p>
    <w:p w14:paraId="4E4132F0" w14:textId="60AA4A27" w:rsidR="00B94023" w:rsidRPr="002958B4" w:rsidRDefault="00EB3CF1" w:rsidP="000E357B">
      <w:pPr>
        <w:pStyle w:val="ListParagraph"/>
        <w:bidi/>
        <w:spacing w:before="120" w:after="120" w:line="216" w:lineRule="auto"/>
        <w:ind w:left="4" w:firstLine="709"/>
        <w:contextualSpacing w:val="0"/>
        <w:jc w:val="both"/>
        <w:rPr>
          <w:rFonts w:cs="Simplified Arabic"/>
          <w:sz w:val="20"/>
          <w:lang w:val="en-US"/>
        </w:rPr>
      </w:pPr>
      <w:r w:rsidRPr="00EB3CF1">
        <w:rPr>
          <w:rFonts w:cs="Simplified Arabic"/>
          <w:sz w:val="20"/>
          <w:rtl/>
          <w:lang w:val="en-US"/>
        </w:rPr>
        <w:t>(ح)</w:t>
      </w:r>
      <w:r w:rsidR="00E71000">
        <w:rPr>
          <w:rFonts w:cs="Simplified Arabic" w:hint="cs"/>
          <w:sz w:val="20"/>
          <w:rtl/>
          <w:lang w:val="en-US"/>
        </w:rPr>
        <w:t>-</w:t>
      </w:r>
      <w:r w:rsidR="00E71000">
        <w:rPr>
          <w:rFonts w:cs="Simplified Arabic" w:hint="cs"/>
          <w:sz w:val="20"/>
          <w:rtl/>
          <w:lang w:val="en-US"/>
        </w:rPr>
        <w:tab/>
      </w:r>
      <w:r w:rsidRPr="00EB3CF1">
        <w:rPr>
          <w:rFonts w:cs="Simplified Arabic"/>
          <w:sz w:val="20"/>
          <w:rtl/>
          <w:lang w:val="en-US"/>
        </w:rPr>
        <w:t>وضع أطر تسمح بتبادل إلكتروني متقدم للبيانات بين جميع الأطراف المشاركة في سلسلة التوريد الدولية واستخدام هذه البيانات لفرز الحزم وتحديد مستوى التفتيش المطلوب (التفتيش القائم على المخاطر).</w:t>
      </w:r>
    </w:p>
    <w:p w14:paraId="2C2269D8" w14:textId="773D51F2" w:rsidR="00B94023" w:rsidRPr="000062FE" w:rsidRDefault="00EB3CF1" w:rsidP="000E357B">
      <w:pPr>
        <w:pStyle w:val="ListParagraph"/>
        <w:tabs>
          <w:tab w:val="left" w:pos="720"/>
          <w:tab w:val="left" w:pos="1440"/>
          <w:tab w:val="left" w:pos="2160"/>
          <w:tab w:val="left" w:pos="2880"/>
          <w:tab w:val="left" w:pos="3600"/>
          <w:tab w:val="left" w:pos="4320"/>
          <w:tab w:val="center" w:pos="4682"/>
          <w:tab w:val="left" w:pos="5040"/>
          <w:tab w:val="left" w:pos="5760"/>
          <w:tab w:val="right" w:pos="9360"/>
        </w:tabs>
        <w:bidi/>
        <w:spacing w:before="120" w:after="120" w:line="216" w:lineRule="auto"/>
        <w:ind w:left="4"/>
        <w:contextualSpacing w:val="0"/>
        <w:jc w:val="center"/>
        <w:rPr>
          <w:rFonts w:cs="Simplified Arabic"/>
          <w:b/>
          <w:bCs/>
          <w:rtl/>
        </w:rPr>
      </w:pPr>
      <w:r w:rsidRPr="000062FE">
        <w:rPr>
          <w:rFonts w:cs="Simplified Arabic" w:hint="cs"/>
          <w:b/>
          <w:bCs/>
          <w:rtl/>
        </w:rPr>
        <w:t>دال</w:t>
      </w:r>
      <w:r w:rsidR="00B94023" w:rsidRPr="000062FE">
        <w:rPr>
          <w:rFonts w:cs="Simplified Arabic" w:hint="cs"/>
          <w:b/>
          <w:bCs/>
          <w:rtl/>
        </w:rPr>
        <w:t xml:space="preserve"> -</w:t>
      </w:r>
      <w:r w:rsidR="00B94023" w:rsidRPr="000062FE">
        <w:rPr>
          <w:rFonts w:cs="Simplified Arabic" w:hint="cs"/>
          <w:b/>
          <w:bCs/>
          <w:rtl/>
        </w:rPr>
        <w:tab/>
      </w:r>
      <w:r w:rsidRPr="000062FE">
        <w:rPr>
          <w:rFonts w:cs="Simplified Arabic"/>
          <w:b/>
          <w:bCs/>
          <w:rtl/>
        </w:rPr>
        <w:t>الإجراءات المقترحة لمنظمات الخبراء الدولية ذات الصلة</w:t>
      </w:r>
    </w:p>
    <w:p w14:paraId="1E5631EC" w14:textId="73225C46" w:rsidR="00EB3CF1" w:rsidRPr="00EB3CF1" w:rsidRDefault="00EB3CF1" w:rsidP="000E357B">
      <w:pPr>
        <w:pStyle w:val="ListParagraph"/>
        <w:bidi/>
        <w:spacing w:before="120" w:after="120" w:line="216" w:lineRule="auto"/>
        <w:ind w:left="4"/>
        <w:contextualSpacing w:val="0"/>
        <w:jc w:val="both"/>
        <w:rPr>
          <w:rFonts w:cs="Simplified Arabic"/>
          <w:sz w:val="20"/>
          <w:lang w:val="en-US"/>
        </w:rPr>
      </w:pPr>
      <w:r>
        <w:rPr>
          <w:rFonts w:cs="Simplified Arabic" w:hint="cs"/>
          <w:sz w:val="20"/>
          <w:rtl/>
          <w:lang w:val="en-US"/>
        </w:rPr>
        <w:t>17-</w:t>
      </w:r>
      <w:r>
        <w:rPr>
          <w:rFonts w:cs="Simplified Arabic" w:hint="cs"/>
          <w:sz w:val="20"/>
          <w:rtl/>
          <w:lang w:val="en-US"/>
        </w:rPr>
        <w:tab/>
      </w:r>
      <w:r w:rsidRPr="00EB3CF1">
        <w:rPr>
          <w:rFonts w:cs="Simplified Arabic"/>
          <w:sz w:val="20"/>
          <w:rtl/>
          <w:lang w:val="en-US"/>
        </w:rPr>
        <w:t>منظمات الخبراء الدولية ذات الصلة:</w:t>
      </w:r>
    </w:p>
    <w:p w14:paraId="6BC5E301" w14:textId="05D3F208" w:rsidR="00EB3CF1" w:rsidRPr="00EB3CF1" w:rsidRDefault="00EB3CF1" w:rsidP="000E357B">
      <w:pPr>
        <w:pStyle w:val="ListParagraph"/>
        <w:bidi/>
        <w:spacing w:before="120" w:after="120" w:line="216" w:lineRule="auto"/>
        <w:ind w:left="4" w:firstLine="716"/>
        <w:contextualSpacing w:val="0"/>
        <w:jc w:val="both"/>
        <w:rPr>
          <w:rFonts w:cs="Simplified Arabic"/>
          <w:sz w:val="20"/>
          <w:lang w:val="en-US"/>
        </w:rPr>
      </w:pPr>
      <w:r w:rsidRPr="00EB3CF1">
        <w:rPr>
          <w:rFonts w:cs="Simplified Arabic"/>
          <w:sz w:val="20"/>
          <w:rtl/>
          <w:lang w:val="en-US"/>
        </w:rPr>
        <w:t>(أ)</w:t>
      </w:r>
      <w:r w:rsidR="00C63781">
        <w:rPr>
          <w:rFonts w:cs="Simplified Arabic" w:hint="cs"/>
          <w:sz w:val="20"/>
          <w:rtl/>
          <w:lang w:val="en-US"/>
        </w:rPr>
        <w:t>-</w:t>
      </w:r>
      <w:r w:rsidR="00C63781">
        <w:rPr>
          <w:rFonts w:cs="Simplified Arabic" w:hint="cs"/>
          <w:sz w:val="20"/>
          <w:rtl/>
          <w:lang w:val="en-US"/>
        </w:rPr>
        <w:tab/>
      </w:r>
      <w:r w:rsidRPr="00EB3CF1">
        <w:rPr>
          <w:rFonts w:cs="Simplified Arabic"/>
          <w:sz w:val="20"/>
          <w:rtl/>
          <w:lang w:val="en-US"/>
        </w:rPr>
        <w:t xml:space="preserve">ينبغي زيادة الوعي بين المنظمات الدولية </w:t>
      </w:r>
      <w:r w:rsidR="00C63781">
        <w:rPr>
          <w:rFonts w:cs="Simplified Arabic" w:hint="cs"/>
          <w:sz w:val="20"/>
          <w:rtl/>
          <w:lang w:val="en-US"/>
        </w:rPr>
        <w:t>والأطراف المعنية</w:t>
      </w:r>
      <w:r w:rsidRPr="00EB3CF1">
        <w:rPr>
          <w:rFonts w:cs="Simplified Arabic"/>
          <w:sz w:val="20"/>
          <w:rtl/>
          <w:lang w:val="en-US"/>
        </w:rPr>
        <w:t xml:space="preserve"> </w:t>
      </w:r>
      <w:r w:rsidR="00C63781">
        <w:rPr>
          <w:rFonts w:cs="Simplified Arabic" w:hint="cs"/>
          <w:sz w:val="20"/>
          <w:rtl/>
          <w:lang w:val="en-US"/>
        </w:rPr>
        <w:t>ب</w:t>
      </w:r>
      <w:r w:rsidRPr="00EB3CF1">
        <w:rPr>
          <w:rFonts w:cs="Simplified Arabic"/>
          <w:sz w:val="20"/>
          <w:rtl/>
          <w:lang w:val="en-US"/>
        </w:rPr>
        <w:t xml:space="preserve">التجارة الإلكترونية بشأن متطلبات الاستيراد/التصدير وما يمكن فعله </w:t>
      </w:r>
      <w:r w:rsidR="00C63781">
        <w:rPr>
          <w:rFonts w:cs="Simplified Arabic" w:hint="cs"/>
          <w:sz w:val="20"/>
          <w:rtl/>
          <w:lang w:val="en-US"/>
        </w:rPr>
        <w:t>ل</w:t>
      </w:r>
      <w:r w:rsidRPr="00EB3CF1">
        <w:rPr>
          <w:rFonts w:cs="Simplified Arabic"/>
          <w:sz w:val="20"/>
          <w:rtl/>
          <w:lang w:val="en-US"/>
        </w:rPr>
        <w:t>لتقليل</w:t>
      </w:r>
      <w:r w:rsidR="00C63781">
        <w:rPr>
          <w:rFonts w:cs="Simplified Arabic" w:hint="cs"/>
          <w:sz w:val="20"/>
          <w:rtl/>
          <w:lang w:val="en-US"/>
        </w:rPr>
        <w:t xml:space="preserve"> من حدة</w:t>
      </w:r>
      <w:r w:rsidRPr="00EB3CF1">
        <w:rPr>
          <w:rFonts w:cs="Simplified Arabic"/>
          <w:sz w:val="20"/>
          <w:rtl/>
          <w:lang w:val="en-US"/>
        </w:rPr>
        <w:t xml:space="preserve"> مخاطر إدخال وانتشار الأنواع الغريبة والتي يحتمل أن تكون غازي</w:t>
      </w:r>
      <w:r w:rsidR="00C63781">
        <w:rPr>
          <w:rFonts w:cs="Simplified Arabic"/>
          <w:sz w:val="20"/>
          <w:rtl/>
          <w:lang w:val="en-US"/>
        </w:rPr>
        <w:t>ة المرتبطة بالتجارة الإلكترونية</w:t>
      </w:r>
      <w:r w:rsidRPr="00EB3CF1">
        <w:rPr>
          <w:rFonts w:cs="Simplified Arabic"/>
          <w:sz w:val="20"/>
          <w:rtl/>
          <w:lang w:val="en-US"/>
        </w:rPr>
        <w:t>؛</w:t>
      </w:r>
    </w:p>
    <w:p w14:paraId="02A9525B" w14:textId="6AAF2205" w:rsidR="00B94023" w:rsidRDefault="00EB3CF1" w:rsidP="000E357B">
      <w:pPr>
        <w:pStyle w:val="ListParagraph"/>
        <w:bidi/>
        <w:spacing w:before="120" w:after="120" w:line="216" w:lineRule="auto"/>
        <w:ind w:left="4" w:firstLine="716"/>
        <w:contextualSpacing w:val="0"/>
        <w:jc w:val="both"/>
        <w:rPr>
          <w:rFonts w:cs="Simplified Arabic"/>
          <w:sz w:val="20"/>
          <w:rtl/>
          <w:lang w:val="en-US"/>
        </w:rPr>
      </w:pPr>
      <w:r w:rsidRPr="00EB3CF1">
        <w:rPr>
          <w:rFonts w:cs="Simplified Arabic"/>
          <w:sz w:val="20"/>
          <w:rtl/>
          <w:lang w:val="en-US"/>
        </w:rPr>
        <w:t>(ب)</w:t>
      </w:r>
      <w:r w:rsidR="00E6014E">
        <w:rPr>
          <w:rFonts w:cs="Simplified Arabic" w:hint="cs"/>
          <w:sz w:val="20"/>
          <w:rtl/>
          <w:lang w:val="en-US"/>
        </w:rPr>
        <w:t>-</w:t>
      </w:r>
      <w:r w:rsidR="00E6014E">
        <w:rPr>
          <w:rFonts w:cs="Simplified Arabic" w:hint="cs"/>
          <w:sz w:val="20"/>
          <w:rtl/>
          <w:lang w:val="en-US"/>
        </w:rPr>
        <w:tab/>
      </w:r>
      <w:r w:rsidRPr="00EB3CF1">
        <w:rPr>
          <w:rFonts w:cs="Simplified Arabic"/>
          <w:sz w:val="20"/>
          <w:rtl/>
          <w:lang w:val="en-US"/>
        </w:rPr>
        <w:t xml:space="preserve">البناء على أطر مثل </w:t>
      </w:r>
      <w:r w:rsidR="00E6014E" w:rsidRPr="00D15DAB">
        <w:rPr>
          <w:rFonts w:ascii="Simplified Arabic" w:hAnsi="Simplified Arabic" w:cs="Simplified Arabic"/>
          <w:sz w:val="22"/>
          <w:rtl/>
        </w:rPr>
        <w:t>تصنيف الآثار البيئية للأنواع الغريبة</w:t>
      </w:r>
      <w:r w:rsidRPr="00EB3CF1">
        <w:rPr>
          <w:rFonts w:cs="Simplified Arabic"/>
          <w:sz w:val="20"/>
          <w:rtl/>
          <w:lang w:val="en-US"/>
        </w:rPr>
        <w:t>،</w:t>
      </w:r>
      <w:r w:rsidR="00E6014E">
        <w:rPr>
          <w:rStyle w:val="FootnoteReference"/>
          <w:rFonts w:cs="Simplified Arabic"/>
          <w:sz w:val="20"/>
          <w:rtl/>
          <w:lang w:val="en-US"/>
        </w:rPr>
        <w:footnoteReference w:id="11"/>
      </w:r>
      <w:r w:rsidRPr="00EB3CF1">
        <w:rPr>
          <w:rFonts w:cs="Simplified Arabic"/>
          <w:sz w:val="20"/>
          <w:rtl/>
          <w:lang w:val="en-US"/>
        </w:rPr>
        <w:t xml:space="preserve"> وإنشاء نظام دولي لوضع العلامات على الأنواع ا</w:t>
      </w:r>
      <w:r w:rsidR="00103DFC">
        <w:rPr>
          <w:rFonts w:cs="Simplified Arabic"/>
          <w:sz w:val="20"/>
          <w:rtl/>
          <w:lang w:val="en-US"/>
        </w:rPr>
        <w:t>لغريبة الغازية على أساس مخاطرها</w:t>
      </w:r>
      <w:r w:rsidRPr="00EB3CF1">
        <w:rPr>
          <w:rFonts w:cs="Simplified Arabic"/>
          <w:sz w:val="20"/>
          <w:rtl/>
          <w:lang w:val="en-US"/>
        </w:rPr>
        <w:t xml:space="preserve">، لاستخدامه </w:t>
      </w:r>
      <w:r w:rsidR="00103DFC">
        <w:rPr>
          <w:rFonts w:cs="Simplified Arabic" w:hint="cs"/>
          <w:sz w:val="20"/>
          <w:rtl/>
          <w:lang w:val="en-US"/>
        </w:rPr>
        <w:t xml:space="preserve">في </w:t>
      </w:r>
      <w:r w:rsidRPr="00EB3CF1">
        <w:rPr>
          <w:rFonts w:cs="Simplified Arabic"/>
          <w:sz w:val="20"/>
          <w:rtl/>
          <w:lang w:val="en-US"/>
        </w:rPr>
        <w:t>جميع الأنواع المباعة عن طريق التجارة الإلكترونية وتقديم ال</w:t>
      </w:r>
      <w:r w:rsidR="00103DFC">
        <w:rPr>
          <w:rFonts w:cs="Simplified Arabic" w:hint="cs"/>
          <w:sz w:val="20"/>
          <w:rtl/>
          <w:lang w:val="en-US"/>
        </w:rPr>
        <w:t>إرشادات</w:t>
      </w:r>
      <w:r w:rsidRPr="00EB3CF1">
        <w:rPr>
          <w:rFonts w:cs="Simplified Arabic"/>
          <w:sz w:val="20"/>
          <w:rtl/>
          <w:lang w:val="en-US"/>
        </w:rPr>
        <w:t xml:space="preserve"> بشأن التعامل مع الكائنات والعناية بها. </w:t>
      </w:r>
      <w:r w:rsidR="00103DFC">
        <w:rPr>
          <w:rFonts w:cs="Simplified Arabic" w:hint="cs"/>
          <w:sz w:val="20"/>
          <w:rtl/>
          <w:lang w:val="en-US"/>
        </w:rPr>
        <w:t>و</w:t>
      </w:r>
      <w:r w:rsidRPr="00EB3CF1">
        <w:rPr>
          <w:rFonts w:cs="Simplified Arabic"/>
          <w:sz w:val="20"/>
          <w:rtl/>
          <w:lang w:val="en-US"/>
        </w:rPr>
        <w:t>فيما يتع</w:t>
      </w:r>
      <w:r w:rsidR="00103DFC">
        <w:rPr>
          <w:rFonts w:cs="Simplified Arabic"/>
          <w:sz w:val="20"/>
          <w:rtl/>
          <w:lang w:val="en-US"/>
        </w:rPr>
        <w:t>لق بشحنات الأنواع الغريبة الحية</w:t>
      </w:r>
      <w:r w:rsidRPr="00EB3CF1">
        <w:rPr>
          <w:rFonts w:cs="Simplified Arabic"/>
          <w:sz w:val="20"/>
          <w:rtl/>
          <w:lang w:val="en-US"/>
        </w:rPr>
        <w:t>، يجب أن تتضمن هذه العلامات معلومات تمكن من تحديد المخاطر</w:t>
      </w:r>
      <w:r w:rsidR="00103DFC">
        <w:rPr>
          <w:rFonts w:cs="Simplified Arabic" w:hint="cs"/>
          <w:sz w:val="20"/>
          <w:rtl/>
          <w:lang w:val="en-US"/>
        </w:rPr>
        <w:t xml:space="preserve"> التي تشكلها</w:t>
      </w:r>
      <w:r w:rsidRPr="00EB3CF1">
        <w:rPr>
          <w:rFonts w:cs="Simplified Arabic"/>
          <w:sz w:val="20"/>
          <w:rtl/>
          <w:lang w:val="en-US"/>
        </w:rPr>
        <w:t xml:space="preserve"> على التنوع البيولوجي وتحديد الأنواع أو الأصناف </w:t>
      </w:r>
      <w:r w:rsidR="00563B20">
        <w:rPr>
          <w:rFonts w:cs="Simplified Arabic" w:hint="cs"/>
          <w:sz w:val="20"/>
          <w:rtl/>
          <w:lang w:val="en-US"/>
        </w:rPr>
        <w:t xml:space="preserve">من الفئة </w:t>
      </w:r>
      <w:r w:rsidRPr="00EB3CF1">
        <w:rPr>
          <w:rFonts w:cs="Simplified Arabic"/>
          <w:sz w:val="20"/>
          <w:rtl/>
          <w:lang w:val="en-US"/>
        </w:rPr>
        <w:t>الأدنى (مثل الاسم العلمي أو الرقم التسلسلي التصنيفي أو ما يعادله).</w:t>
      </w:r>
    </w:p>
    <w:p w14:paraId="4AFF0F02" w14:textId="77777777" w:rsidR="00EB3CF1" w:rsidRDefault="00EB3CF1" w:rsidP="000E357B">
      <w:pPr>
        <w:pStyle w:val="ListParagraph"/>
        <w:bidi/>
        <w:spacing w:before="120" w:after="120" w:line="216" w:lineRule="auto"/>
        <w:ind w:left="4" w:firstLine="716"/>
        <w:contextualSpacing w:val="0"/>
        <w:jc w:val="both"/>
        <w:rPr>
          <w:rFonts w:cs="Simplified Arabic"/>
          <w:sz w:val="20"/>
          <w:rtl/>
          <w:lang w:val="en-US"/>
        </w:rPr>
        <w:sectPr w:rsidR="00EB3CF1" w:rsidSect="00747084">
          <w:pgSz w:w="12240" w:h="15840" w:code="1"/>
          <w:pgMar w:top="1440" w:right="1440" w:bottom="1440" w:left="1440" w:header="720" w:footer="720" w:gutter="0"/>
          <w:cols w:space="720"/>
          <w:titlePg/>
          <w:docGrid w:linePitch="360"/>
        </w:sectPr>
      </w:pPr>
    </w:p>
    <w:p w14:paraId="35EFA568" w14:textId="25870922" w:rsidR="00EB3CF1" w:rsidRDefault="00EB3CF1" w:rsidP="000E357B">
      <w:pPr>
        <w:pStyle w:val="ListParagraph"/>
        <w:keepNext/>
        <w:bidi/>
        <w:spacing w:before="120" w:after="120" w:line="216" w:lineRule="auto"/>
        <w:ind w:left="4"/>
        <w:contextualSpacing w:val="0"/>
        <w:jc w:val="center"/>
        <w:rPr>
          <w:rFonts w:cs="Simplified Arabic"/>
          <w:i/>
          <w:iCs/>
          <w:sz w:val="20"/>
          <w:rtl/>
          <w:lang w:val="en-US"/>
        </w:rPr>
      </w:pPr>
      <w:r>
        <w:rPr>
          <w:rFonts w:cs="Simplified Arabic" w:hint="cs"/>
          <w:i/>
          <w:iCs/>
          <w:sz w:val="20"/>
          <w:rtl/>
          <w:lang w:val="en-US"/>
        </w:rPr>
        <w:lastRenderedPageBreak/>
        <w:t>ال</w:t>
      </w:r>
      <w:r w:rsidR="00857866">
        <w:rPr>
          <w:rFonts w:cs="Simplified Arabic" w:hint="cs"/>
          <w:i/>
          <w:iCs/>
          <w:sz w:val="20"/>
          <w:rtl/>
          <w:lang w:val="en-US"/>
        </w:rPr>
        <w:t>مرفق</w:t>
      </w:r>
      <w:r>
        <w:rPr>
          <w:rFonts w:cs="Simplified Arabic" w:hint="cs"/>
          <w:i/>
          <w:iCs/>
          <w:sz w:val="20"/>
          <w:rtl/>
          <w:lang w:val="en-US"/>
        </w:rPr>
        <w:t xml:space="preserve"> الثالث</w:t>
      </w:r>
    </w:p>
    <w:p w14:paraId="61C070D1" w14:textId="5A33444F" w:rsidR="00EB3CF1" w:rsidRPr="00857866" w:rsidRDefault="00857866" w:rsidP="000E357B">
      <w:pPr>
        <w:pStyle w:val="ListParagraph"/>
        <w:keepNext/>
        <w:bidi/>
        <w:spacing w:before="120" w:after="120" w:line="216" w:lineRule="auto"/>
        <w:ind w:left="4"/>
        <w:contextualSpacing w:val="0"/>
        <w:jc w:val="center"/>
        <w:rPr>
          <w:rFonts w:cs="Simplified Arabic"/>
          <w:b/>
          <w:bCs/>
          <w:i/>
          <w:iCs/>
          <w:sz w:val="20"/>
          <w:rtl/>
          <w:lang w:val="en-US"/>
        </w:rPr>
      </w:pPr>
      <w:r w:rsidRPr="00857866">
        <w:rPr>
          <w:rFonts w:eastAsia="YouYuan" w:cs="Simplified Arabic"/>
          <w:b/>
          <w:bCs/>
          <w:kern w:val="2"/>
          <w:sz w:val="22"/>
          <w:rtl/>
          <w:lang w:val="en-US" w:eastAsia="en-US"/>
        </w:rPr>
        <w:t xml:space="preserve">طرائق وأدوات واستراتيجيات </w:t>
      </w:r>
      <w:r w:rsidRPr="00857866">
        <w:rPr>
          <w:rFonts w:eastAsia="YouYuan" w:cs="Simplified Arabic" w:hint="cs"/>
          <w:b/>
          <w:bCs/>
          <w:kern w:val="2"/>
          <w:sz w:val="22"/>
          <w:rtl/>
          <w:lang w:val="en-US" w:eastAsia="en-US"/>
        </w:rPr>
        <w:t>إدارة الأنواع الغريبة الغازية، من حيث صلتها بمنع المخاطر المحتملة الناشئة عن تغير المناخ وما يرتبط به من كوارث طبيعية وتغيرات استخدام الأراضي</w:t>
      </w:r>
    </w:p>
    <w:p w14:paraId="2EB4F6AA" w14:textId="6B0E4758" w:rsidR="00EB3CF1" w:rsidRPr="00EB3CF1" w:rsidRDefault="00857866" w:rsidP="000E357B">
      <w:pPr>
        <w:pStyle w:val="ListParagraph"/>
        <w:keepNext/>
        <w:bidi/>
        <w:spacing w:before="120" w:after="120" w:line="216" w:lineRule="auto"/>
        <w:ind w:left="4"/>
        <w:contextualSpacing w:val="0"/>
        <w:jc w:val="center"/>
        <w:rPr>
          <w:rFonts w:cs="Simplified Arabic"/>
          <w:i/>
          <w:iCs/>
          <w:sz w:val="20"/>
          <w:rtl/>
          <w:lang w:val="en-US"/>
        </w:rPr>
      </w:pPr>
      <w:r w:rsidRPr="00857866">
        <w:rPr>
          <w:rFonts w:cs="Simplified Arabic" w:hint="cs"/>
          <w:i/>
          <w:iCs/>
          <w:sz w:val="20"/>
          <w:rtl/>
          <w:lang w:val="en-US"/>
        </w:rPr>
        <w:t>(مشورة بمقتضى</w:t>
      </w:r>
      <w:r w:rsidRPr="00857866">
        <w:rPr>
          <w:rFonts w:cs="Simplified Arabic"/>
          <w:i/>
          <w:iCs/>
          <w:sz w:val="20"/>
          <w:rtl/>
          <w:lang w:val="en-US"/>
        </w:rPr>
        <w:t xml:space="preserve"> </w:t>
      </w:r>
      <w:r w:rsidRPr="00857866">
        <w:rPr>
          <w:rFonts w:cs="Simplified Arabic" w:hint="cs"/>
          <w:i/>
          <w:iCs/>
          <w:sz w:val="20"/>
          <w:rtl/>
          <w:lang w:val="en-US"/>
        </w:rPr>
        <w:t xml:space="preserve">الفقرة 1 </w:t>
      </w:r>
      <w:r>
        <w:rPr>
          <w:rFonts w:cs="Simplified Arabic" w:hint="cs"/>
          <w:i/>
          <w:iCs/>
          <w:sz w:val="20"/>
          <w:rtl/>
          <w:lang w:val="en-US"/>
        </w:rPr>
        <w:t>(ج</w:t>
      </w:r>
      <w:r w:rsidRPr="00857866">
        <w:rPr>
          <w:rFonts w:cs="Simplified Arabic" w:hint="cs"/>
          <w:i/>
          <w:iCs/>
          <w:sz w:val="20"/>
          <w:rtl/>
          <w:lang w:val="en-US"/>
        </w:rPr>
        <w:t>) من المرفق الثاني للمقرر</w:t>
      </w:r>
      <w:r w:rsidRPr="00857866">
        <w:rPr>
          <w:rFonts w:cs="Simplified Arabic"/>
          <w:i/>
          <w:iCs/>
          <w:sz w:val="20"/>
          <w:rtl/>
          <w:lang w:val="en-US"/>
        </w:rPr>
        <w:t xml:space="preserve"> 14/11</w:t>
      </w:r>
      <w:r w:rsidRPr="00857866">
        <w:rPr>
          <w:rFonts w:cs="Simplified Arabic" w:hint="cs"/>
          <w:i/>
          <w:iCs/>
          <w:sz w:val="20"/>
          <w:rtl/>
          <w:lang w:val="en-US"/>
        </w:rPr>
        <w:t>)</w:t>
      </w:r>
    </w:p>
    <w:p w14:paraId="399EF161" w14:textId="0C759B43" w:rsidR="00EB3CF1" w:rsidRPr="00FE3367" w:rsidRDefault="00EB3CF1" w:rsidP="000E357B">
      <w:pPr>
        <w:pStyle w:val="ListParagraph"/>
        <w:keepNext/>
        <w:bidi/>
        <w:spacing w:before="120" w:after="120" w:line="216" w:lineRule="auto"/>
        <w:ind w:left="4"/>
        <w:contextualSpacing w:val="0"/>
        <w:jc w:val="center"/>
        <w:rPr>
          <w:rFonts w:cs="Simplified Arabic"/>
          <w:b/>
          <w:bCs/>
          <w:sz w:val="20"/>
          <w:lang w:val="en-US"/>
        </w:rPr>
      </w:pPr>
      <w:r w:rsidRPr="00FE3367">
        <w:rPr>
          <w:rFonts w:cs="Simplified Arabic" w:hint="cs"/>
          <w:b/>
          <w:bCs/>
          <w:sz w:val="20"/>
          <w:rtl/>
          <w:lang w:val="en-US"/>
        </w:rPr>
        <w:t>ألف -</w:t>
      </w:r>
      <w:r w:rsidRPr="00FE3367">
        <w:rPr>
          <w:rFonts w:cs="Simplified Arabic" w:hint="cs"/>
          <w:b/>
          <w:bCs/>
          <w:sz w:val="20"/>
          <w:rtl/>
          <w:lang w:val="en-US"/>
        </w:rPr>
        <w:tab/>
        <w:t>ال</w:t>
      </w:r>
      <w:r w:rsidRPr="00FE3367">
        <w:rPr>
          <w:rFonts w:cs="Simplified Arabic"/>
          <w:b/>
          <w:bCs/>
          <w:sz w:val="20"/>
          <w:rtl/>
          <w:lang w:val="en-US"/>
        </w:rPr>
        <w:t>تنبؤ</w:t>
      </w:r>
    </w:p>
    <w:p w14:paraId="23F1F0B2" w14:textId="410EDC26" w:rsidR="00466B1F" w:rsidRPr="00466B1F" w:rsidRDefault="00466B1F" w:rsidP="000E357B">
      <w:pPr>
        <w:pStyle w:val="ListParagraph"/>
        <w:keepNext/>
        <w:numPr>
          <w:ilvl w:val="0"/>
          <w:numId w:val="39"/>
        </w:numPr>
        <w:bidi/>
        <w:spacing w:before="120" w:after="120" w:line="216" w:lineRule="auto"/>
        <w:ind w:left="4" w:right="431" w:firstLine="0"/>
        <w:contextualSpacing w:val="0"/>
        <w:jc w:val="both"/>
        <w:rPr>
          <w:rFonts w:cs="Simplified Arabic"/>
          <w:sz w:val="20"/>
          <w:lang w:val="en-US"/>
        </w:rPr>
      </w:pPr>
      <w:r w:rsidRPr="00466B1F">
        <w:rPr>
          <w:rFonts w:cs="Simplified Arabic"/>
          <w:sz w:val="20"/>
          <w:rtl/>
          <w:lang w:val="en-US"/>
        </w:rPr>
        <w:t xml:space="preserve">تتطلب إدارة </w:t>
      </w:r>
      <w:r w:rsidR="001672DF">
        <w:rPr>
          <w:rFonts w:cs="Simplified Arabic" w:hint="cs"/>
          <w:sz w:val="20"/>
          <w:rtl/>
          <w:lang w:val="en-US"/>
        </w:rPr>
        <w:t>آثار</w:t>
      </w:r>
      <w:r w:rsidRPr="00466B1F">
        <w:rPr>
          <w:rFonts w:cs="Simplified Arabic"/>
          <w:sz w:val="20"/>
          <w:rtl/>
          <w:lang w:val="en-US"/>
        </w:rPr>
        <w:t xml:space="preserve"> الأنواع الغريبة الغازية على التنوع البيولوجي وخدمات النظام الإيكولوجي معرفة الطريقة التي سيتنوع بها التأثير الفعلي والمحتمل نتيجة لتغير المناخ بحيث</w:t>
      </w:r>
      <w:r w:rsidR="001672DF">
        <w:rPr>
          <w:rFonts w:cs="Simplified Arabic"/>
          <w:sz w:val="20"/>
          <w:rtl/>
          <w:lang w:val="en-US"/>
        </w:rPr>
        <w:t xml:space="preserve"> يمكن تغيير أولويات الإدارة وفق</w:t>
      </w:r>
      <w:r w:rsidRPr="00466B1F">
        <w:rPr>
          <w:rFonts w:cs="Simplified Arabic"/>
          <w:sz w:val="20"/>
          <w:rtl/>
          <w:lang w:val="en-US"/>
        </w:rPr>
        <w:t>ا لذلك.</w:t>
      </w:r>
    </w:p>
    <w:p w14:paraId="13AB904B" w14:textId="496125CB" w:rsidR="00466B1F" w:rsidRPr="00466B1F" w:rsidRDefault="00466B1F" w:rsidP="000E357B">
      <w:pPr>
        <w:pStyle w:val="ListParagraph"/>
        <w:keepNext/>
        <w:bidi/>
        <w:spacing w:before="120" w:after="120" w:line="216" w:lineRule="auto"/>
        <w:ind w:left="6" w:right="431" w:hanging="2"/>
        <w:contextualSpacing w:val="0"/>
        <w:jc w:val="both"/>
        <w:rPr>
          <w:rFonts w:cs="Simplified Arabic"/>
          <w:sz w:val="20"/>
          <w:lang w:val="en-US"/>
        </w:rPr>
      </w:pPr>
      <w:r w:rsidRPr="00466B1F">
        <w:rPr>
          <w:rFonts w:cs="Simplified Arabic"/>
          <w:sz w:val="20"/>
          <w:rtl/>
          <w:lang w:val="en-US"/>
        </w:rPr>
        <w:t>2</w:t>
      </w:r>
      <w:r w:rsidR="001672DF">
        <w:rPr>
          <w:rFonts w:cs="Simplified Arabic" w:hint="cs"/>
          <w:sz w:val="20"/>
          <w:rtl/>
          <w:lang w:val="en-US"/>
        </w:rPr>
        <w:t>-</w:t>
      </w:r>
      <w:r w:rsidR="001672DF">
        <w:rPr>
          <w:rFonts w:cs="Simplified Arabic" w:hint="cs"/>
          <w:sz w:val="20"/>
          <w:rtl/>
          <w:lang w:val="en-US"/>
        </w:rPr>
        <w:tab/>
      </w:r>
      <w:r w:rsidRPr="00466B1F">
        <w:rPr>
          <w:rFonts w:cs="Simplified Arabic"/>
          <w:sz w:val="20"/>
          <w:rtl/>
          <w:lang w:val="en-US"/>
        </w:rPr>
        <w:t xml:space="preserve"> </w:t>
      </w:r>
      <w:r w:rsidR="001672DF">
        <w:rPr>
          <w:rFonts w:cs="Simplified Arabic" w:hint="cs"/>
          <w:sz w:val="20"/>
          <w:rtl/>
          <w:lang w:val="en-US"/>
        </w:rPr>
        <w:t>و</w:t>
      </w:r>
      <w:r w:rsidRPr="00466B1F">
        <w:rPr>
          <w:rFonts w:cs="Simplified Arabic"/>
          <w:sz w:val="20"/>
          <w:rtl/>
          <w:lang w:val="en-US"/>
        </w:rPr>
        <w:t>تُشجع الدول والمنظمات وأصحاب المصلحة الآخرون بقوة على القيام بما يلي:</w:t>
      </w:r>
    </w:p>
    <w:p w14:paraId="37CB467E" w14:textId="5499F26F" w:rsidR="00466B1F" w:rsidRPr="00466B1F" w:rsidRDefault="00466B1F" w:rsidP="000E357B">
      <w:pPr>
        <w:pStyle w:val="ListParagraph"/>
        <w:keepNext/>
        <w:bidi/>
        <w:spacing w:before="120" w:after="120" w:line="216" w:lineRule="auto"/>
        <w:ind w:left="6" w:right="431" w:firstLine="714"/>
        <w:contextualSpacing w:val="0"/>
        <w:jc w:val="both"/>
        <w:rPr>
          <w:rFonts w:cs="Simplified Arabic"/>
          <w:sz w:val="20"/>
          <w:lang w:val="en-US"/>
        </w:rPr>
      </w:pPr>
      <w:r w:rsidRPr="00466B1F">
        <w:rPr>
          <w:rFonts w:cs="Simplified Arabic"/>
          <w:sz w:val="20"/>
          <w:rtl/>
          <w:lang w:val="en-US"/>
        </w:rPr>
        <w:t>(أ)</w:t>
      </w:r>
      <w:r w:rsidR="001672DF">
        <w:rPr>
          <w:rFonts w:cs="Simplified Arabic" w:hint="cs"/>
          <w:sz w:val="20"/>
          <w:rtl/>
          <w:lang w:val="en-US"/>
        </w:rPr>
        <w:t>-</w:t>
      </w:r>
      <w:r w:rsidR="001672DF">
        <w:rPr>
          <w:rFonts w:cs="Simplified Arabic" w:hint="cs"/>
          <w:sz w:val="20"/>
          <w:rtl/>
          <w:lang w:val="en-US"/>
        </w:rPr>
        <w:tab/>
      </w:r>
      <w:r w:rsidRPr="00466B1F">
        <w:rPr>
          <w:rFonts w:cs="Simplified Arabic"/>
          <w:sz w:val="20"/>
          <w:rtl/>
          <w:lang w:val="en-US"/>
        </w:rPr>
        <w:t xml:space="preserve">إجراء </w:t>
      </w:r>
      <w:r w:rsidR="001672DF">
        <w:rPr>
          <w:rFonts w:cs="Simplified Arabic" w:hint="cs"/>
          <w:sz w:val="20"/>
          <w:rtl/>
          <w:lang w:val="en-US"/>
        </w:rPr>
        <w:t>استكشاف للآفاق</w:t>
      </w:r>
      <w:r w:rsidRPr="00466B1F">
        <w:rPr>
          <w:rFonts w:cs="Simplified Arabic"/>
          <w:sz w:val="20"/>
          <w:rtl/>
          <w:lang w:val="en-US"/>
        </w:rPr>
        <w:t xml:space="preserve"> ل</w:t>
      </w:r>
      <w:r w:rsidR="001672DF">
        <w:rPr>
          <w:rFonts w:cs="Simplified Arabic" w:hint="cs"/>
          <w:sz w:val="20"/>
          <w:rtl/>
          <w:lang w:val="en-US"/>
        </w:rPr>
        <w:t>توقع</w:t>
      </w:r>
      <w:r w:rsidRPr="00466B1F">
        <w:rPr>
          <w:rFonts w:cs="Simplified Arabic"/>
          <w:sz w:val="20"/>
          <w:rtl/>
          <w:lang w:val="en-US"/>
        </w:rPr>
        <w:t xml:space="preserve">/التنبؤ بالتغيرات المستقبلية </w:t>
      </w:r>
      <w:r w:rsidR="00620267">
        <w:rPr>
          <w:rFonts w:cs="Simplified Arabic" w:hint="cs"/>
          <w:sz w:val="20"/>
          <w:rtl/>
          <w:lang w:val="en-US"/>
        </w:rPr>
        <w:t>ل</w:t>
      </w:r>
      <w:r w:rsidRPr="00466B1F">
        <w:rPr>
          <w:rFonts w:cs="Simplified Arabic"/>
          <w:sz w:val="20"/>
          <w:rtl/>
          <w:lang w:val="en-US"/>
        </w:rPr>
        <w:t>لمخاطر والآثار الفعلية والمحتملة للأنواع الغريبة</w:t>
      </w:r>
      <w:r w:rsidR="00620267">
        <w:rPr>
          <w:rFonts w:cs="Simplified Arabic"/>
          <w:sz w:val="20"/>
          <w:rtl/>
          <w:lang w:val="en-US"/>
        </w:rPr>
        <w:t xml:space="preserve"> الغازية الناشئة عن تغير المناخ</w:t>
      </w:r>
      <w:r w:rsidRPr="00466B1F">
        <w:rPr>
          <w:rFonts w:cs="Simplified Arabic"/>
          <w:sz w:val="20"/>
          <w:rtl/>
          <w:lang w:val="en-US"/>
        </w:rPr>
        <w:t>؛</w:t>
      </w:r>
    </w:p>
    <w:p w14:paraId="0C5C20ED" w14:textId="25ED8CC5" w:rsidR="00466B1F" w:rsidRPr="00466B1F" w:rsidRDefault="00466B1F" w:rsidP="000E357B">
      <w:pPr>
        <w:pStyle w:val="ListParagraph"/>
        <w:keepNext/>
        <w:bidi/>
        <w:spacing w:before="120" w:after="120" w:line="216" w:lineRule="auto"/>
        <w:ind w:left="6" w:right="431" w:firstLine="714"/>
        <w:contextualSpacing w:val="0"/>
        <w:jc w:val="both"/>
        <w:rPr>
          <w:rFonts w:cs="Simplified Arabic"/>
          <w:sz w:val="20"/>
          <w:lang w:val="en-US"/>
        </w:rPr>
      </w:pPr>
      <w:r w:rsidRPr="00466B1F">
        <w:rPr>
          <w:rFonts w:cs="Simplified Arabic"/>
          <w:sz w:val="20"/>
          <w:rtl/>
          <w:lang w:val="en-US"/>
        </w:rPr>
        <w:t>(ب)</w:t>
      </w:r>
      <w:r w:rsidR="00620267">
        <w:rPr>
          <w:rFonts w:cs="Simplified Arabic" w:hint="cs"/>
          <w:sz w:val="20"/>
          <w:rtl/>
          <w:lang w:val="en-US"/>
        </w:rPr>
        <w:t>-</w:t>
      </w:r>
      <w:r w:rsidR="00620267">
        <w:rPr>
          <w:rFonts w:cs="Simplified Arabic" w:hint="cs"/>
          <w:sz w:val="20"/>
          <w:rtl/>
          <w:lang w:val="en-US"/>
        </w:rPr>
        <w:tab/>
      </w:r>
      <w:r w:rsidRPr="00466B1F">
        <w:rPr>
          <w:rFonts w:cs="Simplified Arabic"/>
          <w:sz w:val="20"/>
          <w:rtl/>
          <w:lang w:val="en-US"/>
        </w:rPr>
        <w:t xml:space="preserve">تحديد تغيرات مخاطر مسار الأنواع الغريبة الغازية الناشئة عن تغير المناخ. </w:t>
      </w:r>
      <w:r w:rsidR="00620267">
        <w:rPr>
          <w:rFonts w:cs="Simplified Arabic" w:hint="cs"/>
          <w:sz w:val="20"/>
          <w:rtl/>
          <w:lang w:val="en-US"/>
        </w:rPr>
        <w:t>و</w:t>
      </w:r>
      <w:r w:rsidRPr="00466B1F">
        <w:rPr>
          <w:rFonts w:cs="Simplified Arabic"/>
          <w:sz w:val="20"/>
          <w:rtl/>
          <w:lang w:val="en-US"/>
        </w:rPr>
        <w:t>من المرجح أن</w:t>
      </w:r>
      <w:r w:rsidR="00620267">
        <w:rPr>
          <w:rFonts w:cs="Simplified Arabic"/>
          <w:sz w:val="20"/>
          <w:rtl/>
          <w:lang w:val="en-US"/>
        </w:rPr>
        <w:t xml:space="preserve"> تتغير المناطق المتشابهة مناخيا</w:t>
      </w:r>
      <w:r w:rsidRPr="00466B1F">
        <w:rPr>
          <w:rFonts w:cs="Simplified Arabic"/>
          <w:sz w:val="20"/>
          <w:rtl/>
          <w:lang w:val="en-US"/>
        </w:rPr>
        <w:t xml:space="preserve"> والتي تشكل أكبر المخاطر</w:t>
      </w:r>
      <w:r w:rsidR="00620267">
        <w:rPr>
          <w:rFonts w:cs="Simplified Arabic" w:hint="cs"/>
          <w:sz w:val="20"/>
          <w:rtl/>
          <w:lang w:val="en-US"/>
        </w:rPr>
        <w:t xml:space="preserve"> الحالية</w:t>
      </w:r>
      <w:r w:rsidRPr="00466B1F">
        <w:rPr>
          <w:rFonts w:cs="Simplified Arabic"/>
          <w:sz w:val="20"/>
          <w:rtl/>
          <w:lang w:val="en-US"/>
        </w:rPr>
        <w:t xml:space="preserve"> المتبادلة في المستقبل </w:t>
      </w:r>
      <w:r w:rsidR="00620267">
        <w:rPr>
          <w:rFonts w:cs="Simplified Arabic" w:hint="cs"/>
          <w:sz w:val="20"/>
          <w:rtl/>
          <w:lang w:val="en-US"/>
        </w:rPr>
        <w:t>مع</w:t>
      </w:r>
      <w:r w:rsidRPr="00466B1F">
        <w:rPr>
          <w:rFonts w:cs="Simplified Arabic"/>
          <w:sz w:val="20"/>
          <w:rtl/>
          <w:lang w:val="en-US"/>
        </w:rPr>
        <w:t xml:space="preserve"> التغيرات في التجار</w:t>
      </w:r>
      <w:r w:rsidR="00620267">
        <w:rPr>
          <w:rFonts w:cs="Simplified Arabic"/>
          <w:sz w:val="20"/>
          <w:rtl/>
          <w:lang w:val="en-US"/>
        </w:rPr>
        <w:t>ة وحركة الأشخاص بين هذه المناطق</w:t>
      </w:r>
      <w:r w:rsidRPr="00466B1F">
        <w:rPr>
          <w:rFonts w:cs="Simplified Arabic"/>
          <w:sz w:val="20"/>
          <w:rtl/>
          <w:lang w:val="en-US"/>
        </w:rPr>
        <w:t>؛</w:t>
      </w:r>
    </w:p>
    <w:p w14:paraId="4567CCB5" w14:textId="27FF010A" w:rsidR="00466B1F" w:rsidRPr="00466B1F" w:rsidRDefault="00466B1F" w:rsidP="000E357B">
      <w:pPr>
        <w:pStyle w:val="ListParagraph"/>
        <w:keepNext/>
        <w:bidi/>
        <w:spacing w:before="120" w:after="120" w:line="216" w:lineRule="auto"/>
        <w:ind w:left="6" w:right="431" w:firstLine="714"/>
        <w:contextualSpacing w:val="0"/>
        <w:jc w:val="both"/>
        <w:rPr>
          <w:rFonts w:cs="Simplified Arabic"/>
          <w:sz w:val="20"/>
          <w:lang w:val="en-US"/>
        </w:rPr>
      </w:pPr>
      <w:r w:rsidRPr="00466B1F">
        <w:rPr>
          <w:rFonts w:cs="Simplified Arabic"/>
          <w:sz w:val="20"/>
          <w:rtl/>
          <w:lang w:val="en-US"/>
        </w:rPr>
        <w:t>(ج)</w:t>
      </w:r>
      <w:r w:rsidR="00EE55DF">
        <w:rPr>
          <w:rFonts w:cs="Simplified Arabic" w:hint="cs"/>
          <w:sz w:val="20"/>
          <w:rtl/>
          <w:lang w:val="en-US"/>
        </w:rPr>
        <w:t>-</w:t>
      </w:r>
      <w:r w:rsidR="00EE55DF">
        <w:rPr>
          <w:rFonts w:cs="Simplified Arabic" w:hint="cs"/>
          <w:sz w:val="20"/>
          <w:rtl/>
          <w:lang w:val="en-US"/>
        </w:rPr>
        <w:tab/>
      </w:r>
      <w:r w:rsidRPr="00466B1F">
        <w:rPr>
          <w:rFonts w:cs="Simplified Arabic"/>
          <w:sz w:val="20"/>
          <w:rtl/>
          <w:lang w:val="en-US"/>
        </w:rPr>
        <w:t>إ</w:t>
      </w:r>
      <w:r w:rsidR="00EE55DF">
        <w:rPr>
          <w:rFonts w:cs="Simplified Arabic" w:hint="cs"/>
          <w:sz w:val="20"/>
          <w:rtl/>
          <w:lang w:val="en-US"/>
        </w:rPr>
        <w:t>يلاء</w:t>
      </w:r>
      <w:r w:rsidRPr="00466B1F">
        <w:rPr>
          <w:rFonts w:cs="Simplified Arabic"/>
          <w:sz w:val="20"/>
          <w:rtl/>
          <w:lang w:val="en-US"/>
        </w:rPr>
        <w:t xml:space="preserve"> الأولوية للأنواع الغريبة الغازية على أساس ال</w:t>
      </w:r>
      <w:r w:rsidR="00EE55DF">
        <w:rPr>
          <w:rFonts w:cs="Simplified Arabic" w:hint="cs"/>
          <w:sz w:val="20"/>
          <w:rtl/>
          <w:lang w:val="en-US"/>
        </w:rPr>
        <w:t>آثار</w:t>
      </w:r>
      <w:r w:rsidRPr="00466B1F">
        <w:rPr>
          <w:rFonts w:cs="Simplified Arabic"/>
          <w:sz w:val="20"/>
          <w:rtl/>
          <w:lang w:val="en-US"/>
        </w:rPr>
        <w:t xml:space="preserve"> المباشرة وغير المباشرة </w:t>
      </w:r>
      <w:r w:rsidR="00EE55DF">
        <w:rPr>
          <w:rFonts w:cs="Simplified Arabic"/>
          <w:sz w:val="20"/>
          <w:rtl/>
          <w:lang w:val="en-US"/>
        </w:rPr>
        <w:t>المحتملة الناشئة عن تغير المناخ</w:t>
      </w:r>
      <w:r w:rsidRPr="00466B1F">
        <w:rPr>
          <w:rFonts w:cs="Simplified Arabic"/>
          <w:sz w:val="20"/>
          <w:rtl/>
          <w:lang w:val="en-US"/>
        </w:rPr>
        <w:t>؛</w:t>
      </w:r>
    </w:p>
    <w:p w14:paraId="3A2526D4" w14:textId="48A8335E" w:rsidR="00466B1F" w:rsidRPr="00466B1F" w:rsidRDefault="00466B1F" w:rsidP="000E357B">
      <w:pPr>
        <w:pStyle w:val="ListParagraph"/>
        <w:keepNext/>
        <w:bidi/>
        <w:spacing w:before="120" w:after="120" w:line="216" w:lineRule="auto"/>
        <w:ind w:left="6" w:right="431" w:firstLine="714"/>
        <w:contextualSpacing w:val="0"/>
        <w:jc w:val="both"/>
        <w:rPr>
          <w:rFonts w:cs="Simplified Arabic"/>
          <w:sz w:val="20"/>
          <w:lang w:val="en-US"/>
        </w:rPr>
      </w:pPr>
      <w:r w:rsidRPr="00466B1F">
        <w:rPr>
          <w:rFonts w:cs="Simplified Arabic"/>
          <w:sz w:val="20"/>
          <w:rtl/>
          <w:lang w:val="en-US"/>
        </w:rPr>
        <w:t>(د)</w:t>
      </w:r>
      <w:r w:rsidR="00EE55DF">
        <w:rPr>
          <w:rFonts w:cs="Simplified Arabic" w:hint="cs"/>
          <w:sz w:val="20"/>
          <w:rtl/>
          <w:lang w:val="en-US"/>
        </w:rPr>
        <w:t>-</w:t>
      </w:r>
      <w:r w:rsidR="00EE55DF">
        <w:rPr>
          <w:rFonts w:cs="Simplified Arabic" w:hint="cs"/>
          <w:sz w:val="20"/>
          <w:rtl/>
          <w:lang w:val="en-US"/>
        </w:rPr>
        <w:tab/>
      </w:r>
      <w:r w:rsidRPr="00466B1F">
        <w:rPr>
          <w:rFonts w:cs="Simplified Arabic"/>
          <w:sz w:val="20"/>
          <w:rtl/>
          <w:lang w:val="en-US"/>
        </w:rPr>
        <w:t>تحديد الآثار الإضافية أو التآزرية لتغير المناخ على عمليات إدخال الأنواع الغريبة الغازية الجديدة المحتملة في المجتمعات ال</w:t>
      </w:r>
      <w:r w:rsidR="007346B3">
        <w:rPr>
          <w:rFonts w:cs="Simplified Arabic" w:hint="cs"/>
          <w:sz w:val="20"/>
          <w:rtl/>
          <w:lang w:val="en-US"/>
        </w:rPr>
        <w:t>نقية</w:t>
      </w:r>
      <w:r w:rsidRPr="00466B1F">
        <w:rPr>
          <w:rFonts w:cs="Simplified Arabic"/>
          <w:sz w:val="20"/>
          <w:rtl/>
          <w:lang w:val="en-US"/>
        </w:rPr>
        <w:t xml:space="preserve"> والم</w:t>
      </w:r>
      <w:r w:rsidR="00EE55DF">
        <w:rPr>
          <w:rFonts w:cs="Simplified Arabic" w:hint="cs"/>
          <w:sz w:val="20"/>
          <w:rtl/>
          <w:lang w:val="en-US"/>
        </w:rPr>
        <w:t>جتاحة</w:t>
      </w:r>
      <w:r w:rsidRPr="00466B1F">
        <w:rPr>
          <w:rFonts w:cs="Simplified Arabic"/>
          <w:sz w:val="20"/>
          <w:rtl/>
          <w:lang w:val="en-US"/>
        </w:rPr>
        <w:t>؛</w:t>
      </w:r>
    </w:p>
    <w:p w14:paraId="3E4F5C25" w14:textId="26416A51" w:rsidR="00466B1F" w:rsidRPr="00466B1F" w:rsidRDefault="00466B1F" w:rsidP="000E357B">
      <w:pPr>
        <w:pStyle w:val="ListParagraph"/>
        <w:keepNext/>
        <w:bidi/>
        <w:spacing w:before="120" w:after="120" w:line="216" w:lineRule="auto"/>
        <w:ind w:left="6" w:right="431" w:firstLine="714"/>
        <w:contextualSpacing w:val="0"/>
        <w:jc w:val="both"/>
        <w:rPr>
          <w:rFonts w:cs="Simplified Arabic"/>
          <w:sz w:val="20"/>
          <w:lang w:val="en-US"/>
        </w:rPr>
      </w:pPr>
      <w:r w:rsidRPr="00466B1F">
        <w:rPr>
          <w:rFonts w:cs="Simplified Arabic"/>
          <w:sz w:val="20"/>
          <w:rtl/>
          <w:lang w:val="en-US"/>
        </w:rPr>
        <w:t>(هـ)</w:t>
      </w:r>
      <w:r w:rsidR="007346B3">
        <w:rPr>
          <w:rFonts w:cs="Simplified Arabic" w:hint="cs"/>
          <w:sz w:val="20"/>
          <w:rtl/>
          <w:lang w:val="en-US"/>
        </w:rPr>
        <w:t>-</w:t>
      </w:r>
      <w:r w:rsidR="007346B3">
        <w:rPr>
          <w:rFonts w:cs="Simplified Arabic" w:hint="cs"/>
          <w:sz w:val="20"/>
          <w:rtl/>
          <w:lang w:val="en-US"/>
        </w:rPr>
        <w:tab/>
      </w:r>
      <w:r w:rsidRPr="00466B1F">
        <w:rPr>
          <w:rFonts w:cs="Simplified Arabic"/>
          <w:sz w:val="20"/>
          <w:rtl/>
          <w:lang w:val="en-US"/>
        </w:rPr>
        <w:t xml:space="preserve">تحديد </w:t>
      </w:r>
      <w:r w:rsidR="003747F2">
        <w:rPr>
          <w:rFonts w:cs="Simplified Arabic" w:hint="cs"/>
          <w:sz w:val="20"/>
          <w:rtl/>
          <w:lang w:val="en-US"/>
        </w:rPr>
        <w:t>ال</w:t>
      </w:r>
      <w:r w:rsidRPr="00466B1F">
        <w:rPr>
          <w:rFonts w:cs="Simplified Arabic"/>
          <w:sz w:val="20"/>
          <w:rtl/>
          <w:lang w:val="en-US"/>
        </w:rPr>
        <w:t xml:space="preserve">مواقع </w:t>
      </w:r>
      <w:r w:rsidR="007346B3">
        <w:rPr>
          <w:rFonts w:cs="Simplified Arabic" w:hint="cs"/>
          <w:sz w:val="20"/>
          <w:rtl/>
          <w:lang w:val="en-US"/>
        </w:rPr>
        <w:t xml:space="preserve">الأكثر </w:t>
      </w:r>
      <w:r w:rsidRPr="00466B1F">
        <w:rPr>
          <w:rFonts w:cs="Simplified Arabic"/>
          <w:sz w:val="20"/>
          <w:rtl/>
          <w:lang w:val="en-US"/>
        </w:rPr>
        <w:t xml:space="preserve">عرضة </w:t>
      </w:r>
      <w:r w:rsidR="007346B3">
        <w:rPr>
          <w:rFonts w:cs="Simplified Arabic" w:hint="cs"/>
          <w:sz w:val="20"/>
          <w:rtl/>
          <w:lang w:val="en-US"/>
        </w:rPr>
        <w:t>لل</w:t>
      </w:r>
      <w:r w:rsidRPr="00466B1F">
        <w:rPr>
          <w:rFonts w:cs="Simplified Arabic"/>
          <w:sz w:val="20"/>
          <w:rtl/>
          <w:lang w:val="en-US"/>
        </w:rPr>
        <w:t xml:space="preserve">مخاطر </w:t>
      </w:r>
      <w:r w:rsidR="007346B3">
        <w:rPr>
          <w:rFonts w:cs="Simplified Arabic" w:hint="cs"/>
          <w:sz w:val="20"/>
          <w:rtl/>
          <w:lang w:val="en-US"/>
        </w:rPr>
        <w:t xml:space="preserve">الناتجة عن </w:t>
      </w:r>
      <w:r w:rsidRPr="00466B1F">
        <w:rPr>
          <w:rFonts w:cs="Simplified Arabic"/>
          <w:sz w:val="20"/>
          <w:rtl/>
          <w:lang w:val="en-US"/>
        </w:rPr>
        <w:t xml:space="preserve">تغير المناخ والأنواع الغريبة الغازية </w:t>
      </w:r>
      <w:r w:rsidR="007346B3">
        <w:rPr>
          <w:rFonts w:cs="Simplified Arabic" w:hint="cs"/>
          <w:sz w:val="20"/>
          <w:rtl/>
          <w:lang w:val="en-US"/>
        </w:rPr>
        <w:t xml:space="preserve">وإيلاء الأولوية </w:t>
      </w:r>
      <w:r w:rsidR="003747F2">
        <w:rPr>
          <w:rFonts w:cs="Simplified Arabic" w:hint="cs"/>
          <w:sz w:val="20"/>
          <w:rtl/>
          <w:lang w:val="en-US"/>
        </w:rPr>
        <w:t>للعمل بها</w:t>
      </w:r>
      <w:r w:rsidRPr="00466B1F">
        <w:rPr>
          <w:rFonts w:cs="Simplified Arabic"/>
          <w:sz w:val="20"/>
          <w:rtl/>
          <w:lang w:val="en-US"/>
        </w:rPr>
        <w:t>، ب</w:t>
      </w:r>
      <w:r w:rsidR="007346B3">
        <w:rPr>
          <w:rFonts w:cs="Simplified Arabic"/>
          <w:sz w:val="20"/>
          <w:rtl/>
          <w:lang w:val="en-US"/>
        </w:rPr>
        <w:t>ما في ذلك الجزر البحرية والبرية</w:t>
      </w:r>
      <w:r w:rsidRPr="00466B1F">
        <w:rPr>
          <w:rFonts w:cs="Simplified Arabic"/>
          <w:sz w:val="20"/>
          <w:rtl/>
          <w:lang w:val="en-US"/>
        </w:rPr>
        <w:t xml:space="preserve">، وقمم الجبال والبيئات الساحلية </w:t>
      </w:r>
      <w:r w:rsidR="007346B3">
        <w:rPr>
          <w:rFonts w:cs="Simplified Arabic" w:hint="cs"/>
          <w:sz w:val="20"/>
          <w:rtl/>
          <w:lang w:val="en-US"/>
        </w:rPr>
        <w:t>التي يكون فيها</w:t>
      </w:r>
      <w:r w:rsidRPr="00466B1F">
        <w:rPr>
          <w:rFonts w:cs="Simplified Arabic"/>
          <w:sz w:val="20"/>
          <w:rtl/>
          <w:lang w:val="en-US"/>
        </w:rPr>
        <w:t xml:space="preserve"> دعم ال</w:t>
      </w:r>
      <w:r w:rsidR="007346B3">
        <w:rPr>
          <w:rFonts w:cs="Simplified Arabic"/>
          <w:sz w:val="20"/>
          <w:rtl/>
          <w:lang w:val="en-US"/>
        </w:rPr>
        <w:t>أنواع المهددة والمعرضة للانقراض</w:t>
      </w:r>
      <w:r w:rsidR="007346B3">
        <w:rPr>
          <w:rFonts w:cs="Simplified Arabic" w:hint="cs"/>
          <w:sz w:val="20"/>
          <w:rtl/>
          <w:lang w:val="en-US"/>
        </w:rPr>
        <w:t xml:space="preserve"> أمرا بالغ الأهمية</w:t>
      </w:r>
      <w:r w:rsidRPr="00466B1F">
        <w:rPr>
          <w:rFonts w:cs="Simplified Arabic"/>
          <w:sz w:val="20"/>
          <w:rtl/>
          <w:lang w:val="en-US"/>
        </w:rPr>
        <w:t>؛</w:t>
      </w:r>
    </w:p>
    <w:p w14:paraId="058EDC13" w14:textId="0C1FAE57" w:rsidR="00466B1F" w:rsidRPr="00466B1F" w:rsidRDefault="00466B1F" w:rsidP="000E357B">
      <w:pPr>
        <w:pStyle w:val="ListParagraph"/>
        <w:keepNext/>
        <w:bidi/>
        <w:spacing w:before="120" w:after="120" w:line="216" w:lineRule="auto"/>
        <w:ind w:left="6" w:right="431" w:firstLine="714"/>
        <w:contextualSpacing w:val="0"/>
        <w:jc w:val="both"/>
        <w:rPr>
          <w:rFonts w:cs="Simplified Arabic"/>
          <w:sz w:val="20"/>
          <w:lang w:val="en-US"/>
        </w:rPr>
      </w:pPr>
      <w:r w:rsidRPr="00466B1F">
        <w:rPr>
          <w:rFonts w:cs="Simplified Arabic"/>
          <w:sz w:val="20"/>
          <w:rtl/>
          <w:lang w:val="en-US"/>
        </w:rPr>
        <w:t>(و)</w:t>
      </w:r>
      <w:r w:rsidR="003747F2">
        <w:rPr>
          <w:rFonts w:cs="Simplified Arabic" w:hint="cs"/>
          <w:sz w:val="20"/>
          <w:rtl/>
          <w:lang w:val="en-US"/>
        </w:rPr>
        <w:t>-</w:t>
      </w:r>
      <w:r w:rsidR="003747F2">
        <w:rPr>
          <w:rFonts w:cs="Simplified Arabic" w:hint="cs"/>
          <w:sz w:val="20"/>
          <w:rtl/>
          <w:lang w:val="en-US"/>
        </w:rPr>
        <w:tab/>
      </w:r>
      <w:r w:rsidRPr="00466B1F">
        <w:rPr>
          <w:rFonts w:cs="Simplified Arabic"/>
          <w:sz w:val="20"/>
          <w:rtl/>
          <w:lang w:val="en-US"/>
        </w:rPr>
        <w:t>تطبيق النماذج المناخية لفهم الآثار السلبية والإيجابية المحتملة للأنواع الغريبة الغازية على التنوع البيولوجي وخدمات النظم الإ</w:t>
      </w:r>
      <w:r w:rsidR="00B41923">
        <w:rPr>
          <w:rFonts w:cs="Simplified Arabic"/>
          <w:sz w:val="20"/>
          <w:rtl/>
          <w:lang w:val="en-US"/>
        </w:rPr>
        <w:t>يكولوجية الناشئة عن تغير المناخ</w:t>
      </w:r>
      <w:r w:rsidRPr="00466B1F">
        <w:rPr>
          <w:rFonts w:cs="Simplified Arabic"/>
          <w:sz w:val="20"/>
          <w:rtl/>
          <w:lang w:val="en-US"/>
        </w:rPr>
        <w:t xml:space="preserve">، ومواصلة </w:t>
      </w:r>
      <w:r w:rsidR="00B41923">
        <w:rPr>
          <w:rFonts w:cs="Simplified Arabic" w:hint="cs"/>
          <w:sz w:val="20"/>
          <w:rtl/>
          <w:lang w:val="en-US"/>
        </w:rPr>
        <w:t>تطوير</w:t>
      </w:r>
      <w:r w:rsidRPr="00466B1F">
        <w:rPr>
          <w:rFonts w:cs="Simplified Arabic"/>
          <w:sz w:val="20"/>
          <w:rtl/>
          <w:lang w:val="en-US"/>
        </w:rPr>
        <w:t xml:space="preserve"> النماذج لاستخدامها على ن</w:t>
      </w:r>
      <w:r w:rsidR="00B41923">
        <w:rPr>
          <w:rFonts w:cs="Simplified Arabic"/>
          <w:sz w:val="20"/>
          <w:rtl/>
          <w:lang w:val="en-US"/>
        </w:rPr>
        <w:t>طاق واسع من قبل البلدان النامية</w:t>
      </w:r>
      <w:r w:rsidRPr="00466B1F">
        <w:rPr>
          <w:rFonts w:cs="Simplified Arabic"/>
          <w:sz w:val="20"/>
          <w:rtl/>
          <w:lang w:val="en-US"/>
        </w:rPr>
        <w:t>؛</w:t>
      </w:r>
    </w:p>
    <w:p w14:paraId="549D7634" w14:textId="30F663B1" w:rsidR="00466B1F" w:rsidRPr="00466B1F" w:rsidRDefault="00466B1F" w:rsidP="000E357B">
      <w:pPr>
        <w:pStyle w:val="ListParagraph"/>
        <w:keepNext/>
        <w:bidi/>
        <w:spacing w:before="120" w:after="120" w:line="216" w:lineRule="auto"/>
        <w:ind w:left="6" w:right="431" w:firstLine="714"/>
        <w:contextualSpacing w:val="0"/>
        <w:jc w:val="both"/>
        <w:rPr>
          <w:rFonts w:cs="Simplified Arabic"/>
          <w:sz w:val="20"/>
          <w:lang w:val="en-US"/>
        </w:rPr>
      </w:pPr>
      <w:r w:rsidRPr="00466B1F">
        <w:rPr>
          <w:rFonts w:cs="Simplified Arabic"/>
          <w:sz w:val="20"/>
          <w:rtl/>
          <w:lang w:val="en-US"/>
        </w:rPr>
        <w:t>(ز)</w:t>
      </w:r>
      <w:r w:rsidR="00B41923">
        <w:rPr>
          <w:rFonts w:cs="Simplified Arabic" w:hint="cs"/>
          <w:sz w:val="20"/>
          <w:rtl/>
          <w:lang w:val="en-US"/>
        </w:rPr>
        <w:t>-</w:t>
      </w:r>
      <w:r w:rsidR="00B41923">
        <w:rPr>
          <w:rFonts w:cs="Simplified Arabic" w:hint="cs"/>
          <w:sz w:val="20"/>
          <w:rtl/>
          <w:lang w:val="en-US"/>
        </w:rPr>
        <w:tab/>
      </w:r>
      <w:r w:rsidRPr="00466B1F">
        <w:rPr>
          <w:rFonts w:cs="Simplified Arabic"/>
          <w:sz w:val="20"/>
          <w:rtl/>
          <w:lang w:val="en-US"/>
        </w:rPr>
        <w:t xml:space="preserve">تطوير أساليب </w:t>
      </w:r>
      <w:r w:rsidR="00B41923">
        <w:rPr>
          <w:rFonts w:cs="Simplified Arabic"/>
          <w:sz w:val="20"/>
          <w:rtl/>
          <w:lang w:val="en-US"/>
        </w:rPr>
        <w:t>أفضل لدمج (1) نماذج تغير المناخ</w:t>
      </w:r>
      <w:r w:rsidRPr="00466B1F">
        <w:rPr>
          <w:rFonts w:cs="Simplified Arabic"/>
          <w:sz w:val="20"/>
          <w:rtl/>
          <w:lang w:val="en-US"/>
        </w:rPr>
        <w:t>، (2) سيناريوهات استخدام الأراضي (3) اتجاهات التجارة مع تحليل بيانات الأنواع الغريبة ا</w:t>
      </w:r>
      <w:r w:rsidR="00B41923">
        <w:rPr>
          <w:rFonts w:cs="Simplified Arabic"/>
          <w:sz w:val="20"/>
          <w:rtl/>
          <w:lang w:val="en-US"/>
        </w:rPr>
        <w:t>لغازية لتحسين القدرة على التنبؤ</w:t>
      </w:r>
      <w:r w:rsidRPr="00466B1F">
        <w:rPr>
          <w:rFonts w:cs="Simplified Arabic"/>
          <w:sz w:val="20"/>
          <w:rtl/>
          <w:lang w:val="en-US"/>
        </w:rPr>
        <w:t>؛</w:t>
      </w:r>
    </w:p>
    <w:p w14:paraId="37CC96A9" w14:textId="08D2876E" w:rsidR="00466B1F" w:rsidRPr="00466B1F" w:rsidRDefault="00466B1F" w:rsidP="000E357B">
      <w:pPr>
        <w:pStyle w:val="ListParagraph"/>
        <w:keepNext/>
        <w:bidi/>
        <w:spacing w:before="120" w:after="120" w:line="216" w:lineRule="auto"/>
        <w:ind w:left="6" w:right="431" w:firstLine="714"/>
        <w:contextualSpacing w:val="0"/>
        <w:jc w:val="both"/>
        <w:rPr>
          <w:rFonts w:cs="Simplified Arabic"/>
          <w:sz w:val="20"/>
          <w:lang w:val="en-US"/>
        </w:rPr>
      </w:pPr>
      <w:r w:rsidRPr="00466B1F">
        <w:rPr>
          <w:rFonts w:cs="Simplified Arabic"/>
          <w:sz w:val="20"/>
          <w:rtl/>
          <w:lang w:val="en-US"/>
        </w:rPr>
        <w:t>(ح)</w:t>
      </w:r>
      <w:r w:rsidR="00B41923">
        <w:rPr>
          <w:rFonts w:cs="Simplified Arabic" w:hint="cs"/>
          <w:sz w:val="20"/>
          <w:rtl/>
          <w:lang w:val="en-US"/>
        </w:rPr>
        <w:t>-</w:t>
      </w:r>
      <w:r w:rsidR="00B41923">
        <w:rPr>
          <w:rFonts w:cs="Simplified Arabic" w:hint="cs"/>
          <w:sz w:val="20"/>
          <w:rtl/>
          <w:lang w:val="en-US"/>
        </w:rPr>
        <w:tab/>
      </w:r>
      <w:r w:rsidRPr="00466B1F">
        <w:rPr>
          <w:rFonts w:cs="Simplified Arabic"/>
          <w:sz w:val="20"/>
          <w:rtl/>
          <w:lang w:val="en-US"/>
        </w:rPr>
        <w:t xml:space="preserve">تحديد السيناريوهات لفهم المواضع التي قد تؤدي فيها الأنواع الغريبة الغازية إلى زيادة تأثيرات تغير المناخ بشكل غير مباشر على التنوع البيولوجي وخدمات النظم الإيكولوجية </w:t>
      </w:r>
      <w:r w:rsidR="00B41923">
        <w:rPr>
          <w:rFonts w:cs="Simplified Arabic"/>
          <w:sz w:val="20"/>
          <w:rtl/>
          <w:lang w:val="en-US"/>
        </w:rPr>
        <w:t>عن طريق تحويل النظم الإيكولوجية</w:t>
      </w:r>
      <w:r w:rsidRPr="00466B1F">
        <w:rPr>
          <w:rFonts w:cs="Simplified Arabic"/>
          <w:sz w:val="20"/>
          <w:rtl/>
          <w:lang w:val="en-US"/>
        </w:rPr>
        <w:t>؛</w:t>
      </w:r>
    </w:p>
    <w:p w14:paraId="532E3522" w14:textId="2D04B78F" w:rsidR="00B94023" w:rsidRDefault="00466B1F" w:rsidP="000E357B">
      <w:pPr>
        <w:pStyle w:val="ListParagraph"/>
        <w:keepNext/>
        <w:bidi/>
        <w:spacing w:before="120" w:after="120" w:line="216" w:lineRule="auto"/>
        <w:ind w:left="6" w:right="431" w:firstLine="714"/>
        <w:contextualSpacing w:val="0"/>
        <w:jc w:val="both"/>
        <w:rPr>
          <w:rFonts w:cs="Simplified Arabic"/>
          <w:sz w:val="20"/>
          <w:rtl/>
          <w:lang w:val="en-US"/>
        </w:rPr>
      </w:pPr>
      <w:r w:rsidRPr="00466B1F">
        <w:rPr>
          <w:rFonts w:cs="Simplified Arabic"/>
          <w:sz w:val="20"/>
          <w:rtl/>
          <w:lang w:val="en-US"/>
        </w:rPr>
        <w:lastRenderedPageBreak/>
        <w:t>(ط)</w:t>
      </w:r>
      <w:r w:rsidR="00B41923">
        <w:rPr>
          <w:rFonts w:cs="Simplified Arabic" w:hint="cs"/>
          <w:sz w:val="20"/>
          <w:rtl/>
          <w:lang w:val="en-US"/>
        </w:rPr>
        <w:t>-</w:t>
      </w:r>
      <w:r w:rsidR="00B41923">
        <w:rPr>
          <w:rFonts w:cs="Simplified Arabic" w:hint="cs"/>
          <w:sz w:val="20"/>
          <w:rtl/>
          <w:lang w:val="en-US"/>
        </w:rPr>
        <w:tab/>
      </w:r>
      <w:r w:rsidRPr="00466B1F">
        <w:rPr>
          <w:rFonts w:cs="Simplified Arabic"/>
          <w:sz w:val="20"/>
          <w:rtl/>
          <w:lang w:val="en-US"/>
        </w:rPr>
        <w:t>تعديل/صقل تحلي</w:t>
      </w:r>
      <w:r w:rsidR="00B41923">
        <w:rPr>
          <w:rFonts w:cs="Simplified Arabic"/>
          <w:sz w:val="20"/>
          <w:rtl/>
          <w:lang w:val="en-US"/>
        </w:rPr>
        <w:t>ل مخاطر الأنواع الغريبة الغازية</w:t>
      </w:r>
      <w:r w:rsidRPr="00466B1F">
        <w:rPr>
          <w:rFonts w:cs="Simplified Arabic"/>
          <w:sz w:val="20"/>
          <w:rtl/>
          <w:lang w:val="en-US"/>
        </w:rPr>
        <w:t>، وتحديد الأنواع الغريبة "النائمة"</w:t>
      </w:r>
      <w:r w:rsidR="00B41923">
        <w:rPr>
          <w:rStyle w:val="FootnoteReference"/>
          <w:rFonts w:cs="Simplified Arabic"/>
          <w:sz w:val="20"/>
          <w:rtl/>
          <w:lang w:val="en-US"/>
        </w:rPr>
        <w:footnoteReference w:id="12"/>
      </w:r>
      <w:r w:rsidRPr="00466B1F">
        <w:rPr>
          <w:rFonts w:cs="Simplified Arabic"/>
          <w:sz w:val="20"/>
          <w:rtl/>
          <w:lang w:val="en-US"/>
        </w:rPr>
        <w:t xml:space="preserve"> المحتملة (بما في ذلك ناقلات الأمراض) التي يحتمل أن تصبح أكثر</w:t>
      </w:r>
      <w:r w:rsidR="00B41923">
        <w:rPr>
          <w:rFonts w:cs="Simplified Arabic"/>
          <w:sz w:val="20"/>
          <w:rtl/>
          <w:lang w:val="en-US"/>
        </w:rPr>
        <w:t xml:space="preserve"> توغلا نتيجة لتغير المناخ</w:t>
      </w:r>
      <w:r w:rsidRPr="00466B1F">
        <w:rPr>
          <w:rFonts w:cs="Simplified Arabic"/>
          <w:sz w:val="20"/>
          <w:rtl/>
          <w:lang w:val="en-US"/>
        </w:rPr>
        <w:t>؛</w:t>
      </w:r>
    </w:p>
    <w:p w14:paraId="7BD56263" w14:textId="5C72399B" w:rsidR="00466B1F" w:rsidRPr="00B41923" w:rsidRDefault="00B41923" w:rsidP="000E357B">
      <w:pPr>
        <w:pStyle w:val="ListParagraph"/>
        <w:keepNext/>
        <w:bidi/>
        <w:spacing w:before="120" w:after="120" w:line="216" w:lineRule="auto"/>
        <w:ind w:left="6" w:right="431" w:firstLine="714"/>
        <w:contextualSpacing w:val="0"/>
        <w:jc w:val="both"/>
        <w:rPr>
          <w:rFonts w:cs="Simplified Arabic"/>
          <w:sz w:val="20"/>
          <w:rtl/>
          <w:lang w:val="en-US"/>
        </w:rPr>
      </w:pPr>
      <w:r w:rsidRPr="00B41923">
        <w:rPr>
          <w:rFonts w:cs="Simplified Arabic" w:hint="cs"/>
          <w:sz w:val="20"/>
          <w:rtl/>
          <w:lang w:val="en-US"/>
        </w:rPr>
        <w:t>(ي)-</w:t>
      </w:r>
      <w:r>
        <w:rPr>
          <w:rFonts w:cs="Simplified Arabic" w:hint="cs"/>
          <w:i/>
          <w:iCs/>
          <w:sz w:val="20"/>
          <w:rtl/>
          <w:lang w:val="en-US"/>
        </w:rPr>
        <w:tab/>
      </w:r>
      <w:r w:rsidR="00466B1F" w:rsidRPr="00B41923">
        <w:rPr>
          <w:rFonts w:cs="Simplified Arabic"/>
          <w:sz w:val="20"/>
          <w:rtl/>
          <w:lang w:val="en-US"/>
        </w:rPr>
        <w:t>دراسة الأنواع النائمة المحددة عالية الخطورة</w:t>
      </w:r>
      <w:r>
        <w:rPr>
          <w:rFonts w:cs="Simplified Arabic" w:hint="cs"/>
          <w:sz w:val="20"/>
          <w:rtl/>
          <w:lang w:val="en-US"/>
        </w:rPr>
        <w:t xml:space="preserve"> واعتمادها</w:t>
      </w:r>
      <w:r w:rsidR="00466B1F" w:rsidRPr="00B41923">
        <w:rPr>
          <w:rFonts w:cs="Simplified Arabic"/>
          <w:sz w:val="20"/>
          <w:rtl/>
          <w:lang w:val="en-US"/>
        </w:rPr>
        <w:t xml:space="preserve">. ويمكن القيام بذلك عن طريق استخدام </w:t>
      </w:r>
      <w:r w:rsidR="005A24A8">
        <w:rPr>
          <w:rFonts w:cs="Simplified Arabic" w:hint="cs"/>
          <w:sz w:val="20"/>
          <w:rtl/>
          <w:lang w:val="en-US"/>
        </w:rPr>
        <w:t>نهج معينة</w:t>
      </w:r>
      <w:r w:rsidR="00466B1F" w:rsidRPr="00B41923">
        <w:rPr>
          <w:rFonts w:cs="Simplified Arabic"/>
          <w:sz w:val="20"/>
          <w:rtl/>
          <w:lang w:val="en-US"/>
        </w:rPr>
        <w:t xml:space="preserve"> مثل مواقع المراقبة لرصد التغيرات في الوفرة و</w:t>
      </w:r>
      <w:r w:rsidR="005A24A8">
        <w:rPr>
          <w:rFonts w:cs="Simplified Arabic" w:hint="cs"/>
          <w:sz w:val="20"/>
          <w:rtl/>
          <w:lang w:val="en-US"/>
        </w:rPr>
        <w:t>آثار</w:t>
      </w:r>
      <w:r w:rsidR="00466B1F" w:rsidRPr="00B41923">
        <w:rPr>
          <w:rFonts w:cs="Simplified Arabic"/>
          <w:sz w:val="20"/>
          <w:rtl/>
          <w:lang w:val="en-US"/>
        </w:rPr>
        <w:t xml:space="preserve"> مثل هذه الأنواع النائمة أو </w:t>
      </w:r>
      <w:r w:rsidR="005A24A8">
        <w:rPr>
          <w:rFonts w:cs="Simplified Arabic" w:hint="cs"/>
          <w:sz w:val="20"/>
          <w:rtl/>
          <w:lang w:val="en-US"/>
        </w:rPr>
        <w:t>نمو</w:t>
      </w:r>
      <w:r w:rsidR="00466B1F" w:rsidRPr="00B41923">
        <w:rPr>
          <w:rFonts w:cs="Simplified Arabic"/>
          <w:sz w:val="20"/>
          <w:rtl/>
          <w:lang w:val="en-US"/>
        </w:rPr>
        <w:t xml:space="preserve"> هذه الأنواع </w:t>
      </w:r>
      <w:r w:rsidR="005A24A8">
        <w:rPr>
          <w:rFonts w:cs="Simplified Arabic" w:hint="cs"/>
          <w:sz w:val="20"/>
          <w:rtl/>
          <w:lang w:val="en-US"/>
        </w:rPr>
        <w:t>قيد</w:t>
      </w:r>
      <w:r w:rsidR="00466B1F" w:rsidRPr="00B41923">
        <w:rPr>
          <w:rFonts w:cs="Simplified Arabic"/>
          <w:sz w:val="20"/>
          <w:rtl/>
          <w:lang w:val="en-US"/>
        </w:rPr>
        <w:t xml:space="preserve"> الاحتواء في مناطق ذات مناخات م</w:t>
      </w:r>
      <w:r w:rsidR="005A24A8">
        <w:rPr>
          <w:rFonts w:cs="Simplified Arabic"/>
          <w:sz w:val="20"/>
          <w:rtl/>
          <w:lang w:val="en-US"/>
        </w:rPr>
        <w:t>ماثلة لتلك المتوقعة في المستقبل</w:t>
      </w:r>
      <w:r w:rsidR="00466B1F" w:rsidRPr="00B41923">
        <w:rPr>
          <w:rFonts w:cs="Simplified Arabic"/>
          <w:sz w:val="20"/>
          <w:rtl/>
          <w:lang w:val="en-US"/>
        </w:rPr>
        <w:t>؛</w:t>
      </w:r>
    </w:p>
    <w:p w14:paraId="442C6514" w14:textId="154A17F3" w:rsidR="00466B1F" w:rsidRPr="00B41923" w:rsidRDefault="005A24A8" w:rsidP="000E357B">
      <w:pPr>
        <w:pStyle w:val="ListParagraph"/>
        <w:keepNext/>
        <w:bidi/>
        <w:spacing w:before="120" w:after="120" w:line="216" w:lineRule="auto"/>
        <w:ind w:left="6" w:right="431" w:firstLine="714"/>
        <w:contextualSpacing w:val="0"/>
        <w:jc w:val="both"/>
        <w:rPr>
          <w:rFonts w:cs="Simplified Arabic"/>
          <w:sz w:val="20"/>
          <w:rtl/>
          <w:lang w:val="en-US"/>
        </w:rPr>
      </w:pPr>
      <w:r>
        <w:rPr>
          <w:rFonts w:cs="Simplified Arabic" w:hint="cs"/>
          <w:sz w:val="20"/>
          <w:rtl/>
          <w:lang w:val="en-US"/>
        </w:rPr>
        <w:t>(ك</w:t>
      </w:r>
      <w:r w:rsidR="00466B1F" w:rsidRPr="00B41923">
        <w:rPr>
          <w:rFonts w:cs="Simplified Arabic"/>
          <w:sz w:val="20"/>
          <w:rtl/>
          <w:lang w:val="en-US"/>
        </w:rPr>
        <w:t>)</w:t>
      </w:r>
      <w:r>
        <w:rPr>
          <w:rFonts w:cs="Simplified Arabic" w:hint="cs"/>
          <w:sz w:val="20"/>
          <w:rtl/>
          <w:lang w:val="en-US"/>
        </w:rPr>
        <w:t>-</w:t>
      </w:r>
      <w:r>
        <w:rPr>
          <w:rFonts w:cs="Simplified Arabic" w:hint="cs"/>
          <w:sz w:val="20"/>
          <w:rtl/>
          <w:lang w:val="en-US"/>
        </w:rPr>
        <w:tab/>
      </w:r>
      <w:r w:rsidR="00466B1F" w:rsidRPr="00B41923">
        <w:rPr>
          <w:rFonts w:cs="Simplified Arabic"/>
          <w:sz w:val="20"/>
          <w:rtl/>
          <w:lang w:val="en-US"/>
        </w:rPr>
        <w:t xml:space="preserve">تحديد العتبات البيئية </w:t>
      </w:r>
      <w:r w:rsidR="00A50524">
        <w:rPr>
          <w:rFonts w:cs="Simplified Arabic" w:hint="cs"/>
          <w:sz w:val="20"/>
          <w:rtl/>
          <w:lang w:val="en-US"/>
        </w:rPr>
        <w:t>ل</w:t>
      </w:r>
      <w:r w:rsidR="00466B1F" w:rsidRPr="00B41923">
        <w:rPr>
          <w:rFonts w:cs="Simplified Arabic"/>
          <w:sz w:val="20"/>
          <w:rtl/>
          <w:lang w:val="en-US"/>
        </w:rPr>
        <w:t>لفقدان</w:t>
      </w:r>
      <w:r w:rsidR="00A50524">
        <w:rPr>
          <w:rFonts w:cs="Simplified Arabic" w:hint="cs"/>
          <w:sz w:val="20"/>
          <w:rtl/>
          <w:lang w:val="en-US"/>
        </w:rPr>
        <w:t xml:space="preserve"> التدريجي</w:t>
      </w:r>
      <w:r w:rsidR="00466B1F" w:rsidRPr="00B41923">
        <w:rPr>
          <w:rFonts w:cs="Simplified Arabic"/>
          <w:sz w:val="20"/>
          <w:rtl/>
          <w:lang w:val="en-US"/>
        </w:rPr>
        <w:t xml:space="preserve"> لقدر</w:t>
      </w:r>
      <w:r w:rsidR="00A50524">
        <w:rPr>
          <w:rFonts w:cs="Simplified Arabic" w:hint="cs"/>
          <w:sz w:val="20"/>
          <w:rtl/>
          <w:lang w:val="en-US"/>
        </w:rPr>
        <w:t>ة المجتمع</w:t>
      </w:r>
      <w:r w:rsidR="00466B1F" w:rsidRPr="00B41923">
        <w:rPr>
          <w:rFonts w:cs="Simplified Arabic"/>
          <w:sz w:val="20"/>
          <w:rtl/>
          <w:lang w:val="en-US"/>
        </w:rPr>
        <w:t xml:space="preserve"> على ال</w:t>
      </w:r>
      <w:r w:rsidR="00A50524">
        <w:rPr>
          <w:rFonts w:cs="Simplified Arabic" w:hint="cs"/>
          <w:sz w:val="20"/>
          <w:rtl/>
          <w:lang w:val="en-US"/>
        </w:rPr>
        <w:t>صمود</w:t>
      </w:r>
      <w:r w:rsidR="00A50524">
        <w:rPr>
          <w:rFonts w:cs="Simplified Arabic"/>
          <w:sz w:val="20"/>
          <w:rtl/>
          <w:lang w:val="en-US"/>
        </w:rPr>
        <w:t xml:space="preserve"> مع تغير المناخ</w:t>
      </w:r>
      <w:r w:rsidR="00466B1F" w:rsidRPr="00B41923">
        <w:rPr>
          <w:rFonts w:cs="Simplified Arabic"/>
          <w:sz w:val="20"/>
          <w:rtl/>
          <w:lang w:val="en-US"/>
        </w:rPr>
        <w:t>؛</w:t>
      </w:r>
    </w:p>
    <w:p w14:paraId="762E8681" w14:textId="04FA1F76" w:rsidR="00466B1F" w:rsidRPr="00466B1F" w:rsidRDefault="00A50524" w:rsidP="000E357B">
      <w:pPr>
        <w:pStyle w:val="ListParagraph"/>
        <w:keepNext/>
        <w:bidi/>
        <w:spacing w:before="120" w:after="120" w:line="216" w:lineRule="auto"/>
        <w:ind w:left="6" w:right="431" w:firstLine="714"/>
        <w:contextualSpacing w:val="0"/>
        <w:jc w:val="both"/>
        <w:rPr>
          <w:rFonts w:cs="Simplified Arabic"/>
          <w:i/>
          <w:iCs/>
          <w:sz w:val="20"/>
          <w:rtl/>
          <w:lang w:val="en-US"/>
        </w:rPr>
      </w:pPr>
      <w:r>
        <w:rPr>
          <w:rFonts w:cs="Simplified Arabic" w:hint="cs"/>
          <w:sz w:val="20"/>
          <w:rtl/>
          <w:lang w:val="en-US"/>
        </w:rPr>
        <w:t>(ل)-</w:t>
      </w:r>
      <w:r>
        <w:rPr>
          <w:rFonts w:cs="Simplified Arabic" w:hint="cs"/>
          <w:sz w:val="20"/>
          <w:rtl/>
          <w:lang w:val="en-US"/>
        </w:rPr>
        <w:tab/>
      </w:r>
      <w:r w:rsidR="00466B1F" w:rsidRPr="00B41923">
        <w:rPr>
          <w:rFonts w:cs="Simplified Arabic"/>
          <w:sz w:val="20"/>
          <w:rtl/>
          <w:lang w:val="en-US"/>
        </w:rPr>
        <w:t xml:space="preserve">تحديد الأنواع الغريبة الغازية التي </w:t>
      </w:r>
      <w:r>
        <w:rPr>
          <w:rFonts w:cs="Simplified Arabic" w:hint="cs"/>
          <w:sz w:val="20"/>
          <w:rtl/>
          <w:lang w:val="en-US"/>
        </w:rPr>
        <w:t>من المرجح</w:t>
      </w:r>
      <w:r w:rsidR="00466B1F" w:rsidRPr="00B41923">
        <w:rPr>
          <w:rFonts w:cs="Simplified Arabic"/>
          <w:sz w:val="20"/>
          <w:rtl/>
          <w:lang w:val="en-US"/>
        </w:rPr>
        <w:t xml:space="preserve"> أن تستفيد في ظل زيادة مستويات ثاني أكسيد الكربون، وتواتر </w:t>
      </w:r>
      <w:r w:rsidR="00840466">
        <w:rPr>
          <w:rFonts w:cs="Simplified Arabic" w:hint="cs"/>
          <w:sz w:val="20"/>
          <w:rtl/>
          <w:lang w:val="en-US"/>
        </w:rPr>
        <w:t>الظواهر القاسية</w:t>
      </w:r>
      <w:r w:rsidR="00466B1F" w:rsidRPr="00B41923">
        <w:rPr>
          <w:rFonts w:cs="Simplified Arabic"/>
          <w:sz w:val="20"/>
          <w:rtl/>
          <w:lang w:val="en-US"/>
        </w:rPr>
        <w:t>، وأنظمة الحرا</w:t>
      </w:r>
      <w:r>
        <w:rPr>
          <w:rFonts w:cs="Simplified Arabic"/>
          <w:sz w:val="20"/>
          <w:rtl/>
          <w:lang w:val="en-US"/>
        </w:rPr>
        <w:t>ئق ذات التواتر والشدة المتزايدة</w:t>
      </w:r>
      <w:r w:rsidR="00466B1F" w:rsidRPr="00B41923">
        <w:rPr>
          <w:rFonts w:cs="Simplified Arabic"/>
          <w:sz w:val="20"/>
          <w:rtl/>
          <w:lang w:val="en-US"/>
        </w:rPr>
        <w:t>، و</w:t>
      </w:r>
      <w:r>
        <w:rPr>
          <w:rFonts w:cs="Simplified Arabic" w:hint="cs"/>
          <w:sz w:val="20"/>
          <w:rtl/>
          <w:lang w:val="en-US"/>
        </w:rPr>
        <w:t>ال</w:t>
      </w:r>
      <w:r w:rsidR="00466B1F" w:rsidRPr="00B41923">
        <w:rPr>
          <w:rFonts w:cs="Simplified Arabic"/>
          <w:sz w:val="20"/>
          <w:rtl/>
          <w:lang w:val="en-US"/>
        </w:rPr>
        <w:t>توغلات</w:t>
      </w:r>
      <w:r>
        <w:rPr>
          <w:rFonts w:cs="Simplified Arabic" w:hint="cs"/>
          <w:sz w:val="20"/>
          <w:rtl/>
          <w:lang w:val="en-US"/>
        </w:rPr>
        <w:t xml:space="preserve"> الكبيرة</w:t>
      </w:r>
      <w:r w:rsidR="00466B1F" w:rsidRPr="00B41923">
        <w:rPr>
          <w:rFonts w:cs="Simplified Arabic"/>
          <w:sz w:val="20"/>
          <w:rtl/>
          <w:lang w:val="en-US"/>
        </w:rPr>
        <w:t xml:space="preserve"> </w:t>
      </w:r>
      <w:r>
        <w:rPr>
          <w:rFonts w:cs="Simplified Arabic" w:hint="cs"/>
          <w:sz w:val="20"/>
          <w:rtl/>
          <w:lang w:val="en-US"/>
        </w:rPr>
        <w:t>ل</w:t>
      </w:r>
      <w:r>
        <w:rPr>
          <w:rFonts w:cs="Simplified Arabic"/>
          <w:sz w:val="20"/>
          <w:rtl/>
          <w:lang w:val="en-US"/>
        </w:rPr>
        <w:t>لمياه المالحة</w:t>
      </w:r>
      <w:r w:rsidR="00466B1F" w:rsidRPr="00B41923">
        <w:rPr>
          <w:rFonts w:cs="Simplified Arabic"/>
          <w:sz w:val="20"/>
          <w:rtl/>
          <w:lang w:val="en-US"/>
        </w:rPr>
        <w:t>، والتغيرات في التيارات البحرية والتغيرات في أنماط هطول الأمطار، وإ</w:t>
      </w:r>
      <w:r w:rsidR="009B1E70">
        <w:rPr>
          <w:rFonts w:cs="Simplified Arabic" w:hint="cs"/>
          <w:sz w:val="20"/>
          <w:rtl/>
          <w:lang w:val="en-US"/>
        </w:rPr>
        <w:t>يلاء</w:t>
      </w:r>
      <w:r w:rsidR="00466B1F" w:rsidRPr="00B41923">
        <w:rPr>
          <w:rFonts w:cs="Simplified Arabic"/>
          <w:sz w:val="20"/>
          <w:rtl/>
          <w:lang w:val="en-US"/>
        </w:rPr>
        <w:t xml:space="preserve"> الأولوية لإدارة منع انتشارها </w:t>
      </w:r>
      <w:r w:rsidR="009B1E70">
        <w:rPr>
          <w:rFonts w:cs="Simplified Arabic" w:hint="cs"/>
          <w:sz w:val="20"/>
          <w:rtl/>
          <w:lang w:val="en-US"/>
        </w:rPr>
        <w:t>و</w:t>
      </w:r>
      <w:r w:rsidR="009B1E70">
        <w:rPr>
          <w:rFonts w:cs="Simplified Arabic"/>
          <w:sz w:val="20"/>
          <w:rtl/>
          <w:lang w:val="en-US"/>
        </w:rPr>
        <w:t>آثارها</w:t>
      </w:r>
      <w:r w:rsidR="00466B1F" w:rsidRPr="00B41923">
        <w:rPr>
          <w:rFonts w:cs="Simplified Arabic"/>
          <w:sz w:val="20"/>
          <w:rtl/>
          <w:lang w:val="en-US"/>
        </w:rPr>
        <w:t>، بما في ذلك الأساليب ال</w:t>
      </w:r>
      <w:r w:rsidR="00E3384E">
        <w:rPr>
          <w:rFonts w:cs="Simplified Arabic" w:hint="cs"/>
          <w:sz w:val="20"/>
          <w:rtl/>
          <w:lang w:val="en-US"/>
        </w:rPr>
        <w:t>بشرية</w:t>
      </w:r>
      <w:r w:rsidR="00466B1F" w:rsidRPr="00B41923">
        <w:rPr>
          <w:rFonts w:cs="Simplified Arabic"/>
          <w:sz w:val="20"/>
          <w:rtl/>
          <w:lang w:val="en-US"/>
        </w:rPr>
        <w:t xml:space="preserve"> لاستئصالها ومكافحتها</w:t>
      </w:r>
      <w:r w:rsidR="009B1E70">
        <w:rPr>
          <w:rFonts w:cs="Simplified Arabic" w:hint="cs"/>
          <w:sz w:val="20"/>
          <w:rtl/>
          <w:lang w:val="en-US"/>
        </w:rPr>
        <w:t>؛</w:t>
      </w:r>
    </w:p>
    <w:p w14:paraId="679A479D" w14:textId="54689486" w:rsidR="00466B1F" w:rsidRPr="009B1E70" w:rsidRDefault="00466B1F" w:rsidP="000E357B">
      <w:pPr>
        <w:pStyle w:val="ListParagraph"/>
        <w:keepNext/>
        <w:bidi/>
        <w:spacing w:before="120" w:after="120" w:line="216" w:lineRule="auto"/>
        <w:ind w:left="6" w:right="431" w:firstLine="714"/>
        <w:contextualSpacing w:val="0"/>
        <w:jc w:val="both"/>
        <w:rPr>
          <w:rFonts w:cs="Simplified Arabic"/>
          <w:sz w:val="20"/>
          <w:rtl/>
          <w:lang w:val="en-US"/>
        </w:rPr>
      </w:pPr>
      <w:r w:rsidRPr="009B1E70">
        <w:rPr>
          <w:rFonts w:cs="Simplified Arabic"/>
          <w:sz w:val="20"/>
          <w:rtl/>
          <w:lang w:val="en-US"/>
        </w:rPr>
        <w:t>(م)</w:t>
      </w:r>
      <w:r w:rsidR="009B1E70">
        <w:rPr>
          <w:rFonts w:cs="Simplified Arabic" w:hint="cs"/>
          <w:sz w:val="20"/>
          <w:rtl/>
          <w:lang w:val="en-US"/>
        </w:rPr>
        <w:t>-</w:t>
      </w:r>
      <w:r w:rsidR="009B1E70">
        <w:rPr>
          <w:rFonts w:cs="Simplified Arabic" w:hint="cs"/>
          <w:sz w:val="20"/>
          <w:rtl/>
          <w:lang w:val="en-US"/>
        </w:rPr>
        <w:tab/>
      </w:r>
      <w:r w:rsidRPr="009B1E70">
        <w:rPr>
          <w:rFonts w:cs="Simplified Arabic"/>
          <w:sz w:val="20"/>
          <w:rtl/>
          <w:lang w:val="en-US"/>
        </w:rPr>
        <w:t>تحسين المعرفة بمخاطر تكيف الأنواع الغريبة ال</w:t>
      </w:r>
      <w:r w:rsidR="009B1E70">
        <w:rPr>
          <w:rFonts w:cs="Simplified Arabic"/>
          <w:sz w:val="20"/>
          <w:rtl/>
          <w:lang w:val="en-US"/>
        </w:rPr>
        <w:t>غازية مع الظروف البيئية الجديدة</w:t>
      </w:r>
      <w:r w:rsidRPr="009B1E70">
        <w:rPr>
          <w:rFonts w:cs="Simplified Arabic"/>
          <w:sz w:val="20"/>
          <w:rtl/>
          <w:lang w:val="en-US"/>
        </w:rPr>
        <w:t>، بما في ذلك التطور السريع والتهجين.</w:t>
      </w:r>
    </w:p>
    <w:p w14:paraId="2EB94506" w14:textId="698C4AB7" w:rsidR="00B94023" w:rsidRPr="002958B4" w:rsidRDefault="00466B1F" w:rsidP="000E357B">
      <w:pPr>
        <w:pStyle w:val="ListParagraph"/>
        <w:bidi/>
        <w:spacing w:before="120" w:after="120" w:line="216" w:lineRule="auto"/>
        <w:ind w:left="4"/>
        <w:contextualSpacing w:val="0"/>
        <w:jc w:val="center"/>
        <w:rPr>
          <w:rFonts w:cs="Simplified Arabic"/>
          <w:b/>
          <w:bCs/>
          <w:sz w:val="20"/>
          <w:rtl/>
          <w:lang w:val="en-US"/>
        </w:rPr>
      </w:pPr>
      <w:r>
        <w:rPr>
          <w:rFonts w:cs="Simplified Arabic" w:hint="cs"/>
          <w:b/>
          <w:bCs/>
          <w:sz w:val="20"/>
          <w:rtl/>
          <w:lang w:val="en-US"/>
        </w:rPr>
        <w:t>باء</w:t>
      </w:r>
      <w:r w:rsidR="00954DB8">
        <w:rPr>
          <w:rFonts w:cs="Simplified Arabic" w:hint="cs"/>
          <w:b/>
          <w:bCs/>
          <w:sz w:val="20"/>
          <w:rtl/>
          <w:lang w:val="en-US"/>
        </w:rPr>
        <w:t>-</w:t>
      </w:r>
      <w:r w:rsidR="00954DB8">
        <w:rPr>
          <w:rFonts w:cs="Simplified Arabic" w:hint="cs"/>
          <w:b/>
          <w:bCs/>
          <w:sz w:val="20"/>
          <w:rtl/>
          <w:lang w:val="en-US"/>
        </w:rPr>
        <w:tab/>
      </w:r>
      <w:r w:rsidRPr="00466B1F">
        <w:rPr>
          <w:rFonts w:cs="Simplified Arabic"/>
          <w:b/>
          <w:bCs/>
          <w:sz w:val="20"/>
          <w:rtl/>
          <w:lang w:val="en-US"/>
        </w:rPr>
        <w:t>التخطيط والوقاية</w:t>
      </w:r>
    </w:p>
    <w:p w14:paraId="093B97CA" w14:textId="550A5D40" w:rsidR="00466B1F" w:rsidRPr="00466B1F" w:rsidRDefault="00466B1F" w:rsidP="000E357B">
      <w:pPr>
        <w:bidi/>
        <w:spacing w:before="120" w:after="120" w:line="216" w:lineRule="auto"/>
        <w:ind w:left="4"/>
        <w:rPr>
          <w:rFonts w:cs="Simplified Arabic"/>
          <w:i/>
          <w:iCs/>
          <w:sz w:val="20"/>
          <w:lang w:val="en-US"/>
        </w:rPr>
      </w:pPr>
      <w:r w:rsidRPr="00466B1F">
        <w:rPr>
          <w:rFonts w:cs="Simplified Arabic"/>
          <w:i/>
          <w:iCs/>
          <w:sz w:val="20"/>
          <w:rtl/>
          <w:lang w:val="en-US"/>
        </w:rPr>
        <w:t>3 - تُشجع الدول، بالتعاون مع الخبرا</w:t>
      </w:r>
      <w:r w:rsidR="00E3384E">
        <w:rPr>
          <w:rFonts w:cs="Simplified Arabic" w:hint="cs"/>
          <w:i/>
          <w:iCs/>
          <w:sz w:val="20"/>
          <w:rtl/>
          <w:lang w:val="en-US"/>
        </w:rPr>
        <w:t>ء</w:t>
      </w:r>
      <w:r w:rsidRPr="00466B1F">
        <w:rPr>
          <w:rFonts w:cs="Simplified Arabic"/>
          <w:i/>
          <w:iCs/>
          <w:sz w:val="20"/>
          <w:rtl/>
          <w:lang w:val="en-US"/>
        </w:rPr>
        <w:t>، على:</w:t>
      </w:r>
    </w:p>
    <w:p w14:paraId="4E3AE731" w14:textId="15D4D583" w:rsidR="00466B1F" w:rsidRPr="007E487D" w:rsidRDefault="00466B1F" w:rsidP="000E357B">
      <w:pPr>
        <w:bidi/>
        <w:spacing w:before="120" w:after="120" w:line="216" w:lineRule="auto"/>
        <w:ind w:left="4" w:firstLine="709"/>
        <w:jc w:val="both"/>
        <w:rPr>
          <w:rFonts w:cs="Simplified Arabic"/>
          <w:sz w:val="20"/>
          <w:lang w:val="en-US"/>
        </w:rPr>
      </w:pPr>
      <w:r w:rsidRPr="007E487D">
        <w:rPr>
          <w:rFonts w:cs="Simplified Arabic"/>
          <w:sz w:val="20"/>
          <w:rtl/>
          <w:lang w:val="en-US"/>
        </w:rPr>
        <w:t>(أ)</w:t>
      </w:r>
      <w:r w:rsidR="007E487D">
        <w:rPr>
          <w:rFonts w:cs="Simplified Arabic" w:hint="cs"/>
          <w:sz w:val="20"/>
          <w:rtl/>
          <w:lang w:val="en-US"/>
        </w:rPr>
        <w:t>-</w:t>
      </w:r>
      <w:r w:rsidR="007E487D">
        <w:rPr>
          <w:rFonts w:cs="Simplified Arabic" w:hint="cs"/>
          <w:sz w:val="20"/>
          <w:rtl/>
          <w:lang w:val="en-US"/>
        </w:rPr>
        <w:tab/>
        <w:t>إعداد</w:t>
      </w:r>
      <w:r w:rsidRPr="007E487D">
        <w:rPr>
          <w:rFonts w:cs="Simplified Arabic"/>
          <w:sz w:val="20"/>
          <w:rtl/>
          <w:lang w:val="en-US"/>
        </w:rPr>
        <w:t xml:space="preserve"> تحليل المخاطر ذات الصلة بتغير المناخ </w:t>
      </w:r>
      <w:r w:rsidR="00E3384E">
        <w:rPr>
          <w:rFonts w:cs="Simplified Arabic" w:hint="cs"/>
          <w:sz w:val="20"/>
          <w:rtl/>
          <w:lang w:val="en-US"/>
        </w:rPr>
        <w:t>بهدف</w:t>
      </w:r>
      <w:r w:rsidRPr="007E487D">
        <w:rPr>
          <w:rFonts w:cs="Simplified Arabic"/>
          <w:sz w:val="20"/>
          <w:rtl/>
          <w:lang w:val="en-US"/>
        </w:rPr>
        <w:t xml:space="preserve"> إ</w:t>
      </w:r>
      <w:r w:rsidR="007E487D">
        <w:rPr>
          <w:rFonts w:cs="Simplified Arabic" w:hint="cs"/>
          <w:sz w:val="20"/>
          <w:rtl/>
          <w:lang w:val="en-US"/>
        </w:rPr>
        <w:t>يلاء</w:t>
      </w:r>
      <w:r w:rsidRPr="007E487D">
        <w:rPr>
          <w:rFonts w:cs="Simplified Arabic"/>
          <w:sz w:val="20"/>
          <w:rtl/>
          <w:lang w:val="en-US"/>
        </w:rPr>
        <w:t xml:space="preserve"> الأولوية للأنواع الغريبة الغازية </w:t>
      </w:r>
      <w:r w:rsidR="007E487D">
        <w:rPr>
          <w:rFonts w:cs="Simplified Arabic" w:hint="cs"/>
          <w:sz w:val="20"/>
          <w:rtl/>
          <w:lang w:val="en-US"/>
        </w:rPr>
        <w:t>من أجل إدارتها</w:t>
      </w:r>
      <w:r w:rsidRPr="007E487D">
        <w:rPr>
          <w:rFonts w:cs="Simplified Arabic"/>
          <w:sz w:val="20"/>
          <w:rtl/>
          <w:lang w:val="en-US"/>
        </w:rPr>
        <w:t xml:space="preserve"> (مثل الأع</w:t>
      </w:r>
      <w:r w:rsidR="007E487D">
        <w:rPr>
          <w:rFonts w:cs="Simplified Arabic"/>
          <w:sz w:val="20"/>
          <w:rtl/>
          <w:lang w:val="en-US"/>
        </w:rPr>
        <w:t xml:space="preserve">شاب الضارة التي </w:t>
      </w:r>
      <w:r w:rsidR="007E487D">
        <w:rPr>
          <w:rFonts w:cs="Simplified Arabic" w:hint="cs"/>
          <w:sz w:val="20"/>
          <w:rtl/>
          <w:lang w:val="en-US"/>
        </w:rPr>
        <w:t>تعزز</w:t>
      </w:r>
      <w:r w:rsidR="007E487D">
        <w:rPr>
          <w:rFonts w:cs="Simplified Arabic"/>
          <w:sz w:val="20"/>
          <w:rtl/>
          <w:lang w:val="en-US"/>
        </w:rPr>
        <w:t xml:space="preserve"> الحرائق، والكروم</w:t>
      </w:r>
      <w:r w:rsidRPr="007E487D">
        <w:rPr>
          <w:rFonts w:cs="Simplified Arabic"/>
          <w:sz w:val="20"/>
          <w:rtl/>
          <w:lang w:val="en-US"/>
        </w:rPr>
        <w:t>، وال</w:t>
      </w:r>
      <w:r w:rsidR="007E487D">
        <w:rPr>
          <w:rFonts w:cs="Simplified Arabic" w:hint="cs"/>
          <w:sz w:val="20"/>
          <w:rtl/>
          <w:lang w:val="en-US"/>
        </w:rPr>
        <w:t>أنواع الغازية</w:t>
      </w:r>
      <w:r w:rsidR="007E487D">
        <w:rPr>
          <w:rFonts w:cs="Simplified Arabic"/>
          <w:sz w:val="20"/>
          <w:rtl/>
          <w:lang w:val="en-US"/>
        </w:rPr>
        <w:t xml:space="preserve"> التي تتحمل الملوحة)</w:t>
      </w:r>
      <w:r w:rsidRPr="007E487D">
        <w:rPr>
          <w:rFonts w:cs="Simplified Arabic"/>
          <w:sz w:val="20"/>
          <w:rtl/>
          <w:lang w:val="en-US"/>
        </w:rPr>
        <w:t>؛</w:t>
      </w:r>
    </w:p>
    <w:p w14:paraId="44C40F3A" w14:textId="3DF76522" w:rsidR="00466B1F" w:rsidRPr="007E487D" w:rsidRDefault="00466B1F" w:rsidP="000E357B">
      <w:pPr>
        <w:bidi/>
        <w:spacing w:before="120" w:after="120" w:line="216" w:lineRule="auto"/>
        <w:ind w:left="4" w:firstLine="716"/>
        <w:jc w:val="both"/>
        <w:rPr>
          <w:rFonts w:cs="Simplified Arabic"/>
          <w:sz w:val="20"/>
          <w:lang w:val="en-US"/>
        </w:rPr>
      </w:pPr>
      <w:r w:rsidRPr="007E487D">
        <w:rPr>
          <w:rFonts w:cs="Simplified Arabic"/>
          <w:sz w:val="20"/>
          <w:rtl/>
          <w:lang w:val="en-US"/>
        </w:rPr>
        <w:t>(ب)</w:t>
      </w:r>
      <w:r w:rsidR="007E487D">
        <w:rPr>
          <w:rFonts w:cs="Simplified Arabic" w:hint="cs"/>
          <w:sz w:val="20"/>
          <w:rtl/>
          <w:lang w:val="en-US"/>
        </w:rPr>
        <w:t>-</w:t>
      </w:r>
      <w:r w:rsidR="007E487D">
        <w:rPr>
          <w:rFonts w:cs="Simplified Arabic" w:hint="cs"/>
          <w:sz w:val="20"/>
          <w:rtl/>
          <w:lang w:val="en-US"/>
        </w:rPr>
        <w:tab/>
      </w:r>
      <w:r w:rsidRPr="007E487D">
        <w:rPr>
          <w:rFonts w:cs="Simplified Arabic"/>
          <w:sz w:val="20"/>
          <w:rtl/>
          <w:lang w:val="en-US"/>
        </w:rPr>
        <w:t xml:space="preserve">وضع وتنفيذ استراتيجيات إدارية لاستئصال أو احتواء أو </w:t>
      </w:r>
      <w:r w:rsidR="007E487D">
        <w:rPr>
          <w:rFonts w:cs="Simplified Arabic" w:hint="cs"/>
          <w:sz w:val="20"/>
          <w:rtl/>
          <w:lang w:val="en-US"/>
        </w:rPr>
        <w:t>مكافحة</w:t>
      </w:r>
      <w:r w:rsidRPr="007E487D">
        <w:rPr>
          <w:rFonts w:cs="Simplified Arabic"/>
          <w:sz w:val="20"/>
          <w:rtl/>
          <w:lang w:val="en-US"/>
        </w:rPr>
        <w:t xml:space="preserve"> الأنواع النائمة </w:t>
      </w:r>
      <w:r w:rsidR="00CB651D">
        <w:rPr>
          <w:rFonts w:cs="Simplified Arabic" w:hint="cs"/>
          <w:sz w:val="20"/>
          <w:rtl/>
          <w:lang w:val="en-US"/>
        </w:rPr>
        <w:t>العالية التصنيف</w:t>
      </w:r>
      <w:r w:rsidRPr="007E487D">
        <w:rPr>
          <w:rFonts w:cs="Simplified Arabic"/>
          <w:sz w:val="20"/>
          <w:rtl/>
          <w:lang w:val="en-US"/>
        </w:rPr>
        <w:t xml:space="preserve"> قبل أن </w:t>
      </w:r>
      <w:r w:rsidR="00CB651D">
        <w:rPr>
          <w:rFonts w:cs="Simplified Arabic"/>
          <w:sz w:val="20"/>
          <w:rtl/>
          <w:lang w:val="en-US"/>
        </w:rPr>
        <w:t>تتمكن من الاستجابة لتغير المناخ</w:t>
      </w:r>
      <w:r w:rsidRPr="007E487D">
        <w:rPr>
          <w:rFonts w:cs="Simplified Arabic"/>
          <w:sz w:val="20"/>
          <w:rtl/>
          <w:lang w:val="en-US"/>
        </w:rPr>
        <w:t>؛</w:t>
      </w:r>
    </w:p>
    <w:p w14:paraId="30890867" w14:textId="7799D4EB" w:rsidR="00466B1F" w:rsidRPr="007E487D" w:rsidRDefault="00466B1F" w:rsidP="000E357B">
      <w:pPr>
        <w:bidi/>
        <w:spacing w:before="120" w:after="120" w:line="216" w:lineRule="auto"/>
        <w:ind w:left="4" w:firstLine="716"/>
        <w:jc w:val="both"/>
        <w:rPr>
          <w:rFonts w:cs="Simplified Arabic"/>
          <w:sz w:val="20"/>
          <w:lang w:val="en-US"/>
        </w:rPr>
      </w:pPr>
      <w:r w:rsidRPr="007E487D">
        <w:rPr>
          <w:rFonts w:cs="Simplified Arabic"/>
          <w:sz w:val="20"/>
          <w:rtl/>
          <w:lang w:val="en-US"/>
        </w:rPr>
        <w:t>(ج)</w:t>
      </w:r>
      <w:r w:rsidR="00CB651D">
        <w:rPr>
          <w:rFonts w:cs="Simplified Arabic" w:hint="cs"/>
          <w:sz w:val="20"/>
          <w:rtl/>
          <w:lang w:val="en-US"/>
        </w:rPr>
        <w:t>-</w:t>
      </w:r>
      <w:r w:rsidR="00CB651D">
        <w:rPr>
          <w:rFonts w:cs="Simplified Arabic" w:hint="cs"/>
          <w:sz w:val="20"/>
          <w:rtl/>
          <w:lang w:val="en-US"/>
        </w:rPr>
        <w:tab/>
      </w:r>
      <w:r w:rsidRPr="007E487D">
        <w:rPr>
          <w:rFonts w:cs="Simplified Arabic"/>
          <w:sz w:val="20"/>
          <w:rtl/>
          <w:lang w:val="en-US"/>
        </w:rPr>
        <w:t xml:space="preserve">رصد انتشار وتأثير الأنواع النائمة </w:t>
      </w:r>
      <w:r w:rsidR="00840466">
        <w:rPr>
          <w:rFonts w:cs="Simplified Arabic" w:hint="cs"/>
          <w:sz w:val="20"/>
          <w:rtl/>
          <w:lang w:val="en-US"/>
        </w:rPr>
        <w:t>العالية التصنيف</w:t>
      </w:r>
      <w:r w:rsidRPr="007E487D">
        <w:rPr>
          <w:rFonts w:cs="Simplified Arabic"/>
          <w:sz w:val="20"/>
          <w:rtl/>
          <w:lang w:val="en-US"/>
        </w:rPr>
        <w:t>، لا سيما في المواقع أو المناطق التي يحتمل أن يتدهور فيها</w:t>
      </w:r>
      <w:r w:rsidR="00840466">
        <w:rPr>
          <w:rFonts w:cs="Simplified Arabic" w:hint="cs"/>
          <w:sz w:val="20"/>
          <w:rtl/>
          <w:lang w:val="en-US"/>
        </w:rPr>
        <w:t xml:space="preserve"> كل من</w:t>
      </w:r>
      <w:r w:rsidRPr="007E487D">
        <w:rPr>
          <w:rFonts w:cs="Simplified Arabic"/>
          <w:sz w:val="20"/>
          <w:rtl/>
          <w:lang w:val="en-US"/>
        </w:rPr>
        <w:t xml:space="preserve"> التنوع البيولوجي وخدمات النظم الإيكولوجية بسرعة في ظل تغير المناخ. </w:t>
      </w:r>
      <w:r w:rsidR="00840466">
        <w:rPr>
          <w:rFonts w:cs="Simplified Arabic" w:hint="cs"/>
          <w:sz w:val="20"/>
          <w:rtl/>
          <w:lang w:val="en-US"/>
        </w:rPr>
        <w:t>و</w:t>
      </w:r>
      <w:r w:rsidRPr="007E487D">
        <w:rPr>
          <w:rFonts w:cs="Simplified Arabic"/>
          <w:sz w:val="20"/>
          <w:rtl/>
          <w:lang w:val="en-US"/>
        </w:rPr>
        <w:t>يُقترح اتباع</w:t>
      </w:r>
      <w:r w:rsidR="00840466">
        <w:rPr>
          <w:rFonts w:cs="Simplified Arabic"/>
          <w:sz w:val="20"/>
          <w:rtl/>
          <w:lang w:val="en-US"/>
        </w:rPr>
        <w:t xml:space="preserve"> نهج أفضل الممارسات التي تستخدم، على سبيل المثال</w:t>
      </w:r>
      <w:r w:rsidRPr="007E487D">
        <w:rPr>
          <w:rFonts w:cs="Simplified Arabic"/>
          <w:sz w:val="20"/>
          <w:rtl/>
          <w:lang w:val="en-US"/>
        </w:rPr>
        <w:t>، الاستشعار عن بعد أو شبكات الاستشع</w:t>
      </w:r>
      <w:r w:rsidR="00840466">
        <w:rPr>
          <w:rFonts w:cs="Simplified Arabic"/>
          <w:sz w:val="20"/>
          <w:rtl/>
          <w:lang w:val="en-US"/>
        </w:rPr>
        <w:t>ار</w:t>
      </w:r>
      <w:r w:rsidRPr="007E487D">
        <w:rPr>
          <w:rFonts w:cs="Simplified Arabic"/>
          <w:sz w:val="20"/>
          <w:rtl/>
          <w:lang w:val="en-US"/>
        </w:rPr>
        <w:t>؛</w:t>
      </w:r>
    </w:p>
    <w:p w14:paraId="14141337" w14:textId="705D7DD1" w:rsidR="00466B1F" w:rsidRPr="007E487D" w:rsidRDefault="00466B1F" w:rsidP="000E357B">
      <w:pPr>
        <w:bidi/>
        <w:spacing w:before="120" w:after="120" w:line="216" w:lineRule="auto"/>
        <w:ind w:left="4" w:firstLine="709"/>
        <w:jc w:val="both"/>
        <w:rPr>
          <w:rFonts w:cs="Simplified Arabic"/>
          <w:sz w:val="20"/>
          <w:lang w:val="en-US"/>
        </w:rPr>
      </w:pPr>
      <w:r w:rsidRPr="007E487D">
        <w:rPr>
          <w:rFonts w:cs="Simplified Arabic"/>
          <w:sz w:val="20"/>
          <w:rtl/>
          <w:lang w:val="en-US"/>
        </w:rPr>
        <w:t>(د)</w:t>
      </w:r>
      <w:r w:rsidR="00840466">
        <w:rPr>
          <w:rFonts w:cs="Simplified Arabic" w:hint="cs"/>
          <w:sz w:val="20"/>
          <w:rtl/>
          <w:lang w:val="en-US"/>
        </w:rPr>
        <w:t>-</w:t>
      </w:r>
      <w:r w:rsidR="00840466">
        <w:rPr>
          <w:rFonts w:cs="Simplified Arabic" w:hint="cs"/>
          <w:sz w:val="20"/>
          <w:rtl/>
          <w:lang w:val="en-US"/>
        </w:rPr>
        <w:tab/>
      </w:r>
      <w:r w:rsidRPr="007E487D">
        <w:rPr>
          <w:rFonts w:cs="Simplified Arabic"/>
          <w:sz w:val="20"/>
          <w:rtl/>
          <w:lang w:val="en-US"/>
        </w:rPr>
        <w:t xml:space="preserve">التقليل إلى أدنى حد من احتمالات الغزوات البيولوجية أو وضع تخطيط للاستجابة المكانية للمناطق التي تكون فيها المجتمعات مهددة بمخاطر </w:t>
      </w:r>
      <w:r w:rsidR="006F55EA">
        <w:rPr>
          <w:rFonts w:cs="Simplified Arabic" w:hint="cs"/>
          <w:sz w:val="20"/>
          <w:rtl/>
          <w:lang w:val="en-US"/>
        </w:rPr>
        <w:t>كبيرة من جراء</w:t>
      </w:r>
      <w:r w:rsidRPr="007E487D">
        <w:rPr>
          <w:rFonts w:cs="Simplified Arabic"/>
          <w:sz w:val="20"/>
          <w:rtl/>
          <w:lang w:val="en-US"/>
        </w:rPr>
        <w:t xml:space="preserve"> ظواهر </w:t>
      </w:r>
      <w:r w:rsidR="00840466">
        <w:rPr>
          <w:rFonts w:cs="Simplified Arabic"/>
          <w:sz w:val="20"/>
          <w:rtl/>
          <w:lang w:val="en-US"/>
        </w:rPr>
        <w:t>الطقس ال</w:t>
      </w:r>
      <w:r w:rsidR="00840466">
        <w:rPr>
          <w:rFonts w:cs="Simplified Arabic" w:hint="cs"/>
          <w:sz w:val="20"/>
          <w:rtl/>
          <w:lang w:val="en-US"/>
        </w:rPr>
        <w:t>قاسية</w:t>
      </w:r>
      <w:r w:rsidR="00840466">
        <w:rPr>
          <w:rFonts w:cs="Simplified Arabic"/>
          <w:sz w:val="20"/>
          <w:rtl/>
          <w:lang w:val="en-US"/>
        </w:rPr>
        <w:t xml:space="preserve"> (على سبيل المثال</w:t>
      </w:r>
      <w:r w:rsidRPr="007E487D">
        <w:rPr>
          <w:rFonts w:cs="Simplified Arabic"/>
          <w:sz w:val="20"/>
          <w:rtl/>
          <w:lang w:val="en-US"/>
        </w:rPr>
        <w:t>، نقل حدائق الحيوان والحدائق النباتية ومرافق تربية الأحياء المائية الغريبة من ال</w:t>
      </w:r>
      <w:r w:rsidR="00840466">
        <w:rPr>
          <w:rFonts w:cs="Simplified Arabic"/>
          <w:sz w:val="20"/>
          <w:rtl/>
          <w:lang w:val="en-US"/>
        </w:rPr>
        <w:t>مناطق المعرضة ل</w:t>
      </w:r>
      <w:r w:rsidR="003B065B">
        <w:rPr>
          <w:rFonts w:cs="Simplified Arabic" w:hint="cs"/>
          <w:sz w:val="20"/>
          <w:rtl/>
          <w:lang w:val="en-US"/>
        </w:rPr>
        <w:t>لظواهر</w:t>
      </w:r>
      <w:r w:rsidR="00840466">
        <w:rPr>
          <w:rFonts w:cs="Simplified Arabic"/>
          <w:sz w:val="20"/>
          <w:rtl/>
          <w:lang w:val="en-US"/>
        </w:rPr>
        <w:t xml:space="preserve"> ال</w:t>
      </w:r>
      <w:r w:rsidR="003B065B">
        <w:rPr>
          <w:rFonts w:cs="Simplified Arabic" w:hint="cs"/>
          <w:sz w:val="20"/>
          <w:rtl/>
          <w:lang w:val="en-US"/>
        </w:rPr>
        <w:t>قاسية</w:t>
      </w:r>
      <w:r w:rsidR="00840466">
        <w:rPr>
          <w:rFonts w:cs="Simplified Arabic"/>
          <w:sz w:val="20"/>
          <w:rtl/>
          <w:lang w:val="en-US"/>
        </w:rPr>
        <w:t>)</w:t>
      </w:r>
      <w:r w:rsidRPr="007E487D">
        <w:rPr>
          <w:rFonts w:cs="Simplified Arabic"/>
          <w:sz w:val="20"/>
          <w:rtl/>
          <w:lang w:val="en-US"/>
        </w:rPr>
        <w:t>؛</w:t>
      </w:r>
    </w:p>
    <w:p w14:paraId="6131D682" w14:textId="571BBB2F" w:rsidR="00466B1F" w:rsidRPr="007E487D" w:rsidRDefault="00466B1F" w:rsidP="000E357B">
      <w:pPr>
        <w:bidi/>
        <w:spacing w:before="120" w:after="120" w:line="216" w:lineRule="auto"/>
        <w:ind w:left="4" w:firstLine="709"/>
        <w:jc w:val="both"/>
        <w:rPr>
          <w:rFonts w:cs="Simplified Arabic"/>
          <w:sz w:val="20"/>
          <w:lang w:val="en-US"/>
        </w:rPr>
      </w:pPr>
      <w:r w:rsidRPr="007E487D">
        <w:rPr>
          <w:rFonts w:cs="Simplified Arabic"/>
          <w:sz w:val="20"/>
          <w:rtl/>
          <w:lang w:val="en-US"/>
        </w:rPr>
        <w:t>(هـ)</w:t>
      </w:r>
      <w:r w:rsidR="003B065B">
        <w:rPr>
          <w:rFonts w:cs="Simplified Arabic" w:hint="cs"/>
          <w:sz w:val="20"/>
          <w:rtl/>
          <w:lang w:val="en-US"/>
        </w:rPr>
        <w:t>-</w:t>
      </w:r>
      <w:r w:rsidR="003B065B">
        <w:rPr>
          <w:rFonts w:cs="Simplified Arabic" w:hint="cs"/>
          <w:sz w:val="20"/>
          <w:rtl/>
          <w:lang w:val="en-US"/>
        </w:rPr>
        <w:tab/>
      </w:r>
      <w:r w:rsidRPr="007E487D">
        <w:rPr>
          <w:rFonts w:cs="Simplified Arabic"/>
          <w:sz w:val="20"/>
          <w:rtl/>
          <w:lang w:val="en-US"/>
        </w:rPr>
        <w:t xml:space="preserve">تكييف إدارة المسار الحالي بهدف الحد من تغيرات </w:t>
      </w:r>
      <w:r w:rsidR="003B065B">
        <w:rPr>
          <w:rFonts w:cs="Simplified Arabic"/>
          <w:sz w:val="20"/>
          <w:rtl/>
          <w:lang w:val="en-US"/>
        </w:rPr>
        <w:t>المخاطر الناشئة عن المناخ</w:t>
      </w:r>
      <w:r w:rsidRPr="007E487D">
        <w:rPr>
          <w:rFonts w:cs="Simplified Arabic"/>
          <w:sz w:val="20"/>
          <w:rtl/>
          <w:lang w:val="en-US"/>
        </w:rPr>
        <w:t>، بما في ذلك التغييرات المتوقعة المرتبط</w:t>
      </w:r>
      <w:r w:rsidR="003B065B">
        <w:rPr>
          <w:rFonts w:cs="Simplified Arabic"/>
          <w:sz w:val="20"/>
          <w:rtl/>
          <w:lang w:val="en-US"/>
        </w:rPr>
        <w:t>ة بذلك في التجارة وحركة الأشخاص</w:t>
      </w:r>
      <w:r w:rsidRPr="007E487D">
        <w:rPr>
          <w:rFonts w:cs="Simplified Arabic"/>
          <w:sz w:val="20"/>
          <w:rtl/>
          <w:lang w:val="en-US"/>
        </w:rPr>
        <w:t>؛</w:t>
      </w:r>
    </w:p>
    <w:p w14:paraId="4FFF158A" w14:textId="7DD1DA26" w:rsidR="00466B1F" w:rsidRPr="007E487D" w:rsidRDefault="00466B1F" w:rsidP="000E357B">
      <w:pPr>
        <w:bidi/>
        <w:spacing w:before="120" w:after="120" w:line="216" w:lineRule="auto"/>
        <w:ind w:left="4" w:firstLine="716"/>
        <w:jc w:val="both"/>
        <w:rPr>
          <w:rFonts w:cs="Simplified Arabic"/>
          <w:sz w:val="20"/>
          <w:lang w:val="en-US"/>
        </w:rPr>
      </w:pPr>
      <w:r w:rsidRPr="007E487D">
        <w:rPr>
          <w:rFonts w:cs="Simplified Arabic"/>
          <w:sz w:val="20"/>
          <w:rtl/>
          <w:lang w:val="en-US"/>
        </w:rPr>
        <w:t>(و)</w:t>
      </w:r>
      <w:r w:rsidR="003B065B">
        <w:rPr>
          <w:rFonts w:cs="Simplified Arabic" w:hint="cs"/>
          <w:sz w:val="20"/>
          <w:rtl/>
          <w:lang w:val="en-US"/>
        </w:rPr>
        <w:t>-</w:t>
      </w:r>
      <w:r w:rsidR="003B065B">
        <w:rPr>
          <w:rFonts w:cs="Simplified Arabic" w:hint="cs"/>
          <w:sz w:val="20"/>
          <w:rtl/>
          <w:lang w:val="en-US"/>
        </w:rPr>
        <w:tab/>
      </w:r>
      <w:r w:rsidR="003B065B">
        <w:rPr>
          <w:rFonts w:cs="Simplified Arabic"/>
          <w:sz w:val="20"/>
          <w:rtl/>
          <w:lang w:val="en-US"/>
        </w:rPr>
        <w:t>إشراك جميع القطاعات</w:t>
      </w:r>
      <w:r w:rsidRPr="007E487D">
        <w:rPr>
          <w:rFonts w:cs="Simplified Arabic"/>
          <w:sz w:val="20"/>
          <w:rtl/>
          <w:lang w:val="en-US"/>
        </w:rPr>
        <w:t>، بما في ذلك وكالات</w:t>
      </w:r>
      <w:r w:rsidR="003B065B">
        <w:rPr>
          <w:rFonts w:cs="Simplified Arabic" w:hint="cs"/>
          <w:sz w:val="20"/>
          <w:rtl/>
          <w:lang w:val="en-US"/>
        </w:rPr>
        <w:t xml:space="preserve"> وصناعات</w:t>
      </w:r>
      <w:r w:rsidRPr="007E487D">
        <w:rPr>
          <w:rFonts w:cs="Simplified Arabic"/>
          <w:sz w:val="20"/>
          <w:rtl/>
          <w:lang w:val="en-US"/>
        </w:rPr>
        <w:t xml:space="preserve"> الزراعة والصحة ا</w:t>
      </w:r>
      <w:r w:rsidR="003B065B">
        <w:rPr>
          <w:rFonts w:cs="Simplified Arabic"/>
          <w:sz w:val="20"/>
          <w:rtl/>
          <w:lang w:val="en-US"/>
        </w:rPr>
        <w:t>لعامة</w:t>
      </w:r>
      <w:r w:rsidRPr="007E487D">
        <w:rPr>
          <w:rFonts w:cs="Simplified Arabic"/>
          <w:sz w:val="20"/>
          <w:rtl/>
          <w:lang w:val="en-US"/>
        </w:rPr>
        <w:t xml:space="preserve">، في أنشطة تخطيط الأنواع الغريبة الغازية حيث </w:t>
      </w:r>
      <w:r w:rsidR="003B065B">
        <w:rPr>
          <w:rFonts w:cs="Simplified Arabic" w:hint="cs"/>
          <w:sz w:val="20"/>
          <w:rtl/>
          <w:lang w:val="en-US"/>
        </w:rPr>
        <w:t>تشمل</w:t>
      </w:r>
      <w:r w:rsidRPr="007E487D">
        <w:rPr>
          <w:rFonts w:cs="Simplified Arabic"/>
          <w:sz w:val="20"/>
          <w:rtl/>
          <w:lang w:val="en-US"/>
        </w:rPr>
        <w:t xml:space="preserve"> مخاط</w:t>
      </w:r>
      <w:r w:rsidR="003B065B">
        <w:rPr>
          <w:rFonts w:cs="Simplified Arabic"/>
          <w:sz w:val="20"/>
          <w:rtl/>
          <w:lang w:val="en-US"/>
        </w:rPr>
        <w:t>ر تغير المناخ عدة قطاعات</w:t>
      </w:r>
      <w:r w:rsidRPr="007E487D">
        <w:rPr>
          <w:rFonts w:cs="Simplified Arabic"/>
          <w:sz w:val="20"/>
          <w:rtl/>
          <w:lang w:val="en-US"/>
        </w:rPr>
        <w:t>؛</w:t>
      </w:r>
    </w:p>
    <w:p w14:paraId="6C0E5D52" w14:textId="665972ED" w:rsidR="00B94023" w:rsidRPr="00466B1F" w:rsidRDefault="00466B1F" w:rsidP="000E357B">
      <w:pPr>
        <w:bidi/>
        <w:spacing w:before="120" w:after="120" w:line="216" w:lineRule="auto"/>
        <w:ind w:left="4" w:firstLine="716"/>
        <w:rPr>
          <w:rFonts w:cs="Simplified Arabic"/>
          <w:sz w:val="20"/>
          <w:rtl/>
          <w:lang w:val="en-US"/>
        </w:rPr>
      </w:pPr>
      <w:r w:rsidRPr="007E487D">
        <w:rPr>
          <w:rFonts w:cs="Simplified Arabic"/>
          <w:sz w:val="20"/>
          <w:rtl/>
          <w:lang w:val="en-US"/>
        </w:rPr>
        <w:lastRenderedPageBreak/>
        <w:t>(ز)</w:t>
      </w:r>
      <w:r w:rsidR="008A4DB5">
        <w:rPr>
          <w:rFonts w:cs="Simplified Arabic" w:hint="cs"/>
          <w:sz w:val="20"/>
          <w:rtl/>
          <w:lang w:val="en-US"/>
        </w:rPr>
        <w:t>-</w:t>
      </w:r>
      <w:r w:rsidR="008A4DB5">
        <w:rPr>
          <w:rFonts w:cs="Simplified Arabic" w:hint="cs"/>
          <w:sz w:val="20"/>
          <w:rtl/>
          <w:lang w:val="en-US"/>
        </w:rPr>
        <w:tab/>
      </w:r>
      <w:r w:rsidRPr="007E487D">
        <w:rPr>
          <w:rFonts w:cs="Simplified Arabic"/>
          <w:sz w:val="20"/>
          <w:rtl/>
          <w:lang w:val="en-US"/>
        </w:rPr>
        <w:t>زيادة الوعي العام بشأن التهديدات المتغيرة للأنواع الغريبة الغازية الناشئة عن تغير المناخ وتشجيع مشاركة الجمهور وجميع القطاعات ذات الصلة في تخطيط الاستجابة.</w:t>
      </w:r>
    </w:p>
    <w:p w14:paraId="00098862" w14:textId="74EF4A97" w:rsidR="00B94023" w:rsidRPr="002958B4" w:rsidRDefault="00466B1F" w:rsidP="000E357B">
      <w:pPr>
        <w:pStyle w:val="ListParagraph"/>
        <w:keepNext/>
        <w:bidi/>
        <w:spacing w:before="120" w:after="120" w:line="216" w:lineRule="auto"/>
        <w:ind w:left="4"/>
        <w:contextualSpacing w:val="0"/>
        <w:jc w:val="center"/>
        <w:rPr>
          <w:rFonts w:cs="Simplified Arabic"/>
          <w:b/>
          <w:bCs/>
          <w:sz w:val="20"/>
          <w:rtl/>
          <w:lang w:val="en-US"/>
        </w:rPr>
      </w:pPr>
      <w:r>
        <w:rPr>
          <w:rFonts w:cs="Simplified Arabic" w:hint="cs"/>
          <w:b/>
          <w:bCs/>
          <w:sz w:val="20"/>
          <w:rtl/>
          <w:lang w:val="en-US"/>
        </w:rPr>
        <w:t>جيم</w:t>
      </w:r>
      <w:r w:rsidR="004D515A">
        <w:rPr>
          <w:rFonts w:cs="Simplified Arabic" w:hint="cs"/>
          <w:b/>
          <w:bCs/>
          <w:sz w:val="20"/>
          <w:rtl/>
          <w:lang w:val="en-US"/>
        </w:rPr>
        <w:t>-</w:t>
      </w:r>
      <w:r w:rsidR="004D515A">
        <w:rPr>
          <w:rFonts w:cs="Simplified Arabic" w:hint="cs"/>
          <w:b/>
          <w:bCs/>
          <w:sz w:val="20"/>
          <w:rtl/>
          <w:lang w:val="en-US"/>
        </w:rPr>
        <w:tab/>
      </w:r>
      <w:r>
        <w:rPr>
          <w:rFonts w:cs="Simplified Arabic" w:hint="cs"/>
          <w:b/>
          <w:bCs/>
          <w:sz w:val="20"/>
          <w:rtl/>
          <w:lang w:val="en-US"/>
        </w:rPr>
        <w:t>الإدارة</w:t>
      </w:r>
    </w:p>
    <w:p w14:paraId="7E0E6E57" w14:textId="22DCEDA9" w:rsidR="00466B1F" w:rsidRPr="000A1AF3" w:rsidRDefault="00466B1F" w:rsidP="000E357B">
      <w:pPr>
        <w:pStyle w:val="ListParagraph"/>
        <w:numPr>
          <w:ilvl w:val="0"/>
          <w:numId w:val="30"/>
        </w:numPr>
        <w:bidi/>
        <w:spacing w:before="120" w:after="120" w:line="216" w:lineRule="auto"/>
        <w:ind w:left="4" w:firstLine="0"/>
        <w:contextualSpacing w:val="0"/>
        <w:jc w:val="both"/>
        <w:rPr>
          <w:rFonts w:cs="Simplified Arabic"/>
          <w:sz w:val="20"/>
          <w:lang w:val="en-US"/>
        </w:rPr>
      </w:pPr>
      <w:r w:rsidRPr="000A1AF3">
        <w:rPr>
          <w:rFonts w:cs="Simplified Arabic"/>
          <w:sz w:val="20"/>
          <w:rtl/>
          <w:lang w:val="en-US"/>
        </w:rPr>
        <w:t>يُقترح أن تتخذ الدول الإجراءات التالية:</w:t>
      </w:r>
    </w:p>
    <w:p w14:paraId="0AAC0BA6" w14:textId="558C6F83" w:rsidR="00466B1F" w:rsidRPr="000A1AF3" w:rsidRDefault="00466B1F" w:rsidP="000E357B">
      <w:pPr>
        <w:pStyle w:val="ListParagraph"/>
        <w:bidi/>
        <w:spacing w:before="120" w:after="120" w:line="216" w:lineRule="auto"/>
        <w:ind w:left="4" w:firstLine="709"/>
        <w:contextualSpacing w:val="0"/>
        <w:jc w:val="both"/>
        <w:rPr>
          <w:rFonts w:cs="Simplified Arabic"/>
          <w:sz w:val="20"/>
          <w:lang w:val="en-US"/>
        </w:rPr>
      </w:pPr>
      <w:r w:rsidRPr="000A1AF3">
        <w:rPr>
          <w:rFonts w:cs="Simplified Arabic"/>
          <w:sz w:val="20"/>
          <w:rtl/>
          <w:lang w:val="en-US"/>
        </w:rPr>
        <w:t>(أ)</w:t>
      </w:r>
      <w:r w:rsidR="000A1AF3">
        <w:rPr>
          <w:rFonts w:cs="Simplified Arabic" w:hint="cs"/>
          <w:sz w:val="20"/>
          <w:rtl/>
          <w:lang w:val="en-US"/>
        </w:rPr>
        <w:t>-</w:t>
      </w:r>
      <w:r w:rsidR="000A1AF3">
        <w:rPr>
          <w:rFonts w:cs="Simplified Arabic" w:hint="cs"/>
          <w:sz w:val="20"/>
          <w:rtl/>
          <w:lang w:val="en-US"/>
        </w:rPr>
        <w:tab/>
      </w:r>
      <w:r w:rsidRPr="000A1AF3">
        <w:rPr>
          <w:rFonts w:cs="Simplified Arabic"/>
          <w:sz w:val="20"/>
          <w:rtl/>
          <w:lang w:val="en-US"/>
        </w:rPr>
        <w:t>تطبيق نُهج الإدارة التكيفية على إجراءات الإدارة المستقبلية ذات الأولوية الناشئة عن تغير المناخ وتقاسم المعلومات م</w:t>
      </w:r>
      <w:r w:rsidR="00D57457">
        <w:rPr>
          <w:rFonts w:cs="Simplified Arabic"/>
          <w:sz w:val="20"/>
          <w:rtl/>
          <w:lang w:val="en-US"/>
        </w:rPr>
        <w:t>ع الأطراف الأخرى لتحسين النتائج</w:t>
      </w:r>
      <w:r w:rsidRPr="000A1AF3">
        <w:rPr>
          <w:rFonts w:cs="Simplified Arabic"/>
          <w:sz w:val="20"/>
          <w:rtl/>
          <w:lang w:val="en-US"/>
        </w:rPr>
        <w:t>؛</w:t>
      </w:r>
    </w:p>
    <w:p w14:paraId="0547A584" w14:textId="13D19798" w:rsidR="00466B1F" w:rsidRPr="000A1AF3" w:rsidRDefault="00466B1F" w:rsidP="000E357B">
      <w:pPr>
        <w:pStyle w:val="ListParagraph"/>
        <w:bidi/>
        <w:spacing w:before="120" w:after="120" w:line="216" w:lineRule="auto"/>
        <w:ind w:left="4" w:firstLine="709"/>
        <w:contextualSpacing w:val="0"/>
        <w:jc w:val="both"/>
        <w:rPr>
          <w:rFonts w:cs="Simplified Arabic"/>
          <w:sz w:val="20"/>
          <w:lang w:val="en-US"/>
        </w:rPr>
      </w:pPr>
      <w:r w:rsidRPr="000A1AF3">
        <w:rPr>
          <w:rFonts w:cs="Simplified Arabic"/>
          <w:sz w:val="20"/>
          <w:rtl/>
          <w:lang w:val="en-US"/>
        </w:rPr>
        <w:t>(ب)</w:t>
      </w:r>
      <w:r w:rsidR="00D57457">
        <w:rPr>
          <w:rFonts w:cs="Simplified Arabic" w:hint="cs"/>
          <w:sz w:val="20"/>
          <w:rtl/>
          <w:lang w:val="en-US"/>
        </w:rPr>
        <w:t>-</w:t>
      </w:r>
      <w:r w:rsidR="00D57457">
        <w:rPr>
          <w:rFonts w:cs="Simplified Arabic" w:hint="cs"/>
          <w:sz w:val="20"/>
          <w:rtl/>
          <w:lang w:val="en-US"/>
        </w:rPr>
        <w:tab/>
      </w:r>
      <w:r w:rsidRPr="000A1AF3">
        <w:rPr>
          <w:rFonts w:cs="Simplified Arabic"/>
          <w:sz w:val="20"/>
          <w:rtl/>
          <w:lang w:val="en-US"/>
        </w:rPr>
        <w:t>اتخاذ خطوات لزيادة المرونة الوظيفية طويلة الأجل للنظم الإيكولوجية والموائ</w:t>
      </w:r>
      <w:r w:rsidR="00D57457">
        <w:rPr>
          <w:rFonts w:cs="Simplified Arabic"/>
          <w:sz w:val="20"/>
          <w:rtl/>
          <w:lang w:val="en-US"/>
        </w:rPr>
        <w:t>ل المهددة في مواجهة تغير المناخ</w:t>
      </w:r>
      <w:r w:rsidRPr="000A1AF3">
        <w:rPr>
          <w:rFonts w:cs="Simplified Arabic"/>
          <w:sz w:val="20"/>
          <w:rtl/>
          <w:lang w:val="en-US"/>
        </w:rPr>
        <w:t>، وظواهر الطقس ال</w:t>
      </w:r>
      <w:r w:rsidR="00D57457">
        <w:rPr>
          <w:rFonts w:cs="Simplified Arabic" w:hint="cs"/>
          <w:sz w:val="20"/>
          <w:rtl/>
          <w:lang w:val="en-US"/>
        </w:rPr>
        <w:t>قاسية</w:t>
      </w:r>
      <w:r w:rsidRPr="000A1AF3">
        <w:rPr>
          <w:rFonts w:cs="Simplified Arabic"/>
          <w:sz w:val="20"/>
          <w:rtl/>
          <w:lang w:val="en-US"/>
        </w:rPr>
        <w:t xml:space="preserve"> والكوارث الطبيعية وما يرتبط بها من</w:t>
      </w:r>
      <w:r w:rsidR="00D57457">
        <w:rPr>
          <w:rFonts w:cs="Simplified Arabic"/>
          <w:sz w:val="20"/>
          <w:rtl/>
          <w:lang w:val="en-US"/>
        </w:rPr>
        <w:t xml:space="preserve"> توغلات الأنواع الغريبة الغازية</w:t>
      </w:r>
      <w:r w:rsidRPr="000A1AF3">
        <w:rPr>
          <w:rFonts w:cs="Simplified Arabic"/>
          <w:sz w:val="20"/>
          <w:rtl/>
          <w:lang w:val="en-US"/>
        </w:rPr>
        <w:t>، ول</w:t>
      </w:r>
      <w:r w:rsidR="00D57457">
        <w:rPr>
          <w:rFonts w:cs="Simplified Arabic"/>
          <w:sz w:val="20"/>
          <w:rtl/>
          <w:lang w:val="en-US"/>
        </w:rPr>
        <w:t>ا سيما في الجزر والنظم الساحلية</w:t>
      </w:r>
      <w:r w:rsidRPr="000A1AF3">
        <w:rPr>
          <w:rFonts w:cs="Simplified Arabic"/>
          <w:sz w:val="20"/>
          <w:rtl/>
          <w:lang w:val="en-US"/>
        </w:rPr>
        <w:t>؛</w:t>
      </w:r>
    </w:p>
    <w:p w14:paraId="28A57400" w14:textId="17A891C5" w:rsidR="00466B1F" w:rsidRPr="000A1AF3" w:rsidRDefault="00466B1F" w:rsidP="000E357B">
      <w:pPr>
        <w:pStyle w:val="ListParagraph"/>
        <w:bidi/>
        <w:spacing w:before="120" w:after="120" w:line="216" w:lineRule="auto"/>
        <w:ind w:left="4" w:firstLine="709"/>
        <w:contextualSpacing w:val="0"/>
        <w:jc w:val="both"/>
        <w:rPr>
          <w:rFonts w:cs="Simplified Arabic"/>
          <w:sz w:val="20"/>
          <w:lang w:val="en-US"/>
        </w:rPr>
      </w:pPr>
      <w:r w:rsidRPr="000A1AF3">
        <w:rPr>
          <w:rFonts w:cs="Simplified Arabic"/>
          <w:sz w:val="20"/>
          <w:rtl/>
          <w:lang w:val="en-US"/>
        </w:rPr>
        <w:t>(ج)</w:t>
      </w:r>
      <w:r w:rsidR="00EE6AFB">
        <w:rPr>
          <w:rFonts w:cs="Simplified Arabic" w:hint="cs"/>
          <w:sz w:val="20"/>
          <w:rtl/>
          <w:lang w:val="en-US"/>
        </w:rPr>
        <w:t>-</w:t>
      </w:r>
      <w:r w:rsidR="00EE6AFB">
        <w:rPr>
          <w:rFonts w:cs="Simplified Arabic" w:hint="cs"/>
          <w:sz w:val="20"/>
          <w:rtl/>
          <w:lang w:val="en-US"/>
        </w:rPr>
        <w:tab/>
      </w:r>
      <w:r w:rsidRPr="000A1AF3">
        <w:rPr>
          <w:rFonts w:cs="Simplified Arabic"/>
          <w:sz w:val="20"/>
          <w:rtl/>
          <w:lang w:val="en-US"/>
        </w:rPr>
        <w:t>القيام باحتواء أو استئصال أو السيطرة على الأنواع الغريبة الغازية في المناطق التي يمكن أن تعمل كمصادر غير أصلية للانتشار في المناطق</w:t>
      </w:r>
      <w:r w:rsidR="00EE6AFB">
        <w:rPr>
          <w:rFonts w:cs="Simplified Arabic" w:hint="cs"/>
          <w:sz w:val="20"/>
          <w:rtl/>
          <w:lang w:val="en-US"/>
        </w:rPr>
        <w:t xml:space="preserve"> المحددة</w:t>
      </w:r>
      <w:r w:rsidRPr="000A1AF3">
        <w:rPr>
          <w:rFonts w:cs="Simplified Arabic"/>
          <w:sz w:val="20"/>
          <w:rtl/>
          <w:lang w:val="en-US"/>
        </w:rPr>
        <w:t xml:space="preserve"> المعرضة للخطر و/</w:t>
      </w:r>
      <w:r w:rsidR="00EE6AFB">
        <w:rPr>
          <w:rFonts w:cs="Simplified Arabic"/>
          <w:sz w:val="20"/>
          <w:rtl/>
          <w:lang w:val="en-US"/>
        </w:rPr>
        <w:t>أو المجتمعات الأصلية</w:t>
      </w:r>
      <w:r w:rsidRPr="000A1AF3">
        <w:rPr>
          <w:rFonts w:cs="Simplified Arabic"/>
          <w:sz w:val="20"/>
          <w:rtl/>
          <w:lang w:val="en-US"/>
        </w:rPr>
        <w:t>؛</w:t>
      </w:r>
    </w:p>
    <w:p w14:paraId="6E5FDC92" w14:textId="4B7A7E1B" w:rsidR="00466B1F" w:rsidRPr="000A1AF3" w:rsidRDefault="00466B1F" w:rsidP="000E357B">
      <w:pPr>
        <w:pStyle w:val="ListParagraph"/>
        <w:bidi/>
        <w:spacing w:before="120" w:after="120" w:line="216" w:lineRule="auto"/>
        <w:ind w:left="4" w:firstLine="709"/>
        <w:contextualSpacing w:val="0"/>
        <w:jc w:val="both"/>
        <w:rPr>
          <w:rFonts w:cs="Simplified Arabic"/>
          <w:sz w:val="20"/>
          <w:lang w:val="en-US"/>
        </w:rPr>
      </w:pPr>
      <w:r w:rsidRPr="000A1AF3">
        <w:rPr>
          <w:rFonts w:cs="Simplified Arabic"/>
          <w:sz w:val="20"/>
          <w:rtl/>
          <w:lang w:val="en-US"/>
        </w:rPr>
        <w:t>(د)</w:t>
      </w:r>
      <w:r w:rsidR="006D2741">
        <w:rPr>
          <w:rFonts w:cs="Simplified Arabic" w:hint="cs"/>
          <w:sz w:val="20"/>
          <w:rtl/>
          <w:lang w:val="en-US"/>
        </w:rPr>
        <w:t>-</w:t>
      </w:r>
      <w:r w:rsidR="006D2741">
        <w:rPr>
          <w:rFonts w:cs="Simplified Arabic" w:hint="cs"/>
          <w:sz w:val="20"/>
          <w:rtl/>
          <w:lang w:val="en-US"/>
        </w:rPr>
        <w:tab/>
      </w:r>
      <w:r w:rsidR="000F6F78">
        <w:rPr>
          <w:rFonts w:cs="Simplified Arabic" w:hint="cs"/>
          <w:sz w:val="20"/>
          <w:rtl/>
          <w:lang w:val="en-US"/>
        </w:rPr>
        <w:t>تجميع</w:t>
      </w:r>
      <w:r w:rsidRPr="000A1AF3">
        <w:rPr>
          <w:rFonts w:cs="Simplified Arabic"/>
          <w:sz w:val="20"/>
          <w:rtl/>
          <w:lang w:val="en-US"/>
        </w:rPr>
        <w:t xml:space="preserve"> المعارف الموجودة في قواعد البيانات الدولية على الإنترنت للسماح بجمع ونشر البيانات والمعارف القابلة للتشغيل المتبادل بشأن فعالية الإجراءات للتخفيف من آثار الأنواع الغريبة الغازية الناشئة عن تغير المناخ. ومن الأمثلة على قاعدة البيانات هذه</w:t>
      </w:r>
      <w:r w:rsidR="00E36C75">
        <w:rPr>
          <w:rFonts w:cs="Simplified Arabic" w:hint="cs"/>
          <w:sz w:val="20"/>
          <w:rtl/>
          <w:lang w:val="en-US"/>
        </w:rPr>
        <w:t>،</w:t>
      </w:r>
      <w:r w:rsidRPr="000A1AF3">
        <w:rPr>
          <w:rFonts w:cs="Simplified Arabic"/>
          <w:sz w:val="20"/>
          <w:rtl/>
          <w:lang w:val="en-US"/>
        </w:rPr>
        <w:t xml:space="preserve"> قاعدة بيانات استئصال الأنواع الغازية على الجزر</w:t>
      </w:r>
      <w:r w:rsidR="00C30C77">
        <w:rPr>
          <w:rFonts w:cs="Simplified Arabic" w:hint="cs"/>
          <w:sz w:val="20"/>
          <w:rtl/>
          <w:lang w:val="en-US"/>
        </w:rPr>
        <w:t>.</w:t>
      </w:r>
      <w:r w:rsidR="000F6F78">
        <w:rPr>
          <w:rStyle w:val="FootnoteReference"/>
          <w:rFonts w:cs="Simplified Arabic"/>
          <w:sz w:val="20"/>
          <w:rtl/>
          <w:lang w:val="en-US"/>
        </w:rPr>
        <w:footnoteReference w:id="13"/>
      </w:r>
      <w:r w:rsidR="00C30C77">
        <w:rPr>
          <w:rFonts w:cs="Simplified Arabic"/>
          <w:sz w:val="20"/>
          <w:rtl/>
          <w:lang w:val="en-US"/>
        </w:rPr>
        <w:t xml:space="preserve"> </w:t>
      </w:r>
      <w:r w:rsidR="000F6F78">
        <w:rPr>
          <w:rFonts w:cs="Simplified Arabic" w:hint="cs"/>
          <w:sz w:val="20"/>
          <w:rtl/>
          <w:lang w:val="en-US"/>
        </w:rPr>
        <w:t>و</w:t>
      </w:r>
      <w:r w:rsidRPr="000A1AF3">
        <w:rPr>
          <w:rFonts w:cs="Simplified Arabic"/>
          <w:sz w:val="20"/>
          <w:rtl/>
          <w:lang w:val="en-US"/>
        </w:rPr>
        <w:t>ينبغي على الدول تطوير</w:t>
      </w:r>
      <w:r w:rsidR="00112FF4">
        <w:rPr>
          <w:rFonts w:cs="Simplified Arabic" w:hint="cs"/>
          <w:sz w:val="20"/>
          <w:rtl/>
          <w:lang w:val="en-US"/>
        </w:rPr>
        <w:t xml:space="preserve"> مثل</w:t>
      </w:r>
      <w:r w:rsidRPr="000A1AF3">
        <w:rPr>
          <w:rFonts w:cs="Simplified Arabic"/>
          <w:sz w:val="20"/>
          <w:rtl/>
          <w:lang w:val="en-US"/>
        </w:rPr>
        <w:t xml:space="preserve"> هذه</w:t>
      </w:r>
      <w:r w:rsidR="00112FF4">
        <w:rPr>
          <w:rFonts w:cs="Simplified Arabic" w:hint="cs"/>
          <w:sz w:val="20"/>
          <w:rtl/>
          <w:lang w:val="en-US"/>
        </w:rPr>
        <w:t xml:space="preserve"> البيانات</w:t>
      </w:r>
      <w:r w:rsidRPr="000A1AF3">
        <w:rPr>
          <w:rFonts w:cs="Simplified Arabic"/>
          <w:sz w:val="20"/>
          <w:rtl/>
          <w:lang w:val="en-US"/>
        </w:rPr>
        <w:t xml:space="preserve"> وغيرها </w:t>
      </w:r>
      <w:r w:rsidR="00112FF4">
        <w:rPr>
          <w:rFonts w:cs="Simplified Arabic"/>
          <w:sz w:val="20"/>
          <w:rtl/>
          <w:lang w:val="en-US"/>
        </w:rPr>
        <w:t>وتعميمها</w:t>
      </w:r>
      <w:r w:rsidRPr="000A1AF3">
        <w:rPr>
          <w:rFonts w:cs="Simplified Arabic"/>
          <w:sz w:val="20"/>
          <w:rtl/>
          <w:lang w:val="en-US"/>
        </w:rPr>
        <w:t>؛</w:t>
      </w:r>
    </w:p>
    <w:p w14:paraId="1446F413" w14:textId="4F2D9DDD" w:rsidR="00B94023" w:rsidRPr="000A1AF3" w:rsidRDefault="00466B1F" w:rsidP="000E357B">
      <w:pPr>
        <w:pStyle w:val="ListParagraph"/>
        <w:bidi/>
        <w:spacing w:before="120" w:after="120" w:line="216" w:lineRule="auto"/>
        <w:ind w:left="4" w:firstLine="709"/>
        <w:contextualSpacing w:val="0"/>
        <w:jc w:val="both"/>
        <w:rPr>
          <w:rFonts w:cs="Simplified Arabic"/>
          <w:sz w:val="20"/>
          <w:rtl/>
          <w:lang w:val="en-US"/>
        </w:rPr>
      </w:pPr>
      <w:r w:rsidRPr="000A1AF3">
        <w:rPr>
          <w:rFonts w:cs="Simplified Arabic"/>
          <w:sz w:val="20"/>
          <w:rtl/>
          <w:lang w:val="en-US"/>
        </w:rPr>
        <w:t>(هـ)</w:t>
      </w:r>
      <w:r w:rsidR="00FC41D7">
        <w:rPr>
          <w:rFonts w:cs="Simplified Arabic" w:hint="cs"/>
          <w:sz w:val="20"/>
          <w:rtl/>
          <w:lang w:val="en-US"/>
        </w:rPr>
        <w:t>-</w:t>
      </w:r>
      <w:r w:rsidR="00FC41D7">
        <w:rPr>
          <w:rFonts w:cs="Simplified Arabic" w:hint="cs"/>
          <w:sz w:val="20"/>
          <w:rtl/>
          <w:lang w:val="en-US"/>
        </w:rPr>
        <w:tab/>
        <w:t>وضع</w:t>
      </w:r>
      <w:r w:rsidRPr="000A1AF3">
        <w:rPr>
          <w:rFonts w:cs="Simplified Arabic"/>
          <w:sz w:val="20"/>
          <w:rtl/>
          <w:lang w:val="en-US"/>
        </w:rPr>
        <w:t xml:space="preserve"> وإدماج استراتيجيات إدارة الأنواع الغريبة الغازية في "إجراءات </w:t>
      </w:r>
      <w:r w:rsidR="00FC41D7">
        <w:rPr>
          <w:rFonts w:cs="Simplified Arabic" w:hint="cs"/>
          <w:sz w:val="20"/>
          <w:rtl/>
          <w:lang w:val="en-US"/>
        </w:rPr>
        <w:t xml:space="preserve">المساعدة في </w:t>
      </w:r>
      <w:r w:rsidRPr="000A1AF3">
        <w:rPr>
          <w:rFonts w:cs="Simplified Arabic"/>
          <w:sz w:val="20"/>
          <w:rtl/>
          <w:lang w:val="en-US"/>
        </w:rPr>
        <w:t>نقل الأنواع</w:t>
      </w:r>
      <w:r w:rsidR="00FC41D7">
        <w:rPr>
          <w:rFonts w:cs="Simplified Arabic" w:hint="cs"/>
          <w:sz w:val="20"/>
          <w:rtl/>
          <w:lang w:val="en-US"/>
        </w:rPr>
        <w:t xml:space="preserve"> المهددة و</w:t>
      </w:r>
      <w:r w:rsidRPr="000A1AF3">
        <w:rPr>
          <w:rFonts w:cs="Simplified Arabic"/>
          <w:sz w:val="20"/>
          <w:rtl/>
          <w:lang w:val="en-US"/>
        </w:rPr>
        <w:t>المعرضة ل</w:t>
      </w:r>
      <w:r w:rsidR="00FC41D7">
        <w:rPr>
          <w:rFonts w:cs="Simplified Arabic"/>
          <w:sz w:val="20"/>
          <w:rtl/>
          <w:lang w:val="en-US"/>
        </w:rPr>
        <w:t>خطر المناخ</w:t>
      </w:r>
      <w:r w:rsidRPr="000A1AF3">
        <w:rPr>
          <w:rFonts w:cs="Simplified Arabic"/>
          <w:sz w:val="20"/>
          <w:rtl/>
          <w:lang w:val="en-US"/>
        </w:rPr>
        <w:t>" لتجنب النتائج غير المقصودة.</w:t>
      </w:r>
    </w:p>
    <w:p w14:paraId="41D8A31D" w14:textId="2BE4064C" w:rsidR="002066F0" w:rsidRPr="000A1AF3" w:rsidRDefault="002066F0" w:rsidP="000E357B">
      <w:pPr>
        <w:pStyle w:val="ListParagraph"/>
        <w:bidi/>
        <w:spacing w:before="120" w:after="120" w:line="216" w:lineRule="auto"/>
        <w:ind w:left="4"/>
        <w:contextualSpacing w:val="0"/>
        <w:jc w:val="center"/>
        <w:rPr>
          <w:rFonts w:cs="Simplified Arabic"/>
          <w:b/>
          <w:bCs/>
          <w:sz w:val="20"/>
          <w:lang w:val="en-US"/>
        </w:rPr>
      </w:pPr>
      <w:r w:rsidRPr="000A1AF3">
        <w:rPr>
          <w:rFonts w:cs="Simplified Arabic" w:hint="cs"/>
          <w:b/>
          <w:bCs/>
          <w:sz w:val="20"/>
          <w:rtl/>
          <w:lang w:val="en-US"/>
        </w:rPr>
        <w:t>دال -</w:t>
      </w:r>
      <w:r w:rsidRPr="000A1AF3">
        <w:rPr>
          <w:rFonts w:cs="Simplified Arabic" w:hint="cs"/>
          <w:b/>
          <w:bCs/>
          <w:sz w:val="20"/>
          <w:rtl/>
          <w:lang w:val="en-US"/>
        </w:rPr>
        <w:tab/>
      </w:r>
      <w:r w:rsidRPr="000A1AF3">
        <w:rPr>
          <w:rFonts w:cs="Simplified Arabic"/>
          <w:b/>
          <w:bCs/>
          <w:sz w:val="20"/>
          <w:rtl/>
          <w:lang w:val="en-US"/>
        </w:rPr>
        <w:t>التعاون الوطني والدولي</w:t>
      </w:r>
    </w:p>
    <w:p w14:paraId="1D3AACE8" w14:textId="6AA90E93" w:rsidR="002066F0" w:rsidRPr="000A1AF3" w:rsidRDefault="002066F0" w:rsidP="000E357B">
      <w:pPr>
        <w:pStyle w:val="ListParagraph"/>
        <w:numPr>
          <w:ilvl w:val="0"/>
          <w:numId w:val="30"/>
        </w:numPr>
        <w:bidi/>
        <w:spacing w:before="120" w:after="120" w:line="216" w:lineRule="auto"/>
        <w:ind w:left="4" w:firstLine="0"/>
        <w:contextualSpacing w:val="0"/>
        <w:jc w:val="both"/>
        <w:rPr>
          <w:rFonts w:cs="Simplified Arabic"/>
          <w:sz w:val="20"/>
          <w:lang w:val="en-US"/>
        </w:rPr>
      </w:pPr>
      <w:r w:rsidRPr="000A1AF3">
        <w:rPr>
          <w:rFonts w:cs="Simplified Arabic"/>
          <w:sz w:val="20"/>
          <w:rtl/>
          <w:lang w:val="en-US"/>
        </w:rPr>
        <w:t>ينبغي للدول والمنظمات الدولية ذات الصلة أن تدمج</w:t>
      </w:r>
      <w:r w:rsidR="00006670">
        <w:rPr>
          <w:rFonts w:cs="Simplified Arabic" w:hint="cs"/>
          <w:sz w:val="20"/>
          <w:rtl/>
          <w:lang w:val="en-US"/>
        </w:rPr>
        <w:t xml:space="preserve"> مسارات</w:t>
      </w:r>
      <w:r w:rsidRPr="000A1AF3">
        <w:rPr>
          <w:rFonts w:cs="Simplified Arabic"/>
          <w:sz w:val="20"/>
          <w:rtl/>
          <w:lang w:val="en-US"/>
        </w:rPr>
        <w:t xml:space="preserve"> </w:t>
      </w:r>
      <w:r w:rsidR="00006670">
        <w:rPr>
          <w:rFonts w:cs="Simplified Arabic" w:hint="cs"/>
          <w:sz w:val="20"/>
          <w:rtl/>
          <w:lang w:val="en-US"/>
        </w:rPr>
        <w:t>و</w:t>
      </w:r>
      <w:r w:rsidRPr="000A1AF3">
        <w:rPr>
          <w:rFonts w:cs="Simplified Arabic"/>
          <w:sz w:val="20"/>
          <w:rtl/>
          <w:lang w:val="en-US"/>
        </w:rPr>
        <w:t xml:space="preserve">نهج تحديد </w:t>
      </w:r>
      <w:r w:rsidR="00006670">
        <w:rPr>
          <w:rFonts w:cs="Simplified Arabic" w:hint="cs"/>
          <w:sz w:val="20"/>
          <w:rtl/>
          <w:lang w:val="en-US"/>
        </w:rPr>
        <w:t>ال</w:t>
      </w:r>
      <w:r w:rsidRPr="000A1AF3">
        <w:rPr>
          <w:rFonts w:cs="Simplified Arabic"/>
          <w:sz w:val="20"/>
          <w:rtl/>
          <w:lang w:val="en-US"/>
        </w:rPr>
        <w:t>أولويات</w:t>
      </w:r>
      <w:r w:rsidR="00006670">
        <w:rPr>
          <w:rFonts w:cs="Simplified Arabic" w:hint="cs"/>
          <w:sz w:val="20"/>
          <w:rtl/>
          <w:lang w:val="en-US"/>
        </w:rPr>
        <w:t xml:space="preserve"> متعددة المعايير والقائمة على المخاطر</w:t>
      </w:r>
      <w:r w:rsidRPr="000A1AF3">
        <w:rPr>
          <w:rFonts w:cs="Simplified Arabic"/>
          <w:sz w:val="20"/>
          <w:rtl/>
          <w:lang w:val="en-US"/>
        </w:rPr>
        <w:t xml:space="preserve"> </w:t>
      </w:r>
      <w:r w:rsidR="00006670">
        <w:rPr>
          <w:rFonts w:cs="Simplified Arabic" w:hint="cs"/>
          <w:sz w:val="20"/>
          <w:rtl/>
          <w:lang w:val="en-US"/>
        </w:rPr>
        <w:t>ل</w:t>
      </w:r>
      <w:r w:rsidRPr="000A1AF3">
        <w:rPr>
          <w:rFonts w:cs="Simplified Arabic"/>
          <w:sz w:val="20"/>
          <w:rtl/>
          <w:lang w:val="en-US"/>
        </w:rPr>
        <w:t>لأنواع الغريبة الغازية في جميع مستويات التخطيط للحصول</w:t>
      </w:r>
      <w:r w:rsidR="00006670">
        <w:rPr>
          <w:rFonts w:cs="Simplified Arabic"/>
          <w:sz w:val="20"/>
          <w:rtl/>
          <w:lang w:val="en-US"/>
        </w:rPr>
        <w:t xml:space="preserve"> على منافع متعددة ونتائج مشتركة</w:t>
      </w:r>
      <w:r w:rsidRPr="000A1AF3">
        <w:rPr>
          <w:rFonts w:cs="Simplified Arabic"/>
          <w:sz w:val="20"/>
          <w:rtl/>
          <w:lang w:val="en-US"/>
        </w:rPr>
        <w:t>، بما في ذلك ما يلي:</w:t>
      </w:r>
    </w:p>
    <w:p w14:paraId="6F080BBB" w14:textId="15F5B7E2" w:rsidR="002066F0" w:rsidRPr="000A1AF3" w:rsidRDefault="002066F0" w:rsidP="000E357B">
      <w:pPr>
        <w:pStyle w:val="ListParagraph"/>
        <w:bidi/>
        <w:spacing w:before="120" w:after="120" w:line="216" w:lineRule="auto"/>
        <w:ind w:left="4" w:firstLine="709"/>
        <w:contextualSpacing w:val="0"/>
        <w:jc w:val="both"/>
        <w:rPr>
          <w:rFonts w:cs="Simplified Arabic"/>
          <w:sz w:val="20"/>
          <w:lang w:val="en-US"/>
        </w:rPr>
      </w:pPr>
      <w:r w:rsidRPr="000A1AF3">
        <w:rPr>
          <w:rFonts w:cs="Simplified Arabic"/>
          <w:sz w:val="20"/>
          <w:rtl/>
          <w:lang w:val="en-US"/>
        </w:rPr>
        <w:t>(أ)</w:t>
      </w:r>
      <w:r w:rsidR="00006670">
        <w:rPr>
          <w:rFonts w:cs="Simplified Arabic" w:hint="cs"/>
          <w:sz w:val="20"/>
          <w:rtl/>
          <w:lang w:val="en-US"/>
        </w:rPr>
        <w:t>-</w:t>
      </w:r>
      <w:r w:rsidR="00006670">
        <w:rPr>
          <w:rFonts w:cs="Simplified Arabic" w:hint="cs"/>
          <w:sz w:val="20"/>
          <w:rtl/>
          <w:lang w:val="en-US"/>
        </w:rPr>
        <w:tab/>
      </w:r>
      <w:r w:rsidRPr="000A1AF3">
        <w:rPr>
          <w:rFonts w:cs="Simplified Arabic"/>
          <w:sz w:val="20"/>
          <w:rtl/>
          <w:lang w:val="en-US"/>
        </w:rPr>
        <w:t>الاستراتيجيات الوطنية والدولية ل</w:t>
      </w:r>
      <w:r w:rsidR="00006670">
        <w:rPr>
          <w:rFonts w:cs="Simplified Arabic" w:hint="cs"/>
          <w:sz w:val="20"/>
          <w:rtl/>
          <w:lang w:val="en-US"/>
        </w:rPr>
        <w:t>ل</w:t>
      </w:r>
      <w:r w:rsidRPr="000A1AF3">
        <w:rPr>
          <w:rFonts w:cs="Simplified Arabic"/>
          <w:sz w:val="20"/>
          <w:rtl/>
          <w:lang w:val="en-US"/>
        </w:rPr>
        <w:t xml:space="preserve">تخفيف </w:t>
      </w:r>
      <w:r w:rsidR="00006670">
        <w:rPr>
          <w:rFonts w:cs="Simplified Arabic" w:hint="cs"/>
          <w:sz w:val="20"/>
          <w:rtl/>
          <w:lang w:val="en-US"/>
        </w:rPr>
        <w:t xml:space="preserve">من حدة </w:t>
      </w:r>
      <w:r w:rsidR="00006670">
        <w:rPr>
          <w:rFonts w:cs="Simplified Arabic"/>
          <w:sz w:val="20"/>
          <w:rtl/>
          <w:lang w:val="en-US"/>
        </w:rPr>
        <w:t>تغير المناخ والتكيف معه، وتقييمات الأثر البيئي</w:t>
      </w:r>
      <w:r w:rsidRPr="000A1AF3">
        <w:rPr>
          <w:rFonts w:cs="Simplified Arabic"/>
          <w:sz w:val="20"/>
          <w:rtl/>
          <w:lang w:val="en-US"/>
        </w:rPr>
        <w:t xml:space="preserve">، وأنشطة تخطيط </w:t>
      </w:r>
      <w:r w:rsidR="00006670">
        <w:rPr>
          <w:rFonts w:cs="Simplified Arabic" w:hint="cs"/>
          <w:sz w:val="20"/>
          <w:rtl/>
          <w:lang w:val="en-US"/>
        </w:rPr>
        <w:t>ا</w:t>
      </w:r>
      <w:r w:rsidR="00006670">
        <w:rPr>
          <w:rFonts w:cs="Simplified Arabic"/>
          <w:sz w:val="20"/>
          <w:rtl/>
          <w:lang w:val="en-US"/>
        </w:rPr>
        <w:t>لاستجابة</w:t>
      </w:r>
      <w:r w:rsidRPr="000A1AF3">
        <w:rPr>
          <w:rFonts w:cs="Simplified Arabic"/>
          <w:sz w:val="20"/>
          <w:rtl/>
          <w:lang w:val="en-US"/>
        </w:rPr>
        <w:t>؛</w:t>
      </w:r>
    </w:p>
    <w:p w14:paraId="22B701C4" w14:textId="3CD6315B" w:rsidR="002066F0" w:rsidRPr="000A1AF3" w:rsidRDefault="002066F0" w:rsidP="000E357B">
      <w:pPr>
        <w:pStyle w:val="ListParagraph"/>
        <w:bidi/>
        <w:spacing w:before="120" w:after="120" w:line="216" w:lineRule="auto"/>
        <w:ind w:left="4" w:firstLine="709"/>
        <w:contextualSpacing w:val="0"/>
        <w:jc w:val="both"/>
        <w:rPr>
          <w:rFonts w:cs="Simplified Arabic"/>
          <w:sz w:val="20"/>
          <w:lang w:val="en-US"/>
        </w:rPr>
      </w:pPr>
      <w:r w:rsidRPr="000A1AF3">
        <w:rPr>
          <w:rFonts w:cs="Simplified Arabic"/>
          <w:sz w:val="20"/>
          <w:rtl/>
          <w:lang w:val="en-US"/>
        </w:rPr>
        <w:t>(ب)</w:t>
      </w:r>
      <w:r w:rsidR="00C00EDF">
        <w:rPr>
          <w:rFonts w:cs="Simplified Arabic" w:hint="cs"/>
          <w:sz w:val="20"/>
          <w:rtl/>
          <w:lang w:val="en-US"/>
        </w:rPr>
        <w:t>-</w:t>
      </w:r>
      <w:r w:rsidR="00C00EDF">
        <w:rPr>
          <w:rFonts w:cs="Simplified Arabic" w:hint="cs"/>
          <w:sz w:val="20"/>
          <w:rtl/>
          <w:lang w:val="en-US"/>
        </w:rPr>
        <w:tab/>
      </w:r>
      <w:r w:rsidRPr="000A1AF3">
        <w:rPr>
          <w:rFonts w:cs="Simplified Arabic"/>
          <w:sz w:val="20"/>
          <w:rtl/>
          <w:lang w:val="en-US"/>
        </w:rPr>
        <w:t>الاتفاقيات الأخرى ذات الصلة (مثل اتفاقية الأمم ال</w:t>
      </w:r>
      <w:r w:rsidR="00C00EDF">
        <w:rPr>
          <w:rFonts w:cs="Simplified Arabic"/>
          <w:sz w:val="20"/>
          <w:rtl/>
          <w:lang w:val="en-US"/>
        </w:rPr>
        <w:t>متحدة الإطارية بشأن تغير المناخ</w:t>
      </w:r>
      <w:r w:rsidRPr="000A1AF3">
        <w:rPr>
          <w:rFonts w:cs="Simplified Arabic"/>
          <w:sz w:val="20"/>
          <w:rtl/>
          <w:lang w:val="en-US"/>
        </w:rPr>
        <w:t>، واتفاقية حفظ أنواع الحيوانات البرية المهاجرة) وتزويد وكالات التنفيذ التابعة للأمم المتحدة ذات الصل</w:t>
      </w:r>
      <w:r w:rsidR="00C00EDF">
        <w:rPr>
          <w:rFonts w:cs="Simplified Arabic"/>
          <w:sz w:val="20"/>
          <w:rtl/>
          <w:lang w:val="en-US"/>
        </w:rPr>
        <w:t>ة بالإرشادات المتعلقة بالسياسات</w:t>
      </w:r>
      <w:r w:rsidRPr="000A1AF3">
        <w:rPr>
          <w:rFonts w:cs="Simplified Arabic"/>
          <w:sz w:val="20"/>
          <w:rtl/>
          <w:lang w:val="en-US"/>
        </w:rPr>
        <w:t>؛</w:t>
      </w:r>
    </w:p>
    <w:p w14:paraId="61CB8734" w14:textId="63987F90" w:rsidR="002066F0" w:rsidRPr="000A1AF3" w:rsidRDefault="002066F0" w:rsidP="000E357B">
      <w:pPr>
        <w:pStyle w:val="ListParagraph"/>
        <w:bidi/>
        <w:spacing w:before="120" w:after="120" w:line="216" w:lineRule="auto"/>
        <w:ind w:left="4" w:firstLine="709"/>
        <w:contextualSpacing w:val="0"/>
        <w:jc w:val="both"/>
        <w:rPr>
          <w:rFonts w:cs="Simplified Arabic"/>
          <w:sz w:val="20"/>
          <w:lang w:val="en-US"/>
        </w:rPr>
      </w:pPr>
      <w:r w:rsidRPr="000A1AF3">
        <w:rPr>
          <w:rFonts w:cs="Simplified Arabic"/>
          <w:sz w:val="20"/>
          <w:rtl/>
          <w:lang w:val="en-US"/>
        </w:rPr>
        <w:t>(ج)</w:t>
      </w:r>
      <w:r w:rsidR="00401740">
        <w:rPr>
          <w:rFonts w:cs="Simplified Arabic" w:hint="cs"/>
          <w:sz w:val="20"/>
          <w:rtl/>
          <w:lang w:val="en-US"/>
        </w:rPr>
        <w:t>-</w:t>
      </w:r>
      <w:r w:rsidR="00401740">
        <w:rPr>
          <w:rFonts w:cs="Simplified Arabic" w:hint="cs"/>
          <w:sz w:val="20"/>
          <w:rtl/>
          <w:lang w:val="en-US"/>
        </w:rPr>
        <w:tab/>
      </w:r>
      <w:r w:rsidRPr="000A1AF3">
        <w:rPr>
          <w:rFonts w:cs="Simplified Arabic"/>
          <w:sz w:val="20"/>
          <w:rtl/>
          <w:lang w:val="en-US"/>
        </w:rPr>
        <w:t xml:space="preserve">الالتزامات والإجراءات الوطنية والدولية </w:t>
      </w:r>
      <w:r w:rsidR="00401740">
        <w:rPr>
          <w:rFonts w:cs="Simplified Arabic" w:hint="cs"/>
          <w:sz w:val="20"/>
          <w:rtl/>
          <w:lang w:val="en-US"/>
        </w:rPr>
        <w:t xml:space="preserve">والإجراءات </w:t>
      </w:r>
      <w:r w:rsidR="00F71EB6">
        <w:rPr>
          <w:rFonts w:cs="Simplified Arabic" w:hint="cs"/>
          <w:sz w:val="20"/>
          <w:rtl/>
          <w:lang w:val="en-US"/>
        </w:rPr>
        <w:t>في ظل</w:t>
      </w:r>
      <w:r w:rsidRPr="000A1AF3">
        <w:rPr>
          <w:rFonts w:cs="Simplified Arabic"/>
          <w:sz w:val="20"/>
          <w:rtl/>
          <w:lang w:val="en-US"/>
        </w:rPr>
        <w:t xml:space="preserve"> أهداف التنمية ال</w:t>
      </w:r>
      <w:r w:rsidR="00401740">
        <w:rPr>
          <w:rFonts w:cs="Simplified Arabic"/>
          <w:sz w:val="20"/>
          <w:rtl/>
          <w:lang w:val="en-US"/>
        </w:rPr>
        <w:t>مستدامة</w:t>
      </w:r>
      <w:r w:rsidRPr="000A1AF3">
        <w:rPr>
          <w:rFonts w:cs="Simplified Arabic"/>
          <w:sz w:val="20"/>
          <w:rtl/>
          <w:lang w:val="en-US"/>
        </w:rPr>
        <w:t>؛</w:t>
      </w:r>
    </w:p>
    <w:p w14:paraId="580ECF46" w14:textId="5D6CEF04" w:rsidR="002066F0" w:rsidRPr="000A1AF3" w:rsidRDefault="002066F0" w:rsidP="000E357B">
      <w:pPr>
        <w:pStyle w:val="ListParagraph"/>
        <w:bidi/>
        <w:spacing w:before="120" w:after="120" w:line="216" w:lineRule="auto"/>
        <w:ind w:left="4" w:firstLine="709"/>
        <w:contextualSpacing w:val="0"/>
        <w:jc w:val="both"/>
        <w:rPr>
          <w:rFonts w:cs="Simplified Arabic"/>
          <w:sz w:val="20"/>
          <w:lang w:val="en-US"/>
        </w:rPr>
      </w:pPr>
      <w:r w:rsidRPr="000A1AF3">
        <w:rPr>
          <w:rFonts w:cs="Simplified Arabic"/>
          <w:sz w:val="20"/>
          <w:rtl/>
          <w:lang w:val="en-US"/>
        </w:rPr>
        <w:t>(د)</w:t>
      </w:r>
      <w:r w:rsidR="00F71EB6">
        <w:rPr>
          <w:rFonts w:cs="Simplified Arabic" w:hint="cs"/>
          <w:sz w:val="20"/>
          <w:rtl/>
          <w:lang w:val="en-US"/>
        </w:rPr>
        <w:t>-</w:t>
      </w:r>
      <w:r w:rsidR="00F71EB6">
        <w:rPr>
          <w:rFonts w:cs="Simplified Arabic" w:hint="cs"/>
          <w:sz w:val="20"/>
          <w:rtl/>
          <w:lang w:val="en-US"/>
        </w:rPr>
        <w:tab/>
      </w:r>
      <w:r w:rsidRPr="000A1AF3">
        <w:rPr>
          <w:rFonts w:cs="Simplified Arabic"/>
          <w:sz w:val="20"/>
          <w:rtl/>
          <w:lang w:val="en-US"/>
        </w:rPr>
        <w:t>برامج حوافز السوق والإجراءات الأخرى التي تمولها الوكالا</w:t>
      </w:r>
      <w:r w:rsidR="00F71EB6">
        <w:rPr>
          <w:rFonts w:cs="Simplified Arabic"/>
          <w:sz w:val="20"/>
          <w:rtl/>
          <w:lang w:val="en-US"/>
        </w:rPr>
        <w:t>ت أو المنتديات المتعددة الأطراف، مثل مرفق البيئة العالمية، وآلية التنمية النظيفة</w:t>
      </w:r>
      <w:r w:rsidRPr="000A1AF3">
        <w:rPr>
          <w:rFonts w:cs="Simplified Arabic"/>
          <w:sz w:val="20"/>
          <w:rtl/>
          <w:lang w:val="en-US"/>
        </w:rPr>
        <w:t>، والصندوق الأخضر للمناخ.</w:t>
      </w:r>
    </w:p>
    <w:p w14:paraId="5AA71F1D" w14:textId="3544A607" w:rsidR="00AE07E4" w:rsidRDefault="002066F0" w:rsidP="000E357B">
      <w:pPr>
        <w:bidi/>
        <w:spacing w:before="120" w:after="120" w:line="216" w:lineRule="auto"/>
        <w:ind w:left="4"/>
        <w:jc w:val="both"/>
        <w:rPr>
          <w:rFonts w:cs="Simplified Arabic"/>
          <w:i/>
          <w:iCs/>
          <w:sz w:val="20"/>
          <w:rtl/>
          <w:lang w:val="en-US"/>
        </w:rPr>
      </w:pPr>
      <w:r w:rsidRPr="000A1AF3">
        <w:rPr>
          <w:rFonts w:cs="Simplified Arabic"/>
          <w:sz w:val="20"/>
          <w:rtl/>
          <w:lang w:val="en-US"/>
        </w:rPr>
        <w:lastRenderedPageBreak/>
        <w:t>6-</w:t>
      </w:r>
      <w:r w:rsidR="00EA0438">
        <w:rPr>
          <w:rFonts w:cs="Simplified Arabic" w:hint="cs"/>
          <w:sz w:val="20"/>
          <w:rtl/>
          <w:lang w:val="en-US"/>
        </w:rPr>
        <w:tab/>
        <w:t>و</w:t>
      </w:r>
      <w:r w:rsidRPr="000A1AF3">
        <w:rPr>
          <w:rFonts w:cs="Simplified Arabic"/>
          <w:sz w:val="20"/>
          <w:rtl/>
          <w:lang w:val="en-US"/>
        </w:rPr>
        <w:t>يُقترح أن تنظم ال</w:t>
      </w:r>
      <w:r w:rsidR="00EA0438">
        <w:rPr>
          <w:rFonts w:cs="Simplified Arabic"/>
          <w:sz w:val="20"/>
          <w:rtl/>
          <w:lang w:val="en-US"/>
        </w:rPr>
        <w:t>منظمات الدولية ذات الصلة تدريبا</w:t>
      </w:r>
      <w:r w:rsidRPr="000A1AF3">
        <w:rPr>
          <w:rFonts w:cs="Simplified Arabic"/>
          <w:sz w:val="20"/>
          <w:rtl/>
          <w:lang w:val="en-US"/>
        </w:rPr>
        <w:t xml:space="preserve"> لوكالات المساعدة الإنمائية الحكومية وغير الحكومية والعاملين المشار</w:t>
      </w:r>
      <w:r w:rsidR="00EA0438">
        <w:rPr>
          <w:rFonts w:cs="Simplified Arabic"/>
          <w:sz w:val="20"/>
          <w:rtl/>
          <w:lang w:val="en-US"/>
        </w:rPr>
        <w:t>كين في الإغاثة في حالات الكوارث</w:t>
      </w:r>
      <w:r w:rsidRPr="000A1AF3">
        <w:rPr>
          <w:rFonts w:cs="Simplified Arabic"/>
          <w:sz w:val="20"/>
          <w:rtl/>
          <w:lang w:val="en-US"/>
        </w:rPr>
        <w:t>، لتحديد الأنواع الغريبة الغازية والاضطلاع با</w:t>
      </w:r>
      <w:r w:rsidR="00EA0438">
        <w:rPr>
          <w:rFonts w:cs="Simplified Arabic"/>
          <w:sz w:val="20"/>
          <w:rtl/>
          <w:lang w:val="en-US"/>
        </w:rPr>
        <w:t>لاستجابة السريعة ب</w:t>
      </w:r>
      <w:r w:rsidR="00C30C77">
        <w:rPr>
          <w:rFonts w:cs="Simplified Arabic" w:hint="cs"/>
          <w:sz w:val="20"/>
          <w:rtl/>
          <w:lang w:val="en-US"/>
        </w:rPr>
        <w:t xml:space="preserve">استخدام </w:t>
      </w:r>
      <w:r w:rsidR="00EA0438">
        <w:rPr>
          <w:rFonts w:cs="Simplified Arabic"/>
          <w:sz w:val="20"/>
          <w:rtl/>
          <w:lang w:val="en-US"/>
        </w:rPr>
        <w:t>تدابير مناسبة، مثل الحجر الصحي، والاستجابة للطوارئ، والإبادة</w:t>
      </w:r>
      <w:r w:rsidRPr="000A1AF3">
        <w:rPr>
          <w:rFonts w:cs="Simplified Arabic"/>
          <w:sz w:val="20"/>
          <w:rtl/>
          <w:lang w:val="en-US"/>
        </w:rPr>
        <w:t>، والاحتواء وال</w:t>
      </w:r>
      <w:r w:rsidR="00EA0438">
        <w:rPr>
          <w:rFonts w:cs="Simplified Arabic" w:hint="cs"/>
          <w:sz w:val="20"/>
          <w:rtl/>
          <w:lang w:val="en-US"/>
        </w:rPr>
        <w:t>مكافحة</w:t>
      </w:r>
      <w:r w:rsidRPr="000A1AF3">
        <w:rPr>
          <w:rFonts w:cs="Simplified Arabic"/>
          <w:sz w:val="20"/>
          <w:rtl/>
          <w:lang w:val="en-US"/>
        </w:rPr>
        <w:t>.</w:t>
      </w:r>
    </w:p>
    <w:p w14:paraId="3B3F61C5" w14:textId="77777777" w:rsidR="00615E6F" w:rsidRDefault="00615E6F" w:rsidP="000E357B">
      <w:pPr>
        <w:bidi/>
        <w:spacing w:before="120" w:after="120" w:line="216" w:lineRule="auto"/>
        <w:ind w:left="720"/>
        <w:jc w:val="both"/>
        <w:rPr>
          <w:rFonts w:cs="Simplified Arabic"/>
          <w:sz w:val="20"/>
          <w:rtl/>
          <w:lang w:val="en-US"/>
        </w:rPr>
        <w:sectPr w:rsidR="00615E6F" w:rsidSect="00747084">
          <w:pgSz w:w="12240" w:h="15840" w:code="1"/>
          <w:pgMar w:top="1440" w:right="1440" w:bottom="1440" w:left="1440" w:header="720" w:footer="720" w:gutter="0"/>
          <w:cols w:space="720"/>
          <w:titlePg/>
          <w:docGrid w:linePitch="360"/>
        </w:sectPr>
      </w:pPr>
    </w:p>
    <w:p w14:paraId="0E58F1A4" w14:textId="3A4ADEE8" w:rsidR="00615E6F" w:rsidRDefault="00615E6F" w:rsidP="000E357B">
      <w:pPr>
        <w:bidi/>
        <w:spacing w:before="120" w:after="120" w:line="216" w:lineRule="auto"/>
        <w:ind w:left="4"/>
        <w:jc w:val="center"/>
        <w:rPr>
          <w:rFonts w:cs="Simplified Arabic"/>
          <w:i/>
          <w:iCs/>
          <w:sz w:val="20"/>
          <w:rtl/>
          <w:lang w:val="en-US"/>
        </w:rPr>
      </w:pPr>
      <w:r>
        <w:rPr>
          <w:rFonts w:cs="Simplified Arabic" w:hint="cs"/>
          <w:i/>
          <w:iCs/>
          <w:sz w:val="20"/>
          <w:rtl/>
          <w:lang w:val="en-US"/>
        </w:rPr>
        <w:lastRenderedPageBreak/>
        <w:t>ال</w:t>
      </w:r>
      <w:r w:rsidR="004D60EA">
        <w:rPr>
          <w:rFonts w:cs="Simplified Arabic" w:hint="cs"/>
          <w:i/>
          <w:iCs/>
          <w:sz w:val="20"/>
          <w:rtl/>
          <w:lang w:val="en-US"/>
        </w:rPr>
        <w:t>مرفق</w:t>
      </w:r>
      <w:r>
        <w:rPr>
          <w:rFonts w:cs="Simplified Arabic" w:hint="cs"/>
          <w:i/>
          <w:iCs/>
          <w:sz w:val="20"/>
          <w:rtl/>
          <w:lang w:val="en-US"/>
        </w:rPr>
        <w:t xml:space="preserve"> الرابع</w:t>
      </w:r>
    </w:p>
    <w:p w14:paraId="4E6A52D1" w14:textId="77777777" w:rsidR="009710B8" w:rsidRDefault="009710B8" w:rsidP="000E357B">
      <w:pPr>
        <w:bidi/>
        <w:spacing w:before="120" w:after="120" w:line="216" w:lineRule="auto"/>
        <w:ind w:left="4"/>
        <w:jc w:val="center"/>
        <w:rPr>
          <w:rFonts w:cs="Simplified Arabic"/>
          <w:i/>
          <w:iCs/>
          <w:sz w:val="20"/>
          <w:rtl/>
          <w:lang w:val="en-US"/>
        </w:rPr>
      </w:pPr>
      <w:r w:rsidRPr="009710B8">
        <w:rPr>
          <w:rFonts w:cs="Simplified Arabic"/>
          <w:b/>
          <w:bCs/>
          <w:sz w:val="20"/>
          <w:rtl/>
          <w:lang w:val="en-US"/>
        </w:rPr>
        <w:t xml:space="preserve">استخدام قواعد البيانات الموجودة بشأن الأنواع الغريبة الغازية </w:t>
      </w:r>
      <w:r w:rsidRPr="009710B8">
        <w:rPr>
          <w:rFonts w:cs="Simplified Arabic" w:hint="cs"/>
          <w:b/>
          <w:bCs/>
          <w:sz w:val="20"/>
          <w:rtl/>
          <w:lang w:val="en-US"/>
        </w:rPr>
        <w:t>وآثارها</w:t>
      </w:r>
      <w:r w:rsidRPr="009710B8">
        <w:rPr>
          <w:rFonts w:cs="Simplified Arabic"/>
          <w:b/>
          <w:bCs/>
          <w:sz w:val="20"/>
          <w:rtl/>
          <w:lang w:val="en-US"/>
        </w:rPr>
        <w:t xml:space="preserve">، لدعم </w:t>
      </w:r>
      <w:r w:rsidRPr="009710B8">
        <w:rPr>
          <w:rFonts w:cs="Simplified Arabic" w:hint="cs"/>
          <w:b/>
          <w:bCs/>
          <w:sz w:val="20"/>
          <w:rtl/>
          <w:lang w:val="en-US"/>
        </w:rPr>
        <w:t>الإبلاغ عن</w:t>
      </w:r>
      <w:r w:rsidRPr="009710B8">
        <w:rPr>
          <w:rFonts w:cs="Simplified Arabic"/>
          <w:b/>
          <w:bCs/>
          <w:sz w:val="20"/>
          <w:rtl/>
          <w:lang w:val="en-US"/>
        </w:rPr>
        <w:t xml:space="preserve"> المخاطر</w:t>
      </w:r>
    </w:p>
    <w:p w14:paraId="33277FB6" w14:textId="28DCD925" w:rsidR="004D60EA" w:rsidRPr="009710B8" w:rsidRDefault="009710B8" w:rsidP="000E357B">
      <w:pPr>
        <w:bidi/>
        <w:spacing w:before="120" w:after="120" w:line="216" w:lineRule="auto"/>
        <w:ind w:left="4"/>
        <w:jc w:val="center"/>
        <w:rPr>
          <w:rFonts w:cs="Simplified Arabic"/>
          <w:sz w:val="20"/>
          <w:rtl/>
          <w:lang w:val="en-US"/>
        </w:rPr>
      </w:pPr>
      <w:r w:rsidRPr="00857866">
        <w:rPr>
          <w:rFonts w:cs="Simplified Arabic" w:hint="cs"/>
          <w:i/>
          <w:iCs/>
          <w:sz w:val="20"/>
          <w:rtl/>
          <w:lang w:val="en-US"/>
        </w:rPr>
        <w:t>(مشورة بمقتضى</w:t>
      </w:r>
      <w:r w:rsidRPr="00857866">
        <w:rPr>
          <w:rFonts w:cs="Simplified Arabic"/>
          <w:i/>
          <w:iCs/>
          <w:sz w:val="20"/>
          <w:rtl/>
          <w:lang w:val="en-US"/>
        </w:rPr>
        <w:t xml:space="preserve"> </w:t>
      </w:r>
      <w:r w:rsidRPr="00857866">
        <w:rPr>
          <w:rFonts w:cs="Simplified Arabic" w:hint="cs"/>
          <w:i/>
          <w:iCs/>
          <w:sz w:val="20"/>
          <w:rtl/>
          <w:lang w:val="en-US"/>
        </w:rPr>
        <w:t xml:space="preserve">الفقرة 1 </w:t>
      </w:r>
      <w:r>
        <w:rPr>
          <w:rFonts w:cs="Simplified Arabic" w:hint="cs"/>
          <w:i/>
          <w:iCs/>
          <w:sz w:val="20"/>
          <w:rtl/>
          <w:lang w:val="en-US"/>
        </w:rPr>
        <w:t>(ه</w:t>
      </w:r>
      <w:r w:rsidRPr="00857866">
        <w:rPr>
          <w:rFonts w:cs="Simplified Arabic" w:hint="cs"/>
          <w:i/>
          <w:iCs/>
          <w:sz w:val="20"/>
          <w:rtl/>
          <w:lang w:val="en-US"/>
        </w:rPr>
        <w:t>) من المرفق الثاني للمقرر</w:t>
      </w:r>
      <w:r w:rsidRPr="00857866">
        <w:rPr>
          <w:rFonts w:cs="Simplified Arabic"/>
          <w:i/>
          <w:iCs/>
          <w:sz w:val="20"/>
          <w:rtl/>
          <w:lang w:val="en-US"/>
        </w:rPr>
        <w:t xml:space="preserve"> 14/11</w:t>
      </w:r>
      <w:r w:rsidRPr="00857866">
        <w:rPr>
          <w:rFonts w:cs="Simplified Arabic" w:hint="cs"/>
          <w:i/>
          <w:iCs/>
          <w:sz w:val="20"/>
          <w:rtl/>
          <w:lang w:val="en-US"/>
        </w:rPr>
        <w:t>)</w:t>
      </w:r>
    </w:p>
    <w:p w14:paraId="1A8CAD6C" w14:textId="5221FABE" w:rsidR="004D60EA" w:rsidRPr="009710B8" w:rsidRDefault="004D60EA" w:rsidP="000E357B">
      <w:pPr>
        <w:pStyle w:val="ListParagraph"/>
        <w:numPr>
          <w:ilvl w:val="0"/>
          <w:numId w:val="31"/>
        </w:numPr>
        <w:bidi/>
        <w:spacing w:before="120" w:after="120" w:line="216" w:lineRule="auto"/>
        <w:ind w:left="4" w:firstLine="0"/>
        <w:contextualSpacing w:val="0"/>
        <w:jc w:val="both"/>
        <w:rPr>
          <w:rFonts w:cs="Simplified Arabic"/>
          <w:sz w:val="20"/>
          <w:lang w:val="en-US"/>
        </w:rPr>
      </w:pPr>
      <w:r w:rsidRPr="009710B8">
        <w:rPr>
          <w:rFonts w:cs="Simplified Arabic"/>
          <w:sz w:val="20"/>
          <w:rtl/>
          <w:lang w:val="en-US"/>
        </w:rPr>
        <w:t>من الضروري أن تحتفظ الدول بمجموعات البيانات بشأ</w:t>
      </w:r>
      <w:r w:rsidR="009710B8">
        <w:rPr>
          <w:rFonts w:cs="Simplified Arabic"/>
          <w:sz w:val="20"/>
          <w:rtl/>
          <w:lang w:val="en-US"/>
        </w:rPr>
        <w:t>ن توزيع</w:t>
      </w:r>
      <w:r w:rsidR="009710B8">
        <w:rPr>
          <w:rFonts w:cs="Simplified Arabic" w:hint="cs"/>
          <w:sz w:val="20"/>
          <w:rtl/>
          <w:lang w:val="en-US"/>
        </w:rPr>
        <w:t xml:space="preserve"> </w:t>
      </w:r>
      <w:r w:rsidR="009710B8">
        <w:rPr>
          <w:rFonts w:cs="Simplified Arabic"/>
          <w:sz w:val="20"/>
          <w:rtl/>
          <w:lang w:val="en-US"/>
        </w:rPr>
        <w:t>الأنواع الغريبة الغازية</w:t>
      </w:r>
      <w:r w:rsidR="00690C31">
        <w:rPr>
          <w:rFonts w:cs="Simplified Arabic" w:hint="cs"/>
          <w:sz w:val="20"/>
          <w:rtl/>
          <w:lang w:val="en-US"/>
        </w:rPr>
        <w:t xml:space="preserve"> وآثارها</w:t>
      </w:r>
      <w:r w:rsidRPr="009710B8">
        <w:rPr>
          <w:rFonts w:cs="Simplified Arabic"/>
          <w:sz w:val="20"/>
          <w:rtl/>
          <w:lang w:val="en-US"/>
        </w:rPr>
        <w:t xml:space="preserve">، وإجراءات </w:t>
      </w:r>
      <w:r w:rsidR="00690C31">
        <w:rPr>
          <w:rFonts w:cs="Simplified Arabic" w:hint="cs"/>
          <w:sz w:val="20"/>
          <w:rtl/>
          <w:lang w:val="en-US"/>
        </w:rPr>
        <w:t>إدارتها</w:t>
      </w:r>
      <w:r w:rsidRPr="009710B8">
        <w:rPr>
          <w:rFonts w:cs="Simplified Arabic"/>
          <w:sz w:val="20"/>
          <w:rtl/>
          <w:lang w:val="en-US"/>
        </w:rPr>
        <w:t xml:space="preserve"> والمعرفة ذات الصلة</w:t>
      </w:r>
      <w:r w:rsidR="00690C31">
        <w:rPr>
          <w:rFonts w:cs="Simplified Arabic" w:hint="cs"/>
          <w:sz w:val="20"/>
          <w:rtl/>
          <w:lang w:val="en-US"/>
        </w:rPr>
        <w:t>، وأن تقوم بتنظيمها</w:t>
      </w:r>
      <w:r w:rsidRPr="009710B8">
        <w:rPr>
          <w:rFonts w:cs="Simplified Arabic"/>
          <w:sz w:val="20"/>
          <w:rtl/>
          <w:lang w:val="en-US"/>
        </w:rPr>
        <w:t xml:space="preserve">. </w:t>
      </w:r>
      <w:r w:rsidR="00690C31">
        <w:rPr>
          <w:rFonts w:cs="Simplified Arabic" w:hint="cs"/>
          <w:sz w:val="20"/>
          <w:rtl/>
          <w:lang w:val="en-US"/>
        </w:rPr>
        <w:t>و</w:t>
      </w:r>
      <w:r w:rsidRPr="009710B8">
        <w:rPr>
          <w:rFonts w:cs="Simplified Arabic"/>
          <w:sz w:val="20"/>
          <w:rtl/>
          <w:lang w:val="en-US"/>
        </w:rPr>
        <w:t>ينبغي للدول أن تتبادل البيانات ذات الصلة المتاحة للجمهور مع مجمعي البيانات العالمية الرئيسيين من أجل دعم العمليات في إطار اتفاقية التنوع البيولوجي بشأن الأنواع الغازية والغريبة.</w:t>
      </w:r>
    </w:p>
    <w:p w14:paraId="21E5C826" w14:textId="5BB1DA69" w:rsidR="004D60EA" w:rsidRPr="009710B8" w:rsidRDefault="00703337" w:rsidP="000E357B">
      <w:pPr>
        <w:pStyle w:val="ListParagraph"/>
        <w:numPr>
          <w:ilvl w:val="0"/>
          <w:numId w:val="31"/>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4D60EA" w:rsidRPr="009710B8">
        <w:rPr>
          <w:rFonts w:cs="Simplified Arabic"/>
          <w:sz w:val="20"/>
          <w:rtl/>
          <w:lang w:val="en-US"/>
        </w:rPr>
        <w:t xml:space="preserve">ينبغي للدول أن تسعى إلى المشاركة الرسمية وأن تضمن تدفقات البيانات ثنائية الاتجاه بين أصحاب البيانات والمولدين من خلال بوابات البيانات الوطنية (حيثما ينطبق ذلك) إلى المجمعين على المستوى العالمي. </w:t>
      </w:r>
      <w:r w:rsidR="00F23455">
        <w:rPr>
          <w:rFonts w:cs="Simplified Arabic" w:hint="cs"/>
          <w:sz w:val="20"/>
          <w:rtl/>
          <w:lang w:val="en-US"/>
        </w:rPr>
        <w:t>و</w:t>
      </w:r>
      <w:r w:rsidR="004D60EA" w:rsidRPr="009710B8">
        <w:rPr>
          <w:rFonts w:cs="Simplified Arabic"/>
          <w:sz w:val="20"/>
          <w:rtl/>
          <w:lang w:val="en-US"/>
        </w:rPr>
        <w:t xml:space="preserve">ينبغي أن تفهم جميع الأطراف </w:t>
      </w:r>
      <w:r w:rsidR="00F23455">
        <w:rPr>
          <w:rFonts w:cs="Simplified Arabic" w:hint="cs"/>
          <w:sz w:val="20"/>
          <w:rtl/>
          <w:lang w:val="en-US"/>
        </w:rPr>
        <w:t>وضع</w:t>
      </w:r>
      <w:r w:rsidR="004D60EA" w:rsidRPr="009710B8">
        <w:rPr>
          <w:rFonts w:cs="Simplified Arabic"/>
          <w:sz w:val="20"/>
          <w:rtl/>
          <w:lang w:val="en-US"/>
        </w:rPr>
        <w:t xml:space="preserve"> عضوية البلدان وقدراتها ومواردها و</w:t>
      </w:r>
      <w:r w:rsidR="00F23455">
        <w:rPr>
          <w:rFonts w:cs="Simplified Arabic" w:hint="cs"/>
          <w:sz w:val="20"/>
          <w:rtl/>
          <w:lang w:val="en-US"/>
        </w:rPr>
        <w:t xml:space="preserve">غيرها من </w:t>
      </w:r>
      <w:r w:rsidR="004D60EA" w:rsidRPr="009710B8">
        <w:rPr>
          <w:rFonts w:cs="Simplified Arabic"/>
          <w:sz w:val="20"/>
          <w:rtl/>
          <w:lang w:val="en-US"/>
        </w:rPr>
        <w:t xml:space="preserve">الجوانب. </w:t>
      </w:r>
      <w:r w:rsidR="00A373CD">
        <w:rPr>
          <w:rFonts w:cs="Simplified Arabic" w:hint="cs"/>
          <w:sz w:val="20"/>
          <w:rtl/>
          <w:lang w:val="en-US"/>
        </w:rPr>
        <w:t>و</w:t>
      </w:r>
      <w:r w:rsidR="004D60EA" w:rsidRPr="009710B8">
        <w:rPr>
          <w:rFonts w:cs="Simplified Arabic"/>
          <w:sz w:val="20"/>
          <w:rtl/>
          <w:lang w:val="en-US"/>
        </w:rPr>
        <w:t>يعد الوصول المفتوح إلى البيانات وتكامل</w:t>
      </w:r>
      <w:r w:rsidR="00A373CD">
        <w:rPr>
          <w:rFonts w:cs="Simplified Arabic" w:hint="cs"/>
          <w:sz w:val="20"/>
          <w:rtl/>
          <w:lang w:val="en-US"/>
        </w:rPr>
        <w:t>ها</w:t>
      </w:r>
      <w:r w:rsidR="004D60EA" w:rsidRPr="009710B8">
        <w:rPr>
          <w:rFonts w:cs="Simplified Arabic"/>
          <w:sz w:val="20"/>
          <w:rtl/>
          <w:lang w:val="en-US"/>
        </w:rPr>
        <w:t xml:space="preserve"> السلس بين أدوات البيانات المستخدمة من قبل أصحاب المصلحة أمر</w:t>
      </w:r>
      <w:r w:rsidR="00A373CD">
        <w:rPr>
          <w:rFonts w:cs="Simplified Arabic"/>
          <w:sz w:val="20"/>
          <w:rtl/>
          <w:lang w:val="en-US"/>
        </w:rPr>
        <w:t>ا ضروريا لتحسين إدارة و</w:t>
      </w:r>
      <w:r w:rsidR="00A373CD">
        <w:rPr>
          <w:rFonts w:cs="Simplified Arabic" w:hint="cs"/>
          <w:sz w:val="20"/>
          <w:rtl/>
          <w:lang w:val="en-US"/>
        </w:rPr>
        <w:t>رصد</w:t>
      </w:r>
      <w:r w:rsidR="004D60EA" w:rsidRPr="009710B8">
        <w:rPr>
          <w:rFonts w:cs="Simplified Arabic"/>
          <w:sz w:val="20"/>
          <w:rtl/>
          <w:lang w:val="en-US"/>
        </w:rPr>
        <w:t xml:space="preserve"> هذا التهديد. </w:t>
      </w:r>
      <w:r w:rsidR="00A373CD">
        <w:rPr>
          <w:rFonts w:cs="Simplified Arabic" w:hint="cs"/>
          <w:sz w:val="20"/>
          <w:rtl/>
          <w:lang w:val="en-US"/>
        </w:rPr>
        <w:t>و</w:t>
      </w:r>
      <w:r w:rsidR="004D60EA" w:rsidRPr="009710B8">
        <w:rPr>
          <w:rFonts w:cs="Simplified Arabic"/>
          <w:sz w:val="20"/>
          <w:rtl/>
          <w:lang w:val="en-US"/>
        </w:rPr>
        <w:t>سيؤدي ذلك إلى (أ) زيادة تدفق البيانات اللازمة للتحليل على مستوى اتفاقية التنوع البيولوجي واتخاذ القرارات الدولية</w:t>
      </w:r>
      <w:r w:rsidR="00C30C77">
        <w:rPr>
          <w:rFonts w:cs="Simplified Arabic" w:hint="cs"/>
          <w:sz w:val="20"/>
          <w:rtl/>
          <w:lang w:val="en-US"/>
        </w:rPr>
        <w:t>؛</w:t>
      </w:r>
      <w:r w:rsidR="004D60EA" w:rsidRPr="009710B8">
        <w:rPr>
          <w:rFonts w:cs="Simplified Arabic"/>
          <w:sz w:val="20"/>
          <w:rtl/>
          <w:lang w:val="en-US"/>
        </w:rPr>
        <w:t xml:space="preserve"> (ب) فتح الفرص لبناء القدرات الوطنية وتوفير الموارد.</w:t>
      </w:r>
    </w:p>
    <w:p w14:paraId="073C3153" w14:textId="40798EAA" w:rsidR="004D60EA" w:rsidRPr="009710B8" w:rsidRDefault="0088793B" w:rsidP="000E357B">
      <w:pPr>
        <w:pStyle w:val="ListParagraph"/>
        <w:numPr>
          <w:ilvl w:val="0"/>
          <w:numId w:val="31"/>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وينبغي</w:t>
      </w:r>
      <w:r w:rsidR="004D60EA" w:rsidRPr="009710B8">
        <w:rPr>
          <w:rFonts w:cs="Simplified Arabic"/>
          <w:sz w:val="20"/>
          <w:rtl/>
          <w:lang w:val="en-US"/>
        </w:rPr>
        <w:t xml:space="preserve"> أن تتفق الدول على </w:t>
      </w:r>
      <w:r>
        <w:rPr>
          <w:rFonts w:cs="Simplified Arabic" w:hint="cs"/>
          <w:sz w:val="20"/>
          <w:rtl/>
          <w:lang w:val="en-US"/>
        </w:rPr>
        <w:t>القواعد القياسية</w:t>
      </w:r>
      <w:r w:rsidR="004D60EA" w:rsidRPr="009710B8">
        <w:rPr>
          <w:rFonts w:cs="Simplified Arabic"/>
          <w:sz w:val="20"/>
          <w:rtl/>
          <w:lang w:val="en-US"/>
        </w:rPr>
        <w:t xml:space="preserve"> </w:t>
      </w:r>
      <w:r>
        <w:rPr>
          <w:rFonts w:cs="Simplified Arabic" w:hint="cs"/>
          <w:sz w:val="20"/>
          <w:rtl/>
          <w:lang w:val="en-US"/>
        </w:rPr>
        <w:t>ل</w:t>
      </w:r>
      <w:r w:rsidR="004D60EA" w:rsidRPr="009710B8">
        <w:rPr>
          <w:rFonts w:cs="Simplified Arabic"/>
          <w:sz w:val="20"/>
          <w:rtl/>
          <w:lang w:val="en-US"/>
        </w:rPr>
        <w:t xml:space="preserve">لبيانات المشتركة حتى </w:t>
      </w:r>
      <w:r>
        <w:rPr>
          <w:rFonts w:cs="Simplified Arabic" w:hint="cs"/>
          <w:sz w:val="20"/>
          <w:rtl/>
          <w:lang w:val="en-US"/>
        </w:rPr>
        <w:t>و</w:t>
      </w:r>
      <w:r w:rsidR="004D60EA" w:rsidRPr="009710B8">
        <w:rPr>
          <w:rFonts w:cs="Simplified Arabic"/>
          <w:sz w:val="20"/>
          <w:rtl/>
          <w:lang w:val="en-US"/>
        </w:rPr>
        <w:t xml:space="preserve">لو </w:t>
      </w:r>
      <w:r>
        <w:rPr>
          <w:rFonts w:cs="Simplified Arabic" w:hint="cs"/>
          <w:sz w:val="20"/>
          <w:rtl/>
          <w:lang w:val="en-US"/>
        </w:rPr>
        <w:t>اختلفت</w:t>
      </w:r>
      <w:r w:rsidR="004D60EA" w:rsidRPr="009710B8">
        <w:rPr>
          <w:rFonts w:cs="Simplified Arabic"/>
          <w:sz w:val="20"/>
          <w:rtl/>
          <w:lang w:val="en-US"/>
        </w:rPr>
        <w:t xml:space="preserve"> اللغات بين بوابات البيانات لتسهيل تبادل البيانات. </w:t>
      </w:r>
      <w:r>
        <w:rPr>
          <w:rFonts w:cs="Simplified Arabic" w:hint="cs"/>
          <w:sz w:val="20"/>
          <w:rtl/>
          <w:lang w:val="en-US"/>
        </w:rPr>
        <w:t>و</w:t>
      </w:r>
      <w:r>
        <w:rPr>
          <w:rFonts w:cs="Simplified Arabic"/>
          <w:sz w:val="20"/>
          <w:rtl/>
          <w:lang w:val="en-US"/>
        </w:rPr>
        <w:t>من المهم أيض</w:t>
      </w:r>
      <w:r w:rsidR="004D60EA" w:rsidRPr="009710B8">
        <w:rPr>
          <w:rFonts w:cs="Simplified Arabic"/>
          <w:sz w:val="20"/>
          <w:rtl/>
          <w:lang w:val="en-US"/>
        </w:rPr>
        <w:t>ا الحصول على الموافقة الحرة والمسبقة والمستنيرة من الشعوب الأصلية والمجتمعات المحلية قبل الحصول</w:t>
      </w:r>
      <w:r>
        <w:rPr>
          <w:rFonts w:cs="Simplified Arabic"/>
          <w:sz w:val="20"/>
          <w:rtl/>
          <w:lang w:val="en-US"/>
        </w:rPr>
        <w:t xml:space="preserve"> على بيانات منها أو من أراضيها</w:t>
      </w:r>
      <w:r w:rsidR="004D60EA" w:rsidRPr="009710B8">
        <w:rPr>
          <w:rFonts w:cs="Simplified Arabic"/>
          <w:sz w:val="20"/>
          <w:rtl/>
          <w:lang w:val="en-US"/>
        </w:rPr>
        <w:t>؛</w:t>
      </w:r>
    </w:p>
    <w:p w14:paraId="2B3CF6A0" w14:textId="23EE6153" w:rsidR="004D60EA" w:rsidRPr="009710B8" w:rsidRDefault="00E815FD" w:rsidP="000E357B">
      <w:pPr>
        <w:pStyle w:val="ListParagraph"/>
        <w:numPr>
          <w:ilvl w:val="0"/>
          <w:numId w:val="31"/>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4D60EA" w:rsidRPr="009710B8">
        <w:rPr>
          <w:rFonts w:cs="Simplified Arabic"/>
          <w:sz w:val="20"/>
          <w:rtl/>
          <w:lang w:val="en-US"/>
        </w:rPr>
        <w:t>ينبغي للدول أن تدعم تبادل البيانات في الوقت الحقيقي (</w:t>
      </w:r>
      <w:r>
        <w:rPr>
          <w:rFonts w:cs="Simplified Arabic" w:hint="cs"/>
          <w:sz w:val="20"/>
          <w:rtl/>
          <w:lang w:val="en-US"/>
        </w:rPr>
        <w:t xml:space="preserve">الأمر الذي </w:t>
      </w:r>
      <w:r w:rsidR="004D60EA" w:rsidRPr="009710B8">
        <w:rPr>
          <w:rFonts w:cs="Simplified Arabic"/>
          <w:sz w:val="20"/>
          <w:rtl/>
          <w:lang w:val="en-US"/>
        </w:rPr>
        <w:t xml:space="preserve">يسهله </w:t>
      </w:r>
      <w:r>
        <w:rPr>
          <w:rFonts w:cs="Simplified Arabic" w:hint="cs"/>
          <w:sz w:val="20"/>
          <w:rtl/>
          <w:lang w:val="en-US"/>
        </w:rPr>
        <w:t>وجود القواعد القياسية المتفق عليها</w:t>
      </w:r>
      <w:r w:rsidR="004D60EA" w:rsidRPr="009710B8">
        <w:rPr>
          <w:rFonts w:cs="Simplified Arabic"/>
          <w:sz w:val="20"/>
          <w:rtl/>
          <w:lang w:val="en-US"/>
        </w:rPr>
        <w:t>) لتعزيز أنظمة منع</w:t>
      </w:r>
      <w:r>
        <w:rPr>
          <w:rFonts w:cs="Simplified Arabic" w:hint="cs"/>
          <w:sz w:val="20"/>
          <w:rtl/>
          <w:lang w:val="en-US"/>
        </w:rPr>
        <w:t xml:space="preserve"> وإدارة</w:t>
      </w:r>
      <w:r w:rsidR="004D60EA" w:rsidRPr="009710B8">
        <w:rPr>
          <w:rFonts w:cs="Simplified Arabic"/>
          <w:sz w:val="20"/>
          <w:rtl/>
          <w:lang w:val="en-US"/>
        </w:rPr>
        <w:t xml:space="preserve"> الأنواع الغريبة الغازية وتنفيذ الاكتشاف المبكر والاستجابة السريعة.</w:t>
      </w:r>
    </w:p>
    <w:p w14:paraId="61A668B5" w14:textId="76530B1D" w:rsidR="000E2676" w:rsidRPr="009710B8" w:rsidRDefault="00ED282F" w:rsidP="000E357B">
      <w:pPr>
        <w:pStyle w:val="ListParagraph"/>
        <w:numPr>
          <w:ilvl w:val="0"/>
          <w:numId w:val="31"/>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4D60EA" w:rsidRPr="009710B8">
        <w:rPr>
          <w:rFonts w:cs="Simplified Arabic"/>
          <w:sz w:val="20"/>
          <w:rtl/>
          <w:lang w:val="en-US"/>
        </w:rPr>
        <w:t>ينبغي للدول أن تعزز تمث</w:t>
      </w:r>
      <w:r>
        <w:rPr>
          <w:rFonts w:cs="Simplified Arabic"/>
          <w:sz w:val="20"/>
          <w:rtl/>
          <w:lang w:val="en-US"/>
        </w:rPr>
        <w:t>يل الأ</w:t>
      </w:r>
      <w:r>
        <w:rPr>
          <w:rFonts w:cs="Simplified Arabic" w:hint="cs"/>
          <w:sz w:val="20"/>
          <w:rtl/>
          <w:lang w:val="en-US"/>
        </w:rPr>
        <w:t>نواع</w:t>
      </w:r>
      <w:r>
        <w:rPr>
          <w:rFonts w:cs="Simplified Arabic"/>
          <w:sz w:val="20"/>
          <w:rtl/>
          <w:lang w:val="en-US"/>
        </w:rPr>
        <w:t xml:space="preserve"> الغريبة الغازية</w:t>
      </w:r>
      <w:r w:rsidR="004D60EA" w:rsidRPr="009710B8">
        <w:rPr>
          <w:rFonts w:cs="Simplified Arabic"/>
          <w:sz w:val="20"/>
          <w:rtl/>
          <w:lang w:val="en-US"/>
        </w:rPr>
        <w:t>، مثل الأنواع البحرية واللافقاريات والكائنات الدقيقة والفطريات في قواعد البيانات الموجودة وأن تجمع بيانات تسلسل الحمض النووي وتد</w:t>
      </w:r>
      <w:r>
        <w:rPr>
          <w:rFonts w:cs="Simplified Arabic"/>
          <w:sz w:val="20"/>
          <w:rtl/>
          <w:lang w:val="en-US"/>
        </w:rPr>
        <w:t>مجها في قواعد البيانات الموجودة</w:t>
      </w:r>
      <w:r w:rsidR="004D60EA" w:rsidRPr="009710B8">
        <w:rPr>
          <w:rFonts w:cs="Simplified Arabic"/>
          <w:sz w:val="20"/>
          <w:rtl/>
          <w:lang w:val="en-US"/>
        </w:rPr>
        <w:t>، حيثما ينطبق ذلك. ويمكن تسهيل ذلك من خلال التعاون بين مجموعات عمل الخبراء ل</w:t>
      </w:r>
      <w:r>
        <w:rPr>
          <w:rFonts w:cs="Simplified Arabic" w:hint="cs"/>
          <w:sz w:val="20"/>
          <w:rtl/>
          <w:lang w:val="en-US"/>
        </w:rPr>
        <w:t>ت</w:t>
      </w:r>
      <w:r w:rsidR="004D60EA" w:rsidRPr="009710B8">
        <w:rPr>
          <w:rFonts w:cs="Simplified Arabic"/>
          <w:sz w:val="20"/>
          <w:rtl/>
          <w:lang w:val="en-US"/>
        </w:rPr>
        <w:t>جم</w:t>
      </w:r>
      <w:r>
        <w:rPr>
          <w:rFonts w:cs="Simplified Arabic" w:hint="cs"/>
          <w:sz w:val="20"/>
          <w:rtl/>
          <w:lang w:val="en-US"/>
        </w:rPr>
        <w:t>ي</w:t>
      </w:r>
      <w:r w:rsidR="004D60EA" w:rsidRPr="009710B8">
        <w:rPr>
          <w:rFonts w:cs="Simplified Arabic"/>
          <w:sz w:val="20"/>
          <w:rtl/>
          <w:lang w:val="en-US"/>
        </w:rPr>
        <w:t>ع قواعد البيانات الموجودة باستخدام ال</w:t>
      </w:r>
      <w:r>
        <w:rPr>
          <w:rFonts w:cs="Simplified Arabic" w:hint="cs"/>
          <w:sz w:val="20"/>
          <w:rtl/>
          <w:lang w:val="en-US"/>
        </w:rPr>
        <w:t>قواعد القياسية</w:t>
      </w:r>
      <w:r w:rsidR="004D60EA" w:rsidRPr="009710B8">
        <w:rPr>
          <w:rFonts w:cs="Simplified Arabic"/>
          <w:sz w:val="20"/>
          <w:rtl/>
          <w:lang w:val="en-US"/>
        </w:rPr>
        <w:t xml:space="preserve"> ال</w:t>
      </w:r>
      <w:r>
        <w:rPr>
          <w:rFonts w:cs="Simplified Arabic" w:hint="cs"/>
          <w:sz w:val="20"/>
          <w:rtl/>
          <w:lang w:val="en-US"/>
        </w:rPr>
        <w:t>كائنة</w:t>
      </w:r>
      <w:r w:rsidR="004D60EA" w:rsidRPr="009710B8">
        <w:rPr>
          <w:rFonts w:cs="Simplified Arabic"/>
          <w:sz w:val="20"/>
          <w:rtl/>
          <w:lang w:val="en-US"/>
        </w:rPr>
        <w:t>.</w:t>
      </w:r>
    </w:p>
    <w:p w14:paraId="50DC4C4F" w14:textId="61BDA49C" w:rsidR="004D60EA" w:rsidRPr="009710B8" w:rsidRDefault="00252F3A" w:rsidP="000E357B">
      <w:pPr>
        <w:pStyle w:val="ListParagraph"/>
        <w:numPr>
          <w:ilvl w:val="0"/>
          <w:numId w:val="31"/>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4D60EA" w:rsidRPr="009710B8">
        <w:rPr>
          <w:rFonts w:cs="Simplified Arabic"/>
          <w:sz w:val="20"/>
          <w:rtl/>
          <w:lang w:val="en-US"/>
        </w:rPr>
        <w:t>ينبغي للدول أن تشجع مقدمي البيانات العالميين الحالي</w:t>
      </w:r>
      <w:r w:rsidR="000B3320">
        <w:rPr>
          <w:rFonts w:cs="Simplified Arabic"/>
          <w:sz w:val="20"/>
          <w:rtl/>
          <w:lang w:val="en-US"/>
        </w:rPr>
        <w:t>ين بشأن الأنواع الغريبة الغازية</w:t>
      </w:r>
      <w:r w:rsidR="004D60EA" w:rsidRPr="009710B8">
        <w:rPr>
          <w:rFonts w:cs="Simplified Arabic"/>
          <w:sz w:val="20"/>
          <w:rtl/>
          <w:lang w:val="en-US"/>
        </w:rPr>
        <w:t xml:space="preserve">، مثل </w:t>
      </w:r>
      <w:r w:rsidR="000B3320" w:rsidRPr="000B3320">
        <w:rPr>
          <w:rFonts w:cs="Simplified Arabic"/>
          <w:sz w:val="20"/>
          <w:rtl/>
          <w:lang w:val="en-US" w:bidi="ar-EG"/>
        </w:rPr>
        <w:t>فريق الخبراء المتخصصين المعني بالأنواع الغازية ف</w:t>
      </w:r>
      <w:r w:rsidR="000B3320">
        <w:rPr>
          <w:rFonts w:cs="Simplified Arabic"/>
          <w:sz w:val="20"/>
          <w:rtl/>
          <w:lang w:val="en-US" w:bidi="ar-EG"/>
        </w:rPr>
        <w:t>ي الاتحاد الدولي لحفظ الطبيعة</w:t>
      </w:r>
      <w:r w:rsidR="004D60EA" w:rsidRPr="009710B8">
        <w:rPr>
          <w:rFonts w:cs="Simplified Arabic"/>
          <w:sz w:val="20"/>
          <w:rtl/>
          <w:lang w:val="en-US"/>
        </w:rPr>
        <w:t>، والمرفق العالمي لمعلومات التنوع البيولوجي (</w:t>
      </w:r>
      <w:r w:rsidR="004D60EA" w:rsidRPr="009710B8">
        <w:rPr>
          <w:rFonts w:cs="Simplified Arabic"/>
          <w:sz w:val="20"/>
          <w:lang w:val="en-US"/>
        </w:rPr>
        <w:t>GBIF</w:t>
      </w:r>
      <w:r w:rsidR="004D60EA" w:rsidRPr="009710B8">
        <w:rPr>
          <w:rFonts w:cs="Simplified Arabic"/>
          <w:sz w:val="20"/>
          <w:rtl/>
          <w:lang w:val="en-US"/>
        </w:rPr>
        <w:t>) و</w:t>
      </w:r>
      <w:r w:rsidR="000B3320" w:rsidRPr="000B3320">
        <w:rPr>
          <w:rFonts w:cs="Simplified Arabic"/>
          <w:sz w:val="20"/>
          <w:rtl/>
          <w:lang w:val="en-US"/>
        </w:rPr>
        <w:t>المركز الدولي للزراعة والعلوم البيولوجية</w:t>
      </w:r>
      <w:r w:rsidR="004D60EA" w:rsidRPr="009710B8">
        <w:rPr>
          <w:rFonts w:cs="Simplified Arabic"/>
          <w:sz w:val="20"/>
          <w:rtl/>
          <w:lang w:val="en-US"/>
        </w:rPr>
        <w:t>، على تقديم معلومات عن أفضل الممارسات في إنتاج السياسات والآليات التنظيمية وقواعد السلوك لمعالجة الأنشطة التي تؤدي إلى إدخال وانتشار الأنواع الغريبة الغازية. و</w:t>
      </w:r>
      <w:r w:rsidR="00C97945">
        <w:rPr>
          <w:rFonts w:cs="Simplified Arabic" w:hint="cs"/>
          <w:sz w:val="20"/>
          <w:rtl/>
          <w:lang w:val="en-US"/>
        </w:rPr>
        <w:t>ي</w:t>
      </w:r>
      <w:r w:rsidR="004D60EA" w:rsidRPr="009710B8">
        <w:rPr>
          <w:rFonts w:cs="Simplified Arabic"/>
          <w:sz w:val="20"/>
          <w:rtl/>
          <w:lang w:val="en-US"/>
        </w:rPr>
        <w:t xml:space="preserve">شمل ذلك أنشطة مثل تربية الأحياء المائية وتجارة الحيوانات الأليفة وتجارة أحواض السمك. </w:t>
      </w:r>
      <w:r w:rsidR="00A305E7">
        <w:rPr>
          <w:rFonts w:cs="Simplified Arabic" w:hint="cs"/>
          <w:sz w:val="20"/>
          <w:rtl/>
          <w:lang w:val="en-US"/>
        </w:rPr>
        <w:t>و</w:t>
      </w:r>
      <w:r w:rsidR="00A305E7">
        <w:rPr>
          <w:rFonts w:cs="Simplified Arabic"/>
          <w:sz w:val="20"/>
          <w:rtl/>
          <w:lang w:val="en-US"/>
        </w:rPr>
        <w:t>علاوة على ذلك</w:t>
      </w:r>
      <w:r w:rsidR="004D60EA" w:rsidRPr="009710B8">
        <w:rPr>
          <w:rFonts w:cs="Simplified Arabic"/>
          <w:sz w:val="20"/>
          <w:rtl/>
          <w:lang w:val="en-US"/>
        </w:rPr>
        <w:t xml:space="preserve">، ينبغي تشجيع </w:t>
      </w:r>
      <w:r w:rsidR="00A305E7" w:rsidRPr="00A305E7">
        <w:rPr>
          <w:rFonts w:cs="Simplified Arabic"/>
          <w:sz w:val="20"/>
          <w:rtl/>
          <w:lang w:val="en-US" w:bidi="ar-EG"/>
        </w:rPr>
        <w:t>فريق الخبراء المتخصصين المعني بالأنواع الغازية في الاتحاد الدولي لحفظ الطبيعة</w:t>
      </w:r>
      <w:r w:rsidR="004D60EA" w:rsidRPr="009710B8">
        <w:rPr>
          <w:rFonts w:cs="Simplified Arabic"/>
          <w:sz w:val="20"/>
          <w:rtl/>
          <w:lang w:val="en-US"/>
        </w:rPr>
        <w:t xml:space="preserve"> والشركاء على فهرسة وأرشفة </w:t>
      </w:r>
      <w:r w:rsidR="00C97945">
        <w:rPr>
          <w:rFonts w:cs="Simplified Arabic" w:hint="cs"/>
          <w:sz w:val="20"/>
          <w:rtl/>
          <w:lang w:val="en-US"/>
        </w:rPr>
        <w:t>وضع</w:t>
      </w:r>
      <w:r w:rsidR="004D60EA" w:rsidRPr="009710B8">
        <w:rPr>
          <w:rFonts w:cs="Simplified Arabic"/>
          <w:sz w:val="20"/>
          <w:rtl/>
          <w:lang w:val="en-US"/>
        </w:rPr>
        <w:t xml:space="preserve"> مؤشرات استجابة السياسات ضمن إطار مؤشرات التنوع البيولوجي (</w:t>
      </w:r>
      <w:r w:rsidR="004D60EA" w:rsidRPr="009710B8">
        <w:rPr>
          <w:rFonts w:cs="Simplified Arabic"/>
          <w:sz w:val="20"/>
          <w:lang w:val="en-US"/>
        </w:rPr>
        <w:t>BIP</w:t>
      </w:r>
      <w:r w:rsidR="004D60EA" w:rsidRPr="009710B8">
        <w:rPr>
          <w:rFonts w:cs="Simplified Arabic"/>
          <w:sz w:val="20"/>
          <w:rtl/>
          <w:lang w:val="en-US"/>
        </w:rPr>
        <w:t xml:space="preserve">) ومؤشر هدف التنمية المستدامة </w:t>
      </w:r>
      <w:r w:rsidR="00A305E7">
        <w:rPr>
          <w:rFonts w:cs="Simplified Arabic" w:hint="cs"/>
          <w:sz w:val="20"/>
          <w:rtl/>
          <w:lang w:val="en-US"/>
        </w:rPr>
        <w:t>15-8-1</w:t>
      </w:r>
      <w:r w:rsidR="004D60EA" w:rsidRPr="009710B8">
        <w:rPr>
          <w:rFonts w:cs="Simplified Arabic"/>
          <w:sz w:val="20"/>
          <w:rtl/>
          <w:lang w:val="en-US"/>
        </w:rPr>
        <w:t xml:space="preserve">. </w:t>
      </w:r>
      <w:r w:rsidR="00A305E7">
        <w:rPr>
          <w:rFonts w:cs="Simplified Arabic" w:hint="cs"/>
          <w:sz w:val="20"/>
          <w:rtl/>
          <w:lang w:val="en-US"/>
        </w:rPr>
        <w:t>و</w:t>
      </w:r>
      <w:r w:rsidR="00A305E7">
        <w:rPr>
          <w:rFonts w:cs="Simplified Arabic"/>
          <w:sz w:val="20"/>
          <w:rtl/>
          <w:lang w:val="en-US"/>
        </w:rPr>
        <w:t>بالإضافة إلى ذلك</w:t>
      </w:r>
      <w:r w:rsidR="004D60EA" w:rsidRPr="009710B8">
        <w:rPr>
          <w:rFonts w:cs="Simplified Arabic"/>
          <w:sz w:val="20"/>
          <w:rtl/>
          <w:lang w:val="en-US"/>
        </w:rPr>
        <w:t>، ي</w:t>
      </w:r>
      <w:r w:rsidR="00A305E7">
        <w:rPr>
          <w:rFonts w:cs="Simplified Arabic"/>
          <w:sz w:val="20"/>
          <w:rtl/>
          <w:lang w:val="en-US"/>
        </w:rPr>
        <w:t>نبغي جعل قواعد البيانات الحالية</w:t>
      </w:r>
      <w:r w:rsidR="004D60EA" w:rsidRPr="009710B8">
        <w:rPr>
          <w:rFonts w:cs="Simplified Arabic"/>
          <w:sz w:val="20"/>
          <w:rtl/>
          <w:lang w:val="en-US"/>
        </w:rPr>
        <w:t xml:space="preserve">، مثل </w:t>
      </w:r>
      <w:r w:rsidR="00732C5C">
        <w:rPr>
          <w:rFonts w:cs="Simplified Arabic" w:hint="cs"/>
          <w:sz w:val="20"/>
          <w:rtl/>
          <w:lang w:val="en-US"/>
        </w:rPr>
        <w:t>إيكولكس وفاولكس</w:t>
      </w:r>
      <w:r w:rsidR="004D60EA" w:rsidRPr="009710B8">
        <w:rPr>
          <w:rFonts w:cs="Simplified Arabic"/>
          <w:sz w:val="20"/>
          <w:rtl/>
          <w:lang w:val="en-US"/>
        </w:rPr>
        <w:t>، قابلة للبحث</w:t>
      </w:r>
      <w:r w:rsidR="00A305E7">
        <w:rPr>
          <w:rFonts w:cs="Simplified Arabic" w:hint="cs"/>
          <w:sz w:val="20"/>
          <w:rtl/>
          <w:lang w:val="en-US"/>
        </w:rPr>
        <w:t xml:space="preserve"> فيها</w:t>
      </w:r>
      <w:r w:rsidR="004D60EA" w:rsidRPr="009710B8">
        <w:rPr>
          <w:rFonts w:cs="Simplified Arabic"/>
          <w:sz w:val="20"/>
          <w:rtl/>
          <w:lang w:val="en-US"/>
        </w:rPr>
        <w:t xml:space="preserve"> باستخدام المرشحات، على سبيل المثال</w:t>
      </w:r>
      <w:r w:rsidR="00A305E7">
        <w:rPr>
          <w:rFonts w:cs="Simplified Arabic" w:hint="cs"/>
          <w:sz w:val="20"/>
          <w:rtl/>
          <w:lang w:val="en-US"/>
        </w:rPr>
        <w:t xml:space="preserve"> باستخدام عبارة</w:t>
      </w:r>
      <w:r w:rsidR="004D60EA" w:rsidRPr="009710B8">
        <w:rPr>
          <w:rFonts w:cs="Simplified Arabic"/>
          <w:sz w:val="20"/>
          <w:rtl/>
          <w:lang w:val="en-US"/>
        </w:rPr>
        <w:t xml:space="preserve"> "الغريبة" و"الأنواع الغريبة الغازية".</w:t>
      </w:r>
    </w:p>
    <w:p w14:paraId="2E6845B9" w14:textId="67EDA393" w:rsidR="004D60EA" w:rsidRPr="004D60EA" w:rsidRDefault="00A305E7" w:rsidP="000E357B">
      <w:pPr>
        <w:pStyle w:val="ListParagraph"/>
        <w:numPr>
          <w:ilvl w:val="0"/>
          <w:numId w:val="31"/>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4D60EA" w:rsidRPr="009710B8">
        <w:rPr>
          <w:rFonts w:cs="Simplified Arabic"/>
          <w:sz w:val="20"/>
          <w:rtl/>
          <w:lang w:val="en-US"/>
        </w:rPr>
        <w:t xml:space="preserve">ينبغي للدول أن تدعم الصيانة المستمرة </w:t>
      </w:r>
      <w:r w:rsidR="005647C0">
        <w:rPr>
          <w:rFonts w:cs="Simplified Arabic" w:hint="cs"/>
          <w:sz w:val="20"/>
          <w:rtl/>
          <w:lang w:val="en-US" w:bidi="ar-EG"/>
        </w:rPr>
        <w:t>ل</w:t>
      </w:r>
      <w:r w:rsidR="005647C0" w:rsidRPr="005647C0">
        <w:rPr>
          <w:rFonts w:cs="Simplified Arabic"/>
          <w:sz w:val="20"/>
          <w:rtl/>
          <w:lang w:val="en-US" w:bidi="ar-EG"/>
        </w:rPr>
        <w:t>لسجل العالمي للأنواع المدخلة والغازية</w:t>
      </w:r>
      <w:r w:rsidR="005647C0" w:rsidRPr="005647C0">
        <w:rPr>
          <w:rFonts w:cs="Simplified Arabic"/>
          <w:sz w:val="20"/>
          <w:rtl/>
          <w:lang w:val="en-US"/>
        </w:rPr>
        <w:t xml:space="preserve"> </w:t>
      </w:r>
      <w:r w:rsidR="004D60EA" w:rsidRPr="009710B8">
        <w:rPr>
          <w:rFonts w:cs="Simplified Arabic"/>
          <w:sz w:val="20"/>
          <w:rtl/>
          <w:lang w:val="en-US"/>
        </w:rPr>
        <w:t>(</w:t>
      </w:r>
      <w:r w:rsidR="004D60EA" w:rsidRPr="009710B8">
        <w:rPr>
          <w:rFonts w:cs="Simplified Arabic"/>
          <w:sz w:val="20"/>
          <w:lang w:val="en-US"/>
        </w:rPr>
        <w:t>GRIIS</w:t>
      </w:r>
      <w:r w:rsidR="004D60EA" w:rsidRPr="009710B8">
        <w:rPr>
          <w:rFonts w:cs="Simplified Arabic"/>
          <w:sz w:val="20"/>
          <w:rtl/>
          <w:lang w:val="en-US"/>
        </w:rPr>
        <w:t>) وشبكات الخبراء الأخرى التي تركز على تجميع و</w:t>
      </w:r>
      <w:r w:rsidR="005647C0">
        <w:rPr>
          <w:rFonts w:cs="Simplified Arabic" w:hint="cs"/>
          <w:sz w:val="20"/>
          <w:rtl/>
          <w:lang w:val="en-US"/>
        </w:rPr>
        <w:t>تنظيم</w:t>
      </w:r>
      <w:r w:rsidR="004D60EA" w:rsidRPr="009710B8">
        <w:rPr>
          <w:rFonts w:cs="Simplified Arabic"/>
          <w:sz w:val="20"/>
          <w:rtl/>
          <w:lang w:val="en-US"/>
        </w:rPr>
        <w:t xml:space="preserve"> البيانات الجديدة والقائمة. </w:t>
      </w:r>
      <w:r w:rsidR="005647C0">
        <w:rPr>
          <w:rFonts w:cs="Simplified Arabic" w:hint="cs"/>
          <w:sz w:val="20"/>
          <w:rtl/>
          <w:lang w:val="en-US"/>
        </w:rPr>
        <w:t>و</w:t>
      </w:r>
      <w:r w:rsidR="004D60EA" w:rsidRPr="009710B8">
        <w:rPr>
          <w:rFonts w:cs="Simplified Arabic"/>
          <w:sz w:val="20"/>
          <w:rtl/>
          <w:lang w:val="en-US"/>
        </w:rPr>
        <w:t xml:space="preserve">عندما يحقق </w:t>
      </w:r>
      <w:r w:rsidR="005647C0">
        <w:rPr>
          <w:rFonts w:cs="Simplified Arabic" w:hint="cs"/>
          <w:sz w:val="20"/>
          <w:rtl/>
          <w:lang w:val="en-US" w:bidi="ar-EG"/>
        </w:rPr>
        <w:t>ا</w:t>
      </w:r>
      <w:r w:rsidR="005647C0" w:rsidRPr="005647C0">
        <w:rPr>
          <w:rFonts w:cs="Simplified Arabic"/>
          <w:sz w:val="20"/>
          <w:rtl/>
          <w:lang w:val="en-US" w:bidi="ar-EG"/>
        </w:rPr>
        <w:t>لسجل العالمي للأنواع المدخلة والغازية</w:t>
      </w:r>
      <w:r w:rsidR="005647C0">
        <w:rPr>
          <w:rFonts w:cs="Simplified Arabic"/>
          <w:sz w:val="20"/>
          <w:rtl/>
          <w:lang w:val="en-US"/>
        </w:rPr>
        <w:t xml:space="preserve"> تغطية عالمية في عام 2020</w:t>
      </w:r>
      <w:r w:rsidR="004D60EA" w:rsidRPr="009710B8">
        <w:rPr>
          <w:rFonts w:cs="Simplified Arabic"/>
          <w:sz w:val="20"/>
          <w:rtl/>
          <w:lang w:val="en-US"/>
        </w:rPr>
        <w:t>، سيساعد ذلك في تحديد الأنواع وتحديد أولوياتها لتحقيق الهدف 9 من أهداف أيشي للتنوع البيولوجي.</w:t>
      </w:r>
    </w:p>
    <w:p w14:paraId="71478792" w14:textId="5E290C38" w:rsidR="004D60EA" w:rsidRPr="004D60EA" w:rsidRDefault="00D02E65" w:rsidP="000E357B">
      <w:pPr>
        <w:pStyle w:val="ListParagraph"/>
        <w:numPr>
          <w:ilvl w:val="0"/>
          <w:numId w:val="31"/>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lastRenderedPageBreak/>
        <w:t>و</w:t>
      </w:r>
      <w:r w:rsidR="004D60EA" w:rsidRPr="004D60EA">
        <w:rPr>
          <w:rFonts w:cs="Simplified Arabic"/>
          <w:sz w:val="20"/>
          <w:rtl/>
          <w:lang w:val="en-US"/>
        </w:rPr>
        <w:t xml:space="preserve">ينبغي للدول أن تدعم إنشاء واستمرارية العضوية الوطنية في </w:t>
      </w:r>
      <w:r w:rsidRPr="00D02E65">
        <w:rPr>
          <w:rFonts w:cs="Simplified Arabic"/>
          <w:sz w:val="20"/>
          <w:rtl/>
          <w:lang w:val="en-US"/>
        </w:rPr>
        <w:t>المرفق العالمي لمعلومات التنوع البيولوجي</w:t>
      </w:r>
      <w:r w:rsidR="004D60EA" w:rsidRPr="004D60EA">
        <w:rPr>
          <w:rFonts w:cs="Simplified Arabic"/>
          <w:sz w:val="20"/>
          <w:rtl/>
          <w:lang w:val="en-US"/>
        </w:rPr>
        <w:t xml:space="preserve">، والتي تشمل إنشاء </w:t>
      </w:r>
      <w:r w:rsidR="00EE04DD">
        <w:rPr>
          <w:rFonts w:cs="Simplified Arabic" w:hint="cs"/>
          <w:sz w:val="20"/>
          <w:rtl/>
          <w:lang w:val="en-US"/>
        </w:rPr>
        <w:t>المحطة الوطنية</w:t>
      </w:r>
      <w:r w:rsidR="004D60EA" w:rsidRPr="004D60EA">
        <w:rPr>
          <w:rFonts w:cs="Simplified Arabic"/>
          <w:sz w:val="20"/>
          <w:rtl/>
          <w:lang w:val="en-US"/>
        </w:rPr>
        <w:t xml:space="preserve">. </w:t>
      </w:r>
      <w:r w:rsidR="00EE04DD">
        <w:rPr>
          <w:rFonts w:cs="Simplified Arabic" w:hint="cs"/>
          <w:sz w:val="20"/>
          <w:rtl/>
          <w:lang w:val="en-US"/>
        </w:rPr>
        <w:t>و</w:t>
      </w:r>
      <w:r w:rsidR="004D60EA" w:rsidRPr="004D60EA">
        <w:rPr>
          <w:rFonts w:cs="Simplified Arabic"/>
          <w:sz w:val="20"/>
          <w:rtl/>
          <w:lang w:val="en-US"/>
        </w:rPr>
        <w:t xml:space="preserve">ينبغي أن يضمن </w:t>
      </w:r>
      <w:r w:rsidR="00EE04DD" w:rsidRPr="00EE04DD">
        <w:rPr>
          <w:rFonts w:cs="Simplified Arabic"/>
          <w:sz w:val="20"/>
          <w:rtl/>
          <w:lang w:val="en-US"/>
        </w:rPr>
        <w:t xml:space="preserve">المرفق العالمي لمعلومات التنوع البيولوجي </w:t>
      </w:r>
      <w:r w:rsidR="004D60EA" w:rsidRPr="004D60EA">
        <w:rPr>
          <w:rFonts w:cs="Simplified Arabic"/>
          <w:sz w:val="20"/>
          <w:rtl/>
          <w:lang w:val="en-US"/>
        </w:rPr>
        <w:t xml:space="preserve">النمو العالمي والوصول المركزي المفتوح إلى بيانات التنوع البيولوجي العالمي، بما في ذلك بيانات الحدوث الخاصة بالأنواع الغريبة الغازية. </w:t>
      </w:r>
      <w:r w:rsidR="00EE04DD">
        <w:rPr>
          <w:rFonts w:cs="Simplified Arabic" w:hint="cs"/>
          <w:sz w:val="20"/>
          <w:rtl/>
          <w:lang w:val="en-US"/>
        </w:rPr>
        <w:t xml:space="preserve">ويعد </w:t>
      </w:r>
      <w:r w:rsidR="004D60EA" w:rsidRPr="004D60EA">
        <w:rPr>
          <w:rFonts w:cs="Simplified Arabic"/>
          <w:sz w:val="20"/>
          <w:rtl/>
          <w:lang w:val="en-US"/>
        </w:rPr>
        <w:t>التنسيق الوطني لتدفقات البيانات أمر</w:t>
      </w:r>
      <w:r w:rsidR="00EE04DD">
        <w:rPr>
          <w:rFonts w:cs="Simplified Arabic" w:hint="cs"/>
          <w:sz w:val="20"/>
          <w:rtl/>
          <w:lang w:val="en-US"/>
        </w:rPr>
        <w:t>ا</w:t>
      </w:r>
      <w:r w:rsidR="004D60EA" w:rsidRPr="004D60EA">
        <w:rPr>
          <w:rFonts w:cs="Simplified Arabic"/>
          <w:sz w:val="20"/>
          <w:rtl/>
          <w:lang w:val="en-US"/>
        </w:rPr>
        <w:t xml:space="preserve"> ضروري</w:t>
      </w:r>
      <w:r w:rsidR="00EE04DD">
        <w:rPr>
          <w:rFonts w:cs="Simplified Arabic" w:hint="cs"/>
          <w:sz w:val="20"/>
          <w:rtl/>
          <w:lang w:val="en-US"/>
        </w:rPr>
        <w:t>ا</w:t>
      </w:r>
      <w:r w:rsidR="004D60EA" w:rsidRPr="004D60EA">
        <w:rPr>
          <w:rFonts w:cs="Simplified Arabic"/>
          <w:sz w:val="20"/>
          <w:rtl/>
          <w:lang w:val="en-US"/>
        </w:rPr>
        <w:t xml:space="preserve"> للتوافر المناسب والشامل والعادل لبيانات </w:t>
      </w:r>
      <w:r w:rsidR="00EE04DD">
        <w:rPr>
          <w:rFonts w:cs="Simplified Arabic" w:hint="cs"/>
          <w:sz w:val="20"/>
          <w:rtl/>
          <w:lang w:val="en-US"/>
        </w:rPr>
        <w:t>ال</w:t>
      </w:r>
      <w:r w:rsidR="004D60EA" w:rsidRPr="004D60EA">
        <w:rPr>
          <w:rFonts w:cs="Simplified Arabic"/>
          <w:sz w:val="20"/>
          <w:rtl/>
          <w:lang w:val="en-US"/>
        </w:rPr>
        <w:t>حدوث</w:t>
      </w:r>
      <w:r w:rsidR="00EE04DD">
        <w:rPr>
          <w:rFonts w:cs="Simplified Arabic" w:hint="cs"/>
          <w:sz w:val="20"/>
          <w:rtl/>
          <w:lang w:val="en-US"/>
        </w:rPr>
        <w:t xml:space="preserve"> بشأن</w:t>
      </w:r>
      <w:r w:rsidR="004D60EA" w:rsidRPr="004D60EA">
        <w:rPr>
          <w:rFonts w:cs="Simplified Arabic"/>
          <w:sz w:val="20"/>
          <w:rtl/>
          <w:lang w:val="en-US"/>
        </w:rPr>
        <w:t xml:space="preserve"> الأنواع الغريبة الغازية من مصادر متعددة.</w:t>
      </w:r>
    </w:p>
    <w:p w14:paraId="6028E32C" w14:textId="2F5014CB" w:rsidR="004D60EA" w:rsidRPr="004D60EA" w:rsidRDefault="008073E9" w:rsidP="000E357B">
      <w:pPr>
        <w:pStyle w:val="ListParagraph"/>
        <w:numPr>
          <w:ilvl w:val="0"/>
          <w:numId w:val="31"/>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w:t>
      </w:r>
      <w:r w:rsidR="004D60EA" w:rsidRPr="004D60EA">
        <w:rPr>
          <w:rFonts w:cs="Simplified Arabic"/>
          <w:sz w:val="20"/>
          <w:rtl/>
          <w:lang w:val="en-US"/>
        </w:rPr>
        <w:t xml:space="preserve">ينبغي أن تستفيد الدول من خلاصة </w:t>
      </w:r>
      <w:r w:rsidRPr="008073E9">
        <w:rPr>
          <w:rFonts w:cs="Simplified Arabic"/>
          <w:sz w:val="20"/>
          <w:rtl/>
          <w:lang w:val="en-US"/>
        </w:rPr>
        <w:t>المركز الدولي للزراعة والعلوم البيولوجية</w:t>
      </w:r>
      <w:r>
        <w:rPr>
          <w:rFonts w:cs="Simplified Arabic" w:hint="cs"/>
          <w:sz w:val="20"/>
          <w:rtl/>
          <w:lang w:val="en-US"/>
        </w:rPr>
        <w:t xml:space="preserve"> بشأن الأنواع الغازية</w:t>
      </w:r>
      <w:r w:rsidRPr="008073E9">
        <w:rPr>
          <w:rFonts w:cs="Simplified Arabic"/>
          <w:sz w:val="20"/>
          <w:rtl/>
          <w:lang w:val="en-US"/>
        </w:rPr>
        <w:t xml:space="preserve"> </w:t>
      </w:r>
      <w:r w:rsidR="004D60EA" w:rsidRPr="004D60EA">
        <w:rPr>
          <w:rFonts w:cs="Simplified Arabic"/>
          <w:sz w:val="20"/>
          <w:rtl/>
          <w:lang w:val="en-US"/>
        </w:rPr>
        <w:t>و</w:t>
      </w:r>
      <w:r>
        <w:rPr>
          <w:rFonts w:cs="Simplified Arabic" w:hint="cs"/>
          <w:sz w:val="20"/>
          <w:rtl/>
          <w:lang w:val="en-US"/>
        </w:rPr>
        <w:t xml:space="preserve">أن </w:t>
      </w:r>
      <w:r>
        <w:rPr>
          <w:rFonts w:cs="Simplified Arabic"/>
          <w:sz w:val="20"/>
          <w:rtl/>
          <w:lang w:val="en-US"/>
        </w:rPr>
        <w:t>تساهم فيها</w:t>
      </w:r>
      <w:r w:rsidR="004D60EA" w:rsidRPr="004D60EA">
        <w:rPr>
          <w:rFonts w:cs="Simplified Arabic"/>
          <w:sz w:val="20"/>
          <w:rtl/>
          <w:lang w:val="en-US"/>
        </w:rPr>
        <w:t xml:space="preserve">، وهي </w:t>
      </w:r>
      <w:r>
        <w:rPr>
          <w:rFonts w:cs="Simplified Arabic" w:hint="cs"/>
          <w:sz w:val="20"/>
          <w:rtl/>
          <w:lang w:val="en-US"/>
        </w:rPr>
        <w:t>مصدر</w:t>
      </w:r>
      <w:r w:rsidR="004D60EA" w:rsidRPr="004D60EA">
        <w:rPr>
          <w:rFonts w:cs="Simplified Arabic"/>
          <w:sz w:val="20"/>
          <w:rtl/>
          <w:lang w:val="en-US"/>
        </w:rPr>
        <w:t xml:space="preserve"> موسوعي للمعلومات العلمية عن الأنواع الغريبة الغازية للمساعدة في صنع القرار.</w:t>
      </w:r>
    </w:p>
    <w:p w14:paraId="1BA007D9" w14:textId="50292327" w:rsidR="004D60EA" w:rsidRPr="004D60EA" w:rsidRDefault="005D17FA" w:rsidP="000E357B">
      <w:pPr>
        <w:pStyle w:val="ListParagraph"/>
        <w:numPr>
          <w:ilvl w:val="0"/>
          <w:numId w:val="31"/>
        </w:numPr>
        <w:bidi/>
        <w:spacing w:before="120" w:after="120" w:line="216" w:lineRule="auto"/>
        <w:ind w:left="4" w:firstLine="0"/>
        <w:contextualSpacing w:val="0"/>
        <w:jc w:val="both"/>
        <w:rPr>
          <w:rFonts w:cs="Simplified Arabic"/>
          <w:sz w:val="20"/>
          <w:lang w:val="en-US"/>
        </w:rPr>
      </w:pPr>
      <w:r>
        <w:rPr>
          <w:rFonts w:cs="Simplified Arabic" w:hint="cs"/>
          <w:sz w:val="20"/>
          <w:rtl/>
          <w:lang w:val="en-US"/>
        </w:rPr>
        <w:t>ويُقترح</w:t>
      </w:r>
      <w:r>
        <w:rPr>
          <w:rFonts w:cs="Simplified Arabic"/>
          <w:sz w:val="20"/>
          <w:rtl/>
          <w:lang w:val="en-US"/>
        </w:rPr>
        <w:t xml:space="preserve"> أن تقوم الدول، بالتعاون مع الخبراء، بتوسيع أطر تقييم الأثر (مثل</w:t>
      </w:r>
      <w:r w:rsidR="004D60EA" w:rsidRPr="004D60EA">
        <w:rPr>
          <w:rFonts w:cs="Simplified Arabic"/>
          <w:sz w:val="20"/>
          <w:rtl/>
          <w:lang w:val="en-US"/>
        </w:rPr>
        <w:t xml:space="preserve"> </w:t>
      </w:r>
      <w:r w:rsidRPr="005D17FA">
        <w:rPr>
          <w:rFonts w:cs="Simplified Arabic"/>
          <w:sz w:val="20"/>
          <w:rtl/>
          <w:lang w:val="en-US"/>
        </w:rPr>
        <w:t>تصنيف الآثار البيئية للأنواع الغريبة</w:t>
      </w:r>
      <w:r w:rsidR="004D60EA" w:rsidRPr="004D60EA">
        <w:rPr>
          <w:rFonts w:cs="Simplified Arabic"/>
          <w:sz w:val="20"/>
          <w:rtl/>
          <w:lang w:val="en-US"/>
        </w:rPr>
        <w:t>،</w:t>
      </w:r>
      <w:r>
        <w:rPr>
          <w:rFonts w:cs="Simplified Arabic" w:hint="cs"/>
          <w:sz w:val="20"/>
          <w:rtl/>
          <w:lang w:val="en-US"/>
        </w:rPr>
        <w:t xml:space="preserve"> </w:t>
      </w:r>
      <w:r w:rsidR="004D60EA" w:rsidRPr="004D60EA">
        <w:rPr>
          <w:rFonts w:cs="Simplified Arabic"/>
          <w:sz w:val="20"/>
          <w:rtl/>
          <w:lang w:val="en-US"/>
        </w:rPr>
        <w:t>و</w:t>
      </w:r>
      <w:r w:rsidRPr="005D17FA">
        <w:rPr>
          <w:rFonts w:cs="Simplified Arabic"/>
          <w:sz w:val="20"/>
          <w:rtl/>
          <w:lang w:val="en-US"/>
        </w:rPr>
        <w:t xml:space="preserve">تصنيف الآثار </w:t>
      </w:r>
      <w:r w:rsidR="00AA146E">
        <w:rPr>
          <w:rFonts w:cs="Simplified Arabic" w:hint="cs"/>
          <w:sz w:val="20"/>
          <w:rtl/>
          <w:lang w:val="en-US"/>
        </w:rPr>
        <w:t>الاجتماعية والاقتصادية</w:t>
      </w:r>
      <w:r w:rsidRPr="005D17FA">
        <w:rPr>
          <w:rFonts w:cs="Simplified Arabic"/>
          <w:sz w:val="20"/>
          <w:rtl/>
          <w:lang w:val="en-US"/>
        </w:rPr>
        <w:t xml:space="preserve"> للأنواع الغريبة</w:t>
      </w:r>
      <w:r w:rsidR="004D60EA" w:rsidRPr="004D60EA">
        <w:rPr>
          <w:rFonts w:cs="Simplified Arabic"/>
          <w:sz w:val="20"/>
          <w:rtl/>
          <w:lang w:val="en-US"/>
        </w:rPr>
        <w:t>) ل</w:t>
      </w:r>
      <w:r w:rsidR="00AA146E">
        <w:rPr>
          <w:rFonts w:cs="Simplified Arabic" w:hint="cs"/>
          <w:sz w:val="20"/>
          <w:rtl/>
          <w:lang w:val="en-US"/>
        </w:rPr>
        <w:t>وضع</w:t>
      </w:r>
      <w:r w:rsidR="004D60EA" w:rsidRPr="004D60EA">
        <w:rPr>
          <w:rFonts w:cs="Simplified Arabic"/>
          <w:sz w:val="20"/>
          <w:rtl/>
          <w:lang w:val="en-US"/>
        </w:rPr>
        <w:t xml:space="preserve"> سياسات قائمة على العلم وتحديد أولويات إجراءات إدارة الأنواع الغريبة الغازية. </w:t>
      </w:r>
      <w:r w:rsidR="005F347A">
        <w:rPr>
          <w:rFonts w:cs="Simplified Arabic" w:hint="cs"/>
          <w:sz w:val="20"/>
          <w:rtl/>
          <w:lang w:val="en-US"/>
        </w:rPr>
        <w:t>و</w:t>
      </w:r>
      <w:r w:rsidR="004D60EA" w:rsidRPr="004D60EA">
        <w:rPr>
          <w:rFonts w:cs="Simplified Arabic"/>
          <w:sz w:val="20"/>
          <w:rtl/>
          <w:lang w:val="en-US"/>
        </w:rPr>
        <w:t xml:space="preserve">يمكن استخدام هذه </w:t>
      </w:r>
      <w:r w:rsidR="005F347A">
        <w:rPr>
          <w:rFonts w:cs="Simplified Arabic" w:hint="cs"/>
          <w:sz w:val="20"/>
          <w:rtl/>
          <w:lang w:val="en-US"/>
        </w:rPr>
        <w:t>النهج</w:t>
      </w:r>
      <w:r w:rsidR="004D60EA" w:rsidRPr="004D60EA">
        <w:rPr>
          <w:rFonts w:cs="Simplified Arabic"/>
          <w:sz w:val="20"/>
          <w:rtl/>
          <w:lang w:val="en-US"/>
        </w:rPr>
        <w:t xml:space="preserve"> ل</w:t>
      </w:r>
      <w:r w:rsidR="005F347A">
        <w:rPr>
          <w:rFonts w:cs="Simplified Arabic" w:hint="cs"/>
          <w:sz w:val="20"/>
          <w:rtl/>
          <w:lang w:val="en-US"/>
        </w:rPr>
        <w:t>إنشاء</w:t>
      </w:r>
      <w:r w:rsidR="004D60EA" w:rsidRPr="004D60EA">
        <w:rPr>
          <w:rFonts w:cs="Simplified Arabic"/>
          <w:sz w:val="20"/>
          <w:rtl/>
          <w:lang w:val="en-US"/>
        </w:rPr>
        <w:t xml:space="preserve"> </w:t>
      </w:r>
      <w:r w:rsidR="005F347A">
        <w:rPr>
          <w:rFonts w:cs="Simplified Arabic" w:hint="cs"/>
          <w:sz w:val="20"/>
          <w:rtl/>
          <w:lang w:val="en-US"/>
        </w:rPr>
        <w:t>علامات</w:t>
      </w:r>
      <w:r w:rsidR="005F347A">
        <w:rPr>
          <w:rFonts w:cs="Simplified Arabic"/>
          <w:sz w:val="20"/>
          <w:rtl/>
          <w:lang w:val="en-US"/>
        </w:rPr>
        <w:t xml:space="preserve"> مناسبة قائمة على المخاطر</w:t>
      </w:r>
      <w:r w:rsidR="004D60EA" w:rsidRPr="004D60EA">
        <w:rPr>
          <w:rFonts w:cs="Simplified Arabic"/>
          <w:sz w:val="20"/>
          <w:rtl/>
          <w:lang w:val="en-US"/>
        </w:rPr>
        <w:t>، لنقل الشحنات التي تحتوي على كائنات حية.</w:t>
      </w:r>
    </w:p>
    <w:p w14:paraId="69746F89" w14:textId="7A55FB96" w:rsidR="004D60EA" w:rsidRPr="002958B4" w:rsidRDefault="00351844" w:rsidP="000E357B">
      <w:pPr>
        <w:pStyle w:val="ListParagraph"/>
        <w:numPr>
          <w:ilvl w:val="0"/>
          <w:numId w:val="31"/>
        </w:numPr>
        <w:bidi/>
        <w:spacing w:before="120" w:after="120" w:line="216" w:lineRule="auto"/>
        <w:ind w:left="4" w:firstLine="0"/>
        <w:contextualSpacing w:val="0"/>
        <w:jc w:val="both"/>
        <w:rPr>
          <w:rFonts w:cs="Simplified Arabic"/>
          <w:sz w:val="20"/>
          <w:rtl/>
          <w:lang w:val="en-US"/>
        </w:rPr>
      </w:pPr>
      <w:r>
        <w:rPr>
          <w:rFonts w:cs="Simplified Arabic" w:hint="cs"/>
          <w:sz w:val="20"/>
          <w:rtl/>
          <w:lang w:val="en-US"/>
        </w:rPr>
        <w:t>و</w:t>
      </w:r>
      <w:r w:rsidR="004D60EA" w:rsidRPr="004D60EA">
        <w:rPr>
          <w:rFonts w:cs="Simplified Arabic"/>
          <w:sz w:val="20"/>
          <w:rtl/>
          <w:lang w:val="en-US"/>
        </w:rPr>
        <w:t>لتحقيق الهدف 9 من أهداف</w:t>
      </w:r>
      <w:r>
        <w:rPr>
          <w:rFonts w:cs="Simplified Arabic"/>
          <w:sz w:val="20"/>
          <w:rtl/>
          <w:lang w:val="en-US"/>
        </w:rPr>
        <w:t xml:space="preserve"> أيشي للتنوع البيولوجي وما </w:t>
      </w:r>
      <w:r>
        <w:rPr>
          <w:rFonts w:cs="Simplified Arabic" w:hint="cs"/>
          <w:sz w:val="20"/>
          <w:rtl/>
          <w:lang w:val="en-US"/>
        </w:rPr>
        <w:t>وراءه</w:t>
      </w:r>
      <w:r w:rsidR="004D60EA" w:rsidRPr="004D60EA">
        <w:rPr>
          <w:rFonts w:cs="Simplified Arabic"/>
          <w:sz w:val="20"/>
          <w:rtl/>
          <w:lang w:val="en-US"/>
        </w:rPr>
        <w:t>، سيلزم ت</w:t>
      </w:r>
      <w:r>
        <w:rPr>
          <w:rFonts w:cs="Simplified Arabic"/>
          <w:sz w:val="20"/>
          <w:rtl/>
          <w:lang w:val="en-US"/>
        </w:rPr>
        <w:t>وحيد البيانات وتقاسمها. ومع ذلك</w:t>
      </w:r>
      <w:r w:rsidR="004D60EA" w:rsidRPr="004D60EA">
        <w:rPr>
          <w:rFonts w:cs="Simplified Arabic"/>
          <w:sz w:val="20"/>
          <w:rtl/>
          <w:lang w:val="en-US"/>
        </w:rPr>
        <w:t xml:space="preserve">، يعتمد </w:t>
      </w:r>
      <w:r>
        <w:rPr>
          <w:rFonts w:cs="Simplified Arabic" w:hint="cs"/>
          <w:sz w:val="20"/>
          <w:rtl/>
          <w:lang w:val="en-US"/>
        </w:rPr>
        <w:t>ذلك</w:t>
      </w:r>
      <w:r w:rsidR="004D60EA" w:rsidRPr="004D60EA">
        <w:rPr>
          <w:rFonts w:cs="Simplified Arabic"/>
          <w:sz w:val="20"/>
          <w:rtl/>
          <w:lang w:val="en-US"/>
        </w:rPr>
        <w:t xml:space="preserve"> على جودة وكفاءة تدفقات البيانات من أنظمة قواعد البيانات الوطنية (عبر</w:t>
      </w:r>
      <w:r>
        <w:rPr>
          <w:rFonts w:cs="Simplified Arabic" w:hint="cs"/>
          <w:sz w:val="20"/>
          <w:rtl/>
          <w:lang w:val="en-US"/>
        </w:rPr>
        <w:t xml:space="preserve"> قواعد البيانات</w:t>
      </w:r>
      <w:r w:rsidR="004D60EA" w:rsidRPr="004D60EA">
        <w:rPr>
          <w:rFonts w:cs="Simplified Arabic"/>
          <w:sz w:val="20"/>
          <w:rtl/>
          <w:lang w:val="en-US"/>
        </w:rPr>
        <w:t xml:space="preserve"> الإقليمية والمواضيعية) إلى</w:t>
      </w:r>
      <w:r>
        <w:rPr>
          <w:rFonts w:cs="Simplified Arabic" w:hint="cs"/>
          <w:sz w:val="20"/>
          <w:rtl/>
          <w:lang w:val="en-US"/>
        </w:rPr>
        <w:t xml:space="preserve"> قواعد البيانات</w:t>
      </w:r>
      <w:r w:rsidR="004D60EA" w:rsidRPr="004D60EA">
        <w:rPr>
          <w:rFonts w:cs="Simplified Arabic"/>
          <w:sz w:val="20"/>
          <w:rtl/>
          <w:lang w:val="en-US"/>
        </w:rPr>
        <w:t xml:space="preserve"> العالمية. </w:t>
      </w:r>
      <w:r>
        <w:rPr>
          <w:rFonts w:cs="Simplified Arabic" w:hint="cs"/>
          <w:sz w:val="20"/>
          <w:rtl/>
          <w:lang w:val="en-US"/>
        </w:rPr>
        <w:t>و</w:t>
      </w:r>
      <w:r w:rsidR="004D60EA" w:rsidRPr="004D60EA">
        <w:rPr>
          <w:rFonts w:cs="Simplified Arabic"/>
          <w:sz w:val="20"/>
          <w:rtl/>
          <w:lang w:val="en-US"/>
        </w:rPr>
        <w:t>تتوفر العديد من المبادرات لتحقيق ذلك على أساس ال</w:t>
      </w:r>
      <w:r>
        <w:rPr>
          <w:rFonts w:cs="Simplified Arabic" w:hint="cs"/>
          <w:sz w:val="20"/>
          <w:rtl/>
          <w:lang w:val="en-US"/>
        </w:rPr>
        <w:t>مشورة</w:t>
      </w:r>
      <w:r w:rsidR="004D60EA" w:rsidRPr="004D60EA">
        <w:rPr>
          <w:rFonts w:cs="Simplified Arabic"/>
          <w:sz w:val="20"/>
          <w:rtl/>
          <w:lang w:val="en-US"/>
        </w:rPr>
        <w:t xml:space="preserve"> المقدمة أعلاه.</w:t>
      </w:r>
    </w:p>
    <w:p w14:paraId="0FD45FE3" w14:textId="616F4D4C" w:rsidR="00B94023" w:rsidRPr="002958B4" w:rsidRDefault="00B94023" w:rsidP="000E357B">
      <w:pPr>
        <w:spacing w:before="120" w:after="120"/>
        <w:jc w:val="both"/>
        <w:rPr>
          <w:rFonts w:cs="Simplified Arabic"/>
          <w:sz w:val="20"/>
          <w:rtl/>
        </w:rPr>
      </w:pPr>
      <w:r w:rsidRPr="002958B4">
        <w:rPr>
          <w:rFonts w:cs="Simplified Arabic"/>
          <w:sz w:val="20"/>
          <w:rtl/>
        </w:rPr>
        <w:br w:type="page"/>
      </w:r>
    </w:p>
    <w:p w14:paraId="05F5588B" w14:textId="61A1B8E7" w:rsidR="00B94023" w:rsidRPr="002958B4" w:rsidRDefault="00F4363A" w:rsidP="000E357B">
      <w:pPr>
        <w:pStyle w:val="ListParagraph"/>
        <w:bidi/>
        <w:spacing w:before="120" w:after="120" w:line="216" w:lineRule="auto"/>
        <w:ind w:left="4"/>
        <w:contextualSpacing w:val="0"/>
        <w:jc w:val="center"/>
        <w:rPr>
          <w:rFonts w:cs="Simplified Arabic"/>
          <w:i/>
          <w:iCs/>
          <w:sz w:val="20"/>
          <w:rtl/>
          <w:lang w:val="en-US"/>
        </w:rPr>
      </w:pPr>
      <w:r w:rsidRPr="002958B4">
        <w:rPr>
          <w:rFonts w:cs="Simplified Arabic" w:hint="cs"/>
          <w:i/>
          <w:iCs/>
          <w:sz w:val="20"/>
          <w:rtl/>
          <w:lang w:val="en-US"/>
        </w:rPr>
        <w:lastRenderedPageBreak/>
        <w:t xml:space="preserve">المرفق </w:t>
      </w:r>
      <w:r w:rsidR="006F7C5F">
        <w:rPr>
          <w:rFonts w:cs="Simplified Arabic" w:hint="cs"/>
          <w:i/>
          <w:iCs/>
          <w:sz w:val="20"/>
          <w:rtl/>
          <w:lang w:val="en-US"/>
        </w:rPr>
        <w:t>الخامس</w:t>
      </w:r>
    </w:p>
    <w:p w14:paraId="7A7C9FC6" w14:textId="30B7AB18" w:rsidR="006F7C5F" w:rsidRPr="006F7C5F" w:rsidRDefault="00B652F0" w:rsidP="000E357B">
      <w:pPr>
        <w:pStyle w:val="ListParagraph"/>
        <w:spacing w:before="120" w:after="120" w:line="216" w:lineRule="auto"/>
        <w:ind w:left="4" w:firstLine="7"/>
        <w:contextualSpacing w:val="0"/>
        <w:jc w:val="center"/>
        <w:rPr>
          <w:rFonts w:cs="Simplified Arabic"/>
          <w:b/>
          <w:bCs/>
          <w:sz w:val="20"/>
          <w:szCs w:val="28"/>
          <w:rtl/>
          <w:lang w:val="en-US"/>
        </w:rPr>
      </w:pPr>
      <w:r w:rsidRPr="00ED32D4">
        <w:rPr>
          <w:rFonts w:cs="Simplified Arabic" w:hint="cs"/>
          <w:b/>
          <w:bCs/>
          <w:sz w:val="18"/>
          <w:rtl/>
          <w:lang w:val="en-US"/>
        </w:rPr>
        <w:t>ال</w:t>
      </w:r>
      <w:r w:rsidRPr="00ED32D4">
        <w:rPr>
          <w:rFonts w:cs="Simplified Arabic"/>
          <w:b/>
          <w:bCs/>
          <w:sz w:val="18"/>
          <w:rtl/>
          <w:lang w:val="en-US"/>
        </w:rPr>
        <w:t>مشورة و</w:t>
      </w:r>
      <w:r w:rsidRPr="00ED32D4">
        <w:rPr>
          <w:rFonts w:cs="Simplified Arabic" w:hint="cs"/>
          <w:b/>
          <w:bCs/>
          <w:sz w:val="18"/>
          <w:rtl/>
          <w:lang w:val="en-US"/>
        </w:rPr>
        <w:t>ال</w:t>
      </w:r>
      <w:r w:rsidRPr="00ED32D4">
        <w:rPr>
          <w:rFonts w:cs="Simplified Arabic"/>
          <w:b/>
          <w:bCs/>
          <w:sz w:val="18"/>
          <w:rtl/>
          <w:lang w:val="en-US"/>
        </w:rPr>
        <w:t xml:space="preserve">إرشادات </w:t>
      </w:r>
      <w:r w:rsidRPr="00ED32D4">
        <w:rPr>
          <w:rFonts w:cs="Simplified Arabic" w:hint="cs"/>
          <w:b/>
          <w:bCs/>
          <w:sz w:val="18"/>
          <w:rtl/>
          <w:lang w:val="en-US"/>
        </w:rPr>
        <w:t>ال</w:t>
      </w:r>
      <w:r w:rsidRPr="00ED32D4">
        <w:rPr>
          <w:rFonts w:cs="Simplified Arabic"/>
          <w:b/>
          <w:bCs/>
          <w:sz w:val="18"/>
          <w:rtl/>
          <w:lang w:val="en-US"/>
        </w:rPr>
        <w:t>إضافية بشأن إدارة الأنواع الغريبة الغازية</w:t>
      </w:r>
    </w:p>
    <w:p w14:paraId="054F3E62" w14:textId="0A5AC67E" w:rsidR="00F4363A" w:rsidRPr="00FE3367" w:rsidRDefault="006F7C5F" w:rsidP="000E357B">
      <w:pPr>
        <w:pStyle w:val="ListParagraph"/>
        <w:bidi/>
        <w:spacing w:before="120" w:after="120" w:line="216" w:lineRule="auto"/>
        <w:ind w:left="4" w:firstLine="7"/>
        <w:contextualSpacing w:val="0"/>
        <w:jc w:val="center"/>
        <w:rPr>
          <w:rFonts w:cs="Simplified Arabic"/>
          <w:b/>
          <w:bCs/>
          <w:rtl/>
          <w:lang w:val="en-US"/>
        </w:rPr>
      </w:pPr>
      <w:r w:rsidRPr="00FE3367">
        <w:rPr>
          <w:rFonts w:cs="Simplified Arabic"/>
          <w:b/>
          <w:bCs/>
          <w:rtl/>
          <w:lang w:val="en-US"/>
        </w:rPr>
        <w:t>ألف - تقديم المشورة بشأن استخدام تدابير الصحة</w:t>
      </w:r>
      <w:r w:rsidR="00B652F0" w:rsidRPr="00FE3367">
        <w:rPr>
          <w:rFonts w:cs="Simplified Arabic" w:hint="cs"/>
          <w:b/>
          <w:bCs/>
          <w:rtl/>
          <w:lang w:val="en-US"/>
        </w:rPr>
        <w:t xml:space="preserve"> البشرية</w:t>
      </w:r>
      <w:r w:rsidRPr="00FE3367">
        <w:rPr>
          <w:rFonts w:cs="Simplified Arabic"/>
          <w:b/>
          <w:bCs/>
          <w:rtl/>
          <w:lang w:val="en-US"/>
        </w:rPr>
        <w:t xml:space="preserve"> </w:t>
      </w:r>
      <w:r w:rsidR="00B652F0" w:rsidRPr="00FE3367">
        <w:rPr>
          <w:rFonts w:cs="Simplified Arabic" w:hint="cs"/>
          <w:b/>
          <w:bCs/>
          <w:rtl/>
          <w:lang w:val="en-US"/>
        </w:rPr>
        <w:t>و</w:t>
      </w:r>
      <w:r w:rsidRPr="00FE3367">
        <w:rPr>
          <w:rFonts w:cs="Simplified Arabic"/>
          <w:b/>
          <w:bCs/>
          <w:rtl/>
          <w:lang w:val="en-US"/>
        </w:rPr>
        <w:t>النباتية</w:t>
      </w:r>
    </w:p>
    <w:p w14:paraId="740BACAC" w14:textId="5DA62848" w:rsidR="006F7C5F" w:rsidRPr="00647952" w:rsidRDefault="00647952" w:rsidP="000E357B">
      <w:pPr>
        <w:bidi/>
        <w:spacing w:before="120" w:after="120"/>
        <w:jc w:val="both"/>
        <w:rPr>
          <w:rFonts w:cs="Simplified Arabic"/>
          <w:sz w:val="20"/>
          <w:lang w:val="en-US"/>
        </w:rPr>
      </w:pPr>
      <w:r>
        <w:rPr>
          <w:rFonts w:cs="Simplified Arabic" w:hint="cs"/>
          <w:sz w:val="20"/>
          <w:rtl/>
          <w:lang w:val="en-US"/>
        </w:rPr>
        <w:t>1-</w:t>
      </w:r>
      <w:r>
        <w:rPr>
          <w:rFonts w:cs="Simplified Arabic" w:hint="cs"/>
          <w:sz w:val="20"/>
          <w:rtl/>
          <w:lang w:val="en-US"/>
        </w:rPr>
        <w:tab/>
      </w:r>
      <w:r w:rsidR="006F7C5F" w:rsidRPr="00647952">
        <w:rPr>
          <w:rFonts w:cs="Simplified Arabic"/>
          <w:sz w:val="20"/>
          <w:rtl/>
          <w:lang w:val="en-US"/>
        </w:rPr>
        <w:t>يتطلب تطبيق تدابير الصحة</w:t>
      </w:r>
      <w:r>
        <w:rPr>
          <w:rFonts w:cs="Simplified Arabic" w:hint="cs"/>
          <w:sz w:val="20"/>
          <w:rtl/>
          <w:lang w:val="en-US"/>
        </w:rPr>
        <w:t xml:space="preserve"> </w:t>
      </w:r>
      <w:r w:rsidR="00732C5C">
        <w:rPr>
          <w:rFonts w:cs="Simplified Arabic" w:hint="cs"/>
          <w:sz w:val="20"/>
          <w:rtl/>
          <w:lang w:val="en-US"/>
        </w:rPr>
        <w:t xml:space="preserve">والصحة </w:t>
      </w:r>
      <w:r w:rsidR="006F7C5F" w:rsidRPr="00647952">
        <w:rPr>
          <w:rFonts w:cs="Simplified Arabic"/>
          <w:sz w:val="20"/>
          <w:rtl/>
          <w:lang w:val="en-US"/>
        </w:rPr>
        <w:t>النباتية</w:t>
      </w:r>
      <w:r w:rsidR="00732C5C">
        <w:rPr>
          <w:rFonts w:cs="Simplified Arabic" w:hint="cs"/>
          <w:sz w:val="20"/>
          <w:rtl/>
          <w:lang w:val="en-US"/>
        </w:rPr>
        <w:t xml:space="preserve"> </w:t>
      </w:r>
      <w:r w:rsidR="006F7C5F" w:rsidRPr="00647952">
        <w:rPr>
          <w:rFonts w:cs="Simplified Arabic"/>
          <w:sz w:val="20"/>
          <w:lang w:val="en-US"/>
        </w:rPr>
        <w:t>(SPS)</w:t>
      </w:r>
      <w:r w:rsidR="00732C5C">
        <w:rPr>
          <w:rFonts w:cs="Simplified Arabic" w:hint="cs"/>
          <w:sz w:val="20"/>
          <w:rtl/>
          <w:lang w:val="en-US"/>
        </w:rPr>
        <w:t xml:space="preserve"> </w:t>
      </w:r>
      <w:r w:rsidR="006F7C5F" w:rsidRPr="00647952">
        <w:rPr>
          <w:rFonts w:cs="Simplified Arabic"/>
          <w:sz w:val="20"/>
          <w:rtl/>
          <w:lang w:val="en-US"/>
        </w:rPr>
        <w:t>لتنظيم استيراد/تصدير الكائنات ا</w:t>
      </w:r>
      <w:r>
        <w:rPr>
          <w:rFonts w:cs="Simplified Arabic"/>
          <w:sz w:val="20"/>
          <w:rtl/>
          <w:lang w:val="en-US"/>
        </w:rPr>
        <w:t>لغريبة على المستوى الوطني تعاونا وثيق</w:t>
      </w:r>
      <w:r w:rsidR="006F7C5F" w:rsidRPr="00647952">
        <w:rPr>
          <w:rFonts w:cs="Simplified Arabic"/>
          <w:sz w:val="20"/>
          <w:rtl/>
          <w:lang w:val="en-US"/>
        </w:rPr>
        <w:t xml:space="preserve">ا بين السلطات الوطنية والوزارات والإدارات الأخرى ذات الصلة. </w:t>
      </w:r>
      <w:r>
        <w:rPr>
          <w:rFonts w:cs="Simplified Arabic" w:hint="cs"/>
          <w:sz w:val="20"/>
          <w:rtl/>
          <w:lang w:val="en-US"/>
        </w:rPr>
        <w:t>و</w:t>
      </w:r>
      <w:r w:rsidR="006F7C5F" w:rsidRPr="00647952">
        <w:rPr>
          <w:rFonts w:cs="Simplified Arabic"/>
          <w:sz w:val="20"/>
          <w:rtl/>
          <w:lang w:val="en-US"/>
        </w:rPr>
        <w:t>تقوم بعض البلدان بتنسيق أنشطتها عن كثب بشأن متطلبات الاستيراد للكائنات الغريبة ب</w:t>
      </w:r>
      <w:r>
        <w:rPr>
          <w:rFonts w:cs="Simplified Arabic"/>
          <w:sz w:val="20"/>
          <w:rtl/>
          <w:lang w:val="en-US"/>
        </w:rPr>
        <w:t>ين الوزارات والوكالات ذات الصلة</w:t>
      </w:r>
      <w:r w:rsidR="006F7C5F" w:rsidRPr="00647952">
        <w:rPr>
          <w:rFonts w:cs="Simplified Arabic"/>
          <w:sz w:val="20"/>
          <w:rtl/>
          <w:lang w:val="en-US"/>
        </w:rPr>
        <w:t>، بما في ذلك المنظمات الوطنية لوقاية النباتات وال</w:t>
      </w:r>
      <w:r>
        <w:rPr>
          <w:rFonts w:cs="Simplified Arabic"/>
          <w:sz w:val="20"/>
          <w:rtl/>
          <w:lang w:val="en-US"/>
        </w:rPr>
        <w:t>سلطات البيطرية (على سبيل المثال</w:t>
      </w:r>
      <w:r w:rsidR="006F7C5F" w:rsidRPr="00647952">
        <w:rPr>
          <w:rFonts w:cs="Simplified Arabic"/>
          <w:sz w:val="20"/>
          <w:rtl/>
          <w:lang w:val="en-US"/>
        </w:rPr>
        <w:t>، التنسيق في أستراليا بين وزارة</w:t>
      </w:r>
      <w:r>
        <w:rPr>
          <w:rFonts w:cs="Simplified Arabic"/>
          <w:sz w:val="20"/>
          <w:rtl/>
          <w:lang w:val="en-US"/>
        </w:rPr>
        <w:t xml:space="preserve"> الزراعة ووزارة البيئة والطاق</w:t>
      </w:r>
      <w:r>
        <w:rPr>
          <w:rFonts w:cs="Simplified Arabic" w:hint="cs"/>
          <w:sz w:val="20"/>
          <w:rtl/>
          <w:lang w:val="en-US"/>
        </w:rPr>
        <w:t>ة).</w:t>
      </w:r>
    </w:p>
    <w:p w14:paraId="7EEC2815" w14:textId="12BB6500" w:rsidR="006F7C5F" w:rsidRPr="00647952" w:rsidRDefault="00647952" w:rsidP="000E357B">
      <w:pPr>
        <w:bidi/>
        <w:spacing w:before="120" w:after="120"/>
        <w:jc w:val="both"/>
        <w:rPr>
          <w:rFonts w:cs="Simplified Arabic"/>
          <w:sz w:val="20"/>
          <w:lang w:val="en-US"/>
        </w:rPr>
      </w:pPr>
      <w:r>
        <w:rPr>
          <w:rFonts w:cs="Simplified Arabic" w:hint="cs"/>
          <w:sz w:val="20"/>
          <w:rtl/>
          <w:lang w:val="en-US"/>
        </w:rPr>
        <w:t>2-</w:t>
      </w:r>
      <w:r>
        <w:rPr>
          <w:rFonts w:cs="Simplified Arabic" w:hint="cs"/>
          <w:sz w:val="20"/>
          <w:rtl/>
          <w:lang w:val="en-US"/>
        </w:rPr>
        <w:tab/>
        <w:t>و</w:t>
      </w:r>
      <w:r w:rsidR="006F7C5F" w:rsidRPr="00647952">
        <w:rPr>
          <w:rFonts w:cs="Simplified Arabic"/>
          <w:sz w:val="20"/>
          <w:rtl/>
          <w:lang w:val="en-US"/>
        </w:rPr>
        <w:t>ينبغي نصح السلطات البيئية والمنظمات الوطنية لوقاية النباتات والسلطات البيطرية بإقامة شراكات قوية مع الحكومات الوطنية والإقليمية والمحلية فيما يتعلق ب</w:t>
      </w:r>
      <w:r>
        <w:rPr>
          <w:rFonts w:cs="Simplified Arabic" w:hint="cs"/>
          <w:sz w:val="20"/>
          <w:rtl/>
          <w:lang w:val="en-US"/>
        </w:rPr>
        <w:t>ولايات</w:t>
      </w:r>
      <w:r w:rsidR="006F7C5F" w:rsidRPr="00647952">
        <w:rPr>
          <w:rFonts w:cs="Simplified Arabic"/>
          <w:sz w:val="20"/>
          <w:rtl/>
          <w:lang w:val="en-US"/>
        </w:rPr>
        <w:t xml:space="preserve"> إدارة الأنواع الغريبة. </w:t>
      </w:r>
      <w:r>
        <w:rPr>
          <w:rFonts w:cs="Simplified Arabic" w:hint="cs"/>
          <w:sz w:val="20"/>
          <w:rtl/>
          <w:lang w:val="en-US"/>
        </w:rPr>
        <w:t>و</w:t>
      </w:r>
      <w:r w:rsidR="006F7C5F" w:rsidRPr="00647952">
        <w:rPr>
          <w:rFonts w:cs="Simplified Arabic"/>
          <w:sz w:val="20"/>
          <w:rtl/>
          <w:lang w:val="en-US"/>
        </w:rPr>
        <w:t xml:space="preserve">سيساعد </w:t>
      </w:r>
      <w:r>
        <w:rPr>
          <w:rFonts w:cs="Simplified Arabic" w:hint="cs"/>
          <w:sz w:val="20"/>
          <w:rtl/>
          <w:lang w:val="en-US"/>
        </w:rPr>
        <w:t>ذلك</w:t>
      </w:r>
      <w:r w:rsidR="006F7C5F" w:rsidRPr="00647952">
        <w:rPr>
          <w:rFonts w:cs="Simplified Arabic"/>
          <w:sz w:val="20"/>
          <w:rtl/>
          <w:lang w:val="en-US"/>
        </w:rPr>
        <w:t xml:space="preserve"> في منع إدخال الأنواع الغريبة الغازية ودعم الاكتشاف المبكر والاستجابة السريعة والإدارة الفعالة. ويمكن أن تشمل هذه الشراكات الت</w:t>
      </w:r>
      <w:r>
        <w:rPr>
          <w:rFonts w:cs="Simplified Arabic"/>
          <w:sz w:val="20"/>
          <w:rtl/>
          <w:lang w:val="en-US"/>
        </w:rPr>
        <w:t>عاون في تحديد الأولويات الوطنية</w:t>
      </w:r>
      <w:r w:rsidR="006F7C5F" w:rsidRPr="00647952">
        <w:rPr>
          <w:rFonts w:cs="Simplified Arabic"/>
          <w:sz w:val="20"/>
          <w:rtl/>
          <w:lang w:val="en-US"/>
        </w:rPr>
        <w:t>، واستكمال تقييمات المخاطر</w:t>
      </w:r>
      <w:r>
        <w:rPr>
          <w:rFonts w:cs="Simplified Arabic"/>
          <w:sz w:val="20"/>
          <w:rtl/>
          <w:lang w:val="en-US"/>
        </w:rPr>
        <w:t>، والقيام بالمراقبة، ووضع خطط الاستجابة، وتبادل المعلومات</w:t>
      </w:r>
      <w:r w:rsidR="006F7C5F" w:rsidRPr="00647952">
        <w:rPr>
          <w:rFonts w:cs="Simplified Arabic"/>
          <w:sz w:val="20"/>
          <w:rtl/>
          <w:lang w:val="en-US"/>
        </w:rPr>
        <w:t>، وتبادل الخبرات</w:t>
      </w:r>
      <w:r>
        <w:rPr>
          <w:rFonts w:cs="Simplified Arabic" w:hint="cs"/>
          <w:sz w:val="20"/>
          <w:rtl/>
          <w:lang w:val="en-US"/>
        </w:rPr>
        <w:t>.</w:t>
      </w:r>
    </w:p>
    <w:p w14:paraId="44CAB985" w14:textId="6AAC029B" w:rsidR="006F7C5F" w:rsidRPr="00647952" w:rsidRDefault="00647952" w:rsidP="000E357B">
      <w:pPr>
        <w:bidi/>
        <w:spacing w:before="120" w:after="120"/>
        <w:jc w:val="both"/>
        <w:rPr>
          <w:rFonts w:cs="Simplified Arabic"/>
          <w:sz w:val="20"/>
          <w:lang w:val="en-US"/>
        </w:rPr>
      </w:pPr>
      <w:r>
        <w:rPr>
          <w:rFonts w:cs="Simplified Arabic" w:hint="cs"/>
          <w:sz w:val="20"/>
          <w:rtl/>
          <w:lang w:val="en-US"/>
        </w:rPr>
        <w:t>3-</w:t>
      </w:r>
      <w:r>
        <w:rPr>
          <w:rFonts w:cs="Simplified Arabic" w:hint="cs"/>
          <w:sz w:val="20"/>
          <w:rtl/>
          <w:lang w:val="en-US"/>
        </w:rPr>
        <w:tab/>
        <w:t xml:space="preserve">ويوجد </w:t>
      </w:r>
      <w:r w:rsidR="006F7C5F" w:rsidRPr="00647952">
        <w:rPr>
          <w:rFonts w:cs="Simplified Arabic"/>
          <w:sz w:val="20"/>
          <w:rtl/>
          <w:lang w:val="en-US"/>
        </w:rPr>
        <w:t>عدد كبير من المعايير الدولية المعترف بها من قبل</w:t>
      </w:r>
      <w:r>
        <w:rPr>
          <w:rFonts w:cs="Simplified Arabic" w:hint="cs"/>
          <w:sz w:val="20"/>
          <w:rtl/>
          <w:lang w:val="en-US"/>
        </w:rPr>
        <w:t xml:space="preserve"> اتفاقية</w:t>
      </w:r>
      <w:r w:rsidR="006F7C5F" w:rsidRPr="00647952">
        <w:rPr>
          <w:rFonts w:cs="Simplified Arabic"/>
          <w:sz w:val="20"/>
          <w:rtl/>
          <w:lang w:val="en-US"/>
        </w:rPr>
        <w:t xml:space="preserve"> منظمة التجارة العالمية</w:t>
      </w:r>
      <w:r>
        <w:rPr>
          <w:rFonts w:cs="Simplified Arabic" w:hint="cs"/>
          <w:sz w:val="20"/>
          <w:rtl/>
          <w:lang w:val="en-US"/>
        </w:rPr>
        <w:t xml:space="preserve"> بشأن </w:t>
      </w:r>
      <w:r w:rsidR="006F7C5F" w:rsidRPr="00647952">
        <w:rPr>
          <w:rFonts w:cs="Simplified Arabic"/>
          <w:sz w:val="20"/>
          <w:rtl/>
          <w:lang w:val="en-US"/>
        </w:rPr>
        <w:t>تطبيق تدابير الصحة</w:t>
      </w:r>
      <w:r>
        <w:rPr>
          <w:rFonts w:cs="Simplified Arabic" w:hint="cs"/>
          <w:sz w:val="20"/>
          <w:rtl/>
          <w:lang w:val="en-US"/>
        </w:rPr>
        <w:t xml:space="preserve"> و</w:t>
      </w:r>
      <w:r w:rsidR="00E92159">
        <w:rPr>
          <w:rFonts w:cs="Simplified Arabic" w:hint="cs"/>
          <w:sz w:val="20"/>
          <w:rtl/>
          <w:lang w:val="en-US"/>
        </w:rPr>
        <w:t xml:space="preserve">الصحة </w:t>
      </w:r>
      <w:r w:rsidR="006F7C5F" w:rsidRPr="00647952">
        <w:rPr>
          <w:rFonts w:cs="Simplified Arabic"/>
          <w:sz w:val="20"/>
          <w:rtl/>
          <w:lang w:val="en-US"/>
        </w:rPr>
        <w:t>النباتية</w:t>
      </w:r>
      <w:r w:rsidR="00E92159">
        <w:rPr>
          <w:rFonts w:cs="Simplified Arabic" w:hint="cs"/>
          <w:sz w:val="20"/>
          <w:rtl/>
          <w:lang w:val="en-US"/>
        </w:rPr>
        <w:t xml:space="preserve"> </w:t>
      </w:r>
      <w:r w:rsidR="006F7C5F" w:rsidRPr="00647952">
        <w:rPr>
          <w:rFonts w:cs="Simplified Arabic"/>
          <w:sz w:val="20"/>
          <w:rtl/>
          <w:lang w:val="en-US"/>
        </w:rPr>
        <w:t xml:space="preserve">ذات الصلة بحماية التنوع البيولوجي. </w:t>
      </w:r>
      <w:r w:rsidR="00E92159">
        <w:rPr>
          <w:rFonts w:cs="Simplified Arabic" w:hint="cs"/>
          <w:sz w:val="20"/>
          <w:rtl/>
          <w:lang w:val="en-US"/>
        </w:rPr>
        <w:t>و</w:t>
      </w:r>
      <w:r w:rsidR="006F7C5F" w:rsidRPr="00647952">
        <w:rPr>
          <w:rFonts w:cs="Simplified Arabic"/>
          <w:sz w:val="20"/>
          <w:rtl/>
          <w:lang w:val="en-US"/>
        </w:rPr>
        <w:t>يجب تطبيق تدابير الصح</w:t>
      </w:r>
      <w:r w:rsidR="00E92159">
        <w:rPr>
          <w:rFonts w:cs="Simplified Arabic"/>
          <w:sz w:val="20"/>
          <w:rtl/>
          <w:lang w:val="en-US"/>
        </w:rPr>
        <w:t>ة والصحة النباتية على نطاق أوسع، ليس فقط في سياق الزراعة</w:t>
      </w:r>
      <w:r w:rsidR="006F7C5F" w:rsidRPr="00647952">
        <w:rPr>
          <w:rFonts w:cs="Simplified Arabic"/>
          <w:sz w:val="20"/>
          <w:rtl/>
          <w:lang w:val="en-US"/>
        </w:rPr>
        <w:t>، ولكن أيضا لحماية صحة الأسماك والحيوانات البرية والغابات والنباتات البرية</w:t>
      </w:r>
      <w:r w:rsidR="00E92159">
        <w:rPr>
          <w:rFonts w:cs="Simplified Arabic" w:hint="cs"/>
          <w:sz w:val="20"/>
          <w:rtl/>
          <w:lang w:val="en-US"/>
        </w:rPr>
        <w:t>.</w:t>
      </w:r>
    </w:p>
    <w:p w14:paraId="303C01F4" w14:textId="770ABD45" w:rsidR="006F7C5F" w:rsidRPr="00647952" w:rsidRDefault="00E92159" w:rsidP="000E357B">
      <w:pPr>
        <w:bidi/>
        <w:spacing w:before="120" w:after="120"/>
        <w:jc w:val="both"/>
        <w:rPr>
          <w:rFonts w:cs="Simplified Arabic"/>
          <w:sz w:val="20"/>
          <w:lang w:val="en-US"/>
        </w:rPr>
      </w:pPr>
      <w:r>
        <w:rPr>
          <w:rFonts w:cs="Simplified Arabic" w:hint="cs"/>
          <w:sz w:val="20"/>
          <w:rtl/>
          <w:lang w:val="en-US"/>
        </w:rPr>
        <w:t>4-</w:t>
      </w:r>
      <w:r>
        <w:rPr>
          <w:rFonts w:cs="Simplified Arabic" w:hint="cs"/>
          <w:sz w:val="20"/>
          <w:rtl/>
          <w:lang w:val="en-US"/>
        </w:rPr>
        <w:tab/>
        <w:t>و</w:t>
      </w:r>
      <w:r w:rsidR="006F7C5F" w:rsidRPr="00647952">
        <w:rPr>
          <w:rFonts w:cs="Simplified Arabic"/>
          <w:sz w:val="20"/>
          <w:rtl/>
          <w:lang w:val="en-US"/>
        </w:rPr>
        <w:t>تم وضع عدد من الأدلة والكتيبات و</w:t>
      </w:r>
      <w:r>
        <w:rPr>
          <w:rFonts w:cs="Simplified Arabic" w:hint="cs"/>
          <w:sz w:val="20"/>
          <w:rtl/>
          <w:lang w:val="en-US"/>
        </w:rPr>
        <w:t>ال</w:t>
      </w:r>
      <w:r w:rsidR="006F7C5F" w:rsidRPr="00647952">
        <w:rPr>
          <w:rFonts w:cs="Simplified Arabic"/>
          <w:sz w:val="20"/>
          <w:rtl/>
          <w:lang w:val="en-US"/>
        </w:rPr>
        <w:t>مواد التدريب</w:t>
      </w:r>
      <w:r>
        <w:rPr>
          <w:rFonts w:cs="Simplified Arabic" w:hint="cs"/>
          <w:sz w:val="20"/>
          <w:rtl/>
          <w:lang w:val="en-US"/>
        </w:rPr>
        <w:t>ية</w:t>
      </w:r>
      <w:r w:rsidR="006F7C5F" w:rsidRPr="00647952">
        <w:rPr>
          <w:rFonts w:cs="Simplified Arabic"/>
          <w:sz w:val="20"/>
          <w:rtl/>
          <w:lang w:val="en-US"/>
        </w:rPr>
        <w:t xml:space="preserve"> في إطار الاتفاقية الدولية ل</w:t>
      </w:r>
      <w:r>
        <w:rPr>
          <w:rFonts w:cs="Simplified Arabic" w:hint="cs"/>
          <w:sz w:val="20"/>
          <w:rtl/>
          <w:lang w:val="en-US"/>
        </w:rPr>
        <w:t>حماية</w:t>
      </w:r>
      <w:r w:rsidR="006F7C5F" w:rsidRPr="00647952">
        <w:rPr>
          <w:rFonts w:cs="Simplified Arabic"/>
          <w:sz w:val="20"/>
          <w:rtl/>
          <w:lang w:val="en-US"/>
        </w:rPr>
        <w:t xml:space="preserve"> النباتات</w:t>
      </w:r>
      <w:r>
        <w:rPr>
          <w:rFonts w:cs="Simplified Arabic" w:hint="cs"/>
          <w:sz w:val="20"/>
          <w:rtl/>
          <w:lang w:val="en-US"/>
        </w:rPr>
        <w:t xml:space="preserve"> </w:t>
      </w:r>
      <w:r w:rsidR="006F7C5F" w:rsidRPr="00647952">
        <w:rPr>
          <w:rFonts w:cs="Simplified Arabic"/>
          <w:sz w:val="20"/>
          <w:rtl/>
          <w:lang w:val="en-US"/>
        </w:rPr>
        <w:t xml:space="preserve">لبناء القدرات ودعم تنفيذ المعايير الدولية. </w:t>
      </w:r>
      <w:r>
        <w:rPr>
          <w:rFonts w:cs="Simplified Arabic" w:hint="cs"/>
          <w:sz w:val="20"/>
          <w:rtl/>
          <w:lang w:val="en-US"/>
        </w:rPr>
        <w:t>و</w:t>
      </w:r>
      <w:r w:rsidR="006F7C5F" w:rsidRPr="00647952">
        <w:rPr>
          <w:rFonts w:cs="Simplified Arabic"/>
          <w:sz w:val="20"/>
          <w:rtl/>
          <w:lang w:val="en-US"/>
        </w:rPr>
        <w:t>يجب استخدام هذه المواد لزيادة الوعي وبناء القدرات بين المنظمات الشريكة لمعالجة قضية الأنواع الغريبة الغازية</w:t>
      </w:r>
      <w:r>
        <w:rPr>
          <w:rFonts w:cs="Simplified Arabic" w:hint="cs"/>
          <w:sz w:val="20"/>
          <w:rtl/>
          <w:lang w:val="en-US"/>
        </w:rPr>
        <w:t>.</w:t>
      </w:r>
    </w:p>
    <w:p w14:paraId="39475249" w14:textId="00DEDE76" w:rsidR="006F7C5F" w:rsidRPr="00E92159" w:rsidRDefault="00E92159" w:rsidP="000E357B">
      <w:pPr>
        <w:pStyle w:val="ListParagraph"/>
        <w:numPr>
          <w:ilvl w:val="0"/>
          <w:numId w:val="40"/>
        </w:numPr>
        <w:bidi/>
        <w:spacing w:before="120" w:after="120"/>
        <w:ind w:left="4" w:firstLine="0"/>
        <w:contextualSpacing w:val="0"/>
        <w:jc w:val="both"/>
        <w:rPr>
          <w:rFonts w:cs="Simplified Arabic"/>
          <w:sz w:val="20"/>
          <w:rtl/>
          <w:lang w:val="en-US"/>
        </w:rPr>
      </w:pPr>
      <w:r>
        <w:rPr>
          <w:rFonts w:cs="Simplified Arabic" w:hint="cs"/>
          <w:sz w:val="20"/>
          <w:rtl/>
          <w:lang w:val="en-US"/>
        </w:rPr>
        <w:t>و</w:t>
      </w:r>
      <w:r w:rsidR="006F7C5F" w:rsidRPr="00E92159">
        <w:rPr>
          <w:rFonts w:cs="Simplified Arabic"/>
          <w:sz w:val="20"/>
          <w:rtl/>
          <w:lang w:val="en-US"/>
        </w:rPr>
        <w:t>هناك حاجة إلى بناء ا</w:t>
      </w:r>
      <w:r>
        <w:rPr>
          <w:rFonts w:cs="Simplified Arabic"/>
          <w:sz w:val="20"/>
          <w:rtl/>
          <w:lang w:val="en-US"/>
        </w:rPr>
        <w:t>لقدرات فيما بين البلدان النامية</w:t>
      </w:r>
      <w:r w:rsidR="006F7C5F" w:rsidRPr="00E92159">
        <w:rPr>
          <w:rFonts w:cs="Simplified Arabic"/>
          <w:sz w:val="20"/>
          <w:rtl/>
          <w:lang w:val="en-US"/>
        </w:rPr>
        <w:t>، وإتاحة الموارد اللازمة لتنفيذ المبادئ التوجيهية والمعايير الدولية الحالية للاتفاقية الدولية ل</w:t>
      </w:r>
      <w:r>
        <w:rPr>
          <w:rFonts w:cs="Simplified Arabic" w:hint="cs"/>
          <w:sz w:val="20"/>
          <w:rtl/>
          <w:lang w:val="en-US"/>
        </w:rPr>
        <w:t>حماي</w:t>
      </w:r>
      <w:r w:rsidR="006F7C5F" w:rsidRPr="00E92159">
        <w:rPr>
          <w:rFonts w:cs="Simplified Arabic"/>
          <w:sz w:val="20"/>
          <w:rtl/>
          <w:lang w:val="en-US"/>
        </w:rPr>
        <w:t>ة النباتات ووضع أطر تنظيمية وطنية لمواجهة المخاطر المرتبطة بالأنواع الغريبة الغازية</w:t>
      </w:r>
      <w:r>
        <w:rPr>
          <w:rFonts w:cs="Simplified Arabic" w:hint="cs"/>
          <w:sz w:val="20"/>
          <w:rtl/>
          <w:lang w:val="en-US"/>
        </w:rPr>
        <w:t>.</w:t>
      </w:r>
    </w:p>
    <w:p w14:paraId="6D7DE4D4" w14:textId="0C751A5F" w:rsidR="006F7C5F" w:rsidRPr="00647952" w:rsidRDefault="006F7C5F" w:rsidP="000E357B">
      <w:pPr>
        <w:bidi/>
        <w:spacing w:before="120" w:after="120"/>
        <w:jc w:val="both"/>
        <w:rPr>
          <w:rFonts w:cs="Simplified Arabic"/>
          <w:sz w:val="20"/>
          <w:rtl/>
          <w:lang w:val="en-US"/>
        </w:rPr>
      </w:pPr>
      <w:r w:rsidRPr="00647952">
        <w:rPr>
          <w:rFonts w:cs="Simplified Arabic" w:hint="cs"/>
          <w:sz w:val="20"/>
          <w:rtl/>
          <w:lang w:val="en-US"/>
        </w:rPr>
        <w:t>6-</w:t>
      </w:r>
      <w:r w:rsidRPr="00647952">
        <w:rPr>
          <w:rFonts w:cs="Simplified Arabic" w:hint="cs"/>
          <w:sz w:val="20"/>
          <w:rtl/>
          <w:lang w:val="en-US"/>
        </w:rPr>
        <w:tab/>
      </w:r>
      <w:r w:rsidR="00E92159">
        <w:rPr>
          <w:rFonts w:cs="Simplified Arabic" w:hint="cs"/>
          <w:sz w:val="20"/>
          <w:rtl/>
          <w:lang w:val="en-US"/>
        </w:rPr>
        <w:t>و</w:t>
      </w:r>
      <w:r w:rsidRPr="00647952">
        <w:rPr>
          <w:rFonts w:cs="Simplified Arabic"/>
          <w:sz w:val="20"/>
          <w:rtl/>
          <w:lang w:val="en-US"/>
        </w:rPr>
        <w:t xml:space="preserve">ينبغي زيادة تطوير التعاون الإقليمي والشراكات لدعم تحقيق الهدف 9 من أهداف أيشي للتنوع البيولوجي وما </w:t>
      </w:r>
      <w:r w:rsidR="00E92159">
        <w:rPr>
          <w:rFonts w:cs="Simplified Arabic" w:hint="cs"/>
          <w:sz w:val="20"/>
          <w:rtl/>
          <w:lang w:val="en-US"/>
        </w:rPr>
        <w:t>وراءه</w:t>
      </w:r>
      <w:r w:rsidRPr="00647952">
        <w:rPr>
          <w:rFonts w:cs="Simplified Arabic"/>
          <w:sz w:val="20"/>
          <w:rtl/>
          <w:lang w:val="en-US"/>
        </w:rPr>
        <w:t>، من خلال التنسيق والتواصل المنتظمين، وتحديد الأولويات المشتركة ومواءمة الجهود على أساس إقليمي. ويمكن دعم ذلك من خلال الاتفاقية الدولية ل</w:t>
      </w:r>
      <w:r w:rsidR="00E92159">
        <w:rPr>
          <w:rFonts w:cs="Simplified Arabic" w:hint="cs"/>
          <w:sz w:val="20"/>
          <w:rtl/>
          <w:lang w:val="en-US"/>
        </w:rPr>
        <w:t>حماي</w:t>
      </w:r>
      <w:r w:rsidRPr="00647952">
        <w:rPr>
          <w:rFonts w:cs="Simplified Arabic"/>
          <w:sz w:val="20"/>
          <w:rtl/>
          <w:lang w:val="en-US"/>
        </w:rPr>
        <w:t>ة النباتات باستخدام نموذج المنظمات الإقليمية ل</w:t>
      </w:r>
      <w:r w:rsidR="00E92159">
        <w:rPr>
          <w:rFonts w:cs="Simplified Arabic" w:hint="cs"/>
          <w:sz w:val="20"/>
          <w:rtl/>
          <w:lang w:val="en-US"/>
        </w:rPr>
        <w:t>حماي</w:t>
      </w:r>
      <w:r w:rsidRPr="00647952">
        <w:rPr>
          <w:rFonts w:cs="Simplified Arabic"/>
          <w:sz w:val="20"/>
          <w:rtl/>
          <w:lang w:val="en-US"/>
        </w:rPr>
        <w:t>ة النباتات لتعزيز التعاون بشأن الأنواع الغريبة الغازية</w:t>
      </w:r>
      <w:r w:rsidR="00E92159">
        <w:rPr>
          <w:rFonts w:cs="Simplified Arabic" w:hint="cs"/>
          <w:sz w:val="20"/>
          <w:rtl/>
          <w:lang w:val="en-US"/>
        </w:rPr>
        <w:t>.</w:t>
      </w:r>
    </w:p>
    <w:p w14:paraId="11C09C38" w14:textId="75A31B46" w:rsidR="006F7C5F" w:rsidRPr="00647952" w:rsidRDefault="00E92159" w:rsidP="000E357B">
      <w:pPr>
        <w:bidi/>
        <w:spacing w:before="120" w:after="120"/>
        <w:jc w:val="both"/>
        <w:rPr>
          <w:rFonts w:cs="Simplified Arabic"/>
          <w:sz w:val="20"/>
          <w:rtl/>
          <w:lang w:val="en-US"/>
        </w:rPr>
      </w:pPr>
      <w:r>
        <w:rPr>
          <w:rFonts w:cs="Simplified Arabic" w:hint="cs"/>
          <w:sz w:val="20"/>
          <w:rtl/>
          <w:lang w:val="en-US"/>
        </w:rPr>
        <w:t>7-</w:t>
      </w:r>
      <w:r>
        <w:rPr>
          <w:rFonts w:cs="Simplified Arabic" w:hint="cs"/>
          <w:sz w:val="20"/>
          <w:rtl/>
          <w:lang w:val="en-US"/>
        </w:rPr>
        <w:tab/>
        <w:t xml:space="preserve">وهناك </w:t>
      </w:r>
      <w:r w:rsidR="006F7C5F" w:rsidRPr="00647952">
        <w:rPr>
          <w:rFonts w:cs="Simplified Arabic"/>
          <w:sz w:val="20"/>
          <w:rtl/>
          <w:lang w:val="en-US"/>
        </w:rPr>
        <w:t xml:space="preserve">ثغرة </w:t>
      </w:r>
      <w:r>
        <w:rPr>
          <w:rFonts w:cs="Simplified Arabic"/>
          <w:sz w:val="20"/>
          <w:rtl/>
          <w:lang w:val="en-US"/>
        </w:rPr>
        <w:t>رئيسية</w:t>
      </w:r>
      <w:r w:rsidR="006F7C5F" w:rsidRPr="00647952">
        <w:rPr>
          <w:rFonts w:cs="Simplified Arabic"/>
          <w:sz w:val="20"/>
          <w:rtl/>
          <w:lang w:val="en-US"/>
        </w:rPr>
        <w:t xml:space="preserve"> تحتاج إلى مزيد من الاهتمام </w:t>
      </w:r>
      <w:r>
        <w:rPr>
          <w:rFonts w:cs="Simplified Arabic" w:hint="cs"/>
          <w:sz w:val="20"/>
          <w:rtl/>
          <w:lang w:val="en-US"/>
        </w:rPr>
        <w:t>والإرشادات</w:t>
      </w:r>
      <w:r w:rsidR="006F7C5F" w:rsidRPr="00647952">
        <w:rPr>
          <w:rFonts w:cs="Simplified Arabic"/>
          <w:sz w:val="20"/>
          <w:rtl/>
          <w:lang w:val="en-US"/>
        </w:rPr>
        <w:t xml:space="preserve"> </w:t>
      </w:r>
      <w:r>
        <w:rPr>
          <w:rFonts w:cs="Simplified Arabic" w:hint="cs"/>
          <w:sz w:val="20"/>
          <w:rtl/>
          <w:lang w:val="en-US"/>
        </w:rPr>
        <w:t>و</w:t>
      </w:r>
      <w:r w:rsidR="006F7C5F" w:rsidRPr="00647952">
        <w:rPr>
          <w:rFonts w:cs="Simplified Arabic"/>
          <w:sz w:val="20"/>
          <w:rtl/>
          <w:lang w:val="en-US"/>
        </w:rPr>
        <w:t>هي مسببات الأمراض في الحياة البرية (بما في ذلك ال</w:t>
      </w:r>
      <w:r>
        <w:rPr>
          <w:rFonts w:cs="Simplified Arabic" w:hint="cs"/>
          <w:sz w:val="20"/>
          <w:rtl/>
          <w:lang w:val="en-US"/>
        </w:rPr>
        <w:t>كائن المضيف</w:t>
      </w:r>
      <w:r w:rsidR="006F7C5F" w:rsidRPr="00647952">
        <w:rPr>
          <w:rFonts w:cs="Simplified Arabic"/>
          <w:sz w:val="20"/>
          <w:rtl/>
          <w:lang w:val="en-US"/>
        </w:rPr>
        <w:t xml:space="preserve"> والن</w:t>
      </w:r>
      <w:r>
        <w:rPr>
          <w:rFonts w:cs="Simplified Arabic" w:hint="cs"/>
          <w:sz w:val="20"/>
          <w:rtl/>
          <w:lang w:val="en-US"/>
        </w:rPr>
        <w:t>واقل</w:t>
      </w:r>
      <w:r w:rsidR="006F7C5F" w:rsidRPr="00647952">
        <w:rPr>
          <w:rFonts w:cs="Simplified Arabic"/>
          <w:sz w:val="20"/>
          <w:rtl/>
          <w:lang w:val="en-US"/>
        </w:rPr>
        <w:t>) والكائنات الحية الأخرى التي لا تفي بتعريف الاتفاقية الدولية ل</w:t>
      </w:r>
      <w:r w:rsidR="00375B23">
        <w:rPr>
          <w:rFonts w:cs="Simplified Arabic" w:hint="cs"/>
          <w:sz w:val="20"/>
          <w:rtl/>
          <w:lang w:val="en-US"/>
        </w:rPr>
        <w:t>حماي</w:t>
      </w:r>
      <w:r w:rsidR="006F7C5F" w:rsidRPr="00647952">
        <w:rPr>
          <w:rFonts w:cs="Simplified Arabic"/>
          <w:sz w:val="20"/>
          <w:rtl/>
          <w:lang w:val="en-US"/>
        </w:rPr>
        <w:t xml:space="preserve">ة النباتات </w:t>
      </w:r>
      <w:r w:rsidR="00732C5C">
        <w:rPr>
          <w:rFonts w:cs="Simplified Arabic" w:hint="cs"/>
          <w:sz w:val="20"/>
          <w:rtl/>
          <w:lang w:val="en-US"/>
        </w:rPr>
        <w:t>فيما يتعلق ب</w:t>
      </w:r>
      <w:r w:rsidR="006F7C5F" w:rsidRPr="00647952">
        <w:rPr>
          <w:rFonts w:cs="Simplified Arabic"/>
          <w:sz w:val="20"/>
          <w:rtl/>
          <w:lang w:val="en-US"/>
        </w:rPr>
        <w:t>آفات الحجر الصحي، ومسببات الأمراض المسببة للأمراض المدرجة ضمن</w:t>
      </w:r>
      <w:r w:rsidR="00375B23">
        <w:rPr>
          <w:rFonts w:cs="Simplified Arabic" w:hint="cs"/>
          <w:sz w:val="20"/>
          <w:rtl/>
          <w:lang w:val="en-US"/>
        </w:rPr>
        <w:t xml:space="preserve"> قوائم</w:t>
      </w:r>
      <w:r w:rsidR="006F7C5F" w:rsidRPr="00647952">
        <w:rPr>
          <w:rFonts w:cs="Simplified Arabic"/>
          <w:sz w:val="20"/>
          <w:rtl/>
          <w:lang w:val="en-US"/>
        </w:rPr>
        <w:t xml:space="preserve"> المنظمة العالمية لصحة الحيوان</w:t>
      </w:r>
      <w:r w:rsidR="006F7C5F" w:rsidRPr="00732C5C">
        <w:rPr>
          <w:rFonts w:ascii="Simplified Arabic" w:hAnsi="Simplified Arabic" w:cs="Simplified Arabic"/>
          <w:szCs w:val="32"/>
          <w:lang w:val="en-US"/>
        </w:rPr>
        <w:t xml:space="preserve"> </w:t>
      </w:r>
      <w:r w:rsidR="006F7C5F" w:rsidRPr="00647952">
        <w:rPr>
          <w:rFonts w:cs="Simplified Arabic"/>
          <w:sz w:val="20"/>
          <w:rtl/>
          <w:lang w:val="en-US"/>
        </w:rPr>
        <w:t>وغيرها من الكائنات الحية (مثل النمل الغازي) التي لا تغطيها الاتفاقية الدولية ل</w:t>
      </w:r>
      <w:r w:rsidR="00375B23">
        <w:rPr>
          <w:rFonts w:cs="Simplified Arabic" w:hint="cs"/>
          <w:sz w:val="20"/>
          <w:rtl/>
          <w:lang w:val="en-US"/>
        </w:rPr>
        <w:t>حماي</w:t>
      </w:r>
      <w:r w:rsidR="006F7C5F" w:rsidRPr="00647952">
        <w:rPr>
          <w:rFonts w:cs="Simplified Arabic"/>
          <w:sz w:val="20"/>
          <w:rtl/>
          <w:lang w:val="en-US"/>
        </w:rPr>
        <w:t xml:space="preserve">ة النباتات أو </w:t>
      </w:r>
      <w:r w:rsidR="00375B23">
        <w:rPr>
          <w:rFonts w:cs="Simplified Arabic" w:hint="cs"/>
          <w:sz w:val="20"/>
          <w:rtl/>
          <w:lang w:val="en-US"/>
        </w:rPr>
        <w:t>المنظمة العالمية لصحة الحيوان.</w:t>
      </w:r>
    </w:p>
    <w:p w14:paraId="01FEEBB3" w14:textId="37C1812C" w:rsidR="006F7C5F" w:rsidRPr="00B408A3" w:rsidRDefault="00B408A3" w:rsidP="000E357B">
      <w:pPr>
        <w:pStyle w:val="ListParagraph"/>
        <w:numPr>
          <w:ilvl w:val="0"/>
          <w:numId w:val="35"/>
        </w:numPr>
        <w:bidi/>
        <w:spacing w:before="120" w:after="120"/>
        <w:ind w:left="4" w:firstLine="0"/>
        <w:contextualSpacing w:val="0"/>
        <w:jc w:val="both"/>
        <w:rPr>
          <w:rFonts w:cs="Simplified Arabic"/>
          <w:sz w:val="20"/>
          <w:rtl/>
          <w:lang w:val="en-US"/>
        </w:rPr>
      </w:pPr>
      <w:r>
        <w:rPr>
          <w:rFonts w:cs="Simplified Arabic" w:hint="cs"/>
          <w:sz w:val="20"/>
          <w:rtl/>
          <w:lang w:val="en-US"/>
        </w:rPr>
        <w:lastRenderedPageBreak/>
        <w:t>و</w:t>
      </w:r>
      <w:r>
        <w:rPr>
          <w:rFonts w:cs="Simplified Arabic"/>
          <w:sz w:val="20"/>
          <w:rtl/>
          <w:lang w:val="en-US"/>
        </w:rPr>
        <w:t>نظرا لأن البلدان تتبنى نُهُج</w:t>
      </w:r>
      <w:r w:rsidR="006F7C5F" w:rsidRPr="00B408A3">
        <w:rPr>
          <w:rFonts w:cs="Simplified Arabic"/>
          <w:sz w:val="20"/>
          <w:rtl/>
          <w:lang w:val="en-US"/>
        </w:rPr>
        <w:t>ا مختلفة في تنظيم الأنواع ا</w:t>
      </w:r>
      <w:r>
        <w:rPr>
          <w:rFonts w:cs="Simplified Arabic"/>
          <w:sz w:val="20"/>
          <w:rtl/>
          <w:lang w:val="en-US"/>
        </w:rPr>
        <w:t>لغريبة الغازية (على سبيل المثال</w:t>
      </w:r>
      <w:r w:rsidR="006F7C5F" w:rsidRPr="00B408A3">
        <w:rPr>
          <w:rFonts w:cs="Simplified Arabic"/>
          <w:sz w:val="20"/>
          <w:rtl/>
          <w:lang w:val="en-US"/>
        </w:rPr>
        <w:t>، قوائم الأنواع الم</w:t>
      </w:r>
      <w:r>
        <w:rPr>
          <w:rFonts w:cs="Simplified Arabic" w:hint="cs"/>
          <w:sz w:val="20"/>
          <w:rtl/>
          <w:lang w:val="en-US"/>
        </w:rPr>
        <w:t>قيدة</w:t>
      </w:r>
      <w:r w:rsidR="006F7C5F" w:rsidRPr="00B408A3">
        <w:rPr>
          <w:rFonts w:cs="Simplified Arabic"/>
          <w:sz w:val="20"/>
          <w:rtl/>
          <w:lang w:val="en-US"/>
        </w:rPr>
        <w:t xml:space="preserve"> والمحظورة والمسموح بها أو قوائم ال</w:t>
      </w:r>
      <w:r>
        <w:rPr>
          <w:rFonts w:cs="Simplified Arabic" w:hint="cs"/>
          <w:sz w:val="20"/>
          <w:rtl/>
          <w:lang w:val="en-US"/>
        </w:rPr>
        <w:t>هجين</w:t>
      </w:r>
      <w:r>
        <w:rPr>
          <w:rFonts w:cs="Simplified Arabic"/>
          <w:sz w:val="20"/>
          <w:rtl/>
          <w:lang w:val="en-US"/>
        </w:rPr>
        <w:t>)</w:t>
      </w:r>
      <w:r w:rsidR="006F7C5F" w:rsidRPr="00B408A3">
        <w:rPr>
          <w:rFonts w:cs="Simplified Arabic"/>
          <w:sz w:val="20"/>
          <w:rtl/>
          <w:lang w:val="en-US"/>
        </w:rPr>
        <w:t>، يمكن وضع مبادئ توجيهي</w:t>
      </w:r>
      <w:r>
        <w:rPr>
          <w:rFonts w:cs="Simplified Arabic"/>
          <w:sz w:val="20"/>
          <w:rtl/>
          <w:lang w:val="en-US"/>
        </w:rPr>
        <w:t>ة حول كيفية تنفيذ هذه النهج وفق</w:t>
      </w:r>
      <w:r w:rsidR="006F7C5F" w:rsidRPr="00B408A3">
        <w:rPr>
          <w:rFonts w:cs="Simplified Arabic"/>
          <w:sz w:val="20"/>
          <w:rtl/>
          <w:lang w:val="en-US"/>
        </w:rPr>
        <w:t xml:space="preserve">ا لاتفاق </w:t>
      </w:r>
      <w:r>
        <w:rPr>
          <w:rFonts w:cs="Simplified Arabic" w:hint="cs"/>
          <w:sz w:val="20"/>
          <w:rtl/>
          <w:lang w:val="en-US"/>
        </w:rPr>
        <w:t>تدابير الصحة والصحة النباتية</w:t>
      </w:r>
      <w:r w:rsidR="006F7C5F" w:rsidRPr="00B408A3">
        <w:rPr>
          <w:rFonts w:cs="Simplified Arabic"/>
          <w:sz w:val="20"/>
          <w:rtl/>
          <w:lang w:val="en-US"/>
        </w:rPr>
        <w:t xml:space="preserve">، وذلك بهدف تسهيل </w:t>
      </w:r>
      <w:r>
        <w:rPr>
          <w:rFonts w:cs="Simplified Arabic" w:hint="cs"/>
          <w:sz w:val="20"/>
          <w:rtl/>
          <w:lang w:val="en-US"/>
        </w:rPr>
        <w:t>وضع</w:t>
      </w:r>
      <w:r w:rsidR="006F7C5F" w:rsidRPr="00B408A3">
        <w:rPr>
          <w:rFonts w:cs="Simplified Arabic"/>
          <w:sz w:val="20"/>
          <w:rtl/>
          <w:lang w:val="en-US"/>
        </w:rPr>
        <w:t xml:space="preserve"> أنظمة أفضل وضمان الشفافية.</w:t>
      </w:r>
    </w:p>
    <w:p w14:paraId="7BAC3A67" w14:textId="77777777" w:rsidR="006F7C5F" w:rsidRPr="00FE3367" w:rsidRDefault="006F7C5F" w:rsidP="000E357B">
      <w:pPr>
        <w:bidi/>
        <w:spacing w:before="120" w:after="120"/>
        <w:jc w:val="center"/>
        <w:rPr>
          <w:rFonts w:cs="Simplified Arabic"/>
          <w:b/>
          <w:bCs/>
          <w:sz w:val="20"/>
          <w:rtl/>
          <w:lang w:val="en-US"/>
        </w:rPr>
      </w:pPr>
      <w:r w:rsidRPr="00FE3367">
        <w:rPr>
          <w:rFonts w:cs="Simplified Arabic" w:hint="cs"/>
          <w:b/>
          <w:bCs/>
          <w:sz w:val="20"/>
          <w:rtl/>
          <w:lang w:val="en-US"/>
        </w:rPr>
        <w:t>باء -</w:t>
      </w:r>
      <w:r w:rsidRPr="00FE3367">
        <w:rPr>
          <w:rFonts w:cs="Simplified Arabic" w:hint="cs"/>
          <w:b/>
          <w:bCs/>
          <w:sz w:val="20"/>
          <w:rtl/>
          <w:lang w:val="en-US"/>
        </w:rPr>
        <w:tab/>
      </w:r>
      <w:r w:rsidRPr="00FE3367">
        <w:rPr>
          <w:rFonts w:cs="Simplified Arabic"/>
          <w:b/>
          <w:bCs/>
          <w:sz w:val="20"/>
          <w:rtl/>
          <w:lang w:val="en-US"/>
        </w:rPr>
        <w:t>المشورة بشأن المسارات الخاصة بالإدارة</w:t>
      </w:r>
    </w:p>
    <w:p w14:paraId="6FDA397A" w14:textId="4B234A5E" w:rsidR="006F7C5F" w:rsidRPr="00ED32D4" w:rsidRDefault="00ED32D4" w:rsidP="000E357B">
      <w:pPr>
        <w:bidi/>
        <w:spacing w:before="120" w:after="120"/>
        <w:ind w:left="713"/>
        <w:rPr>
          <w:rFonts w:cs="Simplified Arabic"/>
          <w:i/>
          <w:iCs/>
          <w:sz w:val="20"/>
          <w:rtl/>
          <w:lang w:val="en-US"/>
        </w:rPr>
      </w:pPr>
      <w:r>
        <w:rPr>
          <w:rFonts w:cs="Simplified Arabic" w:hint="cs"/>
          <w:i/>
          <w:iCs/>
          <w:sz w:val="20"/>
          <w:rtl/>
          <w:lang w:val="en-US"/>
        </w:rPr>
        <w:t>1-</w:t>
      </w:r>
      <w:r>
        <w:rPr>
          <w:rFonts w:cs="Simplified Arabic" w:hint="cs"/>
          <w:i/>
          <w:iCs/>
          <w:sz w:val="20"/>
          <w:rtl/>
          <w:lang w:val="en-US"/>
        </w:rPr>
        <w:tab/>
      </w:r>
      <w:r w:rsidR="006F7C5F" w:rsidRPr="00ED32D4">
        <w:rPr>
          <w:rFonts w:cs="Simplified Arabic"/>
          <w:i/>
          <w:iCs/>
          <w:sz w:val="20"/>
          <w:rtl/>
          <w:lang w:val="en-US"/>
        </w:rPr>
        <w:t>نقل المياه بين الأحواض والقنوات الملاحية</w:t>
      </w:r>
    </w:p>
    <w:p w14:paraId="64502CE2" w14:textId="45A556AC" w:rsidR="006F7C5F" w:rsidRDefault="006F7C5F" w:rsidP="000E357B">
      <w:pPr>
        <w:pStyle w:val="ListParagraph"/>
        <w:numPr>
          <w:ilvl w:val="0"/>
          <w:numId w:val="35"/>
        </w:numPr>
        <w:bidi/>
        <w:spacing w:before="120" w:after="120"/>
        <w:ind w:left="4" w:firstLine="0"/>
        <w:contextualSpacing w:val="0"/>
        <w:jc w:val="both"/>
        <w:rPr>
          <w:rFonts w:cs="Simplified Arabic"/>
          <w:sz w:val="20"/>
          <w:rtl/>
          <w:lang w:val="en-US"/>
        </w:rPr>
      </w:pPr>
      <w:r w:rsidRPr="00647952">
        <w:rPr>
          <w:rFonts w:cs="Simplified Arabic"/>
          <w:sz w:val="20"/>
          <w:rtl/>
          <w:lang w:val="en-US"/>
        </w:rPr>
        <w:t xml:space="preserve">ينبغي للدول التي لم </w:t>
      </w:r>
      <w:r w:rsidR="001A176F">
        <w:rPr>
          <w:rFonts w:cs="Simplified Arabic" w:hint="cs"/>
          <w:sz w:val="20"/>
          <w:rtl/>
          <w:lang w:val="en-US"/>
        </w:rPr>
        <w:t>تقم بعد ب</w:t>
      </w:r>
      <w:r w:rsidRPr="00647952">
        <w:rPr>
          <w:rFonts w:cs="Simplified Arabic"/>
          <w:sz w:val="20"/>
          <w:rtl/>
          <w:lang w:val="en-US"/>
        </w:rPr>
        <w:t xml:space="preserve">ذلك أن تنظر في التصديق على الاتفاقات البحرية الدولية ذات الصلة وتطبيقها (مثل </w:t>
      </w:r>
      <w:r w:rsidR="001A176F" w:rsidRPr="001A176F">
        <w:rPr>
          <w:rFonts w:cs="Simplified Arabic"/>
          <w:sz w:val="20"/>
          <w:rtl/>
          <w:lang w:val="en-US"/>
        </w:rPr>
        <w:t>الاتفاقية الدولية لمراقبة وتصريف مياه صابورة السفن ورواسبها</w:t>
      </w:r>
      <w:r w:rsidRPr="00647952">
        <w:rPr>
          <w:rFonts w:cs="Simplified Arabic"/>
          <w:sz w:val="20"/>
          <w:rtl/>
          <w:lang w:val="en-US"/>
        </w:rPr>
        <w:t>، المذك</w:t>
      </w:r>
      <w:r w:rsidR="001A176F">
        <w:rPr>
          <w:rFonts w:cs="Simplified Arabic"/>
          <w:sz w:val="20"/>
          <w:rtl/>
          <w:lang w:val="en-US"/>
        </w:rPr>
        <w:t>ورة في الفقرة 25 من المقرر 8/27</w:t>
      </w:r>
      <w:r w:rsidR="0063207C">
        <w:rPr>
          <w:rFonts w:cs="Simplified Arabic"/>
          <w:sz w:val="20"/>
          <w:rtl/>
          <w:lang w:val="en-US"/>
        </w:rPr>
        <w:t xml:space="preserve">، والمبادئ التوجيهية </w:t>
      </w:r>
      <w:r w:rsidR="0063207C">
        <w:rPr>
          <w:rFonts w:cs="Simplified Arabic" w:hint="cs"/>
          <w:sz w:val="20"/>
          <w:rtl/>
          <w:lang w:val="en-US"/>
        </w:rPr>
        <w:t>ل</w:t>
      </w:r>
      <w:r w:rsidR="0063207C" w:rsidRPr="0063207C">
        <w:rPr>
          <w:rFonts w:cs="Simplified Arabic"/>
          <w:sz w:val="20"/>
          <w:rtl/>
          <w:lang w:val="en-US"/>
        </w:rPr>
        <w:t>ضبط وإدارة التصاق</w:t>
      </w:r>
      <w:r w:rsidR="0063207C" w:rsidRPr="0063207C">
        <w:rPr>
          <w:rFonts w:cs="Simplified Arabic" w:hint="cs"/>
          <w:sz w:val="20"/>
          <w:rtl/>
          <w:lang w:val="en-US"/>
        </w:rPr>
        <w:t xml:space="preserve"> </w:t>
      </w:r>
      <w:r w:rsidR="001A176F">
        <w:rPr>
          <w:rFonts w:cs="Simplified Arabic" w:hint="cs"/>
          <w:sz w:val="20"/>
          <w:rtl/>
          <w:lang w:val="en-US"/>
        </w:rPr>
        <w:t>الشوائب الحيوية</w:t>
      </w:r>
      <w:r w:rsidRPr="00647952">
        <w:rPr>
          <w:rFonts w:cs="Simplified Arabic"/>
          <w:sz w:val="20"/>
          <w:rtl/>
          <w:lang w:val="en-US"/>
        </w:rPr>
        <w:t xml:space="preserve"> المذكورة في الفقرتين 29 و 30 من المقرر 8/27) من أجل الحد من انتشار الأنواع الغريبة الغازية من خلال طرق الشحن الجديدة التي </w:t>
      </w:r>
      <w:r w:rsidR="0063207C">
        <w:rPr>
          <w:rFonts w:cs="Simplified Arabic" w:hint="cs"/>
          <w:sz w:val="20"/>
          <w:rtl/>
          <w:lang w:val="en-US"/>
        </w:rPr>
        <w:t>يتم فتحها</w:t>
      </w:r>
      <w:r w:rsidRPr="00647952">
        <w:rPr>
          <w:rFonts w:cs="Simplified Arabic"/>
          <w:sz w:val="20"/>
          <w:rtl/>
          <w:lang w:val="en-US"/>
        </w:rPr>
        <w:t xml:space="preserve"> نتيجة لتغير المناخ</w:t>
      </w:r>
      <w:r w:rsidR="0063207C">
        <w:rPr>
          <w:rFonts w:cs="Simplified Arabic" w:hint="cs"/>
          <w:sz w:val="20"/>
          <w:rtl/>
          <w:lang w:val="en-US"/>
        </w:rPr>
        <w:t>.</w:t>
      </w:r>
    </w:p>
    <w:p w14:paraId="72D6B570" w14:textId="74C3CFA4" w:rsidR="006F7C5F" w:rsidRPr="008E1633" w:rsidRDefault="008E1633" w:rsidP="000E357B">
      <w:pPr>
        <w:bidi/>
        <w:spacing w:before="120" w:after="120"/>
        <w:ind w:left="4"/>
        <w:jc w:val="both"/>
        <w:rPr>
          <w:rFonts w:cs="Simplified Arabic"/>
          <w:sz w:val="20"/>
          <w:rtl/>
          <w:lang w:val="en-US"/>
        </w:rPr>
      </w:pPr>
      <w:r>
        <w:rPr>
          <w:rFonts w:cs="Simplified Arabic" w:hint="cs"/>
          <w:sz w:val="20"/>
          <w:rtl/>
          <w:lang w:val="en-US"/>
        </w:rPr>
        <w:t>10-</w:t>
      </w:r>
      <w:r>
        <w:rPr>
          <w:rFonts w:cs="Simplified Arabic" w:hint="cs"/>
          <w:sz w:val="20"/>
          <w:rtl/>
          <w:lang w:val="en-US"/>
        </w:rPr>
        <w:tab/>
        <w:t>و</w:t>
      </w:r>
      <w:r w:rsidR="006F7C5F" w:rsidRPr="008E1633">
        <w:rPr>
          <w:rFonts w:cs="Simplified Arabic"/>
          <w:sz w:val="20"/>
          <w:rtl/>
          <w:lang w:val="en-US"/>
        </w:rPr>
        <w:t>ينبغي للدول أن تعزز التعاون الإقليمي في</w:t>
      </w:r>
      <w:r>
        <w:rPr>
          <w:rFonts w:cs="Simplified Arabic" w:hint="cs"/>
          <w:sz w:val="20"/>
          <w:rtl/>
          <w:lang w:val="en-US"/>
        </w:rPr>
        <w:t xml:space="preserve"> مجال </w:t>
      </w:r>
      <w:r w:rsidR="006F7C5F" w:rsidRPr="008E1633">
        <w:rPr>
          <w:rFonts w:cs="Simplified Arabic"/>
          <w:sz w:val="20"/>
          <w:rtl/>
          <w:lang w:val="en-US"/>
        </w:rPr>
        <w:t>التخطيط والرصد وتبادل البيانات بشأن الأنواع الغريبة الغازية المتصلة على وجه التحديد بقنوات المياه بين الأحواض لإنشاء أنظمة إنذار مبكر واستجابة سريعة</w:t>
      </w:r>
      <w:r>
        <w:rPr>
          <w:rFonts w:cs="Simplified Arabic" w:hint="cs"/>
          <w:sz w:val="20"/>
          <w:rtl/>
          <w:lang w:val="en-US"/>
        </w:rPr>
        <w:t>.</w:t>
      </w:r>
    </w:p>
    <w:p w14:paraId="32CDD038" w14:textId="48072419" w:rsidR="006F7C5F" w:rsidRPr="00647952" w:rsidRDefault="00E55AAB" w:rsidP="000E357B">
      <w:pPr>
        <w:pStyle w:val="ListParagraph"/>
        <w:numPr>
          <w:ilvl w:val="0"/>
          <w:numId w:val="27"/>
        </w:numPr>
        <w:bidi/>
        <w:spacing w:before="120" w:after="120"/>
        <w:ind w:left="4" w:firstLine="0"/>
        <w:contextualSpacing w:val="0"/>
        <w:jc w:val="both"/>
        <w:rPr>
          <w:rFonts w:cs="Simplified Arabic"/>
          <w:sz w:val="20"/>
          <w:lang w:val="en-US"/>
        </w:rPr>
      </w:pPr>
      <w:r>
        <w:rPr>
          <w:rFonts w:cs="Simplified Arabic" w:hint="cs"/>
          <w:sz w:val="20"/>
          <w:rtl/>
          <w:lang w:val="en-US"/>
        </w:rPr>
        <w:t>و</w:t>
      </w:r>
      <w:r w:rsidR="006F7C5F" w:rsidRPr="00647952">
        <w:rPr>
          <w:rFonts w:cs="Simplified Arabic"/>
          <w:sz w:val="20"/>
          <w:rtl/>
          <w:lang w:val="en-US"/>
        </w:rPr>
        <w:t>ينبغي للدول أن تدرج تدابير لمنع إدخال وانتشار الأنواع الغريبة الغازية في إجراءات تخطيط و</w:t>
      </w:r>
      <w:r>
        <w:rPr>
          <w:rFonts w:cs="Simplified Arabic" w:hint="cs"/>
          <w:sz w:val="20"/>
          <w:rtl/>
          <w:lang w:val="en-US"/>
        </w:rPr>
        <w:t>وضع</w:t>
      </w:r>
      <w:r w:rsidR="006F7C5F" w:rsidRPr="00647952">
        <w:rPr>
          <w:rFonts w:cs="Simplified Arabic"/>
          <w:sz w:val="20"/>
          <w:rtl/>
          <w:lang w:val="en-US"/>
        </w:rPr>
        <w:t xml:space="preserve"> وإدارة </w:t>
      </w:r>
      <w:r w:rsidRPr="00E55AAB">
        <w:rPr>
          <w:rFonts w:cs="Simplified Arabic"/>
          <w:sz w:val="20"/>
          <w:rtl/>
          <w:lang w:val="en-US"/>
        </w:rPr>
        <w:t>البنيات التحتية للطرق المائية الداخلية</w:t>
      </w:r>
      <w:r w:rsidR="006F7C5F" w:rsidRPr="00647952">
        <w:rPr>
          <w:rFonts w:cs="Simplified Arabic"/>
          <w:sz w:val="20"/>
          <w:rtl/>
          <w:lang w:val="en-US"/>
        </w:rPr>
        <w:t xml:space="preserve">. </w:t>
      </w:r>
      <w:r w:rsidR="000F2943">
        <w:rPr>
          <w:rFonts w:cs="Simplified Arabic" w:hint="cs"/>
          <w:sz w:val="20"/>
          <w:rtl/>
          <w:lang w:val="en-US"/>
        </w:rPr>
        <w:t>و</w:t>
      </w:r>
      <w:r w:rsidR="006F7C5F" w:rsidRPr="00647952">
        <w:rPr>
          <w:rFonts w:cs="Simplified Arabic"/>
          <w:sz w:val="20"/>
          <w:rtl/>
          <w:lang w:val="en-US"/>
        </w:rPr>
        <w:t>ي</w:t>
      </w:r>
      <w:r w:rsidR="000F2943">
        <w:rPr>
          <w:rFonts w:cs="Simplified Arabic"/>
          <w:sz w:val="20"/>
          <w:rtl/>
          <w:lang w:val="en-US"/>
        </w:rPr>
        <w:t>نبغي استشارة المنظمات ذات الصلة</w:t>
      </w:r>
      <w:r w:rsidR="006F7C5F" w:rsidRPr="00647952">
        <w:rPr>
          <w:rFonts w:cs="Simplified Arabic"/>
          <w:sz w:val="20"/>
          <w:rtl/>
          <w:lang w:val="en-US"/>
        </w:rPr>
        <w:t>، وال</w:t>
      </w:r>
      <w:r w:rsidR="000F2943">
        <w:rPr>
          <w:rFonts w:cs="Simplified Arabic"/>
          <w:sz w:val="20"/>
          <w:rtl/>
          <w:lang w:val="en-US"/>
        </w:rPr>
        <w:t>شعوب الأصلية والمجتمعات المحلية، وأصحاب المصلحة الآخرين</w:t>
      </w:r>
      <w:r w:rsidR="006F7C5F" w:rsidRPr="00647952">
        <w:rPr>
          <w:rFonts w:cs="Simplified Arabic"/>
          <w:sz w:val="20"/>
          <w:rtl/>
          <w:lang w:val="en-US"/>
        </w:rPr>
        <w:t>، بما في ذلك الصيادون المحليون والمجموعات الأخرى التي تعتمد على ال</w:t>
      </w:r>
      <w:r w:rsidR="000F2943">
        <w:rPr>
          <w:rFonts w:cs="Simplified Arabic" w:hint="cs"/>
          <w:sz w:val="20"/>
          <w:rtl/>
          <w:lang w:val="en-US"/>
        </w:rPr>
        <w:t>طرق</w:t>
      </w:r>
      <w:r w:rsidR="006F7C5F" w:rsidRPr="00647952">
        <w:rPr>
          <w:rFonts w:cs="Simplified Arabic"/>
          <w:sz w:val="20"/>
          <w:rtl/>
          <w:lang w:val="en-US"/>
        </w:rPr>
        <w:t xml:space="preserve"> المائية (مثل أصحاب المراكب ومستخدمي ا</w:t>
      </w:r>
      <w:r w:rsidR="000F2943">
        <w:rPr>
          <w:rFonts w:cs="Simplified Arabic"/>
          <w:sz w:val="20"/>
          <w:rtl/>
          <w:lang w:val="en-US"/>
        </w:rPr>
        <w:t>لقوارب الترفيهية وتجار الملابس)</w:t>
      </w:r>
      <w:r w:rsidR="006F7C5F" w:rsidRPr="00647952">
        <w:rPr>
          <w:rFonts w:cs="Simplified Arabic"/>
          <w:sz w:val="20"/>
          <w:rtl/>
          <w:lang w:val="en-US"/>
        </w:rPr>
        <w:t>، وإشراكهم عند تخطيط وتصميم مثل هذه التدابير.</w:t>
      </w:r>
    </w:p>
    <w:p w14:paraId="14F276FB" w14:textId="3AAD6AE2" w:rsidR="006F7C5F" w:rsidRPr="00FE3367" w:rsidRDefault="006F7C5F" w:rsidP="000E357B">
      <w:pPr>
        <w:pStyle w:val="ListParagraph"/>
        <w:bidi/>
        <w:spacing w:before="120" w:after="120"/>
        <w:contextualSpacing w:val="0"/>
        <w:rPr>
          <w:rFonts w:cs="Simplified Arabic"/>
          <w:i/>
          <w:iCs/>
          <w:sz w:val="20"/>
          <w:rtl/>
          <w:lang w:val="en-US"/>
        </w:rPr>
      </w:pPr>
      <w:r w:rsidRPr="00FE3367">
        <w:rPr>
          <w:rFonts w:cs="Simplified Arabic" w:hint="cs"/>
          <w:i/>
          <w:iCs/>
          <w:sz w:val="20"/>
          <w:rtl/>
          <w:lang w:val="en-US"/>
        </w:rPr>
        <w:t>2-</w:t>
      </w:r>
      <w:r w:rsidRPr="00FE3367">
        <w:rPr>
          <w:rFonts w:cs="Simplified Arabic" w:hint="cs"/>
          <w:i/>
          <w:iCs/>
          <w:sz w:val="20"/>
          <w:rtl/>
          <w:lang w:val="en-US"/>
        </w:rPr>
        <w:tab/>
      </w:r>
      <w:r w:rsidRPr="00FE3367">
        <w:rPr>
          <w:rFonts w:cs="Simplified Arabic"/>
          <w:i/>
          <w:iCs/>
          <w:sz w:val="20"/>
          <w:rtl/>
          <w:lang w:val="en-US"/>
        </w:rPr>
        <w:t>برامج المساعدات الدولية</w:t>
      </w:r>
    </w:p>
    <w:p w14:paraId="014569E2" w14:textId="68A47646" w:rsidR="00E804C1" w:rsidRPr="00647952" w:rsidRDefault="00E804C1" w:rsidP="000E357B">
      <w:pPr>
        <w:pStyle w:val="ListParagraph"/>
        <w:numPr>
          <w:ilvl w:val="0"/>
          <w:numId w:val="27"/>
        </w:numPr>
        <w:bidi/>
        <w:spacing w:before="120" w:after="120"/>
        <w:ind w:left="4" w:firstLine="0"/>
        <w:contextualSpacing w:val="0"/>
        <w:jc w:val="both"/>
        <w:rPr>
          <w:rFonts w:cs="Simplified Arabic"/>
          <w:sz w:val="20"/>
          <w:lang w:val="en-US"/>
        </w:rPr>
      </w:pPr>
      <w:r w:rsidRPr="00647952">
        <w:rPr>
          <w:rFonts w:cs="Simplified Arabic"/>
          <w:sz w:val="20"/>
          <w:rtl/>
          <w:lang w:val="en-US"/>
        </w:rPr>
        <w:t>تحتاج البلدان النامية إلى بناء القدرات وتعبئة الموارد وتقاسم المعلومات لتقييم وإدارة مخاطر الأنواع الغريبة الغازية المرتبطة ببرامج المساعدة الدولية.</w:t>
      </w:r>
    </w:p>
    <w:p w14:paraId="5EFBA38B" w14:textId="3F98AA1C" w:rsidR="00E804C1" w:rsidRPr="00647952" w:rsidRDefault="006E1F04" w:rsidP="000E357B">
      <w:pPr>
        <w:pStyle w:val="ListParagraph"/>
        <w:numPr>
          <w:ilvl w:val="0"/>
          <w:numId w:val="27"/>
        </w:numPr>
        <w:bidi/>
        <w:spacing w:before="120" w:after="120"/>
        <w:ind w:left="4" w:firstLine="0"/>
        <w:contextualSpacing w:val="0"/>
        <w:jc w:val="both"/>
        <w:rPr>
          <w:rFonts w:cs="Simplified Arabic"/>
          <w:sz w:val="20"/>
          <w:lang w:val="en-US"/>
        </w:rPr>
      </w:pPr>
      <w:r>
        <w:rPr>
          <w:rFonts w:cs="Simplified Arabic" w:hint="cs"/>
          <w:sz w:val="20"/>
          <w:rtl/>
          <w:lang w:val="en-US"/>
        </w:rPr>
        <w:t>و</w:t>
      </w:r>
      <w:r w:rsidR="00E804C1" w:rsidRPr="00647952">
        <w:rPr>
          <w:rFonts w:cs="Simplified Arabic"/>
          <w:sz w:val="20"/>
          <w:rtl/>
          <w:lang w:val="en-US"/>
        </w:rPr>
        <w:t>يجب أن تض</w:t>
      </w:r>
      <w:r>
        <w:rPr>
          <w:rFonts w:cs="Simplified Arabic"/>
          <w:sz w:val="20"/>
          <w:rtl/>
          <w:lang w:val="en-US"/>
        </w:rPr>
        <w:t>من وكالات المعونة أن أي مبادرات/مشروعات برامج/</w:t>
      </w:r>
      <w:r w:rsidR="00E804C1" w:rsidRPr="00647952">
        <w:rPr>
          <w:rFonts w:cs="Simplified Arabic"/>
          <w:sz w:val="20"/>
          <w:rtl/>
          <w:lang w:val="en-US"/>
        </w:rPr>
        <w:t>اتفاقيات تتجنب إدخال الأنواع الغريبة الغازية إلى المنطقة.</w:t>
      </w:r>
    </w:p>
    <w:p w14:paraId="76BDFE49" w14:textId="77777777" w:rsidR="00E804C1" w:rsidRPr="006E1F04" w:rsidRDefault="00E804C1" w:rsidP="000E357B">
      <w:pPr>
        <w:pStyle w:val="ListParagraph"/>
        <w:bidi/>
        <w:spacing w:before="120" w:after="120"/>
        <w:contextualSpacing w:val="0"/>
        <w:jc w:val="both"/>
        <w:rPr>
          <w:rFonts w:cs="Simplified Arabic"/>
          <w:i/>
          <w:iCs/>
          <w:sz w:val="20"/>
          <w:lang w:val="en-US"/>
        </w:rPr>
      </w:pPr>
      <w:r w:rsidRPr="006E1F04">
        <w:rPr>
          <w:rFonts w:cs="Simplified Arabic"/>
          <w:i/>
          <w:iCs/>
          <w:sz w:val="20"/>
          <w:rtl/>
          <w:lang w:val="en-US"/>
        </w:rPr>
        <w:t>الإغاثة في حالات الطوارئ والمساعدات والاستجابة</w:t>
      </w:r>
    </w:p>
    <w:p w14:paraId="71D1264F" w14:textId="24D7CE77" w:rsidR="00E804C1" w:rsidRPr="00647952" w:rsidRDefault="00F07950" w:rsidP="000E357B">
      <w:pPr>
        <w:pStyle w:val="ListParagraph"/>
        <w:numPr>
          <w:ilvl w:val="0"/>
          <w:numId w:val="27"/>
        </w:numPr>
        <w:bidi/>
        <w:spacing w:before="120" w:after="120"/>
        <w:ind w:left="4" w:firstLine="0"/>
        <w:contextualSpacing w:val="0"/>
        <w:jc w:val="both"/>
        <w:rPr>
          <w:rFonts w:cs="Simplified Arabic"/>
          <w:sz w:val="20"/>
          <w:lang w:val="en-US"/>
        </w:rPr>
      </w:pPr>
      <w:r>
        <w:rPr>
          <w:rFonts w:cs="Simplified Arabic" w:hint="cs"/>
          <w:sz w:val="20"/>
          <w:rtl/>
          <w:lang w:val="en-US"/>
        </w:rPr>
        <w:t>ينبغي</w:t>
      </w:r>
      <w:r w:rsidR="00E804C1" w:rsidRPr="00647952">
        <w:rPr>
          <w:rFonts w:cs="Simplified Arabic"/>
          <w:sz w:val="20"/>
          <w:rtl/>
          <w:lang w:val="en-US"/>
        </w:rPr>
        <w:t xml:space="preserve"> </w:t>
      </w:r>
      <w:r>
        <w:rPr>
          <w:rFonts w:cs="Simplified Arabic" w:hint="cs"/>
          <w:sz w:val="20"/>
          <w:rtl/>
          <w:lang w:val="en-US"/>
        </w:rPr>
        <w:t>ل</w:t>
      </w:r>
      <w:r w:rsidR="00E804C1" w:rsidRPr="00647952">
        <w:rPr>
          <w:rFonts w:cs="Simplified Arabic"/>
          <w:sz w:val="20"/>
          <w:rtl/>
          <w:lang w:val="en-US"/>
        </w:rPr>
        <w:t xml:space="preserve">لسلطات البيئية استشارة وكالات الإنفاذ </w:t>
      </w:r>
      <w:r>
        <w:rPr>
          <w:rFonts w:cs="Simplified Arabic" w:hint="cs"/>
          <w:sz w:val="20"/>
          <w:rtl/>
          <w:lang w:val="en-US"/>
        </w:rPr>
        <w:t>المختصة من أجل</w:t>
      </w:r>
      <w:r w:rsidR="00E804C1" w:rsidRPr="00647952">
        <w:rPr>
          <w:rFonts w:cs="Simplified Arabic"/>
          <w:sz w:val="20"/>
          <w:rtl/>
          <w:lang w:val="en-US"/>
        </w:rPr>
        <w:t xml:space="preserve"> </w:t>
      </w:r>
      <w:r>
        <w:rPr>
          <w:rFonts w:cs="Simplified Arabic" w:hint="cs"/>
          <w:sz w:val="20"/>
          <w:rtl/>
          <w:lang w:val="en-US"/>
        </w:rPr>
        <w:t>ا</w:t>
      </w:r>
      <w:r w:rsidR="00E804C1" w:rsidRPr="00647952">
        <w:rPr>
          <w:rFonts w:cs="Simplified Arabic"/>
          <w:sz w:val="20"/>
          <w:rtl/>
          <w:lang w:val="en-US"/>
        </w:rPr>
        <w:t xml:space="preserve">لامتثال لاتفاق </w:t>
      </w:r>
      <w:r>
        <w:rPr>
          <w:rFonts w:cs="Simplified Arabic" w:hint="cs"/>
          <w:sz w:val="20"/>
          <w:rtl/>
          <w:lang w:val="en-US"/>
        </w:rPr>
        <w:t>تدابير الصحة والصحة النباتية</w:t>
      </w:r>
      <w:r w:rsidR="00E804C1" w:rsidRPr="00647952">
        <w:rPr>
          <w:rFonts w:cs="Simplified Arabic"/>
          <w:sz w:val="20"/>
          <w:rtl/>
          <w:lang w:val="en-US"/>
        </w:rPr>
        <w:t xml:space="preserve"> أو لوائح الحجر الصحي للبلد لمنع مخاطر الغزو البيولوجي المرتبط بالإغاثة في حالات الطوارئ والمساعدة والاستجابة.</w:t>
      </w:r>
    </w:p>
    <w:p w14:paraId="7FB7A533" w14:textId="72FADCBF" w:rsidR="00E804C1" w:rsidRPr="00647952" w:rsidRDefault="00732C5C" w:rsidP="000E357B">
      <w:pPr>
        <w:pStyle w:val="ListParagraph"/>
        <w:numPr>
          <w:ilvl w:val="0"/>
          <w:numId w:val="27"/>
        </w:numPr>
        <w:bidi/>
        <w:spacing w:before="120" w:after="120"/>
        <w:ind w:left="4" w:firstLine="0"/>
        <w:contextualSpacing w:val="0"/>
        <w:jc w:val="both"/>
        <w:rPr>
          <w:rFonts w:cs="Simplified Arabic"/>
          <w:sz w:val="20"/>
          <w:lang w:val="en-US"/>
        </w:rPr>
      </w:pPr>
      <w:r>
        <w:rPr>
          <w:rFonts w:cs="Simplified Arabic" w:hint="cs"/>
          <w:sz w:val="20"/>
          <w:rtl/>
          <w:lang w:val="en-US"/>
        </w:rPr>
        <w:t>و</w:t>
      </w:r>
      <w:r w:rsidR="00E804C1" w:rsidRPr="00647952">
        <w:rPr>
          <w:rFonts w:cs="Simplified Arabic"/>
          <w:sz w:val="20"/>
          <w:rtl/>
          <w:lang w:val="en-US"/>
        </w:rPr>
        <w:t>ينبغي الشروع في توثيق أي حالة للأنواع الغريبة الغازية في البلدان المتلقية للمعونة عبر قطاعات واسعة.</w:t>
      </w:r>
    </w:p>
    <w:p w14:paraId="43498326" w14:textId="1CF38A8B" w:rsidR="00E804C1" w:rsidRPr="00647952" w:rsidRDefault="00732C5C" w:rsidP="000E357B">
      <w:pPr>
        <w:pStyle w:val="ListParagraph"/>
        <w:numPr>
          <w:ilvl w:val="0"/>
          <w:numId w:val="27"/>
        </w:numPr>
        <w:bidi/>
        <w:spacing w:before="120" w:after="120"/>
        <w:ind w:left="4" w:firstLine="0"/>
        <w:contextualSpacing w:val="0"/>
        <w:jc w:val="both"/>
        <w:rPr>
          <w:rFonts w:cs="Simplified Arabic"/>
          <w:sz w:val="20"/>
          <w:lang w:val="en-US"/>
        </w:rPr>
      </w:pPr>
      <w:r>
        <w:rPr>
          <w:rFonts w:cs="Simplified Arabic" w:hint="cs"/>
          <w:sz w:val="20"/>
          <w:rtl/>
          <w:lang w:val="en-US"/>
        </w:rPr>
        <w:t>و</w:t>
      </w:r>
      <w:r w:rsidR="00E804C1" w:rsidRPr="00647952">
        <w:rPr>
          <w:rFonts w:cs="Simplified Arabic"/>
          <w:sz w:val="20"/>
          <w:rtl/>
          <w:lang w:val="en-US"/>
        </w:rPr>
        <w:t>ينبغي للدول أن تدمج مخاطر الأنواع الغريبة الغازية في استراتيجيات الاستجابة للطوارئ.</w:t>
      </w:r>
    </w:p>
    <w:p w14:paraId="763918C0" w14:textId="4616B36A" w:rsidR="00E804C1" w:rsidRPr="00647952" w:rsidRDefault="00732C5C" w:rsidP="000E357B">
      <w:pPr>
        <w:pStyle w:val="ListParagraph"/>
        <w:numPr>
          <w:ilvl w:val="0"/>
          <w:numId w:val="27"/>
        </w:numPr>
        <w:bidi/>
        <w:spacing w:before="120" w:after="120"/>
        <w:ind w:left="4" w:firstLine="0"/>
        <w:contextualSpacing w:val="0"/>
        <w:jc w:val="both"/>
        <w:rPr>
          <w:rFonts w:cs="Simplified Arabic"/>
          <w:sz w:val="20"/>
          <w:lang w:val="en-US"/>
        </w:rPr>
      </w:pPr>
      <w:r>
        <w:rPr>
          <w:rFonts w:cs="Simplified Arabic" w:hint="cs"/>
          <w:sz w:val="20"/>
          <w:rtl/>
          <w:lang w:val="en-US"/>
        </w:rPr>
        <w:t>و</w:t>
      </w:r>
      <w:r w:rsidR="00E804C1" w:rsidRPr="00647952">
        <w:rPr>
          <w:rFonts w:cs="Simplified Arabic"/>
          <w:sz w:val="20"/>
          <w:rtl/>
          <w:lang w:val="en-US"/>
        </w:rPr>
        <w:t>ينبغي أن تحدد الدول مسؤوليات مقدمي المعونة والمتلقين للمعونة لتجنب إدخال أي أنواع غريبة غازية من خلال الملوثات في عمليات نقل المساعدات و</w:t>
      </w:r>
      <w:r w:rsidR="00F07950">
        <w:rPr>
          <w:rFonts w:cs="Simplified Arabic" w:hint="cs"/>
          <w:sz w:val="20"/>
          <w:rtl/>
          <w:lang w:val="en-US"/>
        </w:rPr>
        <w:t>تحويلها</w:t>
      </w:r>
      <w:r w:rsidR="00E804C1" w:rsidRPr="00647952">
        <w:rPr>
          <w:rFonts w:cs="Simplified Arabic"/>
          <w:sz w:val="20"/>
          <w:rtl/>
          <w:lang w:val="en-US"/>
        </w:rPr>
        <w:t>.</w:t>
      </w:r>
    </w:p>
    <w:p w14:paraId="077776B0" w14:textId="3C48E173" w:rsidR="00E804C1" w:rsidRPr="00FE3367" w:rsidRDefault="00E804C1" w:rsidP="000E357B">
      <w:pPr>
        <w:pStyle w:val="ListParagraph"/>
        <w:keepNext/>
        <w:numPr>
          <w:ilvl w:val="0"/>
          <w:numId w:val="33"/>
        </w:numPr>
        <w:bidi/>
        <w:spacing w:before="120" w:after="120"/>
        <w:ind w:left="714" w:firstLine="6"/>
        <w:contextualSpacing w:val="0"/>
        <w:rPr>
          <w:rFonts w:cs="Simplified Arabic"/>
          <w:i/>
          <w:iCs/>
          <w:sz w:val="20"/>
          <w:lang w:val="en-US"/>
        </w:rPr>
      </w:pPr>
      <w:r w:rsidRPr="00FE3367">
        <w:rPr>
          <w:rFonts w:cs="Simplified Arabic"/>
          <w:i/>
          <w:iCs/>
          <w:sz w:val="20"/>
          <w:rtl/>
          <w:lang w:val="en-US"/>
        </w:rPr>
        <w:lastRenderedPageBreak/>
        <w:t>النقل الجوي</w:t>
      </w:r>
    </w:p>
    <w:p w14:paraId="0D10F7DC" w14:textId="6FEDB6D5" w:rsidR="00E804C1" w:rsidRPr="00647952" w:rsidRDefault="00E804C1" w:rsidP="000E357B">
      <w:pPr>
        <w:pStyle w:val="ListParagraph"/>
        <w:numPr>
          <w:ilvl w:val="0"/>
          <w:numId w:val="27"/>
        </w:numPr>
        <w:bidi/>
        <w:spacing w:before="120" w:after="120"/>
        <w:ind w:left="4" w:firstLine="0"/>
        <w:contextualSpacing w:val="0"/>
        <w:jc w:val="both"/>
        <w:rPr>
          <w:rFonts w:cs="Simplified Arabic"/>
          <w:sz w:val="20"/>
          <w:lang w:val="en-US"/>
        </w:rPr>
      </w:pPr>
      <w:r w:rsidRPr="00647952">
        <w:rPr>
          <w:rFonts w:cs="Simplified Arabic"/>
          <w:sz w:val="20"/>
          <w:rtl/>
          <w:lang w:val="en-US"/>
        </w:rPr>
        <w:t xml:space="preserve">ينبغي للأمانة والمنظمات ذات الصلة إشراك مجموعات من أصحاب المصلحة على جميع المستويات </w:t>
      </w:r>
      <w:r w:rsidR="00F07950">
        <w:rPr>
          <w:rFonts w:cs="Simplified Arabic" w:hint="cs"/>
          <w:sz w:val="20"/>
          <w:rtl/>
          <w:lang w:val="en-US"/>
        </w:rPr>
        <w:t xml:space="preserve">في </w:t>
      </w:r>
      <w:r w:rsidRPr="00647952">
        <w:rPr>
          <w:rFonts w:cs="Simplified Arabic"/>
          <w:sz w:val="20"/>
          <w:rtl/>
          <w:lang w:val="en-US"/>
        </w:rPr>
        <w:t xml:space="preserve">وضع </w:t>
      </w:r>
      <w:r w:rsidR="00F07950">
        <w:rPr>
          <w:rFonts w:cs="Simplified Arabic" w:hint="cs"/>
          <w:sz w:val="20"/>
          <w:rtl/>
          <w:lang w:val="en-US"/>
        </w:rPr>
        <w:t>القواعد القياسية</w:t>
      </w:r>
      <w:r w:rsidRPr="00647952">
        <w:rPr>
          <w:rFonts w:cs="Simplified Arabic"/>
          <w:sz w:val="20"/>
          <w:rtl/>
          <w:lang w:val="en-US"/>
        </w:rPr>
        <w:t xml:space="preserve"> لمنع وصول الأنواع التي </w:t>
      </w:r>
      <w:r w:rsidR="00826A34">
        <w:rPr>
          <w:rFonts w:cs="Simplified Arabic" w:hint="cs"/>
          <w:sz w:val="20"/>
          <w:rtl/>
          <w:lang w:val="en-US"/>
        </w:rPr>
        <w:t>تنتقل ب</w:t>
      </w:r>
      <w:r w:rsidR="00732C5C">
        <w:rPr>
          <w:rFonts w:cs="Simplified Arabic" w:hint="cs"/>
          <w:sz w:val="20"/>
          <w:rtl/>
          <w:lang w:val="en-US"/>
        </w:rPr>
        <w:t>شكل م</w:t>
      </w:r>
      <w:r w:rsidR="00826A34">
        <w:rPr>
          <w:rFonts w:cs="Simplified Arabic" w:hint="cs"/>
          <w:sz w:val="20"/>
          <w:rtl/>
          <w:lang w:val="en-US"/>
        </w:rPr>
        <w:t>تطفل</w:t>
      </w:r>
      <w:r w:rsidRPr="00647952">
        <w:rPr>
          <w:rFonts w:cs="Simplified Arabic"/>
          <w:sz w:val="20"/>
          <w:rtl/>
          <w:lang w:val="en-US"/>
        </w:rPr>
        <w:t xml:space="preserve"> أو </w:t>
      </w:r>
      <w:r w:rsidR="00826A34">
        <w:rPr>
          <w:rFonts w:cs="Simplified Arabic" w:hint="cs"/>
          <w:sz w:val="20"/>
          <w:rtl/>
          <w:lang w:val="en-US"/>
        </w:rPr>
        <w:t>خلسة</w:t>
      </w:r>
      <w:r w:rsidRPr="00647952">
        <w:rPr>
          <w:rFonts w:cs="Simplified Arabic"/>
          <w:sz w:val="20"/>
          <w:rtl/>
          <w:lang w:val="en-US"/>
        </w:rPr>
        <w:t xml:space="preserve"> عن طريق الجو.</w:t>
      </w:r>
    </w:p>
    <w:p w14:paraId="5F01760E" w14:textId="77C64593" w:rsidR="00E804C1" w:rsidRPr="00647952" w:rsidRDefault="00826A34" w:rsidP="000E357B">
      <w:pPr>
        <w:pStyle w:val="ListParagraph"/>
        <w:numPr>
          <w:ilvl w:val="0"/>
          <w:numId w:val="27"/>
        </w:numPr>
        <w:bidi/>
        <w:spacing w:before="120" w:after="120"/>
        <w:ind w:left="4" w:firstLine="0"/>
        <w:contextualSpacing w:val="0"/>
        <w:jc w:val="both"/>
        <w:rPr>
          <w:rFonts w:cs="Simplified Arabic"/>
          <w:sz w:val="20"/>
          <w:lang w:val="en-US"/>
        </w:rPr>
      </w:pPr>
      <w:r>
        <w:rPr>
          <w:rFonts w:cs="Simplified Arabic" w:hint="cs"/>
          <w:sz w:val="20"/>
          <w:rtl/>
          <w:lang w:val="en-US"/>
        </w:rPr>
        <w:t>و</w:t>
      </w:r>
      <w:r w:rsidR="00E804C1" w:rsidRPr="00647952">
        <w:rPr>
          <w:rFonts w:cs="Simplified Arabic"/>
          <w:sz w:val="20"/>
          <w:rtl/>
          <w:lang w:val="en-US"/>
        </w:rPr>
        <w:t>ينبغي للأمانة أن تتعاون أكثر مع الاتفاقية الدولية ل</w:t>
      </w:r>
      <w:r>
        <w:rPr>
          <w:rFonts w:cs="Simplified Arabic" w:hint="cs"/>
          <w:sz w:val="20"/>
          <w:rtl/>
          <w:lang w:val="en-US"/>
        </w:rPr>
        <w:t>حماي</w:t>
      </w:r>
      <w:r>
        <w:rPr>
          <w:rFonts w:cs="Simplified Arabic"/>
          <w:sz w:val="20"/>
          <w:rtl/>
          <w:lang w:val="en-US"/>
        </w:rPr>
        <w:t>ة النباتات</w:t>
      </w:r>
      <w:r w:rsidR="00E804C1" w:rsidRPr="00647952">
        <w:rPr>
          <w:rFonts w:cs="Simplified Arabic"/>
          <w:sz w:val="20"/>
          <w:rtl/>
          <w:lang w:val="en-US"/>
        </w:rPr>
        <w:t>، وا</w:t>
      </w:r>
      <w:r>
        <w:rPr>
          <w:rFonts w:cs="Simplified Arabic"/>
          <w:sz w:val="20"/>
          <w:rtl/>
          <w:lang w:val="en-US"/>
        </w:rPr>
        <w:t>لمنظمة العالمية لصحة الحيوان، ومنظمة الطيران المدني الدولي، ومنظمة الجمارك العالمية، والاتحاد الدولي للنقل الجوي</w:t>
      </w:r>
      <w:r w:rsidR="00E804C1" w:rsidRPr="00647952">
        <w:rPr>
          <w:rFonts w:cs="Simplified Arabic"/>
          <w:sz w:val="20"/>
          <w:rtl/>
          <w:lang w:val="en-US"/>
        </w:rPr>
        <w:t>، بم</w:t>
      </w:r>
      <w:r>
        <w:rPr>
          <w:rFonts w:cs="Simplified Arabic"/>
          <w:sz w:val="20"/>
          <w:rtl/>
          <w:lang w:val="en-US"/>
        </w:rPr>
        <w:t>دخلات من أصحاب المصلحة المعنيين</w:t>
      </w:r>
      <w:r w:rsidR="00E804C1" w:rsidRPr="00647952">
        <w:rPr>
          <w:rFonts w:cs="Simplified Arabic"/>
          <w:sz w:val="20"/>
          <w:rtl/>
          <w:lang w:val="en-US"/>
        </w:rPr>
        <w:t xml:space="preserve">، لوضع </w:t>
      </w:r>
      <w:r>
        <w:rPr>
          <w:rFonts w:cs="Simplified Arabic" w:hint="cs"/>
          <w:sz w:val="20"/>
          <w:rtl/>
          <w:lang w:val="en-US"/>
        </w:rPr>
        <w:t xml:space="preserve">قواعد قياسية </w:t>
      </w:r>
      <w:r w:rsidR="00E804C1" w:rsidRPr="00647952">
        <w:rPr>
          <w:rFonts w:cs="Simplified Arabic"/>
          <w:sz w:val="20"/>
          <w:rtl/>
          <w:lang w:val="en-US"/>
        </w:rPr>
        <w:t>منسقة</w:t>
      </w:r>
      <w:r>
        <w:rPr>
          <w:rFonts w:cs="Simplified Arabic" w:hint="cs"/>
          <w:sz w:val="20"/>
          <w:rtl/>
          <w:lang w:val="en-US"/>
        </w:rPr>
        <w:t xml:space="preserve"> للتشغيل</w:t>
      </w:r>
      <w:r w:rsidR="00E804C1" w:rsidRPr="00647952">
        <w:rPr>
          <w:rFonts w:cs="Simplified Arabic"/>
          <w:sz w:val="20"/>
          <w:rtl/>
          <w:lang w:val="en-US"/>
        </w:rPr>
        <w:t xml:space="preserve"> تتعلق بالشحن الجوي.</w:t>
      </w:r>
    </w:p>
    <w:p w14:paraId="1A028049" w14:textId="6CD51D6D" w:rsidR="006F7C5F" w:rsidRPr="00647952" w:rsidRDefault="00826A34" w:rsidP="000E357B">
      <w:pPr>
        <w:pStyle w:val="ListParagraph"/>
        <w:numPr>
          <w:ilvl w:val="0"/>
          <w:numId w:val="27"/>
        </w:numPr>
        <w:bidi/>
        <w:spacing w:before="120" w:after="120"/>
        <w:ind w:left="4" w:firstLine="0"/>
        <w:contextualSpacing w:val="0"/>
        <w:jc w:val="both"/>
        <w:rPr>
          <w:rFonts w:cs="Simplified Arabic"/>
          <w:sz w:val="20"/>
          <w:rtl/>
          <w:lang w:val="en-US"/>
        </w:rPr>
      </w:pPr>
      <w:r>
        <w:rPr>
          <w:rFonts w:cs="Simplified Arabic" w:hint="cs"/>
          <w:sz w:val="20"/>
          <w:rtl/>
          <w:lang w:val="en-US"/>
        </w:rPr>
        <w:t>و</w:t>
      </w:r>
      <w:r w:rsidR="00E804C1" w:rsidRPr="00647952">
        <w:rPr>
          <w:rFonts w:cs="Simplified Arabic"/>
          <w:sz w:val="20"/>
          <w:rtl/>
          <w:lang w:val="en-US"/>
        </w:rPr>
        <w:t xml:space="preserve">ينبغي للدول أن تتجنب </w:t>
      </w:r>
      <w:r>
        <w:rPr>
          <w:rFonts w:cs="Simplified Arabic" w:hint="cs"/>
          <w:sz w:val="20"/>
          <w:rtl/>
          <w:lang w:val="en-US"/>
        </w:rPr>
        <w:t>دخول</w:t>
      </w:r>
      <w:r w:rsidR="00E804C1" w:rsidRPr="00647952">
        <w:rPr>
          <w:rFonts w:cs="Simplified Arabic"/>
          <w:sz w:val="20"/>
          <w:rtl/>
          <w:lang w:val="en-US"/>
        </w:rPr>
        <w:t xml:space="preserve"> وانتشار الأنواع الغريبة الغ</w:t>
      </w:r>
      <w:r>
        <w:rPr>
          <w:rFonts w:cs="Simplified Arabic"/>
          <w:sz w:val="20"/>
          <w:rtl/>
          <w:lang w:val="en-US"/>
        </w:rPr>
        <w:t>ازية من خلال نقل الكائنات الحية</w:t>
      </w:r>
      <w:r w:rsidR="00E804C1" w:rsidRPr="00647952">
        <w:rPr>
          <w:rFonts w:cs="Simplified Arabic"/>
          <w:sz w:val="20"/>
          <w:rtl/>
          <w:lang w:val="en-US"/>
        </w:rPr>
        <w:t>، وفقا للإرشادات المرفقة بالمقررين 12/16 و14/11.</w:t>
      </w:r>
    </w:p>
    <w:p w14:paraId="5B49DE91" w14:textId="4E76C462" w:rsidR="005A36B5" w:rsidRPr="00FE3367" w:rsidRDefault="005A36B5" w:rsidP="000E357B">
      <w:pPr>
        <w:pStyle w:val="ListParagraph"/>
        <w:numPr>
          <w:ilvl w:val="0"/>
          <w:numId w:val="33"/>
        </w:numPr>
        <w:bidi/>
        <w:spacing w:before="120" w:after="120"/>
        <w:ind w:left="713" w:firstLine="7"/>
        <w:contextualSpacing w:val="0"/>
        <w:rPr>
          <w:rFonts w:cs="Simplified Arabic"/>
          <w:i/>
          <w:iCs/>
          <w:sz w:val="20"/>
          <w:lang w:val="en-US"/>
        </w:rPr>
      </w:pPr>
      <w:r w:rsidRPr="00FE3367">
        <w:rPr>
          <w:rFonts w:cs="Simplified Arabic" w:hint="cs"/>
          <w:i/>
          <w:iCs/>
          <w:sz w:val="20"/>
          <w:rtl/>
          <w:lang w:val="en-US"/>
        </w:rPr>
        <w:t>السياحة</w:t>
      </w:r>
    </w:p>
    <w:p w14:paraId="6D5427C4" w14:textId="16BD70F3" w:rsidR="005A36B5" w:rsidRPr="00647952" w:rsidRDefault="0026757C" w:rsidP="000E357B">
      <w:pPr>
        <w:pStyle w:val="ListParagraph"/>
        <w:numPr>
          <w:ilvl w:val="0"/>
          <w:numId w:val="27"/>
        </w:numPr>
        <w:bidi/>
        <w:spacing w:before="120" w:after="120"/>
        <w:ind w:left="4" w:firstLine="0"/>
        <w:contextualSpacing w:val="0"/>
        <w:jc w:val="both"/>
        <w:rPr>
          <w:rFonts w:cs="Simplified Arabic"/>
          <w:sz w:val="20"/>
          <w:rtl/>
          <w:lang w:val="en-US"/>
        </w:rPr>
      </w:pPr>
      <w:r>
        <w:rPr>
          <w:rFonts w:cs="Simplified Arabic"/>
          <w:sz w:val="20"/>
          <w:rtl/>
          <w:lang w:val="en-US"/>
        </w:rPr>
        <w:t>ينبغي للأطراف</w:t>
      </w:r>
      <w:r w:rsidR="005A36B5" w:rsidRPr="00647952">
        <w:rPr>
          <w:rFonts w:cs="Simplified Arabic"/>
          <w:sz w:val="20"/>
          <w:rtl/>
          <w:lang w:val="en-US"/>
        </w:rPr>
        <w:t xml:space="preserve">، بالتعاون مع </w:t>
      </w:r>
      <w:r>
        <w:rPr>
          <w:rFonts w:cs="Simplified Arabic" w:hint="cs"/>
          <w:sz w:val="20"/>
          <w:rtl/>
          <w:lang w:val="en-US"/>
        </w:rPr>
        <w:t>شركات</w:t>
      </w:r>
      <w:r>
        <w:rPr>
          <w:rFonts w:cs="Simplified Arabic"/>
          <w:sz w:val="20"/>
          <w:rtl/>
          <w:lang w:val="en-US"/>
        </w:rPr>
        <w:t xml:space="preserve"> السفر والمنظمات غير الحكومية</w:t>
      </w:r>
      <w:r w:rsidR="005A36B5" w:rsidRPr="00647952">
        <w:rPr>
          <w:rFonts w:cs="Simplified Arabic"/>
          <w:sz w:val="20"/>
          <w:rtl/>
          <w:lang w:val="en-US"/>
        </w:rPr>
        <w:t>، وضع برامج وحملات توعية لتثقيف السائحين ووكالات السياحة وواضعي السياسات بشأن مخاطر الأنواع الغريب</w:t>
      </w:r>
      <w:r>
        <w:rPr>
          <w:rFonts w:cs="Simplified Arabic"/>
          <w:sz w:val="20"/>
          <w:rtl/>
          <w:lang w:val="en-US"/>
        </w:rPr>
        <w:t>ة الغازية</w:t>
      </w:r>
      <w:r w:rsidR="005A36B5" w:rsidRPr="00647952">
        <w:rPr>
          <w:rFonts w:cs="Simplified Arabic"/>
          <w:sz w:val="20"/>
          <w:rtl/>
          <w:lang w:val="en-US"/>
        </w:rPr>
        <w:t>، و</w:t>
      </w:r>
      <w:r>
        <w:rPr>
          <w:rFonts w:cs="Simplified Arabic" w:hint="cs"/>
          <w:sz w:val="20"/>
          <w:rtl/>
          <w:lang w:val="en-US"/>
        </w:rPr>
        <w:t xml:space="preserve">وضع </w:t>
      </w:r>
      <w:r w:rsidR="005A36B5" w:rsidRPr="00647952">
        <w:rPr>
          <w:rFonts w:cs="Simplified Arabic"/>
          <w:sz w:val="20"/>
          <w:rtl/>
          <w:lang w:val="en-US"/>
        </w:rPr>
        <w:t>استراتيجيات وتقنيات لتقليل المخاطر إلى أدنى حد</w:t>
      </w:r>
      <w:r>
        <w:rPr>
          <w:rFonts w:cs="Simplified Arabic" w:hint="cs"/>
          <w:sz w:val="20"/>
          <w:rtl/>
          <w:lang w:val="en-US"/>
        </w:rPr>
        <w:t>.</w:t>
      </w:r>
    </w:p>
    <w:p w14:paraId="508685FC" w14:textId="31A41A2B" w:rsidR="005A36B5" w:rsidRPr="00647952" w:rsidRDefault="0026757C" w:rsidP="000E357B">
      <w:pPr>
        <w:pStyle w:val="ListParagraph"/>
        <w:numPr>
          <w:ilvl w:val="0"/>
          <w:numId w:val="27"/>
        </w:numPr>
        <w:bidi/>
        <w:spacing w:before="120" w:after="120"/>
        <w:ind w:left="4" w:firstLine="0"/>
        <w:contextualSpacing w:val="0"/>
        <w:jc w:val="both"/>
        <w:rPr>
          <w:rFonts w:cs="Simplified Arabic"/>
          <w:sz w:val="20"/>
          <w:rtl/>
          <w:lang w:val="en-US"/>
        </w:rPr>
      </w:pPr>
      <w:r>
        <w:rPr>
          <w:rFonts w:cs="Simplified Arabic" w:hint="cs"/>
          <w:sz w:val="20"/>
          <w:rtl/>
          <w:lang w:val="en-US"/>
        </w:rPr>
        <w:t>و</w:t>
      </w:r>
      <w:r w:rsidR="005A36B5" w:rsidRPr="00647952">
        <w:rPr>
          <w:rFonts w:cs="Simplified Arabic"/>
          <w:sz w:val="20"/>
          <w:rtl/>
          <w:lang w:val="en-US"/>
        </w:rPr>
        <w:t xml:space="preserve">ينبغي للأطراف أن تعطي الأولوية لتقليل تأثير النشاط السياحي لمنع إدخال </w:t>
      </w:r>
      <w:r>
        <w:rPr>
          <w:rFonts w:cs="Simplified Arabic"/>
          <w:sz w:val="20"/>
          <w:rtl/>
          <w:lang w:val="en-US"/>
        </w:rPr>
        <w:t>وانتشار الأنواع الغريبة الغازية</w:t>
      </w:r>
      <w:r w:rsidR="005A36B5" w:rsidRPr="00647952">
        <w:rPr>
          <w:rFonts w:cs="Simplified Arabic"/>
          <w:sz w:val="20"/>
          <w:rtl/>
          <w:lang w:val="en-US"/>
        </w:rPr>
        <w:t>، مع</w:t>
      </w:r>
      <w:r>
        <w:rPr>
          <w:rFonts w:cs="Simplified Arabic"/>
          <w:sz w:val="20"/>
          <w:rtl/>
          <w:lang w:val="en-US"/>
        </w:rPr>
        <w:t xml:space="preserve"> مراعاة النظم الإيكولوجية الهشة</w:t>
      </w:r>
      <w:r w:rsidR="005A36B5" w:rsidRPr="00647952">
        <w:rPr>
          <w:rFonts w:cs="Simplified Arabic"/>
          <w:sz w:val="20"/>
          <w:rtl/>
          <w:lang w:val="en-US"/>
        </w:rPr>
        <w:t>، مثل النظم الإيكولوجية الجزرية والمناطق المحمية</w:t>
      </w:r>
      <w:r>
        <w:rPr>
          <w:rFonts w:cs="Simplified Arabic" w:hint="cs"/>
          <w:sz w:val="20"/>
          <w:rtl/>
          <w:lang w:val="en-US"/>
        </w:rPr>
        <w:t>.</w:t>
      </w:r>
    </w:p>
    <w:p w14:paraId="4268EDC7" w14:textId="2AD70655" w:rsidR="005A36B5" w:rsidRPr="00647952" w:rsidRDefault="0026757C" w:rsidP="000E357B">
      <w:pPr>
        <w:pStyle w:val="ListParagraph"/>
        <w:numPr>
          <w:ilvl w:val="0"/>
          <w:numId w:val="27"/>
        </w:numPr>
        <w:bidi/>
        <w:spacing w:before="120" w:after="120"/>
        <w:ind w:left="4" w:firstLine="0"/>
        <w:contextualSpacing w:val="0"/>
        <w:jc w:val="both"/>
        <w:rPr>
          <w:rFonts w:cs="Simplified Arabic"/>
          <w:sz w:val="20"/>
          <w:rtl/>
          <w:lang w:val="en-US"/>
        </w:rPr>
      </w:pPr>
      <w:r>
        <w:rPr>
          <w:rFonts w:cs="Simplified Arabic" w:hint="cs"/>
          <w:sz w:val="20"/>
          <w:rtl/>
          <w:lang w:val="en-US"/>
        </w:rPr>
        <w:t>و</w:t>
      </w:r>
      <w:r w:rsidR="005A36B5" w:rsidRPr="00647952">
        <w:rPr>
          <w:rFonts w:cs="Simplified Arabic"/>
          <w:sz w:val="20"/>
          <w:rtl/>
          <w:lang w:val="en-US"/>
        </w:rPr>
        <w:t>ينبغي أن تتعاون الأمانة مع منظمة السياحة العالمية للنظر في</w:t>
      </w:r>
      <w:r>
        <w:rPr>
          <w:rFonts w:cs="Simplified Arabic" w:hint="cs"/>
          <w:sz w:val="20"/>
          <w:rtl/>
          <w:lang w:val="en-US"/>
        </w:rPr>
        <w:t xml:space="preserve"> بذل</w:t>
      </w:r>
      <w:r w:rsidR="005A36B5" w:rsidRPr="00647952">
        <w:rPr>
          <w:rFonts w:cs="Simplified Arabic"/>
          <w:sz w:val="20"/>
          <w:rtl/>
          <w:lang w:val="en-US"/>
        </w:rPr>
        <w:t xml:space="preserve"> لجهود مشتركة </w:t>
      </w:r>
      <w:r>
        <w:rPr>
          <w:rFonts w:cs="Simplified Arabic" w:hint="cs"/>
          <w:sz w:val="20"/>
          <w:rtl/>
          <w:lang w:val="en-US"/>
        </w:rPr>
        <w:t>ل</w:t>
      </w:r>
      <w:r w:rsidR="005A36B5" w:rsidRPr="00647952">
        <w:rPr>
          <w:rFonts w:cs="Simplified Arabic"/>
          <w:sz w:val="20"/>
          <w:rtl/>
          <w:lang w:val="en-US"/>
        </w:rPr>
        <w:t xml:space="preserve">معالجة السياحة </w:t>
      </w:r>
      <w:r>
        <w:rPr>
          <w:rFonts w:cs="Simplified Arabic" w:hint="cs"/>
          <w:sz w:val="20"/>
          <w:rtl/>
          <w:lang w:val="en-US"/>
        </w:rPr>
        <w:t xml:space="preserve">باعتبارها </w:t>
      </w:r>
      <w:r w:rsidR="005A36B5" w:rsidRPr="00647952">
        <w:rPr>
          <w:rFonts w:cs="Simplified Arabic"/>
          <w:sz w:val="20"/>
          <w:rtl/>
          <w:lang w:val="en-US"/>
        </w:rPr>
        <w:t>احتمال رئيسي لإدخال الأنواع الغريبة الغازية وإدارتها.</w:t>
      </w:r>
    </w:p>
    <w:p w14:paraId="450398FB" w14:textId="02AD0BCF" w:rsidR="005A36B5" w:rsidRPr="00FE3367" w:rsidRDefault="005A36B5" w:rsidP="000E357B">
      <w:pPr>
        <w:pStyle w:val="ListParagraph"/>
        <w:bidi/>
        <w:spacing w:before="120" w:after="120"/>
        <w:ind w:left="4"/>
        <w:contextualSpacing w:val="0"/>
        <w:jc w:val="center"/>
        <w:rPr>
          <w:rFonts w:cs="Simplified Arabic"/>
          <w:b/>
          <w:bCs/>
          <w:sz w:val="20"/>
          <w:rtl/>
          <w:lang w:val="en-US"/>
        </w:rPr>
      </w:pPr>
      <w:r w:rsidRPr="00FE3367">
        <w:rPr>
          <w:rFonts w:cs="Simplified Arabic" w:hint="cs"/>
          <w:b/>
          <w:bCs/>
          <w:sz w:val="20"/>
          <w:rtl/>
          <w:lang w:val="en-US"/>
        </w:rPr>
        <w:t>جيم -</w:t>
      </w:r>
      <w:r w:rsidRPr="00FE3367">
        <w:rPr>
          <w:rFonts w:cs="Simplified Arabic" w:hint="cs"/>
          <w:b/>
          <w:bCs/>
          <w:sz w:val="20"/>
          <w:rtl/>
          <w:lang w:val="en-US"/>
        </w:rPr>
        <w:tab/>
        <w:t>المشورة بشأن أنشطة بناء القدرات</w:t>
      </w:r>
    </w:p>
    <w:p w14:paraId="028E5093" w14:textId="68EA38C0" w:rsidR="005A36B5" w:rsidRPr="00647952" w:rsidRDefault="0026757C" w:rsidP="000E357B">
      <w:pPr>
        <w:pStyle w:val="ListParagraph"/>
        <w:bidi/>
        <w:spacing w:before="120" w:after="120"/>
        <w:ind w:left="4"/>
        <w:contextualSpacing w:val="0"/>
        <w:jc w:val="both"/>
        <w:rPr>
          <w:rFonts w:cs="Simplified Arabic"/>
          <w:sz w:val="20"/>
          <w:lang w:val="en-US"/>
        </w:rPr>
      </w:pPr>
      <w:r>
        <w:rPr>
          <w:rFonts w:cs="Simplified Arabic" w:hint="cs"/>
          <w:sz w:val="20"/>
          <w:rtl/>
          <w:lang w:val="en-US"/>
        </w:rPr>
        <w:t>24</w:t>
      </w:r>
      <w:r w:rsidR="005A36B5" w:rsidRPr="00647952">
        <w:rPr>
          <w:rFonts w:cs="Simplified Arabic" w:hint="cs"/>
          <w:sz w:val="20"/>
          <w:rtl/>
          <w:lang w:val="en-US"/>
        </w:rPr>
        <w:t>-</w:t>
      </w:r>
      <w:r>
        <w:rPr>
          <w:rFonts w:cs="Simplified Arabic" w:hint="cs"/>
          <w:sz w:val="20"/>
          <w:rtl/>
          <w:lang w:val="en-US"/>
        </w:rPr>
        <w:tab/>
      </w:r>
      <w:r w:rsidR="005A36B5" w:rsidRPr="00647952">
        <w:rPr>
          <w:rFonts w:cs="Simplified Arabic"/>
          <w:sz w:val="20"/>
          <w:rtl/>
          <w:lang w:val="en-US"/>
        </w:rPr>
        <w:t>ينبغي أن تقوم الأمانة بإدراج بناء القدرات على وجه التحديد في إدارة الأنواع الغريبة الغازية وإدراج هذه العناصر في البرنامج العام لبناء القدرات بموجب الاتفاقية.</w:t>
      </w:r>
    </w:p>
    <w:p w14:paraId="28B5C975" w14:textId="2E1B718E" w:rsidR="005A36B5" w:rsidRPr="00AC534B" w:rsidRDefault="00AC534B" w:rsidP="000E357B">
      <w:pPr>
        <w:bidi/>
        <w:spacing w:before="120" w:after="120"/>
        <w:ind w:left="4"/>
        <w:jc w:val="both"/>
        <w:rPr>
          <w:rFonts w:cs="Simplified Arabic"/>
          <w:sz w:val="20"/>
          <w:lang w:val="en-US"/>
        </w:rPr>
      </w:pPr>
      <w:r>
        <w:rPr>
          <w:rFonts w:cs="Simplified Arabic" w:hint="cs"/>
          <w:sz w:val="20"/>
          <w:rtl/>
          <w:lang w:val="en-US"/>
        </w:rPr>
        <w:t>25</w:t>
      </w:r>
      <w:r w:rsidR="005A36B5" w:rsidRPr="00AC534B">
        <w:rPr>
          <w:rFonts w:cs="Simplified Arabic"/>
          <w:sz w:val="20"/>
          <w:rtl/>
          <w:lang w:val="en-US"/>
        </w:rPr>
        <w:t>-</w:t>
      </w:r>
      <w:r>
        <w:rPr>
          <w:rFonts w:cs="Simplified Arabic" w:hint="cs"/>
          <w:sz w:val="20"/>
          <w:rtl/>
          <w:lang w:val="en-US"/>
        </w:rPr>
        <w:tab/>
        <w:t>و</w:t>
      </w:r>
      <w:r w:rsidR="005A36B5" w:rsidRPr="00AC534B">
        <w:rPr>
          <w:rFonts w:cs="Simplified Arabic"/>
          <w:sz w:val="20"/>
          <w:rtl/>
          <w:lang w:val="en-US"/>
        </w:rPr>
        <w:t>ينبغي للدول أيضا أن تنشئ برامج تدريبية على الصعيد الدولي أو الوطني أو الإ</w:t>
      </w:r>
      <w:r>
        <w:rPr>
          <w:rFonts w:cs="Simplified Arabic"/>
          <w:sz w:val="20"/>
          <w:rtl/>
          <w:lang w:val="en-US"/>
        </w:rPr>
        <w:t>قليمي عن طريق دعوة قطاعات واسعة</w:t>
      </w:r>
      <w:r w:rsidR="005A36B5" w:rsidRPr="00AC534B">
        <w:rPr>
          <w:rFonts w:cs="Simplified Arabic"/>
          <w:sz w:val="20"/>
          <w:rtl/>
          <w:lang w:val="en-US"/>
        </w:rPr>
        <w:t>، لا سيما الأكاديميين ومنظمات الخبراء العلميين والمنظمات</w:t>
      </w:r>
      <w:r>
        <w:rPr>
          <w:rFonts w:cs="Simplified Arabic"/>
          <w:sz w:val="20"/>
          <w:rtl/>
          <w:lang w:val="en-US"/>
        </w:rPr>
        <w:t xml:space="preserve"> الأخرى ذات الصلة</w:t>
      </w:r>
      <w:r w:rsidR="005A36B5" w:rsidRPr="00AC534B">
        <w:rPr>
          <w:rFonts w:cs="Simplified Arabic"/>
          <w:sz w:val="20"/>
          <w:rtl/>
          <w:lang w:val="en-US"/>
        </w:rPr>
        <w:t>، بما في ذلك الشعوب الأصلية والمجتمعات المحلية.</w:t>
      </w:r>
    </w:p>
    <w:p w14:paraId="60FE4DDE" w14:textId="467D17AC" w:rsidR="005A36B5" w:rsidRPr="00647952" w:rsidRDefault="00AC534B" w:rsidP="000E357B">
      <w:pPr>
        <w:pStyle w:val="ListParagraph"/>
        <w:numPr>
          <w:ilvl w:val="0"/>
          <w:numId w:val="41"/>
        </w:numPr>
        <w:bidi/>
        <w:spacing w:before="120" w:after="120"/>
        <w:ind w:left="4" w:firstLine="0"/>
        <w:contextualSpacing w:val="0"/>
        <w:jc w:val="both"/>
        <w:rPr>
          <w:rFonts w:cs="Simplified Arabic"/>
          <w:sz w:val="20"/>
          <w:lang w:val="en-US"/>
        </w:rPr>
      </w:pPr>
      <w:r>
        <w:rPr>
          <w:rFonts w:cs="Simplified Arabic" w:hint="cs"/>
          <w:sz w:val="20"/>
          <w:rtl/>
          <w:lang w:val="en-US"/>
        </w:rPr>
        <w:t>ويُقترح</w:t>
      </w:r>
      <w:r w:rsidR="005A36B5" w:rsidRPr="00647952">
        <w:rPr>
          <w:rFonts w:cs="Simplified Arabic"/>
          <w:sz w:val="20"/>
          <w:rtl/>
          <w:lang w:val="en-US"/>
        </w:rPr>
        <w:t xml:space="preserve"> أن تقدم الأمانة المشورة بشأن تقييم القدرات الموجودة وتضع مجم</w:t>
      </w:r>
      <w:r>
        <w:rPr>
          <w:rFonts w:cs="Simplified Arabic"/>
          <w:sz w:val="20"/>
          <w:rtl/>
          <w:lang w:val="en-US"/>
        </w:rPr>
        <w:t>وعات تدريبية للمواضيع ذات الصلة، مثل التصنيف، والإيكولوجيا، وبيولوجيا الغزو، وتحليل المخاطر</w:t>
      </w:r>
      <w:r w:rsidR="005A36B5" w:rsidRPr="00647952">
        <w:rPr>
          <w:rFonts w:cs="Simplified Arabic"/>
          <w:sz w:val="20"/>
          <w:rtl/>
          <w:lang w:val="en-US"/>
        </w:rPr>
        <w:t xml:space="preserve">، وإدارة الأنواع والمسارات ذات الأولوية. </w:t>
      </w:r>
      <w:r>
        <w:rPr>
          <w:rFonts w:cs="Simplified Arabic" w:hint="cs"/>
          <w:sz w:val="20"/>
          <w:rtl/>
          <w:lang w:val="en-US"/>
        </w:rPr>
        <w:t>و</w:t>
      </w:r>
      <w:r w:rsidR="005A36B5" w:rsidRPr="00647952">
        <w:rPr>
          <w:rFonts w:cs="Simplified Arabic"/>
          <w:sz w:val="20"/>
          <w:rtl/>
          <w:lang w:val="en-US"/>
        </w:rPr>
        <w:t xml:space="preserve">يجب أن يشمل ذلك إدارة البيانات لتطبيق </w:t>
      </w:r>
      <w:r>
        <w:rPr>
          <w:rFonts w:cs="Simplified Arabic" w:hint="cs"/>
          <w:sz w:val="20"/>
          <w:rtl/>
          <w:lang w:val="en-US"/>
        </w:rPr>
        <w:t>القواعد القياسية</w:t>
      </w:r>
      <w:r w:rsidR="005A36B5" w:rsidRPr="00647952">
        <w:rPr>
          <w:rFonts w:cs="Simplified Arabic"/>
          <w:sz w:val="20"/>
          <w:rtl/>
          <w:lang w:val="en-US"/>
        </w:rPr>
        <w:t xml:space="preserve"> </w:t>
      </w:r>
      <w:r>
        <w:rPr>
          <w:rFonts w:cs="Simplified Arabic" w:hint="cs"/>
          <w:sz w:val="20"/>
          <w:rtl/>
          <w:lang w:val="en-US"/>
        </w:rPr>
        <w:t>ل</w:t>
      </w:r>
      <w:r w:rsidR="005A36B5" w:rsidRPr="00647952">
        <w:rPr>
          <w:rFonts w:cs="Simplified Arabic"/>
          <w:sz w:val="20"/>
          <w:rtl/>
          <w:lang w:val="en-US"/>
        </w:rPr>
        <w:t>لبيانات الدولية داخل الوكالات الحكومية الوطنية.</w:t>
      </w:r>
    </w:p>
    <w:p w14:paraId="16FE2F9E" w14:textId="4AB38CB5" w:rsidR="005A36B5" w:rsidRPr="00647952" w:rsidRDefault="00AC534B" w:rsidP="000E357B">
      <w:pPr>
        <w:pStyle w:val="ListParagraph"/>
        <w:bidi/>
        <w:spacing w:before="120" w:after="120"/>
        <w:ind w:left="4"/>
        <w:contextualSpacing w:val="0"/>
        <w:jc w:val="both"/>
        <w:rPr>
          <w:rFonts w:cs="Simplified Arabic"/>
          <w:sz w:val="20"/>
          <w:lang w:val="en-US"/>
        </w:rPr>
      </w:pPr>
      <w:r>
        <w:rPr>
          <w:rFonts w:cs="Simplified Arabic" w:hint="cs"/>
          <w:sz w:val="20"/>
          <w:rtl/>
          <w:lang w:val="en-US"/>
        </w:rPr>
        <w:lastRenderedPageBreak/>
        <w:t>27</w:t>
      </w:r>
      <w:r w:rsidR="005A36B5" w:rsidRPr="00647952">
        <w:rPr>
          <w:rFonts w:cs="Simplified Arabic"/>
          <w:sz w:val="20"/>
          <w:rtl/>
          <w:lang w:val="en-US"/>
        </w:rPr>
        <w:t>-</w:t>
      </w:r>
      <w:r>
        <w:rPr>
          <w:rFonts w:cs="Simplified Arabic" w:hint="cs"/>
          <w:sz w:val="20"/>
          <w:rtl/>
          <w:lang w:val="en-US"/>
        </w:rPr>
        <w:tab/>
        <w:t>و</w:t>
      </w:r>
      <w:r>
        <w:rPr>
          <w:rFonts w:cs="Simplified Arabic"/>
          <w:sz w:val="20"/>
          <w:rtl/>
          <w:lang w:val="en-US"/>
        </w:rPr>
        <w:t>بناء</w:t>
      </w:r>
      <w:r w:rsidR="005A36B5" w:rsidRPr="00647952">
        <w:rPr>
          <w:rFonts w:cs="Simplified Arabic"/>
          <w:sz w:val="20"/>
          <w:rtl/>
          <w:lang w:val="en-US"/>
        </w:rPr>
        <w:t xml:space="preserve"> على العمل السابق الذي قامت به الأمانة في تجميع مجموعة الأدوات</w:t>
      </w:r>
      <w:r>
        <w:rPr>
          <w:rStyle w:val="FootnoteReference"/>
          <w:rFonts w:cs="Simplified Arabic"/>
          <w:sz w:val="20"/>
          <w:rtl/>
          <w:lang w:val="en-US"/>
        </w:rPr>
        <w:footnoteReference w:id="14"/>
      </w:r>
      <w:r w:rsidR="005A36B5" w:rsidRPr="00647952">
        <w:rPr>
          <w:rFonts w:cs="Simplified Arabic"/>
          <w:sz w:val="20"/>
          <w:rtl/>
          <w:lang w:val="en-US"/>
        </w:rPr>
        <w:t xml:space="preserve"> لتيسير تحقيق الهدف 9</w:t>
      </w:r>
      <w:r>
        <w:rPr>
          <w:rFonts w:cs="Simplified Arabic"/>
          <w:sz w:val="20"/>
          <w:rtl/>
          <w:lang w:val="en-US"/>
        </w:rPr>
        <w:t xml:space="preserve"> من أهداف أيشي للتنوع البيولوجي</w:t>
      </w:r>
      <w:r w:rsidR="005A36B5" w:rsidRPr="00647952">
        <w:rPr>
          <w:rFonts w:cs="Simplified Arabic"/>
          <w:sz w:val="20"/>
          <w:rtl/>
          <w:lang w:val="en-US"/>
        </w:rPr>
        <w:t>، يقر فريق الخبراء التقنيين المخصص با</w:t>
      </w:r>
      <w:r>
        <w:rPr>
          <w:rFonts w:cs="Simplified Arabic"/>
          <w:sz w:val="20"/>
          <w:rtl/>
          <w:lang w:val="en-US"/>
        </w:rPr>
        <w:t xml:space="preserve">لحاجة إلى </w:t>
      </w:r>
      <w:r>
        <w:rPr>
          <w:rFonts w:cs="Simplified Arabic" w:hint="cs"/>
          <w:sz w:val="20"/>
          <w:rtl/>
          <w:lang w:val="en-US"/>
        </w:rPr>
        <w:t>وضع</w:t>
      </w:r>
      <w:r>
        <w:rPr>
          <w:rFonts w:cs="Simplified Arabic"/>
          <w:sz w:val="20"/>
          <w:rtl/>
          <w:lang w:val="en-US"/>
        </w:rPr>
        <w:t xml:space="preserve"> موارد تقنية</w:t>
      </w:r>
      <w:r w:rsidR="005A36B5" w:rsidRPr="00647952">
        <w:rPr>
          <w:rFonts w:cs="Simplified Arabic"/>
          <w:sz w:val="20"/>
          <w:rtl/>
          <w:lang w:val="en-US"/>
        </w:rPr>
        <w:t>، بما في ذلك الكتيبات التقنية ال</w:t>
      </w:r>
      <w:r>
        <w:rPr>
          <w:rFonts w:cs="Simplified Arabic"/>
          <w:sz w:val="20"/>
          <w:rtl/>
          <w:lang w:val="en-US"/>
        </w:rPr>
        <w:t>مكتوبة بلغة واضحة لقطاعات واسعة</w:t>
      </w:r>
      <w:r w:rsidR="005A36B5" w:rsidRPr="00647952">
        <w:rPr>
          <w:rFonts w:cs="Simplified Arabic"/>
          <w:sz w:val="20"/>
          <w:rtl/>
          <w:lang w:val="en-US"/>
        </w:rPr>
        <w:t xml:space="preserve">، </w:t>
      </w:r>
      <w:r w:rsidR="0049001F">
        <w:rPr>
          <w:rFonts w:cs="Simplified Arabic" w:hint="cs"/>
          <w:sz w:val="20"/>
          <w:rtl/>
          <w:lang w:val="en-US"/>
        </w:rPr>
        <w:t xml:space="preserve">على النحو </w:t>
      </w:r>
      <w:r w:rsidR="005A36B5" w:rsidRPr="00647952">
        <w:rPr>
          <w:rFonts w:cs="Simplified Arabic"/>
          <w:sz w:val="20"/>
          <w:rtl/>
          <w:lang w:val="en-US"/>
        </w:rPr>
        <w:t>ال</w:t>
      </w:r>
      <w:r w:rsidR="0049001F">
        <w:rPr>
          <w:rFonts w:cs="Simplified Arabic" w:hint="cs"/>
          <w:sz w:val="20"/>
          <w:rtl/>
          <w:lang w:val="en-US"/>
        </w:rPr>
        <w:t>تالي</w:t>
      </w:r>
      <w:r w:rsidR="005A36B5" w:rsidRPr="00647952">
        <w:rPr>
          <w:rFonts w:cs="Simplified Arabic"/>
          <w:sz w:val="20"/>
          <w:rtl/>
          <w:lang w:val="en-US"/>
        </w:rPr>
        <w:t>:</w:t>
      </w:r>
    </w:p>
    <w:p w14:paraId="30757E71" w14:textId="79D088F8" w:rsidR="005A36B5" w:rsidRPr="00647952" w:rsidRDefault="00145898" w:rsidP="000E357B">
      <w:pPr>
        <w:pStyle w:val="ListParagraph"/>
        <w:bidi/>
        <w:spacing w:before="120" w:after="120"/>
        <w:ind w:left="4" w:firstLine="709"/>
        <w:contextualSpacing w:val="0"/>
        <w:jc w:val="both"/>
        <w:rPr>
          <w:rFonts w:cs="Simplified Arabic"/>
          <w:sz w:val="20"/>
          <w:lang w:val="en-US"/>
        </w:rPr>
      </w:pPr>
      <w:r w:rsidRPr="00647952">
        <w:rPr>
          <w:rFonts w:cs="Simplified Arabic" w:hint="cs"/>
          <w:sz w:val="20"/>
          <w:rtl/>
          <w:lang w:val="en-US"/>
        </w:rPr>
        <w:t>(</w:t>
      </w:r>
      <w:r w:rsidR="005A36B5" w:rsidRPr="00647952">
        <w:rPr>
          <w:rFonts w:cs="Simplified Arabic"/>
          <w:sz w:val="20"/>
          <w:rtl/>
          <w:lang w:val="en-US"/>
        </w:rPr>
        <w:t>أ)</w:t>
      </w:r>
      <w:r w:rsidR="00AC534B">
        <w:rPr>
          <w:rFonts w:cs="Simplified Arabic" w:hint="cs"/>
          <w:sz w:val="20"/>
          <w:rtl/>
          <w:lang w:val="en-US"/>
        </w:rPr>
        <w:tab/>
      </w:r>
      <w:r w:rsidR="00AC534B">
        <w:rPr>
          <w:rFonts w:cs="Simplified Arabic"/>
          <w:sz w:val="20"/>
          <w:rtl/>
          <w:lang w:val="en-US"/>
        </w:rPr>
        <w:t>التحديد التصنيفي للكائنات، مثل ترميز الحمض النووي</w:t>
      </w:r>
      <w:r w:rsidR="005A36B5" w:rsidRPr="00647952">
        <w:rPr>
          <w:rFonts w:cs="Simplified Arabic"/>
          <w:sz w:val="20"/>
          <w:rtl/>
          <w:lang w:val="en-US"/>
        </w:rPr>
        <w:t>، وتحديد الهوية بمساعد</w:t>
      </w:r>
      <w:r w:rsidR="00AC534B">
        <w:rPr>
          <w:rFonts w:cs="Simplified Arabic"/>
          <w:sz w:val="20"/>
          <w:rtl/>
          <w:lang w:val="en-US"/>
        </w:rPr>
        <w:t>ة الذكاء الاصطناعي وعلم المواطن</w:t>
      </w:r>
      <w:r w:rsidR="005A36B5" w:rsidRPr="00647952">
        <w:rPr>
          <w:rFonts w:cs="Simplified Arabic"/>
          <w:sz w:val="20"/>
          <w:rtl/>
          <w:lang w:val="en-US"/>
        </w:rPr>
        <w:t>؛</w:t>
      </w:r>
    </w:p>
    <w:p w14:paraId="268077D0" w14:textId="7270E758" w:rsidR="005A36B5" w:rsidRPr="00647952" w:rsidRDefault="005A36B5" w:rsidP="000E357B">
      <w:pPr>
        <w:pStyle w:val="ListParagraph"/>
        <w:bidi/>
        <w:spacing w:before="120" w:after="120"/>
        <w:ind w:left="4" w:firstLine="709"/>
        <w:contextualSpacing w:val="0"/>
        <w:jc w:val="both"/>
        <w:rPr>
          <w:rFonts w:cs="Simplified Arabic"/>
          <w:sz w:val="20"/>
          <w:lang w:val="en-US"/>
        </w:rPr>
      </w:pPr>
      <w:r w:rsidRPr="00647952">
        <w:rPr>
          <w:rFonts w:cs="Simplified Arabic"/>
          <w:sz w:val="20"/>
          <w:rtl/>
          <w:lang w:val="en-US"/>
        </w:rPr>
        <w:t>(ب)</w:t>
      </w:r>
      <w:r w:rsidR="00AC534B">
        <w:rPr>
          <w:rFonts w:cs="Simplified Arabic" w:hint="cs"/>
          <w:sz w:val="20"/>
          <w:rtl/>
          <w:lang w:val="en-US"/>
        </w:rPr>
        <w:tab/>
      </w:r>
      <w:r w:rsidRPr="00647952">
        <w:rPr>
          <w:rFonts w:cs="Simplified Arabic"/>
          <w:sz w:val="20"/>
          <w:rtl/>
          <w:lang w:val="en-US"/>
        </w:rPr>
        <w:t>كيفية تطبيق تدابير الصحة والصحة النباتية لمنع</w:t>
      </w:r>
      <w:r w:rsidR="00AC534B">
        <w:rPr>
          <w:rFonts w:cs="Simplified Arabic"/>
          <w:sz w:val="20"/>
          <w:rtl/>
          <w:lang w:val="en-US"/>
        </w:rPr>
        <w:t xml:space="preserve"> انتشار الأنواع الغريبة الغازية</w:t>
      </w:r>
      <w:r w:rsidRPr="00647952">
        <w:rPr>
          <w:rFonts w:cs="Simplified Arabic"/>
          <w:sz w:val="20"/>
          <w:rtl/>
          <w:lang w:val="en-US"/>
        </w:rPr>
        <w:t>؛</w:t>
      </w:r>
    </w:p>
    <w:p w14:paraId="29813A56" w14:textId="36411E23" w:rsidR="005A36B5" w:rsidRPr="00647952" w:rsidRDefault="005A36B5" w:rsidP="000E357B">
      <w:pPr>
        <w:pStyle w:val="ListParagraph"/>
        <w:bidi/>
        <w:spacing w:before="120" w:after="120"/>
        <w:ind w:left="4" w:firstLine="709"/>
        <w:contextualSpacing w:val="0"/>
        <w:jc w:val="both"/>
        <w:rPr>
          <w:rFonts w:cs="Simplified Arabic"/>
          <w:sz w:val="20"/>
          <w:lang w:val="en-US"/>
        </w:rPr>
      </w:pPr>
      <w:r w:rsidRPr="00647952">
        <w:rPr>
          <w:rFonts w:cs="Simplified Arabic"/>
          <w:sz w:val="20"/>
          <w:rtl/>
          <w:lang w:val="en-US"/>
        </w:rPr>
        <w:t>(ج)</w:t>
      </w:r>
      <w:r w:rsidR="00AC534B">
        <w:rPr>
          <w:rFonts w:cs="Simplified Arabic" w:hint="cs"/>
          <w:sz w:val="20"/>
          <w:rtl/>
          <w:lang w:val="en-US"/>
        </w:rPr>
        <w:tab/>
      </w:r>
      <w:r w:rsidRPr="00647952">
        <w:rPr>
          <w:rFonts w:cs="Simplified Arabic"/>
          <w:sz w:val="20"/>
          <w:rtl/>
          <w:lang w:val="en-US"/>
        </w:rPr>
        <w:t xml:space="preserve">كيفية نشر واستخدام البيانات عن الأنواع الغريبة الغازية باستخدام </w:t>
      </w:r>
      <w:r w:rsidR="00AC534B">
        <w:rPr>
          <w:rFonts w:cs="Simplified Arabic" w:hint="cs"/>
          <w:sz w:val="20"/>
          <w:rtl/>
          <w:lang w:val="en-US"/>
        </w:rPr>
        <w:t>القواعد القياسية</w:t>
      </w:r>
      <w:r w:rsidRPr="00647952">
        <w:rPr>
          <w:rFonts w:cs="Simplified Arabic"/>
          <w:sz w:val="20"/>
          <w:rtl/>
          <w:lang w:val="en-US"/>
        </w:rPr>
        <w:t xml:space="preserve"> </w:t>
      </w:r>
      <w:r w:rsidR="00472507">
        <w:rPr>
          <w:rFonts w:cs="Simplified Arabic" w:hint="cs"/>
          <w:sz w:val="20"/>
          <w:rtl/>
          <w:lang w:val="en-US"/>
        </w:rPr>
        <w:t>ل</w:t>
      </w:r>
      <w:r w:rsidRPr="00647952">
        <w:rPr>
          <w:rFonts w:cs="Simplified Arabic"/>
          <w:sz w:val="20"/>
          <w:rtl/>
          <w:lang w:val="en-US"/>
        </w:rPr>
        <w:t>لبيانات الدولية لضمان الربط المتبادل بين قواعد البيانات المواضيع</w:t>
      </w:r>
      <w:r w:rsidR="00AC534B">
        <w:rPr>
          <w:rFonts w:cs="Simplified Arabic"/>
          <w:sz w:val="20"/>
          <w:rtl/>
          <w:lang w:val="en-US"/>
        </w:rPr>
        <w:t>ية الوطنية والإقليمية والعالمية</w:t>
      </w:r>
      <w:r w:rsidRPr="00647952">
        <w:rPr>
          <w:rFonts w:cs="Simplified Arabic"/>
          <w:sz w:val="20"/>
          <w:rtl/>
          <w:lang w:val="en-US"/>
        </w:rPr>
        <w:t>؛</w:t>
      </w:r>
    </w:p>
    <w:p w14:paraId="5DA7AB90" w14:textId="78B297B4" w:rsidR="005A36B5" w:rsidRPr="00647952" w:rsidRDefault="005A36B5" w:rsidP="000E357B">
      <w:pPr>
        <w:pStyle w:val="ListParagraph"/>
        <w:bidi/>
        <w:spacing w:before="120" w:after="120"/>
        <w:ind w:left="4" w:firstLine="709"/>
        <w:contextualSpacing w:val="0"/>
        <w:jc w:val="both"/>
        <w:rPr>
          <w:rFonts w:cs="Simplified Arabic"/>
          <w:sz w:val="20"/>
          <w:lang w:val="en-US"/>
        </w:rPr>
      </w:pPr>
      <w:r w:rsidRPr="00647952">
        <w:rPr>
          <w:rFonts w:cs="Simplified Arabic"/>
          <w:sz w:val="20"/>
          <w:rtl/>
          <w:lang w:val="en-US"/>
        </w:rPr>
        <w:t>(د)</w:t>
      </w:r>
      <w:r w:rsidR="00AC534B">
        <w:rPr>
          <w:rFonts w:cs="Simplified Arabic" w:hint="cs"/>
          <w:sz w:val="20"/>
          <w:rtl/>
          <w:lang w:val="en-US"/>
        </w:rPr>
        <w:tab/>
      </w:r>
      <w:r w:rsidRPr="00647952">
        <w:rPr>
          <w:rFonts w:cs="Simplified Arabic"/>
          <w:sz w:val="20"/>
          <w:rtl/>
          <w:lang w:val="en-US"/>
        </w:rPr>
        <w:t>أفضل الممارسات المنشور</w:t>
      </w:r>
      <w:r w:rsidR="00AC534B">
        <w:rPr>
          <w:rFonts w:cs="Simplified Arabic"/>
          <w:sz w:val="20"/>
          <w:rtl/>
          <w:lang w:val="en-US"/>
        </w:rPr>
        <w:t>ة بشأن عمليات الاستئصال الناجحة</w:t>
      </w:r>
      <w:r w:rsidRPr="00647952">
        <w:rPr>
          <w:rFonts w:cs="Simplified Arabic"/>
          <w:sz w:val="20"/>
          <w:rtl/>
          <w:lang w:val="en-US"/>
        </w:rPr>
        <w:t>، وم</w:t>
      </w:r>
      <w:r w:rsidR="00AC534B">
        <w:rPr>
          <w:rFonts w:cs="Simplified Arabic" w:hint="cs"/>
          <w:sz w:val="20"/>
          <w:rtl/>
          <w:lang w:val="en-US"/>
        </w:rPr>
        <w:t>صادر</w:t>
      </w:r>
      <w:r w:rsidRPr="00647952">
        <w:rPr>
          <w:rFonts w:cs="Simplified Arabic"/>
          <w:sz w:val="20"/>
          <w:rtl/>
          <w:lang w:val="en-US"/>
        </w:rPr>
        <w:t xml:space="preserve"> المعلومات المفيدة الأخرى بشأن </w:t>
      </w:r>
      <w:r w:rsidR="00AC534B">
        <w:rPr>
          <w:rFonts w:cs="Simplified Arabic"/>
          <w:sz w:val="20"/>
          <w:rtl/>
          <w:lang w:val="en-US"/>
        </w:rPr>
        <w:t xml:space="preserve">المشورة التقنية على </w:t>
      </w:r>
      <w:r w:rsidR="00472507">
        <w:rPr>
          <w:rFonts w:cs="Simplified Arabic" w:hint="cs"/>
          <w:sz w:val="20"/>
          <w:rtl/>
          <w:lang w:val="en-US"/>
        </w:rPr>
        <w:t>ال</w:t>
      </w:r>
      <w:r w:rsidR="00AC534B">
        <w:rPr>
          <w:rFonts w:cs="Simplified Arabic"/>
          <w:sz w:val="20"/>
          <w:rtl/>
          <w:lang w:val="en-US"/>
        </w:rPr>
        <w:t>مواقع ال</w:t>
      </w:r>
      <w:r w:rsidR="00472507">
        <w:rPr>
          <w:rFonts w:cs="Simplified Arabic" w:hint="cs"/>
          <w:sz w:val="20"/>
          <w:rtl/>
          <w:lang w:val="en-US"/>
        </w:rPr>
        <w:t>إلكترونية</w:t>
      </w:r>
      <w:r w:rsidRPr="00647952">
        <w:rPr>
          <w:rFonts w:cs="Simplified Arabic"/>
          <w:sz w:val="20"/>
          <w:rtl/>
          <w:lang w:val="en-US"/>
        </w:rPr>
        <w:t>؛</w:t>
      </w:r>
    </w:p>
    <w:p w14:paraId="046DA79B" w14:textId="63B37613" w:rsidR="005A36B5" w:rsidRPr="00647952" w:rsidRDefault="005A36B5" w:rsidP="000E357B">
      <w:pPr>
        <w:pStyle w:val="ListParagraph"/>
        <w:bidi/>
        <w:spacing w:before="120" w:after="120"/>
        <w:ind w:left="4" w:firstLine="709"/>
        <w:contextualSpacing w:val="0"/>
        <w:jc w:val="both"/>
        <w:rPr>
          <w:rFonts w:cs="Simplified Arabic"/>
          <w:sz w:val="20"/>
          <w:lang w:val="en-US"/>
        </w:rPr>
      </w:pPr>
      <w:r w:rsidRPr="00647952">
        <w:rPr>
          <w:rFonts w:cs="Simplified Arabic"/>
          <w:sz w:val="20"/>
          <w:rtl/>
          <w:lang w:val="en-US"/>
        </w:rPr>
        <w:t>(هـ)</w:t>
      </w:r>
      <w:r w:rsidR="00AC534B">
        <w:rPr>
          <w:rFonts w:cs="Simplified Arabic" w:hint="cs"/>
          <w:sz w:val="20"/>
          <w:rtl/>
          <w:lang w:val="en-US"/>
        </w:rPr>
        <w:tab/>
      </w:r>
      <w:r w:rsidRPr="00647952">
        <w:rPr>
          <w:rFonts w:cs="Simplified Arabic"/>
          <w:sz w:val="20"/>
          <w:rtl/>
          <w:lang w:val="en-US"/>
        </w:rPr>
        <w:t>كيفية استخدام المعلومات المشتركة بشأن الأنواع الغريبة الغازية لوضع السيا</w:t>
      </w:r>
      <w:r w:rsidR="00AC534B">
        <w:rPr>
          <w:rFonts w:cs="Simplified Arabic"/>
          <w:sz w:val="20"/>
          <w:rtl/>
          <w:lang w:val="en-US"/>
        </w:rPr>
        <w:t>سات الوطنية والإقليمية وتنفيذها</w:t>
      </w:r>
      <w:r w:rsidRPr="00647952">
        <w:rPr>
          <w:rFonts w:cs="Simplified Arabic"/>
          <w:sz w:val="20"/>
          <w:rtl/>
          <w:lang w:val="en-US"/>
        </w:rPr>
        <w:t>؛</w:t>
      </w:r>
    </w:p>
    <w:p w14:paraId="7DC3952F" w14:textId="24E65CD8" w:rsidR="005A36B5" w:rsidRPr="00647952" w:rsidRDefault="005A36B5" w:rsidP="000E357B">
      <w:pPr>
        <w:pStyle w:val="ListParagraph"/>
        <w:bidi/>
        <w:spacing w:before="120" w:after="120"/>
        <w:ind w:left="4" w:firstLine="709"/>
        <w:contextualSpacing w:val="0"/>
        <w:jc w:val="both"/>
        <w:rPr>
          <w:rFonts w:cs="Simplified Arabic"/>
          <w:sz w:val="20"/>
          <w:lang w:val="en-US"/>
        </w:rPr>
      </w:pPr>
      <w:r w:rsidRPr="00647952">
        <w:rPr>
          <w:rFonts w:cs="Simplified Arabic"/>
          <w:sz w:val="20"/>
          <w:rtl/>
          <w:lang w:val="en-US"/>
        </w:rPr>
        <w:t>(و)</w:t>
      </w:r>
      <w:r w:rsidR="00AC534B">
        <w:rPr>
          <w:rFonts w:cs="Simplified Arabic" w:hint="cs"/>
          <w:sz w:val="20"/>
          <w:rtl/>
          <w:lang w:val="en-US"/>
        </w:rPr>
        <w:tab/>
      </w:r>
      <w:r w:rsidRPr="00647952">
        <w:rPr>
          <w:rFonts w:cs="Simplified Arabic"/>
          <w:sz w:val="20"/>
          <w:rtl/>
          <w:lang w:val="en-US"/>
        </w:rPr>
        <w:t>كيفية تطبيق عوامل المكافحة البيولوجية التقل</w:t>
      </w:r>
      <w:r w:rsidR="00AC534B">
        <w:rPr>
          <w:rFonts w:cs="Simplified Arabic"/>
          <w:sz w:val="20"/>
          <w:rtl/>
          <w:lang w:val="en-US"/>
        </w:rPr>
        <w:t>يدية ضد الأنواع الغريبة الغازية</w:t>
      </w:r>
      <w:r w:rsidRPr="00647952">
        <w:rPr>
          <w:rFonts w:cs="Simplified Arabic"/>
          <w:sz w:val="20"/>
          <w:rtl/>
          <w:lang w:val="en-US"/>
        </w:rPr>
        <w:t>؛</w:t>
      </w:r>
    </w:p>
    <w:p w14:paraId="533F2EE6" w14:textId="1D11F1CA" w:rsidR="005A36B5" w:rsidRPr="00647952" w:rsidRDefault="005A36B5" w:rsidP="000E357B">
      <w:pPr>
        <w:pStyle w:val="ListParagraph"/>
        <w:bidi/>
        <w:spacing w:before="120" w:after="120"/>
        <w:ind w:left="4" w:firstLine="709"/>
        <w:contextualSpacing w:val="0"/>
        <w:jc w:val="both"/>
        <w:rPr>
          <w:rFonts w:cs="Simplified Arabic"/>
          <w:sz w:val="20"/>
          <w:lang w:val="en-US"/>
        </w:rPr>
      </w:pPr>
      <w:r w:rsidRPr="00647952">
        <w:rPr>
          <w:rFonts w:cs="Simplified Arabic"/>
          <w:sz w:val="20"/>
          <w:rtl/>
          <w:lang w:val="en-US"/>
        </w:rPr>
        <w:t>(ز)</w:t>
      </w:r>
      <w:r w:rsidR="00AC534B">
        <w:rPr>
          <w:rFonts w:cs="Simplified Arabic" w:hint="cs"/>
          <w:sz w:val="20"/>
          <w:rtl/>
          <w:lang w:val="en-US"/>
        </w:rPr>
        <w:tab/>
      </w:r>
      <w:r w:rsidRPr="00647952">
        <w:rPr>
          <w:rFonts w:cs="Simplified Arabic"/>
          <w:sz w:val="20"/>
          <w:rtl/>
          <w:lang w:val="en-US"/>
        </w:rPr>
        <w:t>كيفية تطبيق نهج قائم على النظام الإيكولوجي لل</w:t>
      </w:r>
      <w:r w:rsidR="00AC534B">
        <w:rPr>
          <w:rFonts w:cs="Simplified Arabic" w:hint="cs"/>
          <w:sz w:val="20"/>
          <w:rtl/>
          <w:lang w:val="en-US"/>
        </w:rPr>
        <w:t>مكافحة</w:t>
      </w:r>
      <w:r w:rsidRPr="00647952">
        <w:rPr>
          <w:rFonts w:cs="Simplified Arabic"/>
          <w:sz w:val="20"/>
          <w:rtl/>
          <w:lang w:val="en-US"/>
        </w:rPr>
        <w:t xml:space="preserve"> </w:t>
      </w:r>
      <w:r w:rsidR="00AC534B">
        <w:rPr>
          <w:rFonts w:cs="Simplified Arabic"/>
          <w:sz w:val="20"/>
          <w:rtl/>
          <w:lang w:val="en-US"/>
        </w:rPr>
        <w:t>الأنواع الغريبة الغازية</w:t>
      </w:r>
      <w:r w:rsidRPr="00647952">
        <w:rPr>
          <w:rFonts w:cs="Simplified Arabic"/>
          <w:sz w:val="20"/>
          <w:rtl/>
          <w:lang w:val="en-US"/>
        </w:rPr>
        <w:t>؛</w:t>
      </w:r>
    </w:p>
    <w:p w14:paraId="39F70CF0" w14:textId="3994E2F9" w:rsidR="005A36B5" w:rsidRPr="00647952" w:rsidRDefault="005A36B5" w:rsidP="000E357B">
      <w:pPr>
        <w:pStyle w:val="ListParagraph"/>
        <w:bidi/>
        <w:spacing w:before="120" w:after="120"/>
        <w:ind w:left="4" w:firstLine="709"/>
        <w:contextualSpacing w:val="0"/>
        <w:jc w:val="both"/>
        <w:rPr>
          <w:rFonts w:cs="Simplified Arabic"/>
          <w:sz w:val="20"/>
          <w:lang w:val="en-US"/>
        </w:rPr>
      </w:pPr>
      <w:r w:rsidRPr="00647952">
        <w:rPr>
          <w:rFonts w:cs="Simplified Arabic"/>
          <w:sz w:val="20"/>
          <w:rtl/>
          <w:lang w:val="en-US"/>
        </w:rPr>
        <w:t>(ح)</w:t>
      </w:r>
      <w:r w:rsidR="00AC534B">
        <w:rPr>
          <w:rFonts w:cs="Simplified Arabic" w:hint="cs"/>
          <w:sz w:val="20"/>
          <w:rtl/>
          <w:lang w:val="en-US"/>
        </w:rPr>
        <w:tab/>
      </w:r>
      <w:r w:rsidRPr="00647952">
        <w:rPr>
          <w:rFonts w:cs="Simplified Arabic"/>
          <w:sz w:val="20"/>
          <w:rtl/>
          <w:lang w:val="en-US"/>
        </w:rPr>
        <w:t xml:space="preserve">دليل متعدد المعايير لدعم </w:t>
      </w:r>
      <w:r w:rsidR="006B1E47">
        <w:rPr>
          <w:rFonts w:cs="Simplified Arabic"/>
          <w:sz w:val="20"/>
          <w:rtl/>
          <w:lang w:val="en-US"/>
        </w:rPr>
        <w:t>واضعي السياسات</w:t>
      </w:r>
      <w:r w:rsidRPr="00647952">
        <w:rPr>
          <w:rFonts w:cs="Simplified Arabic"/>
          <w:sz w:val="20"/>
          <w:rtl/>
          <w:lang w:val="en-US"/>
        </w:rPr>
        <w:t>؛</w:t>
      </w:r>
    </w:p>
    <w:p w14:paraId="55B835CB" w14:textId="1ADDA383" w:rsidR="005A36B5" w:rsidRPr="00647952" w:rsidRDefault="005A36B5" w:rsidP="000E357B">
      <w:pPr>
        <w:pStyle w:val="ListParagraph"/>
        <w:bidi/>
        <w:spacing w:before="120" w:after="120"/>
        <w:ind w:left="4" w:firstLine="709"/>
        <w:contextualSpacing w:val="0"/>
        <w:jc w:val="both"/>
        <w:rPr>
          <w:rFonts w:cs="Simplified Arabic"/>
          <w:sz w:val="20"/>
          <w:lang w:val="en-US"/>
        </w:rPr>
      </w:pPr>
      <w:r w:rsidRPr="00647952">
        <w:rPr>
          <w:rFonts w:cs="Simplified Arabic"/>
          <w:sz w:val="20"/>
          <w:rtl/>
          <w:lang w:val="en-US"/>
        </w:rPr>
        <w:t>(ط)</w:t>
      </w:r>
      <w:r w:rsidR="006B1E47">
        <w:rPr>
          <w:rFonts w:cs="Simplified Arabic" w:hint="cs"/>
          <w:sz w:val="20"/>
          <w:rtl/>
          <w:lang w:val="en-US"/>
        </w:rPr>
        <w:tab/>
        <w:t>وضع</w:t>
      </w:r>
      <w:r w:rsidRPr="00647952">
        <w:rPr>
          <w:rFonts w:cs="Simplified Arabic"/>
          <w:sz w:val="20"/>
          <w:rtl/>
          <w:lang w:val="en-US"/>
        </w:rPr>
        <w:t xml:space="preserve"> قانون تنظيمي نموذجي بشأن الأنواع الغريبة الغازية</w:t>
      </w:r>
      <w:r w:rsidR="006B1E47">
        <w:rPr>
          <w:rFonts w:cs="Simplified Arabic" w:hint="cs"/>
          <w:sz w:val="20"/>
          <w:rtl/>
          <w:lang w:val="en-US"/>
        </w:rPr>
        <w:t>، إذا لزم الأمر،</w:t>
      </w:r>
      <w:r w:rsidRPr="00647952">
        <w:rPr>
          <w:rFonts w:cs="Simplified Arabic"/>
          <w:sz w:val="20"/>
          <w:rtl/>
          <w:lang w:val="en-US"/>
        </w:rPr>
        <w:t xml:space="preserve"> مع تقاسم المسؤولية بين قطاعات واسعة؛</w:t>
      </w:r>
    </w:p>
    <w:p w14:paraId="4D0072D1" w14:textId="55B37F25" w:rsidR="00E74C78" w:rsidRPr="00647952" w:rsidRDefault="005A36B5" w:rsidP="000E357B">
      <w:pPr>
        <w:pStyle w:val="ListParagraph"/>
        <w:bidi/>
        <w:spacing w:before="120" w:after="120"/>
        <w:ind w:left="4" w:firstLine="709"/>
        <w:contextualSpacing w:val="0"/>
        <w:jc w:val="both"/>
        <w:rPr>
          <w:rFonts w:cs="Simplified Arabic"/>
          <w:sz w:val="20"/>
          <w:lang w:val="en-GB"/>
        </w:rPr>
      </w:pPr>
      <w:r w:rsidRPr="00647952">
        <w:rPr>
          <w:rFonts w:cs="Simplified Arabic"/>
          <w:sz w:val="20"/>
          <w:rtl/>
          <w:lang w:val="en-US"/>
        </w:rPr>
        <w:t>(ي)</w:t>
      </w:r>
      <w:r w:rsidR="006B1E47">
        <w:rPr>
          <w:rFonts w:cs="Simplified Arabic" w:hint="cs"/>
          <w:sz w:val="20"/>
          <w:rtl/>
          <w:lang w:val="en-US"/>
        </w:rPr>
        <w:tab/>
      </w:r>
      <w:r w:rsidRPr="00647952">
        <w:rPr>
          <w:rFonts w:cs="Simplified Arabic"/>
          <w:sz w:val="20"/>
          <w:rtl/>
          <w:lang w:val="en-US"/>
        </w:rPr>
        <w:t xml:space="preserve">كتيبات الإدارة لقطاعات عريضة للتواصل بشأن الأنواع الغريبة </w:t>
      </w:r>
      <w:r w:rsidR="006B1E47">
        <w:rPr>
          <w:rFonts w:cs="Simplified Arabic"/>
          <w:sz w:val="20"/>
          <w:rtl/>
          <w:lang w:val="en-US"/>
        </w:rPr>
        <w:t>الغازية بين مختلف أصحاب المصلحة</w:t>
      </w:r>
      <w:r w:rsidRPr="00647952">
        <w:rPr>
          <w:rFonts w:cs="Simplified Arabic"/>
          <w:sz w:val="20"/>
          <w:rtl/>
          <w:lang w:val="en-US"/>
        </w:rPr>
        <w:t>، بما في ذلك الشعوب الأصلية والمجتمعات المحلية</w:t>
      </w:r>
      <w:r w:rsidR="00145898" w:rsidRPr="00647952">
        <w:rPr>
          <w:rFonts w:cs="Simplified Arabic" w:hint="cs"/>
          <w:sz w:val="20"/>
          <w:rtl/>
          <w:lang w:val="en-US"/>
        </w:rPr>
        <w:t>.</w:t>
      </w:r>
    </w:p>
    <w:p w14:paraId="7824EEEB" w14:textId="137F08E3" w:rsidR="009933FC" w:rsidRPr="00647952" w:rsidRDefault="00386300" w:rsidP="00FE3367">
      <w:pPr>
        <w:pStyle w:val="ListParagraph"/>
        <w:bidi/>
        <w:spacing w:after="240" w:line="216" w:lineRule="auto"/>
        <w:ind w:left="0"/>
        <w:contextualSpacing w:val="0"/>
        <w:jc w:val="center"/>
        <w:rPr>
          <w:rFonts w:cs="Simplified Arabic"/>
          <w:sz w:val="20"/>
          <w:rtl/>
          <w:lang w:bidi="ar-EG"/>
        </w:rPr>
      </w:pPr>
      <w:r w:rsidRPr="00647952">
        <w:rPr>
          <w:rFonts w:cs="Simplified Arabic" w:hint="cs"/>
          <w:sz w:val="20"/>
          <w:rtl/>
          <w:lang w:bidi="ar-EG"/>
        </w:rPr>
        <w:t>__________</w:t>
      </w:r>
    </w:p>
    <w:sectPr w:rsidR="009933FC" w:rsidRPr="00647952" w:rsidSect="0074708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F0810" w14:textId="77777777" w:rsidR="00025795" w:rsidRDefault="00025795" w:rsidP="00C005BD">
      <w:r>
        <w:separator/>
      </w:r>
    </w:p>
  </w:endnote>
  <w:endnote w:type="continuationSeparator" w:id="0">
    <w:p w14:paraId="2CFC8F4C" w14:textId="77777777" w:rsidR="00025795" w:rsidRDefault="00025795"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MS Mincho">
    <w:altName w:val="MS Gothic"/>
    <w:panose1 w:val="02020609040205080304"/>
    <w:charset w:val="80"/>
    <w:family w:val="roman"/>
    <w:notTrueType/>
    <w:pitch w:val="fixed"/>
    <w:sig w:usb0="00000000" w:usb1="08070000" w:usb2="00000010" w:usb3="00000000" w:csb0="00020000" w:csb1="00000000"/>
  </w:font>
  <w:font w:name="YouYuan">
    <w:altName w:val="Malgun Gothic Semilight"/>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AD9F3" w14:textId="77777777" w:rsidR="00025795" w:rsidRDefault="00025795" w:rsidP="00A319AA">
      <w:pPr>
        <w:bidi/>
      </w:pPr>
      <w:r>
        <w:separator/>
      </w:r>
    </w:p>
  </w:footnote>
  <w:footnote w:type="continuationSeparator" w:id="0">
    <w:p w14:paraId="77CDE4FE" w14:textId="77777777" w:rsidR="00025795" w:rsidRDefault="00025795" w:rsidP="00C005BD">
      <w:r>
        <w:continuationSeparator/>
      </w:r>
    </w:p>
  </w:footnote>
  <w:footnote w:id="1">
    <w:p w14:paraId="19BF4DF4" w14:textId="71D6C4EB" w:rsidR="007346B3" w:rsidRPr="002958B4" w:rsidRDefault="00025795" w:rsidP="00CC3FE6">
      <w:pPr>
        <w:pStyle w:val="FootnoteText"/>
        <w:jc w:val="right"/>
        <w:rPr>
          <w:rFonts w:cs="Simplified Arabic"/>
          <w:sz w:val="18"/>
          <w:lang w:bidi="ar-EG"/>
        </w:rPr>
      </w:pPr>
      <w:r>
        <w:fldChar w:fldCharType="begin"/>
      </w:r>
      <w:r>
        <w:instrText xml:space="preserve"> HYPERLINK "https://www.cbd.int/doc/c/6ce5/878e/5ffa49887c20c19961fe040a/sbi-02-01-ar.pdf" </w:instrText>
      </w:r>
      <w:r>
        <w:fldChar w:fldCharType="separate"/>
      </w:r>
      <w:r w:rsidR="007346B3" w:rsidRPr="002958B4">
        <w:rPr>
          <w:rStyle w:val="Hyperlink"/>
          <w:rFonts w:cs="Simplified Arabic"/>
          <w:color w:val="auto"/>
          <w:sz w:val="18"/>
          <w:u w:val="none"/>
        </w:rPr>
        <w:t>CBD/SBSTTA/2</w:t>
      </w:r>
      <w:r w:rsidR="007346B3" w:rsidRPr="002958B4">
        <w:rPr>
          <w:rStyle w:val="Hyperlink"/>
          <w:rFonts w:cs="Simplified Arabic" w:hint="cs"/>
          <w:color w:val="auto"/>
          <w:sz w:val="18"/>
          <w:u w:val="none"/>
          <w:rtl/>
        </w:rPr>
        <w:t>4</w:t>
      </w:r>
      <w:r w:rsidR="007346B3" w:rsidRPr="002958B4">
        <w:rPr>
          <w:rStyle w:val="Hyperlink"/>
          <w:rFonts w:cs="Simplified Arabic"/>
          <w:color w:val="auto"/>
          <w:sz w:val="18"/>
          <w:u w:val="none"/>
        </w:rPr>
        <w:t>/1</w:t>
      </w:r>
      <w:r>
        <w:rPr>
          <w:rStyle w:val="Hyperlink"/>
          <w:rFonts w:cs="Simplified Arabic"/>
          <w:color w:val="auto"/>
          <w:sz w:val="18"/>
          <w:u w:val="none"/>
        </w:rPr>
        <w:fldChar w:fldCharType="end"/>
      </w:r>
      <w:r w:rsidR="007346B3" w:rsidRPr="002958B4">
        <w:rPr>
          <w:rFonts w:cs="Simplified Arabic"/>
          <w:sz w:val="18"/>
          <w:vertAlign w:val="superscript"/>
          <w:rtl/>
        </w:rPr>
        <w:t>*</w:t>
      </w:r>
    </w:p>
  </w:footnote>
  <w:footnote w:id="2">
    <w:p w14:paraId="4361A60F" w14:textId="505E787B" w:rsidR="007346B3" w:rsidRPr="001F4B38" w:rsidRDefault="007346B3" w:rsidP="00B472CC">
      <w:pPr>
        <w:pStyle w:val="FootnoteText"/>
        <w:bidi/>
        <w:rPr>
          <w:rtl/>
        </w:rPr>
      </w:pPr>
      <w:r>
        <w:rPr>
          <w:rStyle w:val="FootnoteReference"/>
        </w:rPr>
        <w:footnoteRef/>
      </w:r>
      <w:r>
        <w:rPr>
          <w:rFonts w:hint="cs"/>
          <w:rtl/>
        </w:rPr>
        <w:t xml:space="preserve"> </w:t>
      </w:r>
      <w:r w:rsidR="00B472CC" w:rsidRPr="00B472CC">
        <w:rPr>
          <w:lang w:val="fr-FR"/>
        </w:rPr>
        <w:t xml:space="preserve">Nuñez et al. </w:t>
      </w:r>
      <w:r w:rsidR="00B472CC" w:rsidRPr="00B472CC">
        <w:t>(2020)</w:t>
      </w:r>
      <w:r w:rsidR="00B472CC">
        <w:rPr>
          <w:rFonts w:hint="cs"/>
          <w:rtl/>
        </w:rPr>
        <w:t xml:space="preserve">، </w:t>
      </w:r>
      <w:r w:rsidR="00B472CC" w:rsidRPr="00B472CC">
        <w:rPr>
          <w:rtl/>
        </w:rPr>
        <w:t>"</w:t>
      </w:r>
      <w:r w:rsidR="00B472CC" w:rsidRPr="00B472CC">
        <w:rPr>
          <w:rFonts w:ascii="Simplified Arabic" w:hAnsi="Simplified Arabic" w:cs="Simplified Arabic"/>
          <w:rtl/>
        </w:rPr>
        <w:t xml:space="preserve">علم الغزو والانتشار العالمي لـ </w:t>
      </w:r>
      <w:r w:rsidR="00B472CC" w:rsidRPr="00B472CC">
        <w:rPr>
          <w:rFonts w:ascii="Simplified Arabic" w:hAnsi="Simplified Arabic" w:cs="Simplified Arabic"/>
        </w:rPr>
        <w:t>SARS-CoV-2</w:t>
      </w:r>
      <w:r w:rsidR="00B472CC" w:rsidRPr="00B472CC">
        <w:rPr>
          <w:rFonts w:ascii="Simplified Arabic" w:hAnsi="Simplified Arabic" w:cs="Simplified Arabic"/>
          <w:rtl/>
        </w:rPr>
        <w:t>" ، الاتجاهات في علم البيئة والتطور (تحت الطبع).</w:t>
      </w:r>
    </w:p>
  </w:footnote>
  <w:footnote w:id="3">
    <w:p w14:paraId="782E4F50" w14:textId="7F59F299" w:rsidR="007346B3" w:rsidRPr="00A26872" w:rsidRDefault="007346B3" w:rsidP="00B472CC">
      <w:pPr>
        <w:pStyle w:val="FootnoteText"/>
        <w:bidi/>
        <w:rPr>
          <w:rtl/>
        </w:rPr>
      </w:pPr>
      <w:r>
        <w:rPr>
          <w:rStyle w:val="FootnoteReference"/>
        </w:rPr>
        <w:footnoteRef/>
      </w:r>
      <w:r w:rsidR="00B472CC">
        <w:rPr>
          <w:rFonts w:hint="cs"/>
          <w:rtl/>
        </w:rPr>
        <w:t xml:space="preserve"> </w:t>
      </w:r>
      <w:hyperlink r:id="rId1" w:history="1">
        <w:r w:rsidR="00B472CC" w:rsidRPr="00B472CC">
          <w:rPr>
            <w:color w:val="0000FF"/>
            <w:kern w:val="18"/>
            <w:sz w:val="18"/>
            <w:szCs w:val="18"/>
            <w:u w:val="single"/>
          </w:rPr>
          <w:t>UNEP/CBD/SBSTTA/18/9/Add.1</w:t>
        </w:r>
      </w:hyperlink>
    </w:p>
  </w:footnote>
  <w:footnote w:id="4">
    <w:p w14:paraId="02811CDA" w14:textId="0AA50E58" w:rsidR="007346B3" w:rsidRPr="001C76AD" w:rsidRDefault="007346B3" w:rsidP="00B472CC">
      <w:pPr>
        <w:pStyle w:val="FootnoteText"/>
        <w:bidi/>
        <w:rPr>
          <w:rFonts w:hint="cs"/>
          <w:rtl/>
        </w:rPr>
      </w:pPr>
      <w:r>
        <w:rPr>
          <w:rStyle w:val="FootnoteReference"/>
        </w:rPr>
        <w:footnoteRef/>
      </w:r>
      <w:r w:rsidR="00B472CC">
        <w:rPr>
          <w:rFonts w:hint="cs"/>
          <w:rtl/>
        </w:rPr>
        <w:t xml:space="preserve"> </w:t>
      </w:r>
      <w:r w:rsidR="00B472CC" w:rsidRPr="00B472CC">
        <w:rPr>
          <w:rFonts w:ascii="Simplified Arabic" w:hAnsi="Simplified Arabic" w:cs="Simplified Arabic"/>
          <w:rtl/>
        </w:rPr>
        <w:t xml:space="preserve">في الاجتماع العاشر لفريق الاتصال المشترك بين الوكالات </w:t>
      </w:r>
      <w:r w:rsidR="00B472CC">
        <w:rPr>
          <w:rFonts w:ascii="Simplified Arabic" w:hAnsi="Simplified Arabic" w:cs="Simplified Arabic"/>
          <w:rtl/>
        </w:rPr>
        <w:t>المعني بالأنواع الغريبة الغازية</w:t>
      </w:r>
      <w:r w:rsidR="00B472CC" w:rsidRPr="00B472CC">
        <w:rPr>
          <w:rFonts w:ascii="Simplified Arabic" w:hAnsi="Simplified Arabic" w:cs="Simplified Arabic"/>
          <w:rtl/>
        </w:rPr>
        <w:t>، الذي عقد في مقر المنظمة العالمية لصحة الحيوان في باريس يومي 4 و5 يونيو</w:t>
      </w:r>
      <w:r w:rsidR="00B472CC">
        <w:rPr>
          <w:rFonts w:ascii="Simplified Arabic" w:hAnsi="Simplified Arabic" w:cs="Simplified Arabic" w:hint="cs"/>
          <w:rtl/>
        </w:rPr>
        <w:t>/حزيران</w:t>
      </w:r>
      <w:r w:rsidR="00B472CC">
        <w:rPr>
          <w:rFonts w:ascii="Simplified Arabic" w:hAnsi="Simplified Arabic" w:cs="Simplified Arabic"/>
          <w:rtl/>
        </w:rPr>
        <w:t xml:space="preserve"> 2019</w:t>
      </w:r>
      <w:r w:rsidR="00B472CC" w:rsidRPr="00B472CC">
        <w:rPr>
          <w:rFonts w:ascii="Simplified Arabic" w:hAnsi="Simplified Arabic" w:cs="Simplified Arabic"/>
          <w:rtl/>
        </w:rPr>
        <w:t>، أ</w:t>
      </w:r>
      <w:r w:rsidR="00B472CC">
        <w:rPr>
          <w:rFonts w:ascii="Simplified Arabic" w:hAnsi="Simplified Arabic" w:cs="Simplified Arabic"/>
          <w:rtl/>
        </w:rPr>
        <w:t>صبحت منظمة الجمارك العالمية عضو</w:t>
      </w:r>
      <w:r w:rsidR="00B472CC" w:rsidRPr="00B472CC">
        <w:rPr>
          <w:rFonts w:ascii="Simplified Arabic" w:hAnsi="Simplified Arabic" w:cs="Simplified Arabic"/>
          <w:rtl/>
        </w:rPr>
        <w:t>ا في المجموعة.</w:t>
      </w:r>
    </w:p>
  </w:footnote>
  <w:footnote w:id="5">
    <w:p w14:paraId="39C2A246" w14:textId="59B9B425" w:rsidR="00B472CC" w:rsidRDefault="00B472CC" w:rsidP="00B472CC">
      <w:pPr>
        <w:pStyle w:val="FootnoteText"/>
        <w:bidi/>
        <w:rPr>
          <w:rFonts w:hint="cs"/>
          <w:rtl/>
        </w:rPr>
      </w:pPr>
      <w:r>
        <w:rPr>
          <w:rStyle w:val="FootnoteReference"/>
        </w:rPr>
        <w:footnoteRef/>
      </w:r>
      <w:r>
        <w:rPr>
          <w:rFonts w:hint="cs"/>
          <w:rtl/>
        </w:rPr>
        <w:t xml:space="preserve"> </w:t>
      </w:r>
      <w:r w:rsidRPr="009B20A4">
        <w:rPr>
          <w:kern w:val="18"/>
          <w:sz w:val="18"/>
          <w:szCs w:val="18"/>
          <w:lang w:val="fr-FR"/>
        </w:rPr>
        <w:t>UN/SCETDG/55/INF.46</w:t>
      </w:r>
      <w:r w:rsidRPr="00B472CC">
        <w:rPr>
          <w:kern w:val="18"/>
          <w:sz w:val="24"/>
          <w:szCs w:val="18"/>
          <w:lang w:val="fr-FR"/>
        </w:rPr>
        <w:t>.</w:t>
      </w:r>
    </w:p>
  </w:footnote>
  <w:footnote w:id="6">
    <w:p w14:paraId="4B806A4A" w14:textId="07AE8B19" w:rsidR="007346B3" w:rsidRPr="00967D76" w:rsidRDefault="007346B3" w:rsidP="00B472CC">
      <w:pPr>
        <w:pStyle w:val="FootnoteText"/>
        <w:bidi/>
        <w:rPr>
          <w:rtl/>
        </w:rPr>
      </w:pPr>
      <w:r>
        <w:rPr>
          <w:rStyle w:val="FootnoteReference"/>
        </w:rPr>
        <w:footnoteRef/>
      </w:r>
      <w:r w:rsidR="00B472CC">
        <w:rPr>
          <w:rFonts w:hint="cs"/>
          <w:rtl/>
        </w:rPr>
        <w:t xml:space="preserve"> </w:t>
      </w:r>
      <w:r w:rsidR="009B20A4" w:rsidRPr="009B20A4">
        <w:rPr>
          <w:kern w:val="18"/>
          <w:sz w:val="18"/>
          <w:szCs w:val="18"/>
          <w:lang w:val="fr-FR"/>
        </w:rPr>
        <w:t>CBD/IAS/AHTEG/2019/1/3</w:t>
      </w:r>
    </w:p>
  </w:footnote>
  <w:footnote w:id="7">
    <w:p w14:paraId="7E648437" w14:textId="75491233" w:rsidR="007346B3" w:rsidRDefault="007346B3" w:rsidP="009B20A4">
      <w:pPr>
        <w:pStyle w:val="FootnoteText"/>
        <w:bidi/>
        <w:rPr>
          <w:rtl/>
        </w:rPr>
      </w:pPr>
      <w:r>
        <w:rPr>
          <w:rStyle w:val="FootnoteReference"/>
        </w:rPr>
        <w:footnoteRef/>
      </w:r>
      <w:r w:rsidR="009B20A4">
        <w:rPr>
          <w:rFonts w:hint="cs"/>
          <w:rtl/>
        </w:rPr>
        <w:t xml:space="preserve"> </w:t>
      </w:r>
      <w:r w:rsidR="009B20A4" w:rsidRPr="009B20A4">
        <w:rPr>
          <w:kern w:val="18"/>
          <w:sz w:val="18"/>
          <w:szCs w:val="18"/>
        </w:rPr>
        <w:t>CBD/IAS/AHTEG/2019/1/3</w:t>
      </w:r>
    </w:p>
  </w:footnote>
  <w:footnote w:id="8">
    <w:p w14:paraId="761A2B2A" w14:textId="799C39CA" w:rsidR="009B20A4" w:rsidRDefault="009B20A4" w:rsidP="009B20A4">
      <w:pPr>
        <w:pStyle w:val="FootnoteText"/>
        <w:bidi/>
        <w:rPr>
          <w:rFonts w:hint="cs"/>
          <w:rtl/>
        </w:rPr>
      </w:pPr>
      <w:r>
        <w:rPr>
          <w:rStyle w:val="FootnoteReference"/>
        </w:rPr>
        <w:footnoteRef/>
      </w:r>
      <w:r>
        <w:rPr>
          <w:rFonts w:hint="cs"/>
          <w:rtl/>
        </w:rPr>
        <w:t xml:space="preserve"> </w:t>
      </w:r>
      <w:r w:rsidRPr="009B20A4">
        <w:rPr>
          <w:rFonts w:ascii="Simplified Arabic" w:hAnsi="Simplified Arabic" w:cs="Simplified Arabic"/>
          <w:rtl/>
        </w:rPr>
        <w:t xml:space="preserve">يشير هذا إلى "تطبيق تدابير لمنع إدخال الأنواع الغريبة الغازية أو مكافحتها أو القضاء عليها" (انظر </w:t>
      </w:r>
      <w:r w:rsidRPr="00147A64">
        <w:rPr>
          <w:rFonts w:asciiTheme="majorBidi" w:hAnsiTheme="majorBidi" w:cstheme="majorBidi"/>
        </w:rPr>
        <w:t>CBD/IAS/AHTEG/2019/1/2</w:t>
      </w:r>
      <w:r w:rsidRPr="009B20A4">
        <w:rPr>
          <w:rFonts w:ascii="Simplified Arabic" w:hAnsi="Simplified Arabic" w:cs="Simplified Arabic"/>
          <w:rtl/>
        </w:rPr>
        <w:t>، الفقرة 13 (هـ).</w:t>
      </w:r>
    </w:p>
  </w:footnote>
  <w:footnote w:id="9">
    <w:p w14:paraId="1393A86D" w14:textId="08EBA9D1" w:rsidR="00914289" w:rsidRDefault="00914289" w:rsidP="00276ADC">
      <w:pPr>
        <w:pStyle w:val="FootnoteText"/>
        <w:bidi/>
        <w:rPr>
          <w:rFonts w:hint="cs"/>
          <w:rtl/>
        </w:rPr>
      </w:pPr>
      <w:r>
        <w:rPr>
          <w:rStyle w:val="FootnoteReference"/>
        </w:rPr>
        <w:footnoteRef/>
      </w:r>
      <w:r w:rsidR="00276ADC">
        <w:rPr>
          <w:rFonts w:hint="cs"/>
          <w:rtl/>
        </w:rPr>
        <w:t xml:space="preserve"> </w:t>
      </w:r>
      <w:r w:rsidR="00276ADC" w:rsidRPr="00276ADC">
        <w:rPr>
          <w:rFonts w:ascii="Simplified Arabic" w:hAnsi="Simplified Arabic" w:cs="Simplified Arabic"/>
          <w:rtl/>
        </w:rPr>
        <w:t>تُعرَّف النافذة الواحدة على أنها مرفق يسمح للأطراف المشاركة في التجارة والنقل بتقديم معلومات ووثائق موحدة عبر نقطة دخول واحدة للوفاء بجميع المتطلبات التنظيمية المتعلقة بالاستيراد والتصدير والعبور</w:t>
      </w:r>
      <w:r w:rsidR="00276ADC" w:rsidRPr="00276ADC">
        <w:rPr>
          <w:rtl/>
        </w:rPr>
        <w:t xml:space="preserve"> (انظر </w:t>
      </w:r>
      <w:r w:rsidR="00276ADC" w:rsidRPr="00276ADC">
        <w:rPr>
          <w:kern w:val="18"/>
          <w:sz w:val="18"/>
          <w:szCs w:val="18"/>
        </w:rPr>
        <w:t>http://www.wcoomd.org/~/media/wco/public/global/pdf/topics/facilitation/activities-and-programmes/tf-negociations/wco-docs/info-sheets-on-tf-measures/single-window-concept.pdf</w:t>
      </w:r>
      <w:r w:rsidR="00276ADC" w:rsidRPr="00276ADC">
        <w:rPr>
          <w:rtl/>
        </w:rPr>
        <w:t>) .</w:t>
      </w:r>
    </w:p>
  </w:footnote>
  <w:footnote w:id="10">
    <w:p w14:paraId="06F83EA4" w14:textId="237874ED" w:rsidR="007346B3" w:rsidRDefault="007346B3" w:rsidP="00E172E5">
      <w:pPr>
        <w:pStyle w:val="FootnoteText"/>
        <w:bidi/>
        <w:rPr>
          <w:rtl/>
        </w:rPr>
      </w:pPr>
      <w:r>
        <w:rPr>
          <w:rStyle w:val="FootnoteReference"/>
        </w:rPr>
        <w:footnoteRef/>
      </w:r>
      <w:r w:rsidR="00E172E5">
        <w:rPr>
          <w:rFonts w:hint="cs"/>
          <w:rtl/>
        </w:rPr>
        <w:t xml:space="preserve"> </w:t>
      </w:r>
      <w:r w:rsidR="00E172E5" w:rsidRPr="00E172E5">
        <w:rPr>
          <w:rFonts w:ascii="Simplified Arabic" w:hAnsi="Simplified Arabic" w:cs="Simplified Arabic"/>
          <w:rtl/>
        </w:rPr>
        <w:t>انظر أ</w:t>
      </w:r>
      <w:r w:rsidR="00E172E5">
        <w:rPr>
          <w:rFonts w:ascii="Simplified Arabic" w:hAnsi="Simplified Arabic" w:cs="Simplified Arabic"/>
          <w:rtl/>
        </w:rPr>
        <w:t>يض</w:t>
      </w:r>
      <w:r w:rsidR="00E172E5" w:rsidRPr="00E172E5">
        <w:rPr>
          <w:rFonts w:ascii="Simplified Arabic" w:hAnsi="Simplified Arabic" w:cs="Simplified Arabic"/>
          <w:rtl/>
        </w:rPr>
        <w:t>ا خلاصة منظمة الجمارك العالمية لبرامج المشغل الاقتصادي المعتمد (2019)</w:t>
      </w:r>
      <w:r w:rsidR="00E172E5">
        <w:rPr>
          <w:rFonts w:ascii="Simplified Arabic" w:hAnsi="Simplified Arabic" w:cs="Simplified Arabic" w:hint="cs"/>
          <w:rtl/>
        </w:rPr>
        <w:t xml:space="preserve">، </w:t>
      </w:r>
      <w:r w:rsidR="00E172E5" w:rsidRPr="00E172E5">
        <w:rPr>
          <w:kern w:val="18"/>
          <w:sz w:val="18"/>
          <w:szCs w:val="18"/>
        </w:rPr>
        <w:t>http://www.wcoomd.org/-/media/wco/public/global/pdf/topics/facilitation/instruments-and-tools/tools/safe-package/aeo-compendium.pdf?db=web</w:t>
      </w:r>
    </w:p>
  </w:footnote>
  <w:footnote w:id="11">
    <w:p w14:paraId="10AEE4B3" w14:textId="42B2046C" w:rsidR="00ED364B" w:rsidRPr="00ED364B" w:rsidRDefault="007346B3" w:rsidP="00ED364B">
      <w:pPr>
        <w:pStyle w:val="FootnoteText"/>
        <w:tabs>
          <w:tab w:val="right" w:pos="8934"/>
        </w:tabs>
        <w:bidi/>
        <w:jc w:val="both"/>
        <w:rPr>
          <w:rFonts w:ascii="Simplified Arabic" w:hAnsi="Simplified Arabic" w:cs="Simplified Arabic"/>
          <w:lang w:val="en-GB"/>
        </w:rPr>
      </w:pPr>
      <w:r>
        <w:rPr>
          <w:rStyle w:val="FootnoteReference"/>
        </w:rPr>
        <w:footnoteRef/>
      </w:r>
      <w:r w:rsidR="00E172E5">
        <w:rPr>
          <w:rFonts w:hint="cs"/>
          <w:rtl/>
        </w:rPr>
        <w:t xml:space="preserve"> </w:t>
      </w:r>
      <w:r w:rsidR="00ED364B" w:rsidRPr="00ED364B">
        <w:rPr>
          <w:rFonts w:ascii="Simplified Arabic" w:hAnsi="Simplified Arabic" w:cs="Simplified Arabic"/>
          <w:rtl/>
        </w:rPr>
        <w:t>تصنيف</w:t>
      </w:r>
      <w:r w:rsidR="00ED364B" w:rsidRPr="00ED364B">
        <w:rPr>
          <w:rFonts w:ascii="Simplified Arabic" w:hAnsi="Simplified Arabic" w:cs="Simplified Arabic"/>
          <w:sz w:val="24"/>
          <w:szCs w:val="24"/>
          <w:rtl/>
        </w:rPr>
        <w:t xml:space="preserve"> </w:t>
      </w:r>
      <w:r w:rsidR="00ED364B" w:rsidRPr="00ED364B">
        <w:rPr>
          <w:rFonts w:ascii="Simplified Arabic" w:hAnsi="Simplified Arabic" w:cs="Simplified Arabic"/>
          <w:rtl/>
        </w:rPr>
        <w:t>الاتحاد العالمي لحفظ الطبيعة للأثر البيئي للأنواع الغريبة</w:t>
      </w:r>
      <w:r w:rsidR="00ED364B">
        <w:rPr>
          <w:rFonts w:ascii="Simplified Arabic" w:hAnsi="Simplified Arabic" w:cs="Simplified Arabic" w:hint="cs"/>
          <w:rtl/>
        </w:rPr>
        <w:t xml:space="preserve">، </w:t>
      </w:r>
      <w:r w:rsidR="00ED364B" w:rsidRPr="00ED364B">
        <w:rPr>
          <w:rFonts w:asciiTheme="majorBidi" w:hAnsiTheme="majorBidi" w:cstheme="majorBidi"/>
          <w:lang w:val="en-GB"/>
        </w:rPr>
        <w:t>https://ipbes.net/policy-support/tools-</w:t>
      </w:r>
      <w:r w:rsidR="00ED364B">
        <w:rPr>
          <w:rFonts w:asciiTheme="majorBidi" w:hAnsiTheme="majorBidi" w:cstheme="majorBidi" w:hint="cs"/>
          <w:rtl/>
          <w:lang w:val="en-GB"/>
        </w:rPr>
        <w:t xml:space="preserve"> </w:t>
      </w:r>
      <w:r w:rsidR="00ED364B" w:rsidRPr="00ED364B">
        <w:rPr>
          <w:rFonts w:asciiTheme="majorBidi" w:hAnsiTheme="majorBidi" w:cstheme="majorBidi"/>
          <w:lang w:val="en-GB"/>
        </w:rPr>
        <w:t>instruments/environmental-impact-classification-alien-taxa-</w:t>
      </w:r>
      <w:proofErr w:type="spellStart"/>
      <w:r w:rsidR="00ED364B" w:rsidRPr="00ED364B">
        <w:rPr>
          <w:rFonts w:asciiTheme="majorBidi" w:hAnsiTheme="majorBidi" w:cstheme="majorBidi"/>
          <w:lang w:val="en-GB"/>
        </w:rPr>
        <w:t>eicat</w:t>
      </w:r>
      <w:proofErr w:type="spellEnd"/>
    </w:p>
    <w:p w14:paraId="5D852B8D" w14:textId="50B5CD7A" w:rsidR="007346B3" w:rsidRPr="00ED364B" w:rsidRDefault="007346B3" w:rsidP="00ED364B">
      <w:pPr>
        <w:pStyle w:val="FootnoteText"/>
        <w:bidi/>
        <w:rPr>
          <w:rtl/>
          <w:lang w:val="en-GB"/>
        </w:rPr>
      </w:pPr>
    </w:p>
  </w:footnote>
  <w:footnote w:id="12">
    <w:p w14:paraId="191F1FB7" w14:textId="2EA3087B" w:rsidR="00B41923" w:rsidRDefault="00B41923" w:rsidP="00ED364B">
      <w:pPr>
        <w:pStyle w:val="FootnoteText"/>
        <w:bidi/>
        <w:rPr>
          <w:rtl/>
        </w:rPr>
      </w:pPr>
      <w:r>
        <w:rPr>
          <w:rStyle w:val="FootnoteReference"/>
        </w:rPr>
        <w:footnoteRef/>
      </w:r>
      <w:r w:rsidR="00ED364B">
        <w:rPr>
          <w:rFonts w:hint="cs"/>
          <w:rtl/>
        </w:rPr>
        <w:t xml:space="preserve"> </w:t>
      </w:r>
      <w:r w:rsidR="00ED364B" w:rsidRPr="00ED364B">
        <w:rPr>
          <w:rFonts w:ascii="Simplified Arabic" w:hAnsi="Simplified Arabic" w:cs="Simplified Arabic"/>
          <w:rtl/>
        </w:rPr>
        <w:t>الأنواع الغريبة النائمة: الأنواع الغريبة التي يكون استمرار تواجدها محدودًا بسبب المناخ الحالي والتي من المتوقع أن تظهر بمعدلات أكبر مما هي عليه نتيجة لتغير المناخ.</w:t>
      </w:r>
    </w:p>
  </w:footnote>
  <w:footnote w:id="13">
    <w:p w14:paraId="2DB79D1E" w14:textId="1173A06F" w:rsidR="000F6F78" w:rsidRDefault="000F6F78" w:rsidP="00BF2E71">
      <w:pPr>
        <w:pStyle w:val="FootnoteText"/>
        <w:bidi/>
        <w:rPr>
          <w:rtl/>
        </w:rPr>
      </w:pPr>
      <w:r>
        <w:rPr>
          <w:rStyle w:val="FootnoteReference"/>
        </w:rPr>
        <w:footnoteRef/>
      </w:r>
      <w:r w:rsidR="00BF2E71">
        <w:rPr>
          <w:rFonts w:hint="cs"/>
          <w:rtl/>
        </w:rPr>
        <w:t xml:space="preserve"> </w:t>
      </w:r>
      <w:r w:rsidR="00BF2E71" w:rsidRPr="00BF2E71">
        <w:rPr>
          <w:kern w:val="18"/>
          <w:sz w:val="18"/>
          <w:szCs w:val="18"/>
        </w:rPr>
        <w:t>http</w:t>
      </w:r>
      <w:r w:rsidR="00BF2E71" w:rsidRPr="00BF2E71">
        <w:rPr>
          <w:kern w:val="18"/>
          <w:sz w:val="18"/>
          <w:szCs w:val="18"/>
        </w:rPr>
        <w:t>:</w:t>
      </w:r>
      <w:r w:rsidR="00BF2E71" w:rsidRPr="00BF2E71">
        <w:rPr>
          <w:kern w:val="18"/>
          <w:sz w:val="18"/>
          <w:szCs w:val="18"/>
        </w:rPr>
        <w:t>//diise.islandconservation.org</w:t>
      </w:r>
      <w:r w:rsidR="00BF2E71" w:rsidRPr="00BF2E71">
        <w:rPr>
          <w:kern w:val="18"/>
          <w:sz w:val="24"/>
          <w:szCs w:val="18"/>
        </w:rPr>
        <w:t>.</w:t>
      </w:r>
    </w:p>
  </w:footnote>
  <w:footnote w:id="14">
    <w:p w14:paraId="4BCC67E5" w14:textId="4FD2597B" w:rsidR="007126E1" w:rsidRPr="007126E1" w:rsidRDefault="00AC534B" w:rsidP="007126E1">
      <w:pPr>
        <w:pStyle w:val="FootnoteText"/>
        <w:bidi/>
        <w:rPr>
          <w:iCs/>
          <w:lang w:val="en-GB"/>
        </w:rPr>
      </w:pPr>
      <w:r>
        <w:rPr>
          <w:rStyle w:val="FootnoteReference"/>
        </w:rPr>
        <w:footnoteRef/>
      </w:r>
      <w:r w:rsidR="007126E1">
        <w:rPr>
          <w:rFonts w:hint="cs"/>
          <w:rtl/>
        </w:rPr>
        <w:t xml:space="preserve"> </w:t>
      </w:r>
      <w:r w:rsidR="007126E1" w:rsidRPr="007126E1">
        <w:rPr>
          <w:rFonts w:ascii="Simplified Arabic" w:hAnsi="Simplified Arabic" w:cs="Simplified Arabic"/>
          <w:rtl/>
        </w:rPr>
        <w:t>مجموعة أدوات لتيسير تحقيق الهدف 9 من أهداف أيشي للتنوع البيولوجي بشأن الأنواع الغريبة الغازية</w:t>
      </w:r>
      <w:r w:rsidR="007126E1">
        <w:rPr>
          <w:rFonts w:ascii="Simplified Arabic" w:hAnsi="Simplified Arabic" w:cs="Simplified Arabic" w:hint="cs"/>
          <w:rtl/>
        </w:rPr>
        <w:t xml:space="preserve"> للأطراف</w:t>
      </w:r>
      <w:r w:rsidR="007126E1" w:rsidRPr="007126E1">
        <w:rPr>
          <w:rFonts w:ascii="Simplified Arabic" w:hAnsi="Simplified Arabic" w:cs="Simplified Arabic"/>
          <w:rtl/>
        </w:rPr>
        <w:t xml:space="preserve"> (النموذج الأولي) </w:t>
      </w:r>
      <w:r w:rsidR="007126E1" w:rsidRPr="007126E1">
        <w:rPr>
          <w:bCs/>
          <w:iCs/>
          <w:lang w:val="en-GB"/>
        </w:rPr>
        <w:t>https://www.cbd.int/invasive/cbdtoolkit/</w:t>
      </w:r>
    </w:p>
    <w:p w14:paraId="73896EEE" w14:textId="3BF1A93A" w:rsidR="00AC534B" w:rsidRPr="007126E1" w:rsidRDefault="00AC534B" w:rsidP="007126E1">
      <w:pPr>
        <w:pStyle w:val="FootnoteText"/>
        <w:bidi/>
        <w:rPr>
          <w:rtl/>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37AD5" w14:textId="3E787A4B" w:rsidR="007346B3" w:rsidRDefault="007346B3" w:rsidP="006F5806">
    <w:pPr>
      <w:pStyle w:val="Header"/>
    </w:pPr>
    <w:r>
      <w:t>CBD/SBSTTA/24/</w:t>
    </w:r>
    <w:r w:rsidR="006F5806">
      <w:t>10</w:t>
    </w:r>
    <w:r>
      <w:t xml:space="preserve"> </w:t>
    </w:r>
  </w:p>
  <w:p w14:paraId="01239AAA" w14:textId="12ECC0A5" w:rsidR="007346B3" w:rsidRDefault="007346B3" w:rsidP="00A22EEC">
    <w:pPr>
      <w:pStyle w:val="Header"/>
    </w:pPr>
    <w:r>
      <w:t xml:space="preserve">Page </w:t>
    </w:r>
    <w:r>
      <w:fldChar w:fldCharType="begin"/>
    </w:r>
    <w:r>
      <w:instrText xml:space="preserve"> PAGE   \* MERGEFORMAT </w:instrText>
    </w:r>
    <w:r>
      <w:fldChar w:fldCharType="separate"/>
    </w:r>
    <w:r w:rsidR="002B7883">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67553" w14:textId="097FD2B4" w:rsidR="007346B3" w:rsidRDefault="007346B3" w:rsidP="006F5806">
    <w:pPr>
      <w:pStyle w:val="Header"/>
      <w:jc w:val="right"/>
    </w:pPr>
    <w:r>
      <w:t>CBD/SBSTTA/24/</w:t>
    </w:r>
    <w:r w:rsidR="006F5806">
      <w:t>10</w:t>
    </w:r>
    <w:r>
      <w:t xml:space="preserve"> </w:t>
    </w:r>
  </w:p>
  <w:p w14:paraId="35C6B84A" w14:textId="04E2EB24" w:rsidR="007346B3" w:rsidRDefault="007346B3" w:rsidP="00A22EEC">
    <w:pPr>
      <w:pStyle w:val="Header"/>
      <w:jc w:val="right"/>
    </w:pPr>
    <w:r>
      <w:t xml:space="preserve">Page </w:t>
    </w:r>
    <w:r>
      <w:fldChar w:fldCharType="begin"/>
    </w:r>
    <w:r>
      <w:instrText xml:space="preserve"> PAGE   \* MERGEFORMAT </w:instrText>
    </w:r>
    <w:r>
      <w:fldChar w:fldCharType="separate"/>
    </w:r>
    <w:r w:rsidR="0097026B">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A8F"/>
    <w:multiLevelType w:val="hybridMultilevel"/>
    <w:tmpl w:val="C33A3CD0"/>
    <w:lvl w:ilvl="0" w:tplc="B11E72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F31A3"/>
    <w:multiLevelType w:val="hybridMultilevel"/>
    <w:tmpl w:val="2098F230"/>
    <w:lvl w:ilvl="0" w:tplc="84C268CE">
      <w:start w:val="1"/>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
    <w:nsid w:val="068839FA"/>
    <w:multiLevelType w:val="hybridMultilevel"/>
    <w:tmpl w:val="C44C2970"/>
    <w:lvl w:ilvl="0" w:tplc="606C8D36">
      <w:start w:val="1"/>
      <w:numFmt w:val="arabicAlpha"/>
      <w:lvlText w:val="(%1)"/>
      <w:lvlJc w:val="left"/>
      <w:pPr>
        <w:ind w:left="1782" w:hanging="360"/>
      </w:pPr>
      <w:rPr>
        <w:rFonts w:hint="default"/>
        <w:sz w:val="24"/>
      </w:rPr>
    </w:lvl>
    <w:lvl w:ilvl="1" w:tplc="08090019" w:tentative="1">
      <w:start w:val="1"/>
      <w:numFmt w:val="lowerLetter"/>
      <w:lvlText w:val="%2."/>
      <w:lvlJc w:val="left"/>
      <w:pPr>
        <w:ind w:left="2502" w:hanging="360"/>
      </w:pPr>
    </w:lvl>
    <w:lvl w:ilvl="2" w:tplc="0809001B" w:tentative="1">
      <w:start w:val="1"/>
      <w:numFmt w:val="lowerRoman"/>
      <w:lvlText w:val="%3."/>
      <w:lvlJc w:val="right"/>
      <w:pPr>
        <w:ind w:left="3222" w:hanging="180"/>
      </w:pPr>
    </w:lvl>
    <w:lvl w:ilvl="3" w:tplc="0809000F" w:tentative="1">
      <w:start w:val="1"/>
      <w:numFmt w:val="decimal"/>
      <w:lvlText w:val="%4."/>
      <w:lvlJc w:val="left"/>
      <w:pPr>
        <w:ind w:left="3942" w:hanging="360"/>
      </w:pPr>
    </w:lvl>
    <w:lvl w:ilvl="4" w:tplc="08090019" w:tentative="1">
      <w:start w:val="1"/>
      <w:numFmt w:val="lowerLetter"/>
      <w:lvlText w:val="%5."/>
      <w:lvlJc w:val="left"/>
      <w:pPr>
        <w:ind w:left="4662" w:hanging="360"/>
      </w:pPr>
    </w:lvl>
    <w:lvl w:ilvl="5" w:tplc="0809001B" w:tentative="1">
      <w:start w:val="1"/>
      <w:numFmt w:val="lowerRoman"/>
      <w:lvlText w:val="%6."/>
      <w:lvlJc w:val="right"/>
      <w:pPr>
        <w:ind w:left="5382" w:hanging="180"/>
      </w:pPr>
    </w:lvl>
    <w:lvl w:ilvl="6" w:tplc="0809000F" w:tentative="1">
      <w:start w:val="1"/>
      <w:numFmt w:val="decimal"/>
      <w:lvlText w:val="%7."/>
      <w:lvlJc w:val="left"/>
      <w:pPr>
        <w:ind w:left="6102" w:hanging="360"/>
      </w:pPr>
    </w:lvl>
    <w:lvl w:ilvl="7" w:tplc="08090019" w:tentative="1">
      <w:start w:val="1"/>
      <w:numFmt w:val="lowerLetter"/>
      <w:lvlText w:val="%8."/>
      <w:lvlJc w:val="left"/>
      <w:pPr>
        <w:ind w:left="6822" w:hanging="360"/>
      </w:pPr>
    </w:lvl>
    <w:lvl w:ilvl="8" w:tplc="0809001B" w:tentative="1">
      <w:start w:val="1"/>
      <w:numFmt w:val="lowerRoman"/>
      <w:lvlText w:val="%9."/>
      <w:lvlJc w:val="right"/>
      <w:pPr>
        <w:ind w:left="7542" w:hanging="180"/>
      </w:pPr>
    </w:lvl>
  </w:abstractNum>
  <w:abstractNum w:abstractNumId="3">
    <w:nsid w:val="0F990491"/>
    <w:multiLevelType w:val="hybridMultilevel"/>
    <w:tmpl w:val="BD2E0B3C"/>
    <w:lvl w:ilvl="0" w:tplc="F530D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A437E4"/>
    <w:multiLevelType w:val="hybridMultilevel"/>
    <w:tmpl w:val="CE54EBA0"/>
    <w:lvl w:ilvl="0" w:tplc="301E4F5C">
      <w:start w:val="1"/>
      <w:numFmt w:val="arabicAbjad"/>
      <w:lvlText w:val="(%1)"/>
      <w:lvlJc w:val="left"/>
      <w:pPr>
        <w:ind w:left="2153" w:hanging="144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5">
    <w:nsid w:val="11F051D2"/>
    <w:multiLevelType w:val="hybridMultilevel"/>
    <w:tmpl w:val="6C1ABD56"/>
    <w:lvl w:ilvl="0" w:tplc="E06E5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AE5B57"/>
    <w:multiLevelType w:val="hybridMultilevel"/>
    <w:tmpl w:val="D286DBA0"/>
    <w:lvl w:ilvl="0" w:tplc="0809000F">
      <w:start w:val="1"/>
      <w:numFmt w:val="decimal"/>
      <w:lvlText w:val="%1."/>
      <w:lvlJc w:val="left"/>
      <w:pPr>
        <w:ind w:left="364" w:hanging="360"/>
      </w:p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7">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C9A0891"/>
    <w:multiLevelType w:val="hybridMultilevel"/>
    <w:tmpl w:val="36D013A8"/>
    <w:lvl w:ilvl="0" w:tplc="921CC1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834092"/>
    <w:multiLevelType w:val="hybridMultilevel"/>
    <w:tmpl w:val="6DA2703E"/>
    <w:lvl w:ilvl="0" w:tplc="84507A26">
      <w:start w:val="1"/>
      <w:numFmt w:val="decimal"/>
      <w:lvlText w:val="%1-"/>
      <w:lvlJc w:val="left"/>
      <w:pPr>
        <w:ind w:left="724" w:hanging="360"/>
      </w:pPr>
      <w:rPr>
        <w:rFonts w:hint="default"/>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1242D3E"/>
    <w:multiLevelType w:val="hybridMultilevel"/>
    <w:tmpl w:val="D542E48A"/>
    <w:lvl w:ilvl="0" w:tplc="F52E8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6729D6"/>
    <w:multiLevelType w:val="hybridMultilevel"/>
    <w:tmpl w:val="3CEC9EAE"/>
    <w:lvl w:ilvl="0" w:tplc="1310CB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74F3E09"/>
    <w:multiLevelType w:val="hybridMultilevel"/>
    <w:tmpl w:val="4C106CDA"/>
    <w:lvl w:ilvl="0" w:tplc="D284D358">
      <w:start w:val="1"/>
      <w:numFmt w:val="decimal"/>
      <w:lvlText w:val="%1-"/>
      <w:lvlJc w:val="left"/>
      <w:pPr>
        <w:ind w:left="108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A10617"/>
    <w:multiLevelType w:val="hybridMultilevel"/>
    <w:tmpl w:val="816A56F2"/>
    <w:lvl w:ilvl="0" w:tplc="301E4F5C">
      <w:start w:val="1"/>
      <w:numFmt w:val="arabicAbjad"/>
      <w:lvlText w:val="(%1)"/>
      <w:lvlJc w:val="left"/>
      <w:pPr>
        <w:ind w:left="1433" w:hanging="72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6">
    <w:nsid w:val="28766512"/>
    <w:multiLevelType w:val="hybridMultilevel"/>
    <w:tmpl w:val="E5CA30E2"/>
    <w:lvl w:ilvl="0" w:tplc="4E2071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9780824"/>
    <w:multiLevelType w:val="hybridMultilevel"/>
    <w:tmpl w:val="DEF61560"/>
    <w:lvl w:ilvl="0" w:tplc="DED8943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C7E1D65"/>
    <w:multiLevelType w:val="hybridMultilevel"/>
    <w:tmpl w:val="D8C205BA"/>
    <w:lvl w:ilvl="0" w:tplc="0DDAA87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A05C6E"/>
    <w:multiLevelType w:val="hybridMultilevel"/>
    <w:tmpl w:val="E0D8655A"/>
    <w:lvl w:ilvl="0" w:tplc="94FE6A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2EBD5513"/>
    <w:multiLevelType w:val="hybridMultilevel"/>
    <w:tmpl w:val="693A3424"/>
    <w:lvl w:ilvl="0" w:tplc="48E85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A94AA3"/>
    <w:multiLevelType w:val="hybridMultilevel"/>
    <w:tmpl w:val="09D81A32"/>
    <w:lvl w:ilvl="0" w:tplc="04EC1ED4">
      <w:start w:val="4"/>
      <w:numFmt w:val="decimal"/>
      <w:lvlText w:val="%1-"/>
      <w:lvlJc w:val="left"/>
      <w:pPr>
        <w:ind w:left="1080" w:hanging="360"/>
      </w:pPr>
      <w:rPr>
        <w:rFonts w:hint="default"/>
        <w:i/>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31C7C78"/>
    <w:multiLevelType w:val="hybridMultilevel"/>
    <w:tmpl w:val="69126EDE"/>
    <w:lvl w:ilvl="0" w:tplc="A8F427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D4389E"/>
    <w:multiLevelType w:val="hybridMultilevel"/>
    <w:tmpl w:val="DEC01BD8"/>
    <w:lvl w:ilvl="0" w:tplc="323C8C38">
      <w:start w:val="1"/>
      <w:numFmt w:val="decimal"/>
      <w:lvlText w:val="%1-"/>
      <w:lvlJc w:val="left"/>
      <w:pPr>
        <w:ind w:left="927"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9D3C20"/>
    <w:multiLevelType w:val="hybridMultilevel"/>
    <w:tmpl w:val="3746E006"/>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301E4F5C">
      <w:start w:val="1"/>
      <w:numFmt w:val="arabicAbjad"/>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0D87059"/>
    <w:multiLevelType w:val="hybridMultilevel"/>
    <w:tmpl w:val="CC7E79A0"/>
    <w:lvl w:ilvl="0" w:tplc="4C6A05EC">
      <w:start w:val="5"/>
      <w:numFmt w:val="decimal"/>
      <w:lvlText w:val="%1-"/>
      <w:lvlJc w:val="left"/>
      <w:pPr>
        <w:ind w:left="108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2C230F"/>
    <w:multiLevelType w:val="hybridMultilevel"/>
    <w:tmpl w:val="761EEA06"/>
    <w:lvl w:ilvl="0" w:tplc="CA20B01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2A1B8B"/>
    <w:multiLevelType w:val="hybridMultilevel"/>
    <w:tmpl w:val="A4282B86"/>
    <w:lvl w:ilvl="0" w:tplc="5302E1D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7B4330B"/>
    <w:multiLevelType w:val="hybridMultilevel"/>
    <w:tmpl w:val="609461E6"/>
    <w:lvl w:ilvl="0" w:tplc="3A0AE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0B3653"/>
    <w:multiLevelType w:val="hybridMultilevel"/>
    <w:tmpl w:val="3C5C1AF2"/>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8DE5A83"/>
    <w:multiLevelType w:val="hybridMultilevel"/>
    <w:tmpl w:val="3550CB06"/>
    <w:lvl w:ilvl="0" w:tplc="9470FF1A">
      <w:start w:val="24"/>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4">
    <w:nsid w:val="693973CE"/>
    <w:multiLevelType w:val="hybridMultilevel"/>
    <w:tmpl w:val="2E665222"/>
    <w:lvl w:ilvl="0" w:tplc="53D20FBE">
      <w:start w:val="26"/>
      <w:numFmt w:val="decimal"/>
      <w:lvlText w:val="%1-"/>
      <w:lvlJc w:val="left"/>
      <w:pPr>
        <w:ind w:left="1145" w:hanging="360"/>
      </w:pPr>
      <w:rPr>
        <w:rFonts w:hint="default"/>
        <w:sz w:val="24"/>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5">
    <w:nsid w:val="6ACF5B4E"/>
    <w:multiLevelType w:val="hybridMultilevel"/>
    <w:tmpl w:val="BE042B5E"/>
    <w:lvl w:ilvl="0" w:tplc="C37ABA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062A18"/>
    <w:multiLevelType w:val="hybridMultilevel"/>
    <w:tmpl w:val="5D96D1D8"/>
    <w:lvl w:ilvl="0" w:tplc="22A6C4E6">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39458BB"/>
    <w:multiLevelType w:val="hybridMultilevel"/>
    <w:tmpl w:val="983E155C"/>
    <w:lvl w:ilvl="0" w:tplc="301E4F5C">
      <w:start w:val="1"/>
      <w:numFmt w:val="arabicAbjad"/>
      <w:lvlText w:val="(%1)"/>
      <w:lvlJc w:val="left"/>
      <w:pPr>
        <w:ind w:left="1800" w:hanging="36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73AA0D17"/>
    <w:multiLevelType w:val="hybridMultilevel"/>
    <w:tmpl w:val="CD6081E2"/>
    <w:lvl w:ilvl="0" w:tplc="2BDABFC8">
      <w:start w:val="3"/>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4DD1AC3"/>
    <w:multiLevelType w:val="hybridMultilevel"/>
    <w:tmpl w:val="D0F6EB8A"/>
    <w:lvl w:ilvl="0" w:tplc="A9140CD6">
      <w:start w:val="1"/>
      <w:numFmt w:val="arabicAlpha"/>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9D64D97"/>
    <w:multiLevelType w:val="hybridMultilevel"/>
    <w:tmpl w:val="B2607AD0"/>
    <w:lvl w:ilvl="0" w:tplc="8F2AB92E">
      <w:start w:val="1"/>
      <w:numFmt w:val="decimal"/>
      <w:lvlText w:val="%1-"/>
      <w:lvlJc w:val="left"/>
      <w:pPr>
        <w:ind w:left="1145" w:hanging="360"/>
      </w:pPr>
      <w:rPr>
        <w:rFonts w:hint="default"/>
        <w:sz w:val="24"/>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abstractNumId w:val="10"/>
  </w:num>
  <w:num w:numId="2">
    <w:abstractNumId w:val="29"/>
  </w:num>
  <w:num w:numId="3">
    <w:abstractNumId w:val="12"/>
  </w:num>
  <w:num w:numId="4">
    <w:abstractNumId w:val="25"/>
  </w:num>
  <w:num w:numId="5">
    <w:abstractNumId w:val="1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9"/>
  </w:num>
  <w:num w:numId="10">
    <w:abstractNumId w:val="31"/>
  </w:num>
  <w:num w:numId="11">
    <w:abstractNumId w:val="16"/>
  </w:num>
  <w:num w:numId="12">
    <w:abstractNumId w:val="20"/>
  </w:num>
  <w:num w:numId="13">
    <w:abstractNumId w:val="23"/>
  </w:num>
  <w:num w:numId="14">
    <w:abstractNumId w:val="11"/>
  </w:num>
  <w:num w:numId="15">
    <w:abstractNumId w:val="3"/>
  </w:num>
  <w:num w:numId="16">
    <w:abstractNumId w:val="0"/>
  </w:num>
  <w:num w:numId="17">
    <w:abstractNumId w:val="5"/>
  </w:num>
  <w:num w:numId="18">
    <w:abstractNumId w:val="35"/>
  </w:num>
  <w:num w:numId="19">
    <w:abstractNumId w:val="21"/>
  </w:num>
  <w:num w:numId="20">
    <w:abstractNumId w:val="30"/>
  </w:num>
  <w:num w:numId="21">
    <w:abstractNumId w:val="32"/>
  </w:num>
  <w:num w:numId="22">
    <w:abstractNumId w:val="4"/>
  </w:num>
  <w:num w:numId="23">
    <w:abstractNumId w:val="15"/>
  </w:num>
  <w:num w:numId="24">
    <w:abstractNumId w:val="39"/>
  </w:num>
  <w:num w:numId="25">
    <w:abstractNumId w:val="6"/>
  </w:num>
  <w:num w:numId="26">
    <w:abstractNumId w:val="24"/>
  </w:num>
  <w:num w:numId="27">
    <w:abstractNumId w:val="27"/>
  </w:num>
  <w:num w:numId="28">
    <w:abstractNumId w:val="17"/>
  </w:num>
  <w:num w:numId="29">
    <w:abstractNumId w:val="19"/>
  </w:num>
  <w:num w:numId="30">
    <w:abstractNumId w:val="22"/>
  </w:num>
  <w:num w:numId="31">
    <w:abstractNumId w:val="14"/>
  </w:num>
  <w:num w:numId="32">
    <w:abstractNumId w:val="8"/>
  </w:num>
  <w:num w:numId="33">
    <w:abstractNumId w:val="38"/>
  </w:num>
  <w:num w:numId="34">
    <w:abstractNumId w:val="33"/>
  </w:num>
  <w:num w:numId="35">
    <w:abstractNumId w:val="40"/>
  </w:num>
  <w:num w:numId="36">
    <w:abstractNumId w:val="37"/>
  </w:num>
  <w:num w:numId="37">
    <w:abstractNumId w:val="2"/>
  </w:num>
  <w:num w:numId="38">
    <w:abstractNumId w:val="28"/>
  </w:num>
  <w:num w:numId="39">
    <w:abstractNumId w:val="36"/>
  </w:num>
  <w:num w:numId="40">
    <w:abstractNumId w:val="2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2F"/>
    <w:rsid w:val="00000001"/>
    <w:rsid w:val="00001595"/>
    <w:rsid w:val="0000222F"/>
    <w:rsid w:val="00004421"/>
    <w:rsid w:val="00004DD2"/>
    <w:rsid w:val="000062FE"/>
    <w:rsid w:val="00006670"/>
    <w:rsid w:val="0000742A"/>
    <w:rsid w:val="00012FF2"/>
    <w:rsid w:val="000131D4"/>
    <w:rsid w:val="00015E2F"/>
    <w:rsid w:val="000160AF"/>
    <w:rsid w:val="000205D6"/>
    <w:rsid w:val="00020BC7"/>
    <w:rsid w:val="000212CF"/>
    <w:rsid w:val="00022635"/>
    <w:rsid w:val="00023754"/>
    <w:rsid w:val="00024707"/>
    <w:rsid w:val="00024CE7"/>
    <w:rsid w:val="00025795"/>
    <w:rsid w:val="00030056"/>
    <w:rsid w:val="000324B4"/>
    <w:rsid w:val="0003386B"/>
    <w:rsid w:val="00033D91"/>
    <w:rsid w:val="00037DBB"/>
    <w:rsid w:val="00042B1A"/>
    <w:rsid w:val="00045762"/>
    <w:rsid w:val="00054071"/>
    <w:rsid w:val="00054292"/>
    <w:rsid w:val="00054459"/>
    <w:rsid w:val="00054EEE"/>
    <w:rsid w:val="00056FE5"/>
    <w:rsid w:val="00057CA3"/>
    <w:rsid w:val="00060D26"/>
    <w:rsid w:val="00061C13"/>
    <w:rsid w:val="000640EA"/>
    <w:rsid w:val="00064EBE"/>
    <w:rsid w:val="00070BB8"/>
    <w:rsid w:val="0007346F"/>
    <w:rsid w:val="00074442"/>
    <w:rsid w:val="00076775"/>
    <w:rsid w:val="00076B2B"/>
    <w:rsid w:val="0008009C"/>
    <w:rsid w:val="00082A64"/>
    <w:rsid w:val="000833CF"/>
    <w:rsid w:val="00085E7C"/>
    <w:rsid w:val="00090564"/>
    <w:rsid w:val="00093D6C"/>
    <w:rsid w:val="0009438F"/>
    <w:rsid w:val="00094AF4"/>
    <w:rsid w:val="00096D07"/>
    <w:rsid w:val="000A0266"/>
    <w:rsid w:val="000A1725"/>
    <w:rsid w:val="000A1AF3"/>
    <w:rsid w:val="000A1F60"/>
    <w:rsid w:val="000A20D2"/>
    <w:rsid w:val="000A2909"/>
    <w:rsid w:val="000A2A00"/>
    <w:rsid w:val="000A33A3"/>
    <w:rsid w:val="000A3FE0"/>
    <w:rsid w:val="000A5943"/>
    <w:rsid w:val="000A6CB0"/>
    <w:rsid w:val="000B0CB7"/>
    <w:rsid w:val="000B1263"/>
    <w:rsid w:val="000B2C69"/>
    <w:rsid w:val="000B3320"/>
    <w:rsid w:val="000B51F0"/>
    <w:rsid w:val="000B551A"/>
    <w:rsid w:val="000B66F6"/>
    <w:rsid w:val="000B7A1A"/>
    <w:rsid w:val="000C0187"/>
    <w:rsid w:val="000C159F"/>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2676"/>
    <w:rsid w:val="000E32DA"/>
    <w:rsid w:val="000E357B"/>
    <w:rsid w:val="000E48DB"/>
    <w:rsid w:val="000E7936"/>
    <w:rsid w:val="000F1926"/>
    <w:rsid w:val="000F2943"/>
    <w:rsid w:val="000F3905"/>
    <w:rsid w:val="000F3A16"/>
    <w:rsid w:val="000F4451"/>
    <w:rsid w:val="000F6F78"/>
    <w:rsid w:val="000F7B51"/>
    <w:rsid w:val="000F7BB3"/>
    <w:rsid w:val="00100A70"/>
    <w:rsid w:val="00101222"/>
    <w:rsid w:val="001015C8"/>
    <w:rsid w:val="00102FAB"/>
    <w:rsid w:val="0010332B"/>
    <w:rsid w:val="00103DFC"/>
    <w:rsid w:val="00106A41"/>
    <w:rsid w:val="00106E2A"/>
    <w:rsid w:val="001078B6"/>
    <w:rsid w:val="001101BB"/>
    <w:rsid w:val="00112FF4"/>
    <w:rsid w:val="00113241"/>
    <w:rsid w:val="001156DD"/>
    <w:rsid w:val="00116206"/>
    <w:rsid w:val="00116233"/>
    <w:rsid w:val="0012076F"/>
    <w:rsid w:val="00121644"/>
    <w:rsid w:val="00121F4C"/>
    <w:rsid w:val="00123952"/>
    <w:rsid w:val="00124B46"/>
    <w:rsid w:val="00127408"/>
    <w:rsid w:val="00131BBD"/>
    <w:rsid w:val="00133115"/>
    <w:rsid w:val="00133246"/>
    <w:rsid w:val="00133263"/>
    <w:rsid w:val="0013484F"/>
    <w:rsid w:val="00134D0E"/>
    <w:rsid w:val="001350D0"/>
    <w:rsid w:val="0013547A"/>
    <w:rsid w:val="00137ABC"/>
    <w:rsid w:val="00140571"/>
    <w:rsid w:val="00142382"/>
    <w:rsid w:val="00145854"/>
    <w:rsid w:val="00145898"/>
    <w:rsid w:val="00147A64"/>
    <w:rsid w:val="00147FFE"/>
    <w:rsid w:val="00152B14"/>
    <w:rsid w:val="001539CC"/>
    <w:rsid w:val="00153C2D"/>
    <w:rsid w:val="0015580C"/>
    <w:rsid w:val="00155E91"/>
    <w:rsid w:val="0016095A"/>
    <w:rsid w:val="0016259C"/>
    <w:rsid w:val="00163136"/>
    <w:rsid w:val="00163F91"/>
    <w:rsid w:val="001659B2"/>
    <w:rsid w:val="00165BB5"/>
    <w:rsid w:val="00166D5A"/>
    <w:rsid w:val="001672DF"/>
    <w:rsid w:val="00167330"/>
    <w:rsid w:val="00167386"/>
    <w:rsid w:val="001726C1"/>
    <w:rsid w:val="0017273D"/>
    <w:rsid w:val="0017304B"/>
    <w:rsid w:val="00175177"/>
    <w:rsid w:val="00175959"/>
    <w:rsid w:val="0017640C"/>
    <w:rsid w:val="0017742B"/>
    <w:rsid w:val="00180260"/>
    <w:rsid w:val="001805E2"/>
    <w:rsid w:val="0018180F"/>
    <w:rsid w:val="00181BFF"/>
    <w:rsid w:val="0018295C"/>
    <w:rsid w:val="00184344"/>
    <w:rsid w:val="00184A6B"/>
    <w:rsid w:val="0018663F"/>
    <w:rsid w:val="00192403"/>
    <w:rsid w:val="0019265E"/>
    <w:rsid w:val="00193D48"/>
    <w:rsid w:val="001940BF"/>
    <w:rsid w:val="00194415"/>
    <w:rsid w:val="0019565A"/>
    <w:rsid w:val="001957F1"/>
    <w:rsid w:val="001A02E2"/>
    <w:rsid w:val="001A0B91"/>
    <w:rsid w:val="001A176F"/>
    <w:rsid w:val="001A25FA"/>
    <w:rsid w:val="001A2F96"/>
    <w:rsid w:val="001A35BC"/>
    <w:rsid w:val="001A6936"/>
    <w:rsid w:val="001A7098"/>
    <w:rsid w:val="001B24E9"/>
    <w:rsid w:val="001B4E49"/>
    <w:rsid w:val="001B5537"/>
    <w:rsid w:val="001B5A8D"/>
    <w:rsid w:val="001B692F"/>
    <w:rsid w:val="001B7237"/>
    <w:rsid w:val="001B7B39"/>
    <w:rsid w:val="001C0675"/>
    <w:rsid w:val="001C15F2"/>
    <w:rsid w:val="001C1706"/>
    <w:rsid w:val="001C2612"/>
    <w:rsid w:val="001C2EDA"/>
    <w:rsid w:val="001C34B7"/>
    <w:rsid w:val="001C38FE"/>
    <w:rsid w:val="001C4490"/>
    <w:rsid w:val="001C534C"/>
    <w:rsid w:val="001C6476"/>
    <w:rsid w:val="001C76AD"/>
    <w:rsid w:val="001C76D7"/>
    <w:rsid w:val="001D2679"/>
    <w:rsid w:val="001D4386"/>
    <w:rsid w:val="001D47E5"/>
    <w:rsid w:val="001D547B"/>
    <w:rsid w:val="001D757D"/>
    <w:rsid w:val="001D7A40"/>
    <w:rsid w:val="001D7B4D"/>
    <w:rsid w:val="001D7E3A"/>
    <w:rsid w:val="001E3423"/>
    <w:rsid w:val="001E4870"/>
    <w:rsid w:val="001E643D"/>
    <w:rsid w:val="001E7A22"/>
    <w:rsid w:val="001E7BE9"/>
    <w:rsid w:val="001F0FC7"/>
    <w:rsid w:val="001F19E8"/>
    <w:rsid w:val="001F4B38"/>
    <w:rsid w:val="001F59FC"/>
    <w:rsid w:val="001F71F6"/>
    <w:rsid w:val="00205B9C"/>
    <w:rsid w:val="002066F0"/>
    <w:rsid w:val="00206CF2"/>
    <w:rsid w:val="00212595"/>
    <w:rsid w:val="00212919"/>
    <w:rsid w:val="0021469A"/>
    <w:rsid w:val="00216421"/>
    <w:rsid w:val="00217178"/>
    <w:rsid w:val="002176F3"/>
    <w:rsid w:val="00220B9F"/>
    <w:rsid w:val="0022380B"/>
    <w:rsid w:val="00227535"/>
    <w:rsid w:val="0023174B"/>
    <w:rsid w:val="00231CBC"/>
    <w:rsid w:val="0023231D"/>
    <w:rsid w:val="0023529D"/>
    <w:rsid w:val="0023552C"/>
    <w:rsid w:val="0023694F"/>
    <w:rsid w:val="00237438"/>
    <w:rsid w:val="00241EF9"/>
    <w:rsid w:val="0024239F"/>
    <w:rsid w:val="00242F82"/>
    <w:rsid w:val="0024436A"/>
    <w:rsid w:val="00244DEA"/>
    <w:rsid w:val="002453E7"/>
    <w:rsid w:val="00246EF2"/>
    <w:rsid w:val="00251206"/>
    <w:rsid w:val="00252185"/>
    <w:rsid w:val="00252F3A"/>
    <w:rsid w:val="00254A8C"/>
    <w:rsid w:val="002553A0"/>
    <w:rsid w:val="002560D1"/>
    <w:rsid w:val="002566BF"/>
    <w:rsid w:val="00256A36"/>
    <w:rsid w:val="0025795E"/>
    <w:rsid w:val="002601F7"/>
    <w:rsid w:val="00260700"/>
    <w:rsid w:val="00261BFB"/>
    <w:rsid w:val="002639AA"/>
    <w:rsid w:val="002663FF"/>
    <w:rsid w:val="002667E9"/>
    <w:rsid w:val="0026757C"/>
    <w:rsid w:val="00272F2E"/>
    <w:rsid w:val="00272F77"/>
    <w:rsid w:val="002760B5"/>
    <w:rsid w:val="00276ADC"/>
    <w:rsid w:val="00276B6D"/>
    <w:rsid w:val="00280F5A"/>
    <w:rsid w:val="00281DF6"/>
    <w:rsid w:val="00282BBE"/>
    <w:rsid w:val="00282E7A"/>
    <w:rsid w:val="00283515"/>
    <w:rsid w:val="00283F92"/>
    <w:rsid w:val="0028448E"/>
    <w:rsid w:val="00284E10"/>
    <w:rsid w:val="002852C1"/>
    <w:rsid w:val="002857EE"/>
    <w:rsid w:val="002862CE"/>
    <w:rsid w:val="00286DE5"/>
    <w:rsid w:val="002878B1"/>
    <w:rsid w:val="00291B31"/>
    <w:rsid w:val="00292A01"/>
    <w:rsid w:val="00292CA1"/>
    <w:rsid w:val="00295420"/>
    <w:rsid w:val="002958B4"/>
    <w:rsid w:val="00295A6C"/>
    <w:rsid w:val="00295BE6"/>
    <w:rsid w:val="00297C59"/>
    <w:rsid w:val="002A0577"/>
    <w:rsid w:val="002A0E05"/>
    <w:rsid w:val="002A5BE1"/>
    <w:rsid w:val="002A6320"/>
    <w:rsid w:val="002B0B2B"/>
    <w:rsid w:val="002B0EE3"/>
    <w:rsid w:val="002B240A"/>
    <w:rsid w:val="002B30A1"/>
    <w:rsid w:val="002B4031"/>
    <w:rsid w:val="002B65CB"/>
    <w:rsid w:val="002B7883"/>
    <w:rsid w:val="002C04FC"/>
    <w:rsid w:val="002C2DC7"/>
    <w:rsid w:val="002C3088"/>
    <w:rsid w:val="002C46C4"/>
    <w:rsid w:val="002C4E10"/>
    <w:rsid w:val="002C5D87"/>
    <w:rsid w:val="002C623A"/>
    <w:rsid w:val="002D5703"/>
    <w:rsid w:val="002D5B09"/>
    <w:rsid w:val="002D74F7"/>
    <w:rsid w:val="002D77E0"/>
    <w:rsid w:val="002E239D"/>
    <w:rsid w:val="002E3989"/>
    <w:rsid w:val="002E53FE"/>
    <w:rsid w:val="002E5775"/>
    <w:rsid w:val="002E5908"/>
    <w:rsid w:val="002E6B50"/>
    <w:rsid w:val="002E6EBF"/>
    <w:rsid w:val="002F1EA6"/>
    <w:rsid w:val="002F21B9"/>
    <w:rsid w:val="002F2AC6"/>
    <w:rsid w:val="002F2D34"/>
    <w:rsid w:val="002F32F5"/>
    <w:rsid w:val="002F4137"/>
    <w:rsid w:val="003016F9"/>
    <w:rsid w:val="003028B1"/>
    <w:rsid w:val="00303422"/>
    <w:rsid w:val="003038E1"/>
    <w:rsid w:val="00304821"/>
    <w:rsid w:val="00305F22"/>
    <w:rsid w:val="003065EF"/>
    <w:rsid w:val="0030754F"/>
    <w:rsid w:val="003077BF"/>
    <w:rsid w:val="00310705"/>
    <w:rsid w:val="00310D46"/>
    <w:rsid w:val="003140AF"/>
    <w:rsid w:val="003140EC"/>
    <w:rsid w:val="003142D5"/>
    <w:rsid w:val="0031642F"/>
    <w:rsid w:val="003172BA"/>
    <w:rsid w:val="00317820"/>
    <w:rsid w:val="00320D8E"/>
    <w:rsid w:val="00320D94"/>
    <w:rsid w:val="00322B56"/>
    <w:rsid w:val="00324BB3"/>
    <w:rsid w:val="00326B76"/>
    <w:rsid w:val="00332148"/>
    <w:rsid w:val="0033337E"/>
    <w:rsid w:val="003334D5"/>
    <w:rsid w:val="003365D8"/>
    <w:rsid w:val="00336F2F"/>
    <w:rsid w:val="00337348"/>
    <w:rsid w:val="00337C93"/>
    <w:rsid w:val="00340B98"/>
    <w:rsid w:val="00341291"/>
    <w:rsid w:val="00345D86"/>
    <w:rsid w:val="003472F1"/>
    <w:rsid w:val="003502A5"/>
    <w:rsid w:val="00350776"/>
    <w:rsid w:val="00351844"/>
    <w:rsid w:val="00351C77"/>
    <w:rsid w:val="00352117"/>
    <w:rsid w:val="003523AF"/>
    <w:rsid w:val="0035396C"/>
    <w:rsid w:val="00353A8D"/>
    <w:rsid w:val="00355AED"/>
    <w:rsid w:val="00356521"/>
    <w:rsid w:val="00357FC3"/>
    <w:rsid w:val="003608DD"/>
    <w:rsid w:val="00360C07"/>
    <w:rsid w:val="00360FBE"/>
    <w:rsid w:val="003615C5"/>
    <w:rsid w:val="00361A63"/>
    <w:rsid w:val="00361BFB"/>
    <w:rsid w:val="00362378"/>
    <w:rsid w:val="00364BA9"/>
    <w:rsid w:val="0036580F"/>
    <w:rsid w:val="003669F9"/>
    <w:rsid w:val="00371027"/>
    <w:rsid w:val="003726CE"/>
    <w:rsid w:val="003747F2"/>
    <w:rsid w:val="003748F0"/>
    <w:rsid w:val="00375B23"/>
    <w:rsid w:val="00380AF8"/>
    <w:rsid w:val="00380F06"/>
    <w:rsid w:val="0038248F"/>
    <w:rsid w:val="003839C6"/>
    <w:rsid w:val="0038621B"/>
    <w:rsid w:val="00386300"/>
    <w:rsid w:val="00386368"/>
    <w:rsid w:val="003901AC"/>
    <w:rsid w:val="00390E6B"/>
    <w:rsid w:val="0039277C"/>
    <w:rsid w:val="003966D1"/>
    <w:rsid w:val="003A0742"/>
    <w:rsid w:val="003A0946"/>
    <w:rsid w:val="003A2339"/>
    <w:rsid w:val="003A2343"/>
    <w:rsid w:val="003A3207"/>
    <w:rsid w:val="003A44FF"/>
    <w:rsid w:val="003A5142"/>
    <w:rsid w:val="003A54A7"/>
    <w:rsid w:val="003A7795"/>
    <w:rsid w:val="003B065B"/>
    <w:rsid w:val="003B0ED0"/>
    <w:rsid w:val="003B18FD"/>
    <w:rsid w:val="003B1ED9"/>
    <w:rsid w:val="003B4B7E"/>
    <w:rsid w:val="003B56BD"/>
    <w:rsid w:val="003B6733"/>
    <w:rsid w:val="003B6C97"/>
    <w:rsid w:val="003C12BD"/>
    <w:rsid w:val="003C2321"/>
    <w:rsid w:val="003C5B65"/>
    <w:rsid w:val="003C63B5"/>
    <w:rsid w:val="003C645D"/>
    <w:rsid w:val="003C6791"/>
    <w:rsid w:val="003C7F66"/>
    <w:rsid w:val="003D1B59"/>
    <w:rsid w:val="003D22BC"/>
    <w:rsid w:val="003D46F4"/>
    <w:rsid w:val="003D754B"/>
    <w:rsid w:val="003E0848"/>
    <w:rsid w:val="003E2267"/>
    <w:rsid w:val="003E440B"/>
    <w:rsid w:val="003E5576"/>
    <w:rsid w:val="003F2BF1"/>
    <w:rsid w:val="003F3591"/>
    <w:rsid w:val="003F3973"/>
    <w:rsid w:val="003F423A"/>
    <w:rsid w:val="003F426D"/>
    <w:rsid w:val="003F58E2"/>
    <w:rsid w:val="0040036B"/>
    <w:rsid w:val="00401740"/>
    <w:rsid w:val="0040211C"/>
    <w:rsid w:val="00404F83"/>
    <w:rsid w:val="00405F77"/>
    <w:rsid w:val="00410700"/>
    <w:rsid w:val="0041108B"/>
    <w:rsid w:val="00412703"/>
    <w:rsid w:val="00413277"/>
    <w:rsid w:val="0041522D"/>
    <w:rsid w:val="0041664F"/>
    <w:rsid w:val="004219B3"/>
    <w:rsid w:val="00421FCD"/>
    <w:rsid w:val="00422789"/>
    <w:rsid w:val="00425C1F"/>
    <w:rsid w:val="00425C53"/>
    <w:rsid w:val="00426521"/>
    <w:rsid w:val="00426C39"/>
    <w:rsid w:val="00427795"/>
    <w:rsid w:val="00431F3C"/>
    <w:rsid w:val="00433F2D"/>
    <w:rsid w:val="0043646A"/>
    <w:rsid w:val="004369AE"/>
    <w:rsid w:val="00436E76"/>
    <w:rsid w:val="00442228"/>
    <w:rsid w:val="004426BE"/>
    <w:rsid w:val="004427FF"/>
    <w:rsid w:val="00443D6C"/>
    <w:rsid w:val="00444253"/>
    <w:rsid w:val="00446C55"/>
    <w:rsid w:val="004477D7"/>
    <w:rsid w:val="00450333"/>
    <w:rsid w:val="00450F86"/>
    <w:rsid w:val="00451599"/>
    <w:rsid w:val="00452E62"/>
    <w:rsid w:val="00453F0B"/>
    <w:rsid w:val="004547EF"/>
    <w:rsid w:val="004575EB"/>
    <w:rsid w:val="0045763A"/>
    <w:rsid w:val="00460F11"/>
    <w:rsid w:val="004610C0"/>
    <w:rsid w:val="00461BA0"/>
    <w:rsid w:val="00462E5D"/>
    <w:rsid w:val="00465311"/>
    <w:rsid w:val="0046560D"/>
    <w:rsid w:val="00466282"/>
    <w:rsid w:val="00466B1F"/>
    <w:rsid w:val="00470BE5"/>
    <w:rsid w:val="00471E92"/>
    <w:rsid w:val="0047236B"/>
    <w:rsid w:val="00472507"/>
    <w:rsid w:val="004729F0"/>
    <w:rsid w:val="00472FC1"/>
    <w:rsid w:val="00473210"/>
    <w:rsid w:val="00473C44"/>
    <w:rsid w:val="004740F7"/>
    <w:rsid w:val="00480564"/>
    <w:rsid w:val="004821C8"/>
    <w:rsid w:val="00484CEF"/>
    <w:rsid w:val="00485B11"/>
    <w:rsid w:val="00487860"/>
    <w:rsid w:val="0049001F"/>
    <w:rsid w:val="004901EE"/>
    <w:rsid w:val="00491FDE"/>
    <w:rsid w:val="00492A4E"/>
    <w:rsid w:val="0049394C"/>
    <w:rsid w:val="0049407E"/>
    <w:rsid w:val="00495550"/>
    <w:rsid w:val="004960F6"/>
    <w:rsid w:val="00496383"/>
    <w:rsid w:val="004A0C41"/>
    <w:rsid w:val="004A1E0C"/>
    <w:rsid w:val="004A3737"/>
    <w:rsid w:val="004A4A82"/>
    <w:rsid w:val="004A5236"/>
    <w:rsid w:val="004A5F51"/>
    <w:rsid w:val="004A777D"/>
    <w:rsid w:val="004B1C73"/>
    <w:rsid w:val="004B3429"/>
    <w:rsid w:val="004B3594"/>
    <w:rsid w:val="004B3E36"/>
    <w:rsid w:val="004B5A11"/>
    <w:rsid w:val="004B6450"/>
    <w:rsid w:val="004C04E4"/>
    <w:rsid w:val="004C1B27"/>
    <w:rsid w:val="004C2D39"/>
    <w:rsid w:val="004C3714"/>
    <w:rsid w:val="004C437C"/>
    <w:rsid w:val="004C6718"/>
    <w:rsid w:val="004C71CB"/>
    <w:rsid w:val="004D45B4"/>
    <w:rsid w:val="004D515A"/>
    <w:rsid w:val="004D60EA"/>
    <w:rsid w:val="004E11B0"/>
    <w:rsid w:val="004E29B4"/>
    <w:rsid w:val="004E5FF4"/>
    <w:rsid w:val="004E6751"/>
    <w:rsid w:val="004E67B5"/>
    <w:rsid w:val="004E72FC"/>
    <w:rsid w:val="004F0AF8"/>
    <w:rsid w:val="004F0BF8"/>
    <w:rsid w:val="004F1EB2"/>
    <w:rsid w:val="004F6731"/>
    <w:rsid w:val="004F67AD"/>
    <w:rsid w:val="00500517"/>
    <w:rsid w:val="005016D5"/>
    <w:rsid w:val="0050206C"/>
    <w:rsid w:val="00502161"/>
    <w:rsid w:val="00503721"/>
    <w:rsid w:val="00503C13"/>
    <w:rsid w:val="00505696"/>
    <w:rsid w:val="0051209B"/>
    <w:rsid w:val="00512ED4"/>
    <w:rsid w:val="005136A5"/>
    <w:rsid w:val="005142BF"/>
    <w:rsid w:val="00515C7C"/>
    <w:rsid w:val="005162DE"/>
    <w:rsid w:val="00516BC5"/>
    <w:rsid w:val="00517032"/>
    <w:rsid w:val="0052012E"/>
    <w:rsid w:val="00520532"/>
    <w:rsid w:val="00521A89"/>
    <w:rsid w:val="00523CCE"/>
    <w:rsid w:val="0052444F"/>
    <w:rsid w:val="00525469"/>
    <w:rsid w:val="0053011D"/>
    <w:rsid w:val="00530F38"/>
    <w:rsid w:val="0053146D"/>
    <w:rsid w:val="005369EE"/>
    <w:rsid w:val="005377ED"/>
    <w:rsid w:val="00544756"/>
    <w:rsid w:val="005449FC"/>
    <w:rsid w:val="00545577"/>
    <w:rsid w:val="005466EF"/>
    <w:rsid w:val="00552AF8"/>
    <w:rsid w:val="00554A13"/>
    <w:rsid w:val="00557B43"/>
    <w:rsid w:val="00560D1E"/>
    <w:rsid w:val="00562E5F"/>
    <w:rsid w:val="00563077"/>
    <w:rsid w:val="00563B20"/>
    <w:rsid w:val="005641E5"/>
    <w:rsid w:val="005647C0"/>
    <w:rsid w:val="00565C12"/>
    <w:rsid w:val="005660AE"/>
    <w:rsid w:val="00567DE0"/>
    <w:rsid w:val="00570235"/>
    <w:rsid w:val="005727A8"/>
    <w:rsid w:val="005729FC"/>
    <w:rsid w:val="00574111"/>
    <w:rsid w:val="00574A6B"/>
    <w:rsid w:val="00576140"/>
    <w:rsid w:val="005775F4"/>
    <w:rsid w:val="005821E4"/>
    <w:rsid w:val="005866CB"/>
    <w:rsid w:val="00586A55"/>
    <w:rsid w:val="00587DC9"/>
    <w:rsid w:val="00591622"/>
    <w:rsid w:val="00592E04"/>
    <w:rsid w:val="005960C0"/>
    <w:rsid w:val="005A07F3"/>
    <w:rsid w:val="005A0E43"/>
    <w:rsid w:val="005A24A8"/>
    <w:rsid w:val="005A36B5"/>
    <w:rsid w:val="005A4825"/>
    <w:rsid w:val="005A7AC9"/>
    <w:rsid w:val="005B0447"/>
    <w:rsid w:val="005B0523"/>
    <w:rsid w:val="005B186D"/>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17FA"/>
    <w:rsid w:val="005D4774"/>
    <w:rsid w:val="005D513B"/>
    <w:rsid w:val="005D53F4"/>
    <w:rsid w:val="005D743F"/>
    <w:rsid w:val="005D75BA"/>
    <w:rsid w:val="005D7F72"/>
    <w:rsid w:val="005E0455"/>
    <w:rsid w:val="005E056D"/>
    <w:rsid w:val="005E6305"/>
    <w:rsid w:val="005F2F57"/>
    <w:rsid w:val="005F347A"/>
    <w:rsid w:val="005F4272"/>
    <w:rsid w:val="005F527A"/>
    <w:rsid w:val="005F5293"/>
    <w:rsid w:val="005F5E79"/>
    <w:rsid w:val="005F6A17"/>
    <w:rsid w:val="006000FB"/>
    <w:rsid w:val="006021A0"/>
    <w:rsid w:val="006031B6"/>
    <w:rsid w:val="00603268"/>
    <w:rsid w:val="00603B5B"/>
    <w:rsid w:val="0060429A"/>
    <w:rsid w:val="006118FD"/>
    <w:rsid w:val="0061398F"/>
    <w:rsid w:val="00613AA7"/>
    <w:rsid w:val="00613B45"/>
    <w:rsid w:val="00615E6F"/>
    <w:rsid w:val="00616028"/>
    <w:rsid w:val="00616EC2"/>
    <w:rsid w:val="00620267"/>
    <w:rsid w:val="00622141"/>
    <w:rsid w:val="0062303C"/>
    <w:rsid w:val="00623EE7"/>
    <w:rsid w:val="00624D7E"/>
    <w:rsid w:val="00626166"/>
    <w:rsid w:val="00626D3F"/>
    <w:rsid w:val="00627052"/>
    <w:rsid w:val="006319EE"/>
    <w:rsid w:val="00631FA9"/>
    <w:rsid w:val="0063207C"/>
    <w:rsid w:val="00632CC3"/>
    <w:rsid w:val="006336CD"/>
    <w:rsid w:val="00633D67"/>
    <w:rsid w:val="0063499A"/>
    <w:rsid w:val="006360E8"/>
    <w:rsid w:val="00636D99"/>
    <w:rsid w:val="006376CA"/>
    <w:rsid w:val="006424EA"/>
    <w:rsid w:val="00642546"/>
    <w:rsid w:val="00642F94"/>
    <w:rsid w:val="00644609"/>
    <w:rsid w:val="00647952"/>
    <w:rsid w:val="00647A37"/>
    <w:rsid w:val="006505B7"/>
    <w:rsid w:val="00651D73"/>
    <w:rsid w:val="00652115"/>
    <w:rsid w:val="0065310A"/>
    <w:rsid w:val="0065359F"/>
    <w:rsid w:val="00654181"/>
    <w:rsid w:val="00654ECC"/>
    <w:rsid w:val="00660CFD"/>
    <w:rsid w:val="00661315"/>
    <w:rsid w:val="0066700D"/>
    <w:rsid w:val="00671BEC"/>
    <w:rsid w:val="00672E7F"/>
    <w:rsid w:val="00673070"/>
    <w:rsid w:val="00673653"/>
    <w:rsid w:val="006737F8"/>
    <w:rsid w:val="006753B9"/>
    <w:rsid w:val="0067734A"/>
    <w:rsid w:val="0068085D"/>
    <w:rsid w:val="006811F2"/>
    <w:rsid w:val="00681E25"/>
    <w:rsid w:val="00681EDE"/>
    <w:rsid w:val="0068736E"/>
    <w:rsid w:val="006877D8"/>
    <w:rsid w:val="0068788B"/>
    <w:rsid w:val="00690C31"/>
    <w:rsid w:val="006953DA"/>
    <w:rsid w:val="00696560"/>
    <w:rsid w:val="00697371"/>
    <w:rsid w:val="00697B91"/>
    <w:rsid w:val="006A3912"/>
    <w:rsid w:val="006A54A6"/>
    <w:rsid w:val="006A61F9"/>
    <w:rsid w:val="006A6264"/>
    <w:rsid w:val="006A6890"/>
    <w:rsid w:val="006B036C"/>
    <w:rsid w:val="006B1E47"/>
    <w:rsid w:val="006B4ECF"/>
    <w:rsid w:val="006B6008"/>
    <w:rsid w:val="006B7CD4"/>
    <w:rsid w:val="006B7FCA"/>
    <w:rsid w:val="006C06AD"/>
    <w:rsid w:val="006C08A7"/>
    <w:rsid w:val="006C204D"/>
    <w:rsid w:val="006C3AE4"/>
    <w:rsid w:val="006C5C25"/>
    <w:rsid w:val="006C5C40"/>
    <w:rsid w:val="006D05DF"/>
    <w:rsid w:val="006D0753"/>
    <w:rsid w:val="006D0959"/>
    <w:rsid w:val="006D2741"/>
    <w:rsid w:val="006E09E2"/>
    <w:rsid w:val="006E0CC9"/>
    <w:rsid w:val="006E1B44"/>
    <w:rsid w:val="006E1F04"/>
    <w:rsid w:val="006E248E"/>
    <w:rsid w:val="006E2B67"/>
    <w:rsid w:val="006E57EE"/>
    <w:rsid w:val="006E6CF9"/>
    <w:rsid w:val="006F207B"/>
    <w:rsid w:val="006F2FD1"/>
    <w:rsid w:val="006F32A6"/>
    <w:rsid w:val="006F4B01"/>
    <w:rsid w:val="006F55EA"/>
    <w:rsid w:val="006F5806"/>
    <w:rsid w:val="006F7C5F"/>
    <w:rsid w:val="00703337"/>
    <w:rsid w:val="00706007"/>
    <w:rsid w:val="00707398"/>
    <w:rsid w:val="00712417"/>
    <w:rsid w:val="007125FD"/>
    <w:rsid w:val="007126E1"/>
    <w:rsid w:val="00712B07"/>
    <w:rsid w:val="00716901"/>
    <w:rsid w:val="00716EE3"/>
    <w:rsid w:val="0072151A"/>
    <w:rsid w:val="007219A3"/>
    <w:rsid w:val="00723747"/>
    <w:rsid w:val="007251E3"/>
    <w:rsid w:val="007255A2"/>
    <w:rsid w:val="00727959"/>
    <w:rsid w:val="007316A0"/>
    <w:rsid w:val="00732C5C"/>
    <w:rsid w:val="007346B3"/>
    <w:rsid w:val="007359E8"/>
    <w:rsid w:val="00736D88"/>
    <w:rsid w:val="00740C98"/>
    <w:rsid w:val="00741C98"/>
    <w:rsid w:val="0074523B"/>
    <w:rsid w:val="0074539A"/>
    <w:rsid w:val="00747084"/>
    <w:rsid w:val="00747446"/>
    <w:rsid w:val="00747BB0"/>
    <w:rsid w:val="00747E7D"/>
    <w:rsid w:val="00751256"/>
    <w:rsid w:val="00751AEA"/>
    <w:rsid w:val="007541ED"/>
    <w:rsid w:val="00756D85"/>
    <w:rsid w:val="00757432"/>
    <w:rsid w:val="007605FC"/>
    <w:rsid w:val="007615BE"/>
    <w:rsid w:val="00762466"/>
    <w:rsid w:val="00763BA5"/>
    <w:rsid w:val="0077220C"/>
    <w:rsid w:val="007744CC"/>
    <w:rsid w:val="00774776"/>
    <w:rsid w:val="007762AC"/>
    <w:rsid w:val="00776BD1"/>
    <w:rsid w:val="0077711C"/>
    <w:rsid w:val="007778E4"/>
    <w:rsid w:val="00780B41"/>
    <w:rsid w:val="00780CB3"/>
    <w:rsid w:val="007836F5"/>
    <w:rsid w:val="007839D3"/>
    <w:rsid w:val="00785A9E"/>
    <w:rsid w:val="0079200D"/>
    <w:rsid w:val="007925F1"/>
    <w:rsid w:val="00792F29"/>
    <w:rsid w:val="0079361B"/>
    <w:rsid w:val="00793C0E"/>
    <w:rsid w:val="007946F9"/>
    <w:rsid w:val="00794E96"/>
    <w:rsid w:val="007A0E00"/>
    <w:rsid w:val="007A1699"/>
    <w:rsid w:val="007A1E7B"/>
    <w:rsid w:val="007A24C2"/>
    <w:rsid w:val="007A31ED"/>
    <w:rsid w:val="007A4A05"/>
    <w:rsid w:val="007A55FF"/>
    <w:rsid w:val="007A6539"/>
    <w:rsid w:val="007A65B4"/>
    <w:rsid w:val="007B0B22"/>
    <w:rsid w:val="007B12E5"/>
    <w:rsid w:val="007B15AC"/>
    <w:rsid w:val="007B2A7A"/>
    <w:rsid w:val="007B4C84"/>
    <w:rsid w:val="007B6064"/>
    <w:rsid w:val="007C4A83"/>
    <w:rsid w:val="007C78ED"/>
    <w:rsid w:val="007D0B42"/>
    <w:rsid w:val="007D1825"/>
    <w:rsid w:val="007D32AF"/>
    <w:rsid w:val="007D401D"/>
    <w:rsid w:val="007D4AD9"/>
    <w:rsid w:val="007D7D19"/>
    <w:rsid w:val="007E063B"/>
    <w:rsid w:val="007E204D"/>
    <w:rsid w:val="007E22D9"/>
    <w:rsid w:val="007E2EC1"/>
    <w:rsid w:val="007E3635"/>
    <w:rsid w:val="007E487D"/>
    <w:rsid w:val="007E7EB3"/>
    <w:rsid w:val="007F474C"/>
    <w:rsid w:val="007F78EF"/>
    <w:rsid w:val="007F7913"/>
    <w:rsid w:val="007F7932"/>
    <w:rsid w:val="008002A5"/>
    <w:rsid w:val="008012C5"/>
    <w:rsid w:val="0080511F"/>
    <w:rsid w:val="00806667"/>
    <w:rsid w:val="008073E9"/>
    <w:rsid w:val="008105E0"/>
    <w:rsid w:val="0081231E"/>
    <w:rsid w:val="00812B5B"/>
    <w:rsid w:val="00814010"/>
    <w:rsid w:val="0081603A"/>
    <w:rsid w:val="0081695B"/>
    <w:rsid w:val="00816D69"/>
    <w:rsid w:val="00816DDF"/>
    <w:rsid w:val="00817E7B"/>
    <w:rsid w:val="008207EB"/>
    <w:rsid w:val="00821723"/>
    <w:rsid w:val="0082437D"/>
    <w:rsid w:val="00825124"/>
    <w:rsid w:val="0082535D"/>
    <w:rsid w:val="00826A34"/>
    <w:rsid w:val="008278CC"/>
    <w:rsid w:val="00832BB6"/>
    <w:rsid w:val="0083334D"/>
    <w:rsid w:val="0083376A"/>
    <w:rsid w:val="0083382D"/>
    <w:rsid w:val="0083503D"/>
    <w:rsid w:val="0083553E"/>
    <w:rsid w:val="008366DE"/>
    <w:rsid w:val="00837868"/>
    <w:rsid w:val="00840466"/>
    <w:rsid w:val="00840AF2"/>
    <w:rsid w:val="00840E5C"/>
    <w:rsid w:val="00843892"/>
    <w:rsid w:val="00844EFF"/>
    <w:rsid w:val="00845E92"/>
    <w:rsid w:val="0085030E"/>
    <w:rsid w:val="008539A7"/>
    <w:rsid w:val="008542D4"/>
    <w:rsid w:val="008548F4"/>
    <w:rsid w:val="008556EF"/>
    <w:rsid w:val="008568F5"/>
    <w:rsid w:val="00857866"/>
    <w:rsid w:val="00860E67"/>
    <w:rsid w:val="00861A0B"/>
    <w:rsid w:val="008638F1"/>
    <w:rsid w:val="00866660"/>
    <w:rsid w:val="00876763"/>
    <w:rsid w:val="00876A85"/>
    <w:rsid w:val="0087712A"/>
    <w:rsid w:val="008827CF"/>
    <w:rsid w:val="00884B48"/>
    <w:rsid w:val="0088793B"/>
    <w:rsid w:val="00887E0E"/>
    <w:rsid w:val="00890602"/>
    <w:rsid w:val="00892A03"/>
    <w:rsid w:val="00894253"/>
    <w:rsid w:val="008951C6"/>
    <w:rsid w:val="008953FF"/>
    <w:rsid w:val="008955F8"/>
    <w:rsid w:val="008958CC"/>
    <w:rsid w:val="00896463"/>
    <w:rsid w:val="00897159"/>
    <w:rsid w:val="00897734"/>
    <w:rsid w:val="00897CA5"/>
    <w:rsid w:val="00897D76"/>
    <w:rsid w:val="008A0406"/>
    <w:rsid w:val="008A1EB1"/>
    <w:rsid w:val="008A20F7"/>
    <w:rsid w:val="008A2284"/>
    <w:rsid w:val="008A2FCA"/>
    <w:rsid w:val="008A3ADF"/>
    <w:rsid w:val="008A3C24"/>
    <w:rsid w:val="008A3C8F"/>
    <w:rsid w:val="008A4DB5"/>
    <w:rsid w:val="008A5551"/>
    <w:rsid w:val="008A5839"/>
    <w:rsid w:val="008A5B7B"/>
    <w:rsid w:val="008A63D9"/>
    <w:rsid w:val="008A6B7B"/>
    <w:rsid w:val="008A7CA0"/>
    <w:rsid w:val="008A7DC6"/>
    <w:rsid w:val="008B0631"/>
    <w:rsid w:val="008B25FF"/>
    <w:rsid w:val="008B601E"/>
    <w:rsid w:val="008B703B"/>
    <w:rsid w:val="008B708A"/>
    <w:rsid w:val="008B71B5"/>
    <w:rsid w:val="008C0134"/>
    <w:rsid w:val="008C0498"/>
    <w:rsid w:val="008C20E9"/>
    <w:rsid w:val="008C21F1"/>
    <w:rsid w:val="008C266F"/>
    <w:rsid w:val="008C287C"/>
    <w:rsid w:val="008C2C4A"/>
    <w:rsid w:val="008C3884"/>
    <w:rsid w:val="008C411C"/>
    <w:rsid w:val="008C7F2F"/>
    <w:rsid w:val="008D3027"/>
    <w:rsid w:val="008D37BB"/>
    <w:rsid w:val="008D5974"/>
    <w:rsid w:val="008D7E1D"/>
    <w:rsid w:val="008E1633"/>
    <w:rsid w:val="008E376D"/>
    <w:rsid w:val="008E391B"/>
    <w:rsid w:val="008E52EB"/>
    <w:rsid w:val="008E599C"/>
    <w:rsid w:val="008E5DF8"/>
    <w:rsid w:val="008E5FF1"/>
    <w:rsid w:val="008E6B2B"/>
    <w:rsid w:val="008E6C12"/>
    <w:rsid w:val="008F0EF5"/>
    <w:rsid w:val="008F2AB2"/>
    <w:rsid w:val="008F46E3"/>
    <w:rsid w:val="008F47EE"/>
    <w:rsid w:val="008F5002"/>
    <w:rsid w:val="008F663E"/>
    <w:rsid w:val="008F7DF1"/>
    <w:rsid w:val="009005EE"/>
    <w:rsid w:val="0090119B"/>
    <w:rsid w:val="00901C10"/>
    <w:rsid w:val="00902771"/>
    <w:rsid w:val="00906F18"/>
    <w:rsid w:val="0091173B"/>
    <w:rsid w:val="00912434"/>
    <w:rsid w:val="0091278A"/>
    <w:rsid w:val="00914289"/>
    <w:rsid w:val="00914B8A"/>
    <w:rsid w:val="00916997"/>
    <w:rsid w:val="0092105D"/>
    <w:rsid w:val="00921075"/>
    <w:rsid w:val="00924712"/>
    <w:rsid w:val="00925AC4"/>
    <w:rsid w:val="00925EB0"/>
    <w:rsid w:val="00926B32"/>
    <w:rsid w:val="009276C7"/>
    <w:rsid w:val="00933091"/>
    <w:rsid w:val="00933712"/>
    <w:rsid w:val="00934AA6"/>
    <w:rsid w:val="00935A2D"/>
    <w:rsid w:val="00935CB4"/>
    <w:rsid w:val="0093638E"/>
    <w:rsid w:val="00936C55"/>
    <w:rsid w:val="00940047"/>
    <w:rsid w:val="00940445"/>
    <w:rsid w:val="0094240F"/>
    <w:rsid w:val="00943261"/>
    <w:rsid w:val="009434BC"/>
    <w:rsid w:val="00944DE6"/>
    <w:rsid w:val="00944E7F"/>
    <w:rsid w:val="00950247"/>
    <w:rsid w:val="009503CA"/>
    <w:rsid w:val="00953C37"/>
    <w:rsid w:val="00954811"/>
    <w:rsid w:val="00954DB8"/>
    <w:rsid w:val="00957188"/>
    <w:rsid w:val="0096000A"/>
    <w:rsid w:val="0096020D"/>
    <w:rsid w:val="00961BAB"/>
    <w:rsid w:val="00962406"/>
    <w:rsid w:val="00962739"/>
    <w:rsid w:val="009630CB"/>
    <w:rsid w:val="009671FC"/>
    <w:rsid w:val="00967D76"/>
    <w:rsid w:val="0097026B"/>
    <w:rsid w:val="00970E0B"/>
    <w:rsid w:val="009710B8"/>
    <w:rsid w:val="009719A7"/>
    <w:rsid w:val="00973D8A"/>
    <w:rsid w:val="00974022"/>
    <w:rsid w:val="00974BF6"/>
    <w:rsid w:val="009751A1"/>
    <w:rsid w:val="00975A4E"/>
    <w:rsid w:val="00976ED6"/>
    <w:rsid w:val="009808DB"/>
    <w:rsid w:val="00982AB4"/>
    <w:rsid w:val="009831C0"/>
    <w:rsid w:val="0098321A"/>
    <w:rsid w:val="00983D9E"/>
    <w:rsid w:val="00984F2F"/>
    <w:rsid w:val="009856BF"/>
    <w:rsid w:val="00986228"/>
    <w:rsid w:val="0099130E"/>
    <w:rsid w:val="00991803"/>
    <w:rsid w:val="009933FC"/>
    <w:rsid w:val="00993FF8"/>
    <w:rsid w:val="00995D81"/>
    <w:rsid w:val="009A469B"/>
    <w:rsid w:val="009A4963"/>
    <w:rsid w:val="009A56DF"/>
    <w:rsid w:val="009A6AF9"/>
    <w:rsid w:val="009B1E70"/>
    <w:rsid w:val="009B20A4"/>
    <w:rsid w:val="009B2AF9"/>
    <w:rsid w:val="009B4D8D"/>
    <w:rsid w:val="009C0042"/>
    <w:rsid w:val="009C32DA"/>
    <w:rsid w:val="009C3BC4"/>
    <w:rsid w:val="009C702B"/>
    <w:rsid w:val="009D5052"/>
    <w:rsid w:val="009D7533"/>
    <w:rsid w:val="009D7980"/>
    <w:rsid w:val="009E00BF"/>
    <w:rsid w:val="009E2BCB"/>
    <w:rsid w:val="009E52E5"/>
    <w:rsid w:val="009E610B"/>
    <w:rsid w:val="009E674F"/>
    <w:rsid w:val="009E6B25"/>
    <w:rsid w:val="009E6F76"/>
    <w:rsid w:val="009E7547"/>
    <w:rsid w:val="009F0921"/>
    <w:rsid w:val="009F1BDB"/>
    <w:rsid w:val="009F3D36"/>
    <w:rsid w:val="009F521C"/>
    <w:rsid w:val="009F6F49"/>
    <w:rsid w:val="00A00C29"/>
    <w:rsid w:val="00A03BCD"/>
    <w:rsid w:val="00A054DB"/>
    <w:rsid w:val="00A06276"/>
    <w:rsid w:val="00A07BCA"/>
    <w:rsid w:val="00A1071D"/>
    <w:rsid w:val="00A10AE0"/>
    <w:rsid w:val="00A10B97"/>
    <w:rsid w:val="00A12CC2"/>
    <w:rsid w:val="00A12EFE"/>
    <w:rsid w:val="00A131DF"/>
    <w:rsid w:val="00A16B4B"/>
    <w:rsid w:val="00A174ED"/>
    <w:rsid w:val="00A20A1C"/>
    <w:rsid w:val="00A21F91"/>
    <w:rsid w:val="00A22EEC"/>
    <w:rsid w:val="00A23B3A"/>
    <w:rsid w:val="00A26872"/>
    <w:rsid w:val="00A27078"/>
    <w:rsid w:val="00A273FC"/>
    <w:rsid w:val="00A27FCF"/>
    <w:rsid w:val="00A30330"/>
    <w:rsid w:val="00A305E7"/>
    <w:rsid w:val="00A30B99"/>
    <w:rsid w:val="00A30E02"/>
    <w:rsid w:val="00A317A4"/>
    <w:rsid w:val="00A319AA"/>
    <w:rsid w:val="00A37185"/>
    <w:rsid w:val="00A373CD"/>
    <w:rsid w:val="00A41940"/>
    <w:rsid w:val="00A41C43"/>
    <w:rsid w:val="00A41EE8"/>
    <w:rsid w:val="00A476C0"/>
    <w:rsid w:val="00A4780F"/>
    <w:rsid w:val="00A50524"/>
    <w:rsid w:val="00A50EF1"/>
    <w:rsid w:val="00A528DB"/>
    <w:rsid w:val="00A5621F"/>
    <w:rsid w:val="00A57E3E"/>
    <w:rsid w:val="00A609E2"/>
    <w:rsid w:val="00A60A7A"/>
    <w:rsid w:val="00A61C0F"/>
    <w:rsid w:val="00A6276E"/>
    <w:rsid w:val="00A663C6"/>
    <w:rsid w:val="00A72462"/>
    <w:rsid w:val="00A735C2"/>
    <w:rsid w:val="00A759F3"/>
    <w:rsid w:val="00A75B94"/>
    <w:rsid w:val="00A75E54"/>
    <w:rsid w:val="00A763F6"/>
    <w:rsid w:val="00A772BF"/>
    <w:rsid w:val="00A80B51"/>
    <w:rsid w:val="00A81861"/>
    <w:rsid w:val="00A81F2E"/>
    <w:rsid w:val="00A82BC6"/>
    <w:rsid w:val="00A832BA"/>
    <w:rsid w:val="00A83E90"/>
    <w:rsid w:val="00A86CCA"/>
    <w:rsid w:val="00A86CF4"/>
    <w:rsid w:val="00A87523"/>
    <w:rsid w:val="00A87E1D"/>
    <w:rsid w:val="00A903BA"/>
    <w:rsid w:val="00A94583"/>
    <w:rsid w:val="00A94AED"/>
    <w:rsid w:val="00A959F9"/>
    <w:rsid w:val="00A971B3"/>
    <w:rsid w:val="00A97578"/>
    <w:rsid w:val="00AA08A7"/>
    <w:rsid w:val="00AA146E"/>
    <w:rsid w:val="00AA3FC2"/>
    <w:rsid w:val="00AA516C"/>
    <w:rsid w:val="00AA559B"/>
    <w:rsid w:val="00AA588A"/>
    <w:rsid w:val="00AA67D0"/>
    <w:rsid w:val="00AB0612"/>
    <w:rsid w:val="00AB0E9F"/>
    <w:rsid w:val="00AB2592"/>
    <w:rsid w:val="00AB25EC"/>
    <w:rsid w:val="00AB3E61"/>
    <w:rsid w:val="00AB555D"/>
    <w:rsid w:val="00AB6393"/>
    <w:rsid w:val="00AB6DC5"/>
    <w:rsid w:val="00AB79DB"/>
    <w:rsid w:val="00AC08A3"/>
    <w:rsid w:val="00AC0F51"/>
    <w:rsid w:val="00AC1689"/>
    <w:rsid w:val="00AC1AB8"/>
    <w:rsid w:val="00AC1F82"/>
    <w:rsid w:val="00AC534B"/>
    <w:rsid w:val="00AC59BE"/>
    <w:rsid w:val="00AC767A"/>
    <w:rsid w:val="00AC76EC"/>
    <w:rsid w:val="00AD0682"/>
    <w:rsid w:val="00AD0D3F"/>
    <w:rsid w:val="00AD1C59"/>
    <w:rsid w:val="00AD220C"/>
    <w:rsid w:val="00AD70F9"/>
    <w:rsid w:val="00AE07E4"/>
    <w:rsid w:val="00AE0F61"/>
    <w:rsid w:val="00AF062B"/>
    <w:rsid w:val="00AF1EA9"/>
    <w:rsid w:val="00AF20C1"/>
    <w:rsid w:val="00B021B8"/>
    <w:rsid w:val="00B0281B"/>
    <w:rsid w:val="00B02F73"/>
    <w:rsid w:val="00B038F7"/>
    <w:rsid w:val="00B05C9C"/>
    <w:rsid w:val="00B063F8"/>
    <w:rsid w:val="00B10398"/>
    <w:rsid w:val="00B1094B"/>
    <w:rsid w:val="00B11044"/>
    <w:rsid w:val="00B115C5"/>
    <w:rsid w:val="00B129BC"/>
    <w:rsid w:val="00B132D9"/>
    <w:rsid w:val="00B1349B"/>
    <w:rsid w:val="00B14FC5"/>
    <w:rsid w:val="00B1745B"/>
    <w:rsid w:val="00B20126"/>
    <w:rsid w:val="00B250E9"/>
    <w:rsid w:val="00B25D1A"/>
    <w:rsid w:val="00B2619F"/>
    <w:rsid w:val="00B27F16"/>
    <w:rsid w:val="00B31346"/>
    <w:rsid w:val="00B31371"/>
    <w:rsid w:val="00B3403A"/>
    <w:rsid w:val="00B35209"/>
    <w:rsid w:val="00B35613"/>
    <w:rsid w:val="00B35EF0"/>
    <w:rsid w:val="00B36CD0"/>
    <w:rsid w:val="00B37DB9"/>
    <w:rsid w:val="00B408A3"/>
    <w:rsid w:val="00B41923"/>
    <w:rsid w:val="00B4209C"/>
    <w:rsid w:val="00B45A2D"/>
    <w:rsid w:val="00B472CC"/>
    <w:rsid w:val="00B47646"/>
    <w:rsid w:val="00B51B10"/>
    <w:rsid w:val="00B52230"/>
    <w:rsid w:val="00B52B40"/>
    <w:rsid w:val="00B544AB"/>
    <w:rsid w:val="00B54867"/>
    <w:rsid w:val="00B55763"/>
    <w:rsid w:val="00B5666B"/>
    <w:rsid w:val="00B5688A"/>
    <w:rsid w:val="00B5774E"/>
    <w:rsid w:val="00B57ABD"/>
    <w:rsid w:val="00B60AC4"/>
    <w:rsid w:val="00B61012"/>
    <w:rsid w:val="00B6186F"/>
    <w:rsid w:val="00B61A4E"/>
    <w:rsid w:val="00B63589"/>
    <w:rsid w:val="00B63640"/>
    <w:rsid w:val="00B63BEB"/>
    <w:rsid w:val="00B6495D"/>
    <w:rsid w:val="00B652F0"/>
    <w:rsid w:val="00B6654C"/>
    <w:rsid w:val="00B668D3"/>
    <w:rsid w:val="00B66CFB"/>
    <w:rsid w:val="00B67941"/>
    <w:rsid w:val="00B7190B"/>
    <w:rsid w:val="00B71C67"/>
    <w:rsid w:val="00B73EAB"/>
    <w:rsid w:val="00B843D2"/>
    <w:rsid w:val="00B850E4"/>
    <w:rsid w:val="00B85E71"/>
    <w:rsid w:val="00B92B50"/>
    <w:rsid w:val="00B936F7"/>
    <w:rsid w:val="00B94023"/>
    <w:rsid w:val="00B9426A"/>
    <w:rsid w:val="00B94696"/>
    <w:rsid w:val="00B9475E"/>
    <w:rsid w:val="00B949B9"/>
    <w:rsid w:val="00B9530C"/>
    <w:rsid w:val="00B96B78"/>
    <w:rsid w:val="00B973A6"/>
    <w:rsid w:val="00BA16BF"/>
    <w:rsid w:val="00BA29CC"/>
    <w:rsid w:val="00BA60E1"/>
    <w:rsid w:val="00BA6121"/>
    <w:rsid w:val="00BA72D6"/>
    <w:rsid w:val="00BB0128"/>
    <w:rsid w:val="00BB23E1"/>
    <w:rsid w:val="00BB2704"/>
    <w:rsid w:val="00BB3198"/>
    <w:rsid w:val="00BB5A42"/>
    <w:rsid w:val="00BB6B02"/>
    <w:rsid w:val="00BC1B55"/>
    <w:rsid w:val="00BC1D62"/>
    <w:rsid w:val="00BC1F59"/>
    <w:rsid w:val="00BC2C47"/>
    <w:rsid w:val="00BC34E2"/>
    <w:rsid w:val="00BC5CAC"/>
    <w:rsid w:val="00BC78AF"/>
    <w:rsid w:val="00BD0480"/>
    <w:rsid w:val="00BD0523"/>
    <w:rsid w:val="00BD05FD"/>
    <w:rsid w:val="00BD1364"/>
    <w:rsid w:val="00BD321B"/>
    <w:rsid w:val="00BD3BB8"/>
    <w:rsid w:val="00BD3FAF"/>
    <w:rsid w:val="00BD4A09"/>
    <w:rsid w:val="00BD57FF"/>
    <w:rsid w:val="00BD6F63"/>
    <w:rsid w:val="00BE05B0"/>
    <w:rsid w:val="00BE35F1"/>
    <w:rsid w:val="00BE3FFF"/>
    <w:rsid w:val="00BE4033"/>
    <w:rsid w:val="00BE569A"/>
    <w:rsid w:val="00BE6240"/>
    <w:rsid w:val="00BE676B"/>
    <w:rsid w:val="00BE76F1"/>
    <w:rsid w:val="00BF0867"/>
    <w:rsid w:val="00BF1B84"/>
    <w:rsid w:val="00BF2E71"/>
    <w:rsid w:val="00BF383A"/>
    <w:rsid w:val="00BF49B5"/>
    <w:rsid w:val="00BF626A"/>
    <w:rsid w:val="00BF6BA5"/>
    <w:rsid w:val="00BF6F7C"/>
    <w:rsid w:val="00BF7A8A"/>
    <w:rsid w:val="00BF7D04"/>
    <w:rsid w:val="00C005BD"/>
    <w:rsid w:val="00C0066B"/>
    <w:rsid w:val="00C00EDF"/>
    <w:rsid w:val="00C010FF"/>
    <w:rsid w:val="00C02BAD"/>
    <w:rsid w:val="00C03F83"/>
    <w:rsid w:val="00C05CE3"/>
    <w:rsid w:val="00C05EDA"/>
    <w:rsid w:val="00C0607F"/>
    <w:rsid w:val="00C06A97"/>
    <w:rsid w:val="00C07A30"/>
    <w:rsid w:val="00C10A50"/>
    <w:rsid w:val="00C13A2E"/>
    <w:rsid w:val="00C16C72"/>
    <w:rsid w:val="00C170DC"/>
    <w:rsid w:val="00C17BA4"/>
    <w:rsid w:val="00C23E8F"/>
    <w:rsid w:val="00C24DA7"/>
    <w:rsid w:val="00C25B90"/>
    <w:rsid w:val="00C26C86"/>
    <w:rsid w:val="00C27DF4"/>
    <w:rsid w:val="00C30C77"/>
    <w:rsid w:val="00C31765"/>
    <w:rsid w:val="00C31943"/>
    <w:rsid w:val="00C34E83"/>
    <w:rsid w:val="00C35A93"/>
    <w:rsid w:val="00C4104B"/>
    <w:rsid w:val="00C4127A"/>
    <w:rsid w:val="00C41632"/>
    <w:rsid w:val="00C41CD9"/>
    <w:rsid w:val="00C44583"/>
    <w:rsid w:val="00C44F36"/>
    <w:rsid w:val="00C45CE4"/>
    <w:rsid w:val="00C45E85"/>
    <w:rsid w:val="00C47325"/>
    <w:rsid w:val="00C47C87"/>
    <w:rsid w:val="00C535BB"/>
    <w:rsid w:val="00C5410B"/>
    <w:rsid w:val="00C54B78"/>
    <w:rsid w:val="00C55C34"/>
    <w:rsid w:val="00C56648"/>
    <w:rsid w:val="00C5766C"/>
    <w:rsid w:val="00C60504"/>
    <w:rsid w:val="00C610F4"/>
    <w:rsid w:val="00C6252C"/>
    <w:rsid w:val="00C627E8"/>
    <w:rsid w:val="00C63781"/>
    <w:rsid w:val="00C6407D"/>
    <w:rsid w:val="00C6458A"/>
    <w:rsid w:val="00C65C76"/>
    <w:rsid w:val="00C67767"/>
    <w:rsid w:val="00C7015F"/>
    <w:rsid w:val="00C71667"/>
    <w:rsid w:val="00C71FBB"/>
    <w:rsid w:val="00C750D8"/>
    <w:rsid w:val="00C75179"/>
    <w:rsid w:val="00C75E85"/>
    <w:rsid w:val="00C8084A"/>
    <w:rsid w:val="00C81732"/>
    <w:rsid w:val="00C82B67"/>
    <w:rsid w:val="00C82E08"/>
    <w:rsid w:val="00C84220"/>
    <w:rsid w:val="00C86FE7"/>
    <w:rsid w:val="00C87363"/>
    <w:rsid w:val="00C87683"/>
    <w:rsid w:val="00C91A4C"/>
    <w:rsid w:val="00C92EAA"/>
    <w:rsid w:val="00C93019"/>
    <w:rsid w:val="00C9504C"/>
    <w:rsid w:val="00C96CEA"/>
    <w:rsid w:val="00C97945"/>
    <w:rsid w:val="00CA03C2"/>
    <w:rsid w:val="00CA1758"/>
    <w:rsid w:val="00CA6019"/>
    <w:rsid w:val="00CA614E"/>
    <w:rsid w:val="00CA6A56"/>
    <w:rsid w:val="00CB0C5F"/>
    <w:rsid w:val="00CB2680"/>
    <w:rsid w:val="00CB33BD"/>
    <w:rsid w:val="00CB6494"/>
    <w:rsid w:val="00CB651D"/>
    <w:rsid w:val="00CB6B06"/>
    <w:rsid w:val="00CC057A"/>
    <w:rsid w:val="00CC14BF"/>
    <w:rsid w:val="00CC1BBC"/>
    <w:rsid w:val="00CC205D"/>
    <w:rsid w:val="00CC31AF"/>
    <w:rsid w:val="00CC3FE6"/>
    <w:rsid w:val="00CC46A5"/>
    <w:rsid w:val="00CC5EA8"/>
    <w:rsid w:val="00CC5EFD"/>
    <w:rsid w:val="00CC6B7B"/>
    <w:rsid w:val="00CC7123"/>
    <w:rsid w:val="00CC7156"/>
    <w:rsid w:val="00CC71F2"/>
    <w:rsid w:val="00CC7931"/>
    <w:rsid w:val="00CD026B"/>
    <w:rsid w:val="00CD1545"/>
    <w:rsid w:val="00CD3E7B"/>
    <w:rsid w:val="00CD4973"/>
    <w:rsid w:val="00CD55D0"/>
    <w:rsid w:val="00CD5855"/>
    <w:rsid w:val="00CD5A25"/>
    <w:rsid w:val="00CE1656"/>
    <w:rsid w:val="00CE4098"/>
    <w:rsid w:val="00CE47C5"/>
    <w:rsid w:val="00CE4954"/>
    <w:rsid w:val="00CE529A"/>
    <w:rsid w:val="00CF01BF"/>
    <w:rsid w:val="00CF07D4"/>
    <w:rsid w:val="00CF172E"/>
    <w:rsid w:val="00CF2E13"/>
    <w:rsid w:val="00CF349F"/>
    <w:rsid w:val="00CF373B"/>
    <w:rsid w:val="00D00229"/>
    <w:rsid w:val="00D00BC8"/>
    <w:rsid w:val="00D01601"/>
    <w:rsid w:val="00D02E65"/>
    <w:rsid w:val="00D03ADC"/>
    <w:rsid w:val="00D054A4"/>
    <w:rsid w:val="00D05B94"/>
    <w:rsid w:val="00D05C3A"/>
    <w:rsid w:val="00D06331"/>
    <w:rsid w:val="00D10FA6"/>
    <w:rsid w:val="00D115E0"/>
    <w:rsid w:val="00D12223"/>
    <w:rsid w:val="00D12A62"/>
    <w:rsid w:val="00D12DE7"/>
    <w:rsid w:val="00D130F0"/>
    <w:rsid w:val="00D1394F"/>
    <w:rsid w:val="00D13A7F"/>
    <w:rsid w:val="00D14D5E"/>
    <w:rsid w:val="00D15D5B"/>
    <w:rsid w:val="00D15DAB"/>
    <w:rsid w:val="00D17846"/>
    <w:rsid w:val="00D17B7A"/>
    <w:rsid w:val="00D24A2B"/>
    <w:rsid w:val="00D24A36"/>
    <w:rsid w:val="00D25E6A"/>
    <w:rsid w:val="00D31326"/>
    <w:rsid w:val="00D323AA"/>
    <w:rsid w:val="00D336FE"/>
    <w:rsid w:val="00D34978"/>
    <w:rsid w:val="00D34F35"/>
    <w:rsid w:val="00D400BE"/>
    <w:rsid w:val="00D42150"/>
    <w:rsid w:val="00D42181"/>
    <w:rsid w:val="00D44DD1"/>
    <w:rsid w:val="00D50733"/>
    <w:rsid w:val="00D51306"/>
    <w:rsid w:val="00D51549"/>
    <w:rsid w:val="00D52C0B"/>
    <w:rsid w:val="00D52FCD"/>
    <w:rsid w:val="00D53F3F"/>
    <w:rsid w:val="00D54440"/>
    <w:rsid w:val="00D547C2"/>
    <w:rsid w:val="00D56AFA"/>
    <w:rsid w:val="00D57457"/>
    <w:rsid w:val="00D606C2"/>
    <w:rsid w:val="00D612E4"/>
    <w:rsid w:val="00D63395"/>
    <w:rsid w:val="00D65265"/>
    <w:rsid w:val="00D66235"/>
    <w:rsid w:val="00D7005F"/>
    <w:rsid w:val="00D715D4"/>
    <w:rsid w:val="00D73612"/>
    <w:rsid w:val="00D73BF9"/>
    <w:rsid w:val="00D74C52"/>
    <w:rsid w:val="00D76455"/>
    <w:rsid w:val="00D830B3"/>
    <w:rsid w:val="00D83DE5"/>
    <w:rsid w:val="00D850BD"/>
    <w:rsid w:val="00D9011A"/>
    <w:rsid w:val="00D90ABD"/>
    <w:rsid w:val="00D93162"/>
    <w:rsid w:val="00D94694"/>
    <w:rsid w:val="00D94BE7"/>
    <w:rsid w:val="00D94C21"/>
    <w:rsid w:val="00D94EE2"/>
    <w:rsid w:val="00D968F8"/>
    <w:rsid w:val="00D970D6"/>
    <w:rsid w:val="00DA006A"/>
    <w:rsid w:val="00DA0866"/>
    <w:rsid w:val="00DA25E8"/>
    <w:rsid w:val="00DA3B1F"/>
    <w:rsid w:val="00DA62A6"/>
    <w:rsid w:val="00DA6D64"/>
    <w:rsid w:val="00DB0DAE"/>
    <w:rsid w:val="00DB1CC3"/>
    <w:rsid w:val="00DB3CC7"/>
    <w:rsid w:val="00DB550A"/>
    <w:rsid w:val="00DB5847"/>
    <w:rsid w:val="00DB5CD2"/>
    <w:rsid w:val="00DB6684"/>
    <w:rsid w:val="00DB68EC"/>
    <w:rsid w:val="00DB6917"/>
    <w:rsid w:val="00DB7E4C"/>
    <w:rsid w:val="00DC28BB"/>
    <w:rsid w:val="00DC2B96"/>
    <w:rsid w:val="00DC4E40"/>
    <w:rsid w:val="00DC50E1"/>
    <w:rsid w:val="00DC58D0"/>
    <w:rsid w:val="00DC60D6"/>
    <w:rsid w:val="00DC660E"/>
    <w:rsid w:val="00DC685F"/>
    <w:rsid w:val="00DD0AAF"/>
    <w:rsid w:val="00DD10E5"/>
    <w:rsid w:val="00DD257D"/>
    <w:rsid w:val="00DD4262"/>
    <w:rsid w:val="00DD46C1"/>
    <w:rsid w:val="00DD494C"/>
    <w:rsid w:val="00DD4F18"/>
    <w:rsid w:val="00DE0457"/>
    <w:rsid w:val="00DE17F1"/>
    <w:rsid w:val="00DE211C"/>
    <w:rsid w:val="00DE2E78"/>
    <w:rsid w:val="00DE33A6"/>
    <w:rsid w:val="00DE36A9"/>
    <w:rsid w:val="00DE4A61"/>
    <w:rsid w:val="00DE5FBB"/>
    <w:rsid w:val="00DF0050"/>
    <w:rsid w:val="00DF1857"/>
    <w:rsid w:val="00DF1A28"/>
    <w:rsid w:val="00DF297A"/>
    <w:rsid w:val="00DF3C0C"/>
    <w:rsid w:val="00DF4BEE"/>
    <w:rsid w:val="00DF666C"/>
    <w:rsid w:val="00E00594"/>
    <w:rsid w:val="00E00BC3"/>
    <w:rsid w:val="00E0139B"/>
    <w:rsid w:val="00E0388A"/>
    <w:rsid w:val="00E100A3"/>
    <w:rsid w:val="00E101C1"/>
    <w:rsid w:val="00E124AB"/>
    <w:rsid w:val="00E129CB"/>
    <w:rsid w:val="00E16DC3"/>
    <w:rsid w:val="00E172E5"/>
    <w:rsid w:val="00E17E94"/>
    <w:rsid w:val="00E22906"/>
    <w:rsid w:val="00E254D6"/>
    <w:rsid w:val="00E25B1C"/>
    <w:rsid w:val="00E26D32"/>
    <w:rsid w:val="00E31002"/>
    <w:rsid w:val="00E32D05"/>
    <w:rsid w:val="00E335FD"/>
    <w:rsid w:val="00E3384E"/>
    <w:rsid w:val="00E36C75"/>
    <w:rsid w:val="00E40CB8"/>
    <w:rsid w:val="00E428EA"/>
    <w:rsid w:val="00E43C92"/>
    <w:rsid w:val="00E4419F"/>
    <w:rsid w:val="00E500A2"/>
    <w:rsid w:val="00E50155"/>
    <w:rsid w:val="00E51019"/>
    <w:rsid w:val="00E55191"/>
    <w:rsid w:val="00E55AAB"/>
    <w:rsid w:val="00E55ACE"/>
    <w:rsid w:val="00E576A2"/>
    <w:rsid w:val="00E6014E"/>
    <w:rsid w:val="00E6057C"/>
    <w:rsid w:val="00E61663"/>
    <w:rsid w:val="00E61F4B"/>
    <w:rsid w:val="00E64298"/>
    <w:rsid w:val="00E646AA"/>
    <w:rsid w:val="00E65A21"/>
    <w:rsid w:val="00E67727"/>
    <w:rsid w:val="00E7077F"/>
    <w:rsid w:val="00E70AF3"/>
    <w:rsid w:val="00E71000"/>
    <w:rsid w:val="00E722BD"/>
    <w:rsid w:val="00E745F1"/>
    <w:rsid w:val="00E74B24"/>
    <w:rsid w:val="00E74C78"/>
    <w:rsid w:val="00E74EF2"/>
    <w:rsid w:val="00E7539A"/>
    <w:rsid w:val="00E7665C"/>
    <w:rsid w:val="00E804C1"/>
    <w:rsid w:val="00E815FD"/>
    <w:rsid w:val="00E81890"/>
    <w:rsid w:val="00E912FB"/>
    <w:rsid w:val="00E91EF8"/>
    <w:rsid w:val="00E92159"/>
    <w:rsid w:val="00E92328"/>
    <w:rsid w:val="00E95A16"/>
    <w:rsid w:val="00E964F3"/>
    <w:rsid w:val="00E97122"/>
    <w:rsid w:val="00EA0438"/>
    <w:rsid w:val="00EA08D9"/>
    <w:rsid w:val="00EA09DC"/>
    <w:rsid w:val="00EA1921"/>
    <w:rsid w:val="00EA426A"/>
    <w:rsid w:val="00EA49B0"/>
    <w:rsid w:val="00EA676F"/>
    <w:rsid w:val="00EB3CF1"/>
    <w:rsid w:val="00EB5152"/>
    <w:rsid w:val="00EB53CF"/>
    <w:rsid w:val="00EB609B"/>
    <w:rsid w:val="00EB6250"/>
    <w:rsid w:val="00EB7604"/>
    <w:rsid w:val="00EC2521"/>
    <w:rsid w:val="00EC30DD"/>
    <w:rsid w:val="00EC3F13"/>
    <w:rsid w:val="00EC4958"/>
    <w:rsid w:val="00EC64D0"/>
    <w:rsid w:val="00EC70BE"/>
    <w:rsid w:val="00EC748F"/>
    <w:rsid w:val="00EC7581"/>
    <w:rsid w:val="00ED282F"/>
    <w:rsid w:val="00ED32D4"/>
    <w:rsid w:val="00ED364B"/>
    <w:rsid w:val="00ED4A2A"/>
    <w:rsid w:val="00ED590F"/>
    <w:rsid w:val="00ED75DC"/>
    <w:rsid w:val="00ED77D1"/>
    <w:rsid w:val="00EE0486"/>
    <w:rsid w:val="00EE04DD"/>
    <w:rsid w:val="00EE261F"/>
    <w:rsid w:val="00EE55DF"/>
    <w:rsid w:val="00EE6A19"/>
    <w:rsid w:val="00EE6AC7"/>
    <w:rsid w:val="00EE6AFB"/>
    <w:rsid w:val="00EE7D2B"/>
    <w:rsid w:val="00EE7DF5"/>
    <w:rsid w:val="00EF1065"/>
    <w:rsid w:val="00EF34BE"/>
    <w:rsid w:val="00EF51B0"/>
    <w:rsid w:val="00EF7F31"/>
    <w:rsid w:val="00F00BBC"/>
    <w:rsid w:val="00F02AF0"/>
    <w:rsid w:val="00F03389"/>
    <w:rsid w:val="00F04ED4"/>
    <w:rsid w:val="00F053C9"/>
    <w:rsid w:val="00F06929"/>
    <w:rsid w:val="00F06B7D"/>
    <w:rsid w:val="00F07950"/>
    <w:rsid w:val="00F07970"/>
    <w:rsid w:val="00F07B53"/>
    <w:rsid w:val="00F1337A"/>
    <w:rsid w:val="00F15332"/>
    <w:rsid w:val="00F154EB"/>
    <w:rsid w:val="00F15F8E"/>
    <w:rsid w:val="00F17252"/>
    <w:rsid w:val="00F176FA"/>
    <w:rsid w:val="00F17BBB"/>
    <w:rsid w:val="00F22186"/>
    <w:rsid w:val="00F23455"/>
    <w:rsid w:val="00F23DB3"/>
    <w:rsid w:val="00F30D14"/>
    <w:rsid w:val="00F31B6D"/>
    <w:rsid w:val="00F31CDC"/>
    <w:rsid w:val="00F31DC9"/>
    <w:rsid w:val="00F36946"/>
    <w:rsid w:val="00F403B1"/>
    <w:rsid w:val="00F41AAC"/>
    <w:rsid w:val="00F4363A"/>
    <w:rsid w:val="00F43EB7"/>
    <w:rsid w:val="00F443AF"/>
    <w:rsid w:val="00F469A9"/>
    <w:rsid w:val="00F47B94"/>
    <w:rsid w:val="00F53638"/>
    <w:rsid w:val="00F54A05"/>
    <w:rsid w:val="00F562C0"/>
    <w:rsid w:val="00F57424"/>
    <w:rsid w:val="00F57991"/>
    <w:rsid w:val="00F60947"/>
    <w:rsid w:val="00F62355"/>
    <w:rsid w:val="00F649FB"/>
    <w:rsid w:val="00F657C8"/>
    <w:rsid w:val="00F66B7D"/>
    <w:rsid w:val="00F676D3"/>
    <w:rsid w:val="00F677FC"/>
    <w:rsid w:val="00F67A28"/>
    <w:rsid w:val="00F67B7A"/>
    <w:rsid w:val="00F700BA"/>
    <w:rsid w:val="00F709D3"/>
    <w:rsid w:val="00F71EB6"/>
    <w:rsid w:val="00F726E2"/>
    <w:rsid w:val="00F73746"/>
    <w:rsid w:val="00F73B36"/>
    <w:rsid w:val="00F754D7"/>
    <w:rsid w:val="00F765A2"/>
    <w:rsid w:val="00F76C9B"/>
    <w:rsid w:val="00F77611"/>
    <w:rsid w:val="00F779DD"/>
    <w:rsid w:val="00F803A1"/>
    <w:rsid w:val="00F837C6"/>
    <w:rsid w:val="00F84551"/>
    <w:rsid w:val="00F84901"/>
    <w:rsid w:val="00F84F6A"/>
    <w:rsid w:val="00F85526"/>
    <w:rsid w:val="00F8685D"/>
    <w:rsid w:val="00F87F81"/>
    <w:rsid w:val="00F9003B"/>
    <w:rsid w:val="00F90FE6"/>
    <w:rsid w:val="00F913A9"/>
    <w:rsid w:val="00F9643E"/>
    <w:rsid w:val="00F97019"/>
    <w:rsid w:val="00F9708A"/>
    <w:rsid w:val="00F9761D"/>
    <w:rsid w:val="00FA1BA3"/>
    <w:rsid w:val="00FA24D8"/>
    <w:rsid w:val="00FA3962"/>
    <w:rsid w:val="00FA3BD0"/>
    <w:rsid w:val="00FA4868"/>
    <w:rsid w:val="00FA5EBF"/>
    <w:rsid w:val="00FB07D2"/>
    <w:rsid w:val="00FB2865"/>
    <w:rsid w:val="00FB3A85"/>
    <w:rsid w:val="00FB4127"/>
    <w:rsid w:val="00FC002E"/>
    <w:rsid w:val="00FC0E5A"/>
    <w:rsid w:val="00FC1085"/>
    <w:rsid w:val="00FC41D7"/>
    <w:rsid w:val="00FC4AAA"/>
    <w:rsid w:val="00FC6C20"/>
    <w:rsid w:val="00FC7037"/>
    <w:rsid w:val="00FD1547"/>
    <w:rsid w:val="00FD43A0"/>
    <w:rsid w:val="00FD6C56"/>
    <w:rsid w:val="00FE1F9A"/>
    <w:rsid w:val="00FE28F7"/>
    <w:rsid w:val="00FE3367"/>
    <w:rsid w:val="00FE3700"/>
    <w:rsid w:val="00FE3F4E"/>
    <w:rsid w:val="00FE4EC8"/>
    <w:rsid w:val="00FF5D52"/>
    <w:rsid w:val="00FF674B"/>
    <w:rsid w:val="00FF679D"/>
    <w:rsid w:val="00FF6B2B"/>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9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93486">
      <w:bodyDiv w:val="1"/>
      <w:marLeft w:val="0"/>
      <w:marRight w:val="0"/>
      <w:marTop w:val="0"/>
      <w:marBottom w:val="0"/>
      <w:divBdr>
        <w:top w:val="none" w:sz="0" w:space="0" w:color="auto"/>
        <w:left w:val="none" w:sz="0" w:space="0" w:color="auto"/>
        <w:bottom w:val="none" w:sz="0" w:space="0" w:color="auto"/>
        <w:right w:val="none" w:sz="0" w:space="0" w:color="auto"/>
      </w:divBdr>
    </w:div>
    <w:div w:id="979960213">
      <w:bodyDiv w:val="1"/>
      <w:marLeft w:val="0"/>
      <w:marRight w:val="0"/>
      <w:marTop w:val="0"/>
      <w:marBottom w:val="0"/>
      <w:divBdr>
        <w:top w:val="none" w:sz="0" w:space="0" w:color="auto"/>
        <w:left w:val="none" w:sz="0" w:space="0" w:color="auto"/>
        <w:bottom w:val="none" w:sz="0" w:space="0" w:color="auto"/>
        <w:right w:val="none" w:sz="0" w:space="0" w:color="auto"/>
      </w:divBdr>
    </w:div>
    <w:div w:id="1747916247">
      <w:bodyDiv w:val="1"/>
      <w:marLeft w:val="0"/>
      <w:marRight w:val="0"/>
      <w:marTop w:val="0"/>
      <w:marBottom w:val="0"/>
      <w:divBdr>
        <w:top w:val="none" w:sz="0" w:space="0" w:color="auto"/>
        <w:left w:val="none" w:sz="0" w:space="0" w:color="auto"/>
        <w:bottom w:val="none" w:sz="0" w:space="0" w:color="auto"/>
        <w:right w:val="none" w:sz="0" w:space="0" w:color="auto"/>
      </w:divBdr>
    </w:div>
    <w:div w:id="20671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17-a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bd.int/doc/decisions/cop-14/cop-14-dec-11-a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bd.int/doc/decisions/cop-12/cop-12-dec-16-a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sbstta/sbstta-18/official/sbstta-18-09-add1-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B74E6-9F20-443F-B17D-B9D94554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6833</Words>
  <Characters>38950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SBSTTA-24-1-ar</vt:lpstr>
    </vt:vector>
  </TitlesOfParts>
  <Company>HP</Company>
  <LinksUpToDate>false</LinksUpToDate>
  <CharactersWithSpaces>45692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SBSTTA-24-1-ar</dc:title>
  <dc:creator>SCBD</dc:creator>
  <cp:lastModifiedBy>Dalia El Gendi</cp:lastModifiedBy>
  <cp:revision>3</cp:revision>
  <cp:lastPrinted>2020-02-17T19:07:00Z</cp:lastPrinted>
  <dcterms:created xsi:type="dcterms:W3CDTF">2020-08-25T11:08:00Z</dcterms:created>
  <dcterms:modified xsi:type="dcterms:W3CDTF">2020-08-25T11:13:00Z</dcterms:modified>
</cp:coreProperties>
</file>