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54EBFBD9" w:rsidR="005207C0" w:rsidRPr="00664DDA" w:rsidRDefault="005207C0" w:rsidP="005207C0">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SBI</w:t>
            </w:r>
            <w:r w:rsidR="004843DE" w:rsidRPr="00617845">
              <w:rPr>
                <w:rFonts w:ascii="Times New Roman" w:hAnsi="Times New Roman" w:cs="Simplified Arabic"/>
                <w:b w:val="0"/>
                <w:bCs w:val="0"/>
                <w:sz w:val="22"/>
                <w:szCs w:val="22"/>
              </w:rPr>
              <w:t>/</w:t>
            </w:r>
            <w:r w:rsidR="00825851">
              <w:rPr>
                <w:rFonts w:ascii="Times New Roman" w:hAnsi="Times New Roman" w:cs="Simplified Arabic"/>
                <w:b w:val="0"/>
                <w:bCs w:val="0"/>
                <w:sz w:val="22"/>
                <w:szCs w:val="22"/>
              </w:rPr>
              <w:t>7</w:t>
            </w:r>
            <w:r w:rsidR="004843DE" w:rsidRPr="00617845">
              <w:rPr>
                <w:rFonts w:ascii="Times New Roman" w:hAnsi="Times New Roman" w:cs="Simplified Arabic"/>
                <w:b w:val="0"/>
                <w:bCs w:val="0"/>
                <w:sz w:val="22"/>
                <w:szCs w:val="22"/>
              </w:rPr>
              <w:t>/</w:t>
            </w:r>
            <w:r w:rsidR="00D17C54">
              <w:rPr>
                <w:rFonts w:ascii="Times New Roman" w:hAnsi="Times New Roman" w:cs="Simplified Arabic"/>
                <w:b w:val="0"/>
                <w:bCs w:val="0"/>
                <w:sz w:val="22"/>
                <w:szCs w:val="22"/>
              </w:rPr>
              <w:t>L.</w:t>
            </w:r>
            <w:r w:rsidR="0036025A">
              <w:rPr>
                <w:rFonts w:ascii="Times New Roman" w:hAnsi="Times New Roman" w:cs="Simplified Arabic"/>
                <w:b w:val="0"/>
                <w:bCs w:val="0"/>
                <w:sz w:val="22"/>
                <w:szCs w:val="22"/>
              </w:rPr>
              <w:t>7</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882623">
        <w:trPr>
          <w:cantSplit/>
          <w:trHeight w:val="1770"/>
        </w:trPr>
        <w:tc>
          <w:tcPr>
            <w:tcW w:w="4428" w:type="dxa"/>
            <w:tcBorders>
              <w:top w:val="nil"/>
              <w:left w:val="nil"/>
              <w:bottom w:val="single" w:sz="24" w:space="0" w:color="auto"/>
              <w:right w:val="nil"/>
            </w:tcBorders>
          </w:tcPr>
          <w:p w14:paraId="7459CE5E" w14:textId="6DC0D11B"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4E537C">
              <w:rPr>
                <w:rFonts w:cs="Simplified Arabic"/>
                <w:sz w:val="22"/>
                <w:szCs w:val="22"/>
              </w:rPr>
              <w:t>Limited</w:t>
            </w:r>
          </w:p>
          <w:p w14:paraId="284AFEFE" w14:textId="02C45122" w:rsidR="00825851" w:rsidRDefault="00462707" w:rsidP="005207C0">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r>
              <w:rPr>
                <w:rFonts w:ascii="Times New Roman" w:eastAsia="Times New Roman" w:hAnsi="Times New Roman"/>
                <w:b w:val="0"/>
                <w:bCs w:val="0"/>
                <w:spacing w:val="0"/>
                <w:szCs w:val="22"/>
                <w:lang w:val="en-CA" w:eastAsia="en-CA" w:bidi="ar-SA"/>
              </w:rPr>
              <w:t>11</w:t>
            </w:r>
            <w:r w:rsidR="004E537C">
              <w:rPr>
                <w:rFonts w:ascii="Times New Roman" w:eastAsia="Times New Roman" w:hAnsi="Times New Roman"/>
                <w:b w:val="0"/>
                <w:bCs w:val="0"/>
                <w:spacing w:val="0"/>
                <w:szCs w:val="22"/>
                <w:lang w:val="en-CA" w:eastAsia="en-CA" w:bidi="ar-SA"/>
              </w:rPr>
              <w:t xml:space="preserve"> August</w:t>
            </w:r>
            <w:r w:rsidR="00825851" w:rsidRPr="00825851">
              <w:rPr>
                <w:rFonts w:ascii="Times New Roman" w:eastAsia="Times New Roman" w:hAnsi="Times New Roman"/>
                <w:b w:val="0"/>
                <w:bCs w:val="0"/>
                <w:spacing w:val="0"/>
                <w:szCs w:val="22"/>
                <w:lang w:val="en-CA" w:eastAsia="en-CA" w:bidi="ar-SA"/>
              </w:rPr>
              <w:t xml:space="preserve"> 2026</w:t>
            </w: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rPr>
            </w:pPr>
            <w:r w:rsidRPr="00617845">
              <w:rPr>
                <w:rFonts w:ascii="Times New Roman" w:hAnsi="Times New Roman"/>
                <w:b w:val="0"/>
                <w:bCs w:val="0"/>
                <w:szCs w:val="22"/>
                <w:lang w:eastAsia="en-US"/>
              </w:rPr>
              <w:t>Arabic</w:t>
            </w:r>
          </w:p>
          <w:p w14:paraId="5A9C6250" w14:textId="64FD7853" w:rsidR="001E3423" w:rsidRPr="00617845" w:rsidRDefault="005207C0" w:rsidP="005207C0">
            <w:pPr>
              <w:tabs>
                <w:tab w:val="left" w:pos="-720"/>
              </w:tabs>
              <w:suppressAutoHyphens/>
              <w:spacing w:after="40"/>
              <w:ind w:left="883"/>
              <w:rPr>
                <w:rFonts w:cs="Simplified Arabic"/>
                <w:sz w:val="22"/>
                <w:szCs w:val="22"/>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24"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FE59F85" w14:textId="77777777" w:rsidR="00835EFB" w:rsidRPr="000D161A" w:rsidRDefault="00835EFB" w:rsidP="00835EFB">
      <w:pPr>
        <w:bidi/>
        <w:spacing w:before="60" w:line="216" w:lineRule="auto"/>
        <w:rPr>
          <w:rFonts w:cs="Simplified Arabic"/>
          <w:b/>
          <w:bCs/>
          <w:rtl/>
          <w:lang w:bidi="ar-EG"/>
        </w:rPr>
      </w:pPr>
      <w:r w:rsidRPr="000D161A">
        <w:rPr>
          <w:rFonts w:cs="Simplified Arabic"/>
          <w:b/>
          <w:bCs/>
          <w:rtl/>
        </w:rPr>
        <w:t xml:space="preserve">الهيئة الفرعية </w:t>
      </w:r>
      <w:r w:rsidRPr="000D161A">
        <w:rPr>
          <w:rFonts w:cs="Simplified Arabic" w:hint="cs"/>
          <w:b/>
          <w:bCs/>
          <w:rtl/>
        </w:rPr>
        <w:t>للتنفيذ</w:t>
      </w:r>
    </w:p>
    <w:p w14:paraId="2725AEAC" w14:textId="77777777" w:rsidR="00835EFB" w:rsidRPr="000D161A" w:rsidRDefault="00835EFB" w:rsidP="00835EFB">
      <w:pPr>
        <w:bidi/>
        <w:spacing w:line="216" w:lineRule="auto"/>
        <w:rPr>
          <w:rFonts w:cs="Simplified Arabic"/>
          <w:b/>
          <w:bCs/>
          <w:rtl/>
          <w:lang w:bidi="ar-EG"/>
        </w:rPr>
      </w:pPr>
      <w:r w:rsidRPr="000D161A">
        <w:rPr>
          <w:rFonts w:cs="Simplified Arabic"/>
          <w:b/>
          <w:bCs/>
          <w:rtl/>
        </w:rPr>
        <w:t xml:space="preserve">الاجتماع </w:t>
      </w:r>
      <w:r w:rsidRPr="000D161A">
        <w:rPr>
          <w:rFonts w:cs="Simplified Arabic" w:hint="cs"/>
          <w:b/>
          <w:bCs/>
          <w:rtl/>
        </w:rPr>
        <w:t>ال</w:t>
      </w:r>
      <w:r>
        <w:rPr>
          <w:rFonts w:cs="Simplified Arabic" w:hint="cs"/>
          <w:b/>
          <w:bCs/>
          <w:rtl/>
        </w:rPr>
        <w:t>سابع</w:t>
      </w:r>
    </w:p>
    <w:p w14:paraId="78EC7D29" w14:textId="2AE116A9" w:rsidR="00835EFB" w:rsidRDefault="00835EFB" w:rsidP="00835EFB">
      <w:pPr>
        <w:bidi/>
        <w:spacing w:line="216" w:lineRule="auto"/>
        <w:rPr>
          <w:rFonts w:ascii="Simplified Arabic" w:hAnsi="Simplified Arabic" w:cs="Simplified Arabic"/>
          <w:rtl/>
          <w:lang w:bidi="ar-EG"/>
        </w:rPr>
      </w:pPr>
      <w:r>
        <w:rPr>
          <w:rFonts w:ascii="Simplified Arabic" w:hAnsi="Simplified Arabic" w:cs="Simplified Arabic" w:hint="cs"/>
          <w:rtl/>
        </w:rPr>
        <w:t>نيروبي، 4-12 أغسطس/</w:t>
      </w:r>
      <w:r w:rsidR="001A022D">
        <w:rPr>
          <w:rFonts w:ascii="Simplified Arabic" w:hAnsi="Simplified Arabic" w:cs="Simplified Arabic" w:hint="cs"/>
          <w:rtl/>
        </w:rPr>
        <w:t>آ</w:t>
      </w:r>
      <w:r>
        <w:rPr>
          <w:rFonts w:ascii="Simplified Arabic" w:hAnsi="Simplified Arabic" w:cs="Simplified Arabic" w:hint="cs"/>
          <w:rtl/>
        </w:rPr>
        <w:t>ب 2026</w:t>
      </w:r>
    </w:p>
    <w:p w14:paraId="13464754" w14:textId="70010C64" w:rsidR="00835EFB" w:rsidRPr="000D161A" w:rsidRDefault="00835EFB" w:rsidP="00835EFB">
      <w:pPr>
        <w:bidi/>
        <w:spacing w:line="216" w:lineRule="auto"/>
        <w:rPr>
          <w:rFonts w:cs="Simplified Arabic"/>
          <w:rtl/>
          <w:lang w:val="en-US" w:bidi="ar-EG"/>
        </w:rPr>
      </w:pPr>
      <w:r w:rsidRPr="000D161A">
        <w:rPr>
          <w:rFonts w:cs="Simplified Arabic" w:hint="cs"/>
          <w:rtl/>
          <w:lang w:val="en-US" w:bidi="ar-EG"/>
        </w:rPr>
        <w:t xml:space="preserve">البند </w:t>
      </w:r>
      <w:r w:rsidR="0063031E">
        <w:rPr>
          <w:rFonts w:cs="Simplified Arabic" w:hint="cs"/>
          <w:rtl/>
          <w:lang w:val="en-US" w:bidi="ar-EG"/>
        </w:rPr>
        <w:t>10</w:t>
      </w:r>
      <w:r w:rsidRPr="000D161A">
        <w:rPr>
          <w:rFonts w:cs="Simplified Arabic" w:hint="cs"/>
          <w:rtl/>
          <w:lang w:val="en-US" w:bidi="ar-EG"/>
        </w:rPr>
        <w:t xml:space="preserve"> من جدول الأعمال </w:t>
      </w:r>
    </w:p>
    <w:p w14:paraId="5B50FB71" w14:textId="7433AA4E" w:rsidR="003F1569" w:rsidRPr="003F1569" w:rsidRDefault="003F1569" w:rsidP="003F1569">
      <w:pPr>
        <w:pStyle w:val="ListParagraph"/>
        <w:keepNext/>
        <w:keepLines/>
        <w:bidi/>
        <w:spacing w:after="120" w:line="216" w:lineRule="auto"/>
        <w:ind w:left="6"/>
        <w:contextualSpacing w:val="0"/>
        <w:jc w:val="both"/>
        <w:rPr>
          <w:rFonts w:cs="Simplified Arabic"/>
          <w:b/>
          <w:bCs/>
          <w:rtl/>
          <w:lang w:val="en-US" w:bidi="ar-EG"/>
        </w:rPr>
      </w:pPr>
      <w:r w:rsidRPr="003F1569">
        <w:rPr>
          <w:rFonts w:cs="Simplified Arabic"/>
          <w:b/>
          <w:bCs/>
          <w:rtl/>
          <w:lang w:val="en-US" w:bidi="ar-EG"/>
        </w:rPr>
        <w:t xml:space="preserve">بناء </w:t>
      </w:r>
      <w:r w:rsidRPr="003F1569">
        <w:rPr>
          <w:rFonts w:cs="Simplified Arabic" w:hint="cs"/>
          <w:b/>
          <w:bCs/>
          <w:rtl/>
          <w:lang w:val="en-US" w:bidi="ar-EG"/>
        </w:rPr>
        <w:t xml:space="preserve">القدرات </w:t>
      </w:r>
      <w:r w:rsidRPr="003F1569">
        <w:rPr>
          <w:rFonts w:cs="Simplified Arabic"/>
          <w:b/>
          <w:bCs/>
          <w:rtl/>
          <w:lang w:val="en-US" w:bidi="ar-EG"/>
        </w:rPr>
        <w:t>وت</w:t>
      </w:r>
      <w:r w:rsidRPr="003F1569">
        <w:rPr>
          <w:rFonts w:cs="Simplified Arabic" w:hint="cs"/>
          <w:b/>
          <w:bCs/>
          <w:rtl/>
          <w:lang w:val="en-US" w:bidi="ar-EG"/>
        </w:rPr>
        <w:t>نميته</w:t>
      </w:r>
      <w:r w:rsidRPr="003F1569">
        <w:rPr>
          <w:rFonts w:cs="Simplified Arabic"/>
          <w:b/>
          <w:bCs/>
          <w:rtl/>
          <w:lang w:val="en-US" w:bidi="ar-EG"/>
        </w:rPr>
        <w:t>ا والتعاون التقني والعلمي</w:t>
      </w:r>
    </w:p>
    <w:p w14:paraId="0A2B1D63" w14:textId="4397D75C" w:rsidR="00835EFB" w:rsidRPr="001F34D7" w:rsidRDefault="00835EFB" w:rsidP="00835EFB">
      <w:pPr>
        <w:bidi/>
        <w:spacing w:line="216" w:lineRule="auto"/>
        <w:rPr>
          <w:rFonts w:cs="Simplified Arabic"/>
          <w:b/>
          <w:bCs/>
          <w:rtl/>
          <w:lang w:bidi="ar-EG"/>
        </w:rPr>
      </w:pPr>
    </w:p>
    <w:p w14:paraId="1570BD9E" w14:textId="5FBF056E" w:rsidR="00E13255" w:rsidRDefault="00E13255" w:rsidP="002F3328">
      <w:pPr>
        <w:keepNext/>
        <w:keepLines/>
        <w:tabs>
          <w:tab w:val="right" w:pos="540"/>
        </w:tabs>
        <w:bidi/>
        <w:spacing w:after="120" w:line="276" w:lineRule="auto"/>
        <w:ind w:left="630"/>
        <w:rPr>
          <w:rFonts w:cs="Simplified Arabic"/>
          <w:b/>
          <w:bCs/>
          <w:szCs w:val="28"/>
          <w:rtl/>
        </w:rPr>
      </w:pPr>
      <w:r w:rsidRPr="00E13255">
        <w:rPr>
          <w:rFonts w:cs="Simplified Arabic"/>
          <w:b/>
          <w:bCs/>
          <w:szCs w:val="28"/>
          <w:rtl/>
        </w:rPr>
        <w:t xml:space="preserve">بناء القدرات </w:t>
      </w:r>
      <w:r>
        <w:rPr>
          <w:rFonts w:cs="Simplified Arabic" w:hint="cs"/>
          <w:b/>
          <w:bCs/>
          <w:szCs w:val="28"/>
          <w:rtl/>
        </w:rPr>
        <w:t>وتنميتها</w:t>
      </w:r>
      <w:r w:rsidRPr="00E13255">
        <w:rPr>
          <w:rFonts w:cs="Simplified Arabic"/>
          <w:b/>
          <w:bCs/>
          <w:szCs w:val="28"/>
          <w:rtl/>
        </w:rPr>
        <w:t xml:space="preserve"> وآلية التعاون التقني والعلم</w:t>
      </w:r>
      <w:r w:rsidR="009E1F11">
        <w:rPr>
          <w:rFonts w:cs="Simplified Arabic" w:hint="cs"/>
          <w:b/>
          <w:bCs/>
          <w:szCs w:val="28"/>
          <w:rtl/>
        </w:rPr>
        <w:t>ي</w:t>
      </w:r>
    </w:p>
    <w:p w14:paraId="6CBC5159" w14:textId="055F3873" w:rsidR="008B06D3" w:rsidRPr="005E3838" w:rsidRDefault="009E1F11" w:rsidP="009E1F11">
      <w:pPr>
        <w:keepNext/>
        <w:keepLines/>
        <w:bidi/>
        <w:spacing w:after="120" w:line="276" w:lineRule="auto"/>
        <w:ind w:left="630"/>
        <w:rPr>
          <w:rFonts w:cs="Simplified Arabic"/>
          <w:b/>
          <w:bCs/>
          <w:rtl/>
        </w:rPr>
      </w:pPr>
      <w:r w:rsidRPr="005E3838">
        <w:rPr>
          <w:rFonts w:cs="Simplified Arabic" w:hint="cs"/>
          <w:b/>
          <w:bCs/>
          <w:rtl/>
        </w:rPr>
        <w:t>مشروع توصية مقدم من الرئيس</w:t>
      </w:r>
    </w:p>
    <w:p w14:paraId="473B6CF4" w14:textId="1E0DCAC2" w:rsidR="009E1F11" w:rsidRPr="009E1F11" w:rsidRDefault="009E1F11" w:rsidP="009E1F11">
      <w:pPr>
        <w:pStyle w:val="ListParagraph"/>
        <w:bidi/>
        <w:spacing w:after="120" w:line="216" w:lineRule="auto"/>
        <w:ind w:left="1282" w:firstLine="68"/>
        <w:contextualSpacing w:val="0"/>
        <w:jc w:val="both"/>
        <w:rPr>
          <w:rFonts w:cs="Simplified Arabic"/>
          <w:i/>
          <w:iCs/>
          <w:sz w:val="22"/>
          <w:rtl/>
          <w:lang w:val="en-US"/>
        </w:rPr>
      </w:pPr>
      <w:r>
        <w:rPr>
          <w:rFonts w:ascii="Simplified Arabic" w:hAnsi="Simplified Arabic" w:cs="Simplified Arabic" w:hint="cs"/>
          <w:i/>
          <w:iCs/>
          <w:rtl/>
          <w:lang w:val="en-US"/>
        </w:rPr>
        <w:t>إن الهيئة</w:t>
      </w:r>
      <w:r w:rsidRPr="009E1F11">
        <w:rPr>
          <w:rFonts w:cs="Simplified Arabic"/>
          <w:i/>
          <w:iCs/>
          <w:sz w:val="22"/>
          <w:rtl/>
          <w:lang w:val="en-US"/>
        </w:rPr>
        <w:t xml:space="preserve"> </w:t>
      </w:r>
      <w:r w:rsidRPr="009E1F11">
        <w:rPr>
          <w:rFonts w:ascii="Simplified Arabic" w:hAnsi="Simplified Arabic" w:cs="Simplified Arabic"/>
          <w:i/>
          <w:iCs/>
          <w:rtl/>
          <w:lang w:val="en-US"/>
        </w:rPr>
        <w:t>الفرعية</w:t>
      </w:r>
      <w:r w:rsidRPr="009E1F11">
        <w:rPr>
          <w:rFonts w:cs="Simplified Arabic"/>
          <w:i/>
          <w:iCs/>
          <w:sz w:val="22"/>
          <w:rtl/>
          <w:lang w:val="en-US"/>
        </w:rPr>
        <w:t xml:space="preserve"> </w:t>
      </w:r>
      <w:r w:rsidR="006B6602">
        <w:rPr>
          <w:rFonts w:cs="Simplified Arabic" w:hint="cs"/>
          <w:i/>
          <w:iCs/>
          <w:sz w:val="22"/>
          <w:rtl/>
          <w:lang w:val="en-US"/>
        </w:rPr>
        <w:t>للتنفيذ</w:t>
      </w:r>
    </w:p>
    <w:p w14:paraId="4DCF9BC4" w14:textId="7CD94C62" w:rsidR="009E1F11" w:rsidRPr="009E1F11" w:rsidRDefault="009E1F11" w:rsidP="00AB29D7">
      <w:pPr>
        <w:numPr>
          <w:ilvl w:val="0"/>
          <w:numId w:val="4"/>
        </w:numPr>
        <w:tabs>
          <w:tab w:val="right" w:pos="1276"/>
          <w:tab w:val="left" w:pos="1985"/>
        </w:tabs>
        <w:bidi/>
        <w:spacing w:after="120"/>
        <w:ind w:left="571" w:firstLine="709"/>
        <w:jc w:val="both"/>
        <w:outlineLvl w:val="0"/>
        <w:rPr>
          <w:rFonts w:cs="Simplified Arabic"/>
          <w:sz w:val="22"/>
          <w:lang w:val="en-US"/>
        </w:rPr>
      </w:pPr>
      <w:r w:rsidRPr="009E1F11">
        <w:rPr>
          <w:rFonts w:cs="Simplified Arabic"/>
          <w:i/>
          <w:iCs/>
          <w:sz w:val="22"/>
          <w:rtl/>
          <w:lang w:val="en-US"/>
        </w:rPr>
        <w:t>تحيط علما</w:t>
      </w:r>
      <w:r w:rsidRPr="009E1F11">
        <w:rPr>
          <w:rFonts w:cs="Simplified Arabic"/>
          <w:sz w:val="22"/>
          <w:rtl/>
          <w:lang w:val="en-US"/>
        </w:rPr>
        <w:t xml:space="preserve"> بالوثيقة</w:t>
      </w:r>
      <w:r w:rsidRPr="009E1F11">
        <w:rPr>
          <w:rFonts w:cs="Simplified Arabic"/>
          <w:sz w:val="22"/>
          <w:lang w:val="en-US"/>
        </w:rPr>
        <w:t xml:space="preserve"> </w:t>
      </w:r>
      <w:hyperlink r:id="rId14" w:history="1">
        <w:r w:rsidRPr="003C3095">
          <w:rPr>
            <w:rStyle w:val="Hyperlink"/>
            <w:rFonts w:cs="Simplified Arabic"/>
            <w:sz w:val="22"/>
            <w:lang w:val="en-US"/>
          </w:rPr>
          <w:t>CBD/SBI/7/10</w:t>
        </w:r>
      </w:hyperlink>
      <w:r w:rsidRPr="009E1F11">
        <w:rPr>
          <w:rFonts w:cs="Simplified Arabic"/>
          <w:sz w:val="22"/>
          <w:lang w:val="en-US"/>
        </w:rPr>
        <w:t xml:space="preserve"> </w:t>
      </w:r>
      <w:r w:rsidR="00CB555D">
        <w:rPr>
          <w:rFonts w:cs="Simplified Arabic" w:hint="cs"/>
          <w:sz w:val="22"/>
          <w:rtl/>
          <w:lang w:val="en-US"/>
        </w:rPr>
        <w:t>بشأن</w:t>
      </w:r>
      <w:r w:rsidRPr="009E1F11">
        <w:rPr>
          <w:rFonts w:cs="Simplified Arabic"/>
          <w:sz w:val="22"/>
          <w:rtl/>
          <w:lang w:val="en-US"/>
        </w:rPr>
        <w:t xml:space="preserve"> تقرير مرحلي عن تنفيذ الإطار الاستراتيجي </w:t>
      </w:r>
      <w:r w:rsidR="00610327">
        <w:rPr>
          <w:rFonts w:cs="Simplified Arabic" w:hint="cs"/>
          <w:sz w:val="22"/>
          <w:rtl/>
          <w:lang w:val="en-US"/>
        </w:rPr>
        <w:t>ال</w:t>
      </w:r>
      <w:r w:rsidRPr="009E1F11">
        <w:rPr>
          <w:rFonts w:cs="Simplified Arabic"/>
          <w:sz w:val="22"/>
          <w:rtl/>
          <w:lang w:val="en-US"/>
        </w:rPr>
        <w:t xml:space="preserve">طويل الأجل لبناء القدرات </w:t>
      </w:r>
      <w:r w:rsidR="006B6602">
        <w:rPr>
          <w:rFonts w:cs="Simplified Arabic" w:hint="cs"/>
          <w:sz w:val="22"/>
          <w:rtl/>
          <w:lang w:val="en-US"/>
        </w:rPr>
        <w:t>وتنميتها</w:t>
      </w:r>
      <w:r w:rsidRPr="009E1F11">
        <w:rPr>
          <w:rFonts w:cs="Simplified Arabic"/>
          <w:sz w:val="22"/>
          <w:rtl/>
          <w:lang w:val="en-US"/>
        </w:rPr>
        <w:t xml:space="preserve"> وآلية التعاون التقني والعلمي، بما في ذلك </w:t>
      </w:r>
      <w:r w:rsidR="006B6602">
        <w:rPr>
          <w:rFonts w:cs="Simplified Arabic" w:hint="cs"/>
          <w:sz w:val="22"/>
          <w:rtl/>
          <w:lang w:val="en-US"/>
        </w:rPr>
        <w:t>مسودة</w:t>
      </w:r>
      <w:r w:rsidRPr="009E1F11">
        <w:rPr>
          <w:rFonts w:cs="Simplified Arabic"/>
          <w:sz w:val="22"/>
          <w:rtl/>
          <w:lang w:val="en-US"/>
        </w:rPr>
        <w:t xml:space="preserve"> خطة عمل وميزانية </w:t>
      </w:r>
      <w:r w:rsidR="006B6602">
        <w:rPr>
          <w:rFonts w:cs="Simplified Arabic" w:hint="cs"/>
          <w:sz w:val="22"/>
          <w:rtl/>
          <w:lang w:val="en-US"/>
        </w:rPr>
        <w:t>لكيان</w:t>
      </w:r>
      <w:r w:rsidRPr="009E1F11">
        <w:rPr>
          <w:rFonts w:cs="Simplified Arabic"/>
          <w:sz w:val="22"/>
          <w:rtl/>
          <w:lang w:val="en-US"/>
        </w:rPr>
        <w:t xml:space="preserve"> التنسيق العالمي؛</w:t>
      </w:r>
    </w:p>
    <w:p w14:paraId="62F5B9A2" w14:textId="4BF481F0"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w:t>
      </w:r>
      <w:r w:rsidRPr="009E1F11">
        <w:rPr>
          <w:rFonts w:cs="Simplified Arabic"/>
          <w:sz w:val="22"/>
          <w:rtl/>
          <w:lang w:val="en-US"/>
        </w:rPr>
        <w:t xml:space="preserve"> </w:t>
      </w:r>
      <w:r w:rsidR="004F1C64">
        <w:rPr>
          <w:rFonts w:cs="Simplified Arabic" w:hint="cs"/>
          <w:sz w:val="22"/>
          <w:rtl/>
          <w:lang w:val="en-US"/>
        </w:rPr>
        <w:t>إلى</w:t>
      </w:r>
      <w:r w:rsidRPr="009E1F11">
        <w:rPr>
          <w:rFonts w:cs="Simplified Arabic"/>
          <w:sz w:val="22"/>
          <w:rtl/>
          <w:lang w:val="en-US"/>
        </w:rPr>
        <w:t xml:space="preserve"> </w:t>
      </w:r>
      <w:r w:rsidR="006B6602">
        <w:rPr>
          <w:rFonts w:cs="Simplified Arabic" w:hint="cs"/>
          <w:sz w:val="22"/>
          <w:rtl/>
          <w:lang w:val="en-US"/>
        </w:rPr>
        <w:t>كيان</w:t>
      </w:r>
      <w:r w:rsidRPr="009E1F11">
        <w:rPr>
          <w:rFonts w:cs="Simplified Arabic"/>
          <w:sz w:val="22"/>
          <w:rtl/>
          <w:lang w:val="en-US"/>
        </w:rPr>
        <w:t xml:space="preserve"> التنسيق العالمي إعداد خطة عمل منقحة، تتضمن أهدافا ومخرجات محددة وقابلة للقياس، </w:t>
      </w:r>
      <w:r w:rsidR="006B6602">
        <w:rPr>
          <w:rFonts w:cs="Simplified Arabic" w:hint="cs"/>
          <w:sz w:val="22"/>
          <w:rtl/>
          <w:lang w:val="en-US"/>
        </w:rPr>
        <w:t>لينظر فيها</w:t>
      </w:r>
      <w:r w:rsidRPr="009E1F11">
        <w:rPr>
          <w:rFonts w:cs="Simplified Arabic"/>
          <w:sz w:val="22"/>
          <w:rtl/>
          <w:lang w:val="en-US"/>
        </w:rPr>
        <w:t xml:space="preserve"> مؤتمر الأطراف في اجتماعه السابع عشر؛</w:t>
      </w:r>
    </w:p>
    <w:p w14:paraId="211D53FD" w14:textId="1DEE8254" w:rsidR="009E1F11" w:rsidRPr="009E1F11" w:rsidRDefault="009E1F11" w:rsidP="00AB29D7">
      <w:pPr>
        <w:numPr>
          <w:ilvl w:val="0"/>
          <w:numId w:val="4"/>
        </w:numPr>
        <w:tabs>
          <w:tab w:val="right" w:pos="1260"/>
          <w:tab w:val="left" w:pos="1985"/>
        </w:tabs>
        <w:bidi/>
        <w:spacing w:after="120"/>
        <w:ind w:left="571" w:firstLine="709"/>
        <w:jc w:val="both"/>
        <w:outlineLvl w:val="0"/>
        <w:rPr>
          <w:rFonts w:cs="Simplified Arabic"/>
          <w:sz w:val="22"/>
          <w:rtl/>
          <w:lang w:val="en-US"/>
        </w:rPr>
      </w:pPr>
      <w:r w:rsidRPr="009C31A0">
        <w:rPr>
          <w:rFonts w:cs="Simplified Arabic"/>
          <w:i/>
          <w:iCs/>
          <w:sz w:val="22"/>
          <w:rtl/>
          <w:lang w:val="en-US"/>
        </w:rPr>
        <w:t>تطلب أيضا</w:t>
      </w:r>
      <w:r w:rsidRPr="009E1F11">
        <w:rPr>
          <w:rFonts w:cs="Simplified Arabic"/>
          <w:sz w:val="22"/>
          <w:rtl/>
          <w:lang w:val="en-US"/>
        </w:rPr>
        <w:t xml:space="preserve"> من </w:t>
      </w:r>
      <w:r w:rsidR="006B6602">
        <w:rPr>
          <w:rFonts w:cs="Simplified Arabic" w:hint="cs"/>
          <w:sz w:val="22"/>
          <w:rtl/>
          <w:lang w:val="en-US"/>
        </w:rPr>
        <w:t>كيان</w:t>
      </w:r>
      <w:r w:rsidRPr="009E1F11">
        <w:rPr>
          <w:rFonts w:cs="Simplified Arabic"/>
          <w:sz w:val="22"/>
          <w:rtl/>
          <w:lang w:val="en-US"/>
        </w:rPr>
        <w:t xml:space="preserve"> التنسيق العالمي إعداد ميزانية منقحة </w:t>
      </w:r>
      <w:r w:rsidR="006B6602">
        <w:rPr>
          <w:rFonts w:cs="Simplified Arabic" w:hint="cs"/>
          <w:sz w:val="22"/>
          <w:rtl/>
          <w:lang w:val="en-US"/>
        </w:rPr>
        <w:t>لينظر فيها</w:t>
      </w:r>
      <w:r w:rsidRPr="009E1F11">
        <w:rPr>
          <w:rFonts w:cs="Simplified Arabic"/>
          <w:sz w:val="22"/>
          <w:rtl/>
          <w:lang w:val="en-US"/>
        </w:rPr>
        <w:t xml:space="preserve"> مؤتمر الأطراف في اجتماعه السابع عشر كجزء من مداولاته بشأن المسائل المتعلقة بالميزانية؛</w:t>
      </w:r>
    </w:p>
    <w:p w14:paraId="5C62B615" w14:textId="62A710F2" w:rsidR="00387816" w:rsidRPr="003916B9" w:rsidRDefault="0057379D" w:rsidP="00AB29D7">
      <w:pPr>
        <w:numPr>
          <w:ilvl w:val="0"/>
          <w:numId w:val="4"/>
        </w:numPr>
        <w:tabs>
          <w:tab w:val="right" w:pos="1260"/>
          <w:tab w:val="left" w:pos="1985"/>
        </w:tabs>
        <w:bidi/>
        <w:spacing w:after="120"/>
        <w:ind w:left="571" w:firstLine="709"/>
        <w:jc w:val="both"/>
        <w:outlineLvl w:val="0"/>
        <w:rPr>
          <w:rFonts w:cs="Simplified Arabic"/>
          <w:i/>
          <w:iCs/>
          <w:sz w:val="22"/>
          <w:lang w:val="en-US"/>
        </w:rPr>
      </w:pPr>
      <w:r w:rsidRPr="006B6602">
        <w:rPr>
          <w:rFonts w:cs="Simplified Arabic" w:hint="cs"/>
          <w:i/>
          <w:iCs/>
          <w:sz w:val="22"/>
          <w:rtl/>
          <w:lang w:val="en-US"/>
        </w:rPr>
        <w:t>توصي</w:t>
      </w:r>
      <w:r>
        <w:rPr>
          <w:rFonts w:cs="Simplified Arabic" w:hint="cs"/>
          <w:sz w:val="22"/>
          <w:rtl/>
          <w:lang w:val="en-US"/>
        </w:rPr>
        <w:t xml:space="preserve"> </w:t>
      </w:r>
      <w:r w:rsidR="009E1F11" w:rsidRPr="009E1F11">
        <w:rPr>
          <w:rFonts w:cs="Simplified Arabic"/>
          <w:sz w:val="22"/>
          <w:rtl/>
          <w:lang w:val="en-US"/>
        </w:rPr>
        <w:t xml:space="preserve">بأن يعتمد مؤتمر الأطراف، في اجتماعه السابع عشر، عناصر </w:t>
      </w:r>
      <w:r w:rsidR="006B6602">
        <w:rPr>
          <w:rFonts w:cs="Simplified Arabic" w:hint="cs"/>
          <w:sz w:val="22"/>
          <w:rtl/>
          <w:lang w:val="en-US"/>
        </w:rPr>
        <w:t>مقرر</w:t>
      </w:r>
      <w:r w:rsidR="006B6602" w:rsidRPr="006B6602">
        <w:rPr>
          <w:rFonts w:cs="Simplified Arabic"/>
          <w:sz w:val="22"/>
          <w:rtl/>
          <w:lang w:val="en-US"/>
        </w:rPr>
        <w:t xml:space="preserve"> على غرار ما يلي</w:t>
      </w:r>
      <w:r w:rsidR="009E1F11" w:rsidRPr="006B6602">
        <w:rPr>
          <w:rFonts w:cs="Simplified Arabic"/>
          <w:sz w:val="22"/>
          <w:rtl/>
          <w:lang w:val="en-US"/>
        </w:rPr>
        <w:t>:</w:t>
      </w:r>
      <w:r w:rsidR="006B6602">
        <w:rPr>
          <w:rStyle w:val="FootnoteReference"/>
          <w:rFonts w:cs="Simplified Arabic"/>
          <w:sz w:val="22"/>
          <w:rtl/>
          <w:lang w:val="en-US"/>
        </w:rPr>
        <w:footnoteReference w:id="1"/>
      </w:r>
    </w:p>
    <w:p w14:paraId="0D5947E7" w14:textId="49EEDCB6" w:rsidR="00D52C67" w:rsidRDefault="00D52C67" w:rsidP="00610327">
      <w:pPr>
        <w:pStyle w:val="ListParagraph"/>
        <w:bidi/>
        <w:spacing w:before="240" w:after="120" w:line="216" w:lineRule="auto"/>
        <w:ind w:left="1989" w:hanging="426"/>
        <w:contextualSpacing w:val="0"/>
        <w:jc w:val="both"/>
        <w:rPr>
          <w:rFonts w:cs="Simplified Arabic"/>
          <w:i/>
          <w:iCs/>
          <w:sz w:val="22"/>
          <w:rtl/>
          <w:lang w:val="en-US"/>
        </w:rPr>
      </w:pPr>
      <w:r>
        <w:rPr>
          <w:rFonts w:cs="Simplified Arabic"/>
          <w:i/>
          <w:iCs/>
          <w:sz w:val="22"/>
          <w:lang w:val="en-US"/>
        </w:rPr>
        <w:tab/>
      </w:r>
      <w:r w:rsidRPr="00387816">
        <w:rPr>
          <w:rFonts w:cs="Simplified Arabic" w:hint="cs"/>
          <w:i/>
          <w:iCs/>
          <w:sz w:val="22"/>
          <w:rtl/>
          <w:lang w:val="en-US"/>
        </w:rPr>
        <w:t xml:space="preserve">إن </w:t>
      </w:r>
      <w:r>
        <w:rPr>
          <w:rFonts w:cs="Simplified Arabic" w:hint="cs"/>
          <w:i/>
          <w:iCs/>
          <w:sz w:val="22"/>
          <w:rtl/>
          <w:lang w:val="en-US"/>
        </w:rPr>
        <w:t>مؤتمر الأطراف</w:t>
      </w:r>
    </w:p>
    <w:p w14:paraId="302824D4" w14:textId="3E41EDAE"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أولا</w:t>
      </w:r>
    </w:p>
    <w:p w14:paraId="79D31A4C" w14:textId="544F2F9C" w:rsidR="00E14450" w:rsidRPr="001509EF" w:rsidRDefault="00E14450" w:rsidP="00E14450">
      <w:pPr>
        <w:pStyle w:val="ListParagraph"/>
        <w:bidi/>
        <w:spacing w:after="120" w:line="216" w:lineRule="auto"/>
        <w:ind w:left="1710" w:hanging="360"/>
        <w:contextualSpacing w:val="0"/>
        <w:jc w:val="both"/>
        <w:rPr>
          <w:rFonts w:cs="Simplified Arabic"/>
          <w:b/>
          <w:bCs/>
          <w:sz w:val="22"/>
          <w:rtl/>
          <w:lang w:val="en-US"/>
        </w:rPr>
      </w:pPr>
      <w:r w:rsidRPr="001509EF">
        <w:rPr>
          <w:rFonts w:cs="Simplified Arabic" w:hint="cs"/>
          <w:b/>
          <w:bCs/>
          <w:sz w:val="22"/>
          <w:rtl/>
          <w:lang w:val="en-US"/>
        </w:rPr>
        <w:t>بناء القدرات وتنميتها</w:t>
      </w:r>
    </w:p>
    <w:p w14:paraId="141D05BA" w14:textId="087C1075" w:rsidR="00E14450" w:rsidRDefault="00E14450"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E14450">
        <w:rPr>
          <w:rFonts w:cs="Simplified Arabic"/>
          <w:i/>
          <w:iCs/>
          <w:sz w:val="22"/>
          <w:rtl/>
          <w:lang w:val="en-US"/>
        </w:rPr>
        <w:t>يحيط علم</w:t>
      </w:r>
      <w:r w:rsidR="0075572D">
        <w:rPr>
          <w:rFonts w:cs="Simplified Arabic" w:hint="cs"/>
          <w:i/>
          <w:iCs/>
          <w:sz w:val="22"/>
          <w:rtl/>
          <w:lang w:val="en-US"/>
        </w:rPr>
        <w:t>ا</w:t>
      </w:r>
      <w:r w:rsidRPr="00E14450">
        <w:rPr>
          <w:rFonts w:cs="Simplified Arabic"/>
          <w:sz w:val="22"/>
          <w:rtl/>
          <w:lang w:val="en-US"/>
        </w:rPr>
        <w:t xml:space="preserve"> بنتائج الاجتماع الأول لمنتدى بناء القدرات </w:t>
      </w:r>
      <w:r w:rsidR="001509EF">
        <w:rPr>
          <w:rFonts w:cs="Simplified Arabic" w:hint="cs"/>
          <w:sz w:val="22"/>
          <w:rtl/>
          <w:lang w:val="en-US"/>
        </w:rPr>
        <w:t>وتنميتها</w:t>
      </w:r>
      <w:r w:rsidRPr="00E14450">
        <w:rPr>
          <w:rFonts w:cs="Simplified Arabic"/>
          <w:sz w:val="22"/>
          <w:rtl/>
          <w:lang w:val="en-US"/>
        </w:rPr>
        <w:t xml:space="preserve"> في مجال التنوع البيولوجي، الذي عُقد في كالي، كولومبيا، في 19 أكتوبر</w:t>
      </w:r>
      <w:r w:rsidR="001509EF">
        <w:rPr>
          <w:rFonts w:cs="Simplified Arabic" w:hint="cs"/>
          <w:sz w:val="22"/>
          <w:rtl/>
          <w:lang w:val="en-US"/>
        </w:rPr>
        <w:t>/تشرين الأول</w:t>
      </w:r>
      <w:r w:rsidRPr="00E14450">
        <w:rPr>
          <w:rFonts w:cs="Simplified Arabic"/>
          <w:sz w:val="22"/>
          <w:rtl/>
          <w:lang w:val="en-US"/>
        </w:rPr>
        <w:t xml:space="preserve"> 2024؛</w:t>
      </w:r>
      <w:r w:rsidR="002C7C69">
        <w:rPr>
          <w:rStyle w:val="FootnoteReference"/>
          <w:rFonts w:cs="Simplified Arabic"/>
          <w:sz w:val="22"/>
          <w:rtl/>
          <w:lang w:val="en-US"/>
        </w:rPr>
        <w:footnoteReference w:id="2"/>
      </w:r>
    </w:p>
    <w:p w14:paraId="407E6CDB" w14:textId="4112B5FE" w:rsidR="0075572D" w:rsidRDefault="0075572D"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75572D">
        <w:rPr>
          <w:rFonts w:cs="Simplified Arabic" w:hint="cs"/>
          <w:i/>
          <w:iCs/>
          <w:sz w:val="22"/>
          <w:rtl/>
          <w:lang w:val="en-US"/>
        </w:rPr>
        <w:lastRenderedPageBreak/>
        <w:t>يحيط علما أيضا</w:t>
      </w:r>
      <w:r w:rsidRPr="0075572D">
        <w:rPr>
          <w:rFonts w:cs="Simplified Arabic"/>
          <w:sz w:val="22"/>
          <w:rtl/>
          <w:lang w:val="en-US"/>
        </w:rPr>
        <w:t xml:space="preserve"> </w:t>
      </w:r>
      <w:r>
        <w:rPr>
          <w:rFonts w:cs="Simplified Arabic" w:hint="cs"/>
          <w:sz w:val="22"/>
          <w:rtl/>
          <w:lang w:val="en-US"/>
        </w:rPr>
        <w:t>بالفجوات</w:t>
      </w:r>
      <w:r w:rsidRPr="0075572D">
        <w:rPr>
          <w:rFonts w:cs="Simplified Arabic"/>
          <w:sz w:val="22"/>
          <w:rtl/>
          <w:lang w:val="en-US"/>
        </w:rPr>
        <w:t xml:space="preserve"> في القدرات والعوائق التي تم تحديدها في التقرير العالمي حول التقدم الجماعي في تنفيذ إطار كونمينغ-مونتريال العالمي للتنوع البيولوجي</w:t>
      </w:r>
      <w:r w:rsidR="002527F5">
        <w:rPr>
          <w:rStyle w:val="FootnoteReference"/>
          <w:rFonts w:cs="Simplified Arabic"/>
          <w:sz w:val="22"/>
          <w:rtl/>
          <w:lang w:val="en-US"/>
        </w:rPr>
        <w:footnoteReference w:id="3"/>
      </w:r>
      <w:r w:rsidRPr="0075572D">
        <w:rPr>
          <w:rFonts w:cs="Simplified Arabic"/>
          <w:sz w:val="22"/>
          <w:rtl/>
          <w:lang w:val="en-US"/>
        </w:rPr>
        <w:t xml:space="preserve"> ويؤكد على الحاجة الملحة لمعالجة هذه العوائق؛</w:t>
      </w:r>
    </w:p>
    <w:p w14:paraId="0BE2A53E" w14:textId="21DDBFE5"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الأطراف والحكومات الأخرى</w:t>
      </w:r>
      <w:r w:rsidR="0075572D">
        <w:rPr>
          <w:rFonts w:cs="Simplified Arabic" w:hint="cs"/>
          <w:sz w:val="22"/>
          <w:rtl/>
          <w:lang w:val="en-US"/>
        </w:rPr>
        <w:t>، والحكومات دون الوطنية والمحلية،</w:t>
      </w:r>
      <w:r w:rsidRPr="00A61C21">
        <w:rPr>
          <w:rFonts w:cs="Simplified Arabic"/>
          <w:sz w:val="22"/>
          <w:rtl/>
          <w:lang w:val="en-US"/>
        </w:rPr>
        <w:t xml:space="preserve"> والشعوب الأصلية والمجتمعات المحلية</w:t>
      </w:r>
      <w:r w:rsidR="007E1B6C">
        <w:rPr>
          <w:rFonts w:cs="Simplified Arabic" w:hint="cs"/>
          <w:sz w:val="22"/>
          <w:rtl/>
          <w:lang w:val="en-US"/>
        </w:rPr>
        <w:t>،</w:t>
      </w:r>
      <w:r w:rsidRPr="00A61C21">
        <w:rPr>
          <w:rFonts w:cs="Simplified Arabic"/>
          <w:sz w:val="22"/>
          <w:rtl/>
          <w:lang w:val="en-US"/>
        </w:rPr>
        <w:t xml:space="preserve"> </w:t>
      </w:r>
      <w:r w:rsidR="00522E83">
        <w:rPr>
          <w:rFonts w:cs="Simplified Arabic" w:hint="cs"/>
          <w:sz w:val="22"/>
          <w:rtl/>
          <w:lang w:val="en-US"/>
        </w:rPr>
        <w:t xml:space="preserve">فضلا عن </w:t>
      </w:r>
      <w:r w:rsidR="00231336">
        <w:rPr>
          <w:rFonts w:cs="Simplified Arabic" w:hint="cs"/>
          <w:sz w:val="22"/>
          <w:rtl/>
          <w:lang w:val="en-US" w:bidi="ar-EG"/>
        </w:rPr>
        <w:t xml:space="preserve">المنظمات </w:t>
      </w:r>
      <w:r w:rsidRPr="00A61C21">
        <w:rPr>
          <w:rFonts w:cs="Simplified Arabic"/>
          <w:sz w:val="22"/>
          <w:rtl/>
          <w:lang w:val="en-US"/>
        </w:rPr>
        <w:t>النسا</w:t>
      </w:r>
      <w:r w:rsidR="00231336">
        <w:rPr>
          <w:rFonts w:cs="Simplified Arabic" w:hint="cs"/>
          <w:sz w:val="22"/>
          <w:rtl/>
          <w:lang w:val="en-US"/>
        </w:rPr>
        <w:t>ئية</w:t>
      </w:r>
      <w:r w:rsidRPr="00A61C21">
        <w:rPr>
          <w:rFonts w:cs="Simplified Arabic"/>
          <w:sz w:val="22"/>
          <w:rtl/>
          <w:lang w:val="en-US"/>
        </w:rPr>
        <w:t xml:space="preserve"> والشباب</w:t>
      </w:r>
      <w:r w:rsidR="00231336">
        <w:rPr>
          <w:rFonts w:cs="Simplified Arabic" w:hint="cs"/>
          <w:sz w:val="22"/>
          <w:rtl/>
          <w:lang w:val="en-US"/>
        </w:rPr>
        <w:t>ية</w:t>
      </w:r>
      <w:r w:rsidRPr="00A61C21">
        <w:rPr>
          <w:rFonts w:cs="Simplified Arabic"/>
          <w:sz w:val="22"/>
          <w:rtl/>
          <w:lang w:val="en-US"/>
        </w:rPr>
        <w:t xml:space="preserve"> </w:t>
      </w:r>
      <w:r w:rsidR="007E1B6C">
        <w:rPr>
          <w:rFonts w:cs="Simplified Arabic" w:hint="cs"/>
          <w:sz w:val="22"/>
          <w:rtl/>
          <w:lang w:val="en-US"/>
        </w:rPr>
        <w:t>و</w:t>
      </w:r>
      <w:r w:rsidR="0075572D">
        <w:rPr>
          <w:rFonts w:cs="Simplified Arabic" w:hint="cs"/>
          <w:sz w:val="22"/>
          <w:rtl/>
          <w:lang w:val="en-US"/>
        </w:rPr>
        <w:t>أصحاب المصلحة</w:t>
      </w:r>
      <w:r w:rsidRPr="00A61C21">
        <w:rPr>
          <w:rFonts w:cs="Simplified Arabic"/>
          <w:sz w:val="22"/>
          <w:rtl/>
          <w:lang w:val="en-US"/>
        </w:rPr>
        <w:t xml:space="preserve"> </w:t>
      </w:r>
      <w:r w:rsidR="0075572D">
        <w:rPr>
          <w:rFonts w:cs="Simplified Arabic" w:hint="cs"/>
          <w:sz w:val="22"/>
          <w:rtl/>
          <w:lang w:val="en-US"/>
        </w:rPr>
        <w:t>المعنيين</w:t>
      </w:r>
      <w:r w:rsidR="00090A63">
        <w:rPr>
          <w:rFonts w:cs="Simplified Arabic" w:hint="cs"/>
          <w:sz w:val="22"/>
          <w:rtl/>
          <w:lang w:val="en-US"/>
        </w:rPr>
        <w:t xml:space="preserve"> الآخرين</w:t>
      </w:r>
      <w:r w:rsidRPr="00A61C21">
        <w:rPr>
          <w:rFonts w:cs="Simplified Arabic"/>
          <w:sz w:val="22"/>
          <w:rtl/>
          <w:lang w:val="en-US"/>
        </w:rPr>
        <w:t xml:space="preserve"> إلى النظر، حسب الاقتضاء، في الرسائل والتوصيات الرئيسية الصادرة عن المنتدى</w:t>
      </w:r>
      <w:r w:rsidR="002C7C69">
        <w:rPr>
          <w:rStyle w:val="FootnoteReference"/>
          <w:rFonts w:cs="Simplified Arabic"/>
          <w:sz w:val="22"/>
          <w:rtl/>
          <w:lang w:val="en-US"/>
        </w:rPr>
        <w:footnoteReference w:id="4"/>
      </w:r>
      <w:r w:rsidRPr="00A61C21">
        <w:rPr>
          <w:rFonts w:cs="Simplified Arabic"/>
          <w:sz w:val="22"/>
          <w:rtl/>
          <w:lang w:val="en-US"/>
        </w:rPr>
        <w:t xml:space="preserve"> عند تصميم وتنفيذ إجراءات</w:t>
      </w:r>
      <w:r w:rsidR="0075572D">
        <w:rPr>
          <w:rFonts w:cs="Simplified Arabic" w:hint="cs"/>
          <w:sz w:val="22"/>
          <w:rtl/>
          <w:lang w:val="en-US"/>
        </w:rPr>
        <w:t>هم الخاصة</w:t>
      </w:r>
      <w:r w:rsidRPr="00A61C21">
        <w:rPr>
          <w:rFonts w:cs="Simplified Arabic"/>
          <w:sz w:val="22"/>
          <w:rtl/>
          <w:lang w:val="en-US"/>
        </w:rPr>
        <w:t xml:space="preserve"> </w:t>
      </w:r>
      <w:r w:rsidR="0075572D">
        <w:rPr>
          <w:rFonts w:cs="Simplified Arabic" w:hint="cs"/>
          <w:sz w:val="22"/>
          <w:rtl/>
          <w:lang w:val="en-US"/>
        </w:rPr>
        <w:t>ب</w:t>
      </w:r>
      <w:r w:rsidRPr="00A61C21">
        <w:rPr>
          <w:rFonts w:cs="Simplified Arabic"/>
          <w:sz w:val="22"/>
          <w:rtl/>
          <w:lang w:val="en-US"/>
        </w:rPr>
        <w:t xml:space="preserve">بناء القدرات </w:t>
      </w:r>
      <w:r>
        <w:rPr>
          <w:rFonts w:cs="Simplified Arabic" w:hint="cs"/>
          <w:sz w:val="22"/>
          <w:rtl/>
          <w:lang w:val="en-US"/>
        </w:rPr>
        <w:t>وتنميتها</w:t>
      </w:r>
      <w:r w:rsidR="0075572D">
        <w:rPr>
          <w:rFonts w:cs="Simplified Arabic" w:hint="cs"/>
          <w:sz w:val="22"/>
          <w:rtl/>
          <w:lang w:val="en-US"/>
        </w:rPr>
        <w:t xml:space="preserve"> </w:t>
      </w:r>
      <w:r w:rsidR="0075572D" w:rsidRPr="0075572D">
        <w:rPr>
          <w:rFonts w:cs="Simplified Arabic"/>
          <w:sz w:val="22"/>
          <w:rtl/>
          <w:lang w:val="en-US"/>
        </w:rPr>
        <w:t>وفقا لاحتياجاتهم وظروفهم الوطنية والتشريعات ذات الصلة</w:t>
      </w:r>
      <w:r w:rsidRPr="00A61C21">
        <w:rPr>
          <w:rFonts w:cs="Simplified Arabic"/>
          <w:sz w:val="22"/>
          <w:rtl/>
          <w:lang w:val="en-US"/>
        </w:rPr>
        <w:t>؛</w:t>
      </w:r>
    </w:p>
    <w:p w14:paraId="7BFDE816" w14:textId="13AE50C1" w:rsidR="00A61C21" w:rsidRPr="00A61C21"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يدعو</w:t>
      </w:r>
      <w:r w:rsidRPr="00A61C21">
        <w:rPr>
          <w:rFonts w:cs="Simplified Arabic"/>
          <w:sz w:val="22"/>
          <w:rtl/>
          <w:lang w:val="en-US"/>
        </w:rPr>
        <w:t xml:space="preserve"> </w:t>
      </w:r>
      <w:r w:rsidR="009B5F1F">
        <w:rPr>
          <w:rFonts w:cs="Simplified Arabic" w:hint="cs"/>
          <w:sz w:val="22"/>
          <w:rtl/>
          <w:lang w:val="en-US"/>
        </w:rPr>
        <w:t>ال</w:t>
      </w:r>
      <w:r w:rsidRPr="00A61C21">
        <w:rPr>
          <w:rFonts w:cs="Simplified Arabic"/>
          <w:sz w:val="22"/>
          <w:rtl/>
          <w:lang w:val="en-US"/>
        </w:rPr>
        <w:t xml:space="preserve">مراكز </w:t>
      </w:r>
      <w:r w:rsidR="009B5F1F" w:rsidRPr="00A61C21">
        <w:rPr>
          <w:rFonts w:cs="Simplified Arabic"/>
          <w:sz w:val="22"/>
          <w:rtl/>
          <w:lang w:val="en-US"/>
        </w:rPr>
        <w:t xml:space="preserve">الإقليمية ودون الإقليمية </w:t>
      </w:r>
      <w:r w:rsidR="009B5F1F">
        <w:rPr>
          <w:rFonts w:cs="Simplified Arabic" w:hint="cs"/>
          <w:sz w:val="22"/>
          <w:rtl/>
          <w:lang w:val="en-US"/>
        </w:rPr>
        <w:t>ل</w:t>
      </w:r>
      <w:r w:rsidRPr="00A61C21">
        <w:rPr>
          <w:rFonts w:cs="Simplified Arabic"/>
          <w:sz w:val="22"/>
          <w:rtl/>
          <w:lang w:val="en-US"/>
        </w:rPr>
        <w:t xml:space="preserve">دعم التعاون التقني والعلمي وغيرها من الهيئات الإقليمية والمنظمات ذات الصلة إلى عقد منتديات إقليمية لبناء القدرات </w:t>
      </w:r>
      <w:r w:rsidR="001744EE">
        <w:rPr>
          <w:rFonts w:cs="Simplified Arabic" w:hint="cs"/>
          <w:sz w:val="22"/>
          <w:rtl/>
          <w:lang w:val="en-US"/>
        </w:rPr>
        <w:t>وتنميتها</w:t>
      </w:r>
      <w:r w:rsidRPr="00A61C21">
        <w:rPr>
          <w:rFonts w:cs="Simplified Arabic"/>
          <w:sz w:val="22"/>
          <w:rtl/>
          <w:lang w:val="en-US"/>
        </w:rPr>
        <w:t>، حسب الاقتضاء،</w:t>
      </w:r>
      <w:r w:rsidR="0075572D" w:rsidRPr="0075572D">
        <w:rPr>
          <w:rtl/>
        </w:rPr>
        <w:t xml:space="preserve"> </w:t>
      </w:r>
      <w:r w:rsidR="0075572D" w:rsidRPr="0075572D">
        <w:rPr>
          <w:rFonts w:cs="Simplified Arabic"/>
          <w:sz w:val="22"/>
          <w:rtl/>
          <w:lang w:val="en-US"/>
        </w:rPr>
        <w:t xml:space="preserve">بمشاركة فعّالة من الشعوب الأصلية والمجتمعات المحلية، وممثلي النساء والشباب </w:t>
      </w:r>
      <w:r w:rsidR="0075572D">
        <w:rPr>
          <w:rFonts w:cs="Simplified Arabic" w:hint="cs"/>
          <w:sz w:val="22"/>
          <w:rtl/>
          <w:lang w:val="en-US"/>
        </w:rPr>
        <w:t xml:space="preserve">وأصحاب المصلحة </w:t>
      </w:r>
      <w:r w:rsidR="008508B1">
        <w:rPr>
          <w:rFonts w:cs="Simplified Arabic" w:hint="cs"/>
          <w:sz w:val="22"/>
          <w:rtl/>
          <w:lang w:val="en-US"/>
        </w:rPr>
        <w:t>الآخرين</w:t>
      </w:r>
      <w:r w:rsidR="0075572D" w:rsidRPr="0075572D">
        <w:rPr>
          <w:rFonts w:cs="Simplified Arabic"/>
          <w:sz w:val="22"/>
          <w:rtl/>
          <w:lang w:val="en-US"/>
        </w:rPr>
        <w:t xml:space="preserve">، </w:t>
      </w:r>
      <w:r w:rsidR="008154C8">
        <w:rPr>
          <w:rFonts w:cs="Simplified Arabic" w:hint="cs"/>
          <w:sz w:val="22"/>
          <w:rtl/>
          <w:lang w:val="en-US"/>
        </w:rPr>
        <w:t xml:space="preserve">بهدف </w:t>
      </w:r>
      <w:r w:rsidR="0075572D" w:rsidRPr="0075572D">
        <w:rPr>
          <w:rFonts w:cs="Simplified Arabic"/>
          <w:sz w:val="22"/>
          <w:rtl/>
          <w:lang w:val="en-US"/>
        </w:rPr>
        <w:t>تيسير التعاون الإقليمي، والتعلم من الأقران</w:t>
      </w:r>
      <w:r w:rsidR="0075572D">
        <w:rPr>
          <w:rFonts w:cs="Simplified Arabic" w:hint="cs"/>
          <w:sz w:val="22"/>
          <w:rtl/>
          <w:lang w:val="en-US"/>
        </w:rPr>
        <w:t>،</w:t>
      </w:r>
      <w:r w:rsidRPr="00A61C21">
        <w:rPr>
          <w:rFonts w:cs="Simplified Arabic"/>
          <w:sz w:val="22"/>
          <w:rtl/>
          <w:lang w:val="en-US"/>
        </w:rPr>
        <w:t xml:space="preserve"> </w:t>
      </w:r>
      <w:r w:rsidR="0075572D">
        <w:rPr>
          <w:rFonts w:cs="Simplified Arabic" w:hint="cs"/>
          <w:sz w:val="22"/>
          <w:rtl/>
          <w:lang w:val="en-US"/>
        </w:rPr>
        <w:t>و</w:t>
      </w:r>
      <w:r w:rsidRPr="00A61C21">
        <w:rPr>
          <w:rFonts w:cs="Simplified Arabic"/>
          <w:sz w:val="22"/>
          <w:rtl/>
          <w:lang w:val="en-US"/>
        </w:rPr>
        <w:t>تبادل الخبرات</w:t>
      </w:r>
      <w:r w:rsidR="009B5F1F">
        <w:rPr>
          <w:rFonts w:cs="Simplified Arabic" w:hint="cs"/>
          <w:sz w:val="22"/>
          <w:rtl/>
          <w:lang w:val="en-US"/>
        </w:rPr>
        <w:t>،</w:t>
      </w:r>
      <w:r w:rsidRPr="00A61C21">
        <w:rPr>
          <w:rFonts w:cs="Simplified Arabic"/>
          <w:sz w:val="22"/>
          <w:rtl/>
          <w:lang w:val="en-US"/>
        </w:rPr>
        <w:t xml:space="preserve"> والممارسات الجيدة</w:t>
      </w:r>
      <w:r w:rsidR="009B5F1F">
        <w:rPr>
          <w:rFonts w:cs="Simplified Arabic" w:hint="cs"/>
          <w:sz w:val="22"/>
          <w:rtl/>
          <w:lang w:val="en-US"/>
        </w:rPr>
        <w:t>،</w:t>
      </w:r>
      <w:r w:rsidRPr="00A61C21">
        <w:rPr>
          <w:rFonts w:cs="Simplified Arabic"/>
          <w:sz w:val="22"/>
          <w:rtl/>
          <w:lang w:val="en-US"/>
        </w:rPr>
        <w:t xml:space="preserve"> والدروس المستفادة في مجال بناء القدرات </w:t>
      </w:r>
      <w:r w:rsidR="001744EE">
        <w:rPr>
          <w:rFonts w:cs="Simplified Arabic" w:hint="cs"/>
          <w:sz w:val="22"/>
          <w:rtl/>
          <w:lang w:val="en-US"/>
        </w:rPr>
        <w:t>وتنميتها</w:t>
      </w:r>
      <w:r w:rsidRPr="00A61C21">
        <w:rPr>
          <w:rFonts w:cs="Simplified Arabic"/>
          <w:sz w:val="22"/>
          <w:rtl/>
          <w:lang w:val="en-US"/>
        </w:rPr>
        <w:t>، دعما للاستراتيجيات وخطط العمل الوطنية والإقليمية للتنوع البيولوجي، وإطار كونمينغ-مونتريال العالمي للتنوع البيولوجي؛</w:t>
      </w:r>
    </w:p>
    <w:p w14:paraId="520A52CC" w14:textId="663FE9BE" w:rsidR="001744EE" w:rsidRDefault="00A61C2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A61C21">
        <w:rPr>
          <w:rFonts w:cs="Simplified Arabic"/>
          <w:i/>
          <w:iCs/>
          <w:sz w:val="22"/>
          <w:rtl/>
          <w:lang w:val="en-US"/>
        </w:rPr>
        <w:t>يحيط عل</w:t>
      </w:r>
      <w:r w:rsidR="0075572D">
        <w:rPr>
          <w:rFonts w:cs="Simplified Arabic" w:hint="cs"/>
          <w:i/>
          <w:iCs/>
          <w:sz w:val="22"/>
          <w:rtl/>
          <w:lang w:val="en-US"/>
        </w:rPr>
        <w:t xml:space="preserve">ما </w:t>
      </w:r>
      <w:r w:rsidR="002C7C69">
        <w:rPr>
          <w:rFonts w:cs="Simplified Arabic" w:hint="cs"/>
          <w:sz w:val="22"/>
          <w:rtl/>
          <w:lang w:val="en-US"/>
        </w:rPr>
        <w:t>بالتقرير المرحلي</w:t>
      </w:r>
      <w:r w:rsidR="002C7C69">
        <w:rPr>
          <w:rStyle w:val="FootnoteReference"/>
          <w:rFonts w:cs="Simplified Arabic"/>
          <w:sz w:val="22"/>
          <w:rtl/>
          <w:lang w:val="en-US"/>
        </w:rPr>
        <w:footnoteReference w:id="5"/>
      </w:r>
      <w:r w:rsidRPr="00A61C21">
        <w:rPr>
          <w:rFonts w:cs="Simplified Arabic"/>
          <w:sz w:val="22"/>
          <w:rtl/>
          <w:lang w:val="en-US"/>
        </w:rPr>
        <w:t xml:space="preserve"> في تنفيذ الإطار الاستراتيجي </w:t>
      </w:r>
      <w:r w:rsidR="001744EE">
        <w:rPr>
          <w:rFonts w:cs="Simplified Arabic" w:hint="cs"/>
          <w:sz w:val="22"/>
          <w:rtl/>
          <w:lang w:val="en-US"/>
        </w:rPr>
        <w:t>ال</w:t>
      </w:r>
      <w:r w:rsidRPr="00A61C21">
        <w:rPr>
          <w:rFonts w:cs="Simplified Arabic"/>
          <w:sz w:val="22"/>
          <w:rtl/>
          <w:lang w:val="en-US"/>
        </w:rPr>
        <w:t xml:space="preserve">طويل الأجل لبناء القدرات </w:t>
      </w:r>
      <w:r w:rsidR="001744EE">
        <w:rPr>
          <w:rFonts w:cs="Simplified Arabic" w:hint="cs"/>
          <w:sz w:val="22"/>
          <w:rtl/>
          <w:lang w:val="en-US"/>
        </w:rPr>
        <w:t>وتنميتها</w:t>
      </w:r>
      <w:r w:rsidRPr="00A61C21">
        <w:rPr>
          <w:rFonts w:cs="Simplified Arabic"/>
          <w:sz w:val="22"/>
          <w:rtl/>
          <w:lang w:val="en-US"/>
        </w:rPr>
        <w:t>؛</w:t>
      </w:r>
      <w:r w:rsidR="008F3EF5">
        <w:rPr>
          <w:rStyle w:val="FootnoteReference"/>
          <w:rFonts w:cs="Simplified Arabic"/>
          <w:sz w:val="22"/>
          <w:rtl/>
          <w:lang w:val="en-US"/>
        </w:rPr>
        <w:footnoteReference w:id="6"/>
      </w:r>
    </w:p>
    <w:p w14:paraId="00A2D19A" w14:textId="7CB2F225" w:rsidR="0075572D"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Pr>
          <w:rFonts w:cs="Simplified Arabic" w:hint="cs"/>
          <w:i/>
          <w:iCs/>
          <w:sz w:val="22"/>
          <w:rtl/>
          <w:lang w:val="en-US"/>
        </w:rPr>
        <w:t>يدعو</w:t>
      </w:r>
      <w:r w:rsidR="0075572D" w:rsidRPr="0075572D">
        <w:rPr>
          <w:rFonts w:cs="Simplified Arabic"/>
          <w:sz w:val="22"/>
          <w:rtl/>
          <w:lang w:val="en-US"/>
        </w:rPr>
        <w:t xml:space="preserve"> الأطراف، والحكومات الأخرى، والحكومات دون الوطنية والمحلية، </w:t>
      </w:r>
      <w:r w:rsidR="00E4678B">
        <w:rPr>
          <w:rFonts w:cs="Simplified Arabic" w:hint="cs"/>
          <w:sz w:val="22"/>
          <w:rtl/>
          <w:lang w:val="en-US"/>
        </w:rPr>
        <w:t>و</w:t>
      </w:r>
      <w:r w:rsidR="0075572D" w:rsidRPr="0075572D">
        <w:rPr>
          <w:rFonts w:cs="Simplified Arabic"/>
          <w:sz w:val="22"/>
          <w:rtl/>
          <w:lang w:val="en-US"/>
        </w:rPr>
        <w:t xml:space="preserve">الشعوب </w:t>
      </w:r>
      <w:r w:rsidR="008069AC" w:rsidRPr="00A61C21">
        <w:rPr>
          <w:rFonts w:cs="Simplified Arabic"/>
          <w:sz w:val="22"/>
          <w:rtl/>
          <w:lang w:val="en-US"/>
        </w:rPr>
        <w:t>الأصلية والمجتمعات المحلية</w:t>
      </w:r>
      <w:r w:rsidR="008069AC">
        <w:rPr>
          <w:rFonts w:cs="Simplified Arabic" w:hint="cs"/>
          <w:sz w:val="22"/>
          <w:rtl/>
          <w:lang w:val="en-US"/>
        </w:rPr>
        <w:t>،</w:t>
      </w:r>
      <w:r w:rsidR="008069AC" w:rsidRPr="00A61C21">
        <w:rPr>
          <w:rFonts w:cs="Simplified Arabic"/>
          <w:sz w:val="22"/>
          <w:rtl/>
          <w:lang w:val="en-US"/>
        </w:rPr>
        <w:t xml:space="preserve"> </w:t>
      </w:r>
      <w:r w:rsidR="008069AC">
        <w:rPr>
          <w:rFonts w:cs="Simplified Arabic" w:hint="cs"/>
          <w:sz w:val="22"/>
          <w:rtl/>
          <w:lang w:val="en-US"/>
        </w:rPr>
        <w:t xml:space="preserve">فضلا عن </w:t>
      </w:r>
      <w:r w:rsidR="008069AC">
        <w:rPr>
          <w:rFonts w:cs="Simplified Arabic" w:hint="cs"/>
          <w:sz w:val="22"/>
          <w:rtl/>
          <w:lang w:val="en-US" w:bidi="ar-EG"/>
        </w:rPr>
        <w:t xml:space="preserve">المنظمات </w:t>
      </w:r>
      <w:r w:rsidR="008069AC" w:rsidRPr="00A61C21">
        <w:rPr>
          <w:rFonts w:cs="Simplified Arabic"/>
          <w:sz w:val="22"/>
          <w:rtl/>
          <w:lang w:val="en-US"/>
        </w:rPr>
        <w:t>النسا</w:t>
      </w:r>
      <w:r w:rsidR="008069AC">
        <w:rPr>
          <w:rFonts w:cs="Simplified Arabic" w:hint="cs"/>
          <w:sz w:val="22"/>
          <w:rtl/>
          <w:lang w:val="en-US"/>
        </w:rPr>
        <w:t>ئية</w:t>
      </w:r>
      <w:r w:rsidR="008069AC" w:rsidRPr="00A61C21">
        <w:rPr>
          <w:rFonts w:cs="Simplified Arabic"/>
          <w:sz w:val="22"/>
          <w:rtl/>
          <w:lang w:val="en-US"/>
        </w:rPr>
        <w:t xml:space="preserve"> والشباب</w:t>
      </w:r>
      <w:r w:rsidR="008069AC">
        <w:rPr>
          <w:rFonts w:cs="Simplified Arabic" w:hint="cs"/>
          <w:sz w:val="22"/>
          <w:rtl/>
          <w:lang w:val="en-US"/>
        </w:rPr>
        <w:t>ية</w:t>
      </w:r>
      <w:r w:rsidR="0075572D" w:rsidRPr="0075572D">
        <w:rPr>
          <w:rFonts w:cs="Simplified Arabic"/>
          <w:sz w:val="22"/>
          <w:rtl/>
          <w:lang w:val="en-US"/>
        </w:rPr>
        <w:t xml:space="preserve">، </w:t>
      </w:r>
      <w:r>
        <w:rPr>
          <w:rFonts w:cs="Simplified Arabic" w:hint="cs"/>
          <w:sz w:val="22"/>
          <w:rtl/>
          <w:lang w:val="en-US"/>
        </w:rPr>
        <w:t>وأصحاب المصلحة المعنيين</w:t>
      </w:r>
      <w:r w:rsidR="008154C8">
        <w:rPr>
          <w:rFonts w:cs="Simplified Arabic" w:hint="cs"/>
          <w:sz w:val="22"/>
          <w:rtl/>
          <w:lang w:val="en-US"/>
        </w:rPr>
        <w:t xml:space="preserve"> الآخرين</w:t>
      </w:r>
      <w:r w:rsidR="0075572D" w:rsidRPr="0075572D">
        <w:rPr>
          <w:rFonts w:cs="Simplified Arabic"/>
          <w:sz w:val="22"/>
          <w:rtl/>
          <w:lang w:val="en-US"/>
        </w:rPr>
        <w:t xml:space="preserve">، إلى تبادل الخبرات والدروس المستفادة في تصميم وتنفيذ مبادرات وبرامج بناء القدرات </w:t>
      </w:r>
      <w:r>
        <w:rPr>
          <w:rFonts w:cs="Simplified Arabic" w:hint="cs"/>
          <w:sz w:val="22"/>
          <w:rtl/>
          <w:lang w:val="en-US"/>
        </w:rPr>
        <w:t>وتنميتها</w:t>
      </w:r>
      <w:r w:rsidR="0075572D" w:rsidRPr="0075572D">
        <w:rPr>
          <w:rFonts w:cs="Simplified Arabic"/>
          <w:sz w:val="22"/>
          <w:rtl/>
          <w:lang w:val="en-US"/>
        </w:rPr>
        <w:t xml:space="preserve">، وذلك باستخدام </w:t>
      </w:r>
      <w:r>
        <w:rPr>
          <w:rFonts w:cs="Simplified Arabic" w:hint="cs"/>
          <w:sz w:val="22"/>
          <w:rtl/>
          <w:lang w:val="en-US"/>
        </w:rPr>
        <w:t>الإرشادات</w:t>
      </w:r>
      <w:r w:rsidR="0075572D" w:rsidRPr="0075572D">
        <w:rPr>
          <w:rFonts w:cs="Simplified Arabic"/>
          <w:sz w:val="22"/>
          <w:rtl/>
          <w:lang w:val="en-US"/>
        </w:rPr>
        <w:t xml:space="preserve"> الواردة في الإطار الاستراتيجي </w:t>
      </w:r>
      <w:r>
        <w:rPr>
          <w:rFonts w:cs="Simplified Arabic" w:hint="cs"/>
          <w:sz w:val="22"/>
          <w:rtl/>
          <w:lang w:val="en-US"/>
        </w:rPr>
        <w:t>ال</w:t>
      </w:r>
      <w:r w:rsidR="0075572D" w:rsidRPr="0075572D">
        <w:rPr>
          <w:rFonts w:cs="Simplified Arabic"/>
          <w:sz w:val="22"/>
          <w:rtl/>
          <w:lang w:val="en-US"/>
        </w:rPr>
        <w:t>طويل الأجل، من خلال البوابة</w:t>
      </w:r>
      <w:r>
        <w:rPr>
          <w:rFonts w:cs="Simplified Arabic" w:hint="cs"/>
          <w:sz w:val="22"/>
          <w:rtl/>
          <w:lang w:val="en-US"/>
        </w:rPr>
        <w:t xml:space="preserve"> الإلكترونية</w:t>
      </w:r>
      <w:r w:rsidR="0075572D" w:rsidRPr="0075572D">
        <w:rPr>
          <w:rFonts w:cs="Simplified Arabic"/>
          <w:sz w:val="22"/>
          <w:rtl/>
          <w:lang w:val="en-US"/>
        </w:rPr>
        <w:t xml:space="preserve"> المركزية لآلية</w:t>
      </w:r>
      <w:r>
        <w:rPr>
          <w:rFonts w:cs="Simplified Arabic" w:hint="cs"/>
          <w:sz w:val="22"/>
          <w:rtl/>
          <w:lang w:val="en-US"/>
        </w:rPr>
        <w:t xml:space="preserve"> مركز</w:t>
      </w:r>
      <w:r w:rsidR="0075572D" w:rsidRPr="0075572D">
        <w:rPr>
          <w:rFonts w:cs="Simplified Arabic"/>
          <w:sz w:val="22"/>
          <w:rtl/>
          <w:lang w:val="en-US"/>
        </w:rPr>
        <w:t xml:space="preserve"> تبادل المعلومات، وفقا للتشريعات الوطنية، حسب الاقتضاء؛</w:t>
      </w:r>
    </w:p>
    <w:p w14:paraId="5F1CDC0B" w14:textId="50F31706" w:rsid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يحث</w:t>
      </w:r>
      <w:r w:rsidR="009B5F1F">
        <w:rPr>
          <w:rFonts w:cs="Simplified Arabic" w:hint="cs"/>
          <w:i/>
          <w:iCs/>
          <w:sz w:val="22"/>
          <w:rtl/>
          <w:lang w:val="en-US"/>
        </w:rPr>
        <w:t>ّ</w:t>
      </w:r>
      <w:r w:rsidRPr="00C4315F">
        <w:rPr>
          <w:rFonts w:cs="Simplified Arabic"/>
          <w:sz w:val="22"/>
          <w:rtl/>
          <w:lang w:val="en-US"/>
        </w:rPr>
        <w:t xml:space="preserve"> الأطراف، وفقا للمادتين 20 و21</w:t>
      </w:r>
      <w:r w:rsidR="00E93B30">
        <w:rPr>
          <w:rFonts w:cs="Simplified Arabic" w:hint="cs"/>
          <w:sz w:val="22"/>
          <w:rtl/>
          <w:lang w:val="en-US"/>
        </w:rPr>
        <w:t xml:space="preserve"> من اتفاقية التنوع البيولوجي،</w:t>
      </w:r>
      <w:r w:rsidR="00E93B30">
        <w:rPr>
          <w:rStyle w:val="FootnoteReference"/>
          <w:rFonts w:cs="Simplified Arabic"/>
          <w:sz w:val="22"/>
          <w:rtl/>
          <w:lang w:val="en-US"/>
        </w:rPr>
        <w:footnoteReference w:id="7"/>
      </w:r>
      <w:r w:rsidRPr="00C4315F">
        <w:rPr>
          <w:rFonts w:cs="Simplified Arabic"/>
          <w:sz w:val="22"/>
          <w:rtl/>
          <w:lang w:val="en-US"/>
        </w:rPr>
        <w:t xml:space="preserve"> </w:t>
      </w:r>
      <w:r w:rsidRPr="00C4315F">
        <w:rPr>
          <w:rFonts w:cs="Simplified Arabic"/>
          <w:i/>
          <w:iCs/>
          <w:sz w:val="22"/>
          <w:rtl/>
          <w:lang w:val="en-US"/>
        </w:rPr>
        <w:t>ويدعو</w:t>
      </w:r>
      <w:r w:rsidRPr="00C4315F">
        <w:rPr>
          <w:rFonts w:cs="Simplified Arabic"/>
          <w:sz w:val="22"/>
          <w:rtl/>
          <w:lang w:val="en-US"/>
        </w:rPr>
        <w:t xml:space="preserve"> الحكومات الأخرى والمنظمات </w:t>
      </w:r>
      <w:r>
        <w:rPr>
          <w:rFonts w:cs="Simplified Arabic" w:hint="cs"/>
          <w:sz w:val="22"/>
          <w:rtl/>
          <w:lang w:val="en-US"/>
        </w:rPr>
        <w:t>ذات الصلة</w:t>
      </w:r>
      <w:r w:rsidRPr="00C4315F">
        <w:rPr>
          <w:rFonts w:cs="Simplified Arabic"/>
          <w:sz w:val="22"/>
          <w:rtl/>
          <w:lang w:val="en-US"/>
        </w:rPr>
        <w:t xml:space="preserve"> إلى تقديم الدعم المالي </w:t>
      </w:r>
      <w:r>
        <w:rPr>
          <w:rFonts w:cs="Simplified Arabic" w:hint="cs"/>
          <w:sz w:val="22"/>
          <w:rtl/>
          <w:lang w:val="en-US"/>
        </w:rPr>
        <w:t>والتقني</w:t>
      </w:r>
      <w:r w:rsidRPr="00C4315F">
        <w:rPr>
          <w:rFonts w:cs="Simplified Arabic"/>
          <w:sz w:val="22"/>
          <w:rtl/>
          <w:lang w:val="en-US"/>
        </w:rPr>
        <w:t xml:space="preserve"> لأنشطة بناء القدرات </w:t>
      </w:r>
      <w:r>
        <w:rPr>
          <w:rFonts w:cs="Simplified Arabic" w:hint="cs"/>
          <w:sz w:val="22"/>
          <w:rtl/>
          <w:lang w:val="en-US"/>
        </w:rPr>
        <w:t>وتنميتها</w:t>
      </w:r>
      <w:r w:rsidRPr="00C4315F">
        <w:rPr>
          <w:rFonts w:cs="Simplified Arabic"/>
          <w:sz w:val="22"/>
          <w:rtl/>
          <w:lang w:val="en-US"/>
        </w:rPr>
        <w:t xml:space="preserve"> في مجال التنوع البيولوجي،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 xml:space="preserve">طويل الأجل، مع مراعاة الأوضاع الخاصة </w:t>
      </w:r>
      <w:r>
        <w:rPr>
          <w:rFonts w:cs="Simplified Arabic" w:hint="cs"/>
          <w:sz w:val="22"/>
          <w:rtl/>
          <w:lang w:val="en-US"/>
        </w:rPr>
        <w:t>للبلدان</w:t>
      </w:r>
      <w:r w:rsidRPr="00C4315F">
        <w:rPr>
          <w:rFonts w:cs="Simplified Arabic"/>
          <w:sz w:val="22"/>
          <w:rtl/>
          <w:lang w:val="en-US"/>
        </w:rPr>
        <w:t xml:space="preserve"> النامية الأطراف، ولا سيما أقل البلدان نموا والدول الجزرية الصغيرة النامية، والأطراف </w:t>
      </w:r>
      <w:r>
        <w:rPr>
          <w:rFonts w:cs="Simplified Arabic" w:hint="cs"/>
          <w:sz w:val="22"/>
          <w:rtl/>
          <w:lang w:val="en-US"/>
        </w:rPr>
        <w:t>التي تمر اقتصاداتها بمرحلة انتقالية</w:t>
      </w:r>
      <w:r w:rsidRPr="00C4315F">
        <w:rPr>
          <w:rFonts w:cs="Simplified Arabic"/>
          <w:sz w:val="22"/>
          <w:rtl/>
          <w:lang w:val="en-US"/>
        </w:rPr>
        <w:t xml:space="preserve">، بما يتماشى مع الاحتياجات ذات الأولوية المحددة في الاستراتيجيات وخطط العمل الوطنية للتنوع البيولوجي أو الاستراتيجيات الوطنية لبناء القدرات </w:t>
      </w:r>
      <w:r>
        <w:rPr>
          <w:rFonts w:cs="Simplified Arabic" w:hint="cs"/>
          <w:sz w:val="22"/>
          <w:rtl/>
          <w:lang w:val="en-US"/>
        </w:rPr>
        <w:t>وتنميتها</w:t>
      </w:r>
      <w:r w:rsidRPr="00C4315F">
        <w:rPr>
          <w:rFonts w:cs="Simplified Arabic"/>
          <w:sz w:val="22"/>
          <w:rtl/>
          <w:lang w:val="en-US"/>
        </w:rPr>
        <w:t>؛</w:t>
      </w:r>
    </w:p>
    <w:p w14:paraId="1076282A" w14:textId="59A92BA6" w:rsidR="00C4315F" w:rsidRPr="00C4315F" w:rsidRDefault="00C431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t>يطلب</w:t>
      </w:r>
      <w:r w:rsidRPr="00C4315F">
        <w:rPr>
          <w:rFonts w:cs="Simplified Arabic"/>
          <w:sz w:val="22"/>
          <w:rtl/>
          <w:lang w:val="en-US"/>
        </w:rPr>
        <w:t xml:space="preserve"> من </w:t>
      </w:r>
      <w:r w:rsidR="00972AB2" w:rsidRPr="00972AB2">
        <w:rPr>
          <w:rFonts w:cs="Simplified Arabic"/>
          <w:sz w:val="22"/>
          <w:rtl/>
          <w:lang w:val="en-US"/>
        </w:rPr>
        <w:t>مراكز دعم التعاون التقني والعلمي</w:t>
      </w:r>
      <w:r w:rsidRPr="00C4315F">
        <w:rPr>
          <w:rFonts w:cs="Simplified Arabic"/>
          <w:sz w:val="22"/>
          <w:rtl/>
          <w:lang w:val="en-US"/>
        </w:rPr>
        <w:t xml:space="preserve">، رهنا بتوافر الموارد، </w:t>
      </w:r>
      <w:r w:rsidRPr="00C4315F">
        <w:rPr>
          <w:rFonts w:cs="Simplified Arabic"/>
          <w:i/>
          <w:iCs/>
          <w:sz w:val="22"/>
          <w:rtl/>
          <w:lang w:val="en-US"/>
        </w:rPr>
        <w:t>ويدعو</w:t>
      </w:r>
      <w:r w:rsidRPr="00C4315F">
        <w:rPr>
          <w:rFonts w:cs="Simplified Arabic"/>
          <w:sz w:val="22"/>
          <w:rtl/>
          <w:lang w:val="en-US"/>
        </w:rPr>
        <w:t xml:space="preserve"> المنظمات ذات الصلة، بما يتماشى مع طلبات الأطراف، إلى تصميم وتنفيذ أنشطة بناء القدرات </w:t>
      </w:r>
      <w:r>
        <w:rPr>
          <w:rFonts w:cs="Simplified Arabic" w:hint="cs"/>
          <w:sz w:val="22"/>
          <w:rtl/>
          <w:lang w:val="en-US"/>
        </w:rPr>
        <w:t>وتنميتها</w:t>
      </w:r>
      <w:r w:rsidRPr="00C4315F">
        <w:rPr>
          <w:rFonts w:cs="Simplified Arabic"/>
          <w:sz w:val="22"/>
          <w:rtl/>
          <w:lang w:val="en-US"/>
        </w:rPr>
        <w:t xml:space="preserve"> باستخدام </w:t>
      </w:r>
      <w:r>
        <w:rPr>
          <w:rFonts w:cs="Simplified Arabic" w:hint="cs"/>
          <w:sz w:val="22"/>
          <w:rtl/>
          <w:lang w:val="en-US"/>
        </w:rPr>
        <w:t>الإرشادات</w:t>
      </w:r>
      <w:r w:rsidRPr="00C4315F">
        <w:rPr>
          <w:rFonts w:cs="Simplified Arabic"/>
          <w:sz w:val="22"/>
          <w:rtl/>
          <w:lang w:val="en-US"/>
        </w:rPr>
        <w:t xml:space="preserve"> الواردة في الإطار الاستراتيجي </w:t>
      </w:r>
      <w:r>
        <w:rPr>
          <w:rFonts w:cs="Simplified Arabic" w:hint="cs"/>
          <w:sz w:val="22"/>
          <w:rtl/>
          <w:lang w:val="en-US"/>
        </w:rPr>
        <w:t>ال</w:t>
      </w:r>
      <w:r w:rsidRPr="00C4315F">
        <w:rPr>
          <w:rFonts w:cs="Simplified Arabic"/>
          <w:sz w:val="22"/>
          <w:rtl/>
          <w:lang w:val="en-US"/>
        </w:rPr>
        <w:t>طويل الأجل، ولا سيما تعزيز التعاون الإقليمي</w:t>
      </w:r>
      <w:r w:rsidR="009B5F1F">
        <w:rPr>
          <w:rFonts w:cs="Simplified Arabic" w:hint="cs"/>
          <w:sz w:val="22"/>
          <w:rtl/>
          <w:lang w:val="en-US"/>
        </w:rPr>
        <w:t>،</w:t>
      </w:r>
      <w:r w:rsidRPr="00C4315F">
        <w:rPr>
          <w:rFonts w:cs="Simplified Arabic"/>
          <w:sz w:val="22"/>
          <w:rtl/>
          <w:lang w:val="en-US"/>
        </w:rPr>
        <w:t xml:space="preserve"> وتبادل الخبرات والتعلم من الأقران؛</w:t>
      </w:r>
    </w:p>
    <w:p w14:paraId="40FEE7FB" w14:textId="4E26CC8F" w:rsidR="002C7C69" w:rsidRPr="00C4315F" w:rsidRDefault="00924B9B"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C4315F">
        <w:rPr>
          <w:rFonts w:cs="Simplified Arabic"/>
          <w:i/>
          <w:iCs/>
          <w:sz w:val="22"/>
          <w:rtl/>
          <w:lang w:val="en-US"/>
        </w:rPr>
        <w:lastRenderedPageBreak/>
        <w:t>يطلب</w:t>
      </w:r>
      <w:r w:rsidRPr="00C4315F">
        <w:rPr>
          <w:rFonts w:cs="Simplified Arabic"/>
          <w:sz w:val="22"/>
          <w:rtl/>
          <w:lang w:val="en-US"/>
        </w:rPr>
        <w:t xml:space="preserve"> </w:t>
      </w:r>
      <w:r w:rsidRPr="00C4315F">
        <w:rPr>
          <w:rFonts w:cs="Simplified Arabic" w:hint="cs"/>
          <w:sz w:val="22"/>
          <w:rtl/>
          <w:lang w:val="en-US"/>
        </w:rPr>
        <w:t>إلى</w:t>
      </w:r>
      <w:r w:rsidRPr="00C4315F">
        <w:rPr>
          <w:rFonts w:cs="Simplified Arabic"/>
          <w:sz w:val="22"/>
          <w:rtl/>
          <w:lang w:val="en-US"/>
        </w:rPr>
        <w:t xml:space="preserve"> الأمين</w:t>
      </w:r>
      <w:r w:rsidRPr="00C4315F">
        <w:rPr>
          <w:rFonts w:cs="Simplified Arabic" w:hint="cs"/>
          <w:sz w:val="22"/>
          <w:rtl/>
          <w:lang w:val="en-US"/>
        </w:rPr>
        <w:t>ة</w:t>
      </w:r>
      <w:r w:rsidRPr="00C4315F">
        <w:rPr>
          <w:rFonts w:cs="Simplified Arabic"/>
          <w:sz w:val="22"/>
          <w:rtl/>
          <w:lang w:val="en-US"/>
        </w:rPr>
        <w:t xml:space="preserve"> التنفيذي</w:t>
      </w:r>
      <w:r w:rsidRPr="00C4315F">
        <w:rPr>
          <w:rFonts w:cs="Simplified Arabic" w:hint="cs"/>
          <w:sz w:val="22"/>
          <w:rtl/>
          <w:lang w:val="en-US"/>
        </w:rPr>
        <w:t>ة</w:t>
      </w:r>
      <w:r w:rsidRPr="00C4315F">
        <w:rPr>
          <w:rFonts w:cs="Simplified Arabic"/>
          <w:sz w:val="22"/>
          <w:rtl/>
          <w:lang w:val="en-US"/>
        </w:rPr>
        <w:t>، رهنا بتوافر الموارد</w:t>
      </w:r>
      <w:r w:rsidR="009B5F1F">
        <w:rPr>
          <w:rFonts w:cs="Simplified Arabic" w:hint="cs"/>
          <w:sz w:val="22"/>
          <w:rtl/>
          <w:lang w:val="en-US"/>
        </w:rPr>
        <w:t>،</w:t>
      </w:r>
      <w:r w:rsidRPr="00C4315F">
        <w:rPr>
          <w:rFonts w:cs="Simplified Arabic" w:hint="cs"/>
          <w:sz w:val="22"/>
          <w:rtl/>
          <w:lang w:val="en-US"/>
        </w:rPr>
        <w:t xml:space="preserve"> </w:t>
      </w:r>
      <w:r w:rsidR="00561292" w:rsidRPr="00C4315F">
        <w:rPr>
          <w:rFonts w:cs="Simplified Arabic" w:hint="cs"/>
          <w:sz w:val="22"/>
          <w:rtl/>
          <w:lang w:val="en-US"/>
        </w:rPr>
        <w:t>الاضطلاع</w:t>
      </w:r>
      <w:r w:rsidRPr="00C4315F">
        <w:rPr>
          <w:rFonts w:cs="Simplified Arabic" w:hint="cs"/>
          <w:sz w:val="22"/>
          <w:rtl/>
          <w:lang w:val="en-US"/>
        </w:rPr>
        <w:t xml:space="preserve"> بما يلي</w:t>
      </w:r>
      <w:r w:rsidRPr="00C4315F">
        <w:rPr>
          <w:rFonts w:cs="Simplified Arabic"/>
          <w:sz w:val="22"/>
          <w:rtl/>
          <w:lang w:val="en-US"/>
        </w:rPr>
        <w:t>:</w:t>
      </w:r>
    </w:p>
    <w:p w14:paraId="2F1ADDF1" w14:textId="38FACCA7"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C4315F">
        <w:rPr>
          <w:rFonts w:cs="Simplified Arabic"/>
          <w:sz w:val="22"/>
          <w:rtl/>
          <w:lang w:val="en-US"/>
        </w:rPr>
        <w:t xml:space="preserve">تطوير مواد إرشادية </w:t>
      </w:r>
      <w:r w:rsidR="002B670D" w:rsidRPr="00C4315F">
        <w:rPr>
          <w:rFonts w:cs="Simplified Arabic" w:hint="cs"/>
          <w:sz w:val="22"/>
          <w:rtl/>
          <w:lang w:val="en-US"/>
        </w:rPr>
        <w:t>وتثقيفية</w:t>
      </w:r>
      <w:r w:rsidRPr="00C4315F">
        <w:rPr>
          <w:rFonts w:cs="Simplified Arabic"/>
          <w:sz w:val="22"/>
          <w:rtl/>
          <w:lang w:val="en-US"/>
        </w:rPr>
        <w:t xml:space="preserve"> عملية وسهلة الاستخدام، بالتعاون مع </w:t>
      </w:r>
      <w:r w:rsidR="002B670D" w:rsidRPr="00C4315F">
        <w:rPr>
          <w:rFonts w:cs="Simplified Arabic" w:hint="cs"/>
          <w:sz w:val="22"/>
          <w:rtl/>
          <w:lang w:val="en-US"/>
        </w:rPr>
        <w:t>الفريق</w:t>
      </w:r>
      <w:r w:rsidRPr="00C4315F">
        <w:rPr>
          <w:rFonts w:cs="Simplified Arabic"/>
          <w:sz w:val="22"/>
          <w:rtl/>
          <w:lang w:val="en-US"/>
        </w:rPr>
        <w:t xml:space="preserve"> الاستشاري غير الرسمي المعني بالتعاون التقني والعلمي</w:t>
      </w:r>
      <w:r w:rsidRPr="00D6607E">
        <w:rPr>
          <w:rFonts w:cs="Simplified Arabic"/>
          <w:sz w:val="22"/>
          <w:rtl/>
          <w:lang w:val="en-US"/>
        </w:rPr>
        <w:t xml:space="preserve">، بما في ذلك دليل إرشادي </w:t>
      </w:r>
      <w:r w:rsidR="00217443">
        <w:rPr>
          <w:rFonts w:cs="Simplified Arabic" w:hint="cs"/>
          <w:sz w:val="22"/>
          <w:rtl/>
          <w:lang w:val="en-US"/>
        </w:rPr>
        <w:t xml:space="preserve">مفصل </w:t>
      </w:r>
      <w:r w:rsidRPr="00D6607E">
        <w:rPr>
          <w:rFonts w:cs="Simplified Arabic"/>
          <w:sz w:val="22"/>
          <w:rtl/>
          <w:lang w:val="en-US"/>
        </w:rPr>
        <w:t>خطوة بخطوة</w:t>
      </w:r>
      <w:r w:rsidR="006D01C6" w:rsidRPr="006D01C6">
        <w:rPr>
          <w:rtl/>
        </w:rPr>
        <w:t xml:space="preserve"> </w:t>
      </w:r>
      <w:r w:rsidR="006D01C6" w:rsidRPr="006D01C6">
        <w:rPr>
          <w:rFonts w:cs="Simplified Arabic"/>
          <w:sz w:val="22"/>
          <w:rtl/>
          <w:lang w:val="en-US"/>
        </w:rPr>
        <w:t xml:space="preserve">ووحدات تعليم إلكتروني حول تصميم وتنفيذ بناء القدرات </w:t>
      </w:r>
      <w:r w:rsidR="006D01C6">
        <w:rPr>
          <w:rFonts w:cs="Simplified Arabic" w:hint="cs"/>
          <w:sz w:val="22"/>
          <w:rtl/>
          <w:lang w:val="en-US"/>
        </w:rPr>
        <w:t>وتنميتها</w:t>
      </w:r>
      <w:r w:rsidR="006D01C6" w:rsidRPr="006D01C6">
        <w:rPr>
          <w:rFonts w:cs="Simplified Arabic"/>
          <w:sz w:val="22"/>
          <w:rtl/>
          <w:lang w:val="en-US"/>
        </w:rPr>
        <w:t xml:space="preserve">، وذلك باستخدام الإرشادات الواردة في الإطار الاستراتيجي </w:t>
      </w:r>
      <w:r w:rsidR="006D01C6">
        <w:rPr>
          <w:rFonts w:cs="Simplified Arabic" w:hint="cs"/>
          <w:sz w:val="22"/>
          <w:rtl/>
          <w:lang w:val="en-US"/>
        </w:rPr>
        <w:t>ال</w:t>
      </w:r>
      <w:r w:rsidR="006D01C6" w:rsidRPr="006D01C6">
        <w:rPr>
          <w:rFonts w:cs="Simplified Arabic"/>
          <w:sz w:val="22"/>
          <w:rtl/>
          <w:lang w:val="en-US"/>
        </w:rPr>
        <w:t xml:space="preserve">طويل الأجل، بما في ذلك أساليب قياس التقدم المحرز في التنفيذ، والفعالية، والاستدامة، والأثر </w:t>
      </w:r>
      <w:r w:rsidR="006D01C6">
        <w:rPr>
          <w:rFonts w:cs="Simplified Arabic" w:hint="cs"/>
          <w:sz w:val="22"/>
          <w:rtl/>
          <w:lang w:val="en-US"/>
        </w:rPr>
        <w:t>ال</w:t>
      </w:r>
      <w:r w:rsidR="006D01C6" w:rsidRPr="006D01C6">
        <w:rPr>
          <w:rFonts w:cs="Simplified Arabic"/>
          <w:sz w:val="22"/>
          <w:rtl/>
          <w:lang w:val="en-US"/>
        </w:rPr>
        <w:t xml:space="preserve">طويل الأجل لمبادرات بناء القدرات، </w:t>
      </w:r>
      <w:r w:rsidR="00166547">
        <w:rPr>
          <w:rFonts w:cs="Simplified Arabic" w:hint="cs"/>
          <w:sz w:val="22"/>
          <w:rtl/>
          <w:lang w:val="en-US"/>
        </w:rPr>
        <w:t xml:space="preserve">من أجل </w:t>
      </w:r>
      <w:r w:rsidR="006D01C6" w:rsidRPr="006D01C6">
        <w:rPr>
          <w:rFonts w:cs="Simplified Arabic"/>
          <w:sz w:val="22"/>
          <w:rtl/>
          <w:lang w:val="en-US"/>
        </w:rPr>
        <w:t xml:space="preserve">دعم تنفيذ الإطار، </w:t>
      </w:r>
      <w:r w:rsidRPr="00D6607E">
        <w:rPr>
          <w:rFonts w:cs="Simplified Arabic"/>
          <w:sz w:val="22"/>
          <w:rtl/>
          <w:lang w:val="en-US"/>
        </w:rPr>
        <w:t xml:space="preserve">وإتاحة هذه المواد عبر </w:t>
      </w:r>
      <w:r w:rsidR="00217443" w:rsidRPr="00A61C21">
        <w:rPr>
          <w:rFonts w:cs="Simplified Arabic"/>
          <w:sz w:val="22"/>
          <w:rtl/>
          <w:lang w:val="en-US"/>
        </w:rPr>
        <w:t>البوابة</w:t>
      </w:r>
      <w:r w:rsidR="00217443">
        <w:rPr>
          <w:rFonts w:cs="Simplified Arabic" w:hint="cs"/>
          <w:sz w:val="22"/>
          <w:rtl/>
          <w:lang w:val="en-US"/>
        </w:rPr>
        <w:t xml:space="preserve"> الإلكترونية</w:t>
      </w:r>
      <w:r w:rsidR="00217443" w:rsidRPr="00A61C21">
        <w:rPr>
          <w:rFonts w:cs="Simplified Arabic"/>
          <w:sz w:val="22"/>
          <w:rtl/>
          <w:lang w:val="en-US"/>
        </w:rPr>
        <w:t xml:space="preserve"> المركزية لآلية</w:t>
      </w:r>
      <w:r w:rsidR="00217443">
        <w:rPr>
          <w:rFonts w:cs="Simplified Arabic" w:hint="cs"/>
          <w:sz w:val="22"/>
          <w:rtl/>
          <w:lang w:val="en-US"/>
        </w:rPr>
        <w:t xml:space="preserve"> مركز</w:t>
      </w:r>
      <w:r w:rsidR="00217443" w:rsidRPr="00A61C21">
        <w:rPr>
          <w:rFonts w:cs="Simplified Arabic"/>
          <w:sz w:val="22"/>
          <w:rtl/>
          <w:lang w:val="en-US"/>
        </w:rPr>
        <w:t xml:space="preserve"> تبادل المعلومات</w:t>
      </w:r>
      <w:r w:rsidRPr="00D6607E">
        <w:rPr>
          <w:rFonts w:cs="Simplified Arabic"/>
          <w:sz w:val="22"/>
          <w:rtl/>
          <w:lang w:val="en-US"/>
        </w:rPr>
        <w:t>؛</w:t>
      </w:r>
    </w:p>
    <w:p w14:paraId="428EA7D0" w14:textId="605FC674" w:rsidR="006D01C6" w:rsidRPr="00DE2F07" w:rsidRDefault="006D01C6" w:rsidP="00004A01">
      <w:pPr>
        <w:numPr>
          <w:ilvl w:val="0"/>
          <w:numId w:val="37"/>
        </w:numPr>
        <w:tabs>
          <w:tab w:val="left" w:pos="2556"/>
        </w:tabs>
        <w:bidi/>
        <w:spacing w:after="120" w:line="216" w:lineRule="auto"/>
        <w:ind w:left="1350" w:firstLine="720"/>
        <w:jc w:val="both"/>
        <w:rPr>
          <w:rFonts w:cs="Simplified Arabic"/>
          <w:sz w:val="23"/>
          <w:szCs w:val="23"/>
          <w:lang w:val="en-US"/>
        </w:rPr>
      </w:pPr>
      <w:r w:rsidRPr="00DE2F07">
        <w:rPr>
          <w:rFonts w:cs="Simplified Arabic" w:hint="cs"/>
          <w:sz w:val="23"/>
          <w:szCs w:val="23"/>
          <w:rtl/>
          <w:lang w:val="en-US"/>
        </w:rPr>
        <w:t>تيسير</w:t>
      </w:r>
      <w:r w:rsidRPr="00DE2F07">
        <w:rPr>
          <w:rFonts w:cs="Simplified Arabic"/>
          <w:sz w:val="23"/>
          <w:szCs w:val="23"/>
          <w:rtl/>
          <w:lang w:val="en-US"/>
        </w:rPr>
        <w:t xml:space="preserve"> تنظيم أنشطة بناء القدرات </w:t>
      </w:r>
      <w:r w:rsidRPr="00DE2F07">
        <w:rPr>
          <w:rFonts w:cs="Simplified Arabic" w:hint="cs"/>
          <w:sz w:val="23"/>
          <w:szCs w:val="23"/>
          <w:rtl/>
          <w:lang w:val="en-US"/>
        </w:rPr>
        <w:t>وتنميتها</w:t>
      </w:r>
      <w:r w:rsidRPr="00DE2F07">
        <w:rPr>
          <w:rFonts w:cs="Simplified Arabic"/>
          <w:sz w:val="23"/>
          <w:szCs w:val="23"/>
          <w:rtl/>
          <w:lang w:val="en-US"/>
        </w:rPr>
        <w:t xml:space="preserve">، </w:t>
      </w:r>
      <w:r w:rsidRPr="00DE2F07">
        <w:rPr>
          <w:rFonts w:cs="Simplified Arabic" w:hint="cs"/>
          <w:sz w:val="23"/>
          <w:szCs w:val="23"/>
          <w:rtl/>
          <w:lang w:val="en-US"/>
        </w:rPr>
        <w:t>بالتعاون</w:t>
      </w:r>
      <w:r w:rsidRPr="00DE2F07">
        <w:rPr>
          <w:rFonts w:cs="Simplified Arabic"/>
          <w:sz w:val="23"/>
          <w:szCs w:val="23"/>
          <w:rtl/>
          <w:lang w:val="en-US"/>
        </w:rPr>
        <w:t xml:space="preserve"> مع </w:t>
      </w:r>
      <w:r w:rsidR="00166547" w:rsidRPr="00DE2F07">
        <w:rPr>
          <w:rFonts w:cs="Simplified Arabic"/>
          <w:sz w:val="23"/>
          <w:szCs w:val="23"/>
          <w:rtl/>
          <w:lang w:val="en-US"/>
        </w:rPr>
        <w:t>مراكز دعم التعاون التقني والعلمي</w:t>
      </w:r>
      <w:r w:rsidR="00166547" w:rsidRPr="00DE2F07">
        <w:rPr>
          <w:rFonts w:cs="Simplified Arabic" w:hint="cs"/>
          <w:sz w:val="23"/>
          <w:szCs w:val="23"/>
          <w:rtl/>
          <w:lang w:val="en-US"/>
        </w:rPr>
        <w:t xml:space="preserve"> </w:t>
      </w:r>
      <w:r w:rsidRPr="00DE2F07">
        <w:rPr>
          <w:rFonts w:cs="Simplified Arabic"/>
          <w:sz w:val="23"/>
          <w:szCs w:val="23"/>
          <w:rtl/>
          <w:lang w:val="en-US"/>
        </w:rPr>
        <w:t>والمنظمات ذات الصلة</w:t>
      </w:r>
      <w:r w:rsidRPr="00DE2F07">
        <w:rPr>
          <w:rFonts w:cs="Simplified Arabic" w:hint="cs"/>
          <w:sz w:val="23"/>
          <w:szCs w:val="23"/>
          <w:rtl/>
          <w:lang w:val="en-US"/>
        </w:rPr>
        <w:t>،</w:t>
      </w:r>
      <w:r w:rsidRPr="00DE2F07">
        <w:rPr>
          <w:rFonts w:cs="Simplified Arabic"/>
          <w:sz w:val="23"/>
          <w:szCs w:val="23"/>
          <w:rtl/>
          <w:lang w:val="en-US"/>
        </w:rPr>
        <w:t xml:space="preserve"> بما في ذلك </w:t>
      </w:r>
      <w:r w:rsidRPr="00DE2F07">
        <w:rPr>
          <w:rFonts w:cs="Simplified Arabic" w:hint="cs"/>
          <w:sz w:val="23"/>
          <w:szCs w:val="23"/>
          <w:rtl/>
          <w:lang w:val="en-US"/>
        </w:rPr>
        <w:t>حلقات</w:t>
      </w:r>
      <w:r w:rsidRPr="00DE2F07">
        <w:rPr>
          <w:rFonts w:cs="Simplified Arabic"/>
          <w:sz w:val="23"/>
          <w:szCs w:val="23"/>
          <w:rtl/>
          <w:lang w:val="en-US"/>
        </w:rPr>
        <w:t xml:space="preserve"> عمل تدريب المدربين وتبادل الخبرات بين </w:t>
      </w:r>
      <w:r w:rsidRPr="00DE2F07">
        <w:rPr>
          <w:rFonts w:cs="Simplified Arabic" w:hint="cs"/>
          <w:sz w:val="23"/>
          <w:szCs w:val="23"/>
          <w:rtl/>
          <w:lang w:val="en-US"/>
        </w:rPr>
        <w:t>الأقران</w:t>
      </w:r>
      <w:r w:rsidRPr="00DE2F07">
        <w:rPr>
          <w:rFonts w:cs="Simplified Arabic"/>
          <w:sz w:val="23"/>
          <w:szCs w:val="23"/>
          <w:rtl/>
          <w:lang w:val="en-US"/>
        </w:rPr>
        <w:t xml:space="preserve"> [التوجيه الفني والدعم الاستشاري] للأطراف، والحكومات دون الوطنية والمحلية، والشعوب الأصلية والمجتمعات المحلية، والنساء والشباب، وغيرهم من أصحاب المصلحة</w:t>
      </w:r>
      <w:r w:rsidR="00166547" w:rsidRPr="00DE2F07">
        <w:rPr>
          <w:rFonts w:cs="Simplified Arabic" w:hint="cs"/>
          <w:sz w:val="23"/>
          <w:szCs w:val="23"/>
          <w:rtl/>
          <w:lang w:val="en-US"/>
        </w:rPr>
        <w:t xml:space="preserve"> المعنيين</w:t>
      </w:r>
      <w:r w:rsidRPr="00DE2F07">
        <w:rPr>
          <w:rFonts w:cs="Simplified Arabic"/>
          <w:sz w:val="23"/>
          <w:szCs w:val="23"/>
          <w:rtl/>
          <w:lang w:val="en-US"/>
        </w:rPr>
        <w:t>؛</w:t>
      </w:r>
    </w:p>
    <w:p w14:paraId="74CD2E20" w14:textId="4CE5C91E" w:rsidR="00D6607E" w:rsidRPr="00DE2F07" w:rsidRDefault="006D01C6" w:rsidP="00004A01">
      <w:pPr>
        <w:numPr>
          <w:ilvl w:val="0"/>
          <w:numId w:val="37"/>
        </w:numPr>
        <w:tabs>
          <w:tab w:val="left" w:pos="2556"/>
        </w:tabs>
        <w:bidi/>
        <w:spacing w:after="120" w:line="216" w:lineRule="auto"/>
        <w:ind w:left="1350" w:firstLine="720"/>
        <w:jc w:val="both"/>
        <w:rPr>
          <w:rFonts w:cs="Simplified Arabic"/>
          <w:sz w:val="23"/>
          <w:szCs w:val="23"/>
          <w:lang w:val="en-US"/>
        </w:rPr>
      </w:pPr>
      <w:r w:rsidRPr="00DE2F07">
        <w:rPr>
          <w:rFonts w:cs="Simplified Arabic" w:hint="cs"/>
          <w:sz w:val="23"/>
          <w:szCs w:val="23"/>
          <w:rtl/>
          <w:lang w:val="en-US"/>
        </w:rPr>
        <w:t>ا</w:t>
      </w:r>
      <w:r w:rsidRPr="00DE2F07">
        <w:rPr>
          <w:rFonts w:cs="Simplified Arabic"/>
          <w:sz w:val="23"/>
          <w:szCs w:val="23"/>
          <w:rtl/>
          <w:lang w:val="en-US"/>
        </w:rPr>
        <w:t xml:space="preserve">لتعاون مع مبادرة تمويل التنوع البيولوجي، والمبادرات الأخرى والمنظمات ذات الصلة </w:t>
      </w:r>
      <w:r w:rsidR="00201D01" w:rsidRPr="00DE2F07">
        <w:rPr>
          <w:rFonts w:cs="Simplified Arabic" w:hint="cs"/>
          <w:sz w:val="23"/>
          <w:szCs w:val="23"/>
          <w:rtl/>
          <w:lang w:val="en-US"/>
        </w:rPr>
        <w:t xml:space="preserve">من أجل </w:t>
      </w:r>
      <w:r w:rsidRPr="00DE2F07">
        <w:rPr>
          <w:rFonts w:cs="Simplified Arabic"/>
          <w:sz w:val="23"/>
          <w:szCs w:val="23"/>
          <w:rtl/>
          <w:lang w:val="en-US"/>
        </w:rPr>
        <w:t xml:space="preserve">تنظيم أنشطة بناء القدرات للأطراف، ولا سيما الأطراف من البلدان النامية، وخاصة أقل البلدان نموا والدول الجزرية الصغيرة النامية، والأطراف </w:t>
      </w:r>
      <w:r w:rsidRPr="00DE2F07">
        <w:rPr>
          <w:rFonts w:cs="Simplified Arabic" w:hint="cs"/>
          <w:sz w:val="23"/>
          <w:szCs w:val="23"/>
          <w:rtl/>
          <w:lang w:val="en-US"/>
        </w:rPr>
        <w:t>التي تمر اقتصاداتها بمرحلة انتقالية</w:t>
      </w:r>
      <w:r w:rsidRPr="00DE2F07">
        <w:rPr>
          <w:rFonts w:cs="Simplified Arabic"/>
          <w:sz w:val="23"/>
          <w:szCs w:val="23"/>
          <w:rtl/>
          <w:lang w:val="en-US"/>
        </w:rPr>
        <w:t>، بما في ذلك وزاراتها المسؤولة عن المالية</w:t>
      </w:r>
      <w:r w:rsidRPr="00DE2F07">
        <w:rPr>
          <w:rFonts w:cs="Simplified Arabic" w:hint="cs"/>
          <w:sz w:val="23"/>
          <w:szCs w:val="23"/>
          <w:rtl/>
          <w:lang w:val="en-US"/>
        </w:rPr>
        <w:t>،</w:t>
      </w:r>
      <w:r w:rsidRPr="00DE2F07">
        <w:rPr>
          <w:rFonts w:cs="Simplified Arabic"/>
          <w:sz w:val="23"/>
          <w:szCs w:val="23"/>
          <w:rtl/>
          <w:lang w:val="en-US"/>
        </w:rPr>
        <w:t xml:space="preserve"> والتخطيط الاقتصادي</w:t>
      </w:r>
      <w:r w:rsidRPr="00DE2F07">
        <w:rPr>
          <w:rFonts w:cs="Simplified Arabic" w:hint="cs"/>
          <w:sz w:val="23"/>
          <w:szCs w:val="23"/>
          <w:rtl/>
          <w:lang w:val="en-US"/>
        </w:rPr>
        <w:t>،</w:t>
      </w:r>
      <w:r w:rsidRPr="00DE2F07">
        <w:rPr>
          <w:rFonts w:cs="Simplified Arabic"/>
          <w:sz w:val="23"/>
          <w:szCs w:val="23"/>
          <w:rtl/>
          <w:lang w:val="en-US"/>
        </w:rPr>
        <w:t xml:space="preserve"> والتنمية الوطنية</w:t>
      </w:r>
      <w:r w:rsidRPr="00DE2F07">
        <w:rPr>
          <w:rFonts w:cs="Simplified Arabic" w:hint="cs"/>
          <w:sz w:val="23"/>
          <w:szCs w:val="23"/>
          <w:rtl/>
          <w:lang w:val="en-US"/>
        </w:rPr>
        <w:t>،</w:t>
      </w:r>
      <w:r w:rsidRPr="00DE2F07">
        <w:rPr>
          <w:rFonts w:cs="Simplified Arabic"/>
          <w:sz w:val="23"/>
          <w:szCs w:val="23"/>
          <w:rtl/>
          <w:lang w:val="en-US"/>
        </w:rPr>
        <w:t xml:space="preserve"> والوزارات الأخرى ذات الصلة، حسب الاقتضاء، فضلا عن الشعوب </w:t>
      </w:r>
      <w:r w:rsidR="00E4678B" w:rsidRPr="00A61C21">
        <w:rPr>
          <w:rFonts w:cs="Simplified Arabic"/>
          <w:sz w:val="22"/>
          <w:rtl/>
          <w:lang w:val="en-US"/>
        </w:rPr>
        <w:t>الأصلية والمجتمعات المحلية</w:t>
      </w:r>
      <w:r w:rsidR="00E4678B">
        <w:rPr>
          <w:rFonts w:cs="Simplified Arabic" w:hint="cs"/>
          <w:sz w:val="22"/>
          <w:rtl/>
          <w:lang w:val="en-US"/>
        </w:rPr>
        <w:t>،</w:t>
      </w:r>
      <w:r w:rsidR="00E4678B" w:rsidRPr="00A61C21">
        <w:rPr>
          <w:rFonts w:cs="Simplified Arabic"/>
          <w:sz w:val="22"/>
          <w:rtl/>
          <w:lang w:val="en-US"/>
        </w:rPr>
        <w:t xml:space="preserve"> </w:t>
      </w:r>
      <w:r w:rsidR="00E4678B">
        <w:rPr>
          <w:rFonts w:cs="Simplified Arabic" w:hint="cs"/>
          <w:sz w:val="22"/>
          <w:rtl/>
          <w:lang w:val="en-US"/>
        </w:rPr>
        <w:t xml:space="preserve">فضلا عن </w:t>
      </w:r>
      <w:r w:rsidR="00E4678B">
        <w:rPr>
          <w:rFonts w:cs="Simplified Arabic" w:hint="cs"/>
          <w:sz w:val="22"/>
          <w:rtl/>
          <w:lang w:val="en-US" w:bidi="ar-EG"/>
        </w:rPr>
        <w:t xml:space="preserve">المنظمات </w:t>
      </w:r>
      <w:r w:rsidR="00E4678B" w:rsidRPr="00A61C21">
        <w:rPr>
          <w:rFonts w:cs="Simplified Arabic"/>
          <w:sz w:val="22"/>
          <w:rtl/>
          <w:lang w:val="en-US"/>
        </w:rPr>
        <w:t>النسا</w:t>
      </w:r>
      <w:r w:rsidR="00E4678B">
        <w:rPr>
          <w:rFonts w:cs="Simplified Arabic" w:hint="cs"/>
          <w:sz w:val="22"/>
          <w:rtl/>
          <w:lang w:val="en-US"/>
        </w:rPr>
        <w:t>ئية</w:t>
      </w:r>
      <w:r w:rsidR="00E4678B" w:rsidRPr="00A61C21">
        <w:rPr>
          <w:rFonts w:cs="Simplified Arabic"/>
          <w:sz w:val="22"/>
          <w:rtl/>
          <w:lang w:val="en-US"/>
        </w:rPr>
        <w:t xml:space="preserve"> والشباب</w:t>
      </w:r>
      <w:r w:rsidR="00E4678B">
        <w:rPr>
          <w:rFonts w:cs="Simplified Arabic" w:hint="cs"/>
          <w:sz w:val="22"/>
          <w:rtl/>
          <w:lang w:val="en-US"/>
        </w:rPr>
        <w:t>ية</w:t>
      </w:r>
      <w:r w:rsidRPr="00DE2F07">
        <w:rPr>
          <w:rFonts w:cs="Simplified Arabic"/>
          <w:sz w:val="23"/>
          <w:szCs w:val="23"/>
          <w:rtl/>
          <w:lang w:val="en-US"/>
        </w:rPr>
        <w:t>، وأصحاب المصلحة المعنيين</w:t>
      </w:r>
      <w:r w:rsidR="00201D01" w:rsidRPr="00DE2F07">
        <w:rPr>
          <w:rFonts w:cs="Simplified Arabic" w:hint="cs"/>
          <w:sz w:val="23"/>
          <w:szCs w:val="23"/>
          <w:rtl/>
          <w:lang w:val="en-US"/>
        </w:rPr>
        <w:t xml:space="preserve"> الآخرين</w:t>
      </w:r>
      <w:r w:rsidRPr="00DE2F07">
        <w:rPr>
          <w:rFonts w:cs="Simplified Arabic"/>
          <w:sz w:val="23"/>
          <w:szCs w:val="23"/>
          <w:rtl/>
          <w:lang w:val="en-US"/>
        </w:rPr>
        <w:t xml:space="preserve">، حسب الاقتضاء، بشأن سبل تعبئة الموارد المحلية والحصول على التمويل الدولي لبناء القدرات </w:t>
      </w:r>
      <w:r w:rsidRPr="00DE2F07">
        <w:rPr>
          <w:rFonts w:cs="Simplified Arabic" w:hint="cs"/>
          <w:sz w:val="23"/>
          <w:szCs w:val="23"/>
          <w:rtl/>
          <w:lang w:val="en-US"/>
        </w:rPr>
        <w:t>وتنميتها</w:t>
      </w:r>
      <w:r w:rsidRPr="00DE2F07">
        <w:rPr>
          <w:rFonts w:cs="Simplified Arabic"/>
          <w:sz w:val="23"/>
          <w:szCs w:val="23"/>
          <w:rtl/>
          <w:lang w:val="en-US"/>
        </w:rPr>
        <w:t>، والتعاون التقني والعلمي</w:t>
      </w:r>
      <w:r w:rsidRPr="00DE2F07">
        <w:rPr>
          <w:rFonts w:cs="Simplified Arabic" w:hint="cs"/>
          <w:sz w:val="23"/>
          <w:szCs w:val="23"/>
          <w:rtl/>
          <w:lang w:val="en-US"/>
        </w:rPr>
        <w:t>،</w:t>
      </w:r>
      <w:r w:rsidRPr="00DE2F07">
        <w:rPr>
          <w:rFonts w:cs="Simplified Arabic"/>
          <w:sz w:val="23"/>
          <w:szCs w:val="23"/>
          <w:rtl/>
          <w:lang w:val="en-US"/>
        </w:rPr>
        <w:t xml:space="preserve"> ونقل التكنولوجيا؛</w:t>
      </w:r>
    </w:p>
    <w:p w14:paraId="17614D5A" w14:textId="418262BD"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عقد اجتماع</w:t>
      </w:r>
      <w:r w:rsidR="006D01C6">
        <w:rPr>
          <w:rFonts w:cs="Simplified Arabic" w:hint="cs"/>
          <w:sz w:val="22"/>
          <w:rtl/>
          <w:lang w:val="en-US"/>
        </w:rPr>
        <w:t xml:space="preserve"> ثالث</w:t>
      </w:r>
      <w:r w:rsidRPr="00D6607E">
        <w:rPr>
          <w:rFonts w:cs="Simplified Arabic"/>
          <w:sz w:val="22"/>
          <w:rtl/>
          <w:lang w:val="en-US"/>
        </w:rPr>
        <w:t xml:space="preserve"> </w:t>
      </w:r>
      <w:r w:rsidR="006D01C6">
        <w:rPr>
          <w:rFonts w:cs="Simplified Arabic" w:hint="cs"/>
          <w:sz w:val="22"/>
          <w:rtl/>
          <w:lang w:val="en-US"/>
        </w:rPr>
        <w:t>ل</w:t>
      </w:r>
      <w:r w:rsidRPr="00D6607E">
        <w:rPr>
          <w:rFonts w:cs="Simplified Arabic"/>
          <w:sz w:val="22"/>
          <w:rtl/>
          <w:lang w:val="en-US"/>
        </w:rPr>
        <w:t xml:space="preserve">منتدى بناء القدرات </w:t>
      </w:r>
      <w:r w:rsidR="00551147">
        <w:rPr>
          <w:rFonts w:cs="Simplified Arabic" w:hint="cs"/>
          <w:sz w:val="22"/>
          <w:rtl/>
          <w:lang w:val="en-US"/>
        </w:rPr>
        <w:t>وتنميتها</w:t>
      </w:r>
      <w:r w:rsidR="000F6B95">
        <w:rPr>
          <w:rFonts w:cs="Simplified Arabic" w:hint="cs"/>
          <w:sz w:val="22"/>
          <w:rtl/>
          <w:lang w:val="en-US"/>
        </w:rPr>
        <w:t xml:space="preserve"> </w:t>
      </w:r>
      <w:r w:rsidRPr="00D6607E">
        <w:rPr>
          <w:rFonts w:cs="Simplified Arabic"/>
          <w:sz w:val="22"/>
          <w:rtl/>
          <w:lang w:val="en-US"/>
        </w:rPr>
        <w:t>في مجال التنوع البيولوجي، بالتعاون مع الشركاء، لتيسير تبادل الخبرات</w:t>
      </w:r>
      <w:r w:rsidR="009B5F1F">
        <w:rPr>
          <w:rFonts w:cs="Simplified Arabic" w:hint="cs"/>
          <w:sz w:val="22"/>
          <w:rtl/>
          <w:lang w:val="en-US"/>
        </w:rPr>
        <w:t>،</w:t>
      </w:r>
      <w:r w:rsidRPr="00D6607E">
        <w:rPr>
          <w:rFonts w:cs="Simplified Arabic"/>
          <w:sz w:val="22"/>
          <w:rtl/>
          <w:lang w:val="en-US"/>
        </w:rPr>
        <w:t xml:space="preserve"> والممارسات الجيدة والدروس المستفادة في بناء القدرات </w:t>
      </w:r>
      <w:r w:rsidR="000F6B95">
        <w:rPr>
          <w:rFonts w:cs="Simplified Arabic" w:hint="cs"/>
          <w:sz w:val="22"/>
          <w:rtl/>
          <w:lang w:val="en-US"/>
        </w:rPr>
        <w:t>وتنميتها</w:t>
      </w:r>
      <w:r w:rsidRPr="00D6607E">
        <w:rPr>
          <w:rFonts w:cs="Simplified Arabic"/>
          <w:sz w:val="22"/>
          <w:rtl/>
          <w:lang w:val="en-US"/>
        </w:rPr>
        <w:t xml:space="preserve">، دعما لتنفيذ </w:t>
      </w:r>
      <w:r w:rsidR="006D01C6">
        <w:rPr>
          <w:rFonts w:cs="Simplified Arabic" w:hint="cs"/>
          <w:sz w:val="22"/>
          <w:rtl/>
          <w:lang w:val="en-US"/>
        </w:rPr>
        <w:t>ال</w:t>
      </w:r>
      <w:r w:rsidRPr="00D6607E">
        <w:rPr>
          <w:rFonts w:cs="Simplified Arabic"/>
          <w:sz w:val="22"/>
          <w:rtl/>
          <w:lang w:val="en-US"/>
        </w:rPr>
        <w:t xml:space="preserve">إطار، قبل انعقاد </w:t>
      </w:r>
      <w:r w:rsidR="00F934D5">
        <w:rPr>
          <w:rFonts w:cs="Simplified Arabic" w:hint="cs"/>
          <w:sz w:val="22"/>
          <w:rtl/>
          <w:lang w:val="en-US"/>
        </w:rPr>
        <w:t>الاجتماع</w:t>
      </w:r>
      <w:r w:rsidRPr="00D6607E">
        <w:rPr>
          <w:rFonts w:cs="Simplified Arabic"/>
          <w:sz w:val="22"/>
          <w:rtl/>
          <w:lang w:val="en-US"/>
        </w:rPr>
        <w:t xml:space="preserve"> الثامن عشر لمؤتمر الأطراف؛</w:t>
      </w:r>
    </w:p>
    <w:p w14:paraId="7F229E8B" w14:textId="5682AA59" w:rsidR="00D6607E" w:rsidRPr="00D6607E"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رصد المبادرات الرامية إلى دعم تنفيذ الهدف 20 من الإطار، بالتعاون مع </w:t>
      </w:r>
      <w:r w:rsidR="006D01C6">
        <w:rPr>
          <w:rFonts w:cs="Simplified Arabic" w:hint="cs"/>
          <w:sz w:val="22"/>
          <w:rtl/>
          <w:lang w:val="en-US"/>
        </w:rPr>
        <w:t>الفريق الاستشاري غير الرسمي</w:t>
      </w:r>
      <w:r w:rsidRPr="00D6607E">
        <w:rPr>
          <w:rFonts w:cs="Simplified Arabic"/>
          <w:sz w:val="22"/>
          <w:rtl/>
          <w:lang w:val="en-US"/>
        </w:rPr>
        <w:t xml:space="preserve">، وتجميع الدروس المستفادة والممارسات الجيدة الناشئة، وإتاحتها عبر </w:t>
      </w:r>
      <w:r w:rsidR="0088723A" w:rsidRPr="00A61C21">
        <w:rPr>
          <w:rFonts w:cs="Simplified Arabic"/>
          <w:sz w:val="22"/>
          <w:rtl/>
          <w:lang w:val="en-US"/>
        </w:rPr>
        <w:t>البوابة</w:t>
      </w:r>
      <w:r w:rsidR="0088723A">
        <w:rPr>
          <w:rFonts w:cs="Simplified Arabic" w:hint="cs"/>
          <w:sz w:val="22"/>
          <w:rtl/>
          <w:lang w:val="en-US"/>
        </w:rPr>
        <w:t xml:space="preserve"> الإلكترونية</w:t>
      </w:r>
      <w:r w:rsidR="0088723A" w:rsidRPr="00A61C21">
        <w:rPr>
          <w:rFonts w:cs="Simplified Arabic"/>
          <w:sz w:val="22"/>
          <w:rtl/>
          <w:lang w:val="en-US"/>
        </w:rPr>
        <w:t xml:space="preserve"> المركزية لآلية</w:t>
      </w:r>
      <w:r w:rsidR="0088723A">
        <w:rPr>
          <w:rFonts w:cs="Simplified Arabic" w:hint="cs"/>
          <w:sz w:val="22"/>
          <w:rtl/>
          <w:lang w:val="en-US"/>
        </w:rPr>
        <w:t xml:space="preserve"> مركز</w:t>
      </w:r>
      <w:r w:rsidR="0088723A" w:rsidRPr="00A61C21">
        <w:rPr>
          <w:rFonts w:cs="Simplified Arabic"/>
          <w:sz w:val="22"/>
          <w:rtl/>
          <w:lang w:val="en-US"/>
        </w:rPr>
        <w:t xml:space="preserve"> تبادل المعلومات</w:t>
      </w:r>
      <w:r w:rsidRPr="00D6607E">
        <w:rPr>
          <w:rFonts w:cs="Simplified Arabic"/>
          <w:sz w:val="22"/>
          <w:rtl/>
          <w:lang w:val="en-US"/>
        </w:rPr>
        <w:t>؛</w:t>
      </w:r>
    </w:p>
    <w:p w14:paraId="1052AAB4" w14:textId="5722B172" w:rsidR="000E0103" w:rsidRPr="00610327" w:rsidRDefault="00D6607E" w:rsidP="00004A01">
      <w:pPr>
        <w:numPr>
          <w:ilvl w:val="0"/>
          <w:numId w:val="37"/>
        </w:numPr>
        <w:tabs>
          <w:tab w:val="left" w:pos="2556"/>
        </w:tabs>
        <w:bidi/>
        <w:spacing w:after="120" w:line="216" w:lineRule="auto"/>
        <w:ind w:left="1350" w:firstLine="720"/>
        <w:jc w:val="both"/>
        <w:rPr>
          <w:rFonts w:cs="Simplified Arabic"/>
          <w:sz w:val="22"/>
          <w:lang w:val="en-US"/>
        </w:rPr>
      </w:pPr>
      <w:r w:rsidRPr="00D6607E">
        <w:rPr>
          <w:rFonts w:cs="Simplified Arabic"/>
          <w:sz w:val="22"/>
          <w:rtl/>
          <w:lang w:val="en-US"/>
        </w:rPr>
        <w:t xml:space="preserve">تقديم تقرير مرحلي عن الأنشطة الموضحة في الفقرات الفرعية من (أ) إلى (هـ) أعلاه إلى الهيئة الفرعية </w:t>
      </w:r>
      <w:r w:rsidR="0088723A">
        <w:rPr>
          <w:rFonts w:cs="Simplified Arabic" w:hint="cs"/>
          <w:sz w:val="22"/>
          <w:rtl/>
          <w:lang w:val="en-US"/>
        </w:rPr>
        <w:t>ل</w:t>
      </w:r>
      <w:r w:rsidRPr="00D6607E">
        <w:rPr>
          <w:rFonts w:cs="Simplified Arabic"/>
          <w:sz w:val="22"/>
          <w:rtl/>
          <w:lang w:val="en-US"/>
        </w:rPr>
        <w:t xml:space="preserve">لتنفيذ في اجتماع يُعقد قبل انعقاد </w:t>
      </w:r>
      <w:r w:rsidR="0088723A">
        <w:rPr>
          <w:rFonts w:cs="Simplified Arabic" w:hint="cs"/>
          <w:sz w:val="22"/>
          <w:rtl/>
          <w:lang w:val="en-US"/>
        </w:rPr>
        <w:t>الاجتماع</w:t>
      </w:r>
      <w:r w:rsidR="0088723A" w:rsidRPr="00D6607E">
        <w:rPr>
          <w:rFonts w:cs="Simplified Arabic"/>
          <w:sz w:val="22"/>
          <w:rtl/>
          <w:lang w:val="en-US"/>
        </w:rPr>
        <w:t xml:space="preserve"> الثامن </w:t>
      </w:r>
      <w:r w:rsidR="0088723A">
        <w:rPr>
          <w:rFonts w:cs="Simplified Arabic" w:hint="cs"/>
          <w:sz w:val="22"/>
          <w:rtl/>
          <w:lang w:val="en-US"/>
        </w:rPr>
        <w:t xml:space="preserve">عشر </w:t>
      </w:r>
      <w:r w:rsidRPr="00D6607E">
        <w:rPr>
          <w:rFonts w:cs="Simplified Arabic"/>
          <w:sz w:val="22"/>
          <w:rtl/>
          <w:lang w:val="en-US"/>
        </w:rPr>
        <w:t xml:space="preserve">لمؤتمر الأطراف، وإلى مؤتمر الأطراف في </w:t>
      </w:r>
      <w:r w:rsidR="00BD761E">
        <w:rPr>
          <w:rFonts w:cs="Simplified Arabic" w:hint="cs"/>
          <w:sz w:val="22"/>
          <w:rtl/>
          <w:lang w:val="en-US"/>
        </w:rPr>
        <w:t xml:space="preserve">اجتماعه </w:t>
      </w:r>
      <w:r w:rsidR="00BD761E" w:rsidRPr="00610327">
        <w:rPr>
          <w:rFonts w:cs="Simplified Arabic"/>
          <w:sz w:val="22"/>
          <w:rtl/>
          <w:lang w:val="en-US"/>
        </w:rPr>
        <w:t xml:space="preserve">الثامن </w:t>
      </w:r>
      <w:r w:rsidR="00BD761E" w:rsidRPr="00610327">
        <w:rPr>
          <w:rFonts w:cs="Simplified Arabic" w:hint="cs"/>
          <w:sz w:val="22"/>
          <w:rtl/>
          <w:lang w:val="en-US"/>
        </w:rPr>
        <w:t>عشر</w:t>
      </w:r>
      <w:r w:rsidRPr="00610327">
        <w:rPr>
          <w:rFonts w:cs="Simplified Arabic"/>
          <w:sz w:val="22"/>
          <w:rtl/>
          <w:lang w:val="en-US"/>
        </w:rPr>
        <w:t>.</w:t>
      </w:r>
    </w:p>
    <w:p w14:paraId="448CFED0" w14:textId="6DCE07BF"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hint="cs"/>
          <w:b/>
          <w:bCs/>
          <w:sz w:val="22"/>
          <w:rtl/>
          <w:lang w:val="en-US"/>
        </w:rPr>
        <w:t>ثانيا</w:t>
      </w:r>
    </w:p>
    <w:p w14:paraId="70184781" w14:textId="02AD6574" w:rsidR="00BD761E" w:rsidRPr="00610327" w:rsidRDefault="00BD761E" w:rsidP="00BD761E">
      <w:pPr>
        <w:pStyle w:val="ListParagraph"/>
        <w:bidi/>
        <w:spacing w:after="120" w:line="216" w:lineRule="auto"/>
        <w:ind w:left="1710" w:hanging="360"/>
        <w:contextualSpacing w:val="0"/>
        <w:jc w:val="both"/>
        <w:rPr>
          <w:rFonts w:cs="Simplified Arabic"/>
          <w:b/>
          <w:bCs/>
          <w:sz w:val="22"/>
          <w:rtl/>
          <w:lang w:val="en-US"/>
        </w:rPr>
      </w:pPr>
      <w:r w:rsidRPr="00610327">
        <w:rPr>
          <w:rFonts w:cs="Simplified Arabic"/>
          <w:b/>
          <w:bCs/>
          <w:sz w:val="22"/>
          <w:rtl/>
          <w:lang w:val="en-US"/>
        </w:rPr>
        <w:t>التعاون التقني والعلمي ونقل التكنولوجيا</w:t>
      </w:r>
    </w:p>
    <w:p w14:paraId="105232DC" w14:textId="4B0C124D" w:rsidR="003942DA" w:rsidRPr="003942DA" w:rsidRDefault="00787C1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610327">
        <w:rPr>
          <w:rFonts w:cs="Simplified Arabic" w:hint="cs"/>
          <w:i/>
          <w:iCs/>
          <w:sz w:val="22"/>
          <w:rtl/>
          <w:lang w:val="en-US"/>
        </w:rPr>
        <w:t>يحيط علما</w:t>
      </w:r>
      <w:r w:rsidR="003942DA" w:rsidRPr="00610327">
        <w:rPr>
          <w:rFonts w:cs="Simplified Arabic"/>
          <w:sz w:val="22"/>
          <w:rtl/>
          <w:lang w:val="en-US"/>
        </w:rPr>
        <w:t xml:space="preserve"> </w:t>
      </w:r>
      <w:r w:rsidR="003942DA" w:rsidRPr="00610327">
        <w:rPr>
          <w:rFonts w:cs="Simplified Arabic" w:hint="cs"/>
          <w:sz w:val="22"/>
          <w:rtl/>
          <w:lang w:val="en-US"/>
        </w:rPr>
        <w:t>بالتقرير</w:t>
      </w:r>
      <w:r w:rsidR="003942DA">
        <w:rPr>
          <w:rFonts w:cs="Simplified Arabic" w:hint="cs"/>
          <w:sz w:val="22"/>
          <w:rtl/>
          <w:lang w:val="en-US"/>
        </w:rPr>
        <w:t xml:space="preserve"> المرحلي </w:t>
      </w:r>
      <w:r w:rsidR="003942DA" w:rsidRPr="003942DA">
        <w:rPr>
          <w:rFonts w:cs="Simplified Arabic"/>
          <w:sz w:val="22"/>
          <w:rtl/>
          <w:lang w:val="en-US"/>
        </w:rPr>
        <w:t>بشأن آلية التعاون التقني والعلمي؛</w:t>
      </w:r>
      <w:r w:rsidR="00341BDC">
        <w:rPr>
          <w:rStyle w:val="FootnoteReference"/>
          <w:rFonts w:cs="Simplified Arabic"/>
          <w:sz w:val="22"/>
          <w:rtl/>
          <w:lang w:val="en-US"/>
        </w:rPr>
        <w:footnoteReference w:id="8"/>
      </w:r>
    </w:p>
    <w:p w14:paraId="0E018D51" w14:textId="4C2682F9"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يلاحظ بقلق</w:t>
      </w:r>
      <w:r w:rsidRPr="003942DA">
        <w:rPr>
          <w:rFonts w:cs="Simplified Arabic"/>
          <w:sz w:val="22"/>
          <w:rtl/>
          <w:lang w:val="en-US"/>
        </w:rPr>
        <w:t xml:space="preserve"> القيود المالية والمؤسسية وقيود القدرات التي تحد من التشغيل الكامل لمراكز </w:t>
      </w:r>
      <w:r w:rsidR="00B65B6D" w:rsidRPr="00B65B6D">
        <w:rPr>
          <w:rFonts w:cs="Simplified Arabic"/>
          <w:sz w:val="22"/>
          <w:rtl/>
          <w:lang w:val="en-US"/>
        </w:rPr>
        <w:t>دعم التعاون التقني والعلمي</w:t>
      </w:r>
      <w:r w:rsidR="00B65B6D">
        <w:rPr>
          <w:rFonts w:cs="Simplified Arabic" w:hint="cs"/>
          <w:sz w:val="22"/>
          <w:rtl/>
          <w:lang w:val="en-US"/>
        </w:rPr>
        <w:t xml:space="preserve"> </w:t>
      </w:r>
      <w:r>
        <w:rPr>
          <w:rFonts w:cs="Simplified Arabic" w:hint="cs"/>
          <w:sz w:val="22"/>
          <w:rtl/>
          <w:lang w:val="en-US"/>
        </w:rPr>
        <w:t>وكيان</w:t>
      </w:r>
      <w:r w:rsidRPr="003942DA">
        <w:rPr>
          <w:rFonts w:cs="Simplified Arabic"/>
          <w:sz w:val="22"/>
          <w:rtl/>
          <w:lang w:val="en-US"/>
        </w:rPr>
        <w:t xml:space="preserve"> التنسيق العالمي</w:t>
      </w:r>
      <w:r w:rsidR="00787C1F" w:rsidRPr="00787C1F">
        <w:rPr>
          <w:rtl/>
        </w:rPr>
        <w:t xml:space="preserve"> </w:t>
      </w:r>
      <w:r w:rsidR="009B5F1F">
        <w:rPr>
          <w:rFonts w:cs="Simplified Arabic" w:hint="cs"/>
          <w:sz w:val="22"/>
          <w:rtl/>
          <w:lang w:val="en-US"/>
        </w:rPr>
        <w:t>وتفاوت التشغيل</w:t>
      </w:r>
      <w:r w:rsidR="00787C1F" w:rsidRPr="00787C1F">
        <w:rPr>
          <w:rFonts w:cs="Simplified Arabic"/>
          <w:sz w:val="22"/>
          <w:rtl/>
          <w:lang w:val="en-US"/>
        </w:rPr>
        <w:t xml:space="preserve"> بين </w:t>
      </w:r>
      <w:r w:rsidR="00787C1F">
        <w:rPr>
          <w:rFonts w:cs="Simplified Arabic" w:hint="cs"/>
          <w:sz w:val="22"/>
          <w:rtl/>
          <w:lang w:val="en-US"/>
        </w:rPr>
        <w:t>الأقاليم</w:t>
      </w:r>
      <w:r w:rsidRPr="003942DA">
        <w:rPr>
          <w:rFonts w:cs="Simplified Arabic"/>
          <w:sz w:val="22"/>
          <w:rtl/>
          <w:lang w:val="en-US"/>
        </w:rPr>
        <w:t>؛</w:t>
      </w:r>
    </w:p>
    <w:p w14:paraId="7DB97B03" w14:textId="2910DDBC" w:rsidR="003942DA" w:rsidRPr="003942DA"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lastRenderedPageBreak/>
        <w:t>يعرب عن تقديره</w:t>
      </w:r>
      <w:r w:rsidRPr="003942DA">
        <w:rPr>
          <w:rFonts w:cs="Simplified Arabic"/>
          <w:sz w:val="22"/>
          <w:rtl/>
          <w:lang w:val="en-US"/>
        </w:rPr>
        <w:t xml:space="preserve"> للأمانة لبدء عمليات </w:t>
      </w:r>
      <w:r>
        <w:rPr>
          <w:rFonts w:cs="Simplified Arabic" w:hint="cs"/>
          <w:sz w:val="22"/>
          <w:rtl/>
          <w:lang w:val="en-US"/>
        </w:rPr>
        <w:t>كيان</w:t>
      </w:r>
      <w:r w:rsidRPr="003942DA">
        <w:rPr>
          <w:rFonts w:cs="Simplified Arabic"/>
          <w:sz w:val="22"/>
          <w:rtl/>
          <w:lang w:val="en-US"/>
        </w:rPr>
        <w:t xml:space="preserve"> التنسيق العالمي وتوفير الموظفين لدعم عمل </w:t>
      </w:r>
      <w:r w:rsidR="004646B9">
        <w:rPr>
          <w:rFonts w:cs="Simplified Arabic" w:hint="cs"/>
          <w:sz w:val="22"/>
          <w:rtl/>
          <w:lang w:val="en-US"/>
        </w:rPr>
        <w:t>الكيان</w:t>
      </w:r>
      <w:r w:rsidRPr="003942DA">
        <w:rPr>
          <w:rFonts w:cs="Simplified Arabic"/>
          <w:sz w:val="22"/>
          <w:rtl/>
          <w:lang w:val="en-US"/>
        </w:rPr>
        <w:t xml:space="preserve"> إلى حين تشغيله بالكامل؛</w:t>
      </w:r>
    </w:p>
    <w:p w14:paraId="21A321A7" w14:textId="665E4461" w:rsidR="004646B9" w:rsidRPr="004646B9" w:rsidRDefault="003942DA"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3942DA">
        <w:rPr>
          <w:rFonts w:cs="Simplified Arabic"/>
          <w:i/>
          <w:iCs/>
          <w:sz w:val="22"/>
          <w:rtl/>
          <w:lang w:val="en-US"/>
        </w:rPr>
        <w:t xml:space="preserve">يعرب عن تقديره </w:t>
      </w:r>
      <w:r w:rsidRPr="003942DA">
        <w:rPr>
          <w:rFonts w:cs="Simplified Arabic" w:hint="cs"/>
          <w:i/>
          <w:iCs/>
          <w:sz w:val="22"/>
          <w:rtl/>
          <w:lang w:val="en-US"/>
        </w:rPr>
        <w:t>أيضا</w:t>
      </w:r>
      <w:r w:rsidR="004646B9" w:rsidRPr="004646B9">
        <w:rPr>
          <w:rtl/>
        </w:rPr>
        <w:t xml:space="preserve"> </w:t>
      </w:r>
      <w:r w:rsidR="004646B9" w:rsidRPr="004646B9">
        <w:rPr>
          <w:rFonts w:cs="Simplified Arabic" w:hint="cs"/>
          <w:sz w:val="22"/>
          <w:rtl/>
          <w:lang w:val="en-US"/>
        </w:rPr>
        <w:t>لمراكز</w:t>
      </w:r>
      <w:r w:rsidR="004646B9" w:rsidRPr="004646B9">
        <w:rPr>
          <w:rFonts w:cs="Simplified Arabic"/>
          <w:sz w:val="22"/>
          <w:rtl/>
          <w:lang w:val="en-US"/>
        </w:rPr>
        <w:t xml:space="preserve"> </w:t>
      </w:r>
      <w:r w:rsidR="00FC0A5A" w:rsidRPr="00FC0A5A">
        <w:rPr>
          <w:rFonts w:cs="Simplified Arabic"/>
          <w:sz w:val="22"/>
          <w:rtl/>
          <w:lang w:val="en-US"/>
        </w:rPr>
        <w:t>دعم التعاون التقني والعلمي</w:t>
      </w:r>
      <w:r w:rsidR="00FC0A5A">
        <w:rPr>
          <w:rFonts w:cs="Simplified Arabic" w:hint="cs"/>
          <w:sz w:val="22"/>
          <w:rtl/>
          <w:lang w:val="en-US"/>
        </w:rPr>
        <w:t xml:space="preserve"> </w:t>
      </w:r>
      <w:r w:rsidR="004646B9" w:rsidRPr="004646B9">
        <w:rPr>
          <w:rFonts w:cs="Simplified Arabic"/>
          <w:sz w:val="22"/>
          <w:rtl/>
          <w:lang w:val="en-US"/>
        </w:rPr>
        <w:t xml:space="preserve">لالتزامها المستمر ومساهماتها </w:t>
      </w:r>
      <w:r w:rsidR="00FC0A5A">
        <w:rPr>
          <w:rFonts w:cs="Simplified Arabic" w:hint="cs"/>
          <w:sz w:val="22"/>
          <w:rtl/>
          <w:lang w:val="en-US"/>
        </w:rPr>
        <w:t>ل</w:t>
      </w:r>
      <w:r w:rsidR="004646B9" w:rsidRPr="004646B9">
        <w:rPr>
          <w:rFonts w:cs="Simplified Arabic"/>
          <w:sz w:val="22"/>
          <w:rtl/>
          <w:lang w:val="en-US"/>
        </w:rPr>
        <w:t>تعزيز التعاون التقني والعلمي؛</w:t>
      </w:r>
    </w:p>
    <w:p w14:paraId="5A29E13B" w14:textId="65A60FFD" w:rsidR="003942DA"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hint="cs"/>
          <w:i/>
          <w:iCs/>
          <w:sz w:val="22"/>
          <w:rtl/>
          <w:lang w:val="en-US"/>
        </w:rPr>
        <w:t>كما يعرب عن تقديره</w:t>
      </w:r>
      <w:r w:rsidR="003942DA" w:rsidRPr="003942DA">
        <w:rPr>
          <w:rFonts w:cs="Simplified Arabic"/>
          <w:sz w:val="22"/>
          <w:rtl/>
          <w:lang w:val="en-US"/>
        </w:rPr>
        <w:t xml:space="preserve"> للدعم </w:t>
      </w:r>
      <w:r>
        <w:rPr>
          <w:rFonts w:cs="Simplified Arabic" w:hint="cs"/>
          <w:sz w:val="22"/>
          <w:rtl/>
          <w:lang w:val="en-US"/>
        </w:rPr>
        <w:t>الذي قدمته</w:t>
      </w:r>
      <w:r w:rsidR="003942DA" w:rsidRPr="003942DA">
        <w:rPr>
          <w:rFonts w:cs="Simplified Arabic"/>
          <w:sz w:val="22"/>
          <w:rtl/>
          <w:lang w:val="en-US"/>
        </w:rPr>
        <w:t xml:space="preserve"> جمهورية كوريا، من خلال مبادرة الجسر الحيوي </w:t>
      </w:r>
      <w:r w:rsidR="009918B1">
        <w:rPr>
          <w:rFonts w:cs="Simplified Arabic" w:hint="cs"/>
          <w:sz w:val="22"/>
          <w:rtl/>
          <w:lang w:val="en-US"/>
        </w:rPr>
        <w:t>وتعيين</w:t>
      </w:r>
      <w:r w:rsidR="003942DA" w:rsidRPr="003942DA">
        <w:rPr>
          <w:rFonts w:cs="Simplified Arabic"/>
          <w:sz w:val="22"/>
          <w:rtl/>
          <w:lang w:val="en-US"/>
        </w:rPr>
        <w:t xml:space="preserve"> </w:t>
      </w:r>
      <w:r w:rsidR="006F7D50">
        <w:rPr>
          <w:rFonts w:cs="Simplified Arabic" w:hint="cs"/>
          <w:sz w:val="22"/>
          <w:rtl/>
          <w:lang w:val="en-US"/>
        </w:rPr>
        <w:t>موظف</w:t>
      </w:r>
      <w:r w:rsidR="003942DA" w:rsidRPr="003942DA">
        <w:rPr>
          <w:rFonts w:cs="Simplified Arabic"/>
          <w:sz w:val="22"/>
          <w:rtl/>
          <w:lang w:val="en-US"/>
        </w:rPr>
        <w:t xml:space="preserve"> </w:t>
      </w:r>
      <w:r w:rsidR="006F7D50">
        <w:rPr>
          <w:rFonts w:cs="Simplified Arabic" w:hint="cs"/>
          <w:sz w:val="22"/>
          <w:rtl/>
          <w:lang w:val="en-US"/>
        </w:rPr>
        <w:t>فني</w:t>
      </w:r>
      <w:r w:rsidR="003942DA" w:rsidRPr="003942DA">
        <w:rPr>
          <w:rFonts w:cs="Simplified Arabic"/>
          <w:sz w:val="22"/>
          <w:rtl/>
          <w:lang w:val="en-US"/>
        </w:rPr>
        <w:t xml:space="preserve"> مبتدئ في الأمانة، والمساهمة المالية التي قدمها الاتحاد الأوروبي لتيسير التشغيل الأولي </w:t>
      </w:r>
      <w:r w:rsidR="009918B1">
        <w:rPr>
          <w:rFonts w:cs="Simplified Arabic" w:hint="cs"/>
          <w:sz w:val="22"/>
          <w:rtl/>
          <w:lang w:val="en-US"/>
        </w:rPr>
        <w:t>لكيان</w:t>
      </w:r>
      <w:r w:rsidR="003942DA" w:rsidRPr="003942DA">
        <w:rPr>
          <w:rFonts w:cs="Simplified Arabic"/>
          <w:sz w:val="22"/>
          <w:rtl/>
          <w:lang w:val="en-US"/>
        </w:rPr>
        <w:t xml:space="preserve"> التنسيق العالمي؛</w:t>
      </w:r>
    </w:p>
    <w:p w14:paraId="295406FC" w14:textId="2EC05B9E"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BA24B1">
        <w:rPr>
          <w:rFonts w:cs="Simplified Arabic"/>
          <w:sz w:val="22"/>
          <w:rtl/>
          <w:lang w:val="en-US"/>
        </w:rPr>
        <w:t>[</w:t>
      </w:r>
      <w:r w:rsidRPr="00BA24B1">
        <w:rPr>
          <w:rFonts w:cs="Simplified Arabic"/>
          <w:i/>
          <w:iCs/>
          <w:sz w:val="22"/>
          <w:rtl/>
          <w:lang w:val="en-US"/>
        </w:rPr>
        <w:t>يوافق</w:t>
      </w:r>
      <w:r>
        <w:rPr>
          <w:rFonts w:cs="Simplified Arabic" w:hint="cs"/>
          <w:i/>
          <w:iCs/>
          <w:sz w:val="22"/>
          <w:rtl/>
          <w:lang w:val="en-US"/>
        </w:rPr>
        <w:t xml:space="preserve"> على</w:t>
      </w:r>
      <w:r w:rsidRPr="00BA24B1">
        <w:rPr>
          <w:rFonts w:cs="Simplified Arabic"/>
          <w:sz w:val="22"/>
          <w:rtl/>
          <w:lang w:val="en-US"/>
        </w:rPr>
        <w:t>] [</w:t>
      </w:r>
      <w:r w:rsidRPr="00BA24B1">
        <w:rPr>
          <w:rFonts w:cs="Simplified Arabic"/>
          <w:i/>
          <w:iCs/>
          <w:sz w:val="22"/>
          <w:rtl/>
          <w:lang w:val="en-US"/>
        </w:rPr>
        <w:t>يحيط علم</w:t>
      </w:r>
      <w:r>
        <w:rPr>
          <w:rFonts w:cs="Simplified Arabic" w:hint="cs"/>
          <w:i/>
          <w:iCs/>
          <w:sz w:val="22"/>
          <w:rtl/>
          <w:lang w:val="en-US"/>
        </w:rPr>
        <w:t>ا بـ</w:t>
      </w:r>
      <w:r w:rsidRPr="00BA24B1">
        <w:rPr>
          <w:rFonts w:cs="Simplified Arabic"/>
          <w:sz w:val="22"/>
          <w:rtl/>
          <w:lang w:val="en-US"/>
        </w:rPr>
        <w:t xml:space="preserve">] خطة العمل [المقترحة] [والميزانية] </w:t>
      </w:r>
      <w:r>
        <w:rPr>
          <w:rFonts w:cs="Simplified Arabic" w:hint="cs"/>
          <w:sz w:val="22"/>
          <w:rtl/>
          <w:lang w:val="en-US"/>
        </w:rPr>
        <w:t>لكيان</w:t>
      </w:r>
      <w:r w:rsidRPr="00BA24B1">
        <w:rPr>
          <w:rFonts w:cs="Simplified Arabic"/>
          <w:sz w:val="22"/>
          <w:rtl/>
          <w:lang w:val="en-US"/>
        </w:rPr>
        <w:t xml:space="preserve"> التنسيق العالمي </w:t>
      </w:r>
      <w:r>
        <w:rPr>
          <w:rFonts w:cs="Simplified Arabic" w:hint="cs"/>
          <w:sz w:val="22"/>
          <w:rtl/>
          <w:lang w:val="en-US"/>
        </w:rPr>
        <w:t>لفترة السنتين</w:t>
      </w:r>
      <w:r w:rsidRPr="00BA24B1">
        <w:rPr>
          <w:rFonts w:cs="Simplified Arabic"/>
          <w:sz w:val="22"/>
          <w:rtl/>
          <w:lang w:val="en-US"/>
        </w:rPr>
        <w:t xml:space="preserve"> 2027-2028، </w:t>
      </w:r>
      <w:r>
        <w:rPr>
          <w:rFonts w:cs="Simplified Arabic" w:hint="cs"/>
          <w:sz w:val="22"/>
          <w:rtl/>
          <w:lang w:val="en-US"/>
        </w:rPr>
        <w:t>على النحو الوارد في</w:t>
      </w:r>
      <w:r w:rsidRPr="00BA24B1">
        <w:rPr>
          <w:rFonts w:cs="Simplified Arabic"/>
          <w:sz w:val="22"/>
          <w:rtl/>
          <w:lang w:val="en-US"/>
        </w:rPr>
        <w:t xml:space="preserve"> </w:t>
      </w:r>
      <w:r>
        <w:rPr>
          <w:rFonts w:cs="Simplified Arabic" w:hint="cs"/>
          <w:sz w:val="22"/>
          <w:rtl/>
          <w:lang w:val="en-US"/>
        </w:rPr>
        <w:t>مرفق</w:t>
      </w:r>
      <w:r w:rsidRPr="00BA24B1">
        <w:rPr>
          <w:rFonts w:cs="Simplified Arabic"/>
          <w:sz w:val="22"/>
          <w:rtl/>
          <w:lang w:val="en-US"/>
        </w:rPr>
        <w:t xml:space="preserve"> هذا </w:t>
      </w:r>
      <w:r>
        <w:rPr>
          <w:rFonts w:cs="Simplified Arabic" w:hint="cs"/>
          <w:sz w:val="22"/>
          <w:rtl/>
          <w:lang w:val="en-US"/>
        </w:rPr>
        <w:t>المقرر</w:t>
      </w:r>
      <w:r w:rsidRPr="00BA24B1">
        <w:rPr>
          <w:rFonts w:cs="Simplified Arabic"/>
          <w:sz w:val="22"/>
          <w:rtl/>
          <w:lang w:val="en-US"/>
        </w:rPr>
        <w:t>؛</w:t>
      </w:r>
      <w:r w:rsidR="006F7D50">
        <w:rPr>
          <w:rStyle w:val="FootnoteReference"/>
          <w:rFonts w:cs="Simplified Arabic"/>
          <w:sz w:val="22"/>
          <w:rtl/>
          <w:lang w:val="en-US"/>
        </w:rPr>
        <w:footnoteReference w:id="9"/>
      </w:r>
    </w:p>
    <w:p w14:paraId="607A4C17" w14:textId="5D21BBF2" w:rsidR="00BA24B1" w:rsidRPr="00D74D4F"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tl/>
          <w:lang w:val="en-US"/>
        </w:rPr>
      </w:pPr>
      <w:r w:rsidRPr="00D74D4F">
        <w:rPr>
          <w:rFonts w:cs="Simplified Arabic"/>
          <w:i/>
          <w:iCs/>
          <w:sz w:val="22"/>
          <w:rtl/>
          <w:lang w:val="en-US"/>
        </w:rPr>
        <w:t>يطلب</w:t>
      </w:r>
      <w:r w:rsidRPr="00BA24B1">
        <w:rPr>
          <w:rFonts w:cs="Simplified Arabic"/>
          <w:sz w:val="22"/>
          <w:rtl/>
          <w:lang w:val="en-US"/>
        </w:rPr>
        <w:t xml:space="preserve"> من مراكز </w:t>
      </w:r>
      <w:r w:rsidR="00245913" w:rsidRPr="00FC0A5A">
        <w:rPr>
          <w:rFonts w:cs="Simplified Arabic"/>
          <w:sz w:val="22"/>
          <w:rtl/>
          <w:lang w:val="en-US"/>
        </w:rPr>
        <w:t>دعم التعاون التقني والعلمي</w:t>
      </w:r>
      <w:r w:rsidR="00245913">
        <w:rPr>
          <w:rFonts w:cs="Simplified Arabic" w:hint="cs"/>
          <w:sz w:val="22"/>
          <w:rtl/>
          <w:lang w:val="en-US"/>
        </w:rPr>
        <w:t xml:space="preserve"> </w:t>
      </w:r>
      <w:r w:rsidRPr="00BA24B1">
        <w:rPr>
          <w:rFonts w:cs="Simplified Arabic"/>
          <w:sz w:val="22"/>
          <w:rtl/>
          <w:lang w:val="en-US"/>
        </w:rPr>
        <w:t xml:space="preserve">مراعاة </w:t>
      </w:r>
      <w:r w:rsidR="00D74D4F">
        <w:rPr>
          <w:rFonts w:cs="Simplified Arabic" w:hint="cs"/>
          <w:sz w:val="22"/>
          <w:rtl/>
          <w:lang w:val="en-US"/>
        </w:rPr>
        <w:t>الفجوات،</w:t>
      </w:r>
      <w:r w:rsidRPr="00BA24B1">
        <w:rPr>
          <w:rFonts w:cs="Simplified Arabic"/>
          <w:sz w:val="22"/>
          <w:rtl/>
          <w:lang w:val="en-US"/>
        </w:rPr>
        <w:t xml:space="preserve"> والتحديات</w:t>
      </w:r>
      <w:r w:rsidR="00D74D4F">
        <w:rPr>
          <w:rFonts w:cs="Simplified Arabic" w:hint="cs"/>
          <w:sz w:val="22"/>
          <w:rtl/>
          <w:lang w:val="en-US"/>
        </w:rPr>
        <w:t>،</w:t>
      </w:r>
      <w:r w:rsidRPr="00BA24B1">
        <w:rPr>
          <w:rFonts w:cs="Simplified Arabic"/>
          <w:sz w:val="22"/>
          <w:rtl/>
          <w:lang w:val="en-US"/>
        </w:rPr>
        <w:t xml:space="preserve"> والعوائق المذكورة في التقرير العالمي عن التقدم الجماعي في تنفيذ الإطار، والتقارير الوطنية السابعة للأطراف في الاتفاقية، بما في ذلك التحديات المتعلقة باستخدام المؤشرات الموجزة في الوثيقة</w:t>
      </w:r>
      <w:hyperlink r:id="rId15" w:history="1">
        <w:r w:rsidRPr="008B6108">
          <w:rPr>
            <w:rStyle w:val="Hyperlink"/>
            <w:rFonts w:cs="Simplified Arabic"/>
            <w:sz w:val="22"/>
            <w:lang w:val="en-US"/>
          </w:rPr>
          <w:t>CBD/SBSTTA/28/INF/11</w:t>
        </w:r>
      </w:hyperlink>
      <w:r w:rsidRPr="00BA24B1">
        <w:rPr>
          <w:rFonts w:cs="Simplified Arabic"/>
          <w:sz w:val="22"/>
          <w:rtl/>
          <w:lang w:val="en-US"/>
        </w:rPr>
        <w:t xml:space="preserve">، عند تقديم الدعم في مجال بناء القدرات </w:t>
      </w:r>
      <w:r w:rsidR="00D74D4F">
        <w:rPr>
          <w:rFonts w:cs="Simplified Arabic" w:hint="cs"/>
          <w:sz w:val="22"/>
          <w:rtl/>
          <w:lang w:val="en-US"/>
        </w:rPr>
        <w:t>وتنميتها</w:t>
      </w:r>
      <w:r w:rsidRPr="00BA24B1">
        <w:rPr>
          <w:rFonts w:cs="Simplified Arabic"/>
          <w:sz w:val="22"/>
          <w:rtl/>
          <w:lang w:val="en-US"/>
        </w:rPr>
        <w:t xml:space="preserve"> للأطراف؛</w:t>
      </w:r>
    </w:p>
    <w:p w14:paraId="4B831C25" w14:textId="32BEA2BC" w:rsidR="00BA24B1" w:rsidRDefault="00BA24B1"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lang w:val="en-US"/>
        </w:rPr>
      </w:pPr>
      <w:r w:rsidRPr="00D74D4F">
        <w:rPr>
          <w:rFonts w:cs="Simplified Arabic"/>
          <w:i/>
          <w:iCs/>
          <w:sz w:val="22"/>
          <w:rtl/>
          <w:lang w:val="en-US"/>
        </w:rPr>
        <w:t>يطلب</w:t>
      </w:r>
      <w:r w:rsidRPr="00BA24B1">
        <w:rPr>
          <w:rFonts w:cs="Simplified Arabic"/>
          <w:sz w:val="22"/>
          <w:rtl/>
          <w:lang w:val="en-US"/>
        </w:rPr>
        <w:t xml:space="preserve"> </w:t>
      </w:r>
      <w:r w:rsidRPr="00D74D4F">
        <w:rPr>
          <w:rFonts w:cs="Simplified Arabic"/>
          <w:i/>
          <w:iCs/>
          <w:sz w:val="22"/>
          <w:rtl/>
          <w:lang w:val="en-US"/>
        </w:rPr>
        <w:t>أيضا</w:t>
      </w:r>
      <w:r w:rsidRPr="00BA24B1">
        <w:rPr>
          <w:rFonts w:cs="Simplified Arabic"/>
          <w:sz w:val="22"/>
          <w:rtl/>
          <w:lang w:val="en-US"/>
        </w:rPr>
        <w:t xml:space="preserve"> </w:t>
      </w:r>
      <w:r w:rsidR="000528C3">
        <w:rPr>
          <w:rFonts w:cs="Simplified Arabic" w:hint="cs"/>
          <w:sz w:val="22"/>
          <w:rtl/>
          <w:lang w:val="en-US"/>
        </w:rPr>
        <w:t>إلى</w:t>
      </w:r>
      <w:r w:rsidR="000528C3" w:rsidRPr="000528C3">
        <w:rPr>
          <w:rFonts w:cs="Simplified Arabic"/>
          <w:sz w:val="22"/>
          <w:rtl/>
          <w:lang w:val="en-US"/>
        </w:rPr>
        <w:t xml:space="preserve"> مراكز دعم التعاون التقني والعلمي أن تأخذ في الاعتبار، عند تقديم الدعم لبناء القدرات </w:t>
      </w:r>
      <w:proofErr w:type="spellStart"/>
      <w:r w:rsidR="000528C3">
        <w:rPr>
          <w:rFonts w:cs="Simplified Arabic" w:hint="cs"/>
          <w:sz w:val="22"/>
          <w:rtl/>
          <w:lang w:val="en-US"/>
        </w:rPr>
        <w:t>وتنيمتها</w:t>
      </w:r>
      <w:proofErr w:type="spellEnd"/>
      <w:r w:rsidR="000528C3" w:rsidRPr="000528C3">
        <w:rPr>
          <w:rFonts w:cs="Simplified Arabic"/>
          <w:sz w:val="22"/>
          <w:rtl/>
          <w:lang w:val="en-US"/>
        </w:rPr>
        <w:t xml:space="preserve"> للأطراف في بروتوكول </w:t>
      </w:r>
      <w:r w:rsidR="006B5402">
        <w:rPr>
          <w:rFonts w:cs="Simplified Arabic" w:hint="cs"/>
          <w:sz w:val="22"/>
          <w:rtl/>
          <w:lang w:val="en-US"/>
        </w:rPr>
        <w:t>قرطاجنة</w:t>
      </w:r>
      <w:r w:rsidR="000528C3" w:rsidRPr="000528C3">
        <w:rPr>
          <w:rFonts w:cs="Simplified Arabic"/>
          <w:sz w:val="22"/>
          <w:rtl/>
          <w:lang w:val="en-US"/>
        </w:rPr>
        <w:t xml:space="preserve"> بشأن السلامة الأحيائية</w:t>
      </w:r>
      <w:r w:rsidR="00F30CFE">
        <w:rPr>
          <w:rStyle w:val="FootnoteReference"/>
          <w:rFonts w:cs="Simplified Arabic"/>
          <w:sz w:val="22"/>
          <w:rtl/>
          <w:lang w:val="en-US"/>
        </w:rPr>
        <w:footnoteReference w:id="10"/>
      </w:r>
      <w:r w:rsidR="000528C3" w:rsidRPr="000528C3">
        <w:rPr>
          <w:rFonts w:cs="Simplified Arabic"/>
          <w:sz w:val="22"/>
          <w:rtl/>
          <w:lang w:val="en-US"/>
        </w:rPr>
        <w:t xml:space="preserve"> والأطراف في بروتوكول ناغويا بشأن الحصول على الموارد الجينية والتقاسم العادل والمنصف للمنافع الناشئة عن استخدامها،</w:t>
      </w:r>
      <w:r w:rsidR="00F30CFE">
        <w:rPr>
          <w:rStyle w:val="FootnoteReference"/>
          <w:rFonts w:cs="Simplified Arabic"/>
          <w:sz w:val="22"/>
          <w:rtl/>
          <w:lang w:val="en-US"/>
        </w:rPr>
        <w:footnoteReference w:id="11"/>
      </w:r>
      <w:r w:rsidR="000528C3" w:rsidRPr="000528C3">
        <w:rPr>
          <w:rFonts w:cs="Simplified Arabic"/>
          <w:sz w:val="22"/>
          <w:rtl/>
          <w:lang w:val="en-US"/>
        </w:rPr>
        <w:t xml:space="preserve"> </w:t>
      </w:r>
      <w:r w:rsidR="00713A2F">
        <w:rPr>
          <w:rFonts w:cs="Simplified Arabic" w:hint="cs"/>
          <w:sz w:val="22"/>
          <w:rtl/>
          <w:lang w:val="en-US"/>
        </w:rPr>
        <w:t>الفجوات</w:t>
      </w:r>
      <w:r w:rsidR="000528C3" w:rsidRPr="000528C3">
        <w:rPr>
          <w:rFonts w:cs="Simplified Arabic"/>
          <w:sz w:val="22"/>
          <w:rtl/>
          <w:lang w:val="en-US"/>
        </w:rPr>
        <w:t xml:space="preserve"> والاحتياجات والتحديات المذكورة في التقييم </w:t>
      </w:r>
      <w:r w:rsidR="00DC57FE">
        <w:rPr>
          <w:rFonts w:cs="Simplified Arabic" w:hint="cs"/>
          <w:sz w:val="22"/>
          <w:rtl/>
          <w:lang w:val="en-US"/>
        </w:rPr>
        <w:t xml:space="preserve">والاستعراض </w:t>
      </w:r>
      <w:r w:rsidR="000528C3" w:rsidRPr="000528C3">
        <w:rPr>
          <w:rFonts w:cs="Simplified Arabic"/>
          <w:sz w:val="22"/>
          <w:rtl/>
          <w:lang w:val="en-US"/>
        </w:rPr>
        <w:t xml:space="preserve">الخامس لفعالية بروتوكول </w:t>
      </w:r>
      <w:r w:rsidR="00DC57FE">
        <w:rPr>
          <w:rFonts w:cs="Simplified Arabic" w:hint="cs"/>
          <w:sz w:val="22"/>
          <w:rtl/>
          <w:lang w:val="en-US"/>
        </w:rPr>
        <w:t>قرطاجنة</w:t>
      </w:r>
      <w:r w:rsidR="00F30CFE">
        <w:rPr>
          <w:rStyle w:val="FootnoteReference"/>
          <w:rFonts w:cs="Simplified Arabic"/>
          <w:sz w:val="22"/>
          <w:rtl/>
          <w:lang w:val="en-US"/>
        </w:rPr>
        <w:footnoteReference w:id="12"/>
      </w:r>
      <w:r w:rsidR="00F30CFE">
        <w:rPr>
          <w:rFonts w:cs="Simplified Arabic" w:hint="cs"/>
          <w:sz w:val="22"/>
          <w:rtl/>
          <w:lang w:val="en-US"/>
        </w:rPr>
        <w:t xml:space="preserve"> </w:t>
      </w:r>
      <w:r w:rsidR="000528C3" w:rsidRPr="000528C3">
        <w:rPr>
          <w:rFonts w:cs="Simplified Arabic"/>
          <w:sz w:val="22"/>
          <w:rtl/>
          <w:lang w:val="en-US"/>
        </w:rPr>
        <w:t xml:space="preserve">والتقييم </w:t>
      </w:r>
      <w:r w:rsidR="00DC57FE">
        <w:rPr>
          <w:rFonts w:cs="Simplified Arabic" w:hint="cs"/>
          <w:sz w:val="22"/>
          <w:rtl/>
          <w:lang w:val="en-US"/>
        </w:rPr>
        <w:t>والاستعراض</w:t>
      </w:r>
      <w:r w:rsidR="000528C3" w:rsidRPr="000528C3">
        <w:rPr>
          <w:rFonts w:cs="Simplified Arabic"/>
          <w:sz w:val="22"/>
          <w:rtl/>
          <w:lang w:val="en-US"/>
        </w:rPr>
        <w:t xml:space="preserve"> الثاني لفعالية بروتوكول ناغويا</w:t>
      </w:r>
      <w:r w:rsidR="005C1F0B">
        <w:rPr>
          <w:rStyle w:val="FootnoteReference"/>
          <w:rFonts w:cs="Simplified Arabic"/>
          <w:sz w:val="22"/>
          <w:rtl/>
          <w:lang w:val="en-US"/>
        </w:rPr>
        <w:footnoteReference w:id="13"/>
      </w:r>
      <w:r w:rsidR="000528C3" w:rsidRPr="000528C3">
        <w:rPr>
          <w:rFonts w:cs="Simplified Arabic"/>
          <w:sz w:val="22"/>
          <w:rtl/>
          <w:lang w:val="en-US"/>
        </w:rPr>
        <w:t xml:space="preserve"> والتقارير الوطنية للأطراف؛</w:t>
      </w:r>
    </w:p>
    <w:p w14:paraId="12495BA9" w14:textId="31AD7159"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i/>
          <w:iCs/>
          <w:sz w:val="22"/>
          <w:rtl/>
        </w:rPr>
        <w:t>يدعو</w:t>
      </w:r>
      <w:r w:rsidRPr="00641F55">
        <w:rPr>
          <w:rFonts w:cs="Simplified Arabic"/>
          <w:sz w:val="22"/>
          <w:rtl/>
        </w:rPr>
        <w:t xml:space="preserve"> الأطراف والحكومات الأخرى والحكومات دون الوطنية والمحلية وكيانات الأمم المتحدة والمنظمات الدولية ذات الصلة ووكالات التنمية ومؤسسات البحث والأوساط الأكاديمية والقطاع الخاص وأصحاب المصلحة الآخرين القادرين على القيام بذلك، إلى توفير موارد مالية كافية ويمكن التنبؤ بها وفي الوقت المناسب ويمكن الوصول إليها بسهولة مساهمات عينية</w:t>
      </w:r>
      <w:r w:rsidR="00BA5619">
        <w:rPr>
          <w:rFonts w:cs="Simplified Arabic" w:hint="cs"/>
          <w:sz w:val="22"/>
          <w:rtl/>
        </w:rPr>
        <w:t xml:space="preserve"> أو كلاهما</w:t>
      </w:r>
      <w:r w:rsidRPr="00641F55">
        <w:rPr>
          <w:rFonts w:cs="Simplified Arabic"/>
          <w:sz w:val="22"/>
          <w:rtl/>
        </w:rPr>
        <w:t xml:space="preserve"> لدعم برامج وعمليات طويلة الأجل لكيان التنسيق العالمي ومراكز </w:t>
      </w:r>
      <w:r w:rsidR="00BA5619" w:rsidRPr="000528C3">
        <w:rPr>
          <w:rFonts w:cs="Simplified Arabic"/>
          <w:sz w:val="22"/>
          <w:rtl/>
          <w:lang w:val="en-US"/>
        </w:rPr>
        <w:t>دعم التعاون التقني والعلمي</w:t>
      </w:r>
      <w:r w:rsidRPr="00641F55">
        <w:rPr>
          <w:rFonts w:cs="Simplified Arabic"/>
          <w:sz w:val="22"/>
          <w:rtl/>
        </w:rPr>
        <w:t>؛</w:t>
      </w:r>
    </w:p>
    <w:p w14:paraId="234E2156" w14:textId="723996A4"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FF300D">
        <w:rPr>
          <w:rFonts w:cs="Simplified Arabic" w:hint="cs"/>
          <w:i/>
          <w:iCs/>
          <w:sz w:val="22"/>
          <w:rtl/>
        </w:rPr>
        <w:t>ي</w:t>
      </w:r>
      <w:r w:rsidRPr="00FF300D">
        <w:rPr>
          <w:rFonts w:cs="Simplified Arabic"/>
          <w:i/>
          <w:iCs/>
          <w:sz w:val="22"/>
          <w:rtl/>
        </w:rPr>
        <w:t>دعو</w:t>
      </w:r>
      <w:r w:rsidRPr="00FF300D">
        <w:rPr>
          <w:rFonts w:cs="Simplified Arabic" w:hint="cs"/>
          <w:i/>
          <w:iCs/>
          <w:sz w:val="22"/>
          <w:rtl/>
        </w:rPr>
        <w:t xml:space="preserve"> </w:t>
      </w:r>
      <w:r w:rsidRPr="00FF300D">
        <w:rPr>
          <w:rFonts w:cs="Simplified Arabic"/>
          <w:sz w:val="22"/>
          <w:rtl/>
        </w:rPr>
        <w:t xml:space="preserve">المؤسسات البحثية والأوساط الأكاديمية والجهات المعنية الأخرى إلى العمل بنشاط مع مراكز </w:t>
      </w:r>
      <w:r w:rsidR="00A638D5" w:rsidRPr="000528C3">
        <w:rPr>
          <w:rFonts w:cs="Simplified Arabic"/>
          <w:sz w:val="22"/>
          <w:rtl/>
          <w:lang w:val="en-US"/>
        </w:rPr>
        <w:t xml:space="preserve">دعم التعاون التقني والعلمي </w:t>
      </w:r>
      <w:r>
        <w:rPr>
          <w:rFonts w:cs="Simplified Arabic" w:hint="cs"/>
          <w:sz w:val="22"/>
          <w:rtl/>
        </w:rPr>
        <w:t>وكيان</w:t>
      </w:r>
      <w:r w:rsidRPr="00FF300D">
        <w:rPr>
          <w:rFonts w:cs="Simplified Arabic"/>
          <w:sz w:val="22"/>
          <w:rtl/>
        </w:rPr>
        <w:t xml:space="preserve"> التنسيق العالمي</w:t>
      </w:r>
      <w:r>
        <w:rPr>
          <w:rFonts w:cs="Simplified Arabic" w:hint="cs"/>
          <w:sz w:val="22"/>
          <w:rtl/>
        </w:rPr>
        <w:t xml:space="preserve"> </w:t>
      </w:r>
      <w:r w:rsidRPr="00FF300D">
        <w:rPr>
          <w:rFonts w:cs="Simplified Arabic"/>
          <w:sz w:val="22"/>
          <w:rtl/>
        </w:rPr>
        <w:t>من خلال المساهمة بخبراتهم وأدواتهم ومواردهم الأخرى ذات الصلة؛</w:t>
      </w:r>
    </w:p>
    <w:p w14:paraId="0761A9E7" w14:textId="47468571"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Pr>
          <w:rFonts w:cs="Simplified Arabic" w:hint="cs"/>
          <w:i/>
          <w:iCs/>
          <w:sz w:val="22"/>
          <w:rtl/>
        </w:rPr>
        <w:t>يكرر</w:t>
      </w:r>
      <w:r w:rsidRPr="000B6FB9">
        <w:rPr>
          <w:rFonts w:cs="Simplified Arabic"/>
          <w:i/>
          <w:iCs/>
          <w:sz w:val="22"/>
          <w:rtl/>
        </w:rPr>
        <w:t xml:space="preserve"> </w:t>
      </w:r>
      <w:r>
        <w:rPr>
          <w:rFonts w:cs="Simplified Arabic" w:hint="cs"/>
          <w:i/>
          <w:iCs/>
          <w:sz w:val="22"/>
          <w:rtl/>
        </w:rPr>
        <w:t>تأكيد</w:t>
      </w:r>
      <w:r w:rsidRPr="000B6FB9">
        <w:rPr>
          <w:rFonts w:cs="Simplified Arabic"/>
          <w:sz w:val="22"/>
          <w:rtl/>
        </w:rPr>
        <w:t xml:space="preserve"> الطلب الوارد في</w:t>
      </w:r>
      <w:r w:rsidR="000D06FC">
        <w:rPr>
          <w:rFonts w:cs="Simplified Arabic" w:hint="cs"/>
          <w:sz w:val="22"/>
          <w:rtl/>
        </w:rPr>
        <w:t xml:space="preserve"> الفقرة 23 </w:t>
      </w:r>
      <w:r w:rsidR="000A4EC7">
        <w:rPr>
          <w:rFonts w:cs="Simplified Arabic" w:hint="cs"/>
          <w:sz w:val="22"/>
          <w:rtl/>
        </w:rPr>
        <w:t xml:space="preserve">في </w:t>
      </w:r>
      <w:r>
        <w:rPr>
          <w:rFonts w:cs="Simplified Arabic" w:hint="cs"/>
          <w:sz w:val="22"/>
          <w:rtl/>
        </w:rPr>
        <w:t>المقرر</w:t>
      </w:r>
      <w:r w:rsidRPr="000B6FB9">
        <w:rPr>
          <w:rFonts w:cs="Simplified Arabic"/>
          <w:sz w:val="22"/>
          <w:rtl/>
        </w:rPr>
        <w:t xml:space="preserve"> </w:t>
      </w:r>
      <w:hyperlink r:id="rId16" w:history="1">
        <w:r w:rsidRPr="008B6108">
          <w:rPr>
            <w:rStyle w:val="Hyperlink"/>
            <w:rFonts w:cs="Simplified Arabic"/>
            <w:sz w:val="22"/>
            <w:rtl/>
          </w:rPr>
          <w:t>16/3</w:t>
        </w:r>
      </w:hyperlink>
      <w:r w:rsidRPr="000B6FB9">
        <w:rPr>
          <w:rFonts w:cs="Simplified Arabic"/>
          <w:sz w:val="22"/>
          <w:rtl/>
        </w:rPr>
        <w:t xml:space="preserve"> </w:t>
      </w:r>
      <w:r w:rsidR="000D06FC">
        <w:rPr>
          <w:rFonts w:cs="Simplified Arabic" w:hint="cs"/>
          <w:sz w:val="22"/>
          <w:rtl/>
        </w:rPr>
        <w:t xml:space="preserve">المؤرخ 1 نوفمبر/تشرين الثاني </w:t>
      </w:r>
      <w:r w:rsidRPr="000B6FB9">
        <w:rPr>
          <w:rFonts w:cs="Simplified Arabic"/>
          <w:sz w:val="22"/>
          <w:rtl/>
        </w:rPr>
        <w:t xml:space="preserve">إلى مرفق البيئة العالمية، بما في ذلك من خلال الصندوق </w:t>
      </w:r>
      <w:proofErr w:type="spellStart"/>
      <w:r w:rsidRPr="000B6FB9">
        <w:rPr>
          <w:rFonts w:cs="Simplified Arabic"/>
          <w:sz w:val="22"/>
          <w:rtl/>
        </w:rPr>
        <w:t>الإطاري</w:t>
      </w:r>
      <w:proofErr w:type="spellEnd"/>
      <w:r w:rsidRPr="000B6FB9">
        <w:rPr>
          <w:rFonts w:cs="Simplified Arabic"/>
          <w:sz w:val="22"/>
          <w:rtl/>
        </w:rPr>
        <w:t xml:space="preserve"> العالمي للتنوع البيولوجي، ويدعو الصناديق المتعددة الأطراف الأخرى ذات الصلة والمؤسسات المالية الدولية، وفقاً لولاياتها، إلى مواصلة دعم المشاريع </w:t>
      </w:r>
      <w:r w:rsidRPr="000B6FB9">
        <w:rPr>
          <w:rFonts w:cs="Simplified Arabic"/>
          <w:sz w:val="22"/>
          <w:rtl/>
        </w:rPr>
        <w:lastRenderedPageBreak/>
        <w:t>التي تقودها البلدان في جميع البلدان المؤهلة والتي تشمل التعاون التقني والعلمي ونقل التكنولوجيا وبناء القدرات لتنفيذ الإطار؛</w:t>
      </w:r>
    </w:p>
    <w:p w14:paraId="48BFA53C" w14:textId="29DCCF9B" w:rsidR="0094545F" w:rsidRDefault="0094545F" w:rsidP="00D87B41">
      <w:pPr>
        <w:pStyle w:val="ListParagraph"/>
        <w:numPr>
          <w:ilvl w:val="0"/>
          <w:numId w:val="36"/>
        </w:numPr>
        <w:tabs>
          <w:tab w:val="left" w:pos="2556"/>
        </w:tabs>
        <w:bidi/>
        <w:spacing w:after="120" w:line="216" w:lineRule="auto"/>
        <w:ind w:left="1350" w:firstLine="639"/>
        <w:contextualSpacing w:val="0"/>
        <w:jc w:val="both"/>
        <w:rPr>
          <w:rFonts w:cs="Simplified Arabic"/>
          <w:sz w:val="22"/>
        </w:rPr>
      </w:pPr>
      <w:r w:rsidRPr="007854F0">
        <w:rPr>
          <w:rFonts w:cs="Simplified Arabic"/>
          <w:i/>
          <w:iCs/>
          <w:sz w:val="22"/>
          <w:rtl/>
        </w:rPr>
        <w:t>يكرر</w:t>
      </w:r>
      <w:r w:rsidRPr="007854F0">
        <w:rPr>
          <w:rFonts w:cs="Simplified Arabic" w:hint="cs"/>
          <w:i/>
          <w:iCs/>
          <w:sz w:val="22"/>
          <w:rtl/>
        </w:rPr>
        <w:t xml:space="preserve"> أيضاً</w:t>
      </w:r>
      <w:r w:rsidRPr="007854F0">
        <w:rPr>
          <w:rFonts w:cs="Simplified Arabic"/>
          <w:i/>
          <w:iCs/>
          <w:sz w:val="22"/>
          <w:rtl/>
        </w:rPr>
        <w:t xml:space="preserve"> </w:t>
      </w:r>
      <w:r w:rsidRPr="007854F0">
        <w:rPr>
          <w:rFonts w:cs="Simplified Arabic" w:hint="cs"/>
          <w:i/>
          <w:iCs/>
          <w:sz w:val="22"/>
          <w:rtl/>
        </w:rPr>
        <w:t>تأكيد</w:t>
      </w:r>
      <w:r>
        <w:rPr>
          <w:rFonts w:cs="Simplified Arabic" w:hint="cs"/>
          <w:sz w:val="22"/>
          <w:rtl/>
        </w:rPr>
        <w:t xml:space="preserve"> </w:t>
      </w:r>
      <w:r w:rsidRPr="008904FC">
        <w:rPr>
          <w:rFonts w:cs="Simplified Arabic"/>
          <w:sz w:val="22"/>
          <w:rtl/>
        </w:rPr>
        <w:t>الطلب الوارد في</w:t>
      </w:r>
      <w:r w:rsidR="000A4EC7">
        <w:rPr>
          <w:rFonts w:cs="Simplified Arabic" w:hint="cs"/>
          <w:sz w:val="22"/>
          <w:rtl/>
        </w:rPr>
        <w:t xml:space="preserve"> الفقرة 24 في</w:t>
      </w:r>
      <w:r w:rsidRPr="008904FC">
        <w:rPr>
          <w:rFonts w:cs="Simplified Arabic"/>
          <w:sz w:val="22"/>
          <w:rtl/>
        </w:rPr>
        <w:t xml:space="preserve"> </w:t>
      </w:r>
      <w:r>
        <w:rPr>
          <w:rFonts w:cs="Simplified Arabic" w:hint="cs"/>
          <w:sz w:val="22"/>
          <w:rtl/>
        </w:rPr>
        <w:t>المقرر</w:t>
      </w:r>
      <w:r w:rsidRPr="008904FC">
        <w:rPr>
          <w:rFonts w:cs="Simplified Arabic"/>
          <w:sz w:val="22"/>
          <w:rtl/>
        </w:rPr>
        <w:t xml:space="preserve"> </w:t>
      </w:r>
      <w:hyperlink r:id="rId17" w:history="1">
        <w:r w:rsidRPr="008B6108">
          <w:rPr>
            <w:rStyle w:val="Hyperlink"/>
            <w:rFonts w:cs="Simplified Arabic"/>
            <w:sz w:val="22"/>
            <w:rtl/>
          </w:rPr>
          <w:t>16/3</w:t>
        </w:r>
      </w:hyperlink>
      <w:r w:rsidRPr="008904FC">
        <w:rPr>
          <w:rFonts w:cs="Simplified Arabic"/>
          <w:sz w:val="22"/>
          <w:rtl/>
        </w:rPr>
        <w:t xml:space="preserve"> إلى مرفق البيئة العالمية، بما في ذلك من خلال </w:t>
      </w:r>
      <w:r w:rsidRPr="005A575B">
        <w:rPr>
          <w:rFonts w:cs="Simplified Arabic"/>
          <w:sz w:val="22"/>
          <w:rtl/>
        </w:rPr>
        <w:t>صندوق تنفيذ الإطار العالمي للتنوع البيولوجي</w:t>
      </w:r>
      <w:r w:rsidRPr="008904FC">
        <w:rPr>
          <w:rFonts w:cs="Simplified Arabic"/>
          <w:sz w:val="22"/>
          <w:rtl/>
        </w:rPr>
        <w:t xml:space="preserve">، ويدعو الصناديق المتعددة الأطراف الأخرى ذات الصلة والمؤسسات المالية الدولية، وفقًا لولاياتها، إلى دعم تفعيل وأنشطة مراكز </w:t>
      </w:r>
      <w:r w:rsidR="00404AE8" w:rsidRPr="000528C3">
        <w:rPr>
          <w:rFonts w:cs="Simplified Arabic"/>
          <w:sz w:val="22"/>
          <w:rtl/>
          <w:lang w:val="en-US"/>
        </w:rPr>
        <w:t xml:space="preserve">دعم التعاون التقني والعلمي </w:t>
      </w:r>
      <w:r w:rsidRPr="008904FC">
        <w:rPr>
          <w:rFonts w:cs="Simplified Arabic"/>
          <w:sz w:val="22"/>
          <w:rtl/>
        </w:rPr>
        <w:t>في</w:t>
      </w:r>
      <w:r>
        <w:rPr>
          <w:rFonts w:cs="Simplified Arabic" w:hint="cs"/>
          <w:sz w:val="22"/>
          <w:rtl/>
        </w:rPr>
        <w:t xml:space="preserve"> الأطراف من</w:t>
      </w:r>
      <w:r w:rsidRPr="008904FC">
        <w:rPr>
          <w:rFonts w:cs="Simplified Arabic"/>
          <w:sz w:val="22"/>
          <w:rtl/>
        </w:rPr>
        <w:t xml:space="preserve"> البلدان النامية، ولا سيما أقل البلدان نمواً والدول الجزرية الصغيرة النامية، والأطراف </w:t>
      </w:r>
      <w:r>
        <w:rPr>
          <w:rFonts w:cs="Simplified Arabic" w:hint="cs"/>
          <w:sz w:val="22"/>
          <w:rtl/>
        </w:rPr>
        <w:t>التي تمر اقتصاداتها بمرحلة ا</w:t>
      </w:r>
      <w:r w:rsidRPr="008904FC">
        <w:rPr>
          <w:rFonts w:cs="Simplified Arabic"/>
          <w:sz w:val="22"/>
          <w:rtl/>
        </w:rPr>
        <w:t>نتقالية، حسب الاقتضاء، استجابة لطلباتها في مناطقها الفرعية المعنية، في سياق المشاريع التي تقودها البلدان المؤهلة؛</w:t>
      </w:r>
    </w:p>
    <w:p w14:paraId="7B32CFFA" w14:textId="26B46D62" w:rsidR="0094545F" w:rsidRDefault="0094545F" w:rsidP="00D87B41">
      <w:pPr>
        <w:pStyle w:val="ListParagraph"/>
        <w:tabs>
          <w:tab w:val="left" w:pos="2694"/>
        </w:tabs>
        <w:bidi/>
        <w:spacing w:after="120" w:line="216" w:lineRule="auto"/>
        <w:ind w:left="1280" w:firstLine="709"/>
        <w:contextualSpacing w:val="0"/>
        <w:jc w:val="both"/>
        <w:rPr>
          <w:rFonts w:cs="Simplified Arabic"/>
          <w:sz w:val="22"/>
        </w:rPr>
      </w:pPr>
      <w:r w:rsidRPr="007854F0">
        <w:rPr>
          <w:rFonts w:cs="Simplified Arabic"/>
          <w:sz w:val="22"/>
          <w:rtl/>
        </w:rPr>
        <w:t xml:space="preserve">[22- </w:t>
      </w:r>
      <w:r>
        <w:rPr>
          <w:rFonts w:cs="Simplified Arabic"/>
          <w:sz w:val="22"/>
          <w:rtl/>
        </w:rPr>
        <w:tab/>
      </w:r>
      <w:r w:rsidRPr="009A7BFF">
        <w:rPr>
          <w:rFonts w:cs="Simplified Arabic"/>
          <w:i/>
          <w:iCs/>
          <w:sz w:val="22"/>
          <w:rtl/>
        </w:rPr>
        <w:t>يدعو</w:t>
      </w:r>
      <w:r w:rsidRPr="007854F0">
        <w:rPr>
          <w:rFonts w:cs="Simplified Arabic"/>
          <w:sz w:val="22"/>
          <w:rtl/>
        </w:rPr>
        <w:t xml:space="preserve"> </w:t>
      </w:r>
      <w:r>
        <w:rPr>
          <w:rFonts w:cs="Simplified Arabic" w:hint="cs"/>
          <w:sz w:val="22"/>
          <w:rtl/>
        </w:rPr>
        <w:t>ال</w:t>
      </w:r>
      <w:r w:rsidRPr="007854F0">
        <w:rPr>
          <w:rFonts w:cs="Simplified Arabic"/>
          <w:sz w:val="22"/>
          <w:rtl/>
        </w:rPr>
        <w:t>صندوق</w:t>
      </w:r>
      <w:r>
        <w:rPr>
          <w:rFonts w:cs="Simplified Arabic" w:hint="cs"/>
          <w:sz w:val="22"/>
          <w:rtl/>
        </w:rPr>
        <w:t xml:space="preserve"> الأخضر ل</w:t>
      </w:r>
      <w:r w:rsidRPr="007854F0">
        <w:rPr>
          <w:rFonts w:cs="Simplified Arabic"/>
          <w:sz w:val="22"/>
          <w:rtl/>
        </w:rPr>
        <w:t xml:space="preserve">لمناخ، إدراكاً منه للترابط الحاسم </w:t>
      </w:r>
      <w:r w:rsidR="00BE2B26">
        <w:rPr>
          <w:rFonts w:cs="Simplified Arabic" w:hint="cs"/>
          <w:sz w:val="22"/>
          <w:rtl/>
        </w:rPr>
        <w:t>لل</w:t>
      </w:r>
      <w:r w:rsidRPr="007854F0">
        <w:rPr>
          <w:rFonts w:cs="Simplified Arabic"/>
          <w:sz w:val="22"/>
          <w:rtl/>
        </w:rPr>
        <w:t xml:space="preserve">تنوع البيولوجي وتغير المناخ، إلى النظر في فرص دعم أنشطة مراكز </w:t>
      </w:r>
      <w:r w:rsidR="00F03990" w:rsidRPr="00FC0A5A">
        <w:rPr>
          <w:rFonts w:cs="Simplified Arabic"/>
          <w:sz w:val="22"/>
          <w:rtl/>
          <w:lang w:val="en-US"/>
        </w:rPr>
        <w:t>دعم التعاون التقني والعلمي</w:t>
      </w:r>
      <w:r w:rsidRPr="007854F0">
        <w:rPr>
          <w:rFonts w:cs="Simplified Arabic"/>
          <w:sz w:val="22"/>
          <w:rtl/>
        </w:rPr>
        <w:t xml:space="preserve">، </w:t>
      </w:r>
      <w:r w:rsidR="005557C8">
        <w:rPr>
          <w:rFonts w:cs="Simplified Arabic" w:hint="cs"/>
          <w:sz w:val="22"/>
          <w:rtl/>
        </w:rPr>
        <w:t>وعلى وجه الخصوص</w:t>
      </w:r>
      <w:r w:rsidRPr="007854F0">
        <w:rPr>
          <w:rFonts w:cs="Simplified Arabic"/>
          <w:sz w:val="22"/>
          <w:rtl/>
        </w:rPr>
        <w:t xml:space="preserve"> تلك المتعلقة بالمشاريع التي تقودها البلدان في</w:t>
      </w:r>
      <w:r>
        <w:rPr>
          <w:rFonts w:cs="Simplified Arabic" w:hint="cs"/>
          <w:sz w:val="22"/>
          <w:rtl/>
        </w:rPr>
        <w:t xml:space="preserve"> الأطراف من</w:t>
      </w:r>
      <w:r w:rsidRPr="007854F0">
        <w:rPr>
          <w:rFonts w:cs="Simplified Arabic"/>
          <w:sz w:val="22"/>
          <w:rtl/>
        </w:rPr>
        <w:t xml:space="preserve"> الدول النامية، وخاصة أقل البلدان نمواً والدول الجزرية الصغيرة النامية، والأطراف </w:t>
      </w:r>
      <w:r>
        <w:rPr>
          <w:rFonts w:cs="Simplified Arabic" w:hint="cs"/>
          <w:sz w:val="22"/>
          <w:rtl/>
        </w:rPr>
        <w:t>تمر اقتصاداتها بمرحلة ا</w:t>
      </w:r>
      <w:r w:rsidRPr="008904FC">
        <w:rPr>
          <w:rFonts w:cs="Simplified Arabic"/>
          <w:sz w:val="22"/>
          <w:rtl/>
        </w:rPr>
        <w:t>نتقالية</w:t>
      </w:r>
      <w:r w:rsidRPr="007854F0">
        <w:rPr>
          <w:rFonts w:cs="Simplified Arabic"/>
          <w:sz w:val="22"/>
          <w:rtl/>
        </w:rPr>
        <w:t>، بهدف تنفيذ إطار كونمينغ-مونتريال العالمي للتنوع البيولوجي [بطريقة [تتجنب الازدواجية في الحساب] [وتعزز بشكل كبير الشفافية في المحاسبة</w:t>
      </w:r>
      <w:r w:rsidR="005557C8">
        <w:rPr>
          <w:rFonts w:cs="Simplified Arabic" w:hint="cs"/>
          <w:sz w:val="22"/>
          <w:rtl/>
        </w:rPr>
        <w:t>]</w:t>
      </w:r>
      <w:r w:rsidRPr="007854F0">
        <w:rPr>
          <w:rFonts w:cs="Simplified Arabic"/>
          <w:sz w:val="22"/>
          <w:rtl/>
        </w:rPr>
        <w:t>]؛]</w:t>
      </w:r>
    </w:p>
    <w:p w14:paraId="67619A36" w14:textId="21AF60A9"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9A7BFF">
        <w:rPr>
          <w:rFonts w:cs="Simplified Arabic"/>
          <w:i/>
          <w:iCs/>
          <w:sz w:val="22"/>
          <w:rtl/>
        </w:rPr>
        <w:t>يحث</w:t>
      </w:r>
      <w:r>
        <w:rPr>
          <w:rFonts w:cs="Simplified Arabic" w:hint="cs"/>
          <w:i/>
          <w:iCs/>
          <w:sz w:val="22"/>
          <w:rtl/>
        </w:rPr>
        <w:t xml:space="preserve"> </w:t>
      </w:r>
      <w:r w:rsidRPr="009A7BFF">
        <w:rPr>
          <w:rFonts w:cs="Simplified Arabic"/>
          <w:sz w:val="22"/>
          <w:rtl/>
        </w:rPr>
        <w:t xml:space="preserve">الأطراف، ويدعو الحكومات الأخرى، والحكومات دون الوطنية والمحلية، وكيانات الأمم المتحدة، والمنظمات الدولية ذات الصلة، ووكالات التنمية، ومؤسسات البحث، والأوساط الأكاديمية، والقطاع الخاص، وأصحاب المصلحة الآخرين إلى العمل بنشاط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Pr>
          <w:rFonts w:cs="Simplified Arabic" w:hint="cs"/>
          <w:sz w:val="22"/>
          <w:rtl/>
        </w:rPr>
        <w:t>وكيان</w:t>
      </w:r>
      <w:r w:rsidRPr="009A7BFF">
        <w:rPr>
          <w:rFonts w:cs="Simplified Arabic"/>
          <w:sz w:val="22"/>
          <w:rtl/>
        </w:rPr>
        <w:t xml:space="preserve"> التنسيق العالمي ودعمها في معالجة التحديات التي تحد من عملياتها وفعاليتها؛</w:t>
      </w:r>
    </w:p>
    <w:p w14:paraId="2665F524" w14:textId="75945E3B"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7F06D4">
        <w:rPr>
          <w:rFonts w:cs="Simplified Arabic"/>
          <w:i/>
          <w:iCs/>
          <w:sz w:val="22"/>
          <w:rtl/>
        </w:rPr>
        <w:t>يشجع</w:t>
      </w:r>
      <w:r w:rsidRPr="007F06D4">
        <w:rPr>
          <w:rFonts w:cs="Simplified Arabic"/>
          <w:sz w:val="22"/>
          <w:rtl/>
        </w:rPr>
        <w:t xml:space="preserve"> الأطراف، في تعاملها مع مراكز </w:t>
      </w:r>
      <w:r w:rsidR="007E71A9" w:rsidRPr="00FC0A5A">
        <w:rPr>
          <w:rFonts w:cs="Simplified Arabic"/>
          <w:sz w:val="22"/>
          <w:rtl/>
          <w:lang w:val="en-US"/>
        </w:rPr>
        <w:t>دعم التعاون التقني والعلمي</w:t>
      </w:r>
      <w:r w:rsidR="007E71A9">
        <w:rPr>
          <w:rFonts w:cs="Simplified Arabic" w:hint="cs"/>
          <w:sz w:val="22"/>
          <w:rtl/>
          <w:lang w:val="en-US"/>
        </w:rPr>
        <w:t xml:space="preserve"> </w:t>
      </w:r>
      <w:r w:rsidRPr="007F06D4">
        <w:rPr>
          <w:rFonts w:cs="Simplified Arabic"/>
          <w:sz w:val="22"/>
          <w:rtl/>
        </w:rPr>
        <w:t>والمنظمات ذات الصلة، على ضمان تنفيذ أنشطة التعاون التقني والعلمي وبناء القدرات بمشاركة كاملة وفعالة من الشعوب الأصلية والمجتمعات المحلية والنساء والشباب وأصحاب المصلحة المعنيين</w:t>
      </w:r>
      <w:r w:rsidR="00621B04">
        <w:rPr>
          <w:rFonts w:cs="Simplified Arabic" w:hint="cs"/>
          <w:sz w:val="22"/>
          <w:rtl/>
        </w:rPr>
        <w:t xml:space="preserve"> الآخرين</w:t>
      </w:r>
      <w:r w:rsidRPr="007F06D4">
        <w:rPr>
          <w:rFonts w:cs="Simplified Arabic"/>
          <w:sz w:val="22"/>
          <w:rtl/>
        </w:rPr>
        <w:t xml:space="preserve">، بما يتوافق مع الظروف والتشريعات الوطنية، بما في ذلك من خلال التصميم المشترك للبرامج، وتحديد احتياجات القدرات، والبحوث المشتركة، وتبادل </w:t>
      </w:r>
      <w:r>
        <w:rPr>
          <w:rFonts w:cs="Simplified Arabic" w:hint="cs"/>
          <w:sz w:val="22"/>
          <w:rtl/>
        </w:rPr>
        <w:t>المعارف</w:t>
      </w:r>
      <w:r w:rsidRPr="007F06D4">
        <w:rPr>
          <w:rFonts w:cs="Simplified Arabic"/>
          <w:sz w:val="22"/>
          <w:rtl/>
        </w:rPr>
        <w:t>، وتطوير التقنيات؛</w:t>
      </w:r>
    </w:p>
    <w:p w14:paraId="307A32A8" w14:textId="1D76AA6E"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005DCF">
        <w:rPr>
          <w:rFonts w:cs="Simplified Arabic"/>
          <w:i/>
          <w:iCs/>
          <w:sz w:val="22"/>
          <w:rtl/>
        </w:rPr>
        <w:t>يطلب</w:t>
      </w:r>
      <w:r w:rsidRPr="00BD4BFD">
        <w:rPr>
          <w:rFonts w:cs="Simplified Arabic"/>
          <w:sz w:val="22"/>
          <w:rtl/>
        </w:rPr>
        <w:t xml:space="preserve"> </w:t>
      </w:r>
      <w:r>
        <w:rPr>
          <w:rFonts w:cs="Simplified Arabic" w:hint="cs"/>
          <w:sz w:val="22"/>
          <w:rtl/>
        </w:rPr>
        <w:t>إلى</w:t>
      </w:r>
      <w:r w:rsidRPr="00BD4BFD">
        <w:rPr>
          <w:rFonts w:cs="Simplified Arabic"/>
          <w:sz w:val="22"/>
          <w:rtl/>
        </w:rPr>
        <w:t xml:space="preserve"> مراكز </w:t>
      </w:r>
      <w:r w:rsidR="00621B04" w:rsidRPr="00FC0A5A">
        <w:rPr>
          <w:rFonts w:cs="Simplified Arabic"/>
          <w:sz w:val="22"/>
          <w:rtl/>
          <w:lang w:val="en-US"/>
        </w:rPr>
        <w:t>دعم التعاون التقني والعلمي</w:t>
      </w:r>
      <w:r w:rsidR="00621B04">
        <w:rPr>
          <w:rFonts w:cs="Simplified Arabic" w:hint="cs"/>
          <w:sz w:val="22"/>
          <w:rtl/>
          <w:lang w:val="en-US"/>
        </w:rPr>
        <w:t xml:space="preserve"> </w:t>
      </w:r>
      <w:r>
        <w:rPr>
          <w:rFonts w:cs="Simplified Arabic" w:hint="cs"/>
          <w:sz w:val="22"/>
          <w:rtl/>
        </w:rPr>
        <w:t>ما يلي</w:t>
      </w:r>
      <w:r w:rsidRPr="00BD4BFD">
        <w:rPr>
          <w:rFonts w:cs="Simplified Arabic"/>
          <w:sz w:val="22"/>
          <w:rtl/>
        </w:rPr>
        <w:t>:</w:t>
      </w:r>
      <w:r w:rsidR="003C7AA3">
        <w:rPr>
          <w:rFonts w:cs="Simplified Arabic"/>
          <w:sz w:val="22"/>
        </w:rPr>
        <w:t xml:space="preserve"> </w:t>
      </w:r>
    </w:p>
    <w:p w14:paraId="5AF622EF" w14:textId="77777777"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BD4BFD">
        <w:rPr>
          <w:rFonts w:cs="Simplified Arabic"/>
          <w:sz w:val="22"/>
          <w:rtl/>
        </w:rPr>
        <w:t>تعزيز إنشاء وتفعيل هياكل الحوكمة والأطر المؤسسية الخاصة به</w:t>
      </w:r>
      <w:r>
        <w:rPr>
          <w:rFonts w:cs="Simplified Arabic" w:hint="cs"/>
          <w:sz w:val="22"/>
          <w:rtl/>
        </w:rPr>
        <w:t>ا</w:t>
      </w:r>
      <w:r w:rsidRPr="00BD4BFD">
        <w:rPr>
          <w:rFonts w:cs="Simplified Arabic"/>
          <w:sz w:val="22"/>
          <w:rtl/>
        </w:rPr>
        <w:t>؛</w:t>
      </w:r>
    </w:p>
    <w:p w14:paraId="2FA704BD" w14:textId="24FEC8C7" w:rsidR="0094545F" w:rsidRPr="00D12308"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خطط</w:t>
      </w:r>
      <w:r w:rsidRPr="00D12308">
        <w:rPr>
          <w:rFonts w:cs="Simplified Arabic"/>
          <w:sz w:val="22"/>
          <w:rtl/>
        </w:rPr>
        <w:t xml:space="preserve"> </w:t>
      </w:r>
      <w:r w:rsidRPr="00D12308">
        <w:rPr>
          <w:rFonts w:cs="Simplified Arabic" w:hint="cs"/>
          <w:sz w:val="22"/>
          <w:rtl/>
        </w:rPr>
        <w:t>العمل</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كيان</w:t>
      </w:r>
      <w:r w:rsidRPr="00D12308">
        <w:rPr>
          <w:rFonts w:cs="Simplified Arabic"/>
          <w:sz w:val="22"/>
          <w:rtl/>
        </w:rPr>
        <w:t xml:space="preserve"> </w:t>
      </w:r>
      <w:r w:rsidRPr="00D12308">
        <w:rPr>
          <w:rFonts w:cs="Simplified Arabic" w:hint="cs"/>
          <w:sz w:val="22"/>
          <w:rtl/>
        </w:rPr>
        <w:t>التنسيق</w:t>
      </w:r>
      <w:r w:rsidRPr="00D12308">
        <w:rPr>
          <w:rFonts w:cs="Simplified Arabic"/>
          <w:sz w:val="22"/>
          <w:rtl/>
        </w:rPr>
        <w:t xml:space="preserve"> </w:t>
      </w:r>
      <w:r w:rsidRPr="00D12308">
        <w:rPr>
          <w:rFonts w:cs="Simplified Arabic" w:hint="cs"/>
          <w:sz w:val="22"/>
          <w:rtl/>
        </w:rPr>
        <w:t>العالمي</w:t>
      </w:r>
      <w:r w:rsidR="00A6332D">
        <w:rPr>
          <w:rFonts w:cs="Simplified Arabic" w:hint="cs"/>
          <w:sz w:val="22"/>
          <w:rtl/>
        </w:rPr>
        <w:t xml:space="preserve"> </w:t>
      </w:r>
      <w:r w:rsidR="00A6332D" w:rsidRPr="00D12308">
        <w:rPr>
          <w:rFonts w:cs="Simplified Arabic" w:hint="cs"/>
          <w:sz w:val="22"/>
          <w:rtl/>
        </w:rPr>
        <w:t>وذلك</w:t>
      </w:r>
      <w:r w:rsidR="00A6332D" w:rsidRPr="00D12308">
        <w:rPr>
          <w:rFonts w:cs="Simplified Arabic"/>
          <w:sz w:val="22"/>
          <w:rtl/>
        </w:rPr>
        <w:t xml:space="preserve"> </w:t>
      </w:r>
      <w:r w:rsidR="00A6332D" w:rsidRPr="00D12308">
        <w:rPr>
          <w:rFonts w:cs="Simplified Arabic" w:hint="cs"/>
          <w:sz w:val="22"/>
          <w:rtl/>
        </w:rPr>
        <w:t>بحلول</w:t>
      </w:r>
      <w:r w:rsidR="00A6332D">
        <w:rPr>
          <w:rFonts w:cs="Simplified Arabic" w:hint="cs"/>
          <w:sz w:val="22"/>
          <w:rtl/>
        </w:rPr>
        <w:t xml:space="preserve"> نهاية</w:t>
      </w:r>
      <w:r w:rsidR="00A6332D" w:rsidRPr="00D12308">
        <w:rPr>
          <w:rFonts w:cs="Simplified Arabic"/>
          <w:sz w:val="22"/>
          <w:rtl/>
        </w:rPr>
        <w:t xml:space="preserve"> </w:t>
      </w:r>
      <w:r w:rsidR="00A6332D" w:rsidRPr="00D12308">
        <w:rPr>
          <w:rFonts w:cs="Simplified Arabic" w:hint="cs"/>
          <w:sz w:val="22"/>
          <w:rtl/>
        </w:rPr>
        <w:t>الربع</w:t>
      </w:r>
      <w:r w:rsidR="00A6332D" w:rsidRPr="00D12308">
        <w:rPr>
          <w:rFonts w:cs="Simplified Arabic"/>
          <w:sz w:val="22"/>
          <w:rtl/>
        </w:rPr>
        <w:t xml:space="preserve"> </w:t>
      </w:r>
      <w:r w:rsidR="00A6332D" w:rsidRPr="00D12308">
        <w:rPr>
          <w:rFonts w:cs="Simplified Arabic" w:hint="cs"/>
          <w:sz w:val="22"/>
          <w:rtl/>
        </w:rPr>
        <w:t>الأول</w:t>
      </w:r>
      <w:r w:rsidR="00A6332D" w:rsidRPr="00D12308">
        <w:rPr>
          <w:rFonts w:cs="Simplified Arabic"/>
          <w:sz w:val="22"/>
          <w:rtl/>
        </w:rPr>
        <w:t xml:space="preserve"> </w:t>
      </w:r>
      <w:r w:rsidR="00A6332D" w:rsidRPr="00D12308">
        <w:rPr>
          <w:rFonts w:cs="Simplified Arabic" w:hint="cs"/>
          <w:sz w:val="22"/>
          <w:rtl/>
        </w:rPr>
        <w:t>من</w:t>
      </w:r>
      <w:r w:rsidR="00A6332D" w:rsidRPr="00D12308">
        <w:rPr>
          <w:rFonts w:cs="Simplified Arabic"/>
          <w:sz w:val="22"/>
          <w:rtl/>
        </w:rPr>
        <w:t xml:space="preserve"> </w:t>
      </w:r>
      <w:r w:rsidR="00A6332D" w:rsidRPr="00D12308">
        <w:rPr>
          <w:rFonts w:cs="Simplified Arabic" w:hint="cs"/>
          <w:sz w:val="22"/>
          <w:rtl/>
        </w:rPr>
        <w:t>عام</w:t>
      </w:r>
      <w:r w:rsidR="00A6332D" w:rsidRPr="00D12308">
        <w:rPr>
          <w:rFonts w:cs="Simplified Arabic"/>
          <w:sz w:val="22"/>
          <w:rtl/>
        </w:rPr>
        <w:t xml:space="preserve"> 2027</w:t>
      </w:r>
      <w:r w:rsidRPr="00D12308">
        <w:rPr>
          <w:rFonts w:cs="Simplified Arabic" w:hint="cs"/>
          <w:sz w:val="22"/>
          <w:rtl/>
        </w:rPr>
        <w:t>،</w:t>
      </w:r>
      <w:r w:rsidRPr="00D12308">
        <w:rPr>
          <w:rFonts w:cs="Simplified Arabic"/>
          <w:sz w:val="22"/>
          <w:rtl/>
        </w:rPr>
        <w:t xml:space="preserve"> </w:t>
      </w:r>
      <w:r w:rsidRPr="00D12308">
        <w:rPr>
          <w:rFonts w:cs="Simplified Arabic" w:hint="cs"/>
          <w:sz w:val="22"/>
          <w:rtl/>
        </w:rPr>
        <w:t>استناداً</w:t>
      </w:r>
      <w:r w:rsidRPr="00D12308">
        <w:rPr>
          <w:rFonts w:cs="Simplified Arabic"/>
          <w:sz w:val="22"/>
          <w:rtl/>
        </w:rPr>
        <w:t xml:space="preserve"> </w:t>
      </w:r>
      <w:r w:rsidRPr="00D12308">
        <w:rPr>
          <w:rFonts w:cs="Simplified Arabic" w:hint="cs"/>
          <w:sz w:val="22"/>
          <w:rtl/>
        </w:rPr>
        <w:t>إلى</w:t>
      </w:r>
      <w:r w:rsidRPr="00D12308">
        <w:rPr>
          <w:rFonts w:cs="Simplified Arabic"/>
          <w:sz w:val="22"/>
          <w:rtl/>
        </w:rPr>
        <w:t xml:space="preserve"> </w:t>
      </w:r>
      <w:r w:rsidRPr="00D12308">
        <w:rPr>
          <w:rFonts w:cs="Simplified Arabic" w:hint="cs"/>
          <w:sz w:val="22"/>
          <w:rtl/>
        </w:rPr>
        <w:t>الاحتياجات</w:t>
      </w:r>
      <w:r w:rsidRPr="00D12308">
        <w:rPr>
          <w:rFonts w:cs="Simplified Arabic"/>
          <w:sz w:val="22"/>
          <w:rtl/>
        </w:rPr>
        <w:t xml:space="preserve"> </w:t>
      </w:r>
      <w:r w:rsidRPr="00D12308">
        <w:rPr>
          <w:rFonts w:cs="Simplified Arabic" w:hint="cs"/>
          <w:sz w:val="22"/>
          <w:rtl/>
        </w:rPr>
        <w:t>والأولويات</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حددتها</w:t>
      </w:r>
      <w:r w:rsidRPr="00D12308">
        <w:rPr>
          <w:rFonts w:cs="Simplified Arabic"/>
          <w:sz w:val="22"/>
          <w:rtl/>
        </w:rPr>
        <w:t xml:space="preserve"> </w:t>
      </w:r>
      <w:r w:rsidRPr="00D12308">
        <w:rPr>
          <w:rFonts w:cs="Simplified Arabic" w:hint="cs"/>
          <w:sz w:val="22"/>
          <w:rtl/>
        </w:rPr>
        <w:t>الأطراف</w:t>
      </w:r>
      <w:r w:rsidRPr="00D12308">
        <w:rPr>
          <w:rFonts w:cs="Simplified Arabic"/>
          <w:sz w:val="22"/>
          <w:rtl/>
        </w:rPr>
        <w:t xml:space="preserve"> </w:t>
      </w:r>
      <w:r w:rsidRPr="00D12308">
        <w:rPr>
          <w:rFonts w:cs="Simplified Arabic" w:hint="cs"/>
          <w:sz w:val="22"/>
          <w:rtl/>
        </w:rPr>
        <w:t>التي</w:t>
      </w:r>
      <w:r w:rsidRPr="00D12308">
        <w:rPr>
          <w:rFonts w:cs="Simplified Arabic"/>
          <w:sz w:val="22"/>
          <w:rtl/>
        </w:rPr>
        <w:t xml:space="preserve"> </w:t>
      </w:r>
      <w:r w:rsidRPr="00D12308">
        <w:rPr>
          <w:rFonts w:cs="Simplified Arabic" w:hint="cs"/>
          <w:sz w:val="22"/>
          <w:rtl/>
        </w:rPr>
        <w:t>تدعمها؛</w:t>
      </w:r>
    </w:p>
    <w:p w14:paraId="356D9F4D" w14:textId="15E80858" w:rsidR="0094545F" w:rsidRDefault="0094545F" w:rsidP="00D75E15">
      <w:pPr>
        <w:pStyle w:val="ListParagraph"/>
        <w:numPr>
          <w:ilvl w:val="0"/>
          <w:numId w:val="46"/>
        </w:numPr>
        <w:bidi/>
        <w:spacing w:after="120" w:line="216" w:lineRule="auto"/>
        <w:ind w:left="1280" w:firstLine="709"/>
        <w:contextualSpacing w:val="0"/>
        <w:jc w:val="both"/>
        <w:rPr>
          <w:rFonts w:cs="Simplified Arabic"/>
          <w:sz w:val="22"/>
        </w:rPr>
      </w:pPr>
      <w:r w:rsidRPr="00D12308">
        <w:rPr>
          <w:rFonts w:cs="Simplified Arabic" w:hint="cs"/>
          <w:sz w:val="22"/>
          <w:rtl/>
        </w:rPr>
        <w:t>تقديم</w:t>
      </w:r>
      <w:r w:rsidRPr="00D12308">
        <w:rPr>
          <w:rFonts w:cs="Simplified Arabic"/>
          <w:sz w:val="22"/>
          <w:rtl/>
        </w:rPr>
        <w:t xml:space="preserve"> </w:t>
      </w:r>
      <w:r w:rsidRPr="00D12308">
        <w:rPr>
          <w:rFonts w:cs="Simplified Arabic" w:hint="cs"/>
          <w:sz w:val="22"/>
          <w:rtl/>
        </w:rPr>
        <w:t>تقارير</w:t>
      </w:r>
      <w:r w:rsidRPr="00D12308">
        <w:rPr>
          <w:rFonts w:cs="Simplified Arabic"/>
          <w:sz w:val="22"/>
          <w:rtl/>
        </w:rPr>
        <w:t xml:space="preserve"> </w:t>
      </w:r>
      <w:r w:rsidRPr="00D12308">
        <w:rPr>
          <w:rFonts w:cs="Simplified Arabic" w:hint="cs"/>
          <w:sz w:val="22"/>
          <w:rtl/>
        </w:rPr>
        <w:t>الأنشطة</w:t>
      </w:r>
      <w:r w:rsidRPr="00D12308">
        <w:rPr>
          <w:rFonts w:cs="Simplified Arabic"/>
          <w:sz w:val="22"/>
          <w:rtl/>
        </w:rPr>
        <w:t xml:space="preserve"> </w:t>
      </w:r>
      <w:r w:rsidRPr="00D12308">
        <w:rPr>
          <w:rFonts w:cs="Simplified Arabic" w:hint="cs"/>
          <w:sz w:val="22"/>
          <w:rtl/>
        </w:rPr>
        <w:t>للفترة</w:t>
      </w:r>
      <w:r w:rsidRPr="00D12308">
        <w:rPr>
          <w:rFonts w:cs="Simplified Arabic"/>
          <w:sz w:val="22"/>
          <w:rtl/>
        </w:rPr>
        <w:t xml:space="preserve"> 2027-2028 </w:t>
      </w:r>
      <w:r w:rsidRPr="00D12308">
        <w:rPr>
          <w:rFonts w:cs="Simplified Arabic" w:hint="cs"/>
          <w:sz w:val="22"/>
          <w:rtl/>
        </w:rPr>
        <w:t>إلى</w:t>
      </w:r>
      <w:r w:rsidRPr="00D12308">
        <w:rPr>
          <w:rFonts w:cs="Simplified Arabic"/>
          <w:sz w:val="22"/>
          <w:rtl/>
        </w:rPr>
        <w:t xml:space="preserve"> </w:t>
      </w:r>
      <w:r>
        <w:rPr>
          <w:rFonts w:cs="Simplified Arabic" w:hint="cs"/>
          <w:sz w:val="22"/>
          <w:rtl/>
        </w:rPr>
        <w:t>كيان</w:t>
      </w:r>
      <w:r w:rsidRPr="00D12308">
        <w:rPr>
          <w:rFonts w:cs="Simplified Arabic"/>
          <w:sz w:val="22"/>
          <w:rtl/>
        </w:rPr>
        <w:t xml:space="preserve"> </w:t>
      </w:r>
      <w:r w:rsidRPr="00D12308">
        <w:rPr>
          <w:rFonts w:cs="Simplified Arabic" w:hint="cs"/>
          <w:sz w:val="22"/>
          <w:rtl/>
        </w:rPr>
        <w:t>التنسيق</w:t>
      </w:r>
      <w:r w:rsidRPr="00D12308">
        <w:rPr>
          <w:rFonts w:cs="Simplified Arabic"/>
          <w:sz w:val="22"/>
          <w:rtl/>
        </w:rPr>
        <w:t xml:space="preserve"> </w:t>
      </w:r>
      <w:r w:rsidRPr="00D12308">
        <w:rPr>
          <w:rFonts w:cs="Simplified Arabic" w:hint="cs"/>
          <w:sz w:val="22"/>
          <w:rtl/>
        </w:rPr>
        <w:t>العالمي</w:t>
      </w:r>
      <w:r w:rsidRPr="00D12308">
        <w:rPr>
          <w:rFonts w:cs="Simplified Arabic"/>
          <w:sz w:val="22"/>
          <w:rtl/>
        </w:rPr>
        <w:t xml:space="preserve"> </w:t>
      </w:r>
      <w:r w:rsidRPr="00D12308">
        <w:rPr>
          <w:rFonts w:cs="Simplified Arabic" w:hint="cs"/>
          <w:sz w:val="22"/>
          <w:rtl/>
        </w:rPr>
        <w:t>بناءً</w:t>
      </w:r>
      <w:r w:rsidRPr="00D12308">
        <w:rPr>
          <w:rFonts w:cs="Simplified Arabic"/>
          <w:sz w:val="22"/>
          <w:rtl/>
        </w:rPr>
        <w:t xml:space="preserve"> </w:t>
      </w:r>
      <w:r w:rsidRPr="00D12308">
        <w:rPr>
          <w:rFonts w:cs="Simplified Arabic" w:hint="cs"/>
          <w:sz w:val="22"/>
          <w:rtl/>
        </w:rPr>
        <w:t>على</w:t>
      </w:r>
      <w:r w:rsidRPr="00D12308">
        <w:rPr>
          <w:rFonts w:cs="Simplified Arabic"/>
          <w:sz w:val="22"/>
          <w:rtl/>
        </w:rPr>
        <w:t xml:space="preserve"> </w:t>
      </w:r>
      <w:r w:rsidRPr="00D12308">
        <w:rPr>
          <w:rFonts w:cs="Simplified Arabic" w:hint="cs"/>
          <w:sz w:val="22"/>
          <w:rtl/>
        </w:rPr>
        <w:t>طلبه،</w:t>
      </w:r>
      <w:r w:rsidRPr="00D12308">
        <w:rPr>
          <w:rFonts w:cs="Simplified Arabic"/>
          <w:sz w:val="22"/>
          <w:rtl/>
        </w:rPr>
        <w:t xml:space="preserve"> </w:t>
      </w:r>
      <w:r w:rsidRPr="00D12308">
        <w:rPr>
          <w:rFonts w:cs="Simplified Arabic" w:hint="cs"/>
          <w:sz w:val="22"/>
          <w:rtl/>
        </w:rPr>
        <w:t>وفقاً</w:t>
      </w:r>
      <w:r w:rsidRPr="00D12308">
        <w:rPr>
          <w:rFonts w:cs="Simplified Arabic"/>
          <w:sz w:val="22"/>
          <w:rtl/>
        </w:rPr>
        <w:t xml:space="preserve"> </w:t>
      </w:r>
      <w:r w:rsidRPr="00D12308">
        <w:rPr>
          <w:rFonts w:cs="Simplified Arabic" w:hint="cs"/>
          <w:sz w:val="22"/>
          <w:rtl/>
        </w:rPr>
        <w:t>للفقرة</w:t>
      </w:r>
      <w:r w:rsidR="00A6332D">
        <w:rPr>
          <w:rFonts w:cs="Simplified Arabic" w:hint="cs"/>
          <w:sz w:val="22"/>
          <w:rtl/>
        </w:rPr>
        <w:t xml:space="preserve"> الفرعية</w:t>
      </w:r>
      <w:r w:rsidRPr="00D12308">
        <w:rPr>
          <w:rFonts w:cs="Simplified Arabic"/>
          <w:sz w:val="22"/>
          <w:rtl/>
        </w:rPr>
        <w:t xml:space="preserve"> 27(</w:t>
      </w:r>
      <w:r w:rsidRPr="00D12308">
        <w:rPr>
          <w:rFonts w:cs="Simplified Arabic" w:hint="cs"/>
          <w:sz w:val="22"/>
          <w:rtl/>
        </w:rPr>
        <w:t>د</w:t>
      </w:r>
      <w:r w:rsidRPr="00D12308">
        <w:rPr>
          <w:rFonts w:cs="Simplified Arabic"/>
          <w:sz w:val="22"/>
          <w:rtl/>
        </w:rPr>
        <w:t xml:space="preserve">) </w:t>
      </w:r>
      <w:r w:rsidRPr="00D12308">
        <w:rPr>
          <w:rFonts w:cs="Simplified Arabic" w:hint="cs"/>
          <w:sz w:val="22"/>
          <w:rtl/>
        </w:rPr>
        <w:t>من</w:t>
      </w:r>
      <w:r w:rsidRPr="00D12308">
        <w:rPr>
          <w:rFonts w:cs="Simplified Arabic"/>
          <w:sz w:val="22"/>
          <w:rtl/>
        </w:rPr>
        <w:t xml:space="preserve"> </w:t>
      </w:r>
      <w:r w:rsidRPr="00D12308">
        <w:rPr>
          <w:rFonts w:cs="Simplified Arabic" w:hint="cs"/>
          <w:sz w:val="22"/>
          <w:rtl/>
        </w:rPr>
        <w:t>هذا</w:t>
      </w:r>
      <w:r w:rsidRPr="00D12308">
        <w:rPr>
          <w:rFonts w:cs="Simplified Arabic"/>
          <w:sz w:val="22"/>
          <w:rtl/>
        </w:rPr>
        <w:t xml:space="preserve"> </w:t>
      </w:r>
      <w:r>
        <w:rPr>
          <w:rFonts w:cs="Simplified Arabic" w:hint="cs"/>
          <w:sz w:val="22"/>
          <w:rtl/>
        </w:rPr>
        <w:t>المقرر</w:t>
      </w:r>
      <w:r w:rsidRPr="00D12308">
        <w:rPr>
          <w:rFonts w:cs="Simplified Arabic"/>
          <w:sz w:val="22"/>
          <w:rtl/>
        </w:rPr>
        <w:t>.</w:t>
      </w:r>
    </w:p>
    <w:p w14:paraId="4985223E" w14:textId="52AECEFA" w:rsidR="0094545F" w:rsidRDefault="0094545F" w:rsidP="00D87B41">
      <w:pPr>
        <w:pStyle w:val="ListParagraph"/>
        <w:numPr>
          <w:ilvl w:val="0"/>
          <w:numId w:val="45"/>
        </w:numPr>
        <w:tabs>
          <w:tab w:val="left" w:pos="2552"/>
        </w:tabs>
        <w:bidi/>
        <w:spacing w:after="120" w:line="216" w:lineRule="auto"/>
        <w:ind w:left="1280" w:firstLine="709"/>
        <w:contextualSpacing w:val="0"/>
        <w:jc w:val="both"/>
        <w:rPr>
          <w:rFonts w:cs="Simplified Arabic"/>
          <w:sz w:val="22"/>
        </w:rPr>
      </w:pPr>
      <w:r w:rsidRPr="00273393">
        <w:rPr>
          <w:rFonts w:cs="Simplified Arabic" w:hint="cs"/>
          <w:i/>
          <w:iCs/>
          <w:sz w:val="22"/>
          <w:rtl/>
        </w:rPr>
        <w:t>ي</w:t>
      </w:r>
      <w:r w:rsidRPr="00273393">
        <w:rPr>
          <w:rFonts w:cs="Simplified Arabic"/>
          <w:i/>
          <w:iCs/>
          <w:sz w:val="22"/>
          <w:rtl/>
        </w:rPr>
        <w:t>طلب</w:t>
      </w:r>
      <w:r w:rsidRPr="00273393">
        <w:rPr>
          <w:rFonts w:cs="Simplified Arabic" w:hint="cs"/>
          <w:i/>
          <w:iCs/>
          <w:sz w:val="22"/>
          <w:rtl/>
        </w:rPr>
        <w:t xml:space="preserve"> </w:t>
      </w:r>
      <w:r w:rsidR="00233478">
        <w:rPr>
          <w:rFonts w:cs="Simplified Arabic" w:hint="cs"/>
          <w:i/>
          <w:iCs/>
          <w:sz w:val="22"/>
          <w:rtl/>
        </w:rPr>
        <w:t>أيضاً</w:t>
      </w:r>
      <w:r w:rsidRPr="00005DCF">
        <w:rPr>
          <w:rFonts w:cs="Simplified Arabic"/>
          <w:sz w:val="22"/>
          <w:rtl/>
        </w:rPr>
        <w:t xml:space="preserve"> </w:t>
      </w:r>
      <w:r>
        <w:rPr>
          <w:rFonts w:cs="Simplified Arabic" w:hint="cs"/>
          <w:sz w:val="22"/>
          <w:rtl/>
        </w:rPr>
        <w:t xml:space="preserve">إلى </w:t>
      </w:r>
      <w:r w:rsidRPr="00005DCF">
        <w:rPr>
          <w:rFonts w:cs="Simplified Arabic"/>
          <w:sz w:val="22"/>
          <w:rtl/>
        </w:rPr>
        <w:t xml:space="preserve">مراكز </w:t>
      </w:r>
      <w:r w:rsidR="00233478" w:rsidRPr="00FC0A5A">
        <w:rPr>
          <w:rFonts w:cs="Simplified Arabic"/>
          <w:sz w:val="22"/>
          <w:rtl/>
          <w:lang w:val="en-US"/>
        </w:rPr>
        <w:t>دعم التعاون التقني والعلمي</w:t>
      </w:r>
      <w:r w:rsidRPr="00005DCF">
        <w:rPr>
          <w:rFonts w:cs="Simplified Arabic"/>
          <w:sz w:val="22"/>
          <w:rtl/>
        </w:rPr>
        <w:t>، رهناً بتوافر الموارد</w:t>
      </w:r>
      <w:r>
        <w:rPr>
          <w:rFonts w:cs="Simplified Arabic" w:hint="cs"/>
          <w:sz w:val="22"/>
          <w:rtl/>
        </w:rPr>
        <w:t>، ما يلي</w:t>
      </w:r>
      <w:r w:rsidRPr="00005DCF">
        <w:rPr>
          <w:rFonts w:cs="Simplified Arabic"/>
          <w:sz w:val="22"/>
          <w:rtl/>
        </w:rPr>
        <w:t>:</w:t>
      </w:r>
    </w:p>
    <w:p w14:paraId="137F7320" w14:textId="07450D31" w:rsidR="0094545F" w:rsidRPr="009D6E94"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وتوسيع</w:t>
      </w:r>
      <w:r w:rsidRPr="009D6E94">
        <w:rPr>
          <w:rFonts w:cs="Simplified Arabic"/>
          <w:sz w:val="22"/>
          <w:rtl/>
        </w:rPr>
        <w:t xml:space="preserve"> </w:t>
      </w:r>
      <w:r w:rsidRPr="009D6E94">
        <w:rPr>
          <w:rFonts w:cs="Simplified Arabic" w:hint="cs"/>
          <w:sz w:val="22"/>
          <w:rtl/>
        </w:rPr>
        <w:t>نطاق</w:t>
      </w:r>
      <w:r w:rsidRPr="009D6E94">
        <w:rPr>
          <w:rFonts w:cs="Simplified Arabic"/>
          <w:sz w:val="22"/>
          <w:rtl/>
        </w:rPr>
        <w:t xml:space="preserve"> </w:t>
      </w:r>
      <w:r w:rsidRPr="009D6E94">
        <w:rPr>
          <w:rFonts w:cs="Simplified Arabic" w:hint="cs"/>
          <w:sz w:val="22"/>
          <w:rtl/>
        </w:rPr>
        <w:t>الدعم</w:t>
      </w:r>
      <w:r w:rsidRPr="009D6E94">
        <w:rPr>
          <w:rFonts w:cs="Simplified Arabic"/>
          <w:sz w:val="22"/>
          <w:rtl/>
        </w:rPr>
        <w:t xml:space="preserve"> </w:t>
      </w:r>
      <w:r w:rsidRPr="009D6E94">
        <w:rPr>
          <w:rFonts w:cs="Simplified Arabic" w:hint="cs"/>
          <w:sz w:val="22"/>
          <w:rtl/>
        </w:rPr>
        <w:t>المقدم</w:t>
      </w:r>
      <w:r w:rsidRPr="009D6E94">
        <w:rPr>
          <w:rFonts w:cs="Simplified Arabic"/>
          <w:sz w:val="22"/>
          <w:rtl/>
        </w:rPr>
        <w:t xml:space="preserve"> </w:t>
      </w:r>
      <w:r w:rsidRPr="009D6E94">
        <w:rPr>
          <w:rFonts w:cs="Simplified Arabic" w:hint="cs"/>
          <w:sz w:val="22"/>
          <w:rtl/>
        </w:rPr>
        <w:t>للأطراف</w:t>
      </w:r>
      <w:r w:rsidRPr="009D6E94">
        <w:rPr>
          <w:rFonts w:cs="Simplified Arabic"/>
          <w:sz w:val="22"/>
          <w:rtl/>
        </w:rPr>
        <w:t xml:space="preserve"> </w:t>
      </w:r>
      <w:r w:rsidRPr="009D6E94">
        <w:rPr>
          <w:rFonts w:cs="Simplified Arabic" w:hint="cs"/>
          <w:sz w:val="22"/>
          <w:rtl/>
        </w:rPr>
        <w:t>والشعوب</w:t>
      </w:r>
      <w:r w:rsidRPr="009D6E94">
        <w:rPr>
          <w:rFonts w:cs="Simplified Arabic"/>
          <w:sz w:val="22"/>
          <w:rtl/>
        </w:rPr>
        <w:t xml:space="preserve"> </w:t>
      </w:r>
      <w:r w:rsidRPr="009D6E94">
        <w:rPr>
          <w:rFonts w:cs="Simplified Arabic" w:hint="cs"/>
          <w:sz w:val="22"/>
          <w:rtl/>
        </w:rPr>
        <w:t>الأصلية</w:t>
      </w:r>
      <w:r w:rsidRPr="009D6E94">
        <w:rPr>
          <w:rFonts w:cs="Simplified Arabic"/>
          <w:sz w:val="22"/>
          <w:rtl/>
        </w:rPr>
        <w:t xml:space="preserve"> </w:t>
      </w:r>
      <w:r w:rsidRPr="009D6E94">
        <w:rPr>
          <w:rFonts w:cs="Simplified Arabic" w:hint="cs"/>
          <w:sz w:val="22"/>
          <w:rtl/>
        </w:rPr>
        <w:t>والمجتمعات</w:t>
      </w:r>
      <w:r w:rsidRPr="009D6E94">
        <w:rPr>
          <w:rFonts w:cs="Simplified Arabic"/>
          <w:sz w:val="22"/>
          <w:rtl/>
        </w:rPr>
        <w:t xml:space="preserve"> </w:t>
      </w:r>
      <w:r w:rsidRPr="009D6E94">
        <w:rPr>
          <w:rFonts w:cs="Simplified Arabic" w:hint="cs"/>
          <w:sz w:val="22"/>
          <w:rtl/>
        </w:rPr>
        <w:t>المحلية</w:t>
      </w:r>
      <w:r w:rsidRPr="009D6E94">
        <w:rPr>
          <w:rFonts w:cs="Simplified Arabic"/>
          <w:sz w:val="22"/>
          <w:rtl/>
        </w:rPr>
        <w:t xml:space="preserve"> </w:t>
      </w:r>
      <w:r w:rsidRPr="009D6E94">
        <w:rPr>
          <w:rFonts w:cs="Simplified Arabic" w:hint="cs"/>
          <w:sz w:val="22"/>
          <w:rtl/>
        </w:rPr>
        <w:t>والنساء</w:t>
      </w:r>
      <w:r w:rsidRPr="009D6E94">
        <w:rPr>
          <w:rFonts w:cs="Simplified Arabic"/>
          <w:sz w:val="22"/>
          <w:rtl/>
        </w:rPr>
        <w:t xml:space="preserve"> </w:t>
      </w:r>
      <w:r w:rsidRPr="009D6E94">
        <w:rPr>
          <w:rFonts w:cs="Simplified Arabic" w:hint="cs"/>
          <w:sz w:val="22"/>
          <w:rtl/>
        </w:rPr>
        <w:t>والشباب</w:t>
      </w:r>
      <w:r w:rsidRPr="009D6E94">
        <w:rPr>
          <w:rFonts w:cs="Simplified Arabic"/>
          <w:sz w:val="22"/>
          <w:rtl/>
        </w:rPr>
        <w:t xml:space="preserve"> </w:t>
      </w:r>
      <w:r w:rsidRPr="009D6E94">
        <w:rPr>
          <w:rFonts w:cs="Simplified Arabic" w:hint="cs"/>
          <w:sz w:val="22"/>
          <w:rtl/>
        </w:rPr>
        <w:t>والجهات</w:t>
      </w:r>
      <w:r w:rsidRPr="009D6E94">
        <w:rPr>
          <w:rFonts w:cs="Simplified Arabic"/>
          <w:sz w:val="22"/>
          <w:rtl/>
        </w:rPr>
        <w:t xml:space="preserve"> </w:t>
      </w:r>
      <w:r w:rsidRPr="009D6E94">
        <w:rPr>
          <w:rFonts w:cs="Simplified Arabic" w:hint="cs"/>
          <w:sz w:val="22"/>
          <w:rtl/>
        </w:rPr>
        <w:t>المعنية</w:t>
      </w:r>
      <w:r w:rsidRPr="009D6E94">
        <w:rPr>
          <w:rFonts w:cs="Simplified Arabic"/>
          <w:sz w:val="22"/>
          <w:rtl/>
        </w:rPr>
        <w:t xml:space="preserve"> </w:t>
      </w:r>
      <w:r w:rsidRPr="009D6E94">
        <w:rPr>
          <w:rFonts w:cs="Simplified Arabic" w:hint="cs"/>
          <w:sz w:val="22"/>
          <w:rtl/>
        </w:rPr>
        <w:t>الأخرى،</w:t>
      </w:r>
      <w:r w:rsidRPr="009D6E94">
        <w:rPr>
          <w:rFonts w:cs="Simplified Arabic"/>
          <w:sz w:val="22"/>
          <w:rtl/>
        </w:rPr>
        <w:t xml:space="preserve"> </w:t>
      </w:r>
      <w:r w:rsidRPr="009D6E94">
        <w:rPr>
          <w:rFonts w:cs="Simplified Arabic" w:hint="cs"/>
          <w:sz w:val="22"/>
          <w:rtl/>
        </w:rPr>
        <w:t>وفقاً</w:t>
      </w:r>
      <w:r w:rsidRPr="009D6E94">
        <w:rPr>
          <w:rFonts w:cs="Simplified Arabic"/>
          <w:sz w:val="22"/>
          <w:rtl/>
        </w:rPr>
        <w:t xml:space="preserve"> </w:t>
      </w:r>
      <w:r w:rsidRPr="009D6E94">
        <w:rPr>
          <w:rFonts w:cs="Simplified Arabic" w:hint="cs"/>
          <w:sz w:val="22"/>
          <w:rtl/>
        </w:rPr>
        <w:t>للظروف</w:t>
      </w:r>
      <w:r w:rsidRPr="009D6E94">
        <w:rPr>
          <w:rFonts w:cs="Simplified Arabic"/>
          <w:sz w:val="22"/>
          <w:rtl/>
        </w:rPr>
        <w:t xml:space="preserve"> </w:t>
      </w:r>
      <w:r w:rsidRPr="009D6E94">
        <w:rPr>
          <w:rFonts w:cs="Simplified Arabic" w:hint="cs"/>
          <w:sz w:val="22"/>
          <w:rtl/>
        </w:rPr>
        <w:t>والتشريعات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استناداً</w:t>
      </w:r>
      <w:r w:rsidRPr="009D6E94">
        <w:rPr>
          <w:rFonts w:cs="Simplified Arabic"/>
          <w:sz w:val="22"/>
          <w:rtl/>
        </w:rPr>
        <w:t xml:space="preserve"> </w:t>
      </w:r>
      <w:r w:rsidRPr="009D6E94">
        <w:rPr>
          <w:rFonts w:cs="Simplified Arabic" w:hint="cs"/>
          <w:sz w:val="22"/>
          <w:rtl/>
        </w:rPr>
        <w:t>إلى</w:t>
      </w:r>
      <w:r w:rsidRPr="009D6E94">
        <w:rPr>
          <w:rFonts w:cs="Simplified Arabic"/>
          <w:sz w:val="22"/>
          <w:rtl/>
        </w:rPr>
        <w:t xml:space="preserve"> </w:t>
      </w:r>
      <w:r w:rsidRPr="009D6E94">
        <w:rPr>
          <w:rFonts w:cs="Simplified Arabic" w:hint="cs"/>
          <w:sz w:val="22"/>
          <w:rtl/>
        </w:rPr>
        <w:t>أولوياتهم</w:t>
      </w:r>
      <w:r w:rsidRPr="009D6E94">
        <w:rPr>
          <w:rFonts w:cs="Simplified Arabic"/>
          <w:sz w:val="22"/>
          <w:rtl/>
        </w:rPr>
        <w:t xml:space="preserve"> </w:t>
      </w:r>
      <w:r w:rsidRPr="009D6E94">
        <w:rPr>
          <w:rFonts w:cs="Simplified Arabic" w:hint="cs"/>
          <w:sz w:val="22"/>
          <w:rtl/>
        </w:rPr>
        <w:t>واحتياجاتهم</w:t>
      </w:r>
      <w:r w:rsidRPr="009D6E94">
        <w:rPr>
          <w:rFonts w:cs="Simplified Arabic"/>
          <w:sz w:val="22"/>
          <w:rtl/>
        </w:rPr>
        <w:t xml:space="preserve"> </w:t>
      </w:r>
      <w:r w:rsidRPr="009D6E94">
        <w:rPr>
          <w:rFonts w:cs="Simplified Arabic" w:hint="cs"/>
          <w:sz w:val="22"/>
          <w:rtl/>
        </w:rPr>
        <w:t>المحددة،</w:t>
      </w:r>
      <w:r w:rsidRPr="009D6E94">
        <w:rPr>
          <w:rFonts w:cs="Simplified Arabic"/>
          <w:sz w:val="22"/>
          <w:rtl/>
        </w:rPr>
        <w:t xml:space="preserve"> </w:t>
      </w:r>
      <w:r w:rsidRPr="009D6E94">
        <w:rPr>
          <w:rFonts w:cs="Simplified Arabic" w:hint="cs"/>
          <w:sz w:val="22"/>
          <w:rtl/>
        </w:rPr>
        <w:t>واستخدام</w:t>
      </w:r>
      <w:r w:rsidRPr="009D6E94">
        <w:rPr>
          <w:rFonts w:cs="Simplified Arabic"/>
          <w:sz w:val="22"/>
          <w:rtl/>
        </w:rPr>
        <w:t xml:space="preserve"> </w:t>
      </w:r>
      <w:r w:rsidRPr="009D6E94">
        <w:rPr>
          <w:rFonts w:cs="Simplified Arabic" w:hint="cs"/>
          <w:sz w:val="22"/>
          <w:rtl/>
        </w:rPr>
        <w:t>أساليب</w:t>
      </w:r>
      <w:r w:rsidRPr="009D6E94">
        <w:rPr>
          <w:rFonts w:cs="Simplified Arabic"/>
          <w:sz w:val="22"/>
          <w:rtl/>
        </w:rPr>
        <w:t xml:space="preserve"> </w:t>
      </w:r>
      <w:r w:rsidRPr="009D6E94">
        <w:rPr>
          <w:rFonts w:cs="Simplified Arabic" w:hint="cs"/>
          <w:sz w:val="22"/>
          <w:rtl/>
        </w:rPr>
        <w:t>تقديم</w:t>
      </w:r>
      <w:r w:rsidRPr="009D6E94">
        <w:rPr>
          <w:rFonts w:cs="Simplified Arabic"/>
          <w:sz w:val="22"/>
          <w:rtl/>
        </w:rPr>
        <w:t xml:space="preserve"> </w:t>
      </w:r>
      <w:r w:rsidRPr="009D6E94">
        <w:rPr>
          <w:rFonts w:cs="Simplified Arabic" w:hint="cs"/>
          <w:sz w:val="22"/>
          <w:rtl/>
        </w:rPr>
        <w:t>مناسبة</w:t>
      </w:r>
      <w:r w:rsidRPr="009D6E94">
        <w:rPr>
          <w:rFonts w:cs="Simplified Arabic"/>
          <w:sz w:val="22"/>
          <w:rtl/>
        </w:rPr>
        <w:t xml:space="preserve"> [</w:t>
      </w:r>
      <w:r w:rsidR="00A30D08">
        <w:rPr>
          <w:rFonts w:cs="Simplified Arabic" w:hint="cs"/>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خلال</w:t>
      </w:r>
      <w:r w:rsidRPr="009D6E94">
        <w:rPr>
          <w:rFonts w:cs="Simplified Arabic"/>
          <w:sz w:val="22"/>
          <w:rtl/>
        </w:rPr>
        <w:t xml:space="preserve"> </w:t>
      </w:r>
      <w:r w:rsidRPr="009D6E94">
        <w:rPr>
          <w:rFonts w:cs="Simplified Arabic" w:hint="cs"/>
          <w:sz w:val="22"/>
          <w:rtl/>
        </w:rPr>
        <w:t>البحوث</w:t>
      </w:r>
      <w:r w:rsidRPr="009D6E94">
        <w:rPr>
          <w:rFonts w:cs="Simplified Arabic"/>
          <w:sz w:val="22"/>
          <w:rtl/>
        </w:rPr>
        <w:t xml:space="preserve"> </w:t>
      </w:r>
      <w:r w:rsidRPr="009D6E94">
        <w:rPr>
          <w:rFonts w:cs="Simplified Arabic" w:hint="cs"/>
          <w:sz w:val="22"/>
          <w:rtl/>
        </w:rPr>
        <w:t>العلمية</w:t>
      </w:r>
      <w:r w:rsidRPr="009D6E94">
        <w:rPr>
          <w:rFonts w:cs="Simplified Arabic"/>
          <w:sz w:val="22"/>
          <w:rtl/>
        </w:rPr>
        <w:t xml:space="preserve"> </w:t>
      </w:r>
      <w:r w:rsidRPr="009D6E94">
        <w:rPr>
          <w:rFonts w:cs="Simplified Arabic" w:hint="cs"/>
          <w:sz w:val="22"/>
          <w:rtl/>
        </w:rPr>
        <w:t>المشتركة</w:t>
      </w:r>
      <w:r w:rsidRPr="009D6E94">
        <w:rPr>
          <w:rFonts w:cs="Simplified Arabic"/>
          <w:sz w:val="22"/>
          <w:rtl/>
        </w:rPr>
        <w:t xml:space="preserve"> </w:t>
      </w:r>
      <w:r w:rsidRPr="009D6E94">
        <w:rPr>
          <w:rFonts w:cs="Simplified Arabic" w:hint="cs"/>
          <w:sz w:val="22"/>
          <w:rtl/>
        </w:rPr>
        <w:t>وتطوير</w:t>
      </w:r>
      <w:r w:rsidRPr="009D6E94">
        <w:rPr>
          <w:rFonts w:cs="Simplified Arabic"/>
          <w:sz w:val="22"/>
          <w:rtl/>
        </w:rPr>
        <w:t xml:space="preserve"> </w:t>
      </w:r>
      <w:r w:rsidRPr="009D6E94">
        <w:rPr>
          <w:rFonts w:cs="Simplified Arabic" w:hint="cs"/>
          <w:sz w:val="22"/>
          <w:rtl/>
        </w:rPr>
        <w:t>التكنولوجيا</w:t>
      </w:r>
      <w:r w:rsidR="00A30D08">
        <w:rPr>
          <w:rFonts w:cs="Simplified Arabic" w:hint="cs"/>
          <w:sz w:val="22"/>
          <w:rtl/>
        </w:rPr>
        <w:t>،</w:t>
      </w:r>
      <w:r w:rsidRPr="009D6E94">
        <w:rPr>
          <w:rFonts w:cs="Simplified Arabic"/>
          <w:sz w:val="22"/>
          <w:rtl/>
        </w:rPr>
        <w:t xml:space="preserve">] </w:t>
      </w:r>
      <w:r w:rsidRPr="009D6E94">
        <w:rPr>
          <w:rFonts w:cs="Simplified Arabic" w:hint="cs"/>
          <w:sz w:val="22"/>
          <w:rtl/>
        </w:rPr>
        <w:t>للاستجابة</w:t>
      </w:r>
      <w:r w:rsidRPr="009D6E94">
        <w:rPr>
          <w:rFonts w:cs="Simplified Arabic"/>
          <w:sz w:val="22"/>
          <w:rtl/>
        </w:rPr>
        <w:t xml:space="preserve"> </w:t>
      </w:r>
      <w:r w:rsidRPr="009D6E94">
        <w:rPr>
          <w:rFonts w:cs="Simplified Arabic" w:hint="cs"/>
          <w:sz w:val="22"/>
          <w:rtl/>
        </w:rPr>
        <w:t>لطلب</w:t>
      </w:r>
      <w:r w:rsidRPr="009D6E94">
        <w:rPr>
          <w:rFonts w:cs="Simplified Arabic"/>
          <w:sz w:val="22"/>
          <w:rtl/>
        </w:rPr>
        <w:t xml:space="preserve"> </w:t>
      </w:r>
      <w:r w:rsidRPr="009D6E94">
        <w:rPr>
          <w:rFonts w:cs="Simplified Arabic" w:hint="cs"/>
          <w:sz w:val="22"/>
          <w:rtl/>
        </w:rPr>
        <w:t>المساعدة؛</w:t>
      </w:r>
    </w:p>
    <w:p w14:paraId="405A614B" w14:textId="2A617560" w:rsidR="0094545F" w:rsidRDefault="0094545F" w:rsidP="004B582A">
      <w:pPr>
        <w:pStyle w:val="ListParagraph"/>
        <w:numPr>
          <w:ilvl w:val="0"/>
          <w:numId w:val="47"/>
        </w:numPr>
        <w:tabs>
          <w:tab w:val="left" w:pos="2552"/>
        </w:tabs>
        <w:bidi/>
        <w:spacing w:after="120" w:line="216" w:lineRule="auto"/>
        <w:ind w:left="1280" w:firstLine="709"/>
        <w:contextualSpacing w:val="0"/>
        <w:jc w:val="both"/>
        <w:rPr>
          <w:rFonts w:cs="Simplified Arabic"/>
          <w:sz w:val="22"/>
        </w:rPr>
      </w:pPr>
      <w:r w:rsidRPr="009D6E94">
        <w:rPr>
          <w:rFonts w:cs="Simplified Arabic" w:hint="cs"/>
          <w:sz w:val="22"/>
          <w:rtl/>
        </w:rPr>
        <w:t>زيادة</w:t>
      </w:r>
      <w:r w:rsidRPr="009D6E94">
        <w:rPr>
          <w:rFonts w:cs="Simplified Arabic"/>
          <w:sz w:val="22"/>
          <w:rtl/>
        </w:rPr>
        <w:t xml:space="preserve"> </w:t>
      </w:r>
      <w:r>
        <w:rPr>
          <w:rFonts w:cs="Simplified Arabic" w:hint="cs"/>
          <w:sz w:val="22"/>
          <w:rtl/>
        </w:rPr>
        <w:t>تعبئة</w:t>
      </w:r>
      <w:r w:rsidRPr="009D6E94">
        <w:rPr>
          <w:rFonts w:cs="Simplified Arabic"/>
          <w:sz w:val="22"/>
          <w:rtl/>
        </w:rPr>
        <w:t xml:space="preserve"> </w:t>
      </w:r>
      <w:r w:rsidRPr="009D6E94">
        <w:rPr>
          <w:rFonts w:cs="Simplified Arabic" w:hint="cs"/>
          <w:sz w:val="22"/>
          <w:rtl/>
        </w:rPr>
        <w:t>الموارد</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جميع</w:t>
      </w:r>
      <w:r w:rsidRPr="009D6E94">
        <w:rPr>
          <w:rFonts w:cs="Simplified Arabic"/>
          <w:sz w:val="22"/>
          <w:rtl/>
        </w:rPr>
        <w:t xml:space="preserve"> </w:t>
      </w:r>
      <w:r w:rsidRPr="009D6E94">
        <w:rPr>
          <w:rFonts w:cs="Simplified Arabic" w:hint="cs"/>
          <w:sz w:val="22"/>
          <w:rtl/>
        </w:rPr>
        <w:t>المصادر،</w:t>
      </w:r>
      <w:r w:rsidRPr="009D6E94">
        <w:rPr>
          <w:rFonts w:cs="Simplified Arabic"/>
          <w:sz w:val="22"/>
          <w:rtl/>
        </w:rPr>
        <w:t xml:space="preserve"> </w:t>
      </w:r>
      <w:r w:rsidRPr="009D6E94">
        <w:rPr>
          <w:rFonts w:cs="Simplified Arabic" w:hint="cs"/>
          <w:sz w:val="22"/>
          <w:rtl/>
        </w:rPr>
        <w:t>بما</w:t>
      </w:r>
      <w:r w:rsidRPr="009D6E94">
        <w:rPr>
          <w:rFonts w:cs="Simplified Arabic"/>
          <w:sz w:val="22"/>
          <w:rtl/>
        </w:rPr>
        <w:t xml:space="preserve"> </w:t>
      </w:r>
      <w:r w:rsidRPr="009D6E94">
        <w:rPr>
          <w:rFonts w:cs="Simplified Arabic" w:hint="cs"/>
          <w:sz w:val="22"/>
          <w:rtl/>
        </w:rPr>
        <w:t>في</w:t>
      </w:r>
      <w:r w:rsidRPr="009D6E94">
        <w:rPr>
          <w:rFonts w:cs="Simplified Arabic"/>
          <w:sz w:val="22"/>
          <w:rtl/>
        </w:rPr>
        <w:t xml:space="preserve"> </w:t>
      </w:r>
      <w:r w:rsidRPr="009D6E94">
        <w:rPr>
          <w:rFonts w:cs="Simplified Arabic" w:hint="cs"/>
          <w:sz w:val="22"/>
          <w:rtl/>
        </w:rPr>
        <w:t>ذلك</w:t>
      </w:r>
      <w:r w:rsidRPr="009D6E94">
        <w:rPr>
          <w:rFonts w:cs="Simplified Arabic"/>
          <w:sz w:val="22"/>
          <w:rtl/>
        </w:rPr>
        <w:t xml:space="preserve"> </w:t>
      </w:r>
      <w:r w:rsidRPr="009D6E94">
        <w:rPr>
          <w:rFonts w:cs="Simplified Arabic" w:hint="cs"/>
          <w:sz w:val="22"/>
          <w:rtl/>
        </w:rPr>
        <w:t>تطوير</w:t>
      </w:r>
      <w:r w:rsidRPr="009D6E94">
        <w:rPr>
          <w:rFonts w:cs="Simplified Arabic"/>
          <w:sz w:val="22"/>
          <w:rtl/>
        </w:rPr>
        <w:t xml:space="preserve"> </w:t>
      </w:r>
      <w:r w:rsidRPr="009D6E94">
        <w:rPr>
          <w:rFonts w:cs="Simplified Arabic" w:hint="cs"/>
          <w:sz w:val="22"/>
          <w:rtl/>
        </w:rPr>
        <w:t>مشاريع</w:t>
      </w:r>
      <w:r w:rsidRPr="009D6E94">
        <w:rPr>
          <w:rFonts w:cs="Simplified Arabic"/>
          <w:sz w:val="22"/>
          <w:rtl/>
        </w:rPr>
        <w:t xml:space="preserve"> </w:t>
      </w:r>
      <w:r w:rsidRPr="009D6E94">
        <w:rPr>
          <w:rFonts w:cs="Simplified Arabic" w:hint="cs"/>
          <w:sz w:val="22"/>
          <w:rtl/>
        </w:rPr>
        <w:t>مشتركة</w:t>
      </w:r>
      <w:r w:rsidRPr="009D6E94">
        <w:rPr>
          <w:rFonts w:cs="Simplified Arabic"/>
          <w:sz w:val="22"/>
          <w:rtl/>
        </w:rPr>
        <w:t xml:space="preserve"> </w:t>
      </w:r>
      <w:r w:rsidRPr="009D6E94">
        <w:rPr>
          <w:rFonts w:cs="Simplified Arabic" w:hint="cs"/>
          <w:sz w:val="22"/>
          <w:rtl/>
        </w:rPr>
        <w:t>لدعم</w:t>
      </w:r>
      <w:r w:rsidRPr="009D6E94">
        <w:rPr>
          <w:rFonts w:cs="Simplified Arabic"/>
          <w:sz w:val="22"/>
          <w:rtl/>
        </w:rPr>
        <w:t xml:space="preserve"> </w:t>
      </w:r>
      <w:r w:rsidRPr="009D6E94">
        <w:rPr>
          <w:rFonts w:cs="Simplified Arabic" w:hint="cs"/>
          <w:sz w:val="22"/>
          <w:rtl/>
        </w:rPr>
        <w:t>الاستفادة</w:t>
      </w:r>
      <w:r w:rsidRPr="009D6E94">
        <w:rPr>
          <w:rFonts w:cs="Simplified Arabic"/>
          <w:sz w:val="22"/>
          <w:rtl/>
        </w:rPr>
        <w:t xml:space="preserve"> </w:t>
      </w:r>
      <w:r w:rsidRPr="009D6E94">
        <w:rPr>
          <w:rFonts w:cs="Simplified Arabic" w:hint="cs"/>
          <w:sz w:val="22"/>
          <w:rtl/>
        </w:rPr>
        <w:t>من</w:t>
      </w:r>
      <w:r w:rsidRPr="009D6E94">
        <w:rPr>
          <w:rFonts w:cs="Simplified Arabic"/>
          <w:sz w:val="22"/>
          <w:rtl/>
        </w:rPr>
        <w:t xml:space="preserve"> </w:t>
      </w:r>
      <w:r w:rsidRPr="009D6E94">
        <w:rPr>
          <w:rFonts w:cs="Simplified Arabic" w:hint="cs"/>
          <w:sz w:val="22"/>
          <w:rtl/>
        </w:rPr>
        <w:t>حلول</w:t>
      </w:r>
      <w:r w:rsidRPr="009D6E94">
        <w:rPr>
          <w:rFonts w:cs="Simplified Arabic"/>
          <w:sz w:val="22"/>
          <w:rtl/>
        </w:rPr>
        <w:t xml:space="preserve"> </w:t>
      </w:r>
      <w:r w:rsidRPr="009D6E94">
        <w:rPr>
          <w:rFonts w:cs="Simplified Arabic" w:hint="cs"/>
          <w:sz w:val="22"/>
          <w:rtl/>
        </w:rPr>
        <w:t>التمويل</w:t>
      </w:r>
      <w:r w:rsidRPr="009D6E94">
        <w:rPr>
          <w:rFonts w:cs="Simplified Arabic"/>
          <w:sz w:val="22"/>
          <w:rtl/>
        </w:rPr>
        <w:t xml:space="preserve"> </w:t>
      </w:r>
      <w:r w:rsidRPr="009D6E94">
        <w:rPr>
          <w:rFonts w:cs="Simplified Arabic" w:hint="cs"/>
          <w:sz w:val="22"/>
          <w:rtl/>
        </w:rPr>
        <w:t>المبتكرة</w:t>
      </w:r>
      <w:r w:rsidRPr="009D6E94">
        <w:rPr>
          <w:rFonts w:cs="Simplified Arabic"/>
          <w:sz w:val="22"/>
          <w:rtl/>
        </w:rPr>
        <w:t xml:space="preserve"> </w:t>
      </w:r>
      <w:r w:rsidRPr="009D6E94">
        <w:rPr>
          <w:rFonts w:cs="Simplified Arabic" w:hint="cs"/>
          <w:sz w:val="22"/>
          <w:rtl/>
        </w:rPr>
        <w:t>والبناء</w:t>
      </w:r>
      <w:r w:rsidRPr="009D6E94">
        <w:rPr>
          <w:rFonts w:cs="Simplified Arabic"/>
          <w:sz w:val="22"/>
          <w:rtl/>
        </w:rPr>
        <w:t xml:space="preserve"> </w:t>
      </w:r>
      <w:r w:rsidR="00CE704D">
        <w:rPr>
          <w:rFonts w:cs="Simplified Arabic" w:hint="cs"/>
          <w:sz w:val="22"/>
          <w:rtl/>
        </w:rPr>
        <w:t>بشأن</w:t>
      </w:r>
      <w:r w:rsidRPr="009D6E94">
        <w:rPr>
          <w:rFonts w:cs="Simplified Arabic"/>
          <w:sz w:val="22"/>
          <w:rtl/>
        </w:rPr>
        <w:t xml:space="preserve"> </w:t>
      </w:r>
      <w:r w:rsidRPr="009D6E94">
        <w:rPr>
          <w:rFonts w:cs="Simplified Arabic" w:hint="cs"/>
          <w:sz w:val="22"/>
          <w:rtl/>
        </w:rPr>
        <w:t>الآليات</w:t>
      </w:r>
      <w:r w:rsidRPr="009D6E94">
        <w:rPr>
          <w:rFonts w:cs="Simplified Arabic"/>
          <w:sz w:val="22"/>
          <w:rtl/>
        </w:rPr>
        <w:t xml:space="preserve"> </w:t>
      </w:r>
      <w:r w:rsidRPr="009D6E94">
        <w:rPr>
          <w:rFonts w:cs="Simplified Arabic" w:hint="cs"/>
          <w:sz w:val="22"/>
          <w:rtl/>
        </w:rPr>
        <w:t>الوطنية</w:t>
      </w:r>
      <w:r w:rsidRPr="009D6E94">
        <w:rPr>
          <w:rFonts w:cs="Simplified Arabic"/>
          <w:sz w:val="22"/>
          <w:rtl/>
        </w:rPr>
        <w:t xml:space="preserve"> </w:t>
      </w:r>
      <w:r w:rsidRPr="009D6E94">
        <w:rPr>
          <w:rFonts w:cs="Simplified Arabic" w:hint="cs"/>
          <w:sz w:val="22"/>
          <w:rtl/>
        </w:rPr>
        <w:t>والإقليمية</w:t>
      </w:r>
      <w:r w:rsidRPr="009D6E94">
        <w:rPr>
          <w:rFonts w:cs="Simplified Arabic"/>
          <w:sz w:val="22"/>
          <w:rtl/>
        </w:rPr>
        <w:t xml:space="preserve"> </w:t>
      </w:r>
      <w:r w:rsidRPr="009D6E94">
        <w:rPr>
          <w:rFonts w:cs="Simplified Arabic" w:hint="cs"/>
          <w:sz w:val="22"/>
          <w:rtl/>
        </w:rPr>
        <w:t>والدولية</w:t>
      </w:r>
      <w:r w:rsidRPr="009D6E94">
        <w:rPr>
          <w:rFonts w:cs="Simplified Arabic"/>
          <w:sz w:val="22"/>
          <w:rtl/>
        </w:rPr>
        <w:t xml:space="preserve"> </w:t>
      </w:r>
      <w:r w:rsidRPr="009D6E94">
        <w:rPr>
          <w:rFonts w:cs="Simplified Arabic" w:hint="cs"/>
          <w:sz w:val="22"/>
          <w:rtl/>
        </w:rPr>
        <w:t>القائمة،</w:t>
      </w:r>
      <w:r w:rsidRPr="009D6E94">
        <w:rPr>
          <w:rFonts w:cs="Simplified Arabic"/>
          <w:sz w:val="22"/>
          <w:rtl/>
        </w:rPr>
        <w:t xml:space="preserve"> </w:t>
      </w:r>
      <w:r w:rsidRPr="009D6E94">
        <w:rPr>
          <w:rFonts w:cs="Simplified Arabic" w:hint="cs"/>
          <w:sz w:val="22"/>
          <w:rtl/>
        </w:rPr>
        <w:t>حيثما</w:t>
      </w:r>
      <w:r w:rsidRPr="009D6E94">
        <w:rPr>
          <w:rFonts w:cs="Simplified Arabic"/>
          <w:sz w:val="22"/>
          <w:rtl/>
        </w:rPr>
        <w:t xml:space="preserve"> </w:t>
      </w:r>
      <w:r w:rsidRPr="009D6E94">
        <w:rPr>
          <w:rFonts w:cs="Simplified Arabic" w:hint="cs"/>
          <w:sz w:val="22"/>
          <w:rtl/>
        </w:rPr>
        <w:t>ينطبق</w:t>
      </w:r>
      <w:r w:rsidRPr="009D6E94">
        <w:rPr>
          <w:rFonts w:cs="Simplified Arabic"/>
          <w:sz w:val="22"/>
          <w:rtl/>
        </w:rPr>
        <w:t xml:space="preserve"> </w:t>
      </w:r>
      <w:r w:rsidRPr="009D6E94">
        <w:rPr>
          <w:rFonts w:cs="Simplified Arabic" w:hint="cs"/>
          <w:sz w:val="22"/>
          <w:rtl/>
        </w:rPr>
        <w:t>ذلك؛</w:t>
      </w:r>
    </w:p>
    <w:p w14:paraId="66535D00" w14:textId="1679C0F3" w:rsidR="0094545F" w:rsidRPr="006A1710" w:rsidRDefault="0090665E" w:rsidP="006A1710">
      <w:pPr>
        <w:tabs>
          <w:tab w:val="left" w:pos="2552"/>
        </w:tabs>
        <w:bidi/>
        <w:spacing w:after="120" w:line="216" w:lineRule="auto"/>
        <w:ind w:left="1989"/>
        <w:jc w:val="both"/>
        <w:rPr>
          <w:rFonts w:cs="Simplified Arabic"/>
          <w:sz w:val="22"/>
        </w:rPr>
      </w:pPr>
      <w:r w:rsidRPr="0090665E">
        <w:rPr>
          <w:rFonts w:cs="Simplified Arabic" w:hint="cs"/>
          <w:sz w:val="22"/>
          <w:rtl/>
        </w:rPr>
        <w:lastRenderedPageBreak/>
        <w:t>[27</w:t>
      </w:r>
      <w:r w:rsidRPr="0090665E">
        <w:rPr>
          <w:rFonts w:cs="Simplified Arabic"/>
          <w:sz w:val="22"/>
          <w:rtl/>
        </w:rPr>
        <w:tab/>
      </w:r>
      <w:r w:rsidR="0094545F" w:rsidRPr="006A1710">
        <w:rPr>
          <w:rFonts w:cs="Simplified Arabic"/>
          <w:i/>
          <w:iCs/>
          <w:sz w:val="22"/>
          <w:rtl/>
        </w:rPr>
        <w:t>يطلب</w:t>
      </w:r>
      <w:r w:rsidR="0094545F" w:rsidRPr="006A1710">
        <w:rPr>
          <w:rFonts w:cs="Simplified Arabic"/>
          <w:sz w:val="22"/>
          <w:rtl/>
        </w:rPr>
        <w:t xml:space="preserve"> </w:t>
      </w:r>
      <w:r w:rsidR="0094545F" w:rsidRPr="006A1710">
        <w:rPr>
          <w:rFonts w:cs="Simplified Arabic" w:hint="cs"/>
          <w:sz w:val="22"/>
          <w:rtl/>
        </w:rPr>
        <w:t xml:space="preserve">إلى كيان </w:t>
      </w:r>
      <w:r w:rsidR="0094545F" w:rsidRPr="006A1710">
        <w:rPr>
          <w:rFonts w:cs="Simplified Arabic"/>
          <w:sz w:val="22"/>
          <w:rtl/>
        </w:rPr>
        <w:t>التنسيق العالمي، [</w:t>
      </w:r>
      <w:r w:rsidR="002E4B94" w:rsidRPr="006A1710">
        <w:rPr>
          <w:rFonts w:cs="Simplified Arabic" w:hint="cs"/>
          <w:sz w:val="22"/>
          <w:rtl/>
        </w:rPr>
        <w:t xml:space="preserve">، </w:t>
      </w:r>
      <w:r w:rsidR="0094545F" w:rsidRPr="006A1710">
        <w:rPr>
          <w:rFonts w:cs="Simplified Arabic"/>
          <w:sz w:val="22"/>
          <w:rtl/>
        </w:rPr>
        <w:t>رهناً بتوافر الموارد]:</w:t>
      </w:r>
    </w:p>
    <w:p w14:paraId="2723B247" w14:textId="29BF82AD"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جهود</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الموارد</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Pr="00445BA4">
        <w:rPr>
          <w:rFonts w:cs="Simplified Arabic" w:hint="cs"/>
          <w:sz w:val="22"/>
          <w:rtl/>
        </w:rPr>
        <w:t>مراكز</w:t>
      </w:r>
      <w:r w:rsidRPr="00445BA4">
        <w:rPr>
          <w:rFonts w:cs="Simplified Arabic"/>
          <w:sz w:val="22"/>
          <w:rtl/>
        </w:rPr>
        <w:t xml:space="preserve"> </w:t>
      </w:r>
      <w:r w:rsidR="002E4B94" w:rsidRPr="00FC0A5A">
        <w:rPr>
          <w:rFonts w:cs="Simplified Arabic"/>
          <w:sz w:val="22"/>
          <w:rtl/>
          <w:lang w:val="en-US"/>
        </w:rPr>
        <w:t>دعم التعاون التقني والعلمي</w:t>
      </w:r>
      <w:r w:rsidR="002E4B94">
        <w:rPr>
          <w:rFonts w:cs="Simplified Arabic" w:hint="cs"/>
          <w:sz w:val="22"/>
          <w:rtl/>
          <w:lang w:val="en-US"/>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القيام</w:t>
      </w:r>
      <w:r w:rsidRPr="00445BA4">
        <w:rPr>
          <w:rFonts w:cs="Simplified Arabic"/>
          <w:sz w:val="22"/>
          <w:rtl/>
        </w:rPr>
        <w:t xml:space="preserve"> </w:t>
      </w:r>
      <w:r w:rsidRPr="00445BA4">
        <w:rPr>
          <w:rFonts w:cs="Simplified Arabic" w:hint="cs"/>
          <w:sz w:val="22"/>
          <w:rtl/>
        </w:rPr>
        <w:t>بالمثل،</w:t>
      </w:r>
      <w:r w:rsidRPr="00445BA4">
        <w:rPr>
          <w:rFonts w:cs="Simplified Arabic"/>
          <w:sz w:val="22"/>
          <w:rtl/>
        </w:rPr>
        <w:t xml:space="preserve"> </w:t>
      </w:r>
      <w:r w:rsidR="002E4B94">
        <w:rPr>
          <w:rFonts w:cs="Simplified Arabic" w:hint="cs"/>
          <w:sz w:val="22"/>
          <w:rtl/>
        </w:rPr>
        <w:t xml:space="preserve">من بين جملة أمور، </w:t>
      </w:r>
      <w:r w:rsidRPr="00445BA4">
        <w:rPr>
          <w:rFonts w:cs="Simplified Arabic" w:hint="cs"/>
          <w:sz w:val="22"/>
          <w:rtl/>
        </w:rPr>
        <w:t>دعم</w:t>
      </w:r>
      <w:r w:rsidRPr="00445BA4">
        <w:rPr>
          <w:rFonts w:cs="Simplified Arabic"/>
          <w:sz w:val="22"/>
          <w:rtl/>
        </w:rPr>
        <w:t xml:space="preserve"> </w:t>
      </w:r>
      <w:r w:rsidRPr="00445BA4">
        <w:rPr>
          <w:rFonts w:cs="Simplified Arabic" w:hint="cs"/>
          <w:sz w:val="22"/>
          <w:rtl/>
        </w:rPr>
        <w:t>إعداد</w:t>
      </w:r>
      <w:r w:rsidRPr="00445BA4">
        <w:rPr>
          <w:rFonts w:cs="Simplified Arabic"/>
          <w:sz w:val="22"/>
          <w:rtl/>
        </w:rPr>
        <w:t xml:space="preserve"> </w:t>
      </w:r>
      <w:r w:rsidRPr="00445BA4">
        <w:rPr>
          <w:rFonts w:cs="Simplified Arabic" w:hint="cs"/>
          <w:sz w:val="22"/>
          <w:rtl/>
        </w:rPr>
        <w:t>مقترحات</w:t>
      </w:r>
      <w:r w:rsidRPr="00445BA4">
        <w:rPr>
          <w:rFonts w:cs="Simplified Arabic"/>
          <w:sz w:val="22"/>
          <w:rtl/>
        </w:rPr>
        <w:t xml:space="preserve"> </w:t>
      </w:r>
      <w:r w:rsidRPr="00445BA4">
        <w:rPr>
          <w:rFonts w:cs="Simplified Arabic" w:hint="cs"/>
          <w:sz w:val="22"/>
          <w:rtl/>
        </w:rPr>
        <w:t>المشاريع،</w:t>
      </w:r>
      <w:r w:rsidRPr="00445BA4">
        <w:rPr>
          <w:rFonts w:cs="Simplified Arabic"/>
          <w:sz w:val="22"/>
          <w:rtl/>
        </w:rPr>
        <w:t xml:space="preserve"> </w:t>
      </w:r>
      <w:r w:rsidRPr="00445BA4">
        <w:rPr>
          <w:rFonts w:cs="Simplified Arabic" w:hint="cs"/>
          <w:sz w:val="22"/>
          <w:rtl/>
        </w:rPr>
        <w:t>وتحديد</w:t>
      </w:r>
      <w:r w:rsidRPr="00445BA4">
        <w:rPr>
          <w:rFonts w:cs="Simplified Arabic"/>
          <w:sz w:val="22"/>
          <w:rtl/>
        </w:rPr>
        <w:t xml:space="preserve"> </w:t>
      </w:r>
      <w:r w:rsidRPr="00445BA4">
        <w:rPr>
          <w:rFonts w:cs="Simplified Arabic" w:hint="cs"/>
          <w:sz w:val="22"/>
          <w:rtl/>
        </w:rPr>
        <w:t>مصادر</w:t>
      </w:r>
      <w:r w:rsidRPr="00445BA4">
        <w:rPr>
          <w:rFonts w:cs="Simplified Arabic"/>
          <w:sz w:val="22"/>
          <w:rtl/>
        </w:rPr>
        <w:t xml:space="preserve"> </w:t>
      </w:r>
      <w:r w:rsidRPr="00445BA4">
        <w:rPr>
          <w:rFonts w:cs="Simplified Arabic" w:hint="cs"/>
          <w:sz w:val="22"/>
          <w:rtl/>
        </w:rPr>
        <w:t>التمويل</w:t>
      </w:r>
      <w:r w:rsidRPr="00445BA4">
        <w:rPr>
          <w:rFonts w:cs="Simplified Arabic"/>
          <w:sz w:val="22"/>
          <w:rtl/>
        </w:rPr>
        <w:t xml:space="preserve"> </w:t>
      </w:r>
      <w:r w:rsidRPr="00445BA4">
        <w:rPr>
          <w:rFonts w:cs="Simplified Arabic" w:hint="cs"/>
          <w:sz w:val="22"/>
          <w:rtl/>
        </w:rPr>
        <w:t>المحتملة</w:t>
      </w:r>
      <w:r w:rsidRPr="00445BA4">
        <w:rPr>
          <w:rFonts w:cs="Simplified Arabic"/>
          <w:sz w:val="22"/>
          <w:rtl/>
        </w:rPr>
        <w:t xml:space="preserve"> </w:t>
      </w:r>
      <w:r w:rsidRPr="00445BA4">
        <w:rPr>
          <w:rFonts w:cs="Simplified Arabic" w:hint="cs"/>
          <w:sz w:val="22"/>
          <w:rtl/>
        </w:rPr>
        <w:t>والتواصل</w:t>
      </w:r>
      <w:r w:rsidRPr="00445BA4">
        <w:rPr>
          <w:rFonts w:cs="Simplified Arabic"/>
          <w:sz w:val="22"/>
          <w:rtl/>
        </w:rPr>
        <w:t xml:space="preserve"> </w:t>
      </w:r>
      <w:r w:rsidRPr="00445BA4">
        <w:rPr>
          <w:rFonts w:cs="Simplified Arabic" w:hint="cs"/>
          <w:sz w:val="22"/>
          <w:rtl/>
        </w:rPr>
        <w:t>معها،</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مائدة</w:t>
      </w:r>
      <w:r w:rsidRPr="00445BA4">
        <w:rPr>
          <w:rFonts w:cs="Simplified Arabic"/>
          <w:sz w:val="22"/>
          <w:rtl/>
        </w:rPr>
        <w:t xml:space="preserve"> </w:t>
      </w:r>
      <w:r w:rsidRPr="00445BA4">
        <w:rPr>
          <w:rFonts w:cs="Simplified Arabic" w:hint="cs"/>
          <w:sz w:val="22"/>
          <w:rtl/>
        </w:rPr>
        <w:t>مستديرة،</w:t>
      </w:r>
      <w:r w:rsidRPr="00445BA4">
        <w:rPr>
          <w:rFonts w:cs="Simplified Arabic"/>
          <w:sz w:val="22"/>
          <w:rtl/>
        </w:rPr>
        <w:t xml:space="preserve"> </w:t>
      </w:r>
      <w:r w:rsidRPr="00445BA4">
        <w:rPr>
          <w:rFonts w:cs="Simplified Arabic" w:hint="cs"/>
          <w:sz w:val="22"/>
          <w:rtl/>
        </w:rPr>
        <w:t>ومساعدة</w:t>
      </w:r>
      <w:r w:rsidRPr="00445BA4">
        <w:rPr>
          <w:rFonts w:cs="Simplified Arabic"/>
          <w:sz w:val="22"/>
          <w:rtl/>
        </w:rPr>
        <w:t xml:space="preserve"> </w:t>
      </w:r>
      <w:r w:rsidR="008C1010">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بناءً</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طلبها،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وضع</w:t>
      </w:r>
      <w:r w:rsidRPr="00445BA4">
        <w:rPr>
          <w:rFonts w:cs="Simplified Arabic"/>
          <w:sz w:val="22"/>
          <w:rtl/>
        </w:rPr>
        <w:t xml:space="preserve"> </w:t>
      </w:r>
      <w:r w:rsidRPr="00445BA4">
        <w:rPr>
          <w:rFonts w:cs="Simplified Arabic" w:hint="cs"/>
          <w:sz w:val="22"/>
          <w:rtl/>
        </w:rPr>
        <w:t>ميزانية</w:t>
      </w:r>
      <w:r w:rsidRPr="00445BA4">
        <w:rPr>
          <w:rFonts w:cs="Simplified Arabic"/>
          <w:sz w:val="22"/>
          <w:rtl/>
        </w:rPr>
        <w:t xml:space="preserve"> </w:t>
      </w:r>
      <w:r w:rsidRPr="00445BA4">
        <w:rPr>
          <w:rFonts w:cs="Simplified Arabic" w:hint="cs"/>
          <w:sz w:val="22"/>
          <w:rtl/>
        </w:rPr>
        <w:t>متعددة</w:t>
      </w:r>
      <w:r w:rsidRPr="00445BA4">
        <w:rPr>
          <w:rFonts w:cs="Simplified Arabic"/>
          <w:sz w:val="22"/>
          <w:rtl/>
        </w:rPr>
        <w:t xml:space="preserve"> </w:t>
      </w:r>
      <w:r w:rsidRPr="00445BA4">
        <w:rPr>
          <w:rFonts w:cs="Simplified Arabic" w:hint="cs"/>
          <w:sz w:val="22"/>
          <w:rtl/>
        </w:rPr>
        <w:t>السنوات،</w:t>
      </w:r>
      <w:r w:rsidRPr="00445BA4">
        <w:rPr>
          <w:rFonts w:cs="Simplified Arabic"/>
          <w:sz w:val="22"/>
          <w:rtl/>
        </w:rPr>
        <w:t xml:space="preserve"> </w:t>
      </w:r>
      <w:r w:rsidRPr="00445BA4">
        <w:rPr>
          <w:rFonts w:cs="Simplified Arabic" w:hint="cs"/>
          <w:sz w:val="22"/>
          <w:rtl/>
        </w:rPr>
        <w:t>تتضمن</w:t>
      </w:r>
      <w:r w:rsidRPr="00445BA4">
        <w:rPr>
          <w:rFonts w:cs="Simplified Arabic"/>
          <w:sz w:val="22"/>
          <w:rtl/>
        </w:rPr>
        <w:t xml:space="preserve"> </w:t>
      </w:r>
      <w:r w:rsidRPr="00445BA4">
        <w:rPr>
          <w:rFonts w:cs="Simplified Arabic" w:hint="cs"/>
          <w:sz w:val="22"/>
          <w:rtl/>
        </w:rPr>
        <w:t>أهداف</w:t>
      </w:r>
      <w:r w:rsidRPr="00445BA4">
        <w:rPr>
          <w:rFonts w:cs="Simplified Arabic"/>
          <w:sz w:val="22"/>
          <w:rtl/>
        </w:rPr>
        <w:t xml:space="preserve"> </w:t>
      </w:r>
      <w:r w:rsidRPr="00445BA4">
        <w:rPr>
          <w:rFonts w:cs="Simplified Arabic" w:hint="cs"/>
          <w:sz w:val="22"/>
          <w:rtl/>
        </w:rPr>
        <w:t>تمويل</w:t>
      </w:r>
      <w:r w:rsidRPr="00445BA4">
        <w:rPr>
          <w:rFonts w:cs="Simplified Arabic"/>
          <w:sz w:val="22"/>
          <w:rtl/>
        </w:rPr>
        <w:t xml:space="preserve"> </w:t>
      </w:r>
      <w:r w:rsidRPr="00445BA4">
        <w:rPr>
          <w:rFonts w:cs="Simplified Arabic" w:hint="cs"/>
          <w:sz w:val="22"/>
          <w:rtl/>
        </w:rPr>
        <w:t>محددة</w:t>
      </w:r>
      <w:r w:rsidRPr="00445BA4">
        <w:rPr>
          <w:rFonts w:cs="Simplified Arabic"/>
          <w:sz w:val="22"/>
          <w:rtl/>
        </w:rPr>
        <w:t xml:space="preserve"> </w:t>
      </w:r>
      <w:r w:rsidRPr="00445BA4">
        <w:rPr>
          <w:rFonts w:cs="Simplified Arabic" w:hint="cs"/>
          <w:sz w:val="22"/>
          <w:rtl/>
        </w:rPr>
        <w:t>وجداول</w:t>
      </w:r>
      <w:r w:rsidRPr="00445BA4">
        <w:rPr>
          <w:rFonts w:cs="Simplified Arabic"/>
          <w:sz w:val="22"/>
          <w:rtl/>
        </w:rPr>
        <w:t xml:space="preserve"> </w:t>
      </w:r>
      <w:r w:rsidRPr="00445BA4">
        <w:rPr>
          <w:rFonts w:cs="Simplified Arabic" w:hint="cs"/>
          <w:sz w:val="22"/>
          <w:rtl/>
        </w:rPr>
        <w:t>زمنية،</w:t>
      </w:r>
      <w:r w:rsidRPr="00445BA4">
        <w:rPr>
          <w:rFonts w:cs="Simplified Arabic"/>
          <w:sz w:val="22"/>
          <w:rtl/>
        </w:rPr>
        <w:t xml:space="preserve"> </w:t>
      </w:r>
      <w:r w:rsidRPr="00445BA4">
        <w:rPr>
          <w:rFonts w:cs="Simplified Arabic" w:hint="cs"/>
          <w:sz w:val="22"/>
          <w:rtl/>
        </w:rPr>
        <w:t>واستراتيجيات</w:t>
      </w:r>
      <w:r w:rsidRPr="00445BA4">
        <w:rPr>
          <w:rFonts w:cs="Simplified Arabic"/>
          <w:sz w:val="22"/>
          <w:rtl/>
        </w:rPr>
        <w:t xml:space="preserve"> </w:t>
      </w:r>
      <w:r>
        <w:rPr>
          <w:rFonts w:cs="Simplified Arabic" w:hint="cs"/>
          <w:sz w:val="22"/>
          <w:rtl/>
        </w:rPr>
        <w:t>تعبئة</w:t>
      </w:r>
      <w:r w:rsidRPr="00445BA4">
        <w:rPr>
          <w:rFonts w:cs="Simplified Arabic"/>
          <w:sz w:val="22"/>
          <w:rtl/>
        </w:rPr>
        <w:t xml:space="preserve"> </w:t>
      </w:r>
      <w:r w:rsidRPr="00445BA4">
        <w:rPr>
          <w:rFonts w:cs="Simplified Arabic" w:hint="cs"/>
          <w:sz w:val="22"/>
          <w:rtl/>
        </w:rPr>
        <w:t>موارد</w:t>
      </w:r>
      <w:r w:rsidRPr="00445BA4">
        <w:rPr>
          <w:rFonts w:cs="Simplified Arabic"/>
          <w:sz w:val="22"/>
          <w:rtl/>
        </w:rPr>
        <w:t xml:space="preserve"> </w:t>
      </w:r>
      <w:r w:rsidRPr="00445BA4">
        <w:rPr>
          <w:rFonts w:cs="Simplified Arabic" w:hint="cs"/>
          <w:sz w:val="22"/>
          <w:rtl/>
        </w:rPr>
        <w:t>مناسبة؛</w:t>
      </w:r>
    </w:p>
    <w:p w14:paraId="1F7B0923" w14:textId="68E248CC" w:rsidR="0094545F" w:rsidRPr="00445BA4"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45BA4">
        <w:rPr>
          <w:rFonts w:cs="Simplified Arabic" w:hint="cs"/>
          <w:sz w:val="22"/>
          <w:rtl/>
        </w:rPr>
        <w:t>تعزيز</w:t>
      </w:r>
      <w:r w:rsidRPr="00445BA4">
        <w:rPr>
          <w:rFonts w:cs="Simplified Arabic"/>
          <w:sz w:val="22"/>
          <w:rtl/>
        </w:rPr>
        <w:t xml:space="preserve"> </w:t>
      </w:r>
      <w:r w:rsidRPr="00445BA4">
        <w:rPr>
          <w:rFonts w:cs="Simplified Arabic" w:hint="cs"/>
          <w:sz w:val="22"/>
          <w:rtl/>
        </w:rPr>
        <w:t>التنسيق</w:t>
      </w:r>
      <w:r w:rsidRPr="00445BA4">
        <w:rPr>
          <w:rFonts w:cs="Simplified Arabic"/>
          <w:sz w:val="22"/>
          <w:rtl/>
        </w:rPr>
        <w:t xml:space="preserve"> </w:t>
      </w:r>
      <w:r w:rsidRPr="00445BA4">
        <w:rPr>
          <w:rFonts w:cs="Simplified Arabic" w:hint="cs"/>
          <w:sz w:val="22"/>
          <w:rtl/>
        </w:rPr>
        <w:t>والتعاون</w:t>
      </w:r>
      <w:r w:rsidRPr="00445BA4">
        <w:rPr>
          <w:rFonts w:cs="Simplified Arabic"/>
          <w:sz w:val="22"/>
          <w:rtl/>
        </w:rPr>
        <w:t xml:space="preserve"> </w:t>
      </w:r>
      <w:r w:rsidRPr="00445BA4">
        <w:rPr>
          <w:rFonts w:cs="Simplified Arabic" w:hint="cs"/>
          <w:sz w:val="22"/>
          <w:rtl/>
        </w:rPr>
        <w:t>وتبادل</w:t>
      </w:r>
      <w:r w:rsidRPr="00445BA4">
        <w:rPr>
          <w:rFonts w:cs="Simplified Arabic"/>
          <w:sz w:val="22"/>
          <w:rtl/>
        </w:rPr>
        <w:t xml:space="preserve"> </w:t>
      </w:r>
      <w:r w:rsidRPr="00445BA4">
        <w:rPr>
          <w:rFonts w:cs="Simplified Arabic" w:hint="cs"/>
          <w:sz w:val="22"/>
          <w:rtl/>
        </w:rPr>
        <w:t>المعرفة</w:t>
      </w:r>
      <w:r w:rsidRPr="00445BA4">
        <w:rPr>
          <w:rFonts w:cs="Simplified Arabic"/>
          <w:sz w:val="22"/>
          <w:rtl/>
        </w:rPr>
        <w:t xml:space="preserve"> </w:t>
      </w:r>
      <w:r w:rsidRPr="00445BA4">
        <w:rPr>
          <w:rFonts w:cs="Simplified Arabic" w:hint="cs"/>
          <w:sz w:val="22"/>
          <w:rtl/>
        </w:rPr>
        <w:t>بين</w:t>
      </w:r>
      <w:r w:rsidRPr="00445BA4">
        <w:rPr>
          <w:rFonts w:cs="Simplified Arabic"/>
          <w:sz w:val="22"/>
          <w:rtl/>
        </w:rPr>
        <w:t xml:space="preserve"> </w:t>
      </w:r>
      <w:r w:rsidR="00DB402B">
        <w:rPr>
          <w:rFonts w:cs="Simplified Arabic" w:hint="cs"/>
          <w:sz w:val="22"/>
          <w:rtl/>
        </w:rPr>
        <w:t>ال</w:t>
      </w:r>
      <w:r w:rsidRPr="00445BA4">
        <w:rPr>
          <w:rFonts w:cs="Simplified Arabic" w:hint="cs"/>
          <w:sz w:val="22"/>
          <w:rtl/>
        </w:rPr>
        <w:t>مراكز</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خلال</w:t>
      </w:r>
      <w:r w:rsidRPr="00445BA4">
        <w:rPr>
          <w:rFonts w:cs="Simplified Arabic"/>
          <w:sz w:val="22"/>
          <w:rtl/>
        </w:rPr>
        <w:t xml:space="preserve"> </w:t>
      </w:r>
      <w:r w:rsidRPr="00445BA4">
        <w:rPr>
          <w:rFonts w:cs="Simplified Arabic" w:hint="cs"/>
          <w:sz w:val="22"/>
          <w:rtl/>
        </w:rPr>
        <w:t>جملة</w:t>
      </w:r>
      <w:r w:rsidRPr="00445BA4">
        <w:rPr>
          <w:rFonts w:cs="Simplified Arabic"/>
          <w:sz w:val="22"/>
          <w:rtl/>
        </w:rPr>
        <w:t xml:space="preserve"> </w:t>
      </w:r>
      <w:r w:rsidRPr="00445BA4">
        <w:rPr>
          <w:rFonts w:cs="Simplified Arabic" w:hint="cs"/>
          <w:sz w:val="22"/>
          <w:rtl/>
        </w:rPr>
        <w:t>أمور،</w:t>
      </w:r>
      <w:r w:rsidRPr="00445BA4">
        <w:rPr>
          <w:rFonts w:cs="Simplified Arabic"/>
          <w:sz w:val="22"/>
          <w:rtl/>
        </w:rPr>
        <w:t xml:space="preserve"> </w:t>
      </w:r>
      <w:r w:rsidRPr="00445BA4">
        <w:rPr>
          <w:rFonts w:cs="Simplified Arabic" w:hint="cs"/>
          <w:sz w:val="22"/>
          <w:rtl/>
        </w:rPr>
        <w:t>منها</w:t>
      </w:r>
      <w:r w:rsidRPr="00445BA4">
        <w:rPr>
          <w:rFonts w:cs="Simplified Arabic"/>
          <w:sz w:val="22"/>
          <w:rtl/>
        </w:rPr>
        <w:t xml:space="preserve"> </w:t>
      </w:r>
      <w:r w:rsidRPr="00445BA4">
        <w:rPr>
          <w:rFonts w:cs="Simplified Arabic" w:hint="cs"/>
          <w:sz w:val="22"/>
          <w:rtl/>
        </w:rPr>
        <w:t>عقد</w:t>
      </w:r>
      <w:r w:rsidRPr="00445BA4">
        <w:rPr>
          <w:rFonts w:cs="Simplified Arabic"/>
          <w:sz w:val="22"/>
          <w:rtl/>
        </w:rPr>
        <w:t xml:space="preserve"> </w:t>
      </w:r>
      <w:r w:rsidRPr="00445BA4">
        <w:rPr>
          <w:rFonts w:cs="Simplified Arabic" w:hint="cs"/>
          <w:sz w:val="22"/>
          <w:rtl/>
        </w:rPr>
        <w:t>اجتماعات</w:t>
      </w:r>
      <w:r w:rsidRPr="00445BA4">
        <w:rPr>
          <w:rFonts w:cs="Simplified Arabic"/>
          <w:sz w:val="22"/>
          <w:rtl/>
        </w:rPr>
        <w:t xml:space="preserve"> </w:t>
      </w:r>
      <w:r w:rsidRPr="00445BA4">
        <w:rPr>
          <w:rFonts w:cs="Simplified Arabic" w:hint="cs"/>
          <w:sz w:val="22"/>
          <w:rtl/>
        </w:rPr>
        <w:t>تنسيق</w:t>
      </w:r>
      <w:r w:rsidRPr="00445BA4">
        <w:rPr>
          <w:rFonts w:cs="Simplified Arabic"/>
          <w:sz w:val="22"/>
          <w:rtl/>
        </w:rPr>
        <w:t xml:space="preserve"> </w:t>
      </w:r>
      <w:r w:rsidRPr="00445BA4">
        <w:rPr>
          <w:rFonts w:cs="Simplified Arabic" w:hint="cs"/>
          <w:sz w:val="22"/>
          <w:rtl/>
        </w:rPr>
        <w:t>دورية،</w:t>
      </w:r>
      <w:r w:rsidRPr="00445BA4">
        <w:rPr>
          <w:rFonts w:cs="Simplified Arabic"/>
          <w:sz w:val="22"/>
          <w:rtl/>
        </w:rPr>
        <w:t xml:space="preserve"> </w:t>
      </w:r>
      <w:r w:rsidRPr="00445BA4">
        <w:rPr>
          <w:rFonts w:cs="Simplified Arabic" w:hint="cs"/>
          <w:sz w:val="22"/>
          <w:rtl/>
        </w:rPr>
        <w:t>بما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ذلك</w:t>
      </w:r>
      <w:r w:rsidRPr="00445BA4">
        <w:rPr>
          <w:rFonts w:cs="Simplified Arabic"/>
          <w:sz w:val="22"/>
          <w:rtl/>
        </w:rPr>
        <w:t xml:space="preserve"> </w:t>
      </w:r>
      <w:r w:rsidRPr="00445BA4">
        <w:rPr>
          <w:rFonts w:cs="Simplified Arabic" w:hint="cs"/>
          <w:sz w:val="22"/>
          <w:rtl/>
        </w:rPr>
        <w:t>اجتماع</w:t>
      </w:r>
      <w:r w:rsidRPr="00445BA4">
        <w:rPr>
          <w:rFonts w:cs="Simplified Arabic"/>
          <w:sz w:val="22"/>
          <w:rtl/>
        </w:rPr>
        <w:t xml:space="preserve"> </w:t>
      </w:r>
      <w:r w:rsidRPr="00445BA4">
        <w:rPr>
          <w:rFonts w:cs="Simplified Arabic" w:hint="cs"/>
          <w:sz w:val="22"/>
          <w:rtl/>
        </w:rPr>
        <w:t>حضوري</w:t>
      </w:r>
      <w:r w:rsidRPr="00445BA4">
        <w:rPr>
          <w:rFonts w:cs="Simplified Arabic"/>
          <w:sz w:val="22"/>
          <w:rtl/>
        </w:rPr>
        <w:t xml:space="preserve"> </w:t>
      </w:r>
      <w:r w:rsidRPr="00445BA4">
        <w:rPr>
          <w:rFonts w:cs="Simplified Arabic" w:hint="cs"/>
          <w:sz w:val="22"/>
          <w:rtl/>
        </w:rPr>
        <w:t>واحد</w:t>
      </w:r>
      <w:r w:rsidRPr="00445BA4">
        <w:rPr>
          <w:rFonts w:cs="Simplified Arabic"/>
          <w:sz w:val="22"/>
          <w:rtl/>
        </w:rPr>
        <w:t xml:space="preserve"> </w:t>
      </w:r>
      <w:r w:rsidRPr="00445BA4">
        <w:rPr>
          <w:rFonts w:cs="Simplified Arabic" w:hint="cs"/>
          <w:sz w:val="22"/>
          <w:rtl/>
        </w:rPr>
        <w:t>على</w:t>
      </w:r>
      <w:r w:rsidRPr="00445BA4">
        <w:rPr>
          <w:rFonts w:cs="Simplified Arabic"/>
          <w:sz w:val="22"/>
          <w:rtl/>
        </w:rPr>
        <w:t xml:space="preserve"> </w:t>
      </w:r>
      <w:r w:rsidRPr="00445BA4">
        <w:rPr>
          <w:rFonts w:cs="Simplified Arabic" w:hint="cs"/>
          <w:sz w:val="22"/>
          <w:rtl/>
        </w:rPr>
        <w:t>الأقل</w:t>
      </w:r>
      <w:r w:rsidRPr="00445BA4">
        <w:rPr>
          <w:rFonts w:cs="Simplified Arabic"/>
          <w:sz w:val="22"/>
          <w:rtl/>
        </w:rPr>
        <w:t xml:space="preserve"> </w:t>
      </w:r>
      <w:r w:rsidRPr="00445BA4">
        <w:rPr>
          <w:rFonts w:cs="Simplified Arabic" w:hint="cs"/>
          <w:sz w:val="22"/>
          <w:rtl/>
        </w:rPr>
        <w:t>لمنسقي</w:t>
      </w:r>
      <w:r w:rsidRPr="00445BA4">
        <w:rPr>
          <w:rFonts w:cs="Simplified Arabic"/>
          <w:sz w:val="22"/>
          <w:rtl/>
        </w:rPr>
        <w:t xml:space="preserve"> </w:t>
      </w:r>
      <w:r w:rsidRPr="00445BA4">
        <w:rPr>
          <w:rFonts w:cs="Simplified Arabic" w:hint="cs"/>
          <w:sz w:val="22"/>
          <w:rtl/>
        </w:rPr>
        <w:t>برامجها</w:t>
      </w:r>
      <w:r w:rsidRPr="00445BA4">
        <w:rPr>
          <w:rFonts w:cs="Simplified Arabic"/>
          <w:sz w:val="22"/>
          <w:rtl/>
        </w:rPr>
        <w:t xml:space="preserve"> </w:t>
      </w:r>
      <w:r w:rsidRPr="00445BA4">
        <w:rPr>
          <w:rFonts w:cs="Simplified Arabic" w:hint="cs"/>
          <w:sz w:val="22"/>
          <w:rtl/>
        </w:rPr>
        <w:t>في</w:t>
      </w:r>
      <w:r w:rsidRPr="00445BA4">
        <w:rPr>
          <w:rFonts w:cs="Simplified Arabic"/>
          <w:sz w:val="22"/>
          <w:rtl/>
        </w:rPr>
        <w:t xml:space="preserve"> </w:t>
      </w:r>
      <w:r w:rsidRPr="00445BA4">
        <w:rPr>
          <w:rFonts w:cs="Simplified Arabic" w:hint="cs"/>
          <w:sz w:val="22"/>
          <w:rtl/>
        </w:rPr>
        <w:t>كل</w:t>
      </w:r>
      <w:r w:rsidRPr="00445BA4">
        <w:rPr>
          <w:rFonts w:cs="Simplified Arabic"/>
          <w:sz w:val="22"/>
          <w:rtl/>
        </w:rPr>
        <w:t xml:space="preserve"> </w:t>
      </w:r>
      <w:r w:rsidRPr="00445BA4">
        <w:rPr>
          <w:rFonts w:cs="Simplified Arabic" w:hint="cs"/>
          <w:sz w:val="22"/>
          <w:rtl/>
        </w:rPr>
        <w:t>فترة</w:t>
      </w:r>
      <w:r w:rsidRPr="00445BA4">
        <w:rPr>
          <w:rFonts w:cs="Simplified Arabic"/>
          <w:sz w:val="22"/>
          <w:rtl/>
        </w:rPr>
        <w:t xml:space="preserve"> </w:t>
      </w:r>
      <w:r w:rsidRPr="00445BA4">
        <w:rPr>
          <w:rFonts w:cs="Simplified Arabic" w:hint="cs"/>
          <w:sz w:val="22"/>
          <w:rtl/>
        </w:rPr>
        <w:t>سنتين،</w:t>
      </w:r>
      <w:r w:rsidRPr="00445BA4">
        <w:rPr>
          <w:rFonts w:cs="Simplified Arabic"/>
          <w:sz w:val="22"/>
          <w:rtl/>
        </w:rPr>
        <w:t xml:space="preserve"> </w:t>
      </w:r>
      <w:r w:rsidRPr="00445BA4">
        <w:rPr>
          <w:rFonts w:cs="Simplified Arabic" w:hint="cs"/>
          <w:sz w:val="22"/>
          <w:rtl/>
        </w:rPr>
        <w:t>لتيسير</w:t>
      </w:r>
      <w:r w:rsidRPr="00445BA4">
        <w:rPr>
          <w:rFonts w:cs="Simplified Arabic"/>
          <w:sz w:val="22"/>
          <w:rtl/>
        </w:rPr>
        <w:t xml:space="preserve"> </w:t>
      </w:r>
      <w:r w:rsidRPr="00445BA4">
        <w:rPr>
          <w:rFonts w:cs="Simplified Arabic" w:hint="cs"/>
          <w:sz w:val="22"/>
          <w:rtl/>
        </w:rPr>
        <w:t>تبادل</w:t>
      </w:r>
      <w:r w:rsidRPr="00445BA4">
        <w:rPr>
          <w:rFonts w:cs="Simplified Arabic"/>
          <w:sz w:val="22"/>
          <w:rtl/>
        </w:rPr>
        <w:t xml:space="preserve"> </w:t>
      </w:r>
      <w:r w:rsidRPr="00445BA4">
        <w:rPr>
          <w:rFonts w:cs="Simplified Arabic" w:hint="cs"/>
          <w:sz w:val="22"/>
          <w:rtl/>
        </w:rPr>
        <w:t>الخبرات</w:t>
      </w:r>
      <w:r w:rsidRPr="00445BA4">
        <w:rPr>
          <w:rFonts w:cs="Simplified Arabic"/>
          <w:sz w:val="22"/>
          <w:rtl/>
        </w:rPr>
        <w:t xml:space="preserve"> </w:t>
      </w:r>
      <w:r w:rsidRPr="00445BA4">
        <w:rPr>
          <w:rFonts w:cs="Simplified Arabic" w:hint="cs"/>
          <w:sz w:val="22"/>
          <w:rtl/>
        </w:rPr>
        <w:t>والتعلم</w:t>
      </w:r>
      <w:r w:rsidRPr="00445BA4">
        <w:rPr>
          <w:rFonts w:cs="Simplified Arabic"/>
          <w:sz w:val="22"/>
          <w:rtl/>
        </w:rPr>
        <w:t xml:space="preserve"> </w:t>
      </w:r>
      <w:r w:rsidRPr="00445BA4">
        <w:rPr>
          <w:rFonts w:cs="Simplified Arabic" w:hint="cs"/>
          <w:sz w:val="22"/>
          <w:rtl/>
        </w:rPr>
        <w:t>من</w:t>
      </w:r>
      <w:r w:rsidRPr="00445BA4">
        <w:rPr>
          <w:rFonts w:cs="Simplified Arabic"/>
          <w:sz w:val="22"/>
          <w:rtl/>
        </w:rPr>
        <w:t xml:space="preserve"> </w:t>
      </w:r>
      <w:r w:rsidRPr="00445BA4">
        <w:rPr>
          <w:rFonts w:cs="Simplified Arabic" w:hint="cs"/>
          <w:sz w:val="22"/>
          <w:rtl/>
        </w:rPr>
        <w:t>الأقران</w:t>
      </w:r>
      <w:r w:rsidRPr="00445BA4">
        <w:rPr>
          <w:rFonts w:cs="Simplified Arabic"/>
          <w:sz w:val="22"/>
          <w:rtl/>
        </w:rPr>
        <w:t xml:space="preserve"> </w:t>
      </w:r>
      <w:r w:rsidRPr="00445BA4">
        <w:rPr>
          <w:rFonts w:cs="Simplified Arabic" w:hint="cs"/>
          <w:sz w:val="22"/>
          <w:rtl/>
        </w:rPr>
        <w:t>وتطوير</w:t>
      </w:r>
      <w:r w:rsidRPr="00445BA4">
        <w:rPr>
          <w:rFonts w:cs="Simplified Arabic"/>
          <w:sz w:val="22"/>
          <w:rtl/>
        </w:rPr>
        <w:t xml:space="preserve"> </w:t>
      </w:r>
      <w:r w:rsidRPr="00445BA4">
        <w:rPr>
          <w:rFonts w:cs="Simplified Arabic" w:hint="cs"/>
          <w:sz w:val="22"/>
          <w:rtl/>
        </w:rPr>
        <w:t>مبادرات</w:t>
      </w:r>
      <w:r w:rsidRPr="00445BA4">
        <w:rPr>
          <w:rFonts w:cs="Simplified Arabic"/>
          <w:sz w:val="22"/>
          <w:rtl/>
        </w:rPr>
        <w:t xml:space="preserve"> </w:t>
      </w:r>
      <w:r w:rsidRPr="00445BA4">
        <w:rPr>
          <w:rFonts w:cs="Simplified Arabic" w:hint="cs"/>
          <w:sz w:val="22"/>
          <w:rtl/>
        </w:rPr>
        <w:t>مشتركة؛</w:t>
      </w:r>
    </w:p>
    <w:p w14:paraId="4E1A5829" w14:textId="77777777" w:rsidR="0094545F" w:rsidRPr="003213F6" w:rsidRDefault="0094545F" w:rsidP="002F0733">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3213F6">
        <w:rPr>
          <w:rFonts w:cs="Simplified Arabic" w:hint="cs"/>
          <w:sz w:val="22"/>
          <w:rtl/>
        </w:rPr>
        <w:t>وضع</w:t>
      </w:r>
      <w:r w:rsidRPr="003213F6">
        <w:rPr>
          <w:rFonts w:cs="Simplified Arabic"/>
          <w:sz w:val="22"/>
          <w:rtl/>
        </w:rPr>
        <w:t xml:space="preserve"> </w:t>
      </w:r>
      <w:r w:rsidRPr="00FC02E9">
        <w:rPr>
          <w:rFonts w:cs="Simplified Arabic"/>
          <w:sz w:val="22"/>
          <w:rtl/>
        </w:rPr>
        <w:t xml:space="preserve">إطار رصد مشترك ونماذج تقارير للمراكز، بالتشاور مع مراكز الدعم وبمساعدة من </w:t>
      </w:r>
      <w:r>
        <w:rPr>
          <w:rFonts w:cs="Simplified Arabic" w:hint="cs"/>
          <w:sz w:val="22"/>
          <w:rtl/>
        </w:rPr>
        <w:t>الفريق</w:t>
      </w:r>
      <w:r w:rsidRPr="00FC02E9">
        <w:rPr>
          <w:rFonts w:cs="Simplified Arabic"/>
          <w:sz w:val="22"/>
          <w:rtl/>
        </w:rPr>
        <w:t xml:space="preserve"> الاستشاري</w:t>
      </w:r>
      <w:r>
        <w:rPr>
          <w:rFonts w:cs="Simplified Arabic" w:hint="cs"/>
          <w:sz w:val="22"/>
          <w:rtl/>
        </w:rPr>
        <w:t xml:space="preserve"> </w:t>
      </w:r>
      <w:r w:rsidRPr="00FC02E9">
        <w:rPr>
          <w:rFonts w:cs="Simplified Arabic"/>
          <w:sz w:val="22"/>
          <w:rtl/>
        </w:rPr>
        <w:t xml:space="preserve">غير الرسمي، بهدف ضمان تتبع متسق للنتائج وفعالية دعم التعاون التقني والعلمي الذي تقدمه، </w:t>
      </w:r>
      <w:r>
        <w:rPr>
          <w:rFonts w:cs="Simplified Arabic" w:hint="cs"/>
          <w:sz w:val="22"/>
          <w:rtl/>
        </w:rPr>
        <w:t xml:space="preserve">وتيسير استعراض </w:t>
      </w:r>
      <w:r w:rsidRPr="00FC02E9">
        <w:rPr>
          <w:rFonts w:cs="Simplified Arabic"/>
          <w:sz w:val="22"/>
          <w:rtl/>
        </w:rPr>
        <w:t>التقدم المحرز من قبل الهيئة الفرعية للتنفيذ في اجتماع يعقد قبل الاجتماع الثامن عشر لمؤتمر الأطراف؛</w:t>
      </w:r>
    </w:p>
    <w:p w14:paraId="72CF874B" w14:textId="20DB1326" w:rsidR="00467D2E" w:rsidRPr="00445BA4" w:rsidRDefault="00467D2E" w:rsidP="00467D2E">
      <w:pPr>
        <w:pStyle w:val="ListParagraph"/>
        <w:numPr>
          <w:ilvl w:val="0"/>
          <w:numId w:val="48"/>
        </w:numPr>
        <w:tabs>
          <w:tab w:val="left" w:pos="2552"/>
        </w:tabs>
        <w:bidi/>
        <w:spacing w:after="120" w:line="216" w:lineRule="auto"/>
        <w:ind w:left="1281" w:firstLine="708"/>
        <w:contextualSpacing w:val="0"/>
        <w:jc w:val="both"/>
        <w:rPr>
          <w:rFonts w:cs="Simplified Arabic"/>
          <w:sz w:val="22"/>
        </w:rPr>
      </w:pPr>
      <w:r w:rsidRPr="00467D2E">
        <w:rPr>
          <w:rFonts w:cs="Simplified Arabic"/>
          <w:sz w:val="22"/>
          <w:rtl/>
        </w:rPr>
        <w:t xml:space="preserve">تقديم تقرير مرحلي إلى الأمانة بشأن آلية التعاون التقني والعلمي للفترة 2027-2028 استناداً إلى عملها وتقارير الأنشطة التي تصدر كل سنتين عن المراكز، لتوزيعه كوثيقة معلومات في اجتماع الهيئة الفرعية </w:t>
      </w:r>
      <w:r>
        <w:rPr>
          <w:rFonts w:cs="Simplified Arabic" w:hint="cs"/>
          <w:sz w:val="22"/>
          <w:rtl/>
        </w:rPr>
        <w:t>ل</w:t>
      </w:r>
      <w:r w:rsidRPr="00467D2E">
        <w:rPr>
          <w:rFonts w:cs="Simplified Arabic"/>
          <w:sz w:val="22"/>
          <w:rtl/>
        </w:rPr>
        <w:t>لتنفيذ الذي سيعقد قبل الاجتماع الثامن عشر لمؤتمر الأطراف [وفي الاجتماع الثامن عشر لمؤتمر الأطراف]؛</w:t>
      </w:r>
    </w:p>
    <w:p w14:paraId="2EBE0F3D" w14:textId="3A59D1F4" w:rsidR="0094545F" w:rsidRDefault="00F1579B" w:rsidP="00F1579B">
      <w:pPr>
        <w:pStyle w:val="ListParagraph"/>
        <w:tabs>
          <w:tab w:val="left" w:pos="2552"/>
        </w:tabs>
        <w:bidi/>
        <w:spacing w:after="120" w:line="216" w:lineRule="auto"/>
        <w:ind w:left="1260" w:firstLine="720"/>
        <w:contextualSpacing w:val="0"/>
        <w:jc w:val="both"/>
        <w:rPr>
          <w:rFonts w:cs="Simplified Arabic"/>
          <w:sz w:val="22"/>
        </w:rPr>
      </w:pPr>
      <w:r>
        <w:rPr>
          <w:rFonts w:cs="Simplified Arabic" w:hint="cs"/>
          <w:sz w:val="22"/>
          <w:rtl/>
        </w:rPr>
        <w:t>[(ه)</w:t>
      </w:r>
      <w:r w:rsidR="00AB0BA5">
        <w:rPr>
          <w:rFonts w:cs="Simplified Arabic"/>
          <w:sz w:val="22"/>
          <w:rtl/>
        </w:rPr>
        <w:tab/>
      </w:r>
      <w:r w:rsidR="0094545F" w:rsidRPr="00445BA4">
        <w:rPr>
          <w:rFonts w:cs="Simplified Arabic" w:hint="cs"/>
          <w:sz w:val="22"/>
          <w:rtl/>
        </w:rPr>
        <w:t>تقديم</w:t>
      </w:r>
      <w:r w:rsidR="0094545F" w:rsidRPr="00445BA4">
        <w:rPr>
          <w:rFonts w:cs="Simplified Arabic"/>
          <w:sz w:val="22"/>
          <w:rtl/>
        </w:rPr>
        <w:t xml:space="preserve"> </w:t>
      </w:r>
      <w:r w:rsidR="0094545F" w:rsidRPr="00445BA4">
        <w:rPr>
          <w:rFonts w:cs="Simplified Arabic" w:hint="cs"/>
          <w:sz w:val="22"/>
          <w:rtl/>
        </w:rPr>
        <w:t>خطة</w:t>
      </w:r>
      <w:r w:rsidR="0094545F" w:rsidRPr="00445BA4">
        <w:rPr>
          <w:rFonts w:cs="Simplified Arabic"/>
          <w:sz w:val="22"/>
          <w:rtl/>
        </w:rPr>
        <w:t xml:space="preserve"> </w:t>
      </w:r>
      <w:r w:rsidR="0094545F" w:rsidRPr="00445BA4">
        <w:rPr>
          <w:rFonts w:cs="Simplified Arabic" w:hint="cs"/>
          <w:sz w:val="22"/>
          <w:rtl/>
        </w:rPr>
        <w:t>عمل</w:t>
      </w:r>
      <w:r w:rsidR="0094545F" w:rsidRPr="00445BA4">
        <w:rPr>
          <w:rFonts w:cs="Simplified Arabic"/>
          <w:sz w:val="22"/>
          <w:rtl/>
        </w:rPr>
        <w:t xml:space="preserve"> </w:t>
      </w:r>
      <w:r w:rsidR="0094545F" w:rsidRPr="00445BA4">
        <w:rPr>
          <w:rFonts w:cs="Simplified Arabic" w:hint="cs"/>
          <w:sz w:val="22"/>
          <w:rtl/>
        </w:rPr>
        <w:t>وميزانية</w:t>
      </w:r>
      <w:r w:rsidR="0094545F" w:rsidRPr="00445BA4">
        <w:rPr>
          <w:rFonts w:cs="Simplified Arabic"/>
          <w:sz w:val="22"/>
          <w:rtl/>
        </w:rPr>
        <w:t xml:space="preserve"> </w:t>
      </w:r>
      <w:r w:rsidR="0094545F" w:rsidRPr="00445BA4">
        <w:rPr>
          <w:rFonts w:cs="Simplified Arabic" w:hint="cs"/>
          <w:sz w:val="22"/>
          <w:rtl/>
        </w:rPr>
        <w:t>مقترحتين</w:t>
      </w:r>
      <w:r w:rsidR="0094545F" w:rsidRPr="00445BA4">
        <w:rPr>
          <w:rFonts w:cs="Simplified Arabic"/>
          <w:sz w:val="22"/>
          <w:rtl/>
        </w:rPr>
        <w:t xml:space="preserve"> </w:t>
      </w:r>
      <w:r w:rsidR="0094545F" w:rsidRPr="00445BA4">
        <w:rPr>
          <w:rFonts w:cs="Simplified Arabic" w:hint="cs"/>
          <w:sz w:val="22"/>
          <w:rtl/>
        </w:rPr>
        <w:t>إلى</w:t>
      </w:r>
      <w:r w:rsidR="0094545F" w:rsidRPr="00445BA4">
        <w:rPr>
          <w:rFonts w:cs="Simplified Arabic"/>
          <w:sz w:val="22"/>
          <w:rtl/>
        </w:rPr>
        <w:t xml:space="preserve"> </w:t>
      </w:r>
      <w:r w:rsidR="0094545F" w:rsidRPr="00445BA4">
        <w:rPr>
          <w:rFonts w:cs="Simplified Arabic" w:hint="cs"/>
          <w:sz w:val="22"/>
          <w:rtl/>
        </w:rPr>
        <w:t>الأمانة</w:t>
      </w:r>
      <w:r w:rsidR="0094545F" w:rsidRPr="00445BA4">
        <w:rPr>
          <w:rFonts w:cs="Simplified Arabic"/>
          <w:sz w:val="22"/>
          <w:rtl/>
        </w:rPr>
        <w:t xml:space="preserve"> </w:t>
      </w:r>
      <w:r w:rsidR="0094545F" w:rsidRPr="00445BA4">
        <w:rPr>
          <w:rFonts w:cs="Simplified Arabic" w:hint="cs"/>
          <w:sz w:val="22"/>
          <w:rtl/>
        </w:rPr>
        <w:t>للفترة</w:t>
      </w:r>
      <w:r w:rsidR="0094545F" w:rsidRPr="00445BA4">
        <w:rPr>
          <w:rFonts w:cs="Simplified Arabic"/>
          <w:sz w:val="22"/>
          <w:rtl/>
        </w:rPr>
        <w:t xml:space="preserve"> 2029-2030</w:t>
      </w:r>
      <w:r w:rsidR="0094545F" w:rsidRPr="00445BA4">
        <w:rPr>
          <w:rFonts w:cs="Simplified Arabic" w:hint="cs"/>
          <w:sz w:val="22"/>
          <w:rtl/>
        </w:rPr>
        <w:t>،</w:t>
      </w:r>
      <w:r w:rsidR="0094545F" w:rsidRPr="00445BA4">
        <w:rPr>
          <w:rFonts w:cs="Simplified Arabic"/>
          <w:sz w:val="22"/>
          <w:rtl/>
        </w:rPr>
        <w:t xml:space="preserve"> </w:t>
      </w:r>
      <w:r w:rsidR="0094545F" w:rsidRPr="00445BA4">
        <w:rPr>
          <w:rFonts w:cs="Simplified Arabic" w:hint="cs"/>
          <w:sz w:val="22"/>
          <w:rtl/>
        </w:rPr>
        <w:t>للنظر</w:t>
      </w:r>
      <w:r w:rsidR="0094545F" w:rsidRPr="00445BA4">
        <w:rPr>
          <w:rFonts w:cs="Simplified Arabic"/>
          <w:sz w:val="22"/>
          <w:rtl/>
        </w:rPr>
        <w:t xml:space="preserve"> </w:t>
      </w:r>
      <w:r w:rsidR="0094545F" w:rsidRPr="00445BA4">
        <w:rPr>
          <w:rFonts w:cs="Simplified Arabic" w:hint="cs"/>
          <w:sz w:val="22"/>
          <w:rtl/>
        </w:rPr>
        <w:t>فيهما</w:t>
      </w:r>
      <w:r w:rsidR="0094545F" w:rsidRPr="00445BA4">
        <w:rPr>
          <w:rFonts w:cs="Simplified Arabic"/>
          <w:sz w:val="22"/>
          <w:rtl/>
        </w:rPr>
        <w:t xml:space="preserve"> </w:t>
      </w:r>
      <w:r w:rsidR="0094545F" w:rsidRPr="00445BA4">
        <w:rPr>
          <w:rFonts w:cs="Simplified Arabic" w:hint="cs"/>
          <w:sz w:val="22"/>
          <w:rtl/>
        </w:rPr>
        <w:t>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الهيئة</w:t>
      </w:r>
      <w:r w:rsidR="0094545F" w:rsidRPr="00445BA4">
        <w:rPr>
          <w:rFonts w:cs="Simplified Arabic"/>
          <w:sz w:val="22"/>
          <w:rtl/>
        </w:rPr>
        <w:t xml:space="preserve"> </w:t>
      </w:r>
      <w:r w:rsidR="0094545F" w:rsidRPr="00445BA4">
        <w:rPr>
          <w:rFonts w:cs="Simplified Arabic" w:hint="cs"/>
          <w:sz w:val="22"/>
          <w:rtl/>
        </w:rPr>
        <w:t>الفرعية</w:t>
      </w:r>
      <w:r w:rsidR="0094545F" w:rsidRPr="00445BA4">
        <w:rPr>
          <w:rFonts w:cs="Simplified Arabic"/>
          <w:sz w:val="22"/>
          <w:rtl/>
        </w:rPr>
        <w:t xml:space="preserve"> </w:t>
      </w:r>
      <w:r w:rsidR="0094545F">
        <w:rPr>
          <w:rFonts w:cs="Simplified Arabic" w:hint="cs"/>
          <w:sz w:val="22"/>
          <w:rtl/>
        </w:rPr>
        <w:t>لل</w:t>
      </w:r>
      <w:r w:rsidR="0094545F" w:rsidRPr="00445BA4">
        <w:rPr>
          <w:rFonts w:cs="Simplified Arabic" w:hint="cs"/>
          <w:sz w:val="22"/>
          <w:rtl/>
        </w:rPr>
        <w:t>تنفيذ</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w:t>
      </w:r>
      <w:r w:rsidR="0094545F" w:rsidRPr="00445BA4">
        <w:rPr>
          <w:rFonts w:cs="Simplified Arabic"/>
          <w:sz w:val="22"/>
          <w:rtl/>
        </w:rPr>
        <w:t xml:space="preserve"> </w:t>
      </w:r>
      <w:r w:rsidR="0094545F" w:rsidRPr="00445BA4">
        <w:rPr>
          <w:rFonts w:cs="Simplified Arabic" w:hint="cs"/>
          <w:sz w:val="22"/>
          <w:rtl/>
        </w:rPr>
        <w:t>يُعقد</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الاجتماع</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94545F" w:rsidRPr="00445BA4">
        <w:rPr>
          <w:rFonts w:cs="Simplified Arabic"/>
          <w:sz w:val="22"/>
          <w:rtl/>
        </w:rPr>
        <w:t xml:space="preserve"> </w:t>
      </w:r>
      <w:r w:rsidR="0094545F" w:rsidRPr="00445BA4">
        <w:rPr>
          <w:rFonts w:cs="Simplified Arabic" w:hint="cs"/>
          <w:sz w:val="22"/>
          <w:rtl/>
        </w:rPr>
        <w:t>لمؤتمر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ومن</w:t>
      </w:r>
      <w:r w:rsidR="0094545F" w:rsidRPr="00445BA4">
        <w:rPr>
          <w:rFonts w:cs="Simplified Arabic"/>
          <w:sz w:val="22"/>
          <w:rtl/>
        </w:rPr>
        <w:t xml:space="preserve"> </w:t>
      </w:r>
      <w:r w:rsidR="0094545F" w:rsidRPr="00445BA4">
        <w:rPr>
          <w:rFonts w:cs="Simplified Arabic" w:hint="cs"/>
          <w:sz w:val="22"/>
          <w:rtl/>
        </w:rPr>
        <w:t>قبل</w:t>
      </w:r>
      <w:r w:rsidR="0094545F" w:rsidRPr="00445BA4">
        <w:rPr>
          <w:rFonts w:cs="Simplified Arabic"/>
          <w:sz w:val="22"/>
          <w:rtl/>
        </w:rPr>
        <w:t xml:space="preserve"> </w:t>
      </w:r>
      <w:r w:rsidR="0094545F" w:rsidRPr="00445BA4">
        <w:rPr>
          <w:rFonts w:cs="Simplified Arabic" w:hint="cs"/>
          <w:sz w:val="22"/>
          <w:rtl/>
        </w:rPr>
        <w:t>مؤتمر</w:t>
      </w:r>
      <w:r w:rsidR="0094545F" w:rsidRPr="00445BA4">
        <w:rPr>
          <w:rFonts w:cs="Simplified Arabic"/>
          <w:sz w:val="22"/>
          <w:rtl/>
        </w:rPr>
        <w:t xml:space="preserve"> </w:t>
      </w:r>
      <w:r w:rsidR="0094545F" w:rsidRPr="00445BA4">
        <w:rPr>
          <w:rFonts w:cs="Simplified Arabic" w:hint="cs"/>
          <w:sz w:val="22"/>
          <w:rtl/>
        </w:rPr>
        <w:t>الأطراف</w:t>
      </w:r>
      <w:r w:rsidR="0094545F" w:rsidRPr="00445BA4">
        <w:rPr>
          <w:rFonts w:cs="Simplified Arabic"/>
          <w:sz w:val="22"/>
          <w:rtl/>
        </w:rPr>
        <w:t xml:space="preserve"> </w:t>
      </w:r>
      <w:r w:rsidR="0094545F" w:rsidRPr="00445BA4">
        <w:rPr>
          <w:rFonts w:cs="Simplified Arabic" w:hint="cs"/>
          <w:sz w:val="22"/>
          <w:rtl/>
        </w:rPr>
        <w:t>في</w:t>
      </w:r>
      <w:r w:rsidR="0094545F" w:rsidRPr="00445BA4">
        <w:rPr>
          <w:rFonts w:cs="Simplified Arabic"/>
          <w:sz w:val="22"/>
          <w:rtl/>
        </w:rPr>
        <w:t xml:space="preserve"> </w:t>
      </w:r>
      <w:r w:rsidR="0094545F" w:rsidRPr="00445BA4">
        <w:rPr>
          <w:rFonts w:cs="Simplified Arabic" w:hint="cs"/>
          <w:sz w:val="22"/>
          <w:rtl/>
        </w:rPr>
        <w:t>اجتماعه</w:t>
      </w:r>
      <w:r w:rsidR="0094545F" w:rsidRPr="00445BA4">
        <w:rPr>
          <w:rFonts w:cs="Simplified Arabic"/>
          <w:sz w:val="22"/>
          <w:rtl/>
        </w:rPr>
        <w:t xml:space="preserve"> </w:t>
      </w:r>
      <w:r w:rsidR="0094545F" w:rsidRPr="00445BA4">
        <w:rPr>
          <w:rFonts w:cs="Simplified Arabic" w:hint="cs"/>
          <w:sz w:val="22"/>
          <w:rtl/>
        </w:rPr>
        <w:t>الثامن</w:t>
      </w:r>
      <w:r w:rsidR="0094545F" w:rsidRPr="00445BA4">
        <w:rPr>
          <w:rFonts w:cs="Simplified Arabic"/>
          <w:sz w:val="22"/>
          <w:rtl/>
        </w:rPr>
        <w:t xml:space="preserve"> </w:t>
      </w:r>
      <w:r w:rsidR="0094545F" w:rsidRPr="00445BA4">
        <w:rPr>
          <w:rFonts w:cs="Simplified Arabic" w:hint="cs"/>
          <w:sz w:val="22"/>
          <w:rtl/>
        </w:rPr>
        <w:t>عشر</w:t>
      </w:r>
      <w:r w:rsidR="00AB0BA5">
        <w:rPr>
          <w:rFonts w:cs="Simplified Arabic" w:hint="cs"/>
          <w:sz w:val="22"/>
          <w:rtl/>
        </w:rPr>
        <w:t>؛</w:t>
      </w:r>
      <w:r w:rsidR="0094545F" w:rsidRPr="00445BA4">
        <w:rPr>
          <w:rFonts w:cs="Simplified Arabic"/>
          <w:sz w:val="22"/>
          <w:rtl/>
        </w:rPr>
        <w:t>]</w:t>
      </w:r>
      <w:r w:rsidR="00304E8B">
        <w:rPr>
          <w:rFonts w:cs="Simplified Arabic" w:hint="cs"/>
          <w:sz w:val="22"/>
          <w:rtl/>
        </w:rPr>
        <w:t>]</w:t>
      </w:r>
    </w:p>
    <w:p w14:paraId="4C5B70C6" w14:textId="612C2D6A" w:rsidR="0094545F" w:rsidRPr="0090665E" w:rsidRDefault="0090665E" w:rsidP="0090665E">
      <w:pPr>
        <w:tabs>
          <w:tab w:val="left" w:pos="2552"/>
        </w:tabs>
        <w:bidi/>
        <w:spacing w:after="120" w:line="216" w:lineRule="auto"/>
        <w:ind w:left="1989"/>
        <w:jc w:val="both"/>
        <w:rPr>
          <w:rFonts w:cs="Simplified Arabic"/>
          <w:sz w:val="22"/>
        </w:rPr>
      </w:pPr>
      <w:r>
        <w:rPr>
          <w:rFonts w:cs="Simplified Arabic" w:hint="cs"/>
          <w:sz w:val="22"/>
          <w:rtl/>
        </w:rPr>
        <w:t>[28-</w:t>
      </w:r>
      <w:r>
        <w:rPr>
          <w:rFonts w:cs="Simplified Arabic"/>
          <w:sz w:val="22"/>
          <w:rtl/>
        </w:rPr>
        <w:tab/>
      </w:r>
      <w:r w:rsidR="0094545F" w:rsidRPr="0090665E">
        <w:rPr>
          <w:rFonts w:cs="Simplified Arabic"/>
          <w:i/>
          <w:iCs/>
          <w:sz w:val="22"/>
          <w:rtl/>
        </w:rPr>
        <w:t>يطلب</w:t>
      </w:r>
      <w:r w:rsidR="0094545F" w:rsidRPr="0090665E">
        <w:rPr>
          <w:rFonts w:cs="Simplified Arabic"/>
          <w:sz w:val="22"/>
          <w:rtl/>
        </w:rPr>
        <w:t xml:space="preserve"> </w:t>
      </w:r>
      <w:r w:rsidR="0094545F" w:rsidRPr="0090665E">
        <w:rPr>
          <w:rFonts w:cs="Simplified Arabic" w:hint="cs"/>
          <w:sz w:val="22"/>
          <w:rtl/>
        </w:rPr>
        <w:t>إلى الأمينة التنفيذية</w:t>
      </w:r>
      <w:r w:rsidR="0094545F" w:rsidRPr="0090665E">
        <w:rPr>
          <w:rFonts w:cs="Simplified Arabic"/>
          <w:sz w:val="22"/>
          <w:rtl/>
        </w:rPr>
        <w:t>، رهناً بتوافر الموارد</w:t>
      </w:r>
      <w:r w:rsidR="0094545F" w:rsidRPr="0090665E">
        <w:rPr>
          <w:rFonts w:cs="Simplified Arabic" w:hint="cs"/>
          <w:sz w:val="22"/>
          <w:rtl/>
        </w:rPr>
        <w:t>، ما يلي</w:t>
      </w:r>
      <w:r w:rsidR="0094545F" w:rsidRPr="0090665E">
        <w:rPr>
          <w:rFonts w:cs="Simplified Arabic"/>
          <w:sz w:val="22"/>
          <w:rtl/>
        </w:rPr>
        <w:t>:</w:t>
      </w:r>
    </w:p>
    <w:p w14:paraId="6B023F0F" w14:textId="77777777"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Pr>
          <w:rFonts w:cs="Simplified Arabic" w:hint="cs"/>
          <w:sz w:val="22"/>
          <w:rtl/>
        </w:rPr>
        <w:t xml:space="preserve">[(أ) </w:t>
      </w:r>
      <w:r>
        <w:rPr>
          <w:rFonts w:cs="Simplified Arabic"/>
          <w:sz w:val="22"/>
          <w:rtl/>
        </w:rPr>
        <w:tab/>
      </w:r>
      <w:r>
        <w:rPr>
          <w:rFonts w:cs="Simplified Arabic" w:hint="cs"/>
          <w:sz w:val="22"/>
          <w:rtl/>
        </w:rPr>
        <w:t xml:space="preserve">مواصلة </w:t>
      </w:r>
      <w:r w:rsidRPr="00146AD5">
        <w:rPr>
          <w:rFonts w:cs="Simplified Arabic" w:hint="cs"/>
          <w:sz w:val="22"/>
          <w:rtl/>
        </w:rPr>
        <w:t>تيسير</w:t>
      </w:r>
      <w:r w:rsidRPr="00146AD5">
        <w:rPr>
          <w:rFonts w:cs="Simplified Arabic"/>
          <w:sz w:val="22"/>
          <w:rtl/>
        </w:rPr>
        <w:t xml:space="preserve"> </w:t>
      </w:r>
      <w:r w:rsidRPr="00146AD5">
        <w:rPr>
          <w:rFonts w:cs="Simplified Arabic" w:hint="cs"/>
          <w:sz w:val="22"/>
          <w:rtl/>
        </w:rPr>
        <w:t>التفعيل</w:t>
      </w:r>
      <w:r w:rsidRPr="00146AD5">
        <w:rPr>
          <w:rFonts w:cs="Simplified Arabic"/>
          <w:sz w:val="22"/>
          <w:rtl/>
        </w:rPr>
        <w:t xml:space="preserve"> </w:t>
      </w:r>
      <w:r w:rsidRPr="00146AD5">
        <w:rPr>
          <w:rFonts w:cs="Simplified Arabic" w:hint="cs"/>
          <w:sz w:val="22"/>
          <w:rtl/>
        </w:rPr>
        <w:t>الكامل</w:t>
      </w:r>
      <w:r w:rsidRPr="00146AD5">
        <w:rPr>
          <w:rFonts w:cs="Simplified Arabic"/>
          <w:sz w:val="22"/>
          <w:rtl/>
        </w:rPr>
        <w:t xml:space="preserve"> </w:t>
      </w:r>
      <w:r w:rsidRPr="00146AD5">
        <w:rPr>
          <w:rFonts w:cs="Simplified Arabic" w:hint="cs"/>
          <w:sz w:val="22"/>
          <w:rtl/>
        </w:rPr>
        <w:t>والفعال</w:t>
      </w:r>
      <w:r w:rsidRPr="00146AD5">
        <w:rPr>
          <w:rFonts w:cs="Simplified Arabic"/>
          <w:sz w:val="22"/>
          <w:rtl/>
        </w:rPr>
        <w:t xml:space="preserve"> </w:t>
      </w:r>
      <w:r>
        <w:rPr>
          <w:rFonts w:cs="Simplified Arabic" w:hint="cs"/>
          <w:sz w:val="22"/>
          <w:rtl/>
        </w:rPr>
        <w:t>لكيان</w:t>
      </w:r>
      <w:r w:rsidRPr="00146AD5">
        <w:rPr>
          <w:rFonts w:cs="Simplified Arabic"/>
          <w:sz w:val="22"/>
          <w:rtl/>
        </w:rPr>
        <w:t xml:space="preserve"> </w:t>
      </w:r>
      <w:r w:rsidRPr="00146AD5">
        <w:rPr>
          <w:rFonts w:cs="Simplified Arabic" w:hint="cs"/>
          <w:sz w:val="22"/>
          <w:rtl/>
        </w:rPr>
        <w:t>التنسيق</w:t>
      </w:r>
      <w:r w:rsidRPr="00146AD5">
        <w:rPr>
          <w:rFonts w:cs="Simplified Arabic"/>
          <w:sz w:val="22"/>
          <w:rtl/>
        </w:rPr>
        <w:t xml:space="preserve"> </w:t>
      </w:r>
      <w:r w:rsidRPr="00146AD5">
        <w:rPr>
          <w:rFonts w:cs="Simplified Arabic" w:hint="cs"/>
          <w:sz w:val="22"/>
          <w:rtl/>
        </w:rPr>
        <w:t>العالمي</w:t>
      </w:r>
      <w:r>
        <w:rPr>
          <w:rFonts w:cs="Simplified Arabic" w:hint="cs"/>
          <w:sz w:val="22"/>
          <w:rtl/>
        </w:rPr>
        <w:t>]</w:t>
      </w:r>
      <w:r w:rsidRPr="00146AD5">
        <w:rPr>
          <w:rFonts w:cs="Simplified Arabic" w:hint="cs"/>
          <w:sz w:val="22"/>
          <w:rtl/>
        </w:rPr>
        <w:t>؛</w:t>
      </w:r>
    </w:p>
    <w:p w14:paraId="503A0834" w14:textId="6AADB8BB" w:rsidR="0094545F" w:rsidRPr="00146AD5" w:rsidRDefault="0094545F" w:rsidP="0070596F">
      <w:pPr>
        <w:pStyle w:val="ListParagraph"/>
        <w:tabs>
          <w:tab w:val="left" w:pos="2552"/>
        </w:tabs>
        <w:bidi/>
        <w:spacing w:after="120" w:line="216" w:lineRule="auto"/>
        <w:ind w:left="1280" w:firstLine="709"/>
        <w:contextualSpacing w:val="0"/>
        <w:jc w:val="both"/>
        <w:rPr>
          <w:rFonts w:cs="Simplified Arabic"/>
          <w:sz w:val="22"/>
        </w:rPr>
      </w:pPr>
      <w:r w:rsidRPr="00146AD5">
        <w:rPr>
          <w:rFonts w:cs="Simplified Arabic"/>
          <w:sz w:val="22"/>
          <w:rtl/>
        </w:rPr>
        <w:t>(</w:t>
      </w:r>
      <w:r w:rsidRPr="00146AD5">
        <w:rPr>
          <w:rFonts w:cs="Simplified Arabic" w:hint="cs"/>
          <w:sz w:val="22"/>
          <w:rtl/>
        </w:rPr>
        <w:t>ب</w:t>
      </w:r>
      <w:r w:rsidRPr="00146AD5">
        <w:rPr>
          <w:rFonts w:cs="Simplified Arabic"/>
          <w:sz w:val="22"/>
          <w:rtl/>
        </w:rPr>
        <w:t xml:space="preserve">) </w:t>
      </w:r>
      <w:r>
        <w:rPr>
          <w:rFonts w:cs="Simplified Arabic"/>
          <w:sz w:val="22"/>
          <w:rtl/>
        </w:rPr>
        <w:tab/>
      </w:r>
      <w:r w:rsidRPr="00146AD5">
        <w:rPr>
          <w:rFonts w:cs="Simplified Arabic" w:hint="cs"/>
          <w:sz w:val="22"/>
          <w:rtl/>
        </w:rPr>
        <w:t>زيادة</w:t>
      </w:r>
      <w:r w:rsidRPr="00146AD5">
        <w:rPr>
          <w:rFonts w:cs="Simplified Arabic"/>
          <w:sz w:val="22"/>
          <w:rtl/>
        </w:rPr>
        <w:t xml:space="preserve"> </w:t>
      </w:r>
      <w:r w:rsidRPr="00146AD5">
        <w:rPr>
          <w:rFonts w:cs="Simplified Arabic" w:hint="cs"/>
          <w:sz w:val="22"/>
          <w:rtl/>
        </w:rPr>
        <w:t>جهود</w:t>
      </w:r>
      <w:r w:rsidRPr="00146AD5">
        <w:rPr>
          <w:rFonts w:cs="Simplified Arabic"/>
          <w:sz w:val="22"/>
          <w:rtl/>
        </w:rPr>
        <w:t xml:space="preserve"> </w:t>
      </w:r>
      <w:r>
        <w:rPr>
          <w:rFonts w:cs="Simplified Arabic" w:hint="cs"/>
          <w:sz w:val="22"/>
          <w:rtl/>
        </w:rPr>
        <w:t>تعبئة</w:t>
      </w:r>
      <w:r w:rsidRPr="00146AD5">
        <w:rPr>
          <w:rFonts w:cs="Simplified Arabic"/>
          <w:sz w:val="22"/>
          <w:rtl/>
        </w:rPr>
        <w:t xml:space="preserve"> </w:t>
      </w:r>
      <w:r w:rsidRPr="00146AD5">
        <w:rPr>
          <w:rFonts w:cs="Simplified Arabic" w:hint="cs"/>
          <w:sz w:val="22"/>
          <w:rtl/>
        </w:rPr>
        <w:t>الموارد</w:t>
      </w:r>
      <w:r w:rsidRPr="00146AD5">
        <w:rPr>
          <w:rFonts w:cs="Simplified Arabic"/>
          <w:sz w:val="22"/>
          <w:rtl/>
        </w:rPr>
        <w:t xml:space="preserve"> </w:t>
      </w:r>
      <w:r w:rsidRPr="00146AD5">
        <w:rPr>
          <w:rFonts w:cs="Simplified Arabic" w:hint="cs"/>
          <w:sz w:val="22"/>
          <w:rtl/>
        </w:rPr>
        <w:t>لدعم</w:t>
      </w:r>
      <w:r w:rsidRPr="00146AD5">
        <w:rPr>
          <w:rFonts w:cs="Simplified Arabic"/>
          <w:sz w:val="22"/>
          <w:rtl/>
        </w:rPr>
        <w:t xml:space="preserve"> </w:t>
      </w:r>
      <w:r w:rsidRPr="00146AD5">
        <w:rPr>
          <w:rFonts w:cs="Simplified Arabic" w:hint="cs"/>
          <w:sz w:val="22"/>
          <w:rtl/>
        </w:rPr>
        <w:t>عمل</w:t>
      </w:r>
      <w:r w:rsidRPr="00146AD5">
        <w:rPr>
          <w:rFonts w:cs="Simplified Arabic"/>
          <w:sz w:val="22"/>
          <w:rtl/>
        </w:rPr>
        <w:t xml:space="preserve"> </w:t>
      </w:r>
      <w:r w:rsidRPr="00146AD5">
        <w:rPr>
          <w:rFonts w:cs="Simplified Arabic" w:hint="cs"/>
          <w:sz w:val="22"/>
          <w:rtl/>
        </w:rPr>
        <w:t>آلية</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بما</w:t>
      </w:r>
      <w:r w:rsidRPr="00146AD5">
        <w:rPr>
          <w:rFonts w:cs="Simplified Arabic"/>
          <w:sz w:val="22"/>
          <w:rtl/>
        </w:rPr>
        <w:t xml:space="preserve"> </w:t>
      </w:r>
      <w:r w:rsidRPr="00146AD5">
        <w:rPr>
          <w:rFonts w:cs="Simplified Arabic" w:hint="cs"/>
          <w:sz w:val="22"/>
          <w:rtl/>
        </w:rPr>
        <w:t>في</w:t>
      </w:r>
      <w:r w:rsidRPr="00146AD5">
        <w:rPr>
          <w:rFonts w:cs="Simplified Arabic"/>
          <w:sz w:val="22"/>
          <w:rtl/>
        </w:rPr>
        <w:t xml:space="preserve"> </w:t>
      </w:r>
      <w:r w:rsidRPr="00146AD5">
        <w:rPr>
          <w:rFonts w:cs="Simplified Arabic" w:hint="cs"/>
          <w:sz w:val="22"/>
          <w:rtl/>
        </w:rPr>
        <w:t>ذلك</w:t>
      </w:r>
      <w:r w:rsidRPr="00146AD5">
        <w:rPr>
          <w:rFonts w:cs="Simplified Arabic"/>
          <w:sz w:val="22"/>
          <w:rtl/>
        </w:rPr>
        <w:t xml:space="preserve"> </w:t>
      </w:r>
      <w:r w:rsidRPr="00146AD5">
        <w:rPr>
          <w:rFonts w:cs="Simplified Arabic" w:hint="cs"/>
          <w:sz w:val="22"/>
          <w:rtl/>
        </w:rPr>
        <w:t>التواصل</w:t>
      </w:r>
      <w:r w:rsidRPr="00146AD5">
        <w:rPr>
          <w:rFonts w:cs="Simplified Arabic"/>
          <w:sz w:val="22"/>
          <w:rtl/>
        </w:rPr>
        <w:t xml:space="preserve"> </w:t>
      </w:r>
      <w:r w:rsidRPr="00146AD5">
        <w:rPr>
          <w:rFonts w:cs="Simplified Arabic" w:hint="cs"/>
          <w:sz w:val="22"/>
          <w:rtl/>
        </w:rPr>
        <w:t>الفعال،</w:t>
      </w:r>
      <w:r w:rsidRPr="00146AD5">
        <w:rPr>
          <w:rFonts w:cs="Simplified Arabic"/>
          <w:sz w:val="22"/>
          <w:rtl/>
        </w:rPr>
        <w:t xml:space="preserve"> </w:t>
      </w:r>
      <w:r w:rsidRPr="00146AD5">
        <w:rPr>
          <w:rFonts w:cs="Simplified Arabic" w:hint="cs"/>
          <w:sz w:val="22"/>
          <w:rtl/>
        </w:rPr>
        <w:t>حسب</w:t>
      </w:r>
      <w:r w:rsidRPr="00146AD5">
        <w:rPr>
          <w:rFonts w:cs="Simplified Arabic"/>
          <w:sz w:val="22"/>
          <w:rtl/>
        </w:rPr>
        <w:t xml:space="preserve"> </w:t>
      </w:r>
      <w:r w:rsidRPr="00146AD5">
        <w:rPr>
          <w:rFonts w:cs="Simplified Arabic" w:hint="cs"/>
          <w:sz w:val="22"/>
          <w:rtl/>
        </w:rPr>
        <w:t>الاقتضاء،</w:t>
      </w:r>
      <w:r w:rsidRPr="00146AD5">
        <w:rPr>
          <w:rFonts w:cs="Simplified Arabic"/>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مصادر</w:t>
      </w:r>
      <w:r w:rsidRPr="00146AD5">
        <w:rPr>
          <w:rFonts w:cs="Simplified Arabic"/>
          <w:sz w:val="22"/>
          <w:rtl/>
        </w:rPr>
        <w:t xml:space="preserve"> </w:t>
      </w:r>
      <w:r w:rsidRPr="00146AD5">
        <w:rPr>
          <w:rFonts w:cs="Simplified Arabic" w:hint="cs"/>
          <w:sz w:val="22"/>
          <w:rtl/>
        </w:rPr>
        <w:t>التمويل</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كالمؤسسات</w:t>
      </w:r>
      <w:r w:rsidRPr="00146AD5">
        <w:rPr>
          <w:rFonts w:cs="Simplified Arabic"/>
          <w:sz w:val="22"/>
          <w:rtl/>
        </w:rPr>
        <w:t xml:space="preserve"> </w:t>
      </w:r>
      <w:r w:rsidRPr="00146AD5">
        <w:rPr>
          <w:rFonts w:cs="Simplified Arabic" w:hint="cs"/>
          <w:sz w:val="22"/>
          <w:rtl/>
        </w:rPr>
        <w:t>المالية</w:t>
      </w:r>
      <w:r w:rsidRPr="00146AD5">
        <w:rPr>
          <w:rFonts w:cs="Simplified Arabic"/>
          <w:sz w:val="22"/>
          <w:rtl/>
        </w:rPr>
        <w:t xml:space="preserve"> </w:t>
      </w:r>
      <w:r w:rsidRPr="00146AD5">
        <w:rPr>
          <w:rFonts w:cs="Simplified Arabic" w:hint="cs"/>
          <w:sz w:val="22"/>
          <w:rtl/>
        </w:rPr>
        <w:t>الثنائية</w:t>
      </w:r>
      <w:r w:rsidRPr="00146AD5">
        <w:rPr>
          <w:rFonts w:cs="Simplified Arabic"/>
          <w:sz w:val="22"/>
          <w:rtl/>
        </w:rPr>
        <w:t xml:space="preserve"> </w:t>
      </w:r>
      <w:r w:rsidRPr="00146AD5">
        <w:rPr>
          <w:rFonts w:cs="Simplified Arabic" w:hint="cs"/>
          <w:sz w:val="22"/>
          <w:rtl/>
        </w:rPr>
        <w:t>و</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Pr>
          <w:rFonts w:cs="Simplified Arabic" w:hint="cs"/>
          <w:sz w:val="22"/>
          <w:rtl/>
        </w:rPr>
        <w:t>ومصارف</w:t>
      </w:r>
      <w:r w:rsidRPr="00146AD5">
        <w:rPr>
          <w:rFonts w:cs="Simplified Arabic"/>
          <w:sz w:val="22"/>
          <w:rtl/>
        </w:rPr>
        <w:t xml:space="preserve"> </w:t>
      </w:r>
      <w:r w:rsidRPr="00146AD5">
        <w:rPr>
          <w:rFonts w:cs="Simplified Arabic" w:hint="cs"/>
          <w:sz w:val="22"/>
          <w:rtl/>
        </w:rPr>
        <w:t>التنمية،</w:t>
      </w:r>
      <w:r w:rsidRPr="00146AD5">
        <w:rPr>
          <w:rFonts w:cs="Simplified Arabic"/>
          <w:sz w:val="22"/>
          <w:rtl/>
        </w:rPr>
        <w:t xml:space="preserve"> </w:t>
      </w:r>
      <w:r w:rsidRPr="00146AD5">
        <w:rPr>
          <w:rFonts w:cs="Simplified Arabic" w:hint="cs"/>
          <w:sz w:val="22"/>
          <w:rtl/>
        </w:rPr>
        <w:t>والمنظمات</w:t>
      </w:r>
      <w:r w:rsidRPr="00146AD5">
        <w:rPr>
          <w:rFonts w:cs="Simplified Arabic"/>
          <w:sz w:val="22"/>
          <w:rtl/>
        </w:rPr>
        <w:t xml:space="preserve"> </w:t>
      </w:r>
      <w:r w:rsidRPr="00146AD5">
        <w:rPr>
          <w:rFonts w:cs="Simplified Arabic" w:hint="cs"/>
          <w:sz w:val="22"/>
          <w:rtl/>
        </w:rPr>
        <w:t>الخيرية،</w:t>
      </w:r>
      <w:r w:rsidRPr="00146AD5">
        <w:rPr>
          <w:rFonts w:cs="Simplified Arabic"/>
          <w:sz w:val="22"/>
          <w:rtl/>
        </w:rPr>
        <w:t xml:space="preserve"> </w:t>
      </w:r>
      <w:r w:rsidRPr="00146AD5">
        <w:rPr>
          <w:rFonts w:cs="Simplified Arabic" w:hint="cs"/>
          <w:sz w:val="22"/>
          <w:rtl/>
        </w:rPr>
        <w:t>والقطاع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ضمان</w:t>
      </w:r>
      <w:r w:rsidRPr="00146AD5">
        <w:rPr>
          <w:rFonts w:cs="Simplified Arabic"/>
          <w:sz w:val="22"/>
          <w:rtl/>
        </w:rPr>
        <w:t xml:space="preserve"> </w:t>
      </w:r>
      <w:r w:rsidRPr="00146AD5">
        <w:rPr>
          <w:rFonts w:cs="Simplified Arabic" w:hint="cs"/>
          <w:sz w:val="22"/>
          <w:rtl/>
        </w:rPr>
        <w:t>تمويل</w:t>
      </w:r>
      <w:r w:rsidRPr="00146AD5">
        <w:rPr>
          <w:rFonts w:cs="Simplified Arabic"/>
          <w:sz w:val="22"/>
          <w:rtl/>
        </w:rPr>
        <w:t xml:space="preserve"> </w:t>
      </w:r>
      <w:r w:rsidRPr="00146AD5">
        <w:rPr>
          <w:rFonts w:cs="Simplified Arabic" w:hint="cs"/>
          <w:sz w:val="22"/>
          <w:rtl/>
        </w:rPr>
        <w:t>كافٍ</w:t>
      </w:r>
      <w:r w:rsidRPr="00146AD5">
        <w:rPr>
          <w:rFonts w:cs="Simplified Arabic"/>
          <w:sz w:val="22"/>
          <w:rtl/>
        </w:rPr>
        <w:t xml:space="preserve"> </w:t>
      </w:r>
      <w:r w:rsidRPr="00146AD5">
        <w:rPr>
          <w:rFonts w:cs="Simplified Arabic" w:hint="cs"/>
          <w:sz w:val="22"/>
          <w:rtl/>
        </w:rPr>
        <w:t>ومستدام</w:t>
      </w:r>
      <w:r w:rsidRPr="00146AD5">
        <w:rPr>
          <w:rFonts w:cs="Simplified Arabic"/>
          <w:sz w:val="22"/>
          <w:rtl/>
        </w:rPr>
        <w:t xml:space="preserve"> </w:t>
      </w:r>
      <w:r>
        <w:rPr>
          <w:rFonts w:cs="Simplified Arabic" w:hint="cs"/>
          <w:sz w:val="22"/>
          <w:rtl/>
        </w:rPr>
        <w:t>لكيان</w:t>
      </w:r>
      <w:r w:rsidRPr="00146AD5">
        <w:rPr>
          <w:rFonts w:cs="Simplified Arabic"/>
          <w:sz w:val="22"/>
          <w:rtl/>
        </w:rPr>
        <w:t xml:space="preserve"> </w:t>
      </w:r>
      <w:r w:rsidRPr="00146AD5">
        <w:rPr>
          <w:rFonts w:cs="Simplified Arabic" w:hint="cs"/>
          <w:sz w:val="22"/>
          <w:rtl/>
        </w:rPr>
        <w:t>التنسيق</w:t>
      </w:r>
      <w:r w:rsidRPr="00146AD5">
        <w:rPr>
          <w:rFonts w:cs="Simplified Arabic"/>
          <w:sz w:val="22"/>
          <w:rtl/>
        </w:rPr>
        <w:t xml:space="preserve"> </w:t>
      </w:r>
      <w:r w:rsidRPr="00146AD5">
        <w:rPr>
          <w:rFonts w:cs="Simplified Arabic" w:hint="cs"/>
          <w:sz w:val="22"/>
          <w:rtl/>
        </w:rPr>
        <w:t>العالمي</w:t>
      </w:r>
      <w:r w:rsidRPr="00146AD5">
        <w:rPr>
          <w:rFonts w:cs="Simplified Arabic"/>
          <w:sz w:val="22"/>
          <w:rtl/>
        </w:rPr>
        <w:t xml:space="preserve"> </w:t>
      </w:r>
      <w:r w:rsidRPr="00146AD5">
        <w:rPr>
          <w:rFonts w:cs="Simplified Arabic" w:hint="cs"/>
          <w:sz w:val="22"/>
          <w:rtl/>
        </w:rPr>
        <w:t>ومراكز</w:t>
      </w:r>
      <w:r w:rsidRPr="00146AD5">
        <w:rPr>
          <w:rFonts w:cs="Simplified Arabic"/>
          <w:sz w:val="22"/>
          <w:rtl/>
        </w:rPr>
        <w:t xml:space="preserve"> </w:t>
      </w:r>
      <w:r w:rsidRPr="00146AD5">
        <w:rPr>
          <w:rFonts w:cs="Simplified Arabic" w:hint="cs"/>
          <w:sz w:val="22"/>
          <w:rtl/>
        </w:rPr>
        <w:t>دعم</w:t>
      </w:r>
      <w:r w:rsidR="003B1569">
        <w:rPr>
          <w:rFonts w:cs="Simplified Arabic" w:hint="cs"/>
          <w:sz w:val="22"/>
          <w:rtl/>
        </w:rPr>
        <w:t xml:space="preserve"> التعاون التقني والعلمي</w:t>
      </w:r>
      <w:r w:rsidRPr="00146AD5">
        <w:rPr>
          <w:rFonts w:cs="Simplified Arabic" w:hint="cs"/>
          <w:sz w:val="22"/>
          <w:rtl/>
        </w:rPr>
        <w:t>،</w:t>
      </w:r>
      <w:r w:rsidRPr="00146AD5">
        <w:rPr>
          <w:rFonts w:cs="Simplified Arabic"/>
          <w:sz w:val="22"/>
          <w:rtl/>
        </w:rPr>
        <w:t xml:space="preserve"> [</w:t>
      </w:r>
      <w:r w:rsidR="00806D85">
        <w:rPr>
          <w:rFonts w:cs="Simplified Arabic" w:hint="cs"/>
          <w:sz w:val="22"/>
          <w:rtl/>
        </w:rPr>
        <w:t xml:space="preserve">، </w:t>
      </w:r>
      <w:r w:rsidRPr="00146AD5">
        <w:rPr>
          <w:rFonts w:cs="Simplified Arabic" w:hint="cs"/>
          <w:sz w:val="22"/>
          <w:rtl/>
        </w:rPr>
        <w:t>مع</w:t>
      </w:r>
      <w:r w:rsidRPr="00146AD5">
        <w:rPr>
          <w:rFonts w:cs="Simplified Arabic"/>
          <w:sz w:val="22"/>
          <w:rtl/>
        </w:rPr>
        <w:t xml:space="preserve"> </w:t>
      </w:r>
      <w:r w:rsidRPr="00146AD5">
        <w:rPr>
          <w:rFonts w:cs="Simplified Arabic" w:hint="cs"/>
          <w:sz w:val="22"/>
          <w:rtl/>
        </w:rPr>
        <w:t>الإقرار</w:t>
      </w:r>
      <w:r w:rsidRPr="00146AD5">
        <w:rPr>
          <w:rFonts w:cs="Simplified Arabic"/>
          <w:sz w:val="22"/>
          <w:rtl/>
        </w:rPr>
        <w:t xml:space="preserve"> </w:t>
      </w:r>
      <w:r w:rsidRPr="00146AD5">
        <w:rPr>
          <w:rFonts w:cs="Simplified Arabic" w:hint="cs"/>
          <w:sz w:val="22"/>
          <w:rtl/>
        </w:rPr>
        <w:t>بأن</w:t>
      </w:r>
      <w:r w:rsidRPr="00146AD5">
        <w:rPr>
          <w:rFonts w:cs="Simplified Arabic"/>
          <w:sz w:val="22"/>
          <w:rtl/>
        </w:rPr>
        <w:t xml:space="preserve"> </w:t>
      </w:r>
      <w:r w:rsidRPr="00146AD5">
        <w:rPr>
          <w:rFonts w:cs="Simplified Arabic" w:hint="cs"/>
          <w:sz w:val="22"/>
          <w:rtl/>
        </w:rPr>
        <w:t>دعم</w:t>
      </w:r>
      <w:r w:rsidRPr="00146AD5">
        <w:rPr>
          <w:rFonts w:cs="Simplified Arabic"/>
          <w:sz w:val="22"/>
          <w:rtl/>
        </w:rPr>
        <w:t xml:space="preserve"> </w:t>
      </w:r>
      <w:r w:rsidRPr="00146AD5">
        <w:rPr>
          <w:rFonts w:cs="Simplified Arabic" w:hint="cs"/>
          <w:sz w:val="22"/>
          <w:rtl/>
        </w:rPr>
        <w:t>القطاع</w:t>
      </w:r>
      <w:r w:rsidRPr="00146AD5">
        <w:rPr>
          <w:rFonts w:cs="Simplified Arabic"/>
          <w:sz w:val="22"/>
          <w:rtl/>
        </w:rPr>
        <w:t xml:space="preserve"> </w:t>
      </w:r>
      <w:r w:rsidRPr="00146AD5">
        <w:rPr>
          <w:rFonts w:cs="Simplified Arabic" w:hint="cs"/>
          <w:sz w:val="22"/>
          <w:rtl/>
        </w:rPr>
        <w:t>الخاص</w:t>
      </w:r>
      <w:r w:rsidRPr="00146AD5">
        <w:rPr>
          <w:rFonts w:cs="Simplified Arabic"/>
          <w:sz w:val="22"/>
          <w:rtl/>
        </w:rPr>
        <w:t xml:space="preserve"> </w:t>
      </w:r>
      <w:r w:rsidRPr="00146AD5">
        <w:rPr>
          <w:rFonts w:cs="Simplified Arabic" w:hint="cs"/>
          <w:sz w:val="22"/>
          <w:rtl/>
        </w:rPr>
        <w:t>ينبغي</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يُكمّل</w:t>
      </w:r>
      <w:r w:rsidRPr="00146AD5">
        <w:rPr>
          <w:rFonts w:cs="Simplified Arabic"/>
          <w:sz w:val="22"/>
          <w:rtl/>
        </w:rPr>
        <w:t xml:space="preserve"> </w:t>
      </w:r>
      <w:r w:rsidRPr="00146AD5">
        <w:rPr>
          <w:rFonts w:cs="Simplified Arabic" w:hint="cs"/>
          <w:sz w:val="22"/>
          <w:rtl/>
        </w:rPr>
        <w:t>الدعم</w:t>
      </w:r>
      <w:r w:rsidRPr="00146AD5">
        <w:rPr>
          <w:rFonts w:cs="Simplified Arabic"/>
          <w:sz w:val="22"/>
          <w:rtl/>
        </w:rPr>
        <w:t xml:space="preserve"> </w:t>
      </w:r>
      <w:r w:rsidRPr="00146AD5">
        <w:rPr>
          <w:rFonts w:cs="Simplified Arabic" w:hint="cs"/>
          <w:sz w:val="22"/>
          <w:rtl/>
        </w:rPr>
        <w:t>الدولي</w:t>
      </w:r>
      <w:r w:rsidRPr="00146AD5">
        <w:rPr>
          <w:rFonts w:cs="Simplified Arabic"/>
          <w:sz w:val="22"/>
          <w:rtl/>
        </w:rPr>
        <w:t xml:space="preserve"> </w:t>
      </w:r>
      <w:r w:rsidRPr="00146AD5">
        <w:rPr>
          <w:rFonts w:cs="Simplified Arabic" w:hint="cs"/>
          <w:sz w:val="22"/>
          <w:rtl/>
        </w:rPr>
        <w:t>العام</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sidRPr="00146AD5">
        <w:rPr>
          <w:rFonts w:cs="Simplified Arabic" w:hint="cs"/>
          <w:sz w:val="22"/>
          <w:rtl/>
        </w:rPr>
        <w:t>لا</w:t>
      </w:r>
      <w:r w:rsidRPr="00146AD5">
        <w:rPr>
          <w:rFonts w:cs="Simplified Arabic"/>
          <w:sz w:val="22"/>
          <w:rtl/>
        </w:rPr>
        <w:t xml:space="preserve"> </w:t>
      </w:r>
      <w:r w:rsidRPr="00146AD5">
        <w:rPr>
          <w:rFonts w:cs="Simplified Arabic" w:hint="cs"/>
          <w:sz w:val="22"/>
          <w:rtl/>
        </w:rPr>
        <w:t>أن</w:t>
      </w:r>
      <w:r w:rsidRPr="00146AD5">
        <w:rPr>
          <w:rFonts w:cs="Simplified Arabic"/>
          <w:sz w:val="22"/>
          <w:rtl/>
        </w:rPr>
        <w:t xml:space="preserve"> </w:t>
      </w:r>
      <w:r w:rsidRPr="00146AD5">
        <w:rPr>
          <w:rFonts w:cs="Simplified Arabic" w:hint="cs"/>
          <w:sz w:val="22"/>
          <w:rtl/>
        </w:rPr>
        <w:t>يحل</w:t>
      </w:r>
      <w:r w:rsidRPr="00146AD5">
        <w:rPr>
          <w:rFonts w:cs="Simplified Arabic"/>
          <w:sz w:val="22"/>
          <w:rtl/>
        </w:rPr>
        <w:t xml:space="preserve"> </w:t>
      </w:r>
      <w:r w:rsidRPr="00146AD5">
        <w:rPr>
          <w:rFonts w:cs="Simplified Arabic" w:hint="cs"/>
          <w:sz w:val="22"/>
          <w:rtl/>
        </w:rPr>
        <w:t>محله</w:t>
      </w:r>
      <w:r w:rsidRPr="00146AD5">
        <w:rPr>
          <w:rFonts w:cs="Simplified Arabic"/>
          <w:sz w:val="22"/>
          <w:rtl/>
        </w:rPr>
        <w:t>]</w:t>
      </w:r>
      <w:r w:rsidRPr="00146AD5">
        <w:rPr>
          <w:rFonts w:cs="Simplified Arabic" w:hint="cs"/>
          <w:sz w:val="22"/>
          <w:rtl/>
        </w:rPr>
        <w:t>؛</w:t>
      </w:r>
    </w:p>
    <w:p w14:paraId="5D597FFE" w14:textId="721D33FB" w:rsidR="0094545F" w:rsidRDefault="0094545F" w:rsidP="0070596F">
      <w:pPr>
        <w:pStyle w:val="ListParagraph"/>
        <w:tabs>
          <w:tab w:val="left" w:pos="2552"/>
        </w:tabs>
        <w:bidi/>
        <w:spacing w:after="120" w:line="216" w:lineRule="auto"/>
        <w:ind w:left="1280" w:firstLine="709"/>
        <w:contextualSpacing w:val="0"/>
        <w:jc w:val="both"/>
        <w:rPr>
          <w:rFonts w:cs="Simplified Arabic"/>
          <w:sz w:val="22"/>
          <w:rtl/>
        </w:rPr>
      </w:pPr>
      <w:r w:rsidRPr="00146AD5">
        <w:rPr>
          <w:rFonts w:cs="Simplified Arabic"/>
          <w:sz w:val="22"/>
          <w:rtl/>
        </w:rPr>
        <w:t>(</w:t>
      </w:r>
      <w:r w:rsidRPr="00146AD5">
        <w:rPr>
          <w:rFonts w:cs="Simplified Arabic" w:hint="cs"/>
          <w:sz w:val="22"/>
          <w:rtl/>
        </w:rPr>
        <w:t>ج</w:t>
      </w:r>
      <w:r w:rsidRPr="00146AD5">
        <w:rPr>
          <w:rFonts w:cs="Simplified Arabic"/>
          <w:sz w:val="22"/>
          <w:rtl/>
        </w:rPr>
        <w:t xml:space="preserve">) </w:t>
      </w:r>
      <w:r>
        <w:rPr>
          <w:rFonts w:cs="Simplified Arabic"/>
          <w:sz w:val="22"/>
          <w:rtl/>
        </w:rPr>
        <w:tab/>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مع</w:t>
      </w:r>
      <w:r w:rsidR="00806D85">
        <w:rPr>
          <w:rFonts w:cs="Simplified Arabic" w:hint="cs"/>
          <w:sz w:val="22"/>
          <w:rtl/>
        </w:rPr>
        <w:t xml:space="preserve"> أمانات</w:t>
      </w:r>
      <w:r w:rsidRPr="00146AD5">
        <w:rPr>
          <w:rFonts w:cs="Simplified Arabic"/>
          <w:sz w:val="22"/>
          <w:rtl/>
        </w:rPr>
        <w:t xml:space="preserve"> </w:t>
      </w:r>
      <w:r w:rsidRPr="00146AD5">
        <w:rPr>
          <w:rFonts w:cs="Simplified Arabic" w:hint="cs"/>
          <w:sz w:val="22"/>
          <w:rtl/>
        </w:rPr>
        <w:t>الاتفاقيات</w:t>
      </w:r>
      <w:r w:rsidRPr="00146AD5">
        <w:rPr>
          <w:rFonts w:cs="Simplified Arabic"/>
          <w:sz w:val="22"/>
          <w:rtl/>
        </w:rPr>
        <w:t xml:space="preserve"> </w:t>
      </w:r>
      <w:r w:rsidRPr="00146AD5">
        <w:rPr>
          <w:rFonts w:cs="Simplified Arabic" w:hint="cs"/>
          <w:sz w:val="22"/>
          <w:rtl/>
        </w:rPr>
        <w:t>الأخرى</w:t>
      </w:r>
      <w:r w:rsidRPr="00146AD5">
        <w:rPr>
          <w:rFonts w:cs="Simplified Arabic"/>
          <w:sz w:val="22"/>
          <w:rtl/>
        </w:rPr>
        <w:t xml:space="preserve"> </w:t>
      </w:r>
      <w:r w:rsidRPr="00146AD5">
        <w:rPr>
          <w:rFonts w:cs="Simplified Arabic" w:hint="cs"/>
          <w:sz w:val="22"/>
          <w:rtl/>
        </w:rPr>
        <w:t>ذات</w:t>
      </w:r>
      <w:r w:rsidRPr="00146AD5">
        <w:rPr>
          <w:rFonts w:cs="Simplified Arabic"/>
          <w:sz w:val="22"/>
          <w:rtl/>
        </w:rPr>
        <w:t xml:space="preserve"> </w:t>
      </w:r>
      <w:r w:rsidRPr="00146AD5">
        <w:rPr>
          <w:rFonts w:cs="Simplified Arabic" w:hint="cs"/>
          <w:sz w:val="22"/>
          <w:rtl/>
        </w:rPr>
        <w:t>الصلة</w:t>
      </w:r>
      <w:r w:rsidRPr="00146AD5">
        <w:rPr>
          <w:rFonts w:cs="Simplified Arabic"/>
          <w:sz w:val="22"/>
          <w:rtl/>
        </w:rPr>
        <w:t xml:space="preserve"> </w:t>
      </w:r>
      <w:r w:rsidRPr="00146AD5">
        <w:rPr>
          <w:rFonts w:cs="Simplified Arabic" w:hint="cs"/>
          <w:sz w:val="22"/>
          <w:rtl/>
        </w:rPr>
        <w:t>بالتنوع</w:t>
      </w:r>
      <w:r w:rsidRPr="00146AD5">
        <w:rPr>
          <w:rFonts w:cs="Simplified Arabic"/>
          <w:sz w:val="22"/>
          <w:rtl/>
        </w:rPr>
        <w:t xml:space="preserve"> </w:t>
      </w:r>
      <w:r w:rsidRPr="00146AD5">
        <w:rPr>
          <w:rFonts w:cs="Simplified Arabic" w:hint="cs"/>
          <w:sz w:val="22"/>
          <w:rtl/>
        </w:rPr>
        <w:t>البيولوجي،</w:t>
      </w:r>
      <w:r w:rsidRPr="00146AD5">
        <w:rPr>
          <w:rFonts w:cs="Simplified Arabic"/>
          <w:sz w:val="22"/>
          <w:rtl/>
        </w:rPr>
        <w:t xml:space="preserve"> </w:t>
      </w:r>
      <w:r w:rsidRPr="00146AD5">
        <w:rPr>
          <w:rFonts w:cs="Simplified Arabic" w:hint="cs"/>
          <w:sz w:val="22"/>
          <w:rtl/>
        </w:rPr>
        <w:t>والاتفاقات</w:t>
      </w:r>
      <w:r w:rsidRPr="00146AD5">
        <w:rPr>
          <w:rFonts w:cs="Simplified Arabic"/>
          <w:sz w:val="22"/>
          <w:rtl/>
        </w:rPr>
        <w:t xml:space="preserve"> </w:t>
      </w:r>
      <w:r w:rsidRPr="00146AD5">
        <w:rPr>
          <w:rFonts w:cs="Simplified Arabic" w:hint="cs"/>
          <w:sz w:val="22"/>
          <w:rtl/>
        </w:rPr>
        <w:t>البيئية</w:t>
      </w:r>
      <w:r w:rsidRPr="00146AD5">
        <w:rPr>
          <w:rFonts w:cs="Simplified Arabic"/>
          <w:sz w:val="22"/>
          <w:rtl/>
        </w:rPr>
        <w:t xml:space="preserve"> </w:t>
      </w:r>
      <w:r>
        <w:rPr>
          <w:rFonts w:cs="Simplified Arabic" w:hint="cs"/>
          <w:sz w:val="22"/>
          <w:rtl/>
        </w:rPr>
        <w:t>ال</w:t>
      </w:r>
      <w:r w:rsidRPr="00146AD5">
        <w:rPr>
          <w:rFonts w:cs="Simplified Arabic" w:hint="cs"/>
          <w:sz w:val="22"/>
          <w:rtl/>
        </w:rPr>
        <w:t>متعددة</w:t>
      </w:r>
      <w:r w:rsidRPr="00146AD5">
        <w:rPr>
          <w:rFonts w:cs="Simplified Arabic"/>
          <w:sz w:val="22"/>
          <w:rtl/>
        </w:rPr>
        <w:t xml:space="preserve"> </w:t>
      </w:r>
      <w:r w:rsidRPr="00146AD5">
        <w:rPr>
          <w:rFonts w:cs="Simplified Arabic" w:hint="cs"/>
          <w:sz w:val="22"/>
          <w:rtl/>
        </w:rPr>
        <w:t>الأطراف،</w:t>
      </w:r>
      <w:r w:rsidRPr="00146AD5">
        <w:rPr>
          <w:rFonts w:cs="Simplified Arabic"/>
          <w:sz w:val="22"/>
          <w:rtl/>
        </w:rPr>
        <w:t xml:space="preserve"> </w:t>
      </w:r>
      <w:r w:rsidRPr="00146AD5">
        <w:rPr>
          <w:rFonts w:cs="Simplified Arabic" w:hint="cs"/>
          <w:sz w:val="22"/>
          <w:rtl/>
        </w:rPr>
        <w:t>وكيانات</w:t>
      </w:r>
      <w:r w:rsidRPr="00146AD5">
        <w:rPr>
          <w:rFonts w:cs="Simplified Arabic"/>
          <w:sz w:val="22"/>
          <w:rtl/>
        </w:rPr>
        <w:t xml:space="preserve"> </w:t>
      </w:r>
      <w:r w:rsidRPr="00146AD5">
        <w:rPr>
          <w:rFonts w:cs="Simplified Arabic" w:hint="cs"/>
          <w:sz w:val="22"/>
          <w:rtl/>
        </w:rPr>
        <w:t>الأمم</w:t>
      </w:r>
      <w:r w:rsidRPr="00146AD5">
        <w:rPr>
          <w:rFonts w:cs="Simplified Arabic"/>
          <w:sz w:val="22"/>
          <w:rtl/>
        </w:rPr>
        <w:t xml:space="preserve"> </w:t>
      </w:r>
      <w:r w:rsidRPr="00146AD5">
        <w:rPr>
          <w:rFonts w:cs="Simplified Arabic" w:hint="cs"/>
          <w:sz w:val="22"/>
          <w:rtl/>
        </w:rPr>
        <w:t>المتحدة،</w:t>
      </w:r>
      <w:r w:rsidRPr="00146AD5">
        <w:rPr>
          <w:rFonts w:cs="Simplified Arabic"/>
          <w:sz w:val="22"/>
          <w:rtl/>
        </w:rPr>
        <w:t xml:space="preserve"> </w:t>
      </w:r>
      <w:r w:rsidRPr="00146AD5">
        <w:rPr>
          <w:rFonts w:cs="Simplified Arabic" w:hint="cs"/>
          <w:sz w:val="22"/>
          <w:rtl/>
        </w:rPr>
        <w:t>والشركاء</w:t>
      </w:r>
      <w:r w:rsidRPr="00146AD5">
        <w:rPr>
          <w:rFonts w:cs="Simplified Arabic"/>
          <w:sz w:val="22"/>
          <w:rtl/>
        </w:rPr>
        <w:t xml:space="preserve"> </w:t>
      </w:r>
      <w:r w:rsidRPr="00146AD5">
        <w:rPr>
          <w:rFonts w:cs="Simplified Arabic" w:hint="cs"/>
          <w:sz w:val="22"/>
          <w:rtl/>
        </w:rPr>
        <w:t>المعنيين،</w:t>
      </w:r>
      <w:r w:rsidRPr="00146AD5">
        <w:rPr>
          <w:rFonts w:cs="Simplified Arabic"/>
          <w:sz w:val="22"/>
          <w:rtl/>
        </w:rPr>
        <w:t xml:space="preserve"> </w:t>
      </w:r>
      <w:r w:rsidRPr="00146AD5">
        <w:rPr>
          <w:rFonts w:cs="Simplified Arabic" w:hint="cs"/>
          <w:sz w:val="22"/>
          <w:rtl/>
        </w:rPr>
        <w:t>بهدف</w:t>
      </w:r>
      <w:r w:rsidRPr="00146AD5">
        <w:rPr>
          <w:rFonts w:cs="Simplified Arabic"/>
          <w:sz w:val="22"/>
          <w:rtl/>
        </w:rPr>
        <w:t xml:space="preserve"> </w:t>
      </w:r>
      <w:r w:rsidRPr="00146AD5">
        <w:rPr>
          <w:rFonts w:cs="Simplified Arabic" w:hint="cs"/>
          <w:sz w:val="22"/>
          <w:rtl/>
        </w:rPr>
        <w:t>تعزيز</w:t>
      </w:r>
      <w:r w:rsidRPr="00146AD5">
        <w:rPr>
          <w:rFonts w:cs="Simplified Arabic"/>
          <w:sz w:val="22"/>
          <w:rtl/>
        </w:rPr>
        <w:t xml:space="preserve"> </w:t>
      </w:r>
      <w:r w:rsidRPr="00146AD5">
        <w:rPr>
          <w:rFonts w:cs="Simplified Arabic" w:hint="cs"/>
          <w:sz w:val="22"/>
          <w:rtl/>
        </w:rPr>
        <w:t>التعاون</w:t>
      </w:r>
      <w:r w:rsidRPr="00146AD5">
        <w:rPr>
          <w:rFonts w:cs="Simplified Arabic"/>
          <w:sz w:val="22"/>
          <w:rtl/>
        </w:rPr>
        <w:t xml:space="preserve"> </w:t>
      </w:r>
      <w:r w:rsidRPr="00146AD5">
        <w:rPr>
          <w:rFonts w:cs="Simplified Arabic" w:hint="cs"/>
          <w:sz w:val="22"/>
          <w:rtl/>
        </w:rPr>
        <w:t>والتكامل،</w:t>
      </w:r>
      <w:r w:rsidRPr="00146AD5">
        <w:rPr>
          <w:rFonts w:cs="Simplified Arabic"/>
          <w:sz w:val="22"/>
          <w:rtl/>
        </w:rPr>
        <w:t xml:space="preserve"> </w:t>
      </w:r>
      <w:r w:rsidRPr="00146AD5">
        <w:rPr>
          <w:rFonts w:cs="Simplified Arabic" w:hint="cs"/>
          <w:sz w:val="22"/>
          <w:rtl/>
        </w:rPr>
        <w:t>والحد</w:t>
      </w:r>
      <w:r w:rsidRPr="00146AD5">
        <w:rPr>
          <w:rFonts w:cs="Simplified Arabic"/>
          <w:sz w:val="22"/>
          <w:rtl/>
        </w:rPr>
        <w:t xml:space="preserve"> </w:t>
      </w:r>
      <w:r w:rsidRPr="00146AD5">
        <w:rPr>
          <w:rFonts w:cs="Simplified Arabic" w:hint="cs"/>
          <w:sz w:val="22"/>
          <w:rtl/>
        </w:rPr>
        <w:t>من</w:t>
      </w:r>
      <w:r w:rsidRPr="00146AD5">
        <w:rPr>
          <w:rFonts w:cs="Simplified Arabic"/>
          <w:sz w:val="22"/>
          <w:rtl/>
        </w:rPr>
        <w:t xml:space="preserve"> </w:t>
      </w:r>
      <w:r w:rsidRPr="00146AD5">
        <w:rPr>
          <w:rFonts w:cs="Simplified Arabic" w:hint="cs"/>
          <w:sz w:val="22"/>
          <w:rtl/>
        </w:rPr>
        <w:t>التشتت،</w:t>
      </w:r>
      <w:r w:rsidRPr="00146AD5">
        <w:rPr>
          <w:rFonts w:cs="Simplified Arabic"/>
          <w:sz w:val="22"/>
          <w:rtl/>
        </w:rPr>
        <w:t xml:space="preserve"> </w:t>
      </w:r>
      <w:r w:rsidRPr="00146AD5">
        <w:rPr>
          <w:rFonts w:cs="Simplified Arabic" w:hint="cs"/>
          <w:sz w:val="22"/>
          <w:rtl/>
        </w:rPr>
        <w:t>وتعظيم</w:t>
      </w:r>
      <w:r w:rsidRPr="00146AD5">
        <w:rPr>
          <w:rFonts w:cs="Simplified Arabic"/>
          <w:sz w:val="22"/>
          <w:rtl/>
        </w:rPr>
        <w:t xml:space="preserve"> </w:t>
      </w:r>
      <w:r w:rsidRPr="00146AD5">
        <w:rPr>
          <w:rFonts w:cs="Simplified Arabic" w:hint="cs"/>
          <w:sz w:val="22"/>
          <w:rtl/>
        </w:rPr>
        <w:t>الأثر</w:t>
      </w:r>
      <w:r w:rsidRPr="00146AD5">
        <w:rPr>
          <w:rFonts w:cs="Simplified Arabic"/>
          <w:sz w:val="22"/>
          <w:rtl/>
        </w:rPr>
        <w:t xml:space="preserve"> </w:t>
      </w:r>
      <w:r w:rsidRPr="00146AD5">
        <w:rPr>
          <w:rFonts w:cs="Simplified Arabic" w:hint="cs"/>
          <w:sz w:val="22"/>
          <w:rtl/>
        </w:rPr>
        <w:t>الجماعي</w:t>
      </w:r>
      <w:r w:rsidRPr="00146AD5">
        <w:rPr>
          <w:rFonts w:cs="Simplified Arabic"/>
          <w:sz w:val="22"/>
          <w:rtl/>
        </w:rPr>
        <w:t xml:space="preserve"> </w:t>
      </w:r>
      <w:r w:rsidRPr="00146AD5">
        <w:rPr>
          <w:rFonts w:cs="Simplified Arabic" w:hint="cs"/>
          <w:sz w:val="22"/>
          <w:rtl/>
        </w:rPr>
        <w:t>لبناء</w:t>
      </w:r>
      <w:r w:rsidRPr="00146AD5">
        <w:rPr>
          <w:rFonts w:cs="Simplified Arabic"/>
          <w:sz w:val="22"/>
          <w:rtl/>
        </w:rPr>
        <w:t xml:space="preserve"> </w:t>
      </w:r>
      <w:r w:rsidRPr="00146AD5">
        <w:rPr>
          <w:rFonts w:cs="Simplified Arabic" w:hint="cs"/>
          <w:sz w:val="22"/>
          <w:rtl/>
        </w:rPr>
        <w:t>القدرات</w:t>
      </w:r>
      <w:r w:rsidRPr="00146AD5">
        <w:rPr>
          <w:rFonts w:cs="Simplified Arabic"/>
          <w:sz w:val="22"/>
          <w:rtl/>
        </w:rPr>
        <w:t xml:space="preserve"> </w:t>
      </w:r>
      <w:r>
        <w:rPr>
          <w:rFonts w:cs="Simplified Arabic" w:hint="cs"/>
          <w:sz w:val="22"/>
          <w:rtl/>
        </w:rPr>
        <w:t>وتنميتها</w:t>
      </w:r>
      <w:r w:rsidRPr="00146AD5">
        <w:rPr>
          <w:rFonts w:cs="Simplified Arabic" w:hint="cs"/>
          <w:sz w:val="22"/>
          <w:rtl/>
        </w:rPr>
        <w:t>،</w:t>
      </w:r>
      <w:r w:rsidRPr="00146AD5">
        <w:rPr>
          <w:rFonts w:cs="Simplified Arabic"/>
          <w:sz w:val="22"/>
          <w:rtl/>
        </w:rPr>
        <w:t xml:space="preserve"> </w:t>
      </w:r>
      <w:r w:rsidRPr="00146AD5">
        <w:rPr>
          <w:rFonts w:cs="Simplified Arabic" w:hint="cs"/>
          <w:sz w:val="22"/>
          <w:rtl/>
        </w:rPr>
        <w:t>والتعاون</w:t>
      </w:r>
      <w:r w:rsidRPr="00146AD5">
        <w:rPr>
          <w:rFonts w:cs="Simplified Arabic"/>
          <w:sz w:val="22"/>
          <w:rtl/>
        </w:rPr>
        <w:t xml:space="preserve"> </w:t>
      </w:r>
      <w:r w:rsidRPr="00146AD5">
        <w:rPr>
          <w:rFonts w:cs="Simplified Arabic" w:hint="cs"/>
          <w:sz w:val="22"/>
          <w:rtl/>
        </w:rPr>
        <w:t>التقني</w:t>
      </w:r>
      <w:r w:rsidRPr="00146AD5">
        <w:rPr>
          <w:rFonts w:cs="Simplified Arabic"/>
          <w:sz w:val="22"/>
          <w:rtl/>
        </w:rPr>
        <w:t xml:space="preserve"> </w:t>
      </w:r>
      <w:r w:rsidRPr="00146AD5">
        <w:rPr>
          <w:rFonts w:cs="Simplified Arabic" w:hint="cs"/>
          <w:sz w:val="22"/>
          <w:rtl/>
        </w:rPr>
        <w:t>والعلمي،</w:t>
      </w:r>
      <w:r w:rsidRPr="00146AD5">
        <w:rPr>
          <w:rFonts w:cs="Simplified Arabic"/>
          <w:sz w:val="22"/>
          <w:rtl/>
        </w:rPr>
        <w:t xml:space="preserve"> </w:t>
      </w:r>
      <w:r w:rsidRPr="00146AD5">
        <w:rPr>
          <w:rFonts w:cs="Simplified Arabic" w:hint="cs"/>
          <w:sz w:val="22"/>
          <w:rtl/>
        </w:rPr>
        <w:t>دعماً</w:t>
      </w:r>
      <w:r w:rsidRPr="00146AD5">
        <w:rPr>
          <w:rFonts w:cs="Simplified Arabic"/>
          <w:sz w:val="22"/>
          <w:rtl/>
        </w:rPr>
        <w:t xml:space="preserve"> </w:t>
      </w:r>
      <w:r w:rsidRPr="00146AD5">
        <w:rPr>
          <w:rFonts w:cs="Simplified Arabic" w:hint="cs"/>
          <w:sz w:val="22"/>
          <w:rtl/>
        </w:rPr>
        <w:t>لتنفيذ</w:t>
      </w:r>
      <w:r w:rsidRPr="00146AD5">
        <w:rPr>
          <w:rFonts w:cs="Simplified Arabic"/>
          <w:sz w:val="22"/>
          <w:rtl/>
        </w:rPr>
        <w:t xml:space="preserve"> </w:t>
      </w:r>
      <w:r w:rsidRPr="00146AD5">
        <w:rPr>
          <w:rFonts w:cs="Simplified Arabic" w:hint="cs"/>
          <w:sz w:val="22"/>
          <w:rtl/>
        </w:rPr>
        <w:t>الإطار؛</w:t>
      </w:r>
      <w:r w:rsidRPr="00146AD5">
        <w:rPr>
          <w:rFonts w:cs="Simplified Arabic"/>
          <w:sz w:val="22"/>
          <w:rtl/>
        </w:rPr>
        <w:t xml:space="preserve"> </w:t>
      </w:r>
    </w:p>
    <w:p w14:paraId="2169CDA9" w14:textId="6F22F10D" w:rsidR="00454C0A" w:rsidRDefault="000D47A0" w:rsidP="00454C0A">
      <w:pPr>
        <w:pStyle w:val="ListParagraph"/>
        <w:tabs>
          <w:tab w:val="left" w:pos="2552"/>
        </w:tabs>
        <w:bidi/>
        <w:spacing w:after="120" w:line="216" w:lineRule="auto"/>
        <w:ind w:left="1280" w:firstLine="709"/>
        <w:contextualSpacing w:val="0"/>
        <w:jc w:val="both"/>
        <w:rPr>
          <w:rFonts w:cs="Simplified Arabic"/>
          <w:sz w:val="22"/>
          <w:rtl/>
        </w:rPr>
      </w:pPr>
      <w:r>
        <w:rPr>
          <w:rFonts w:cs="Simplified Arabic" w:hint="cs"/>
          <w:sz w:val="22"/>
          <w:rtl/>
        </w:rPr>
        <w:t>(د)</w:t>
      </w:r>
      <w:r>
        <w:rPr>
          <w:rFonts w:cs="Simplified Arabic"/>
          <w:sz w:val="22"/>
          <w:rtl/>
        </w:rPr>
        <w:tab/>
      </w:r>
      <w:r w:rsidR="00454C0A" w:rsidRPr="00454C0A">
        <w:rPr>
          <w:rFonts w:cs="Simplified Arabic"/>
          <w:sz w:val="22"/>
          <w:rtl/>
        </w:rPr>
        <w:t>تقديم تقرير مرحلي عن آلية التعاون التقني والعلمي، [</w:t>
      </w:r>
      <w:r w:rsidR="00454C0A">
        <w:rPr>
          <w:rFonts w:cs="Simplified Arabic" w:hint="cs"/>
          <w:sz w:val="22"/>
          <w:rtl/>
        </w:rPr>
        <w:t>على النحو الذي أعده كيان ا</w:t>
      </w:r>
      <w:r w:rsidR="00454C0A" w:rsidRPr="00146AD5">
        <w:rPr>
          <w:rFonts w:cs="Simplified Arabic" w:hint="cs"/>
          <w:sz w:val="22"/>
          <w:rtl/>
        </w:rPr>
        <w:t>لتنسيق</w:t>
      </w:r>
      <w:r w:rsidR="00454C0A" w:rsidRPr="00146AD5">
        <w:rPr>
          <w:rFonts w:cs="Simplified Arabic"/>
          <w:sz w:val="22"/>
          <w:rtl/>
        </w:rPr>
        <w:t xml:space="preserve"> </w:t>
      </w:r>
      <w:r w:rsidR="00454C0A" w:rsidRPr="00454C0A">
        <w:rPr>
          <w:rFonts w:cs="Simplified Arabic"/>
          <w:sz w:val="22"/>
          <w:rtl/>
        </w:rPr>
        <w:t xml:space="preserve">العالمي استكمالاً للفقرة الفرعية 27 (د) أعلاه]، لتوزيعه كوثيقة معلومات في اجتماع الهيئة الفرعية </w:t>
      </w:r>
      <w:r w:rsidR="00ED04A3">
        <w:rPr>
          <w:rFonts w:cs="Simplified Arabic" w:hint="cs"/>
          <w:sz w:val="22"/>
          <w:rtl/>
        </w:rPr>
        <w:t>لل</w:t>
      </w:r>
      <w:r w:rsidR="00454C0A" w:rsidRPr="00454C0A">
        <w:rPr>
          <w:rFonts w:cs="Simplified Arabic"/>
          <w:sz w:val="22"/>
          <w:rtl/>
        </w:rPr>
        <w:t>تنفيذ الذي سيعقد قبل الاجتماع الثامن عشر لمؤتمر الأطراف [وفي الاجتماع الثامن عشر لمؤتمر الأطراف].</w:t>
      </w:r>
    </w:p>
    <w:p w14:paraId="6A647605" w14:textId="339DC3A3" w:rsidR="00793CC7" w:rsidRDefault="00793CC7" w:rsidP="00D06E7B">
      <w:pPr>
        <w:jc w:val="center"/>
        <w:rPr>
          <w:rFonts w:cs="Simplified Arabic"/>
          <w:sz w:val="22"/>
          <w:rtl/>
          <w:lang w:bidi="ar-EG"/>
        </w:rPr>
      </w:pPr>
      <w:r w:rsidRPr="00617845">
        <w:rPr>
          <w:rFonts w:cs="Simplified Arabic" w:hint="cs"/>
          <w:sz w:val="22"/>
          <w:rtl/>
          <w:lang w:bidi="ar-EG"/>
        </w:rPr>
        <w:t>______________</w:t>
      </w:r>
    </w:p>
    <w:p w14:paraId="4101323D" w14:textId="77777777" w:rsidR="00BD2F04" w:rsidRPr="00793CC7" w:rsidRDefault="00BD2F04" w:rsidP="00D06E7B">
      <w:pPr>
        <w:jc w:val="center"/>
        <w:rPr>
          <w:rFonts w:cs="Simplified Arabic"/>
          <w:sz w:val="22"/>
          <w:rtl/>
          <w:lang w:bidi="ar-EG"/>
        </w:rPr>
      </w:pPr>
    </w:p>
    <w:sectPr w:rsidR="00BD2F04" w:rsidRPr="00793CC7" w:rsidSect="0095030F">
      <w:headerReference w:type="even" r:id="rId18"/>
      <w:headerReference w:type="default" r:id="rId19"/>
      <w:footerReference w:type="even" r:id="rId20"/>
      <w:footerReference w:type="default" r:id="rId21"/>
      <w:headerReference w:type="first" r:id="rId22"/>
      <w:footnotePr>
        <w:numRestart w:val="eachSect"/>
      </w:footnotePr>
      <w:type w:val="continuous"/>
      <w:pgSz w:w="12240" w:h="15840" w:code="1"/>
      <w:pgMar w:top="1009" w:right="1440" w:bottom="964"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0DC93" w14:textId="77777777" w:rsidR="00F3447D" w:rsidRDefault="00F3447D" w:rsidP="00C005BD">
      <w:r>
        <w:separator/>
      </w:r>
    </w:p>
  </w:endnote>
  <w:endnote w:type="continuationSeparator" w:id="0">
    <w:p w14:paraId="5B1CD786" w14:textId="77777777" w:rsidR="00F3447D" w:rsidRDefault="00F3447D"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charset w:val="00"/>
    <w:family w:val="roman"/>
    <w:pitch w:val="default"/>
    <w:sig w:usb0="00000003" w:usb1="00000000" w:usb2="00000000" w:usb3="00000000" w:csb0="00000001" w:csb1="00000000"/>
  </w:font>
  <w:font w:name="Times New Roman Bold">
    <w:altName w:val="Times New Roman"/>
    <w:panose1 w:val="02020803070505020304"/>
    <w:charset w:val="00"/>
    <w:family w:val="roman"/>
    <w:pitch w:val="default"/>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172452"/>
      <w:docPartObj>
        <w:docPartGallery w:val="Page Numbers (Bottom of Page)"/>
        <w:docPartUnique/>
      </w:docPartObj>
    </w:sdtPr>
    <w:sdtEndPr/>
    <w:sdtContent>
      <w:sdt>
        <w:sdtPr>
          <w:id w:val="1865483507"/>
          <w:docPartObj>
            <w:docPartGallery w:val="Page Numbers (Top of Page)"/>
            <w:docPartUnique/>
          </w:docPartObj>
        </w:sdtPr>
        <w:sdtEnd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881EF" w14:textId="77777777" w:rsidR="00F3447D" w:rsidRDefault="00F3447D" w:rsidP="00A319AA">
      <w:pPr>
        <w:bidi/>
      </w:pPr>
      <w:r>
        <w:separator/>
      </w:r>
    </w:p>
  </w:footnote>
  <w:footnote w:type="continuationSeparator" w:id="0">
    <w:p w14:paraId="15EF63E2" w14:textId="77777777" w:rsidR="00F3447D" w:rsidRDefault="00F3447D" w:rsidP="00C005BD">
      <w:r>
        <w:continuationSeparator/>
      </w:r>
    </w:p>
  </w:footnote>
  <w:footnote w:id="1">
    <w:p w14:paraId="1C093E46" w14:textId="0C4E201E" w:rsidR="006B6602" w:rsidRPr="006B6602" w:rsidRDefault="006B6602" w:rsidP="006B6602">
      <w:pPr>
        <w:pStyle w:val="FootnoteText"/>
        <w:bidi/>
        <w:jc w:val="both"/>
        <w:rPr>
          <w:rtl/>
        </w:rPr>
      </w:pPr>
      <w:r>
        <w:rPr>
          <w:rStyle w:val="FootnoteReference"/>
        </w:rPr>
        <w:footnoteRef/>
      </w:r>
      <w:r>
        <w:t xml:space="preserve"> </w:t>
      </w:r>
      <w:r w:rsidRPr="006B6602">
        <w:rPr>
          <w:rFonts w:cs="Simplified Arabic" w:hint="cs"/>
          <w:sz w:val="18"/>
          <w:rtl/>
        </w:rPr>
        <w:t>سيتم دمج العناصر الحالية، في</w:t>
      </w:r>
      <w:r w:rsidRPr="006B6602">
        <w:rPr>
          <w:rFonts w:cs="Simplified Arabic"/>
          <w:sz w:val="18"/>
          <w:rtl/>
        </w:rPr>
        <w:t xml:space="preserve"> حال اعتمادها، مع تلك الواردة في التوصية </w:t>
      </w:r>
      <w:hyperlink r:id="rId1" w:history="1">
        <w:r w:rsidRPr="000166CF">
          <w:rPr>
            <w:rStyle w:val="Hyperlink"/>
            <w:rFonts w:cs="Simplified Arabic"/>
            <w:sz w:val="18"/>
            <w:rtl/>
          </w:rPr>
          <w:t>6/5</w:t>
        </w:r>
      </w:hyperlink>
      <w:r w:rsidRPr="006B6602">
        <w:rPr>
          <w:rFonts w:cs="Simplified Arabic"/>
          <w:sz w:val="18"/>
          <w:rtl/>
        </w:rPr>
        <w:t xml:space="preserve"> الصادرة عن الهيئة الفرعية </w:t>
      </w:r>
      <w:r w:rsidRPr="006B6602">
        <w:rPr>
          <w:rFonts w:cs="Simplified Arabic" w:hint="cs"/>
          <w:sz w:val="18"/>
          <w:rtl/>
        </w:rPr>
        <w:t>للتنفيذ</w:t>
      </w:r>
      <w:r w:rsidRPr="006B6602">
        <w:rPr>
          <w:rFonts w:cs="Simplified Arabic"/>
          <w:sz w:val="18"/>
          <w:rtl/>
        </w:rPr>
        <w:t xml:space="preserve"> في مشروع </w:t>
      </w:r>
      <w:r w:rsidRPr="006B6602">
        <w:rPr>
          <w:rFonts w:cs="Simplified Arabic" w:hint="cs"/>
          <w:sz w:val="18"/>
          <w:rtl/>
        </w:rPr>
        <w:t>مقرر</w:t>
      </w:r>
      <w:r w:rsidRPr="006B6602">
        <w:rPr>
          <w:rFonts w:cs="Simplified Arabic"/>
          <w:sz w:val="18"/>
          <w:rtl/>
        </w:rPr>
        <w:t xml:space="preserve"> واحد</w:t>
      </w:r>
      <w:r w:rsidRPr="006B6602">
        <w:rPr>
          <w:rtl/>
        </w:rPr>
        <w:t>.</w:t>
      </w:r>
    </w:p>
  </w:footnote>
  <w:footnote w:id="2">
    <w:p w14:paraId="09262F9A" w14:textId="122B012E"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sidRPr="008F3EF5">
        <w:rPr>
          <w:rFonts w:ascii="Simplified Arabic" w:hAnsi="Simplified Arabic" w:cs="Simplified Arabic" w:hint="cs"/>
          <w:sz w:val="18"/>
          <w:rtl/>
        </w:rPr>
        <w:t xml:space="preserve">انظر </w:t>
      </w:r>
      <w:hyperlink r:id="rId2" w:history="1">
        <w:r w:rsidR="008F3EF5">
          <w:rPr>
            <w:rStyle w:val="Hyperlink"/>
          </w:rPr>
          <w:t>www.cbd.int/cb/2024-cbd-forum-report.pdf</w:t>
        </w:r>
      </w:hyperlink>
      <w:r w:rsidR="008F3EF5">
        <w:rPr>
          <w:rFonts w:hint="cs"/>
          <w:rtl/>
        </w:rPr>
        <w:t>.</w:t>
      </w:r>
    </w:p>
  </w:footnote>
  <w:footnote w:id="3">
    <w:p w14:paraId="05DCB59B" w14:textId="7AA46FA0" w:rsidR="002527F5" w:rsidRPr="002527F5" w:rsidRDefault="002527F5" w:rsidP="002527F5">
      <w:pPr>
        <w:pStyle w:val="FootnoteText"/>
        <w:bidi/>
        <w:jc w:val="both"/>
        <w:rPr>
          <w:rStyle w:val="FootnoteReference"/>
          <w:rFonts w:ascii="Simplified Arabic" w:hAnsi="Simplified Arabic" w:cs="Simplified Arabic"/>
          <w:szCs w:val="22"/>
          <w:rtl/>
        </w:rPr>
      </w:pPr>
      <w:r w:rsidRPr="002527F5">
        <w:rPr>
          <w:rStyle w:val="FootnoteReference"/>
          <w:rFonts w:ascii="Simplified Arabic" w:hAnsi="Simplified Arabic" w:cs="Simplified Arabic"/>
          <w:szCs w:val="22"/>
        </w:rPr>
        <w:footnoteRef/>
      </w:r>
      <w:r w:rsidRPr="002527F5">
        <w:rPr>
          <w:rStyle w:val="FootnoteReference"/>
          <w:rFonts w:ascii="Simplified Arabic" w:hAnsi="Simplified Arabic" w:cs="Simplified Arabic"/>
          <w:szCs w:val="22"/>
        </w:rPr>
        <w:t xml:space="preserve"> </w:t>
      </w:r>
      <w:r w:rsidRPr="000C3501">
        <w:rPr>
          <w:rFonts w:ascii="Simplified Arabic" w:hAnsi="Simplified Arabic" w:cs="Simplified Arabic" w:hint="cs"/>
          <w:sz w:val="18"/>
          <w:rtl/>
        </w:rPr>
        <w:t xml:space="preserve">المقرر </w:t>
      </w:r>
      <w:hyperlink r:id="rId3" w:history="1">
        <w:r w:rsidRPr="009C5E42">
          <w:rPr>
            <w:rStyle w:val="Hyperlink"/>
            <w:rFonts w:ascii="Simplified Arabic" w:hAnsi="Simplified Arabic" w:cs="Simplified Arabic"/>
            <w:sz w:val="18"/>
            <w:rtl/>
          </w:rPr>
          <w:t>15/4</w:t>
        </w:r>
      </w:hyperlink>
      <w:r w:rsidRPr="000C3501">
        <w:rPr>
          <w:rFonts w:ascii="Simplified Arabic" w:hAnsi="Simplified Arabic" w:cs="Simplified Arabic" w:hint="cs"/>
          <w:sz w:val="18"/>
          <w:rtl/>
        </w:rPr>
        <w:t>، المرفق</w:t>
      </w:r>
      <w:r>
        <w:rPr>
          <w:rFonts w:ascii="Simplified Arabic" w:hAnsi="Simplified Arabic" w:cs="Simplified Arabic" w:hint="cs"/>
          <w:szCs w:val="22"/>
          <w:rtl/>
        </w:rPr>
        <w:t>.</w:t>
      </w:r>
    </w:p>
  </w:footnote>
  <w:footnote w:id="4">
    <w:p w14:paraId="72450013" w14:textId="7DDD74F0"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008F3EF5">
        <w:rPr>
          <w:rFonts w:ascii="Simplified Arabic" w:hAnsi="Simplified Arabic" w:cs="Simplified Arabic" w:hint="cs"/>
          <w:szCs w:val="22"/>
          <w:rtl/>
        </w:rPr>
        <w:t xml:space="preserve"> </w:t>
      </w:r>
      <w:hyperlink r:id="rId4" w:history="1">
        <w:r w:rsidR="008F3EF5">
          <w:rPr>
            <w:rStyle w:val="Hyperlink"/>
          </w:rPr>
          <w:t>www.cbd.int/cb/cbd-2024-forum-key-messages.pdf</w:t>
        </w:r>
      </w:hyperlink>
      <w:r w:rsidR="008F3EF5">
        <w:rPr>
          <w:rFonts w:hint="cs"/>
          <w:rtl/>
        </w:rPr>
        <w:t>.</w:t>
      </w:r>
    </w:p>
  </w:footnote>
  <w:footnote w:id="5">
    <w:p w14:paraId="74CE58E0" w14:textId="79075E15" w:rsidR="002C7C69" w:rsidRPr="008F3EF5" w:rsidRDefault="002C7C69"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hyperlink r:id="rId5" w:history="1">
        <w:r w:rsidR="008F3EF5" w:rsidRPr="00C9006F">
          <w:rPr>
            <w:rStyle w:val="Hyperlink"/>
            <w:lang w:val="it-IT"/>
          </w:rPr>
          <w:t>CBD/SBI/7/INF/8</w:t>
        </w:r>
      </w:hyperlink>
      <w:r w:rsidR="008F3EF5">
        <w:rPr>
          <w:rFonts w:hint="cs"/>
          <w:rtl/>
        </w:rPr>
        <w:t>.</w:t>
      </w:r>
    </w:p>
  </w:footnote>
  <w:footnote w:id="6">
    <w:p w14:paraId="036452B6" w14:textId="130A9931" w:rsidR="008F3EF5" w:rsidRPr="008F3EF5" w:rsidRDefault="008F3EF5" w:rsidP="008F3EF5">
      <w:pPr>
        <w:pStyle w:val="FootnoteText"/>
        <w:bidi/>
        <w:jc w:val="both"/>
        <w:rPr>
          <w:rStyle w:val="FootnoteReference"/>
          <w:rFonts w:ascii="Simplified Arabic" w:hAnsi="Simplified Arabic" w:cs="Simplified Arabic"/>
          <w:szCs w:val="22"/>
          <w:rtl/>
        </w:rPr>
      </w:pPr>
      <w:r w:rsidRPr="008F3EF5">
        <w:rPr>
          <w:rStyle w:val="FootnoteReference"/>
          <w:rFonts w:ascii="Simplified Arabic" w:hAnsi="Simplified Arabic" w:cs="Simplified Arabic"/>
          <w:szCs w:val="22"/>
        </w:rPr>
        <w:footnoteRef/>
      </w:r>
      <w:r w:rsidRPr="008F3EF5">
        <w:rPr>
          <w:rStyle w:val="FootnoteReference"/>
          <w:rFonts w:ascii="Simplified Arabic" w:hAnsi="Simplified Arabic" w:cs="Simplified Arabic"/>
          <w:szCs w:val="22"/>
        </w:rPr>
        <w:t xml:space="preserve"> </w:t>
      </w:r>
      <w:r w:rsidRPr="00056A27">
        <w:rPr>
          <w:rFonts w:ascii="Simplified Arabic" w:hAnsi="Simplified Arabic" w:cs="Simplified Arabic"/>
          <w:sz w:val="18"/>
          <w:rtl/>
        </w:rPr>
        <w:t xml:space="preserve">المقرر </w:t>
      </w:r>
      <w:hyperlink r:id="rId6" w:history="1">
        <w:r w:rsidRPr="00056A27">
          <w:rPr>
            <w:rStyle w:val="Hyperlink"/>
            <w:rFonts w:ascii="Simplified Arabic" w:hAnsi="Simplified Arabic" w:cs="Simplified Arabic"/>
            <w:sz w:val="18"/>
            <w:rtl/>
          </w:rPr>
          <w:t>15/8</w:t>
        </w:r>
      </w:hyperlink>
      <w:r w:rsidRPr="00056A27">
        <w:rPr>
          <w:rFonts w:ascii="Simplified Arabic" w:hAnsi="Simplified Arabic" w:cs="Simplified Arabic"/>
          <w:sz w:val="18"/>
          <w:rtl/>
        </w:rPr>
        <w:t>، المرفق</w:t>
      </w:r>
      <w:r w:rsidR="009C5E42" w:rsidRPr="00056A27">
        <w:rPr>
          <w:rFonts w:ascii="Simplified Arabic" w:hAnsi="Simplified Arabic" w:cs="Simplified Arabic"/>
          <w:sz w:val="18"/>
          <w:rtl/>
        </w:rPr>
        <w:t xml:space="preserve"> الأول</w:t>
      </w:r>
      <w:r w:rsidRPr="00056A27">
        <w:rPr>
          <w:rFonts w:ascii="Simplified Arabic" w:hAnsi="Simplified Arabic" w:cs="Simplified Arabic"/>
          <w:sz w:val="18"/>
          <w:rtl/>
        </w:rPr>
        <w:t>.</w:t>
      </w:r>
    </w:p>
  </w:footnote>
  <w:footnote w:id="7">
    <w:p w14:paraId="684BF412" w14:textId="4C33CBE3" w:rsidR="00E93B30" w:rsidRPr="00E93B30" w:rsidRDefault="00E93B30" w:rsidP="00E93B30">
      <w:pPr>
        <w:pStyle w:val="FootnoteText"/>
        <w:bidi/>
        <w:jc w:val="both"/>
        <w:rPr>
          <w:rStyle w:val="FootnoteReference"/>
          <w:rFonts w:ascii="Simplified Arabic" w:hAnsi="Simplified Arabic" w:cs="Simplified Arabic"/>
          <w:szCs w:val="22"/>
          <w:rtl/>
        </w:rPr>
      </w:pPr>
      <w:r w:rsidRPr="00E93B30">
        <w:rPr>
          <w:rStyle w:val="FootnoteReference"/>
          <w:rFonts w:ascii="Simplified Arabic" w:hAnsi="Simplified Arabic" w:cs="Simplified Arabic"/>
          <w:szCs w:val="22"/>
        </w:rPr>
        <w:footnoteRef/>
      </w:r>
      <w:r w:rsidRPr="00E93B30">
        <w:rPr>
          <w:rStyle w:val="FootnoteReference"/>
          <w:rFonts w:ascii="Simplified Arabic" w:hAnsi="Simplified Arabic" w:cs="Simplified Arabic"/>
          <w:szCs w:val="22"/>
        </w:rPr>
        <w:t xml:space="preserve"> </w:t>
      </w:r>
      <w:r w:rsidR="00BF352E" w:rsidRPr="00BF352E">
        <w:rPr>
          <w:rFonts w:ascii="Simplified Arabic" w:hAnsi="Simplified Arabic" w:cs="Simplified Arabic"/>
          <w:sz w:val="18"/>
          <w:rtl/>
        </w:rPr>
        <w:t xml:space="preserve">الأمم المتحدة، </w:t>
      </w:r>
      <w:r w:rsidR="00BF352E" w:rsidRPr="00BF352E">
        <w:rPr>
          <w:rFonts w:ascii="Simplified Arabic" w:hAnsi="Simplified Arabic" w:cs="Simplified Arabic"/>
          <w:i/>
          <w:iCs/>
          <w:sz w:val="18"/>
          <w:rtl/>
        </w:rPr>
        <w:t>سلسلة المعاهدات</w:t>
      </w:r>
      <w:r w:rsidR="00BF352E" w:rsidRPr="00BF352E">
        <w:rPr>
          <w:rFonts w:ascii="Simplified Arabic" w:hAnsi="Simplified Arabic" w:cs="Simplified Arabic"/>
          <w:sz w:val="18"/>
          <w:rtl/>
        </w:rPr>
        <w:t>، المجلد 1760، رقم 30619</w:t>
      </w:r>
      <w:r w:rsidR="00BF352E" w:rsidRPr="00BF352E">
        <w:rPr>
          <w:rFonts w:ascii="Simplified Arabic" w:hAnsi="Simplified Arabic" w:cs="Simplified Arabic" w:hint="cs"/>
          <w:sz w:val="18"/>
          <w:rtl/>
        </w:rPr>
        <w:t>.</w:t>
      </w:r>
    </w:p>
  </w:footnote>
  <w:footnote w:id="8">
    <w:p w14:paraId="4E58608F" w14:textId="194046C3" w:rsidR="00341BDC" w:rsidRPr="00341BDC" w:rsidRDefault="00341BDC" w:rsidP="00341BDC">
      <w:pPr>
        <w:pStyle w:val="FootnoteText"/>
        <w:bidi/>
        <w:jc w:val="both"/>
        <w:rPr>
          <w:rStyle w:val="FootnoteReference"/>
          <w:rFonts w:ascii="Simplified Arabic" w:hAnsi="Simplified Arabic" w:cs="Simplified Arabic"/>
          <w:szCs w:val="22"/>
          <w:rtl/>
        </w:rPr>
      </w:pPr>
      <w:r w:rsidRPr="00341BDC">
        <w:rPr>
          <w:rStyle w:val="FootnoteReference"/>
          <w:rFonts w:ascii="Simplified Arabic" w:hAnsi="Simplified Arabic" w:cs="Simplified Arabic"/>
          <w:szCs w:val="22"/>
        </w:rPr>
        <w:footnoteRef/>
      </w:r>
      <w:r w:rsidR="00EE3D96">
        <w:rPr>
          <w:rFonts w:hint="cs"/>
          <w:sz w:val="18"/>
          <w:szCs w:val="18"/>
          <w:rtl/>
          <w:lang w:val="it-IT"/>
        </w:rPr>
        <w:t xml:space="preserve"> </w:t>
      </w:r>
      <w:hyperlink r:id="rId7" w:history="1">
        <w:r w:rsidRPr="008B6108">
          <w:rPr>
            <w:rStyle w:val="Hyperlink"/>
            <w:sz w:val="18"/>
            <w:szCs w:val="18"/>
            <w:lang w:val="it-IT"/>
          </w:rPr>
          <w:t>CBD/SBI/7/INF/10</w:t>
        </w:r>
      </w:hyperlink>
      <w:r w:rsidRPr="00341BDC">
        <w:rPr>
          <w:rFonts w:hint="cs"/>
          <w:sz w:val="18"/>
          <w:szCs w:val="18"/>
          <w:rtl/>
          <w:lang w:val="it-IT"/>
        </w:rPr>
        <w:t>.</w:t>
      </w:r>
    </w:p>
  </w:footnote>
  <w:footnote w:id="9">
    <w:p w14:paraId="248775CC" w14:textId="578CF8FD" w:rsidR="006F7D50" w:rsidRPr="006F7D50" w:rsidRDefault="006F7D50" w:rsidP="006F7D50">
      <w:pPr>
        <w:pStyle w:val="FootnoteText"/>
        <w:bidi/>
        <w:jc w:val="both"/>
        <w:rPr>
          <w:rFonts w:ascii="Simplified Arabic" w:hAnsi="Simplified Arabic" w:cs="Simplified Arabic"/>
          <w:sz w:val="18"/>
          <w:rtl/>
        </w:rPr>
      </w:pPr>
      <w:r>
        <w:rPr>
          <w:rStyle w:val="FootnoteReference"/>
        </w:rPr>
        <w:footnoteRef/>
      </w:r>
      <w:r>
        <w:t xml:space="preserve"> </w:t>
      </w:r>
      <w:r>
        <w:rPr>
          <w:rFonts w:ascii="Simplified Arabic" w:hAnsi="Simplified Arabic" w:cs="Simplified Arabic" w:hint="cs"/>
          <w:sz w:val="18"/>
          <w:rtl/>
        </w:rPr>
        <w:t>سيتضمن</w:t>
      </w:r>
      <w:r w:rsidRPr="006F7D50">
        <w:rPr>
          <w:rFonts w:ascii="Simplified Arabic" w:hAnsi="Simplified Arabic" w:cs="Simplified Arabic"/>
          <w:sz w:val="18"/>
          <w:rtl/>
        </w:rPr>
        <w:t xml:space="preserve"> </w:t>
      </w:r>
      <w:r w:rsidR="00404AE8">
        <w:rPr>
          <w:rFonts w:ascii="Simplified Arabic" w:hAnsi="Simplified Arabic" w:cs="Simplified Arabic" w:hint="cs"/>
          <w:sz w:val="18"/>
          <w:rtl/>
        </w:rPr>
        <w:t xml:space="preserve">المرفق </w:t>
      </w:r>
      <w:r w:rsidR="00EA0A68" w:rsidRPr="00EA0A68">
        <w:rPr>
          <w:rFonts w:ascii="Simplified Arabic" w:hAnsi="Simplified Arabic" w:cs="Simplified Arabic"/>
          <w:sz w:val="18"/>
          <w:rtl/>
        </w:rPr>
        <w:t xml:space="preserve">خطة عمل وميزانية تستند إلى تلك الواردة في </w:t>
      </w:r>
      <w:r w:rsidR="00EA0A68">
        <w:rPr>
          <w:rFonts w:ascii="Simplified Arabic" w:hAnsi="Simplified Arabic" w:cs="Simplified Arabic" w:hint="cs"/>
          <w:sz w:val="18"/>
          <w:rtl/>
        </w:rPr>
        <w:t xml:space="preserve">مرفق الوثيقة </w:t>
      </w:r>
      <w:hyperlink r:id="rId8" w:history="1">
        <w:r w:rsidR="00EA0A68" w:rsidRPr="000021EF">
          <w:rPr>
            <w:rStyle w:val="Hyperlink"/>
            <w:rFonts w:asciiTheme="majorBidi" w:hAnsiTheme="majorBidi" w:cstheme="majorBidi"/>
            <w:sz w:val="18"/>
          </w:rPr>
          <w:t>CBD/SBI/7/10</w:t>
        </w:r>
      </w:hyperlink>
      <w:r w:rsidR="00EA0A68" w:rsidRPr="00EA0A68">
        <w:rPr>
          <w:rFonts w:asciiTheme="majorBidi" w:hAnsiTheme="majorBidi" w:cstheme="majorBidi"/>
          <w:sz w:val="18"/>
          <w:rtl/>
        </w:rPr>
        <w:t xml:space="preserve">، </w:t>
      </w:r>
      <w:r w:rsidR="00D761BA">
        <w:rPr>
          <w:rFonts w:ascii="Simplified Arabic" w:hAnsi="Simplified Arabic" w:cs="Simplified Arabic" w:hint="cs"/>
          <w:sz w:val="18"/>
          <w:rtl/>
        </w:rPr>
        <w:t>على النحو الذي</w:t>
      </w:r>
      <w:r w:rsidR="00EA0A68" w:rsidRPr="00EA0A68">
        <w:rPr>
          <w:rFonts w:ascii="Simplified Arabic" w:hAnsi="Simplified Arabic" w:cs="Simplified Arabic"/>
          <w:sz w:val="18"/>
          <w:rtl/>
        </w:rPr>
        <w:t xml:space="preserve"> تم تعديلها بشكل إضافي للفقرتين 2 و3 من</w:t>
      </w:r>
      <w:r w:rsidR="00BD146A">
        <w:rPr>
          <w:rFonts w:ascii="Simplified Arabic" w:hAnsi="Simplified Arabic" w:cs="Simplified Arabic" w:hint="cs"/>
          <w:sz w:val="18"/>
          <w:rtl/>
        </w:rPr>
        <w:t xml:space="preserve"> هذه</w:t>
      </w:r>
      <w:r w:rsidR="00EA0A68" w:rsidRPr="00EA0A68">
        <w:rPr>
          <w:rFonts w:ascii="Simplified Arabic" w:hAnsi="Simplified Arabic" w:cs="Simplified Arabic"/>
          <w:sz w:val="18"/>
          <w:rtl/>
        </w:rPr>
        <w:t xml:space="preserve"> التوصية.</w:t>
      </w:r>
    </w:p>
  </w:footnote>
  <w:footnote w:id="10">
    <w:p w14:paraId="70CEEBC9" w14:textId="303BDFFD"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F30CFE">
        <w:rPr>
          <w:rFonts w:ascii="Simplified Arabic" w:hAnsi="Simplified Arabic" w:cs="Simplified Arabic"/>
          <w:rtl/>
        </w:rPr>
        <w:t xml:space="preserve">الأمم المتحدة، </w:t>
      </w:r>
      <w:r w:rsidRPr="00F30CFE">
        <w:rPr>
          <w:rFonts w:ascii="Simplified Arabic" w:hAnsi="Simplified Arabic" w:cs="Simplified Arabic"/>
          <w:i/>
          <w:iCs/>
          <w:rtl/>
        </w:rPr>
        <w:t>سلسلة المعاهدات</w:t>
      </w:r>
      <w:r w:rsidRPr="00F30CFE">
        <w:rPr>
          <w:rFonts w:ascii="Simplified Arabic" w:hAnsi="Simplified Arabic" w:cs="Simplified Arabic"/>
          <w:rtl/>
        </w:rPr>
        <w:t>، المجلد 2226، رقم 30619.</w:t>
      </w:r>
    </w:p>
  </w:footnote>
  <w:footnote w:id="11">
    <w:p w14:paraId="70247A6D" w14:textId="19F9C8E1"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Pr>
          <w:rFonts w:hint="cs"/>
          <w:rtl/>
        </w:rPr>
        <w:t xml:space="preserve"> </w:t>
      </w:r>
      <w:r w:rsidRPr="005C1F0B">
        <w:rPr>
          <w:rFonts w:ascii="Simplified Arabic" w:hAnsi="Simplified Arabic" w:cs="Simplified Arabic"/>
          <w:rtl/>
        </w:rPr>
        <w:t>المرجع نفسه، المجلد 3008، العدد 30619.</w:t>
      </w:r>
    </w:p>
  </w:footnote>
  <w:footnote w:id="12">
    <w:p w14:paraId="59555611" w14:textId="660A4324" w:rsidR="00F30CFE" w:rsidRPr="00F30CFE" w:rsidRDefault="00F30CFE" w:rsidP="00F30CFE">
      <w:pPr>
        <w:pStyle w:val="FootnoteText"/>
        <w:bidi/>
        <w:jc w:val="both"/>
        <w:rPr>
          <w:rStyle w:val="FootnoteReference"/>
          <w:rtl/>
        </w:rPr>
      </w:pPr>
      <w:r>
        <w:rPr>
          <w:rStyle w:val="FootnoteReference"/>
        </w:rPr>
        <w:footnoteRef/>
      </w:r>
      <w:r w:rsidRPr="00F30CFE">
        <w:rPr>
          <w:rStyle w:val="FootnoteReference"/>
        </w:rPr>
        <w:t xml:space="preserve"> </w:t>
      </w:r>
      <w:r w:rsidR="005C1F0B">
        <w:rPr>
          <w:rFonts w:hint="cs"/>
          <w:rtl/>
        </w:rPr>
        <w:t xml:space="preserve"> </w:t>
      </w:r>
      <w:hyperlink r:id="rId9" w:history="1">
        <w:r w:rsidR="005C1F0B" w:rsidRPr="009067F2">
          <w:rPr>
            <w:rStyle w:val="Hyperlink"/>
          </w:rPr>
          <w:t>CBD/SBI/7/6</w:t>
        </w:r>
      </w:hyperlink>
      <w:r w:rsidR="005C1F0B">
        <w:rPr>
          <w:rFonts w:hint="cs"/>
          <w:rtl/>
        </w:rPr>
        <w:t>.</w:t>
      </w:r>
    </w:p>
  </w:footnote>
  <w:footnote w:id="13">
    <w:p w14:paraId="5675CAEE" w14:textId="1861707F" w:rsidR="005C1F0B" w:rsidRPr="00BD146A" w:rsidRDefault="005C1F0B" w:rsidP="00BD146A">
      <w:pPr>
        <w:pStyle w:val="FootnoteText"/>
        <w:bidi/>
        <w:jc w:val="both"/>
        <w:rPr>
          <w:rStyle w:val="FootnoteReference"/>
          <w:rtl/>
        </w:rPr>
      </w:pPr>
      <w:r>
        <w:rPr>
          <w:rStyle w:val="FootnoteReference"/>
        </w:rPr>
        <w:footnoteRef/>
      </w:r>
      <w:r w:rsidRPr="00BD146A">
        <w:rPr>
          <w:rStyle w:val="FootnoteReference"/>
        </w:rPr>
        <w:t xml:space="preserve"> </w:t>
      </w:r>
      <w:r w:rsidR="00BD146A">
        <w:rPr>
          <w:rFonts w:hint="cs"/>
          <w:rtl/>
        </w:rPr>
        <w:t xml:space="preserve"> </w:t>
      </w:r>
      <w:hyperlink r:id="rId10" w:history="1">
        <w:r w:rsidR="00BD146A" w:rsidRPr="009067F2">
          <w:rPr>
            <w:rStyle w:val="Hyperlink"/>
          </w:rPr>
          <w:t>CBD/SBI/7/7</w:t>
        </w:r>
      </w:hyperlink>
      <w:r w:rsidR="00BD146A">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3FD6D" w14:textId="18975A3D" w:rsidR="00574179" w:rsidRPr="0095030F" w:rsidRDefault="009F7A3F" w:rsidP="00574179">
    <w:pPr>
      <w:pStyle w:val="Header"/>
      <w:pBdr>
        <w:bottom w:val="single" w:sz="4" w:space="1" w:color="auto"/>
      </w:pBdr>
      <w:bidi/>
      <w:rPr>
        <w:sz w:val="20"/>
        <w:szCs w:val="20"/>
      </w:rPr>
    </w:pPr>
    <w:r w:rsidRPr="0095030F">
      <w:rPr>
        <w:sz w:val="20"/>
        <w:szCs w:val="20"/>
      </w:rPr>
      <w:t>CBD/SBI/7/</w:t>
    </w:r>
    <w:r w:rsidRPr="0095030F">
      <w:rPr>
        <w:sz w:val="20"/>
        <w:szCs w:val="20"/>
      </w:rPr>
      <w:t>L.7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17684" w14:textId="7DBC992D" w:rsidR="00574179" w:rsidRPr="0095030F" w:rsidRDefault="0095030F" w:rsidP="0095030F">
    <w:pPr>
      <w:pStyle w:val="Header"/>
      <w:pBdr>
        <w:bottom w:val="single" w:sz="4" w:space="1" w:color="auto"/>
      </w:pBdr>
      <w:bidi/>
      <w:jc w:val="right"/>
      <w:rPr>
        <w:sz w:val="20"/>
        <w:szCs w:val="20"/>
      </w:rPr>
    </w:pPr>
    <w:r w:rsidRPr="0095030F">
      <w:rPr>
        <w:sz w:val="20"/>
        <w:szCs w:val="20"/>
      </w:rPr>
      <w:t>CBD/SBI/7/L.7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0A0E"/>
    <w:multiLevelType w:val="hybridMultilevel"/>
    <w:tmpl w:val="B8D2DDD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0705CE"/>
    <w:multiLevelType w:val="hybridMultilevel"/>
    <w:tmpl w:val="2880FCCA"/>
    <w:lvl w:ilvl="0" w:tplc="5A640BDA">
      <w:start w:val="1"/>
      <w:numFmt w:val="arabicAbjad"/>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0438120A"/>
    <w:multiLevelType w:val="hybridMultilevel"/>
    <w:tmpl w:val="9C503A5A"/>
    <w:lvl w:ilvl="0" w:tplc="614E6AE6">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AA1284"/>
    <w:multiLevelType w:val="hybridMultilevel"/>
    <w:tmpl w:val="90127132"/>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 w15:restartNumberingAfterBreak="0">
    <w:nsid w:val="0C4C6A48"/>
    <w:multiLevelType w:val="hybridMultilevel"/>
    <w:tmpl w:val="0AB41344"/>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5" w15:restartNumberingAfterBreak="0">
    <w:nsid w:val="109E1E1D"/>
    <w:multiLevelType w:val="hybridMultilevel"/>
    <w:tmpl w:val="4E14ED82"/>
    <w:lvl w:ilvl="0" w:tplc="19F63B22">
      <w:start w:val="1"/>
      <w:numFmt w:val="arabicAbjad"/>
      <w:lvlText w:val="(%1)"/>
      <w:lvlJc w:val="left"/>
      <w:pPr>
        <w:ind w:left="1980" w:hanging="360"/>
      </w:pPr>
      <w:rPr>
        <w:rFonts w:hint="default"/>
        <w:i/>
        <w:iCs w:val="0"/>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6" w15:restartNumberingAfterBreak="0">
    <w:nsid w:val="133912FD"/>
    <w:multiLevelType w:val="hybridMultilevel"/>
    <w:tmpl w:val="2092F95C"/>
    <w:lvl w:ilvl="0" w:tplc="AD9A613E">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7" w15:restartNumberingAfterBreak="0">
    <w:nsid w:val="1D7B4195"/>
    <w:multiLevelType w:val="hybridMultilevel"/>
    <w:tmpl w:val="2320D216"/>
    <w:lvl w:ilvl="0" w:tplc="3176C546">
      <w:start w:val="1"/>
      <w:numFmt w:val="arabicAbjad"/>
      <w:lvlText w:val="(%1)"/>
      <w:lvlJc w:val="left"/>
      <w:pPr>
        <w:ind w:left="1980" w:hanging="360"/>
      </w:pPr>
      <w:rPr>
        <w:rFonts w:hint="default"/>
        <w:i/>
        <w:sz w:val="24"/>
        <w:lang w:val="en-US"/>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8"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04111C5"/>
    <w:multiLevelType w:val="hybridMultilevel"/>
    <w:tmpl w:val="DC3A26DA"/>
    <w:lvl w:ilvl="0" w:tplc="ED8815B4">
      <w:start w:val="18"/>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0"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8C677E"/>
    <w:multiLevelType w:val="hybridMultilevel"/>
    <w:tmpl w:val="FA10BC66"/>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2" w15:restartNumberingAfterBreak="0">
    <w:nsid w:val="268623F4"/>
    <w:multiLevelType w:val="hybridMultilevel"/>
    <w:tmpl w:val="AEA2EDC6"/>
    <w:lvl w:ilvl="0" w:tplc="5922D292">
      <w:start w:val="1"/>
      <w:numFmt w:val="arabicAlpha"/>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3" w15:restartNumberingAfterBreak="0">
    <w:nsid w:val="29473196"/>
    <w:multiLevelType w:val="hybridMultilevel"/>
    <w:tmpl w:val="EAD2249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4" w15:restartNumberingAfterBreak="0">
    <w:nsid w:val="2A1D50B3"/>
    <w:multiLevelType w:val="hybridMultilevel"/>
    <w:tmpl w:val="8A880BD0"/>
    <w:lvl w:ilvl="0" w:tplc="E1DAEF4A">
      <w:start w:val="1"/>
      <w:numFmt w:val="arabicAlpha"/>
      <w:lvlText w:val="(%1)"/>
      <w:lvlJc w:val="left"/>
      <w:pPr>
        <w:ind w:left="990" w:hanging="360"/>
      </w:pPr>
      <w:rPr>
        <w:rFonts w:hint="default"/>
        <w:sz w:val="24"/>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17" w15:restartNumberingAfterBreak="0">
    <w:nsid w:val="2E2737C9"/>
    <w:multiLevelType w:val="hybridMultilevel"/>
    <w:tmpl w:val="6B72818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2FBD3396"/>
    <w:multiLevelType w:val="hybridMultilevel"/>
    <w:tmpl w:val="E53A7AD2"/>
    <w:lvl w:ilvl="0" w:tplc="C94625FE">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9" w15:restartNumberingAfterBreak="0">
    <w:nsid w:val="310005B5"/>
    <w:multiLevelType w:val="hybridMultilevel"/>
    <w:tmpl w:val="C1182F40"/>
    <w:lvl w:ilvl="0" w:tplc="D9FAC4EA">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0" w15:restartNumberingAfterBreak="0">
    <w:nsid w:val="31012FD8"/>
    <w:multiLevelType w:val="hybridMultilevel"/>
    <w:tmpl w:val="99524E56"/>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1" w15:restartNumberingAfterBreak="0">
    <w:nsid w:val="314B35DB"/>
    <w:multiLevelType w:val="hybridMultilevel"/>
    <w:tmpl w:val="23802C8A"/>
    <w:lvl w:ilvl="0" w:tplc="0D642FA4">
      <w:start w:val="1"/>
      <w:numFmt w:val="decimal"/>
      <w:lvlText w:val="%1-"/>
      <w:lvlJc w:val="left"/>
      <w:pPr>
        <w:ind w:left="2610" w:hanging="360"/>
      </w:pPr>
      <w:rPr>
        <w:rFonts w:hint="default"/>
        <w:i w:val="0"/>
        <w:iCs w:val="0"/>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2" w15:restartNumberingAfterBreak="0">
    <w:nsid w:val="31845200"/>
    <w:multiLevelType w:val="hybridMultilevel"/>
    <w:tmpl w:val="0B9A836C"/>
    <w:lvl w:ilvl="0" w:tplc="E062B3D8">
      <w:start w:val="1"/>
      <w:numFmt w:val="arabicAlpha"/>
      <w:lvlText w:val="(%1)"/>
      <w:lvlJc w:val="left"/>
      <w:pPr>
        <w:ind w:left="2610" w:hanging="360"/>
      </w:pPr>
      <w:rPr>
        <w:rFonts w:hint="default"/>
        <w:i/>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abstractNum w:abstractNumId="23" w15:restartNumberingAfterBreak="0">
    <w:nsid w:val="35792B9A"/>
    <w:multiLevelType w:val="hybridMultilevel"/>
    <w:tmpl w:val="0610F730"/>
    <w:lvl w:ilvl="0" w:tplc="593CD9B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4"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6006B00"/>
    <w:multiLevelType w:val="hybridMultilevel"/>
    <w:tmpl w:val="157ECCCC"/>
    <w:lvl w:ilvl="0" w:tplc="BE9869D4">
      <w:start w:val="1"/>
      <w:numFmt w:val="arabicAbjad"/>
      <w:lvlText w:val="(%1)"/>
      <w:lvlJc w:val="left"/>
      <w:pPr>
        <w:ind w:left="922" w:hanging="360"/>
      </w:pPr>
      <w:rPr>
        <w:rFonts w:hint="default"/>
        <w:b w:val="0"/>
        <w:bCs w:val="0"/>
        <w:i/>
        <w:iCs w:val="0"/>
        <w:vanish w:val="0"/>
        <w:color w:val="auto"/>
        <w:sz w:val="24"/>
        <w:szCs w:val="24"/>
        <w:u w:val="none"/>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6" w15:restartNumberingAfterBreak="0">
    <w:nsid w:val="37E32C2E"/>
    <w:multiLevelType w:val="hybridMultilevel"/>
    <w:tmpl w:val="7BE0B31C"/>
    <w:lvl w:ilvl="0" w:tplc="2DD6B50E">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7" w15:restartNumberingAfterBreak="0">
    <w:nsid w:val="3ADD6803"/>
    <w:multiLevelType w:val="hybridMultilevel"/>
    <w:tmpl w:val="CEB6B902"/>
    <w:lvl w:ilvl="0" w:tplc="5A640BDA">
      <w:start w:val="1"/>
      <w:numFmt w:val="arabicAbjad"/>
      <w:lvlText w:val="(%1)"/>
      <w:lvlJc w:val="left"/>
      <w:pPr>
        <w:ind w:left="922" w:hanging="360"/>
      </w:pPr>
      <w:rPr>
        <w:rFonts w:hint="default"/>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8" w15:restartNumberingAfterBreak="0">
    <w:nsid w:val="3BF03368"/>
    <w:multiLevelType w:val="hybridMultilevel"/>
    <w:tmpl w:val="BBAE9D92"/>
    <w:lvl w:ilvl="0" w:tplc="BFF24500">
      <w:start w:val="1"/>
      <w:numFmt w:val="arabicAbjad"/>
      <w:lvlText w:val="(%1)"/>
      <w:lvlJc w:val="left"/>
      <w:pPr>
        <w:ind w:left="1350" w:hanging="360"/>
      </w:pPr>
      <w:rPr>
        <w:rFonts w:hint="default"/>
        <w:sz w:val="24"/>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9"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3F9D3C20"/>
    <w:multiLevelType w:val="hybridMultilevel"/>
    <w:tmpl w:val="9998E3E6"/>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BA4A71"/>
    <w:multiLevelType w:val="hybridMultilevel"/>
    <w:tmpl w:val="4830E078"/>
    <w:lvl w:ilvl="0" w:tplc="F92CB49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64457DB"/>
    <w:multiLevelType w:val="hybridMultilevel"/>
    <w:tmpl w:val="3FE6C3A8"/>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3" w15:restartNumberingAfterBreak="0">
    <w:nsid w:val="47A11F15"/>
    <w:multiLevelType w:val="hybridMultilevel"/>
    <w:tmpl w:val="1E92132A"/>
    <w:lvl w:ilvl="0" w:tplc="CC40366E">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C837D32"/>
    <w:multiLevelType w:val="hybridMultilevel"/>
    <w:tmpl w:val="144863C2"/>
    <w:lvl w:ilvl="0" w:tplc="7EA27B0C">
      <w:start w:val="1"/>
      <w:numFmt w:val="decimal"/>
      <w:lvlText w:val="%1-"/>
      <w:lvlJc w:val="left"/>
      <w:pPr>
        <w:ind w:left="1710" w:hanging="360"/>
      </w:pPr>
      <w:rPr>
        <w:rFonts w:hint="default"/>
        <w:i w:val="0"/>
        <w:iCs w:val="0"/>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5" w15:restartNumberingAfterBreak="0">
    <w:nsid w:val="506625FF"/>
    <w:multiLevelType w:val="hybridMultilevel"/>
    <w:tmpl w:val="246E1B42"/>
    <w:lvl w:ilvl="0" w:tplc="4566EC92">
      <w:start w:val="1"/>
      <w:numFmt w:val="decimal"/>
      <w:lvlText w:val="%1-"/>
      <w:lvlJc w:val="left"/>
      <w:pPr>
        <w:ind w:left="720" w:hanging="360"/>
      </w:pPr>
      <w:rPr>
        <w:rFonts w:hint="default"/>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596D6C"/>
    <w:multiLevelType w:val="hybridMultilevel"/>
    <w:tmpl w:val="381C117E"/>
    <w:lvl w:ilvl="0" w:tplc="E99472C2">
      <w:start w:val="23"/>
      <w:numFmt w:val="decimal"/>
      <w:lvlText w:val="%1-"/>
      <w:lvlJc w:val="left"/>
      <w:pPr>
        <w:ind w:left="922"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B202E43"/>
    <w:multiLevelType w:val="hybridMultilevel"/>
    <w:tmpl w:val="C51EB79E"/>
    <w:lvl w:ilvl="0" w:tplc="A47006FC">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D3A483A"/>
    <w:multiLevelType w:val="hybridMultilevel"/>
    <w:tmpl w:val="42F2C0C8"/>
    <w:lvl w:ilvl="0" w:tplc="B81C9120">
      <w:start w:val="1"/>
      <w:numFmt w:val="decimal"/>
      <w:lvlText w:val="%1-"/>
      <w:lvlJc w:val="left"/>
      <w:pPr>
        <w:ind w:left="261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3DA7DED"/>
    <w:multiLevelType w:val="hybridMultilevel"/>
    <w:tmpl w:val="71C62F34"/>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1" w15:restartNumberingAfterBreak="0">
    <w:nsid w:val="6B1D11D3"/>
    <w:multiLevelType w:val="hybridMultilevel"/>
    <w:tmpl w:val="F99C99BE"/>
    <w:lvl w:ilvl="0" w:tplc="676E7F36">
      <w:start w:val="1"/>
      <w:numFmt w:val="arabicAbjad"/>
      <w:lvlText w:val="(%1)"/>
      <w:lvlJc w:val="left"/>
      <w:pPr>
        <w:ind w:left="990" w:hanging="360"/>
      </w:pPr>
      <w:rPr>
        <w:rFonts w:hint="default"/>
        <w:i/>
        <w:sz w:val="24"/>
      </w:rPr>
    </w:lvl>
    <w:lvl w:ilvl="1" w:tplc="FFFFFFFF" w:tentative="1">
      <w:start w:val="1"/>
      <w:numFmt w:val="lowerLetter"/>
      <w:lvlText w:val="%2."/>
      <w:lvlJc w:val="left"/>
      <w:pPr>
        <w:ind w:left="1710" w:hanging="360"/>
      </w:pPr>
    </w:lvl>
    <w:lvl w:ilvl="2" w:tplc="FFFFFFFF" w:tentative="1">
      <w:start w:val="1"/>
      <w:numFmt w:val="lowerRoman"/>
      <w:lvlText w:val="%3."/>
      <w:lvlJc w:val="right"/>
      <w:pPr>
        <w:ind w:left="2430" w:hanging="180"/>
      </w:pPr>
    </w:lvl>
    <w:lvl w:ilvl="3" w:tplc="FFFFFFFF" w:tentative="1">
      <w:start w:val="1"/>
      <w:numFmt w:val="decimal"/>
      <w:lvlText w:val="%4."/>
      <w:lvlJc w:val="left"/>
      <w:pPr>
        <w:ind w:left="3150" w:hanging="360"/>
      </w:pPr>
    </w:lvl>
    <w:lvl w:ilvl="4" w:tplc="FFFFFFFF" w:tentative="1">
      <w:start w:val="1"/>
      <w:numFmt w:val="lowerLetter"/>
      <w:lvlText w:val="%5."/>
      <w:lvlJc w:val="left"/>
      <w:pPr>
        <w:ind w:left="3870" w:hanging="360"/>
      </w:pPr>
    </w:lvl>
    <w:lvl w:ilvl="5" w:tplc="FFFFFFFF" w:tentative="1">
      <w:start w:val="1"/>
      <w:numFmt w:val="lowerRoman"/>
      <w:lvlText w:val="%6."/>
      <w:lvlJc w:val="right"/>
      <w:pPr>
        <w:ind w:left="4590" w:hanging="180"/>
      </w:pPr>
    </w:lvl>
    <w:lvl w:ilvl="6" w:tplc="FFFFFFFF" w:tentative="1">
      <w:start w:val="1"/>
      <w:numFmt w:val="decimal"/>
      <w:lvlText w:val="%7."/>
      <w:lvlJc w:val="left"/>
      <w:pPr>
        <w:ind w:left="5310" w:hanging="360"/>
      </w:pPr>
    </w:lvl>
    <w:lvl w:ilvl="7" w:tplc="FFFFFFFF" w:tentative="1">
      <w:start w:val="1"/>
      <w:numFmt w:val="lowerLetter"/>
      <w:lvlText w:val="%8."/>
      <w:lvlJc w:val="left"/>
      <w:pPr>
        <w:ind w:left="6030" w:hanging="360"/>
      </w:pPr>
    </w:lvl>
    <w:lvl w:ilvl="8" w:tplc="FFFFFFFF" w:tentative="1">
      <w:start w:val="1"/>
      <w:numFmt w:val="lowerRoman"/>
      <w:lvlText w:val="%9."/>
      <w:lvlJc w:val="right"/>
      <w:pPr>
        <w:ind w:left="6750" w:hanging="180"/>
      </w:pPr>
    </w:lvl>
  </w:abstractNum>
  <w:abstractNum w:abstractNumId="42" w15:restartNumberingAfterBreak="0">
    <w:nsid w:val="6C2234CB"/>
    <w:multiLevelType w:val="hybridMultilevel"/>
    <w:tmpl w:val="4F943F4E"/>
    <w:lvl w:ilvl="0" w:tplc="54607DD8">
      <w:start w:val="1"/>
      <w:numFmt w:val="arabicAlpha"/>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3" w15:restartNumberingAfterBreak="0">
    <w:nsid w:val="7620098E"/>
    <w:multiLevelType w:val="hybridMultilevel"/>
    <w:tmpl w:val="FC2495E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4" w15:restartNumberingAfterBreak="0">
    <w:nsid w:val="766F59D4"/>
    <w:multiLevelType w:val="hybridMultilevel"/>
    <w:tmpl w:val="28BE52DC"/>
    <w:lvl w:ilvl="0" w:tplc="BFF24500">
      <w:start w:val="1"/>
      <w:numFmt w:val="arabicAbjad"/>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45"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BAD7AD2"/>
    <w:multiLevelType w:val="hybridMultilevel"/>
    <w:tmpl w:val="B862F860"/>
    <w:lvl w:ilvl="0" w:tplc="BFF24500">
      <w:start w:val="1"/>
      <w:numFmt w:val="arabicAbjad"/>
      <w:lvlText w:val="(%1)"/>
      <w:lvlJc w:val="left"/>
      <w:pPr>
        <w:ind w:left="1980" w:hanging="360"/>
      </w:pPr>
      <w:rPr>
        <w:rFonts w:hint="default"/>
        <w:sz w:val="24"/>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47" w15:restartNumberingAfterBreak="0">
    <w:nsid w:val="7CEA7B6B"/>
    <w:multiLevelType w:val="hybridMultilevel"/>
    <w:tmpl w:val="552AC35A"/>
    <w:lvl w:ilvl="0" w:tplc="BE9869D4">
      <w:start w:val="1"/>
      <w:numFmt w:val="arabicAbjad"/>
      <w:lvlText w:val="(%1)"/>
      <w:lvlJc w:val="left"/>
      <w:pPr>
        <w:ind w:left="2610" w:hanging="360"/>
      </w:pPr>
      <w:rPr>
        <w:rFonts w:hint="default"/>
        <w:b w:val="0"/>
        <w:bCs w:val="0"/>
        <w:i/>
        <w:iCs w:val="0"/>
        <w:vanish w:val="0"/>
        <w:color w:val="auto"/>
        <w:sz w:val="24"/>
        <w:szCs w:val="24"/>
        <w:u w:val="none"/>
      </w:rPr>
    </w:lvl>
    <w:lvl w:ilvl="1" w:tplc="04090019" w:tentative="1">
      <w:start w:val="1"/>
      <w:numFmt w:val="lowerLetter"/>
      <w:lvlText w:val="%2."/>
      <w:lvlJc w:val="left"/>
      <w:pPr>
        <w:ind w:left="3330" w:hanging="360"/>
      </w:pPr>
    </w:lvl>
    <w:lvl w:ilvl="2" w:tplc="0409001B" w:tentative="1">
      <w:start w:val="1"/>
      <w:numFmt w:val="lowerRoman"/>
      <w:lvlText w:val="%3."/>
      <w:lvlJc w:val="right"/>
      <w:pPr>
        <w:ind w:left="4050" w:hanging="180"/>
      </w:pPr>
    </w:lvl>
    <w:lvl w:ilvl="3" w:tplc="0409000F" w:tentative="1">
      <w:start w:val="1"/>
      <w:numFmt w:val="decimal"/>
      <w:lvlText w:val="%4."/>
      <w:lvlJc w:val="left"/>
      <w:pPr>
        <w:ind w:left="4770" w:hanging="360"/>
      </w:pPr>
    </w:lvl>
    <w:lvl w:ilvl="4" w:tplc="04090019" w:tentative="1">
      <w:start w:val="1"/>
      <w:numFmt w:val="lowerLetter"/>
      <w:lvlText w:val="%5."/>
      <w:lvlJc w:val="left"/>
      <w:pPr>
        <w:ind w:left="5490" w:hanging="360"/>
      </w:pPr>
    </w:lvl>
    <w:lvl w:ilvl="5" w:tplc="0409001B" w:tentative="1">
      <w:start w:val="1"/>
      <w:numFmt w:val="lowerRoman"/>
      <w:lvlText w:val="%6."/>
      <w:lvlJc w:val="right"/>
      <w:pPr>
        <w:ind w:left="6210" w:hanging="180"/>
      </w:pPr>
    </w:lvl>
    <w:lvl w:ilvl="6" w:tplc="0409000F" w:tentative="1">
      <w:start w:val="1"/>
      <w:numFmt w:val="decimal"/>
      <w:lvlText w:val="%7."/>
      <w:lvlJc w:val="left"/>
      <w:pPr>
        <w:ind w:left="6930" w:hanging="360"/>
      </w:pPr>
    </w:lvl>
    <w:lvl w:ilvl="7" w:tplc="04090019" w:tentative="1">
      <w:start w:val="1"/>
      <w:numFmt w:val="lowerLetter"/>
      <w:lvlText w:val="%8."/>
      <w:lvlJc w:val="left"/>
      <w:pPr>
        <w:ind w:left="7650" w:hanging="360"/>
      </w:pPr>
    </w:lvl>
    <w:lvl w:ilvl="8" w:tplc="0409001B" w:tentative="1">
      <w:start w:val="1"/>
      <w:numFmt w:val="lowerRoman"/>
      <w:lvlText w:val="%9."/>
      <w:lvlJc w:val="right"/>
      <w:pPr>
        <w:ind w:left="8370" w:hanging="180"/>
      </w:pPr>
    </w:lvl>
  </w:abstractNum>
  <w:num w:numId="1" w16cid:durableId="2105762062">
    <w:abstractNumId w:val="8"/>
  </w:num>
  <w:num w:numId="2" w16cid:durableId="446044916">
    <w:abstractNumId w:val="37"/>
  </w:num>
  <w:num w:numId="3" w16cid:durableId="1632127109">
    <w:abstractNumId w:val="10"/>
  </w:num>
  <w:num w:numId="4" w16cid:durableId="1662345284">
    <w:abstractNumId w:val="30"/>
  </w:num>
  <w:num w:numId="5" w16cid:durableId="497497180">
    <w:abstractNumId w:val="15"/>
  </w:num>
  <w:num w:numId="6" w16cid:durableId="198906965">
    <w:abstractNumId w:val="29"/>
  </w:num>
  <w:num w:numId="7" w16cid:durableId="299304437">
    <w:abstractNumId w:val="45"/>
  </w:num>
  <w:num w:numId="8" w16cid:durableId="581911660">
    <w:abstractNumId w:val="24"/>
  </w:num>
  <w:num w:numId="9" w16cid:durableId="2061633594">
    <w:abstractNumId w:val="16"/>
  </w:num>
  <w:num w:numId="10" w16cid:durableId="1192107534">
    <w:abstractNumId w:val="42"/>
  </w:num>
  <w:num w:numId="11" w16cid:durableId="898395774">
    <w:abstractNumId w:val="23"/>
  </w:num>
  <w:num w:numId="12" w16cid:durableId="225379885">
    <w:abstractNumId w:val="26"/>
  </w:num>
  <w:num w:numId="13" w16cid:durableId="1681395093">
    <w:abstractNumId w:val="12"/>
  </w:num>
  <w:num w:numId="14" w16cid:durableId="313148549">
    <w:abstractNumId w:val="27"/>
  </w:num>
  <w:num w:numId="15" w16cid:durableId="212666878">
    <w:abstractNumId w:val="1"/>
  </w:num>
  <w:num w:numId="16" w16cid:durableId="353000069">
    <w:abstractNumId w:val="19"/>
  </w:num>
  <w:num w:numId="17" w16cid:durableId="2104914748">
    <w:abstractNumId w:val="38"/>
  </w:num>
  <w:num w:numId="18" w16cid:durableId="415908201">
    <w:abstractNumId w:val="35"/>
  </w:num>
  <w:num w:numId="19" w16cid:durableId="1620141272">
    <w:abstractNumId w:val="25"/>
  </w:num>
  <w:num w:numId="20" w16cid:durableId="2073654776">
    <w:abstractNumId w:val="4"/>
  </w:num>
  <w:num w:numId="21" w16cid:durableId="653990544">
    <w:abstractNumId w:val="20"/>
  </w:num>
  <w:num w:numId="22" w16cid:durableId="1176463085">
    <w:abstractNumId w:val="21"/>
  </w:num>
  <w:num w:numId="23" w16cid:durableId="2046715762">
    <w:abstractNumId w:val="39"/>
  </w:num>
  <w:num w:numId="24" w16cid:durableId="865749758">
    <w:abstractNumId w:val="33"/>
  </w:num>
  <w:num w:numId="25" w16cid:durableId="813722616">
    <w:abstractNumId w:val="31"/>
  </w:num>
  <w:num w:numId="26" w16cid:durableId="1440879669">
    <w:abstractNumId w:val="22"/>
  </w:num>
  <w:num w:numId="27" w16cid:durableId="2113091082">
    <w:abstractNumId w:val="6"/>
  </w:num>
  <w:num w:numId="28" w16cid:durableId="1225750311">
    <w:abstractNumId w:val="47"/>
  </w:num>
  <w:num w:numId="29" w16cid:durableId="146287447">
    <w:abstractNumId w:val="13"/>
  </w:num>
  <w:num w:numId="30" w16cid:durableId="622686682">
    <w:abstractNumId w:val="17"/>
  </w:num>
  <w:num w:numId="31" w16cid:durableId="1733700124">
    <w:abstractNumId w:val="43"/>
  </w:num>
  <w:num w:numId="32" w16cid:durableId="1248535695">
    <w:abstractNumId w:val="11"/>
  </w:num>
  <w:num w:numId="33" w16cid:durableId="877426394">
    <w:abstractNumId w:val="44"/>
  </w:num>
  <w:num w:numId="34" w16cid:durableId="524712434">
    <w:abstractNumId w:val="32"/>
  </w:num>
  <w:num w:numId="35" w16cid:durableId="791368535">
    <w:abstractNumId w:val="40"/>
  </w:num>
  <w:num w:numId="36" w16cid:durableId="672683223">
    <w:abstractNumId w:val="34"/>
  </w:num>
  <w:num w:numId="37" w16cid:durableId="1677885248">
    <w:abstractNumId w:val="5"/>
  </w:num>
  <w:num w:numId="38" w16cid:durableId="1683974492">
    <w:abstractNumId w:val="46"/>
  </w:num>
  <w:num w:numId="39" w16cid:durableId="1745488917">
    <w:abstractNumId w:val="3"/>
  </w:num>
  <w:num w:numId="40" w16cid:durableId="136847979">
    <w:abstractNumId w:val="7"/>
  </w:num>
  <w:num w:numId="41" w16cid:durableId="1809976430">
    <w:abstractNumId w:val="0"/>
  </w:num>
  <w:num w:numId="42" w16cid:durableId="712534700">
    <w:abstractNumId w:val="2"/>
  </w:num>
  <w:num w:numId="43" w16cid:durableId="240063804">
    <w:abstractNumId w:val="18"/>
  </w:num>
  <w:num w:numId="44" w16cid:durableId="2034110113">
    <w:abstractNumId w:val="9"/>
  </w:num>
  <w:num w:numId="45" w16cid:durableId="1881239464">
    <w:abstractNumId w:val="36"/>
  </w:num>
  <w:num w:numId="46" w16cid:durableId="2069913694">
    <w:abstractNumId w:val="28"/>
  </w:num>
  <w:num w:numId="47" w16cid:durableId="577522408">
    <w:abstractNumId w:val="14"/>
  </w:num>
  <w:num w:numId="48" w16cid:durableId="199120558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1EF"/>
    <w:rsid w:val="000031D4"/>
    <w:rsid w:val="00004421"/>
    <w:rsid w:val="000047B2"/>
    <w:rsid w:val="00004A01"/>
    <w:rsid w:val="00004A5F"/>
    <w:rsid w:val="00004DD2"/>
    <w:rsid w:val="00005221"/>
    <w:rsid w:val="0000646D"/>
    <w:rsid w:val="0000742A"/>
    <w:rsid w:val="000076D2"/>
    <w:rsid w:val="00007778"/>
    <w:rsid w:val="00007AF2"/>
    <w:rsid w:val="000109B9"/>
    <w:rsid w:val="00011C3E"/>
    <w:rsid w:val="00015E2F"/>
    <w:rsid w:val="000160AF"/>
    <w:rsid w:val="000166CF"/>
    <w:rsid w:val="00016A50"/>
    <w:rsid w:val="00017C50"/>
    <w:rsid w:val="00020BC7"/>
    <w:rsid w:val="00020BD5"/>
    <w:rsid w:val="000212CF"/>
    <w:rsid w:val="000225E9"/>
    <w:rsid w:val="00022635"/>
    <w:rsid w:val="000229AA"/>
    <w:rsid w:val="0002365E"/>
    <w:rsid w:val="00024707"/>
    <w:rsid w:val="00024CE7"/>
    <w:rsid w:val="000264AB"/>
    <w:rsid w:val="000271E2"/>
    <w:rsid w:val="00032377"/>
    <w:rsid w:val="000324B4"/>
    <w:rsid w:val="00032D9E"/>
    <w:rsid w:val="0003386B"/>
    <w:rsid w:val="00033D91"/>
    <w:rsid w:val="00037866"/>
    <w:rsid w:val="00037DBB"/>
    <w:rsid w:val="000407D4"/>
    <w:rsid w:val="00042B1A"/>
    <w:rsid w:val="00043688"/>
    <w:rsid w:val="00043CC1"/>
    <w:rsid w:val="00045762"/>
    <w:rsid w:val="000502B2"/>
    <w:rsid w:val="000528C3"/>
    <w:rsid w:val="00054071"/>
    <w:rsid w:val="00054292"/>
    <w:rsid w:val="00054459"/>
    <w:rsid w:val="00054EEE"/>
    <w:rsid w:val="00055043"/>
    <w:rsid w:val="000568DA"/>
    <w:rsid w:val="00056A27"/>
    <w:rsid w:val="00056FE5"/>
    <w:rsid w:val="00057CA3"/>
    <w:rsid w:val="00060D26"/>
    <w:rsid w:val="00061C13"/>
    <w:rsid w:val="000640EA"/>
    <w:rsid w:val="0006469B"/>
    <w:rsid w:val="00064DE8"/>
    <w:rsid w:val="00064EBE"/>
    <w:rsid w:val="00067E46"/>
    <w:rsid w:val="00070B8E"/>
    <w:rsid w:val="00070BB8"/>
    <w:rsid w:val="0007346F"/>
    <w:rsid w:val="00076B2B"/>
    <w:rsid w:val="00077A2B"/>
    <w:rsid w:val="0008009C"/>
    <w:rsid w:val="0008260A"/>
    <w:rsid w:val="00084C0D"/>
    <w:rsid w:val="00085CB9"/>
    <w:rsid w:val="00085E7C"/>
    <w:rsid w:val="000873AE"/>
    <w:rsid w:val="00087536"/>
    <w:rsid w:val="00090564"/>
    <w:rsid w:val="00090A63"/>
    <w:rsid w:val="0009269C"/>
    <w:rsid w:val="00093D6C"/>
    <w:rsid w:val="0009438F"/>
    <w:rsid w:val="000958DF"/>
    <w:rsid w:val="00096654"/>
    <w:rsid w:val="00096D07"/>
    <w:rsid w:val="000A1725"/>
    <w:rsid w:val="000A1F60"/>
    <w:rsid w:val="000A20D2"/>
    <w:rsid w:val="000A2909"/>
    <w:rsid w:val="000A2A00"/>
    <w:rsid w:val="000A33A3"/>
    <w:rsid w:val="000A4EC7"/>
    <w:rsid w:val="000A5943"/>
    <w:rsid w:val="000A5AA8"/>
    <w:rsid w:val="000A6CB0"/>
    <w:rsid w:val="000A7D6C"/>
    <w:rsid w:val="000B07C1"/>
    <w:rsid w:val="000B0CB7"/>
    <w:rsid w:val="000B1263"/>
    <w:rsid w:val="000B43C0"/>
    <w:rsid w:val="000B551A"/>
    <w:rsid w:val="000B7A1A"/>
    <w:rsid w:val="000C08CC"/>
    <w:rsid w:val="000C0B3F"/>
    <w:rsid w:val="000C1B2F"/>
    <w:rsid w:val="000C2646"/>
    <w:rsid w:val="000C3501"/>
    <w:rsid w:val="000C3645"/>
    <w:rsid w:val="000C53C8"/>
    <w:rsid w:val="000C63A5"/>
    <w:rsid w:val="000C6E65"/>
    <w:rsid w:val="000C736A"/>
    <w:rsid w:val="000C777F"/>
    <w:rsid w:val="000C7B4D"/>
    <w:rsid w:val="000D004E"/>
    <w:rsid w:val="000D06FC"/>
    <w:rsid w:val="000D0FC4"/>
    <w:rsid w:val="000D1320"/>
    <w:rsid w:val="000D1332"/>
    <w:rsid w:val="000D139B"/>
    <w:rsid w:val="000D219A"/>
    <w:rsid w:val="000D2250"/>
    <w:rsid w:val="000D231D"/>
    <w:rsid w:val="000D277A"/>
    <w:rsid w:val="000D3B0A"/>
    <w:rsid w:val="000D47A0"/>
    <w:rsid w:val="000D6C75"/>
    <w:rsid w:val="000D7229"/>
    <w:rsid w:val="000E0103"/>
    <w:rsid w:val="000E0446"/>
    <w:rsid w:val="000E07DF"/>
    <w:rsid w:val="000E2A84"/>
    <w:rsid w:val="000E32DA"/>
    <w:rsid w:val="000E355A"/>
    <w:rsid w:val="000E47C7"/>
    <w:rsid w:val="000E7936"/>
    <w:rsid w:val="000F02DC"/>
    <w:rsid w:val="000F0690"/>
    <w:rsid w:val="000F0AD2"/>
    <w:rsid w:val="000F1926"/>
    <w:rsid w:val="000F1FDD"/>
    <w:rsid w:val="000F3905"/>
    <w:rsid w:val="000F3A16"/>
    <w:rsid w:val="000F42F1"/>
    <w:rsid w:val="000F4451"/>
    <w:rsid w:val="000F6B95"/>
    <w:rsid w:val="000F7B51"/>
    <w:rsid w:val="000F7BB3"/>
    <w:rsid w:val="00100A1B"/>
    <w:rsid w:val="00100A70"/>
    <w:rsid w:val="00101222"/>
    <w:rsid w:val="00102FAB"/>
    <w:rsid w:val="0010332B"/>
    <w:rsid w:val="00106339"/>
    <w:rsid w:val="00106A41"/>
    <w:rsid w:val="00106AC6"/>
    <w:rsid w:val="00106E2A"/>
    <w:rsid w:val="00110099"/>
    <w:rsid w:val="001101BB"/>
    <w:rsid w:val="001130CF"/>
    <w:rsid w:val="001148DA"/>
    <w:rsid w:val="00114B46"/>
    <w:rsid w:val="001156DD"/>
    <w:rsid w:val="00116206"/>
    <w:rsid w:val="001170EE"/>
    <w:rsid w:val="00121350"/>
    <w:rsid w:val="00121644"/>
    <w:rsid w:val="00121F4C"/>
    <w:rsid w:val="00123657"/>
    <w:rsid w:val="00123798"/>
    <w:rsid w:val="00123952"/>
    <w:rsid w:val="00124AB1"/>
    <w:rsid w:val="00124B46"/>
    <w:rsid w:val="00127F55"/>
    <w:rsid w:val="00131012"/>
    <w:rsid w:val="001327D0"/>
    <w:rsid w:val="00132B26"/>
    <w:rsid w:val="00132E83"/>
    <w:rsid w:val="00133246"/>
    <w:rsid w:val="00133263"/>
    <w:rsid w:val="0013484F"/>
    <w:rsid w:val="00134D0E"/>
    <w:rsid w:val="001350D0"/>
    <w:rsid w:val="00137B5F"/>
    <w:rsid w:val="00143C15"/>
    <w:rsid w:val="0014491D"/>
    <w:rsid w:val="0014765F"/>
    <w:rsid w:val="00147FFE"/>
    <w:rsid w:val="001509EF"/>
    <w:rsid w:val="001520EE"/>
    <w:rsid w:val="0015244A"/>
    <w:rsid w:val="00152B14"/>
    <w:rsid w:val="001533D7"/>
    <w:rsid w:val="001539CC"/>
    <w:rsid w:val="0015580C"/>
    <w:rsid w:val="00155E91"/>
    <w:rsid w:val="00156C46"/>
    <w:rsid w:val="00157EA4"/>
    <w:rsid w:val="0016095A"/>
    <w:rsid w:val="00160C17"/>
    <w:rsid w:val="00163085"/>
    <w:rsid w:val="00163136"/>
    <w:rsid w:val="00163F91"/>
    <w:rsid w:val="001659B2"/>
    <w:rsid w:val="00165BB5"/>
    <w:rsid w:val="00165D36"/>
    <w:rsid w:val="00166271"/>
    <w:rsid w:val="00166547"/>
    <w:rsid w:val="00167330"/>
    <w:rsid w:val="00167386"/>
    <w:rsid w:val="00172056"/>
    <w:rsid w:val="0017273D"/>
    <w:rsid w:val="00172D6C"/>
    <w:rsid w:val="0017304B"/>
    <w:rsid w:val="001744EE"/>
    <w:rsid w:val="00175177"/>
    <w:rsid w:val="00175959"/>
    <w:rsid w:val="00175E51"/>
    <w:rsid w:val="00176F4B"/>
    <w:rsid w:val="0017742B"/>
    <w:rsid w:val="00180260"/>
    <w:rsid w:val="001805E2"/>
    <w:rsid w:val="00181004"/>
    <w:rsid w:val="0018180F"/>
    <w:rsid w:val="00181BFF"/>
    <w:rsid w:val="00181C30"/>
    <w:rsid w:val="00182268"/>
    <w:rsid w:val="00184344"/>
    <w:rsid w:val="00184A6B"/>
    <w:rsid w:val="0018663F"/>
    <w:rsid w:val="0019065B"/>
    <w:rsid w:val="00191C8A"/>
    <w:rsid w:val="00192403"/>
    <w:rsid w:val="0019265E"/>
    <w:rsid w:val="00193D48"/>
    <w:rsid w:val="001940BF"/>
    <w:rsid w:val="001957F1"/>
    <w:rsid w:val="00197E18"/>
    <w:rsid w:val="001A022D"/>
    <w:rsid w:val="001A1F4E"/>
    <w:rsid w:val="001A2112"/>
    <w:rsid w:val="001A25FA"/>
    <w:rsid w:val="001A35BC"/>
    <w:rsid w:val="001A6D7D"/>
    <w:rsid w:val="001A6FF1"/>
    <w:rsid w:val="001A7098"/>
    <w:rsid w:val="001B0FF1"/>
    <w:rsid w:val="001B24E9"/>
    <w:rsid w:val="001B325C"/>
    <w:rsid w:val="001B4E49"/>
    <w:rsid w:val="001B55AB"/>
    <w:rsid w:val="001B5A8D"/>
    <w:rsid w:val="001B62B0"/>
    <w:rsid w:val="001B692F"/>
    <w:rsid w:val="001B7237"/>
    <w:rsid w:val="001B7B39"/>
    <w:rsid w:val="001B7F6E"/>
    <w:rsid w:val="001C0675"/>
    <w:rsid w:val="001C15F2"/>
    <w:rsid w:val="001C1706"/>
    <w:rsid w:val="001C1BDE"/>
    <w:rsid w:val="001C2612"/>
    <w:rsid w:val="001C31CC"/>
    <w:rsid w:val="001C34B7"/>
    <w:rsid w:val="001C38FE"/>
    <w:rsid w:val="001C3E14"/>
    <w:rsid w:val="001C4B13"/>
    <w:rsid w:val="001C534C"/>
    <w:rsid w:val="001C5C09"/>
    <w:rsid w:val="001C6525"/>
    <w:rsid w:val="001C71E9"/>
    <w:rsid w:val="001C763F"/>
    <w:rsid w:val="001C77EC"/>
    <w:rsid w:val="001D2679"/>
    <w:rsid w:val="001D4386"/>
    <w:rsid w:val="001D4E4B"/>
    <w:rsid w:val="001D547B"/>
    <w:rsid w:val="001D757D"/>
    <w:rsid w:val="001D7A40"/>
    <w:rsid w:val="001D7B4D"/>
    <w:rsid w:val="001D7E3A"/>
    <w:rsid w:val="001E0CA6"/>
    <w:rsid w:val="001E2664"/>
    <w:rsid w:val="001E3423"/>
    <w:rsid w:val="001E37E4"/>
    <w:rsid w:val="001E4870"/>
    <w:rsid w:val="001E4983"/>
    <w:rsid w:val="001E5C0A"/>
    <w:rsid w:val="001E643D"/>
    <w:rsid w:val="001E7A22"/>
    <w:rsid w:val="001F0FC7"/>
    <w:rsid w:val="001F19E8"/>
    <w:rsid w:val="001F1D09"/>
    <w:rsid w:val="001F34D7"/>
    <w:rsid w:val="001F59FC"/>
    <w:rsid w:val="001F5CF6"/>
    <w:rsid w:val="001F71F6"/>
    <w:rsid w:val="00201D01"/>
    <w:rsid w:val="00203B36"/>
    <w:rsid w:val="00205B9C"/>
    <w:rsid w:val="00206CF2"/>
    <w:rsid w:val="00210EAE"/>
    <w:rsid w:val="00212595"/>
    <w:rsid w:val="00212919"/>
    <w:rsid w:val="0021469A"/>
    <w:rsid w:val="00216421"/>
    <w:rsid w:val="002168CE"/>
    <w:rsid w:val="00216CB4"/>
    <w:rsid w:val="00216D1E"/>
    <w:rsid w:val="00217178"/>
    <w:rsid w:val="00217443"/>
    <w:rsid w:val="002176F3"/>
    <w:rsid w:val="002208AF"/>
    <w:rsid w:val="00225068"/>
    <w:rsid w:val="002259F8"/>
    <w:rsid w:val="002273E4"/>
    <w:rsid w:val="00227535"/>
    <w:rsid w:val="00227582"/>
    <w:rsid w:val="002275BF"/>
    <w:rsid w:val="00231075"/>
    <w:rsid w:val="00231336"/>
    <w:rsid w:val="0023174B"/>
    <w:rsid w:val="0023231D"/>
    <w:rsid w:val="00233478"/>
    <w:rsid w:val="0023529D"/>
    <w:rsid w:val="0023552C"/>
    <w:rsid w:val="00235C27"/>
    <w:rsid w:val="0023694F"/>
    <w:rsid w:val="00236968"/>
    <w:rsid w:val="00237438"/>
    <w:rsid w:val="00237AFD"/>
    <w:rsid w:val="00240A4B"/>
    <w:rsid w:val="00240B59"/>
    <w:rsid w:val="00241EF9"/>
    <w:rsid w:val="0024239F"/>
    <w:rsid w:val="0024436A"/>
    <w:rsid w:val="00244DEA"/>
    <w:rsid w:val="002453E7"/>
    <w:rsid w:val="00245913"/>
    <w:rsid w:val="00245F1D"/>
    <w:rsid w:val="00246365"/>
    <w:rsid w:val="00246B2D"/>
    <w:rsid w:val="00246E02"/>
    <w:rsid w:val="00246EF2"/>
    <w:rsid w:val="0025111D"/>
    <w:rsid w:val="0025116C"/>
    <w:rsid w:val="00251206"/>
    <w:rsid w:val="00252185"/>
    <w:rsid w:val="002527F5"/>
    <w:rsid w:val="00254A8C"/>
    <w:rsid w:val="00255B55"/>
    <w:rsid w:val="002560D1"/>
    <w:rsid w:val="002560DE"/>
    <w:rsid w:val="002566BF"/>
    <w:rsid w:val="00256A36"/>
    <w:rsid w:val="00256FF8"/>
    <w:rsid w:val="0025795E"/>
    <w:rsid w:val="002601F7"/>
    <w:rsid w:val="00260700"/>
    <w:rsid w:val="00261BFB"/>
    <w:rsid w:val="0026281E"/>
    <w:rsid w:val="002639AA"/>
    <w:rsid w:val="002663FF"/>
    <w:rsid w:val="00266987"/>
    <w:rsid w:val="00271213"/>
    <w:rsid w:val="00272993"/>
    <w:rsid w:val="00272F2E"/>
    <w:rsid w:val="00274C4E"/>
    <w:rsid w:val="00274E18"/>
    <w:rsid w:val="002760B5"/>
    <w:rsid w:val="00276679"/>
    <w:rsid w:val="00276B6D"/>
    <w:rsid w:val="0028049A"/>
    <w:rsid w:val="00280F5A"/>
    <w:rsid w:val="002811CA"/>
    <w:rsid w:val="00281DF6"/>
    <w:rsid w:val="002820CB"/>
    <w:rsid w:val="00282E7A"/>
    <w:rsid w:val="00282E7D"/>
    <w:rsid w:val="00283F92"/>
    <w:rsid w:val="0028448E"/>
    <w:rsid w:val="00284E10"/>
    <w:rsid w:val="002852C1"/>
    <w:rsid w:val="00285A46"/>
    <w:rsid w:val="00286DE5"/>
    <w:rsid w:val="002878B1"/>
    <w:rsid w:val="00290F90"/>
    <w:rsid w:val="00291B31"/>
    <w:rsid w:val="00291E9D"/>
    <w:rsid w:val="002927B4"/>
    <w:rsid w:val="00292A01"/>
    <w:rsid w:val="00292CA1"/>
    <w:rsid w:val="002934FB"/>
    <w:rsid w:val="00294D87"/>
    <w:rsid w:val="00295313"/>
    <w:rsid w:val="00295420"/>
    <w:rsid w:val="00295A6C"/>
    <w:rsid w:val="00296144"/>
    <w:rsid w:val="00297C59"/>
    <w:rsid w:val="002A0BFA"/>
    <w:rsid w:val="002A0E05"/>
    <w:rsid w:val="002A2E7C"/>
    <w:rsid w:val="002A5BE1"/>
    <w:rsid w:val="002A6296"/>
    <w:rsid w:val="002A6320"/>
    <w:rsid w:val="002B0612"/>
    <w:rsid w:val="002B0B2B"/>
    <w:rsid w:val="002B0EE3"/>
    <w:rsid w:val="002B4D5F"/>
    <w:rsid w:val="002B6533"/>
    <w:rsid w:val="002B65CB"/>
    <w:rsid w:val="002B670D"/>
    <w:rsid w:val="002B7DBD"/>
    <w:rsid w:val="002C04FC"/>
    <w:rsid w:val="002C3088"/>
    <w:rsid w:val="002C4279"/>
    <w:rsid w:val="002C4E10"/>
    <w:rsid w:val="002C5D87"/>
    <w:rsid w:val="002C623A"/>
    <w:rsid w:val="002C7C69"/>
    <w:rsid w:val="002D01F1"/>
    <w:rsid w:val="002D0EEF"/>
    <w:rsid w:val="002D33EA"/>
    <w:rsid w:val="002D5703"/>
    <w:rsid w:val="002D64B7"/>
    <w:rsid w:val="002D74F7"/>
    <w:rsid w:val="002D7510"/>
    <w:rsid w:val="002D77E0"/>
    <w:rsid w:val="002D7A83"/>
    <w:rsid w:val="002E239D"/>
    <w:rsid w:val="002E31B4"/>
    <w:rsid w:val="002E3989"/>
    <w:rsid w:val="002E4B94"/>
    <w:rsid w:val="002E4F87"/>
    <w:rsid w:val="002E53FE"/>
    <w:rsid w:val="002E5908"/>
    <w:rsid w:val="002E6B50"/>
    <w:rsid w:val="002E6EBF"/>
    <w:rsid w:val="002E7CAA"/>
    <w:rsid w:val="002F0733"/>
    <w:rsid w:val="002F1EA6"/>
    <w:rsid w:val="002F2AC6"/>
    <w:rsid w:val="002F2D34"/>
    <w:rsid w:val="002F3328"/>
    <w:rsid w:val="002F3B5A"/>
    <w:rsid w:val="002F69F4"/>
    <w:rsid w:val="0030107F"/>
    <w:rsid w:val="003016F9"/>
    <w:rsid w:val="003028B1"/>
    <w:rsid w:val="00303422"/>
    <w:rsid w:val="003040F7"/>
    <w:rsid w:val="00304A1E"/>
    <w:rsid w:val="00304E8B"/>
    <w:rsid w:val="00305071"/>
    <w:rsid w:val="00305197"/>
    <w:rsid w:val="00305F22"/>
    <w:rsid w:val="003065EF"/>
    <w:rsid w:val="0030754F"/>
    <w:rsid w:val="003077BF"/>
    <w:rsid w:val="0030784E"/>
    <w:rsid w:val="00310D4D"/>
    <w:rsid w:val="003133A9"/>
    <w:rsid w:val="003140AF"/>
    <w:rsid w:val="003140EC"/>
    <w:rsid w:val="003142D5"/>
    <w:rsid w:val="00314439"/>
    <w:rsid w:val="00315D08"/>
    <w:rsid w:val="0031642F"/>
    <w:rsid w:val="00317820"/>
    <w:rsid w:val="00320D8E"/>
    <w:rsid w:val="0032249D"/>
    <w:rsid w:val="003229EA"/>
    <w:rsid w:val="00322B56"/>
    <w:rsid w:val="0032529A"/>
    <w:rsid w:val="0032576F"/>
    <w:rsid w:val="00326B76"/>
    <w:rsid w:val="00327CAA"/>
    <w:rsid w:val="00330694"/>
    <w:rsid w:val="003326ED"/>
    <w:rsid w:val="0033337E"/>
    <w:rsid w:val="003334D5"/>
    <w:rsid w:val="003365D8"/>
    <w:rsid w:val="00336F2F"/>
    <w:rsid w:val="00337348"/>
    <w:rsid w:val="00337C93"/>
    <w:rsid w:val="00340B98"/>
    <w:rsid w:val="00340D71"/>
    <w:rsid w:val="00341291"/>
    <w:rsid w:val="00341BDC"/>
    <w:rsid w:val="00346883"/>
    <w:rsid w:val="003472F1"/>
    <w:rsid w:val="00350776"/>
    <w:rsid w:val="00350F58"/>
    <w:rsid w:val="00351C77"/>
    <w:rsid w:val="00351DA9"/>
    <w:rsid w:val="00352117"/>
    <w:rsid w:val="003523AF"/>
    <w:rsid w:val="0035396C"/>
    <w:rsid w:val="00353A8D"/>
    <w:rsid w:val="00356521"/>
    <w:rsid w:val="0036025A"/>
    <w:rsid w:val="00360C07"/>
    <w:rsid w:val="00360FBE"/>
    <w:rsid w:val="003615C5"/>
    <w:rsid w:val="00361A63"/>
    <w:rsid w:val="00361BFB"/>
    <w:rsid w:val="00362DFB"/>
    <w:rsid w:val="00364BA9"/>
    <w:rsid w:val="003656B4"/>
    <w:rsid w:val="0036580F"/>
    <w:rsid w:val="00365EB8"/>
    <w:rsid w:val="00365EBA"/>
    <w:rsid w:val="0036631A"/>
    <w:rsid w:val="003669F9"/>
    <w:rsid w:val="00366A1B"/>
    <w:rsid w:val="00370D65"/>
    <w:rsid w:val="00371027"/>
    <w:rsid w:val="003726CE"/>
    <w:rsid w:val="003734C3"/>
    <w:rsid w:val="003748F0"/>
    <w:rsid w:val="00375C83"/>
    <w:rsid w:val="00375F1D"/>
    <w:rsid w:val="00380A7C"/>
    <w:rsid w:val="00380AF8"/>
    <w:rsid w:val="00380F06"/>
    <w:rsid w:val="0038248F"/>
    <w:rsid w:val="00382983"/>
    <w:rsid w:val="003839C6"/>
    <w:rsid w:val="00384C89"/>
    <w:rsid w:val="0038576B"/>
    <w:rsid w:val="00386300"/>
    <w:rsid w:val="00386368"/>
    <w:rsid w:val="003867F4"/>
    <w:rsid w:val="00387816"/>
    <w:rsid w:val="003901AC"/>
    <w:rsid w:val="003916B9"/>
    <w:rsid w:val="0039367A"/>
    <w:rsid w:val="003942DA"/>
    <w:rsid w:val="003966D1"/>
    <w:rsid w:val="00396C94"/>
    <w:rsid w:val="0039730D"/>
    <w:rsid w:val="003A0742"/>
    <w:rsid w:val="003A0946"/>
    <w:rsid w:val="003A146B"/>
    <w:rsid w:val="003A2339"/>
    <w:rsid w:val="003A2343"/>
    <w:rsid w:val="003A2F09"/>
    <w:rsid w:val="003A3207"/>
    <w:rsid w:val="003A379A"/>
    <w:rsid w:val="003A44FF"/>
    <w:rsid w:val="003A5142"/>
    <w:rsid w:val="003A54A7"/>
    <w:rsid w:val="003A7795"/>
    <w:rsid w:val="003B0ED0"/>
    <w:rsid w:val="003B1569"/>
    <w:rsid w:val="003B18FD"/>
    <w:rsid w:val="003B24AA"/>
    <w:rsid w:val="003B4B7E"/>
    <w:rsid w:val="003B6733"/>
    <w:rsid w:val="003B6C97"/>
    <w:rsid w:val="003B7C8E"/>
    <w:rsid w:val="003C12BD"/>
    <w:rsid w:val="003C3095"/>
    <w:rsid w:val="003C5B65"/>
    <w:rsid w:val="003C63B5"/>
    <w:rsid w:val="003C6791"/>
    <w:rsid w:val="003C7846"/>
    <w:rsid w:val="003C7AA3"/>
    <w:rsid w:val="003C7F66"/>
    <w:rsid w:val="003D10AC"/>
    <w:rsid w:val="003D1B59"/>
    <w:rsid w:val="003D22BC"/>
    <w:rsid w:val="003D44B5"/>
    <w:rsid w:val="003D46F4"/>
    <w:rsid w:val="003D510C"/>
    <w:rsid w:val="003D5F87"/>
    <w:rsid w:val="003D60C7"/>
    <w:rsid w:val="003D6EF5"/>
    <w:rsid w:val="003D738E"/>
    <w:rsid w:val="003D754B"/>
    <w:rsid w:val="003D7DA0"/>
    <w:rsid w:val="003E0848"/>
    <w:rsid w:val="003E0958"/>
    <w:rsid w:val="003E2267"/>
    <w:rsid w:val="003E28B4"/>
    <w:rsid w:val="003E440B"/>
    <w:rsid w:val="003E50F4"/>
    <w:rsid w:val="003E528F"/>
    <w:rsid w:val="003E5999"/>
    <w:rsid w:val="003E6615"/>
    <w:rsid w:val="003E7429"/>
    <w:rsid w:val="003F1569"/>
    <w:rsid w:val="003F2BF1"/>
    <w:rsid w:val="003F3964"/>
    <w:rsid w:val="003F3973"/>
    <w:rsid w:val="003F423A"/>
    <w:rsid w:val="003F426D"/>
    <w:rsid w:val="003F56A2"/>
    <w:rsid w:val="003F58E2"/>
    <w:rsid w:val="0040036B"/>
    <w:rsid w:val="00401F55"/>
    <w:rsid w:val="0040211C"/>
    <w:rsid w:val="00403724"/>
    <w:rsid w:val="004047C5"/>
    <w:rsid w:val="00404AE8"/>
    <w:rsid w:val="00404F83"/>
    <w:rsid w:val="00405F77"/>
    <w:rsid w:val="004073ED"/>
    <w:rsid w:val="0041108B"/>
    <w:rsid w:val="0041130F"/>
    <w:rsid w:val="00412703"/>
    <w:rsid w:val="00412B89"/>
    <w:rsid w:val="00413277"/>
    <w:rsid w:val="0041499E"/>
    <w:rsid w:val="0041522D"/>
    <w:rsid w:val="004219B3"/>
    <w:rsid w:val="00421FCD"/>
    <w:rsid w:val="00422789"/>
    <w:rsid w:val="004229FD"/>
    <w:rsid w:val="00426521"/>
    <w:rsid w:val="004269E3"/>
    <w:rsid w:val="00426C39"/>
    <w:rsid w:val="004305F9"/>
    <w:rsid w:val="00431F3C"/>
    <w:rsid w:val="004335E9"/>
    <w:rsid w:val="00433F2D"/>
    <w:rsid w:val="0043646A"/>
    <w:rsid w:val="004369AE"/>
    <w:rsid w:val="00436E76"/>
    <w:rsid w:val="004412C5"/>
    <w:rsid w:val="00442228"/>
    <w:rsid w:val="004427FF"/>
    <w:rsid w:val="00450333"/>
    <w:rsid w:val="00450F86"/>
    <w:rsid w:val="00451599"/>
    <w:rsid w:val="00452E62"/>
    <w:rsid w:val="00453243"/>
    <w:rsid w:val="00454455"/>
    <w:rsid w:val="00454853"/>
    <w:rsid w:val="00454C0A"/>
    <w:rsid w:val="004559BE"/>
    <w:rsid w:val="0045763A"/>
    <w:rsid w:val="00457D9C"/>
    <w:rsid w:val="00460F11"/>
    <w:rsid w:val="004610C0"/>
    <w:rsid w:val="00461BA0"/>
    <w:rsid w:val="004621AA"/>
    <w:rsid w:val="00462707"/>
    <w:rsid w:val="00462E5D"/>
    <w:rsid w:val="004641AB"/>
    <w:rsid w:val="004646B9"/>
    <w:rsid w:val="00465056"/>
    <w:rsid w:val="00465311"/>
    <w:rsid w:val="0046560D"/>
    <w:rsid w:val="00466282"/>
    <w:rsid w:val="00467388"/>
    <w:rsid w:val="0046778E"/>
    <w:rsid w:val="00467D2E"/>
    <w:rsid w:val="00470BE5"/>
    <w:rsid w:val="00471B85"/>
    <w:rsid w:val="00471E92"/>
    <w:rsid w:val="0047236B"/>
    <w:rsid w:val="00472FC1"/>
    <w:rsid w:val="00473210"/>
    <w:rsid w:val="00473C44"/>
    <w:rsid w:val="004740F7"/>
    <w:rsid w:val="00474615"/>
    <w:rsid w:val="00474952"/>
    <w:rsid w:val="00476AF1"/>
    <w:rsid w:val="00480564"/>
    <w:rsid w:val="00481227"/>
    <w:rsid w:val="00481BBA"/>
    <w:rsid w:val="004827CF"/>
    <w:rsid w:val="0048336C"/>
    <w:rsid w:val="00484158"/>
    <w:rsid w:val="004841D4"/>
    <w:rsid w:val="004843DE"/>
    <w:rsid w:val="004847E7"/>
    <w:rsid w:val="00484CEF"/>
    <w:rsid w:val="00484EC8"/>
    <w:rsid w:val="00486072"/>
    <w:rsid w:val="004860A4"/>
    <w:rsid w:val="00487860"/>
    <w:rsid w:val="0049019E"/>
    <w:rsid w:val="004901EE"/>
    <w:rsid w:val="00490239"/>
    <w:rsid w:val="00491FDE"/>
    <w:rsid w:val="0049407E"/>
    <w:rsid w:val="00496082"/>
    <w:rsid w:val="004960F6"/>
    <w:rsid w:val="00496383"/>
    <w:rsid w:val="00496504"/>
    <w:rsid w:val="004A1BF2"/>
    <w:rsid w:val="004A303B"/>
    <w:rsid w:val="004A3737"/>
    <w:rsid w:val="004A4A82"/>
    <w:rsid w:val="004A5F51"/>
    <w:rsid w:val="004A7359"/>
    <w:rsid w:val="004A777D"/>
    <w:rsid w:val="004B0E08"/>
    <w:rsid w:val="004B1C73"/>
    <w:rsid w:val="004B2724"/>
    <w:rsid w:val="004B3429"/>
    <w:rsid w:val="004B3E36"/>
    <w:rsid w:val="004B513E"/>
    <w:rsid w:val="004B582A"/>
    <w:rsid w:val="004B5A11"/>
    <w:rsid w:val="004B6450"/>
    <w:rsid w:val="004B6FB6"/>
    <w:rsid w:val="004C04E4"/>
    <w:rsid w:val="004C13DA"/>
    <w:rsid w:val="004C1B27"/>
    <w:rsid w:val="004C2D39"/>
    <w:rsid w:val="004C3E1A"/>
    <w:rsid w:val="004C3E43"/>
    <w:rsid w:val="004C437C"/>
    <w:rsid w:val="004C61D7"/>
    <w:rsid w:val="004C6718"/>
    <w:rsid w:val="004C6773"/>
    <w:rsid w:val="004C6BFE"/>
    <w:rsid w:val="004C6E97"/>
    <w:rsid w:val="004C71CB"/>
    <w:rsid w:val="004C729E"/>
    <w:rsid w:val="004D218E"/>
    <w:rsid w:val="004D3434"/>
    <w:rsid w:val="004D3C30"/>
    <w:rsid w:val="004D45B4"/>
    <w:rsid w:val="004D7D25"/>
    <w:rsid w:val="004E0304"/>
    <w:rsid w:val="004E1D93"/>
    <w:rsid w:val="004E29B4"/>
    <w:rsid w:val="004E44B6"/>
    <w:rsid w:val="004E537C"/>
    <w:rsid w:val="004E67B5"/>
    <w:rsid w:val="004E72FC"/>
    <w:rsid w:val="004E77F5"/>
    <w:rsid w:val="004F0AF8"/>
    <w:rsid w:val="004F0BF8"/>
    <w:rsid w:val="004F1C64"/>
    <w:rsid w:val="004F1EB2"/>
    <w:rsid w:val="004F67AD"/>
    <w:rsid w:val="004F730B"/>
    <w:rsid w:val="004F73DE"/>
    <w:rsid w:val="00500517"/>
    <w:rsid w:val="005016D5"/>
    <w:rsid w:val="0050206C"/>
    <w:rsid w:val="00502161"/>
    <w:rsid w:val="00503721"/>
    <w:rsid w:val="00503C13"/>
    <w:rsid w:val="00503D27"/>
    <w:rsid w:val="0050498A"/>
    <w:rsid w:val="00505696"/>
    <w:rsid w:val="005061D9"/>
    <w:rsid w:val="00506E1D"/>
    <w:rsid w:val="00506E32"/>
    <w:rsid w:val="00507461"/>
    <w:rsid w:val="005107BF"/>
    <w:rsid w:val="005142BF"/>
    <w:rsid w:val="00515C7C"/>
    <w:rsid w:val="005162DE"/>
    <w:rsid w:val="00516BC5"/>
    <w:rsid w:val="00516E1A"/>
    <w:rsid w:val="00517032"/>
    <w:rsid w:val="0052012E"/>
    <w:rsid w:val="00520532"/>
    <w:rsid w:val="005207C0"/>
    <w:rsid w:val="00521A89"/>
    <w:rsid w:val="00522074"/>
    <w:rsid w:val="005222F8"/>
    <w:rsid w:val="00522E83"/>
    <w:rsid w:val="00523CCE"/>
    <w:rsid w:val="0052444F"/>
    <w:rsid w:val="0052511B"/>
    <w:rsid w:val="00525415"/>
    <w:rsid w:val="00525469"/>
    <w:rsid w:val="005278AA"/>
    <w:rsid w:val="0053011D"/>
    <w:rsid w:val="00530F38"/>
    <w:rsid w:val="0053146D"/>
    <w:rsid w:val="00531EAA"/>
    <w:rsid w:val="005352BB"/>
    <w:rsid w:val="005369EE"/>
    <w:rsid w:val="00536A72"/>
    <w:rsid w:val="005377ED"/>
    <w:rsid w:val="00540CE4"/>
    <w:rsid w:val="0054259D"/>
    <w:rsid w:val="00542865"/>
    <w:rsid w:val="00544756"/>
    <w:rsid w:val="00545577"/>
    <w:rsid w:val="005466EF"/>
    <w:rsid w:val="005466FC"/>
    <w:rsid w:val="00546BAB"/>
    <w:rsid w:val="00551147"/>
    <w:rsid w:val="005512D0"/>
    <w:rsid w:val="00551C9A"/>
    <w:rsid w:val="0055287A"/>
    <w:rsid w:val="00552AF8"/>
    <w:rsid w:val="00553965"/>
    <w:rsid w:val="00553AAC"/>
    <w:rsid w:val="00554A13"/>
    <w:rsid w:val="005557C8"/>
    <w:rsid w:val="00555DB2"/>
    <w:rsid w:val="00555E25"/>
    <w:rsid w:val="0055669D"/>
    <w:rsid w:val="00560D1E"/>
    <w:rsid w:val="005611AE"/>
    <w:rsid w:val="00561292"/>
    <w:rsid w:val="00562E5F"/>
    <w:rsid w:val="00563077"/>
    <w:rsid w:val="0056342A"/>
    <w:rsid w:val="00565C12"/>
    <w:rsid w:val="0056619B"/>
    <w:rsid w:val="00567DE0"/>
    <w:rsid w:val="00570235"/>
    <w:rsid w:val="0057057A"/>
    <w:rsid w:val="0057155D"/>
    <w:rsid w:val="005727A8"/>
    <w:rsid w:val="005729FC"/>
    <w:rsid w:val="0057379D"/>
    <w:rsid w:val="00573BD5"/>
    <w:rsid w:val="00574111"/>
    <w:rsid w:val="00574179"/>
    <w:rsid w:val="00574A6B"/>
    <w:rsid w:val="00574B59"/>
    <w:rsid w:val="00575A72"/>
    <w:rsid w:val="00576445"/>
    <w:rsid w:val="00580A04"/>
    <w:rsid w:val="00580F09"/>
    <w:rsid w:val="00585407"/>
    <w:rsid w:val="005866CB"/>
    <w:rsid w:val="00586A55"/>
    <w:rsid w:val="00587486"/>
    <w:rsid w:val="0058778D"/>
    <w:rsid w:val="00587DC9"/>
    <w:rsid w:val="0059086A"/>
    <w:rsid w:val="00591622"/>
    <w:rsid w:val="00591BA2"/>
    <w:rsid w:val="005927BF"/>
    <w:rsid w:val="00592E04"/>
    <w:rsid w:val="005934CA"/>
    <w:rsid w:val="00593627"/>
    <w:rsid w:val="005940EE"/>
    <w:rsid w:val="005960C0"/>
    <w:rsid w:val="00596B8D"/>
    <w:rsid w:val="00597E61"/>
    <w:rsid w:val="00597E96"/>
    <w:rsid w:val="005A07F3"/>
    <w:rsid w:val="005A0E73"/>
    <w:rsid w:val="005A2F11"/>
    <w:rsid w:val="005A4024"/>
    <w:rsid w:val="005A507E"/>
    <w:rsid w:val="005A7376"/>
    <w:rsid w:val="005A7AC9"/>
    <w:rsid w:val="005B035F"/>
    <w:rsid w:val="005B0447"/>
    <w:rsid w:val="005B0523"/>
    <w:rsid w:val="005B1738"/>
    <w:rsid w:val="005B2EBA"/>
    <w:rsid w:val="005B4571"/>
    <w:rsid w:val="005B5D37"/>
    <w:rsid w:val="005B6051"/>
    <w:rsid w:val="005B6222"/>
    <w:rsid w:val="005B6345"/>
    <w:rsid w:val="005B6379"/>
    <w:rsid w:val="005B794B"/>
    <w:rsid w:val="005B7FBA"/>
    <w:rsid w:val="005C0388"/>
    <w:rsid w:val="005C122E"/>
    <w:rsid w:val="005C1343"/>
    <w:rsid w:val="005C1724"/>
    <w:rsid w:val="005C191E"/>
    <w:rsid w:val="005C1F0B"/>
    <w:rsid w:val="005C2DB2"/>
    <w:rsid w:val="005C2FF9"/>
    <w:rsid w:val="005C31CE"/>
    <w:rsid w:val="005C46F1"/>
    <w:rsid w:val="005C4D77"/>
    <w:rsid w:val="005C529A"/>
    <w:rsid w:val="005C5AFC"/>
    <w:rsid w:val="005D0FAD"/>
    <w:rsid w:val="005D14C8"/>
    <w:rsid w:val="005D4774"/>
    <w:rsid w:val="005D5495"/>
    <w:rsid w:val="005D5EB5"/>
    <w:rsid w:val="005D743F"/>
    <w:rsid w:val="005D75BA"/>
    <w:rsid w:val="005E056D"/>
    <w:rsid w:val="005E20CE"/>
    <w:rsid w:val="005E2244"/>
    <w:rsid w:val="005E3838"/>
    <w:rsid w:val="005E59B7"/>
    <w:rsid w:val="005E6305"/>
    <w:rsid w:val="005E67F0"/>
    <w:rsid w:val="005F2F57"/>
    <w:rsid w:val="005F4272"/>
    <w:rsid w:val="005F527A"/>
    <w:rsid w:val="005F5293"/>
    <w:rsid w:val="005F5E79"/>
    <w:rsid w:val="005F6A2E"/>
    <w:rsid w:val="0060017F"/>
    <w:rsid w:val="006031B6"/>
    <w:rsid w:val="00603268"/>
    <w:rsid w:val="00603B5B"/>
    <w:rsid w:val="00606394"/>
    <w:rsid w:val="00610224"/>
    <w:rsid w:val="00610327"/>
    <w:rsid w:val="006118FD"/>
    <w:rsid w:val="0061398F"/>
    <w:rsid w:val="00613B45"/>
    <w:rsid w:val="00614885"/>
    <w:rsid w:val="00614D38"/>
    <w:rsid w:val="006166E8"/>
    <w:rsid w:val="00616EC2"/>
    <w:rsid w:val="00617845"/>
    <w:rsid w:val="00620ADE"/>
    <w:rsid w:val="00621B04"/>
    <w:rsid w:val="00622141"/>
    <w:rsid w:val="0062303C"/>
    <w:rsid w:val="00623EE7"/>
    <w:rsid w:val="00624B12"/>
    <w:rsid w:val="00624D7E"/>
    <w:rsid w:val="00625035"/>
    <w:rsid w:val="00626166"/>
    <w:rsid w:val="00627052"/>
    <w:rsid w:val="00627618"/>
    <w:rsid w:val="0063031E"/>
    <w:rsid w:val="006319EE"/>
    <w:rsid w:val="00631AB1"/>
    <w:rsid w:val="00631FA9"/>
    <w:rsid w:val="00632113"/>
    <w:rsid w:val="00632859"/>
    <w:rsid w:val="00632CC3"/>
    <w:rsid w:val="0063499A"/>
    <w:rsid w:val="006360E8"/>
    <w:rsid w:val="00636D99"/>
    <w:rsid w:val="006376CA"/>
    <w:rsid w:val="0064243C"/>
    <w:rsid w:val="006424EA"/>
    <w:rsid w:val="00642546"/>
    <w:rsid w:val="00642F94"/>
    <w:rsid w:val="00644609"/>
    <w:rsid w:val="0064489D"/>
    <w:rsid w:val="00647A37"/>
    <w:rsid w:val="00647B93"/>
    <w:rsid w:val="006505B7"/>
    <w:rsid w:val="006508DA"/>
    <w:rsid w:val="00650C25"/>
    <w:rsid w:val="00651D73"/>
    <w:rsid w:val="00652115"/>
    <w:rsid w:val="0065310A"/>
    <w:rsid w:val="00653574"/>
    <w:rsid w:val="00654181"/>
    <w:rsid w:val="00654ECC"/>
    <w:rsid w:val="00654FFF"/>
    <w:rsid w:val="006566FA"/>
    <w:rsid w:val="00656841"/>
    <w:rsid w:val="00661315"/>
    <w:rsid w:val="0066449C"/>
    <w:rsid w:val="00664DDA"/>
    <w:rsid w:val="0066722F"/>
    <w:rsid w:val="00667644"/>
    <w:rsid w:val="00671BEC"/>
    <w:rsid w:val="00672E7F"/>
    <w:rsid w:val="00673653"/>
    <w:rsid w:val="006737F8"/>
    <w:rsid w:val="00673869"/>
    <w:rsid w:val="006753B9"/>
    <w:rsid w:val="00675D7D"/>
    <w:rsid w:val="006761CB"/>
    <w:rsid w:val="0068085D"/>
    <w:rsid w:val="00680BD4"/>
    <w:rsid w:val="006811F2"/>
    <w:rsid w:val="00681EDE"/>
    <w:rsid w:val="0068689D"/>
    <w:rsid w:val="0068736E"/>
    <w:rsid w:val="006877D8"/>
    <w:rsid w:val="0068788B"/>
    <w:rsid w:val="00693B1F"/>
    <w:rsid w:val="006953DA"/>
    <w:rsid w:val="00696560"/>
    <w:rsid w:val="00696C36"/>
    <w:rsid w:val="006970B0"/>
    <w:rsid w:val="00697371"/>
    <w:rsid w:val="00697B91"/>
    <w:rsid w:val="006A037F"/>
    <w:rsid w:val="006A1710"/>
    <w:rsid w:val="006A3912"/>
    <w:rsid w:val="006A5066"/>
    <w:rsid w:val="006A54A6"/>
    <w:rsid w:val="006A61F9"/>
    <w:rsid w:val="006A6264"/>
    <w:rsid w:val="006A6890"/>
    <w:rsid w:val="006B036C"/>
    <w:rsid w:val="006B1EAD"/>
    <w:rsid w:val="006B26C8"/>
    <w:rsid w:val="006B49B9"/>
    <w:rsid w:val="006B4ECF"/>
    <w:rsid w:val="006B5402"/>
    <w:rsid w:val="006B54E9"/>
    <w:rsid w:val="006B6008"/>
    <w:rsid w:val="006B6602"/>
    <w:rsid w:val="006B7CD4"/>
    <w:rsid w:val="006C08A7"/>
    <w:rsid w:val="006C204D"/>
    <w:rsid w:val="006C3AE4"/>
    <w:rsid w:val="006C516A"/>
    <w:rsid w:val="006C5C25"/>
    <w:rsid w:val="006C71EE"/>
    <w:rsid w:val="006D01C6"/>
    <w:rsid w:val="006D05DF"/>
    <w:rsid w:val="006D0753"/>
    <w:rsid w:val="006D0959"/>
    <w:rsid w:val="006D1441"/>
    <w:rsid w:val="006D3BA9"/>
    <w:rsid w:val="006D40CC"/>
    <w:rsid w:val="006D79EE"/>
    <w:rsid w:val="006E09E2"/>
    <w:rsid w:val="006E0CC9"/>
    <w:rsid w:val="006E1B44"/>
    <w:rsid w:val="006E248E"/>
    <w:rsid w:val="006E2876"/>
    <w:rsid w:val="006E2B67"/>
    <w:rsid w:val="006E3323"/>
    <w:rsid w:val="006E3C7A"/>
    <w:rsid w:val="006E4A8B"/>
    <w:rsid w:val="006E51D6"/>
    <w:rsid w:val="006E57EE"/>
    <w:rsid w:val="006E69A4"/>
    <w:rsid w:val="006E6AF1"/>
    <w:rsid w:val="006E6CF9"/>
    <w:rsid w:val="006E6E39"/>
    <w:rsid w:val="006E7F39"/>
    <w:rsid w:val="006F2A19"/>
    <w:rsid w:val="006F32A6"/>
    <w:rsid w:val="006F4B01"/>
    <w:rsid w:val="006F53FC"/>
    <w:rsid w:val="006F7D50"/>
    <w:rsid w:val="007016C7"/>
    <w:rsid w:val="0070198F"/>
    <w:rsid w:val="00702576"/>
    <w:rsid w:val="007029F8"/>
    <w:rsid w:val="00702D4E"/>
    <w:rsid w:val="00702E1D"/>
    <w:rsid w:val="0070596F"/>
    <w:rsid w:val="00706007"/>
    <w:rsid w:val="00710328"/>
    <w:rsid w:val="00711AE5"/>
    <w:rsid w:val="00712417"/>
    <w:rsid w:val="00713A2F"/>
    <w:rsid w:val="00713EA6"/>
    <w:rsid w:val="00715FD2"/>
    <w:rsid w:val="00716901"/>
    <w:rsid w:val="00720C11"/>
    <w:rsid w:val="0072151A"/>
    <w:rsid w:val="007219A3"/>
    <w:rsid w:val="00723747"/>
    <w:rsid w:val="00723D97"/>
    <w:rsid w:val="00724E0B"/>
    <w:rsid w:val="007255A2"/>
    <w:rsid w:val="0072692C"/>
    <w:rsid w:val="0073146F"/>
    <w:rsid w:val="007363C3"/>
    <w:rsid w:val="00736AE9"/>
    <w:rsid w:val="00736D88"/>
    <w:rsid w:val="00740C98"/>
    <w:rsid w:val="00741182"/>
    <w:rsid w:val="0074491D"/>
    <w:rsid w:val="0074523B"/>
    <w:rsid w:val="0074539A"/>
    <w:rsid w:val="00747446"/>
    <w:rsid w:val="00747BB0"/>
    <w:rsid w:val="00747E7D"/>
    <w:rsid w:val="00751256"/>
    <w:rsid w:val="00751753"/>
    <w:rsid w:val="00751AEA"/>
    <w:rsid w:val="007541ED"/>
    <w:rsid w:val="0075572D"/>
    <w:rsid w:val="00756308"/>
    <w:rsid w:val="00756B87"/>
    <w:rsid w:val="00756D85"/>
    <w:rsid w:val="0076026B"/>
    <w:rsid w:val="007605FC"/>
    <w:rsid w:val="00762466"/>
    <w:rsid w:val="00762A63"/>
    <w:rsid w:val="00765503"/>
    <w:rsid w:val="00765C87"/>
    <w:rsid w:val="007700A6"/>
    <w:rsid w:val="0077220C"/>
    <w:rsid w:val="007722B9"/>
    <w:rsid w:val="00772FBA"/>
    <w:rsid w:val="00774398"/>
    <w:rsid w:val="007744CC"/>
    <w:rsid w:val="00774776"/>
    <w:rsid w:val="007751C1"/>
    <w:rsid w:val="007762AC"/>
    <w:rsid w:val="00776BD1"/>
    <w:rsid w:val="0077711C"/>
    <w:rsid w:val="007778E4"/>
    <w:rsid w:val="00780CB3"/>
    <w:rsid w:val="00781115"/>
    <w:rsid w:val="0078256E"/>
    <w:rsid w:val="007836F5"/>
    <w:rsid w:val="007839D3"/>
    <w:rsid w:val="007848F6"/>
    <w:rsid w:val="00785A9E"/>
    <w:rsid w:val="00786CE4"/>
    <w:rsid w:val="00787C1F"/>
    <w:rsid w:val="007925F1"/>
    <w:rsid w:val="007929FA"/>
    <w:rsid w:val="00792F29"/>
    <w:rsid w:val="00793C0E"/>
    <w:rsid w:val="00793CC7"/>
    <w:rsid w:val="00794E96"/>
    <w:rsid w:val="00797C13"/>
    <w:rsid w:val="007A0E00"/>
    <w:rsid w:val="007A11DE"/>
    <w:rsid w:val="007A1A8E"/>
    <w:rsid w:val="007A1D16"/>
    <w:rsid w:val="007A1E7B"/>
    <w:rsid w:val="007A24C2"/>
    <w:rsid w:val="007A2D4E"/>
    <w:rsid w:val="007A31ED"/>
    <w:rsid w:val="007A3279"/>
    <w:rsid w:val="007A54CA"/>
    <w:rsid w:val="007A55FF"/>
    <w:rsid w:val="007B01CB"/>
    <w:rsid w:val="007B0B22"/>
    <w:rsid w:val="007B15AC"/>
    <w:rsid w:val="007B2540"/>
    <w:rsid w:val="007B2A7A"/>
    <w:rsid w:val="007B2B28"/>
    <w:rsid w:val="007B363B"/>
    <w:rsid w:val="007B4C84"/>
    <w:rsid w:val="007C1536"/>
    <w:rsid w:val="007C20DD"/>
    <w:rsid w:val="007C2B9F"/>
    <w:rsid w:val="007C3690"/>
    <w:rsid w:val="007C4543"/>
    <w:rsid w:val="007C4A83"/>
    <w:rsid w:val="007C6B84"/>
    <w:rsid w:val="007C78ED"/>
    <w:rsid w:val="007D091B"/>
    <w:rsid w:val="007D2A24"/>
    <w:rsid w:val="007D32AF"/>
    <w:rsid w:val="007D401D"/>
    <w:rsid w:val="007D4360"/>
    <w:rsid w:val="007D4652"/>
    <w:rsid w:val="007D4AD9"/>
    <w:rsid w:val="007D5776"/>
    <w:rsid w:val="007D6403"/>
    <w:rsid w:val="007D7C92"/>
    <w:rsid w:val="007E063B"/>
    <w:rsid w:val="007E1B6C"/>
    <w:rsid w:val="007E29D2"/>
    <w:rsid w:val="007E2EC1"/>
    <w:rsid w:val="007E4D03"/>
    <w:rsid w:val="007E6981"/>
    <w:rsid w:val="007E71A9"/>
    <w:rsid w:val="007E7EB3"/>
    <w:rsid w:val="007F165C"/>
    <w:rsid w:val="007F474C"/>
    <w:rsid w:val="007F5652"/>
    <w:rsid w:val="007F78EF"/>
    <w:rsid w:val="007F7932"/>
    <w:rsid w:val="00804A29"/>
    <w:rsid w:val="00806667"/>
    <w:rsid w:val="008069AC"/>
    <w:rsid w:val="00806D85"/>
    <w:rsid w:val="0081231E"/>
    <w:rsid w:val="00812F36"/>
    <w:rsid w:val="00814010"/>
    <w:rsid w:val="0081493B"/>
    <w:rsid w:val="008154C8"/>
    <w:rsid w:val="00815F1B"/>
    <w:rsid w:val="0081603A"/>
    <w:rsid w:val="0081639E"/>
    <w:rsid w:val="0081695B"/>
    <w:rsid w:val="00816D69"/>
    <w:rsid w:val="00816DDF"/>
    <w:rsid w:val="008177B1"/>
    <w:rsid w:val="00817E7B"/>
    <w:rsid w:val="0082046E"/>
    <w:rsid w:val="00820693"/>
    <w:rsid w:val="008207EB"/>
    <w:rsid w:val="008216F1"/>
    <w:rsid w:val="00821723"/>
    <w:rsid w:val="0082437D"/>
    <w:rsid w:val="00825124"/>
    <w:rsid w:val="0082553D"/>
    <w:rsid w:val="00825851"/>
    <w:rsid w:val="00827378"/>
    <w:rsid w:val="00827ACC"/>
    <w:rsid w:val="00832BB6"/>
    <w:rsid w:val="0083376A"/>
    <w:rsid w:val="0083382D"/>
    <w:rsid w:val="0083503D"/>
    <w:rsid w:val="00835EFB"/>
    <w:rsid w:val="008366DE"/>
    <w:rsid w:val="0083694D"/>
    <w:rsid w:val="00837868"/>
    <w:rsid w:val="00840AF2"/>
    <w:rsid w:val="00840E5C"/>
    <w:rsid w:val="00844ED5"/>
    <w:rsid w:val="00845E92"/>
    <w:rsid w:val="008508B1"/>
    <w:rsid w:val="00851C6A"/>
    <w:rsid w:val="008526CE"/>
    <w:rsid w:val="008539A7"/>
    <w:rsid w:val="008542D4"/>
    <w:rsid w:val="008548F4"/>
    <w:rsid w:val="008556EF"/>
    <w:rsid w:val="008568F5"/>
    <w:rsid w:val="00860E67"/>
    <w:rsid w:val="00861A0B"/>
    <w:rsid w:val="008638F1"/>
    <w:rsid w:val="00863D64"/>
    <w:rsid w:val="00865F95"/>
    <w:rsid w:val="00866660"/>
    <w:rsid w:val="00867102"/>
    <w:rsid w:val="00876763"/>
    <w:rsid w:val="0087712A"/>
    <w:rsid w:val="00881DBE"/>
    <w:rsid w:val="008824E4"/>
    <w:rsid w:val="00882623"/>
    <w:rsid w:val="008827CF"/>
    <w:rsid w:val="00882D55"/>
    <w:rsid w:val="008837BA"/>
    <w:rsid w:val="00883A00"/>
    <w:rsid w:val="00883FA6"/>
    <w:rsid w:val="00884B48"/>
    <w:rsid w:val="0088723A"/>
    <w:rsid w:val="00887E0E"/>
    <w:rsid w:val="008907F4"/>
    <w:rsid w:val="00893C35"/>
    <w:rsid w:val="00894253"/>
    <w:rsid w:val="00894FA7"/>
    <w:rsid w:val="008951C6"/>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ADF"/>
    <w:rsid w:val="008A3C8F"/>
    <w:rsid w:val="008A4250"/>
    <w:rsid w:val="008A5114"/>
    <w:rsid w:val="008A5839"/>
    <w:rsid w:val="008A5B7B"/>
    <w:rsid w:val="008A5C58"/>
    <w:rsid w:val="008A63D9"/>
    <w:rsid w:val="008A6B7B"/>
    <w:rsid w:val="008A6DF1"/>
    <w:rsid w:val="008A7CA0"/>
    <w:rsid w:val="008A7DC6"/>
    <w:rsid w:val="008B0631"/>
    <w:rsid w:val="008B06D3"/>
    <w:rsid w:val="008B1145"/>
    <w:rsid w:val="008B2144"/>
    <w:rsid w:val="008B25FF"/>
    <w:rsid w:val="008B29F0"/>
    <w:rsid w:val="008B601E"/>
    <w:rsid w:val="008B6108"/>
    <w:rsid w:val="008B689F"/>
    <w:rsid w:val="008B703B"/>
    <w:rsid w:val="008B71B5"/>
    <w:rsid w:val="008C0134"/>
    <w:rsid w:val="008C0498"/>
    <w:rsid w:val="008C0823"/>
    <w:rsid w:val="008C1010"/>
    <w:rsid w:val="008C20E9"/>
    <w:rsid w:val="008C266F"/>
    <w:rsid w:val="008C287C"/>
    <w:rsid w:val="008C2C4A"/>
    <w:rsid w:val="008C3884"/>
    <w:rsid w:val="008C411C"/>
    <w:rsid w:val="008C4E64"/>
    <w:rsid w:val="008C54E3"/>
    <w:rsid w:val="008C67DB"/>
    <w:rsid w:val="008D0C00"/>
    <w:rsid w:val="008D1FB6"/>
    <w:rsid w:val="008D3027"/>
    <w:rsid w:val="008D37BB"/>
    <w:rsid w:val="008D3D73"/>
    <w:rsid w:val="008D51CE"/>
    <w:rsid w:val="008D5974"/>
    <w:rsid w:val="008D62A8"/>
    <w:rsid w:val="008D6DF4"/>
    <w:rsid w:val="008D7E1D"/>
    <w:rsid w:val="008E376D"/>
    <w:rsid w:val="008E391B"/>
    <w:rsid w:val="008E46F7"/>
    <w:rsid w:val="008E52EB"/>
    <w:rsid w:val="008E589A"/>
    <w:rsid w:val="008E599C"/>
    <w:rsid w:val="008E6B2B"/>
    <w:rsid w:val="008E6C12"/>
    <w:rsid w:val="008F0EF5"/>
    <w:rsid w:val="008F2AB2"/>
    <w:rsid w:val="008F3EF5"/>
    <w:rsid w:val="008F42D3"/>
    <w:rsid w:val="008F46E3"/>
    <w:rsid w:val="008F663E"/>
    <w:rsid w:val="008F7A5E"/>
    <w:rsid w:val="008F7DF1"/>
    <w:rsid w:val="008F7E93"/>
    <w:rsid w:val="0090119B"/>
    <w:rsid w:val="0090149C"/>
    <w:rsid w:val="00903844"/>
    <w:rsid w:val="00905CE0"/>
    <w:rsid w:val="009063A2"/>
    <w:rsid w:val="0090665E"/>
    <w:rsid w:val="00906F18"/>
    <w:rsid w:val="00910044"/>
    <w:rsid w:val="00910EAF"/>
    <w:rsid w:val="0091173B"/>
    <w:rsid w:val="0091278A"/>
    <w:rsid w:val="00915085"/>
    <w:rsid w:val="00915C38"/>
    <w:rsid w:val="00915CDB"/>
    <w:rsid w:val="00916997"/>
    <w:rsid w:val="0092105D"/>
    <w:rsid w:val="00921075"/>
    <w:rsid w:val="00921620"/>
    <w:rsid w:val="00922AFE"/>
    <w:rsid w:val="00924712"/>
    <w:rsid w:val="00924B9B"/>
    <w:rsid w:val="00925AC4"/>
    <w:rsid w:val="00925EB0"/>
    <w:rsid w:val="00926B32"/>
    <w:rsid w:val="009276C7"/>
    <w:rsid w:val="00927869"/>
    <w:rsid w:val="0093269F"/>
    <w:rsid w:val="00933006"/>
    <w:rsid w:val="00933091"/>
    <w:rsid w:val="00933712"/>
    <w:rsid w:val="009338F1"/>
    <w:rsid w:val="00935A2D"/>
    <w:rsid w:val="0093602D"/>
    <w:rsid w:val="0093638E"/>
    <w:rsid w:val="00936C55"/>
    <w:rsid w:val="00940047"/>
    <w:rsid w:val="00940445"/>
    <w:rsid w:val="00941A8E"/>
    <w:rsid w:val="00941B28"/>
    <w:rsid w:val="00942270"/>
    <w:rsid w:val="009434BC"/>
    <w:rsid w:val="00943867"/>
    <w:rsid w:val="00944DE6"/>
    <w:rsid w:val="00944E7F"/>
    <w:rsid w:val="0094545F"/>
    <w:rsid w:val="00950247"/>
    <w:rsid w:val="0095030F"/>
    <w:rsid w:val="009503CA"/>
    <w:rsid w:val="00951161"/>
    <w:rsid w:val="009519EF"/>
    <w:rsid w:val="00952EC1"/>
    <w:rsid w:val="00953C37"/>
    <w:rsid w:val="0095451F"/>
    <w:rsid w:val="00954811"/>
    <w:rsid w:val="00954DC3"/>
    <w:rsid w:val="0095546A"/>
    <w:rsid w:val="00956220"/>
    <w:rsid w:val="00957997"/>
    <w:rsid w:val="00957FF4"/>
    <w:rsid w:val="0096000A"/>
    <w:rsid w:val="00961BAB"/>
    <w:rsid w:val="00962406"/>
    <w:rsid w:val="009630CB"/>
    <w:rsid w:val="00970E0B"/>
    <w:rsid w:val="00970E49"/>
    <w:rsid w:val="00972688"/>
    <w:rsid w:val="00972AB2"/>
    <w:rsid w:val="0097394D"/>
    <w:rsid w:val="00973D8A"/>
    <w:rsid w:val="00974BF6"/>
    <w:rsid w:val="00974E9B"/>
    <w:rsid w:val="009751A1"/>
    <w:rsid w:val="00975A4E"/>
    <w:rsid w:val="00976ED6"/>
    <w:rsid w:val="00977F15"/>
    <w:rsid w:val="0098181D"/>
    <w:rsid w:val="00981F8F"/>
    <w:rsid w:val="00982AB4"/>
    <w:rsid w:val="009831C0"/>
    <w:rsid w:val="0098321A"/>
    <w:rsid w:val="00983D9E"/>
    <w:rsid w:val="00984F2F"/>
    <w:rsid w:val="009853C7"/>
    <w:rsid w:val="009856BF"/>
    <w:rsid w:val="00985ECF"/>
    <w:rsid w:val="00986228"/>
    <w:rsid w:val="00986E0B"/>
    <w:rsid w:val="0099130E"/>
    <w:rsid w:val="00991803"/>
    <w:rsid w:val="009918B1"/>
    <w:rsid w:val="00991B0D"/>
    <w:rsid w:val="00992214"/>
    <w:rsid w:val="00993340"/>
    <w:rsid w:val="00993F4F"/>
    <w:rsid w:val="00995D81"/>
    <w:rsid w:val="00997F68"/>
    <w:rsid w:val="009A0E47"/>
    <w:rsid w:val="009A1C6D"/>
    <w:rsid w:val="009A37CC"/>
    <w:rsid w:val="009A3807"/>
    <w:rsid w:val="009A3FCC"/>
    <w:rsid w:val="009A469B"/>
    <w:rsid w:val="009A4963"/>
    <w:rsid w:val="009A56DF"/>
    <w:rsid w:val="009A6AB2"/>
    <w:rsid w:val="009A6AF9"/>
    <w:rsid w:val="009B02B0"/>
    <w:rsid w:val="009B0E57"/>
    <w:rsid w:val="009B2AF9"/>
    <w:rsid w:val="009B364D"/>
    <w:rsid w:val="009B4D8D"/>
    <w:rsid w:val="009B5288"/>
    <w:rsid w:val="009B5F1F"/>
    <w:rsid w:val="009B6494"/>
    <w:rsid w:val="009C046D"/>
    <w:rsid w:val="009C0D20"/>
    <w:rsid w:val="009C2CC2"/>
    <w:rsid w:val="009C31A0"/>
    <w:rsid w:val="009C3BC4"/>
    <w:rsid w:val="009C5E42"/>
    <w:rsid w:val="009C6A28"/>
    <w:rsid w:val="009C6CED"/>
    <w:rsid w:val="009C702B"/>
    <w:rsid w:val="009C71EA"/>
    <w:rsid w:val="009D2D13"/>
    <w:rsid w:val="009D3763"/>
    <w:rsid w:val="009D5052"/>
    <w:rsid w:val="009D5FD5"/>
    <w:rsid w:val="009D5FD6"/>
    <w:rsid w:val="009D6F07"/>
    <w:rsid w:val="009D7533"/>
    <w:rsid w:val="009D7980"/>
    <w:rsid w:val="009E00BF"/>
    <w:rsid w:val="009E1C95"/>
    <w:rsid w:val="009E1F11"/>
    <w:rsid w:val="009E23EB"/>
    <w:rsid w:val="009E2BCB"/>
    <w:rsid w:val="009E2DCF"/>
    <w:rsid w:val="009E42D9"/>
    <w:rsid w:val="009E52E5"/>
    <w:rsid w:val="009E5D6D"/>
    <w:rsid w:val="009E610B"/>
    <w:rsid w:val="009E674F"/>
    <w:rsid w:val="009E6B25"/>
    <w:rsid w:val="009E7547"/>
    <w:rsid w:val="009F0921"/>
    <w:rsid w:val="009F0970"/>
    <w:rsid w:val="009F1AD3"/>
    <w:rsid w:val="009F1C5B"/>
    <w:rsid w:val="009F48EF"/>
    <w:rsid w:val="009F6F49"/>
    <w:rsid w:val="009F7A3F"/>
    <w:rsid w:val="00A00C29"/>
    <w:rsid w:val="00A02103"/>
    <w:rsid w:val="00A021F9"/>
    <w:rsid w:val="00A03BCD"/>
    <w:rsid w:val="00A04E10"/>
    <w:rsid w:val="00A05036"/>
    <w:rsid w:val="00A051B2"/>
    <w:rsid w:val="00A054DB"/>
    <w:rsid w:val="00A0577B"/>
    <w:rsid w:val="00A06276"/>
    <w:rsid w:val="00A07986"/>
    <w:rsid w:val="00A10AE0"/>
    <w:rsid w:val="00A10B97"/>
    <w:rsid w:val="00A10F6B"/>
    <w:rsid w:val="00A12CC2"/>
    <w:rsid w:val="00A12EFE"/>
    <w:rsid w:val="00A16B4B"/>
    <w:rsid w:val="00A16D03"/>
    <w:rsid w:val="00A170F7"/>
    <w:rsid w:val="00A174ED"/>
    <w:rsid w:val="00A21A0F"/>
    <w:rsid w:val="00A21F91"/>
    <w:rsid w:val="00A22A43"/>
    <w:rsid w:val="00A23B3A"/>
    <w:rsid w:val="00A24418"/>
    <w:rsid w:val="00A27078"/>
    <w:rsid w:val="00A27FCF"/>
    <w:rsid w:val="00A30B99"/>
    <w:rsid w:val="00A30D08"/>
    <w:rsid w:val="00A30E02"/>
    <w:rsid w:val="00A3127B"/>
    <w:rsid w:val="00A317A4"/>
    <w:rsid w:val="00A319AA"/>
    <w:rsid w:val="00A31ACF"/>
    <w:rsid w:val="00A33B2E"/>
    <w:rsid w:val="00A35875"/>
    <w:rsid w:val="00A37185"/>
    <w:rsid w:val="00A40B8E"/>
    <w:rsid w:val="00A41940"/>
    <w:rsid w:val="00A41C43"/>
    <w:rsid w:val="00A41EE8"/>
    <w:rsid w:val="00A442B2"/>
    <w:rsid w:val="00A45734"/>
    <w:rsid w:val="00A45770"/>
    <w:rsid w:val="00A50EF1"/>
    <w:rsid w:val="00A528DB"/>
    <w:rsid w:val="00A52ED4"/>
    <w:rsid w:val="00A534C9"/>
    <w:rsid w:val="00A53884"/>
    <w:rsid w:val="00A54337"/>
    <w:rsid w:val="00A552DF"/>
    <w:rsid w:val="00A55736"/>
    <w:rsid w:val="00A609E2"/>
    <w:rsid w:val="00A60A7A"/>
    <w:rsid w:val="00A60C01"/>
    <w:rsid w:val="00A60ECB"/>
    <w:rsid w:val="00A61C0F"/>
    <w:rsid w:val="00A61C21"/>
    <w:rsid w:val="00A6332D"/>
    <w:rsid w:val="00A638D5"/>
    <w:rsid w:val="00A63B9E"/>
    <w:rsid w:val="00A662D5"/>
    <w:rsid w:val="00A663C6"/>
    <w:rsid w:val="00A718A6"/>
    <w:rsid w:val="00A72462"/>
    <w:rsid w:val="00A74637"/>
    <w:rsid w:val="00A759F3"/>
    <w:rsid w:val="00A75B94"/>
    <w:rsid w:val="00A763F6"/>
    <w:rsid w:val="00A80B51"/>
    <w:rsid w:val="00A81861"/>
    <w:rsid w:val="00A81F2E"/>
    <w:rsid w:val="00A82BC6"/>
    <w:rsid w:val="00A832BA"/>
    <w:rsid w:val="00A83311"/>
    <w:rsid w:val="00A83E90"/>
    <w:rsid w:val="00A84105"/>
    <w:rsid w:val="00A86CCA"/>
    <w:rsid w:val="00A86CF4"/>
    <w:rsid w:val="00A87523"/>
    <w:rsid w:val="00A87E1D"/>
    <w:rsid w:val="00A94AED"/>
    <w:rsid w:val="00A959F9"/>
    <w:rsid w:val="00A971B3"/>
    <w:rsid w:val="00A97578"/>
    <w:rsid w:val="00AA08A7"/>
    <w:rsid w:val="00AA3FC2"/>
    <w:rsid w:val="00AA516C"/>
    <w:rsid w:val="00AA559B"/>
    <w:rsid w:val="00AA588A"/>
    <w:rsid w:val="00AB0612"/>
    <w:rsid w:val="00AB0BA5"/>
    <w:rsid w:val="00AB0E9F"/>
    <w:rsid w:val="00AB2592"/>
    <w:rsid w:val="00AB25EC"/>
    <w:rsid w:val="00AB29D7"/>
    <w:rsid w:val="00AB3E61"/>
    <w:rsid w:val="00AB6DC5"/>
    <w:rsid w:val="00AB79DB"/>
    <w:rsid w:val="00AC010D"/>
    <w:rsid w:val="00AC08A3"/>
    <w:rsid w:val="00AC0F51"/>
    <w:rsid w:val="00AC1689"/>
    <w:rsid w:val="00AC1EA6"/>
    <w:rsid w:val="00AC1F82"/>
    <w:rsid w:val="00AC31F0"/>
    <w:rsid w:val="00AC59BE"/>
    <w:rsid w:val="00AD0D3F"/>
    <w:rsid w:val="00AD1C59"/>
    <w:rsid w:val="00AD220C"/>
    <w:rsid w:val="00AD2E4D"/>
    <w:rsid w:val="00AD372D"/>
    <w:rsid w:val="00AD3B89"/>
    <w:rsid w:val="00AE0598"/>
    <w:rsid w:val="00AE0F61"/>
    <w:rsid w:val="00AE28C3"/>
    <w:rsid w:val="00AE539A"/>
    <w:rsid w:val="00AE5BF1"/>
    <w:rsid w:val="00AF00C0"/>
    <w:rsid w:val="00AF062B"/>
    <w:rsid w:val="00AF0AA9"/>
    <w:rsid w:val="00AF0F15"/>
    <w:rsid w:val="00AF115C"/>
    <w:rsid w:val="00AF1EA9"/>
    <w:rsid w:val="00AF20C1"/>
    <w:rsid w:val="00AF2223"/>
    <w:rsid w:val="00AF3492"/>
    <w:rsid w:val="00B00F37"/>
    <w:rsid w:val="00B01212"/>
    <w:rsid w:val="00B020F2"/>
    <w:rsid w:val="00B021B8"/>
    <w:rsid w:val="00B0281B"/>
    <w:rsid w:val="00B05C9C"/>
    <w:rsid w:val="00B063F8"/>
    <w:rsid w:val="00B0723F"/>
    <w:rsid w:val="00B07887"/>
    <w:rsid w:val="00B10398"/>
    <w:rsid w:val="00B1094B"/>
    <w:rsid w:val="00B11044"/>
    <w:rsid w:val="00B115C5"/>
    <w:rsid w:val="00B12881"/>
    <w:rsid w:val="00B129BC"/>
    <w:rsid w:val="00B132D9"/>
    <w:rsid w:val="00B1349B"/>
    <w:rsid w:val="00B14FC5"/>
    <w:rsid w:val="00B153D9"/>
    <w:rsid w:val="00B1718B"/>
    <w:rsid w:val="00B1745B"/>
    <w:rsid w:val="00B17FB3"/>
    <w:rsid w:val="00B205EC"/>
    <w:rsid w:val="00B20718"/>
    <w:rsid w:val="00B20966"/>
    <w:rsid w:val="00B23D59"/>
    <w:rsid w:val="00B250E9"/>
    <w:rsid w:val="00B27F16"/>
    <w:rsid w:val="00B32CD8"/>
    <w:rsid w:val="00B33271"/>
    <w:rsid w:val="00B3403A"/>
    <w:rsid w:val="00B355D7"/>
    <w:rsid w:val="00B35613"/>
    <w:rsid w:val="00B35EF0"/>
    <w:rsid w:val="00B36CD0"/>
    <w:rsid w:val="00B3723E"/>
    <w:rsid w:val="00B37780"/>
    <w:rsid w:val="00B37DB9"/>
    <w:rsid w:val="00B40C42"/>
    <w:rsid w:val="00B4199B"/>
    <w:rsid w:val="00B41ABD"/>
    <w:rsid w:val="00B4209C"/>
    <w:rsid w:val="00B47646"/>
    <w:rsid w:val="00B47F9B"/>
    <w:rsid w:val="00B510B2"/>
    <w:rsid w:val="00B51B10"/>
    <w:rsid w:val="00B52230"/>
    <w:rsid w:val="00B5261E"/>
    <w:rsid w:val="00B544AB"/>
    <w:rsid w:val="00B54867"/>
    <w:rsid w:val="00B55763"/>
    <w:rsid w:val="00B5666B"/>
    <w:rsid w:val="00B57ABD"/>
    <w:rsid w:val="00B60543"/>
    <w:rsid w:val="00B60AC4"/>
    <w:rsid w:val="00B6186F"/>
    <w:rsid w:val="00B61A4E"/>
    <w:rsid w:val="00B6314A"/>
    <w:rsid w:val="00B63589"/>
    <w:rsid w:val="00B639C5"/>
    <w:rsid w:val="00B63BEB"/>
    <w:rsid w:val="00B6495D"/>
    <w:rsid w:val="00B65B6D"/>
    <w:rsid w:val="00B663F3"/>
    <w:rsid w:val="00B6654C"/>
    <w:rsid w:val="00B668D3"/>
    <w:rsid w:val="00B66CFB"/>
    <w:rsid w:val="00B67941"/>
    <w:rsid w:val="00B67A8D"/>
    <w:rsid w:val="00B7190B"/>
    <w:rsid w:val="00B73EAB"/>
    <w:rsid w:val="00B7413F"/>
    <w:rsid w:val="00B763C4"/>
    <w:rsid w:val="00B76DBF"/>
    <w:rsid w:val="00B76EB1"/>
    <w:rsid w:val="00B81F81"/>
    <w:rsid w:val="00B82072"/>
    <w:rsid w:val="00B841F7"/>
    <w:rsid w:val="00B85E71"/>
    <w:rsid w:val="00B9128E"/>
    <w:rsid w:val="00B92B50"/>
    <w:rsid w:val="00B9426A"/>
    <w:rsid w:val="00B94696"/>
    <w:rsid w:val="00B949B9"/>
    <w:rsid w:val="00B9530C"/>
    <w:rsid w:val="00B962A6"/>
    <w:rsid w:val="00B9657D"/>
    <w:rsid w:val="00B96B78"/>
    <w:rsid w:val="00B973A6"/>
    <w:rsid w:val="00BA04AB"/>
    <w:rsid w:val="00BA09C2"/>
    <w:rsid w:val="00BA24B1"/>
    <w:rsid w:val="00BA29CC"/>
    <w:rsid w:val="00BA30EC"/>
    <w:rsid w:val="00BA5619"/>
    <w:rsid w:val="00BA59EB"/>
    <w:rsid w:val="00BA60E1"/>
    <w:rsid w:val="00BA6121"/>
    <w:rsid w:val="00BA64F2"/>
    <w:rsid w:val="00BA6822"/>
    <w:rsid w:val="00BA72D6"/>
    <w:rsid w:val="00BA7974"/>
    <w:rsid w:val="00BB0128"/>
    <w:rsid w:val="00BB23E1"/>
    <w:rsid w:val="00BB2BA7"/>
    <w:rsid w:val="00BB3198"/>
    <w:rsid w:val="00BB3500"/>
    <w:rsid w:val="00BB49EF"/>
    <w:rsid w:val="00BB5A42"/>
    <w:rsid w:val="00BB6B02"/>
    <w:rsid w:val="00BC0E97"/>
    <w:rsid w:val="00BC1AF9"/>
    <w:rsid w:val="00BC1F59"/>
    <w:rsid w:val="00BC2898"/>
    <w:rsid w:val="00BC34E2"/>
    <w:rsid w:val="00BC5A6A"/>
    <w:rsid w:val="00BC5CAC"/>
    <w:rsid w:val="00BC5DF5"/>
    <w:rsid w:val="00BC78AF"/>
    <w:rsid w:val="00BC7C3C"/>
    <w:rsid w:val="00BD0480"/>
    <w:rsid w:val="00BD0523"/>
    <w:rsid w:val="00BD05FD"/>
    <w:rsid w:val="00BD0DA1"/>
    <w:rsid w:val="00BD1364"/>
    <w:rsid w:val="00BD146A"/>
    <w:rsid w:val="00BD2711"/>
    <w:rsid w:val="00BD2F04"/>
    <w:rsid w:val="00BD321B"/>
    <w:rsid w:val="00BD3FAF"/>
    <w:rsid w:val="00BD4A09"/>
    <w:rsid w:val="00BD54BB"/>
    <w:rsid w:val="00BD57FF"/>
    <w:rsid w:val="00BD67ED"/>
    <w:rsid w:val="00BD761E"/>
    <w:rsid w:val="00BE0098"/>
    <w:rsid w:val="00BE05B0"/>
    <w:rsid w:val="00BE0D77"/>
    <w:rsid w:val="00BE154F"/>
    <w:rsid w:val="00BE2B26"/>
    <w:rsid w:val="00BE2DB4"/>
    <w:rsid w:val="00BE35F1"/>
    <w:rsid w:val="00BE3860"/>
    <w:rsid w:val="00BE3FB8"/>
    <w:rsid w:val="00BE3FFF"/>
    <w:rsid w:val="00BE4033"/>
    <w:rsid w:val="00BE5432"/>
    <w:rsid w:val="00BE569A"/>
    <w:rsid w:val="00BE6240"/>
    <w:rsid w:val="00BE676B"/>
    <w:rsid w:val="00BE710F"/>
    <w:rsid w:val="00BE76F1"/>
    <w:rsid w:val="00BE7994"/>
    <w:rsid w:val="00BF0867"/>
    <w:rsid w:val="00BF1B84"/>
    <w:rsid w:val="00BF352E"/>
    <w:rsid w:val="00BF383A"/>
    <w:rsid w:val="00BF6606"/>
    <w:rsid w:val="00BF6B45"/>
    <w:rsid w:val="00BF6BA5"/>
    <w:rsid w:val="00BF7957"/>
    <w:rsid w:val="00BF7D04"/>
    <w:rsid w:val="00C005BD"/>
    <w:rsid w:val="00C0066B"/>
    <w:rsid w:val="00C010FF"/>
    <w:rsid w:val="00C02BAD"/>
    <w:rsid w:val="00C03F83"/>
    <w:rsid w:val="00C05CE3"/>
    <w:rsid w:val="00C05EDA"/>
    <w:rsid w:val="00C0607F"/>
    <w:rsid w:val="00C06A97"/>
    <w:rsid w:val="00C07A59"/>
    <w:rsid w:val="00C11319"/>
    <w:rsid w:val="00C12415"/>
    <w:rsid w:val="00C12AA8"/>
    <w:rsid w:val="00C12E7E"/>
    <w:rsid w:val="00C1564F"/>
    <w:rsid w:val="00C15F62"/>
    <w:rsid w:val="00C16282"/>
    <w:rsid w:val="00C16C72"/>
    <w:rsid w:val="00C17BA4"/>
    <w:rsid w:val="00C17E72"/>
    <w:rsid w:val="00C22FF7"/>
    <w:rsid w:val="00C23675"/>
    <w:rsid w:val="00C23E8F"/>
    <w:rsid w:val="00C24DA6"/>
    <w:rsid w:val="00C24DA7"/>
    <w:rsid w:val="00C25B90"/>
    <w:rsid w:val="00C26C86"/>
    <w:rsid w:val="00C27057"/>
    <w:rsid w:val="00C31011"/>
    <w:rsid w:val="00C31765"/>
    <w:rsid w:val="00C3351C"/>
    <w:rsid w:val="00C343EA"/>
    <w:rsid w:val="00C34E83"/>
    <w:rsid w:val="00C404CE"/>
    <w:rsid w:val="00C4104B"/>
    <w:rsid w:val="00C41632"/>
    <w:rsid w:val="00C41CD9"/>
    <w:rsid w:val="00C42F2A"/>
    <w:rsid w:val="00C4315F"/>
    <w:rsid w:val="00C442A6"/>
    <w:rsid w:val="00C44583"/>
    <w:rsid w:val="00C454BB"/>
    <w:rsid w:val="00C45B7C"/>
    <w:rsid w:val="00C45CE4"/>
    <w:rsid w:val="00C47325"/>
    <w:rsid w:val="00C47C87"/>
    <w:rsid w:val="00C503C2"/>
    <w:rsid w:val="00C535BB"/>
    <w:rsid w:val="00C53E5C"/>
    <w:rsid w:val="00C5410B"/>
    <w:rsid w:val="00C54B78"/>
    <w:rsid w:val="00C55461"/>
    <w:rsid w:val="00C55C34"/>
    <w:rsid w:val="00C55FD3"/>
    <w:rsid w:val="00C56648"/>
    <w:rsid w:val="00C56E26"/>
    <w:rsid w:val="00C57198"/>
    <w:rsid w:val="00C5766C"/>
    <w:rsid w:val="00C6032B"/>
    <w:rsid w:val="00C60504"/>
    <w:rsid w:val="00C610F4"/>
    <w:rsid w:val="00C627E8"/>
    <w:rsid w:val="00C6407D"/>
    <w:rsid w:val="00C6458A"/>
    <w:rsid w:val="00C65C76"/>
    <w:rsid w:val="00C65F68"/>
    <w:rsid w:val="00C67813"/>
    <w:rsid w:val="00C71667"/>
    <w:rsid w:val="00C71FBB"/>
    <w:rsid w:val="00C73279"/>
    <w:rsid w:val="00C73A78"/>
    <w:rsid w:val="00C74837"/>
    <w:rsid w:val="00C750D8"/>
    <w:rsid w:val="00C75179"/>
    <w:rsid w:val="00C7693E"/>
    <w:rsid w:val="00C81732"/>
    <w:rsid w:val="00C82B67"/>
    <w:rsid w:val="00C82E08"/>
    <w:rsid w:val="00C84220"/>
    <w:rsid w:val="00C84497"/>
    <w:rsid w:val="00C86D8E"/>
    <w:rsid w:val="00C86F6B"/>
    <w:rsid w:val="00C86FE7"/>
    <w:rsid w:val="00C87683"/>
    <w:rsid w:val="00C90858"/>
    <w:rsid w:val="00C91A4C"/>
    <w:rsid w:val="00C92EAA"/>
    <w:rsid w:val="00C93019"/>
    <w:rsid w:val="00C93F2F"/>
    <w:rsid w:val="00C96778"/>
    <w:rsid w:val="00CA024D"/>
    <w:rsid w:val="00CA03C2"/>
    <w:rsid w:val="00CA1597"/>
    <w:rsid w:val="00CA1758"/>
    <w:rsid w:val="00CA1A67"/>
    <w:rsid w:val="00CA2F27"/>
    <w:rsid w:val="00CA3AC1"/>
    <w:rsid w:val="00CA50AD"/>
    <w:rsid w:val="00CA55F3"/>
    <w:rsid w:val="00CA6019"/>
    <w:rsid w:val="00CA614E"/>
    <w:rsid w:val="00CA6A56"/>
    <w:rsid w:val="00CB1BB7"/>
    <w:rsid w:val="00CB2680"/>
    <w:rsid w:val="00CB292E"/>
    <w:rsid w:val="00CB33BD"/>
    <w:rsid w:val="00CB45E2"/>
    <w:rsid w:val="00CB555D"/>
    <w:rsid w:val="00CB6B06"/>
    <w:rsid w:val="00CB6CB0"/>
    <w:rsid w:val="00CC057A"/>
    <w:rsid w:val="00CC1BBC"/>
    <w:rsid w:val="00CC205D"/>
    <w:rsid w:val="00CC2CC2"/>
    <w:rsid w:val="00CC31AF"/>
    <w:rsid w:val="00CC46A5"/>
    <w:rsid w:val="00CC5EA8"/>
    <w:rsid w:val="00CC5EFD"/>
    <w:rsid w:val="00CC5F1B"/>
    <w:rsid w:val="00CC6101"/>
    <w:rsid w:val="00CC6B7B"/>
    <w:rsid w:val="00CC7156"/>
    <w:rsid w:val="00CC7931"/>
    <w:rsid w:val="00CD026B"/>
    <w:rsid w:val="00CD1403"/>
    <w:rsid w:val="00CD14B0"/>
    <w:rsid w:val="00CD31D3"/>
    <w:rsid w:val="00CD3545"/>
    <w:rsid w:val="00CD4B9F"/>
    <w:rsid w:val="00CD55D0"/>
    <w:rsid w:val="00CD5855"/>
    <w:rsid w:val="00CD5A25"/>
    <w:rsid w:val="00CD667E"/>
    <w:rsid w:val="00CE07B2"/>
    <w:rsid w:val="00CE13BB"/>
    <w:rsid w:val="00CE4098"/>
    <w:rsid w:val="00CE47C5"/>
    <w:rsid w:val="00CE4A98"/>
    <w:rsid w:val="00CE695F"/>
    <w:rsid w:val="00CE704D"/>
    <w:rsid w:val="00CF01BF"/>
    <w:rsid w:val="00CF172E"/>
    <w:rsid w:val="00CF19B9"/>
    <w:rsid w:val="00CF2E13"/>
    <w:rsid w:val="00CF373B"/>
    <w:rsid w:val="00CF3E5A"/>
    <w:rsid w:val="00CF4E69"/>
    <w:rsid w:val="00CF6694"/>
    <w:rsid w:val="00CF6FDD"/>
    <w:rsid w:val="00CF734D"/>
    <w:rsid w:val="00D00229"/>
    <w:rsid w:val="00D00BA8"/>
    <w:rsid w:val="00D00BC8"/>
    <w:rsid w:val="00D01290"/>
    <w:rsid w:val="00D01601"/>
    <w:rsid w:val="00D02A35"/>
    <w:rsid w:val="00D03ADC"/>
    <w:rsid w:val="00D04068"/>
    <w:rsid w:val="00D054A4"/>
    <w:rsid w:val="00D05B94"/>
    <w:rsid w:val="00D05C3A"/>
    <w:rsid w:val="00D06331"/>
    <w:rsid w:val="00D06E7B"/>
    <w:rsid w:val="00D07069"/>
    <w:rsid w:val="00D10F1F"/>
    <w:rsid w:val="00D10FA6"/>
    <w:rsid w:val="00D11A7C"/>
    <w:rsid w:val="00D12223"/>
    <w:rsid w:val="00D12A25"/>
    <w:rsid w:val="00D12A62"/>
    <w:rsid w:val="00D12A6C"/>
    <w:rsid w:val="00D12DE7"/>
    <w:rsid w:val="00D130F0"/>
    <w:rsid w:val="00D1394F"/>
    <w:rsid w:val="00D14023"/>
    <w:rsid w:val="00D14116"/>
    <w:rsid w:val="00D14D5E"/>
    <w:rsid w:val="00D15D5B"/>
    <w:rsid w:val="00D17846"/>
    <w:rsid w:val="00D17B7A"/>
    <w:rsid w:val="00D17C54"/>
    <w:rsid w:val="00D22B78"/>
    <w:rsid w:val="00D23701"/>
    <w:rsid w:val="00D24A2B"/>
    <w:rsid w:val="00D24A36"/>
    <w:rsid w:val="00D252FF"/>
    <w:rsid w:val="00D25E6A"/>
    <w:rsid w:val="00D265E0"/>
    <w:rsid w:val="00D31755"/>
    <w:rsid w:val="00D31AEB"/>
    <w:rsid w:val="00D32F20"/>
    <w:rsid w:val="00D336FE"/>
    <w:rsid w:val="00D34978"/>
    <w:rsid w:val="00D34D8D"/>
    <w:rsid w:val="00D34F35"/>
    <w:rsid w:val="00D363DE"/>
    <w:rsid w:val="00D36873"/>
    <w:rsid w:val="00D400BE"/>
    <w:rsid w:val="00D4116A"/>
    <w:rsid w:val="00D41D01"/>
    <w:rsid w:val="00D42150"/>
    <w:rsid w:val="00D42325"/>
    <w:rsid w:val="00D43319"/>
    <w:rsid w:val="00D439AC"/>
    <w:rsid w:val="00D446E6"/>
    <w:rsid w:val="00D47B71"/>
    <w:rsid w:val="00D47EA2"/>
    <w:rsid w:val="00D50733"/>
    <w:rsid w:val="00D5118D"/>
    <w:rsid w:val="00D51306"/>
    <w:rsid w:val="00D51549"/>
    <w:rsid w:val="00D51FD7"/>
    <w:rsid w:val="00D52C67"/>
    <w:rsid w:val="00D547C2"/>
    <w:rsid w:val="00D568FD"/>
    <w:rsid w:val="00D575A9"/>
    <w:rsid w:val="00D57E92"/>
    <w:rsid w:val="00D603A9"/>
    <w:rsid w:val="00D612E4"/>
    <w:rsid w:val="00D61366"/>
    <w:rsid w:val="00D6191D"/>
    <w:rsid w:val="00D61D0E"/>
    <w:rsid w:val="00D62EC3"/>
    <w:rsid w:val="00D63AF5"/>
    <w:rsid w:val="00D65188"/>
    <w:rsid w:val="00D65265"/>
    <w:rsid w:val="00D6607E"/>
    <w:rsid w:val="00D66235"/>
    <w:rsid w:val="00D66E9C"/>
    <w:rsid w:val="00D67D19"/>
    <w:rsid w:val="00D7005F"/>
    <w:rsid w:val="00D715D4"/>
    <w:rsid w:val="00D73612"/>
    <w:rsid w:val="00D73BF9"/>
    <w:rsid w:val="00D74325"/>
    <w:rsid w:val="00D743CA"/>
    <w:rsid w:val="00D743EB"/>
    <w:rsid w:val="00D74C52"/>
    <w:rsid w:val="00D74D4F"/>
    <w:rsid w:val="00D753D6"/>
    <w:rsid w:val="00D75E15"/>
    <w:rsid w:val="00D7610D"/>
    <w:rsid w:val="00D761BA"/>
    <w:rsid w:val="00D76455"/>
    <w:rsid w:val="00D7697B"/>
    <w:rsid w:val="00D772D4"/>
    <w:rsid w:val="00D825F9"/>
    <w:rsid w:val="00D830B3"/>
    <w:rsid w:val="00D850BD"/>
    <w:rsid w:val="00D863E4"/>
    <w:rsid w:val="00D87B41"/>
    <w:rsid w:val="00D908B3"/>
    <w:rsid w:val="00D90ABD"/>
    <w:rsid w:val="00D93162"/>
    <w:rsid w:val="00D93BB0"/>
    <w:rsid w:val="00D93ECB"/>
    <w:rsid w:val="00D94694"/>
    <w:rsid w:val="00D94BE7"/>
    <w:rsid w:val="00D94C21"/>
    <w:rsid w:val="00D94EE2"/>
    <w:rsid w:val="00D95883"/>
    <w:rsid w:val="00D958AE"/>
    <w:rsid w:val="00D970D6"/>
    <w:rsid w:val="00DA0866"/>
    <w:rsid w:val="00DA257C"/>
    <w:rsid w:val="00DA25E8"/>
    <w:rsid w:val="00DA3B1F"/>
    <w:rsid w:val="00DA62A6"/>
    <w:rsid w:val="00DA6D64"/>
    <w:rsid w:val="00DA7361"/>
    <w:rsid w:val="00DA7745"/>
    <w:rsid w:val="00DB0DAE"/>
    <w:rsid w:val="00DB1CC3"/>
    <w:rsid w:val="00DB3CC7"/>
    <w:rsid w:val="00DB402B"/>
    <w:rsid w:val="00DB4BC8"/>
    <w:rsid w:val="00DB5847"/>
    <w:rsid w:val="00DB5CD2"/>
    <w:rsid w:val="00DB5F70"/>
    <w:rsid w:val="00DB6684"/>
    <w:rsid w:val="00DB68EC"/>
    <w:rsid w:val="00DB6917"/>
    <w:rsid w:val="00DB7E4C"/>
    <w:rsid w:val="00DC28BB"/>
    <w:rsid w:val="00DC3B63"/>
    <w:rsid w:val="00DC4BE3"/>
    <w:rsid w:val="00DC4E1D"/>
    <w:rsid w:val="00DC50E1"/>
    <w:rsid w:val="00DC57FE"/>
    <w:rsid w:val="00DC58D0"/>
    <w:rsid w:val="00DC5B5F"/>
    <w:rsid w:val="00DC5CBC"/>
    <w:rsid w:val="00DC60D6"/>
    <w:rsid w:val="00DC660E"/>
    <w:rsid w:val="00DC685F"/>
    <w:rsid w:val="00DD0AAF"/>
    <w:rsid w:val="00DD10E5"/>
    <w:rsid w:val="00DD257D"/>
    <w:rsid w:val="00DD3136"/>
    <w:rsid w:val="00DD4262"/>
    <w:rsid w:val="00DD46C1"/>
    <w:rsid w:val="00DD494C"/>
    <w:rsid w:val="00DD74DE"/>
    <w:rsid w:val="00DE0457"/>
    <w:rsid w:val="00DE0A03"/>
    <w:rsid w:val="00DE1236"/>
    <w:rsid w:val="00DE211C"/>
    <w:rsid w:val="00DE2F07"/>
    <w:rsid w:val="00DE331E"/>
    <w:rsid w:val="00DE33A6"/>
    <w:rsid w:val="00DE36A9"/>
    <w:rsid w:val="00DE384C"/>
    <w:rsid w:val="00DE4A61"/>
    <w:rsid w:val="00DE4CCE"/>
    <w:rsid w:val="00DE79E5"/>
    <w:rsid w:val="00DF0050"/>
    <w:rsid w:val="00DF08A8"/>
    <w:rsid w:val="00DF0C5F"/>
    <w:rsid w:val="00DF1A28"/>
    <w:rsid w:val="00DF2474"/>
    <w:rsid w:val="00DF27BB"/>
    <w:rsid w:val="00DF297A"/>
    <w:rsid w:val="00DF2AD1"/>
    <w:rsid w:val="00DF342C"/>
    <w:rsid w:val="00DF3C0C"/>
    <w:rsid w:val="00DF5D2A"/>
    <w:rsid w:val="00DF61CE"/>
    <w:rsid w:val="00DF666C"/>
    <w:rsid w:val="00DF6A96"/>
    <w:rsid w:val="00DF6B6B"/>
    <w:rsid w:val="00DF7157"/>
    <w:rsid w:val="00E00363"/>
    <w:rsid w:val="00E010B1"/>
    <w:rsid w:val="00E0139B"/>
    <w:rsid w:val="00E05F36"/>
    <w:rsid w:val="00E07880"/>
    <w:rsid w:val="00E101C1"/>
    <w:rsid w:val="00E1063C"/>
    <w:rsid w:val="00E11AC8"/>
    <w:rsid w:val="00E124AB"/>
    <w:rsid w:val="00E129CB"/>
    <w:rsid w:val="00E13255"/>
    <w:rsid w:val="00E14450"/>
    <w:rsid w:val="00E17E94"/>
    <w:rsid w:val="00E20A7C"/>
    <w:rsid w:val="00E210EE"/>
    <w:rsid w:val="00E2318E"/>
    <w:rsid w:val="00E2497D"/>
    <w:rsid w:val="00E25B1C"/>
    <w:rsid w:val="00E3037C"/>
    <w:rsid w:val="00E31002"/>
    <w:rsid w:val="00E315F1"/>
    <w:rsid w:val="00E319A5"/>
    <w:rsid w:val="00E31AE7"/>
    <w:rsid w:val="00E31FE0"/>
    <w:rsid w:val="00E32989"/>
    <w:rsid w:val="00E32D05"/>
    <w:rsid w:val="00E335FD"/>
    <w:rsid w:val="00E36D0E"/>
    <w:rsid w:val="00E40CB8"/>
    <w:rsid w:val="00E428EA"/>
    <w:rsid w:val="00E43C92"/>
    <w:rsid w:val="00E449F2"/>
    <w:rsid w:val="00E44CDB"/>
    <w:rsid w:val="00E45B8B"/>
    <w:rsid w:val="00E4678B"/>
    <w:rsid w:val="00E4706F"/>
    <w:rsid w:val="00E50155"/>
    <w:rsid w:val="00E50BB3"/>
    <w:rsid w:val="00E51019"/>
    <w:rsid w:val="00E51E41"/>
    <w:rsid w:val="00E55191"/>
    <w:rsid w:val="00E55ACE"/>
    <w:rsid w:val="00E57C35"/>
    <w:rsid w:val="00E6057C"/>
    <w:rsid w:val="00E61663"/>
    <w:rsid w:val="00E61F4B"/>
    <w:rsid w:val="00E62A6B"/>
    <w:rsid w:val="00E64298"/>
    <w:rsid w:val="00E646AA"/>
    <w:rsid w:val="00E65478"/>
    <w:rsid w:val="00E65A21"/>
    <w:rsid w:val="00E70751"/>
    <w:rsid w:val="00E70AF3"/>
    <w:rsid w:val="00E722BD"/>
    <w:rsid w:val="00E745F1"/>
    <w:rsid w:val="00E74B24"/>
    <w:rsid w:val="00E74E45"/>
    <w:rsid w:val="00E74EF2"/>
    <w:rsid w:val="00E75AC9"/>
    <w:rsid w:val="00E7665C"/>
    <w:rsid w:val="00E766FD"/>
    <w:rsid w:val="00E77E92"/>
    <w:rsid w:val="00E81890"/>
    <w:rsid w:val="00E87BC8"/>
    <w:rsid w:val="00E912FB"/>
    <w:rsid w:val="00E91EF8"/>
    <w:rsid w:val="00E92328"/>
    <w:rsid w:val="00E93B30"/>
    <w:rsid w:val="00E95A16"/>
    <w:rsid w:val="00E96493"/>
    <w:rsid w:val="00E96FC0"/>
    <w:rsid w:val="00E97122"/>
    <w:rsid w:val="00EA00FD"/>
    <w:rsid w:val="00EA08D9"/>
    <w:rsid w:val="00EA09DC"/>
    <w:rsid w:val="00EA0A68"/>
    <w:rsid w:val="00EA1921"/>
    <w:rsid w:val="00EA38EC"/>
    <w:rsid w:val="00EA3BE7"/>
    <w:rsid w:val="00EA49B0"/>
    <w:rsid w:val="00EA4A8E"/>
    <w:rsid w:val="00EA565C"/>
    <w:rsid w:val="00EB1003"/>
    <w:rsid w:val="00EB12EC"/>
    <w:rsid w:val="00EB220E"/>
    <w:rsid w:val="00EB5152"/>
    <w:rsid w:val="00EB53CF"/>
    <w:rsid w:val="00EB609B"/>
    <w:rsid w:val="00EB6250"/>
    <w:rsid w:val="00EB6B29"/>
    <w:rsid w:val="00EC13FA"/>
    <w:rsid w:val="00EC1700"/>
    <w:rsid w:val="00EC1C86"/>
    <w:rsid w:val="00EC24A4"/>
    <w:rsid w:val="00EC2521"/>
    <w:rsid w:val="00EC30DD"/>
    <w:rsid w:val="00EC3F13"/>
    <w:rsid w:val="00EC45D6"/>
    <w:rsid w:val="00EC4958"/>
    <w:rsid w:val="00EC5378"/>
    <w:rsid w:val="00EC5DE5"/>
    <w:rsid w:val="00EC64D0"/>
    <w:rsid w:val="00EC70BE"/>
    <w:rsid w:val="00ED04A3"/>
    <w:rsid w:val="00ED0A1C"/>
    <w:rsid w:val="00ED2618"/>
    <w:rsid w:val="00ED3118"/>
    <w:rsid w:val="00ED3A1E"/>
    <w:rsid w:val="00ED6C47"/>
    <w:rsid w:val="00ED75DC"/>
    <w:rsid w:val="00ED77D1"/>
    <w:rsid w:val="00EE0486"/>
    <w:rsid w:val="00EE2334"/>
    <w:rsid w:val="00EE261F"/>
    <w:rsid w:val="00EE28BC"/>
    <w:rsid w:val="00EE3D96"/>
    <w:rsid w:val="00EE6AC7"/>
    <w:rsid w:val="00EE6C3D"/>
    <w:rsid w:val="00EE7D2B"/>
    <w:rsid w:val="00EE7DF5"/>
    <w:rsid w:val="00EF0C25"/>
    <w:rsid w:val="00EF0CD3"/>
    <w:rsid w:val="00EF1065"/>
    <w:rsid w:val="00EF2248"/>
    <w:rsid w:val="00EF34BE"/>
    <w:rsid w:val="00EF43FE"/>
    <w:rsid w:val="00EF51B0"/>
    <w:rsid w:val="00EF7F31"/>
    <w:rsid w:val="00F00390"/>
    <w:rsid w:val="00F02AF0"/>
    <w:rsid w:val="00F032E2"/>
    <w:rsid w:val="00F03389"/>
    <w:rsid w:val="00F03990"/>
    <w:rsid w:val="00F0448F"/>
    <w:rsid w:val="00F05029"/>
    <w:rsid w:val="00F053C9"/>
    <w:rsid w:val="00F06929"/>
    <w:rsid w:val="00F06B7D"/>
    <w:rsid w:val="00F072BB"/>
    <w:rsid w:val="00F07970"/>
    <w:rsid w:val="00F079CB"/>
    <w:rsid w:val="00F07B8F"/>
    <w:rsid w:val="00F10889"/>
    <w:rsid w:val="00F1337A"/>
    <w:rsid w:val="00F1365E"/>
    <w:rsid w:val="00F13708"/>
    <w:rsid w:val="00F142E6"/>
    <w:rsid w:val="00F14AD1"/>
    <w:rsid w:val="00F15332"/>
    <w:rsid w:val="00F1579B"/>
    <w:rsid w:val="00F15F8E"/>
    <w:rsid w:val="00F176FA"/>
    <w:rsid w:val="00F17BBB"/>
    <w:rsid w:val="00F214AA"/>
    <w:rsid w:val="00F22186"/>
    <w:rsid w:val="00F23DB3"/>
    <w:rsid w:val="00F27175"/>
    <w:rsid w:val="00F30CFE"/>
    <w:rsid w:val="00F30D14"/>
    <w:rsid w:val="00F31B6D"/>
    <w:rsid w:val="00F31CDC"/>
    <w:rsid w:val="00F31DC9"/>
    <w:rsid w:val="00F33517"/>
    <w:rsid w:val="00F33720"/>
    <w:rsid w:val="00F33A75"/>
    <w:rsid w:val="00F3447D"/>
    <w:rsid w:val="00F36305"/>
    <w:rsid w:val="00F36946"/>
    <w:rsid w:val="00F37188"/>
    <w:rsid w:val="00F37D7F"/>
    <w:rsid w:val="00F40295"/>
    <w:rsid w:val="00F40B5F"/>
    <w:rsid w:val="00F40EE0"/>
    <w:rsid w:val="00F41665"/>
    <w:rsid w:val="00F41AAC"/>
    <w:rsid w:val="00F43EB7"/>
    <w:rsid w:val="00F443AF"/>
    <w:rsid w:val="00F450A6"/>
    <w:rsid w:val="00F469A9"/>
    <w:rsid w:val="00F477BB"/>
    <w:rsid w:val="00F47A11"/>
    <w:rsid w:val="00F47B94"/>
    <w:rsid w:val="00F53638"/>
    <w:rsid w:val="00F53687"/>
    <w:rsid w:val="00F54A05"/>
    <w:rsid w:val="00F5612F"/>
    <w:rsid w:val="00F562C0"/>
    <w:rsid w:val="00F57424"/>
    <w:rsid w:val="00F57A4F"/>
    <w:rsid w:val="00F60947"/>
    <w:rsid w:val="00F617AE"/>
    <w:rsid w:val="00F62355"/>
    <w:rsid w:val="00F649FB"/>
    <w:rsid w:val="00F657C8"/>
    <w:rsid w:val="00F65A68"/>
    <w:rsid w:val="00F65BCC"/>
    <w:rsid w:val="00F666E1"/>
    <w:rsid w:val="00F676D3"/>
    <w:rsid w:val="00F677FC"/>
    <w:rsid w:val="00F700BA"/>
    <w:rsid w:val="00F709D3"/>
    <w:rsid w:val="00F7102B"/>
    <w:rsid w:val="00F726E2"/>
    <w:rsid w:val="00F73746"/>
    <w:rsid w:val="00F73B36"/>
    <w:rsid w:val="00F758A8"/>
    <w:rsid w:val="00F75A29"/>
    <w:rsid w:val="00F75BD0"/>
    <w:rsid w:val="00F760B7"/>
    <w:rsid w:val="00F765A2"/>
    <w:rsid w:val="00F76AC0"/>
    <w:rsid w:val="00F76C9B"/>
    <w:rsid w:val="00F77611"/>
    <w:rsid w:val="00F77B6F"/>
    <w:rsid w:val="00F77DA1"/>
    <w:rsid w:val="00F803A1"/>
    <w:rsid w:val="00F83061"/>
    <w:rsid w:val="00F837C6"/>
    <w:rsid w:val="00F84551"/>
    <w:rsid w:val="00F84901"/>
    <w:rsid w:val="00F84F6A"/>
    <w:rsid w:val="00F85526"/>
    <w:rsid w:val="00F87F81"/>
    <w:rsid w:val="00F9003B"/>
    <w:rsid w:val="00F913A9"/>
    <w:rsid w:val="00F9242D"/>
    <w:rsid w:val="00F934D5"/>
    <w:rsid w:val="00F9603A"/>
    <w:rsid w:val="00F9643E"/>
    <w:rsid w:val="00F9761D"/>
    <w:rsid w:val="00F9791F"/>
    <w:rsid w:val="00FA1B31"/>
    <w:rsid w:val="00FA1BA3"/>
    <w:rsid w:val="00FA1DA6"/>
    <w:rsid w:val="00FA24D8"/>
    <w:rsid w:val="00FA3962"/>
    <w:rsid w:val="00FA3BD0"/>
    <w:rsid w:val="00FA4868"/>
    <w:rsid w:val="00FA5EBF"/>
    <w:rsid w:val="00FA60F5"/>
    <w:rsid w:val="00FA6951"/>
    <w:rsid w:val="00FA6992"/>
    <w:rsid w:val="00FA7DD7"/>
    <w:rsid w:val="00FB159C"/>
    <w:rsid w:val="00FB1B42"/>
    <w:rsid w:val="00FB1B4B"/>
    <w:rsid w:val="00FB2865"/>
    <w:rsid w:val="00FB35EA"/>
    <w:rsid w:val="00FB3A85"/>
    <w:rsid w:val="00FB3E63"/>
    <w:rsid w:val="00FB4127"/>
    <w:rsid w:val="00FB5A77"/>
    <w:rsid w:val="00FC002E"/>
    <w:rsid w:val="00FC0A5A"/>
    <w:rsid w:val="00FC0E5A"/>
    <w:rsid w:val="00FC3EE8"/>
    <w:rsid w:val="00FC4AAA"/>
    <w:rsid w:val="00FC6C20"/>
    <w:rsid w:val="00FC7037"/>
    <w:rsid w:val="00FD1547"/>
    <w:rsid w:val="00FD43A0"/>
    <w:rsid w:val="00FD68CE"/>
    <w:rsid w:val="00FD6C56"/>
    <w:rsid w:val="00FD7288"/>
    <w:rsid w:val="00FE1F9A"/>
    <w:rsid w:val="00FE28F7"/>
    <w:rsid w:val="00FE2990"/>
    <w:rsid w:val="00FE2FFD"/>
    <w:rsid w:val="00FE3700"/>
    <w:rsid w:val="00FE3F4E"/>
    <w:rsid w:val="00FE4EC8"/>
    <w:rsid w:val="00FE5AA2"/>
    <w:rsid w:val="00FE7285"/>
    <w:rsid w:val="00FE7D12"/>
    <w:rsid w:val="00FF03F7"/>
    <w:rsid w:val="00FF0402"/>
    <w:rsid w:val="00FF104F"/>
    <w:rsid w:val="00FF1751"/>
    <w:rsid w:val="00FF1AEC"/>
    <w:rsid w:val="00FF2127"/>
    <w:rsid w:val="00FF53B5"/>
    <w:rsid w:val="00FF5D52"/>
    <w:rsid w:val="00FF602B"/>
    <w:rsid w:val="00FF674B"/>
    <w:rsid w:val="00FF679D"/>
    <w:rsid w:val="00FF73C3"/>
    <w:rsid w:val="00FF78D4"/>
    <w:rsid w:val="00FF7B5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72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
    <w:basedOn w:val="DefaultParagraphFont"/>
    <w:link w:val="BVIfnrChar"/>
    <w:uiPriority w:val="99"/>
    <w:qFormat/>
    <w:rsid w:val="00A319AA"/>
    <w:rPr>
      <w:vertAlign w:val="superscript"/>
    </w:rPr>
  </w:style>
  <w:style w:type="character" w:styleId="Hyperlink">
    <w:name w:val="Hyperlink"/>
    <w:basedOn w:val="DefaultParagraphFont"/>
    <w:uiPriority w:val="99"/>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A05036"/>
    <w:rPr>
      <w:sz w:val="24"/>
      <w:szCs w:val="24"/>
    </w:rPr>
  </w:style>
  <w:style w:type="character" w:customStyle="1" w:styleId="hps">
    <w:name w:val="hps"/>
    <w:basedOn w:val="DefaultParagraphFont"/>
    <w:rsid w:val="00310D4D"/>
  </w:style>
  <w:style w:type="character" w:customStyle="1" w:styleId="text">
    <w:name w:val="text"/>
    <w:basedOn w:val="DefaultParagraphFont"/>
    <w:rsid w:val="00FF0402"/>
  </w:style>
  <w:style w:type="character" w:styleId="Emphasis">
    <w:name w:val="Emphasis"/>
    <w:basedOn w:val="DefaultParagraphFont"/>
    <w:uiPriority w:val="20"/>
    <w:qFormat/>
    <w:rsid w:val="00FF0402"/>
    <w:rPr>
      <w:i/>
      <w:iCs/>
    </w:rPr>
  </w:style>
  <w:style w:type="character" w:customStyle="1" w:styleId="ypks7kbdpwfgdykd3qb9">
    <w:name w:val="ypks7kbdpwfgdykd3qb9"/>
    <w:basedOn w:val="DefaultParagraphFont"/>
    <w:rsid w:val="00B841F7"/>
  </w:style>
  <w:style w:type="paragraph" w:customStyle="1" w:styleId="Para1">
    <w:name w:val="Para1"/>
    <w:basedOn w:val="Normal"/>
    <w:link w:val="Para1Char"/>
    <w:rsid w:val="0094545F"/>
    <w:pPr>
      <w:tabs>
        <w:tab w:val="left" w:pos="567"/>
        <w:tab w:val="left" w:pos="1134"/>
        <w:tab w:val="left" w:pos="1701"/>
        <w:tab w:val="left" w:pos="2268"/>
      </w:tabs>
      <w:spacing w:before="120" w:after="120"/>
      <w:jc w:val="both"/>
    </w:pPr>
    <w:rPr>
      <w:rFonts w:eastAsia="SimSun"/>
      <w:snapToGrid w:val="0"/>
      <w:sz w:val="22"/>
      <w:szCs w:val="18"/>
      <w:lang w:val="en-GB" w:eastAsia="en-US"/>
    </w:rPr>
  </w:style>
  <w:style w:type="character" w:customStyle="1" w:styleId="Para1Char">
    <w:name w:val="Para1 Char"/>
    <w:link w:val="Para1"/>
    <w:locked/>
    <w:rsid w:val="0094545F"/>
    <w:rPr>
      <w:rFonts w:eastAsia="SimSun"/>
      <w:snapToGrid w:val="0"/>
      <w:sz w:val="22"/>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uments/CBD/SBSTTA/28/INF/11"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SBI-07" TargetMode="External"/><Relationship Id="rId22"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SBI/7/10"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I/7/INF/10" TargetMode="External"/><Relationship Id="rId2" Type="http://schemas.openxmlformats.org/officeDocument/2006/relationships/hyperlink" Target="https://www.cbd.int/cb/2024-cbd-forum-report.pdf" TargetMode="External"/><Relationship Id="rId1" Type="http://schemas.openxmlformats.org/officeDocument/2006/relationships/hyperlink" Target="https://www.cbd.int/recommendations/sbi?m=sbi-06"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ocuments/CBD/SBI/7/INF/8" TargetMode="External"/><Relationship Id="rId10" Type="http://schemas.openxmlformats.org/officeDocument/2006/relationships/hyperlink" Target="https://www.cbd.int/documents/CBD/SBI/7/7" TargetMode="External"/><Relationship Id="rId4" Type="http://schemas.openxmlformats.org/officeDocument/2006/relationships/hyperlink" Target="https://www.cbd.int/cb/cbd-2024-forum-key-messages.pdf" TargetMode="External"/><Relationship Id="rId9" Type="http://schemas.openxmlformats.org/officeDocument/2006/relationships/hyperlink" Target="https://www.cbd.int/documents/CBD/SBI/7/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42BC94F-DC7E-4B4A-A0D4-2F9D2140C2CB}">
  <ds:schemaRefs>
    <ds:schemaRef ds:uri="http://schemas.microsoft.com/sharepoint/v3/contenttype/forms"/>
  </ds:schemaRefs>
</ds:datastoreItem>
</file>

<file path=customXml/itemProps2.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AF44EF7D-C391-4E82-A3EA-FCAE894DCE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11</TotalTime>
  <Pages>6</Pages>
  <Words>1918</Words>
  <Characters>12067</Characters>
  <Application>Microsoft Office Word</Application>
  <DocSecurity>0</DocSecurity>
  <Lines>194</Lines>
  <Paragraphs>59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Annotated provisional agenda</vt:lpstr>
    </vt:vector>
  </TitlesOfParts>
  <Company>SCBD</Company>
  <LinksUpToDate>false</LinksUpToDate>
  <CharactersWithSpaces>13926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CBD/SBI/7/L.7</dc:subject>
  <dc:creator>Secretariat of the Convention on Biological Diversity</dc:creator>
  <cp:keywords>CBD/SBI/7/CRP.8</cp:keywords>
  <dc:description/>
  <cp:lastModifiedBy>Mohamed El Sehemawi</cp:lastModifiedBy>
  <cp:revision>21</cp:revision>
  <cp:lastPrinted>2026-08-10T17:23:00Z</cp:lastPrinted>
  <dcterms:created xsi:type="dcterms:W3CDTF">2026-08-11T21:17:00Z</dcterms:created>
  <dcterms:modified xsi:type="dcterms:W3CDTF">2026-08-11T21:30:00Z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ies>
</file>