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917"/>
        <w:gridCol w:w="1143"/>
      </w:tblGrid>
      <w:tr w:rsidR="001E3423" w:rsidRPr="00482021" w14:paraId="5756AFA2" w14:textId="77777777" w:rsidTr="0005276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4D8B7F" w14:textId="12C1AB56" w:rsidR="001E3423" w:rsidRPr="00E10EB8" w:rsidRDefault="006D0D2C" w:rsidP="009954E5">
            <w:pPr>
              <w:spacing w:before="360"/>
              <w:rPr>
                <w:b/>
                <w:bCs/>
                <w:sz w:val="22"/>
                <w:szCs w:val="22"/>
              </w:rPr>
            </w:pPr>
            <w:r w:rsidRPr="006D0D2C">
              <w:rPr>
                <w:rFonts w:cs="Simplified Arabic"/>
                <w:b/>
                <w:bCs/>
                <w:sz w:val="40"/>
                <w:szCs w:val="40"/>
                <w:lang w:val="en-US"/>
              </w:rPr>
              <w:t>CBD</w:t>
            </w:r>
            <w:r w:rsidR="00E10EB8" w:rsidRPr="00E10EB8">
              <w:rPr>
                <w:sz w:val="22"/>
                <w:szCs w:val="22"/>
              </w:rPr>
              <w:t>/SB</w:t>
            </w:r>
            <w:r w:rsidR="001B29E9">
              <w:rPr>
                <w:sz w:val="22"/>
                <w:szCs w:val="22"/>
              </w:rPr>
              <w:t>8J/1/1</w:t>
            </w:r>
            <w:r w:rsidR="00AB12B9">
              <w:rPr>
                <w:sz w:val="22"/>
                <w:szCs w:val="22"/>
              </w:rPr>
              <w:t>/Rev.1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ED54D6" w14:textId="198D8DBB" w:rsidR="001E3423" w:rsidRPr="00482021" w:rsidRDefault="005D77D8" w:rsidP="001C1706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b/>
                <w:bCs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3545CDEC" wp14:editId="4A495B3E">
                  <wp:simplePos x="0" y="0"/>
                  <wp:positionH relativeFrom="column">
                    <wp:posOffset>-792480</wp:posOffset>
                  </wp:positionH>
                  <wp:positionV relativeFrom="paragraph">
                    <wp:posOffset>5715</wp:posOffset>
                  </wp:positionV>
                  <wp:extent cx="1995805" cy="53975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53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4FF3">
              <w:rPr>
                <w:noProof/>
                <w:lang w:val="en-US" w:eastAsia="en-US"/>
              </w:rPr>
              <w:drawing>
                <wp:anchor distT="0" distB="0" distL="114300" distR="114300" simplePos="0" relativeHeight="251664384" behindDoc="0" locked="0" layoutInCell="1" allowOverlap="1" wp14:anchorId="72C40B66" wp14:editId="1F547179">
                  <wp:simplePos x="0" y="0"/>
                  <wp:positionH relativeFrom="column">
                    <wp:posOffset>1306830</wp:posOffset>
                  </wp:positionH>
                  <wp:positionV relativeFrom="paragraph">
                    <wp:posOffset>104775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DC7D71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center"/>
            </w:pPr>
          </w:p>
          <w:p w14:paraId="11C540E1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1E3423" w:rsidRPr="00482021" w14:paraId="7CD5F3FE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08BFD9C" w14:textId="51363481" w:rsidR="001E3423" w:rsidRPr="00FC32BA" w:rsidRDefault="001E3423" w:rsidP="00123B89">
            <w:pPr>
              <w:spacing w:before="60"/>
              <w:ind w:left="881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 w:rsidR="00E10EB8">
              <w:rPr>
                <w:sz w:val="22"/>
                <w:szCs w:val="22"/>
              </w:rPr>
              <w:t xml:space="preserve">: </w:t>
            </w:r>
            <w:r w:rsidR="00052768">
              <w:rPr>
                <w:sz w:val="22"/>
                <w:szCs w:val="22"/>
              </w:rPr>
              <w:t>General</w:t>
            </w:r>
          </w:p>
          <w:p w14:paraId="64484667" w14:textId="359B79DA" w:rsidR="001E3423" w:rsidRPr="00FC32BA" w:rsidRDefault="00AB12B9" w:rsidP="00123B89">
            <w:pPr>
              <w:ind w:left="881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17</w:t>
            </w:r>
            <w:r w:rsidR="006D0D2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July</w:t>
            </w:r>
            <w:r w:rsidR="006D0D2C">
              <w:rPr>
                <w:sz w:val="22"/>
                <w:szCs w:val="22"/>
              </w:rPr>
              <w:t xml:space="preserve"> 2025</w:t>
            </w:r>
          </w:p>
          <w:p w14:paraId="7A01EC40" w14:textId="76887844" w:rsidR="001E3423" w:rsidRPr="00FC32BA" w:rsidRDefault="00052768" w:rsidP="00123B89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1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36D139FA" w14:textId="0BA77D3F" w:rsidR="001E3423" w:rsidRPr="00FC32BA" w:rsidRDefault="00052768" w:rsidP="00123B89">
            <w:pPr>
              <w:tabs>
                <w:tab w:val="left" w:pos="-720"/>
              </w:tabs>
              <w:suppressAutoHyphens/>
              <w:spacing w:after="40"/>
              <w:ind w:left="881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Original</w:t>
            </w:r>
            <w:r w:rsidR="001E3423" w:rsidRPr="00FC32BA">
              <w:rPr>
                <w:sz w:val="22"/>
                <w:szCs w:val="22"/>
              </w:rPr>
              <w:t xml:space="preserve">: </w:t>
            </w:r>
            <w:r w:rsidRPr="00FC32BA">
              <w:rPr>
                <w:sz w:val="22"/>
                <w:szCs w:val="22"/>
              </w:rPr>
              <w:t xml:space="preserve">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3AA06DC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61312" behindDoc="0" locked="0" layoutInCell="1" allowOverlap="1" wp14:anchorId="513A8F68" wp14:editId="4E9C57FB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6FE61D1" w14:textId="65A3DFFD" w:rsidR="001E3423" w:rsidRPr="00F15332" w:rsidRDefault="001B29E9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1B29E9">
        <w:rPr>
          <w:rFonts w:ascii="Simplified Arabic" w:hAnsi="Simplified Arabic" w:cs="Simplified Arabic"/>
          <w:b/>
          <w:bCs/>
          <w:rtl/>
        </w:rPr>
        <w:t>الهيئة الفرعية المعنية بالمادة 8(ي)</w:t>
      </w:r>
    </w:p>
    <w:p w14:paraId="57FB6338" w14:textId="429910AB" w:rsidR="001E3423" w:rsidRDefault="001B29E9" w:rsidP="00052768">
      <w:pPr>
        <w:bidi/>
        <w:spacing w:line="216" w:lineRule="auto"/>
        <w:rPr>
          <w:rFonts w:ascii="Simplified Arabic" w:hAnsi="Simplified Arabic" w:cs="Simplified Arabic"/>
          <w:b/>
          <w:bCs/>
        </w:rPr>
      </w:pPr>
      <w:r w:rsidRPr="001B29E9">
        <w:rPr>
          <w:rFonts w:ascii="Simplified Arabic" w:hAnsi="Simplified Arabic" w:cs="Simplified Arabic"/>
          <w:b/>
          <w:bCs/>
          <w:rtl/>
        </w:rPr>
        <w:t>وغيرها من أحكام اتفاقية التنوع البيولوجي</w:t>
      </w:r>
    </w:p>
    <w:p w14:paraId="6B35DBFB" w14:textId="0C452CB0" w:rsidR="001B29E9" w:rsidRPr="00052768" w:rsidRDefault="001B29E9" w:rsidP="001B29E9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1B29E9">
        <w:rPr>
          <w:rFonts w:ascii="Simplified Arabic" w:hAnsi="Simplified Arabic" w:cs="Simplified Arabic"/>
          <w:b/>
          <w:bCs/>
          <w:rtl/>
        </w:rPr>
        <w:t>المتعلقة بالشعوب الأصلية والمجتمعات المحلية</w:t>
      </w:r>
    </w:p>
    <w:p w14:paraId="621A4271" w14:textId="74096D58" w:rsidR="001E3423" w:rsidRPr="00E10EB8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E10EB8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1B29E9">
        <w:rPr>
          <w:rFonts w:ascii="Simplified Arabic" w:hAnsi="Simplified Arabic" w:cs="Simplified Arabic" w:hint="cs"/>
          <w:b/>
          <w:bCs/>
          <w:rtl/>
        </w:rPr>
        <w:t>الأول</w:t>
      </w:r>
    </w:p>
    <w:p w14:paraId="2473E6DB" w14:textId="39836C21" w:rsidR="00F15332" w:rsidRPr="00F15332" w:rsidRDefault="007E4F46" w:rsidP="00052768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>بنما سيتي</w:t>
      </w:r>
      <w:r w:rsidR="00FF674B" w:rsidRPr="00F15332">
        <w:rPr>
          <w:rFonts w:ascii="Simplified Arabic" w:hAnsi="Simplified Arabic" w:cs="Simplified Arabic"/>
          <w:rtl/>
        </w:rPr>
        <w:t>،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1B29E9">
        <w:rPr>
          <w:rFonts w:ascii="Simplified Arabic" w:hAnsi="Simplified Arabic" w:cs="Simplified Arabic" w:hint="cs"/>
          <w:rtl/>
          <w:lang w:bidi="ar-EG"/>
        </w:rPr>
        <w:t>27-30</w:t>
      </w:r>
      <w:r w:rsidR="006D0D2C">
        <w:rPr>
          <w:rFonts w:ascii="Simplified Arabic" w:hAnsi="Simplified Arabic" w:cs="Simplified Arabic" w:hint="cs"/>
          <w:rtl/>
          <w:lang w:bidi="ar-EG"/>
        </w:rPr>
        <w:t xml:space="preserve"> أكتوبر/تشرين الأول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6D0D2C">
        <w:rPr>
          <w:rFonts w:ascii="Simplified Arabic" w:hAnsi="Simplified Arabic" w:cs="Simplified Arabic" w:hint="cs"/>
          <w:rtl/>
          <w:lang w:bidi="ar-EG"/>
        </w:rPr>
        <w:t>2025</w:t>
      </w:r>
    </w:p>
    <w:p w14:paraId="0BBD7169" w14:textId="23B2DBD1" w:rsidR="00C5766C" w:rsidRDefault="00D74C52" w:rsidP="00D92C9D">
      <w:pPr>
        <w:bidi/>
        <w:spacing w:line="216" w:lineRule="auto"/>
        <w:ind w:left="567"/>
        <w:rPr>
          <w:rFonts w:cs="Simplified Arabic"/>
          <w:b/>
          <w:bCs/>
          <w:szCs w:val="28"/>
          <w:rtl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3B76AFDE" w14:textId="4C33AFF6" w:rsidR="00E84641" w:rsidRPr="00E84641" w:rsidRDefault="00E84641" w:rsidP="00D92C9D">
      <w:pPr>
        <w:bidi/>
        <w:spacing w:line="216" w:lineRule="auto"/>
        <w:ind w:left="567"/>
        <w:rPr>
          <w:rFonts w:cs="Simplified Arabic"/>
          <w:b/>
          <w:bCs/>
          <w:sz w:val="22"/>
          <w:rtl/>
        </w:rPr>
      </w:pPr>
      <w:r w:rsidRPr="00E84641">
        <w:rPr>
          <w:rFonts w:cs="Simplified Arabic" w:hint="cs"/>
          <w:b/>
          <w:bCs/>
          <w:sz w:val="22"/>
          <w:rtl/>
        </w:rPr>
        <w:t>مذكرة من الأمانة</w:t>
      </w:r>
    </w:p>
    <w:p w14:paraId="1253F7F6" w14:textId="77777777" w:rsidR="00D74C52" w:rsidRDefault="00D74C52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lang w:val="en-US"/>
        </w:rPr>
      </w:pPr>
      <w:r w:rsidRPr="00D74C52">
        <w:rPr>
          <w:rFonts w:cs="Simplified Arabic" w:hint="cs"/>
          <w:sz w:val="22"/>
          <w:rtl/>
          <w:lang w:val="en-US"/>
        </w:rPr>
        <w:t>افتتاح الاجتماع.</w:t>
      </w:r>
    </w:p>
    <w:p w14:paraId="3A5C4540" w14:textId="7D67A995" w:rsidR="00D74C52" w:rsidRPr="00E10EB8" w:rsidRDefault="001E7073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المسائل</w:t>
      </w:r>
      <w:r w:rsidR="00D74C52" w:rsidRPr="00E10EB8">
        <w:rPr>
          <w:rFonts w:cs="Simplified Arabic" w:hint="cs"/>
          <w:sz w:val="22"/>
          <w:rtl/>
          <w:lang w:val="en-US"/>
        </w:rPr>
        <w:t xml:space="preserve"> التنظيمية</w:t>
      </w:r>
      <w:r w:rsidR="001B29E9">
        <w:rPr>
          <w:rFonts w:cs="Simplified Arabic" w:hint="cs"/>
          <w:sz w:val="22"/>
          <w:rtl/>
          <w:lang w:val="en-US"/>
        </w:rPr>
        <w:t>.</w:t>
      </w:r>
    </w:p>
    <w:p w14:paraId="147B5D1E" w14:textId="298F41E7" w:rsidR="001B29E9" w:rsidRPr="001B29E9" w:rsidRDefault="001B29E9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lang w:val="en-US"/>
        </w:rPr>
      </w:pPr>
      <w:r w:rsidRPr="001B29E9">
        <w:rPr>
          <w:rFonts w:cs="Simplified Arabic"/>
          <w:sz w:val="22"/>
          <w:rtl/>
          <w:lang w:val="en-US"/>
        </w:rPr>
        <w:t>حوار م</w:t>
      </w:r>
      <w:r>
        <w:rPr>
          <w:rFonts w:cs="Simplified Arabic" w:hint="cs"/>
          <w:sz w:val="22"/>
          <w:rtl/>
          <w:lang w:val="en-US"/>
        </w:rPr>
        <w:t>ت</w:t>
      </w:r>
      <w:r w:rsidRPr="001B29E9">
        <w:rPr>
          <w:rFonts w:cs="Simplified Arabic"/>
          <w:sz w:val="22"/>
          <w:rtl/>
          <w:lang w:val="en-US"/>
        </w:rPr>
        <w:t xml:space="preserve">عمق: "استراتيجيات </w:t>
      </w:r>
      <w:r>
        <w:rPr>
          <w:rFonts w:cs="Simplified Arabic" w:hint="cs"/>
          <w:sz w:val="22"/>
          <w:rtl/>
          <w:lang w:val="en-US"/>
        </w:rPr>
        <w:t>حشد</w:t>
      </w:r>
      <w:r w:rsidRPr="001B29E9">
        <w:rPr>
          <w:rFonts w:cs="Simplified Arabic"/>
          <w:sz w:val="22"/>
          <w:rtl/>
          <w:lang w:val="en-US"/>
        </w:rPr>
        <w:t xml:space="preserve"> الموارد لضمان توافر الموارد المالية والتمويل وإمكانية الوصول إليهما، بالإضافة إلى وسائل التنفيذ الأخرى، بما في ذلك بناء القدرات والتنمية والدعم ال</w:t>
      </w:r>
      <w:r>
        <w:rPr>
          <w:rFonts w:cs="Simplified Arabic"/>
          <w:sz w:val="22"/>
          <w:rtl/>
          <w:lang w:val="en-US"/>
        </w:rPr>
        <w:t>تقني</w:t>
      </w:r>
      <w:r w:rsidRPr="001B29E9">
        <w:rPr>
          <w:rFonts w:cs="Simplified Arabic"/>
          <w:sz w:val="22"/>
          <w:rtl/>
          <w:lang w:val="en-US"/>
        </w:rPr>
        <w:t xml:space="preserve"> للشعوب الأصلية والمجتمعات المحلية، بما في ذلك النساء والشباب، لدعم التنفيذ الكامل لإطار كونمينغ-مونتريال العالمي للتنوع البيولوجي".</w:t>
      </w:r>
    </w:p>
    <w:p w14:paraId="0C39B8CD" w14:textId="283F7BF9" w:rsidR="001B29E9" w:rsidRPr="001B29E9" w:rsidRDefault="00E84641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طريقة تشغيل</w:t>
      </w:r>
      <w:r w:rsidR="001B29E9" w:rsidRPr="001B29E9">
        <w:rPr>
          <w:rFonts w:cs="Simplified Arabic"/>
          <w:sz w:val="22"/>
          <w:rtl/>
          <w:lang w:val="en-US"/>
        </w:rPr>
        <w:t xml:space="preserve"> الهيئة الفرعية المعنية بالمادة </w:t>
      </w:r>
      <w:r w:rsidR="001B29E9">
        <w:rPr>
          <w:rFonts w:cs="Simplified Arabic" w:hint="cs"/>
          <w:sz w:val="22"/>
          <w:rtl/>
          <w:lang w:val="en-US"/>
        </w:rPr>
        <w:t>8</w:t>
      </w:r>
      <w:r w:rsidR="001B29E9" w:rsidRPr="001B29E9">
        <w:rPr>
          <w:rFonts w:cs="Simplified Arabic"/>
          <w:sz w:val="22"/>
          <w:rtl/>
          <w:lang w:val="en-US"/>
        </w:rPr>
        <w:t>(ي) و</w:t>
      </w:r>
      <w:r>
        <w:rPr>
          <w:rFonts w:cs="Simplified Arabic"/>
          <w:sz w:val="22"/>
          <w:rtl/>
          <w:lang w:val="en-US"/>
        </w:rPr>
        <w:t>غيرها من أحكام اتفاقية</w:t>
      </w:r>
      <w:r w:rsidR="001B29E9" w:rsidRPr="001B29E9">
        <w:rPr>
          <w:rFonts w:cs="Simplified Arabic"/>
          <w:sz w:val="22"/>
          <w:rtl/>
          <w:lang w:val="en-US"/>
        </w:rPr>
        <w:t xml:space="preserve"> التنوع البيولوجي المتعلقة بالشعوب الأصلية والمجتمعات المحلية.</w:t>
      </w:r>
    </w:p>
    <w:p w14:paraId="685EE5D4" w14:textId="77F90B9D" w:rsidR="001B29E9" w:rsidRPr="001B29E9" w:rsidRDefault="001B29E9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lang w:val="en-US"/>
        </w:rPr>
      </w:pPr>
      <w:r w:rsidRPr="001B29E9">
        <w:rPr>
          <w:rFonts w:cs="Simplified Arabic"/>
          <w:sz w:val="22"/>
          <w:rtl/>
          <w:lang w:val="en-US"/>
        </w:rPr>
        <w:t xml:space="preserve">تنفيذ برنامج العمل المتعلق بالمادة </w:t>
      </w:r>
      <w:r>
        <w:rPr>
          <w:rFonts w:cs="Simplified Arabic" w:hint="cs"/>
          <w:sz w:val="22"/>
          <w:rtl/>
          <w:lang w:val="en-US"/>
        </w:rPr>
        <w:t>8</w:t>
      </w:r>
      <w:r w:rsidRPr="001B29E9">
        <w:rPr>
          <w:rFonts w:cs="Simplified Arabic"/>
          <w:sz w:val="22"/>
          <w:rtl/>
          <w:lang w:val="en-US"/>
        </w:rPr>
        <w:t xml:space="preserve">(ي) </w:t>
      </w:r>
      <w:r w:rsidR="00E84641">
        <w:rPr>
          <w:rFonts w:cs="Simplified Arabic"/>
          <w:sz w:val="22"/>
          <w:rtl/>
          <w:lang w:val="en-US"/>
        </w:rPr>
        <w:t>وغيرها من أحكام اتفاقية</w:t>
      </w:r>
      <w:r w:rsidRPr="001B29E9">
        <w:rPr>
          <w:rFonts w:cs="Simplified Arabic"/>
          <w:sz w:val="22"/>
          <w:rtl/>
          <w:lang w:val="en-US"/>
        </w:rPr>
        <w:t xml:space="preserve"> التنوع البيولوجي المتعلقة بالشعوب الأصلية والمجتمعات المحلية حتى عام </w:t>
      </w:r>
      <w:r>
        <w:rPr>
          <w:rFonts w:cs="Simplified Arabic" w:hint="cs"/>
          <w:sz w:val="22"/>
          <w:rtl/>
          <w:lang w:val="en-US"/>
        </w:rPr>
        <w:t>2030</w:t>
      </w:r>
      <w:r w:rsidRPr="001B29E9">
        <w:rPr>
          <w:rFonts w:cs="Simplified Arabic"/>
          <w:sz w:val="22"/>
          <w:rtl/>
          <w:lang w:val="en-US"/>
        </w:rPr>
        <w:t>:</w:t>
      </w:r>
    </w:p>
    <w:p w14:paraId="7A46A9BD" w14:textId="2D3739C1" w:rsidR="001B29E9" w:rsidRPr="001B29E9" w:rsidRDefault="001B29E9" w:rsidP="00D92C9D">
      <w:pPr>
        <w:pStyle w:val="ListParagraph"/>
        <w:numPr>
          <w:ilvl w:val="0"/>
          <w:numId w:val="7"/>
        </w:numPr>
        <w:bidi/>
        <w:spacing w:line="216" w:lineRule="auto"/>
        <w:ind w:left="1705" w:hanging="567"/>
        <w:contextualSpacing w:val="0"/>
        <w:jc w:val="both"/>
        <w:rPr>
          <w:rFonts w:cs="Simplified Arabic"/>
          <w:sz w:val="22"/>
          <w:lang w:val="en-US"/>
        </w:rPr>
      </w:pPr>
      <w:r w:rsidRPr="001B29E9">
        <w:rPr>
          <w:rFonts w:cs="Simplified Arabic"/>
          <w:sz w:val="22"/>
          <w:rtl/>
          <w:lang w:val="en-US"/>
        </w:rPr>
        <w:t xml:space="preserve">مبادئ توجيهية </w:t>
      </w:r>
      <w:r w:rsidR="00973B9A">
        <w:rPr>
          <w:rFonts w:cs="Simplified Arabic" w:hint="cs"/>
          <w:sz w:val="22"/>
          <w:rtl/>
          <w:lang w:val="en-US" w:bidi="ar-EG"/>
        </w:rPr>
        <w:t xml:space="preserve">لتعزيز الإطار القانوني </w:t>
      </w:r>
      <w:proofErr w:type="spellStart"/>
      <w:r w:rsidR="00973B9A">
        <w:rPr>
          <w:rFonts w:cs="Simplified Arabic" w:hint="cs"/>
          <w:sz w:val="22"/>
          <w:rtl/>
          <w:lang w:val="en-US" w:bidi="ar-EG"/>
        </w:rPr>
        <w:t>والسياساتي</w:t>
      </w:r>
      <w:proofErr w:type="spellEnd"/>
      <w:r w:rsidR="00973B9A">
        <w:rPr>
          <w:rFonts w:cs="Simplified Arabic" w:hint="cs"/>
          <w:sz w:val="22"/>
          <w:rtl/>
          <w:lang w:val="en-US" w:bidi="ar-EG"/>
        </w:rPr>
        <w:t xml:space="preserve"> لتنفيذ الهدفين 2 و3 </w:t>
      </w:r>
      <w:r w:rsidR="00973B9A" w:rsidRPr="001B29E9">
        <w:rPr>
          <w:rFonts w:cs="Simplified Arabic"/>
          <w:sz w:val="22"/>
          <w:rtl/>
          <w:lang w:val="en-US"/>
        </w:rPr>
        <w:t>من إطار كونمينغ-مونتريال العالمي للتنوع البيولوجي</w:t>
      </w:r>
      <w:r w:rsidR="00973B9A">
        <w:rPr>
          <w:rFonts w:cs="Simplified Arabic" w:hint="cs"/>
          <w:sz w:val="22"/>
          <w:rtl/>
          <w:lang w:val="en-US"/>
        </w:rPr>
        <w:t>،</w:t>
      </w:r>
      <w:r w:rsidR="00973B9A" w:rsidRPr="001B29E9">
        <w:rPr>
          <w:rFonts w:cs="Simplified Arabic"/>
          <w:sz w:val="22"/>
          <w:rtl/>
          <w:lang w:val="en-US"/>
        </w:rPr>
        <w:t xml:space="preserve"> </w:t>
      </w:r>
      <w:r w:rsidR="00973B9A">
        <w:rPr>
          <w:rFonts w:cs="Simplified Arabic" w:hint="cs"/>
          <w:sz w:val="22"/>
          <w:rtl/>
          <w:lang w:val="en-US"/>
        </w:rPr>
        <w:t xml:space="preserve">بما في ذلك </w:t>
      </w:r>
      <w:r w:rsidRPr="001B29E9">
        <w:rPr>
          <w:rFonts w:cs="Simplified Arabic"/>
          <w:sz w:val="22"/>
          <w:rtl/>
          <w:lang w:val="en-US"/>
        </w:rPr>
        <w:t xml:space="preserve">بشأن </w:t>
      </w:r>
      <w:r w:rsidR="00E84641">
        <w:rPr>
          <w:rFonts w:cs="Simplified Arabic" w:hint="cs"/>
          <w:sz w:val="22"/>
          <w:rtl/>
          <w:lang w:val="en-US"/>
        </w:rPr>
        <w:t>الأقاليم</w:t>
      </w:r>
      <w:r w:rsidRPr="001B29E9">
        <w:rPr>
          <w:rFonts w:cs="Simplified Arabic"/>
          <w:sz w:val="22"/>
          <w:rtl/>
          <w:lang w:val="en-US"/>
        </w:rPr>
        <w:t xml:space="preserve"> الأصلية والتقليدية لدعم ممارسات الحماية والاستعادة التي تقودها الشعوب الأصلية والمجتمعات المحلية (المهمة </w:t>
      </w:r>
      <w:r>
        <w:rPr>
          <w:rFonts w:cs="Simplified Arabic" w:hint="cs"/>
          <w:sz w:val="22"/>
          <w:rtl/>
          <w:lang w:val="en-US"/>
        </w:rPr>
        <w:t>1-1</w:t>
      </w:r>
      <w:r w:rsidRPr="001B29E9">
        <w:rPr>
          <w:rFonts w:cs="Simplified Arabic"/>
          <w:sz w:val="22"/>
          <w:rtl/>
          <w:lang w:val="en-US"/>
        </w:rPr>
        <w:t>)؛</w:t>
      </w:r>
    </w:p>
    <w:p w14:paraId="5ED028B4" w14:textId="717A34BB" w:rsidR="001B29E9" w:rsidRPr="001B29E9" w:rsidRDefault="001B29E9" w:rsidP="00D92C9D">
      <w:pPr>
        <w:pStyle w:val="ListParagraph"/>
        <w:numPr>
          <w:ilvl w:val="0"/>
          <w:numId w:val="7"/>
        </w:numPr>
        <w:bidi/>
        <w:spacing w:line="216" w:lineRule="auto"/>
        <w:ind w:left="1705" w:hanging="567"/>
        <w:contextualSpacing w:val="0"/>
        <w:jc w:val="both"/>
        <w:rPr>
          <w:rFonts w:cs="Simplified Arabic"/>
          <w:sz w:val="22"/>
          <w:lang w:val="en-US"/>
        </w:rPr>
      </w:pPr>
      <w:r w:rsidRPr="001B29E9">
        <w:rPr>
          <w:rFonts w:cs="Simplified Arabic"/>
          <w:sz w:val="22"/>
          <w:rtl/>
          <w:lang w:val="en-US"/>
        </w:rPr>
        <w:t xml:space="preserve">مبادئ توجيهية لإدراج الأراضي التقليدية واستخدام الموارد ومراعاتها في عمليات التخطيط المكاني وتقييمات الأثر البيئي (المهمة </w:t>
      </w:r>
      <w:r>
        <w:rPr>
          <w:rFonts w:cs="Simplified Arabic" w:hint="cs"/>
          <w:sz w:val="22"/>
          <w:rtl/>
          <w:lang w:val="en-US"/>
        </w:rPr>
        <w:t>1-2</w:t>
      </w:r>
      <w:r w:rsidRPr="001B29E9">
        <w:rPr>
          <w:rFonts w:cs="Simplified Arabic"/>
          <w:sz w:val="22"/>
          <w:rtl/>
          <w:lang w:val="en-US"/>
        </w:rPr>
        <w:t>)؛</w:t>
      </w:r>
    </w:p>
    <w:p w14:paraId="72B6644B" w14:textId="7031A718" w:rsidR="001B29E9" w:rsidRPr="001B29E9" w:rsidRDefault="001B29E9" w:rsidP="00D92C9D">
      <w:pPr>
        <w:pStyle w:val="ListParagraph"/>
        <w:numPr>
          <w:ilvl w:val="0"/>
          <w:numId w:val="7"/>
        </w:numPr>
        <w:bidi/>
        <w:spacing w:line="216" w:lineRule="auto"/>
        <w:ind w:left="1705" w:hanging="567"/>
        <w:contextualSpacing w:val="0"/>
        <w:jc w:val="both"/>
        <w:rPr>
          <w:rFonts w:cs="Simplified Arabic"/>
          <w:sz w:val="22"/>
          <w:lang w:val="en-US"/>
        </w:rPr>
      </w:pPr>
      <w:r w:rsidRPr="001B29E9">
        <w:rPr>
          <w:rFonts w:cs="Simplified Arabic"/>
          <w:sz w:val="22"/>
          <w:rtl/>
          <w:lang w:val="en-US"/>
        </w:rPr>
        <w:t xml:space="preserve">عملية </w:t>
      </w:r>
      <w:r w:rsidR="00E84641">
        <w:rPr>
          <w:rFonts w:cs="Simplified Arabic" w:hint="cs"/>
          <w:sz w:val="22"/>
          <w:rtl/>
          <w:lang w:val="en-US"/>
        </w:rPr>
        <w:t>استعراض</w:t>
      </w:r>
      <w:r w:rsidRPr="001B29E9">
        <w:rPr>
          <w:rFonts w:cs="Simplified Arabic"/>
          <w:sz w:val="22"/>
          <w:rtl/>
          <w:lang w:val="en-US"/>
        </w:rPr>
        <w:t xml:space="preserve"> وتحديث المسرد الطوعي للمصطلحات والمفاهيم الرئيسية </w:t>
      </w:r>
      <w:r w:rsidR="00E84641">
        <w:rPr>
          <w:rFonts w:cs="Simplified Arabic" w:hint="cs"/>
          <w:sz w:val="22"/>
          <w:rtl/>
          <w:lang w:val="en-US"/>
        </w:rPr>
        <w:t>ضمن</w:t>
      </w:r>
      <w:r w:rsidRPr="001B29E9">
        <w:rPr>
          <w:rFonts w:cs="Simplified Arabic"/>
          <w:sz w:val="22"/>
          <w:rtl/>
          <w:lang w:val="en-US"/>
        </w:rPr>
        <w:t xml:space="preserve"> سياق المادة </w:t>
      </w:r>
      <w:r>
        <w:rPr>
          <w:rFonts w:cs="Simplified Arabic" w:hint="cs"/>
          <w:sz w:val="22"/>
          <w:rtl/>
          <w:lang w:val="en-US"/>
        </w:rPr>
        <w:t>8</w:t>
      </w:r>
      <w:r w:rsidRPr="001B29E9">
        <w:rPr>
          <w:rFonts w:cs="Simplified Arabic"/>
          <w:sz w:val="22"/>
          <w:rtl/>
          <w:lang w:val="en-US"/>
        </w:rPr>
        <w:t xml:space="preserve">(ي) والأحكام </w:t>
      </w:r>
      <w:r w:rsidR="00E84641">
        <w:rPr>
          <w:rFonts w:cs="Simplified Arabic" w:hint="cs"/>
          <w:sz w:val="22"/>
          <w:rtl/>
          <w:lang w:val="en-US"/>
        </w:rPr>
        <w:t>المتصلة بها في</w:t>
      </w:r>
      <w:r w:rsidRPr="001B29E9">
        <w:rPr>
          <w:rFonts w:cs="Simplified Arabic"/>
          <w:sz w:val="22"/>
          <w:rtl/>
          <w:lang w:val="en-US"/>
        </w:rPr>
        <w:t xml:space="preserve"> الاتفاقية (المهمة </w:t>
      </w:r>
      <w:r>
        <w:rPr>
          <w:rFonts w:cs="Simplified Arabic" w:hint="cs"/>
          <w:sz w:val="22"/>
          <w:rtl/>
          <w:lang w:val="en-US"/>
        </w:rPr>
        <w:t>5-4</w:t>
      </w:r>
      <w:r w:rsidRPr="001B29E9">
        <w:rPr>
          <w:rFonts w:cs="Simplified Arabic"/>
          <w:sz w:val="22"/>
          <w:rtl/>
          <w:lang w:val="en-US"/>
        </w:rPr>
        <w:t>).</w:t>
      </w:r>
    </w:p>
    <w:p w14:paraId="3116DE97" w14:textId="782F2E4C" w:rsidR="00973B9A" w:rsidRDefault="00973B9A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توفير المشورة بشأن المعارف التقليدية للتقرير العالمي عن التقدم الجماعي</w:t>
      </w:r>
      <w:r w:rsidR="00D92C9D">
        <w:rPr>
          <w:rFonts w:cs="Simplified Arabic" w:hint="cs"/>
          <w:sz w:val="22"/>
          <w:rtl/>
          <w:lang w:val="en-US"/>
        </w:rPr>
        <w:t xml:space="preserve"> المحرز في تنفيذ</w:t>
      </w:r>
      <w:r>
        <w:rPr>
          <w:rFonts w:cs="Simplified Arabic" w:hint="cs"/>
          <w:sz w:val="22"/>
          <w:rtl/>
          <w:lang w:val="en-US"/>
        </w:rPr>
        <w:t xml:space="preserve"> </w:t>
      </w:r>
      <w:r w:rsidR="00D92C9D" w:rsidRPr="001B29E9">
        <w:rPr>
          <w:rFonts w:cs="Simplified Arabic"/>
          <w:sz w:val="22"/>
          <w:rtl/>
          <w:lang w:val="en-US"/>
        </w:rPr>
        <w:t>إطار كونمينغ-مونتريال العالمي للتنوع البيولوجي</w:t>
      </w:r>
      <w:r w:rsidR="00D92C9D">
        <w:rPr>
          <w:rFonts w:cs="Simplified Arabic" w:hint="cs"/>
          <w:sz w:val="22"/>
          <w:rtl/>
          <w:lang w:val="en-US"/>
        </w:rPr>
        <w:t>.</w:t>
      </w:r>
    </w:p>
    <w:p w14:paraId="6E937900" w14:textId="3E3C79BB" w:rsidR="001B29E9" w:rsidRDefault="001B29E9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lang w:val="en-US"/>
        </w:rPr>
      </w:pPr>
      <w:r w:rsidRPr="001B29E9">
        <w:rPr>
          <w:rFonts w:cs="Simplified Arabic"/>
          <w:sz w:val="22"/>
          <w:rtl/>
          <w:lang w:val="en-US"/>
        </w:rPr>
        <w:t>توصيات المنتدى الدائم المعني بقضايا الشعوب الأصلية.</w:t>
      </w:r>
    </w:p>
    <w:p w14:paraId="6A8BA741" w14:textId="22BE0C98" w:rsidR="00E6057C" w:rsidRPr="00E10EB8" w:rsidRDefault="001E7073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مسائل</w:t>
      </w:r>
      <w:r w:rsidR="00E6057C" w:rsidRPr="00E10EB8">
        <w:rPr>
          <w:rFonts w:cs="Simplified Arabic"/>
          <w:sz w:val="22"/>
          <w:rtl/>
          <w:lang w:val="en-US"/>
        </w:rPr>
        <w:t xml:space="preserve"> أخرى.</w:t>
      </w:r>
    </w:p>
    <w:p w14:paraId="0A9C4959" w14:textId="77777777" w:rsidR="00E6057C" w:rsidRPr="00E10EB8" w:rsidRDefault="00E6057C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lang w:val="en-US"/>
        </w:rPr>
      </w:pPr>
      <w:r w:rsidRPr="00E10EB8">
        <w:rPr>
          <w:rFonts w:cs="Simplified Arabic" w:hint="cs"/>
          <w:sz w:val="22"/>
          <w:rtl/>
          <w:lang w:val="en-US"/>
        </w:rPr>
        <w:t>اعتماد</w:t>
      </w:r>
      <w:r w:rsidRPr="00E10EB8">
        <w:rPr>
          <w:rFonts w:cs="Simplified Arabic"/>
          <w:sz w:val="22"/>
          <w:rtl/>
          <w:lang w:val="en-US"/>
        </w:rPr>
        <w:t xml:space="preserve"> التقرير.</w:t>
      </w:r>
    </w:p>
    <w:p w14:paraId="28B6A1EB" w14:textId="77777777" w:rsidR="00E6057C" w:rsidRPr="00E10EB8" w:rsidRDefault="00E6057C" w:rsidP="00D92C9D">
      <w:pPr>
        <w:pStyle w:val="ListParagraph"/>
        <w:numPr>
          <w:ilvl w:val="0"/>
          <w:numId w:val="4"/>
        </w:numPr>
        <w:bidi/>
        <w:spacing w:line="216" w:lineRule="auto"/>
        <w:ind w:left="1138" w:hanging="567"/>
        <w:contextualSpacing w:val="0"/>
        <w:jc w:val="both"/>
        <w:rPr>
          <w:rFonts w:cs="Simplified Arabic"/>
          <w:sz w:val="22"/>
          <w:rtl/>
          <w:lang w:val="en-US"/>
        </w:rPr>
      </w:pPr>
      <w:r w:rsidRPr="00E10EB8">
        <w:rPr>
          <w:rFonts w:cs="Simplified Arabic"/>
          <w:sz w:val="22"/>
          <w:rtl/>
          <w:lang w:val="en-US"/>
        </w:rPr>
        <w:t>اختتام الاجتماع.</w:t>
      </w:r>
    </w:p>
    <w:p w14:paraId="146AC14A" w14:textId="6D2C0F1E" w:rsidR="00F700BA" w:rsidRPr="006C5C25" w:rsidRDefault="00386300" w:rsidP="00D92C9D">
      <w:pPr>
        <w:pStyle w:val="ListParagraph"/>
        <w:bidi/>
        <w:spacing w:line="216" w:lineRule="auto"/>
        <w:ind w:left="0"/>
        <w:contextualSpacing w:val="0"/>
        <w:jc w:val="center"/>
        <w:rPr>
          <w:rFonts w:cs="Simplified Arabic"/>
          <w:sz w:val="22"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sectPr w:rsidR="00F700BA" w:rsidRPr="006C5C25" w:rsidSect="006D0D2C">
      <w:headerReference w:type="first" r:id="rId11"/>
      <w:footnotePr>
        <w:numRestart w:val="eachSect"/>
      </w:footnotePr>
      <w:type w:val="continuous"/>
      <w:pgSz w:w="12240" w:h="15840" w:code="1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E991" w14:textId="77777777" w:rsidR="009E2BCB" w:rsidRDefault="009E2BCB" w:rsidP="00C005BD">
      <w:r>
        <w:separator/>
      </w:r>
    </w:p>
  </w:endnote>
  <w:endnote w:type="continuationSeparator" w:id="0">
    <w:p w14:paraId="2147D443" w14:textId="77777777" w:rsidR="009E2BCB" w:rsidRDefault="009E2BCB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811CC" w14:textId="77777777" w:rsidR="009E2BCB" w:rsidRDefault="009E2BCB" w:rsidP="00A319AA">
      <w:pPr>
        <w:bidi/>
      </w:pPr>
      <w:r>
        <w:separator/>
      </w:r>
    </w:p>
  </w:footnote>
  <w:footnote w:type="continuationSeparator" w:id="0">
    <w:p w14:paraId="74FFE3E9" w14:textId="77777777" w:rsidR="009E2BCB" w:rsidRDefault="009E2BCB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502D" w14:textId="77777777" w:rsidR="00337C93" w:rsidRPr="00442228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  <w:r w:rsidRPr="00442228">
      <w:rPr>
        <w:sz w:val="22"/>
        <w:szCs w:val="22"/>
      </w:rPr>
      <w:t>CBD/SBSTTA/22/2</w:t>
    </w:r>
  </w:p>
  <w:p w14:paraId="4DB78F16" w14:textId="77777777" w:rsidR="00337C93" w:rsidRPr="00442228" w:rsidRDefault="00337C93" w:rsidP="008366DE">
    <w:pPr>
      <w:pStyle w:val="Header"/>
      <w:jc w:val="right"/>
      <w:rPr>
        <w:sz w:val="22"/>
        <w:szCs w:val="22"/>
        <w:lang w:val="fr-FR"/>
      </w:rPr>
    </w:pPr>
    <w:r w:rsidRPr="00442228">
      <w:rPr>
        <w:sz w:val="22"/>
        <w:szCs w:val="22"/>
        <w:lang w:val="fr-FR"/>
      </w:rPr>
      <w:t xml:space="preserve">Page </w:t>
    </w:r>
    <w:r w:rsidR="004E29B4" w:rsidRPr="00442228">
      <w:rPr>
        <w:sz w:val="22"/>
        <w:szCs w:val="22"/>
        <w:lang w:val="en-GB"/>
      </w:rPr>
      <w:fldChar w:fldCharType="begin"/>
    </w:r>
    <w:r w:rsidRPr="00442228">
      <w:rPr>
        <w:sz w:val="22"/>
        <w:szCs w:val="22"/>
        <w:lang w:val="fr-FR"/>
      </w:rPr>
      <w:instrText xml:space="preserve"> PAGE   \* MERGEFORMAT </w:instrText>
    </w:r>
    <w:r w:rsidR="004E29B4" w:rsidRPr="00442228">
      <w:rPr>
        <w:sz w:val="22"/>
        <w:szCs w:val="22"/>
        <w:lang w:val="en-GB"/>
      </w:rPr>
      <w:fldChar w:fldCharType="separate"/>
    </w:r>
    <w:r w:rsidR="00E6057C">
      <w:rPr>
        <w:noProof/>
        <w:sz w:val="22"/>
        <w:szCs w:val="22"/>
        <w:lang w:val="fr-FR"/>
      </w:rPr>
      <w:t>1</w:t>
    </w:r>
    <w:r w:rsidR="004E29B4" w:rsidRPr="00442228">
      <w:rPr>
        <w:sz w:val="22"/>
        <w:szCs w:val="22"/>
      </w:rPr>
      <w:fldChar w:fldCharType="end"/>
    </w:r>
  </w:p>
  <w:p w14:paraId="15F91670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67263"/>
    <w:multiLevelType w:val="hybridMultilevel"/>
    <w:tmpl w:val="08BC78A0"/>
    <w:lvl w:ilvl="0" w:tplc="B136060A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E4BC6"/>
    <w:multiLevelType w:val="hybridMultilevel"/>
    <w:tmpl w:val="8F229EF8"/>
    <w:lvl w:ilvl="0" w:tplc="FF4EEC54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  <w:iCs w:val="0"/>
        <w:sz w:val="24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492931">
    <w:abstractNumId w:val="0"/>
  </w:num>
  <w:num w:numId="2" w16cid:durableId="1592931676">
    <w:abstractNumId w:val="5"/>
  </w:num>
  <w:num w:numId="3" w16cid:durableId="280696337">
    <w:abstractNumId w:val="1"/>
  </w:num>
  <w:num w:numId="4" w16cid:durableId="795484239">
    <w:abstractNumId w:val="4"/>
  </w:num>
  <w:num w:numId="5" w16cid:durableId="1025979492">
    <w:abstractNumId w:val="2"/>
  </w:num>
  <w:num w:numId="6" w16cid:durableId="382676854">
    <w:abstractNumId w:val="3"/>
  </w:num>
  <w:num w:numId="7" w16cid:durableId="8559219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52768"/>
    <w:rsid w:val="000539EF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3B89"/>
    <w:rsid w:val="00124B46"/>
    <w:rsid w:val="00133246"/>
    <w:rsid w:val="00133263"/>
    <w:rsid w:val="0013484F"/>
    <w:rsid w:val="00134D0E"/>
    <w:rsid w:val="001350D0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29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073"/>
    <w:rsid w:val="001E7A22"/>
    <w:rsid w:val="001F0FC7"/>
    <w:rsid w:val="001F19E8"/>
    <w:rsid w:val="001F59FC"/>
    <w:rsid w:val="001F71F6"/>
    <w:rsid w:val="00205B9C"/>
    <w:rsid w:val="00206CF2"/>
    <w:rsid w:val="0020715A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60B5"/>
    <w:rsid w:val="00276B6D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381D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4285"/>
    <w:rsid w:val="003472F1"/>
    <w:rsid w:val="00350776"/>
    <w:rsid w:val="00351C77"/>
    <w:rsid w:val="00352117"/>
    <w:rsid w:val="003523AF"/>
    <w:rsid w:val="003523D5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279F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951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3F2D"/>
    <w:rsid w:val="00434F25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5614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D77D8"/>
    <w:rsid w:val="005E056D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0D2C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6007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187"/>
    <w:rsid w:val="007925F1"/>
    <w:rsid w:val="00792F29"/>
    <w:rsid w:val="00793C0E"/>
    <w:rsid w:val="00794E96"/>
    <w:rsid w:val="007A0E00"/>
    <w:rsid w:val="007A1E7B"/>
    <w:rsid w:val="007A24C2"/>
    <w:rsid w:val="007A31ED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4F46"/>
    <w:rsid w:val="007E7EB3"/>
    <w:rsid w:val="007F474C"/>
    <w:rsid w:val="007F78EF"/>
    <w:rsid w:val="007F7932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539A7"/>
    <w:rsid w:val="008542D4"/>
    <w:rsid w:val="008548F4"/>
    <w:rsid w:val="008556EF"/>
    <w:rsid w:val="008568F5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C6FF0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B9A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54E5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3E9B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12B9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E1108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6580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34FF3"/>
    <w:rsid w:val="00C4104B"/>
    <w:rsid w:val="00C41632"/>
    <w:rsid w:val="00C41CD9"/>
    <w:rsid w:val="00C44583"/>
    <w:rsid w:val="00C45CE4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71667"/>
    <w:rsid w:val="00C71FBB"/>
    <w:rsid w:val="00C750D8"/>
    <w:rsid w:val="00C75179"/>
    <w:rsid w:val="00C77F1F"/>
    <w:rsid w:val="00C80686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B2680"/>
    <w:rsid w:val="00CB33BD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50733"/>
    <w:rsid w:val="00D51306"/>
    <w:rsid w:val="00D51549"/>
    <w:rsid w:val="00D547C2"/>
    <w:rsid w:val="00D612E4"/>
    <w:rsid w:val="00D65265"/>
    <w:rsid w:val="00D66235"/>
    <w:rsid w:val="00D670E4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2C9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59AA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0EB8"/>
    <w:rsid w:val="00E124AB"/>
    <w:rsid w:val="00E129CB"/>
    <w:rsid w:val="00E17E94"/>
    <w:rsid w:val="00E25B1C"/>
    <w:rsid w:val="00E31002"/>
    <w:rsid w:val="00E32D05"/>
    <w:rsid w:val="00E335FD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84641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6E6F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4526"/>
    <w:rsid w:val="00F9643E"/>
    <w:rsid w:val="00F9761D"/>
    <w:rsid w:val="00FA1BA3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B45BC8"/>
  <w15:docId w15:val="{75E71407-A22A-4D5F-B764-0438B8FF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A8B40-6E42-4B16-AF06-91DFCB07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CBD/SB8J/1/1</dc:subject>
  <dc:creator>SCBD</dc:creator>
  <cp:lastModifiedBy>Mohamed El Sehemawi</cp:lastModifiedBy>
  <cp:revision>5</cp:revision>
  <cp:lastPrinted>2025-04-29T00:38:00Z</cp:lastPrinted>
  <dcterms:created xsi:type="dcterms:W3CDTF">2025-07-21T21:20:00Z</dcterms:created>
  <dcterms:modified xsi:type="dcterms:W3CDTF">2025-08-18T14:50:00Z</dcterms:modified>
</cp:coreProperties>
</file>