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4A0" w:firstRow="1" w:lastRow="0" w:firstColumn="1" w:lastColumn="0" w:noHBand="0" w:noVBand="1"/>
      </w:tblPr>
      <w:tblGrid>
        <w:gridCol w:w="3620"/>
        <w:gridCol w:w="2701"/>
        <w:gridCol w:w="2961"/>
      </w:tblGrid>
      <w:tr w:rsidR="008476E0" w:rsidRPr="0038792F" w14:paraId="1713E09F" w14:textId="77777777" w:rsidTr="008476E0">
        <w:tc>
          <w:tcPr>
            <w:tcW w:w="3620" w:type="dxa"/>
            <w:shd w:val="clear" w:color="auto" w:fill="auto"/>
          </w:tcPr>
          <w:p w14:paraId="59B7BD1E" w14:textId="3E3185AC" w:rsidR="008476E0" w:rsidRPr="0038792F" w:rsidRDefault="008476E0" w:rsidP="00527E30">
            <w:pPr>
              <w:pStyle w:val="Header"/>
              <w:rPr>
                <w:rFonts w:eastAsia="Calibri"/>
                <w:kern w:val="22"/>
                <w:sz w:val="22"/>
                <w:szCs w:val="22"/>
                <w:lang w:val="en-GB"/>
              </w:rPr>
            </w:pPr>
          </w:p>
        </w:tc>
        <w:tc>
          <w:tcPr>
            <w:tcW w:w="2701" w:type="dxa"/>
          </w:tcPr>
          <w:p w14:paraId="78DF0BC6" w14:textId="77777777" w:rsidR="008476E0" w:rsidRPr="0038792F" w:rsidRDefault="008476E0" w:rsidP="00527E30">
            <w:pPr>
              <w:pStyle w:val="Header"/>
              <w:spacing w:line="192" w:lineRule="auto"/>
              <w:rPr>
                <w:rFonts w:eastAsia="Calibri"/>
                <w:kern w:val="22"/>
                <w:sz w:val="22"/>
                <w:szCs w:val="22"/>
                <w:rtl/>
                <w:lang w:val="en-GB"/>
              </w:rPr>
            </w:pPr>
          </w:p>
        </w:tc>
        <w:tc>
          <w:tcPr>
            <w:tcW w:w="2961" w:type="dxa"/>
            <w:shd w:val="clear" w:color="auto" w:fill="auto"/>
          </w:tcPr>
          <w:p w14:paraId="1FD3B001" w14:textId="77777777" w:rsidR="008476E0" w:rsidRPr="0038792F" w:rsidRDefault="008476E0" w:rsidP="00527E30">
            <w:pPr>
              <w:pStyle w:val="Header"/>
              <w:spacing w:line="192" w:lineRule="auto"/>
              <w:rPr>
                <w:rFonts w:eastAsia="Calibri"/>
                <w:kern w:val="22"/>
                <w:sz w:val="22"/>
                <w:szCs w:val="22"/>
                <w:u w:val="single"/>
                <w:lang w:val="en-GB"/>
              </w:rPr>
            </w:pPr>
          </w:p>
        </w:tc>
      </w:tr>
      <w:tr w:rsidR="00A00A33" w:rsidRPr="0038792F" w14:paraId="5D63ED66" w14:textId="77777777" w:rsidTr="008476E0">
        <w:tc>
          <w:tcPr>
            <w:tcW w:w="3620" w:type="dxa"/>
            <w:shd w:val="clear" w:color="auto" w:fill="auto"/>
          </w:tcPr>
          <w:p w14:paraId="1A146285" w14:textId="0364CA38" w:rsidR="00A00A33" w:rsidRPr="0038792F" w:rsidRDefault="00A00A33" w:rsidP="00AF6D3F">
            <w:pPr>
              <w:rPr>
                <w:rFonts w:eastAsia="Calibri"/>
                <w:kern w:val="22"/>
                <w:sz w:val="22"/>
                <w:szCs w:val="22"/>
                <w:lang w:val="en-GB"/>
              </w:rPr>
            </w:pPr>
          </w:p>
        </w:tc>
        <w:tc>
          <w:tcPr>
            <w:tcW w:w="2701" w:type="dxa"/>
          </w:tcPr>
          <w:p w14:paraId="1B143846" w14:textId="77777777" w:rsidR="00A00A33" w:rsidRPr="0038792F" w:rsidRDefault="00A00A33" w:rsidP="00527E30">
            <w:pPr>
              <w:pStyle w:val="Header"/>
              <w:spacing w:line="192" w:lineRule="auto"/>
              <w:rPr>
                <w:rFonts w:eastAsia="Calibri"/>
                <w:kern w:val="22"/>
                <w:sz w:val="22"/>
                <w:szCs w:val="22"/>
                <w:rtl/>
                <w:lang w:val="en-GB"/>
              </w:rPr>
            </w:pPr>
          </w:p>
        </w:tc>
        <w:tc>
          <w:tcPr>
            <w:tcW w:w="2961" w:type="dxa"/>
            <w:shd w:val="clear" w:color="auto" w:fill="auto"/>
          </w:tcPr>
          <w:p w14:paraId="71BF927E" w14:textId="77777777" w:rsidR="00A00A33" w:rsidRPr="0038792F" w:rsidRDefault="00A00A33" w:rsidP="00527E30">
            <w:pPr>
              <w:pStyle w:val="Header"/>
              <w:spacing w:line="192" w:lineRule="auto"/>
              <w:rPr>
                <w:rFonts w:eastAsia="Calibri"/>
                <w:kern w:val="22"/>
                <w:sz w:val="22"/>
                <w:szCs w:val="22"/>
                <w:u w:val="single"/>
                <w:lang w:val="en-GB"/>
              </w:rPr>
            </w:pPr>
          </w:p>
        </w:tc>
      </w:tr>
    </w:tbl>
    <w:p w14:paraId="5D97452F" w14:textId="520D4DE9" w:rsidR="00A00A33" w:rsidRPr="004500DF" w:rsidRDefault="009C639C" w:rsidP="00AF6D3F">
      <w:pPr>
        <w:spacing w:before="240"/>
        <w:jc w:val="center"/>
        <w:rPr>
          <w:kern w:val="22"/>
          <w:sz w:val="40"/>
          <w:szCs w:val="40"/>
          <w:lang w:val="en-GB"/>
        </w:rPr>
      </w:pPr>
      <w:r w:rsidRPr="0038792F">
        <w:rPr>
          <w:noProof/>
          <w:kern w:val="22"/>
        </w:rPr>
        <w:drawing>
          <wp:anchor distT="0" distB="0" distL="114300" distR="114300" simplePos="0" relativeHeight="251656704" behindDoc="1" locked="0" layoutInCell="1" allowOverlap="0" wp14:anchorId="638D0087" wp14:editId="30B627D4">
            <wp:simplePos x="0" y="0"/>
            <wp:positionH relativeFrom="margin">
              <wp:posOffset>-80027</wp:posOffset>
            </wp:positionH>
            <wp:positionV relativeFrom="page">
              <wp:posOffset>819476</wp:posOffset>
            </wp:positionV>
            <wp:extent cx="2141855" cy="651510"/>
            <wp:effectExtent l="0" t="0" r="0" b="0"/>
            <wp:wrapTight wrapText="bothSides">
              <wp:wrapPolygon edited="0">
                <wp:start x="0" y="0"/>
                <wp:lineTo x="0" y="20842"/>
                <wp:lineTo x="21325" y="20842"/>
                <wp:lineTo x="21325" y="0"/>
                <wp:lineTo x="0" y="0"/>
              </wp:wrapPolygon>
            </wp:wrapTight>
            <wp:docPr id="6" name="Picture 6" descr="un-biodiversity-conferenc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biodiversity-conference-logo-h"/>
                    <pic:cNvPicPr>
                      <a:picLocks noChangeAspect="1" noChangeArrowheads="1"/>
                    </pic:cNvPicPr>
                  </pic:nvPicPr>
                  <pic:blipFill>
                    <a:blip r:embed="rId8"/>
                    <a:srcRect r="38400"/>
                    <a:stretch>
                      <a:fillRect/>
                    </a:stretch>
                  </pic:blipFill>
                  <pic:spPr bwMode="auto">
                    <a:xfrm>
                      <a:off x="0" y="0"/>
                      <a:ext cx="2141855" cy="651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00A33" w:rsidRPr="00690563">
        <w:rPr>
          <w:noProof/>
          <w:kern w:val="22"/>
        </w:rPr>
        <w:drawing>
          <wp:anchor distT="0" distB="0" distL="114300" distR="114300" simplePos="0" relativeHeight="251666944" behindDoc="1" locked="0" layoutInCell="1" allowOverlap="1" wp14:anchorId="4B128EDA" wp14:editId="21FF2E85">
            <wp:simplePos x="0" y="0"/>
            <wp:positionH relativeFrom="column">
              <wp:posOffset>4316730</wp:posOffset>
            </wp:positionH>
            <wp:positionV relativeFrom="page">
              <wp:posOffset>609600</wp:posOffset>
            </wp:positionV>
            <wp:extent cx="1635760" cy="848995"/>
            <wp:effectExtent l="0" t="0" r="2540" b="8255"/>
            <wp:wrapTopAndBottom/>
            <wp:docPr id="2" name="Picture 2" descr="cbd25-log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bd25-logo-en"/>
                    <pic:cNvPicPr>
                      <a:picLocks noChangeAspect="1" noChangeArrowheads="1"/>
                    </pic:cNvPicPr>
                  </pic:nvPicPr>
                  <pic:blipFill>
                    <a:blip r:embed="rId9"/>
                    <a:srcRect/>
                    <a:stretch>
                      <a:fillRect/>
                    </a:stretch>
                  </pic:blipFill>
                  <pic:spPr bwMode="auto">
                    <a:xfrm>
                      <a:off x="0" y="0"/>
                      <a:ext cx="1635760" cy="848995"/>
                    </a:xfrm>
                    <a:prstGeom prst="rect">
                      <a:avLst/>
                    </a:prstGeom>
                    <a:noFill/>
                    <a:ln w="9525">
                      <a:noFill/>
                      <a:miter lim="800000"/>
                      <a:headEnd/>
                      <a:tailEnd/>
                    </a:ln>
                  </pic:spPr>
                </pic:pic>
              </a:graphicData>
            </a:graphic>
          </wp:anchor>
        </w:drawing>
      </w:r>
      <w:r w:rsidR="00A00A33" w:rsidRPr="004500DF">
        <w:rPr>
          <w:b/>
          <w:bCs/>
          <w:kern w:val="22"/>
          <w:sz w:val="40"/>
          <w:szCs w:val="40"/>
          <w:lang w:val="en-GB"/>
        </w:rPr>
        <w:t>Pan-African Action Agenda on Ecosystem Restoration for Increased Resilience</w:t>
      </w:r>
    </w:p>
    <w:p w14:paraId="0F4601D5" w14:textId="77777777" w:rsidR="00A00A33" w:rsidRPr="00BB6325" w:rsidRDefault="00A00A33" w:rsidP="00191756">
      <w:pPr>
        <w:rPr>
          <w:kern w:val="22"/>
          <w:lang w:val="en-GB"/>
        </w:rPr>
      </w:pPr>
    </w:p>
    <w:p w14:paraId="0BC0EF1F" w14:textId="77777777" w:rsidR="00A00A33" w:rsidRPr="000E514F" w:rsidRDefault="00A00A33" w:rsidP="00191756">
      <w:pPr>
        <w:rPr>
          <w:b/>
          <w:color w:val="0070C0"/>
          <w:kern w:val="22"/>
          <w:sz w:val="32"/>
          <w:szCs w:val="32"/>
          <w:lang w:val="en-GB"/>
        </w:rPr>
      </w:pPr>
      <w:r w:rsidRPr="000E514F">
        <w:rPr>
          <w:b/>
          <w:color w:val="0070C0"/>
          <w:kern w:val="22"/>
          <w:sz w:val="32"/>
          <w:szCs w:val="32"/>
          <w:lang w:val="en-GB"/>
        </w:rPr>
        <w:t>1. Background</w:t>
      </w:r>
    </w:p>
    <w:p w14:paraId="03A22838" w14:textId="1FA0EB99" w:rsidR="00A00A33" w:rsidRPr="00690563" w:rsidRDefault="00A00A33" w:rsidP="00BF187D">
      <w:pPr>
        <w:spacing w:before="120" w:after="120" w:line="276" w:lineRule="auto"/>
        <w:jc w:val="both"/>
        <w:rPr>
          <w:color w:val="000000" w:themeColor="text1"/>
          <w:kern w:val="22"/>
          <w:sz w:val="22"/>
          <w:szCs w:val="22"/>
          <w:lang w:val="en-GB"/>
        </w:rPr>
      </w:pPr>
      <w:r w:rsidRPr="00690563">
        <w:rPr>
          <w:color w:val="333333"/>
          <w:kern w:val="22"/>
          <w:sz w:val="22"/>
          <w:szCs w:val="22"/>
          <w:shd w:val="clear" w:color="auto" w:fill="FFFFFF"/>
          <w:lang w:val="en-GB"/>
        </w:rPr>
        <w:t xml:space="preserve">Terrestrial and marine ecosystems and their biodiversity underpin economic growth, sustainable development and human wellbeing in Africa. However, </w:t>
      </w:r>
      <w:r w:rsidRPr="00690563">
        <w:rPr>
          <w:kern w:val="22"/>
          <w:sz w:val="22"/>
          <w:szCs w:val="22"/>
          <w:lang w:val="en-GB"/>
        </w:rPr>
        <w:t xml:space="preserve">many ecosystems in the region are facing </w:t>
      </w:r>
      <w:bookmarkStart w:id="0" w:name="_GoBack"/>
      <w:bookmarkEnd w:id="0"/>
      <w:r w:rsidRPr="00690563">
        <w:rPr>
          <w:kern w:val="22"/>
          <w:sz w:val="22"/>
          <w:szCs w:val="22"/>
          <w:lang w:val="en-GB"/>
        </w:rPr>
        <w:t>severe degradation leading to the decline or los</w:t>
      </w:r>
      <w:r w:rsidRPr="00690563">
        <w:rPr>
          <w:color w:val="000000" w:themeColor="text1"/>
          <w:kern w:val="22"/>
          <w:sz w:val="22"/>
          <w:szCs w:val="22"/>
          <w:lang w:val="en-GB"/>
        </w:rPr>
        <w:t>s in biodiversity and the impairment or disruption of ecosystem functions and services, thus threatening Africa’s ability to reali</w:t>
      </w:r>
      <w:r w:rsidR="00E2052F">
        <w:rPr>
          <w:color w:val="000000" w:themeColor="text1"/>
          <w:kern w:val="22"/>
          <w:sz w:val="22"/>
          <w:szCs w:val="22"/>
          <w:lang w:val="en-GB"/>
        </w:rPr>
        <w:t>z</w:t>
      </w:r>
      <w:r w:rsidRPr="00690563">
        <w:rPr>
          <w:color w:val="000000" w:themeColor="text1"/>
          <w:kern w:val="22"/>
          <w:sz w:val="22"/>
          <w:szCs w:val="22"/>
          <w:lang w:val="en-GB"/>
        </w:rPr>
        <w:t>e the African Union Agenda 2063 goals and the 2030 Agenda for Sustainable Development and its Sustainable Development Goals. Land and ecosystem degradation affect human livelihoods,</w:t>
      </w:r>
      <w:r w:rsidRPr="00690563">
        <w:rPr>
          <w:kern w:val="22"/>
          <w:sz w:val="22"/>
          <w:szCs w:val="22"/>
          <w:lang w:val="en-GB"/>
        </w:rPr>
        <w:t xml:space="preserve"> the cultural identity and traditional knowledge</w:t>
      </w:r>
      <w:r w:rsidRPr="00690563">
        <w:rPr>
          <w:color w:val="000000" w:themeColor="text1"/>
          <w:kern w:val="22"/>
          <w:sz w:val="22"/>
          <w:szCs w:val="22"/>
          <w:lang w:val="en-GB"/>
        </w:rPr>
        <w:t xml:space="preserve"> </w:t>
      </w:r>
      <w:r w:rsidRPr="00690563">
        <w:rPr>
          <w:kern w:val="22"/>
          <w:sz w:val="22"/>
          <w:szCs w:val="22"/>
          <w:lang w:val="en-GB"/>
        </w:rPr>
        <w:t xml:space="preserve">of communities </w:t>
      </w:r>
      <w:r w:rsidRPr="00690563">
        <w:rPr>
          <w:color w:val="000000" w:themeColor="text1"/>
          <w:kern w:val="22"/>
          <w:sz w:val="22"/>
          <w:szCs w:val="22"/>
          <w:lang w:val="en-GB"/>
        </w:rPr>
        <w:t>and the productive capacity of African economies as underlined in recent reports by the Intergovernmental Science-Policy Platform on Biodiversity and Ecosystem Services (IPBES). Direct causes of land and ecosystem degradation in the region include conversion of forests, rangelands, wetlands and other natural areas for food production and urban development among other land use changes. Land and ecosystem degradation is also accelerated by climate change, rapid population growth, unplanned urbanization, infrastructure and industrial development, pollution and waste and an increased demand for services (including water, food and energy supply).</w:t>
      </w:r>
      <w:r w:rsidRPr="00690563">
        <w:rPr>
          <w:rStyle w:val="FootnoteReference"/>
          <w:color w:val="000000" w:themeColor="text1"/>
          <w:kern w:val="22"/>
          <w:sz w:val="22"/>
          <w:szCs w:val="22"/>
          <w:lang w:val="en-GB"/>
        </w:rPr>
        <w:footnoteReference w:id="2"/>
      </w:r>
    </w:p>
    <w:p w14:paraId="7EEDA968" w14:textId="5E8E8EAE" w:rsidR="00A00A33" w:rsidRPr="00690563" w:rsidRDefault="00A00A33" w:rsidP="00BF187D">
      <w:pPr>
        <w:spacing w:before="120" w:after="120" w:line="276" w:lineRule="auto"/>
        <w:jc w:val="both"/>
        <w:rPr>
          <w:color w:val="000000" w:themeColor="text1"/>
          <w:kern w:val="22"/>
          <w:sz w:val="22"/>
          <w:szCs w:val="22"/>
          <w:lang w:val="en-GB"/>
        </w:rPr>
      </w:pPr>
      <w:r w:rsidRPr="004500DF">
        <w:rPr>
          <w:color w:val="000000" w:themeColor="text1"/>
          <w:kern w:val="22"/>
          <w:sz w:val="22"/>
          <w:szCs w:val="22"/>
          <w:lang w:val="en-GB"/>
        </w:rPr>
        <w:t xml:space="preserve">The recent IPBES </w:t>
      </w:r>
      <w:r w:rsidRPr="0057477C">
        <w:rPr>
          <w:kern w:val="22"/>
          <w:sz w:val="22"/>
          <w:szCs w:val="22"/>
          <w:lang w:val="en-GB"/>
        </w:rPr>
        <w:t>regional assessment of biodiversity and ecosystem services for Africa (IPBES, 2018)</w:t>
      </w:r>
      <w:r w:rsidRPr="0057477C">
        <w:rPr>
          <w:color w:val="000000" w:themeColor="text1"/>
          <w:kern w:val="22"/>
          <w:sz w:val="22"/>
          <w:szCs w:val="22"/>
          <w:lang w:val="en-GB"/>
        </w:rPr>
        <w:t xml:space="preserve"> noted that investing in avoiding land and ecosystem degradation and in restoration activities makes sound economic sense. While the cost of land degradation </w:t>
      </w:r>
      <w:r w:rsidRPr="0030219D">
        <w:rPr>
          <w:color w:val="000000" w:themeColor="text1"/>
          <w:kern w:val="22"/>
          <w:sz w:val="22"/>
          <w:szCs w:val="22"/>
          <w:lang w:val="en-GB"/>
        </w:rPr>
        <w:t>has reache</w:t>
      </w:r>
      <w:r w:rsidRPr="00E04D6A">
        <w:rPr>
          <w:color w:val="000000" w:themeColor="text1"/>
          <w:kern w:val="22"/>
          <w:sz w:val="22"/>
          <w:szCs w:val="22"/>
          <w:lang w:val="en-GB"/>
        </w:rPr>
        <w:t>d</w:t>
      </w:r>
      <w:r w:rsidR="002C4FC1" w:rsidRPr="00E04D6A">
        <w:rPr>
          <w:color w:val="000000" w:themeColor="text1"/>
          <w:kern w:val="22"/>
          <w:sz w:val="22"/>
          <w:szCs w:val="22"/>
          <w:lang w:val="en-GB"/>
        </w:rPr>
        <w:t xml:space="preserve"> </w:t>
      </w:r>
      <w:r w:rsidRPr="000E514F">
        <w:rPr>
          <w:color w:val="000000" w:themeColor="text1"/>
          <w:kern w:val="22"/>
          <w:sz w:val="22"/>
          <w:szCs w:val="22"/>
          <w:lang w:val="en-GB"/>
        </w:rPr>
        <w:t xml:space="preserve">about US$ 490 billion per year globally, </w:t>
      </w:r>
      <w:r w:rsidRPr="00690563">
        <w:rPr>
          <w:color w:val="000000" w:themeColor="text1"/>
          <w:kern w:val="22"/>
          <w:sz w:val="22"/>
          <w:szCs w:val="22"/>
          <w:lang w:val="en-GB"/>
        </w:rPr>
        <w:t>this is much higher than the cost of action to prevent it (UNCCD 2013, De Groot et al 2013). The benefits, including the prevention of species loss and extinction, maintenance of key ecosystem services and of bio-cultural identities, contribute to enhancing resilience. Land restoration contributes significantly to achieving the United Nations Sustainable Development Goals and can be an effective solution for climate adaptation and mitigation by improving CO</w:t>
      </w:r>
      <w:r w:rsidRPr="00690563">
        <w:rPr>
          <w:color w:val="000000" w:themeColor="text1"/>
          <w:kern w:val="22"/>
          <w:sz w:val="22"/>
          <w:szCs w:val="22"/>
          <w:vertAlign w:val="subscript"/>
          <w:lang w:val="en-GB"/>
        </w:rPr>
        <w:t>2</w:t>
      </w:r>
      <w:r w:rsidRPr="00690563">
        <w:rPr>
          <w:color w:val="000000" w:themeColor="text1"/>
          <w:kern w:val="22"/>
          <w:sz w:val="22"/>
          <w:szCs w:val="22"/>
          <w:lang w:val="en-GB"/>
        </w:rPr>
        <w:t xml:space="preserve"> sequestration and hydrological cycle (UNEP, 2015). This is particularly </w:t>
      </w:r>
      <w:r w:rsidRPr="00690563">
        <w:rPr>
          <w:color w:val="000000" w:themeColor="text1"/>
          <w:kern w:val="22"/>
          <w:sz w:val="22"/>
          <w:szCs w:val="22"/>
          <w:lang w:val="en-GB"/>
        </w:rPr>
        <w:lastRenderedPageBreak/>
        <w:t>important in fragile ecosystems where land restoration can contribute to landslide prevention and reduction in damage from climate change and extreme events.</w:t>
      </w:r>
    </w:p>
    <w:p w14:paraId="7E88FC67" w14:textId="4B114404" w:rsidR="00A00A33" w:rsidRPr="000E514F" w:rsidRDefault="00A00A33" w:rsidP="00BF187D">
      <w:pPr>
        <w:spacing w:before="120" w:after="120" w:line="276" w:lineRule="auto"/>
        <w:jc w:val="both"/>
        <w:rPr>
          <w:kern w:val="22"/>
          <w:sz w:val="22"/>
          <w:szCs w:val="22"/>
          <w:lang w:val="en-GB"/>
        </w:rPr>
      </w:pPr>
      <w:r w:rsidRPr="00690563">
        <w:rPr>
          <w:color w:val="000000" w:themeColor="text1"/>
          <w:kern w:val="22"/>
          <w:sz w:val="22"/>
          <w:szCs w:val="22"/>
          <w:lang w:val="en-GB"/>
        </w:rPr>
        <w:t>To implement Article 8(f) of the Convention on Biological Diversity (CBD)</w:t>
      </w:r>
      <w:r w:rsidRPr="00690563">
        <w:rPr>
          <w:color w:val="000000" w:themeColor="text1"/>
          <w:kern w:val="22"/>
          <w:sz w:val="22"/>
          <w:szCs w:val="22"/>
          <w:vertAlign w:val="superscript"/>
          <w:lang w:val="en-GB"/>
        </w:rPr>
        <w:footnoteReference w:id="3"/>
      </w:r>
      <w:r w:rsidRPr="00690563">
        <w:rPr>
          <w:color w:val="000000" w:themeColor="text1"/>
          <w:kern w:val="22"/>
          <w:sz w:val="22"/>
          <w:szCs w:val="22"/>
          <w:lang w:val="en-GB"/>
        </w:rPr>
        <w:t xml:space="preserve"> and achieve Aichi Biodiversity Targets 14 and 15, there is a need for a concerted and collaborative effort to support, facilitate, upscale, finance and implement ecosystem restoration activities on the ground.</w:t>
      </w:r>
      <w:r w:rsidRPr="004500DF">
        <w:rPr>
          <w:color w:val="000000" w:themeColor="text1"/>
          <w:kern w:val="22"/>
          <w:sz w:val="22"/>
          <w:szCs w:val="22"/>
          <w:lang w:val="en-GB"/>
        </w:rPr>
        <w:t xml:space="preserve"> </w:t>
      </w:r>
      <w:r w:rsidRPr="0057477C">
        <w:rPr>
          <w:color w:val="000000" w:themeColor="text1"/>
          <w:kern w:val="22"/>
          <w:sz w:val="22"/>
          <w:szCs w:val="22"/>
          <w:lang w:val="en-GB"/>
        </w:rPr>
        <w:t xml:space="preserve">In this regard, the Conference of the Parties to the Convention on Biological Diversity (CBD COP), particularly through its Decisions XI/16, XII/19 and </w:t>
      </w:r>
      <w:r w:rsidRPr="00BB6325">
        <w:rPr>
          <w:kern w:val="22"/>
          <w:sz w:val="22"/>
          <w:szCs w:val="22"/>
          <w:lang w:val="en-GB"/>
        </w:rPr>
        <w:t xml:space="preserve">XIII/5 has urged Parties and encouraged other Governments and relevant organizations, as well as indigenous peoples and local communities, </w:t>
      </w:r>
      <w:r w:rsidRPr="000E514F">
        <w:rPr>
          <w:kern w:val="22"/>
          <w:sz w:val="22"/>
          <w:szCs w:val="22"/>
          <w:lang w:val="en-GB"/>
        </w:rPr>
        <w:t>and relevant stakeholders to promote, support and take actions on ecosystem restoration inter alia by making use, as appropriate, of the short-term action plan on ecosystem restoration as a flexible framework according to national circumstances.</w:t>
      </w:r>
    </w:p>
    <w:p w14:paraId="684804E9" w14:textId="706B2797" w:rsidR="00A00A33" w:rsidRPr="00690563" w:rsidRDefault="00A00A33" w:rsidP="00BF187D">
      <w:pPr>
        <w:autoSpaceDE w:val="0"/>
        <w:autoSpaceDN w:val="0"/>
        <w:adjustRightInd w:val="0"/>
        <w:spacing w:before="120" w:after="120" w:line="276" w:lineRule="auto"/>
        <w:jc w:val="both"/>
        <w:rPr>
          <w:color w:val="000000" w:themeColor="text1"/>
          <w:kern w:val="22"/>
          <w:sz w:val="22"/>
          <w:szCs w:val="22"/>
          <w:lang w:val="en-GB"/>
        </w:rPr>
      </w:pPr>
      <w:r w:rsidRPr="00B20829">
        <w:rPr>
          <w:kern w:val="22"/>
          <w:sz w:val="22"/>
          <w:szCs w:val="22"/>
          <w:lang w:val="en-GB"/>
        </w:rPr>
        <w:t xml:space="preserve">In 2016, </w:t>
      </w:r>
      <w:r w:rsidRPr="00690563">
        <w:rPr>
          <w:kern w:val="22"/>
          <w:sz w:val="22"/>
          <w:szCs w:val="22"/>
          <w:lang w:val="en-GB"/>
        </w:rPr>
        <w:t xml:space="preserve">the </w:t>
      </w:r>
      <w:r w:rsidRPr="00690563">
        <w:rPr>
          <w:color w:val="000000" w:themeColor="text1"/>
          <w:kern w:val="22"/>
          <w:sz w:val="22"/>
          <w:szCs w:val="22"/>
          <w:lang w:val="en-GB"/>
        </w:rPr>
        <w:t>CBD COP in its decision XIII/5 adopted a short-term action plan on ecosystem restoration, as a flexible framework and adaptable to national circumstances and legislation for immediate action towards achieving Aichi Biodiversity Targets 5, 12, 14 and 15, and Targets 4 and 8 of the Global Strategy for Plant Conservation, and other internationally agreed goals and targets, and in particular targets identified in national biodiversity strategies and action plans or other relevant strategies and plans. Four main activities of the plan include: a) Assessment of opportunities for ecosystem restoration; (b) Improving the institutional enabling environment for ecosystem restoration; (c) Planning and implementation of ecosystem restoration activities; (d) Monitoring, evaluation, feedback and disseminating results. The decision also appreciated and welcomed the ongoing work of the Intergovernmental Science-Policy Platform on Biodiversity and Ecosystem (IPBES) to conduct a thematic assessment on land degradation and restoration as one of the efforts to achieve targets related to restoration by 2020.</w:t>
      </w:r>
    </w:p>
    <w:p w14:paraId="2DF14479" w14:textId="128EC130" w:rsidR="00A00A33" w:rsidRPr="00690563" w:rsidRDefault="00A00A33" w:rsidP="00BF187D">
      <w:pPr>
        <w:spacing w:before="120" w:after="120" w:line="276" w:lineRule="auto"/>
        <w:jc w:val="both"/>
        <w:rPr>
          <w:color w:val="000000" w:themeColor="text1"/>
          <w:kern w:val="22"/>
          <w:sz w:val="22"/>
          <w:szCs w:val="22"/>
          <w:lang w:val="en-GB"/>
        </w:rPr>
      </w:pPr>
      <w:r w:rsidRPr="00690563">
        <w:rPr>
          <w:color w:val="000000" w:themeColor="text1"/>
          <w:kern w:val="22"/>
          <w:sz w:val="22"/>
          <w:szCs w:val="22"/>
          <w:lang w:val="en-GB"/>
        </w:rPr>
        <w:t>Africa’s biodiversity is one of the key assets for the achievement of the Sustainable Development Goals and can be sustainably and equitably used to reduce inequality and poverty on the continent. The alignment of African Union Agenda 2063 goals, the Sustainable Development Goals and Aichi Biodiversity Targets, linked to the conservation of biodiversity and the contribution of nature to human well-being in Africa, facilitates the development of interventions that can achieve multiple positive outcomes. Africa seeks to ensure that its environment and ecosystems are healthy and protected to support climate-resilient economies and communities’ livelihoods.</w:t>
      </w:r>
    </w:p>
    <w:p w14:paraId="1BDCAA07" w14:textId="0423FAB7" w:rsidR="00A00A33" w:rsidRPr="00690563" w:rsidRDefault="00A00A33" w:rsidP="00BF187D">
      <w:pPr>
        <w:spacing w:before="120" w:after="120" w:line="276" w:lineRule="auto"/>
        <w:jc w:val="both"/>
        <w:rPr>
          <w:kern w:val="22"/>
          <w:sz w:val="22"/>
          <w:szCs w:val="22"/>
          <w:lang w:val="en-GB"/>
        </w:rPr>
      </w:pPr>
      <w:r w:rsidRPr="00690563">
        <w:rPr>
          <w:color w:val="000000" w:themeColor="text1"/>
          <w:kern w:val="22"/>
          <w:sz w:val="22"/>
          <w:szCs w:val="22"/>
          <w:lang w:val="en-GB"/>
        </w:rPr>
        <w:t>This Pan-African Action Agenda on Ecosystem Restoration for Increased Resilience</w:t>
      </w:r>
      <w:r w:rsidRPr="00690563">
        <w:rPr>
          <w:b/>
          <w:color w:val="000000" w:themeColor="text1"/>
          <w:kern w:val="22"/>
          <w:sz w:val="22"/>
          <w:szCs w:val="22"/>
          <w:lang w:val="en-GB"/>
        </w:rPr>
        <w:t xml:space="preserve"> </w:t>
      </w:r>
      <w:r w:rsidRPr="00690563">
        <w:rPr>
          <w:color w:val="000000" w:themeColor="text1"/>
          <w:kern w:val="22"/>
          <w:sz w:val="22"/>
          <w:szCs w:val="22"/>
          <w:lang w:val="en-GB"/>
        </w:rPr>
        <w:t xml:space="preserve">proposes </w:t>
      </w:r>
      <w:r w:rsidRPr="00690563">
        <w:rPr>
          <w:kern w:val="22"/>
          <w:sz w:val="22"/>
          <w:szCs w:val="22"/>
          <w:lang w:val="en-GB"/>
        </w:rPr>
        <w:t xml:space="preserve">policy measures, strategic actions, cooperation mechanisms and on-the-ground actions to advance land and ecosystem restoration in Africa. The production of this document </w:t>
      </w:r>
      <w:r w:rsidRPr="00690563">
        <w:rPr>
          <w:color w:val="000000" w:themeColor="text1"/>
          <w:kern w:val="22"/>
          <w:sz w:val="22"/>
          <w:szCs w:val="22"/>
          <w:lang w:val="en-GB"/>
        </w:rPr>
        <w:t xml:space="preserve">was facilitated by the Secretariat of the Convention on Biological Diversity (CBD) in cooperation with UN Environment and various other partners and stakeholders, particularly the CBD Focal Points, other stakeholders including technical government institutions, civil society and academia. Draft elements of the Action Agenda were discussed during </w:t>
      </w:r>
      <w:r w:rsidRPr="00690563">
        <w:rPr>
          <w:kern w:val="22"/>
          <w:sz w:val="22"/>
          <w:szCs w:val="22"/>
          <w:lang w:val="en-GB"/>
        </w:rPr>
        <w:t>the second preparatory meeting for African Ministerial Summit on Biodiversity and the meeting of the expert group for the Seventh Special Session of the African Ministerial Conference on the Environment (AMCEN) that took place on 16-17 September 2018 in Nairobi. The draft elements were supported by the ministerial segment of the seventh special session of AMCEN, held on 19 September 2018.</w:t>
      </w:r>
    </w:p>
    <w:p w14:paraId="7B73A0BC" w14:textId="45243F2C" w:rsidR="00A00A33" w:rsidRPr="00A63E84" w:rsidRDefault="00A00A33" w:rsidP="00BF187D">
      <w:pPr>
        <w:spacing w:before="120" w:after="120" w:line="276" w:lineRule="auto"/>
        <w:jc w:val="both"/>
        <w:rPr>
          <w:kern w:val="22"/>
          <w:sz w:val="22"/>
          <w:szCs w:val="22"/>
          <w:lang w:val="en-GB"/>
        </w:rPr>
      </w:pPr>
      <w:r w:rsidRPr="00690563">
        <w:rPr>
          <w:kern w:val="22"/>
          <w:sz w:val="22"/>
          <w:szCs w:val="22"/>
          <w:lang w:val="en-GB"/>
        </w:rPr>
        <w:t>The Government of Egypt, in collaboration with the African Union Commission and with support from the Secretariat of the Convention on Biological Diversity, the Secretariat of the African Ministerial Conference on the Environment and the United Nations Environment Programme further developed the draft action agenda and made it available for consideration at the African Ministerial Summit on Biodiversity</w:t>
      </w:r>
      <w:r w:rsidR="000E514F">
        <w:rPr>
          <w:kern w:val="22"/>
          <w:sz w:val="22"/>
          <w:szCs w:val="22"/>
          <w:lang w:val="en-GB"/>
        </w:rPr>
        <w:t>,</w:t>
      </w:r>
      <w:r w:rsidRPr="000E514F">
        <w:rPr>
          <w:kern w:val="22"/>
          <w:sz w:val="22"/>
          <w:szCs w:val="22"/>
          <w:lang w:val="en-GB"/>
        </w:rPr>
        <w:t xml:space="preserve"> held on 13</w:t>
      </w:r>
      <w:r w:rsidR="000E514F">
        <w:rPr>
          <w:kern w:val="22"/>
          <w:sz w:val="22"/>
          <w:szCs w:val="22"/>
          <w:lang w:val="en-GB"/>
        </w:rPr>
        <w:t> </w:t>
      </w:r>
      <w:r w:rsidRPr="000E514F">
        <w:rPr>
          <w:kern w:val="22"/>
          <w:sz w:val="22"/>
          <w:szCs w:val="22"/>
          <w:lang w:val="en-GB"/>
        </w:rPr>
        <w:t>November 2018 in Sharm El Sheikh, Egypt. The Summit endorsed the action agenda and submitted it for adoption by the African Union Assembly of Heads of State and Government.</w:t>
      </w:r>
    </w:p>
    <w:p w14:paraId="1DEA5678" w14:textId="5C32540C" w:rsidR="00A00A33" w:rsidRPr="00690563" w:rsidRDefault="00A00A33" w:rsidP="00BF187D">
      <w:pPr>
        <w:spacing w:before="120" w:after="120" w:line="276" w:lineRule="auto"/>
        <w:jc w:val="both"/>
        <w:rPr>
          <w:kern w:val="22"/>
          <w:sz w:val="22"/>
          <w:szCs w:val="22"/>
          <w:lang w:val="en-GB"/>
        </w:rPr>
      </w:pPr>
      <w:r w:rsidRPr="00A63E84">
        <w:rPr>
          <w:kern w:val="22"/>
          <w:sz w:val="22"/>
          <w:szCs w:val="22"/>
          <w:lang w:val="en-GB"/>
        </w:rPr>
        <w:t xml:space="preserve">This Pan-African Action Agenda will be implemented by all African member </w:t>
      </w:r>
      <w:r w:rsidR="00A63E84">
        <w:rPr>
          <w:kern w:val="22"/>
          <w:sz w:val="22"/>
          <w:szCs w:val="22"/>
          <w:lang w:val="en-GB"/>
        </w:rPr>
        <w:t>S</w:t>
      </w:r>
      <w:r w:rsidRPr="00A63E84">
        <w:rPr>
          <w:kern w:val="22"/>
          <w:sz w:val="22"/>
          <w:szCs w:val="22"/>
          <w:lang w:val="en-GB"/>
        </w:rPr>
        <w:t>tates under the direction of the African Union.</w:t>
      </w:r>
      <w:r w:rsidRPr="00133710">
        <w:rPr>
          <w:kern w:val="22"/>
          <w:sz w:val="22"/>
          <w:szCs w:val="22"/>
          <w:lang w:val="en-GB"/>
        </w:rPr>
        <w:t xml:space="preserve"> The </w:t>
      </w:r>
      <w:r w:rsidRPr="000F59B5">
        <w:rPr>
          <w:color w:val="000000"/>
          <w:kern w:val="22"/>
          <w:sz w:val="22"/>
          <w:szCs w:val="22"/>
          <w:lang w:val="en-GB"/>
        </w:rPr>
        <w:t>New Partnership for Africa’s Development Planning and Coordinating Agency</w:t>
      </w:r>
      <w:r w:rsidRPr="00B20829">
        <w:rPr>
          <w:kern w:val="22"/>
          <w:sz w:val="22"/>
          <w:szCs w:val="22"/>
          <w:lang w:val="en-GB"/>
        </w:rPr>
        <w:t xml:space="preserve"> </w:t>
      </w:r>
      <w:r w:rsidRPr="00690563">
        <w:rPr>
          <w:kern w:val="22"/>
          <w:sz w:val="22"/>
          <w:szCs w:val="22"/>
          <w:lang w:val="en-GB"/>
        </w:rPr>
        <w:t>(NEPAD Agency) will serve as the lead institution in facilitating, coordinating, monitoring and evaluating its implementation, in collaboration with Regional Economic Communities (RECs) and other institutions.</w:t>
      </w:r>
    </w:p>
    <w:p w14:paraId="4203EAF9" w14:textId="77777777" w:rsidR="00A00A33" w:rsidRPr="00690563" w:rsidRDefault="00A00A33" w:rsidP="00F4279D">
      <w:pPr>
        <w:spacing w:line="276" w:lineRule="auto"/>
        <w:jc w:val="both"/>
        <w:rPr>
          <w:kern w:val="22"/>
          <w:sz w:val="22"/>
          <w:szCs w:val="22"/>
          <w:lang w:val="en-GB"/>
        </w:rPr>
      </w:pPr>
    </w:p>
    <w:p w14:paraId="2B5A20D5" w14:textId="11CF2A20" w:rsidR="00A00A33" w:rsidRPr="00690563" w:rsidRDefault="00A00A33" w:rsidP="00D65E79">
      <w:pPr>
        <w:jc w:val="both"/>
        <w:rPr>
          <w:bCs/>
          <w:color w:val="0070C0"/>
          <w:kern w:val="22"/>
          <w:sz w:val="32"/>
          <w:szCs w:val="32"/>
          <w:lang w:val="en-GB"/>
        </w:rPr>
      </w:pPr>
      <w:r w:rsidRPr="00690563">
        <w:rPr>
          <w:b/>
          <w:bCs/>
          <w:color w:val="0070C0"/>
          <w:kern w:val="22"/>
          <w:sz w:val="32"/>
          <w:szCs w:val="32"/>
          <w:lang w:val="en-GB"/>
        </w:rPr>
        <w:t>2. Land and Ecosystem Degradation in Africa: Status, Challenges and Opportunities</w:t>
      </w:r>
    </w:p>
    <w:p w14:paraId="3BAA6512" w14:textId="77777777" w:rsidR="00A00A33" w:rsidRPr="00690563" w:rsidRDefault="00A00A33" w:rsidP="00BF187D">
      <w:pPr>
        <w:pStyle w:val="ListParagraph"/>
        <w:numPr>
          <w:ilvl w:val="0"/>
          <w:numId w:val="32"/>
        </w:numPr>
        <w:spacing w:before="120" w:after="120"/>
        <w:ind w:left="357" w:hanging="357"/>
        <w:contextualSpacing w:val="0"/>
        <w:jc w:val="both"/>
        <w:rPr>
          <w:b/>
          <w:color w:val="000000" w:themeColor="text1"/>
          <w:kern w:val="22"/>
          <w:sz w:val="22"/>
          <w:szCs w:val="22"/>
          <w:lang w:val="en-GB"/>
        </w:rPr>
      </w:pPr>
      <w:r w:rsidRPr="00690563">
        <w:rPr>
          <w:b/>
          <w:color w:val="000000" w:themeColor="text1"/>
          <w:kern w:val="22"/>
          <w:sz w:val="22"/>
          <w:szCs w:val="22"/>
          <w:lang w:val="en-GB"/>
        </w:rPr>
        <w:t>Status and Trends</w:t>
      </w:r>
    </w:p>
    <w:p w14:paraId="12F42747" w14:textId="538FD854" w:rsidR="00A00A33" w:rsidRPr="00690563" w:rsidRDefault="00A00A33" w:rsidP="00BF187D">
      <w:pPr>
        <w:spacing w:before="120" w:after="120"/>
        <w:jc w:val="both"/>
        <w:rPr>
          <w:color w:val="000000" w:themeColor="text1"/>
          <w:kern w:val="22"/>
          <w:sz w:val="22"/>
          <w:szCs w:val="22"/>
          <w:lang w:val="en-GB"/>
        </w:rPr>
      </w:pPr>
      <w:r w:rsidRPr="00690563">
        <w:rPr>
          <w:color w:val="000000" w:themeColor="text1"/>
          <w:kern w:val="22"/>
          <w:sz w:val="22"/>
          <w:szCs w:val="22"/>
          <w:lang w:val="en-GB"/>
        </w:rPr>
        <w:t xml:space="preserve">Africa has rich and diverse ecosystems, including deserts and drylands with unique flora and fauna; savannah grasslands with the world’s greatest diversity of ungulates; moist tropical forests; mangrove forests; tropical dry and humid forests; islands and coastal ecosystems; wetlands around freshwater bodies like rivers, lakes and estuaries; urban and semi-urban systems and agroecosystems; and marine ecosystems. </w:t>
      </w:r>
    </w:p>
    <w:p w14:paraId="3B938A10" w14:textId="506AEC07" w:rsidR="00A00A33" w:rsidRPr="000E514F" w:rsidRDefault="00A00A33" w:rsidP="00BF187D">
      <w:pPr>
        <w:spacing w:before="120" w:after="120"/>
        <w:jc w:val="both"/>
        <w:rPr>
          <w:color w:val="000000" w:themeColor="text1"/>
          <w:kern w:val="22"/>
          <w:sz w:val="22"/>
          <w:szCs w:val="22"/>
          <w:lang w:val="en-GB"/>
        </w:rPr>
      </w:pPr>
      <w:r w:rsidRPr="00690563">
        <w:rPr>
          <w:color w:val="000000" w:themeColor="text1"/>
          <w:kern w:val="22"/>
          <w:sz w:val="22"/>
          <w:szCs w:val="22"/>
          <w:lang w:val="en-GB"/>
        </w:rPr>
        <w:t xml:space="preserve">However, according to the second edition of </w:t>
      </w:r>
      <w:r w:rsidRPr="00690563">
        <w:rPr>
          <w:i/>
          <w:color w:val="000000" w:themeColor="text1"/>
          <w:kern w:val="22"/>
          <w:sz w:val="22"/>
          <w:szCs w:val="22"/>
          <w:lang w:val="en-GB"/>
        </w:rPr>
        <w:t>The State of Biodiversity in Africa</w:t>
      </w:r>
      <w:r w:rsidRPr="00690563">
        <w:rPr>
          <w:color w:val="000000" w:themeColor="text1"/>
          <w:kern w:val="22"/>
          <w:sz w:val="22"/>
          <w:szCs w:val="22"/>
          <w:lang w:val="en-GB"/>
        </w:rPr>
        <w:t>, prepared by UNEP-WCMC in 2016 as part of the mid-term review of progress towards the achievement of the Aichi Biodiversity Target</w:t>
      </w:r>
      <w:r w:rsidRPr="00AF6D3F">
        <w:rPr>
          <w:rStyle w:val="FootnoteReference"/>
        </w:rPr>
        <w:footnoteReference w:id="4"/>
      </w:r>
      <w:r w:rsidRPr="00AF6D3F">
        <w:rPr>
          <w:rStyle w:val="FootnoteReference"/>
        </w:rPr>
        <w:t xml:space="preserve"> </w:t>
      </w:r>
      <w:r w:rsidRPr="00690563">
        <w:rPr>
          <w:color w:val="000000" w:themeColor="text1"/>
          <w:kern w:val="22"/>
          <w:sz w:val="22"/>
          <w:szCs w:val="22"/>
          <w:lang w:val="en-GB"/>
        </w:rPr>
        <w:t xml:space="preserve">and the recent IPBES regional assessment report on biodiversity and ecosystem services for Africa </w:t>
      </w:r>
      <w:r w:rsidRPr="004500DF">
        <w:rPr>
          <w:color w:val="000000" w:themeColor="text1"/>
          <w:kern w:val="22"/>
          <w:sz w:val="22"/>
          <w:szCs w:val="22"/>
          <w:lang w:val="en-GB"/>
        </w:rPr>
        <w:t xml:space="preserve">noted that </w:t>
      </w:r>
      <w:r w:rsidRPr="000C337A">
        <w:rPr>
          <w:color w:val="000000" w:themeColor="text1"/>
          <w:kern w:val="22"/>
          <w:sz w:val="22"/>
          <w:szCs w:val="22"/>
          <w:lang w:val="en-GB"/>
        </w:rPr>
        <w:t>ecosystem degradation and biodiversity loss are increasing</w:t>
      </w:r>
      <w:r w:rsidRPr="00BB6325">
        <w:rPr>
          <w:color w:val="000000" w:themeColor="text1"/>
          <w:kern w:val="22"/>
          <w:sz w:val="22"/>
          <w:szCs w:val="22"/>
          <w:lang w:val="en-GB"/>
        </w:rPr>
        <w:t xml:space="preserve"> at an alarming rate</w:t>
      </w:r>
      <w:r w:rsidRPr="000E514F">
        <w:rPr>
          <w:color w:val="000000" w:themeColor="text1"/>
          <w:kern w:val="22"/>
          <w:sz w:val="22"/>
          <w:szCs w:val="22"/>
          <w:lang w:val="en-GB"/>
        </w:rPr>
        <w:t>. Under business-as-usual scenarios, it is predicted that a further 11 per cent of biodiversity would be lost.</w:t>
      </w:r>
    </w:p>
    <w:p w14:paraId="5AE8CAAD" w14:textId="5F0A1315" w:rsidR="00A00A33" w:rsidRPr="004500DF" w:rsidRDefault="00A00A33" w:rsidP="00BF187D">
      <w:pPr>
        <w:tabs>
          <w:tab w:val="left" w:pos="1880"/>
        </w:tabs>
        <w:spacing w:before="120" w:after="120"/>
        <w:jc w:val="both"/>
        <w:rPr>
          <w:kern w:val="22"/>
          <w:sz w:val="22"/>
          <w:szCs w:val="22"/>
          <w:lang w:val="en-GB"/>
        </w:rPr>
      </w:pPr>
      <w:r w:rsidRPr="000E514F">
        <w:rPr>
          <w:color w:val="000000" w:themeColor="text1"/>
          <w:kern w:val="22"/>
          <w:sz w:val="22"/>
          <w:szCs w:val="22"/>
          <w:lang w:val="en-GB"/>
        </w:rPr>
        <w:t xml:space="preserve">Land and ecosystem degradation has already had a pronounced impact on ecosystem functions on </w:t>
      </w:r>
      <w:r w:rsidRPr="000E514F">
        <w:rPr>
          <w:kern w:val="22"/>
          <w:sz w:val="22"/>
          <w:szCs w:val="22"/>
          <w:lang w:val="en-GB"/>
        </w:rPr>
        <w:t xml:space="preserve">the African continent </w:t>
      </w:r>
      <w:r w:rsidRPr="00133710">
        <w:rPr>
          <w:kern w:val="22"/>
          <w:sz w:val="22"/>
          <w:szCs w:val="22"/>
          <w:lang w:val="en-GB"/>
        </w:rPr>
        <w:t>and the rates of ecosystem degradation and biodiversity loss are increasing</w:t>
      </w:r>
      <w:r w:rsidRPr="00133710" w:rsidDel="003132AF">
        <w:rPr>
          <w:kern w:val="22"/>
          <w:sz w:val="22"/>
          <w:szCs w:val="22"/>
          <w:lang w:val="en-GB"/>
        </w:rPr>
        <w:t xml:space="preserve"> </w:t>
      </w:r>
      <w:r w:rsidRPr="00133710">
        <w:rPr>
          <w:kern w:val="22"/>
          <w:sz w:val="22"/>
          <w:szCs w:val="22"/>
          <w:lang w:val="en-GB"/>
        </w:rPr>
        <w:t>(UNEP-WCMC 2016, IPBES 2018).</w:t>
      </w:r>
      <w:bookmarkStart w:id="1" w:name="_Hlk529943278"/>
      <w:r w:rsidRPr="005517E1">
        <w:rPr>
          <w:kern w:val="22"/>
          <w:sz w:val="22"/>
          <w:szCs w:val="22"/>
          <w:lang w:val="en-GB"/>
        </w:rPr>
        <w:t xml:space="preserve"> Data from the World Atlas of Desertification</w:t>
      </w:r>
      <w:r w:rsidRPr="00690563">
        <w:rPr>
          <w:rStyle w:val="FootnoteReference"/>
          <w:kern w:val="22"/>
          <w:sz w:val="22"/>
          <w:szCs w:val="22"/>
          <w:lang w:val="en-GB"/>
        </w:rPr>
        <w:footnoteReference w:id="5"/>
      </w:r>
      <w:r w:rsidRPr="00690563">
        <w:rPr>
          <w:kern w:val="22"/>
          <w:sz w:val="22"/>
          <w:szCs w:val="22"/>
          <w:lang w:val="en-GB"/>
        </w:rPr>
        <w:t xml:space="preserve"> </w:t>
      </w:r>
      <w:r w:rsidRPr="004500DF">
        <w:rPr>
          <w:kern w:val="22"/>
          <w:sz w:val="22"/>
          <w:szCs w:val="22"/>
          <w:lang w:val="en-GB"/>
        </w:rPr>
        <w:t xml:space="preserve">Joint Research Centre </w:t>
      </w:r>
      <w:r w:rsidRPr="000C337A">
        <w:rPr>
          <w:kern w:val="22"/>
          <w:sz w:val="22"/>
          <w:szCs w:val="22"/>
          <w:lang w:val="en-GB"/>
        </w:rPr>
        <w:t xml:space="preserve">of the European Commission’s </w:t>
      </w:r>
      <w:r w:rsidRPr="004500DF">
        <w:rPr>
          <w:kern w:val="22"/>
          <w:sz w:val="22"/>
          <w:szCs w:val="22"/>
          <w:lang w:val="en-GB"/>
        </w:rPr>
        <w:t>show that</w:t>
      </w:r>
      <w:r w:rsidR="005517E1">
        <w:rPr>
          <w:kern w:val="22"/>
          <w:sz w:val="22"/>
          <w:szCs w:val="22"/>
          <w:lang w:val="en-GB"/>
        </w:rPr>
        <w:t>,</w:t>
      </w:r>
      <w:r w:rsidRPr="004500DF">
        <w:rPr>
          <w:kern w:val="22"/>
          <w:sz w:val="22"/>
          <w:szCs w:val="22"/>
          <w:lang w:val="en-GB"/>
        </w:rPr>
        <w:t xml:space="preserve"> in 21.5% of vegetated land in Africa, productivity (between 1999 and 2013) has declined or</w:t>
      </w:r>
      <w:r w:rsidRPr="000C337A">
        <w:rPr>
          <w:kern w:val="22"/>
          <w:sz w:val="22"/>
          <w:szCs w:val="22"/>
          <w:lang w:val="en-GB"/>
        </w:rPr>
        <w:t xml:space="preserve"> been stressed, just above the world average (20.3 %).</w:t>
      </w:r>
      <w:bookmarkEnd w:id="1"/>
      <w:r w:rsidRPr="000E514F">
        <w:rPr>
          <w:kern w:val="22"/>
          <w:sz w:val="22"/>
          <w:szCs w:val="22"/>
          <w:lang w:val="en-GB"/>
        </w:rPr>
        <w:t xml:space="preserve"> Some of the most degraded areas include the southern margin of the Sahara Desert and a patchwor</w:t>
      </w:r>
      <w:r w:rsidRPr="00133710">
        <w:rPr>
          <w:kern w:val="22"/>
          <w:sz w:val="22"/>
          <w:szCs w:val="22"/>
          <w:lang w:val="en-GB"/>
        </w:rPr>
        <w:t xml:space="preserve">k of areas throughout West Africa, much of Madagascar, scattered pockets </w:t>
      </w:r>
      <w:r w:rsidRPr="00690563">
        <w:rPr>
          <w:kern w:val="22"/>
          <w:sz w:val="22"/>
          <w:szCs w:val="22"/>
          <w:lang w:val="en-GB"/>
        </w:rPr>
        <w:t>of land in the East African nations, and a distinct band along the west coast of southern Africa, including coastal areas of Namibia.</w:t>
      </w:r>
      <w:r w:rsidRPr="00690563">
        <w:rPr>
          <w:rStyle w:val="FootnoteReference"/>
          <w:kern w:val="22"/>
          <w:sz w:val="22"/>
          <w:szCs w:val="22"/>
          <w:lang w:val="en-GB"/>
        </w:rPr>
        <w:footnoteReference w:id="6"/>
      </w:r>
    </w:p>
    <w:p w14:paraId="2FB44409" w14:textId="2ABF670C" w:rsidR="00A00A33" w:rsidRPr="00690563" w:rsidRDefault="00A00A33" w:rsidP="00BF187D">
      <w:pPr>
        <w:tabs>
          <w:tab w:val="left" w:pos="1880"/>
        </w:tabs>
        <w:spacing w:before="120" w:after="120"/>
        <w:jc w:val="both"/>
        <w:rPr>
          <w:bCs/>
          <w:kern w:val="22"/>
          <w:sz w:val="22"/>
          <w:szCs w:val="22"/>
          <w:lang w:val="en-GB"/>
        </w:rPr>
      </w:pPr>
      <w:r w:rsidRPr="00BB6325">
        <w:rPr>
          <w:kern w:val="22"/>
          <w:sz w:val="22"/>
          <w:szCs w:val="22"/>
          <w:lang w:val="en-GB"/>
        </w:rPr>
        <w:t>According to WRI’s Forest and L</w:t>
      </w:r>
      <w:r w:rsidRPr="000E514F">
        <w:rPr>
          <w:kern w:val="22"/>
          <w:sz w:val="22"/>
          <w:szCs w:val="22"/>
          <w:lang w:val="en-GB"/>
        </w:rPr>
        <w:t>andscape Restoration (FLR) Tool on Forest Landscape Restoration Opportunities Assessment, Africa has the greatest area of FLR opportunity. More than 720 million hectares in Africa have the potential to be restored, an area that is roughly equivalent</w:t>
      </w:r>
      <w:r w:rsidRPr="00690563">
        <w:rPr>
          <w:kern w:val="22"/>
          <w:sz w:val="22"/>
          <w:szCs w:val="22"/>
          <w:lang w:val="en-GB"/>
        </w:rPr>
        <w:t xml:space="preserve"> to the entire opportunity area for North and South America combined. The magnitude of land and ecosystem degradation in Africa is significant and deserves urgent and ambitious response. The continental target for the Pan-African </w:t>
      </w:r>
      <w:r w:rsidRPr="00690563">
        <w:rPr>
          <w:bCs/>
          <w:color w:val="000000" w:themeColor="text1"/>
          <w:kern w:val="22"/>
          <w:sz w:val="22"/>
          <w:szCs w:val="22"/>
          <w:lang w:val="en-GB"/>
        </w:rPr>
        <w:t>Ecosystem Restoration</w:t>
      </w:r>
      <w:r w:rsidRPr="00690563">
        <w:rPr>
          <w:kern w:val="22"/>
          <w:sz w:val="22"/>
          <w:szCs w:val="22"/>
          <w:lang w:val="en-GB"/>
        </w:rPr>
        <w:t xml:space="preserve"> Action Agenda is to restore </w:t>
      </w:r>
      <w:r w:rsidRPr="00690563">
        <w:rPr>
          <w:bCs/>
          <w:kern w:val="22"/>
          <w:sz w:val="22"/>
          <w:szCs w:val="22"/>
          <w:lang w:val="en-GB"/>
        </w:rPr>
        <w:t>over 200 million ha by 2030, complementing existing initiatives such as AFR100.</w:t>
      </w:r>
    </w:p>
    <w:p w14:paraId="31A2EA68" w14:textId="54B3DF52" w:rsidR="00A00A33" w:rsidRPr="00690563" w:rsidRDefault="00A00A33" w:rsidP="00BF187D">
      <w:pPr>
        <w:spacing w:before="120" w:after="120"/>
        <w:jc w:val="both"/>
        <w:rPr>
          <w:kern w:val="22"/>
          <w:sz w:val="22"/>
          <w:szCs w:val="22"/>
          <w:lang w:val="en-GB"/>
        </w:rPr>
      </w:pPr>
      <w:r w:rsidRPr="00690563">
        <w:rPr>
          <w:kern w:val="22"/>
          <w:sz w:val="22"/>
          <w:szCs w:val="22"/>
          <w:lang w:val="en-GB"/>
        </w:rPr>
        <w:t>In Africa, ecosystems most affected by degradation include the following:</w:t>
      </w:r>
    </w:p>
    <w:p w14:paraId="0159E10D" w14:textId="51183D3E" w:rsidR="00A00A33" w:rsidRPr="00690563" w:rsidRDefault="00A00A33" w:rsidP="009D15AC">
      <w:pPr>
        <w:spacing w:line="276" w:lineRule="auto"/>
        <w:jc w:val="both"/>
        <w:rPr>
          <w:i/>
          <w:color w:val="000000" w:themeColor="text1"/>
          <w:kern w:val="22"/>
          <w:sz w:val="21"/>
          <w:szCs w:val="21"/>
          <w:lang w:val="en-GB" w:eastAsia="en-CA"/>
        </w:rPr>
      </w:pPr>
      <w:r w:rsidRPr="00690563">
        <w:rPr>
          <w:b/>
          <w:i/>
          <w:color w:val="0070C0"/>
          <w:kern w:val="22"/>
          <w:sz w:val="21"/>
          <w:szCs w:val="21"/>
          <w:lang w:val="en-GB"/>
        </w:rPr>
        <w:t xml:space="preserve">Wetlands and rivers: </w:t>
      </w:r>
      <w:r w:rsidRPr="00690563">
        <w:rPr>
          <w:i/>
          <w:kern w:val="22"/>
          <w:sz w:val="21"/>
          <w:szCs w:val="21"/>
          <w:lang w:val="en-GB"/>
        </w:rPr>
        <w:t xml:space="preserve">Freshwater ecosystems are experiencing an immense threat from various human-induced factors such as climate change, unsustainable infrastructural development, urbanization, tourism, mining and many other inappropriate or improperly planned development activities, leading to loss of biodiversity and extensive damage to key ecosystems. A number of </w:t>
      </w:r>
      <w:r w:rsidRPr="00690563">
        <w:rPr>
          <w:i/>
          <w:kern w:val="22"/>
          <w:sz w:val="21"/>
          <w:szCs w:val="21"/>
          <w:shd w:val="clear" w:color="auto" w:fill="FFFFFF"/>
          <w:lang w:val="en-GB"/>
        </w:rPr>
        <w:t>African rivers are under threat from large dams for hydropower and irrigation, pollution</w:t>
      </w:r>
      <w:r w:rsidRPr="00690563">
        <w:rPr>
          <w:i/>
          <w:kern w:val="22"/>
          <w:sz w:val="21"/>
          <w:szCs w:val="21"/>
          <w:lang w:val="en-GB"/>
        </w:rPr>
        <w:t>, erosion</w:t>
      </w:r>
      <w:r w:rsidRPr="00690563">
        <w:rPr>
          <w:i/>
          <w:kern w:val="22"/>
          <w:sz w:val="21"/>
          <w:szCs w:val="21"/>
          <w:shd w:val="clear" w:color="auto" w:fill="FFFFFF"/>
          <w:lang w:val="en-GB"/>
        </w:rPr>
        <w:t>, human encroachment and invasive species. There is a need for a</w:t>
      </w:r>
      <w:r w:rsidRPr="00690563">
        <w:rPr>
          <w:i/>
          <w:kern w:val="22"/>
          <w:sz w:val="21"/>
          <w:szCs w:val="21"/>
          <w:lang w:val="en-GB"/>
        </w:rPr>
        <w:t xml:space="preserve">ll stakeholders to take proactive actions, even sacrifices, to manage, protect, conserve and restore African rivers so that their resources can be sustained for future use. Several lakes in Africa face unprecedented pressure from land-based pollution including eutrophication by fertilizers, and unsustainable use impeding their natural replenishment processes. The introduction of invasive species, such as the Nile Perch in Lake Victoria and the water hyacinth invasion in several lakes constitutes a major threat to endemic species. </w:t>
      </w:r>
      <w:r w:rsidRPr="00690563">
        <w:rPr>
          <w:bCs/>
          <w:i/>
          <w:kern w:val="22"/>
          <w:sz w:val="21"/>
          <w:szCs w:val="21"/>
          <w:lang w:val="en-GB"/>
        </w:rPr>
        <w:t>River ecosystems are also</w:t>
      </w:r>
      <w:r w:rsidRPr="00690563">
        <w:rPr>
          <w:i/>
          <w:kern w:val="22"/>
          <w:sz w:val="21"/>
          <w:szCs w:val="21"/>
          <w:lang w:val="en-GB"/>
        </w:rPr>
        <w:t xml:space="preserve"> threatened by various activities including flow alteration (e.g. damming, irrigation) and poor catchment management. Examples of the most degraded wetlands and rivers in Africa include the Mid-Boteti area in north-central Botswana around Boteti River and </w:t>
      </w:r>
      <w:r w:rsidRPr="00690563">
        <w:rPr>
          <w:i/>
          <w:color w:val="000000" w:themeColor="text1"/>
          <w:kern w:val="22"/>
          <w:sz w:val="21"/>
          <w:szCs w:val="21"/>
          <w:lang w:val="en-GB" w:eastAsia="en-CA"/>
        </w:rPr>
        <w:t xml:space="preserve">the Niger River which is polluted with more than 2,200 m3 of industrial waste from tanneries, soap and oil factories, wastewater containing dyes, chemical pollutants, and heavy metals. Wetland sites, including some Ramsar sites such as the </w:t>
      </w:r>
      <w:r w:rsidRPr="00690563">
        <w:rPr>
          <w:i/>
          <w:kern w:val="22"/>
          <w:sz w:val="21"/>
          <w:szCs w:val="21"/>
          <w:lang w:val="en-GB"/>
        </w:rPr>
        <w:t>Muni-Pomadze Ramsar site in Ghana, are also seriously threatened by mining and poor agricultural practices. In South Africa, of the nearly 800 wetland ecosystem types, a massive 65 per cent are threatened with 48 per cent critically endangered, 12 per cent endangered and 5 per cent vulnerable.</w:t>
      </w:r>
    </w:p>
    <w:p w14:paraId="701B6811" w14:textId="77777777" w:rsidR="00A00A33" w:rsidRPr="00690563" w:rsidRDefault="00A00A33" w:rsidP="009D15AC">
      <w:pPr>
        <w:spacing w:line="276" w:lineRule="auto"/>
        <w:jc w:val="both"/>
        <w:rPr>
          <w:kern w:val="22"/>
          <w:sz w:val="22"/>
          <w:szCs w:val="22"/>
          <w:lang w:val="en-GB"/>
        </w:rPr>
      </w:pPr>
    </w:p>
    <w:p w14:paraId="667444CB" w14:textId="0857B10C" w:rsidR="00A00A33" w:rsidRPr="00690563" w:rsidRDefault="00A00A33" w:rsidP="009D15AC">
      <w:pPr>
        <w:spacing w:line="276" w:lineRule="auto"/>
        <w:jc w:val="both"/>
        <w:rPr>
          <w:i/>
          <w:kern w:val="22"/>
          <w:sz w:val="21"/>
          <w:szCs w:val="21"/>
          <w:lang w:val="en-GB"/>
        </w:rPr>
      </w:pPr>
      <w:r w:rsidRPr="00690563">
        <w:rPr>
          <w:b/>
          <w:i/>
          <w:color w:val="0070C0"/>
          <w:kern w:val="22"/>
          <w:sz w:val="21"/>
          <w:szCs w:val="21"/>
          <w:lang w:val="en-GB"/>
        </w:rPr>
        <w:t>Forest ecosystems:</w:t>
      </w:r>
      <w:r w:rsidRPr="00690563">
        <w:rPr>
          <w:i/>
          <w:color w:val="0070C0"/>
          <w:kern w:val="22"/>
          <w:sz w:val="21"/>
          <w:szCs w:val="21"/>
          <w:lang w:val="en-GB"/>
        </w:rPr>
        <w:t xml:space="preserve"> </w:t>
      </w:r>
      <w:r w:rsidRPr="00690563">
        <w:rPr>
          <w:i/>
          <w:kern w:val="22"/>
          <w:sz w:val="21"/>
          <w:szCs w:val="21"/>
          <w:lang w:val="en-GB"/>
        </w:rPr>
        <w:t>According to FAO (2016), Africa experienced the biggest forest area loss from 1990 to 2015 compared to the rest of the world, although the rate of forest loss in the region decreased substantially from 2010 to 2015, while average per capita forest area declined from 0.8 hectares to 0.6 hectares per person. Forest degradation is largely caused human activities</w:t>
      </w:r>
      <w:r w:rsidR="00E03C67">
        <w:rPr>
          <w:i/>
          <w:kern w:val="22"/>
          <w:sz w:val="21"/>
          <w:szCs w:val="21"/>
          <w:lang w:val="en-GB"/>
        </w:rPr>
        <w:t>,</w:t>
      </w:r>
      <w:r w:rsidRPr="00E03C67">
        <w:rPr>
          <w:i/>
          <w:kern w:val="22"/>
          <w:sz w:val="21"/>
          <w:szCs w:val="21"/>
          <w:lang w:val="en-GB"/>
        </w:rPr>
        <w:t xml:space="preserve"> such as </w:t>
      </w:r>
      <w:r w:rsidRPr="00A20631">
        <w:rPr>
          <w:i/>
          <w:kern w:val="22"/>
          <w:sz w:val="21"/>
          <w:szCs w:val="21"/>
          <w:lang w:val="en-GB"/>
        </w:rPr>
        <w:t>overgrazing, agricultural expansion, overexploitation, and deforestation</w:t>
      </w:r>
      <w:r w:rsidRPr="000F59B5">
        <w:rPr>
          <w:i/>
          <w:kern w:val="22"/>
          <w:sz w:val="21"/>
          <w:szCs w:val="21"/>
          <w:lang w:val="en-GB"/>
        </w:rPr>
        <w:t>. In particular, small-scale farming activities in the dry areas have caused the greatest impact on vegetation degradation.  Change in forest cover has been observed in many African countries</w:t>
      </w:r>
      <w:r w:rsidRPr="00690563">
        <w:rPr>
          <w:i/>
          <w:kern w:val="22"/>
          <w:sz w:val="21"/>
          <w:szCs w:val="21"/>
          <w:lang w:val="en-GB"/>
        </w:rPr>
        <w:t xml:space="preserve">. For example, in Equatorial Guinea, nearly 60 per cent of the original lowland forests on Bioko island have been cleared for cocoa and other tropical crops; Madagascar has witnessed the destruction of an estimated 80 per cent of its indigenous forests; Uganda’s </w:t>
      </w:r>
      <w:r w:rsidRPr="00690563">
        <w:rPr>
          <w:i/>
          <w:color w:val="000000" w:themeColor="text1"/>
          <w:kern w:val="22"/>
          <w:sz w:val="21"/>
          <w:szCs w:val="21"/>
          <w:lang w:val="en-GB" w:eastAsia="en-CA"/>
        </w:rPr>
        <w:t xml:space="preserve">forest cover has been reduced from 50 per cent (12.1 million ha) of the total land surface in 1900 to an estimated 2.97 million ha in 2012; and Rwanda’s natural  forests  areas  have  declined by  65 per cent  between  1960  and  2007.  In Zambia, the annual deforestation rate is in the range of 79,000 to 270,000 ha of the total forest cover largely due to an increase in the urbanization rate and the need to develop infrastructure in the housing, energy, transport and irrigation sectors, while in Sierra Leone, a country that was </w:t>
      </w:r>
      <w:r w:rsidRPr="00690563">
        <w:rPr>
          <w:i/>
          <w:kern w:val="22"/>
          <w:sz w:val="21"/>
          <w:szCs w:val="21"/>
          <w:lang w:val="en-GB"/>
        </w:rPr>
        <w:t>once dominated by forest (70 per cent of land area), now has less than 5 per cent of mature forest remaining as a result of civil unrest and habitat loss from mining.</w:t>
      </w:r>
    </w:p>
    <w:p w14:paraId="1580056D" w14:textId="77777777" w:rsidR="00A00A33" w:rsidRPr="00690563" w:rsidRDefault="00A00A33" w:rsidP="009D15AC">
      <w:pPr>
        <w:spacing w:line="276" w:lineRule="auto"/>
        <w:jc w:val="both"/>
        <w:rPr>
          <w:color w:val="0070C0"/>
          <w:kern w:val="22"/>
          <w:sz w:val="22"/>
          <w:szCs w:val="22"/>
          <w:lang w:val="en-GB"/>
        </w:rPr>
      </w:pPr>
    </w:p>
    <w:p w14:paraId="6B5CECBA" w14:textId="6C804C34" w:rsidR="00A00A33" w:rsidRPr="00884BF7" w:rsidRDefault="00A00A33" w:rsidP="009D15AC">
      <w:pPr>
        <w:spacing w:line="276" w:lineRule="auto"/>
        <w:jc w:val="both"/>
        <w:rPr>
          <w:i/>
          <w:kern w:val="22"/>
          <w:sz w:val="22"/>
          <w:szCs w:val="22"/>
          <w:lang w:val="en-GB"/>
        </w:rPr>
      </w:pPr>
      <w:r w:rsidRPr="00690563">
        <w:rPr>
          <w:b/>
          <w:i/>
          <w:color w:val="0070C0"/>
          <w:kern w:val="22"/>
          <w:sz w:val="22"/>
          <w:szCs w:val="22"/>
          <w:lang w:val="en-GB"/>
        </w:rPr>
        <w:t>Marine and coastal areas:</w:t>
      </w:r>
      <w:r w:rsidRPr="00690563">
        <w:rPr>
          <w:i/>
          <w:color w:val="0070C0"/>
          <w:kern w:val="22"/>
          <w:sz w:val="22"/>
          <w:szCs w:val="22"/>
          <w:lang w:val="en-GB"/>
        </w:rPr>
        <w:t xml:space="preserve"> </w:t>
      </w:r>
      <w:r w:rsidRPr="00690563">
        <w:rPr>
          <w:i/>
          <w:kern w:val="22"/>
          <w:sz w:val="21"/>
          <w:szCs w:val="21"/>
          <w:lang w:val="en-GB"/>
        </w:rPr>
        <w:t xml:space="preserve">Marine and coastal ecosystems are facing significant threat from overexploitation, habitat degradation and loss, acidification, pollution from land-based sources, alien invasive species and sea-level rise. Damage to coral reef systems is growing, mostly as the result of pollution and climate change, and this is having far-reaching implications for fisheries, food security, tourism and overall marine biodiversity. Mangroves in Africa are also particularly overexploited and becoming heavily degraded or destroyed by multiple pressures on resources and pollution. </w:t>
      </w:r>
      <w:r w:rsidRPr="00690563">
        <w:rPr>
          <w:i/>
          <w:color w:val="000000" w:themeColor="text1"/>
          <w:kern w:val="22"/>
          <w:sz w:val="21"/>
          <w:szCs w:val="21"/>
          <w:lang w:val="en-GB" w:eastAsia="en-CA"/>
        </w:rPr>
        <w:t xml:space="preserve">Habitats in marine ecosystems are facing serious threats due to mangrove destruction, coral destruction, dynamite fishing and illegal fishnets is one of the escalating problems. Multiple pollutants, including used water and oil, industrial and household waste, are dumped causing the degradation of biological diversity within these habitats. This degradation is not only a threat to natural resources but also local communities. The problem is aggravated by city expansion. In Angola for example, </w:t>
      </w:r>
      <w:r w:rsidRPr="00690563">
        <w:rPr>
          <w:i/>
          <w:kern w:val="22"/>
          <w:sz w:val="21"/>
          <w:szCs w:val="21"/>
          <w:lang w:val="en-GB"/>
        </w:rPr>
        <w:t>the disappearance of mangroves in the Lobito bay due to city expansion (drainage and waste discharge) has led to the disappearance of flamingos and the endangerment of fish species in the bay. In many countries, the coastline is increasingly at risk from oil spills and sewage that goes into the sea without being treated. Some of the</w:t>
      </w:r>
      <w:r w:rsidRPr="00690563">
        <w:rPr>
          <w:i/>
          <w:kern w:val="22"/>
          <w:sz w:val="22"/>
          <w:szCs w:val="22"/>
          <w:lang w:val="en-GB"/>
        </w:rPr>
        <w:t xml:space="preserve"> highly threatened</w:t>
      </w:r>
      <w:r w:rsidRPr="00690563">
        <w:rPr>
          <w:i/>
          <w:kern w:val="22"/>
          <w:sz w:val="21"/>
          <w:szCs w:val="21"/>
          <w:lang w:val="en-GB"/>
        </w:rPr>
        <w:t xml:space="preserve"> coastal regions include the Eritrean Coast Desert eco region</w:t>
      </w:r>
      <w:r w:rsidR="00884BF7">
        <w:rPr>
          <w:i/>
          <w:kern w:val="22"/>
          <w:sz w:val="21"/>
          <w:szCs w:val="21"/>
          <w:lang w:val="en-GB"/>
        </w:rPr>
        <w:t>,</w:t>
      </w:r>
      <w:r w:rsidRPr="00884BF7">
        <w:rPr>
          <w:i/>
          <w:kern w:val="22"/>
          <w:sz w:val="21"/>
          <w:szCs w:val="21"/>
          <w:lang w:val="en-GB"/>
        </w:rPr>
        <w:t xml:space="preserve"> where </w:t>
      </w:r>
      <w:r w:rsidR="00884BF7">
        <w:rPr>
          <w:i/>
          <w:kern w:val="22"/>
          <w:sz w:val="21"/>
          <w:szCs w:val="21"/>
          <w:lang w:val="en-GB"/>
        </w:rPr>
        <w:t>four</w:t>
      </w:r>
      <w:r w:rsidRPr="00884BF7">
        <w:rPr>
          <w:i/>
          <w:kern w:val="22"/>
          <w:sz w:val="21"/>
          <w:szCs w:val="21"/>
          <w:lang w:val="en-GB"/>
        </w:rPr>
        <w:t xml:space="preserve"> species of marine</w:t>
      </w:r>
      <w:r w:rsidRPr="00884BF7">
        <w:rPr>
          <w:i/>
          <w:kern w:val="22"/>
          <w:sz w:val="22"/>
          <w:szCs w:val="22"/>
          <w:lang w:val="en-GB"/>
        </w:rPr>
        <w:t xml:space="preserve"> turtles breed, the Korle Lagoon in Accra, Ghana, and the Korle Lagoon in Accra.</w:t>
      </w:r>
    </w:p>
    <w:p w14:paraId="66F29C5F" w14:textId="48353E8B" w:rsidR="00A00A33" w:rsidRPr="00690563" w:rsidRDefault="00A00A33" w:rsidP="00AC4CBA">
      <w:pPr>
        <w:spacing w:before="120" w:after="120" w:line="276" w:lineRule="auto"/>
        <w:jc w:val="both"/>
        <w:rPr>
          <w:i/>
          <w:kern w:val="22"/>
          <w:sz w:val="21"/>
          <w:szCs w:val="21"/>
          <w:lang w:val="en-GB"/>
        </w:rPr>
      </w:pPr>
      <w:r w:rsidRPr="00690563">
        <w:rPr>
          <w:b/>
          <w:color w:val="0070C0"/>
          <w:kern w:val="22"/>
          <w:sz w:val="21"/>
          <w:szCs w:val="21"/>
          <w:lang w:val="en-GB"/>
        </w:rPr>
        <w:t>African mountains</w:t>
      </w:r>
      <w:r w:rsidRPr="00690563">
        <w:rPr>
          <w:color w:val="0070C0"/>
          <w:kern w:val="22"/>
          <w:sz w:val="21"/>
          <w:szCs w:val="21"/>
          <w:lang w:val="en-GB"/>
        </w:rPr>
        <w:t xml:space="preserve">: </w:t>
      </w:r>
      <w:r w:rsidRPr="00690563">
        <w:rPr>
          <w:i/>
          <w:kern w:val="22"/>
          <w:sz w:val="21"/>
          <w:szCs w:val="21"/>
          <w:lang w:val="en-GB"/>
        </w:rPr>
        <w:t xml:space="preserve">Mountains, which provide vital goods and services and serve as invaluable importance as water towers, biodiversity hotspots, indicators of climate change and hubs of traditional indigenous knowledge, are facing multiple challenges. These are mainly driven by fast growing population, unsustainable natural resources use which are exacerbated by climate change. Deforestation and intensive agriculture in mountain areas without proper erosion control have disturbed soil integrity and compromised the water retention function of the soil upstream. Landslides and floods are also more frequent, causing substantial damage to the infrastructure and human lives downstream. In Burundi and Rwanda, for example, about 76 and 71 per cent of the respective country’s total area encounters very severe degradation problems (UNEP, 2006). In Madagascar, </w:t>
      </w:r>
      <w:r w:rsidRPr="00690563">
        <w:rPr>
          <w:i/>
          <w:color w:val="000000" w:themeColor="text1"/>
          <w:kern w:val="22"/>
          <w:sz w:val="21"/>
          <w:szCs w:val="21"/>
          <w:lang w:val="en-GB"/>
        </w:rPr>
        <w:t xml:space="preserve">deforestation of central highlands coupled with weathering from natural geologic and soil conditions, has resulted in widespread soil erosion, which in some areas may top 400 tons/ha per year. </w:t>
      </w:r>
      <w:r w:rsidRPr="00690563">
        <w:rPr>
          <w:i/>
          <w:kern w:val="22"/>
          <w:sz w:val="21"/>
          <w:szCs w:val="21"/>
          <w:lang w:val="en-GB"/>
        </w:rPr>
        <w:t>The Ethiopian highlands</w:t>
      </w:r>
      <w:r w:rsidRPr="00690563">
        <w:rPr>
          <w:rStyle w:val="FootnoteReference"/>
          <w:i/>
          <w:kern w:val="22"/>
          <w:sz w:val="21"/>
          <w:szCs w:val="21"/>
          <w:lang w:val="en-GB"/>
        </w:rPr>
        <w:footnoteRef/>
      </w:r>
      <w:r w:rsidRPr="00690563">
        <w:rPr>
          <w:i/>
          <w:kern w:val="22"/>
          <w:sz w:val="21"/>
          <w:szCs w:val="21"/>
          <w:lang w:val="en-GB"/>
        </w:rPr>
        <w:t xml:space="preserve"> (especially the Tigray and Amhara regions) in the northern part of the country are one of the most degraded areas in Africa and in the world (Terefe, 2003)</w:t>
      </w:r>
      <w:r w:rsidRPr="00690563">
        <w:rPr>
          <w:rStyle w:val="FootnoteReference"/>
          <w:i/>
          <w:kern w:val="22"/>
          <w:sz w:val="21"/>
          <w:szCs w:val="21"/>
          <w:lang w:val="en-GB"/>
        </w:rPr>
        <w:footnoteReference w:id="7"/>
      </w:r>
      <w:r w:rsidRPr="00690563">
        <w:rPr>
          <w:i/>
          <w:kern w:val="22"/>
          <w:sz w:val="21"/>
          <w:szCs w:val="21"/>
          <w:lang w:val="en-GB"/>
        </w:rPr>
        <w:t xml:space="preserve">. </w:t>
      </w:r>
      <w:r w:rsidRPr="004500DF">
        <w:rPr>
          <w:i/>
          <w:kern w:val="22"/>
          <w:sz w:val="21"/>
          <w:szCs w:val="21"/>
          <w:lang w:val="en-GB"/>
        </w:rPr>
        <w:t>Finally, t</w:t>
      </w:r>
      <w:r w:rsidRPr="00BB6325">
        <w:rPr>
          <w:i/>
          <w:kern w:val="22"/>
          <w:sz w:val="21"/>
          <w:szCs w:val="21"/>
          <w:lang w:val="en-GB"/>
        </w:rPr>
        <w:t xml:space="preserve">he Semenawi and Debubawi Bahri Green Belts </w:t>
      </w:r>
      <w:r w:rsidRPr="000E514F">
        <w:rPr>
          <w:i/>
          <w:kern w:val="22"/>
          <w:sz w:val="21"/>
          <w:szCs w:val="21"/>
          <w:lang w:val="en-GB"/>
        </w:rPr>
        <w:t>in the central highlands of Eritrea</w:t>
      </w:r>
      <w:r w:rsidRPr="00690563">
        <w:rPr>
          <w:i/>
          <w:kern w:val="22"/>
          <w:sz w:val="21"/>
          <w:szCs w:val="21"/>
          <w:lang w:val="en-GB"/>
        </w:rPr>
        <w:t>, which house some of the last remaining tropical coniferous and broad-leaved forest along the Horn of Africa, are under severe threat.</w:t>
      </w:r>
    </w:p>
    <w:p w14:paraId="0465CBA5" w14:textId="049EB13E" w:rsidR="00A00A33" w:rsidRPr="00B330AB" w:rsidRDefault="00A00A33" w:rsidP="00AC4CBA">
      <w:pPr>
        <w:spacing w:before="120" w:after="120" w:line="276" w:lineRule="auto"/>
        <w:jc w:val="both"/>
        <w:rPr>
          <w:i/>
          <w:color w:val="000000" w:themeColor="text1"/>
          <w:kern w:val="22"/>
          <w:sz w:val="21"/>
          <w:szCs w:val="21"/>
          <w:lang w:val="en-GB"/>
        </w:rPr>
      </w:pPr>
      <w:r w:rsidRPr="00690563">
        <w:rPr>
          <w:b/>
          <w:color w:val="0070C0"/>
          <w:kern w:val="22"/>
          <w:sz w:val="21"/>
          <w:szCs w:val="21"/>
          <w:lang w:val="en-GB"/>
        </w:rPr>
        <w:t>Savannah grasslands and rangelands</w:t>
      </w:r>
      <w:r w:rsidRPr="00690563">
        <w:rPr>
          <w:b/>
          <w:kern w:val="22"/>
          <w:sz w:val="21"/>
          <w:szCs w:val="21"/>
          <w:lang w:val="en-GB"/>
        </w:rPr>
        <w:t xml:space="preserve">: </w:t>
      </w:r>
      <w:r w:rsidRPr="00690563">
        <w:rPr>
          <w:i/>
          <w:kern w:val="22"/>
          <w:sz w:val="21"/>
          <w:szCs w:val="21"/>
          <w:lang w:val="en-GB"/>
        </w:rPr>
        <w:t>With an estimated 13 million km</w:t>
      </w:r>
      <w:r w:rsidRPr="00690563">
        <w:rPr>
          <w:i/>
          <w:kern w:val="22"/>
          <w:sz w:val="21"/>
          <w:szCs w:val="21"/>
          <w:vertAlign w:val="superscript"/>
          <w:lang w:val="en-GB"/>
        </w:rPr>
        <w:t>2</w:t>
      </w:r>
      <w:r w:rsidRPr="00690563">
        <w:rPr>
          <w:i/>
          <w:kern w:val="22"/>
          <w:sz w:val="21"/>
          <w:szCs w:val="21"/>
          <w:lang w:val="en-GB"/>
        </w:rPr>
        <w:t xml:space="preserve">, grasslands cover almost half of the continent and are found widely in the west, the east and the southern subregions. </w:t>
      </w:r>
      <w:r w:rsidRPr="00690563">
        <w:rPr>
          <w:i/>
          <w:color w:val="000000" w:themeColor="text1"/>
          <w:kern w:val="22"/>
          <w:sz w:val="21"/>
          <w:szCs w:val="21"/>
          <w:shd w:val="clear" w:color="auto" w:fill="FFFFFF"/>
          <w:lang w:val="en-GB"/>
        </w:rPr>
        <w:t xml:space="preserve">Grassland ecosystems in Africa possess significant wild animal diversity that supports tourism and subsistence livelihoods (food, medicinal plants, and construction material), in addition to cultural, regulating and supporting services. </w:t>
      </w:r>
      <w:r w:rsidRPr="00690563">
        <w:rPr>
          <w:i/>
          <w:kern w:val="22"/>
          <w:sz w:val="21"/>
          <w:szCs w:val="21"/>
          <w:lang w:val="en-GB"/>
        </w:rPr>
        <w:t>However, savannah and grasslands in many parts of Africa are under pressure from anthropogenic activities</w:t>
      </w:r>
      <w:r w:rsidR="00B330AB">
        <w:rPr>
          <w:i/>
          <w:kern w:val="22"/>
          <w:sz w:val="21"/>
          <w:szCs w:val="21"/>
          <w:lang w:val="en-GB"/>
        </w:rPr>
        <w:t>,</w:t>
      </w:r>
      <w:r w:rsidRPr="00B330AB">
        <w:rPr>
          <w:i/>
          <w:kern w:val="22"/>
          <w:sz w:val="21"/>
          <w:szCs w:val="21"/>
          <w:lang w:val="en-GB"/>
        </w:rPr>
        <w:t xml:space="preserve"> such as expansion of agriculture and plantation forestry, </w:t>
      </w:r>
      <w:r w:rsidRPr="00690563">
        <w:rPr>
          <w:i/>
          <w:color w:val="000000" w:themeColor="text1"/>
          <w:kern w:val="22"/>
          <w:sz w:val="21"/>
          <w:szCs w:val="21"/>
          <w:shd w:val="clear" w:color="auto" w:fill="FFFFFF"/>
          <w:lang w:val="en-GB"/>
        </w:rPr>
        <w:t>overgrazing,</w:t>
      </w:r>
      <w:r w:rsidRPr="00690563">
        <w:rPr>
          <w:i/>
          <w:kern w:val="22"/>
          <w:sz w:val="21"/>
          <w:szCs w:val="21"/>
          <w:lang w:val="en-GB"/>
        </w:rPr>
        <w:t xml:space="preserve"> spread of invasive alien species, human settlements, mining activities, and other commercial or subsistence activities. </w:t>
      </w:r>
      <w:r w:rsidRPr="00690563">
        <w:rPr>
          <w:i/>
          <w:color w:val="000000" w:themeColor="text1"/>
          <w:kern w:val="22"/>
          <w:sz w:val="21"/>
          <w:szCs w:val="21"/>
          <w:shd w:val="clear" w:color="auto" w:fill="FFFFFF"/>
          <w:lang w:val="en-GB"/>
        </w:rPr>
        <w:t xml:space="preserve">These changes are accelerated by climate change and bush fires. In Morocco, for example, </w:t>
      </w:r>
      <w:r w:rsidRPr="00690563">
        <w:rPr>
          <w:i/>
          <w:color w:val="000000" w:themeColor="text1"/>
          <w:kern w:val="22"/>
          <w:sz w:val="21"/>
          <w:szCs w:val="21"/>
          <w:lang w:val="en-GB" w:eastAsia="en-CA"/>
        </w:rPr>
        <w:t xml:space="preserve">climate change is expected to reduce cereal yields by 50 per cent in dry years and 10 per cent in normal years and to affect animal production. In Namibia, </w:t>
      </w:r>
      <w:r w:rsidRPr="00690563">
        <w:rPr>
          <w:i/>
          <w:color w:val="000000" w:themeColor="text1"/>
          <w:kern w:val="22"/>
          <w:sz w:val="21"/>
          <w:szCs w:val="21"/>
          <w:lang w:val="en-GB"/>
        </w:rPr>
        <w:t>uncontrolled bushfires are a threat to national parks</w:t>
      </w:r>
      <w:r w:rsidR="00B330AB">
        <w:rPr>
          <w:i/>
          <w:color w:val="000000" w:themeColor="text1"/>
          <w:kern w:val="22"/>
          <w:sz w:val="21"/>
          <w:szCs w:val="21"/>
          <w:lang w:val="en-GB"/>
        </w:rPr>
        <w:t>,</w:t>
      </w:r>
      <w:r w:rsidRPr="00B330AB">
        <w:rPr>
          <w:i/>
          <w:color w:val="000000" w:themeColor="text1"/>
          <w:kern w:val="22"/>
          <w:sz w:val="21"/>
          <w:szCs w:val="21"/>
          <w:lang w:val="en-GB"/>
        </w:rPr>
        <w:t xml:space="preserve"> such as Etosha, Namib Naukluft and those in the north-east.</w:t>
      </w:r>
    </w:p>
    <w:p w14:paraId="50423854" w14:textId="57023B30" w:rsidR="00A00A33" w:rsidRPr="00690563" w:rsidRDefault="00A00A33" w:rsidP="00AC4CBA">
      <w:pPr>
        <w:spacing w:before="120" w:after="120" w:line="276" w:lineRule="auto"/>
        <w:jc w:val="both"/>
        <w:rPr>
          <w:i/>
          <w:kern w:val="22"/>
          <w:sz w:val="22"/>
          <w:szCs w:val="22"/>
          <w:lang w:val="en-GB"/>
        </w:rPr>
      </w:pPr>
      <w:r w:rsidRPr="00690563">
        <w:rPr>
          <w:b/>
          <w:i/>
          <w:color w:val="0070C0"/>
          <w:kern w:val="22"/>
          <w:sz w:val="22"/>
          <w:szCs w:val="22"/>
          <w:lang w:val="en-GB"/>
        </w:rPr>
        <w:t xml:space="preserve">African drylands and deserts: </w:t>
      </w:r>
      <w:r w:rsidRPr="00690563">
        <w:rPr>
          <w:i/>
          <w:kern w:val="22"/>
          <w:sz w:val="21"/>
          <w:szCs w:val="21"/>
          <w:lang w:val="en-GB"/>
        </w:rPr>
        <w:t xml:space="preserve">Drylands and desert ecosystems, including those in Sahara Desert, the Succulent Karoo, Namib Desert, Nama Karoo and the Kalahari Desert and xeric savannah are facing decline due to anthropogenic disturbances such as overgrazing, mining, illegal harvesting of succulents and alien invasive species. </w:t>
      </w:r>
      <w:r w:rsidRPr="00690563">
        <w:rPr>
          <w:i/>
          <w:kern w:val="22"/>
          <w:sz w:val="21"/>
          <w:szCs w:val="21"/>
          <w:shd w:val="clear" w:color="auto" w:fill="FFFFFF"/>
          <w:lang w:val="en-GB"/>
        </w:rPr>
        <w:t xml:space="preserve">It is estimated that desertification affects approximately 33 per cent of the global land surface and Africa is the most exposed, with desertification affecting around 45 per cent of the Africa continent’s land area, out of which 55 per cent is at high or very high risk of further degradation It is </w:t>
      </w:r>
      <w:r w:rsidRPr="00690563">
        <w:rPr>
          <w:i/>
          <w:kern w:val="22"/>
          <w:sz w:val="21"/>
          <w:szCs w:val="21"/>
          <w:lang w:val="en-GB"/>
        </w:rPr>
        <w:t xml:space="preserve">also projected that by 2030 the number of people living in the drylands of East and West Africa is expected to increase by 65 to 80 per cent and over the same period climate change could result in an expansion of the area classified as drylands, by as much as 20 per cent under some scenarios </w:t>
      </w:r>
      <w:r w:rsidRPr="00690563">
        <w:rPr>
          <w:i/>
          <w:kern w:val="22"/>
          <w:sz w:val="21"/>
          <w:szCs w:val="21"/>
          <w:shd w:val="clear" w:color="auto" w:fill="FFFFFF"/>
          <w:lang w:val="en-GB"/>
        </w:rPr>
        <w:t>(ADF, 2016).</w:t>
      </w:r>
    </w:p>
    <w:p w14:paraId="1777E1FC" w14:textId="77777777" w:rsidR="00A00A33" w:rsidRPr="00690563" w:rsidRDefault="00A00A33" w:rsidP="00294818">
      <w:pPr>
        <w:pStyle w:val="ListParagraph"/>
        <w:numPr>
          <w:ilvl w:val="0"/>
          <w:numId w:val="32"/>
        </w:numPr>
        <w:autoSpaceDE w:val="0"/>
        <w:autoSpaceDN w:val="0"/>
        <w:adjustRightInd w:val="0"/>
        <w:spacing w:before="240"/>
        <w:jc w:val="both"/>
        <w:rPr>
          <w:b/>
          <w:kern w:val="22"/>
          <w:sz w:val="22"/>
          <w:szCs w:val="22"/>
          <w:lang w:val="en-GB"/>
        </w:rPr>
      </w:pPr>
      <w:r w:rsidRPr="00690563">
        <w:rPr>
          <w:b/>
          <w:kern w:val="22"/>
          <w:sz w:val="22"/>
          <w:szCs w:val="22"/>
          <w:lang w:val="en-GB"/>
        </w:rPr>
        <w:t>Opportunities and challenges</w:t>
      </w:r>
    </w:p>
    <w:p w14:paraId="6D253080" w14:textId="0CE1FABC" w:rsidR="00A00A33" w:rsidRPr="00690563" w:rsidRDefault="00A00A33" w:rsidP="00BF187D">
      <w:pPr>
        <w:spacing w:before="120" w:after="120" w:line="276" w:lineRule="auto"/>
        <w:jc w:val="both"/>
        <w:rPr>
          <w:kern w:val="22"/>
          <w:sz w:val="22"/>
          <w:szCs w:val="22"/>
          <w:lang w:val="en-GB"/>
        </w:rPr>
      </w:pPr>
      <w:r w:rsidRPr="00690563">
        <w:rPr>
          <w:kern w:val="22"/>
          <w:sz w:val="22"/>
          <w:szCs w:val="22"/>
          <w:lang w:val="en-GB"/>
        </w:rPr>
        <w:t>Degradation of terrestrial and marine ecosystems in Africa has reduced real wealth and assets, and income-earning potential for local land farmers, the public sector, and private businesses. However, there are many opportunities that are arising or could potentially arise from restoration. These include among others increased employment, increased business spending, improved gender equity, increased local investment in education and improved livelihoods of all people who depend on land and other ecosystems. Land and ecosystem restoration that increases carbon storage or avoids greenhouse gas emissions in global forests, wetlands, seas, grasslands and croplands could also provide one of the most cost-effective approaches greenhouse gas mitigation required by 2030 to keep global warming to below 2°C. Thus, investing in avoiding land degradation and in the restoration of degraded ecosystems makes sound economic sense; the benefits generally by far exceed the cost. Land and ecosystem restoration is about restoring ecological functionality of fragile ecosystems, as well as securing livelihoods, water, energy and food security.</w:t>
      </w:r>
    </w:p>
    <w:p w14:paraId="46C281EE" w14:textId="7D783E50" w:rsidR="00A00A33" w:rsidRPr="00690563" w:rsidRDefault="00A00A33" w:rsidP="00BF187D">
      <w:pPr>
        <w:autoSpaceDE w:val="0"/>
        <w:autoSpaceDN w:val="0"/>
        <w:adjustRightInd w:val="0"/>
        <w:spacing w:before="120" w:after="120" w:line="276" w:lineRule="auto"/>
        <w:jc w:val="both"/>
        <w:rPr>
          <w:kern w:val="22"/>
          <w:sz w:val="22"/>
          <w:szCs w:val="22"/>
          <w:lang w:val="en-GB"/>
        </w:rPr>
      </w:pPr>
      <w:r w:rsidRPr="00690563">
        <w:rPr>
          <w:kern w:val="22"/>
          <w:sz w:val="22"/>
          <w:szCs w:val="22"/>
          <w:lang w:val="en-GB"/>
        </w:rPr>
        <w:t>However, there are several challenges hindering effective land and ecosystem restoration in Africa. First, perceptions of human-environment relationships have a strong influence on the design and implementation of land and ecosystem management policies and actions. Unfortunately, however, land and ecosystem degradation are still viewed by some as an unintended consequence of economic development. Also, there is a lack of credible and easily accessible information to allow decision makers, practitioners and other stakeholders to improve their approaches to land and ecosystem management and use.</w:t>
      </w:r>
    </w:p>
    <w:p w14:paraId="2EFF62CD" w14:textId="578F8F1B" w:rsidR="00A00A33" w:rsidRPr="00690563" w:rsidRDefault="00A00A33" w:rsidP="00BF187D">
      <w:pPr>
        <w:autoSpaceDE w:val="0"/>
        <w:autoSpaceDN w:val="0"/>
        <w:adjustRightInd w:val="0"/>
        <w:spacing w:before="120" w:after="120" w:line="276" w:lineRule="auto"/>
        <w:jc w:val="both"/>
        <w:rPr>
          <w:kern w:val="22"/>
          <w:sz w:val="22"/>
          <w:szCs w:val="22"/>
          <w:lang w:val="en-GB"/>
        </w:rPr>
      </w:pPr>
      <w:r w:rsidRPr="00690563">
        <w:rPr>
          <w:kern w:val="22"/>
          <w:sz w:val="22"/>
          <w:szCs w:val="22"/>
          <w:lang w:val="en-GB"/>
        </w:rPr>
        <w:t>Rising unsustainable consumption levels and lifestyles in many of African countries combined with unsustainable practices and the continued population growth are also driving land and ecosystem degradation. Increases in consumption have opened-up new economic opportunities that lower the costs of land-based resources for consumers, leading to a rise in demand. The failure of policies and institutions to incentivize sustainable practices and internalize the long-term economic costs of unsustainable production has also meant that the exploitation of natural resources typically leads to greater levels of land and ecosystem degradation. Tackling land and ecosystem degradation in Africa thus requires systemic change on a macroeconomic level, including a concerted effort to improve the sustainability of both production systems and consumer lifestyles.</w:t>
      </w:r>
    </w:p>
    <w:p w14:paraId="167E1610" w14:textId="77777777" w:rsidR="00A00A33" w:rsidRPr="000E514F" w:rsidRDefault="00A00A33" w:rsidP="00BF187D">
      <w:pPr>
        <w:autoSpaceDE w:val="0"/>
        <w:autoSpaceDN w:val="0"/>
        <w:adjustRightInd w:val="0"/>
        <w:spacing w:before="120" w:after="120" w:line="276" w:lineRule="auto"/>
        <w:jc w:val="both"/>
        <w:rPr>
          <w:kern w:val="22"/>
          <w:sz w:val="22"/>
          <w:szCs w:val="22"/>
          <w:lang w:val="en-GB"/>
        </w:rPr>
      </w:pPr>
      <w:r w:rsidRPr="00690563">
        <w:rPr>
          <w:kern w:val="22"/>
          <w:sz w:val="22"/>
          <w:szCs w:val="22"/>
          <w:lang w:val="en-GB"/>
        </w:rPr>
        <w:t xml:space="preserve">Rapid expansion of croplands and grazing lands is another biggest challenge to land and ecosystem restoration in Africa, and globally. Croplands and grazing lands now cover more than one third of African land surface, with recent clearance of native habitats, including forests, being concentrated in some of the most species-rich ecosystems on the planet are big challenges to the sustainable land management and restoration of ecosystems. Intensified land-management systems have greatly increased crop and livestock </w:t>
      </w:r>
      <w:r w:rsidRPr="00690563">
        <w:rPr>
          <w:noProof/>
          <w:kern w:val="22"/>
          <w:sz w:val="22"/>
          <w:szCs w:val="22"/>
        </w:rPr>
        <mc:AlternateContent>
          <mc:Choice Requires="wps">
            <w:drawing>
              <wp:anchor distT="0" distB="0" distL="114300" distR="114300" simplePos="0" relativeHeight="251667968" behindDoc="0" locked="0" layoutInCell="1" allowOverlap="1" wp14:anchorId="55A85851" wp14:editId="3650F783">
                <wp:simplePos x="0" y="0"/>
                <wp:positionH relativeFrom="margin">
                  <wp:align>right</wp:align>
                </wp:positionH>
                <wp:positionV relativeFrom="margin">
                  <wp:align>top</wp:align>
                </wp:positionV>
                <wp:extent cx="2898140" cy="4686300"/>
                <wp:effectExtent l="0" t="0" r="16510" b="19050"/>
                <wp:wrapSquare wrapText="bothSides"/>
                <wp:docPr id="9" name="Text Box 9"/>
                <wp:cNvGraphicFramePr/>
                <a:graphic xmlns:a="http://schemas.openxmlformats.org/drawingml/2006/main">
                  <a:graphicData uri="http://schemas.microsoft.com/office/word/2010/wordprocessingShape">
                    <wps:wsp>
                      <wps:cNvSpPr txBox="1"/>
                      <wps:spPr>
                        <a:xfrm>
                          <a:off x="0" y="0"/>
                          <a:ext cx="2898140" cy="4686300"/>
                        </a:xfrm>
                        <a:prstGeom prst="rect">
                          <a:avLst/>
                        </a:prstGeom>
                        <a:solidFill>
                          <a:schemeClr val="lt1"/>
                        </a:solidFill>
                        <a:ln w="6350">
                          <a:solidFill>
                            <a:prstClr val="black"/>
                          </a:solidFill>
                        </a:ln>
                      </wps:spPr>
                      <wps:txbx>
                        <w:txbxContent>
                          <w:p w14:paraId="274DE364" w14:textId="5F7E73E2" w:rsidR="000C337A" w:rsidRPr="003A6DA8" w:rsidRDefault="000C337A" w:rsidP="006A20CF">
                            <w:pPr>
                              <w:jc w:val="both"/>
                              <w:rPr>
                                <w:i/>
                                <w:color w:val="000000" w:themeColor="text1"/>
                                <w:sz w:val="21"/>
                                <w:szCs w:val="21"/>
                                <w:shd w:val="clear" w:color="auto" w:fill="FFFFFF"/>
                              </w:rPr>
                            </w:pPr>
                            <w:r w:rsidRPr="003A6DA8">
                              <w:rPr>
                                <w:i/>
                                <w:color w:val="000000" w:themeColor="text1"/>
                                <w:sz w:val="21"/>
                                <w:szCs w:val="21"/>
                              </w:rPr>
                              <w:t xml:space="preserve">UNCCD: </w:t>
                            </w:r>
                            <w:r w:rsidRPr="003A6DA8">
                              <w:rPr>
                                <w:i/>
                                <w:color w:val="000000" w:themeColor="text1"/>
                                <w:sz w:val="21"/>
                                <w:szCs w:val="21"/>
                                <w:shd w:val="clear" w:color="auto" w:fill="FFFFFF"/>
                              </w:rPr>
                              <w:t xml:space="preserve">In October 2015, UNCCD country Parties reached a breakthrough agreement on the </w:t>
                            </w:r>
                            <w:r w:rsidRPr="003A6DA8">
                              <w:rPr>
                                <w:b/>
                                <w:i/>
                                <w:color w:val="000000" w:themeColor="text1"/>
                                <w:sz w:val="21"/>
                                <w:szCs w:val="21"/>
                                <w:shd w:val="clear" w:color="auto" w:fill="FFFFFF"/>
                              </w:rPr>
                              <w:t>land degradation neutrality (LDN)</w:t>
                            </w:r>
                            <w:r w:rsidRPr="003A6DA8">
                              <w:rPr>
                                <w:i/>
                                <w:color w:val="000000" w:themeColor="text1"/>
                                <w:sz w:val="21"/>
                                <w:szCs w:val="21"/>
                                <w:shd w:val="clear" w:color="auto" w:fill="FFFFFF"/>
                              </w:rPr>
                              <w:t xml:space="preserve"> concept, developed to encourage implementation of an optimal mix of measures designed to avoid, reduce and/or reverse land degradation to achieve a state of no net loss of healthy and productive land. LDN aims to balance anticipated losses in land-based natural capital and associated ecosystem functions and services with measures that produce alternative gains through approaches such as land restoration and sustainable land management.</w:t>
                            </w:r>
                          </w:p>
                          <w:p w14:paraId="72193D21" w14:textId="77777777" w:rsidR="000C337A" w:rsidRPr="003A6DA8" w:rsidRDefault="000C337A" w:rsidP="006A20CF">
                            <w:pPr>
                              <w:jc w:val="both"/>
                              <w:rPr>
                                <w:i/>
                                <w:color w:val="000000" w:themeColor="text1"/>
                                <w:sz w:val="21"/>
                                <w:szCs w:val="21"/>
                                <w:shd w:val="clear" w:color="auto" w:fill="FFFFFF"/>
                              </w:rPr>
                            </w:pPr>
                          </w:p>
                          <w:p w14:paraId="4D4B17F8" w14:textId="77777777" w:rsidR="000C337A" w:rsidRPr="003A6DA8" w:rsidRDefault="000C337A" w:rsidP="006A20CF">
                            <w:pPr>
                              <w:jc w:val="both"/>
                              <w:rPr>
                                <w:i/>
                                <w:color w:val="000000" w:themeColor="text1"/>
                                <w:sz w:val="21"/>
                                <w:szCs w:val="21"/>
                              </w:rPr>
                            </w:pPr>
                            <w:r w:rsidRPr="003A6DA8">
                              <w:rPr>
                                <w:i/>
                                <w:color w:val="000000" w:themeColor="text1"/>
                                <w:sz w:val="21"/>
                                <w:szCs w:val="21"/>
                              </w:rPr>
                              <w:t xml:space="preserve">Four building blocks form the basis of the LDN target-setting: </w:t>
                            </w:r>
                          </w:p>
                          <w:p w14:paraId="54E35E08" w14:textId="77777777" w:rsidR="000C337A" w:rsidRPr="003A6DA8" w:rsidRDefault="000C337A" w:rsidP="006A20CF">
                            <w:pPr>
                              <w:pStyle w:val="ListParagraph"/>
                              <w:numPr>
                                <w:ilvl w:val="0"/>
                                <w:numId w:val="40"/>
                              </w:numPr>
                              <w:ind w:left="144" w:hanging="144"/>
                              <w:jc w:val="both"/>
                              <w:rPr>
                                <w:i/>
                                <w:color w:val="000000" w:themeColor="text1"/>
                                <w:sz w:val="21"/>
                                <w:szCs w:val="21"/>
                              </w:rPr>
                            </w:pPr>
                            <w:r w:rsidRPr="003A6DA8">
                              <w:rPr>
                                <w:bCs/>
                                <w:i/>
                                <w:color w:val="000000" w:themeColor="text1"/>
                                <w:sz w:val="21"/>
                                <w:szCs w:val="21"/>
                              </w:rPr>
                              <w:t xml:space="preserve">Leveraging LDN: </w:t>
                            </w:r>
                            <w:r w:rsidRPr="003A6DA8">
                              <w:rPr>
                                <w:i/>
                                <w:color w:val="000000" w:themeColor="text1"/>
                                <w:sz w:val="21"/>
                                <w:szCs w:val="21"/>
                              </w:rPr>
                              <w:t xml:space="preserve">LDN target setting is not a stand-alone process but provides opportunities for coordination across ministries and sectors involved in land management. </w:t>
                            </w:r>
                          </w:p>
                          <w:p w14:paraId="319B4A0D" w14:textId="77777777" w:rsidR="000C337A" w:rsidRPr="003A6DA8" w:rsidRDefault="000C337A" w:rsidP="006A20CF">
                            <w:pPr>
                              <w:pStyle w:val="ListParagraph"/>
                              <w:numPr>
                                <w:ilvl w:val="0"/>
                                <w:numId w:val="40"/>
                              </w:numPr>
                              <w:ind w:left="144" w:hanging="144"/>
                              <w:jc w:val="both"/>
                              <w:rPr>
                                <w:i/>
                                <w:color w:val="000000" w:themeColor="text1"/>
                                <w:sz w:val="21"/>
                                <w:szCs w:val="21"/>
                              </w:rPr>
                            </w:pPr>
                            <w:r w:rsidRPr="003A6DA8">
                              <w:rPr>
                                <w:bCs/>
                                <w:i/>
                                <w:color w:val="000000" w:themeColor="text1"/>
                                <w:sz w:val="21"/>
                                <w:szCs w:val="21"/>
                              </w:rPr>
                              <w:t>Assessing LDN</w:t>
                            </w:r>
                            <w:r w:rsidRPr="003A6DA8">
                              <w:rPr>
                                <w:i/>
                                <w:color w:val="000000" w:themeColor="text1"/>
                                <w:sz w:val="21"/>
                                <w:szCs w:val="21"/>
                              </w:rPr>
                              <w:t xml:space="preserve">: Assessing the current state of land degradation and its drivers for informed decisions on what action to take, and tracking progress;  </w:t>
                            </w:r>
                          </w:p>
                          <w:p w14:paraId="2D7492D7" w14:textId="77777777" w:rsidR="000C337A" w:rsidRPr="003A6DA8" w:rsidRDefault="000C337A" w:rsidP="006A20CF">
                            <w:pPr>
                              <w:pStyle w:val="ListParagraph"/>
                              <w:numPr>
                                <w:ilvl w:val="0"/>
                                <w:numId w:val="40"/>
                              </w:numPr>
                              <w:ind w:left="144" w:hanging="144"/>
                              <w:jc w:val="both"/>
                              <w:rPr>
                                <w:i/>
                                <w:color w:val="000000" w:themeColor="text1"/>
                                <w:sz w:val="21"/>
                                <w:szCs w:val="21"/>
                              </w:rPr>
                            </w:pPr>
                            <w:r w:rsidRPr="003A6DA8">
                              <w:rPr>
                                <w:bCs/>
                                <w:i/>
                                <w:color w:val="000000" w:themeColor="text1"/>
                                <w:sz w:val="21"/>
                                <w:szCs w:val="21"/>
                              </w:rPr>
                              <w:t>Setting LDN targets and associated measures</w:t>
                            </w:r>
                            <w:r w:rsidRPr="003A6DA8">
                              <w:rPr>
                                <w:i/>
                                <w:color w:val="000000" w:themeColor="text1"/>
                                <w:sz w:val="21"/>
                                <w:szCs w:val="21"/>
                              </w:rPr>
                              <w:t>: LDN targets define a country</w:t>
                            </w:r>
                            <w:r>
                              <w:rPr>
                                <w:i/>
                                <w:color w:val="000000" w:themeColor="text1"/>
                                <w:sz w:val="21"/>
                                <w:szCs w:val="21"/>
                              </w:rPr>
                              <w:t>’</w:t>
                            </w:r>
                            <w:r w:rsidRPr="003A6DA8">
                              <w:rPr>
                                <w:i/>
                                <w:color w:val="000000" w:themeColor="text1"/>
                                <w:sz w:val="21"/>
                                <w:szCs w:val="21"/>
                              </w:rPr>
                              <w:t xml:space="preserve">s ambitions in terms of combatting land degradation. </w:t>
                            </w:r>
                          </w:p>
                          <w:p w14:paraId="6C320BD5" w14:textId="77777777" w:rsidR="000C337A" w:rsidRPr="003A6DA8" w:rsidRDefault="000C337A" w:rsidP="006A20CF">
                            <w:pPr>
                              <w:pStyle w:val="ListParagraph"/>
                              <w:numPr>
                                <w:ilvl w:val="0"/>
                                <w:numId w:val="40"/>
                              </w:numPr>
                              <w:ind w:left="144" w:hanging="144"/>
                              <w:jc w:val="both"/>
                              <w:rPr>
                                <w:i/>
                                <w:color w:val="000000" w:themeColor="text1"/>
                                <w:sz w:val="21"/>
                                <w:szCs w:val="21"/>
                              </w:rPr>
                            </w:pPr>
                            <w:r w:rsidRPr="003A6DA8">
                              <w:rPr>
                                <w:bCs/>
                                <w:i/>
                                <w:color w:val="000000" w:themeColor="text1"/>
                                <w:sz w:val="21"/>
                                <w:szCs w:val="21"/>
                              </w:rPr>
                              <w:t>Achieving LDN</w:t>
                            </w:r>
                            <w:r w:rsidRPr="003A6DA8">
                              <w:rPr>
                                <w:i/>
                                <w:color w:val="000000" w:themeColor="text1"/>
                                <w:sz w:val="21"/>
                                <w:szCs w:val="21"/>
                              </w:rPr>
                              <w:t>: An enabling environment that makes integrating the LDN concept into national policies easier and identifying transformative LDN programmes and projects possible.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A85851" id="_x0000_t202" coordsize="21600,21600" o:spt="202" path="m,l,21600r21600,l21600,xe">
                <v:stroke joinstyle="miter"/>
                <v:path gradientshapeok="t" o:connecttype="rect"/>
              </v:shapetype>
              <v:shape id="Text Box 9" o:spid="_x0000_s1026" type="#_x0000_t202" style="position:absolute;left:0;text-align:left;margin-left:177pt;margin-top:0;width:228.2pt;height:369pt;z-index:251667968;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" fillcolor="white [3201]" strokeweight=".5pt">
                <v:textbox>
                  <w:txbxContent>
                    <w:p w14:paraId="274DE364" w14:textId="5F7E73E2" w:rsidR="000C337A" w:rsidRPr="003A6DA8" w:rsidRDefault="000C337A" w:rsidP="006A20CF">
                      <w:pPr>
                        <w:jc w:val="both"/>
                        <w:rPr>
                          <w:i/>
                          <w:color w:val="000000" w:themeColor="text1"/>
                          <w:sz w:val="21"/>
                          <w:szCs w:val="21"/>
                          <w:shd w:val="clear" w:color="auto" w:fill="FFFFFF"/>
                        </w:rPr>
                      </w:pPr>
                      <w:r w:rsidRPr="003A6DA8">
                        <w:rPr>
                          <w:i/>
                          <w:color w:val="000000" w:themeColor="text1"/>
                          <w:sz w:val="21"/>
                          <w:szCs w:val="21"/>
                        </w:rPr>
                        <w:t xml:space="preserve">UNCCD: </w:t>
                      </w:r>
                      <w:r w:rsidRPr="003A6DA8">
                        <w:rPr>
                          <w:i/>
                          <w:color w:val="000000" w:themeColor="text1"/>
                          <w:sz w:val="21"/>
                          <w:szCs w:val="21"/>
                          <w:shd w:val="clear" w:color="auto" w:fill="FFFFFF"/>
                        </w:rPr>
                        <w:t xml:space="preserve">In October 2015, UNCCD country Parties reached a breakthrough agreement on the </w:t>
                      </w:r>
                      <w:r w:rsidRPr="003A6DA8">
                        <w:rPr>
                          <w:b/>
                          <w:i/>
                          <w:color w:val="000000" w:themeColor="text1"/>
                          <w:sz w:val="21"/>
                          <w:szCs w:val="21"/>
                          <w:shd w:val="clear" w:color="auto" w:fill="FFFFFF"/>
                        </w:rPr>
                        <w:t>land degradation neutrality (LDN)</w:t>
                      </w:r>
                      <w:r w:rsidRPr="003A6DA8">
                        <w:rPr>
                          <w:i/>
                          <w:color w:val="000000" w:themeColor="text1"/>
                          <w:sz w:val="21"/>
                          <w:szCs w:val="21"/>
                          <w:shd w:val="clear" w:color="auto" w:fill="FFFFFF"/>
                        </w:rPr>
                        <w:t xml:space="preserve"> concept, developed to encourage implementation of an optimal mix of measures designed to avoid, reduce and/or reverse land degradation to achieve a state of no net loss of healthy and productive land. LDN aims to balance anticipated losses in land-based natural capital and associated ecosystem functions and services with measures that produce alternative gains through approaches such as land restoration and sustainable land management.</w:t>
                      </w:r>
                    </w:p>
                    <w:p w14:paraId="72193D21" w14:textId="77777777" w:rsidR="000C337A" w:rsidRPr="003A6DA8" w:rsidRDefault="000C337A" w:rsidP="006A20CF">
                      <w:pPr>
                        <w:jc w:val="both"/>
                        <w:rPr>
                          <w:i/>
                          <w:color w:val="000000" w:themeColor="text1"/>
                          <w:sz w:val="21"/>
                          <w:szCs w:val="21"/>
                          <w:shd w:val="clear" w:color="auto" w:fill="FFFFFF"/>
                        </w:rPr>
                      </w:pPr>
                    </w:p>
                    <w:p w14:paraId="4D4B17F8" w14:textId="77777777" w:rsidR="000C337A" w:rsidRPr="003A6DA8" w:rsidRDefault="000C337A" w:rsidP="006A20CF">
                      <w:pPr>
                        <w:jc w:val="both"/>
                        <w:rPr>
                          <w:i/>
                          <w:color w:val="000000" w:themeColor="text1"/>
                          <w:sz w:val="21"/>
                          <w:szCs w:val="21"/>
                        </w:rPr>
                      </w:pPr>
                      <w:r w:rsidRPr="003A6DA8">
                        <w:rPr>
                          <w:i/>
                          <w:color w:val="000000" w:themeColor="text1"/>
                          <w:sz w:val="21"/>
                          <w:szCs w:val="21"/>
                        </w:rPr>
                        <w:t xml:space="preserve">Four building blocks form the basis of the LDN target-setting: </w:t>
                      </w:r>
                    </w:p>
                    <w:p w14:paraId="54E35E08" w14:textId="77777777" w:rsidR="000C337A" w:rsidRPr="003A6DA8" w:rsidRDefault="000C337A" w:rsidP="006A20CF">
                      <w:pPr>
                        <w:pStyle w:val="ListParagraph"/>
                        <w:numPr>
                          <w:ilvl w:val="0"/>
                          <w:numId w:val="40"/>
                        </w:numPr>
                        <w:ind w:left="144" w:hanging="144"/>
                        <w:jc w:val="both"/>
                        <w:rPr>
                          <w:i/>
                          <w:color w:val="000000" w:themeColor="text1"/>
                          <w:sz w:val="21"/>
                          <w:szCs w:val="21"/>
                        </w:rPr>
                      </w:pPr>
                      <w:r w:rsidRPr="003A6DA8">
                        <w:rPr>
                          <w:bCs/>
                          <w:i/>
                          <w:color w:val="000000" w:themeColor="text1"/>
                          <w:sz w:val="21"/>
                          <w:szCs w:val="21"/>
                        </w:rPr>
                        <w:t xml:space="preserve">Leveraging LDN: </w:t>
                      </w:r>
                      <w:r w:rsidRPr="003A6DA8">
                        <w:rPr>
                          <w:i/>
                          <w:color w:val="000000" w:themeColor="text1"/>
                          <w:sz w:val="21"/>
                          <w:szCs w:val="21"/>
                        </w:rPr>
                        <w:t xml:space="preserve">LDN target setting is not a stand-alone process but provides opportunities for coordination across ministries and sectors involved in land management. </w:t>
                      </w:r>
                    </w:p>
                    <w:p w14:paraId="319B4A0D" w14:textId="77777777" w:rsidR="000C337A" w:rsidRPr="003A6DA8" w:rsidRDefault="000C337A" w:rsidP="006A20CF">
                      <w:pPr>
                        <w:pStyle w:val="ListParagraph"/>
                        <w:numPr>
                          <w:ilvl w:val="0"/>
                          <w:numId w:val="40"/>
                        </w:numPr>
                        <w:ind w:left="144" w:hanging="144"/>
                        <w:jc w:val="both"/>
                        <w:rPr>
                          <w:i/>
                          <w:color w:val="000000" w:themeColor="text1"/>
                          <w:sz w:val="21"/>
                          <w:szCs w:val="21"/>
                        </w:rPr>
                      </w:pPr>
                      <w:r w:rsidRPr="003A6DA8">
                        <w:rPr>
                          <w:bCs/>
                          <w:i/>
                          <w:color w:val="000000" w:themeColor="text1"/>
                          <w:sz w:val="21"/>
                          <w:szCs w:val="21"/>
                        </w:rPr>
                        <w:t>Assessing LDN</w:t>
                      </w:r>
                      <w:r w:rsidRPr="003A6DA8">
                        <w:rPr>
                          <w:i/>
                          <w:color w:val="000000" w:themeColor="text1"/>
                          <w:sz w:val="21"/>
                          <w:szCs w:val="21"/>
                        </w:rPr>
                        <w:t xml:space="preserve">: Assessing the current state of land degradation and its drivers for informed decisions on what action to take, and tracking progress;  </w:t>
                      </w:r>
                    </w:p>
                    <w:p w14:paraId="2D7492D7" w14:textId="77777777" w:rsidR="000C337A" w:rsidRPr="003A6DA8" w:rsidRDefault="000C337A" w:rsidP="006A20CF">
                      <w:pPr>
                        <w:pStyle w:val="ListParagraph"/>
                        <w:numPr>
                          <w:ilvl w:val="0"/>
                          <w:numId w:val="40"/>
                        </w:numPr>
                        <w:ind w:left="144" w:hanging="144"/>
                        <w:jc w:val="both"/>
                        <w:rPr>
                          <w:i/>
                          <w:color w:val="000000" w:themeColor="text1"/>
                          <w:sz w:val="21"/>
                          <w:szCs w:val="21"/>
                        </w:rPr>
                      </w:pPr>
                      <w:r w:rsidRPr="003A6DA8">
                        <w:rPr>
                          <w:bCs/>
                          <w:i/>
                          <w:color w:val="000000" w:themeColor="text1"/>
                          <w:sz w:val="21"/>
                          <w:szCs w:val="21"/>
                        </w:rPr>
                        <w:t>Setting LDN targets and associated measures</w:t>
                      </w:r>
                      <w:r w:rsidRPr="003A6DA8">
                        <w:rPr>
                          <w:i/>
                          <w:color w:val="000000" w:themeColor="text1"/>
                          <w:sz w:val="21"/>
                          <w:szCs w:val="21"/>
                        </w:rPr>
                        <w:t>: LDN targets define a country</w:t>
                      </w:r>
                      <w:r>
                        <w:rPr>
                          <w:i/>
                          <w:color w:val="000000" w:themeColor="text1"/>
                          <w:sz w:val="21"/>
                          <w:szCs w:val="21"/>
                        </w:rPr>
                        <w:t>’</w:t>
                      </w:r>
                      <w:r w:rsidRPr="003A6DA8">
                        <w:rPr>
                          <w:i/>
                          <w:color w:val="000000" w:themeColor="text1"/>
                          <w:sz w:val="21"/>
                          <w:szCs w:val="21"/>
                        </w:rPr>
                        <w:t xml:space="preserve">s ambitions in terms of combatting land degradation. </w:t>
                      </w:r>
                    </w:p>
                    <w:p w14:paraId="6C320BD5" w14:textId="77777777" w:rsidR="000C337A" w:rsidRPr="003A6DA8" w:rsidRDefault="000C337A" w:rsidP="006A20CF">
                      <w:pPr>
                        <w:pStyle w:val="ListParagraph"/>
                        <w:numPr>
                          <w:ilvl w:val="0"/>
                          <w:numId w:val="40"/>
                        </w:numPr>
                        <w:ind w:left="144" w:hanging="144"/>
                        <w:jc w:val="both"/>
                        <w:rPr>
                          <w:i/>
                          <w:color w:val="000000" w:themeColor="text1"/>
                          <w:sz w:val="21"/>
                          <w:szCs w:val="21"/>
                        </w:rPr>
                      </w:pPr>
                      <w:r w:rsidRPr="003A6DA8">
                        <w:rPr>
                          <w:bCs/>
                          <w:i/>
                          <w:color w:val="000000" w:themeColor="text1"/>
                          <w:sz w:val="21"/>
                          <w:szCs w:val="21"/>
                        </w:rPr>
                        <w:t>Achieving LDN</w:t>
                      </w:r>
                      <w:r w:rsidRPr="003A6DA8">
                        <w:rPr>
                          <w:i/>
                          <w:color w:val="000000" w:themeColor="text1"/>
                          <w:sz w:val="21"/>
                          <w:szCs w:val="21"/>
                        </w:rPr>
                        <w:t>: An enabling environment that makes integrating the LDN concept into national policies easier and identifying transformative LDN programmes and projects possible.</w:t>
                      </w:r>
                    </w:p>
                  </w:txbxContent>
                </v:textbox>
                <w10:wrap type="square" anchorx="margin" anchory="margin"/>
              </v:shape>
            </w:pict>
          </mc:Fallback>
        </mc:AlternateContent>
      </w:r>
      <w:r w:rsidRPr="00690563">
        <w:rPr>
          <w:kern w:val="22"/>
          <w:sz w:val="22"/>
          <w:szCs w:val="22"/>
          <w:lang w:val="en-GB"/>
        </w:rPr>
        <w:t>yields in many areas in Africa but, when inappropriately managed, c</w:t>
      </w:r>
      <w:r w:rsidRPr="004500DF">
        <w:rPr>
          <w:kern w:val="22"/>
          <w:sz w:val="22"/>
          <w:szCs w:val="22"/>
          <w:lang w:val="en-GB"/>
        </w:rPr>
        <w:t>an result in high levels of land degradation, including soil erosion, fertility loss, excessive ground and surface water extraction, salinization, and eutrophication of aquatic systems. Proven management practices currently exist to avoid and reduce degrad</w:t>
      </w:r>
      <w:r w:rsidRPr="00BB6325">
        <w:rPr>
          <w:kern w:val="22"/>
          <w:sz w:val="22"/>
          <w:szCs w:val="22"/>
          <w:lang w:val="en-GB"/>
        </w:rPr>
        <w:t>ation of existing croplands and grazing lands, including sustainable intensification, conservation agriculture, agroecological practices, agroforestry, grazing pressure management and silvopastoral management. However, these are</w:t>
      </w:r>
      <w:r w:rsidRPr="000E514F">
        <w:rPr>
          <w:kern w:val="22"/>
          <w:sz w:val="22"/>
          <w:szCs w:val="22"/>
          <w:lang w:val="en-GB"/>
        </w:rPr>
        <w:t xml:space="preserve"> not widely applied in Africa and thus challenges landscape restoration.</w:t>
      </w:r>
    </w:p>
    <w:p w14:paraId="7E211124" w14:textId="77777777" w:rsidR="00A00A33" w:rsidRPr="00690563" w:rsidRDefault="00A00A33" w:rsidP="00BF187D">
      <w:pPr>
        <w:autoSpaceDE w:val="0"/>
        <w:autoSpaceDN w:val="0"/>
        <w:adjustRightInd w:val="0"/>
        <w:spacing w:before="120" w:after="120" w:line="276" w:lineRule="auto"/>
        <w:jc w:val="both"/>
        <w:rPr>
          <w:kern w:val="22"/>
          <w:sz w:val="22"/>
          <w:szCs w:val="22"/>
          <w:lang w:val="en-GB"/>
        </w:rPr>
      </w:pPr>
      <w:r w:rsidRPr="00690563">
        <w:rPr>
          <w:kern w:val="22"/>
          <w:sz w:val="22"/>
          <w:szCs w:val="22"/>
          <w:lang w:val="en-GB"/>
        </w:rPr>
        <w:t>As noted in the recent IPBES regional assessment report on biodiversity and ecosystem services for Africa, ecosystems and landscapes will play an increasingly important role in the countries’ attempts to reconcile their conservation and restoration interests with the growing demand for demand for food, consumer goods and multiple ecosystem benefits in the region. Overall, interventions should be devoted to the maintaining or restoration of an optimum health status of the all ecosystem as well as an optimum use. This will guarantee the resilience of African ecosystem against global changes.</w:t>
      </w:r>
    </w:p>
    <w:p w14:paraId="559B8E29" w14:textId="77777777" w:rsidR="00A00A33" w:rsidRPr="00690563" w:rsidRDefault="00A00A33" w:rsidP="007E3DA3">
      <w:pPr>
        <w:jc w:val="both"/>
        <w:rPr>
          <w:b/>
          <w:bCs/>
          <w:kern w:val="22"/>
          <w:lang w:val="en-GB"/>
        </w:rPr>
      </w:pPr>
    </w:p>
    <w:p w14:paraId="4BA98CF1" w14:textId="77777777" w:rsidR="00A00A33" w:rsidRPr="00690563" w:rsidRDefault="00A00A33" w:rsidP="007E3DA3">
      <w:pPr>
        <w:jc w:val="both"/>
        <w:rPr>
          <w:bCs/>
          <w:color w:val="0070C0"/>
          <w:kern w:val="22"/>
          <w:sz w:val="32"/>
          <w:szCs w:val="32"/>
          <w:lang w:val="en-GB"/>
        </w:rPr>
      </w:pPr>
      <w:r w:rsidRPr="00690563">
        <w:rPr>
          <w:b/>
          <w:bCs/>
          <w:color w:val="0070C0"/>
          <w:kern w:val="22"/>
          <w:sz w:val="32"/>
          <w:szCs w:val="32"/>
          <w:lang w:val="en-GB"/>
        </w:rPr>
        <w:t>3.  Purpose and Scope of the Pan-African Action Agenda</w:t>
      </w:r>
    </w:p>
    <w:p w14:paraId="4290CF6B" w14:textId="77777777" w:rsidR="00A00A33" w:rsidRPr="00690563" w:rsidRDefault="00A00A33" w:rsidP="00614AF4">
      <w:pPr>
        <w:spacing w:line="276" w:lineRule="auto"/>
        <w:jc w:val="both"/>
        <w:rPr>
          <w:b/>
          <w:bCs/>
          <w:color w:val="000000" w:themeColor="text1"/>
          <w:kern w:val="22"/>
          <w:sz w:val="22"/>
          <w:szCs w:val="22"/>
          <w:lang w:val="en-GB"/>
        </w:rPr>
      </w:pPr>
    </w:p>
    <w:p w14:paraId="48721BDB" w14:textId="00524328" w:rsidR="00A00A33" w:rsidRPr="00690563" w:rsidRDefault="00A00A33" w:rsidP="007D0DE2">
      <w:pPr>
        <w:spacing w:line="276" w:lineRule="auto"/>
        <w:jc w:val="both"/>
        <w:rPr>
          <w:color w:val="000000" w:themeColor="text1"/>
          <w:kern w:val="22"/>
          <w:sz w:val="22"/>
          <w:szCs w:val="22"/>
          <w:lang w:val="en-GB"/>
        </w:rPr>
      </w:pPr>
      <w:r w:rsidRPr="00690563">
        <w:rPr>
          <w:bCs/>
          <w:color w:val="000000" w:themeColor="text1"/>
          <w:kern w:val="22"/>
          <w:sz w:val="22"/>
          <w:szCs w:val="22"/>
          <w:lang w:val="en-GB"/>
        </w:rPr>
        <w:t>The Pan-African Action Agenda</w:t>
      </w:r>
      <w:r w:rsidRPr="00690563">
        <w:rPr>
          <w:color w:val="000000" w:themeColor="text1"/>
          <w:kern w:val="22"/>
          <w:sz w:val="22"/>
          <w:szCs w:val="22"/>
          <w:lang w:val="en-GB"/>
        </w:rPr>
        <w:t xml:space="preserve"> on </w:t>
      </w:r>
      <w:r w:rsidRPr="00690563">
        <w:rPr>
          <w:bCs/>
          <w:color w:val="000000" w:themeColor="text1"/>
          <w:kern w:val="22"/>
          <w:sz w:val="22"/>
          <w:szCs w:val="22"/>
          <w:lang w:val="en-GB"/>
        </w:rPr>
        <w:t xml:space="preserve">Ecosystem Restoration </w:t>
      </w:r>
      <w:r w:rsidRPr="00690563">
        <w:rPr>
          <w:color w:val="000000" w:themeColor="text1"/>
          <w:kern w:val="22"/>
          <w:sz w:val="22"/>
          <w:szCs w:val="22"/>
          <w:lang w:val="en-GB"/>
        </w:rPr>
        <w:t>provides a framework for harmonized and coordinated action on ecosystem restoration across Africa by the African Union its member states and partners. It aims to conserve and manage sustainably African land and ecosystems and at the same time reduce, mitigate or reverse the impacts of land and ecosystem degradation</w:t>
      </w:r>
      <w:r w:rsidR="002C4FC1" w:rsidRPr="00690563">
        <w:rPr>
          <w:color w:val="000000" w:themeColor="text1"/>
          <w:kern w:val="22"/>
          <w:sz w:val="22"/>
          <w:szCs w:val="22"/>
          <w:lang w:val="en-GB"/>
        </w:rPr>
        <w:t>. This includes efforts to</w:t>
      </w:r>
      <w:r w:rsidRPr="00690563">
        <w:rPr>
          <w:color w:val="000000" w:themeColor="text1"/>
          <w:kern w:val="22"/>
          <w:sz w:val="22"/>
          <w:szCs w:val="22"/>
          <w:lang w:val="en-GB"/>
        </w:rPr>
        <w:t xml:space="preserve"> reduce and halt biodiversity loss; </w:t>
      </w:r>
      <w:r w:rsidRPr="00690563">
        <w:rPr>
          <w:kern w:val="22"/>
          <w:sz w:val="22"/>
          <w:szCs w:val="22"/>
          <w:lang w:val="en-GB"/>
        </w:rPr>
        <w:t xml:space="preserve">combat </w:t>
      </w:r>
      <w:r w:rsidRPr="00690563">
        <w:rPr>
          <w:color w:val="000000" w:themeColor="text1"/>
          <w:kern w:val="22"/>
          <w:sz w:val="22"/>
          <w:szCs w:val="22"/>
          <w:lang w:val="en-GB"/>
        </w:rPr>
        <w:t xml:space="preserve">land degradation and </w:t>
      </w:r>
      <w:r w:rsidRPr="00690563">
        <w:rPr>
          <w:kern w:val="22"/>
          <w:sz w:val="22"/>
          <w:szCs w:val="22"/>
          <w:lang w:val="en-GB"/>
        </w:rPr>
        <w:t>desertification;</w:t>
      </w:r>
      <w:r w:rsidRPr="00690563">
        <w:rPr>
          <w:color w:val="000000" w:themeColor="text1"/>
          <w:kern w:val="22"/>
          <w:sz w:val="22"/>
          <w:szCs w:val="22"/>
          <w:lang w:val="en-GB"/>
        </w:rPr>
        <w:t xml:space="preserve"> </w:t>
      </w:r>
      <w:r w:rsidRPr="00690563">
        <w:rPr>
          <w:kern w:val="22"/>
          <w:sz w:val="22"/>
          <w:szCs w:val="22"/>
          <w:lang w:val="en-GB"/>
        </w:rPr>
        <w:t>mitigate climate change; reduce disaster-related risks</w:t>
      </w:r>
      <w:r w:rsidRPr="00690563">
        <w:rPr>
          <w:color w:val="000000" w:themeColor="text1"/>
          <w:kern w:val="22"/>
          <w:sz w:val="22"/>
          <w:szCs w:val="22"/>
          <w:lang w:val="en-GB"/>
        </w:rPr>
        <w:t>, and restore ecosystem conditions and processes for increased resilience, enhanced ecosystem functions and sustainable benefits.</w:t>
      </w:r>
    </w:p>
    <w:p w14:paraId="5CA36E2F" w14:textId="77777777" w:rsidR="00A00A33" w:rsidRPr="00690563" w:rsidRDefault="00A00A33" w:rsidP="007D0DE2">
      <w:pPr>
        <w:spacing w:line="276" w:lineRule="auto"/>
        <w:jc w:val="both"/>
        <w:rPr>
          <w:color w:val="000000" w:themeColor="text1"/>
          <w:kern w:val="22"/>
          <w:sz w:val="22"/>
          <w:szCs w:val="22"/>
          <w:lang w:val="en-GB"/>
        </w:rPr>
      </w:pPr>
    </w:p>
    <w:p w14:paraId="04C6E1D0" w14:textId="77777777" w:rsidR="00A00A33" w:rsidRPr="00690563" w:rsidRDefault="00A00A33" w:rsidP="007D0DE2">
      <w:pPr>
        <w:spacing w:line="276" w:lineRule="auto"/>
        <w:jc w:val="both"/>
        <w:rPr>
          <w:kern w:val="22"/>
          <w:sz w:val="22"/>
          <w:szCs w:val="22"/>
          <w:lang w:val="en-GB"/>
        </w:rPr>
      </w:pPr>
      <w:r w:rsidRPr="00690563">
        <w:rPr>
          <w:color w:val="000000" w:themeColor="text1"/>
          <w:kern w:val="22"/>
          <w:sz w:val="22"/>
          <w:szCs w:val="22"/>
          <w:lang w:val="en-GB"/>
        </w:rPr>
        <w:t>The Action Agenda</w:t>
      </w:r>
      <w:r w:rsidRPr="00690563">
        <w:rPr>
          <w:kern w:val="22"/>
          <w:sz w:val="22"/>
          <w:szCs w:val="22"/>
          <w:lang w:val="en-GB"/>
        </w:rPr>
        <w:t xml:space="preserve"> provides a strategic direction for ecosystem restoration in the region, promote continent-wide awareness raising and political support for restoration efforts, help to accelerate and upscale ecosystem restoration commitments and targets; foster synergetic and integrated action and facilitate effective monitoring of implementation and tracking of progress towards the achievement of ecosystem restoration commitments and targets at the continental and regional level. Furthermore, it seeks to facilitate resource mobilization and to leverage private sector investments in ecosystem restoration.</w:t>
      </w:r>
    </w:p>
    <w:p w14:paraId="5CD188C8" w14:textId="77777777" w:rsidR="00A00A33" w:rsidRPr="00690563" w:rsidRDefault="00A00A33" w:rsidP="007D0DE2">
      <w:pPr>
        <w:spacing w:line="276" w:lineRule="auto"/>
        <w:jc w:val="both"/>
        <w:rPr>
          <w:color w:val="000000" w:themeColor="text1"/>
          <w:kern w:val="22"/>
          <w:sz w:val="22"/>
          <w:szCs w:val="22"/>
          <w:lang w:val="en-GB"/>
        </w:rPr>
      </w:pPr>
    </w:p>
    <w:p w14:paraId="6D793E8A" w14:textId="77777777" w:rsidR="00A00A33" w:rsidRPr="00690563" w:rsidRDefault="00A00A33" w:rsidP="007A261E">
      <w:pPr>
        <w:spacing w:line="276" w:lineRule="auto"/>
        <w:jc w:val="both"/>
        <w:rPr>
          <w:kern w:val="22"/>
          <w:sz w:val="22"/>
          <w:szCs w:val="22"/>
          <w:lang w:val="en-GB"/>
        </w:rPr>
      </w:pPr>
      <w:r w:rsidRPr="00690563">
        <w:rPr>
          <w:kern w:val="22"/>
          <w:sz w:val="22"/>
          <w:szCs w:val="22"/>
          <w:lang w:val="en-GB"/>
        </w:rPr>
        <w:t xml:space="preserve">The Action Agenda will guide and support African countries to meet, in synergetic and integrated manner, their ecosystem restoration objectives and commitments under various international agreements and processes, including </w:t>
      </w:r>
      <w:r w:rsidRPr="00690563">
        <w:rPr>
          <w:color w:val="000000" w:themeColor="text1"/>
          <w:kern w:val="22"/>
          <w:sz w:val="22"/>
          <w:szCs w:val="22"/>
          <w:lang w:val="en-GB"/>
        </w:rPr>
        <w:t xml:space="preserve">the three Rio Conventions – the Convention on Biological Diversity (CBD), the United Nations Convention to Combat Desertification (UNCCD), the United Nations Framework Convention on Climate Change‎ (UNFCCC) </w:t>
      </w:r>
      <w:r w:rsidRPr="00690563">
        <w:rPr>
          <w:kern w:val="22"/>
          <w:sz w:val="22"/>
          <w:szCs w:val="22"/>
          <w:lang w:val="en-GB"/>
        </w:rPr>
        <w:t>and the Paris Agreement,</w:t>
      </w:r>
      <w:r w:rsidRPr="00690563">
        <w:rPr>
          <w:color w:val="000000" w:themeColor="text1"/>
          <w:kern w:val="22"/>
          <w:sz w:val="22"/>
          <w:szCs w:val="22"/>
          <w:lang w:val="en-GB"/>
        </w:rPr>
        <w:t xml:space="preserve"> – as well as </w:t>
      </w:r>
      <w:r w:rsidRPr="00690563">
        <w:rPr>
          <w:kern w:val="22"/>
          <w:sz w:val="22"/>
          <w:szCs w:val="22"/>
          <w:lang w:val="en-GB"/>
        </w:rPr>
        <w:t>the Ramsar Convention on Wetlands, the Convention on the Conservation of Migratory Species of Wild Animals, the New York Declaration on Forests, the Bonn Challenge on Forest and Landscape Restoration and the 2030 Agenda for Sustainable Development.</w:t>
      </w:r>
    </w:p>
    <w:p w14:paraId="5F6124D3" w14:textId="77777777" w:rsidR="00A00A33" w:rsidRPr="00690563" w:rsidRDefault="00A00A33" w:rsidP="007A261E">
      <w:pPr>
        <w:spacing w:line="276" w:lineRule="auto"/>
        <w:jc w:val="both"/>
        <w:rPr>
          <w:kern w:val="22"/>
          <w:sz w:val="22"/>
          <w:szCs w:val="22"/>
          <w:lang w:val="en-GB"/>
        </w:rPr>
      </w:pPr>
    </w:p>
    <w:p w14:paraId="2CCE93B0" w14:textId="4711215B" w:rsidR="00A00A33" w:rsidRPr="00690563" w:rsidRDefault="00A00A33" w:rsidP="007A261E">
      <w:pPr>
        <w:spacing w:line="276" w:lineRule="auto"/>
        <w:jc w:val="both"/>
        <w:rPr>
          <w:kern w:val="22"/>
          <w:sz w:val="22"/>
          <w:szCs w:val="22"/>
          <w:lang w:val="en-GB"/>
        </w:rPr>
      </w:pPr>
      <w:r w:rsidRPr="00690563">
        <w:rPr>
          <w:kern w:val="22"/>
          <w:sz w:val="22"/>
          <w:szCs w:val="22"/>
          <w:lang w:val="en-GB"/>
        </w:rPr>
        <w:t xml:space="preserve">This </w:t>
      </w:r>
      <w:r w:rsidRPr="00690563">
        <w:rPr>
          <w:bCs/>
          <w:color w:val="000000" w:themeColor="text1"/>
          <w:kern w:val="22"/>
          <w:sz w:val="22"/>
          <w:szCs w:val="22"/>
          <w:lang w:val="en-GB"/>
        </w:rPr>
        <w:t xml:space="preserve">Action Agenda </w:t>
      </w:r>
      <w:r w:rsidRPr="00690563">
        <w:rPr>
          <w:kern w:val="22"/>
          <w:sz w:val="22"/>
          <w:szCs w:val="22"/>
          <w:lang w:val="en-GB"/>
        </w:rPr>
        <w:t xml:space="preserve">builds on and aims to upscale exiting land and ecosystem restoration </w:t>
      </w:r>
      <w:r w:rsidR="002C4FC1" w:rsidRPr="00690563">
        <w:rPr>
          <w:kern w:val="22"/>
          <w:sz w:val="22"/>
          <w:szCs w:val="22"/>
          <w:lang w:val="en-GB"/>
        </w:rPr>
        <w:t xml:space="preserve">initiatives </w:t>
      </w:r>
      <w:r w:rsidRPr="00690563">
        <w:rPr>
          <w:kern w:val="22"/>
          <w:sz w:val="22"/>
          <w:szCs w:val="22"/>
          <w:lang w:val="en-GB"/>
        </w:rPr>
        <w:t>in Africa, including those underway or planned in line with the national biodiversity strategies and action plans</w:t>
      </w:r>
      <w:r w:rsidRPr="00690563">
        <w:rPr>
          <w:snapToGrid w:val="0"/>
          <w:kern w:val="22"/>
          <w:sz w:val="22"/>
          <w:szCs w:val="22"/>
          <w:lang w:val="en-GB"/>
        </w:rPr>
        <w:t xml:space="preserve"> to achieve Aichi Biodiversity Targets 5, 14 and 15</w:t>
      </w:r>
      <w:r w:rsidRPr="00690563">
        <w:rPr>
          <w:kern w:val="22"/>
          <w:sz w:val="22"/>
          <w:szCs w:val="22"/>
          <w:lang w:val="en-GB"/>
        </w:rPr>
        <w:t xml:space="preserve"> as outlined in annex 1. </w:t>
      </w:r>
      <w:r w:rsidRPr="00690563">
        <w:rPr>
          <w:snapToGrid w:val="0"/>
          <w:kern w:val="22"/>
          <w:sz w:val="22"/>
          <w:szCs w:val="22"/>
          <w:lang w:val="en-GB"/>
        </w:rPr>
        <w:t xml:space="preserve">It also aims to reinforce action towards achieving the commitments made under various regional and global processes and initiatives, </w:t>
      </w:r>
      <w:r w:rsidRPr="00690563">
        <w:rPr>
          <w:kern w:val="22"/>
          <w:sz w:val="22"/>
          <w:szCs w:val="22"/>
          <w:lang w:val="en-GB"/>
        </w:rPr>
        <w:t xml:space="preserve">among them the African Resilient Landscapes Initiative, the African Forest Landscape Restoration Initiative (AFR100 - </w:t>
      </w:r>
      <w:r w:rsidRPr="00690563">
        <w:rPr>
          <w:snapToGrid w:val="0"/>
          <w:kern w:val="22"/>
          <w:sz w:val="22"/>
          <w:szCs w:val="22"/>
          <w:lang w:val="en-GB"/>
        </w:rPr>
        <w:t>see Annex 2</w:t>
      </w:r>
      <w:r w:rsidRPr="00690563">
        <w:rPr>
          <w:kern w:val="22"/>
          <w:sz w:val="22"/>
          <w:szCs w:val="22"/>
          <w:lang w:val="en-GB"/>
        </w:rPr>
        <w:t>),</w:t>
      </w:r>
      <w:r w:rsidRPr="00690563">
        <w:rPr>
          <w:rStyle w:val="FootnoteReference"/>
          <w:kern w:val="22"/>
          <w:sz w:val="22"/>
          <w:szCs w:val="22"/>
          <w:lang w:val="en-GB"/>
        </w:rPr>
        <w:footnoteReference w:id="8"/>
      </w:r>
      <w:r w:rsidRPr="00690563">
        <w:rPr>
          <w:kern w:val="22"/>
          <w:sz w:val="22"/>
          <w:szCs w:val="22"/>
          <w:lang w:val="en-GB"/>
        </w:rPr>
        <w:t xml:space="preserve"> the Great Green Wall for the Sahara and the Sahel Initiative,</w:t>
      </w:r>
      <w:r w:rsidRPr="00690563">
        <w:rPr>
          <w:rStyle w:val="FootnoteReference"/>
          <w:kern w:val="22"/>
          <w:sz w:val="22"/>
          <w:szCs w:val="22"/>
          <w:lang w:val="en-GB"/>
        </w:rPr>
        <w:footnoteReference w:id="9"/>
      </w:r>
      <w:r w:rsidRPr="00690563">
        <w:rPr>
          <w:kern w:val="22"/>
          <w:sz w:val="22"/>
          <w:szCs w:val="22"/>
          <w:lang w:val="en-GB"/>
        </w:rPr>
        <w:t xml:space="preserve"> </w:t>
      </w:r>
      <w:r w:rsidRPr="004500DF">
        <w:rPr>
          <w:snapToGrid w:val="0"/>
          <w:kern w:val="22"/>
          <w:sz w:val="22"/>
          <w:szCs w:val="22"/>
          <w:lang w:val="en-GB"/>
        </w:rPr>
        <w:t>the Restoration Initiative</w:t>
      </w:r>
      <w:r w:rsidR="00150F15">
        <w:rPr>
          <w:snapToGrid w:val="0"/>
          <w:kern w:val="22"/>
          <w:sz w:val="22"/>
          <w:szCs w:val="22"/>
          <w:lang w:val="en-GB"/>
        </w:rPr>
        <w:t>,</w:t>
      </w:r>
      <w:r w:rsidRPr="00690563">
        <w:rPr>
          <w:rStyle w:val="FootnoteReference"/>
          <w:snapToGrid w:val="0"/>
          <w:kern w:val="22"/>
          <w:sz w:val="22"/>
          <w:szCs w:val="22"/>
          <w:lang w:val="en-GB"/>
        </w:rPr>
        <w:footnoteReference w:id="10"/>
      </w:r>
      <w:r w:rsidRPr="00690563">
        <w:rPr>
          <w:snapToGrid w:val="0"/>
          <w:kern w:val="22"/>
          <w:sz w:val="22"/>
          <w:szCs w:val="22"/>
          <w:lang w:val="en-GB"/>
        </w:rPr>
        <w:t xml:space="preserve"> the Forest Ecosystem Restoration Initiative (FERI)</w:t>
      </w:r>
      <w:r w:rsidRPr="00690563">
        <w:rPr>
          <w:rStyle w:val="FootnoteReference"/>
          <w:snapToGrid w:val="0"/>
          <w:kern w:val="22"/>
          <w:sz w:val="22"/>
          <w:szCs w:val="22"/>
          <w:lang w:val="en-GB"/>
        </w:rPr>
        <w:footnoteReference w:id="11"/>
      </w:r>
      <w:r w:rsidRPr="00690563">
        <w:rPr>
          <w:snapToGrid w:val="0"/>
          <w:kern w:val="22"/>
          <w:sz w:val="22"/>
          <w:szCs w:val="22"/>
          <w:lang w:val="en-GB"/>
        </w:rPr>
        <w:t xml:space="preserve">, </w:t>
      </w:r>
      <w:r w:rsidRPr="004500DF">
        <w:rPr>
          <w:kern w:val="22"/>
          <w:sz w:val="22"/>
          <w:szCs w:val="22"/>
          <w:lang w:val="en-GB"/>
        </w:rPr>
        <w:t>the Central African Forest Initiative,</w:t>
      </w:r>
      <w:r w:rsidRPr="00690563">
        <w:rPr>
          <w:rStyle w:val="FootnoteReference"/>
          <w:kern w:val="22"/>
          <w:sz w:val="22"/>
          <w:szCs w:val="22"/>
          <w:lang w:val="en-GB"/>
        </w:rPr>
        <w:footnoteReference w:id="12"/>
      </w:r>
      <w:r w:rsidRPr="00690563">
        <w:rPr>
          <w:kern w:val="22"/>
          <w:sz w:val="22"/>
          <w:szCs w:val="22"/>
          <w:lang w:val="en-GB"/>
        </w:rPr>
        <w:t xml:space="preserve"> the African Union’s flagship programme on climate change, bio</w:t>
      </w:r>
      <w:r w:rsidRPr="004500DF">
        <w:rPr>
          <w:kern w:val="22"/>
          <w:sz w:val="22"/>
          <w:szCs w:val="22"/>
          <w:lang w:val="en-GB"/>
        </w:rPr>
        <w:t>diversity and land degradation,</w:t>
      </w:r>
      <w:r w:rsidRPr="004500DF">
        <w:rPr>
          <w:snapToGrid w:val="0"/>
          <w:kern w:val="22"/>
          <w:sz w:val="22"/>
          <w:szCs w:val="22"/>
          <w:lang w:val="en-GB"/>
        </w:rPr>
        <w:t xml:space="preserve"> the Integrated Lake Basin Management Initiative (LBMI)</w:t>
      </w:r>
      <w:r w:rsidR="00BE0F1D">
        <w:rPr>
          <w:snapToGrid w:val="0"/>
          <w:kern w:val="22"/>
          <w:sz w:val="22"/>
          <w:szCs w:val="22"/>
          <w:lang w:val="en-GB"/>
        </w:rPr>
        <w:t>,</w:t>
      </w:r>
      <w:r w:rsidRPr="00690563">
        <w:rPr>
          <w:rStyle w:val="FootnoteReference"/>
          <w:snapToGrid w:val="0"/>
          <w:kern w:val="22"/>
          <w:sz w:val="22"/>
          <w:szCs w:val="22"/>
          <w:lang w:val="en-GB"/>
        </w:rPr>
        <w:footnoteReference w:id="13"/>
      </w:r>
      <w:r w:rsidRPr="00690563">
        <w:rPr>
          <w:snapToGrid w:val="0"/>
          <w:kern w:val="22"/>
          <w:sz w:val="22"/>
          <w:szCs w:val="22"/>
          <w:lang w:val="en-GB"/>
        </w:rPr>
        <w:t xml:space="preserve"> and the Mangrove Capital Africa programme.</w:t>
      </w:r>
      <w:r w:rsidRPr="00690563">
        <w:rPr>
          <w:rStyle w:val="FootnoteReference"/>
          <w:snapToGrid w:val="0"/>
          <w:kern w:val="22"/>
          <w:sz w:val="22"/>
          <w:szCs w:val="22"/>
          <w:lang w:val="en-GB"/>
        </w:rPr>
        <w:footnoteReference w:id="14"/>
      </w:r>
    </w:p>
    <w:p w14:paraId="0C048309" w14:textId="77777777" w:rsidR="00A00A33" w:rsidRPr="004500DF" w:rsidRDefault="00A00A33" w:rsidP="007A261E">
      <w:pPr>
        <w:spacing w:line="276" w:lineRule="auto"/>
        <w:jc w:val="both"/>
        <w:rPr>
          <w:kern w:val="22"/>
          <w:sz w:val="22"/>
          <w:szCs w:val="22"/>
          <w:lang w:val="en-GB"/>
        </w:rPr>
      </w:pPr>
    </w:p>
    <w:p w14:paraId="6B632F60" w14:textId="674B16E9" w:rsidR="00A00A33" w:rsidRPr="00690563" w:rsidRDefault="00A00A33" w:rsidP="007B0D87">
      <w:pPr>
        <w:spacing w:line="276" w:lineRule="auto"/>
        <w:jc w:val="both"/>
        <w:rPr>
          <w:color w:val="000000" w:themeColor="text1"/>
          <w:kern w:val="22"/>
          <w:sz w:val="22"/>
          <w:szCs w:val="22"/>
          <w:lang w:val="en-GB"/>
        </w:rPr>
      </w:pPr>
      <w:r w:rsidRPr="00BB6325">
        <w:rPr>
          <w:color w:val="000000" w:themeColor="text1"/>
          <w:kern w:val="22"/>
          <w:sz w:val="22"/>
          <w:szCs w:val="22"/>
          <w:lang w:val="en-GB"/>
        </w:rPr>
        <w:t>The Action Agenda targets restoration across all types of ecosystems – terrestrial, inland water, marine and coastal, and, as appropriate, urban ecosyste</w:t>
      </w:r>
      <w:r w:rsidRPr="000E514F">
        <w:rPr>
          <w:color w:val="000000" w:themeColor="text1"/>
          <w:kern w:val="22"/>
          <w:sz w:val="22"/>
          <w:szCs w:val="22"/>
          <w:lang w:val="en-GB"/>
        </w:rPr>
        <w:t xml:space="preserve">ms. It will be implemented at various scales </w:t>
      </w:r>
      <w:r w:rsidR="00896CC7">
        <w:rPr>
          <w:color w:val="000000" w:themeColor="text1"/>
          <w:kern w:val="22"/>
          <w:sz w:val="22"/>
          <w:szCs w:val="22"/>
          <w:lang w:val="en-GB"/>
        </w:rPr>
        <w:t>—</w:t>
      </w:r>
      <w:r w:rsidRPr="000E514F">
        <w:rPr>
          <w:color w:val="000000" w:themeColor="text1"/>
          <w:kern w:val="22"/>
          <w:sz w:val="22"/>
          <w:szCs w:val="22"/>
          <w:lang w:val="en-GB"/>
        </w:rPr>
        <w:t xml:space="preserve"> national, regional, subnational, including transboundary ecosystems</w:t>
      </w:r>
      <w:r w:rsidR="00896CC7">
        <w:rPr>
          <w:color w:val="000000" w:themeColor="text1"/>
          <w:kern w:val="22"/>
          <w:sz w:val="22"/>
          <w:szCs w:val="22"/>
          <w:lang w:val="en-GB"/>
        </w:rPr>
        <w:t xml:space="preserve"> —</w:t>
      </w:r>
      <w:r w:rsidRPr="000E514F">
        <w:rPr>
          <w:color w:val="000000" w:themeColor="text1"/>
          <w:kern w:val="22"/>
          <w:sz w:val="22"/>
          <w:szCs w:val="22"/>
          <w:lang w:val="en-GB"/>
        </w:rPr>
        <w:t xml:space="preserve"> and site levels using a land- and seascape perspective.</w:t>
      </w:r>
      <w:r w:rsidR="007B0D87" w:rsidRPr="000E514F">
        <w:rPr>
          <w:color w:val="000000" w:themeColor="text1"/>
          <w:kern w:val="22"/>
          <w:sz w:val="22"/>
          <w:szCs w:val="22"/>
          <w:lang w:val="en-GB"/>
        </w:rPr>
        <w:t xml:space="preserve"> </w:t>
      </w:r>
      <w:r w:rsidR="007B0D87" w:rsidRPr="00150F15">
        <w:rPr>
          <w:color w:val="000000" w:themeColor="text1"/>
          <w:kern w:val="22"/>
          <w:sz w:val="22"/>
          <w:szCs w:val="22"/>
          <w:lang w:val="en-GB"/>
        </w:rPr>
        <w:t xml:space="preserve">It </w:t>
      </w:r>
      <w:r w:rsidRPr="00896CC7">
        <w:rPr>
          <w:color w:val="000000" w:themeColor="text1"/>
          <w:kern w:val="22"/>
          <w:sz w:val="22"/>
          <w:szCs w:val="22"/>
          <w:lang w:val="en-GB"/>
        </w:rPr>
        <w:t>can be applied to address situations where: (a) ecosystems are already under ongoing restoration (strengthening or upscaling existing initiatives); (b) degraded and destroyed ecosyste</w:t>
      </w:r>
      <w:r w:rsidRPr="00690563">
        <w:rPr>
          <w:color w:val="000000" w:themeColor="text1"/>
          <w:kern w:val="22"/>
          <w:sz w:val="22"/>
          <w:szCs w:val="22"/>
          <w:lang w:val="en-GB"/>
        </w:rPr>
        <w:t>ms have already been identified and considered for restoration (establishing new initiatives); and (c) degraded and destroyed ecosystems have not yet been considered for restoration (assessing new restoration opportunities).</w:t>
      </w:r>
    </w:p>
    <w:p w14:paraId="571D6E5C" w14:textId="77777777" w:rsidR="002C4FC1" w:rsidRPr="00690563" w:rsidRDefault="002C4FC1" w:rsidP="002C4FC1">
      <w:pPr>
        <w:spacing w:line="276" w:lineRule="auto"/>
        <w:jc w:val="both"/>
        <w:rPr>
          <w:color w:val="000000" w:themeColor="text1"/>
          <w:kern w:val="22"/>
          <w:sz w:val="22"/>
          <w:szCs w:val="22"/>
          <w:lang w:val="en-GB"/>
        </w:rPr>
      </w:pPr>
    </w:p>
    <w:p w14:paraId="1F1F9C43" w14:textId="46BAD97D" w:rsidR="002C4FC1" w:rsidRPr="00D025D7" w:rsidRDefault="002C4FC1" w:rsidP="002C4FC1">
      <w:pPr>
        <w:spacing w:line="276" w:lineRule="auto"/>
        <w:jc w:val="both"/>
        <w:rPr>
          <w:color w:val="000000" w:themeColor="text1"/>
          <w:kern w:val="22"/>
          <w:sz w:val="22"/>
          <w:szCs w:val="22"/>
          <w:lang w:val="en-GB"/>
        </w:rPr>
      </w:pPr>
      <w:r w:rsidRPr="00D025D7">
        <w:rPr>
          <w:color w:val="000000" w:themeColor="text1"/>
          <w:kern w:val="22"/>
          <w:sz w:val="22"/>
          <w:szCs w:val="22"/>
          <w:lang w:val="en-GB"/>
        </w:rPr>
        <w:t>The Action Agenda covers a period of 12 years (2019-2030) and is consistent with the CBD 2050 Vision on Living in harmony with nature where “By 2050, biodiversity is valued and conserved, restored and wisely used, sustaining a healthy planet and delivering benefits essential for all people”. It is also aligned with the 2030 Agenda for Sustainable Development and Agenda</w:t>
      </w:r>
      <w:r w:rsidR="007B0D87" w:rsidRPr="00D025D7">
        <w:rPr>
          <w:color w:val="000000" w:themeColor="text1"/>
          <w:kern w:val="22"/>
          <w:sz w:val="22"/>
          <w:szCs w:val="22"/>
          <w:lang w:val="en-GB"/>
        </w:rPr>
        <w:t xml:space="preserve"> 2063: The Africa We Want</w:t>
      </w:r>
      <w:r w:rsidRPr="00D025D7">
        <w:rPr>
          <w:color w:val="000000" w:themeColor="text1"/>
          <w:kern w:val="22"/>
          <w:sz w:val="22"/>
          <w:szCs w:val="22"/>
          <w:lang w:val="en-GB"/>
        </w:rPr>
        <w:t>.</w:t>
      </w:r>
    </w:p>
    <w:p w14:paraId="1ABA6BD7" w14:textId="77777777" w:rsidR="00A00A33" w:rsidRPr="00690563" w:rsidRDefault="00A00A33" w:rsidP="00056056">
      <w:pPr>
        <w:spacing w:line="276" w:lineRule="auto"/>
        <w:jc w:val="both"/>
        <w:rPr>
          <w:color w:val="000000" w:themeColor="text1"/>
          <w:kern w:val="22"/>
          <w:sz w:val="22"/>
          <w:szCs w:val="22"/>
          <w:lang w:val="en-GB"/>
        </w:rPr>
      </w:pPr>
    </w:p>
    <w:p w14:paraId="7CC7E51A" w14:textId="77777777" w:rsidR="00A00A33" w:rsidRPr="00690563" w:rsidRDefault="00A00A33" w:rsidP="00056056">
      <w:pPr>
        <w:jc w:val="both"/>
        <w:rPr>
          <w:b/>
          <w:snapToGrid w:val="0"/>
          <w:kern w:val="22"/>
          <w:sz w:val="22"/>
          <w:szCs w:val="22"/>
          <w:lang w:val="en-GB"/>
        </w:rPr>
      </w:pPr>
      <w:r w:rsidRPr="00690563">
        <w:rPr>
          <w:b/>
          <w:snapToGrid w:val="0"/>
          <w:kern w:val="22"/>
          <w:sz w:val="22"/>
          <w:szCs w:val="22"/>
          <w:lang w:val="en-GB"/>
        </w:rPr>
        <w:t>Vision</w:t>
      </w:r>
    </w:p>
    <w:p w14:paraId="1BAD1A06" w14:textId="77777777" w:rsidR="00A00A33" w:rsidRPr="00690563" w:rsidRDefault="00A00A33" w:rsidP="00056056">
      <w:pPr>
        <w:jc w:val="both"/>
        <w:rPr>
          <w:snapToGrid w:val="0"/>
          <w:kern w:val="22"/>
          <w:sz w:val="22"/>
          <w:szCs w:val="22"/>
          <w:lang w:val="en-GB"/>
        </w:rPr>
      </w:pPr>
    </w:p>
    <w:p w14:paraId="5ACC0A28" w14:textId="77777777" w:rsidR="00A00A33" w:rsidRPr="00690563" w:rsidRDefault="00A00A33" w:rsidP="003A6DA8">
      <w:pPr>
        <w:spacing w:line="276" w:lineRule="auto"/>
        <w:jc w:val="both"/>
        <w:rPr>
          <w:snapToGrid w:val="0"/>
          <w:kern w:val="22"/>
          <w:sz w:val="22"/>
          <w:szCs w:val="22"/>
          <w:lang w:val="en-GB"/>
        </w:rPr>
      </w:pPr>
      <w:r w:rsidRPr="00690563">
        <w:rPr>
          <w:snapToGrid w:val="0"/>
          <w:kern w:val="22"/>
          <w:sz w:val="22"/>
          <w:szCs w:val="22"/>
          <w:lang w:val="en-GB"/>
        </w:rPr>
        <w:t>Degraded and destroyed ecosystems across Africa restored to an ecologically healthy, diverse and resilient condition, able to cope with natural and anthropogenic disturbances and support the region’s economic, social, and cultural development objectives and well-being of its people.</w:t>
      </w:r>
    </w:p>
    <w:p w14:paraId="60AE804A" w14:textId="77777777" w:rsidR="00A00A33" w:rsidRPr="00690563" w:rsidRDefault="00A00A33" w:rsidP="00126CDB">
      <w:pPr>
        <w:jc w:val="both"/>
        <w:rPr>
          <w:snapToGrid w:val="0"/>
          <w:kern w:val="22"/>
          <w:sz w:val="22"/>
          <w:szCs w:val="22"/>
          <w:lang w:val="en-GB"/>
        </w:rPr>
      </w:pPr>
    </w:p>
    <w:p w14:paraId="217C75F8" w14:textId="77777777" w:rsidR="00A00A33" w:rsidRPr="00690563" w:rsidRDefault="00A00A33" w:rsidP="003D29E9">
      <w:pPr>
        <w:jc w:val="both"/>
        <w:rPr>
          <w:b/>
          <w:snapToGrid w:val="0"/>
          <w:kern w:val="22"/>
          <w:sz w:val="22"/>
          <w:szCs w:val="22"/>
          <w:lang w:val="en-GB"/>
        </w:rPr>
      </w:pPr>
      <w:r w:rsidRPr="00690563">
        <w:rPr>
          <w:b/>
          <w:snapToGrid w:val="0"/>
          <w:kern w:val="22"/>
          <w:sz w:val="22"/>
          <w:szCs w:val="22"/>
          <w:lang w:val="en-GB"/>
        </w:rPr>
        <w:t>Mission</w:t>
      </w:r>
    </w:p>
    <w:p w14:paraId="3EC671D4" w14:textId="77777777" w:rsidR="00A00A33" w:rsidRPr="00690563" w:rsidRDefault="00A00A33" w:rsidP="003D29E9">
      <w:pPr>
        <w:jc w:val="both"/>
        <w:rPr>
          <w:snapToGrid w:val="0"/>
          <w:kern w:val="22"/>
          <w:sz w:val="22"/>
          <w:szCs w:val="22"/>
          <w:lang w:val="en-GB"/>
        </w:rPr>
      </w:pPr>
    </w:p>
    <w:p w14:paraId="5E099779" w14:textId="77777777" w:rsidR="00A00A33" w:rsidRPr="00690563" w:rsidRDefault="00A00A33" w:rsidP="003A6DA8">
      <w:pPr>
        <w:spacing w:line="276" w:lineRule="auto"/>
        <w:jc w:val="both"/>
        <w:rPr>
          <w:snapToGrid w:val="0"/>
          <w:kern w:val="22"/>
          <w:sz w:val="22"/>
          <w:szCs w:val="22"/>
          <w:lang w:val="en-GB"/>
        </w:rPr>
      </w:pPr>
      <w:r w:rsidRPr="00690563">
        <w:rPr>
          <w:snapToGrid w:val="0"/>
          <w:kern w:val="22"/>
          <w:sz w:val="22"/>
          <w:szCs w:val="22"/>
          <w:lang w:val="en-GB"/>
        </w:rPr>
        <w:t xml:space="preserve">To catalyse, promote and implement ambitious integrated ecosystem restoration initiatives across the region, thus positioning Africa as a world leader in ecosystem restoration. </w:t>
      </w:r>
    </w:p>
    <w:p w14:paraId="3104E569" w14:textId="77777777" w:rsidR="00A00A33" w:rsidRPr="00690563" w:rsidRDefault="00A00A33" w:rsidP="003D29E9">
      <w:pPr>
        <w:jc w:val="both"/>
        <w:rPr>
          <w:snapToGrid w:val="0"/>
          <w:kern w:val="22"/>
          <w:sz w:val="22"/>
          <w:szCs w:val="22"/>
          <w:lang w:val="en-GB"/>
        </w:rPr>
      </w:pPr>
    </w:p>
    <w:p w14:paraId="23E1A891" w14:textId="77777777" w:rsidR="00A00A33" w:rsidRPr="00690563" w:rsidRDefault="00A00A33" w:rsidP="00791E8B">
      <w:pPr>
        <w:keepNext/>
        <w:jc w:val="both"/>
        <w:rPr>
          <w:b/>
          <w:snapToGrid w:val="0"/>
          <w:kern w:val="22"/>
          <w:sz w:val="22"/>
          <w:szCs w:val="22"/>
          <w:lang w:val="en-GB"/>
        </w:rPr>
      </w:pPr>
      <w:r w:rsidRPr="00690563">
        <w:rPr>
          <w:b/>
          <w:snapToGrid w:val="0"/>
          <w:kern w:val="22"/>
          <w:sz w:val="22"/>
          <w:szCs w:val="22"/>
          <w:lang w:val="en-GB"/>
        </w:rPr>
        <w:t>Strategic Goals and Objectives</w:t>
      </w:r>
    </w:p>
    <w:p w14:paraId="230C77BA" w14:textId="77777777" w:rsidR="00A00A33" w:rsidRPr="00690563" w:rsidRDefault="00A00A33" w:rsidP="00791E8B">
      <w:pPr>
        <w:keepNext/>
        <w:jc w:val="both"/>
        <w:rPr>
          <w:snapToGrid w:val="0"/>
          <w:kern w:val="22"/>
          <w:sz w:val="22"/>
          <w:szCs w:val="22"/>
          <w:lang w:val="en-GB"/>
        </w:rPr>
      </w:pPr>
    </w:p>
    <w:p w14:paraId="3059E520" w14:textId="77777777" w:rsidR="00A00A33" w:rsidRPr="00690563" w:rsidRDefault="00A00A33" w:rsidP="003A6DA8">
      <w:pPr>
        <w:spacing w:line="276" w:lineRule="auto"/>
        <w:jc w:val="both"/>
        <w:rPr>
          <w:snapToGrid w:val="0"/>
          <w:kern w:val="22"/>
          <w:sz w:val="22"/>
          <w:szCs w:val="22"/>
          <w:lang w:val="en-GB"/>
        </w:rPr>
      </w:pPr>
      <w:r w:rsidRPr="00690563">
        <w:rPr>
          <w:snapToGrid w:val="0"/>
          <w:kern w:val="22"/>
          <w:sz w:val="22"/>
          <w:szCs w:val="22"/>
          <w:lang w:val="en-GB"/>
        </w:rPr>
        <w:t xml:space="preserve">The overall goal of this Pan-African Action Agenda is to inspire, promote and facilitate regional and national ecosystem restoration initiatives across Africa with a view to reversing the loss of biological diversity and ecological infrastructure, combating land degradation and desertification, mitigating and adapting to the effects of climate change, enhancing resilience and improving peoples’ well-being. </w:t>
      </w:r>
      <w:r w:rsidRPr="00690563">
        <w:rPr>
          <w:color w:val="000000" w:themeColor="text1"/>
          <w:kern w:val="22"/>
          <w:sz w:val="22"/>
          <w:szCs w:val="22"/>
          <w:lang w:val="en-GB"/>
        </w:rPr>
        <w:t xml:space="preserve">Its main objectives include </w:t>
      </w:r>
      <w:r w:rsidRPr="00690563">
        <w:rPr>
          <w:snapToGrid w:val="0"/>
          <w:kern w:val="22"/>
          <w:sz w:val="22"/>
          <w:szCs w:val="22"/>
          <w:lang w:val="en-GB"/>
        </w:rPr>
        <w:t>helping African Union Member States and relevant organizations and initiatives to, inter alia:</w:t>
      </w:r>
    </w:p>
    <w:p w14:paraId="03B7CC34" w14:textId="77777777" w:rsidR="00A00A33" w:rsidRPr="00690563" w:rsidRDefault="00A00A33" w:rsidP="004325F5">
      <w:pPr>
        <w:jc w:val="both"/>
        <w:rPr>
          <w:snapToGrid w:val="0"/>
          <w:kern w:val="22"/>
          <w:sz w:val="22"/>
          <w:szCs w:val="22"/>
          <w:lang w:val="en-GB"/>
        </w:rPr>
      </w:pPr>
    </w:p>
    <w:p w14:paraId="3D21969F" w14:textId="77777777" w:rsidR="00A00A33" w:rsidRPr="00690563" w:rsidRDefault="00A00A33" w:rsidP="003A6DA8">
      <w:pPr>
        <w:pStyle w:val="ListParagraph"/>
        <w:numPr>
          <w:ilvl w:val="0"/>
          <w:numId w:val="20"/>
        </w:numPr>
        <w:spacing w:line="276" w:lineRule="auto"/>
        <w:ind w:left="720"/>
        <w:jc w:val="both"/>
        <w:rPr>
          <w:snapToGrid w:val="0"/>
          <w:kern w:val="22"/>
          <w:sz w:val="22"/>
          <w:szCs w:val="22"/>
          <w:lang w:val="en-GB"/>
        </w:rPr>
      </w:pPr>
      <w:r w:rsidRPr="00690563">
        <w:rPr>
          <w:snapToGrid w:val="0"/>
          <w:kern w:val="22"/>
          <w:sz w:val="22"/>
          <w:szCs w:val="22"/>
          <w:lang w:val="en-GB"/>
        </w:rPr>
        <w:t>Promote, support and accelerate action in the planning, implementation and monitoring of ecosystem restoration activities at all levels;</w:t>
      </w:r>
    </w:p>
    <w:p w14:paraId="4C9C2049" w14:textId="77777777" w:rsidR="00A00A33" w:rsidRPr="00690563" w:rsidRDefault="00A00A33" w:rsidP="003A6DA8">
      <w:pPr>
        <w:pStyle w:val="ListParagraph"/>
        <w:numPr>
          <w:ilvl w:val="0"/>
          <w:numId w:val="20"/>
        </w:numPr>
        <w:spacing w:line="276" w:lineRule="auto"/>
        <w:ind w:left="720"/>
        <w:jc w:val="both"/>
        <w:rPr>
          <w:snapToGrid w:val="0"/>
          <w:kern w:val="22"/>
          <w:sz w:val="22"/>
          <w:szCs w:val="22"/>
          <w:lang w:val="en-GB"/>
        </w:rPr>
      </w:pPr>
      <w:r w:rsidRPr="00690563">
        <w:rPr>
          <w:snapToGrid w:val="0"/>
          <w:kern w:val="22"/>
          <w:sz w:val="22"/>
          <w:szCs w:val="22"/>
          <w:lang w:val="en-GB"/>
        </w:rPr>
        <w:t>Undertake actions to reduce, mitigate or reverse direct drivers of land ecosystem degradation</w:t>
      </w:r>
    </w:p>
    <w:p w14:paraId="1C8F7826" w14:textId="77777777" w:rsidR="00A00A33" w:rsidRPr="00690563" w:rsidRDefault="00A00A33" w:rsidP="003A6DA8">
      <w:pPr>
        <w:pStyle w:val="ListParagraph"/>
        <w:numPr>
          <w:ilvl w:val="0"/>
          <w:numId w:val="20"/>
        </w:numPr>
        <w:spacing w:line="276" w:lineRule="auto"/>
        <w:ind w:left="720"/>
        <w:jc w:val="both"/>
        <w:rPr>
          <w:snapToGrid w:val="0"/>
          <w:kern w:val="22"/>
          <w:sz w:val="22"/>
          <w:szCs w:val="22"/>
          <w:lang w:val="en-GB"/>
        </w:rPr>
      </w:pPr>
      <w:r w:rsidRPr="00690563">
        <w:rPr>
          <w:snapToGrid w:val="0"/>
          <w:kern w:val="22"/>
          <w:sz w:val="22"/>
          <w:szCs w:val="22"/>
          <w:lang w:val="en-GB"/>
        </w:rPr>
        <w:t>Mainstream land and ecosystem restoration in relevant sectoral policies, plans and programmes</w:t>
      </w:r>
    </w:p>
    <w:p w14:paraId="4701054C" w14:textId="77777777" w:rsidR="00A00A33" w:rsidRPr="00690563" w:rsidRDefault="00A00A33" w:rsidP="003A6DA8">
      <w:pPr>
        <w:pStyle w:val="ListParagraph"/>
        <w:numPr>
          <w:ilvl w:val="0"/>
          <w:numId w:val="20"/>
        </w:numPr>
        <w:spacing w:line="276" w:lineRule="auto"/>
        <w:ind w:left="720"/>
        <w:jc w:val="both"/>
        <w:rPr>
          <w:snapToGrid w:val="0"/>
          <w:kern w:val="22"/>
          <w:sz w:val="22"/>
          <w:szCs w:val="22"/>
          <w:lang w:val="en-GB"/>
        </w:rPr>
      </w:pPr>
      <w:r w:rsidRPr="00690563">
        <w:rPr>
          <w:snapToGrid w:val="0"/>
          <w:kern w:val="22"/>
          <w:sz w:val="22"/>
          <w:szCs w:val="22"/>
          <w:lang w:val="en-GB"/>
        </w:rPr>
        <w:t>Identify and implement specific actions to achieve agreed ecosystem restoration commitment and targets;</w:t>
      </w:r>
    </w:p>
    <w:p w14:paraId="0D3516FE" w14:textId="77777777" w:rsidR="00A00A33" w:rsidRPr="00690563" w:rsidRDefault="00A00A33" w:rsidP="003A6DA8">
      <w:pPr>
        <w:pStyle w:val="ListParagraph"/>
        <w:numPr>
          <w:ilvl w:val="0"/>
          <w:numId w:val="20"/>
        </w:numPr>
        <w:spacing w:line="276" w:lineRule="auto"/>
        <w:ind w:left="720"/>
        <w:jc w:val="both"/>
        <w:rPr>
          <w:snapToGrid w:val="0"/>
          <w:kern w:val="22"/>
          <w:sz w:val="22"/>
          <w:szCs w:val="22"/>
          <w:lang w:val="en-GB"/>
        </w:rPr>
      </w:pPr>
      <w:r w:rsidRPr="00690563">
        <w:rPr>
          <w:snapToGrid w:val="0"/>
          <w:kern w:val="22"/>
          <w:sz w:val="22"/>
          <w:szCs w:val="22"/>
          <w:lang w:val="en-GB"/>
        </w:rPr>
        <w:t>Communicate the ecosystem restoration efforts, results and benefits to increase and promote active public support and involvement.</w:t>
      </w:r>
    </w:p>
    <w:p w14:paraId="48BFD4B5" w14:textId="77777777" w:rsidR="00A00A33" w:rsidRPr="00690563" w:rsidRDefault="00A00A33" w:rsidP="00D47AC8">
      <w:pPr>
        <w:ind w:left="720" w:hanging="360"/>
        <w:jc w:val="both"/>
        <w:rPr>
          <w:snapToGrid w:val="0"/>
          <w:kern w:val="22"/>
          <w:sz w:val="22"/>
          <w:szCs w:val="22"/>
          <w:lang w:val="en-GB"/>
        </w:rPr>
      </w:pPr>
    </w:p>
    <w:p w14:paraId="024FF3B5" w14:textId="77777777" w:rsidR="00A00A33" w:rsidRPr="00690563" w:rsidRDefault="00A00A33" w:rsidP="00F57137">
      <w:pPr>
        <w:jc w:val="both"/>
        <w:rPr>
          <w:b/>
          <w:snapToGrid w:val="0"/>
          <w:kern w:val="22"/>
          <w:sz w:val="22"/>
          <w:szCs w:val="22"/>
          <w:lang w:val="en-GB"/>
        </w:rPr>
      </w:pPr>
      <w:r w:rsidRPr="00690563">
        <w:rPr>
          <w:b/>
          <w:snapToGrid w:val="0"/>
          <w:kern w:val="22"/>
          <w:sz w:val="22"/>
          <w:szCs w:val="22"/>
          <w:lang w:val="en-GB"/>
        </w:rPr>
        <w:t>Strategic Actions</w:t>
      </w:r>
    </w:p>
    <w:p w14:paraId="504512F6" w14:textId="77777777" w:rsidR="00A00A33" w:rsidRPr="00690563" w:rsidRDefault="00A00A33" w:rsidP="004D0CBB">
      <w:pPr>
        <w:jc w:val="both"/>
        <w:rPr>
          <w:snapToGrid w:val="0"/>
          <w:kern w:val="22"/>
          <w:sz w:val="22"/>
          <w:szCs w:val="22"/>
          <w:lang w:val="en-GB"/>
        </w:rPr>
      </w:pPr>
    </w:p>
    <w:p w14:paraId="04F547A8" w14:textId="77777777" w:rsidR="00A00A33" w:rsidRPr="004500DF" w:rsidRDefault="00A00A33" w:rsidP="003A6DA8">
      <w:pPr>
        <w:pStyle w:val="Para1"/>
        <w:numPr>
          <w:ilvl w:val="0"/>
          <w:numId w:val="0"/>
        </w:numPr>
        <w:spacing w:before="100" w:after="100" w:line="276" w:lineRule="auto"/>
        <w:rPr>
          <w:rFonts w:cs="Times New Roman"/>
          <w:snapToGrid w:val="0"/>
          <w:kern w:val="22"/>
        </w:rPr>
      </w:pPr>
      <w:r w:rsidRPr="00690563">
        <w:rPr>
          <w:rFonts w:cs="Times New Roman"/>
          <w:snapToGrid w:val="0"/>
          <w:kern w:val="22"/>
        </w:rPr>
        <w:t xml:space="preserve">This Pan-African Action Agenda is closely aligned with the </w:t>
      </w:r>
      <w:r w:rsidRPr="00690563">
        <w:rPr>
          <w:rFonts w:cs="Times New Roman"/>
          <w:color w:val="000000" w:themeColor="text1"/>
          <w:kern w:val="22"/>
        </w:rPr>
        <w:t>short-term action plan on ecosystem restoration</w:t>
      </w:r>
      <w:r w:rsidRPr="00690563">
        <w:rPr>
          <w:rFonts w:cs="Times New Roman"/>
          <w:snapToGrid w:val="0"/>
          <w:kern w:val="22"/>
        </w:rPr>
        <w:t xml:space="preserve"> adopted by the</w:t>
      </w:r>
      <w:r w:rsidRPr="00690563">
        <w:rPr>
          <w:rFonts w:cs="Times New Roman"/>
          <w:kern w:val="22"/>
        </w:rPr>
        <w:t xml:space="preserve"> </w:t>
      </w:r>
      <w:r w:rsidRPr="00690563">
        <w:rPr>
          <w:rFonts w:cs="Times New Roman"/>
          <w:color w:val="000000" w:themeColor="text1"/>
          <w:kern w:val="22"/>
        </w:rPr>
        <w:t>Conference of Parties to the Convention on Biological Diversity in decision XIII/5.</w:t>
      </w:r>
      <w:r w:rsidRPr="00690563">
        <w:rPr>
          <w:rStyle w:val="FootnoteReference"/>
          <w:rFonts w:cs="Times New Roman"/>
          <w:color w:val="000000" w:themeColor="text1"/>
          <w:kern w:val="22"/>
        </w:rPr>
        <w:footnoteReference w:id="15"/>
      </w:r>
      <w:r w:rsidRPr="00690563">
        <w:rPr>
          <w:rFonts w:cs="Times New Roman"/>
          <w:snapToGrid w:val="0"/>
          <w:kern w:val="22"/>
        </w:rPr>
        <w:t xml:space="preserve"> The African Union Member States will implement, as appropriate, the following main groups of activities and the associated action identified in the short-term action plan, in collaboration with relevant organizations and in accordance with national legisl</w:t>
      </w:r>
      <w:r w:rsidRPr="004500DF">
        <w:rPr>
          <w:rFonts w:cs="Times New Roman"/>
          <w:snapToGrid w:val="0"/>
          <w:kern w:val="22"/>
        </w:rPr>
        <w:t>ation, circumstances and priorities:</w:t>
      </w:r>
    </w:p>
    <w:p w14:paraId="50CAABCE" w14:textId="77777777" w:rsidR="00A00A33" w:rsidRPr="000E514F" w:rsidRDefault="00A00A33" w:rsidP="00D47AC8">
      <w:pPr>
        <w:spacing w:before="100" w:after="100"/>
        <w:ind w:left="360" w:firstLine="360"/>
        <w:rPr>
          <w:snapToGrid w:val="0"/>
          <w:kern w:val="22"/>
          <w:sz w:val="22"/>
          <w:szCs w:val="22"/>
          <w:lang w:val="en-GB"/>
        </w:rPr>
      </w:pPr>
      <w:r w:rsidRPr="00BB6325">
        <w:rPr>
          <w:snapToGrid w:val="0"/>
          <w:kern w:val="22"/>
          <w:sz w:val="22"/>
          <w:szCs w:val="22"/>
          <w:lang w:val="en-GB"/>
        </w:rPr>
        <w:t>(a)</w:t>
      </w:r>
      <w:r w:rsidRPr="00BB6325">
        <w:rPr>
          <w:snapToGrid w:val="0"/>
          <w:kern w:val="22"/>
          <w:sz w:val="22"/>
          <w:szCs w:val="22"/>
          <w:lang w:val="en-GB"/>
        </w:rPr>
        <w:tab/>
        <w:t>Assessment of opportunities for ecosystem res</w:t>
      </w:r>
      <w:r w:rsidRPr="000E514F">
        <w:rPr>
          <w:snapToGrid w:val="0"/>
          <w:kern w:val="22"/>
          <w:sz w:val="22"/>
          <w:szCs w:val="22"/>
          <w:lang w:val="en-GB"/>
        </w:rPr>
        <w:t>toration;</w:t>
      </w:r>
    </w:p>
    <w:p w14:paraId="0A2DEB62" w14:textId="77777777" w:rsidR="00A00A33" w:rsidRPr="00690563" w:rsidRDefault="00A00A33" w:rsidP="00D47AC8">
      <w:pPr>
        <w:spacing w:before="100" w:after="100"/>
        <w:ind w:left="360" w:firstLine="360"/>
        <w:rPr>
          <w:snapToGrid w:val="0"/>
          <w:kern w:val="22"/>
          <w:sz w:val="22"/>
          <w:szCs w:val="22"/>
          <w:lang w:val="en-GB"/>
        </w:rPr>
      </w:pPr>
      <w:r w:rsidRPr="00690563">
        <w:rPr>
          <w:snapToGrid w:val="0"/>
          <w:kern w:val="22"/>
          <w:sz w:val="22"/>
          <w:szCs w:val="22"/>
          <w:lang w:val="en-GB"/>
        </w:rPr>
        <w:t>(b)</w:t>
      </w:r>
      <w:r w:rsidRPr="00690563">
        <w:rPr>
          <w:snapToGrid w:val="0"/>
          <w:kern w:val="22"/>
          <w:sz w:val="22"/>
          <w:szCs w:val="22"/>
          <w:lang w:val="en-GB"/>
        </w:rPr>
        <w:tab/>
        <w:t>Improving the institutional enabling environment for ecosystem restoration;</w:t>
      </w:r>
    </w:p>
    <w:p w14:paraId="1EABD782" w14:textId="77777777" w:rsidR="00A00A33" w:rsidRPr="00690563" w:rsidRDefault="00A00A33" w:rsidP="00D47AC8">
      <w:pPr>
        <w:spacing w:before="100" w:after="100"/>
        <w:ind w:left="360" w:firstLine="360"/>
        <w:rPr>
          <w:snapToGrid w:val="0"/>
          <w:kern w:val="22"/>
          <w:sz w:val="22"/>
          <w:szCs w:val="22"/>
          <w:lang w:val="en-GB"/>
        </w:rPr>
      </w:pPr>
      <w:r w:rsidRPr="00690563">
        <w:rPr>
          <w:snapToGrid w:val="0"/>
          <w:kern w:val="22"/>
          <w:sz w:val="22"/>
          <w:szCs w:val="22"/>
          <w:lang w:val="en-GB"/>
        </w:rPr>
        <w:t>(c)</w:t>
      </w:r>
      <w:r w:rsidRPr="00690563">
        <w:rPr>
          <w:snapToGrid w:val="0"/>
          <w:kern w:val="22"/>
          <w:sz w:val="22"/>
          <w:szCs w:val="22"/>
          <w:lang w:val="en-GB"/>
        </w:rPr>
        <w:tab/>
        <w:t>Planning and implementation of ecosystem restoration activities;</w:t>
      </w:r>
    </w:p>
    <w:p w14:paraId="417765F3" w14:textId="77777777" w:rsidR="00A00A33" w:rsidRPr="00690563" w:rsidRDefault="00A00A33" w:rsidP="00D47AC8">
      <w:pPr>
        <w:spacing w:before="100" w:after="100"/>
        <w:ind w:left="360" w:firstLine="360"/>
        <w:rPr>
          <w:snapToGrid w:val="0"/>
          <w:kern w:val="22"/>
          <w:sz w:val="22"/>
          <w:szCs w:val="22"/>
          <w:lang w:val="en-GB"/>
        </w:rPr>
      </w:pPr>
      <w:r w:rsidRPr="00690563">
        <w:rPr>
          <w:snapToGrid w:val="0"/>
          <w:kern w:val="22"/>
          <w:sz w:val="22"/>
          <w:szCs w:val="22"/>
          <w:lang w:val="en-GB"/>
        </w:rPr>
        <w:t>(d)</w:t>
      </w:r>
      <w:r w:rsidRPr="00690563">
        <w:rPr>
          <w:snapToGrid w:val="0"/>
          <w:kern w:val="22"/>
          <w:sz w:val="22"/>
          <w:szCs w:val="22"/>
          <w:lang w:val="en-GB"/>
        </w:rPr>
        <w:tab/>
        <w:t>Monitoring, evaluation, feedback and disseminating results.</w:t>
      </w:r>
    </w:p>
    <w:p w14:paraId="1C8EFF4F" w14:textId="77777777" w:rsidR="00A00A33" w:rsidRPr="00690563" w:rsidRDefault="00A00A33" w:rsidP="0037478D">
      <w:pPr>
        <w:jc w:val="both"/>
        <w:rPr>
          <w:snapToGrid w:val="0"/>
          <w:kern w:val="22"/>
          <w:sz w:val="22"/>
          <w:szCs w:val="22"/>
          <w:lang w:val="en-GB"/>
        </w:rPr>
      </w:pPr>
    </w:p>
    <w:p w14:paraId="34E53FFC" w14:textId="77777777" w:rsidR="00A00A33" w:rsidRPr="00690563" w:rsidRDefault="00A00A33" w:rsidP="003A6DA8">
      <w:pPr>
        <w:spacing w:line="276" w:lineRule="auto"/>
        <w:jc w:val="both"/>
        <w:rPr>
          <w:kern w:val="22"/>
          <w:sz w:val="22"/>
          <w:szCs w:val="22"/>
          <w:lang w:val="en-GB"/>
        </w:rPr>
      </w:pPr>
      <w:r w:rsidRPr="00690563">
        <w:rPr>
          <w:snapToGrid w:val="0"/>
          <w:kern w:val="22"/>
          <w:sz w:val="22"/>
          <w:szCs w:val="22"/>
          <w:lang w:val="en-GB"/>
        </w:rPr>
        <w:t xml:space="preserve">These activities will be implemented in an iterative manner with feedback among and within the four main groups of activities. </w:t>
      </w:r>
      <w:r w:rsidRPr="00690563">
        <w:rPr>
          <w:kern w:val="22"/>
          <w:sz w:val="22"/>
          <w:szCs w:val="22"/>
          <w:lang w:val="en-GB"/>
        </w:rPr>
        <w:t xml:space="preserve">Because of the large scope of work involved, the implementation of the Action Agenda will be done in phased manner using an adaptive management approach </w:t>
      </w:r>
      <w:r w:rsidRPr="00690563">
        <w:rPr>
          <w:snapToGrid w:val="0"/>
          <w:kern w:val="22"/>
          <w:sz w:val="22"/>
          <w:szCs w:val="22"/>
          <w:lang w:val="en-GB"/>
        </w:rPr>
        <w:t>(see indicative timelines in Annex I)</w:t>
      </w:r>
      <w:r w:rsidRPr="00690563">
        <w:rPr>
          <w:kern w:val="22"/>
          <w:sz w:val="22"/>
          <w:szCs w:val="22"/>
          <w:lang w:val="en-GB"/>
        </w:rPr>
        <w:t>.</w:t>
      </w:r>
    </w:p>
    <w:p w14:paraId="59D4688F" w14:textId="77777777" w:rsidR="00A00A33" w:rsidRPr="00690563" w:rsidRDefault="00A00A33" w:rsidP="0037478D">
      <w:pPr>
        <w:jc w:val="both"/>
        <w:rPr>
          <w:kern w:val="22"/>
          <w:sz w:val="22"/>
          <w:szCs w:val="22"/>
          <w:lang w:val="en-GB"/>
        </w:rPr>
      </w:pPr>
    </w:p>
    <w:p w14:paraId="44BC10C3" w14:textId="77777777" w:rsidR="00A00A33" w:rsidRPr="00690563" w:rsidRDefault="00A00A33" w:rsidP="003A6DA8">
      <w:pPr>
        <w:spacing w:line="276" w:lineRule="auto"/>
        <w:jc w:val="both"/>
        <w:rPr>
          <w:snapToGrid w:val="0"/>
          <w:kern w:val="22"/>
          <w:sz w:val="22"/>
          <w:szCs w:val="22"/>
          <w:lang w:val="en-GB"/>
        </w:rPr>
      </w:pPr>
      <w:r w:rsidRPr="00690563">
        <w:rPr>
          <w:kern w:val="22"/>
          <w:sz w:val="22"/>
          <w:szCs w:val="22"/>
          <w:lang w:val="en-GB"/>
        </w:rPr>
        <w:t>The first phase (2019-2020) will focus on supporting and consolidating the ongoing activities and initiatives proposed in the national biodiversity strategies and action plans</w:t>
      </w:r>
      <w:r w:rsidRPr="00690563">
        <w:rPr>
          <w:snapToGrid w:val="0"/>
          <w:kern w:val="22"/>
          <w:sz w:val="22"/>
          <w:szCs w:val="22"/>
          <w:lang w:val="en-GB"/>
        </w:rPr>
        <w:t xml:space="preserve"> to achieve Aichi Biodiversity Targets 5, 14 and 15. This may include, among other actions, a coordinated Pan-African awareness-raising campaign on ecosystem restoration; identification of stakeholders to be involved at various levels; further consultations </w:t>
      </w:r>
      <w:r w:rsidRPr="00690563">
        <w:rPr>
          <w:kern w:val="22"/>
          <w:sz w:val="22"/>
          <w:szCs w:val="22"/>
          <w:lang w:val="en-GB"/>
        </w:rPr>
        <w:t>about measures for implementation of the Pan-African Action Agenda at the regional, national and sub-national levels; review of existing enabling policy, legal and institutional frameworks for ecosystem restoration and identification of major gaps/ bottlenecks; identification, design and mobilization of resources for key pilot transboundary ecosystem restoration projects and programmes; support for regional, national and sub-national a</w:t>
      </w:r>
      <w:r w:rsidRPr="00690563">
        <w:rPr>
          <w:snapToGrid w:val="0"/>
          <w:kern w:val="22"/>
          <w:sz w:val="22"/>
          <w:szCs w:val="22"/>
          <w:lang w:val="en-GB"/>
        </w:rPr>
        <w:t>ssessments to identify priority areas and opportunities for ecosystem restoration including their total extend and feasibility, and as appropriate, formulation of national ecosystem restoration  strategies and action plans and assessment of the costs and benefits associated with different restoration options and the profitability of various restoration interventions.</w:t>
      </w:r>
    </w:p>
    <w:p w14:paraId="7DDBE85F" w14:textId="77777777" w:rsidR="00A00A33" w:rsidRPr="00690563" w:rsidRDefault="00A00A33" w:rsidP="004D0CBB">
      <w:pPr>
        <w:spacing w:line="276" w:lineRule="auto"/>
        <w:jc w:val="both"/>
        <w:rPr>
          <w:snapToGrid w:val="0"/>
          <w:kern w:val="22"/>
          <w:sz w:val="22"/>
          <w:szCs w:val="22"/>
          <w:lang w:val="en-GB"/>
        </w:rPr>
      </w:pPr>
    </w:p>
    <w:p w14:paraId="786E750D" w14:textId="3B42FEEB" w:rsidR="00A00A33" w:rsidRPr="00247D28" w:rsidRDefault="00A00A33" w:rsidP="00E41E92">
      <w:pPr>
        <w:spacing w:line="276" w:lineRule="auto"/>
        <w:jc w:val="both"/>
        <w:rPr>
          <w:snapToGrid w:val="0"/>
          <w:kern w:val="22"/>
          <w:sz w:val="22"/>
          <w:szCs w:val="22"/>
          <w:lang w:val="en-GB"/>
        </w:rPr>
      </w:pPr>
      <w:r w:rsidRPr="00690563">
        <w:rPr>
          <w:snapToGrid w:val="0"/>
          <w:kern w:val="22"/>
          <w:sz w:val="22"/>
          <w:szCs w:val="22"/>
          <w:lang w:val="en-GB"/>
        </w:rPr>
        <w:t>During the second phase (2021-2025) the focus will be on launching and implementing a series ambitious ecosystem restoration projects and programmes in all African countries so as make tangible progress towards achieving the commitments and targets made by countries in their NBSAPs and under various initiatives</w:t>
      </w:r>
      <w:r w:rsidR="00247D28">
        <w:rPr>
          <w:snapToGrid w:val="0"/>
          <w:kern w:val="22"/>
          <w:sz w:val="22"/>
          <w:szCs w:val="22"/>
          <w:lang w:val="en-GB"/>
        </w:rPr>
        <w:t>,</w:t>
      </w:r>
      <w:r w:rsidRPr="00247D28">
        <w:rPr>
          <w:snapToGrid w:val="0"/>
          <w:kern w:val="22"/>
          <w:sz w:val="22"/>
          <w:szCs w:val="22"/>
          <w:lang w:val="en-GB"/>
        </w:rPr>
        <w:t xml:space="preserve"> such </w:t>
      </w:r>
      <w:r w:rsidR="00247D28">
        <w:rPr>
          <w:snapToGrid w:val="0"/>
          <w:kern w:val="22"/>
          <w:sz w:val="22"/>
          <w:szCs w:val="22"/>
          <w:lang w:val="en-GB"/>
        </w:rPr>
        <w:t xml:space="preserve">as </w:t>
      </w:r>
      <w:r w:rsidRPr="00247D28">
        <w:rPr>
          <w:snapToGrid w:val="0"/>
          <w:kern w:val="22"/>
          <w:sz w:val="22"/>
          <w:szCs w:val="22"/>
          <w:lang w:val="en-GB"/>
        </w:rPr>
        <w:t>AFR100, the Great Green Wall Initiative and others. This phase will also involve further concerted efforts on awareness-raising, capacity-building support, technical and scientific cooperation and facilitation of access to relevant technologies and innovative solutions to enable stakeholders at various levels to effectively contribute to the achievement of the restoration targets.</w:t>
      </w:r>
    </w:p>
    <w:p w14:paraId="408D6D55" w14:textId="77777777" w:rsidR="00A00A33" w:rsidRPr="00690563" w:rsidRDefault="00A00A33" w:rsidP="00E41E92">
      <w:pPr>
        <w:jc w:val="both"/>
        <w:rPr>
          <w:snapToGrid w:val="0"/>
          <w:kern w:val="22"/>
          <w:sz w:val="22"/>
          <w:szCs w:val="22"/>
          <w:lang w:val="en-GB"/>
        </w:rPr>
      </w:pPr>
    </w:p>
    <w:p w14:paraId="0CA8283B" w14:textId="77777777" w:rsidR="00A00A33" w:rsidRPr="00690563" w:rsidRDefault="00A00A33" w:rsidP="00E41E92">
      <w:pPr>
        <w:spacing w:line="276" w:lineRule="auto"/>
        <w:jc w:val="both"/>
        <w:rPr>
          <w:snapToGrid w:val="0"/>
          <w:kern w:val="22"/>
          <w:sz w:val="22"/>
          <w:szCs w:val="22"/>
          <w:lang w:val="en-GB"/>
        </w:rPr>
      </w:pPr>
      <w:r w:rsidRPr="00690563">
        <w:rPr>
          <w:snapToGrid w:val="0"/>
          <w:kern w:val="22"/>
          <w:sz w:val="22"/>
          <w:szCs w:val="22"/>
          <w:lang w:val="en-GB"/>
        </w:rPr>
        <w:t>The third phase (2026-2030) will focus on actions that result in long-term deliverables such as the establishment of a regional land and ecosystem restoration trust fund, promotion of payment for ecosystem services (PES) schemes to support land and ecosystem restoration; establish public-private sector partnership for ecosystem restoration ventures; integration of ecosystem restoration activities into wider corporate social responsibility initiatives; evaluation of restoration efforts across the region; and documentation, communication and celebration of success stories and achievements.</w:t>
      </w:r>
    </w:p>
    <w:p w14:paraId="2A1C0473" w14:textId="77777777" w:rsidR="00A00A33" w:rsidRPr="00690563" w:rsidRDefault="00A00A33" w:rsidP="00F878A1">
      <w:pPr>
        <w:jc w:val="both"/>
        <w:rPr>
          <w:snapToGrid w:val="0"/>
          <w:kern w:val="22"/>
          <w:sz w:val="22"/>
          <w:szCs w:val="22"/>
          <w:lang w:val="en-GB"/>
        </w:rPr>
      </w:pPr>
    </w:p>
    <w:p w14:paraId="0FE37F48" w14:textId="77777777" w:rsidR="00A00A33" w:rsidRPr="00690563" w:rsidRDefault="00A00A33" w:rsidP="00F878A1">
      <w:pPr>
        <w:jc w:val="both"/>
        <w:rPr>
          <w:snapToGrid w:val="0"/>
          <w:kern w:val="22"/>
          <w:sz w:val="22"/>
          <w:szCs w:val="22"/>
          <w:lang w:val="en-GB"/>
        </w:rPr>
      </w:pPr>
    </w:p>
    <w:p w14:paraId="259695EB" w14:textId="77777777" w:rsidR="00A00A33" w:rsidRPr="00690563" w:rsidRDefault="00A00A33" w:rsidP="003D29E9">
      <w:pPr>
        <w:jc w:val="both"/>
        <w:rPr>
          <w:b/>
          <w:snapToGrid w:val="0"/>
          <w:kern w:val="22"/>
          <w:lang w:val="en-GB"/>
        </w:rPr>
      </w:pPr>
      <w:r w:rsidRPr="00690563">
        <w:rPr>
          <w:b/>
          <w:snapToGrid w:val="0"/>
          <w:kern w:val="22"/>
          <w:lang w:val="en-GB"/>
        </w:rPr>
        <w:t>Targets and key milestones</w:t>
      </w:r>
    </w:p>
    <w:p w14:paraId="1D022B05" w14:textId="77777777" w:rsidR="00A00A33" w:rsidRPr="00690563" w:rsidRDefault="00A00A33" w:rsidP="003D29E9">
      <w:pPr>
        <w:jc w:val="both"/>
        <w:rPr>
          <w:snapToGrid w:val="0"/>
          <w:kern w:val="22"/>
          <w:sz w:val="22"/>
          <w:szCs w:val="22"/>
          <w:lang w:val="en-GB"/>
        </w:rPr>
      </w:pPr>
    </w:p>
    <w:p w14:paraId="77391FB4" w14:textId="77777777" w:rsidR="00A00A33" w:rsidRPr="00690563" w:rsidRDefault="00A00A33" w:rsidP="003A6DA8">
      <w:pPr>
        <w:spacing w:line="276" w:lineRule="auto"/>
        <w:jc w:val="both"/>
        <w:rPr>
          <w:snapToGrid w:val="0"/>
          <w:kern w:val="22"/>
          <w:sz w:val="22"/>
          <w:szCs w:val="22"/>
          <w:lang w:val="en-GB"/>
        </w:rPr>
      </w:pPr>
      <w:r w:rsidRPr="00690563">
        <w:rPr>
          <w:snapToGrid w:val="0"/>
          <w:kern w:val="22"/>
          <w:sz w:val="22"/>
          <w:szCs w:val="22"/>
          <w:lang w:val="en-GB"/>
        </w:rPr>
        <w:t>It is hoped that by 2025:</w:t>
      </w:r>
    </w:p>
    <w:p w14:paraId="658221C4" w14:textId="77777777" w:rsidR="00A00A33" w:rsidRPr="00690563" w:rsidRDefault="00A00A33" w:rsidP="00BF187D">
      <w:pPr>
        <w:pStyle w:val="ListParagraph"/>
        <w:numPr>
          <w:ilvl w:val="0"/>
          <w:numId w:val="17"/>
        </w:numPr>
        <w:spacing w:before="120" w:line="276" w:lineRule="auto"/>
        <w:ind w:left="714" w:hanging="357"/>
        <w:contextualSpacing w:val="0"/>
        <w:jc w:val="both"/>
        <w:rPr>
          <w:snapToGrid w:val="0"/>
          <w:kern w:val="22"/>
          <w:sz w:val="22"/>
          <w:szCs w:val="22"/>
          <w:lang w:val="en-GB"/>
        </w:rPr>
      </w:pPr>
      <w:r w:rsidRPr="00690563">
        <w:rPr>
          <w:snapToGrid w:val="0"/>
          <w:kern w:val="22"/>
          <w:sz w:val="22"/>
          <w:szCs w:val="22"/>
          <w:lang w:val="en-GB"/>
        </w:rPr>
        <w:t>All African Union Member States would have in place national ecosystem restoration plans to operationalize the Pan-African Action Agenda</w:t>
      </w:r>
    </w:p>
    <w:p w14:paraId="4C565344" w14:textId="77777777" w:rsidR="00A00A33" w:rsidRPr="00690563" w:rsidRDefault="00A00A33" w:rsidP="00BF187D">
      <w:pPr>
        <w:pStyle w:val="ListParagraph"/>
        <w:numPr>
          <w:ilvl w:val="0"/>
          <w:numId w:val="17"/>
        </w:numPr>
        <w:spacing w:before="120" w:line="276" w:lineRule="auto"/>
        <w:ind w:left="714" w:hanging="357"/>
        <w:contextualSpacing w:val="0"/>
        <w:jc w:val="both"/>
        <w:rPr>
          <w:snapToGrid w:val="0"/>
          <w:kern w:val="22"/>
          <w:sz w:val="22"/>
          <w:szCs w:val="22"/>
          <w:lang w:val="en-GB"/>
        </w:rPr>
      </w:pPr>
      <w:r w:rsidRPr="00690563">
        <w:rPr>
          <w:snapToGrid w:val="0"/>
          <w:kern w:val="22"/>
          <w:sz w:val="22"/>
          <w:szCs w:val="22"/>
          <w:lang w:val="en-GB"/>
        </w:rPr>
        <w:t>National and sub-national ecosystem restoration coordination committees (or similar mechanisms) would have established or strengthened across the region.</w:t>
      </w:r>
    </w:p>
    <w:p w14:paraId="26C5233C" w14:textId="77777777" w:rsidR="00A00A33" w:rsidRPr="00690563" w:rsidRDefault="00A00A33" w:rsidP="00BF187D">
      <w:pPr>
        <w:pStyle w:val="ListParagraph"/>
        <w:numPr>
          <w:ilvl w:val="0"/>
          <w:numId w:val="17"/>
        </w:numPr>
        <w:spacing w:before="120" w:line="276" w:lineRule="auto"/>
        <w:ind w:left="714" w:hanging="357"/>
        <w:contextualSpacing w:val="0"/>
        <w:jc w:val="both"/>
        <w:rPr>
          <w:snapToGrid w:val="0"/>
          <w:kern w:val="22"/>
          <w:sz w:val="22"/>
          <w:szCs w:val="22"/>
          <w:lang w:val="en-GB"/>
        </w:rPr>
      </w:pPr>
      <w:r w:rsidRPr="00690563">
        <w:rPr>
          <w:snapToGrid w:val="0"/>
          <w:kern w:val="22"/>
          <w:sz w:val="22"/>
          <w:szCs w:val="22"/>
          <w:lang w:val="en-GB"/>
        </w:rPr>
        <w:t>All Member States would have developed policy and legal frameworks or reformed existing ones to enable or incentivise national ecosystem restoration or create disincentives for activities and processes causing ecosystem degradation, including tenure related drivers.</w:t>
      </w:r>
    </w:p>
    <w:p w14:paraId="73E56BDE" w14:textId="77777777" w:rsidR="00A00A33" w:rsidRPr="00690563" w:rsidRDefault="00A00A33" w:rsidP="00BF187D">
      <w:pPr>
        <w:pStyle w:val="ListParagraph"/>
        <w:numPr>
          <w:ilvl w:val="0"/>
          <w:numId w:val="17"/>
        </w:numPr>
        <w:spacing w:before="120" w:line="276" w:lineRule="auto"/>
        <w:ind w:left="714" w:hanging="357"/>
        <w:contextualSpacing w:val="0"/>
        <w:jc w:val="both"/>
        <w:rPr>
          <w:snapToGrid w:val="0"/>
          <w:kern w:val="22"/>
          <w:sz w:val="22"/>
          <w:szCs w:val="22"/>
          <w:lang w:val="en-GB"/>
        </w:rPr>
      </w:pPr>
      <w:r w:rsidRPr="00690563">
        <w:rPr>
          <w:snapToGrid w:val="0"/>
          <w:kern w:val="22"/>
          <w:sz w:val="22"/>
          <w:szCs w:val="22"/>
          <w:lang w:val="en-GB"/>
        </w:rPr>
        <w:t>At least one large-scale major ecosystem restoration project and programme would have initiated in each Member State or up</w:t>
      </w:r>
      <w:r w:rsidR="007B0D87" w:rsidRPr="00690563">
        <w:rPr>
          <w:snapToGrid w:val="0"/>
          <w:kern w:val="22"/>
          <w:sz w:val="22"/>
          <w:szCs w:val="22"/>
          <w:lang w:val="en-GB"/>
        </w:rPr>
        <w:t xml:space="preserve"> </w:t>
      </w:r>
      <w:r w:rsidRPr="00690563">
        <w:rPr>
          <w:snapToGrid w:val="0"/>
          <w:kern w:val="22"/>
          <w:sz w:val="22"/>
          <w:szCs w:val="22"/>
          <w:lang w:val="en-GB"/>
        </w:rPr>
        <w:t>scaled with sizeable funding from national budgetary allocation and external financial and technical support from multiple sources and partners.</w:t>
      </w:r>
    </w:p>
    <w:p w14:paraId="436810E5" w14:textId="77777777" w:rsidR="00A00A33" w:rsidRPr="00690563" w:rsidRDefault="00A00A33" w:rsidP="00BF187D">
      <w:pPr>
        <w:pStyle w:val="ListParagraph"/>
        <w:numPr>
          <w:ilvl w:val="0"/>
          <w:numId w:val="17"/>
        </w:numPr>
        <w:spacing w:before="120" w:line="276" w:lineRule="auto"/>
        <w:ind w:left="714" w:hanging="357"/>
        <w:contextualSpacing w:val="0"/>
        <w:jc w:val="both"/>
        <w:rPr>
          <w:snapToGrid w:val="0"/>
          <w:kern w:val="22"/>
          <w:sz w:val="22"/>
          <w:szCs w:val="22"/>
          <w:lang w:val="en-GB"/>
        </w:rPr>
      </w:pPr>
      <w:r w:rsidRPr="00690563">
        <w:rPr>
          <w:snapToGrid w:val="0"/>
          <w:kern w:val="22"/>
          <w:sz w:val="22"/>
          <w:szCs w:val="22"/>
          <w:lang w:val="en-GB"/>
        </w:rPr>
        <w:t>IPLCs, women and youth would be proactively engaged in the development and implementation of ecosystem restoration policies, projects and programmes in all Member States.</w:t>
      </w:r>
    </w:p>
    <w:p w14:paraId="0A5CF4BD" w14:textId="77777777" w:rsidR="00A00A33" w:rsidRPr="00690563" w:rsidRDefault="00A00A33" w:rsidP="003A6DA8">
      <w:pPr>
        <w:pStyle w:val="ListParagraph"/>
        <w:numPr>
          <w:ilvl w:val="0"/>
          <w:numId w:val="17"/>
        </w:numPr>
        <w:spacing w:before="120" w:after="120" w:line="276" w:lineRule="auto"/>
        <w:ind w:left="720"/>
        <w:contextualSpacing w:val="0"/>
        <w:jc w:val="both"/>
        <w:rPr>
          <w:snapToGrid w:val="0"/>
          <w:kern w:val="22"/>
          <w:sz w:val="22"/>
          <w:szCs w:val="22"/>
          <w:lang w:val="en-GB"/>
        </w:rPr>
      </w:pPr>
      <w:r w:rsidRPr="00690563">
        <w:rPr>
          <w:snapToGrid w:val="0"/>
          <w:kern w:val="22"/>
          <w:sz w:val="22"/>
          <w:szCs w:val="22"/>
          <w:lang w:val="en-GB"/>
        </w:rPr>
        <w:t>Relevant tools, technologies and innovative solutions developed or mobilized and made available to assist Member States and partners to effectively design, implement, monitor and report on ecosystem restoration initiatives.</w:t>
      </w:r>
    </w:p>
    <w:p w14:paraId="2B25BE71" w14:textId="77777777" w:rsidR="00A00A33" w:rsidRPr="00690563" w:rsidRDefault="00A00A33" w:rsidP="003D29E9">
      <w:pPr>
        <w:jc w:val="both"/>
        <w:rPr>
          <w:snapToGrid w:val="0"/>
          <w:kern w:val="22"/>
          <w:sz w:val="22"/>
          <w:szCs w:val="22"/>
          <w:lang w:val="en-GB"/>
        </w:rPr>
      </w:pPr>
    </w:p>
    <w:p w14:paraId="6207CF56" w14:textId="77777777" w:rsidR="00A00A33" w:rsidRPr="00690563" w:rsidRDefault="00A00A33" w:rsidP="00A544BD">
      <w:pPr>
        <w:jc w:val="both"/>
        <w:rPr>
          <w:snapToGrid w:val="0"/>
          <w:kern w:val="22"/>
          <w:sz w:val="22"/>
          <w:szCs w:val="22"/>
          <w:lang w:val="en-GB"/>
        </w:rPr>
      </w:pPr>
      <w:r w:rsidRPr="00690563">
        <w:rPr>
          <w:snapToGrid w:val="0"/>
          <w:kern w:val="22"/>
          <w:sz w:val="22"/>
          <w:szCs w:val="22"/>
          <w:lang w:val="en-GB"/>
        </w:rPr>
        <w:t>It is also expected that, by 2030:</w:t>
      </w:r>
    </w:p>
    <w:p w14:paraId="60AA11B9" w14:textId="77777777" w:rsidR="00A00A33" w:rsidRPr="00690563" w:rsidRDefault="00A00A33" w:rsidP="003A6DA8">
      <w:pPr>
        <w:pStyle w:val="ListParagraph"/>
        <w:numPr>
          <w:ilvl w:val="0"/>
          <w:numId w:val="17"/>
        </w:numPr>
        <w:spacing w:before="120" w:after="120" w:line="276" w:lineRule="auto"/>
        <w:ind w:left="720"/>
        <w:contextualSpacing w:val="0"/>
        <w:jc w:val="both"/>
        <w:rPr>
          <w:snapToGrid w:val="0"/>
          <w:kern w:val="22"/>
          <w:sz w:val="22"/>
          <w:szCs w:val="22"/>
          <w:lang w:val="en-GB"/>
        </w:rPr>
      </w:pPr>
      <w:r w:rsidRPr="00690563">
        <w:rPr>
          <w:snapToGrid w:val="0"/>
          <w:kern w:val="22"/>
          <w:sz w:val="22"/>
          <w:szCs w:val="22"/>
          <w:lang w:val="en-GB"/>
        </w:rPr>
        <w:t>At least 200 million ha of critically degraded ecosystems of various types would have been restored (i.e. moved back into a condition of good ecological health, integrity and resilience) with direct benefits to livelihoods.</w:t>
      </w:r>
    </w:p>
    <w:p w14:paraId="7776CD3B" w14:textId="77777777" w:rsidR="00A00A33" w:rsidRPr="00690563" w:rsidRDefault="00A00A33" w:rsidP="003A6DA8">
      <w:pPr>
        <w:pStyle w:val="ListParagraph"/>
        <w:numPr>
          <w:ilvl w:val="0"/>
          <w:numId w:val="17"/>
        </w:numPr>
        <w:spacing w:before="120" w:after="120" w:line="276" w:lineRule="auto"/>
        <w:ind w:left="720"/>
        <w:contextualSpacing w:val="0"/>
        <w:jc w:val="both"/>
        <w:rPr>
          <w:kern w:val="22"/>
          <w:sz w:val="22"/>
          <w:szCs w:val="22"/>
          <w:lang w:val="en-GB"/>
        </w:rPr>
      </w:pPr>
      <w:r w:rsidRPr="00690563">
        <w:rPr>
          <w:snapToGrid w:val="0"/>
          <w:kern w:val="22"/>
          <w:sz w:val="22"/>
          <w:szCs w:val="22"/>
          <w:lang w:val="en-GB"/>
        </w:rPr>
        <w:t xml:space="preserve">Different major ecosystem types (forests, wetlands, </w:t>
      </w:r>
      <w:r w:rsidRPr="00690563">
        <w:rPr>
          <w:kern w:val="22"/>
          <w:sz w:val="22"/>
          <w:szCs w:val="22"/>
          <w:lang w:val="en-GB"/>
        </w:rPr>
        <w:t>coastal and marine, mangroves, agroecosystems, rangelands, desert and others) would be well represented among the restored ecosystems.</w:t>
      </w:r>
    </w:p>
    <w:p w14:paraId="23AC4746" w14:textId="0C1350C1" w:rsidR="00A00A33" w:rsidRPr="00690563" w:rsidRDefault="00A00A33" w:rsidP="003A6DA8">
      <w:pPr>
        <w:pStyle w:val="ListParagraph"/>
        <w:numPr>
          <w:ilvl w:val="0"/>
          <w:numId w:val="17"/>
        </w:numPr>
        <w:spacing w:before="120" w:after="120" w:line="276" w:lineRule="auto"/>
        <w:ind w:left="720"/>
        <w:contextualSpacing w:val="0"/>
        <w:jc w:val="both"/>
        <w:rPr>
          <w:kern w:val="22"/>
          <w:sz w:val="22"/>
          <w:szCs w:val="22"/>
          <w:lang w:val="en-GB"/>
        </w:rPr>
      </w:pPr>
      <w:r w:rsidRPr="00690563">
        <w:rPr>
          <w:kern w:val="22"/>
          <w:sz w:val="22"/>
          <w:szCs w:val="22"/>
          <w:lang w:val="en-GB"/>
        </w:rPr>
        <w:t>All Member States would have in place the requisite capacities, policy and institutional frameworks, and knowledge management systems to support the restoration and sustainable management of ecosystems.</w:t>
      </w:r>
    </w:p>
    <w:p w14:paraId="2336FF34" w14:textId="77777777" w:rsidR="00A00A33" w:rsidRPr="00690563" w:rsidRDefault="00A00A33" w:rsidP="00020455">
      <w:pPr>
        <w:spacing w:before="120" w:after="120" w:line="276" w:lineRule="auto"/>
        <w:jc w:val="both"/>
        <w:rPr>
          <w:kern w:val="22"/>
          <w:sz w:val="22"/>
          <w:szCs w:val="22"/>
          <w:lang w:val="en-GB"/>
        </w:rPr>
      </w:pPr>
    </w:p>
    <w:p w14:paraId="0FE93F44" w14:textId="77777777" w:rsidR="007B0D87" w:rsidRPr="00690563" w:rsidRDefault="007B0D87" w:rsidP="00020455">
      <w:pPr>
        <w:spacing w:before="120" w:after="120" w:line="276" w:lineRule="auto"/>
        <w:jc w:val="both"/>
        <w:rPr>
          <w:kern w:val="22"/>
          <w:sz w:val="22"/>
          <w:szCs w:val="22"/>
          <w:lang w:val="en-GB"/>
        </w:rPr>
      </w:pPr>
    </w:p>
    <w:p w14:paraId="022CD139" w14:textId="77777777" w:rsidR="007B0D87" w:rsidRPr="00690563" w:rsidRDefault="007B0D87" w:rsidP="00020455">
      <w:pPr>
        <w:spacing w:before="120" w:after="120" w:line="276" w:lineRule="auto"/>
        <w:jc w:val="both"/>
        <w:rPr>
          <w:kern w:val="22"/>
          <w:sz w:val="22"/>
          <w:szCs w:val="22"/>
          <w:lang w:val="en-GB"/>
        </w:rPr>
      </w:pPr>
    </w:p>
    <w:p w14:paraId="0C63300E" w14:textId="77777777" w:rsidR="00A00A33" w:rsidRPr="00690563" w:rsidRDefault="00A00A33" w:rsidP="00EA01A6">
      <w:pPr>
        <w:keepNext/>
        <w:jc w:val="both"/>
        <w:rPr>
          <w:b/>
          <w:bCs/>
          <w:color w:val="0070C0"/>
          <w:kern w:val="22"/>
          <w:sz w:val="32"/>
          <w:szCs w:val="32"/>
          <w:lang w:val="en-GB"/>
        </w:rPr>
      </w:pPr>
      <w:r w:rsidRPr="00690563">
        <w:rPr>
          <w:b/>
          <w:bCs/>
          <w:color w:val="0070C0"/>
          <w:kern w:val="22"/>
          <w:sz w:val="32"/>
          <w:szCs w:val="32"/>
          <w:lang w:val="en-GB"/>
        </w:rPr>
        <w:t xml:space="preserve">4. Guiding Principles </w:t>
      </w:r>
    </w:p>
    <w:p w14:paraId="54375357" w14:textId="77777777" w:rsidR="00A00A33" w:rsidRPr="00690563" w:rsidRDefault="00A00A33" w:rsidP="00052A7A">
      <w:pPr>
        <w:spacing w:before="120" w:after="120"/>
        <w:jc w:val="both"/>
        <w:rPr>
          <w:kern w:val="22"/>
          <w:sz w:val="22"/>
          <w:szCs w:val="22"/>
          <w:lang w:val="en-GB"/>
        </w:rPr>
      </w:pPr>
    </w:p>
    <w:p w14:paraId="698521A9" w14:textId="77777777" w:rsidR="00A00A33" w:rsidRPr="00690563" w:rsidRDefault="00A00A33" w:rsidP="003A6DA8">
      <w:pPr>
        <w:spacing w:before="120" w:after="120" w:line="276" w:lineRule="auto"/>
        <w:jc w:val="both"/>
        <w:rPr>
          <w:kern w:val="22"/>
          <w:sz w:val="22"/>
          <w:szCs w:val="22"/>
          <w:lang w:val="en-GB"/>
        </w:rPr>
      </w:pPr>
      <w:r w:rsidRPr="00690563">
        <w:rPr>
          <w:kern w:val="22"/>
          <w:sz w:val="22"/>
          <w:szCs w:val="22"/>
          <w:lang w:val="en-GB"/>
        </w:rPr>
        <w:t>The implementation of the Pan-African Action Agenda on Ecosystem Restoration will consider, and be guided by, the following core principles, as well as those identified in the</w:t>
      </w:r>
      <w:r w:rsidRPr="00690563">
        <w:rPr>
          <w:snapToGrid w:val="0"/>
          <w:kern w:val="22"/>
          <w:sz w:val="22"/>
          <w:szCs w:val="22"/>
          <w:lang w:val="en-GB"/>
        </w:rPr>
        <w:t xml:space="preserve"> </w:t>
      </w:r>
      <w:r w:rsidRPr="00690563">
        <w:rPr>
          <w:color w:val="000000" w:themeColor="text1"/>
          <w:kern w:val="22"/>
          <w:sz w:val="22"/>
          <w:szCs w:val="22"/>
          <w:lang w:val="en-GB"/>
        </w:rPr>
        <w:t>short-term action plan on ecosystem restoration</w:t>
      </w:r>
      <w:r w:rsidRPr="00690563">
        <w:rPr>
          <w:snapToGrid w:val="0"/>
          <w:kern w:val="22"/>
          <w:sz w:val="22"/>
          <w:szCs w:val="22"/>
          <w:lang w:val="en-GB"/>
        </w:rPr>
        <w:t xml:space="preserve"> adopted by the</w:t>
      </w:r>
      <w:r w:rsidRPr="00690563">
        <w:rPr>
          <w:kern w:val="22"/>
          <w:sz w:val="22"/>
          <w:szCs w:val="22"/>
          <w:lang w:val="en-GB"/>
        </w:rPr>
        <w:t xml:space="preserve"> </w:t>
      </w:r>
      <w:r w:rsidRPr="00690563">
        <w:rPr>
          <w:color w:val="000000" w:themeColor="text1"/>
          <w:kern w:val="22"/>
          <w:sz w:val="22"/>
          <w:szCs w:val="22"/>
          <w:lang w:val="en-GB"/>
        </w:rPr>
        <w:t>CBD COP in decision XIII/5</w:t>
      </w:r>
      <w:r w:rsidRPr="00690563">
        <w:rPr>
          <w:kern w:val="22"/>
          <w:sz w:val="22"/>
          <w:szCs w:val="22"/>
          <w:lang w:val="en-GB"/>
        </w:rPr>
        <w:t>:</w:t>
      </w:r>
    </w:p>
    <w:p w14:paraId="336944FC" w14:textId="77777777" w:rsidR="00A00A33" w:rsidRPr="00690563" w:rsidRDefault="00A00A33" w:rsidP="00B35027">
      <w:pPr>
        <w:pStyle w:val="ListParagraph"/>
        <w:numPr>
          <w:ilvl w:val="0"/>
          <w:numId w:val="6"/>
        </w:numPr>
        <w:spacing w:before="120" w:after="120" w:line="276" w:lineRule="auto"/>
        <w:contextualSpacing w:val="0"/>
        <w:jc w:val="both"/>
        <w:rPr>
          <w:kern w:val="22"/>
          <w:sz w:val="22"/>
          <w:szCs w:val="22"/>
          <w:lang w:val="en-GB"/>
        </w:rPr>
      </w:pPr>
      <w:r w:rsidRPr="00690563">
        <w:rPr>
          <w:kern w:val="22"/>
          <w:sz w:val="22"/>
          <w:szCs w:val="22"/>
          <w:lang w:val="en-GB"/>
        </w:rPr>
        <w:t xml:space="preserve">Land and ecosystem restoration should maximise multiple benefits (biodiversity, resilience to climate change and CC mitigation/ adaptation, economic and livelihood benefits). Priority should be given to sustainably managing and conserving biodiversity and preventing the degradation of natural habitats and ecosystems by reducing pressures and maintaining ecological integrity and provision of ecosystem services (CBD COP decision XIII/5).  </w:t>
      </w:r>
    </w:p>
    <w:p w14:paraId="6888434C" w14:textId="77777777" w:rsidR="00A00A33" w:rsidRPr="00690563" w:rsidRDefault="00A00A33" w:rsidP="003A6DA8">
      <w:pPr>
        <w:pStyle w:val="ListParagraph"/>
        <w:numPr>
          <w:ilvl w:val="0"/>
          <w:numId w:val="6"/>
        </w:numPr>
        <w:spacing w:before="120" w:after="120" w:line="276" w:lineRule="auto"/>
        <w:contextualSpacing w:val="0"/>
        <w:jc w:val="both"/>
        <w:rPr>
          <w:kern w:val="22"/>
          <w:sz w:val="22"/>
          <w:szCs w:val="22"/>
          <w:lang w:val="en-GB"/>
        </w:rPr>
      </w:pPr>
      <w:r w:rsidRPr="00690563">
        <w:rPr>
          <w:kern w:val="22"/>
          <w:sz w:val="22"/>
          <w:szCs w:val="22"/>
          <w:lang w:val="en-GB"/>
        </w:rPr>
        <w:t>Healthy ecosystem is a catalyst for sustainability or sustainable development. Investing in preventative measures and restoration initiatives makes sound economic sense.</w:t>
      </w:r>
    </w:p>
    <w:p w14:paraId="4E8AACF3" w14:textId="77777777" w:rsidR="00A00A33" w:rsidRPr="00690563" w:rsidRDefault="00A00A33" w:rsidP="003A6DA8">
      <w:pPr>
        <w:pStyle w:val="ListParagraph"/>
        <w:numPr>
          <w:ilvl w:val="0"/>
          <w:numId w:val="6"/>
        </w:numPr>
        <w:spacing w:before="120" w:after="120" w:line="276" w:lineRule="auto"/>
        <w:contextualSpacing w:val="0"/>
        <w:jc w:val="both"/>
        <w:rPr>
          <w:kern w:val="22"/>
          <w:sz w:val="22"/>
          <w:szCs w:val="22"/>
          <w:lang w:val="en-GB"/>
        </w:rPr>
      </w:pPr>
      <w:r w:rsidRPr="00690563">
        <w:rPr>
          <w:kern w:val="22"/>
          <w:sz w:val="22"/>
          <w:szCs w:val="22"/>
          <w:lang w:val="en-GB"/>
        </w:rPr>
        <w:t>Ecosystem restoration activities should build and be consistent with the provisions of the Convention, particularly the Ecosystem Approach, the Addis Ababa Principles and Guidelines for the Sustainable use of Biodiversity, the United Nations Declaration on the Rights of Indigenous Peoples, the Akwé: Kon guidelines, the Tkarihwaié:ri Code of Ethical Conduct, and the Plan of Action on Customary Sustainable Use of Biological Diversity.</w:t>
      </w:r>
    </w:p>
    <w:p w14:paraId="3919C729" w14:textId="77777777" w:rsidR="00A00A33" w:rsidRPr="00690563" w:rsidRDefault="00A00A33" w:rsidP="003A6DA8">
      <w:pPr>
        <w:pStyle w:val="ListParagraph"/>
        <w:numPr>
          <w:ilvl w:val="0"/>
          <w:numId w:val="6"/>
        </w:numPr>
        <w:spacing w:before="120" w:after="120" w:line="276" w:lineRule="auto"/>
        <w:contextualSpacing w:val="0"/>
        <w:jc w:val="both"/>
        <w:rPr>
          <w:kern w:val="22"/>
          <w:sz w:val="22"/>
          <w:szCs w:val="22"/>
          <w:lang w:val="en-GB"/>
        </w:rPr>
      </w:pPr>
      <w:r w:rsidRPr="00690563">
        <w:rPr>
          <w:kern w:val="22"/>
          <w:sz w:val="22"/>
          <w:szCs w:val="22"/>
          <w:lang w:val="en-GB"/>
        </w:rPr>
        <w:t>Ecosystem restoration activities should be planned at various scales and implemented using the best available science and traditional knowledge. The prior informed consent and full and effective participation of indigenous peoples and local communities, as well as the engagement of women and other relevant stakeholders are important considerations at all stages of the processes. Communication, education and public awareness are also important to consider at all stages so that the drivers of degradation, benefits, solutions and costs of ecosystem restoration activities are widely understood.</w:t>
      </w:r>
    </w:p>
    <w:p w14:paraId="2CFA446A" w14:textId="77777777" w:rsidR="00A00A33" w:rsidRPr="00690563" w:rsidRDefault="00A00A33" w:rsidP="003A6DA8">
      <w:pPr>
        <w:pStyle w:val="ListParagraph"/>
        <w:numPr>
          <w:ilvl w:val="0"/>
          <w:numId w:val="6"/>
        </w:numPr>
        <w:spacing w:before="120" w:after="120" w:line="276" w:lineRule="auto"/>
        <w:contextualSpacing w:val="0"/>
        <w:jc w:val="both"/>
        <w:rPr>
          <w:kern w:val="22"/>
          <w:sz w:val="22"/>
          <w:szCs w:val="22"/>
          <w:lang w:val="en-GB"/>
        </w:rPr>
      </w:pPr>
      <w:r w:rsidRPr="00690563">
        <w:rPr>
          <w:kern w:val="22"/>
          <w:sz w:val="22"/>
          <w:szCs w:val="22"/>
          <w:lang w:val="en-GB"/>
        </w:rPr>
        <w:t>Synergies among multilateral processes provide opportunities for integration of biodiversity and ecosystem restoration. The Pan-African action agenda contributes to the achievement of objectives and commitments under other conventions, including the United Nations Framework Convention on Climate Change, the United Nations Convention to Combat Desertification, the Ramsar Convention on Wetlands, the Convention on the Conservation of Migratory Species of Wild Animals, and the United Nations Forum on Forests, as well as the 2030 Agenda for Sustainable Development and the Sendai Framework for Disaster Risk Reduction 2015-2030.</w:t>
      </w:r>
    </w:p>
    <w:p w14:paraId="181F6C27" w14:textId="77777777" w:rsidR="00A00A33" w:rsidRPr="00690563" w:rsidRDefault="00A00A33" w:rsidP="009D15AC">
      <w:pPr>
        <w:spacing w:before="120" w:after="120" w:line="276" w:lineRule="auto"/>
        <w:jc w:val="both"/>
        <w:rPr>
          <w:kern w:val="22"/>
          <w:sz w:val="22"/>
          <w:szCs w:val="22"/>
          <w:lang w:val="en-GB"/>
        </w:rPr>
      </w:pPr>
    </w:p>
    <w:p w14:paraId="6B3969FB" w14:textId="77777777" w:rsidR="00A97AF1" w:rsidRPr="00690563" w:rsidRDefault="00CA3FB7" w:rsidP="006A5AEE">
      <w:pPr>
        <w:ind w:left="360" w:hanging="360"/>
        <w:jc w:val="both"/>
        <w:rPr>
          <w:bCs/>
          <w:color w:val="0070C0"/>
          <w:kern w:val="22"/>
          <w:sz w:val="32"/>
          <w:szCs w:val="32"/>
          <w:lang w:val="en-GB"/>
        </w:rPr>
      </w:pPr>
      <w:r w:rsidRPr="00690563">
        <w:rPr>
          <w:b/>
          <w:bCs/>
          <w:color w:val="0070C0"/>
          <w:kern w:val="22"/>
          <w:sz w:val="32"/>
          <w:szCs w:val="32"/>
          <w:lang w:val="en-GB"/>
        </w:rPr>
        <w:t>5</w:t>
      </w:r>
      <w:r w:rsidR="00A97AF1" w:rsidRPr="00690563">
        <w:rPr>
          <w:b/>
          <w:bCs/>
          <w:color w:val="0070C0"/>
          <w:kern w:val="22"/>
          <w:sz w:val="32"/>
          <w:szCs w:val="32"/>
          <w:lang w:val="en-GB"/>
        </w:rPr>
        <w:t>. E</w:t>
      </w:r>
      <w:r w:rsidR="002D7A30" w:rsidRPr="00690563">
        <w:rPr>
          <w:b/>
          <w:bCs/>
          <w:color w:val="0070C0"/>
          <w:kern w:val="22"/>
          <w:sz w:val="32"/>
          <w:szCs w:val="32"/>
          <w:lang w:val="en-GB"/>
        </w:rPr>
        <w:t>stablishing e</w:t>
      </w:r>
      <w:r w:rsidR="00A97AF1" w:rsidRPr="00690563">
        <w:rPr>
          <w:b/>
          <w:bCs/>
          <w:color w:val="0070C0"/>
          <w:kern w:val="22"/>
          <w:sz w:val="32"/>
          <w:szCs w:val="32"/>
          <w:lang w:val="en-GB"/>
        </w:rPr>
        <w:t xml:space="preserve">nabling </w:t>
      </w:r>
      <w:r w:rsidR="001D36DA" w:rsidRPr="00690563">
        <w:rPr>
          <w:b/>
          <w:bCs/>
          <w:color w:val="0070C0"/>
          <w:kern w:val="22"/>
          <w:sz w:val="32"/>
          <w:szCs w:val="32"/>
          <w:lang w:val="en-GB"/>
        </w:rPr>
        <w:t>c</w:t>
      </w:r>
      <w:r w:rsidR="00A97AF1" w:rsidRPr="00690563">
        <w:rPr>
          <w:b/>
          <w:bCs/>
          <w:color w:val="0070C0"/>
          <w:kern w:val="22"/>
          <w:sz w:val="32"/>
          <w:szCs w:val="32"/>
          <w:lang w:val="en-GB"/>
        </w:rPr>
        <w:t xml:space="preserve">onditions </w:t>
      </w:r>
      <w:r w:rsidR="002D7A30" w:rsidRPr="00690563">
        <w:rPr>
          <w:b/>
          <w:bCs/>
          <w:color w:val="0070C0"/>
          <w:kern w:val="22"/>
          <w:sz w:val="32"/>
          <w:szCs w:val="32"/>
          <w:lang w:val="en-GB"/>
        </w:rPr>
        <w:t xml:space="preserve">for ecosystem restoration </w:t>
      </w:r>
      <w:r w:rsidR="00A97AF1" w:rsidRPr="00690563">
        <w:rPr>
          <w:b/>
          <w:bCs/>
          <w:color w:val="0070C0"/>
          <w:kern w:val="22"/>
          <w:sz w:val="32"/>
          <w:szCs w:val="32"/>
          <w:lang w:val="en-GB"/>
        </w:rPr>
        <w:t xml:space="preserve">through national and </w:t>
      </w:r>
      <w:r w:rsidR="00B95A06" w:rsidRPr="00690563">
        <w:rPr>
          <w:b/>
          <w:bCs/>
          <w:color w:val="0070C0"/>
          <w:kern w:val="22"/>
          <w:sz w:val="32"/>
          <w:szCs w:val="32"/>
          <w:lang w:val="en-GB"/>
        </w:rPr>
        <w:t xml:space="preserve">regional </w:t>
      </w:r>
      <w:r w:rsidR="00A97AF1" w:rsidRPr="00690563">
        <w:rPr>
          <w:b/>
          <w:bCs/>
          <w:color w:val="0070C0"/>
          <w:kern w:val="22"/>
          <w:sz w:val="32"/>
          <w:szCs w:val="32"/>
          <w:lang w:val="en-GB"/>
        </w:rPr>
        <w:t>policies and strategies</w:t>
      </w:r>
    </w:p>
    <w:p w14:paraId="14A3B9B2" w14:textId="77777777" w:rsidR="00A97AF1" w:rsidRPr="00690563" w:rsidRDefault="00A97AF1" w:rsidP="00525443">
      <w:pPr>
        <w:jc w:val="both"/>
        <w:rPr>
          <w:bCs/>
          <w:kern w:val="22"/>
          <w:lang w:val="en-GB"/>
        </w:rPr>
      </w:pPr>
    </w:p>
    <w:p w14:paraId="6817B0B6" w14:textId="77777777" w:rsidR="00686714" w:rsidRPr="00690563" w:rsidRDefault="0056270C" w:rsidP="00900677">
      <w:pPr>
        <w:jc w:val="both"/>
        <w:rPr>
          <w:i/>
          <w:kern w:val="22"/>
          <w:sz w:val="22"/>
          <w:szCs w:val="22"/>
          <w:lang w:val="en-GB"/>
        </w:rPr>
      </w:pPr>
      <w:r w:rsidRPr="00690563">
        <w:rPr>
          <w:i/>
          <w:kern w:val="22"/>
          <w:sz w:val="22"/>
          <w:szCs w:val="22"/>
          <w:lang w:val="en-GB"/>
        </w:rPr>
        <w:t xml:space="preserve">Land </w:t>
      </w:r>
      <w:r w:rsidR="00B95A06" w:rsidRPr="00690563">
        <w:rPr>
          <w:i/>
          <w:kern w:val="22"/>
          <w:sz w:val="22"/>
          <w:szCs w:val="22"/>
          <w:lang w:val="en-GB"/>
        </w:rPr>
        <w:t xml:space="preserve">and ecosystem </w:t>
      </w:r>
      <w:r w:rsidRPr="00690563">
        <w:rPr>
          <w:i/>
          <w:kern w:val="22"/>
          <w:sz w:val="22"/>
          <w:szCs w:val="22"/>
          <w:lang w:val="en-GB"/>
        </w:rPr>
        <w:t xml:space="preserve">degradation is rarely, if ever, the result of a single cause and can thus only be addressed through the simultaneous and coordinated use of diverse policy instruments and responses at the institutional, governance, community and individual levels. </w:t>
      </w:r>
      <w:r w:rsidRPr="00690563">
        <w:rPr>
          <w:i/>
          <w:color w:val="000000"/>
          <w:kern w:val="22"/>
          <w:sz w:val="22"/>
          <w:szCs w:val="22"/>
          <w:shd w:val="clear" w:color="auto" w:fill="FFFFFF"/>
          <w:lang w:val="en-GB"/>
        </w:rPr>
        <w:t xml:space="preserve">Critical issues and drivers leading to land and </w:t>
      </w:r>
      <w:r w:rsidRPr="00690563">
        <w:rPr>
          <w:i/>
          <w:kern w:val="22"/>
          <w:sz w:val="22"/>
          <w:szCs w:val="22"/>
          <w:shd w:val="clear" w:color="auto" w:fill="FFFFFF"/>
          <w:lang w:val="en-GB"/>
        </w:rPr>
        <w:t xml:space="preserve">ecosystem degradation such as climate change, population growth and unsustainable practices demand timely attention and involvement of different stakeholders and cross-sectoral collaboration. </w:t>
      </w:r>
      <w:r w:rsidRPr="00690563">
        <w:rPr>
          <w:i/>
          <w:kern w:val="22"/>
          <w:sz w:val="22"/>
          <w:szCs w:val="22"/>
          <w:lang w:val="en-GB"/>
        </w:rPr>
        <w:t xml:space="preserve">A development of large-scale plans is also necessary to make cost-effective large-scale solutions and to deliver synergies with all ongoing small-scale plans. </w:t>
      </w:r>
      <w:r w:rsidR="004B664B" w:rsidRPr="00690563">
        <w:rPr>
          <w:i/>
          <w:kern w:val="22"/>
          <w:sz w:val="22"/>
          <w:szCs w:val="22"/>
          <w:shd w:val="clear" w:color="auto" w:fill="FFFFFF"/>
          <w:lang w:val="en-GB"/>
        </w:rPr>
        <w:t>Instead of working in isolation, cross-sectoral collaboration seeks to foster engagement across sectors</w:t>
      </w:r>
      <w:r w:rsidRPr="00690563">
        <w:rPr>
          <w:i/>
          <w:kern w:val="22"/>
          <w:sz w:val="22"/>
          <w:szCs w:val="22"/>
          <w:shd w:val="clear" w:color="auto" w:fill="FFFFFF"/>
          <w:lang w:val="en-GB"/>
        </w:rPr>
        <w:t xml:space="preserve">, strengthen </w:t>
      </w:r>
      <w:r w:rsidRPr="00690563">
        <w:rPr>
          <w:i/>
          <w:kern w:val="22"/>
          <w:sz w:val="22"/>
          <w:szCs w:val="22"/>
          <w:lang w:val="en-GB"/>
        </w:rPr>
        <w:t xml:space="preserve">awareness and capacity </w:t>
      </w:r>
      <w:r w:rsidR="004B664B" w:rsidRPr="00690563">
        <w:rPr>
          <w:i/>
          <w:kern w:val="22"/>
          <w:sz w:val="22"/>
          <w:szCs w:val="22"/>
          <w:shd w:val="clear" w:color="auto" w:fill="FFFFFF"/>
          <w:lang w:val="en-GB"/>
        </w:rPr>
        <w:t xml:space="preserve">to support outcomes of shared </w:t>
      </w:r>
      <w:r w:rsidR="005E358F" w:rsidRPr="00690563">
        <w:rPr>
          <w:i/>
          <w:kern w:val="22"/>
          <w:sz w:val="22"/>
          <w:szCs w:val="22"/>
          <w:shd w:val="clear" w:color="auto" w:fill="FFFFFF"/>
          <w:lang w:val="en-GB"/>
        </w:rPr>
        <w:t xml:space="preserve">benefits from </w:t>
      </w:r>
      <w:r w:rsidRPr="00690563">
        <w:rPr>
          <w:i/>
          <w:kern w:val="22"/>
          <w:sz w:val="22"/>
          <w:szCs w:val="22"/>
          <w:shd w:val="clear" w:color="auto" w:fill="FFFFFF"/>
          <w:lang w:val="en-GB"/>
        </w:rPr>
        <w:t xml:space="preserve">the restoration of </w:t>
      </w:r>
      <w:r w:rsidR="005E358F" w:rsidRPr="00690563">
        <w:rPr>
          <w:i/>
          <w:kern w:val="22"/>
          <w:sz w:val="22"/>
          <w:szCs w:val="22"/>
          <w:shd w:val="clear" w:color="auto" w:fill="FFFFFF"/>
          <w:lang w:val="en-GB"/>
        </w:rPr>
        <w:t>ecosystem services</w:t>
      </w:r>
      <w:r w:rsidRPr="00690563">
        <w:rPr>
          <w:i/>
          <w:kern w:val="22"/>
          <w:sz w:val="22"/>
          <w:szCs w:val="22"/>
          <w:lang w:val="en-GB"/>
        </w:rPr>
        <w:t>.</w:t>
      </w:r>
    </w:p>
    <w:p w14:paraId="6FE32828" w14:textId="77777777" w:rsidR="002147F5" w:rsidRPr="00690563" w:rsidRDefault="002147F5" w:rsidP="00E60D2E">
      <w:pPr>
        <w:spacing w:line="276" w:lineRule="auto"/>
        <w:jc w:val="both"/>
        <w:rPr>
          <w:bCs/>
          <w:kern w:val="22"/>
          <w:sz w:val="22"/>
          <w:szCs w:val="22"/>
          <w:lang w:val="en-GB"/>
        </w:rPr>
      </w:pPr>
    </w:p>
    <w:p w14:paraId="788871E6" w14:textId="77777777" w:rsidR="004B7625" w:rsidRPr="00690563" w:rsidRDefault="004B7625" w:rsidP="00E60D2E">
      <w:pPr>
        <w:spacing w:line="276" w:lineRule="auto"/>
        <w:jc w:val="both"/>
        <w:rPr>
          <w:kern w:val="22"/>
          <w:sz w:val="22"/>
          <w:szCs w:val="22"/>
          <w:lang w:val="en-GB"/>
        </w:rPr>
      </w:pPr>
      <w:r w:rsidRPr="00690563">
        <w:rPr>
          <w:kern w:val="22"/>
          <w:sz w:val="22"/>
          <w:szCs w:val="22"/>
          <w:lang w:val="en-GB"/>
        </w:rPr>
        <w:t xml:space="preserve">The priorities for </w:t>
      </w:r>
      <w:r w:rsidR="001D36DA" w:rsidRPr="00690563">
        <w:rPr>
          <w:kern w:val="22"/>
          <w:sz w:val="22"/>
          <w:szCs w:val="22"/>
          <w:lang w:val="en-GB"/>
        </w:rPr>
        <w:t>improving enabling conditions for land and ecosystem restoration are</w:t>
      </w:r>
      <w:r w:rsidRPr="00690563">
        <w:rPr>
          <w:kern w:val="22"/>
          <w:sz w:val="22"/>
          <w:szCs w:val="22"/>
          <w:lang w:val="en-GB"/>
        </w:rPr>
        <w:t>:</w:t>
      </w:r>
    </w:p>
    <w:p w14:paraId="25869000" w14:textId="77777777" w:rsidR="004B7625" w:rsidRPr="00690563" w:rsidRDefault="004B7625" w:rsidP="00E60D2E">
      <w:pPr>
        <w:spacing w:line="276" w:lineRule="auto"/>
        <w:jc w:val="both"/>
        <w:rPr>
          <w:bCs/>
          <w:kern w:val="22"/>
          <w:sz w:val="22"/>
          <w:szCs w:val="22"/>
          <w:lang w:val="en-GB"/>
        </w:rPr>
      </w:pPr>
    </w:p>
    <w:p w14:paraId="364F04D3" w14:textId="77777777" w:rsidR="00514967" w:rsidRPr="00690563" w:rsidRDefault="00514967" w:rsidP="00D47AC8">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Promote integrated sector</w:t>
      </w:r>
      <w:r w:rsidR="00D830A9" w:rsidRPr="00690563">
        <w:rPr>
          <w:kern w:val="22"/>
          <w:sz w:val="22"/>
          <w:szCs w:val="22"/>
          <w:lang w:val="en-GB"/>
        </w:rPr>
        <w:t>al</w:t>
      </w:r>
      <w:r w:rsidRPr="00690563">
        <w:rPr>
          <w:kern w:val="22"/>
          <w:sz w:val="22"/>
          <w:szCs w:val="22"/>
          <w:lang w:val="en-GB"/>
        </w:rPr>
        <w:t xml:space="preserve"> planning and implementation of policies at all levels and particularly strengthen synergies between sectors to enhance sustainable outcomes of interventions, and avoid “leakage” of the “cost” of restoration at/among different levels;</w:t>
      </w:r>
    </w:p>
    <w:p w14:paraId="1078EEAB" w14:textId="77777777" w:rsidR="002A11EB" w:rsidRPr="00690563" w:rsidRDefault="002A11EB" w:rsidP="00D47AC8">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Conduct assessment of drivers of ecosystem degradation and restoration opportunities at the appropriate level and develop restoration plan</w:t>
      </w:r>
      <w:r w:rsidR="00514967" w:rsidRPr="00690563">
        <w:rPr>
          <w:kern w:val="22"/>
          <w:sz w:val="22"/>
          <w:szCs w:val="22"/>
          <w:lang w:val="en-GB"/>
        </w:rPr>
        <w:t>s</w:t>
      </w:r>
      <w:r w:rsidRPr="00690563">
        <w:rPr>
          <w:kern w:val="22"/>
          <w:sz w:val="22"/>
          <w:szCs w:val="22"/>
          <w:lang w:val="en-GB"/>
        </w:rPr>
        <w:t>;</w:t>
      </w:r>
    </w:p>
    <w:p w14:paraId="0A68CBB3" w14:textId="77777777" w:rsidR="00514967" w:rsidRPr="00690563" w:rsidRDefault="00514967" w:rsidP="00D47AC8">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 xml:space="preserve">Develop and implement land and ecosystem </w:t>
      </w:r>
      <w:r w:rsidR="00125300" w:rsidRPr="00690563">
        <w:rPr>
          <w:kern w:val="22"/>
          <w:sz w:val="22"/>
          <w:szCs w:val="22"/>
          <w:lang w:val="en-GB"/>
        </w:rPr>
        <w:t xml:space="preserve">management and </w:t>
      </w:r>
      <w:r w:rsidRPr="00690563">
        <w:rPr>
          <w:kern w:val="22"/>
          <w:sz w:val="22"/>
          <w:szCs w:val="22"/>
          <w:lang w:val="en-GB"/>
        </w:rPr>
        <w:t>restoration plans at national and local levels, ensuring alignment at different levels (local level plans support the achievement of national</w:t>
      </w:r>
      <w:r w:rsidR="00AA5F2E" w:rsidRPr="00690563">
        <w:rPr>
          <w:kern w:val="22"/>
          <w:sz w:val="22"/>
          <w:szCs w:val="22"/>
          <w:lang w:val="en-GB"/>
        </w:rPr>
        <w:t>-</w:t>
      </w:r>
      <w:r w:rsidRPr="00690563">
        <w:rPr>
          <w:kern w:val="22"/>
          <w:sz w:val="22"/>
          <w:szCs w:val="22"/>
          <w:lang w:val="en-GB"/>
        </w:rPr>
        <w:t>level plans but also national</w:t>
      </w:r>
      <w:r w:rsidR="00AA5F2E" w:rsidRPr="00690563">
        <w:rPr>
          <w:kern w:val="22"/>
          <w:sz w:val="22"/>
          <w:szCs w:val="22"/>
          <w:lang w:val="en-GB"/>
        </w:rPr>
        <w:t>-</w:t>
      </w:r>
      <w:r w:rsidRPr="00690563">
        <w:rPr>
          <w:kern w:val="22"/>
          <w:sz w:val="22"/>
          <w:szCs w:val="22"/>
          <w:lang w:val="en-GB"/>
        </w:rPr>
        <w:t>level priorities are linked to local priorities);</w:t>
      </w:r>
    </w:p>
    <w:p w14:paraId="715B40A1" w14:textId="77777777" w:rsidR="00514967" w:rsidRPr="00690563" w:rsidRDefault="00514967" w:rsidP="00D47AC8">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Develop and implement land use plans at national and local levels both for avoiding degradation and for restoration (ensuring linkages as above);</w:t>
      </w:r>
    </w:p>
    <w:p w14:paraId="54CB5FF1" w14:textId="77777777" w:rsidR="00514967" w:rsidRPr="00690563" w:rsidRDefault="00125300" w:rsidP="00125300">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Promote payment for ecosystem services (PES) schemes to support the functioning of forest, rangeland and water management structures</w:t>
      </w:r>
      <w:r w:rsidR="00514967" w:rsidRPr="00690563">
        <w:rPr>
          <w:kern w:val="22"/>
          <w:sz w:val="22"/>
          <w:szCs w:val="22"/>
          <w:lang w:val="en-GB"/>
        </w:rPr>
        <w:t>;</w:t>
      </w:r>
    </w:p>
    <w:p w14:paraId="192C7958" w14:textId="77777777" w:rsidR="00514967" w:rsidRPr="00690563" w:rsidRDefault="00514967" w:rsidP="00D47AC8">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 xml:space="preserve">Upscale restoration initiatives through new commitments and implementation of existing commitments (e.g. </w:t>
      </w:r>
      <w:r w:rsidR="00C7061E" w:rsidRPr="00690563">
        <w:rPr>
          <w:kern w:val="22"/>
          <w:sz w:val="22"/>
          <w:szCs w:val="22"/>
          <w:lang w:val="en-GB"/>
        </w:rPr>
        <w:t xml:space="preserve">commitments under CBD, UNCCD and UNFCCC, and the </w:t>
      </w:r>
      <w:r w:rsidRPr="00690563">
        <w:rPr>
          <w:kern w:val="22"/>
          <w:sz w:val="22"/>
          <w:szCs w:val="22"/>
          <w:lang w:val="en-GB"/>
        </w:rPr>
        <w:t>Bonn Challenge/AFR100</w:t>
      </w:r>
      <w:r w:rsidR="00125300" w:rsidRPr="00690563">
        <w:rPr>
          <w:kern w:val="22"/>
          <w:sz w:val="22"/>
          <w:szCs w:val="22"/>
          <w:lang w:val="en-GB"/>
        </w:rPr>
        <w:t>, The Great Green Wall Initiative</w:t>
      </w:r>
      <w:r w:rsidRPr="00690563">
        <w:rPr>
          <w:kern w:val="22"/>
          <w:sz w:val="22"/>
          <w:szCs w:val="22"/>
          <w:lang w:val="en-GB"/>
        </w:rPr>
        <w:t>);</w:t>
      </w:r>
    </w:p>
    <w:p w14:paraId="5A37E1CF" w14:textId="77777777" w:rsidR="00C20EB8" w:rsidRPr="00690563" w:rsidRDefault="00C20EB8" w:rsidP="00D47AC8">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 xml:space="preserve">Incorporate information and knowledge on natural capital analyses into national accounts, development planning and decision-making, especially through implementing the System of Environmental-Economic Accounting </w:t>
      </w:r>
      <w:r w:rsidR="00691165" w:rsidRPr="00690563">
        <w:rPr>
          <w:kern w:val="22"/>
          <w:sz w:val="22"/>
          <w:szCs w:val="22"/>
          <w:lang w:val="en-GB"/>
        </w:rPr>
        <w:t xml:space="preserve">and futures planning </w:t>
      </w:r>
      <w:r w:rsidRPr="00690563">
        <w:rPr>
          <w:kern w:val="22"/>
          <w:sz w:val="22"/>
          <w:szCs w:val="22"/>
          <w:lang w:val="en-GB"/>
        </w:rPr>
        <w:t xml:space="preserve">among others, </w:t>
      </w:r>
      <w:r w:rsidR="00032CA4" w:rsidRPr="00690563">
        <w:rPr>
          <w:kern w:val="22"/>
          <w:sz w:val="22"/>
          <w:szCs w:val="22"/>
          <w:lang w:val="en-GB"/>
        </w:rPr>
        <w:t>to</w:t>
      </w:r>
      <w:r w:rsidRPr="00690563">
        <w:rPr>
          <w:kern w:val="22"/>
          <w:sz w:val="22"/>
          <w:szCs w:val="22"/>
          <w:lang w:val="en-GB"/>
        </w:rPr>
        <w:t xml:space="preserve"> improve the sustainable use of natural resources for sustainable development</w:t>
      </w:r>
      <w:r w:rsidR="005E358F" w:rsidRPr="00690563">
        <w:rPr>
          <w:kern w:val="22"/>
          <w:sz w:val="22"/>
          <w:szCs w:val="22"/>
          <w:lang w:val="en-GB"/>
        </w:rPr>
        <w:t>;</w:t>
      </w:r>
    </w:p>
    <w:p w14:paraId="2CDEAEEC" w14:textId="77777777" w:rsidR="000C6BBF" w:rsidRPr="00690563" w:rsidRDefault="000C6BBF" w:rsidP="00D47AC8">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 xml:space="preserve">Establish </w:t>
      </w:r>
      <w:r w:rsidR="00C7061E" w:rsidRPr="00690563">
        <w:rPr>
          <w:kern w:val="22"/>
          <w:sz w:val="22"/>
          <w:szCs w:val="22"/>
          <w:lang w:val="en-GB"/>
        </w:rPr>
        <w:t xml:space="preserve">a </w:t>
      </w:r>
      <w:r w:rsidRPr="00690563">
        <w:rPr>
          <w:kern w:val="22"/>
          <w:sz w:val="22"/>
          <w:szCs w:val="22"/>
          <w:lang w:val="en-GB"/>
        </w:rPr>
        <w:t>national Monitoring and Evaluation Framework for national commitments</w:t>
      </w:r>
      <w:r w:rsidR="005E358F" w:rsidRPr="00690563">
        <w:rPr>
          <w:kern w:val="22"/>
          <w:sz w:val="22"/>
          <w:szCs w:val="22"/>
          <w:shd w:val="clear" w:color="auto" w:fill="FFFFFF"/>
          <w:lang w:val="en-GB"/>
        </w:rPr>
        <w:t xml:space="preserve">, building on </w:t>
      </w:r>
      <w:r w:rsidR="00C94508" w:rsidRPr="00690563">
        <w:rPr>
          <w:kern w:val="22"/>
          <w:sz w:val="22"/>
          <w:szCs w:val="22"/>
          <w:shd w:val="clear" w:color="auto" w:fill="FFFFFF"/>
          <w:lang w:val="en-GB"/>
        </w:rPr>
        <w:t>existing</w:t>
      </w:r>
      <w:r w:rsidR="005E358F" w:rsidRPr="00690563">
        <w:rPr>
          <w:kern w:val="22"/>
          <w:sz w:val="22"/>
          <w:szCs w:val="22"/>
          <w:shd w:val="clear" w:color="auto" w:fill="FFFFFF"/>
          <w:lang w:val="en-GB"/>
        </w:rPr>
        <w:t xml:space="preserve"> M&amp;E framework</w:t>
      </w:r>
      <w:r w:rsidR="00C7061E" w:rsidRPr="00690563">
        <w:rPr>
          <w:kern w:val="22"/>
          <w:sz w:val="22"/>
          <w:szCs w:val="22"/>
          <w:shd w:val="clear" w:color="auto" w:fill="FFFFFF"/>
          <w:lang w:val="en-GB"/>
        </w:rPr>
        <w:t>s</w:t>
      </w:r>
      <w:r w:rsidR="005E358F" w:rsidRPr="00690563">
        <w:rPr>
          <w:kern w:val="22"/>
          <w:sz w:val="22"/>
          <w:szCs w:val="22"/>
          <w:shd w:val="clear" w:color="auto" w:fill="FFFFFF"/>
          <w:lang w:val="en-GB"/>
        </w:rPr>
        <w:t xml:space="preserve"> (e.g</w:t>
      </w:r>
      <w:r w:rsidR="00527E30" w:rsidRPr="00690563">
        <w:rPr>
          <w:kern w:val="22"/>
          <w:sz w:val="22"/>
          <w:szCs w:val="22"/>
          <w:shd w:val="clear" w:color="auto" w:fill="FFFFFF"/>
          <w:lang w:val="en-GB"/>
        </w:rPr>
        <w:t>.</w:t>
      </w:r>
      <w:r w:rsidR="005E358F" w:rsidRPr="00690563">
        <w:rPr>
          <w:kern w:val="22"/>
          <w:sz w:val="22"/>
          <w:szCs w:val="22"/>
          <w:shd w:val="clear" w:color="auto" w:fill="FFFFFF"/>
          <w:lang w:val="en-GB"/>
        </w:rPr>
        <w:t xml:space="preserve"> UNEP-WCMC M&amp;E Framework)</w:t>
      </w:r>
      <w:r w:rsidRPr="00690563">
        <w:rPr>
          <w:kern w:val="22"/>
          <w:sz w:val="22"/>
          <w:szCs w:val="22"/>
          <w:lang w:val="en-GB"/>
        </w:rPr>
        <w:t>.</w:t>
      </w:r>
    </w:p>
    <w:p w14:paraId="75E95CB6" w14:textId="77777777" w:rsidR="003A6DA8" w:rsidRPr="00690563" w:rsidRDefault="003A6DA8" w:rsidP="003A6DA8">
      <w:pPr>
        <w:pStyle w:val="ListParagraph"/>
        <w:spacing w:line="276" w:lineRule="auto"/>
        <w:jc w:val="both"/>
        <w:rPr>
          <w:kern w:val="22"/>
          <w:sz w:val="22"/>
          <w:szCs w:val="22"/>
          <w:lang w:val="en-GB"/>
        </w:rPr>
      </w:pPr>
    </w:p>
    <w:p w14:paraId="1496AF2D" w14:textId="77777777" w:rsidR="00A97AF1" w:rsidRPr="00690563" w:rsidRDefault="00CA3FB7" w:rsidP="006A5AEE">
      <w:pPr>
        <w:ind w:left="360" w:hanging="360"/>
        <w:jc w:val="both"/>
        <w:rPr>
          <w:bCs/>
          <w:color w:val="0070C0"/>
          <w:kern w:val="22"/>
          <w:sz w:val="32"/>
          <w:szCs w:val="32"/>
          <w:lang w:val="en-GB"/>
        </w:rPr>
      </w:pPr>
      <w:r w:rsidRPr="00690563">
        <w:rPr>
          <w:b/>
          <w:bCs/>
          <w:color w:val="0070C0"/>
          <w:kern w:val="22"/>
          <w:sz w:val="32"/>
          <w:szCs w:val="32"/>
          <w:lang w:val="en-GB"/>
        </w:rPr>
        <w:t>6</w:t>
      </w:r>
      <w:r w:rsidR="00A97AF1" w:rsidRPr="00690563">
        <w:rPr>
          <w:b/>
          <w:bCs/>
          <w:color w:val="0070C0"/>
          <w:kern w:val="22"/>
          <w:sz w:val="32"/>
          <w:szCs w:val="32"/>
          <w:lang w:val="en-GB"/>
        </w:rPr>
        <w:t xml:space="preserve">. </w:t>
      </w:r>
      <w:r w:rsidR="00D03AE9" w:rsidRPr="00690563">
        <w:rPr>
          <w:b/>
          <w:bCs/>
          <w:color w:val="0070C0"/>
          <w:kern w:val="22"/>
          <w:sz w:val="32"/>
          <w:szCs w:val="32"/>
          <w:lang w:val="en-GB"/>
        </w:rPr>
        <w:t>Integrating</w:t>
      </w:r>
      <w:r w:rsidR="00211CB6" w:rsidRPr="00690563">
        <w:rPr>
          <w:b/>
          <w:color w:val="0070C0"/>
          <w:kern w:val="22"/>
          <w:sz w:val="32"/>
          <w:szCs w:val="32"/>
          <w:lang w:val="en-GB"/>
        </w:rPr>
        <w:t xml:space="preserve"> </w:t>
      </w:r>
      <w:r w:rsidR="00A97AF1" w:rsidRPr="00690563">
        <w:rPr>
          <w:b/>
          <w:color w:val="0070C0"/>
          <w:kern w:val="22"/>
          <w:sz w:val="32"/>
          <w:szCs w:val="32"/>
          <w:lang w:val="en-GB"/>
        </w:rPr>
        <w:t>land and ecosystem restoration in relevant sectoral policies, plans and programmes</w:t>
      </w:r>
    </w:p>
    <w:p w14:paraId="73CB0AF7" w14:textId="77777777" w:rsidR="00E42E86" w:rsidRPr="00690563" w:rsidRDefault="00E42E86" w:rsidP="00E42E86">
      <w:pPr>
        <w:jc w:val="both"/>
        <w:rPr>
          <w:kern w:val="22"/>
          <w:lang w:val="en-GB"/>
        </w:rPr>
      </w:pPr>
    </w:p>
    <w:p w14:paraId="4F7099B8" w14:textId="5C0DC59E" w:rsidR="00E42E86" w:rsidRPr="00690563" w:rsidRDefault="00CA3FB7" w:rsidP="00E42E86">
      <w:pPr>
        <w:jc w:val="both"/>
        <w:rPr>
          <w:b/>
          <w:color w:val="0070C0"/>
          <w:kern w:val="22"/>
          <w:lang w:val="en-GB"/>
        </w:rPr>
      </w:pPr>
      <w:r w:rsidRPr="00690563">
        <w:rPr>
          <w:b/>
          <w:color w:val="0070C0"/>
          <w:kern w:val="22"/>
          <w:lang w:val="en-GB"/>
        </w:rPr>
        <w:t>6</w:t>
      </w:r>
      <w:r w:rsidR="003A2AC5" w:rsidRPr="00690563">
        <w:rPr>
          <w:b/>
          <w:color w:val="0070C0"/>
          <w:kern w:val="22"/>
          <w:lang w:val="en-GB"/>
        </w:rPr>
        <w:t xml:space="preserve">.1. </w:t>
      </w:r>
      <w:r w:rsidR="00E42E86" w:rsidRPr="00690563">
        <w:rPr>
          <w:b/>
          <w:color w:val="0070C0"/>
          <w:kern w:val="22"/>
          <w:lang w:val="en-GB"/>
        </w:rPr>
        <w:t>Environment</w:t>
      </w:r>
      <w:r w:rsidR="003A2AC5" w:rsidRPr="00690563">
        <w:rPr>
          <w:b/>
          <w:color w:val="0070C0"/>
          <w:kern w:val="22"/>
          <w:lang w:val="en-GB"/>
        </w:rPr>
        <w:t xml:space="preserve"> Sector</w:t>
      </w:r>
    </w:p>
    <w:p w14:paraId="2DC60894" w14:textId="77777777" w:rsidR="00E72A75" w:rsidRPr="00690563" w:rsidRDefault="00E72A75" w:rsidP="00E42E86">
      <w:pPr>
        <w:jc w:val="both"/>
        <w:rPr>
          <w:i/>
          <w:kern w:val="22"/>
          <w:sz w:val="22"/>
          <w:szCs w:val="22"/>
          <w:lang w:val="en-GB"/>
        </w:rPr>
      </w:pPr>
    </w:p>
    <w:p w14:paraId="2143DC5A" w14:textId="4C3DC076" w:rsidR="00510727" w:rsidRPr="00690563" w:rsidRDefault="00510727" w:rsidP="003A6DA8">
      <w:pPr>
        <w:spacing w:line="276" w:lineRule="auto"/>
        <w:jc w:val="both"/>
        <w:rPr>
          <w:i/>
          <w:kern w:val="22"/>
          <w:sz w:val="22"/>
          <w:szCs w:val="22"/>
          <w:lang w:val="en-GB"/>
        </w:rPr>
      </w:pPr>
      <w:r w:rsidRPr="00690563">
        <w:rPr>
          <w:i/>
          <w:color w:val="000000" w:themeColor="text1"/>
          <w:kern w:val="22"/>
          <w:sz w:val="22"/>
          <w:szCs w:val="22"/>
          <w:shd w:val="clear" w:color="auto" w:fill="FFFFFF"/>
          <w:lang w:val="en-GB"/>
        </w:rPr>
        <w:t xml:space="preserve">Managing the environment sector, which is at the centre of </w:t>
      </w:r>
      <w:r w:rsidR="00C7061E" w:rsidRPr="00690563">
        <w:rPr>
          <w:i/>
          <w:color w:val="000000" w:themeColor="text1"/>
          <w:kern w:val="22"/>
          <w:sz w:val="22"/>
          <w:szCs w:val="22"/>
          <w:shd w:val="clear" w:color="auto" w:fill="FFFFFF"/>
          <w:lang w:val="en-GB"/>
        </w:rPr>
        <w:t>the  systems that sustain life on Earth</w:t>
      </w:r>
      <w:r w:rsidRPr="00690563">
        <w:rPr>
          <w:i/>
          <w:color w:val="000000" w:themeColor="text1"/>
          <w:kern w:val="22"/>
          <w:sz w:val="22"/>
          <w:szCs w:val="22"/>
          <w:shd w:val="clear" w:color="auto" w:fill="FFFFFF"/>
          <w:lang w:val="en-GB"/>
        </w:rPr>
        <w:t>, livelihoods and national econom</w:t>
      </w:r>
      <w:r w:rsidR="00C7061E" w:rsidRPr="00690563">
        <w:rPr>
          <w:i/>
          <w:color w:val="000000" w:themeColor="text1"/>
          <w:kern w:val="22"/>
          <w:sz w:val="22"/>
          <w:szCs w:val="22"/>
          <w:shd w:val="clear" w:color="auto" w:fill="FFFFFF"/>
          <w:lang w:val="en-GB"/>
        </w:rPr>
        <w:t>ies</w:t>
      </w:r>
      <w:r w:rsidRPr="00690563">
        <w:rPr>
          <w:i/>
          <w:color w:val="000000" w:themeColor="text1"/>
          <w:kern w:val="22"/>
          <w:sz w:val="22"/>
          <w:szCs w:val="22"/>
          <w:shd w:val="clear" w:color="auto" w:fill="FFFFFF"/>
          <w:lang w:val="en-GB"/>
        </w:rPr>
        <w:t xml:space="preserve">, involves investing in national environmental </w:t>
      </w:r>
      <w:r w:rsidR="00C7061E" w:rsidRPr="00690563">
        <w:rPr>
          <w:i/>
          <w:color w:val="000000" w:themeColor="text1"/>
          <w:kern w:val="22"/>
          <w:sz w:val="22"/>
          <w:szCs w:val="22"/>
          <w:shd w:val="clear" w:color="auto" w:fill="FFFFFF"/>
          <w:lang w:val="en-GB"/>
        </w:rPr>
        <w:t xml:space="preserve">management, monitoring and </w:t>
      </w:r>
      <w:r w:rsidRPr="00690563">
        <w:rPr>
          <w:i/>
          <w:color w:val="000000" w:themeColor="text1"/>
          <w:kern w:val="22"/>
          <w:sz w:val="22"/>
          <w:szCs w:val="22"/>
          <w:shd w:val="clear" w:color="auto" w:fill="FFFFFF"/>
          <w:lang w:val="en-GB"/>
        </w:rPr>
        <w:t xml:space="preserve">reporting, </w:t>
      </w:r>
      <w:r w:rsidR="00C7061E" w:rsidRPr="00690563">
        <w:rPr>
          <w:i/>
          <w:color w:val="000000" w:themeColor="text1"/>
          <w:kern w:val="22"/>
          <w:sz w:val="22"/>
          <w:szCs w:val="22"/>
          <w:shd w:val="clear" w:color="auto" w:fill="FFFFFF"/>
          <w:lang w:val="en-GB"/>
        </w:rPr>
        <w:t xml:space="preserve">and </w:t>
      </w:r>
      <w:r w:rsidRPr="00690563">
        <w:rPr>
          <w:i/>
          <w:color w:val="000000" w:themeColor="text1"/>
          <w:kern w:val="22"/>
          <w:sz w:val="22"/>
          <w:szCs w:val="22"/>
          <w:shd w:val="clear" w:color="auto" w:fill="FFFFFF"/>
          <w:lang w:val="en-GB"/>
        </w:rPr>
        <w:t>developing national environmental standards, guidance and guidelines for other sectors</w:t>
      </w:r>
      <w:r w:rsidR="00095580" w:rsidRPr="00690563">
        <w:rPr>
          <w:i/>
          <w:color w:val="000000" w:themeColor="text1"/>
          <w:kern w:val="22"/>
          <w:sz w:val="22"/>
          <w:szCs w:val="22"/>
          <w:shd w:val="clear" w:color="auto" w:fill="FFFFFF"/>
          <w:lang w:val="en-GB"/>
        </w:rPr>
        <w:t xml:space="preserve"> in the </w:t>
      </w:r>
      <w:r w:rsidRPr="00690563">
        <w:rPr>
          <w:i/>
          <w:color w:val="000000" w:themeColor="text1"/>
          <w:kern w:val="22"/>
          <w:sz w:val="22"/>
          <w:szCs w:val="22"/>
          <w:lang w:val="en-GB"/>
        </w:rPr>
        <w:t>restoration of degraded land and ecosystems.</w:t>
      </w:r>
    </w:p>
    <w:p w14:paraId="43692038" w14:textId="77777777" w:rsidR="004B7625" w:rsidRPr="00690563" w:rsidRDefault="004B7625" w:rsidP="004B7625">
      <w:pPr>
        <w:spacing w:line="276" w:lineRule="auto"/>
        <w:jc w:val="both"/>
        <w:rPr>
          <w:bCs/>
          <w:i/>
          <w:color w:val="000000" w:themeColor="text1"/>
          <w:kern w:val="22"/>
          <w:sz w:val="22"/>
          <w:szCs w:val="22"/>
          <w:lang w:val="en-GB"/>
        </w:rPr>
      </w:pPr>
    </w:p>
    <w:p w14:paraId="3305CEAC" w14:textId="77777777" w:rsidR="003A6DA8" w:rsidRPr="00690563" w:rsidRDefault="004B7625" w:rsidP="00BF187D">
      <w:pPr>
        <w:spacing w:after="120" w:line="276" w:lineRule="auto"/>
        <w:jc w:val="both"/>
        <w:rPr>
          <w:kern w:val="22"/>
          <w:sz w:val="22"/>
          <w:szCs w:val="22"/>
          <w:lang w:val="en-GB"/>
        </w:rPr>
      </w:pPr>
      <w:r w:rsidRPr="00690563">
        <w:rPr>
          <w:kern w:val="22"/>
          <w:sz w:val="22"/>
          <w:szCs w:val="22"/>
          <w:lang w:val="en-GB"/>
        </w:rPr>
        <w:t>The priorities for the environment sector are:</w:t>
      </w:r>
    </w:p>
    <w:p w14:paraId="00D67D85" w14:textId="2F1B8B67" w:rsidR="00F956F6" w:rsidRPr="00690563" w:rsidRDefault="002C1F31" w:rsidP="004D0CBB">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Develop national programmes for promoting integration of biodiversity and ecosystem services in other sectors (e.g. agriculture, energy, infrastructure development, tourism, livestock, fisheries, forestry</w:t>
      </w:r>
      <w:r w:rsidR="0013661E" w:rsidRPr="00690563">
        <w:rPr>
          <w:kern w:val="22"/>
          <w:sz w:val="22"/>
          <w:szCs w:val="22"/>
          <w:lang w:val="en-GB"/>
        </w:rPr>
        <w:t>, trade,</w:t>
      </w:r>
      <w:r w:rsidRPr="00690563">
        <w:rPr>
          <w:kern w:val="22"/>
          <w:sz w:val="22"/>
          <w:szCs w:val="22"/>
          <w:lang w:val="en-GB"/>
        </w:rPr>
        <w:t xml:space="preserve"> etc.) with clear objectives and tools for the short term, medium term and long term, and with clear mechanisms for monitoring</w:t>
      </w:r>
      <w:r w:rsidR="006311E4" w:rsidRPr="00690563">
        <w:rPr>
          <w:kern w:val="22"/>
          <w:sz w:val="22"/>
          <w:szCs w:val="22"/>
          <w:lang w:val="en-GB"/>
        </w:rPr>
        <w:t>,</w:t>
      </w:r>
      <w:r w:rsidRPr="00690563">
        <w:rPr>
          <w:kern w:val="22"/>
          <w:sz w:val="22"/>
          <w:szCs w:val="22"/>
          <w:lang w:val="en-GB"/>
        </w:rPr>
        <w:t xml:space="preserve"> evaluation </w:t>
      </w:r>
      <w:r w:rsidR="006311E4" w:rsidRPr="00690563">
        <w:rPr>
          <w:kern w:val="22"/>
          <w:sz w:val="22"/>
          <w:szCs w:val="22"/>
          <w:lang w:val="en-GB"/>
        </w:rPr>
        <w:t xml:space="preserve">and adaptive management </w:t>
      </w:r>
      <w:r w:rsidRPr="00690563">
        <w:rPr>
          <w:kern w:val="22"/>
          <w:sz w:val="22"/>
          <w:szCs w:val="22"/>
          <w:lang w:val="en-GB"/>
        </w:rPr>
        <w:t>to enable successful implementation</w:t>
      </w:r>
      <w:r w:rsidR="00527E30" w:rsidRPr="00690563">
        <w:rPr>
          <w:kern w:val="22"/>
          <w:sz w:val="22"/>
          <w:szCs w:val="22"/>
          <w:lang w:val="en-GB"/>
        </w:rPr>
        <w:t>;</w:t>
      </w:r>
    </w:p>
    <w:p w14:paraId="3F9A1369" w14:textId="77777777" w:rsidR="00F956F6" w:rsidRPr="00690563" w:rsidRDefault="00F956F6" w:rsidP="004D0CBB">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Apply existing practical guidelines for integration of biodiversity in</w:t>
      </w:r>
      <w:r w:rsidR="006311E4" w:rsidRPr="00690563">
        <w:rPr>
          <w:kern w:val="22"/>
          <w:sz w:val="22"/>
          <w:szCs w:val="22"/>
          <w:lang w:val="en-GB"/>
        </w:rPr>
        <w:t>to</w:t>
      </w:r>
      <w:r w:rsidRPr="00690563">
        <w:rPr>
          <w:kern w:val="22"/>
          <w:sz w:val="22"/>
          <w:szCs w:val="22"/>
          <w:lang w:val="en-GB"/>
        </w:rPr>
        <w:t xml:space="preserve"> other sectors (agriculture, energy, infrastructure development, tourism, fisheries</w:t>
      </w:r>
      <w:r w:rsidR="002C1F31" w:rsidRPr="00690563">
        <w:rPr>
          <w:kern w:val="22"/>
          <w:sz w:val="22"/>
          <w:szCs w:val="22"/>
          <w:lang w:val="en-GB"/>
        </w:rPr>
        <w:t>, forestry, livestock,</w:t>
      </w:r>
      <w:r w:rsidRPr="00690563">
        <w:rPr>
          <w:kern w:val="22"/>
          <w:sz w:val="22"/>
          <w:szCs w:val="22"/>
          <w:lang w:val="en-GB"/>
        </w:rPr>
        <w:t xml:space="preserve"> etc.) and adapt them to specific context to support implementation and to strengthen public education and awareness;</w:t>
      </w:r>
    </w:p>
    <w:p w14:paraId="14E7708D" w14:textId="77777777" w:rsidR="00F956F6" w:rsidRPr="00690563" w:rsidRDefault="00F956F6" w:rsidP="004D0CBB">
      <w:pPr>
        <w:pStyle w:val="ListParagraph"/>
        <w:numPr>
          <w:ilvl w:val="0"/>
          <w:numId w:val="1"/>
        </w:numPr>
        <w:spacing w:line="276" w:lineRule="auto"/>
        <w:ind w:left="720"/>
        <w:jc w:val="both"/>
        <w:rPr>
          <w:color w:val="000000"/>
          <w:kern w:val="22"/>
          <w:sz w:val="22"/>
          <w:szCs w:val="22"/>
          <w:shd w:val="clear" w:color="auto" w:fill="FFFFFF"/>
          <w:lang w:val="en-GB"/>
        </w:rPr>
      </w:pPr>
      <w:r w:rsidRPr="00690563">
        <w:rPr>
          <w:kern w:val="22"/>
          <w:sz w:val="22"/>
          <w:szCs w:val="22"/>
          <w:lang w:val="en-GB"/>
        </w:rPr>
        <w:t xml:space="preserve">Put </w:t>
      </w:r>
      <w:r w:rsidRPr="00690563">
        <w:rPr>
          <w:color w:val="000000"/>
          <w:kern w:val="22"/>
          <w:sz w:val="22"/>
          <w:szCs w:val="22"/>
          <w:shd w:val="clear" w:color="auto" w:fill="FFFFFF"/>
          <w:lang w:val="en-GB"/>
        </w:rPr>
        <w:t>in place measures to control activities affecting wetlands functionality and integrity</w:t>
      </w:r>
      <w:r w:rsidR="006311E4" w:rsidRPr="00690563">
        <w:rPr>
          <w:color w:val="000000"/>
          <w:kern w:val="22"/>
          <w:sz w:val="22"/>
          <w:szCs w:val="22"/>
          <w:shd w:val="clear" w:color="auto" w:fill="FFFFFF"/>
          <w:lang w:val="en-GB"/>
        </w:rPr>
        <w:t>, and implement restoration measures</w:t>
      </w:r>
      <w:r w:rsidRPr="00690563">
        <w:rPr>
          <w:color w:val="000000"/>
          <w:kern w:val="22"/>
          <w:sz w:val="22"/>
          <w:szCs w:val="22"/>
          <w:shd w:val="clear" w:color="auto" w:fill="FFFFFF"/>
          <w:lang w:val="en-GB"/>
        </w:rPr>
        <w:t xml:space="preserve"> to ensure that they continue to play their vital roles as </w:t>
      </w:r>
      <w:r w:rsidR="006311E4" w:rsidRPr="00690563">
        <w:rPr>
          <w:color w:val="000000"/>
          <w:kern w:val="22"/>
          <w:sz w:val="22"/>
          <w:szCs w:val="22"/>
          <w:shd w:val="clear" w:color="auto" w:fill="FFFFFF"/>
          <w:lang w:val="en-GB"/>
        </w:rPr>
        <w:t xml:space="preserve">water reservoirs, </w:t>
      </w:r>
      <w:r w:rsidRPr="00690563">
        <w:rPr>
          <w:color w:val="000000"/>
          <w:kern w:val="22"/>
          <w:sz w:val="22"/>
          <w:szCs w:val="22"/>
          <w:shd w:val="clear" w:color="auto" w:fill="FFFFFF"/>
          <w:lang w:val="en-GB"/>
        </w:rPr>
        <w:t>flood barriers and short‐term holding areas for excess rainwater;</w:t>
      </w:r>
    </w:p>
    <w:p w14:paraId="0DD58227" w14:textId="77777777" w:rsidR="00F956F6" w:rsidRPr="00690563" w:rsidRDefault="00F956F6" w:rsidP="00D47AC8">
      <w:pPr>
        <w:pStyle w:val="ListParagraph"/>
        <w:numPr>
          <w:ilvl w:val="0"/>
          <w:numId w:val="1"/>
        </w:numPr>
        <w:spacing w:line="276" w:lineRule="auto"/>
        <w:ind w:left="720"/>
        <w:jc w:val="both"/>
        <w:rPr>
          <w:color w:val="000000"/>
          <w:kern w:val="22"/>
          <w:sz w:val="22"/>
          <w:szCs w:val="22"/>
          <w:shd w:val="clear" w:color="auto" w:fill="FFFFFF"/>
          <w:lang w:val="en-GB"/>
        </w:rPr>
      </w:pPr>
      <w:r w:rsidRPr="00690563">
        <w:rPr>
          <w:kern w:val="22"/>
          <w:sz w:val="22"/>
          <w:szCs w:val="22"/>
          <w:lang w:val="en-GB"/>
        </w:rPr>
        <w:t xml:space="preserve">Carry out appropriate actions to </w:t>
      </w:r>
      <w:r w:rsidR="006311E4" w:rsidRPr="00690563">
        <w:rPr>
          <w:kern w:val="22"/>
          <w:sz w:val="22"/>
          <w:szCs w:val="22"/>
          <w:lang w:val="en-GB"/>
        </w:rPr>
        <w:t xml:space="preserve">maintain or </w:t>
      </w:r>
      <w:r w:rsidRPr="00690563">
        <w:rPr>
          <w:kern w:val="22"/>
          <w:sz w:val="22"/>
          <w:szCs w:val="22"/>
          <w:lang w:val="en-GB"/>
        </w:rPr>
        <w:t xml:space="preserve">enhance provision of ecosystem services and functionality in degraded ecosystems such as mountains, </w:t>
      </w:r>
      <w:r w:rsidR="00DF475C" w:rsidRPr="00690563">
        <w:rPr>
          <w:kern w:val="22"/>
          <w:sz w:val="22"/>
          <w:szCs w:val="22"/>
          <w:lang w:val="en-GB"/>
        </w:rPr>
        <w:t xml:space="preserve">wetlands, drylands, rangelands </w:t>
      </w:r>
      <w:r w:rsidRPr="00690563">
        <w:rPr>
          <w:kern w:val="22"/>
          <w:sz w:val="22"/>
          <w:szCs w:val="22"/>
          <w:lang w:val="en-GB"/>
        </w:rPr>
        <w:t>an</w:t>
      </w:r>
      <w:r w:rsidR="00DF475C" w:rsidRPr="00690563">
        <w:rPr>
          <w:kern w:val="22"/>
          <w:sz w:val="22"/>
          <w:szCs w:val="22"/>
          <w:lang w:val="en-GB"/>
        </w:rPr>
        <w:t>d</w:t>
      </w:r>
      <w:r w:rsidRPr="00690563">
        <w:rPr>
          <w:kern w:val="22"/>
          <w:sz w:val="22"/>
          <w:szCs w:val="22"/>
          <w:lang w:val="en-GB"/>
        </w:rPr>
        <w:t xml:space="preserve"> forest</w:t>
      </w:r>
      <w:r w:rsidR="00DF475C" w:rsidRPr="00690563">
        <w:rPr>
          <w:kern w:val="22"/>
          <w:sz w:val="22"/>
          <w:szCs w:val="22"/>
          <w:lang w:val="en-GB"/>
        </w:rPr>
        <w:t>s, marine and coastal</w:t>
      </w:r>
      <w:r w:rsidRPr="00690563">
        <w:rPr>
          <w:kern w:val="22"/>
          <w:sz w:val="22"/>
          <w:szCs w:val="22"/>
          <w:lang w:val="en-GB"/>
        </w:rPr>
        <w:t xml:space="preserve"> ecosystems;</w:t>
      </w:r>
    </w:p>
    <w:p w14:paraId="52EEDD18" w14:textId="77777777" w:rsidR="00F956F6" w:rsidRPr="00690563" w:rsidRDefault="00F956F6" w:rsidP="00D47AC8">
      <w:pPr>
        <w:pStyle w:val="ListParagraph"/>
        <w:numPr>
          <w:ilvl w:val="0"/>
          <w:numId w:val="1"/>
        </w:numPr>
        <w:spacing w:line="276" w:lineRule="auto"/>
        <w:ind w:left="720"/>
        <w:jc w:val="both"/>
        <w:rPr>
          <w:kern w:val="22"/>
          <w:sz w:val="22"/>
          <w:szCs w:val="22"/>
          <w:lang w:val="en-GB"/>
        </w:rPr>
      </w:pPr>
      <w:r w:rsidRPr="00690563">
        <w:rPr>
          <w:color w:val="000000"/>
          <w:kern w:val="22"/>
          <w:sz w:val="22"/>
          <w:szCs w:val="22"/>
          <w:shd w:val="clear" w:color="auto" w:fill="FFFFFF"/>
          <w:lang w:val="en-GB"/>
        </w:rPr>
        <w:t>Develop</w:t>
      </w:r>
      <w:r w:rsidRPr="00690563">
        <w:rPr>
          <w:kern w:val="22"/>
          <w:sz w:val="22"/>
          <w:szCs w:val="22"/>
          <w:lang w:val="en-GB"/>
        </w:rPr>
        <w:t xml:space="preserve"> and implement national invasive species strategies as appropriate;</w:t>
      </w:r>
    </w:p>
    <w:p w14:paraId="30A4D423" w14:textId="77777777" w:rsidR="006A293F" w:rsidRPr="00690563" w:rsidRDefault="006A293F" w:rsidP="00D47AC8">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Promote the ecosystem approach</w:t>
      </w:r>
      <w:r w:rsidR="00C94508" w:rsidRPr="00690563">
        <w:rPr>
          <w:kern w:val="22"/>
          <w:sz w:val="22"/>
          <w:szCs w:val="22"/>
          <w:lang w:val="en-GB"/>
        </w:rPr>
        <w:t xml:space="preserve"> </w:t>
      </w:r>
      <w:r w:rsidR="00304A4C" w:rsidRPr="00690563">
        <w:rPr>
          <w:kern w:val="22"/>
          <w:sz w:val="22"/>
          <w:szCs w:val="22"/>
          <w:lang w:val="en-GB"/>
        </w:rPr>
        <w:t>for holistic consideration of ecosystem functionality and multi-stakeholder needs and engagement</w:t>
      </w:r>
      <w:r w:rsidRPr="00690563">
        <w:rPr>
          <w:kern w:val="22"/>
          <w:sz w:val="22"/>
          <w:szCs w:val="22"/>
          <w:lang w:val="en-GB"/>
        </w:rPr>
        <w:t>.</w:t>
      </w:r>
    </w:p>
    <w:p w14:paraId="3E6B0434" w14:textId="77777777" w:rsidR="00020455" w:rsidRPr="00690563" w:rsidRDefault="00020455" w:rsidP="00020455">
      <w:pPr>
        <w:spacing w:line="276" w:lineRule="auto"/>
        <w:jc w:val="both"/>
        <w:rPr>
          <w:kern w:val="22"/>
          <w:sz w:val="22"/>
          <w:szCs w:val="22"/>
          <w:lang w:val="en-GB"/>
        </w:rPr>
      </w:pPr>
    </w:p>
    <w:p w14:paraId="2A8D0F4A" w14:textId="77777777" w:rsidR="00E42E86" w:rsidRPr="00690563" w:rsidRDefault="00CA3FB7" w:rsidP="00E42E86">
      <w:pPr>
        <w:jc w:val="both"/>
        <w:rPr>
          <w:b/>
          <w:color w:val="0070C0"/>
          <w:kern w:val="22"/>
          <w:lang w:val="en-GB"/>
        </w:rPr>
      </w:pPr>
      <w:r w:rsidRPr="00690563">
        <w:rPr>
          <w:b/>
          <w:color w:val="0070C0"/>
          <w:kern w:val="22"/>
          <w:lang w:val="en-GB"/>
        </w:rPr>
        <w:t>6</w:t>
      </w:r>
      <w:r w:rsidR="003A2AC5" w:rsidRPr="00690563">
        <w:rPr>
          <w:b/>
          <w:color w:val="0070C0"/>
          <w:kern w:val="22"/>
          <w:lang w:val="en-GB"/>
        </w:rPr>
        <w:t xml:space="preserve">.2. </w:t>
      </w:r>
      <w:r w:rsidR="00E42E86" w:rsidRPr="00690563">
        <w:rPr>
          <w:b/>
          <w:color w:val="0070C0"/>
          <w:kern w:val="22"/>
          <w:lang w:val="en-GB"/>
        </w:rPr>
        <w:t>Agriculture</w:t>
      </w:r>
      <w:r w:rsidR="003A2AC5" w:rsidRPr="00690563">
        <w:rPr>
          <w:b/>
          <w:color w:val="0070C0"/>
          <w:kern w:val="22"/>
          <w:lang w:val="en-GB"/>
        </w:rPr>
        <w:t xml:space="preserve"> Sector</w:t>
      </w:r>
      <w:r w:rsidR="00E42E86" w:rsidRPr="00690563">
        <w:rPr>
          <w:b/>
          <w:color w:val="0070C0"/>
          <w:kern w:val="22"/>
          <w:lang w:val="en-GB"/>
        </w:rPr>
        <w:t xml:space="preserve"> </w:t>
      </w:r>
    </w:p>
    <w:p w14:paraId="00905FE8" w14:textId="77777777" w:rsidR="00E24B30" w:rsidRPr="00690563" w:rsidRDefault="00E24B30" w:rsidP="00E24B30">
      <w:pPr>
        <w:jc w:val="both"/>
        <w:rPr>
          <w:kern w:val="22"/>
          <w:sz w:val="22"/>
          <w:szCs w:val="22"/>
          <w:lang w:val="en-GB"/>
        </w:rPr>
      </w:pPr>
    </w:p>
    <w:p w14:paraId="3DBBE87A" w14:textId="56D92CC7" w:rsidR="007425C2" w:rsidRPr="00690563" w:rsidRDefault="008956DB" w:rsidP="00F91799">
      <w:pPr>
        <w:spacing w:line="276" w:lineRule="auto"/>
        <w:jc w:val="both"/>
        <w:rPr>
          <w:i/>
          <w:kern w:val="22"/>
          <w:sz w:val="22"/>
          <w:szCs w:val="22"/>
          <w:lang w:val="en-GB"/>
        </w:rPr>
      </w:pPr>
      <w:r w:rsidRPr="00690563">
        <w:rPr>
          <w:i/>
          <w:kern w:val="22"/>
          <w:sz w:val="22"/>
          <w:szCs w:val="22"/>
          <w:lang w:val="en-GB"/>
        </w:rPr>
        <w:t xml:space="preserve">The </w:t>
      </w:r>
      <w:r w:rsidR="00F4279D" w:rsidRPr="00690563">
        <w:rPr>
          <w:i/>
          <w:kern w:val="22"/>
          <w:sz w:val="22"/>
          <w:szCs w:val="22"/>
          <w:lang w:val="en-GB"/>
        </w:rPr>
        <w:t>expansion of agriculture by land conversion is</w:t>
      </w:r>
      <w:r w:rsidRPr="00690563">
        <w:rPr>
          <w:i/>
          <w:kern w:val="22"/>
          <w:sz w:val="22"/>
          <w:szCs w:val="22"/>
          <w:lang w:val="en-GB"/>
        </w:rPr>
        <w:t xml:space="preserve"> one of the biggest</w:t>
      </w:r>
      <w:r w:rsidR="00F4279D" w:rsidRPr="00690563">
        <w:rPr>
          <w:i/>
          <w:kern w:val="22"/>
          <w:sz w:val="22"/>
          <w:szCs w:val="22"/>
          <w:lang w:val="en-GB"/>
        </w:rPr>
        <w:t xml:space="preserve"> driver</w:t>
      </w:r>
      <w:r w:rsidRPr="00690563">
        <w:rPr>
          <w:i/>
          <w:kern w:val="22"/>
          <w:sz w:val="22"/>
          <w:szCs w:val="22"/>
          <w:lang w:val="en-GB"/>
        </w:rPr>
        <w:t>s</w:t>
      </w:r>
      <w:r w:rsidR="00F4279D" w:rsidRPr="00690563">
        <w:rPr>
          <w:i/>
          <w:kern w:val="22"/>
          <w:sz w:val="22"/>
          <w:szCs w:val="22"/>
          <w:lang w:val="en-GB"/>
        </w:rPr>
        <w:t xml:space="preserve"> of land and ecosystem degradation </w:t>
      </w:r>
      <w:r w:rsidRPr="00690563">
        <w:rPr>
          <w:i/>
          <w:kern w:val="22"/>
          <w:sz w:val="22"/>
          <w:szCs w:val="22"/>
          <w:lang w:val="en-GB"/>
        </w:rPr>
        <w:t>and</w:t>
      </w:r>
      <w:r w:rsidR="00F4279D" w:rsidRPr="00690563">
        <w:rPr>
          <w:i/>
          <w:kern w:val="22"/>
          <w:sz w:val="22"/>
          <w:szCs w:val="22"/>
          <w:lang w:val="en-GB"/>
        </w:rPr>
        <w:t xml:space="preserve"> biodiversity loss. T</w:t>
      </w:r>
      <w:r w:rsidR="00C94508" w:rsidRPr="00690563">
        <w:rPr>
          <w:i/>
          <w:kern w:val="22"/>
          <w:sz w:val="22"/>
          <w:szCs w:val="22"/>
          <w:lang w:val="en-GB"/>
        </w:rPr>
        <w:t xml:space="preserve">he </w:t>
      </w:r>
      <w:r w:rsidR="007425C2" w:rsidRPr="00690563">
        <w:rPr>
          <w:i/>
          <w:kern w:val="22"/>
          <w:sz w:val="22"/>
          <w:szCs w:val="22"/>
          <w:lang w:val="en-GB"/>
        </w:rPr>
        <w:t xml:space="preserve">current </w:t>
      </w:r>
      <w:r w:rsidR="006311E4" w:rsidRPr="00690563">
        <w:rPr>
          <w:i/>
          <w:kern w:val="22"/>
          <w:sz w:val="22"/>
          <w:szCs w:val="22"/>
          <w:lang w:val="en-GB"/>
        </w:rPr>
        <w:t xml:space="preserve">area of </w:t>
      </w:r>
      <w:r w:rsidR="007425C2" w:rsidRPr="00690563">
        <w:rPr>
          <w:i/>
          <w:kern w:val="22"/>
          <w:sz w:val="22"/>
          <w:szCs w:val="22"/>
          <w:lang w:val="en-GB"/>
        </w:rPr>
        <w:t>degraded soil amount</w:t>
      </w:r>
      <w:r w:rsidR="00C94508" w:rsidRPr="00690563">
        <w:rPr>
          <w:i/>
          <w:kern w:val="22"/>
          <w:sz w:val="22"/>
          <w:szCs w:val="22"/>
          <w:lang w:val="en-GB"/>
        </w:rPr>
        <w:t>s</w:t>
      </w:r>
      <w:r w:rsidR="007425C2" w:rsidRPr="00690563">
        <w:rPr>
          <w:i/>
          <w:kern w:val="22"/>
          <w:sz w:val="22"/>
          <w:szCs w:val="22"/>
          <w:lang w:val="en-GB"/>
        </w:rPr>
        <w:t xml:space="preserve"> to about 494 million ha in Africa</w:t>
      </w:r>
      <w:r w:rsidR="009C3054">
        <w:rPr>
          <w:i/>
          <w:kern w:val="22"/>
          <w:sz w:val="22"/>
          <w:szCs w:val="22"/>
          <w:lang w:val="en-GB"/>
        </w:rPr>
        <w:t>,</w:t>
      </w:r>
      <w:r w:rsidR="007425C2" w:rsidRPr="009C3054">
        <w:rPr>
          <w:i/>
          <w:kern w:val="22"/>
          <w:sz w:val="22"/>
          <w:szCs w:val="22"/>
          <w:lang w:val="en-GB"/>
        </w:rPr>
        <w:t xml:space="preserve"> with </w:t>
      </w:r>
      <w:r w:rsidR="009C3054">
        <w:rPr>
          <w:i/>
          <w:kern w:val="22"/>
          <w:sz w:val="22"/>
          <w:szCs w:val="22"/>
          <w:lang w:val="en-GB"/>
        </w:rPr>
        <w:t>s</w:t>
      </w:r>
      <w:r w:rsidR="007425C2" w:rsidRPr="009C3054">
        <w:rPr>
          <w:i/>
          <w:kern w:val="22"/>
          <w:sz w:val="22"/>
          <w:szCs w:val="22"/>
          <w:lang w:val="en-GB"/>
        </w:rPr>
        <w:t>ub</w:t>
      </w:r>
      <w:r w:rsidR="00C94508" w:rsidRPr="009C3054">
        <w:rPr>
          <w:i/>
          <w:kern w:val="22"/>
          <w:sz w:val="22"/>
          <w:szCs w:val="22"/>
          <w:lang w:val="en-GB"/>
        </w:rPr>
        <w:t>-</w:t>
      </w:r>
      <w:r w:rsidR="007425C2" w:rsidRPr="009C3054">
        <w:rPr>
          <w:i/>
          <w:kern w:val="22"/>
          <w:sz w:val="22"/>
          <w:szCs w:val="22"/>
          <w:lang w:val="en-GB"/>
        </w:rPr>
        <w:t>Saharan Africa alone accounting for 65</w:t>
      </w:r>
      <w:r w:rsidR="00CD3147" w:rsidRPr="009C3054">
        <w:rPr>
          <w:i/>
          <w:kern w:val="22"/>
          <w:sz w:val="22"/>
          <w:szCs w:val="22"/>
          <w:lang w:val="en-GB"/>
        </w:rPr>
        <w:t> per cent</w:t>
      </w:r>
      <w:r w:rsidR="007425C2" w:rsidRPr="009C3054">
        <w:rPr>
          <w:i/>
          <w:kern w:val="22"/>
          <w:sz w:val="22"/>
          <w:szCs w:val="22"/>
          <w:lang w:val="en-GB"/>
        </w:rPr>
        <w:t xml:space="preserve"> of agricultural land degraded</w:t>
      </w:r>
      <w:r w:rsidR="00C94508" w:rsidRPr="009C3054">
        <w:rPr>
          <w:i/>
          <w:kern w:val="22"/>
          <w:sz w:val="22"/>
          <w:szCs w:val="22"/>
          <w:lang w:val="en-GB"/>
        </w:rPr>
        <w:t>.</w:t>
      </w:r>
      <w:r w:rsidR="007425C2" w:rsidRPr="009C3054">
        <w:rPr>
          <w:i/>
          <w:kern w:val="22"/>
          <w:sz w:val="22"/>
          <w:szCs w:val="22"/>
          <w:lang w:val="en-GB"/>
        </w:rPr>
        <w:t xml:space="preserve"> </w:t>
      </w:r>
      <w:r w:rsidR="007425C2" w:rsidRPr="00652700">
        <w:rPr>
          <w:i/>
          <w:color w:val="231F20"/>
          <w:kern w:val="22"/>
          <w:sz w:val="22"/>
          <w:szCs w:val="22"/>
          <w:lang w:val="en-GB"/>
        </w:rPr>
        <w:t>From the seven aspirations of the African Union</w:t>
      </w:r>
      <w:r w:rsidR="002004DA" w:rsidRPr="00652700">
        <w:rPr>
          <w:i/>
          <w:color w:val="231F20"/>
          <w:kern w:val="22"/>
          <w:sz w:val="22"/>
          <w:szCs w:val="22"/>
          <w:lang w:val="en-GB"/>
        </w:rPr>
        <w:t>’</w:t>
      </w:r>
      <w:r w:rsidR="007425C2" w:rsidRPr="00652700">
        <w:rPr>
          <w:i/>
          <w:color w:val="231F20"/>
          <w:kern w:val="22"/>
          <w:sz w:val="22"/>
          <w:szCs w:val="22"/>
          <w:lang w:val="en-GB"/>
        </w:rPr>
        <w:t xml:space="preserve">s vision and </w:t>
      </w:r>
      <w:r w:rsidR="006311E4" w:rsidRPr="00652700">
        <w:rPr>
          <w:i/>
          <w:color w:val="231F20"/>
          <w:kern w:val="22"/>
          <w:sz w:val="22"/>
          <w:szCs w:val="22"/>
          <w:lang w:val="en-GB"/>
        </w:rPr>
        <w:t>A</w:t>
      </w:r>
      <w:r w:rsidR="007425C2" w:rsidRPr="00652700">
        <w:rPr>
          <w:i/>
          <w:color w:val="231F20"/>
          <w:kern w:val="22"/>
          <w:sz w:val="22"/>
          <w:szCs w:val="22"/>
          <w:lang w:val="en-GB"/>
        </w:rPr>
        <w:t xml:space="preserve">genda 2063, a prosperous Africa based on inclusive growth and sustainable development will rise from the modernization of </w:t>
      </w:r>
      <w:r w:rsidR="00732241" w:rsidRPr="00690563">
        <w:rPr>
          <w:i/>
          <w:color w:val="231F20"/>
          <w:kern w:val="22"/>
          <w:sz w:val="22"/>
          <w:szCs w:val="22"/>
          <w:lang w:val="en-GB"/>
        </w:rPr>
        <w:t>a</w:t>
      </w:r>
      <w:r w:rsidR="007425C2" w:rsidRPr="00690563">
        <w:rPr>
          <w:i/>
          <w:color w:val="231F20"/>
          <w:kern w:val="22"/>
          <w:sz w:val="22"/>
          <w:szCs w:val="22"/>
          <w:lang w:val="en-GB"/>
        </w:rPr>
        <w:t xml:space="preserve">griculture. </w:t>
      </w:r>
      <w:r w:rsidR="000A20ED" w:rsidRPr="00690563">
        <w:rPr>
          <w:i/>
          <w:color w:val="231F20"/>
          <w:kern w:val="22"/>
          <w:sz w:val="22"/>
          <w:szCs w:val="22"/>
          <w:lang w:val="en-GB"/>
        </w:rPr>
        <w:t>Sustainable agriculture and ecosystem restoration provide opportunity for meeting the challenge</w:t>
      </w:r>
      <w:r w:rsidR="006311E4" w:rsidRPr="00690563">
        <w:rPr>
          <w:i/>
          <w:color w:val="231F20"/>
          <w:kern w:val="22"/>
          <w:sz w:val="22"/>
          <w:szCs w:val="22"/>
          <w:lang w:val="en-GB"/>
        </w:rPr>
        <w:t>s</w:t>
      </w:r>
      <w:r w:rsidR="000A20ED" w:rsidRPr="00690563">
        <w:rPr>
          <w:i/>
          <w:color w:val="231F20"/>
          <w:kern w:val="22"/>
          <w:sz w:val="22"/>
          <w:szCs w:val="22"/>
          <w:lang w:val="en-GB"/>
        </w:rPr>
        <w:t xml:space="preserve"> </w:t>
      </w:r>
      <w:r w:rsidR="006311E4" w:rsidRPr="00690563">
        <w:rPr>
          <w:i/>
          <w:color w:val="231F20"/>
          <w:kern w:val="22"/>
          <w:sz w:val="22"/>
          <w:szCs w:val="22"/>
          <w:lang w:val="en-GB"/>
        </w:rPr>
        <w:t>of</w:t>
      </w:r>
      <w:r w:rsidR="000A20ED" w:rsidRPr="00690563">
        <w:rPr>
          <w:i/>
          <w:color w:val="231F20"/>
          <w:kern w:val="22"/>
          <w:sz w:val="22"/>
          <w:szCs w:val="22"/>
          <w:lang w:val="en-GB"/>
        </w:rPr>
        <w:t xml:space="preserve"> food production and enhancing ecosystem resilience.</w:t>
      </w:r>
    </w:p>
    <w:p w14:paraId="6CD255B4" w14:textId="77777777" w:rsidR="004B7625" w:rsidRPr="00690563" w:rsidRDefault="004B7625" w:rsidP="004B7625">
      <w:pPr>
        <w:spacing w:line="276" w:lineRule="auto"/>
        <w:jc w:val="both"/>
        <w:rPr>
          <w:i/>
          <w:kern w:val="22"/>
          <w:sz w:val="22"/>
          <w:szCs w:val="22"/>
          <w:lang w:val="en-GB"/>
        </w:rPr>
      </w:pPr>
    </w:p>
    <w:p w14:paraId="5C2EC756" w14:textId="77777777" w:rsidR="004B7625" w:rsidRPr="00690563" w:rsidRDefault="004B7625" w:rsidP="00BF187D">
      <w:pPr>
        <w:spacing w:after="120" w:line="276" w:lineRule="auto"/>
        <w:jc w:val="both"/>
        <w:rPr>
          <w:bCs/>
          <w:kern w:val="22"/>
          <w:sz w:val="22"/>
          <w:szCs w:val="22"/>
          <w:lang w:val="en-GB"/>
        </w:rPr>
      </w:pPr>
      <w:r w:rsidRPr="00690563">
        <w:rPr>
          <w:kern w:val="22"/>
          <w:sz w:val="22"/>
          <w:szCs w:val="22"/>
          <w:lang w:val="en-GB"/>
        </w:rPr>
        <w:t xml:space="preserve">The priorities for </w:t>
      </w:r>
      <w:r w:rsidR="001D36DA" w:rsidRPr="00690563">
        <w:rPr>
          <w:kern w:val="22"/>
          <w:sz w:val="22"/>
          <w:szCs w:val="22"/>
          <w:lang w:val="en-GB"/>
        </w:rPr>
        <w:t xml:space="preserve">the </w:t>
      </w:r>
      <w:r w:rsidRPr="00690563">
        <w:rPr>
          <w:kern w:val="22"/>
          <w:sz w:val="22"/>
          <w:szCs w:val="22"/>
          <w:lang w:val="en-GB"/>
        </w:rPr>
        <w:t>agriculture sector are:</w:t>
      </w:r>
    </w:p>
    <w:p w14:paraId="09A20C48" w14:textId="77777777" w:rsidR="007425C2" w:rsidRPr="00690563" w:rsidRDefault="007425C2" w:rsidP="004D0CBB">
      <w:pPr>
        <w:pStyle w:val="ListParagraph"/>
        <w:numPr>
          <w:ilvl w:val="0"/>
          <w:numId w:val="5"/>
        </w:numPr>
        <w:spacing w:after="160" w:line="276" w:lineRule="auto"/>
        <w:jc w:val="both"/>
        <w:rPr>
          <w:color w:val="000000"/>
          <w:kern w:val="22"/>
          <w:sz w:val="22"/>
          <w:szCs w:val="22"/>
          <w:lang w:val="en-GB"/>
        </w:rPr>
      </w:pPr>
      <w:r w:rsidRPr="00690563">
        <w:rPr>
          <w:color w:val="000000"/>
          <w:kern w:val="22"/>
          <w:sz w:val="22"/>
          <w:szCs w:val="22"/>
          <w:shd w:val="clear" w:color="auto" w:fill="FFFFFF"/>
          <w:lang w:val="en-GB"/>
        </w:rPr>
        <w:t>Develop and implement integrated agroforestry strategies and appropriate rural extension services considering landscape restoration principles, including agrobiodiversity</w:t>
      </w:r>
      <w:r w:rsidR="00527E30" w:rsidRPr="00690563">
        <w:rPr>
          <w:color w:val="000000"/>
          <w:kern w:val="22"/>
          <w:sz w:val="22"/>
          <w:szCs w:val="22"/>
          <w:shd w:val="clear" w:color="auto" w:fill="FFFFFF"/>
          <w:lang w:val="en-GB"/>
        </w:rPr>
        <w:t>;</w:t>
      </w:r>
    </w:p>
    <w:p w14:paraId="28BDD80F" w14:textId="6497B3D2" w:rsidR="007425C2" w:rsidRPr="00690563" w:rsidRDefault="007425C2" w:rsidP="004D0CBB">
      <w:pPr>
        <w:pStyle w:val="ListParagraph"/>
        <w:numPr>
          <w:ilvl w:val="0"/>
          <w:numId w:val="5"/>
        </w:numPr>
        <w:spacing w:line="276" w:lineRule="auto"/>
        <w:jc w:val="both"/>
        <w:rPr>
          <w:kern w:val="22"/>
          <w:sz w:val="22"/>
          <w:szCs w:val="22"/>
          <w:lang w:val="en-GB"/>
        </w:rPr>
      </w:pPr>
      <w:r w:rsidRPr="00690563">
        <w:rPr>
          <w:color w:val="000000"/>
          <w:kern w:val="22"/>
          <w:sz w:val="22"/>
          <w:szCs w:val="22"/>
          <w:shd w:val="clear" w:color="auto" w:fill="FFFFFF"/>
          <w:lang w:val="en-GB"/>
        </w:rPr>
        <w:t>Adopt ecosystem-based adaptation and climate</w:t>
      </w:r>
      <w:r w:rsidRPr="00690563">
        <w:rPr>
          <w:kern w:val="22"/>
          <w:sz w:val="22"/>
          <w:szCs w:val="22"/>
          <w:lang w:val="en-GB"/>
        </w:rPr>
        <w:t xml:space="preserve">-resilient agricultural practices to leverage sustainable production in </w:t>
      </w:r>
      <w:r w:rsidR="006311E4" w:rsidRPr="00690563">
        <w:rPr>
          <w:kern w:val="22"/>
          <w:sz w:val="22"/>
          <w:szCs w:val="22"/>
          <w:lang w:val="en-GB"/>
        </w:rPr>
        <w:t xml:space="preserve">the </w:t>
      </w:r>
      <w:r w:rsidRPr="00690563">
        <w:rPr>
          <w:kern w:val="22"/>
          <w:sz w:val="22"/>
          <w:szCs w:val="22"/>
          <w:lang w:val="en-GB"/>
        </w:rPr>
        <w:t xml:space="preserve">agriculture </w:t>
      </w:r>
      <w:r w:rsidR="00DF475C" w:rsidRPr="00690563">
        <w:rPr>
          <w:kern w:val="22"/>
          <w:sz w:val="22"/>
          <w:szCs w:val="22"/>
          <w:lang w:val="en-GB"/>
        </w:rPr>
        <w:t xml:space="preserve">and livestock </w:t>
      </w:r>
      <w:r w:rsidRPr="00690563">
        <w:rPr>
          <w:kern w:val="22"/>
          <w:sz w:val="22"/>
          <w:szCs w:val="22"/>
          <w:lang w:val="en-GB"/>
        </w:rPr>
        <w:t>sector</w:t>
      </w:r>
      <w:r w:rsidR="006311E4" w:rsidRPr="00690563">
        <w:rPr>
          <w:kern w:val="22"/>
          <w:sz w:val="22"/>
          <w:szCs w:val="22"/>
          <w:lang w:val="en-GB"/>
        </w:rPr>
        <w:t>s</w:t>
      </w:r>
      <w:r w:rsidRPr="00690563">
        <w:rPr>
          <w:kern w:val="22"/>
          <w:sz w:val="22"/>
          <w:szCs w:val="22"/>
          <w:lang w:val="en-GB"/>
        </w:rPr>
        <w:t>;</w:t>
      </w:r>
    </w:p>
    <w:p w14:paraId="1616903E" w14:textId="77777777" w:rsidR="007425C2" w:rsidRPr="00690563" w:rsidRDefault="007C00A5" w:rsidP="00D47AC8">
      <w:pPr>
        <w:pStyle w:val="ListParagraph"/>
        <w:numPr>
          <w:ilvl w:val="0"/>
          <w:numId w:val="5"/>
        </w:numPr>
        <w:spacing w:after="160" w:line="276" w:lineRule="auto"/>
        <w:jc w:val="both"/>
        <w:rPr>
          <w:color w:val="000000"/>
          <w:kern w:val="22"/>
          <w:sz w:val="22"/>
          <w:szCs w:val="22"/>
          <w:lang w:val="en-GB"/>
        </w:rPr>
      </w:pPr>
      <w:r w:rsidRPr="00690563">
        <w:rPr>
          <w:color w:val="000000"/>
          <w:kern w:val="22"/>
          <w:sz w:val="22"/>
          <w:szCs w:val="22"/>
          <w:lang w:val="en-GB"/>
        </w:rPr>
        <w:t>Integrate</w:t>
      </w:r>
      <w:r w:rsidR="007425C2" w:rsidRPr="00690563">
        <w:rPr>
          <w:color w:val="000000"/>
          <w:kern w:val="22"/>
          <w:sz w:val="22"/>
          <w:szCs w:val="22"/>
          <w:lang w:val="en-GB"/>
        </w:rPr>
        <w:t xml:space="preserve"> biodiversity research and monitoring and avail provisions for incentivizing organic farming in agriculture strategies and plans</w:t>
      </w:r>
      <w:r w:rsidR="00527E30" w:rsidRPr="00690563">
        <w:rPr>
          <w:color w:val="000000"/>
          <w:kern w:val="22"/>
          <w:sz w:val="22"/>
          <w:szCs w:val="22"/>
          <w:lang w:val="en-GB"/>
        </w:rPr>
        <w:t>;</w:t>
      </w:r>
    </w:p>
    <w:p w14:paraId="7AA8575D" w14:textId="64A859F5" w:rsidR="007425C2" w:rsidRPr="00690563" w:rsidRDefault="007425C2" w:rsidP="00D47AC8">
      <w:pPr>
        <w:pStyle w:val="ListParagraph"/>
        <w:numPr>
          <w:ilvl w:val="0"/>
          <w:numId w:val="5"/>
        </w:numPr>
        <w:spacing w:line="276" w:lineRule="auto"/>
        <w:jc w:val="both"/>
        <w:rPr>
          <w:color w:val="000000"/>
          <w:kern w:val="22"/>
          <w:sz w:val="22"/>
          <w:szCs w:val="22"/>
          <w:lang w:val="en-GB"/>
        </w:rPr>
      </w:pPr>
      <w:r w:rsidRPr="00690563">
        <w:rPr>
          <w:kern w:val="22"/>
          <w:sz w:val="22"/>
          <w:szCs w:val="22"/>
          <w:lang w:val="en-GB"/>
        </w:rPr>
        <w:t xml:space="preserve">Support/promote restoration of degraded land for agriculture </w:t>
      </w:r>
      <w:r w:rsidR="00DF475C" w:rsidRPr="00690563">
        <w:rPr>
          <w:kern w:val="22"/>
          <w:sz w:val="22"/>
          <w:szCs w:val="22"/>
          <w:lang w:val="en-GB"/>
        </w:rPr>
        <w:t xml:space="preserve">and livestock </w:t>
      </w:r>
      <w:r w:rsidRPr="00690563">
        <w:rPr>
          <w:kern w:val="22"/>
          <w:sz w:val="22"/>
          <w:szCs w:val="22"/>
          <w:lang w:val="en-GB"/>
        </w:rPr>
        <w:t xml:space="preserve">where there is the potential, </w:t>
      </w:r>
      <w:r w:rsidRPr="00690563">
        <w:rPr>
          <w:color w:val="000000"/>
          <w:kern w:val="22"/>
          <w:sz w:val="22"/>
          <w:szCs w:val="22"/>
          <w:lang w:val="en-GB"/>
        </w:rPr>
        <w:t>relevant off</w:t>
      </w:r>
      <w:r w:rsidR="006311E4" w:rsidRPr="00690563">
        <w:rPr>
          <w:color w:val="000000"/>
          <w:kern w:val="22"/>
          <w:sz w:val="22"/>
          <w:szCs w:val="22"/>
          <w:lang w:val="en-GB"/>
        </w:rPr>
        <w:t>-</w:t>
      </w:r>
      <w:r w:rsidRPr="00690563">
        <w:rPr>
          <w:color w:val="000000"/>
          <w:kern w:val="22"/>
          <w:sz w:val="22"/>
          <w:szCs w:val="22"/>
          <w:lang w:val="en-GB"/>
        </w:rPr>
        <w:t xml:space="preserve">farm initiatives to strengthen the capacity of local communities and </w:t>
      </w:r>
      <w:r w:rsidR="006311E4" w:rsidRPr="00690563">
        <w:rPr>
          <w:color w:val="000000"/>
          <w:kern w:val="22"/>
          <w:sz w:val="22"/>
          <w:szCs w:val="22"/>
          <w:lang w:val="en-GB"/>
        </w:rPr>
        <w:t>small to medium sized enterprises (</w:t>
      </w:r>
      <w:r w:rsidRPr="00690563">
        <w:rPr>
          <w:color w:val="000000"/>
          <w:kern w:val="22"/>
          <w:sz w:val="22"/>
          <w:szCs w:val="22"/>
          <w:lang w:val="en-GB"/>
        </w:rPr>
        <w:t>SMEs</w:t>
      </w:r>
      <w:r w:rsidR="006311E4" w:rsidRPr="00690563">
        <w:rPr>
          <w:color w:val="000000"/>
          <w:kern w:val="22"/>
          <w:sz w:val="22"/>
          <w:szCs w:val="22"/>
          <w:lang w:val="en-GB"/>
        </w:rPr>
        <w:t>)</w:t>
      </w:r>
      <w:r w:rsidRPr="00690563">
        <w:rPr>
          <w:color w:val="000000"/>
          <w:kern w:val="22"/>
          <w:sz w:val="22"/>
          <w:szCs w:val="22"/>
          <w:lang w:val="en-GB"/>
        </w:rPr>
        <w:t xml:space="preserve">, and boost </w:t>
      </w:r>
      <w:r w:rsidR="006311E4" w:rsidRPr="00690563">
        <w:rPr>
          <w:color w:val="000000"/>
          <w:kern w:val="22"/>
          <w:sz w:val="22"/>
          <w:szCs w:val="22"/>
          <w:lang w:val="en-GB"/>
        </w:rPr>
        <w:t xml:space="preserve">creation of </w:t>
      </w:r>
      <w:r w:rsidRPr="00690563">
        <w:rPr>
          <w:color w:val="000000"/>
          <w:kern w:val="22"/>
          <w:sz w:val="22"/>
          <w:szCs w:val="22"/>
          <w:lang w:val="en-GB"/>
        </w:rPr>
        <w:t xml:space="preserve">green jobs to reduce </w:t>
      </w:r>
      <w:r w:rsidR="006311E4" w:rsidRPr="00690563">
        <w:rPr>
          <w:color w:val="000000"/>
          <w:kern w:val="22"/>
          <w:sz w:val="22"/>
          <w:szCs w:val="22"/>
          <w:lang w:val="en-GB"/>
        </w:rPr>
        <w:t xml:space="preserve">the </w:t>
      </w:r>
      <w:r w:rsidRPr="00690563">
        <w:rPr>
          <w:color w:val="000000"/>
          <w:kern w:val="22"/>
          <w:sz w:val="22"/>
          <w:szCs w:val="22"/>
          <w:lang w:val="en-GB"/>
        </w:rPr>
        <w:t>need for agricultural land expansion</w:t>
      </w:r>
      <w:r w:rsidR="00527E30" w:rsidRPr="00690563">
        <w:rPr>
          <w:kern w:val="22"/>
          <w:sz w:val="22"/>
          <w:szCs w:val="22"/>
          <w:lang w:val="en-GB"/>
        </w:rPr>
        <w:t>;</w:t>
      </w:r>
    </w:p>
    <w:p w14:paraId="272C7782" w14:textId="77777777" w:rsidR="007425C2" w:rsidRPr="00690563" w:rsidRDefault="007425C2" w:rsidP="00D47AC8">
      <w:pPr>
        <w:pStyle w:val="ListParagraph"/>
        <w:numPr>
          <w:ilvl w:val="0"/>
          <w:numId w:val="5"/>
        </w:numPr>
        <w:spacing w:line="276" w:lineRule="auto"/>
        <w:jc w:val="both"/>
        <w:rPr>
          <w:kern w:val="22"/>
          <w:sz w:val="22"/>
          <w:szCs w:val="22"/>
          <w:lang w:val="en-GB"/>
        </w:rPr>
      </w:pPr>
      <w:r w:rsidRPr="00690563">
        <w:rPr>
          <w:kern w:val="22"/>
          <w:sz w:val="22"/>
          <w:szCs w:val="22"/>
          <w:lang w:val="en-GB"/>
        </w:rPr>
        <w:t>Use available technologies to minimise the impact on biodiversity in agricultural systems</w:t>
      </w:r>
      <w:r w:rsidR="00527E30" w:rsidRPr="00690563">
        <w:rPr>
          <w:kern w:val="22"/>
          <w:sz w:val="22"/>
          <w:szCs w:val="22"/>
          <w:lang w:val="en-GB"/>
        </w:rPr>
        <w:t>;</w:t>
      </w:r>
    </w:p>
    <w:p w14:paraId="6FF17F47" w14:textId="77777777" w:rsidR="007425C2" w:rsidRPr="00690563" w:rsidRDefault="007425C2" w:rsidP="00D47AC8">
      <w:pPr>
        <w:pStyle w:val="ListParagraph"/>
        <w:numPr>
          <w:ilvl w:val="0"/>
          <w:numId w:val="5"/>
        </w:numPr>
        <w:spacing w:line="276" w:lineRule="auto"/>
        <w:jc w:val="both"/>
        <w:rPr>
          <w:kern w:val="22"/>
          <w:sz w:val="22"/>
          <w:szCs w:val="22"/>
          <w:lang w:val="en-GB"/>
        </w:rPr>
      </w:pPr>
      <w:r w:rsidRPr="00690563">
        <w:rPr>
          <w:kern w:val="22"/>
          <w:sz w:val="22"/>
          <w:szCs w:val="22"/>
          <w:lang w:val="en-GB"/>
        </w:rPr>
        <w:t xml:space="preserve">Facilitate the conservation and sustainable use of local species </w:t>
      </w:r>
      <w:r w:rsidR="00DF475C" w:rsidRPr="00690563">
        <w:rPr>
          <w:kern w:val="22"/>
          <w:sz w:val="22"/>
          <w:szCs w:val="22"/>
          <w:lang w:val="en-GB"/>
        </w:rPr>
        <w:t xml:space="preserve">and related reproductive material (such as seeds) </w:t>
      </w:r>
      <w:r w:rsidRPr="00690563">
        <w:rPr>
          <w:kern w:val="22"/>
          <w:sz w:val="22"/>
          <w:szCs w:val="22"/>
          <w:lang w:val="en-GB"/>
        </w:rPr>
        <w:t>to increase the resilience of local ecosystems</w:t>
      </w:r>
      <w:r w:rsidR="00527E30" w:rsidRPr="00690563">
        <w:rPr>
          <w:kern w:val="22"/>
          <w:sz w:val="22"/>
          <w:szCs w:val="22"/>
          <w:lang w:val="en-GB"/>
        </w:rPr>
        <w:t>.</w:t>
      </w:r>
    </w:p>
    <w:p w14:paraId="1EACCAD2" w14:textId="77777777" w:rsidR="003A6DA8" w:rsidRPr="00690563" w:rsidRDefault="003A6DA8" w:rsidP="003A6DA8">
      <w:pPr>
        <w:pStyle w:val="ListParagraph"/>
        <w:spacing w:line="276" w:lineRule="auto"/>
        <w:jc w:val="both"/>
        <w:rPr>
          <w:kern w:val="22"/>
          <w:sz w:val="22"/>
          <w:szCs w:val="22"/>
          <w:lang w:val="en-GB"/>
        </w:rPr>
      </w:pPr>
    </w:p>
    <w:p w14:paraId="65ED8FDC" w14:textId="77777777" w:rsidR="006A293F" w:rsidRPr="00690563" w:rsidRDefault="00CA3FB7" w:rsidP="006A293F">
      <w:pPr>
        <w:jc w:val="both"/>
        <w:rPr>
          <w:b/>
          <w:color w:val="0070C0"/>
          <w:kern w:val="22"/>
          <w:lang w:val="en-GB"/>
        </w:rPr>
      </w:pPr>
      <w:r w:rsidRPr="00690563">
        <w:rPr>
          <w:b/>
          <w:color w:val="0070C0"/>
          <w:kern w:val="22"/>
          <w:lang w:val="en-GB"/>
        </w:rPr>
        <w:t>6</w:t>
      </w:r>
      <w:r w:rsidR="003A2AC5" w:rsidRPr="00690563">
        <w:rPr>
          <w:b/>
          <w:color w:val="0070C0"/>
          <w:kern w:val="22"/>
          <w:lang w:val="en-GB"/>
        </w:rPr>
        <w:t xml:space="preserve">.3. </w:t>
      </w:r>
      <w:r w:rsidR="006A293F" w:rsidRPr="00690563">
        <w:rPr>
          <w:b/>
          <w:color w:val="0070C0"/>
          <w:kern w:val="22"/>
          <w:lang w:val="en-GB"/>
        </w:rPr>
        <w:t>Forestry</w:t>
      </w:r>
      <w:r w:rsidR="003A2AC5" w:rsidRPr="00690563">
        <w:rPr>
          <w:b/>
          <w:color w:val="0070C0"/>
          <w:kern w:val="22"/>
          <w:lang w:val="en-GB"/>
        </w:rPr>
        <w:t xml:space="preserve"> Sector</w:t>
      </w:r>
    </w:p>
    <w:p w14:paraId="65B4E640" w14:textId="77777777" w:rsidR="00E72A75" w:rsidRPr="00690563" w:rsidRDefault="00E72A75" w:rsidP="00E72A75">
      <w:pPr>
        <w:jc w:val="both"/>
        <w:rPr>
          <w:kern w:val="22"/>
          <w:sz w:val="22"/>
          <w:szCs w:val="22"/>
          <w:lang w:val="en-GB"/>
        </w:rPr>
      </w:pPr>
    </w:p>
    <w:p w14:paraId="67F224B3" w14:textId="29900B89" w:rsidR="00F956F6" w:rsidRPr="00690563" w:rsidRDefault="00EF61AA" w:rsidP="00F956F6">
      <w:pPr>
        <w:spacing w:line="276" w:lineRule="auto"/>
        <w:jc w:val="both"/>
        <w:rPr>
          <w:i/>
          <w:kern w:val="22"/>
          <w:sz w:val="22"/>
          <w:szCs w:val="22"/>
          <w:lang w:val="en-GB"/>
        </w:rPr>
      </w:pPr>
      <w:r w:rsidRPr="00690563">
        <w:rPr>
          <w:i/>
          <w:kern w:val="22"/>
          <w:sz w:val="22"/>
          <w:szCs w:val="22"/>
          <w:lang w:val="en-GB"/>
        </w:rPr>
        <w:t xml:space="preserve">Forests in Africa are major providers of food, wood, energy, </w:t>
      </w:r>
      <w:r w:rsidR="008F6608" w:rsidRPr="00690563">
        <w:rPr>
          <w:i/>
          <w:kern w:val="22"/>
          <w:sz w:val="22"/>
          <w:szCs w:val="22"/>
          <w:lang w:val="en-GB"/>
        </w:rPr>
        <w:t xml:space="preserve">fibre </w:t>
      </w:r>
      <w:r w:rsidRPr="00690563">
        <w:rPr>
          <w:i/>
          <w:kern w:val="22"/>
          <w:sz w:val="22"/>
          <w:szCs w:val="22"/>
          <w:lang w:val="en-GB"/>
        </w:rPr>
        <w:t xml:space="preserve">and </w:t>
      </w:r>
      <w:r w:rsidR="00781B61" w:rsidRPr="00690563">
        <w:rPr>
          <w:i/>
          <w:kern w:val="22"/>
          <w:sz w:val="22"/>
          <w:szCs w:val="22"/>
          <w:lang w:val="en-GB"/>
        </w:rPr>
        <w:t>non-timber forest products (</w:t>
      </w:r>
      <w:r w:rsidRPr="00690563">
        <w:rPr>
          <w:i/>
          <w:kern w:val="22"/>
          <w:sz w:val="22"/>
          <w:szCs w:val="22"/>
          <w:lang w:val="en-GB"/>
        </w:rPr>
        <w:t>NTFPs</w:t>
      </w:r>
      <w:r w:rsidR="00781B61" w:rsidRPr="00690563">
        <w:rPr>
          <w:i/>
          <w:kern w:val="22"/>
          <w:sz w:val="22"/>
          <w:szCs w:val="22"/>
          <w:lang w:val="en-GB"/>
        </w:rPr>
        <w:t>)</w:t>
      </w:r>
      <w:r w:rsidRPr="00690563">
        <w:rPr>
          <w:i/>
          <w:kern w:val="22"/>
          <w:sz w:val="22"/>
          <w:szCs w:val="22"/>
          <w:lang w:val="en-GB"/>
        </w:rPr>
        <w:t xml:space="preserve"> on the continent, and they play a crucial role in conserving biodiversity, mitigating climate and maintaining functional ecosystems. Promoting and restoring agro-sylvopastoral/</w:t>
      </w:r>
      <w:r w:rsidR="008F6608" w:rsidRPr="00690563">
        <w:rPr>
          <w:i/>
          <w:kern w:val="22"/>
          <w:sz w:val="22"/>
          <w:szCs w:val="22"/>
          <w:lang w:val="en-GB"/>
        </w:rPr>
        <w:softHyphen/>
      </w:r>
      <w:r w:rsidRPr="00690563">
        <w:rPr>
          <w:i/>
          <w:kern w:val="22"/>
          <w:sz w:val="22"/>
          <w:szCs w:val="22"/>
          <w:lang w:val="en-GB"/>
        </w:rPr>
        <w:t xml:space="preserve">agro-forestry landscapes and increasing forest cover (including the NTFPs) should be emphasized for the protection of biodiversity as well as livelihood security </w:t>
      </w:r>
      <w:r w:rsidRPr="00690563">
        <w:rPr>
          <w:i/>
          <w:color w:val="00000A"/>
          <w:kern w:val="22"/>
          <w:sz w:val="22"/>
          <w:szCs w:val="22"/>
          <w:lang w:val="en-GB"/>
        </w:rPr>
        <w:t>of millions of Africans</w:t>
      </w:r>
      <w:r w:rsidR="00F956F6" w:rsidRPr="00690563">
        <w:rPr>
          <w:i/>
          <w:kern w:val="22"/>
          <w:sz w:val="22"/>
          <w:szCs w:val="22"/>
          <w:lang w:val="en-GB"/>
        </w:rPr>
        <w:t>.</w:t>
      </w:r>
    </w:p>
    <w:p w14:paraId="4F76E61B" w14:textId="77777777" w:rsidR="004B7625" w:rsidRPr="00690563" w:rsidRDefault="004B7625" w:rsidP="004B7625">
      <w:pPr>
        <w:spacing w:line="276" w:lineRule="auto"/>
        <w:jc w:val="both"/>
        <w:rPr>
          <w:bCs/>
          <w:kern w:val="22"/>
          <w:sz w:val="22"/>
          <w:szCs w:val="22"/>
          <w:lang w:val="en-GB"/>
        </w:rPr>
      </w:pPr>
    </w:p>
    <w:p w14:paraId="1F66760C" w14:textId="77777777" w:rsidR="004B7625" w:rsidRPr="00690563" w:rsidRDefault="004B7625" w:rsidP="00BF187D">
      <w:pPr>
        <w:spacing w:after="120" w:line="276" w:lineRule="auto"/>
        <w:jc w:val="both"/>
        <w:rPr>
          <w:bCs/>
          <w:kern w:val="22"/>
          <w:sz w:val="22"/>
          <w:szCs w:val="22"/>
          <w:lang w:val="en-GB"/>
        </w:rPr>
      </w:pPr>
      <w:r w:rsidRPr="00690563">
        <w:rPr>
          <w:kern w:val="22"/>
          <w:sz w:val="22"/>
          <w:szCs w:val="22"/>
          <w:lang w:val="en-GB"/>
        </w:rPr>
        <w:t xml:space="preserve">The priorities for </w:t>
      </w:r>
      <w:r w:rsidR="001D36DA" w:rsidRPr="00690563">
        <w:rPr>
          <w:kern w:val="22"/>
          <w:sz w:val="22"/>
          <w:szCs w:val="22"/>
          <w:lang w:val="en-GB"/>
        </w:rPr>
        <w:t xml:space="preserve">the </w:t>
      </w:r>
      <w:r w:rsidRPr="00690563">
        <w:rPr>
          <w:kern w:val="22"/>
          <w:sz w:val="22"/>
          <w:szCs w:val="22"/>
          <w:lang w:val="en-GB"/>
        </w:rPr>
        <w:t>forestry sector are:</w:t>
      </w:r>
    </w:p>
    <w:p w14:paraId="38CB74D7" w14:textId="77777777" w:rsidR="00F956F6" w:rsidRPr="00690563" w:rsidRDefault="00F956F6" w:rsidP="00D47AC8">
      <w:pPr>
        <w:pStyle w:val="ListParagraph"/>
        <w:numPr>
          <w:ilvl w:val="0"/>
          <w:numId w:val="1"/>
        </w:numPr>
        <w:spacing w:line="276" w:lineRule="auto"/>
        <w:ind w:left="720"/>
        <w:jc w:val="both"/>
        <w:rPr>
          <w:color w:val="000000"/>
          <w:kern w:val="22"/>
          <w:sz w:val="22"/>
          <w:szCs w:val="22"/>
          <w:shd w:val="clear" w:color="auto" w:fill="FFFFFF"/>
          <w:lang w:val="en-GB"/>
        </w:rPr>
      </w:pPr>
      <w:r w:rsidRPr="00690563">
        <w:rPr>
          <w:color w:val="000000"/>
          <w:kern w:val="22"/>
          <w:sz w:val="22"/>
          <w:szCs w:val="22"/>
          <w:shd w:val="clear" w:color="auto" w:fill="FFFFFF"/>
          <w:lang w:val="en-GB"/>
        </w:rPr>
        <w:t xml:space="preserve">Give due consideration to biodiversity, </w:t>
      </w:r>
      <w:r w:rsidR="00E01DB5" w:rsidRPr="00690563">
        <w:rPr>
          <w:color w:val="000000"/>
          <w:kern w:val="22"/>
          <w:sz w:val="22"/>
          <w:szCs w:val="22"/>
          <w:shd w:val="clear" w:color="auto" w:fill="FFFFFF"/>
          <w:lang w:val="en-GB"/>
        </w:rPr>
        <w:t xml:space="preserve">and adopt an ecosystem approach </w:t>
      </w:r>
      <w:r w:rsidRPr="00690563">
        <w:rPr>
          <w:color w:val="000000"/>
          <w:kern w:val="22"/>
          <w:sz w:val="22"/>
          <w:szCs w:val="22"/>
          <w:shd w:val="clear" w:color="auto" w:fill="FFFFFF"/>
          <w:lang w:val="en-GB"/>
        </w:rPr>
        <w:t xml:space="preserve">when </w:t>
      </w:r>
      <w:r w:rsidR="00E01DB5" w:rsidRPr="00690563">
        <w:rPr>
          <w:color w:val="000000"/>
          <w:kern w:val="22"/>
          <w:sz w:val="22"/>
          <w:szCs w:val="22"/>
          <w:shd w:val="clear" w:color="auto" w:fill="FFFFFF"/>
          <w:lang w:val="en-GB"/>
        </w:rPr>
        <w:t xml:space="preserve">planning and </w:t>
      </w:r>
      <w:r w:rsidRPr="00690563">
        <w:rPr>
          <w:color w:val="000000"/>
          <w:kern w:val="22"/>
          <w:sz w:val="22"/>
          <w:szCs w:val="22"/>
          <w:shd w:val="clear" w:color="auto" w:fill="FFFFFF"/>
          <w:lang w:val="en-GB"/>
        </w:rPr>
        <w:t xml:space="preserve">implementing actions </w:t>
      </w:r>
      <w:r w:rsidR="00E01DB5" w:rsidRPr="00690563">
        <w:rPr>
          <w:color w:val="000000"/>
          <w:kern w:val="22"/>
          <w:sz w:val="22"/>
          <w:szCs w:val="22"/>
          <w:shd w:val="clear" w:color="auto" w:fill="FFFFFF"/>
          <w:lang w:val="en-GB"/>
        </w:rPr>
        <w:t xml:space="preserve">including those </w:t>
      </w:r>
      <w:r w:rsidRPr="00690563">
        <w:rPr>
          <w:color w:val="000000"/>
          <w:kern w:val="22"/>
          <w:sz w:val="22"/>
          <w:szCs w:val="22"/>
          <w:shd w:val="clear" w:color="auto" w:fill="FFFFFF"/>
          <w:lang w:val="en-GB"/>
        </w:rPr>
        <w:t>set out in Article 5 of the Paris Agreement</w:t>
      </w:r>
      <w:r w:rsidR="00781B61" w:rsidRPr="00690563">
        <w:rPr>
          <w:color w:val="000000"/>
          <w:kern w:val="22"/>
          <w:sz w:val="22"/>
          <w:szCs w:val="22"/>
          <w:shd w:val="clear" w:color="auto" w:fill="FFFFFF"/>
          <w:lang w:val="en-GB"/>
        </w:rPr>
        <w:t xml:space="preserve"> for realizing multiple benefits</w:t>
      </w:r>
      <w:r w:rsidR="00527E30" w:rsidRPr="00690563">
        <w:rPr>
          <w:color w:val="000000"/>
          <w:kern w:val="22"/>
          <w:sz w:val="22"/>
          <w:szCs w:val="22"/>
          <w:shd w:val="clear" w:color="auto" w:fill="FFFFFF"/>
          <w:lang w:val="en-GB"/>
        </w:rPr>
        <w:t>;</w:t>
      </w:r>
    </w:p>
    <w:p w14:paraId="704E24B5" w14:textId="77777777" w:rsidR="00781B61" w:rsidRPr="00690563" w:rsidRDefault="00781B61" w:rsidP="00781B61">
      <w:pPr>
        <w:pStyle w:val="ListParagraph"/>
        <w:numPr>
          <w:ilvl w:val="0"/>
          <w:numId w:val="1"/>
        </w:numPr>
        <w:spacing w:line="276" w:lineRule="auto"/>
        <w:ind w:left="720"/>
        <w:jc w:val="both"/>
        <w:rPr>
          <w:color w:val="000000"/>
          <w:kern w:val="22"/>
          <w:sz w:val="22"/>
          <w:szCs w:val="22"/>
          <w:shd w:val="clear" w:color="auto" w:fill="FFFFFF"/>
          <w:lang w:val="en-GB"/>
        </w:rPr>
      </w:pPr>
      <w:r w:rsidRPr="00690563">
        <w:rPr>
          <w:color w:val="000000"/>
          <w:kern w:val="22"/>
          <w:sz w:val="22"/>
          <w:szCs w:val="22"/>
          <w:shd w:val="clear" w:color="auto" w:fill="FFFFFF"/>
          <w:lang w:val="en-GB"/>
        </w:rPr>
        <w:t>Avoid the afforestation of grasslands and ecosystems with naturally low tree cover;</w:t>
      </w:r>
    </w:p>
    <w:p w14:paraId="00E33456" w14:textId="15028A79" w:rsidR="00F956F6" w:rsidRPr="00690563" w:rsidRDefault="00F956F6" w:rsidP="00E01DB5">
      <w:pPr>
        <w:pStyle w:val="ListParagraph"/>
        <w:numPr>
          <w:ilvl w:val="0"/>
          <w:numId w:val="1"/>
        </w:numPr>
        <w:spacing w:line="276" w:lineRule="auto"/>
        <w:ind w:left="720"/>
        <w:jc w:val="both"/>
        <w:rPr>
          <w:color w:val="000000"/>
          <w:kern w:val="22"/>
          <w:sz w:val="22"/>
          <w:szCs w:val="22"/>
          <w:shd w:val="clear" w:color="auto" w:fill="FFFFFF"/>
          <w:lang w:val="en-GB"/>
        </w:rPr>
      </w:pPr>
      <w:r w:rsidRPr="00690563">
        <w:rPr>
          <w:color w:val="000000"/>
          <w:kern w:val="22"/>
          <w:sz w:val="22"/>
          <w:szCs w:val="22"/>
          <w:shd w:val="clear" w:color="auto" w:fill="FFFFFF"/>
          <w:lang w:val="en-GB"/>
        </w:rPr>
        <w:t xml:space="preserve">Make use of the United Nations forest instrument to </w:t>
      </w:r>
      <w:r w:rsidR="00E01DB5" w:rsidRPr="00690563">
        <w:rPr>
          <w:color w:val="000000"/>
          <w:kern w:val="22"/>
          <w:sz w:val="22"/>
          <w:szCs w:val="22"/>
          <w:shd w:val="clear" w:color="auto" w:fill="FFFFFF"/>
          <w:lang w:val="en-GB"/>
        </w:rPr>
        <w:t xml:space="preserve">implement </w:t>
      </w:r>
      <w:r w:rsidRPr="00690563">
        <w:rPr>
          <w:color w:val="000000"/>
          <w:kern w:val="22"/>
          <w:sz w:val="22"/>
          <w:szCs w:val="22"/>
          <w:shd w:val="clear" w:color="auto" w:fill="FFFFFF"/>
          <w:lang w:val="en-GB"/>
        </w:rPr>
        <w:t xml:space="preserve">the </w:t>
      </w:r>
      <w:r w:rsidR="00E01DB5" w:rsidRPr="00690563">
        <w:rPr>
          <w:color w:val="000000"/>
          <w:kern w:val="22"/>
          <w:sz w:val="22"/>
          <w:szCs w:val="22"/>
          <w:shd w:val="clear" w:color="auto" w:fill="FFFFFF"/>
          <w:lang w:val="en-GB"/>
        </w:rPr>
        <w:t>United Nations strategic plan for forests, 2017-2030 (UNSPF)</w:t>
      </w:r>
      <w:r w:rsidRPr="00690563">
        <w:rPr>
          <w:color w:val="000000"/>
          <w:kern w:val="22"/>
          <w:sz w:val="22"/>
          <w:szCs w:val="22"/>
          <w:shd w:val="clear" w:color="auto" w:fill="FFFFFF"/>
          <w:lang w:val="en-GB"/>
        </w:rPr>
        <w:t>, under the United Nations Forum on Forests, ensuring that due consideration is given to biodiversity</w:t>
      </w:r>
      <w:r w:rsidR="00527E30" w:rsidRPr="00690563">
        <w:rPr>
          <w:color w:val="000000"/>
          <w:kern w:val="22"/>
          <w:sz w:val="22"/>
          <w:szCs w:val="22"/>
          <w:shd w:val="clear" w:color="auto" w:fill="FFFFFF"/>
          <w:lang w:val="en-GB"/>
        </w:rPr>
        <w:t>;</w:t>
      </w:r>
    </w:p>
    <w:p w14:paraId="275B6F08" w14:textId="1D870ED0" w:rsidR="00514967" w:rsidRPr="00690563" w:rsidRDefault="00EF61AA" w:rsidP="00D47AC8">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 xml:space="preserve">Promote the implementation of sustainable management of all types of forests including agroforestry systems and enhance </w:t>
      </w:r>
      <w:r w:rsidR="00E01DB5" w:rsidRPr="00690563">
        <w:rPr>
          <w:kern w:val="22"/>
          <w:sz w:val="22"/>
          <w:szCs w:val="22"/>
          <w:lang w:val="en-GB"/>
        </w:rPr>
        <w:t xml:space="preserve">the sustainable management and production of </w:t>
      </w:r>
      <w:r w:rsidRPr="00690563">
        <w:rPr>
          <w:kern w:val="22"/>
          <w:sz w:val="22"/>
          <w:szCs w:val="22"/>
          <w:lang w:val="en-GB"/>
        </w:rPr>
        <w:t>NTFPs for biodiversity conservation and sustainable livelihoods</w:t>
      </w:r>
      <w:r w:rsidR="00514967" w:rsidRPr="00690563">
        <w:rPr>
          <w:kern w:val="22"/>
          <w:sz w:val="22"/>
          <w:szCs w:val="22"/>
          <w:lang w:val="en-GB"/>
        </w:rPr>
        <w:t>;</w:t>
      </w:r>
    </w:p>
    <w:p w14:paraId="79BF4AB0" w14:textId="615006A5" w:rsidR="00142E92" w:rsidRPr="00690563" w:rsidRDefault="00514967" w:rsidP="00142E92">
      <w:pPr>
        <w:pStyle w:val="ListParagraph"/>
        <w:numPr>
          <w:ilvl w:val="0"/>
          <w:numId w:val="1"/>
        </w:numPr>
        <w:spacing w:line="276" w:lineRule="auto"/>
        <w:ind w:left="720"/>
        <w:jc w:val="both"/>
        <w:rPr>
          <w:kern w:val="22"/>
          <w:sz w:val="22"/>
          <w:szCs w:val="22"/>
          <w:lang w:val="en-GB"/>
        </w:rPr>
      </w:pPr>
      <w:r w:rsidRPr="00690563">
        <w:rPr>
          <w:color w:val="000000"/>
          <w:kern w:val="22"/>
          <w:sz w:val="22"/>
          <w:szCs w:val="22"/>
          <w:shd w:val="clear" w:color="auto" w:fill="FFFFFF"/>
          <w:lang w:val="en-GB"/>
        </w:rPr>
        <w:t>Develop</w:t>
      </w:r>
      <w:r w:rsidRPr="00690563">
        <w:rPr>
          <w:kern w:val="22"/>
          <w:sz w:val="22"/>
          <w:szCs w:val="22"/>
          <w:lang w:val="en-GB"/>
        </w:rPr>
        <w:t xml:space="preserve"> or enhance mechanisms of monitoring</w:t>
      </w:r>
      <w:r w:rsidR="00E01DB5" w:rsidRPr="00690563">
        <w:rPr>
          <w:kern w:val="22"/>
          <w:sz w:val="22"/>
          <w:szCs w:val="22"/>
          <w:lang w:val="en-GB"/>
        </w:rPr>
        <w:t>,</w:t>
      </w:r>
      <w:r w:rsidRPr="00690563">
        <w:rPr>
          <w:kern w:val="22"/>
          <w:sz w:val="22"/>
          <w:szCs w:val="22"/>
          <w:lang w:val="en-GB"/>
        </w:rPr>
        <w:t xml:space="preserve"> evaluation of the impacts of policies, programmes, plans, projects and strategies relating to forest activities</w:t>
      </w:r>
      <w:r w:rsidR="00E01DB5" w:rsidRPr="00690563">
        <w:rPr>
          <w:kern w:val="22"/>
          <w:sz w:val="22"/>
          <w:szCs w:val="22"/>
          <w:lang w:val="en-GB"/>
        </w:rPr>
        <w:t xml:space="preserve"> to inform adaptive management and public awareness</w:t>
      </w:r>
      <w:r w:rsidRPr="00690563">
        <w:rPr>
          <w:kern w:val="22"/>
          <w:sz w:val="22"/>
          <w:szCs w:val="22"/>
          <w:lang w:val="en-GB"/>
        </w:rPr>
        <w:t>.</w:t>
      </w:r>
    </w:p>
    <w:p w14:paraId="3AA143E7" w14:textId="77777777" w:rsidR="00142E92" w:rsidRPr="00690563" w:rsidRDefault="00142E92" w:rsidP="00142E92">
      <w:pPr>
        <w:spacing w:line="276" w:lineRule="auto"/>
        <w:jc w:val="both"/>
        <w:rPr>
          <w:kern w:val="22"/>
          <w:sz w:val="22"/>
          <w:szCs w:val="22"/>
          <w:lang w:val="en-GB"/>
        </w:rPr>
      </w:pPr>
    </w:p>
    <w:p w14:paraId="57B6BDD2" w14:textId="77777777" w:rsidR="006A293F" w:rsidRPr="00690563" w:rsidRDefault="00CA3FB7" w:rsidP="004D0CBB">
      <w:pPr>
        <w:jc w:val="both"/>
        <w:rPr>
          <w:b/>
          <w:color w:val="0070C0"/>
          <w:kern w:val="22"/>
          <w:lang w:val="en-GB"/>
        </w:rPr>
      </w:pPr>
      <w:r w:rsidRPr="00690563">
        <w:rPr>
          <w:b/>
          <w:color w:val="0070C0"/>
          <w:kern w:val="22"/>
          <w:lang w:val="en-GB"/>
        </w:rPr>
        <w:t>6</w:t>
      </w:r>
      <w:r w:rsidR="003A2AC5" w:rsidRPr="00690563">
        <w:rPr>
          <w:b/>
          <w:color w:val="0070C0"/>
          <w:kern w:val="22"/>
          <w:lang w:val="en-GB"/>
        </w:rPr>
        <w:t xml:space="preserve">.4. </w:t>
      </w:r>
      <w:r w:rsidR="006A293F" w:rsidRPr="00690563">
        <w:rPr>
          <w:b/>
          <w:color w:val="0070C0"/>
          <w:kern w:val="22"/>
          <w:lang w:val="en-GB"/>
        </w:rPr>
        <w:t>Fisheries and Aquaculture</w:t>
      </w:r>
      <w:r w:rsidR="003A2AC5" w:rsidRPr="00690563">
        <w:rPr>
          <w:b/>
          <w:color w:val="0070C0"/>
          <w:kern w:val="22"/>
          <w:lang w:val="en-GB"/>
        </w:rPr>
        <w:t xml:space="preserve"> Sector</w:t>
      </w:r>
    </w:p>
    <w:p w14:paraId="189D1761" w14:textId="77777777" w:rsidR="00E72A75" w:rsidRPr="00690563" w:rsidRDefault="00E72A75" w:rsidP="006A293F">
      <w:pPr>
        <w:jc w:val="both"/>
        <w:rPr>
          <w:kern w:val="22"/>
          <w:sz w:val="22"/>
          <w:szCs w:val="22"/>
          <w:lang w:val="en-GB"/>
        </w:rPr>
      </w:pPr>
    </w:p>
    <w:p w14:paraId="5D96A1E7" w14:textId="561BD3E9" w:rsidR="000938A1" w:rsidRPr="00690563" w:rsidRDefault="007425C2" w:rsidP="00F44962">
      <w:pPr>
        <w:spacing w:line="276" w:lineRule="auto"/>
        <w:jc w:val="both"/>
        <w:rPr>
          <w:i/>
          <w:kern w:val="22"/>
          <w:sz w:val="22"/>
          <w:szCs w:val="22"/>
          <w:lang w:val="en-GB"/>
        </w:rPr>
      </w:pPr>
      <w:r w:rsidRPr="00690563">
        <w:rPr>
          <w:i/>
          <w:color w:val="000000"/>
          <w:kern w:val="22"/>
          <w:sz w:val="22"/>
          <w:szCs w:val="22"/>
          <w:shd w:val="clear" w:color="auto" w:fill="FFFFFF" w:themeFill="background1"/>
          <w:lang w:val="en-GB"/>
        </w:rPr>
        <w:t>The fisheries and aquaculture sector contribute significantly to Africa</w:t>
      </w:r>
      <w:r w:rsidR="002004DA" w:rsidRPr="00690563">
        <w:rPr>
          <w:i/>
          <w:color w:val="000000"/>
          <w:kern w:val="22"/>
          <w:sz w:val="22"/>
          <w:szCs w:val="22"/>
          <w:shd w:val="clear" w:color="auto" w:fill="FFFFFF" w:themeFill="background1"/>
          <w:lang w:val="en-GB"/>
        </w:rPr>
        <w:t>’</w:t>
      </w:r>
      <w:r w:rsidRPr="00690563">
        <w:rPr>
          <w:i/>
          <w:color w:val="000000"/>
          <w:kern w:val="22"/>
          <w:sz w:val="22"/>
          <w:szCs w:val="22"/>
          <w:shd w:val="clear" w:color="auto" w:fill="FFFFFF" w:themeFill="background1"/>
          <w:lang w:val="en-GB"/>
        </w:rPr>
        <w:t xml:space="preserve">s overall economy. </w:t>
      </w:r>
      <w:r w:rsidR="00B849D5" w:rsidRPr="00690563">
        <w:rPr>
          <w:i/>
          <w:color w:val="000000"/>
          <w:kern w:val="22"/>
          <w:sz w:val="22"/>
          <w:szCs w:val="22"/>
          <w:shd w:val="clear" w:color="auto" w:fill="FFFFFF" w:themeFill="background1"/>
          <w:lang w:val="en-GB"/>
        </w:rPr>
        <w:t xml:space="preserve">FAO </w:t>
      </w:r>
      <w:r w:rsidR="00F44962" w:rsidRPr="00690563">
        <w:rPr>
          <w:i/>
          <w:color w:val="000000"/>
          <w:kern w:val="22"/>
          <w:sz w:val="22"/>
          <w:szCs w:val="22"/>
          <w:shd w:val="clear" w:color="auto" w:fill="FFFFFF" w:themeFill="background1"/>
          <w:lang w:val="en-GB"/>
        </w:rPr>
        <w:t>(</w:t>
      </w:r>
      <w:r w:rsidR="00B849D5" w:rsidRPr="00690563">
        <w:rPr>
          <w:i/>
          <w:color w:val="000000"/>
          <w:kern w:val="22"/>
          <w:sz w:val="22"/>
          <w:szCs w:val="22"/>
          <w:shd w:val="clear" w:color="auto" w:fill="FFFFFF" w:themeFill="background1"/>
          <w:lang w:val="en-GB"/>
        </w:rPr>
        <w:t>2014</w:t>
      </w:r>
      <w:r w:rsidR="00F44962" w:rsidRPr="00690563">
        <w:rPr>
          <w:i/>
          <w:color w:val="000000"/>
          <w:kern w:val="22"/>
          <w:sz w:val="22"/>
          <w:szCs w:val="22"/>
          <w:shd w:val="clear" w:color="auto" w:fill="FFFFFF" w:themeFill="background1"/>
          <w:lang w:val="en-GB"/>
        </w:rPr>
        <w:t>)</w:t>
      </w:r>
      <w:r w:rsidR="00B849D5" w:rsidRPr="00690563">
        <w:rPr>
          <w:i/>
          <w:color w:val="000000"/>
          <w:kern w:val="22"/>
          <w:sz w:val="22"/>
          <w:szCs w:val="22"/>
          <w:shd w:val="clear" w:color="auto" w:fill="FFFFFF" w:themeFill="background1"/>
          <w:lang w:val="en-GB"/>
        </w:rPr>
        <w:t xml:space="preserve">, </w:t>
      </w:r>
      <w:r w:rsidRPr="00690563">
        <w:rPr>
          <w:i/>
          <w:color w:val="000000"/>
          <w:kern w:val="22"/>
          <w:sz w:val="22"/>
          <w:szCs w:val="22"/>
          <w:shd w:val="clear" w:color="auto" w:fill="FFFFFF" w:themeFill="background1"/>
          <w:lang w:val="en-GB"/>
        </w:rPr>
        <w:t xml:space="preserve">estimated </w:t>
      </w:r>
      <w:r w:rsidR="00B849D5" w:rsidRPr="00690563">
        <w:rPr>
          <w:i/>
          <w:color w:val="000000"/>
          <w:kern w:val="22"/>
          <w:sz w:val="22"/>
          <w:szCs w:val="22"/>
          <w:shd w:val="clear" w:color="auto" w:fill="FFFFFF" w:themeFill="background1"/>
          <w:lang w:val="en-GB"/>
        </w:rPr>
        <w:t xml:space="preserve">that in 2011, the fisheries and aquaculture sector generated </w:t>
      </w:r>
      <w:r w:rsidRPr="00690563">
        <w:rPr>
          <w:i/>
          <w:color w:val="000000"/>
          <w:kern w:val="22"/>
          <w:sz w:val="22"/>
          <w:szCs w:val="22"/>
          <w:shd w:val="clear" w:color="auto" w:fill="FFFFFF" w:themeFill="background1"/>
          <w:lang w:val="en-GB"/>
        </w:rPr>
        <w:t>more than US$</w:t>
      </w:r>
      <w:r w:rsidR="00B8224A" w:rsidRPr="00690563">
        <w:rPr>
          <w:i/>
          <w:color w:val="000000"/>
          <w:kern w:val="22"/>
          <w:sz w:val="22"/>
          <w:szCs w:val="22"/>
          <w:shd w:val="clear" w:color="auto" w:fill="FFFFFF" w:themeFill="background1"/>
          <w:lang w:val="en-GB"/>
        </w:rPr>
        <w:t> </w:t>
      </w:r>
      <w:r w:rsidRPr="00690563">
        <w:rPr>
          <w:i/>
          <w:color w:val="000000"/>
          <w:kern w:val="22"/>
          <w:sz w:val="22"/>
          <w:szCs w:val="22"/>
          <w:shd w:val="clear" w:color="auto" w:fill="FFFFFF" w:themeFill="background1"/>
          <w:lang w:val="en-GB"/>
        </w:rPr>
        <w:t>24 billion</w:t>
      </w:r>
      <w:r w:rsidR="001572A6" w:rsidRPr="00690563">
        <w:rPr>
          <w:i/>
          <w:color w:val="000000"/>
          <w:kern w:val="22"/>
          <w:sz w:val="22"/>
          <w:szCs w:val="22"/>
          <w:shd w:val="clear" w:color="auto" w:fill="FFFFFF" w:themeFill="background1"/>
          <w:lang w:val="en-GB"/>
        </w:rPr>
        <w:t>,</w:t>
      </w:r>
      <w:r w:rsidRPr="00690563">
        <w:rPr>
          <w:i/>
          <w:color w:val="000000"/>
          <w:kern w:val="22"/>
          <w:sz w:val="22"/>
          <w:szCs w:val="22"/>
          <w:shd w:val="clear" w:color="auto" w:fill="FFFFFF" w:themeFill="background1"/>
          <w:lang w:val="en-GB"/>
        </w:rPr>
        <w:t xml:space="preserve"> representing 1.26 </w:t>
      </w:r>
      <w:r w:rsidR="003D79DF" w:rsidRPr="00690563">
        <w:rPr>
          <w:i/>
          <w:color w:val="000000"/>
          <w:kern w:val="22"/>
          <w:sz w:val="22"/>
          <w:szCs w:val="22"/>
          <w:shd w:val="clear" w:color="auto" w:fill="FFFFFF" w:themeFill="background1"/>
          <w:lang w:val="en-GB"/>
        </w:rPr>
        <w:t>per cent</w:t>
      </w:r>
      <w:r w:rsidRPr="00690563">
        <w:rPr>
          <w:i/>
          <w:color w:val="000000"/>
          <w:kern w:val="22"/>
          <w:sz w:val="22"/>
          <w:szCs w:val="22"/>
          <w:shd w:val="clear" w:color="auto" w:fill="FFFFFF" w:themeFill="background1"/>
          <w:lang w:val="en-GB"/>
        </w:rPr>
        <w:t xml:space="preserve"> of the gross domestic product (GDP) of all African countries</w:t>
      </w:r>
      <w:r w:rsidR="00B849D5" w:rsidRPr="00690563">
        <w:rPr>
          <w:i/>
          <w:color w:val="000000"/>
          <w:kern w:val="22"/>
          <w:sz w:val="22"/>
          <w:szCs w:val="22"/>
          <w:shd w:val="clear" w:color="auto" w:fill="FFFFFF" w:themeFill="background1"/>
          <w:lang w:val="en-GB"/>
        </w:rPr>
        <w:t>.</w:t>
      </w:r>
      <w:r w:rsidRPr="00690563">
        <w:rPr>
          <w:i/>
          <w:color w:val="000000"/>
          <w:kern w:val="22"/>
          <w:sz w:val="22"/>
          <w:szCs w:val="22"/>
          <w:shd w:val="clear" w:color="auto" w:fill="FFFFFF" w:themeFill="background1"/>
          <w:lang w:val="en-GB"/>
        </w:rPr>
        <w:t xml:space="preserve"> However</w:t>
      </w:r>
      <w:r w:rsidR="000938A1" w:rsidRPr="00690563">
        <w:rPr>
          <w:i/>
          <w:color w:val="000000"/>
          <w:kern w:val="22"/>
          <w:sz w:val="22"/>
          <w:szCs w:val="22"/>
          <w:shd w:val="clear" w:color="auto" w:fill="FFFFFF" w:themeFill="background1"/>
          <w:lang w:val="en-GB"/>
        </w:rPr>
        <w:t>,</w:t>
      </w:r>
      <w:r w:rsidRPr="00690563">
        <w:rPr>
          <w:i/>
          <w:color w:val="000000"/>
          <w:kern w:val="22"/>
          <w:sz w:val="22"/>
          <w:szCs w:val="22"/>
          <w:shd w:val="clear" w:color="auto" w:fill="FFFFFF" w:themeFill="background1"/>
          <w:lang w:val="en-GB"/>
        </w:rPr>
        <w:t xml:space="preserve"> the sector faces enormous threats </w:t>
      </w:r>
      <w:r w:rsidR="00B849D5" w:rsidRPr="00690563">
        <w:rPr>
          <w:i/>
          <w:color w:val="000000"/>
          <w:kern w:val="22"/>
          <w:sz w:val="22"/>
          <w:szCs w:val="22"/>
          <w:shd w:val="clear" w:color="auto" w:fill="FFFFFF" w:themeFill="background1"/>
          <w:lang w:val="en-GB"/>
        </w:rPr>
        <w:t xml:space="preserve">including </w:t>
      </w:r>
      <w:r w:rsidRPr="00690563">
        <w:rPr>
          <w:i/>
          <w:kern w:val="22"/>
          <w:sz w:val="22"/>
          <w:szCs w:val="22"/>
          <w:lang w:val="en-GB"/>
        </w:rPr>
        <w:t xml:space="preserve">over-exploitation, pollution, introduction of </w:t>
      </w:r>
      <w:r w:rsidR="00E01DB5" w:rsidRPr="00690563">
        <w:rPr>
          <w:i/>
          <w:kern w:val="22"/>
          <w:sz w:val="22"/>
          <w:szCs w:val="22"/>
          <w:lang w:val="en-GB"/>
        </w:rPr>
        <w:t xml:space="preserve">invasive </w:t>
      </w:r>
      <w:r w:rsidRPr="00690563">
        <w:rPr>
          <w:i/>
          <w:kern w:val="22"/>
          <w:sz w:val="22"/>
          <w:szCs w:val="22"/>
          <w:lang w:val="en-GB"/>
        </w:rPr>
        <w:t xml:space="preserve">alien species, overharvesting and global climate change </w:t>
      </w:r>
      <w:r w:rsidR="000938A1" w:rsidRPr="00690563">
        <w:rPr>
          <w:i/>
          <w:kern w:val="22"/>
          <w:sz w:val="22"/>
          <w:szCs w:val="22"/>
          <w:lang w:val="en-GB"/>
        </w:rPr>
        <w:t>that need to be addressed in the context of Africa</w:t>
      </w:r>
      <w:r w:rsidR="002004DA" w:rsidRPr="00690563">
        <w:rPr>
          <w:i/>
          <w:kern w:val="22"/>
          <w:sz w:val="22"/>
          <w:szCs w:val="22"/>
          <w:lang w:val="en-GB"/>
        </w:rPr>
        <w:t>’</w:t>
      </w:r>
      <w:r w:rsidR="000938A1" w:rsidRPr="00690563">
        <w:rPr>
          <w:i/>
          <w:kern w:val="22"/>
          <w:sz w:val="22"/>
          <w:szCs w:val="22"/>
          <w:lang w:val="en-GB"/>
        </w:rPr>
        <w:t xml:space="preserve">s </w:t>
      </w:r>
      <w:r w:rsidR="000938A1" w:rsidRPr="00690563">
        <w:rPr>
          <w:bCs/>
          <w:i/>
          <w:color w:val="222222"/>
          <w:kern w:val="22"/>
          <w:sz w:val="22"/>
          <w:szCs w:val="22"/>
          <w:lang w:val="en-GB"/>
        </w:rPr>
        <w:t>Blue Economy agenda</w:t>
      </w:r>
      <w:r w:rsidR="000938A1" w:rsidRPr="00690563">
        <w:rPr>
          <w:i/>
          <w:color w:val="333333"/>
          <w:kern w:val="22"/>
          <w:sz w:val="22"/>
          <w:szCs w:val="22"/>
          <w:shd w:val="clear" w:color="auto" w:fill="FFFFFF"/>
          <w:lang w:val="en-GB"/>
        </w:rPr>
        <w:t>.</w:t>
      </w:r>
    </w:p>
    <w:p w14:paraId="76CE0790" w14:textId="77777777" w:rsidR="00E24B30" w:rsidRPr="00690563" w:rsidRDefault="00E24B30" w:rsidP="00E24B30">
      <w:pPr>
        <w:jc w:val="both"/>
        <w:rPr>
          <w:kern w:val="22"/>
          <w:sz w:val="22"/>
          <w:szCs w:val="22"/>
          <w:lang w:val="en-GB"/>
        </w:rPr>
      </w:pPr>
    </w:p>
    <w:p w14:paraId="590507B0" w14:textId="77777777" w:rsidR="004B7625" w:rsidRPr="00690563" w:rsidRDefault="004B7625" w:rsidP="00BF187D">
      <w:pPr>
        <w:spacing w:after="120" w:line="276" w:lineRule="auto"/>
        <w:jc w:val="both"/>
        <w:rPr>
          <w:i/>
          <w:kern w:val="22"/>
          <w:sz w:val="22"/>
          <w:szCs w:val="22"/>
          <w:lang w:val="en-GB"/>
        </w:rPr>
      </w:pPr>
      <w:r w:rsidRPr="00690563">
        <w:rPr>
          <w:kern w:val="22"/>
          <w:sz w:val="22"/>
          <w:szCs w:val="22"/>
          <w:lang w:val="en-GB"/>
        </w:rPr>
        <w:t>The priorities for the Fisheri</w:t>
      </w:r>
      <w:r w:rsidR="001D36DA" w:rsidRPr="00690563">
        <w:rPr>
          <w:kern w:val="22"/>
          <w:sz w:val="22"/>
          <w:szCs w:val="22"/>
          <w:lang w:val="en-GB"/>
        </w:rPr>
        <w:t>e</w:t>
      </w:r>
      <w:r w:rsidRPr="00690563">
        <w:rPr>
          <w:kern w:val="22"/>
          <w:sz w:val="22"/>
          <w:szCs w:val="22"/>
          <w:lang w:val="en-GB"/>
        </w:rPr>
        <w:t>s and Aquaculture sector are:</w:t>
      </w:r>
    </w:p>
    <w:p w14:paraId="3104C5D4" w14:textId="77777777" w:rsidR="007425C2" w:rsidRPr="00690563" w:rsidRDefault="007425C2" w:rsidP="00D47AC8">
      <w:pPr>
        <w:pStyle w:val="ListParagraph"/>
        <w:numPr>
          <w:ilvl w:val="0"/>
          <w:numId w:val="1"/>
        </w:numPr>
        <w:spacing w:line="276" w:lineRule="auto"/>
        <w:ind w:left="720"/>
        <w:contextualSpacing w:val="0"/>
        <w:jc w:val="both"/>
        <w:rPr>
          <w:kern w:val="22"/>
          <w:sz w:val="22"/>
          <w:szCs w:val="22"/>
          <w:lang w:val="en-GB"/>
        </w:rPr>
      </w:pPr>
      <w:r w:rsidRPr="00690563">
        <w:rPr>
          <w:color w:val="000000"/>
          <w:kern w:val="22"/>
          <w:sz w:val="22"/>
          <w:szCs w:val="22"/>
          <w:shd w:val="clear" w:color="auto" w:fill="FFFFFF"/>
          <w:lang w:val="en-GB"/>
        </w:rPr>
        <w:t>Encourage</w:t>
      </w:r>
      <w:r w:rsidRPr="00690563">
        <w:rPr>
          <w:kern w:val="22"/>
          <w:sz w:val="22"/>
          <w:szCs w:val="22"/>
          <w:lang w:val="en-GB"/>
        </w:rPr>
        <w:t xml:space="preserve"> national and regional fisheries management </w:t>
      </w:r>
      <w:r w:rsidR="00656DDD" w:rsidRPr="00690563">
        <w:rPr>
          <w:kern w:val="22"/>
          <w:sz w:val="22"/>
          <w:szCs w:val="22"/>
          <w:lang w:val="en-GB"/>
        </w:rPr>
        <w:t>institutions to further consider biodiversity and ecosystem restoration</w:t>
      </w:r>
      <w:r w:rsidR="000D1655" w:rsidRPr="00690563">
        <w:rPr>
          <w:kern w:val="22"/>
          <w:sz w:val="22"/>
          <w:szCs w:val="22"/>
          <w:lang w:val="en-GB"/>
        </w:rPr>
        <w:t xml:space="preserve"> </w:t>
      </w:r>
      <w:r w:rsidRPr="00690563">
        <w:rPr>
          <w:kern w:val="22"/>
          <w:sz w:val="22"/>
          <w:szCs w:val="22"/>
          <w:lang w:val="en-GB"/>
        </w:rPr>
        <w:t>related matters in fisheries management, in line with the ecosystem approach</w:t>
      </w:r>
      <w:r w:rsidR="00527E30" w:rsidRPr="00690563">
        <w:rPr>
          <w:kern w:val="22"/>
          <w:sz w:val="22"/>
          <w:szCs w:val="22"/>
          <w:lang w:val="en-GB"/>
        </w:rPr>
        <w:t>;</w:t>
      </w:r>
    </w:p>
    <w:p w14:paraId="1F261628" w14:textId="049D8809" w:rsidR="007425C2" w:rsidRPr="00690563" w:rsidRDefault="007425C2" w:rsidP="00D47AC8">
      <w:pPr>
        <w:pStyle w:val="ListParagraph"/>
        <w:numPr>
          <w:ilvl w:val="0"/>
          <w:numId w:val="1"/>
        </w:numPr>
        <w:spacing w:line="276" w:lineRule="auto"/>
        <w:ind w:left="720"/>
        <w:contextualSpacing w:val="0"/>
        <w:jc w:val="both"/>
        <w:rPr>
          <w:kern w:val="22"/>
          <w:sz w:val="22"/>
          <w:szCs w:val="22"/>
          <w:lang w:val="en-GB"/>
        </w:rPr>
      </w:pPr>
      <w:r w:rsidRPr="00690563">
        <w:rPr>
          <w:kern w:val="22"/>
          <w:sz w:val="22"/>
          <w:szCs w:val="22"/>
          <w:lang w:val="en-GB"/>
        </w:rPr>
        <w:t xml:space="preserve">Enhance professionalization in aquaculture and </w:t>
      </w:r>
      <w:r w:rsidR="00514967" w:rsidRPr="00690563">
        <w:rPr>
          <w:kern w:val="22"/>
          <w:sz w:val="22"/>
          <w:szCs w:val="22"/>
          <w:lang w:val="en-GB"/>
        </w:rPr>
        <w:t>p</w:t>
      </w:r>
      <w:r w:rsidRPr="00690563">
        <w:rPr>
          <w:kern w:val="22"/>
          <w:sz w:val="22"/>
          <w:szCs w:val="22"/>
          <w:lang w:val="en-GB"/>
        </w:rPr>
        <w:t xml:space="preserve">ayment for </w:t>
      </w:r>
      <w:r w:rsidR="00514967" w:rsidRPr="00690563">
        <w:rPr>
          <w:kern w:val="22"/>
          <w:sz w:val="22"/>
          <w:szCs w:val="22"/>
          <w:lang w:val="en-GB"/>
        </w:rPr>
        <w:t>e</w:t>
      </w:r>
      <w:r w:rsidRPr="00690563">
        <w:rPr>
          <w:kern w:val="22"/>
          <w:sz w:val="22"/>
          <w:szCs w:val="22"/>
          <w:lang w:val="en-GB"/>
        </w:rPr>
        <w:t xml:space="preserve">cosystem </w:t>
      </w:r>
      <w:r w:rsidR="00514967" w:rsidRPr="00690563">
        <w:rPr>
          <w:kern w:val="22"/>
          <w:sz w:val="22"/>
          <w:szCs w:val="22"/>
          <w:lang w:val="en-GB"/>
        </w:rPr>
        <w:t>s</w:t>
      </w:r>
      <w:r w:rsidRPr="00690563">
        <w:rPr>
          <w:kern w:val="22"/>
          <w:sz w:val="22"/>
          <w:szCs w:val="22"/>
          <w:lang w:val="en-GB"/>
        </w:rPr>
        <w:t>ervices</w:t>
      </w:r>
      <w:r w:rsidR="00656DDD" w:rsidRPr="00690563">
        <w:rPr>
          <w:kern w:val="22"/>
          <w:sz w:val="22"/>
          <w:szCs w:val="22"/>
          <w:lang w:val="en-GB"/>
        </w:rPr>
        <w:t xml:space="preserve"> to sustain and restore marine ecosystems and their services</w:t>
      </w:r>
      <w:r w:rsidR="00095580" w:rsidRPr="00690563">
        <w:rPr>
          <w:kern w:val="22"/>
          <w:sz w:val="22"/>
          <w:szCs w:val="22"/>
          <w:lang w:val="en-GB"/>
        </w:rPr>
        <w:t>;</w:t>
      </w:r>
    </w:p>
    <w:p w14:paraId="132CC298" w14:textId="4C19FE62" w:rsidR="000938A1" w:rsidRPr="00690563" w:rsidRDefault="007425C2" w:rsidP="00D47AC8">
      <w:pPr>
        <w:pStyle w:val="ListParagraph"/>
        <w:numPr>
          <w:ilvl w:val="0"/>
          <w:numId w:val="1"/>
        </w:numPr>
        <w:spacing w:line="276" w:lineRule="auto"/>
        <w:ind w:left="720"/>
        <w:contextualSpacing w:val="0"/>
        <w:jc w:val="both"/>
        <w:rPr>
          <w:kern w:val="22"/>
          <w:sz w:val="22"/>
          <w:szCs w:val="22"/>
          <w:lang w:val="en-GB"/>
        </w:rPr>
      </w:pPr>
      <w:r w:rsidRPr="00690563">
        <w:rPr>
          <w:kern w:val="22"/>
          <w:sz w:val="22"/>
          <w:szCs w:val="22"/>
          <w:lang w:val="en-GB"/>
        </w:rPr>
        <w:t>Enhance the protection</w:t>
      </w:r>
      <w:r w:rsidR="00BA0B5C" w:rsidRPr="00690563">
        <w:rPr>
          <w:kern w:val="22"/>
          <w:sz w:val="22"/>
          <w:szCs w:val="22"/>
          <w:lang w:val="en-GB"/>
        </w:rPr>
        <w:t>,</w:t>
      </w:r>
      <w:r w:rsidRPr="00690563">
        <w:rPr>
          <w:kern w:val="22"/>
          <w:sz w:val="22"/>
          <w:szCs w:val="22"/>
          <w:lang w:val="en-GB"/>
        </w:rPr>
        <w:t xml:space="preserve"> conservation </w:t>
      </w:r>
      <w:r w:rsidR="00BA0B5C" w:rsidRPr="00690563">
        <w:rPr>
          <w:kern w:val="22"/>
          <w:sz w:val="22"/>
          <w:szCs w:val="22"/>
          <w:lang w:val="en-GB"/>
        </w:rPr>
        <w:t xml:space="preserve">and restoration (including natural regeneration) </w:t>
      </w:r>
      <w:r w:rsidRPr="00690563">
        <w:rPr>
          <w:kern w:val="22"/>
          <w:sz w:val="22"/>
          <w:szCs w:val="22"/>
          <w:lang w:val="en-GB"/>
        </w:rPr>
        <w:t xml:space="preserve">of coastal areas and lake buffer systems to </w:t>
      </w:r>
      <w:r w:rsidR="00BA0B5C" w:rsidRPr="00690563">
        <w:rPr>
          <w:kern w:val="22"/>
          <w:sz w:val="22"/>
          <w:szCs w:val="22"/>
          <w:lang w:val="en-GB"/>
        </w:rPr>
        <w:t>enhance biodiversity, ecosystem services, and resilience and reduce pollution</w:t>
      </w:r>
      <w:r w:rsidR="00527E30" w:rsidRPr="00690563">
        <w:rPr>
          <w:kern w:val="22"/>
          <w:sz w:val="22"/>
          <w:szCs w:val="22"/>
          <w:lang w:val="en-GB"/>
        </w:rPr>
        <w:t>;</w:t>
      </w:r>
    </w:p>
    <w:p w14:paraId="3731EE54" w14:textId="7B468C08" w:rsidR="00095580" w:rsidRPr="00690563" w:rsidRDefault="00095580" w:rsidP="00D47AC8">
      <w:pPr>
        <w:pStyle w:val="ListParagraph"/>
        <w:numPr>
          <w:ilvl w:val="0"/>
          <w:numId w:val="1"/>
        </w:numPr>
        <w:spacing w:line="276" w:lineRule="auto"/>
        <w:ind w:left="720"/>
        <w:contextualSpacing w:val="0"/>
        <w:jc w:val="both"/>
        <w:rPr>
          <w:kern w:val="22"/>
          <w:sz w:val="22"/>
          <w:szCs w:val="22"/>
          <w:lang w:val="en-GB"/>
        </w:rPr>
      </w:pPr>
      <w:r w:rsidRPr="00690563">
        <w:rPr>
          <w:kern w:val="22"/>
          <w:sz w:val="22"/>
          <w:szCs w:val="22"/>
          <w:lang w:val="en-GB"/>
        </w:rPr>
        <w:t xml:space="preserve">Promote the use of sustainable and innovative fishing materials that allow breeding </w:t>
      </w:r>
      <w:r w:rsidR="00BA0B5C" w:rsidRPr="00690563">
        <w:rPr>
          <w:kern w:val="22"/>
          <w:sz w:val="22"/>
          <w:szCs w:val="22"/>
          <w:lang w:val="en-GB"/>
        </w:rPr>
        <w:t xml:space="preserve">of native species </w:t>
      </w:r>
      <w:r w:rsidRPr="00690563">
        <w:rPr>
          <w:kern w:val="22"/>
          <w:sz w:val="22"/>
          <w:szCs w:val="22"/>
          <w:lang w:val="en-GB"/>
        </w:rPr>
        <w:t xml:space="preserve">to occur and ensure that fish populations </w:t>
      </w:r>
      <w:r w:rsidR="00795A0B" w:rsidRPr="00690563">
        <w:rPr>
          <w:kern w:val="22"/>
          <w:sz w:val="22"/>
          <w:szCs w:val="22"/>
          <w:lang w:val="en-GB"/>
        </w:rPr>
        <w:t xml:space="preserve">and </w:t>
      </w:r>
      <w:r w:rsidRPr="00690563">
        <w:rPr>
          <w:kern w:val="22"/>
          <w:sz w:val="22"/>
          <w:szCs w:val="22"/>
          <w:lang w:val="en-GB"/>
        </w:rPr>
        <w:t>other biodiversity remain at a sustainable level;</w:t>
      </w:r>
    </w:p>
    <w:p w14:paraId="1190CD55" w14:textId="77777777" w:rsidR="00A25C88" w:rsidRPr="00690563" w:rsidRDefault="00A25C88" w:rsidP="00D61739">
      <w:pPr>
        <w:pStyle w:val="ListParagraph"/>
        <w:numPr>
          <w:ilvl w:val="0"/>
          <w:numId w:val="1"/>
        </w:numPr>
        <w:spacing w:line="276" w:lineRule="auto"/>
        <w:ind w:left="720"/>
        <w:contextualSpacing w:val="0"/>
        <w:jc w:val="both"/>
        <w:rPr>
          <w:kern w:val="22"/>
          <w:sz w:val="22"/>
          <w:szCs w:val="22"/>
          <w:lang w:val="en-GB"/>
        </w:rPr>
      </w:pPr>
      <w:r w:rsidRPr="00690563">
        <w:rPr>
          <w:kern w:val="22"/>
          <w:sz w:val="22"/>
          <w:szCs w:val="22"/>
          <w:lang w:val="en-GB"/>
        </w:rPr>
        <w:t xml:space="preserve">Develop and implement national </w:t>
      </w:r>
      <w:r w:rsidR="00514967" w:rsidRPr="00690563">
        <w:rPr>
          <w:kern w:val="22"/>
          <w:sz w:val="22"/>
          <w:szCs w:val="22"/>
          <w:lang w:val="en-GB"/>
        </w:rPr>
        <w:t>b</w:t>
      </w:r>
      <w:r w:rsidRPr="00690563">
        <w:rPr>
          <w:kern w:val="22"/>
          <w:sz w:val="22"/>
          <w:szCs w:val="22"/>
          <w:lang w:val="en-GB"/>
        </w:rPr>
        <w:t xml:space="preserve">lue </w:t>
      </w:r>
      <w:r w:rsidR="00514967" w:rsidRPr="00690563">
        <w:rPr>
          <w:kern w:val="22"/>
          <w:sz w:val="22"/>
          <w:szCs w:val="22"/>
          <w:lang w:val="en-GB"/>
        </w:rPr>
        <w:t>e</w:t>
      </w:r>
      <w:r w:rsidRPr="00690563">
        <w:rPr>
          <w:kern w:val="22"/>
          <w:sz w:val="22"/>
          <w:szCs w:val="22"/>
          <w:lang w:val="en-GB"/>
        </w:rPr>
        <w:t xml:space="preserve">conomy strategies to diversify </w:t>
      </w:r>
      <w:r w:rsidR="00BA0B5C" w:rsidRPr="00690563">
        <w:rPr>
          <w:kern w:val="22"/>
          <w:sz w:val="22"/>
          <w:szCs w:val="22"/>
          <w:lang w:val="en-GB"/>
        </w:rPr>
        <w:t xml:space="preserve">the </w:t>
      </w:r>
      <w:r w:rsidRPr="00690563">
        <w:rPr>
          <w:kern w:val="22"/>
          <w:sz w:val="22"/>
          <w:szCs w:val="22"/>
          <w:lang w:val="en-GB"/>
        </w:rPr>
        <w:t>economic base and cataly</w:t>
      </w:r>
      <w:r w:rsidR="00B442DF" w:rsidRPr="00690563">
        <w:rPr>
          <w:kern w:val="22"/>
          <w:sz w:val="22"/>
          <w:szCs w:val="22"/>
          <w:lang w:val="en-GB"/>
        </w:rPr>
        <w:t>s</w:t>
      </w:r>
      <w:r w:rsidRPr="00690563">
        <w:rPr>
          <w:kern w:val="22"/>
          <w:sz w:val="22"/>
          <w:szCs w:val="22"/>
          <w:lang w:val="en-GB"/>
        </w:rPr>
        <w:t>e socio</w:t>
      </w:r>
      <w:r w:rsidR="00165D75" w:rsidRPr="00690563">
        <w:rPr>
          <w:kern w:val="22"/>
          <w:sz w:val="22"/>
          <w:szCs w:val="22"/>
          <w:lang w:val="en-GB"/>
        </w:rPr>
        <w:t>-</w:t>
      </w:r>
      <w:r w:rsidRPr="00690563">
        <w:rPr>
          <w:kern w:val="22"/>
          <w:sz w:val="22"/>
          <w:szCs w:val="22"/>
          <w:lang w:val="en-GB"/>
        </w:rPr>
        <w:t>economic transformation</w:t>
      </w:r>
      <w:r w:rsidR="00D61739" w:rsidRPr="00690563">
        <w:rPr>
          <w:kern w:val="22"/>
          <w:sz w:val="22"/>
          <w:szCs w:val="22"/>
          <w:lang w:val="en-GB"/>
        </w:rPr>
        <w:t>,</w:t>
      </w:r>
      <w:r w:rsidR="00D61739" w:rsidRPr="00690563">
        <w:t xml:space="preserve"> </w:t>
      </w:r>
      <w:r w:rsidR="00D61739" w:rsidRPr="00690563">
        <w:rPr>
          <w:kern w:val="22"/>
          <w:sz w:val="22"/>
          <w:szCs w:val="22"/>
          <w:lang w:val="en-GB"/>
        </w:rPr>
        <w:t>using ocean resources for economic growth, improved livelihoods and jobs, while preserving ocean and coastal ecosystem health</w:t>
      </w:r>
      <w:r w:rsidR="00527E30" w:rsidRPr="00690563">
        <w:rPr>
          <w:kern w:val="22"/>
          <w:sz w:val="22"/>
          <w:szCs w:val="22"/>
          <w:lang w:val="en-GB"/>
        </w:rPr>
        <w:t>.</w:t>
      </w:r>
    </w:p>
    <w:p w14:paraId="7B21EDEC" w14:textId="77777777" w:rsidR="004D0CBB" w:rsidRPr="00690563" w:rsidRDefault="004D0CBB" w:rsidP="00E42E86">
      <w:pPr>
        <w:jc w:val="both"/>
        <w:rPr>
          <w:kern w:val="22"/>
          <w:sz w:val="22"/>
          <w:szCs w:val="22"/>
          <w:lang w:val="en-GB"/>
        </w:rPr>
      </w:pPr>
    </w:p>
    <w:p w14:paraId="5FB171D7" w14:textId="77777777" w:rsidR="00E42E86" w:rsidRPr="00690563" w:rsidRDefault="00CA3FB7" w:rsidP="00E42E86">
      <w:pPr>
        <w:jc w:val="both"/>
        <w:rPr>
          <w:b/>
          <w:color w:val="0070C0"/>
          <w:kern w:val="22"/>
          <w:lang w:val="en-GB"/>
        </w:rPr>
      </w:pPr>
      <w:r w:rsidRPr="00690563">
        <w:rPr>
          <w:b/>
          <w:color w:val="0070C0"/>
          <w:kern w:val="22"/>
          <w:lang w:val="en-GB"/>
        </w:rPr>
        <w:t>6</w:t>
      </w:r>
      <w:r w:rsidR="003A2AC5" w:rsidRPr="00690563">
        <w:rPr>
          <w:b/>
          <w:color w:val="0070C0"/>
          <w:kern w:val="22"/>
          <w:lang w:val="en-GB"/>
        </w:rPr>
        <w:t xml:space="preserve">.5. </w:t>
      </w:r>
      <w:r w:rsidR="00E42E86" w:rsidRPr="00690563">
        <w:rPr>
          <w:b/>
          <w:color w:val="0070C0"/>
          <w:kern w:val="22"/>
          <w:lang w:val="en-GB"/>
        </w:rPr>
        <w:t>Energy</w:t>
      </w:r>
      <w:r w:rsidR="003A2AC5" w:rsidRPr="00690563">
        <w:rPr>
          <w:b/>
          <w:color w:val="0070C0"/>
          <w:kern w:val="22"/>
          <w:lang w:val="en-GB"/>
        </w:rPr>
        <w:t xml:space="preserve"> Sector</w:t>
      </w:r>
    </w:p>
    <w:p w14:paraId="35692FBB" w14:textId="77777777" w:rsidR="00E24B30" w:rsidRPr="00690563" w:rsidRDefault="00E24B30" w:rsidP="00E42E86">
      <w:pPr>
        <w:jc w:val="both"/>
        <w:rPr>
          <w:kern w:val="22"/>
          <w:sz w:val="22"/>
          <w:szCs w:val="22"/>
          <w:lang w:val="en-GB"/>
        </w:rPr>
      </w:pPr>
    </w:p>
    <w:p w14:paraId="1F58DE9F" w14:textId="77777777" w:rsidR="00F956F6" w:rsidRPr="00690563" w:rsidRDefault="00F956F6" w:rsidP="00F956F6">
      <w:pPr>
        <w:spacing w:line="276" w:lineRule="auto"/>
        <w:jc w:val="both"/>
        <w:rPr>
          <w:i/>
          <w:kern w:val="22"/>
          <w:sz w:val="22"/>
          <w:szCs w:val="22"/>
          <w:lang w:val="en-GB"/>
        </w:rPr>
      </w:pPr>
      <w:r w:rsidRPr="00690563">
        <w:rPr>
          <w:i/>
          <w:kern w:val="22"/>
          <w:sz w:val="22"/>
          <w:szCs w:val="22"/>
          <w:lang w:val="en-GB"/>
        </w:rPr>
        <w:t>Africa faces an enormous energy challenge and its growing population and economic progress has sent energy demand soaring. About 600 million people in Africa do not have access to electricity, and approximately 730 million people rely on traditional uses of biomass (IEA, 2014). Africa 2030 for the continent</w:t>
      </w:r>
      <w:r w:rsidR="002004DA" w:rsidRPr="00690563">
        <w:rPr>
          <w:i/>
          <w:kern w:val="22"/>
          <w:sz w:val="22"/>
          <w:szCs w:val="22"/>
          <w:lang w:val="en-GB"/>
        </w:rPr>
        <w:t>’</w:t>
      </w:r>
      <w:r w:rsidRPr="00690563">
        <w:rPr>
          <w:i/>
          <w:kern w:val="22"/>
          <w:sz w:val="22"/>
          <w:szCs w:val="22"/>
          <w:lang w:val="en-GB"/>
        </w:rPr>
        <w:t>s energy transition illuminates a viable path to prosperity through renewable energy development. In addition</w:t>
      </w:r>
      <w:r w:rsidR="00527E30" w:rsidRPr="00690563">
        <w:rPr>
          <w:i/>
          <w:kern w:val="22"/>
          <w:sz w:val="22"/>
          <w:szCs w:val="22"/>
          <w:lang w:val="en-GB"/>
        </w:rPr>
        <w:t>,</w:t>
      </w:r>
      <w:r w:rsidRPr="00690563">
        <w:rPr>
          <w:i/>
          <w:kern w:val="22"/>
          <w:sz w:val="22"/>
          <w:szCs w:val="22"/>
          <w:lang w:val="en-GB"/>
        </w:rPr>
        <w:t xml:space="preserve"> Sustainable </w:t>
      </w:r>
      <w:r w:rsidR="00527E30" w:rsidRPr="00690563">
        <w:rPr>
          <w:i/>
          <w:kern w:val="22"/>
          <w:sz w:val="22"/>
          <w:szCs w:val="22"/>
          <w:lang w:val="en-GB"/>
        </w:rPr>
        <w:t>D</w:t>
      </w:r>
      <w:r w:rsidRPr="00690563">
        <w:rPr>
          <w:i/>
          <w:kern w:val="22"/>
          <w:sz w:val="22"/>
          <w:szCs w:val="22"/>
          <w:lang w:val="en-GB"/>
        </w:rPr>
        <w:t xml:space="preserve">evelopment </w:t>
      </w:r>
      <w:r w:rsidR="00527E30" w:rsidRPr="00690563">
        <w:rPr>
          <w:i/>
          <w:kern w:val="22"/>
          <w:sz w:val="22"/>
          <w:szCs w:val="22"/>
          <w:lang w:val="en-GB"/>
        </w:rPr>
        <w:t>G</w:t>
      </w:r>
      <w:r w:rsidRPr="00690563">
        <w:rPr>
          <w:i/>
          <w:kern w:val="22"/>
          <w:sz w:val="22"/>
          <w:szCs w:val="22"/>
          <w:lang w:val="en-GB"/>
        </w:rPr>
        <w:t>oal 7 calls all countries to e</w:t>
      </w:r>
      <w:r w:rsidRPr="00690563">
        <w:rPr>
          <w:i/>
          <w:color w:val="222222"/>
          <w:kern w:val="22"/>
          <w:sz w:val="22"/>
          <w:szCs w:val="22"/>
          <w:shd w:val="clear" w:color="auto" w:fill="FFFFFF"/>
          <w:lang w:val="en-GB"/>
        </w:rPr>
        <w:t>nsuring universal access to affordable electricity by 2030. Therefore, investing in clean energy sources such as solar, wind and thermal and expanding infrastructure and upgrading technology to provide clean energy in all African countries is a crucial goal that can both encourage growth and help the environment</w:t>
      </w:r>
      <w:r w:rsidR="00527E30" w:rsidRPr="00690563">
        <w:rPr>
          <w:i/>
          <w:kern w:val="22"/>
          <w:sz w:val="22"/>
          <w:szCs w:val="22"/>
          <w:lang w:val="en-GB"/>
        </w:rPr>
        <w:t>.</w:t>
      </w:r>
    </w:p>
    <w:p w14:paraId="2F612A64" w14:textId="77777777" w:rsidR="00F956F6" w:rsidRPr="00690563" w:rsidRDefault="00F956F6" w:rsidP="00F956F6">
      <w:pPr>
        <w:jc w:val="both"/>
        <w:rPr>
          <w:kern w:val="22"/>
          <w:sz w:val="22"/>
          <w:szCs w:val="22"/>
          <w:lang w:val="en-GB"/>
        </w:rPr>
      </w:pPr>
    </w:p>
    <w:p w14:paraId="3DA413BF" w14:textId="77777777" w:rsidR="004B7625" w:rsidRPr="00690563" w:rsidRDefault="004B7625" w:rsidP="00BF187D">
      <w:pPr>
        <w:spacing w:after="120" w:line="276" w:lineRule="auto"/>
        <w:jc w:val="both"/>
        <w:rPr>
          <w:bCs/>
          <w:kern w:val="22"/>
          <w:sz w:val="22"/>
          <w:szCs w:val="22"/>
          <w:lang w:val="en-GB"/>
        </w:rPr>
      </w:pPr>
      <w:r w:rsidRPr="00690563">
        <w:rPr>
          <w:kern w:val="22"/>
          <w:sz w:val="22"/>
          <w:szCs w:val="22"/>
          <w:lang w:val="en-GB"/>
        </w:rPr>
        <w:t>The priorities for the energy sector are:</w:t>
      </w:r>
    </w:p>
    <w:p w14:paraId="5A9662EC" w14:textId="4D02910C" w:rsidR="00F956F6" w:rsidRPr="00690563" w:rsidRDefault="00F956F6" w:rsidP="00D47AC8">
      <w:pPr>
        <w:pStyle w:val="ListParagraph"/>
        <w:numPr>
          <w:ilvl w:val="0"/>
          <w:numId w:val="1"/>
        </w:numPr>
        <w:spacing w:line="276" w:lineRule="auto"/>
        <w:ind w:left="720"/>
        <w:contextualSpacing w:val="0"/>
        <w:jc w:val="both"/>
        <w:rPr>
          <w:kern w:val="22"/>
          <w:sz w:val="22"/>
          <w:szCs w:val="22"/>
          <w:lang w:val="en-GB"/>
        </w:rPr>
      </w:pPr>
      <w:r w:rsidRPr="00690563">
        <w:rPr>
          <w:color w:val="000000"/>
          <w:kern w:val="22"/>
          <w:sz w:val="22"/>
          <w:szCs w:val="22"/>
          <w:shd w:val="clear" w:color="auto" w:fill="FFFFFF"/>
          <w:lang w:val="en-GB"/>
        </w:rPr>
        <w:t xml:space="preserve">Promote clean and efficient energy technologies </w:t>
      </w:r>
      <w:r w:rsidR="00D61739" w:rsidRPr="00690563">
        <w:rPr>
          <w:color w:val="000000"/>
          <w:kern w:val="22"/>
          <w:sz w:val="22"/>
          <w:szCs w:val="22"/>
          <w:shd w:val="clear" w:color="auto" w:fill="FFFFFF"/>
          <w:lang w:val="en-GB"/>
        </w:rPr>
        <w:t>that take into account the conservation of biodiversity and ecosystem services</w:t>
      </w:r>
      <w:r w:rsidR="000F6FA5">
        <w:rPr>
          <w:color w:val="000000"/>
          <w:kern w:val="22"/>
          <w:sz w:val="22"/>
          <w:szCs w:val="22"/>
          <w:shd w:val="clear" w:color="auto" w:fill="FFFFFF"/>
          <w:lang w:val="en-GB"/>
        </w:rPr>
        <w:t>,</w:t>
      </w:r>
      <w:r w:rsidR="00D61739" w:rsidRPr="000F6FA5">
        <w:rPr>
          <w:color w:val="000000"/>
          <w:kern w:val="22"/>
          <w:sz w:val="22"/>
          <w:szCs w:val="22"/>
          <w:shd w:val="clear" w:color="auto" w:fill="FFFFFF"/>
          <w:lang w:val="en-GB"/>
        </w:rPr>
        <w:t xml:space="preserve"> </w:t>
      </w:r>
      <w:r w:rsidRPr="000F6FA5">
        <w:rPr>
          <w:color w:val="000000"/>
          <w:kern w:val="22"/>
          <w:sz w:val="22"/>
          <w:szCs w:val="22"/>
          <w:shd w:val="clear" w:color="auto" w:fill="FFFFFF"/>
          <w:lang w:val="en-GB"/>
        </w:rPr>
        <w:t xml:space="preserve">such as certification schemes for charcoal and wood to encourage more investment in </w:t>
      </w:r>
      <w:r w:rsidR="009A1D24" w:rsidRPr="00D863D6">
        <w:rPr>
          <w:color w:val="000000"/>
          <w:kern w:val="22"/>
          <w:sz w:val="22"/>
          <w:szCs w:val="22"/>
          <w:shd w:val="clear" w:color="auto" w:fill="FFFFFF"/>
          <w:lang w:val="en-GB"/>
        </w:rPr>
        <w:t>l</w:t>
      </w:r>
      <w:r w:rsidRPr="00090D85">
        <w:rPr>
          <w:color w:val="000000"/>
          <w:kern w:val="22"/>
          <w:sz w:val="22"/>
          <w:szCs w:val="22"/>
          <w:shd w:val="clear" w:color="auto" w:fill="FFFFFF"/>
          <w:lang w:val="en-GB"/>
        </w:rPr>
        <w:t xml:space="preserve">andscape </w:t>
      </w:r>
      <w:r w:rsidR="009A1D24" w:rsidRPr="00690563">
        <w:rPr>
          <w:color w:val="000000"/>
          <w:kern w:val="22"/>
          <w:sz w:val="22"/>
          <w:szCs w:val="22"/>
          <w:shd w:val="clear" w:color="auto" w:fill="FFFFFF"/>
          <w:lang w:val="en-GB"/>
        </w:rPr>
        <w:t>r</w:t>
      </w:r>
      <w:r w:rsidRPr="00690563">
        <w:rPr>
          <w:color w:val="000000"/>
          <w:kern w:val="22"/>
          <w:sz w:val="22"/>
          <w:szCs w:val="22"/>
          <w:shd w:val="clear" w:color="auto" w:fill="FFFFFF"/>
          <w:lang w:val="en-GB"/>
        </w:rPr>
        <w:t>estoration and move towards a more sustainable and efficient</w:t>
      </w:r>
      <w:r w:rsidRPr="00690563">
        <w:rPr>
          <w:kern w:val="22"/>
          <w:sz w:val="22"/>
          <w:szCs w:val="22"/>
          <w:lang w:val="en-GB"/>
        </w:rPr>
        <w:t xml:space="preserve"> supply chain;</w:t>
      </w:r>
    </w:p>
    <w:p w14:paraId="565DDE16" w14:textId="5F99AAC3" w:rsidR="00F956F6" w:rsidRPr="00690563" w:rsidRDefault="00D61739" w:rsidP="00D47AC8">
      <w:pPr>
        <w:pStyle w:val="ListParagraph"/>
        <w:numPr>
          <w:ilvl w:val="0"/>
          <w:numId w:val="1"/>
        </w:numPr>
        <w:spacing w:line="276" w:lineRule="auto"/>
        <w:ind w:left="720"/>
        <w:contextualSpacing w:val="0"/>
        <w:jc w:val="both"/>
        <w:rPr>
          <w:kern w:val="22"/>
          <w:sz w:val="22"/>
          <w:szCs w:val="22"/>
          <w:lang w:val="en-GB"/>
        </w:rPr>
      </w:pPr>
      <w:r w:rsidRPr="00690563">
        <w:rPr>
          <w:kern w:val="22"/>
          <w:sz w:val="22"/>
          <w:szCs w:val="22"/>
          <w:lang w:val="en-GB"/>
        </w:rPr>
        <w:t xml:space="preserve">Take into consideration the conservation of biodiversity when planning for </w:t>
      </w:r>
      <w:r w:rsidR="00F956F6" w:rsidRPr="00690563">
        <w:rPr>
          <w:kern w:val="22"/>
          <w:sz w:val="22"/>
          <w:szCs w:val="22"/>
          <w:lang w:val="en-GB"/>
        </w:rPr>
        <w:t>clean, low-cost wind</w:t>
      </w:r>
      <w:r w:rsidR="009A1D24" w:rsidRPr="00690563">
        <w:rPr>
          <w:kern w:val="22"/>
          <w:sz w:val="22"/>
          <w:szCs w:val="22"/>
          <w:lang w:val="en-GB"/>
        </w:rPr>
        <w:t xml:space="preserve">, </w:t>
      </w:r>
      <w:r w:rsidR="00795A0B" w:rsidRPr="00690563">
        <w:rPr>
          <w:kern w:val="22"/>
          <w:sz w:val="22"/>
          <w:szCs w:val="22"/>
          <w:lang w:val="en-GB"/>
        </w:rPr>
        <w:t xml:space="preserve">wave </w:t>
      </w:r>
      <w:r w:rsidR="00F956F6" w:rsidRPr="00690563">
        <w:rPr>
          <w:kern w:val="22"/>
          <w:sz w:val="22"/>
          <w:szCs w:val="22"/>
          <w:lang w:val="en-GB"/>
        </w:rPr>
        <w:t>and solar energy through effective regional collaboration and grid interconnection</w:t>
      </w:r>
      <w:r w:rsidR="00527E30" w:rsidRPr="00690563">
        <w:rPr>
          <w:kern w:val="22"/>
          <w:sz w:val="22"/>
          <w:szCs w:val="22"/>
          <w:lang w:val="en-GB"/>
        </w:rPr>
        <w:t>;</w:t>
      </w:r>
    </w:p>
    <w:p w14:paraId="6A1DD079" w14:textId="77777777" w:rsidR="00F956F6" w:rsidRPr="00690563" w:rsidRDefault="00F956F6" w:rsidP="00D47AC8">
      <w:pPr>
        <w:pStyle w:val="ListParagraph"/>
        <w:numPr>
          <w:ilvl w:val="0"/>
          <w:numId w:val="1"/>
        </w:numPr>
        <w:spacing w:line="276" w:lineRule="auto"/>
        <w:ind w:left="720"/>
        <w:contextualSpacing w:val="0"/>
        <w:jc w:val="both"/>
        <w:rPr>
          <w:kern w:val="22"/>
          <w:sz w:val="22"/>
          <w:szCs w:val="22"/>
          <w:lang w:val="en-GB"/>
        </w:rPr>
      </w:pPr>
      <w:r w:rsidRPr="00690563">
        <w:rPr>
          <w:kern w:val="22"/>
          <w:sz w:val="22"/>
          <w:szCs w:val="22"/>
          <w:lang w:val="en-GB"/>
        </w:rPr>
        <w:t>To close the electricity gap sustainably and cleanly, by channel</w:t>
      </w:r>
      <w:r w:rsidR="007E3016" w:rsidRPr="00690563">
        <w:rPr>
          <w:kern w:val="22"/>
          <w:sz w:val="22"/>
          <w:szCs w:val="22"/>
          <w:lang w:val="en-GB"/>
        </w:rPr>
        <w:t>l</w:t>
      </w:r>
      <w:r w:rsidRPr="00690563">
        <w:rPr>
          <w:kern w:val="22"/>
          <w:sz w:val="22"/>
          <w:szCs w:val="22"/>
          <w:lang w:val="en-GB"/>
        </w:rPr>
        <w:t>ing investments in fossil fuel subsidies to renewable energy systems</w:t>
      </w:r>
      <w:r w:rsidR="00D61739" w:rsidRPr="00690563">
        <w:rPr>
          <w:kern w:val="22"/>
          <w:sz w:val="22"/>
          <w:szCs w:val="22"/>
          <w:lang w:val="en-GB"/>
        </w:rPr>
        <w:t xml:space="preserve"> that take into account the conservation of biodiversity and ecosystem services</w:t>
      </w:r>
      <w:r w:rsidR="00527E30" w:rsidRPr="00690563">
        <w:rPr>
          <w:kern w:val="22"/>
          <w:sz w:val="22"/>
          <w:szCs w:val="22"/>
          <w:lang w:val="en-GB"/>
        </w:rPr>
        <w:t>;</w:t>
      </w:r>
    </w:p>
    <w:p w14:paraId="14D3B409" w14:textId="08774D73" w:rsidR="00516C26" w:rsidRPr="00690563" w:rsidRDefault="00D61739" w:rsidP="00516C26">
      <w:pPr>
        <w:pStyle w:val="ListParagraph"/>
        <w:numPr>
          <w:ilvl w:val="0"/>
          <w:numId w:val="1"/>
        </w:numPr>
        <w:spacing w:line="276" w:lineRule="auto"/>
        <w:ind w:left="720"/>
        <w:contextualSpacing w:val="0"/>
        <w:jc w:val="both"/>
        <w:rPr>
          <w:kern w:val="22"/>
          <w:sz w:val="22"/>
          <w:szCs w:val="22"/>
          <w:lang w:val="en-GB"/>
        </w:rPr>
      </w:pPr>
      <w:r w:rsidRPr="00690563">
        <w:rPr>
          <w:kern w:val="22"/>
          <w:sz w:val="22"/>
          <w:szCs w:val="22"/>
          <w:lang w:val="en-GB"/>
        </w:rPr>
        <w:t>Take into account the conservation of biodiversity and ecosystem services when e</w:t>
      </w:r>
      <w:r w:rsidR="00F956F6" w:rsidRPr="00690563">
        <w:rPr>
          <w:kern w:val="22"/>
          <w:sz w:val="22"/>
          <w:szCs w:val="22"/>
          <w:lang w:val="en-GB"/>
        </w:rPr>
        <w:t>xpand</w:t>
      </w:r>
      <w:r w:rsidRPr="00690563">
        <w:rPr>
          <w:kern w:val="22"/>
          <w:sz w:val="22"/>
          <w:szCs w:val="22"/>
          <w:lang w:val="en-GB"/>
        </w:rPr>
        <w:t>ing</w:t>
      </w:r>
      <w:r w:rsidR="00F956F6" w:rsidRPr="00690563">
        <w:rPr>
          <w:kern w:val="22"/>
          <w:sz w:val="22"/>
          <w:szCs w:val="22"/>
          <w:lang w:val="en-GB"/>
        </w:rPr>
        <w:t xml:space="preserve"> infrastructure and upgrad</w:t>
      </w:r>
      <w:r w:rsidRPr="00690563">
        <w:rPr>
          <w:kern w:val="22"/>
          <w:sz w:val="22"/>
          <w:szCs w:val="22"/>
          <w:lang w:val="en-GB"/>
        </w:rPr>
        <w:t>ing</w:t>
      </w:r>
      <w:r w:rsidR="00F956F6" w:rsidRPr="00690563">
        <w:rPr>
          <w:kern w:val="22"/>
          <w:sz w:val="22"/>
          <w:szCs w:val="22"/>
          <w:lang w:val="en-GB"/>
        </w:rPr>
        <w:t xml:space="preserve"> technology for supplying modern energy services for all</w:t>
      </w:r>
      <w:r w:rsidR="00527E30" w:rsidRPr="00690563">
        <w:rPr>
          <w:kern w:val="22"/>
          <w:sz w:val="22"/>
          <w:szCs w:val="22"/>
          <w:lang w:val="en-GB"/>
        </w:rPr>
        <w:t>.</w:t>
      </w:r>
    </w:p>
    <w:p w14:paraId="18AE7D56" w14:textId="77777777" w:rsidR="00142E92" w:rsidRPr="00690563" w:rsidRDefault="00142E92" w:rsidP="00142E92">
      <w:pPr>
        <w:spacing w:line="276" w:lineRule="auto"/>
        <w:jc w:val="both"/>
        <w:rPr>
          <w:kern w:val="22"/>
          <w:sz w:val="22"/>
          <w:szCs w:val="22"/>
          <w:lang w:val="en-GB"/>
        </w:rPr>
      </w:pPr>
    </w:p>
    <w:p w14:paraId="790B0B54" w14:textId="77777777" w:rsidR="00E42E86" w:rsidRPr="00690563" w:rsidRDefault="00CA3FB7" w:rsidP="00E42E86">
      <w:pPr>
        <w:jc w:val="both"/>
        <w:rPr>
          <w:b/>
          <w:color w:val="0070C0"/>
          <w:kern w:val="22"/>
          <w:lang w:val="en-GB"/>
        </w:rPr>
      </w:pPr>
      <w:r w:rsidRPr="00690563">
        <w:rPr>
          <w:b/>
          <w:color w:val="0070C0"/>
          <w:kern w:val="22"/>
          <w:lang w:val="en-GB"/>
        </w:rPr>
        <w:t>6</w:t>
      </w:r>
      <w:r w:rsidR="003A2AC5" w:rsidRPr="00690563">
        <w:rPr>
          <w:b/>
          <w:color w:val="0070C0"/>
          <w:kern w:val="22"/>
          <w:lang w:val="en-GB"/>
        </w:rPr>
        <w:t xml:space="preserve">.6. </w:t>
      </w:r>
      <w:r w:rsidR="00E42E86" w:rsidRPr="00690563">
        <w:rPr>
          <w:b/>
          <w:color w:val="0070C0"/>
          <w:kern w:val="22"/>
          <w:lang w:val="en-GB"/>
        </w:rPr>
        <w:t>Infrastructure</w:t>
      </w:r>
      <w:r w:rsidR="004973F7" w:rsidRPr="00690563">
        <w:rPr>
          <w:b/>
          <w:color w:val="0070C0"/>
          <w:kern w:val="22"/>
          <w:lang w:val="en-GB"/>
        </w:rPr>
        <w:t xml:space="preserve"> </w:t>
      </w:r>
      <w:r w:rsidR="00675928" w:rsidRPr="00690563">
        <w:rPr>
          <w:b/>
          <w:color w:val="0070C0"/>
          <w:kern w:val="22"/>
          <w:lang w:val="en-GB"/>
        </w:rPr>
        <w:t xml:space="preserve">Development </w:t>
      </w:r>
      <w:r w:rsidR="003A2AC5" w:rsidRPr="00690563">
        <w:rPr>
          <w:b/>
          <w:color w:val="0070C0"/>
          <w:kern w:val="22"/>
          <w:lang w:val="en-GB"/>
        </w:rPr>
        <w:t>Sector</w:t>
      </w:r>
    </w:p>
    <w:p w14:paraId="37BE9379" w14:textId="77777777" w:rsidR="00E24B30" w:rsidRPr="00690563" w:rsidRDefault="00E24B30" w:rsidP="00E42E86">
      <w:pPr>
        <w:jc w:val="both"/>
        <w:rPr>
          <w:kern w:val="22"/>
          <w:sz w:val="22"/>
          <w:szCs w:val="22"/>
          <w:lang w:val="en-GB"/>
        </w:rPr>
      </w:pPr>
    </w:p>
    <w:p w14:paraId="252C4979" w14:textId="77777777" w:rsidR="00DF01A7" w:rsidRPr="00690563" w:rsidRDefault="009804A6" w:rsidP="00E60D2E">
      <w:pPr>
        <w:spacing w:line="276" w:lineRule="auto"/>
        <w:jc w:val="both"/>
        <w:rPr>
          <w:i/>
          <w:color w:val="444444"/>
          <w:kern w:val="22"/>
          <w:sz w:val="22"/>
          <w:szCs w:val="22"/>
          <w:shd w:val="clear" w:color="auto" w:fill="FFFFFF"/>
          <w:lang w:val="en-GB"/>
        </w:rPr>
      </w:pPr>
      <w:r w:rsidRPr="00690563">
        <w:rPr>
          <w:i/>
          <w:color w:val="000000"/>
          <w:kern w:val="22"/>
          <w:sz w:val="22"/>
          <w:szCs w:val="22"/>
          <w:shd w:val="clear" w:color="auto" w:fill="FFFFFF"/>
          <w:lang w:val="en-GB"/>
        </w:rPr>
        <w:t xml:space="preserve"> </w:t>
      </w:r>
      <w:r w:rsidR="00536A66" w:rsidRPr="00690563">
        <w:rPr>
          <w:i/>
          <w:color w:val="000000"/>
          <w:kern w:val="22"/>
          <w:sz w:val="22"/>
          <w:szCs w:val="22"/>
          <w:shd w:val="clear" w:color="auto" w:fill="FFFFFF"/>
          <w:lang w:val="en-GB"/>
        </w:rPr>
        <w:t>T</w:t>
      </w:r>
      <w:r w:rsidRPr="00690563">
        <w:rPr>
          <w:i/>
          <w:color w:val="000000"/>
          <w:kern w:val="22"/>
          <w:sz w:val="22"/>
          <w:szCs w:val="22"/>
          <w:shd w:val="clear" w:color="auto" w:fill="FFFFFF"/>
          <w:lang w:val="en-GB"/>
        </w:rPr>
        <w:t xml:space="preserve">he </w:t>
      </w:r>
      <w:r w:rsidR="003A4EB4" w:rsidRPr="00690563">
        <w:rPr>
          <w:i/>
          <w:color w:val="000000"/>
          <w:kern w:val="22"/>
          <w:sz w:val="22"/>
          <w:szCs w:val="22"/>
          <w:shd w:val="clear" w:color="auto" w:fill="FFFFFF"/>
          <w:lang w:val="en-GB"/>
        </w:rPr>
        <w:t>African Union</w:t>
      </w:r>
      <w:r w:rsidR="00536A66" w:rsidRPr="00690563">
        <w:rPr>
          <w:i/>
          <w:color w:val="000000"/>
          <w:kern w:val="22"/>
          <w:sz w:val="22"/>
          <w:szCs w:val="22"/>
          <w:shd w:val="clear" w:color="auto" w:fill="FFFFFF"/>
          <w:lang w:val="en-GB"/>
        </w:rPr>
        <w:t xml:space="preserve"> Heads of State and Government have </w:t>
      </w:r>
      <w:r w:rsidRPr="00690563">
        <w:rPr>
          <w:i/>
          <w:color w:val="000000"/>
          <w:kern w:val="22"/>
          <w:sz w:val="22"/>
          <w:szCs w:val="22"/>
          <w:shd w:val="clear" w:color="auto" w:fill="FFFFFF"/>
          <w:lang w:val="en-GB"/>
        </w:rPr>
        <w:t>endorsed the Programme for Infrastructure Development in Africa (PIDA) as common framework for build</w:t>
      </w:r>
      <w:r w:rsidR="00DF01A7" w:rsidRPr="00690563">
        <w:rPr>
          <w:i/>
          <w:color w:val="000000"/>
          <w:kern w:val="22"/>
          <w:sz w:val="22"/>
          <w:szCs w:val="22"/>
          <w:shd w:val="clear" w:color="auto" w:fill="FFFFFF"/>
          <w:lang w:val="en-GB"/>
        </w:rPr>
        <w:t>ing</w:t>
      </w:r>
      <w:r w:rsidRPr="00690563">
        <w:rPr>
          <w:i/>
          <w:color w:val="000000"/>
          <w:kern w:val="22"/>
          <w:sz w:val="22"/>
          <w:szCs w:val="22"/>
          <w:shd w:val="clear" w:color="auto" w:fill="FFFFFF"/>
          <w:lang w:val="en-GB"/>
        </w:rPr>
        <w:t xml:space="preserve"> the infrastructure necessary for more integrated transport, energy, ICT and trans-boundary water networks to boost trade, spark growth and create jobs. </w:t>
      </w:r>
      <w:r w:rsidR="002810FA" w:rsidRPr="00690563">
        <w:rPr>
          <w:i/>
          <w:color w:val="000000"/>
          <w:kern w:val="22"/>
          <w:sz w:val="22"/>
          <w:szCs w:val="22"/>
          <w:shd w:val="clear" w:color="auto" w:fill="FFFFFF"/>
          <w:lang w:val="en-GB"/>
        </w:rPr>
        <w:t xml:space="preserve">Consequently, </w:t>
      </w:r>
      <w:r w:rsidR="002810FA" w:rsidRPr="00690563">
        <w:rPr>
          <w:i/>
          <w:kern w:val="22"/>
          <w:sz w:val="22"/>
          <w:szCs w:val="22"/>
          <w:shd w:val="clear" w:color="auto" w:fill="FFFFFF"/>
          <w:lang w:val="en-GB"/>
        </w:rPr>
        <w:t>a</w:t>
      </w:r>
      <w:r w:rsidR="00042709" w:rsidRPr="00690563">
        <w:rPr>
          <w:i/>
          <w:kern w:val="22"/>
          <w:sz w:val="22"/>
          <w:szCs w:val="22"/>
          <w:shd w:val="clear" w:color="auto" w:fill="FFFFFF"/>
          <w:lang w:val="en-GB"/>
        </w:rPr>
        <w:t xml:space="preserve"> number of infrastructure projects have been initiated</w:t>
      </w:r>
      <w:r w:rsidR="002810FA" w:rsidRPr="00690563">
        <w:rPr>
          <w:i/>
          <w:kern w:val="22"/>
          <w:sz w:val="22"/>
          <w:szCs w:val="22"/>
          <w:shd w:val="clear" w:color="auto" w:fill="FFFFFF"/>
          <w:lang w:val="en-GB"/>
        </w:rPr>
        <w:t xml:space="preserve"> and others are planned</w:t>
      </w:r>
      <w:r w:rsidR="00032CA4" w:rsidRPr="00690563">
        <w:rPr>
          <w:i/>
          <w:kern w:val="22"/>
          <w:sz w:val="22"/>
          <w:szCs w:val="22"/>
          <w:shd w:val="clear" w:color="auto" w:fill="FFFFFF"/>
          <w:lang w:val="en-GB"/>
        </w:rPr>
        <w:t>.</w:t>
      </w:r>
      <w:r w:rsidR="00042709" w:rsidRPr="00690563">
        <w:rPr>
          <w:i/>
          <w:kern w:val="22"/>
          <w:sz w:val="22"/>
          <w:szCs w:val="22"/>
          <w:shd w:val="clear" w:color="auto" w:fill="FFFFFF"/>
          <w:lang w:val="en-GB"/>
        </w:rPr>
        <w:t xml:space="preserve"> </w:t>
      </w:r>
      <w:r w:rsidRPr="00690563">
        <w:rPr>
          <w:i/>
          <w:kern w:val="22"/>
          <w:sz w:val="22"/>
          <w:szCs w:val="22"/>
          <w:shd w:val="clear" w:color="auto" w:fill="FFFFFF"/>
          <w:lang w:val="en-GB"/>
        </w:rPr>
        <w:t xml:space="preserve">However, </w:t>
      </w:r>
      <w:r w:rsidR="002810FA" w:rsidRPr="00690563">
        <w:rPr>
          <w:i/>
          <w:kern w:val="22"/>
          <w:sz w:val="22"/>
          <w:szCs w:val="22"/>
          <w:shd w:val="clear" w:color="auto" w:fill="FFFFFF"/>
          <w:lang w:val="en-GB"/>
        </w:rPr>
        <w:t xml:space="preserve">some of the projects have </w:t>
      </w:r>
      <w:r w:rsidR="00DF01A7" w:rsidRPr="00690563">
        <w:rPr>
          <w:i/>
          <w:kern w:val="22"/>
          <w:sz w:val="22"/>
          <w:szCs w:val="22"/>
          <w:shd w:val="clear" w:color="auto" w:fill="FFFFFF"/>
          <w:lang w:val="en-GB"/>
        </w:rPr>
        <w:t>contribut</w:t>
      </w:r>
      <w:r w:rsidR="002810FA" w:rsidRPr="00690563">
        <w:rPr>
          <w:i/>
          <w:kern w:val="22"/>
          <w:sz w:val="22"/>
          <w:szCs w:val="22"/>
          <w:shd w:val="clear" w:color="auto" w:fill="FFFFFF"/>
          <w:lang w:val="en-GB"/>
        </w:rPr>
        <w:t xml:space="preserve">ed or, if not designed and implemented appropriately, are likely </w:t>
      </w:r>
      <w:r w:rsidR="00DF01A7" w:rsidRPr="00690563">
        <w:rPr>
          <w:i/>
          <w:kern w:val="22"/>
          <w:sz w:val="22"/>
          <w:szCs w:val="22"/>
          <w:shd w:val="clear" w:color="auto" w:fill="FFFFFF"/>
          <w:lang w:val="en-GB"/>
        </w:rPr>
        <w:t>to</w:t>
      </w:r>
      <w:r w:rsidR="002810FA" w:rsidRPr="00690563">
        <w:rPr>
          <w:i/>
          <w:kern w:val="22"/>
          <w:sz w:val="22"/>
          <w:szCs w:val="22"/>
          <w:shd w:val="clear" w:color="auto" w:fill="FFFFFF"/>
          <w:lang w:val="en-GB"/>
        </w:rPr>
        <w:t xml:space="preserve"> lead to</w:t>
      </w:r>
      <w:r w:rsidR="00DF01A7" w:rsidRPr="00690563">
        <w:rPr>
          <w:i/>
          <w:kern w:val="22"/>
          <w:sz w:val="22"/>
          <w:szCs w:val="22"/>
          <w:shd w:val="clear" w:color="auto" w:fill="FFFFFF"/>
          <w:lang w:val="en-GB"/>
        </w:rPr>
        <w:t xml:space="preserve"> land and ecosystem degradation by damaging</w:t>
      </w:r>
      <w:r w:rsidRPr="00690563">
        <w:rPr>
          <w:i/>
          <w:kern w:val="22"/>
          <w:sz w:val="22"/>
          <w:szCs w:val="22"/>
          <w:shd w:val="clear" w:color="auto" w:fill="FFFFFF"/>
          <w:lang w:val="en-GB"/>
        </w:rPr>
        <w:t xml:space="preserve"> and destroy</w:t>
      </w:r>
      <w:r w:rsidR="00DF01A7" w:rsidRPr="00690563">
        <w:rPr>
          <w:i/>
          <w:kern w:val="22"/>
          <w:sz w:val="22"/>
          <w:szCs w:val="22"/>
          <w:shd w:val="clear" w:color="auto" w:fill="FFFFFF"/>
          <w:lang w:val="en-GB"/>
        </w:rPr>
        <w:t>ing</w:t>
      </w:r>
      <w:r w:rsidRPr="00690563">
        <w:rPr>
          <w:i/>
          <w:kern w:val="22"/>
          <w:sz w:val="22"/>
          <w:szCs w:val="22"/>
          <w:shd w:val="clear" w:color="auto" w:fill="FFFFFF"/>
          <w:lang w:val="en-GB"/>
        </w:rPr>
        <w:t xml:space="preserve"> natural habitats, and negatively impact</w:t>
      </w:r>
      <w:r w:rsidR="00194E55" w:rsidRPr="00690563">
        <w:rPr>
          <w:i/>
          <w:kern w:val="22"/>
          <w:sz w:val="22"/>
          <w:szCs w:val="22"/>
          <w:shd w:val="clear" w:color="auto" w:fill="FFFFFF"/>
          <w:lang w:val="en-GB"/>
        </w:rPr>
        <w:t>ing</w:t>
      </w:r>
      <w:r w:rsidRPr="00690563">
        <w:rPr>
          <w:i/>
          <w:kern w:val="22"/>
          <w:sz w:val="22"/>
          <w:szCs w:val="22"/>
          <w:shd w:val="clear" w:color="auto" w:fill="FFFFFF"/>
          <w:lang w:val="en-GB"/>
        </w:rPr>
        <w:t xml:space="preserve"> biodiversity</w:t>
      </w:r>
      <w:r w:rsidR="00347762" w:rsidRPr="00690563">
        <w:rPr>
          <w:i/>
          <w:kern w:val="22"/>
          <w:sz w:val="22"/>
          <w:szCs w:val="22"/>
          <w:shd w:val="clear" w:color="auto" w:fill="FFFFFF"/>
          <w:lang w:val="en-GB"/>
        </w:rPr>
        <w:t xml:space="preserve"> (</w:t>
      </w:r>
      <w:r w:rsidR="00347762" w:rsidRPr="00690563">
        <w:rPr>
          <w:i/>
          <w:kern w:val="22"/>
          <w:sz w:val="22"/>
          <w:szCs w:val="22"/>
          <w:lang w:val="en-GB"/>
        </w:rPr>
        <w:t>Laurance</w:t>
      </w:r>
      <w:r w:rsidR="00347762" w:rsidRPr="00690563">
        <w:rPr>
          <w:kern w:val="22"/>
          <w:sz w:val="22"/>
          <w:szCs w:val="22"/>
          <w:lang w:val="en-GB"/>
        </w:rPr>
        <w:t xml:space="preserve"> et al. 2017)</w:t>
      </w:r>
      <w:r w:rsidRPr="00690563">
        <w:rPr>
          <w:i/>
          <w:kern w:val="22"/>
          <w:sz w:val="22"/>
          <w:szCs w:val="22"/>
          <w:shd w:val="clear" w:color="auto" w:fill="FFFFFF"/>
          <w:lang w:val="en-GB"/>
        </w:rPr>
        <w:t>.</w:t>
      </w:r>
      <w:r w:rsidR="00DF01A7" w:rsidRPr="00690563">
        <w:rPr>
          <w:i/>
          <w:kern w:val="22"/>
          <w:sz w:val="22"/>
          <w:szCs w:val="22"/>
          <w:shd w:val="clear" w:color="auto" w:fill="FFFFFF"/>
          <w:lang w:val="en-GB"/>
        </w:rPr>
        <w:t xml:space="preserve"> As such, it is important to find a balanced path that is economically, socially and environmentally responsible.</w:t>
      </w:r>
    </w:p>
    <w:p w14:paraId="2F0B697F" w14:textId="77777777" w:rsidR="00CD59D6" w:rsidRPr="00690563" w:rsidRDefault="00CD59D6" w:rsidP="00E60D2E">
      <w:pPr>
        <w:spacing w:line="276" w:lineRule="auto"/>
        <w:jc w:val="both"/>
        <w:rPr>
          <w:i/>
          <w:kern w:val="22"/>
          <w:sz w:val="22"/>
          <w:szCs w:val="22"/>
          <w:lang w:val="en-GB"/>
        </w:rPr>
      </w:pPr>
    </w:p>
    <w:p w14:paraId="63DAEC00" w14:textId="77777777" w:rsidR="00C853A8" w:rsidRPr="00690563" w:rsidRDefault="004B7625" w:rsidP="00BF187D">
      <w:pPr>
        <w:spacing w:after="120" w:line="276" w:lineRule="auto"/>
        <w:jc w:val="both"/>
        <w:rPr>
          <w:bCs/>
          <w:kern w:val="22"/>
          <w:sz w:val="22"/>
          <w:szCs w:val="22"/>
          <w:lang w:val="en-GB"/>
        </w:rPr>
      </w:pPr>
      <w:r w:rsidRPr="00690563">
        <w:rPr>
          <w:kern w:val="22"/>
          <w:sz w:val="22"/>
          <w:szCs w:val="22"/>
          <w:lang w:val="en-GB"/>
        </w:rPr>
        <w:t>The priorities for the infrastructure sector are:</w:t>
      </w:r>
    </w:p>
    <w:p w14:paraId="609CA50C" w14:textId="77777777" w:rsidR="00C853A8" w:rsidRPr="00690563" w:rsidRDefault="00C853A8" w:rsidP="006A20CF">
      <w:pPr>
        <w:numPr>
          <w:ilvl w:val="0"/>
          <w:numId w:val="4"/>
        </w:numPr>
        <w:spacing w:line="276" w:lineRule="auto"/>
        <w:jc w:val="both"/>
        <w:rPr>
          <w:iCs/>
          <w:kern w:val="22"/>
          <w:sz w:val="22"/>
          <w:szCs w:val="22"/>
          <w:lang w:val="en-GB"/>
        </w:rPr>
      </w:pPr>
      <w:r w:rsidRPr="00690563">
        <w:rPr>
          <w:iCs/>
          <w:kern w:val="22"/>
          <w:sz w:val="22"/>
          <w:szCs w:val="22"/>
          <w:lang w:val="en-GB"/>
        </w:rPr>
        <w:t xml:space="preserve">Integrate futures thinking into the design of infrastructure so that the impact of infrastructure developments on </w:t>
      </w:r>
      <w:r w:rsidR="00D61739" w:rsidRPr="00690563">
        <w:rPr>
          <w:iCs/>
          <w:kern w:val="22"/>
          <w:sz w:val="22"/>
          <w:szCs w:val="22"/>
          <w:lang w:val="en-GB"/>
        </w:rPr>
        <w:t xml:space="preserve">biodiversity and </w:t>
      </w:r>
      <w:r w:rsidRPr="00690563">
        <w:rPr>
          <w:iCs/>
          <w:kern w:val="22"/>
          <w:sz w:val="22"/>
          <w:szCs w:val="22"/>
          <w:lang w:val="en-GB"/>
        </w:rPr>
        <w:t>ecosystem services is minimum;</w:t>
      </w:r>
    </w:p>
    <w:p w14:paraId="7474B085" w14:textId="63E2EA80" w:rsidR="00C853A8" w:rsidRPr="00690563" w:rsidRDefault="00C853A8" w:rsidP="00C853A8">
      <w:pPr>
        <w:pStyle w:val="ListParagraph"/>
        <w:numPr>
          <w:ilvl w:val="0"/>
          <w:numId w:val="4"/>
        </w:numPr>
        <w:spacing w:line="276" w:lineRule="auto"/>
        <w:jc w:val="both"/>
        <w:rPr>
          <w:kern w:val="22"/>
          <w:sz w:val="22"/>
          <w:szCs w:val="22"/>
          <w:shd w:val="clear" w:color="auto" w:fill="FFFFFF"/>
          <w:lang w:val="en-GB"/>
        </w:rPr>
      </w:pPr>
      <w:r w:rsidRPr="00690563">
        <w:rPr>
          <w:kern w:val="22"/>
          <w:sz w:val="22"/>
          <w:szCs w:val="22"/>
          <w:lang w:val="en-GB"/>
        </w:rPr>
        <w:t>Develop a spatial assessment that identifies the current and future physical infrastructure and correlate this to critical ecological infrastructure to manage the trade-off between the needs for physical infrastructure and the sustainable and more inclusive provision of ecological services;</w:t>
      </w:r>
    </w:p>
    <w:p w14:paraId="3BA4E57D" w14:textId="77777777" w:rsidR="00D61739" w:rsidRPr="00690563" w:rsidRDefault="00C853A8" w:rsidP="00C853A8">
      <w:pPr>
        <w:pStyle w:val="ListParagraph"/>
        <w:numPr>
          <w:ilvl w:val="0"/>
          <w:numId w:val="4"/>
        </w:numPr>
        <w:spacing w:line="276" w:lineRule="auto"/>
        <w:jc w:val="both"/>
        <w:rPr>
          <w:kern w:val="22"/>
          <w:sz w:val="22"/>
          <w:szCs w:val="22"/>
          <w:shd w:val="clear" w:color="auto" w:fill="FFFFFF"/>
          <w:lang w:val="en-GB"/>
        </w:rPr>
      </w:pPr>
      <w:r w:rsidRPr="00690563">
        <w:rPr>
          <w:kern w:val="22"/>
          <w:sz w:val="22"/>
          <w:szCs w:val="22"/>
          <w:lang w:val="en-GB"/>
        </w:rPr>
        <w:t xml:space="preserve">Conduct strategic environmental assessments (SEAs) for different sectors (e.g. physical infrastructures such as roads development) to </w:t>
      </w:r>
      <w:r w:rsidRPr="00690563">
        <w:rPr>
          <w:kern w:val="22"/>
          <w:sz w:val="22"/>
          <w:szCs w:val="22"/>
          <w:shd w:val="clear" w:color="auto" w:fill="FFFFFF"/>
          <w:lang w:val="en-GB"/>
        </w:rPr>
        <w:t>identify potential environmental impacts and potential mitigation measures;</w:t>
      </w:r>
    </w:p>
    <w:p w14:paraId="4004B9F6" w14:textId="134B1369" w:rsidR="00C853A8" w:rsidRPr="00690563" w:rsidRDefault="00C853A8" w:rsidP="008D3AA9">
      <w:pPr>
        <w:pStyle w:val="ListParagraph"/>
        <w:numPr>
          <w:ilvl w:val="0"/>
          <w:numId w:val="4"/>
        </w:numPr>
        <w:spacing w:line="276" w:lineRule="auto"/>
        <w:jc w:val="both"/>
        <w:rPr>
          <w:kern w:val="22"/>
          <w:sz w:val="22"/>
          <w:szCs w:val="22"/>
          <w:shd w:val="clear" w:color="auto" w:fill="FFFFFF"/>
          <w:lang w:val="en-GB"/>
        </w:rPr>
      </w:pPr>
      <w:r w:rsidRPr="00690563">
        <w:rPr>
          <w:kern w:val="22"/>
          <w:sz w:val="22"/>
          <w:szCs w:val="22"/>
          <w:shd w:val="clear" w:color="auto" w:fill="FFFFFF"/>
          <w:lang w:val="en-GB"/>
        </w:rPr>
        <w:t>Promote the use of social and environmental criteria during infrastructure planning and design</w:t>
      </w:r>
      <w:r w:rsidR="00A35849" w:rsidRPr="00690563">
        <w:rPr>
          <w:kern w:val="22"/>
          <w:sz w:val="22"/>
          <w:szCs w:val="22"/>
          <w:shd w:val="clear" w:color="auto" w:fill="FFFFFF"/>
          <w:lang w:val="en-GB"/>
        </w:rPr>
        <w:t>,</w:t>
      </w:r>
      <w:r w:rsidR="00A35849" w:rsidRPr="00690563">
        <w:rPr>
          <w:kern w:val="22"/>
          <w:sz w:val="22"/>
          <w:szCs w:val="22"/>
          <w:lang w:val="en-GB"/>
        </w:rPr>
        <w:t xml:space="preserve"> prioritizing consideration of ecosystem-based approaches</w:t>
      </w:r>
      <w:r w:rsidRPr="00690563">
        <w:rPr>
          <w:kern w:val="22"/>
          <w:sz w:val="22"/>
          <w:szCs w:val="22"/>
          <w:shd w:val="clear" w:color="auto" w:fill="FFFFFF"/>
          <w:lang w:val="en-GB"/>
        </w:rPr>
        <w:t>;</w:t>
      </w:r>
    </w:p>
    <w:p w14:paraId="105EEC22" w14:textId="77777777" w:rsidR="00C853A8" w:rsidRPr="00690563" w:rsidRDefault="00C853A8" w:rsidP="00504836">
      <w:pPr>
        <w:pStyle w:val="ListParagraph"/>
        <w:numPr>
          <w:ilvl w:val="0"/>
          <w:numId w:val="4"/>
        </w:numPr>
        <w:spacing w:line="276" w:lineRule="auto"/>
        <w:jc w:val="both"/>
        <w:rPr>
          <w:kern w:val="22"/>
          <w:sz w:val="22"/>
          <w:szCs w:val="22"/>
          <w:shd w:val="clear" w:color="auto" w:fill="FFFFFF"/>
          <w:lang w:val="en-GB"/>
        </w:rPr>
      </w:pPr>
      <w:r w:rsidRPr="00690563">
        <w:rPr>
          <w:kern w:val="22"/>
          <w:sz w:val="22"/>
          <w:szCs w:val="22"/>
          <w:shd w:val="clear" w:color="auto" w:fill="FFFFFF"/>
          <w:lang w:val="en-GB"/>
        </w:rPr>
        <w:t>Integrate sustainability concerns into national and regional infrastructure development policies.</w:t>
      </w:r>
    </w:p>
    <w:p w14:paraId="24959F0F" w14:textId="77777777" w:rsidR="00C853A8" w:rsidRPr="00690563" w:rsidRDefault="00C853A8" w:rsidP="007F4947">
      <w:pPr>
        <w:pStyle w:val="ListParagraph"/>
        <w:numPr>
          <w:ilvl w:val="0"/>
          <w:numId w:val="4"/>
        </w:numPr>
        <w:spacing w:line="276" w:lineRule="auto"/>
        <w:jc w:val="both"/>
        <w:rPr>
          <w:color w:val="444444"/>
          <w:kern w:val="22"/>
          <w:sz w:val="22"/>
          <w:szCs w:val="22"/>
          <w:shd w:val="clear" w:color="auto" w:fill="FFFFFF"/>
          <w:lang w:val="en-GB"/>
        </w:rPr>
      </w:pPr>
      <w:r w:rsidRPr="00690563">
        <w:rPr>
          <w:kern w:val="22"/>
          <w:sz w:val="22"/>
          <w:szCs w:val="22"/>
          <w:lang w:val="en-GB"/>
        </w:rPr>
        <w:t>Undertake proactive land-use planning to ensure that infrastructure development effectively integrates other land-use needs</w:t>
      </w:r>
      <w:r w:rsidR="006D3265" w:rsidRPr="00690563">
        <w:rPr>
          <w:kern w:val="22"/>
          <w:sz w:val="22"/>
          <w:szCs w:val="22"/>
          <w:lang w:val="en-GB"/>
        </w:rPr>
        <w:t>.</w:t>
      </w:r>
    </w:p>
    <w:p w14:paraId="1B03B999" w14:textId="77777777" w:rsidR="00020455" w:rsidRPr="00690563" w:rsidRDefault="00020455" w:rsidP="00E42E86">
      <w:pPr>
        <w:jc w:val="both"/>
        <w:rPr>
          <w:kern w:val="22"/>
          <w:lang w:val="en-GB"/>
        </w:rPr>
      </w:pPr>
    </w:p>
    <w:p w14:paraId="78F3F06E" w14:textId="77777777" w:rsidR="009A77EC" w:rsidRPr="00690563" w:rsidRDefault="00CA3FB7" w:rsidP="009A77EC">
      <w:pPr>
        <w:jc w:val="both"/>
        <w:rPr>
          <w:b/>
          <w:color w:val="0070C0"/>
          <w:kern w:val="22"/>
          <w:lang w:val="en-GB"/>
        </w:rPr>
      </w:pPr>
      <w:r w:rsidRPr="00690563">
        <w:rPr>
          <w:b/>
          <w:color w:val="0070C0"/>
          <w:kern w:val="22"/>
          <w:lang w:val="en-GB"/>
        </w:rPr>
        <w:t>6</w:t>
      </w:r>
      <w:r w:rsidR="003A2AC5" w:rsidRPr="00690563">
        <w:rPr>
          <w:b/>
          <w:color w:val="0070C0"/>
          <w:kern w:val="22"/>
          <w:lang w:val="en-GB"/>
        </w:rPr>
        <w:t xml:space="preserve">.7. </w:t>
      </w:r>
      <w:r w:rsidR="004973F7" w:rsidRPr="00690563">
        <w:rPr>
          <w:b/>
          <w:color w:val="0070C0"/>
          <w:kern w:val="22"/>
          <w:lang w:val="en-GB"/>
        </w:rPr>
        <w:t>M</w:t>
      </w:r>
      <w:r w:rsidR="009A77EC" w:rsidRPr="00690563">
        <w:rPr>
          <w:b/>
          <w:color w:val="0070C0"/>
          <w:kern w:val="22"/>
          <w:lang w:val="en-GB"/>
        </w:rPr>
        <w:t>ining</w:t>
      </w:r>
      <w:r w:rsidR="003A2AC5" w:rsidRPr="00690563">
        <w:rPr>
          <w:b/>
          <w:color w:val="0070C0"/>
          <w:kern w:val="22"/>
          <w:lang w:val="en-GB"/>
        </w:rPr>
        <w:t xml:space="preserve"> Sector</w:t>
      </w:r>
    </w:p>
    <w:p w14:paraId="415BA199" w14:textId="77777777" w:rsidR="00E24B30" w:rsidRPr="00690563" w:rsidRDefault="00E24B30" w:rsidP="009A77EC">
      <w:pPr>
        <w:jc w:val="both"/>
        <w:rPr>
          <w:kern w:val="22"/>
          <w:sz w:val="22"/>
          <w:szCs w:val="22"/>
          <w:lang w:val="en-GB"/>
        </w:rPr>
      </w:pPr>
    </w:p>
    <w:p w14:paraId="73534B50" w14:textId="54D8D731" w:rsidR="00572F23" w:rsidRPr="00690563" w:rsidRDefault="00572F23" w:rsidP="00572F23">
      <w:pPr>
        <w:spacing w:line="276" w:lineRule="auto"/>
        <w:jc w:val="both"/>
        <w:rPr>
          <w:i/>
          <w:kern w:val="22"/>
          <w:sz w:val="22"/>
          <w:szCs w:val="22"/>
          <w:lang w:val="en-GB"/>
        </w:rPr>
      </w:pPr>
      <w:r w:rsidRPr="00690563">
        <w:rPr>
          <w:i/>
          <w:kern w:val="22"/>
          <w:sz w:val="22"/>
          <w:szCs w:val="22"/>
          <w:lang w:val="en-GB"/>
        </w:rPr>
        <w:t>African countries have potential wealth</w:t>
      </w:r>
      <w:r w:rsidR="00F872E4" w:rsidRPr="00690563">
        <w:rPr>
          <w:i/>
          <w:kern w:val="22"/>
          <w:sz w:val="22"/>
          <w:szCs w:val="22"/>
          <w:lang w:val="en-GB"/>
        </w:rPr>
        <w:t xml:space="preserve"> </w:t>
      </w:r>
      <w:r w:rsidR="00F37475">
        <w:rPr>
          <w:i/>
          <w:kern w:val="22"/>
          <w:sz w:val="22"/>
          <w:szCs w:val="22"/>
          <w:lang w:val="en-GB"/>
        </w:rPr>
        <w:t>—</w:t>
      </w:r>
      <w:r w:rsidR="00F872E4" w:rsidRPr="00F37475">
        <w:rPr>
          <w:i/>
          <w:kern w:val="22"/>
          <w:sz w:val="22"/>
          <w:szCs w:val="22"/>
          <w:lang w:val="en-GB"/>
        </w:rPr>
        <w:t xml:space="preserve"> o</w:t>
      </w:r>
      <w:r w:rsidR="00A35849" w:rsidRPr="00F37475">
        <w:rPr>
          <w:i/>
          <w:kern w:val="22"/>
          <w:sz w:val="22"/>
          <w:szCs w:val="22"/>
          <w:lang w:val="en-GB"/>
        </w:rPr>
        <w:t>il, gas and</w:t>
      </w:r>
      <w:r w:rsidRPr="00F37475">
        <w:rPr>
          <w:i/>
          <w:kern w:val="22"/>
          <w:sz w:val="22"/>
          <w:szCs w:val="22"/>
          <w:lang w:val="en-GB"/>
        </w:rPr>
        <w:t xml:space="preserve"> mineral wealth can contribute to the improvement of the well</w:t>
      </w:r>
      <w:r w:rsidR="00F37475">
        <w:rPr>
          <w:i/>
          <w:kern w:val="22"/>
          <w:sz w:val="22"/>
          <w:szCs w:val="22"/>
          <w:lang w:val="en-GB"/>
        </w:rPr>
        <w:t>-</w:t>
      </w:r>
      <w:r w:rsidRPr="00F37475">
        <w:rPr>
          <w:i/>
          <w:kern w:val="22"/>
          <w:sz w:val="22"/>
          <w:szCs w:val="22"/>
          <w:lang w:val="en-GB"/>
        </w:rPr>
        <w:t xml:space="preserve">being of </w:t>
      </w:r>
      <w:r w:rsidR="00F872E4" w:rsidRPr="00F37475">
        <w:rPr>
          <w:i/>
          <w:kern w:val="22"/>
          <w:sz w:val="22"/>
          <w:szCs w:val="22"/>
          <w:lang w:val="en-GB"/>
        </w:rPr>
        <w:t>their</w:t>
      </w:r>
      <w:r w:rsidRPr="00F37475">
        <w:rPr>
          <w:i/>
          <w:kern w:val="22"/>
          <w:sz w:val="22"/>
          <w:szCs w:val="22"/>
          <w:lang w:val="en-GB"/>
        </w:rPr>
        <w:t xml:space="preserve"> population</w:t>
      </w:r>
      <w:r w:rsidR="00F872E4" w:rsidRPr="00F37475">
        <w:rPr>
          <w:i/>
          <w:kern w:val="22"/>
          <w:sz w:val="22"/>
          <w:szCs w:val="22"/>
          <w:lang w:val="en-GB"/>
        </w:rPr>
        <w:t>s</w:t>
      </w:r>
      <w:r w:rsidRPr="00F37475">
        <w:rPr>
          <w:i/>
          <w:kern w:val="22"/>
          <w:sz w:val="22"/>
          <w:szCs w:val="22"/>
          <w:lang w:val="en-GB"/>
        </w:rPr>
        <w:t xml:space="preserve">. However, mining disturbs soil and rock in the course of constructing and maintaining roads, open pits, and waste impoundments. </w:t>
      </w:r>
      <w:r w:rsidR="00A35849" w:rsidRPr="00F37475">
        <w:rPr>
          <w:i/>
          <w:kern w:val="22"/>
          <w:sz w:val="22"/>
          <w:szCs w:val="22"/>
          <w:lang w:val="en-GB"/>
        </w:rPr>
        <w:t>E</w:t>
      </w:r>
      <w:r w:rsidRPr="00F37475">
        <w:rPr>
          <w:i/>
          <w:kern w:val="22"/>
          <w:sz w:val="22"/>
          <w:szCs w:val="22"/>
          <w:lang w:val="en-GB"/>
        </w:rPr>
        <w:t>rosion of the exposed earth may carry substantial amounts of sedimen</w:t>
      </w:r>
      <w:r w:rsidRPr="00690563">
        <w:rPr>
          <w:i/>
          <w:kern w:val="22"/>
          <w:sz w:val="22"/>
          <w:szCs w:val="22"/>
          <w:lang w:val="en-GB"/>
        </w:rPr>
        <w:t>t into streams, rivers and lakes.</w:t>
      </w:r>
      <w:r w:rsidRPr="00690563">
        <w:rPr>
          <w:kern w:val="22"/>
          <w:sz w:val="22"/>
          <w:szCs w:val="22"/>
          <w:lang w:val="en-GB"/>
        </w:rPr>
        <w:t xml:space="preserve"> </w:t>
      </w:r>
      <w:r w:rsidRPr="00690563">
        <w:rPr>
          <w:i/>
          <w:kern w:val="22"/>
          <w:sz w:val="22"/>
          <w:szCs w:val="22"/>
          <w:lang w:val="en-GB"/>
        </w:rPr>
        <w:t>The approach taken towards the exploitation of these resources often determines a country</w:t>
      </w:r>
      <w:r w:rsidR="002004DA" w:rsidRPr="00690563">
        <w:rPr>
          <w:i/>
          <w:kern w:val="22"/>
          <w:sz w:val="22"/>
          <w:szCs w:val="22"/>
          <w:lang w:val="en-GB"/>
        </w:rPr>
        <w:t>’</w:t>
      </w:r>
      <w:r w:rsidRPr="00690563">
        <w:rPr>
          <w:i/>
          <w:kern w:val="22"/>
          <w:sz w:val="22"/>
          <w:szCs w:val="22"/>
          <w:lang w:val="en-GB"/>
        </w:rPr>
        <w:t>s ecological and economic resilience and increases the risk of undermining national goals of sustainable and therefore inclusive development</w:t>
      </w:r>
      <w:r w:rsidRPr="00690563">
        <w:rPr>
          <w:kern w:val="22"/>
          <w:sz w:val="22"/>
          <w:szCs w:val="22"/>
          <w:lang w:val="en-GB"/>
        </w:rPr>
        <w:t xml:space="preserve">. </w:t>
      </w:r>
      <w:r w:rsidRPr="00690563">
        <w:rPr>
          <w:i/>
          <w:kern w:val="22"/>
          <w:sz w:val="22"/>
          <w:szCs w:val="22"/>
          <w:lang w:val="en-GB"/>
        </w:rPr>
        <w:t>Excessive sediment can clog riverbeds and smother watershed vegetation, wildlife habitat and aquatic organisms. There is a need to adopt adequate p</w:t>
      </w:r>
      <w:r w:rsidR="00801187" w:rsidRPr="00690563">
        <w:rPr>
          <w:i/>
          <w:kern w:val="22"/>
          <w:sz w:val="22"/>
          <w:szCs w:val="22"/>
          <w:lang w:val="en-GB"/>
        </w:rPr>
        <w:t>revention and control strategies</w:t>
      </w:r>
      <w:r w:rsidRPr="00690563">
        <w:rPr>
          <w:i/>
          <w:kern w:val="22"/>
          <w:sz w:val="22"/>
          <w:szCs w:val="22"/>
          <w:lang w:val="en-GB"/>
        </w:rPr>
        <w:t xml:space="preserve"> and promo</w:t>
      </w:r>
      <w:r w:rsidR="007A5571" w:rsidRPr="00690563">
        <w:rPr>
          <w:i/>
          <w:kern w:val="22"/>
          <w:sz w:val="22"/>
          <w:szCs w:val="22"/>
          <w:lang w:val="en-GB"/>
        </w:rPr>
        <w:t>te sustainable mining in Africa.</w:t>
      </w:r>
    </w:p>
    <w:p w14:paraId="5D7D2902" w14:textId="77777777" w:rsidR="00E24B30" w:rsidRPr="00690563" w:rsidRDefault="00E24B30" w:rsidP="0078003B">
      <w:pPr>
        <w:spacing w:line="276" w:lineRule="auto"/>
        <w:jc w:val="both"/>
        <w:rPr>
          <w:kern w:val="22"/>
          <w:sz w:val="22"/>
          <w:szCs w:val="22"/>
          <w:lang w:val="en-GB"/>
        </w:rPr>
      </w:pPr>
    </w:p>
    <w:p w14:paraId="259B0FC3" w14:textId="77777777" w:rsidR="004B7625" w:rsidRPr="00690563" w:rsidRDefault="004B7625" w:rsidP="00BF187D">
      <w:pPr>
        <w:spacing w:after="120" w:line="276" w:lineRule="auto"/>
        <w:jc w:val="both"/>
        <w:rPr>
          <w:kern w:val="22"/>
          <w:sz w:val="22"/>
          <w:szCs w:val="22"/>
          <w:lang w:val="en-GB"/>
        </w:rPr>
      </w:pPr>
      <w:r w:rsidRPr="00690563">
        <w:rPr>
          <w:kern w:val="22"/>
          <w:sz w:val="22"/>
          <w:szCs w:val="22"/>
          <w:lang w:val="en-GB"/>
        </w:rPr>
        <w:t>The priorities for the mining sector are:</w:t>
      </w:r>
    </w:p>
    <w:p w14:paraId="48B8841B" w14:textId="77777777" w:rsidR="004973F7" w:rsidRPr="00690563" w:rsidRDefault="009A77EC" w:rsidP="00D47AC8">
      <w:pPr>
        <w:pStyle w:val="ListParagraph"/>
        <w:numPr>
          <w:ilvl w:val="0"/>
          <w:numId w:val="1"/>
        </w:numPr>
        <w:spacing w:line="276" w:lineRule="auto"/>
        <w:ind w:left="720"/>
        <w:contextualSpacing w:val="0"/>
        <w:jc w:val="both"/>
        <w:rPr>
          <w:kern w:val="22"/>
          <w:sz w:val="22"/>
          <w:szCs w:val="22"/>
          <w:lang w:val="en-GB"/>
        </w:rPr>
      </w:pPr>
      <w:r w:rsidRPr="00690563">
        <w:rPr>
          <w:kern w:val="22"/>
          <w:sz w:val="22"/>
          <w:szCs w:val="22"/>
          <w:lang w:val="en-GB"/>
        </w:rPr>
        <w:t>Conduct strategic environmental assessments (SEAs) for the mining sector to minimize the negative impact</w:t>
      </w:r>
      <w:r w:rsidR="0078003B" w:rsidRPr="00690563">
        <w:rPr>
          <w:kern w:val="22"/>
          <w:sz w:val="22"/>
          <w:szCs w:val="22"/>
          <w:lang w:val="en-GB"/>
        </w:rPr>
        <w:t xml:space="preserve"> </w:t>
      </w:r>
      <w:r w:rsidRPr="00690563">
        <w:rPr>
          <w:kern w:val="22"/>
          <w:sz w:val="22"/>
          <w:szCs w:val="22"/>
          <w:lang w:val="en-GB"/>
        </w:rPr>
        <w:t xml:space="preserve">on biodiversity and </w:t>
      </w:r>
      <w:r w:rsidR="00165D75" w:rsidRPr="00690563">
        <w:rPr>
          <w:kern w:val="22"/>
          <w:sz w:val="22"/>
          <w:szCs w:val="22"/>
          <w:lang w:val="en-GB"/>
        </w:rPr>
        <w:t xml:space="preserve">degradation of </w:t>
      </w:r>
      <w:r w:rsidRPr="00690563">
        <w:rPr>
          <w:kern w:val="22"/>
          <w:sz w:val="22"/>
          <w:szCs w:val="22"/>
          <w:lang w:val="en-GB"/>
        </w:rPr>
        <w:t>ecosystem services</w:t>
      </w:r>
      <w:r w:rsidR="00F956F6" w:rsidRPr="00690563">
        <w:rPr>
          <w:kern w:val="22"/>
          <w:sz w:val="22"/>
          <w:szCs w:val="22"/>
          <w:lang w:val="en-GB"/>
        </w:rPr>
        <w:t>;</w:t>
      </w:r>
    </w:p>
    <w:p w14:paraId="69B0D899" w14:textId="1DC45555" w:rsidR="006B10D1" w:rsidRPr="00F37475" w:rsidRDefault="006B10D1" w:rsidP="00D47AC8">
      <w:pPr>
        <w:pStyle w:val="ListParagraph"/>
        <w:numPr>
          <w:ilvl w:val="0"/>
          <w:numId w:val="1"/>
        </w:numPr>
        <w:spacing w:line="276" w:lineRule="auto"/>
        <w:ind w:left="720"/>
        <w:contextualSpacing w:val="0"/>
        <w:jc w:val="both"/>
        <w:rPr>
          <w:kern w:val="22"/>
          <w:sz w:val="22"/>
          <w:szCs w:val="22"/>
          <w:lang w:val="en-GB"/>
        </w:rPr>
      </w:pPr>
      <w:r w:rsidRPr="00690563">
        <w:rPr>
          <w:kern w:val="22"/>
          <w:sz w:val="22"/>
          <w:szCs w:val="22"/>
          <w:lang w:val="en-GB"/>
        </w:rPr>
        <w:t>Enable the mainstreaming of biodiversity concerns into the mining sector</w:t>
      </w:r>
      <w:r w:rsidR="00F37475">
        <w:rPr>
          <w:kern w:val="22"/>
          <w:sz w:val="22"/>
          <w:szCs w:val="22"/>
          <w:lang w:val="en-GB"/>
        </w:rPr>
        <w:t>,</w:t>
      </w:r>
      <w:r w:rsidRPr="00F37475">
        <w:rPr>
          <w:kern w:val="22"/>
          <w:sz w:val="22"/>
          <w:szCs w:val="22"/>
          <w:lang w:val="en-GB"/>
        </w:rPr>
        <w:t xml:space="preserve"> including by participating in intersectoral committees</w:t>
      </w:r>
      <w:r w:rsidR="00F37475">
        <w:rPr>
          <w:kern w:val="22"/>
          <w:sz w:val="22"/>
          <w:szCs w:val="22"/>
          <w:lang w:val="en-GB"/>
        </w:rPr>
        <w:t>;</w:t>
      </w:r>
    </w:p>
    <w:p w14:paraId="407248CA" w14:textId="77777777" w:rsidR="00F956F6" w:rsidRPr="00690563" w:rsidRDefault="00F956F6" w:rsidP="00D47AC8">
      <w:pPr>
        <w:pStyle w:val="ListParagraph"/>
        <w:numPr>
          <w:ilvl w:val="0"/>
          <w:numId w:val="1"/>
        </w:numPr>
        <w:spacing w:line="276" w:lineRule="auto"/>
        <w:ind w:left="720"/>
        <w:contextualSpacing w:val="0"/>
        <w:jc w:val="both"/>
        <w:rPr>
          <w:kern w:val="22"/>
          <w:sz w:val="22"/>
          <w:szCs w:val="22"/>
          <w:lang w:val="en-GB"/>
        </w:rPr>
      </w:pPr>
      <w:r w:rsidRPr="00690563">
        <w:rPr>
          <w:kern w:val="22"/>
          <w:sz w:val="22"/>
          <w:szCs w:val="22"/>
          <w:lang w:val="en-GB"/>
        </w:rPr>
        <w:t xml:space="preserve">Promote and support model mining </w:t>
      </w:r>
      <w:r w:rsidR="00A626B0" w:rsidRPr="00690563">
        <w:rPr>
          <w:kern w:val="22"/>
          <w:sz w:val="22"/>
          <w:szCs w:val="22"/>
          <w:lang w:val="en-GB"/>
        </w:rPr>
        <w:t xml:space="preserve">to </w:t>
      </w:r>
      <w:r w:rsidR="00A35849" w:rsidRPr="00690563">
        <w:rPr>
          <w:kern w:val="22"/>
          <w:sz w:val="22"/>
          <w:szCs w:val="22"/>
          <w:lang w:val="en-GB"/>
        </w:rPr>
        <w:t xml:space="preserve">avoid degradation and </w:t>
      </w:r>
      <w:r w:rsidR="00A626B0" w:rsidRPr="00690563">
        <w:rPr>
          <w:kern w:val="22"/>
          <w:sz w:val="22"/>
          <w:szCs w:val="22"/>
          <w:lang w:val="en-GB"/>
        </w:rPr>
        <w:t>enhance biodiversity and ecosystem services conservation and restoration</w:t>
      </w:r>
      <w:r w:rsidR="00165D75" w:rsidRPr="00690563">
        <w:rPr>
          <w:kern w:val="22"/>
          <w:sz w:val="22"/>
          <w:szCs w:val="22"/>
          <w:lang w:val="en-GB"/>
        </w:rPr>
        <w:t xml:space="preserve"> of mining sites</w:t>
      </w:r>
      <w:r w:rsidR="00527E30" w:rsidRPr="00690563">
        <w:rPr>
          <w:kern w:val="22"/>
          <w:sz w:val="22"/>
          <w:szCs w:val="22"/>
          <w:lang w:val="en-GB"/>
        </w:rPr>
        <w:t>;</w:t>
      </w:r>
    </w:p>
    <w:p w14:paraId="7B5F33BD" w14:textId="7BCDC8F4" w:rsidR="00F956F6" w:rsidRPr="00690563" w:rsidRDefault="00F956F6" w:rsidP="00D47AC8">
      <w:pPr>
        <w:pStyle w:val="ListParagraph"/>
        <w:numPr>
          <w:ilvl w:val="0"/>
          <w:numId w:val="1"/>
        </w:numPr>
        <w:spacing w:line="276" w:lineRule="auto"/>
        <w:ind w:left="720"/>
        <w:contextualSpacing w:val="0"/>
        <w:jc w:val="both"/>
        <w:rPr>
          <w:kern w:val="22"/>
          <w:sz w:val="22"/>
          <w:szCs w:val="22"/>
          <w:lang w:val="en-GB"/>
        </w:rPr>
      </w:pPr>
      <w:r w:rsidRPr="00690563">
        <w:rPr>
          <w:kern w:val="22"/>
          <w:sz w:val="22"/>
          <w:szCs w:val="22"/>
          <w:lang w:val="en-GB"/>
        </w:rPr>
        <w:t>Enhance public</w:t>
      </w:r>
      <w:r w:rsidR="00A35849" w:rsidRPr="00690563">
        <w:rPr>
          <w:kern w:val="22"/>
          <w:sz w:val="22"/>
          <w:szCs w:val="22"/>
          <w:lang w:val="en-GB"/>
        </w:rPr>
        <w:t>-</w:t>
      </w:r>
      <w:r w:rsidRPr="00690563">
        <w:rPr>
          <w:kern w:val="22"/>
          <w:sz w:val="22"/>
          <w:szCs w:val="22"/>
          <w:lang w:val="en-GB"/>
        </w:rPr>
        <w:t xml:space="preserve">private </w:t>
      </w:r>
      <w:r w:rsidR="001D6E26" w:rsidRPr="00690563">
        <w:rPr>
          <w:kern w:val="22"/>
          <w:sz w:val="22"/>
          <w:szCs w:val="22"/>
          <w:lang w:val="en-GB"/>
        </w:rPr>
        <w:t>s</w:t>
      </w:r>
      <w:r w:rsidRPr="00690563">
        <w:rPr>
          <w:kern w:val="22"/>
          <w:sz w:val="22"/>
          <w:szCs w:val="22"/>
          <w:lang w:val="en-GB"/>
        </w:rPr>
        <w:t>ector partnership</w:t>
      </w:r>
      <w:r w:rsidR="00A35849" w:rsidRPr="00690563">
        <w:rPr>
          <w:kern w:val="22"/>
          <w:sz w:val="22"/>
          <w:szCs w:val="22"/>
          <w:lang w:val="en-GB"/>
        </w:rPr>
        <w:t>s</w:t>
      </w:r>
      <w:r w:rsidRPr="00690563">
        <w:rPr>
          <w:kern w:val="22"/>
          <w:sz w:val="22"/>
          <w:szCs w:val="22"/>
          <w:lang w:val="en-GB"/>
        </w:rPr>
        <w:t xml:space="preserve"> for the operationalization of Payment for Ecosystem Services </w:t>
      </w:r>
      <w:r w:rsidR="006B10D1" w:rsidRPr="00690563">
        <w:rPr>
          <w:kern w:val="22"/>
          <w:sz w:val="22"/>
          <w:szCs w:val="22"/>
          <w:lang w:val="en-GB"/>
        </w:rPr>
        <w:t xml:space="preserve">schemes </w:t>
      </w:r>
      <w:r w:rsidRPr="00690563">
        <w:rPr>
          <w:kern w:val="22"/>
          <w:sz w:val="22"/>
          <w:szCs w:val="22"/>
          <w:lang w:val="en-GB"/>
        </w:rPr>
        <w:t>and corporate social responsibility</w:t>
      </w:r>
      <w:r w:rsidR="00A626B0" w:rsidRPr="00690563">
        <w:rPr>
          <w:kern w:val="22"/>
          <w:sz w:val="22"/>
          <w:szCs w:val="22"/>
          <w:lang w:val="en-GB"/>
        </w:rPr>
        <w:t xml:space="preserve"> </w:t>
      </w:r>
      <w:r w:rsidR="00165D75" w:rsidRPr="00690563">
        <w:rPr>
          <w:kern w:val="22"/>
          <w:sz w:val="22"/>
          <w:szCs w:val="22"/>
          <w:lang w:val="en-GB"/>
        </w:rPr>
        <w:t xml:space="preserve">through </w:t>
      </w:r>
      <w:r w:rsidR="00A626B0" w:rsidRPr="00690563">
        <w:rPr>
          <w:kern w:val="22"/>
          <w:sz w:val="22"/>
          <w:szCs w:val="22"/>
          <w:lang w:val="en-GB"/>
        </w:rPr>
        <w:t xml:space="preserve">sustainable land </w:t>
      </w:r>
      <w:r w:rsidR="00165D75" w:rsidRPr="00690563">
        <w:rPr>
          <w:kern w:val="22"/>
          <w:sz w:val="22"/>
          <w:szCs w:val="22"/>
          <w:lang w:val="en-GB"/>
        </w:rPr>
        <w:t xml:space="preserve">management </w:t>
      </w:r>
      <w:r w:rsidR="00A626B0" w:rsidRPr="00690563">
        <w:rPr>
          <w:kern w:val="22"/>
          <w:sz w:val="22"/>
          <w:szCs w:val="22"/>
          <w:lang w:val="en-GB"/>
        </w:rPr>
        <w:t>and ecosystem restoration</w:t>
      </w:r>
      <w:r w:rsidR="00527E30" w:rsidRPr="00690563">
        <w:rPr>
          <w:kern w:val="22"/>
          <w:sz w:val="22"/>
          <w:szCs w:val="22"/>
          <w:lang w:val="en-GB"/>
        </w:rPr>
        <w:t>;</w:t>
      </w:r>
    </w:p>
    <w:p w14:paraId="0E50C902" w14:textId="77777777" w:rsidR="00F956F6" w:rsidRPr="00690563" w:rsidRDefault="00F956F6" w:rsidP="00D47AC8">
      <w:pPr>
        <w:pStyle w:val="ListParagraph"/>
        <w:numPr>
          <w:ilvl w:val="0"/>
          <w:numId w:val="1"/>
        </w:numPr>
        <w:spacing w:line="276" w:lineRule="auto"/>
        <w:ind w:left="720"/>
        <w:contextualSpacing w:val="0"/>
        <w:jc w:val="both"/>
        <w:rPr>
          <w:kern w:val="22"/>
          <w:sz w:val="22"/>
          <w:szCs w:val="22"/>
          <w:lang w:val="en-GB"/>
        </w:rPr>
      </w:pPr>
      <w:r w:rsidRPr="00690563">
        <w:rPr>
          <w:kern w:val="22"/>
          <w:sz w:val="22"/>
          <w:szCs w:val="22"/>
          <w:lang w:val="en-GB"/>
        </w:rPr>
        <w:t>Enforce l</w:t>
      </w:r>
      <w:r w:rsidR="00514967" w:rsidRPr="00690563">
        <w:rPr>
          <w:kern w:val="22"/>
          <w:sz w:val="22"/>
          <w:szCs w:val="22"/>
          <w:lang w:val="en-GB"/>
        </w:rPr>
        <w:t>a</w:t>
      </w:r>
      <w:r w:rsidRPr="00690563">
        <w:rPr>
          <w:kern w:val="22"/>
          <w:sz w:val="22"/>
          <w:szCs w:val="22"/>
          <w:lang w:val="en-GB"/>
        </w:rPr>
        <w:t>ws and strategies for rehabilitation and restoration plans in new open sites for mining activities</w:t>
      </w:r>
      <w:r w:rsidR="00527E30" w:rsidRPr="00690563">
        <w:rPr>
          <w:kern w:val="22"/>
          <w:sz w:val="22"/>
          <w:szCs w:val="22"/>
          <w:lang w:val="en-GB"/>
        </w:rPr>
        <w:t>.</w:t>
      </w:r>
    </w:p>
    <w:p w14:paraId="4C3C0234" w14:textId="77777777" w:rsidR="0021656C" w:rsidRPr="00690563" w:rsidRDefault="0021656C" w:rsidP="0021656C">
      <w:pPr>
        <w:pStyle w:val="ListParagraph"/>
        <w:spacing w:line="276" w:lineRule="auto"/>
        <w:ind w:left="360"/>
        <w:jc w:val="both"/>
        <w:rPr>
          <w:kern w:val="22"/>
          <w:sz w:val="22"/>
          <w:szCs w:val="22"/>
          <w:lang w:val="en-GB"/>
        </w:rPr>
      </w:pPr>
    </w:p>
    <w:p w14:paraId="352D72BD" w14:textId="77777777" w:rsidR="00143988" w:rsidRPr="00690563" w:rsidRDefault="00CA3FB7" w:rsidP="004973F7">
      <w:pPr>
        <w:jc w:val="both"/>
        <w:rPr>
          <w:b/>
          <w:color w:val="0070C0"/>
          <w:kern w:val="22"/>
          <w:lang w:val="en-GB"/>
        </w:rPr>
      </w:pPr>
      <w:r w:rsidRPr="00690563">
        <w:rPr>
          <w:b/>
          <w:color w:val="0070C0"/>
          <w:kern w:val="22"/>
          <w:lang w:val="en-GB"/>
        </w:rPr>
        <w:t>6</w:t>
      </w:r>
      <w:r w:rsidR="003A2AC5" w:rsidRPr="00690563">
        <w:rPr>
          <w:b/>
          <w:color w:val="0070C0"/>
          <w:kern w:val="22"/>
          <w:lang w:val="en-GB"/>
        </w:rPr>
        <w:t xml:space="preserve">.8. </w:t>
      </w:r>
      <w:r w:rsidR="003725C7" w:rsidRPr="00690563">
        <w:rPr>
          <w:b/>
          <w:color w:val="0070C0"/>
          <w:kern w:val="22"/>
          <w:lang w:val="en-GB"/>
        </w:rPr>
        <w:t>M</w:t>
      </w:r>
      <w:r w:rsidR="00143988" w:rsidRPr="00690563">
        <w:rPr>
          <w:b/>
          <w:color w:val="0070C0"/>
          <w:kern w:val="22"/>
          <w:lang w:val="en-GB"/>
        </w:rPr>
        <w:t xml:space="preserve">anufacturing and </w:t>
      </w:r>
      <w:r w:rsidR="003725C7" w:rsidRPr="00690563">
        <w:rPr>
          <w:b/>
          <w:color w:val="0070C0"/>
          <w:kern w:val="22"/>
          <w:lang w:val="en-GB"/>
        </w:rPr>
        <w:t>industrial development</w:t>
      </w:r>
      <w:r w:rsidR="003A2AC5" w:rsidRPr="00690563">
        <w:rPr>
          <w:b/>
          <w:color w:val="0070C0"/>
          <w:kern w:val="22"/>
          <w:lang w:val="en-GB"/>
        </w:rPr>
        <w:t xml:space="preserve"> Sector</w:t>
      </w:r>
    </w:p>
    <w:p w14:paraId="2B977B14" w14:textId="77777777" w:rsidR="00E60D2E" w:rsidRPr="00690563" w:rsidRDefault="00E60D2E" w:rsidP="00A32D32">
      <w:pPr>
        <w:rPr>
          <w:kern w:val="22"/>
          <w:sz w:val="22"/>
          <w:szCs w:val="22"/>
          <w:lang w:val="en-GB"/>
        </w:rPr>
      </w:pPr>
    </w:p>
    <w:p w14:paraId="6D596D81" w14:textId="77777777" w:rsidR="00A97BB5" w:rsidRPr="00690563" w:rsidRDefault="00833A94" w:rsidP="00A97BB5">
      <w:pPr>
        <w:spacing w:line="276" w:lineRule="auto"/>
        <w:jc w:val="both"/>
        <w:rPr>
          <w:i/>
          <w:kern w:val="22"/>
          <w:sz w:val="22"/>
          <w:szCs w:val="22"/>
          <w:lang w:val="en-GB"/>
        </w:rPr>
      </w:pPr>
      <w:r w:rsidRPr="00690563">
        <w:rPr>
          <w:i/>
          <w:kern w:val="22"/>
          <w:sz w:val="22"/>
          <w:szCs w:val="22"/>
          <w:lang w:val="en-GB"/>
        </w:rPr>
        <w:t>Development in Africa requires economic transformation and industrialization. The 10</w:t>
      </w:r>
      <w:r w:rsidRPr="00690563">
        <w:rPr>
          <w:i/>
          <w:kern w:val="22"/>
          <w:position w:val="10"/>
          <w:sz w:val="22"/>
          <w:szCs w:val="22"/>
          <w:lang w:val="en-GB"/>
        </w:rPr>
        <w:t xml:space="preserve">th </w:t>
      </w:r>
      <w:r w:rsidRPr="00690563">
        <w:rPr>
          <w:i/>
          <w:kern w:val="22"/>
          <w:sz w:val="22"/>
          <w:szCs w:val="22"/>
          <w:lang w:val="en-GB"/>
        </w:rPr>
        <w:t xml:space="preserve">African Union Assembly (January 2008), adopted the Action Plan for Accelerated Industrial Development of Africa (AIDA). </w:t>
      </w:r>
      <w:r w:rsidR="00CD59D6" w:rsidRPr="00690563">
        <w:rPr>
          <w:i/>
          <w:kern w:val="22"/>
          <w:sz w:val="22"/>
          <w:szCs w:val="22"/>
          <w:lang w:val="en-GB"/>
        </w:rPr>
        <w:t>This plan needs to</w:t>
      </w:r>
      <w:r w:rsidR="00265164" w:rsidRPr="00690563">
        <w:rPr>
          <w:i/>
          <w:kern w:val="22"/>
          <w:sz w:val="22"/>
          <w:szCs w:val="22"/>
          <w:lang w:val="en-GB"/>
        </w:rPr>
        <w:t xml:space="preserve"> be implemented in such a way</w:t>
      </w:r>
      <w:r w:rsidR="00EC597C" w:rsidRPr="00690563">
        <w:rPr>
          <w:i/>
          <w:kern w:val="22"/>
          <w:sz w:val="22"/>
          <w:szCs w:val="22"/>
          <w:lang w:val="en-GB"/>
        </w:rPr>
        <w:t xml:space="preserve"> </w:t>
      </w:r>
      <w:r w:rsidR="00CD59D6" w:rsidRPr="00690563">
        <w:rPr>
          <w:i/>
          <w:kern w:val="22"/>
          <w:sz w:val="22"/>
          <w:szCs w:val="22"/>
          <w:lang w:val="en-GB"/>
        </w:rPr>
        <w:t xml:space="preserve">that </w:t>
      </w:r>
      <w:r w:rsidR="00265164" w:rsidRPr="00690563">
        <w:rPr>
          <w:i/>
          <w:kern w:val="22"/>
          <w:sz w:val="22"/>
          <w:szCs w:val="22"/>
          <w:lang w:val="en-GB"/>
        </w:rPr>
        <w:t>it does not</w:t>
      </w:r>
      <w:r w:rsidR="00EC597C" w:rsidRPr="00690563">
        <w:rPr>
          <w:i/>
          <w:kern w:val="22"/>
          <w:sz w:val="22"/>
          <w:szCs w:val="22"/>
          <w:lang w:val="en-GB"/>
        </w:rPr>
        <w:t xml:space="preserve"> lead to land and environmental degradation, </w:t>
      </w:r>
      <w:r w:rsidR="00EC597C" w:rsidRPr="00690563">
        <w:rPr>
          <w:i/>
          <w:kern w:val="22"/>
          <w:sz w:val="22"/>
          <w:szCs w:val="22"/>
          <w:shd w:val="clear" w:color="auto" w:fill="FFFFFF"/>
          <w:lang w:val="en-GB"/>
        </w:rPr>
        <w:t>air and water pollution and affect</w:t>
      </w:r>
      <w:r w:rsidR="00265164" w:rsidRPr="00690563">
        <w:rPr>
          <w:i/>
          <w:kern w:val="22"/>
          <w:sz w:val="22"/>
          <w:szCs w:val="22"/>
          <w:shd w:val="clear" w:color="auto" w:fill="FFFFFF"/>
          <w:lang w:val="en-GB"/>
        </w:rPr>
        <w:t xml:space="preserve"> biodiversity and</w:t>
      </w:r>
      <w:r w:rsidR="00EC597C" w:rsidRPr="00690563">
        <w:rPr>
          <w:i/>
          <w:kern w:val="22"/>
          <w:sz w:val="22"/>
          <w:szCs w:val="22"/>
          <w:shd w:val="clear" w:color="auto" w:fill="FFFFFF"/>
          <w:lang w:val="en-GB"/>
        </w:rPr>
        <w:t xml:space="preserve"> the quality of human lives. </w:t>
      </w:r>
      <w:r w:rsidR="00A97BB5" w:rsidRPr="00690563">
        <w:rPr>
          <w:i/>
          <w:kern w:val="22"/>
          <w:sz w:val="22"/>
          <w:szCs w:val="22"/>
          <w:shd w:val="clear" w:color="auto" w:fill="FFFFFF"/>
          <w:lang w:val="en-GB"/>
        </w:rPr>
        <w:t xml:space="preserve">In order to </w:t>
      </w:r>
      <w:r w:rsidR="00A97BB5" w:rsidRPr="00690563">
        <w:rPr>
          <w:i/>
          <w:kern w:val="22"/>
          <w:sz w:val="22"/>
          <w:szCs w:val="22"/>
          <w:lang w:val="en-GB"/>
        </w:rPr>
        <w:t xml:space="preserve">sustainably benefit from the manufacturing and industrial development sector, </w:t>
      </w:r>
      <w:r w:rsidR="00A97BB5" w:rsidRPr="00690563">
        <w:rPr>
          <w:i/>
          <w:kern w:val="22"/>
          <w:sz w:val="22"/>
          <w:szCs w:val="22"/>
          <w:shd w:val="clear" w:color="auto" w:fill="FFFFFF"/>
          <w:lang w:val="en-GB"/>
        </w:rPr>
        <w:t>African countries need to adopt</w:t>
      </w:r>
      <w:r w:rsidR="00A97BB5" w:rsidRPr="00690563">
        <w:rPr>
          <w:i/>
          <w:kern w:val="22"/>
          <w:sz w:val="22"/>
          <w:szCs w:val="22"/>
          <w:lang w:val="en-GB"/>
        </w:rPr>
        <w:t>, use and adapt existing environmentally sound technologies to local conditions as well as indigenous technological innovation</w:t>
      </w:r>
      <w:r w:rsidR="00165D75" w:rsidRPr="00690563">
        <w:rPr>
          <w:i/>
          <w:kern w:val="22"/>
          <w:sz w:val="22"/>
          <w:szCs w:val="22"/>
          <w:lang w:val="en-GB"/>
        </w:rPr>
        <w:t>.</w:t>
      </w:r>
    </w:p>
    <w:p w14:paraId="1ACAD365" w14:textId="77777777" w:rsidR="004B7625" w:rsidRPr="00690563" w:rsidRDefault="004B7625" w:rsidP="00A97BB5">
      <w:pPr>
        <w:spacing w:line="276" w:lineRule="auto"/>
        <w:jc w:val="both"/>
        <w:rPr>
          <w:bCs/>
          <w:kern w:val="22"/>
          <w:sz w:val="22"/>
          <w:szCs w:val="22"/>
          <w:lang w:val="en-GB"/>
        </w:rPr>
      </w:pPr>
    </w:p>
    <w:p w14:paraId="721C81F6" w14:textId="77777777" w:rsidR="004B7625" w:rsidRPr="00690563" w:rsidRDefault="004B7625" w:rsidP="004B7625">
      <w:pPr>
        <w:spacing w:line="276" w:lineRule="auto"/>
        <w:jc w:val="both"/>
        <w:rPr>
          <w:kern w:val="22"/>
          <w:sz w:val="22"/>
          <w:szCs w:val="22"/>
          <w:lang w:val="en-GB"/>
        </w:rPr>
      </w:pPr>
      <w:r w:rsidRPr="00690563">
        <w:rPr>
          <w:kern w:val="22"/>
          <w:sz w:val="22"/>
          <w:szCs w:val="22"/>
          <w:lang w:val="en-GB"/>
        </w:rPr>
        <w:t>The priorities for the manufacturing and industrial development sector are:</w:t>
      </w:r>
    </w:p>
    <w:p w14:paraId="4AB2A404" w14:textId="77777777" w:rsidR="004973F7" w:rsidRPr="00690563" w:rsidRDefault="00A55C9F" w:rsidP="00D47AC8">
      <w:pPr>
        <w:pStyle w:val="ListParagraph"/>
        <w:numPr>
          <w:ilvl w:val="0"/>
          <w:numId w:val="1"/>
        </w:numPr>
        <w:spacing w:line="276" w:lineRule="auto"/>
        <w:ind w:left="720"/>
        <w:jc w:val="both"/>
        <w:rPr>
          <w:rFonts w:eastAsiaTheme="minorHAnsi"/>
          <w:kern w:val="22"/>
          <w:sz w:val="22"/>
          <w:szCs w:val="22"/>
          <w:lang w:val="en-GB"/>
        </w:rPr>
      </w:pPr>
      <w:r w:rsidRPr="00690563">
        <w:rPr>
          <w:kern w:val="22"/>
          <w:sz w:val="22"/>
          <w:szCs w:val="22"/>
          <w:shd w:val="clear" w:color="auto" w:fill="FFFFFF"/>
          <w:lang w:val="en-GB"/>
        </w:rPr>
        <w:t>Promote clean and efficient technologies that</w:t>
      </w:r>
      <w:r w:rsidR="0091499C" w:rsidRPr="00690563">
        <w:rPr>
          <w:kern w:val="22"/>
          <w:sz w:val="22"/>
          <w:szCs w:val="22"/>
          <w:shd w:val="clear" w:color="auto" w:fill="FFFFFF"/>
          <w:lang w:val="en-GB"/>
        </w:rPr>
        <w:t xml:space="preserve"> sup</w:t>
      </w:r>
      <w:r w:rsidR="00795A0B" w:rsidRPr="00690563">
        <w:rPr>
          <w:kern w:val="22"/>
          <w:sz w:val="22"/>
          <w:szCs w:val="22"/>
          <w:shd w:val="clear" w:color="auto" w:fill="FFFFFF"/>
          <w:lang w:val="en-GB"/>
        </w:rPr>
        <w:t>p</w:t>
      </w:r>
      <w:r w:rsidR="0091499C" w:rsidRPr="00690563">
        <w:rPr>
          <w:kern w:val="22"/>
          <w:sz w:val="22"/>
          <w:szCs w:val="22"/>
          <w:shd w:val="clear" w:color="auto" w:fill="FFFFFF"/>
          <w:lang w:val="en-GB"/>
        </w:rPr>
        <w:t xml:space="preserve">ort </w:t>
      </w:r>
      <w:r w:rsidR="00787620" w:rsidRPr="00690563">
        <w:rPr>
          <w:kern w:val="22"/>
          <w:sz w:val="22"/>
          <w:szCs w:val="22"/>
          <w:shd w:val="clear" w:color="auto" w:fill="FFFFFF"/>
          <w:lang w:val="en-GB"/>
        </w:rPr>
        <w:t xml:space="preserve">conservation and </w:t>
      </w:r>
      <w:r w:rsidR="0091499C" w:rsidRPr="00690563">
        <w:rPr>
          <w:kern w:val="22"/>
          <w:sz w:val="22"/>
          <w:szCs w:val="22"/>
          <w:shd w:val="clear" w:color="auto" w:fill="FFFFFF"/>
          <w:lang w:val="en-GB"/>
        </w:rPr>
        <w:t>restoration of biodiversity and</w:t>
      </w:r>
      <w:r w:rsidRPr="00690563">
        <w:rPr>
          <w:kern w:val="22"/>
          <w:sz w:val="22"/>
          <w:szCs w:val="22"/>
          <w:shd w:val="clear" w:color="auto" w:fill="FFFFFF"/>
          <w:lang w:val="en-GB"/>
        </w:rPr>
        <w:t xml:space="preserve"> reduce the impact of manufacturing and industrial development on biodiversity and ecosystem</w:t>
      </w:r>
      <w:r w:rsidR="00CB2FB5" w:rsidRPr="00690563">
        <w:rPr>
          <w:kern w:val="22"/>
          <w:sz w:val="22"/>
          <w:szCs w:val="22"/>
          <w:shd w:val="clear" w:color="auto" w:fill="FFFFFF"/>
          <w:lang w:val="en-GB"/>
        </w:rPr>
        <w:t>s</w:t>
      </w:r>
      <w:r w:rsidR="00833A94" w:rsidRPr="00690563">
        <w:rPr>
          <w:kern w:val="22"/>
          <w:sz w:val="22"/>
          <w:szCs w:val="22"/>
          <w:shd w:val="clear" w:color="auto" w:fill="FFFFFF"/>
          <w:lang w:val="en-GB"/>
        </w:rPr>
        <w:t>;</w:t>
      </w:r>
    </w:p>
    <w:p w14:paraId="424B0BCA" w14:textId="77777777" w:rsidR="00F427A0" w:rsidRPr="00690563" w:rsidRDefault="008A586D" w:rsidP="00D47AC8">
      <w:pPr>
        <w:pStyle w:val="ListParagraph"/>
        <w:numPr>
          <w:ilvl w:val="0"/>
          <w:numId w:val="1"/>
        </w:numPr>
        <w:spacing w:line="276" w:lineRule="auto"/>
        <w:ind w:left="720"/>
        <w:jc w:val="both"/>
        <w:rPr>
          <w:rStyle w:val="Strong"/>
          <w:b w:val="0"/>
          <w:bCs w:val="0"/>
          <w:kern w:val="22"/>
          <w:sz w:val="22"/>
          <w:szCs w:val="22"/>
          <w:lang w:val="en-GB"/>
        </w:rPr>
      </w:pPr>
      <w:r w:rsidRPr="00690563">
        <w:rPr>
          <w:rStyle w:val="Strong"/>
          <w:b w:val="0"/>
          <w:kern w:val="22"/>
          <w:sz w:val="22"/>
          <w:szCs w:val="22"/>
          <w:lang w:val="en-GB"/>
        </w:rPr>
        <w:t>Strengthen adoption of sustainable waste management practices at national and local levels, especially at industrial production sites</w:t>
      </w:r>
      <w:r w:rsidR="006C656A" w:rsidRPr="00690563">
        <w:rPr>
          <w:rStyle w:val="Strong"/>
          <w:b w:val="0"/>
          <w:kern w:val="22"/>
          <w:sz w:val="22"/>
          <w:szCs w:val="22"/>
          <w:lang w:val="en-GB"/>
        </w:rPr>
        <w:t>;</w:t>
      </w:r>
    </w:p>
    <w:p w14:paraId="54101228" w14:textId="2FCE7365" w:rsidR="00A97BB5" w:rsidRPr="00690563" w:rsidRDefault="00A97BB5" w:rsidP="00D47AC8">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Identify the business risks and opportunities associated with companies</w:t>
      </w:r>
      <w:r w:rsidR="002004DA" w:rsidRPr="00690563">
        <w:rPr>
          <w:kern w:val="22"/>
          <w:sz w:val="22"/>
          <w:szCs w:val="22"/>
          <w:lang w:val="en-GB"/>
        </w:rPr>
        <w:t>’</w:t>
      </w:r>
      <w:r w:rsidRPr="00690563">
        <w:rPr>
          <w:kern w:val="22"/>
          <w:sz w:val="22"/>
          <w:szCs w:val="22"/>
          <w:lang w:val="en-GB"/>
        </w:rPr>
        <w:t xml:space="preserve"> </w:t>
      </w:r>
      <w:r w:rsidR="006C656A" w:rsidRPr="00690563">
        <w:rPr>
          <w:kern w:val="22"/>
          <w:sz w:val="22"/>
          <w:szCs w:val="22"/>
          <w:lang w:val="en-GB"/>
        </w:rPr>
        <w:t xml:space="preserve">contribution to land and ecosystem degradation </w:t>
      </w:r>
      <w:r w:rsidRPr="00690563">
        <w:rPr>
          <w:kern w:val="22"/>
          <w:sz w:val="22"/>
          <w:szCs w:val="22"/>
          <w:lang w:val="en-GB"/>
        </w:rPr>
        <w:t xml:space="preserve">and </w:t>
      </w:r>
      <w:r w:rsidR="006C656A" w:rsidRPr="00690563">
        <w:rPr>
          <w:kern w:val="22"/>
          <w:sz w:val="22"/>
          <w:szCs w:val="22"/>
          <w:lang w:val="en-GB"/>
        </w:rPr>
        <w:t>develop plan</w:t>
      </w:r>
      <w:r w:rsidR="00787620" w:rsidRPr="00690563">
        <w:rPr>
          <w:kern w:val="22"/>
          <w:sz w:val="22"/>
          <w:szCs w:val="22"/>
          <w:lang w:val="en-GB"/>
        </w:rPr>
        <w:t>s</w:t>
      </w:r>
      <w:r w:rsidR="006C656A" w:rsidRPr="00690563">
        <w:rPr>
          <w:kern w:val="22"/>
          <w:sz w:val="22"/>
          <w:szCs w:val="22"/>
          <w:lang w:val="en-GB"/>
        </w:rPr>
        <w:t xml:space="preserve"> for </w:t>
      </w:r>
      <w:r w:rsidR="00787620" w:rsidRPr="00690563">
        <w:rPr>
          <w:kern w:val="22"/>
          <w:sz w:val="22"/>
          <w:szCs w:val="22"/>
          <w:lang w:val="en-GB"/>
        </w:rPr>
        <w:t xml:space="preserve">mitigating impacts </w:t>
      </w:r>
      <w:r w:rsidR="006C656A" w:rsidRPr="00690563">
        <w:rPr>
          <w:kern w:val="22"/>
          <w:sz w:val="22"/>
          <w:szCs w:val="22"/>
          <w:lang w:val="en-GB"/>
        </w:rPr>
        <w:t xml:space="preserve">involving </w:t>
      </w:r>
      <w:r w:rsidRPr="00690563">
        <w:rPr>
          <w:kern w:val="22"/>
          <w:sz w:val="22"/>
          <w:szCs w:val="22"/>
          <w:lang w:val="en-GB"/>
        </w:rPr>
        <w:t>employees, o</w:t>
      </w:r>
      <w:r w:rsidR="006C656A" w:rsidRPr="00690563">
        <w:rPr>
          <w:kern w:val="22"/>
          <w:sz w:val="22"/>
          <w:szCs w:val="22"/>
          <w:lang w:val="en-GB"/>
        </w:rPr>
        <w:t>wners, suppliers and customers;</w:t>
      </w:r>
    </w:p>
    <w:p w14:paraId="07957734" w14:textId="1E2DA9FB" w:rsidR="00FF2C40" w:rsidRPr="00690563" w:rsidRDefault="00A97BB5" w:rsidP="00D47AC8">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Integrate business strateg</w:t>
      </w:r>
      <w:r w:rsidR="00787620" w:rsidRPr="00690563">
        <w:rPr>
          <w:kern w:val="22"/>
          <w:sz w:val="22"/>
          <w:szCs w:val="22"/>
          <w:lang w:val="en-GB"/>
        </w:rPr>
        <w:t>ies</w:t>
      </w:r>
      <w:r w:rsidRPr="00690563">
        <w:rPr>
          <w:kern w:val="22"/>
          <w:sz w:val="22"/>
          <w:szCs w:val="22"/>
          <w:lang w:val="en-GB"/>
        </w:rPr>
        <w:t xml:space="preserve"> and actions on </w:t>
      </w:r>
      <w:r w:rsidR="006C656A" w:rsidRPr="00690563">
        <w:rPr>
          <w:kern w:val="22"/>
          <w:sz w:val="22"/>
          <w:szCs w:val="22"/>
          <w:lang w:val="en-GB"/>
        </w:rPr>
        <w:t xml:space="preserve">land </w:t>
      </w:r>
      <w:r w:rsidR="00787620" w:rsidRPr="00690563">
        <w:rPr>
          <w:kern w:val="22"/>
          <w:sz w:val="22"/>
          <w:szCs w:val="22"/>
          <w:lang w:val="en-GB"/>
        </w:rPr>
        <w:t xml:space="preserve">conservation and </w:t>
      </w:r>
      <w:r w:rsidR="006C656A" w:rsidRPr="00690563">
        <w:rPr>
          <w:kern w:val="22"/>
          <w:sz w:val="22"/>
          <w:szCs w:val="22"/>
          <w:lang w:val="en-GB"/>
        </w:rPr>
        <w:t xml:space="preserve">restoration </w:t>
      </w:r>
      <w:r w:rsidRPr="00690563">
        <w:rPr>
          <w:kern w:val="22"/>
          <w:sz w:val="22"/>
          <w:szCs w:val="22"/>
          <w:lang w:val="en-GB"/>
        </w:rPr>
        <w:t>with wider corporate social responsibility initiatives</w:t>
      </w:r>
      <w:r w:rsidR="006C656A" w:rsidRPr="00690563">
        <w:rPr>
          <w:kern w:val="22"/>
          <w:sz w:val="22"/>
          <w:szCs w:val="22"/>
          <w:lang w:val="en-GB"/>
        </w:rPr>
        <w:t>;</w:t>
      </w:r>
    </w:p>
    <w:p w14:paraId="0C0AC43C" w14:textId="58DED62D" w:rsidR="008A586D" w:rsidRPr="00690563" w:rsidRDefault="002D4663" w:rsidP="00D47AC8">
      <w:pPr>
        <w:pStyle w:val="ListParagraph"/>
        <w:numPr>
          <w:ilvl w:val="0"/>
          <w:numId w:val="1"/>
        </w:numPr>
        <w:spacing w:line="276" w:lineRule="auto"/>
        <w:ind w:left="720"/>
        <w:jc w:val="both"/>
        <w:rPr>
          <w:color w:val="000000" w:themeColor="text1"/>
          <w:kern w:val="22"/>
          <w:sz w:val="22"/>
          <w:szCs w:val="22"/>
          <w:lang w:val="en-GB"/>
        </w:rPr>
      </w:pPr>
      <w:r w:rsidRPr="00690563">
        <w:rPr>
          <w:color w:val="000000" w:themeColor="text1"/>
          <w:kern w:val="22"/>
          <w:sz w:val="22"/>
          <w:szCs w:val="22"/>
          <w:shd w:val="clear" w:color="auto" w:fill="FFFFFF"/>
          <w:lang w:val="en-GB"/>
        </w:rPr>
        <w:t>Promote a</w:t>
      </w:r>
      <w:r w:rsidR="008A586D" w:rsidRPr="00690563">
        <w:rPr>
          <w:color w:val="000000" w:themeColor="text1"/>
          <w:kern w:val="22"/>
          <w:sz w:val="22"/>
          <w:szCs w:val="22"/>
          <w:shd w:val="clear" w:color="auto" w:fill="FFFFFF"/>
          <w:lang w:val="en-GB"/>
        </w:rPr>
        <w:t>lternative technolog</w:t>
      </w:r>
      <w:r w:rsidR="00787620" w:rsidRPr="00690563">
        <w:rPr>
          <w:color w:val="000000" w:themeColor="text1"/>
          <w:kern w:val="22"/>
          <w:sz w:val="22"/>
          <w:szCs w:val="22"/>
          <w:shd w:val="clear" w:color="auto" w:fill="FFFFFF"/>
          <w:lang w:val="en-GB"/>
        </w:rPr>
        <w:t>ies</w:t>
      </w:r>
      <w:r w:rsidR="008A586D" w:rsidRPr="00690563">
        <w:rPr>
          <w:color w:val="000000" w:themeColor="text1"/>
          <w:kern w:val="22"/>
          <w:sz w:val="22"/>
          <w:szCs w:val="22"/>
          <w:shd w:val="clear" w:color="auto" w:fill="FFFFFF"/>
          <w:lang w:val="en-GB"/>
        </w:rPr>
        <w:t xml:space="preserve"> for effluent management in marine and freshwater systems</w:t>
      </w:r>
      <w:r w:rsidR="00787620" w:rsidRPr="00690563">
        <w:rPr>
          <w:color w:val="000000" w:themeColor="text1"/>
          <w:kern w:val="22"/>
          <w:sz w:val="22"/>
          <w:szCs w:val="22"/>
          <w:shd w:val="clear" w:color="auto" w:fill="FFFFFF"/>
          <w:lang w:val="en-GB"/>
        </w:rPr>
        <w:t>, including ecosystem-based approaches</w:t>
      </w:r>
      <w:r w:rsidR="00527E30" w:rsidRPr="00690563">
        <w:rPr>
          <w:color w:val="000000" w:themeColor="text1"/>
          <w:kern w:val="22"/>
          <w:sz w:val="22"/>
          <w:szCs w:val="22"/>
          <w:shd w:val="clear" w:color="auto" w:fill="FFFFFF"/>
          <w:lang w:val="en-GB"/>
        </w:rPr>
        <w:t>.</w:t>
      </w:r>
    </w:p>
    <w:p w14:paraId="1416EA12" w14:textId="77777777" w:rsidR="00020455" w:rsidRPr="00690563" w:rsidRDefault="00020455" w:rsidP="0030417A">
      <w:pPr>
        <w:spacing w:line="276" w:lineRule="auto"/>
        <w:jc w:val="both"/>
        <w:rPr>
          <w:color w:val="000000" w:themeColor="text1"/>
          <w:kern w:val="22"/>
          <w:sz w:val="22"/>
          <w:szCs w:val="22"/>
          <w:lang w:val="en-GB"/>
        </w:rPr>
      </w:pPr>
    </w:p>
    <w:p w14:paraId="4E1E77D3" w14:textId="77777777" w:rsidR="00A97AF1" w:rsidRPr="00690563" w:rsidRDefault="00CA3FB7" w:rsidP="00A97AF1">
      <w:pPr>
        <w:jc w:val="both"/>
        <w:rPr>
          <w:b/>
          <w:bCs/>
          <w:color w:val="0070C0"/>
          <w:kern w:val="22"/>
          <w:sz w:val="32"/>
          <w:szCs w:val="32"/>
          <w:lang w:val="en-GB"/>
        </w:rPr>
      </w:pPr>
      <w:r w:rsidRPr="00690563">
        <w:rPr>
          <w:b/>
          <w:bCs/>
          <w:color w:val="0070C0"/>
          <w:kern w:val="22"/>
          <w:sz w:val="32"/>
          <w:szCs w:val="32"/>
          <w:lang w:val="en-GB"/>
        </w:rPr>
        <w:t>7</w:t>
      </w:r>
      <w:r w:rsidR="00A97AF1" w:rsidRPr="00690563">
        <w:rPr>
          <w:b/>
          <w:bCs/>
          <w:color w:val="0070C0"/>
          <w:kern w:val="22"/>
          <w:sz w:val="32"/>
          <w:szCs w:val="32"/>
          <w:lang w:val="en-GB"/>
        </w:rPr>
        <w:t xml:space="preserve">. </w:t>
      </w:r>
      <w:r w:rsidR="009D2794" w:rsidRPr="00690563">
        <w:rPr>
          <w:b/>
          <w:color w:val="0070C0"/>
          <w:kern w:val="22"/>
          <w:sz w:val="32"/>
          <w:szCs w:val="32"/>
          <w:lang w:val="en-GB"/>
        </w:rPr>
        <w:t xml:space="preserve">Means of Implementation </w:t>
      </w:r>
    </w:p>
    <w:p w14:paraId="01E7B7D7" w14:textId="77777777" w:rsidR="00A97AF1" w:rsidRPr="00690563" w:rsidRDefault="00A97AF1" w:rsidP="00E42E86">
      <w:pPr>
        <w:jc w:val="both"/>
        <w:rPr>
          <w:kern w:val="22"/>
          <w:lang w:val="en-GB"/>
        </w:rPr>
      </w:pPr>
    </w:p>
    <w:p w14:paraId="318472F2" w14:textId="77777777" w:rsidR="004B04B4" w:rsidRPr="00690563" w:rsidRDefault="00CA3FB7" w:rsidP="004B04B4">
      <w:pPr>
        <w:jc w:val="both"/>
        <w:rPr>
          <w:b/>
          <w:color w:val="0070C0"/>
          <w:kern w:val="22"/>
          <w:lang w:val="en-GB"/>
        </w:rPr>
      </w:pPr>
      <w:r w:rsidRPr="00690563">
        <w:rPr>
          <w:b/>
          <w:color w:val="0070C0"/>
          <w:kern w:val="22"/>
          <w:lang w:val="en-GB"/>
        </w:rPr>
        <w:t>7</w:t>
      </w:r>
      <w:r w:rsidR="004B04B4" w:rsidRPr="00690563">
        <w:rPr>
          <w:b/>
          <w:color w:val="0070C0"/>
          <w:kern w:val="22"/>
          <w:lang w:val="en-GB"/>
        </w:rPr>
        <w:t>.</w:t>
      </w:r>
      <w:r w:rsidR="007F1336" w:rsidRPr="00690563">
        <w:rPr>
          <w:b/>
          <w:color w:val="0070C0"/>
          <w:kern w:val="22"/>
          <w:lang w:val="en-GB"/>
        </w:rPr>
        <w:t>1</w:t>
      </w:r>
      <w:r w:rsidR="004B04B4" w:rsidRPr="00690563">
        <w:rPr>
          <w:b/>
          <w:color w:val="0070C0"/>
          <w:kern w:val="22"/>
          <w:lang w:val="en-GB"/>
        </w:rPr>
        <w:t>. Capacity Development</w:t>
      </w:r>
    </w:p>
    <w:p w14:paraId="413A7E77" w14:textId="77777777" w:rsidR="004B04B4" w:rsidRPr="00690563" w:rsidRDefault="004B04B4" w:rsidP="00A10546">
      <w:pPr>
        <w:spacing w:line="276" w:lineRule="auto"/>
        <w:jc w:val="both"/>
        <w:rPr>
          <w:kern w:val="22"/>
          <w:sz w:val="22"/>
          <w:szCs w:val="22"/>
          <w:lang w:val="en-GB"/>
        </w:rPr>
      </w:pPr>
    </w:p>
    <w:p w14:paraId="7C126FD2" w14:textId="77CB6DF0" w:rsidR="004B04B4" w:rsidRPr="00690563" w:rsidRDefault="004B04B4" w:rsidP="004B04B4">
      <w:pPr>
        <w:spacing w:line="276" w:lineRule="auto"/>
        <w:jc w:val="both"/>
        <w:rPr>
          <w:kern w:val="22"/>
          <w:sz w:val="22"/>
          <w:szCs w:val="22"/>
          <w:lang w:val="en-GB"/>
        </w:rPr>
      </w:pPr>
      <w:r w:rsidRPr="00690563">
        <w:rPr>
          <w:kern w:val="22"/>
          <w:sz w:val="22"/>
          <w:szCs w:val="22"/>
          <w:lang w:val="en-GB"/>
        </w:rPr>
        <w:t>Africa</w:t>
      </w:r>
      <w:r w:rsidR="002004DA" w:rsidRPr="00690563">
        <w:rPr>
          <w:kern w:val="22"/>
          <w:sz w:val="22"/>
          <w:szCs w:val="22"/>
          <w:lang w:val="en-GB"/>
        </w:rPr>
        <w:t>’</w:t>
      </w:r>
      <w:r w:rsidRPr="00690563">
        <w:rPr>
          <w:kern w:val="22"/>
          <w:sz w:val="22"/>
          <w:szCs w:val="22"/>
          <w:lang w:val="en-GB"/>
        </w:rPr>
        <w:t xml:space="preserve">s constrained human resource capacity is arguably the greatest </w:t>
      </w:r>
      <w:r w:rsidR="0024442F" w:rsidRPr="00690563">
        <w:rPr>
          <w:kern w:val="22"/>
          <w:sz w:val="22"/>
          <w:szCs w:val="22"/>
          <w:lang w:val="en-GB"/>
        </w:rPr>
        <w:t xml:space="preserve">limitation to </w:t>
      </w:r>
      <w:r w:rsidRPr="00690563">
        <w:rPr>
          <w:kern w:val="22"/>
          <w:sz w:val="22"/>
          <w:szCs w:val="22"/>
          <w:lang w:val="en-GB"/>
        </w:rPr>
        <w:t xml:space="preserve">land and ecosystem restoration efforts. </w:t>
      </w:r>
      <w:r w:rsidR="001408DB" w:rsidRPr="00690563">
        <w:rPr>
          <w:kern w:val="22"/>
          <w:sz w:val="22"/>
          <w:szCs w:val="22"/>
          <w:lang w:val="en-GB"/>
        </w:rPr>
        <w:t>Capacity building efforts are instrumental to creating foundations of adaptive management and stakeholders</w:t>
      </w:r>
      <w:r w:rsidR="002004DA" w:rsidRPr="00690563">
        <w:rPr>
          <w:kern w:val="22"/>
          <w:sz w:val="22"/>
          <w:szCs w:val="22"/>
          <w:lang w:val="en-GB"/>
        </w:rPr>
        <w:t>’</w:t>
      </w:r>
      <w:r w:rsidR="001408DB" w:rsidRPr="00690563">
        <w:rPr>
          <w:kern w:val="22"/>
          <w:sz w:val="22"/>
          <w:szCs w:val="22"/>
          <w:lang w:val="en-GB"/>
        </w:rPr>
        <w:t xml:space="preserve"> ability to implement the planned actions in this agenda. </w:t>
      </w:r>
      <w:r w:rsidRPr="00690563">
        <w:rPr>
          <w:kern w:val="22"/>
          <w:sz w:val="22"/>
          <w:szCs w:val="22"/>
          <w:lang w:val="en-GB"/>
        </w:rPr>
        <w:t>Many of the actions required to implement this Agenda are knowledge</w:t>
      </w:r>
      <w:r w:rsidR="00787620" w:rsidRPr="00690563">
        <w:rPr>
          <w:kern w:val="22"/>
          <w:sz w:val="22"/>
          <w:szCs w:val="22"/>
          <w:lang w:val="en-GB"/>
        </w:rPr>
        <w:t>-</w:t>
      </w:r>
      <w:r w:rsidRPr="00690563">
        <w:rPr>
          <w:kern w:val="22"/>
          <w:sz w:val="22"/>
          <w:szCs w:val="22"/>
          <w:lang w:val="en-GB"/>
        </w:rPr>
        <w:t xml:space="preserve">intensive and require new skills across sectors and management levels. </w:t>
      </w:r>
    </w:p>
    <w:p w14:paraId="6A58CE43" w14:textId="77777777" w:rsidR="004B7625" w:rsidRPr="00690563" w:rsidRDefault="004B7625" w:rsidP="004B04B4">
      <w:pPr>
        <w:spacing w:line="276" w:lineRule="auto"/>
        <w:jc w:val="both"/>
        <w:rPr>
          <w:kern w:val="22"/>
          <w:sz w:val="22"/>
          <w:szCs w:val="22"/>
          <w:lang w:val="en-GB"/>
        </w:rPr>
      </w:pPr>
    </w:p>
    <w:p w14:paraId="6BEDCDA8" w14:textId="5245781D" w:rsidR="004B04B4" w:rsidRPr="00690563" w:rsidRDefault="004B7625" w:rsidP="004E1CC0">
      <w:pPr>
        <w:spacing w:line="276" w:lineRule="auto"/>
        <w:jc w:val="both"/>
        <w:rPr>
          <w:kern w:val="22"/>
          <w:sz w:val="22"/>
          <w:szCs w:val="22"/>
          <w:lang w:val="en-GB"/>
        </w:rPr>
      </w:pPr>
      <w:r w:rsidRPr="00690563">
        <w:rPr>
          <w:kern w:val="22"/>
          <w:sz w:val="22"/>
          <w:szCs w:val="22"/>
          <w:lang w:val="en-GB"/>
        </w:rPr>
        <w:t xml:space="preserve">The </w:t>
      </w:r>
      <w:r w:rsidR="001D36DA" w:rsidRPr="00690563">
        <w:rPr>
          <w:kern w:val="22"/>
          <w:sz w:val="22"/>
          <w:szCs w:val="22"/>
          <w:lang w:val="en-GB"/>
        </w:rPr>
        <w:t>priorit</w:t>
      </w:r>
      <w:r w:rsidR="00787620" w:rsidRPr="00690563">
        <w:rPr>
          <w:kern w:val="22"/>
          <w:sz w:val="22"/>
          <w:szCs w:val="22"/>
          <w:lang w:val="en-GB"/>
        </w:rPr>
        <w:t>ies for</w:t>
      </w:r>
      <w:r w:rsidR="001D36DA" w:rsidRPr="00690563">
        <w:rPr>
          <w:kern w:val="22"/>
          <w:sz w:val="22"/>
          <w:szCs w:val="22"/>
          <w:lang w:val="en-GB"/>
        </w:rPr>
        <w:t xml:space="preserve"> </w:t>
      </w:r>
      <w:r w:rsidR="004B04B4" w:rsidRPr="00690563">
        <w:rPr>
          <w:kern w:val="22"/>
          <w:sz w:val="22"/>
          <w:szCs w:val="22"/>
          <w:lang w:val="en-GB"/>
        </w:rPr>
        <w:t xml:space="preserve">capacity development actions for land </w:t>
      </w:r>
      <w:r w:rsidR="004E1CC0" w:rsidRPr="00690563">
        <w:rPr>
          <w:kern w:val="22"/>
          <w:sz w:val="22"/>
          <w:szCs w:val="22"/>
          <w:lang w:val="en-GB"/>
        </w:rPr>
        <w:t xml:space="preserve">and ecosystem </w:t>
      </w:r>
      <w:r w:rsidR="004B04B4" w:rsidRPr="00690563">
        <w:rPr>
          <w:kern w:val="22"/>
          <w:sz w:val="22"/>
          <w:szCs w:val="22"/>
          <w:lang w:val="en-GB"/>
        </w:rPr>
        <w:t xml:space="preserve">restoration in Africa </w:t>
      </w:r>
      <w:r w:rsidR="000D32E8" w:rsidRPr="00690563">
        <w:rPr>
          <w:kern w:val="22"/>
          <w:sz w:val="22"/>
          <w:szCs w:val="22"/>
          <w:lang w:val="en-GB"/>
        </w:rPr>
        <w:t>are the following</w:t>
      </w:r>
      <w:r w:rsidR="004E1CC0" w:rsidRPr="00690563">
        <w:rPr>
          <w:kern w:val="22"/>
          <w:sz w:val="22"/>
          <w:szCs w:val="22"/>
          <w:lang w:val="en-GB"/>
        </w:rPr>
        <w:t>,</w:t>
      </w:r>
      <w:r w:rsidR="004B04B4" w:rsidRPr="00690563">
        <w:rPr>
          <w:kern w:val="22"/>
          <w:sz w:val="22"/>
          <w:szCs w:val="22"/>
          <w:lang w:val="en-GB"/>
        </w:rPr>
        <w:t xml:space="preserve"> among others:</w:t>
      </w:r>
    </w:p>
    <w:p w14:paraId="1CF7A6C3" w14:textId="74C484C8" w:rsidR="009F6D1D" w:rsidRPr="00690563" w:rsidRDefault="00787620" w:rsidP="00D47AC8">
      <w:pPr>
        <w:pStyle w:val="ListParagraph"/>
        <w:numPr>
          <w:ilvl w:val="0"/>
          <w:numId w:val="1"/>
        </w:numPr>
        <w:spacing w:line="276" w:lineRule="auto"/>
        <w:ind w:left="720"/>
        <w:jc w:val="both"/>
        <w:rPr>
          <w:color w:val="000000" w:themeColor="text1"/>
          <w:kern w:val="22"/>
          <w:sz w:val="22"/>
          <w:szCs w:val="22"/>
          <w:lang w:val="en-GB"/>
        </w:rPr>
      </w:pPr>
      <w:r w:rsidRPr="00690563">
        <w:rPr>
          <w:color w:val="000000" w:themeColor="text1"/>
          <w:kern w:val="22"/>
          <w:sz w:val="22"/>
          <w:szCs w:val="22"/>
          <w:lang w:val="en-GB"/>
        </w:rPr>
        <w:t xml:space="preserve">Harmonize and avoid contradictory </w:t>
      </w:r>
      <w:r w:rsidR="009F6D1D" w:rsidRPr="00690563">
        <w:rPr>
          <w:color w:val="000000" w:themeColor="text1"/>
          <w:kern w:val="22"/>
          <w:sz w:val="22"/>
          <w:szCs w:val="22"/>
          <w:lang w:val="en-GB"/>
        </w:rPr>
        <w:t xml:space="preserve">policies </w:t>
      </w:r>
      <w:r w:rsidR="007C5026" w:rsidRPr="00690563">
        <w:rPr>
          <w:color w:val="000000" w:themeColor="text1"/>
          <w:kern w:val="22"/>
          <w:sz w:val="22"/>
          <w:szCs w:val="22"/>
          <w:lang w:val="en-GB"/>
        </w:rPr>
        <w:t xml:space="preserve">for </w:t>
      </w:r>
      <w:r w:rsidR="009F6D1D" w:rsidRPr="00690563">
        <w:rPr>
          <w:color w:val="000000" w:themeColor="text1"/>
          <w:kern w:val="22"/>
          <w:sz w:val="22"/>
          <w:szCs w:val="22"/>
          <w:lang w:val="en-GB"/>
        </w:rPr>
        <w:t>sustainable land management</w:t>
      </w:r>
      <w:r w:rsidR="009C73DA" w:rsidRPr="00690563">
        <w:rPr>
          <w:color w:val="000000" w:themeColor="text1"/>
          <w:kern w:val="22"/>
          <w:sz w:val="22"/>
          <w:szCs w:val="22"/>
          <w:lang w:val="en-GB"/>
        </w:rPr>
        <w:t>,</w:t>
      </w:r>
      <w:r w:rsidR="009F6D1D" w:rsidRPr="00690563">
        <w:rPr>
          <w:color w:val="000000" w:themeColor="text1"/>
          <w:kern w:val="22"/>
          <w:sz w:val="22"/>
          <w:szCs w:val="22"/>
          <w:lang w:val="en-GB"/>
        </w:rPr>
        <w:t xml:space="preserve"> </w:t>
      </w:r>
      <w:r w:rsidR="007C5026" w:rsidRPr="00690563">
        <w:rPr>
          <w:color w:val="000000" w:themeColor="text1"/>
          <w:kern w:val="22"/>
          <w:sz w:val="22"/>
          <w:szCs w:val="22"/>
          <w:lang w:val="en-GB"/>
        </w:rPr>
        <w:t>and request technical support from other countries or agencies as needed;</w:t>
      </w:r>
    </w:p>
    <w:p w14:paraId="63C53CB6" w14:textId="172F3973" w:rsidR="004B04B4" w:rsidRPr="00690563" w:rsidRDefault="00570D89" w:rsidP="00D47AC8">
      <w:pPr>
        <w:pStyle w:val="ListParagraph"/>
        <w:numPr>
          <w:ilvl w:val="0"/>
          <w:numId w:val="1"/>
        </w:numPr>
        <w:spacing w:line="276" w:lineRule="auto"/>
        <w:ind w:left="720"/>
        <w:jc w:val="both"/>
        <w:rPr>
          <w:color w:val="000000" w:themeColor="text1"/>
          <w:kern w:val="22"/>
          <w:sz w:val="22"/>
          <w:szCs w:val="22"/>
          <w:lang w:val="en-GB"/>
        </w:rPr>
      </w:pPr>
      <w:r w:rsidRPr="00690563">
        <w:rPr>
          <w:color w:val="000000" w:themeColor="text1"/>
          <w:kern w:val="22"/>
          <w:sz w:val="22"/>
          <w:szCs w:val="22"/>
          <w:lang w:val="en-GB"/>
        </w:rPr>
        <w:t>Conduct t</w:t>
      </w:r>
      <w:r w:rsidR="004B04B4" w:rsidRPr="00690563">
        <w:rPr>
          <w:color w:val="000000" w:themeColor="text1"/>
          <w:kern w:val="22"/>
          <w:sz w:val="22"/>
          <w:szCs w:val="22"/>
          <w:lang w:val="en-GB"/>
        </w:rPr>
        <w:t xml:space="preserve">raining on </w:t>
      </w:r>
      <w:r w:rsidR="007C5026" w:rsidRPr="00690563">
        <w:rPr>
          <w:color w:val="000000" w:themeColor="text1"/>
          <w:kern w:val="22"/>
          <w:sz w:val="22"/>
          <w:szCs w:val="22"/>
          <w:lang w:val="en-GB"/>
        </w:rPr>
        <w:t xml:space="preserve">mitigating </w:t>
      </w:r>
      <w:r w:rsidR="004B04B4" w:rsidRPr="00690563">
        <w:rPr>
          <w:color w:val="000000" w:themeColor="text1"/>
          <w:kern w:val="22"/>
          <w:sz w:val="22"/>
          <w:szCs w:val="22"/>
          <w:lang w:val="en-GB"/>
        </w:rPr>
        <w:t xml:space="preserve">the </w:t>
      </w:r>
      <w:r w:rsidR="007C5026" w:rsidRPr="00690563">
        <w:rPr>
          <w:color w:val="000000" w:themeColor="text1"/>
          <w:kern w:val="22"/>
          <w:sz w:val="22"/>
          <w:szCs w:val="22"/>
          <w:lang w:val="en-GB"/>
        </w:rPr>
        <w:t xml:space="preserve">main drivers of land use change (e.g. </w:t>
      </w:r>
      <w:r w:rsidR="004B04B4" w:rsidRPr="00690563">
        <w:rPr>
          <w:color w:val="000000" w:themeColor="text1"/>
          <w:kern w:val="22"/>
          <w:sz w:val="22"/>
          <w:szCs w:val="22"/>
          <w:lang w:val="en-GB"/>
        </w:rPr>
        <w:t>conservation agriculture, watershed management, energy</w:t>
      </w:r>
      <w:r w:rsidR="007C5026" w:rsidRPr="00690563">
        <w:rPr>
          <w:color w:val="000000" w:themeColor="text1"/>
          <w:kern w:val="22"/>
          <w:sz w:val="22"/>
          <w:szCs w:val="22"/>
          <w:lang w:val="en-GB"/>
        </w:rPr>
        <w:t>,</w:t>
      </w:r>
      <w:r w:rsidR="004B04B4" w:rsidRPr="00690563">
        <w:rPr>
          <w:color w:val="000000" w:themeColor="text1"/>
          <w:kern w:val="22"/>
          <w:sz w:val="22"/>
          <w:szCs w:val="22"/>
          <w:lang w:val="en-GB"/>
        </w:rPr>
        <w:t xml:space="preserve"> poverty</w:t>
      </w:r>
      <w:r w:rsidR="007C5026" w:rsidRPr="00690563">
        <w:rPr>
          <w:color w:val="000000" w:themeColor="text1"/>
          <w:kern w:val="22"/>
          <w:sz w:val="22"/>
          <w:szCs w:val="22"/>
          <w:lang w:val="en-GB"/>
        </w:rPr>
        <w:t>)</w:t>
      </w:r>
      <w:r w:rsidRPr="00690563">
        <w:rPr>
          <w:color w:val="000000" w:themeColor="text1"/>
          <w:kern w:val="22"/>
          <w:sz w:val="22"/>
          <w:szCs w:val="22"/>
          <w:lang w:val="en-GB"/>
        </w:rPr>
        <w:t>;</w:t>
      </w:r>
    </w:p>
    <w:p w14:paraId="20B702F6" w14:textId="33A1C0C5" w:rsidR="004B04B4" w:rsidRPr="00690563" w:rsidRDefault="004B04B4" w:rsidP="00D47AC8">
      <w:pPr>
        <w:pStyle w:val="ListParagraph"/>
        <w:numPr>
          <w:ilvl w:val="0"/>
          <w:numId w:val="1"/>
        </w:numPr>
        <w:spacing w:line="276" w:lineRule="auto"/>
        <w:ind w:left="720"/>
        <w:jc w:val="both"/>
        <w:rPr>
          <w:color w:val="000000" w:themeColor="text1"/>
          <w:kern w:val="22"/>
          <w:sz w:val="22"/>
          <w:szCs w:val="22"/>
          <w:lang w:val="en-GB"/>
        </w:rPr>
      </w:pPr>
      <w:r w:rsidRPr="00690563">
        <w:rPr>
          <w:color w:val="000000" w:themeColor="text1"/>
          <w:kern w:val="22"/>
          <w:sz w:val="22"/>
          <w:szCs w:val="22"/>
          <w:lang w:val="en-GB"/>
        </w:rPr>
        <w:t>Develop and disseminat</w:t>
      </w:r>
      <w:r w:rsidR="00570D89" w:rsidRPr="00690563">
        <w:rPr>
          <w:color w:val="000000" w:themeColor="text1"/>
          <w:kern w:val="22"/>
          <w:sz w:val="22"/>
          <w:szCs w:val="22"/>
          <w:lang w:val="en-GB"/>
        </w:rPr>
        <w:t>e</w:t>
      </w:r>
      <w:r w:rsidRPr="00690563">
        <w:rPr>
          <w:color w:val="000000" w:themeColor="text1"/>
          <w:kern w:val="22"/>
          <w:sz w:val="22"/>
          <w:szCs w:val="22"/>
          <w:lang w:val="en-GB"/>
        </w:rPr>
        <w:t xml:space="preserve"> monitoring instruments </w:t>
      </w:r>
      <w:r w:rsidR="00F872E4" w:rsidRPr="00690563">
        <w:rPr>
          <w:color w:val="000000" w:themeColor="text1"/>
          <w:kern w:val="22"/>
          <w:sz w:val="22"/>
          <w:szCs w:val="22"/>
          <w:lang w:val="en-GB"/>
        </w:rPr>
        <w:t xml:space="preserve">for </w:t>
      </w:r>
      <w:r w:rsidRPr="00690563">
        <w:rPr>
          <w:color w:val="000000" w:themeColor="text1"/>
          <w:kern w:val="22"/>
          <w:sz w:val="22"/>
          <w:szCs w:val="22"/>
          <w:lang w:val="en-GB"/>
        </w:rPr>
        <w:t xml:space="preserve">sustainable </w:t>
      </w:r>
      <w:r w:rsidR="004E1CC0" w:rsidRPr="00690563">
        <w:rPr>
          <w:color w:val="000000" w:themeColor="text1"/>
          <w:kern w:val="22"/>
          <w:sz w:val="22"/>
          <w:szCs w:val="22"/>
          <w:lang w:val="en-GB"/>
        </w:rPr>
        <w:t xml:space="preserve">land </w:t>
      </w:r>
      <w:r w:rsidRPr="00690563">
        <w:rPr>
          <w:color w:val="000000" w:themeColor="text1"/>
          <w:kern w:val="22"/>
          <w:sz w:val="22"/>
          <w:szCs w:val="22"/>
          <w:lang w:val="en-GB"/>
        </w:rPr>
        <w:t>management</w:t>
      </w:r>
      <w:r w:rsidR="00F872E4" w:rsidRPr="00690563">
        <w:rPr>
          <w:color w:val="000000" w:themeColor="text1"/>
          <w:kern w:val="22"/>
          <w:sz w:val="22"/>
          <w:szCs w:val="22"/>
          <w:lang w:val="en-GB"/>
        </w:rPr>
        <w:t>,</w:t>
      </w:r>
      <w:r w:rsidR="007B0D87" w:rsidRPr="00690563">
        <w:rPr>
          <w:color w:val="000000" w:themeColor="text1"/>
          <w:kern w:val="22"/>
          <w:sz w:val="22"/>
          <w:szCs w:val="22"/>
          <w:lang w:val="en-GB"/>
        </w:rPr>
        <w:t xml:space="preserve"> </w:t>
      </w:r>
      <w:r w:rsidR="00F872E4" w:rsidRPr="00690563">
        <w:rPr>
          <w:color w:val="000000" w:themeColor="text1"/>
          <w:kern w:val="22"/>
          <w:sz w:val="22"/>
          <w:szCs w:val="22"/>
          <w:lang w:val="en-GB"/>
        </w:rPr>
        <w:t>including land and ecosystem restoration</w:t>
      </w:r>
      <w:r w:rsidRPr="00690563">
        <w:rPr>
          <w:color w:val="000000" w:themeColor="text1"/>
          <w:kern w:val="22"/>
          <w:sz w:val="22"/>
          <w:szCs w:val="22"/>
          <w:lang w:val="en-GB"/>
        </w:rPr>
        <w:t>;</w:t>
      </w:r>
    </w:p>
    <w:p w14:paraId="27F95FF9" w14:textId="528CA66E" w:rsidR="004B04B4" w:rsidRPr="00690563" w:rsidRDefault="00570D89" w:rsidP="00D47AC8">
      <w:pPr>
        <w:pStyle w:val="ListParagraph"/>
        <w:numPr>
          <w:ilvl w:val="0"/>
          <w:numId w:val="1"/>
        </w:numPr>
        <w:spacing w:line="276" w:lineRule="auto"/>
        <w:ind w:left="720"/>
        <w:jc w:val="both"/>
        <w:rPr>
          <w:color w:val="000000" w:themeColor="text1"/>
          <w:kern w:val="22"/>
          <w:sz w:val="22"/>
          <w:szCs w:val="22"/>
          <w:lang w:val="en-GB"/>
        </w:rPr>
      </w:pPr>
      <w:r w:rsidRPr="00690563">
        <w:rPr>
          <w:color w:val="000000" w:themeColor="text1"/>
          <w:kern w:val="22"/>
          <w:sz w:val="22"/>
          <w:szCs w:val="22"/>
          <w:lang w:val="en-GB"/>
        </w:rPr>
        <w:t>Undertake c</w:t>
      </w:r>
      <w:r w:rsidR="004B04B4" w:rsidRPr="00690563">
        <w:rPr>
          <w:color w:val="000000" w:themeColor="text1"/>
          <w:kern w:val="22"/>
          <w:sz w:val="22"/>
          <w:szCs w:val="22"/>
          <w:lang w:val="en-GB"/>
        </w:rPr>
        <w:t xml:space="preserve">apacity development </w:t>
      </w:r>
      <w:r w:rsidR="00F872E4" w:rsidRPr="00690563">
        <w:rPr>
          <w:color w:val="000000" w:themeColor="text1"/>
          <w:kern w:val="22"/>
          <w:sz w:val="22"/>
          <w:szCs w:val="22"/>
          <w:lang w:val="en-GB"/>
        </w:rPr>
        <w:t>for</w:t>
      </w:r>
      <w:r w:rsidR="004B04B4" w:rsidRPr="00690563">
        <w:rPr>
          <w:color w:val="000000" w:themeColor="text1"/>
          <w:kern w:val="22"/>
          <w:sz w:val="22"/>
          <w:szCs w:val="22"/>
          <w:lang w:val="en-GB"/>
        </w:rPr>
        <w:t xml:space="preserve"> implementing </w:t>
      </w:r>
      <w:r w:rsidR="009A1D24" w:rsidRPr="00690563">
        <w:rPr>
          <w:color w:val="000000" w:themeColor="text1"/>
          <w:kern w:val="22"/>
          <w:sz w:val="22"/>
          <w:szCs w:val="22"/>
          <w:lang w:val="en-GB"/>
        </w:rPr>
        <w:t>s</w:t>
      </w:r>
      <w:r w:rsidR="004B04B4" w:rsidRPr="00690563">
        <w:rPr>
          <w:color w:val="000000" w:themeColor="text1"/>
          <w:kern w:val="22"/>
          <w:sz w:val="22"/>
          <w:szCs w:val="22"/>
          <w:lang w:val="en-GB"/>
        </w:rPr>
        <w:t xml:space="preserve">ustainable </w:t>
      </w:r>
      <w:r w:rsidR="009A1D24" w:rsidRPr="00690563">
        <w:rPr>
          <w:color w:val="000000" w:themeColor="text1"/>
          <w:kern w:val="22"/>
          <w:sz w:val="22"/>
          <w:szCs w:val="22"/>
          <w:lang w:val="en-GB"/>
        </w:rPr>
        <w:t>l</w:t>
      </w:r>
      <w:r w:rsidR="004B04B4" w:rsidRPr="00690563">
        <w:rPr>
          <w:color w:val="000000" w:themeColor="text1"/>
          <w:kern w:val="22"/>
          <w:sz w:val="22"/>
          <w:szCs w:val="22"/>
          <w:lang w:val="en-GB"/>
        </w:rPr>
        <w:t xml:space="preserve">and </w:t>
      </w:r>
      <w:r w:rsidR="009A1D24" w:rsidRPr="00690563">
        <w:rPr>
          <w:color w:val="000000" w:themeColor="text1"/>
          <w:kern w:val="22"/>
          <w:sz w:val="22"/>
          <w:szCs w:val="22"/>
          <w:lang w:val="en-GB"/>
        </w:rPr>
        <w:t>m</w:t>
      </w:r>
      <w:r w:rsidR="004B04B4" w:rsidRPr="00690563">
        <w:rPr>
          <w:color w:val="000000" w:themeColor="text1"/>
          <w:kern w:val="22"/>
          <w:sz w:val="22"/>
          <w:szCs w:val="22"/>
          <w:lang w:val="en-GB"/>
        </w:rPr>
        <w:t>anagement at the local, subregional, regional and national level</w:t>
      </w:r>
      <w:r w:rsidR="009B562E" w:rsidRPr="00690563">
        <w:rPr>
          <w:color w:val="000000" w:themeColor="text1"/>
          <w:kern w:val="22"/>
          <w:sz w:val="22"/>
          <w:szCs w:val="22"/>
          <w:lang w:val="en-GB"/>
        </w:rPr>
        <w:t>s</w:t>
      </w:r>
      <w:r w:rsidR="004B04B4" w:rsidRPr="00690563">
        <w:rPr>
          <w:color w:val="000000" w:themeColor="text1"/>
          <w:kern w:val="22"/>
          <w:sz w:val="22"/>
          <w:szCs w:val="22"/>
          <w:lang w:val="en-GB"/>
        </w:rPr>
        <w:t>;</w:t>
      </w:r>
    </w:p>
    <w:p w14:paraId="24E3ADAC" w14:textId="78D99C14" w:rsidR="00C53021" w:rsidRPr="00690563" w:rsidRDefault="00C53021" w:rsidP="00D47AC8">
      <w:pPr>
        <w:pStyle w:val="ListParagraph"/>
        <w:numPr>
          <w:ilvl w:val="0"/>
          <w:numId w:val="1"/>
        </w:numPr>
        <w:spacing w:line="276" w:lineRule="auto"/>
        <w:ind w:left="720"/>
        <w:jc w:val="both"/>
        <w:rPr>
          <w:color w:val="000000" w:themeColor="text1"/>
          <w:kern w:val="22"/>
          <w:sz w:val="22"/>
          <w:szCs w:val="22"/>
          <w:lang w:val="en-GB"/>
        </w:rPr>
      </w:pPr>
      <w:r w:rsidRPr="00690563">
        <w:rPr>
          <w:color w:val="000000" w:themeColor="text1"/>
          <w:kern w:val="22"/>
          <w:sz w:val="22"/>
          <w:szCs w:val="22"/>
          <w:lang w:val="en-GB"/>
        </w:rPr>
        <w:t xml:space="preserve">Increase awareness of the </w:t>
      </w:r>
      <w:r w:rsidR="00F872E4" w:rsidRPr="00690563">
        <w:rPr>
          <w:color w:val="000000" w:themeColor="text1"/>
          <w:kern w:val="22"/>
          <w:sz w:val="22"/>
          <w:szCs w:val="22"/>
          <w:lang w:val="en-GB"/>
        </w:rPr>
        <w:t>serious</w:t>
      </w:r>
      <w:r w:rsidRPr="00690563">
        <w:rPr>
          <w:color w:val="000000" w:themeColor="text1"/>
          <w:kern w:val="22"/>
          <w:sz w:val="22"/>
          <w:szCs w:val="22"/>
          <w:lang w:val="en-GB"/>
        </w:rPr>
        <w:t xml:space="preserve"> effects of land and ecosystem degradation on human well-being;</w:t>
      </w:r>
    </w:p>
    <w:p w14:paraId="4D8A6DA2" w14:textId="3DEE900D" w:rsidR="004B04B4" w:rsidRPr="00690563" w:rsidRDefault="00570D89" w:rsidP="00D47AC8">
      <w:pPr>
        <w:pStyle w:val="ListParagraph"/>
        <w:numPr>
          <w:ilvl w:val="0"/>
          <w:numId w:val="1"/>
        </w:numPr>
        <w:spacing w:line="276" w:lineRule="auto"/>
        <w:ind w:left="720"/>
        <w:jc w:val="both"/>
        <w:rPr>
          <w:color w:val="000000" w:themeColor="text1"/>
          <w:kern w:val="22"/>
          <w:sz w:val="22"/>
          <w:szCs w:val="22"/>
          <w:lang w:val="en-GB"/>
        </w:rPr>
      </w:pPr>
      <w:r w:rsidRPr="00690563">
        <w:rPr>
          <w:color w:val="000000" w:themeColor="text1"/>
          <w:kern w:val="22"/>
          <w:sz w:val="22"/>
          <w:szCs w:val="22"/>
          <w:lang w:val="en-GB"/>
        </w:rPr>
        <w:t>Conduct</w:t>
      </w:r>
      <w:r w:rsidRPr="00690563">
        <w:rPr>
          <w:kern w:val="22"/>
          <w:sz w:val="22"/>
          <w:szCs w:val="22"/>
          <w:lang w:val="en-GB"/>
        </w:rPr>
        <w:t xml:space="preserve"> t</w:t>
      </w:r>
      <w:r w:rsidR="004B04B4" w:rsidRPr="00690563">
        <w:rPr>
          <w:kern w:val="22"/>
          <w:sz w:val="22"/>
          <w:szCs w:val="22"/>
          <w:lang w:val="en-GB"/>
        </w:rPr>
        <w:t xml:space="preserve">raining </w:t>
      </w:r>
      <w:r w:rsidRPr="00690563">
        <w:rPr>
          <w:kern w:val="22"/>
          <w:sz w:val="22"/>
          <w:szCs w:val="22"/>
          <w:lang w:val="en-GB"/>
        </w:rPr>
        <w:t>i</w:t>
      </w:r>
      <w:r w:rsidR="004B04B4" w:rsidRPr="00690563">
        <w:rPr>
          <w:kern w:val="22"/>
          <w:sz w:val="22"/>
          <w:szCs w:val="22"/>
          <w:lang w:val="en-GB"/>
        </w:rPr>
        <w:t xml:space="preserve">n sustainable </w:t>
      </w:r>
      <w:r w:rsidR="004E1CC0" w:rsidRPr="00690563">
        <w:rPr>
          <w:kern w:val="22"/>
          <w:sz w:val="22"/>
          <w:szCs w:val="22"/>
          <w:lang w:val="en-GB"/>
        </w:rPr>
        <w:t>land and ecosystem</w:t>
      </w:r>
      <w:r w:rsidR="004B04B4" w:rsidRPr="00690563">
        <w:rPr>
          <w:kern w:val="22"/>
          <w:sz w:val="22"/>
          <w:szCs w:val="22"/>
          <w:lang w:val="en-GB"/>
        </w:rPr>
        <w:t xml:space="preserve"> management and </w:t>
      </w:r>
      <w:r w:rsidR="00F872E4" w:rsidRPr="00690563">
        <w:rPr>
          <w:kern w:val="22"/>
          <w:sz w:val="22"/>
          <w:szCs w:val="22"/>
          <w:lang w:val="en-GB"/>
        </w:rPr>
        <w:t xml:space="preserve">ecosystem </w:t>
      </w:r>
      <w:r w:rsidR="004B04B4" w:rsidRPr="00690563">
        <w:rPr>
          <w:kern w:val="22"/>
          <w:sz w:val="22"/>
          <w:szCs w:val="22"/>
          <w:lang w:val="en-GB"/>
        </w:rPr>
        <w:t xml:space="preserve">restoration techniques to </w:t>
      </w:r>
      <w:r w:rsidR="004B04B4" w:rsidRPr="00690563">
        <w:rPr>
          <w:color w:val="000000" w:themeColor="text1"/>
          <w:kern w:val="22"/>
          <w:sz w:val="22"/>
          <w:szCs w:val="22"/>
          <w:lang w:val="en-GB"/>
        </w:rPr>
        <w:t>farmers and other land users</w:t>
      </w:r>
      <w:r w:rsidR="00E062C8" w:rsidRPr="00690563">
        <w:rPr>
          <w:color w:val="000000" w:themeColor="text1"/>
          <w:kern w:val="22"/>
          <w:sz w:val="22"/>
          <w:szCs w:val="22"/>
          <w:lang w:val="en-GB"/>
        </w:rPr>
        <w:t xml:space="preserve">, </w:t>
      </w:r>
      <w:r w:rsidR="00C53021" w:rsidRPr="00690563">
        <w:rPr>
          <w:color w:val="000000" w:themeColor="text1"/>
          <w:kern w:val="22"/>
          <w:sz w:val="22"/>
          <w:szCs w:val="22"/>
          <w:lang w:val="en-GB"/>
        </w:rPr>
        <w:t>leverag</w:t>
      </w:r>
      <w:r w:rsidR="00E062C8" w:rsidRPr="00690563">
        <w:rPr>
          <w:color w:val="000000" w:themeColor="text1"/>
          <w:kern w:val="22"/>
          <w:sz w:val="22"/>
          <w:szCs w:val="22"/>
          <w:lang w:val="en-GB"/>
        </w:rPr>
        <w:t>ing</w:t>
      </w:r>
      <w:r w:rsidR="00C53021" w:rsidRPr="00690563">
        <w:rPr>
          <w:color w:val="000000" w:themeColor="text1"/>
          <w:kern w:val="22"/>
          <w:sz w:val="22"/>
          <w:szCs w:val="22"/>
          <w:lang w:val="en-GB"/>
        </w:rPr>
        <w:t xml:space="preserve"> traditional knowledge</w:t>
      </w:r>
      <w:r w:rsidRPr="00690563">
        <w:rPr>
          <w:color w:val="000000" w:themeColor="text1"/>
          <w:kern w:val="22"/>
          <w:sz w:val="22"/>
          <w:szCs w:val="22"/>
          <w:lang w:val="en-GB"/>
        </w:rPr>
        <w:t>;</w:t>
      </w:r>
    </w:p>
    <w:p w14:paraId="529CCB00" w14:textId="04190B55" w:rsidR="004B04B4" w:rsidRPr="0029096E" w:rsidRDefault="004B04B4" w:rsidP="00D47AC8">
      <w:pPr>
        <w:pStyle w:val="ListParagraph"/>
        <w:numPr>
          <w:ilvl w:val="0"/>
          <w:numId w:val="1"/>
        </w:numPr>
        <w:spacing w:line="276" w:lineRule="auto"/>
        <w:ind w:left="720"/>
        <w:jc w:val="both"/>
        <w:rPr>
          <w:kern w:val="22"/>
          <w:sz w:val="22"/>
          <w:szCs w:val="22"/>
          <w:lang w:val="en-GB"/>
        </w:rPr>
      </w:pPr>
      <w:r w:rsidRPr="00690563">
        <w:rPr>
          <w:color w:val="000000" w:themeColor="text1"/>
          <w:kern w:val="22"/>
          <w:sz w:val="22"/>
          <w:szCs w:val="22"/>
          <w:lang w:val="en-GB"/>
        </w:rPr>
        <w:t>Provid</w:t>
      </w:r>
      <w:r w:rsidR="00570D89" w:rsidRPr="00690563">
        <w:rPr>
          <w:color w:val="000000" w:themeColor="text1"/>
          <w:kern w:val="22"/>
          <w:sz w:val="22"/>
          <w:szCs w:val="22"/>
          <w:lang w:val="en-GB"/>
        </w:rPr>
        <w:t>e</w:t>
      </w:r>
      <w:r w:rsidRPr="00690563">
        <w:rPr>
          <w:kern w:val="22"/>
          <w:sz w:val="22"/>
          <w:szCs w:val="22"/>
          <w:lang w:val="en-GB"/>
        </w:rPr>
        <w:t xml:space="preserve"> training in specialized fields such as climate and hydro</w:t>
      </w:r>
      <w:r w:rsidR="009A1D24" w:rsidRPr="00690563">
        <w:rPr>
          <w:kern w:val="22"/>
          <w:sz w:val="22"/>
          <w:szCs w:val="22"/>
          <w:lang w:val="en-GB"/>
        </w:rPr>
        <w:t>-</w:t>
      </w:r>
      <w:r w:rsidRPr="00690563">
        <w:rPr>
          <w:kern w:val="22"/>
          <w:sz w:val="22"/>
          <w:szCs w:val="22"/>
          <w:lang w:val="en-GB"/>
        </w:rPr>
        <w:t>climate studies, geographical information systems, environmental impact assessment, modelling, integrated coastal zone management, soil and water conservation and soil restoration</w:t>
      </w:r>
      <w:r w:rsidR="0029096E">
        <w:rPr>
          <w:kern w:val="22"/>
          <w:sz w:val="22"/>
          <w:szCs w:val="22"/>
          <w:lang w:val="en-GB"/>
        </w:rPr>
        <w:t>.</w:t>
      </w:r>
    </w:p>
    <w:p w14:paraId="64248F19" w14:textId="77777777" w:rsidR="004B04B4" w:rsidRPr="00690563" w:rsidRDefault="004B04B4" w:rsidP="00A10546">
      <w:pPr>
        <w:spacing w:line="276" w:lineRule="auto"/>
        <w:jc w:val="both"/>
        <w:rPr>
          <w:kern w:val="22"/>
          <w:sz w:val="22"/>
          <w:szCs w:val="22"/>
          <w:lang w:val="en-GB"/>
        </w:rPr>
      </w:pPr>
    </w:p>
    <w:p w14:paraId="69929296" w14:textId="77777777" w:rsidR="00796E60" w:rsidRPr="00690563" w:rsidRDefault="00CA3FB7" w:rsidP="00CB29D7">
      <w:pPr>
        <w:pStyle w:val="ListParagraph"/>
        <w:ind w:left="0"/>
        <w:jc w:val="both"/>
        <w:rPr>
          <w:b/>
          <w:color w:val="0070C0"/>
          <w:kern w:val="22"/>
          <w:lang w:val="en-GB"/>
        </w:rPr>
      </w:pPr>
      <w:r w:rsidRPr="00690563">
        <w:rPr>
          <w:b/>
          <w:color w:val="0070C0"/>
          <w:kern w:val="22"/>
          <w:lang w:val="en-GB"/>
        </w:rPr>
        <w:t>7</w:t>
      </w:r>
      <w:r w:rsidR="00A97AF1" w:rsidRPr="00690563">
        <w:rPr>
          <w:b/>
          <w:color w:val="0070C0"/>
          <w:kern w:val="22"/>
          <w:lang w:val="en-GB"/>
        </w:rPr>
        <w:t>.</w:t>
      </w:r>
      <w:r w:rsidR="007F1336" w:rsidRPr="00690563">
        <w:rPr>
          <w:b/>
          <w:color w:val="0070C0"/>
          <w:kern w:val="22"/>
          <w:lang w:val="en-GB"/>
        </w:rPr>
        <w:t>2</w:t>
      </w:r>
      <w:r w:rsidR="00A97AF1" w:rsidRPr="00690563">
        <w:rPr>
          <w:b/>
          <w:color w:val="0070C0"/>
          <w:kern w:val="22"/>
          <w:lang w:val="en-GB"/>
        </w:rPr>
        <w:t>.</w:t>
      </w:r>
      <w:r w:rsidR="00E24B30" w:rsidRPr="00690563">
        <w:rPr>
          <w:b/>
          <w:color w:val="0070C0"/>
          <w:kern w:val="22"/>
          <w:lang w:val="en-GB"/>
        </w:rPr>
        <w:t xml:space="preserve"> </w:t>
      </w:r>
      <w:r w:rsidR="00796E60" w:rsidRPr="00690563">
        <w:rPr>
          <w:b/>
          <w:color w:val="0070C0"/>
          <w:kern w:val="22"/>
          <w:lang w:val="en-GB"/>
        </w:rPr>
        <w:t xml:space="preserve">Technology </w:t>
      </w:r>
      <w:r w:rsidR="00E24B30" w:rsidRPr="00690563">
        <w:rPr>
          <w:b/>
          <w:color w:val="0070C0"/>
          <w:kern w:val="22"/>
          <w:lang w:val="en-GB"/>
        </w:rPr>
        <w:t>D</w:t>
      </w:r>
      <w:r w:rsidR="00796E60" w:rsidRPr="00690563">
        <w:rPr>
          <w:b/>
          <w:color w:val="0070C0"/>
          <w:kern w:val="22"/>
          <w:lang w:val="en-GB"/>
        </w:rPr>
        <w:t xml:space="preserve">evelopment and </w:t>
      </w:r>
      <w:r w:rsidR="00E24B30" w:rsidRPr="00690563">
        <w:rPr>
          <w:b/>
          <w:color w:val="0070C0"/>
          <w:kern w:val="22"/>
          <w:lang w:val="en-GB"/>
        </w:rPr>
        <w:t>T</w:t>
      </w:r>
      <w:r w:rsidR="00796E60" w:rsidRPr="00690563">
        <w:rPr>
          <w:b/>
          <w:color w:val="0070C0"/>
          <w:kern w:val="22"/>
          <w:lang w:val="en-GB"/>
        </w:rPr>
        <w:t>ransfer</w:t>
      </w:r>
    </w:p>
    <w:p w14:paraId="370E82E6" w14:textId="77777777" w:rsidR="00627CB5" w:rsidRPr="00690563" w:rsidRDefault="00627CB5" w:rsidP="0078003B">
      <w:pPr>
        <w:pStyle w:val="ListParagraph"/>
        <w:spacing w:line="276" w:lineRule="auto"/>
        <w:ind w:left="0"/>
        <w:jc w:val="both"/>
        <w:rPr>
          <w:b/>
          <w:color w:val="000000" w:themeColor="text1"/>
          <w:kern w:val="22"/>
          <w:sz w:val="22"/>
          <w:szCs w:val="22"/>
          <w:lang w:val="en-GB"/>
        </w:rPr>
      </w:pPr>
    </w:p>
    <w:p w14:paraId="42C07571" w14:textId="7BA72EC8" w:rsidR="00F253C1" w:rsidRPr="006F0502" w:rsidRDefault="00F253C1" w:rsidP="00F253C1">
      <w:pPr>
        <w:pStyle w:val="ListParagraph"/>
        <w:spacing w:line="276" w:lineRule="auto"/>
        <w:ind w:left="0"/>
        <w:jc w:val="both"/>
        <w:rPr>
          <w:i/>
          <w:color w:val="000000" w:themeColor="text1"/>
          <w:kern w:val="22"/>
          <w:sz w:val="22"/>
          <w:szCs w:val="22"/>
          <w:lang w:val="en-GB"/>
        </w:rPr>
      </w:pPr>
      <w:r w:rsidRPr="00690563">
        <w:rPr>
          <w:i/>
          <w:color w:val="000000" w:themeColor="text1"/>
          <w:kern w:val="22"/>
          <w:sz w:val="22"/>
          <w:szCs w:val="22"/>
          <w:lang w:val="en-GB"/>
        </w:rPr>
        <w:t>African countries have committed to take measures to ensure technology transfer, adaptation and support for innovation (</w:t>
      </w:r>
      <w:r w:rsidR="00CD59D6" w:rsidRPr="00690563">
        <w:rPr>
          <w:i/>
          <w:color w:val="000000" w:themeColor="text1"/>
          <w:kern w:val="22"/>
          <w:sz w:val="22"/>
          <w:szCs w:val="22"/>
          <w:lang w:val="en-GB"/>
        </w:rPr>
        <w:t xml:space="preserve">Africa </w:t>
      </w:r>
      <w:r w:rsidRPr="00690563">
        <w:rPr>
          <w:i/>
          <w:color w:val="000000" w:themeColor="text1"/>
          <w:kern w:val="22"/>
          <w:sz w:val="22"/>
          <w:szCs w:val="22"/>
          <w:lang w:val="en-GB"/>
        </w:rPr>
        <w:t>Agenda 2063). However, most of the technologies</w:t>
      </w:r>
      <w:r w:rsidR="00E062C8" w:rsidRPr="00690563">
        <w:rPr>
          <w:i/>
          <w:color w:val="000000" w:themeColor="text1"/>
          <w:kern w:val="22"/>
          <w:sz w:val="22"/>
          <w:szCs w:val="22"/>
          <w:lang w:val="en-GB"/>
        </w:rPr>
        <w:t>,</w:t>
      </w:r>
      <w:r w:rsidRPr="00690563">
        <w:rPr>
          <w:i/>
          <w:color w:val="000000" w:themeColor="text1"/>
          <w:kern w:val="22"/>
          <w:sz w:val="22"/>
          <w:szCs w:val="22"/>
          <w:lang w:val="en-GB"/>
        </w:rPr>
        <w:t xml:space="preserve"> especially </w:t>
      </w:r>
      <w:r w:rsidR="00E062C8" w:rsidRPr="00690563">
        <w:rPr>
          <w:i/>
          <w:color w:val="000000" w:themeColor="text1"/>
          <w:kern w:val="22"/>
          <w:sz w:val="22"/>
          <w:szCs w:val="22"/>
          <w:lang w:val="en-GB"/>
        </w:rPr>
        <w:t xml:space="preserve">those </w:t>
      </w:r>
      <w:r w:rsidRPr="00690563">
        <w:rPr>
          <w:i/>
          <w:color w:val="000000" w:themeColor="text1"/>
          <w:kern w:val="22"/>
          <w:sz w:val="22"/>
          <w:szCs w:val="22"/>
          <w:lang w:val="en-GB"/>
        </w:rPr>
        <w:t>related to land and ecosystem management</w:t>
      </w:r>
      <w:r w:rsidR="00E062C8" w:rsidRPr="00690563">
        <w:rPr>
          <w:i/>
          <w:color w:val="000000" w:themeColor="text1"/>
          <w:kern w:val="22"/>
          <w:sz w:val="22"/>
          <w:szCs w:val="22"/>
          <w:lang w:val="en-GB"/>
        </w:rPr>
        <w:t>,</w:t>
      </w:r>
      <w:r w:rsidRPr="00690563">
        <w:rPr>
          <w:i/>
          <w:color w:val="000000" w:themeColor="text1"/>
          <w:kern w:val="22"/>
          <w:sz w:val="22"/>
          <w:szCs w:val="22"/>
          <w:lang w:val="en-GB"/>
        </w:rPr>
        <w:t xml:space="preserve"> are poorly documented, and their efficiency and potential are not well</w:t>
      </w:r>
      <w:r w:rsidR="00A64B8D">
        <w:rPr>
          <w:i/>
          <w:color w:val="000000" w:themeColor="text1"/>
          <w:kern w:val="22"/>
          <w:sz w:val="22"/>
          <w:szCs w:val="22"/>
          <w:lang w:val="en-GB"/>
        </w:rPr>
        <w:t xml:space="preserve"> </w:t>
      </w:r>
      <w:r w:rsidRPr="00A64B8D">
        <w:rPr>
          <w:i/>
          <w:color w:val="000000" w:themeColor="text1"/>
          <w:kern w:val="22"/>
          <w:sz w:val="22"/>
          <w:szCs w:val="22"/>
          <w:lang w:val="en-GB"/>
        </w:rPr>
        <w:t xml:space="preserve">assessed. In addition, some </w:t>
      </w:r>
      <w:r w:rsidRPr="006F0502">
        <w:rPr>
          <w:i/>
          <w:color w:val="000000" w:themeColor="text1"/>
          <w:kern w:val="22"/>
          <w:sz w:val="22"/>
          <w:szCs w:val="22"/>
          <w:lang w:val="en-GB"/>
        </w:rPr>
        <w:t xml:space="preserve">technologies available are </w:t>
      </w:r>
      <w:r w:rsidR="00E062C8" w:rsidRPr="006F0502">
        <w:rPr>
          <w:i/>
          <w:color w:val="000000" w:themeColor="text1"/>
          <w:kern w:val="22"/>
          <w:sz w:val="22"/>
          <w:szCs w:val="22"/>
          <w:lang w:val="en-GB"/>
        </w:rPr>
        <w:t>costly</w:t>
      </w:r>
      <w:r w:rsidRPr="006F0502">
        <w:rPr>
          <w:i/>
          <w:color w:val="000000" w:themeColor="text1"/>
          <w:kern w:val="22"/>
          <w:sz w:val="22"/>
          <w:szCs w:val="22"/>
          <w:lang w:val="en-GB"/>
        </w:rPr>
        <w:t xml:space="preserve"> and there is limited capacity to adapt them. </w:t>
      </w:r>
    </w:p>
    <w:p w14:paraId="6C663941" w14:textId="77777777" w:rsidR="00516C26" w:rsidRPr="00690563" w:rsidRDefault="00516C26" w:rsidP="00F253C1">
      <w:pPr>
        <w:pStyle w:val="ListParagraph"/>
        <w:spacing w:line="276" w:lineRule="auto"/>
        <w:ind w:left="0"/>
        <w:jc w:val="both"/>
        <w:rPr>
          <w:kern w:val="22"/>
          <w:sz w:val="22"/>
          <w:szCs w:val="22"/>
          <w:lang w:val="en-GB"/>
        </w:rPr>
      </w:pPr>
    </w:p>
    <w:p w14:paraId="28AF5E36" w14:textId="77777777" w:rsidR="004B7625" w:rsidRPr="00690563" w:rsidRDefault="004B7625" w:rsidP="00F253C1">
      <w:pPr>
        <w:pStyle w:val="ListParagraph"/>
        <w:spacing w:line="276" w:lineRule="auto"/>
        <w:ind w:left="0"/>
        <w:jc w:val="both"/>
        <w:rPr>
          <w:kern w:val="22"/>
          <w:sz w:val="22"/>
          <w:szCs w:val="22"/>
          <w:lang w:val="en-GB"/>
        </w:rPr>
      </w:pPr>
      <w:r w:rsidRPr="00690563">
        <w:rPr>
          <w:kern w:val="22"/>
          <w:sz w:val="22"/>
          <w:szCs w:val="22"/>
          <w:lang w:val="en-GB"/>
        </w:rPr>
        <w:t xml:space="preserve">The </w:t>
      </w:r>
      <w:r w:rsidR="001D36DA" w:rsidRPr="00690563">
        <w:rPr>
          <w:kern w:val="22"/>
          <w:sz w:val="22"/>
          <w:szCs w:val="22"/>
          <w:lang w:val="en-GB"/>
        </w:rPr>
        <w:t xml:space="preserve">priorities for </w:t>
      </w:r>
      <w:r w:rsidRPr="00690563">
        <w:rPr>
          <w:kern w:val="22"/>
          <w:sz w:val="22"/>
          <w:szCs w:val="22"/>
          <w:lang w:val="en-GB"/>
        </w:rPr>
        <w:t>technology development and transfer are:</w:t>
      </w:r>
    </w:p>
    <w:p w14:paraId="6ABE1129" w14:textId="77777777" w:rsidR="004B7625" w:rsidRPr="00690563" w:rsidRDefault="004B7625" w:rsidP="00F253C1">
      <w:pPr>
        <w:pStyle w:val="ListParagraph"/>
        <w:spacing w:line="276" w:lineRule="auto"/>
        <w:ind w:left="0"/>
        <w:jc w:val="both"/>
        <w:rPr>
          <w:color w:val="000000" w:themeColor="text1"/>
          <w:kern w:val="22"/>
          <w:sz w:val="22"/>
          <w:szCs w:val="22"/>
          <w:lang w:val="en-GB"/>
        </w:rPr>
      </w:pPr>
    </w:p>
    <w:p w14:paraId="18A5400B" w14:textId="2C88C5A3" w:rsidR="00627CB5" w:rsidRPr="00690563" w:rsidRDefault="00833A94" w:rsidP="00D47AC8">
      <w:pPr>
        <w:pStyle w:val="ListParagraph"/>
        <w:numPr>
          <w:ilvl w:val="0"/>
          <w:numId w:val="1"/>
        </w:numPr>
        <w:spacing w:before="100" w:beforeAutospacing="1" w:after="100" w:afterAutospacing="1" w:line="276" w:lineRule="auto"/>
        <w:ind w:left="720"/>
        <w:rPr>
          <w:color w:val="000000" w:themeColor="text1"/>
          <w:kern w:val="22"/>
          <w:sz w:val="22"/>
          <w:szCs w:val="22"/>
          <w:lang w:val="en-GB"/>
        </w:rPr>
      </w:pPr>
      <w:r w:rsidRPr="00690563">
        <w:rPr>
          <w:color w:val="000000" w:themeColor="text1"/>
          <w:kern w:val="22"/>
          <w:sz w:val="22"/>
          <w:szCs w:val="22"/>
          <w:lang w:val="en-GB"/>
        </w:rPr>
        <w:t xml:space="preserve">Promote the adaptation of existing environmentally sound technologies to local conditions </w:t>
      </w:r>
      <w:r w:rsidR="00E062C8" w:rsidRPr="00690563">
        <w:rPr>
          <w:color w:val="000000" w:themeColor="text1"/>
          <w:kern w:val="22"/>
          <w:sz w:val="22"/>
          <w:szCs w:val="22"/>
          <w:lang w:val="en-GB"/>
        </w:rPr>
        <w:t xml:space="preserve">and incorporate the traditional knowledge of </w:t>
      </w:r>
      <w:r w:rsidRPr="00690563">
        <w:rPr>
          <w:color w:val="000000" w:themeColor="text1"/>
          <w:kern w:val="22"/>
          <w:sz w:val="22"/>
          <w:szCs w:val="22"/>
          <w:lang w:val="en-GB"/>
        </w:rPr>
        <w:t xml:space="preserve">indigenous </w:t>
      </w:r>
      <w:r w:rsidR="00E062C8" w:rsidRPr="00690563">
        <w:rPr>
          <w:color w:val="000000" w:themeColor="text1"/>
          <w:kern w:val="22"/>
          <w:sz w:val="22"/>
          <w:szCs w:val="22"/>
          <w:lang w:val="en-GB"/>
        </w:rPr>
        <w:t>peoples and local communities with their full involvement</w:t>
      </w:r>
      <w:r w:rsidR="00627CB5" w:rsidRPr="00690563">
        <w:rPr>
          <w:color w:val="000000" w:themeColor="text1"/>
          <w:kern w:val="22"/>
          <w:sz w:val="22"/>
          <w:szCs w:val="22"/>
          <w:lang w:val="en-GB"/>
        </w:rPr>
        <w:t>;</w:t>
      </w:r>
    </w:p>
    <w:p w14:paraId="169699ED" w14:textId="1612D163" w:rsidR="00627CB5" w:rsidRPr="00690563" w:rsidRDefault="00627CB5" w:rsidP="00D47AC8">
      <w:pPr>
        <w:pStyle w:val="ListParagraph"/>
        <w:numPr>
          <w:ilvl w:val="0"/>
          <w:numId w:val="1"/>
        </w:numPr>
        <w:spacing w:line="276" w:lineRule="auto"/>
        <w:ind w:left="720"/>
        <w:rPr>
          <w:color w:val="000000" w:themeColor="text1"/>
          <w:kern w:val="22"/>
          <w:sz w:val="22"/>
          <w:szCs w:val="22"/>
          <w:lang w:val="en-GB"/>
        </w:rPr>
      </w:pPr>
      <w:r w:rsidRPr="00690563">
        <w:rPr>
          <w:color w:val="000000" w:themeColor="text1"/>
          <w:kern w:val="22"/>
          <w:sz w:val="22"/>
          <w:szCs w:val="22"/>
          <w:shd w:val="clear" w:color="auto" w:fill="FFFFFF"/>
          <w:lang w:val="en-GB"/>
        </w:rPr>
        <w:t>Enhance the use of enabling technolog</w:t>
      </w:r>
      <w:r w:rsidR="00E062C8" w:rsidRPr="00690563">
        <w:rPr>
          <w:color w:val="000000" w:themeColor="text1"/>
          <w:kern w:val="22"/>
          <w:sz w:val="22"/>
          <w:szCs w:val="22"/>
          <w:shd w:val="clear" w:color="auto" w:fill="FFFFFF"/>
          <w:lang w:val="en-GB"/>
        </w:rPr>
        <w:t>ies</w:t>
      </w:r>
      <w:r w:rsidRPr="00690563">
        <w:rPr>
          <w:color w:val="000000" w:themeColor="text1"/>
          <w:kern w:val="22"/>
          <w:sz w:val="22"/>
          <w:szCs w:val="22"/>
          <w:shd w:val="clear" w:color="auto" w:fill="FFFFFF"/>
          <w:lang w:val="en-GB"/>
        </w:rPr>
        <w:t xml:space="preserve">, </w:t>
      </w:r>
      <w:r w:rsidR="00E062C8" w:rsidRPr="00690563">
        <w:rPr>
          <w:color w:val="000000" w:themeColor="text1"/>
          <w:kern w:val="22"/>
          <w:sz w:val="22"/>
          <w:szCs w:val="22"/>
          <w:shd w:val="clear" w:color="auto" w:fill="FFFFFF"/>
          <w:lang w:val="en-GB"/>
        </w:rPr>
        <w:t xml:space="preserve">including </w:t>
      </w:r>
      <w:r w:rsidR="00032CA4" w:rsidRPr="00690563">
        <w:rPr>
          <w:color w:val="000000" w:themeColor="text1"/>
          <w:kern w:val="22"/>
          <w:sz w:val="22"/>
          <w:szCs w:val="22"/>
          <w:shd w:val="clear" w:color="auto" w:fill="FFFFFF"/>
          <w:lang w:val="en-GB"/>
        </w:rPr>
        <w:t>information</w:t>
      </w:r>
      <w:r w:rsidRPr="00690563">
        <w:rPr>
          <w:color w:val="000000" w:themeColor="text1"/>
          <w:kern w:val="22"/>
          <w:sz w:val="22"/>
          <w:szCs w:val="22"/>
          <w:shd w:val="clear" w:color="auto" w:fill="FFFFFF"/>
          <w:lang w:val="en-GB"/>
        </w:rPr>
        <w:t xml:space="preserve"> and communications technology, to promote land and ecosystem restoration;</w:t>
      </w:r>
    </w:p>
    <w:p w14:paraId="2A9BC7DB" w14:textId="77777777" w:rsidR="003D21FA" w:rsidRPr="00690563" w:rsidRDefault="003D21FA" w:rsidP="003D21FA">
      <w:pPr>
        <w:pStyle w:val="ListParagraph"/>
        <w:numPr>
          <w:ilvl w:val="0"/>
          <w:numId w:val="1"/>
        </w:numPr>
        <w:spacing w:line="276" w:lineRule="auto"/>
        <w:ind w:left="720"/>
        <w:jc w:val="both"/>
        <w:rPr>
          <w:color w:val="000000" w:themeColor="text1"/>
          <w:kern w:val="22"/>
          <w:sz w:val="22"/>
          <w:szCs w:val="22"/>
          <w:lang w:val="en-GB"/>
        </w:rPr>
      </w:pPr>
      <w:r w:rsidRPr="00690563">
        <w:rPr>
          <w:color w:val="000000" w:themeColor="text1"/>
          <w:kern w:val="22"/>
          <w:sz w:val="22"/>
          <w:szCs w:val="22"/>
          <w:lang w:val="en-GB"/>
        </w:rPr>
        <w:t xml:space="preserve">Promote innovation, adoption and diffusion of technologies related to </w:t>
      </w:r>
      <w:r w:rsidR="000711ED" w:rsidRPr="00690563">
        <w:rPr>
          <w:color w:val="000000" w:themeColor="text1"/>
          <w:kern w:val="22"/>
          <w:sz w:val="22"/>
          <w:szCs w:val="22"/>
          <w:lang w:val="en-GB"/>
        </w:rPr>
        <w:t xml:space="preserve">land and </w:t>
      </w:r>
      <w:r w:rsidRPr="00690563">
        <w:rPr>
          <w:color w:val="000000" w:themeColor="text1"/>
          <w:kern w:val="22"/>
          <w:sz w:val="22"/>
          <w:szCs w:val="22"/>
          <w:lang w:val="en-GB"/>
        </w:rPr>
        <w:t>ecosystem restoration, in</w:t>
      </w:r>
      <w:r w:rsidR="001A260F" w:rsidRPr="00690563">
        <w:rPr>
          <w:color w:val="000000" w:themeColor="text1"/>
          <w:kern w:val="22"/>
          <w:sz w:val="22"/>
          <w:szCs w:val="22"/>
          <w:lang w:val="en-GB"/>
        </w:rPr>
        <w:t xml:space="preserve"> </w:t>
      </w:r>
      <w:r w:rsidRPr="00690563">
        <w:rPr>
          <w:color w:val="000000" w:themeColor="text1"/>
          <w:kern w:val="22"/>
          <w:sz w:val="22"/>
          <w:szCs w:val="22"/>
          <w:lang w:val="en-GB"/>
        </w:rPr>
        <w:t xml:space="preserve">line with objectives of the </w:t>
      </w:r>
      <w:r w:rsidRPr="00690563">
        <w:rPr>
          <w:color w:val="212121"/>
          <w:kern w:val="22"/>
          <w:sz w:val="22"/>
          <w:szCs w:val="22"/>
          <w:shd w:val="clear" w:color="auto" w:fill="FFFFFF"/>
          <w:lang w:val="en-GB"/>
        </w:rPr>
        <w:t>African Continental Free Trade Agreement (AfCFTA)</w:t>
      </w:r>
      <w:r w:rsidRPr="00690563">
        <w:rPr>
          <w:color w:val="000000" w:themeColor="text1"/>
          <w:kern w:val="22"/>
          <w:sz w:val="22"/>
          <w:szCs w:val="22"/>
          <w:lang w:val="en-GB"/>
        </w:rPr>
        <w:t>;</w:t>
      </w:r>
    </w:p>
    <w:p w14:paraId="354EDD39" w14:textId="3619B599" w:rsidR="00833A94" w:rsidRPr="00690563" w:rsidRDefault="00627CB5" w:rsidP="00D47AC8">
      <w:pPr>
        <w:pStyle w:val="ListParagraph"/>
        <w:numPr>
          <w:ilvl w:val="0"/>
          <w:numId w:val="1"/>
        </w:numPr>
        <w:spacing w:line="276" w:lineRule="auto"/>
        <w:ind w:left="720"/>
        <w:rPr>
          <w:color w:val="000000" w:themeColor="text1"/>
          <w:kern w:val="22"/>
          <w:sz w:val="22"/>
          <w:szCs w:val="22"/>
          <w:lang w:val="en-GB"/>
        </w:rPr>
      </w:pPr>
      <w:r w:rsidRPr="00690563">
        <w:rPr>
          <w:color w:val="000000" w:themeColor="text1"/>
          <w:kern w:val="22"/>
          <w:sz w:val="22"/>
          <w:szCs w:val="22"/>
          <w:shd w:val="clear" w:color="auto" w:fill="FFFFFF"/>
          <w:lang w:val="en-GB"/>
        </w:rPr>
        <w:t xml:space="preserve">Strengthen </w:t>
      </w:r>
      <w:r w:rsidR="001A260F" w:rsidRPr="00690563">
        <w:rPr>
          <w:color w:val="000000" w:themeColor="text1"/>
          <w:kern w:val="22"/>
          <w:sz w:val="22"/>
          <w:szCs w:val="22"/>
          <w:shd w:val="clear" w:color="auto" w:fill="FFFFFF"/>
          <w:lang w:val="en-GB"/>
        </w:rPr>
        <w:t>S</w:t>
      </w:r>
      <w:r w:rsidRPr="00690563">
        <w:rPr>
          <w:color w:val="000000" w:themeColor="text1"/>
          <w:kern w:val="22"/>
          <w:sz w:val="22"/>
          <w:szCs w:val="22"/>
          <w:shd w:val="clear" w:color="auto" w:fill="FFFFFF"/>
          <w:lang w:val="en-GB"/>
        </w:rPr>
        <w:t>outh-</w:t>
      </w:r>
      <w:r w:rsidR="001A260F" w:rsidRPr="00690563">
        <w:rPr>
          <w:color w:val="000000" w:themeColor="text1"/>
          <w:kern w:val="22"/>
          <w:sz w:val="22"/>
          <w:szCs w:val="22"/>
          <w:shd w:val="clear" w:color="auto" w:fill="FFFFFF"/>
          <w:lang w:val="en-GB"/>
        </w:rPr>
        <w:t>S</w:t>
      </w:r>
      <w:r w:rsidRPr="00690563">
        <w:rPr>
          <w:color w:val="000000" w:themeColor="text1"/>
          <w:kern w:val="22"/>
          <w:sz w:val="22"/>
          <w:szCs w:val="22"/>
          <w:shd w:val="clear" w:color="auto" w:fill="FFFFFF"/>
          <w:lang w:val="en-GB"/>
        </w:rPr>
        <w:t>outh cooperation</w:t>
      </w:r>
      <w:r w:rsidR="000711ED" w:rsidRPr="00690563">
        <w:rPr>
          <w:color w:val="000000" w:themeColor="text1"/>
          <w:kern w:val="22"/>
          <w:sz w:val="22"/>
          <w:szCs w:val="22"/>
          <w:shd w:val="clear" w:color="auto" w:fill="FFFFFF"/>
          <w:lang w:val="en-GB"/>
        </w:rPr>
        <w:t xml:space="preserve"> for technological exchange;</w:t>
      </w:r>
    </w:p>
    <w:p w14:paraId="2D89A42E" w14:textId="0CC2913A" w:rsidR="00F253C1" w:rsidRPr="00690563" w:rsidRDefault="00F253C1" w:rsidP="00D47AC8">
      <w:pPr>
        <w:pStyle w:val="ListParagraph"/>
        <w:numPr>
          <w:ilvl w:val="0"/>
          <w:numId w:val="1"/>
        </w:numPr>
        <w:spacing w:line="276" w:lineRule="auto"/>
        <w:ind w:left="720"/>
        <w:rPr>
          <w:color w:val="000000" w:themeColor="text1"/>
          <w:kern w:val="22"/>
          <w:sz w:val="22"/>
          <w:szCs w:val="22"/>
          <w:lang w:val="en-GB"/>
        </w:rPr>
      </w:pPr>
      <w:r w:rsidRPr="00690563">
        <w:rPr>
          <w:kern w:val="22"/>
          <w:sz w:val="22"/>
          <w:szCs w:val="22"/>
          <w:lang w:val="en-GB"/>
        </w:rPr>
        <w:t xml:space="preserve">Strengthen capacity of institutions </w:t>
      </w:r>
      <w:r w:rsidR="000711ED" w:rsidRPr="00690563">
        <w:rPr>
          <w:kern w:val="22"/>
          <w:sz w:val="22"/>
          <w:szCs w:val="22"/>
          <w:lang w:val="en-GB"/>
        </w:rPr>
        <w:t xml:space="preserve">to provide research </w:t>
      </w:r>
      <w:r w:rsidRPr="00690563">
        <w:rPr>
          <w:kern w:val="22"/>
          <w:sz w:val="22"/>
          <w:szCs w:val="22"/>
          <w:lang w:val="en-GB"/>
        </w:rPr>
        <w:t xml:space="preserve"> </w:t>
      </w:r>
      <w:r w:rsidR="000711ED" w:rsidRPr="00690563">
        <w:rPr>
          <w:kern w:val="22"/>
          <w:sz w:val="22"/>
          <w:szCs w:val="22"/>
          <w:lang w:val="en-GB"/>
        </w:rPr>
        <w:t xml:space="preserve">on </w:t>
      </w:r>
      <w:r w:rsidRPr="00690563">
        <w:rPr>
          <w:kern w:val="22"/>
          <w:sz w:val="22"/>
          <w:szCs w:val="22"/>
          <w:lang w:val="en-GB"/>
        </w:rPr>
        <w:t>efficien</w:t>
      </w:r>
      <w:r w:rsidR="000711ED" w:rsidRPr="00690563">
        <w:rPr>
          <w:kern w:val="22"/>
          <w:sz w:val="22"/>
          <w:szCs w:val="22"/>
          <w:lang w:val="en-GB"/>
        </w:rPr>
        <w:t>t</w:t>
      </w:r>
      <w:r w:rsidRPr="00690563">
        <w:rPr>
          <w:kern w:val="22"/>
          <w:sz w:val="22"/>
          <w:szCs w:val="22"/>
          <w:lang w:val="en-GB"/>
        </w:rPr>
        <w:t xml:space="preserve"> </w:t>
      </w:r>
      <w:r w:rsidR="000711ED" w:rsidRPr="00690563">
        <w:rPr>
          <w:kern w:val="22"/>
          <w:sz w:val="22"/>
          <w:szCs w:val="22"/>
          <w:lang w:val="en-GB"/>
        </w:rPr>
        <w:t xml:space="preserve"> </w:t>
      </w:r>
      <w:r w:rsidRPr="00690563">
        <w:rPr>
          <w:kern w:val="22"/>
          <w:sz w:val="22"/>
          <w:szCs w:val="22"/>
          <w:lang w:val="en-GB"/>
        </w:rPr>
        <w:t>technolog</w:t>
      </w:r>
      <w:r w:rsidR="000711ED" w:rsidRPr="00690563">
        <w:rPr>
          <w:kern w:val="22"/>
          <w:sz w:val="22"/>
          <w:szCs w:val="22"/>
          <w:lang w:val="en-GB"/>
        </w:rPr>
        <w:t>ies for land and ecosystem restoration</w:t>
      </w:r>
      <w:r w:rsidRPr="00690563">
        <w:rPr>
          <w:kern w:val="22"/>
          <w:sz w:val="22"/>
          <w:szCs w:val="22"/>
          <w:lang w:val="en-GB"/>
        </w:rPr>
        <w:t>;</w:t>
      </w:r>
    </w:p>
    <w:p w14:paraId="146C55B3" w14:textId="1F4A0D34" w:rsidR="00F253C1" w:rsidRPr="00690563" w:rsidRDefault="00F253C1" w:rsidP="00D47AC8">
      <w:pPr>
        <w:pStyle w:val="ListParagraph"/>
        <w:numPr>
          <w:ilvl w:val="0"/>
          <w:numId w:val="1"/>
        </w:numPr>
        <w:spacing w:line="276" w:lineRule="auto"/>
        <w:ind w:left="720"/>
        <w:rPr>
          <w:color w:val="000000" w:themeColor="text1"/>
          <w:kern w:val="22"/>
          <w:sz w:val="22"/>
          <w:szCs w:val="22"/>
          <w:lang w:val="en-GB"/>
        </w:rPr>
      </w:pPr>
      <w:r w:rsidRPr="00690563">
        <w:rPr>
          <w:kern w:val="22"/>
          <w:sz w:val="22"/>
          <w:szCs w:val="22"/>
          <w:lang w:val="en-GB"/>
        </w:rPr>
        <w:t xml:space="preserve">Create </w:t>
      </w:r>
      <w:r w:rsidR="000711ED" w:rsidRPr="00690563">
        <w:rPr>
          <w:kern w:val="22"/>
          <w:sz w:val="22"/>
          <w:szCs w:val="22"/>
          <w:lang w:val="en-GB"/>
        </w:rPr>
        <w:t xml:space="preserve">an enabling </w:t>
      </w:r>
      <w:r w:rsidRPr="00690563">
        <w:rPr>
          <w:kern w:val="22"/>
          <w:sz w:val="22"/>
          <w:szCs w:val="22"/>
          <w:lang w:val="en-GB"/>
        </w:rPr>
        <w:t xml:space="preserve">environment for </w:t>
      </w:r>
      <w:r w:rsidR="000711ED" w:rsidRPr="00690563">
        <w:rPr>
          <w:kern w:val="22"/>
          <w:sz w:val="22"/>
          <w:szCs w:val="22"/>
          <w:lang w:val="en-GB"/>
        </w:rPr>
        <w:t xml:space="preserve">the </w:t>
      </w:r>
      <w:r w:rsidRPr="00690563">
        <w:rPr>
          <w:kern w:val="22"/>
          <w:sz w:val="22"/>
          <w:szCs w:val="22"/>
          <w:lang w:val="en-GB"/>
        </w:rPr>
        <w:t xml:space="preserve">participation of </w:t>
      </w:r>
      <w:r w:rsidR="000711ED" w:rsidRPr="00690563">
        <w:rPr>
          <w:kern w:val="22"/>
          <w:sz w:val="22"/>
          <w:szCs w:val="22"/>
          <w:lang w:val="en-GB"/>
        </w:rPr>
        <w:t xml:space="preserve">the </w:t>
      </w:r>
      <w:r w:rsidRPr="00690563">
        <w:rPr>
          <w:kern w:val="22"/>
          <w:sz w:val="22"/>
          <w:szCs w:val="22"/>
          <w:lang w:val="en-GB"/>
        </w:rPr>
        <w:t xml:space="preserve">private sector in the development and adoption of technology </w:t>
      </w:r>
      <w:r w:rsidR="000711ED" w:rsidRPr="00690563">
        <w:rPr>
          <w:kern w:val="22"/>
          <w:sz w:val="22"/>
          <w:szCs w:val="22"/>
          <w:lang w:val="en-GB"/>
        </w:rPr>
        <w:t xml:space="preserve">for ecosystem restoration </w:t>
      </w:r>
      <w:r w:rsidRPr="00690563">
        <w:rPr>
          <w:kern w:val="22"/>
          <w:sz w:val="22"/>
          <w:szCs w:val="22"/>
          <w:lang w:val="en-GB"/>
        </w:rPr>
        <w:t>in urban and rural areas;</w:t>
      </w:r>
    </w:p>
    <w:p w14:paraId="1B207777" w14:textId="76E94107" w:rsidR="00F253C1" w:rsidRPr="006F0502" w:rsidRDefault="00F253C1" w:rsidP="00D47AC8">
      <w:pPr>
        <w:pStyle w:val="ListParagraph"/>
        <w:numPr>
          <w:ilvl w:val="0"/>
          <w:numId w:val="1"/>
        </w:numPr>
        <w:spacing w:line="276" w:lineRule="auto"/>
        <w:ind w:left="720"/>
        <w:rPr>
          <w:color w:val="000000" w:themeColor="text1"/>
          <w:kern w:val="22"/>
          <w:sz w:val="22"/>
          <w:szCs w:val="22"/>
          <w:lang w:val="en-GB"/>
        </w:rPr>
      </w:pPr>
      <w:r w:rsidRPr="00690563">
        <w:rPr>
          <w:color w:val="000000" w:themeColor="text1"/>
          <w:kern w:val="22"/>
          <w:sz w:val="22"/>
          <w:szCs w:val="22"/>
          <w:lang w:val="en-GB"/>
        </w:rPr>
        <w:t>Take measures to ensure technology transfer, adaptation and support for innovation</w:t>
      </w:r>
      <w:r w:rsidR="006F0502">
        <w:rPr>
          <w:color w:val="000000" w:themeColor="text1"/>
          <w:kern w:val="22"/>
          <w:sz w:val="22"/>
          <w:szCs w:val="22"/>
          <w:lang w:val="en-GB"/>
        </w:rPr>
        <w:t>;</w:t>
      </w:r>
    </w:p>
    <w:p w14:paraId="4793D5FD" w14:textId="176EC7A7" w:rsidR="00F253C1" w:rsidRPr="00690563" w:rsidRDefault="00F253C1" w:rsidP="00D47AC8">
      <w:pPr>
        <w:pStyle w:val="ListParagraph"/>
        <w:numPr>
          <w:ilvl w:val="0"/>
          <w:numId w:val="1"/>
        </w:numPr>
        <w:spacing w:line="276" w:lineRule="auto"/>
        <w:ind w:left="720"/>
        <w:rPr>
          <w:color w:val="000000" w:themeColor="text1"/>
          <w:kern w:val="22"/>
          <w:sz w:val="22"/>
          <w:szCs w:val="22"/>
          <w:lang w:val="en-GB"/>
        </w:rPr>
      </w:pPr>
      <w:r w:rsidRPr="006F0502">
        <w:rPr>
          <w:kern w:val="22"/>
          <w:sz w:val="22"/>
          <w:szCs w:val="22"/>
          <w:lang w:val="en-GB"/>
        </w:rPr>
        <w:t xml:space="preserve">Identify existing </w:t>
      </w:r>
      <w:r w:rsidR="000711ED" w:rsidRPr="006F0502">
        <w:rPr>
          <w:kern w:val="22"/>
          <w:sz w:val="22"/>
          <w:szCs w:val="22"/>
          <w:lang w:val="en-GB"/>
        </w:rPr>
        <w:t xml:space="preserve">traditional and </w:t>
      </w:r>
      <w:r w:rsidRPr="004576BB">
        <w:rPr>
          <w:kern w:val="22"/>
          <w:sz w:val="22"/>
          <w:szCs w:val="22"/>
          <w:lang w:val="en-GB"/>
        </w:rPr>
        <w:t xml:space="preserve">local knowledge in </w:t>
      </w:r>
      <w:r w:rsidR="000711ED" w:rsidRPr="004576BB">
        <w:rPr>
          <w:kern w:val="22"/>
          <w:sz w:val="22"/>
          <w:szCs w:val="22"/>
          <w:lang w:val="en-GB"/>
        </w:rPr>
        <w:t xml:space="preserve">undertaking land and ecosystem restoration </w:t>
      </w:r>
      <w:r w:rsidRPr="00CE0077">
        <w:rPr>
          <w:kern w:val="22"/>
          <w:sz w:val="22"/>
          <w:szCs w:val="22"/>
          <w:lang w:val="en-GB"/>
        </w:rPr>
        <w:t>and enhance sharing and wider dissemination</w:t>
      </w:r>
      <w:r w:rsidR="000711ED" w:rsidRPr="00690563">
        <w:rPr>
          <w:kern w:val="22"/>
          <w:sz w:val="22"/>
          <w:szCs w:val="22"/>
          <w:lang w:val="en-GB"/>
        </w:rPr>
        <w:t>, with the full involvement of indigenous peoples and local communities</w:t>
      </w:r>
      <w:r w:rsidRPr="00690563">
        <w:rPr>
          <w:kern w:val="22"/>
          <w:sz w:val="22"/>
          <w:szCs w:val="22"/>
          <w:lang w:val="en-GB"/>
        </w:rPr>
        <w:t>.</w:t>
      </w:r>
    </w:p>
    <w:p w14:paraId="0D8528E0" w14:textId="77777777" w:rsidR="009D2794" w:rsidRPr="00690563" w:rsidRDefault="009D2794" w:rsidP="009D2794">
      <w:pPr>
        <w:pStyle w:val="ListParagraph"/>
        <w:spacing w:line="276" w:lineRule="auto"/>
        <w:ind w:left="360"/>
        <w:rPr>
          <w:color w:val="000000" w:themeColor="text1"/>
          <w:kern w:val="22"/>
          <w:sz w:val="22"/>
          <w:szCs w:val="22"/>
          <w:lang w:val="en-GB"/>
        </w:rPr>
      </w:pPr>
    </w:p>
    <w:p w14:paraId="487DC44F" w14:textId="77777777" w:rsidR="009D2794" w:rsidRPr="00690563" w:rsidRDefault="007F1336" w:rsidP="009D2794">
      <w:pPr>
        <w:jc w:val="both"/>
        <w:rPr>
          <w:b/>
          <w:color w:val="0070C0"/>
          <w:kern w:val="22"/>
          <w:lang w:val="en-GB"/>
        </w:rPr>
      </w:pPr>
      <w:r w:rsidRPr="00690563">
        <w:rPr>
          <w:b/>
          <w:color w:val="0070C0"/>
          <w:kern w:val="22"/>
          <w:lang w:val="en-GB"/>
        </w:rPr>
        <w:t>7.3</w:t>
      </w:r>
      <w:r w:rsidR="009D2794" w:rsidRPr="00690563">
        <w:rPr>
          <w:b/>
          <w:color w:val="0070C0"/>
          <w:kern w:val="22"/>
          <w:lang w:val="en-GB"/>
        </w:rPr>
        <w:t xml:space="preserve">. Resource </w:t>
      </w:r>
      <w:r w:rsidR="00032CA4" w:rsidRPr="00690563">
        <w:rPr>
          <w:b/>
          <w:color w:val="0070C0"/>
          <w:kern w:val="22"/>
          <w:lang w:val="en-GB"/>
        </w:rPr>
        <w:t>Mobilization</w:t>
      </w:r>
    </w:p>
    <w:p w14:paraId="1BE0E79D" w14:textId="77777777" w:rsidR="009D2794" w:rsidRPr="00690563" w:rsidRDefault="009D2794" w:rsidP="009D2794">
      <w:pPr>
        <w:jc w:val="both"/>
        <w:rPr>
          <w:color w:val="000000"/>
          <w:kern w:val="22"/>
          <w:sz w:val="22"/>
          <w:szCs w:val="22"/>
          <w:lang w:val="en-GB"/>
        </w:rPr>
      </w:pPr>
    </w:p>
    <w:p w14:paraId="1E222E81" w14:textId="3A1724CD" w:rsidR="006C656A" w:rsidRPr="00690563" w:rsidRDefault="009D2794" w:rsidP="00514368">
      <w:pPr>
        <w:autoSpaceDE w:val="0"/>
        <w:autoSpaceDN w:val="0"/>
        <w:adjustRightInd w:val="0"/>
        <w:spacing w:line="276" w:lineRule="auto"/>
        <w:jc w:val="both"/>
        <w:rPr>
          <w:kern w:val="22"/>
          <w:sz w:val="22"/>
          <w:szCs w:val="22"/>
          <w:lang w:val="en-GB"/>
        </w:rPr>
      </w:pPr>
      <w:r w:rsidRPr="00690563">
        <w:rPr>
          <w:kern w:val="22"/>
          <w:sz w:val="22"/>
          <w:szCs w:val="22"/>
          <w:lang w:val="en-GB"/>
        </w:rPr>
        <w:t>The sources of financing for the implementation of this Pan African Agenda will range from government budgetary allocations, commercial finance from both public and private sources, concessional loans and also other international agencies that support various initiatives on land and ecosystem restoration. Domestic Resource Mobilization (DRM) will be the pillar of all finances needed to implement this agenda in order to create greater domestic policy ownership and greater coherence with domestic needs. DRM is meant to contribute at least 70</w:t>
      </w:r>
      <w:r w:rsidR="00CD3147" w:rsidRPr="00690563">
        <w:rPr>
          <w:kern w:val="22"/>
          <w:sz w:val="22"/>
          <w:szCs w:val="22"/>
          <w:lang w:val="en-GB"/>
        </w:rPr>
        <w:t> per cent</w:t>
      </w:r>
      <w:r w:rsidRPr="00690563">
        <w:rPr>
          <w:kern w:val="22"/>
          <w:sz w:val="22"/>
          <w:szCs w:val="22"/>
          <w:lang w:val="en-GB"/>
        </w:rPr>
        <w:t xml:space="preserve"> to 90</w:t>
      </w:r>
      <w:r w:rsidR="00CD3147" w:rsidRPr="00690563">
        <w:rPr>
          <w:kern w:val="22"/>
          <w:sz w:val="22"/>
          <w:szCs w:val="22"/>
          <w:lang w:val="en-GB"/>
        </w:rPr>
        <w:t> per cent</w:t>
      </w:r>
      <w:r w:rsidRPr="00690563">
        <w:rPr>
          <w:kern w:val="22"/>
          <w:sz w:val="22"/>
          <w:szCs w:val="22"/>
          <w:lang w:val="en-GB"/>
        </w:rPr>
        <w:t xml:space="preserve"> of the financing of this Agenda on average per country, namely through enhanced fiscal resource mobilization, government expenditure, institutional savings, central banks and foreign exchange reserves and other innovative mechanisms.</w:t>
      </w:r>
    </w:p>
    <w:p w14:paraId="205ED4BF" w14:textId="77777777" w:rsidR="006C656A" w:rsidRPr="00690563" w:rsidRDefault="006C656A" w:rsidP="00514368">
      <w:pPr>
        <w:autoSpaceDE w:val="0"/>
        <w:autoSpaceDN w:val="0"/>
        <w:adjustRightInd w:val="0"/>
        <w:spacing w:line="276" w:lineRule="auto"/>
        <w:jc w:val="both"/>
        <w:rPr>
          <w:kern w:val="22"/>
          <w:sz w:val="22"/>
          <w:szCs w:val="22"/>
          <w:lang w:val="en-GB"/>
        </w:rPr>
      </w:pPr>
    </w:p>
    <w:p w14:paraId="71145A9B" w14:textId="24EBB00E" w:rsidR="00514368" w:rsidRPr="00690563" w:rsidRDefault="00514368" w:rsidP="00514368">
      <w:pPr>
        <w:autoSpaceDE w:val="0"/>
        <w:autoSpaceDN w:val="0"/>
        <w:adjustRightInd w:val="0"/>
        <w:spacing w:line="276" w:lineRule="auto"/>
        <w:jc w:val="both"/>
        <w:rPr>
          <w:kern w:val="22"/>
          <w:sz w:val="22"/>
          <w:szCs w:val="22"/>
          <w:lang w:val="en-GB"/>
        </w:rPr>
      </w:pPr>
      <w:r w:rsidRPr="00690563">
        <w:rPr>
          <w:kern w:val="22"/>
          <w:sz w:val="22"/>
          <w:szCs w:val="22"/>
          <w:lang w:val="en-GB"/>
        </w:rPr>
        <w:t>The implementation of this Pan African Agenda will also build on commitments and investments of private sector</w:t>
      </w:r>
      <w:r w:rsidR="006C656A" w:rsidRPr="00690563">
        <w:rPr>
          <w:kern w:val="22"/>
          <w:sz w:val="22"/>
          <w:szCs w:val="22"/>
          <w:lang w:val="en-GB"/>
        </w:rPr>
        <w:t xml:space="preserve">. More and more businesses have now realized that land degradation affects business performance and </w:t>
      </w:r>
      <w:r w:rsidRPr="00690563">
        <w:rPr>
          <w:kern w:val="22"/>
          <w:sz w:val="22"/>
          <w:szCs w:val="22"/>
          <w:lang w:val="en-GB"/>
        </w:rPr>
        <w:t>have now recognized the importance of restoring natural capital.</w:t>
      </w:r>
      <w:r w:rsidR="00646ABB" w:rsidRPr="00690563">
        <w:rPr>
          <w:kern w:val="22"/>
          <w:sz w:val="22"/>
          <w:szCs w:val="22"/>
          <w:lang w:val="en-GB"/>
        </w:rPr>
        <w:t xml:space="preserve"> </w:t>
      </w:r>
      <w:r w:rsidR="00605120" w:rsidRPr="00690563">
        <w:rPr>
          <w:kern w:val="22"/>
          <w:sz w:val="22"/>
          <w:szCs w:val="22"/>
          <w:lang w:val="en-GB"/>
        </w:rPr>
        <w:t xml:space="preserve">Putting in place innovative financing mechanisms such as tax levies </w:t>
      </w:r>
      <w:r w:rsidR="00862F03" w:rsidRPr="00690563">
        <w:rPr>
          <w:kern w:val="22"/>
          <w:sz w:val="22"/>
          <w:szCs w:val="22"/>
          <w:lang w:val="en-GB"/>
        </w:rPr>
        <w:t>and t</w:t>
      </w:r>
      <w:r w:rsidR="00052A7A" w:rsidRPr="00690563">
        <w:rPr>
          <w:kern w:val="22"/>
          <w:sz w:val="22"/>
          <w:szCs w:val="22"/>
          <w:lang w:val="en-GB"/>
        </w:rPr>
        <w:t>a</w:t>
      </w:r>
      <w:r w:rsidR="00862F03" w:rsidRPr="00690563">
        <w:rPr>
          <w:kern w:val="22"/>
          <w:sz w:val="22"/>
          <w:szCs w:val="22"/>
          <w:lang w:val="en-GB"/>
        </w:rPr>
        <w:t xml:space="preserve">x rebates </w:t>
      </w:r>
      <w:r w:rsidR="00605120" w:rsidRPr="00690563">
        <w:rPr>
          <w:kern w:val="22"/>
          <w:sz w:val="22"/>
          <w:szCs w:val="22"/>
          <w:lang w:val="en-GB"/>
        </w:rPr>
        <w:t xml:space="preserve">on natural resources related </w:t>
      </w:r>
      <w:r w:rsidR="00862F03" w:rsidRPr="00690563">
        <w:rPr>
          <w:kern w:val="22"/>
          <w:sz w:val="22"/>
          <w:szCs w:val="22"/>
          <w:lang w:val="en-GB"/>
        </w:rPr>
        <w:t xml:space="preserve">sector, licensing fees and user permits as well as developing and implementing projects that support biodiversity and ecosystem restoration across the continent can motivate private sector engagement in land and ecosystem restoration. </w:t>
      </w:r>
      <w:r w:rsidR="003C737D" w:rsidRPr="00690563">
        <w:rPr>
          <w:kern w:val="22"/>
          <w:sz w:val="22"/>
          <w:szCs w:val="22"/>
          <w:lang w:val="en-GB"/>
        </w:rPr>
        <w:t>Moreover, private companies will contribute to biodiversity and ecosystem restoration through payment for ecosystem services</w:t>
      </w:r>
      <w:r w:rsidR="002D7E68" w:rsidRPr="00690563">
        <w:rPr>
          <w:kern w:val="22"/>
          <w:sz w:val="22"/>
          <w:szCs w:val="22"/>
          <w:lang w:val="en-GB"/>
        </w:rPr>
        <w:t xml:space="preserve"> of which their business depend.</w:t>
      </w:r>
    </w:p>
    <w:p w14:paraId="34E4E77E" w14:textId="77777777" w:rsidR="009D2794" w:rsidRPr="00690563" w:rsidRDefault="009D2794" w:rsidP="009D2794">
      <w:pPr>
        <w:jc w:val="both"/>
        <w:rPr>
          <w:kern w:val="22"/>
          <w:sz w:val="22"/>
          <w:szCs w:val="22"/>
          <w:lang w:val="en-GB"/>
        </w:rPr>
      </w:pPr>
    </w:p>
    <w:p w14:paraId="4C9197ED" w14:textId="00CDCBED" w:rsidR="009D2794" w:rsidRPr="00690563" w:rsidRDefault="006C656A" w:rsidP="004D0CBB">
      <w:pPr>
        <w:spacing w:line="276" w:lineRule="auto"/>
        <w:jc w:val="both"/>
        <w:rPr>
          <w:kern w:val="22"/>
          <w:lang w:val="en-GB"/>
        </w:rPr>
      </w:pPr>
      <w:r w:rsidRPr="00690563">
        <w:rPr>
          <w:kern w:val="22"/>
          <w:sz w:val="22"/>
          <w:szCs w:val="22"/>
          <w:lang w:val="en-GB"/>
        </w:rPr>
        <w:t xml:space="preserve">This Pan African Agenda </w:t>
      </w:r>
      <w:r w:rsidR="00020455" w:rsidRPr="00690563">
        <w:rPr>
          <w:kern w:val="22"/>
          <w:sz w:val="22"/>
          <w:szCs w:val="22"/>
          <w:lang w:val="en-GB"/>
        </w:rPr>
        <w:t xml:space="preserve">will </w:t>
      </w:r>
      <w:r w:rsidR="009D2794" w:rsidRPr="00690563">
        <w:rPr>
          <w:kern w:val="22"/>
          <w:sz w:val="22"/>
          <w:szCs w:val="22"/>
          <w:lang w:val="en-GB"/>
        </w:rPr>
        <w:t xml:space="preserve">also be financed through external financing mechanisms including FDI, official development assistance (ODA), the Global Environment Facility </w:t>
      </w:r>
      <w:r w:rsidR="00CE0077">
        <w:rPr>
          <w:kern w:val="22"/>
          <w:sz w:val="22"/>
          <w:szCs w:val="22"/>
          <w:lang w:val="en-GB"/>
        </w:rPr>
        <w:t xml:space="preserve">(GEF) </w:t>
      </w:r>
      <w:r w:rsidR="009D2794" w:rsidRPr="00CE0077">
        <w:rPr>
          <w:kern w:val="22"/>
          <w:sz w:val="22"/>
          <w:szCs w:val="22"/>
          <w:lang w:val="en-GB"/>
        </w:rPr>
        <w:t>and the Africa</w:t>
      </w:r>
      <w:r w:rsidR="00CE0077">
        <w:rPr>
          <w:kern w:val="22"/>
          <w:sz w:val="22"/>
          <w:szCs w:val="22"/>
          <w:lang w:val="en-GB"/>
        </w:rPr>
        <w:t>n</w:t>
      </w:r>
      <w:r w:rsidR="009D2794" w:rsidRPr="00CE0077">
        <w:rPr>
          <w:kern w:val="22"/>
          <w:sz w:val="22"/>
          <w:szCs w:val="22"/>
          <w:lang w:val="en-GB"/>
        </w:rPr>
        <w:t xml:space="preserve"> Development Bank among others. Through its Land Degradation focal area, the GEF has</w:t>
      </w:r>
      <w:r w:rsidR="001C45EA">
        <w:rPr>
          <w:kern w:val="22"/>
          <w:sz w:val="22"/>
          <w:szCs w:val="22"/>
          <w:lang w:val="en-GB"/>
        </w:rPr>
        <w:t>,</w:t>
      </w:r>
      <w:r w:rsidR="009D2794" w:rsidRPr="00CE0077">
        <w:rPr>
          <w:kern w:val="22"/>
          <w:sz w:val="22"/>
          <w:szCs w:val="22"/>
          <w:lang w:val="en-GB"/>
        </w:rPr>
        <w:t xml:space="preserve"> </w:t>
      </w:r>
      <w:r w:rsidR="00736951" w:rsidRPr="00CE0077">
        <w:rPr>
          <w:kern w:val="22"/>
          <w:sz w:val="22"/>
          <w:szCs w:val="22"/>
          <w:lang w:val="en-GB"/>
        </w:rPr>
        <w:t xml:space="preserve">since </w:t>
      </w:r>
      <w:r w:rsidR="009D2794" w:rsidRPr="00CE0077">
        <w:rPr>
          <w:kern w:val="22"/>
          <w:sz w:val="22"/>
          <w:szCs w:val="22"/>
          <w:lang w:val="en-GB"/>
        </w:rPr>
        <w:t>2016, be</w:t>
      </w:r>
      <w:r w:rsidR="00736951" w:rsidRPr="00CE0077">
        <w:rPr>
          <w:kern w:val="22"/>
          <w:sz w:val="22"/>
          <w:szCs w:val="22"/>
          <w:lang w:val="en-GB"/>
        </w:rPr>
        <w:t>en</w:t>
      </w:r>
      <w:r w:rsidR="009D2794" w:rsidRPr="00CE0077">
        <w:rPr>
          <w:kern w:val="22"/>
          <w:sz w:val="22"/>
          <w:szCs w:val="22"/>
          <w:lang w:val="en-GB"/>
        </w:rPr>
        <w:t xml:space="preserve"> integrating land degradation neutrality into its programs. By investing more resources in land</w:t>
      </w:r>
      <w:r w:rsidRPr="00690563">
        <w:rPr>
          <w:kern w:val="22"/>
          <w:sz w:val="22"/>
          <w:szCs w:val="22"/>
          <w:lang w:val="en-GB"/>
        </w:rPr>
        <w:t xml:space="preserve"> and ecosystem restoration</w:t>
      </w:r>
      <w:r w:rsidR="009D2794" w:rsidRPr="00690563">
        <w:rPr>
          <w:kern w:val="22"/>
          <w:sz w:val="22"/>
          <w:szCs w:val="22"/>
          <w:lang w:val="en-GB"/>
        </w:rPr>
        <w:t>, the GEF can help to deliver on multiple goals and benefits in a more strategic and effective manner and achieve a higher return on its investment. The African Development Bank</w:t>
      </w:r>
      <w:r w:rsidR="00EF61AA" w:rsidRPr="00690563">
        <w:rPr>
          <w:kern w:val="22"/>
          <w:sz w:val="22"/>
          <w:szCs w:val="22"/>
          <w:lang w:val="en-GB"/>
        </w:rPr>
        <w:t xml:space="preserve"> </w:t>
      </w:r>
      <w:r w:rsidR="009D2794" w:rsidRPr="00690563">
        <w:rPr>
          <w:kern w:val="22"/>
          <w:sz w:val="22"/>
          <w:szCs w:val="22"/>
          <w:lang w:val="en-GB"/>
        </w:rPr>
        <w:t>is already committed to assisting African member countries in combatting desertification a</w:t>
      </w:r>
      <w:r w:rsidR="00786683" w:rsidRPr="00690563">
        <w:rPr>
          <w:kern w:val="22"/>
          <w:sz w:val="22"/>
          <w:szCs w:val="22"/>
          <w:lang w:val="en-GB"/>
        </w:rPr>
        <w:t xml:space="preserve">s well as </w:t>
      </w:r>
      <w:r w:rsidR="009D2794" w:rsidRPr="00690563">
        <w:rPr>
          <w:kern w:val="22"/>
          <w:sz w:val="22"/>
          <w:szCs w:val="22"/>
          <w:lang w:val="en-GB"/>
        </w:rPr>
        <w:t xml:space="preserve">land </w:t>
      </w:r>
      <w:r w:rsidR="00B95CF4" w:rsidRPr="00690563">
        <w:rPr>
          <w:kern w:val="22"/>
          <w:sz w:val="22"/>
          <w:szCs w:val="22"/>
          <w:lang w:val="en-GB"/>
        </w:rPr>
        <w:t xml:space="preserve">and ecosystem </w:t>
      </w:r>
      <w:r w:rsidR="009D2794" w:rsidRPr="00690563">
        <w:rPr>
          <w:kern w:val="22"/>
          <w:sz w:val="22"/>
          <w:szCs w:val="22"/>
          <w:lang w:val="en-GB"/>
        </w:rPr>
        <w:t xml:space="preserve">degradation, with </w:t>
      </w:r>
      <w:r w:rsidR="00032CA4" w:rsidRPr="00690563">
        <w:rPr>
          <w:kern w:val="22"/>
          <w:sz w:val="22"/>
          <w:szCs w:val="22"/>
          <w:lang w:val="en-GB"/>
        </w:rPr>
        <w:t>several</w:t>
      </w:r>
      <w:r w:rsidR="009D2794" w:rsidRPr="00690563">
        <w:rPr>
          <w:kern w:val="22"/>
          <w:sz w:val="22"/>
          <w:szCs w:val="22"/>
          <w:lang w:val="en-GB"/>
        </w:rPr>
        <w:t xml:space="preserve"> successful programmes on the continent.</w:t>
      </w:r>
    </w:p>
    <w:p w14:paraId="087E400F" w14:textId="77777777" w:rsidR="00786683" w:rsidRPr="00690563" w:rsidRDefault="00786683" w:rsidP="009D2794">
      <w:pPr>
        <w:spacing w:line="276" w:lineRule="auto"/>
        <w:jc w:val="both"/>
        <w:rPr>
          <w:kern w:val="22"/>
          <w:sz w:val="22"/>
          <w:szCs w:val="22"/>
          <w:lang w:val="en-GB"/>
        </w:rPr>
      </w:pPr>
    </w:p>
    <w:p w14:paraId="6E6C3492" w14:textId="77777777" w:rsidR="009D2794" w:rsidRPr="00690563" w:rsidRDefault="007F1336" w:rsidP="009D2794">
      <w:pPr>
        <w:spacing w:line="276" w:lineRule="auto"/>
        <w:jc w:val="both"/>
        <w:rPr>
          <w:b/>
          <w:color w:val="0070C0"/>
          <w:kern w:val="22"/>
          <w:lang w:val="en-GB"/>
        </w:rPr>
      </w:pPr>
      <w:r w:rsidRPr="00690563">
        <w:rPr>
          <w:b/>
          <w:color w:val="0070C0"/>
          <w:kern w:val="22"/>
          <w:lang w:val="en-GB"/>
        </w:rPr>
        <w:t>7</w:t>
      </w:r>
      <w:r w:rsidR="009D2794" w:rsidRPr="00690563">
        <w:rPr>
          <w:b/>
          <w:color w:val="0070C0"/>
          <w:kern w:val="22"/>
          <w:lang w:val="en-GB"/>
        </w:rPr>
        <w:t>.4. Knowledge management and Experience sharing</w:t>
      </w:r>
    </w:p>
    <w:p w14:paraId="4829BCED" w14:textId="77777777" w:rsidR="009D2794" w:rsidRPr="00690563" w:rsidRDefault="009D2794" w:rsidP="009D2794">
      <w:pPr>
        <w:spacing w:line="276" w:lineRule="auto"/>
        <w:jc w:val="both"/>
        <w:rPr>
          <w:color w:val="000000" w:themeColor="text1"/>
          <w:kern w:val="22"/>
          <w:sz w:val="22"/>
          <w:szCs w:val="22"/>
          <w:lang w:val="en-GB"/>
        </w:rPr>
      </w:pPr>
    </w:p>
    <w:p w14:paraId="04419B8E" w14:textId="77777777" w:rsidR="004D0CBB" w:rsidRPr="00690563" w:rsidRDefault="009D2794" w:rsidP="009D2794">
      <w:pPr>
        <w:spacing w:line="276" w:lineRule="auto"/>
        <w:jc w:val="both"/>
        <w:rPr>
          <w:color w:val="000000" w:themeColor="text1"/>
          <w:kern w:val="22"/>
          <w:sz w:val="22"/>
          <w:szCs w:val="22"/>
          <w:lang w:val="en-GB"/>
        </w:rPr>
      </w:pPr>
      <w:r w:rsidRPr="00690563">
        <w:rPr>
          <w:color w:val="000000" w:themeColor="text1"/>
          <w:kern w:val="22"/>
          <w:sz w:val="22"/>
          <w:szCs w:val="22"/>
          <w:lang w:val="en-GB"/>
        </w:rPr>
        <w:t xml:space="preserve">Development and implementation of frameworks </w:t>
      </w:r>
      <w:r w:rsidR="00736951" w:rsidRPr="00690563">
        <w:rPr>
          <w:color w:val="000000" w:themeColor="text1"/>
          <w:kern w:val="22"/>
          <w:sz w:val="22"/>
          <w:szCs w:val="22"/>
          <w:lang w:val="en-GB"/>
        </w:rPr>
        <w:t xml:space="preserve">for </w:t>
      </w:r>
      <w:r w:rsidRPr="00690563">
        <w:rPr>
          <w:color w:val="000000" w:themeColor="text1"/>
          <w:kern w:val="22"/>
          <w:sz w:val="22"/>
          <w:szCs w:val="22"/>
          <w:lang w:val="en-GB"/>
        </w:rPr>
        <w:t>improve</w:t>
      </w:r>
      <w:r w:rsidR="00736951" w:rsidRPr="00690563">
        <w:rPr>
          <w:color w:val="000000" w:themeColor="text1"/>
          <w:kern w:val="22"/>
          <w:sz w:val="22"/>
          <w:szCs w:val="22"/>
          <w:lang w:val="en-GB"/>
        </w:rPr>
        <w:t>d</w:t>
      </w:r>
      <w:r w:rsidRPr="00690563">
        <w:rPr>
          <w:color w:val="000000" w:themeColor="text1"/>
          <w:kern w:val="22"/>
          <w:sz w:val="22"/>
          <w:szCs w:val="22"/>
          <w:lang w:val="en-GB"/>
        </w:rPr>
        <w:t xml:space="preserve"> collaboration and knowledge flows between member states on land and ecosystem restoration in Africa will </w:t>
      </w:r>
      <w:r w:rsidR="00736951" w:rsidRPr="00690563">
        <w:rPr>
          <w:color w:val="000000" w:themeColor="text1"/>
          <w:kern w:val="22"/>
          <w:sz w:val="22"/>
          <w:szCs w:val="22"/>
          <w:lang w:val="en-GB"/>
        </w:rPr>
        <w:t xml:space="preserve">be crucial to the </w:t>
      </w:r>
      <w:r w:rsidRPr="00690563">
        <w:rPr>
          <w:color w:val="000000" w:themeColor="text1"/>
          <w:kern w:val="22"/>
          <w:sz w:val="22"/>
          <w:szCs w:val="22"/>
          <w:lang w:val="en-GB"/>
        </w:rPr>
        <w:t xml:space="preserve">successful implementation of this Pan Africa Agenda. </w:t>
      </w:r>
      <w:r w:rsidR="00736951" w:rsidRPr="00690563">
        <w:rPr>
          <w:color w:val="000000" w:themeColor="text1"/>
          <w:kern w:val="22"/>
          <w:sz w:val="22"/>
          <w:szCs w:val="22"/>
          <w:lang w:val="en-GB"/>
        </w:rPr>
        <w:t>It is proposed in this Action Agenda that</w:t>
      </w:r>
      <w:r w:rsidRPr="00690563">
        <w:rPr>
          <w:color w:val="000000" w:themeColor="text1"/>
          <w:kern w:val="22"/>
          <w:sz w:val="22"/>
          <w:szCs w:val="22"/>
          <w:lang w:val="en-GB"/>
        </w:rPr>
        <w:t xml:space="preserve"> an online Land and Ecosystem </w:t>
      </w:r>
      <w:r w:rsidR="00736951" w:rsidRPr="00690563">
        <w:rPr>
          <w:color w:val="000000" w:themeColor="text1"/>
          <w:kern w:val="22"/>
          <w:sz w:val="22"/>
          <w:szCs w:val="22"/>
          <w:lang w:val="en-GB"/>
        </w:rPr>
        <w:t xml:space="preserve">Restoration </w:t>
      </w:r>
      <w:r w:rsidRPr="00690563">
        <w:rPr>
          <w:color w:val="000000" w:themeColor="text1"/>
          <w:kern w:val="22"/>
          <w:sz w:val="22"/>
          <w:szCs w:val="22"/>
          <w:lang w:val="en-GB"/>
        </w:rPr>
        <w:t xml:space="preserve">portal </w:t>
      </w:r>
      <w:r w:rsidR="00736951" w:rsidRPr="00690563">
        <w:rPr>
          <w:color w:val="000000" w:themeColor="text1"/>
          <w:kern w:val="22"/>
          <w:sz w:val="22"/>
          <w:szCs w:val="22"/>
          <w:lang w:val="en-GB"/>
        </w:rPr>
        <w:t xml:space="preserve">will be established </w:t>
      </w:r>
      <w:r w:rsidRPr="00690563">
        <w:rPr>
          <w:color w:val="000000" w:themeColor="text1"/>
          <w:kern w:val="22"/>
          <w:sz w:val="22"/>
          <w:szCs w:val="22"/>
          <w:lang w:val="en-GB"/>
        </w:rPr>
        <w:t>to communicate</w:t>
      </w:r>
      <w:r w:rsidR="00736951" w:rsidRPr="00690563">
        <w:rPr>
          <w:color w:val="000000" w:themeColor="text1"/>
          <w:kern w:val="22"/>
          <w:sz w:val="22"/>
          <w:szCs w:val="22"/>
          <w:lang w:val="en-GB"/>
        </w:rPr>
        <w:t>, among other things,</w:t>
      </w:r>
      <w:r w:rsidRPr="00690563">
        <w:rPr>
          <w:color w:val="000000" w:themeColor="text1"/>
          <w:kern w:val="22"/>
          <w:sz w:val="22"/>
          <w:szCs w:val="22"/>
          <w:lang w:val="en-GB"/>
        </w:rPr>
        <w:t xml:space="preserve"> the national programs, plans and activities planned in this agenda to the public and international community, thereby raising awareness and facilitating knowledge sharing. African member </w:t>
      </w:r>
      <w:r w:rsidR="00E21CAB" w:rsidRPr="00690563">
        <w:rPr>
          <w:color w:val="000000" w:themeColor="text1"/>
          <w:kern w:val="22"/>
          <w:sz w:val="22"/>
          <w:szCs w:val="22"/>
          <w:lang w:val="en-GB"/>
        </w:rPr>
        <w:t>S</w:t>
      </w:r>
      <w:r w:rsidRPr="00690563">
        <w:rPr>
          <w:color w:val="000000" w:themeColor="text1"/>
          <w:kern w:val="22"/>
          <w:sz w:val="22"/>
          <w:szCs w:val="22"/>
          <w:lang w:val="en-GB"/>
        </w:rPr>
        <w:t xml:space="preserve">tates have and will have knowledge and experiences emanating from the implementation of this Pan African Agenda captured through their monitoring and evaluation systems could be shared for the benefit of all. </w:t>
      </w:r>
    </w:p>
    <w:p w14:paraId="63F946B0" w14:textId="77777777" w:rsidR="004D0CBB" w:rsidRPr="00690563" w:rsidRDefault="004D0CBB" w:rsidP="009D2794">
      <w:pPr>
        <w:spacing w:line="276" w:lineRule="auto"/>
        <w:jc w:val="both"/>
        <w:rPr>
          <w:color w:val="000000" w:themeColor="text1"/>
          <w:kern w:val="22"/>
          <w:sz w:val="22"/>
          <w:szCs w:val="22"/>
          <w:lang w:val="en-GB"/>
        </w:rPr>
      </w:pPr>
    </w:p>
    <w:p w14:paraId="6D19BF4D" w14:textId="77777777" w:rsidR="009D2794" w:rsidRPr="00690563" w:rsidRDefault="009D2794" w:rsidP="009D2794">
      <w:pPr>
        <w:spacing w:line="276" w:lineRule="auto"/>
        <w:jc w:val="both"/>
        <w:rPr>
          <w:color w:val="000000" w:themeColor="text1"/>
          <w:kern w:val="22"/>
          <w:sz w:val="22"/>
          <w:szCs w:val="22"/>
          <w:lang w:val="en-GB"/>
        </w:rPr>
      </w:pPr>
      <w:r w:rsidRPr="00690563">
        <w:rPr>
          <w:color w:val="000000" w:themeColor="text1"/>
          <w:kern w:val="22"/>
          <w:sz w:val="22"/>
          <w:szCs w:val="22"/>
          <w:lang w:val="en-GB"/>
        </w:rPr>
        <w:t xml:space="preserve">Some of the mechanisms </w:t>
      </w:r>
      <w:r w:rsidR="00EA5D93" w:rsidRPr="00690563">
        <w:rPr>
          <w:color w:val="000000" w:themeColor="text1"/>
          <w:kern w:val="22"/>
          <w:sz w:val="22"/>
          <w:szCs w:val="22"/>
          <w:lang w:val="en-GB"/>
        </w:rPr>
        <w:t xml:space="preserve">and measures </w:t>
      </w:r>
      <w:r w:rsidRPr="00690563">
        <w:rPr>
          <w:color w:val="000000" w:themeColor="text1"/>
          <w:kern w:val="22"/>
          <w:sz w:val="22"/>
          <w:szCs w:val="22"/>
          <w:lang w:val="en-GB"/>
        </w:rPr>
        <w:t>for sharing knowledge and experiences may include</w:t>
      </w:r>
      <w:r w:rsidR="00EA5D93" w:rsidRPr="00690563">
        <w:rPr>
          <w:color w:val="000000" w:themeColor="text1"/>
          <w:kern w:val="22"/>
          <w:sz w:val="22"/>
          <w:szCs w:val="22"/>
          <w:lang w:val="en-GB"/>
        </w:rPr>
        <w:t xml:space="preserve"> the following</w:t>
      </w:r>
      <w:r w:rsidRPr="00690563">
        <w:rPr>
          <w:color w:val="000000" w:themeColor="text1"/>
          <w:kern w:val="22"/>
          <w:sz w:val="22"/>
          <w:szCs w:val="22"/>
          <w:lang w:val="en-GB"/>
        </w:rPr>
        <w:t>:</w:t>
      </w:r>
    </w:p>
    <w:p w14:paraId="0FCCE65C" w14:textId="7214F778" w:rsidR="009D2794" w:rsidRPr="00C7771E" w:rsidRDefault="00EA5D93" w:rsidP="009D2794">
      <w:pPr>
        <w:pStyle w:val="ListParagraph"/>
        <w:numPr>
          <w:ilvl w:val="0"/>
          <w:numId w:val="6"/>
        </w:numPr>
        <w:spacing w:line="276" w:lineRule="auto"/>
        <w:ind w:left="567" w:hanging="567"/>
        <w:jc w:val="both"/>
        <w:rPr>
          <w:color w:val="000000" w:themeColor="text1"/>
          <w:kern w:val="22"/>
          <w:sz w:val="22"/>
          <w:szCs w:val="22"/>
          <w:lang w:val="en-GB"/>
        </w:rPr>
      </w:pPr>
      <w:r w:rsidRPr="00690563">
        <w:rPr>
          <w:color w:val="000000" w:themeColor="text1"/>
          <w:kern w:val="22"/>
          <w:sz w:val="22"/>
          <w:szCs w:val="22"/>
          <w:lang w:val="en-GB"/>
        </w:rPr>
        <w:t>Documentation of b</w:t>
      </w:r>
      <w:r w:rsidR="009D2794" w:rsidRPr="00690563">
        <w:rPr>
          <w:color w:val="000000" w:themeColor="text1"/>
          <w:kern w:val="22"/>
          <w:sz w:val="22"/>
          <w:szCs w:val="22"/>
          <w:lang w:val="en-GB"/>
        </w:rPr>
        <w:t xml:space="preserve">est practices from the monitoring and evaluation reports from member </w:t>
      </w:r>
      <w:r w:rsidR="00E21CAB" w:rsidRPr="00690563">
        <w:rPr>
          <w:color w:val="000000" w:themeColor="text1"/>
          <w:kern w:val="22"/>
          <w:sz w:val="22"/>
          <w:szCs w:val="22"/>
          <w:lang w:val="en-GB"/>
        </w:rPr>
        <w:t>S</w:t>
      </w:r>
      <w:r w:rsidR="009D2794" w:rsidRPr="00690563">
        <w:rPr>
          <w:color w:val="000000" w:themeColor="text1"/>
          <w:kern w:val="22"/>
          <w:sz w:val="22"/>
          <w:szCs w:val="22"/>
          <w:lang w:val="en-GB"/>
        </w:rPr>
        <w:t xml:space="preserve">tates by NEPAD or any elected committee and shared between member </w:t>
      </w:r>
      <w:r w:rsidR="00E21CAB" w:rsidRPr="00690563">
        <w:rPr>
          <w:color w:val="000000" w:themeColor="text1"/>
          <w:kern w:val="22"/>
          <w:sz w:val="22"/>
          <w:szCs w:val="22"/>
          <w:lang w:val="en-GB"/>
        </w:rPr>
        <w:t>S</w:t>
      </w:r>
      <w:r w:rsidR="009D2794" w:rsidRPr="00690563">
        <w:rPr>
          <w:color w:val="000000" w:themeColor="text1"/>
          <w:kern w:val="22"/>
          <w:sz w:val="22"/>
          <w:szCs w:val="22"/>
          <w:lang w:val="en-GB"/>
        </w:rPr>
        <w:t>tates through meetings, website presentation, e-network or publications</w:t>
      </w:r>
      <w:r w:rsidR="00C7771E">
        <w:rPr>
          <w:color w:val="000000" w:themeColor="text1"/>
          <w:kern w:val="22"/>
          <w:sz w:val="22"/>
          <w:szCs w:val="22"/>
          <w:lang w:val="en-GB"/>
        </w:rPr>
        <w:t>;</w:t>
      </w:r>
    </w:p>
    <w:p w14:paraId="42AE14CA" w14:textId="2966B586" w:rsidR="009D2794" w:rsidRPr="00C7771E" w:rsidRDefault="00EA5D93" w:rsidP="009D2794">
      <w:pPr>
        <w:pStyle w:val="ListParagraph"/>
        <w:numPr>
          <w:ilvl w:val="0"/>
          <w:numId w:val="6"/>
        </w:numPr>
        <w:spacing w:line="276" w:lineRule="auto"/>
        <w:ind w:left="567" w:hanging="567"/>
        <w:jc w:val="both"/>
        <w:rPr>
          <w:color w:val="000000" w:themeColor="text1"/>
          <w:kern w:val="22"/>
          <w:sz w:val="22"/>
          <w:szCs w:val="22"/>
          <w:lang w:val="en-GB"/>
        </w:rPr>
      </w:pPr>
      <w:r w:rsidRPr="00690563">
        <w:rPr>
          <w:color w:val="000000" w:themeColor="text1"/>
          <w:kern w:val="22"/>
          <w:sz w:val="22"/>
          <w:szCs w:val="22"/>
          <w:lang w:val="en-GB"/>
        </w:rPr>
        <w:t>Organization of s</w:t>
      </w:r>
      <w:r w:rsidR="009D2794" w:rsidRPr="00690563">
        <w:rPr>
          <w:color w:val="000000" w:themeColor="text1"/>
          <w:kern w:val="22"/>
          <w:sz w:val="22"/>
          <w:szCs w:val="22"/>
          <w:lang w:val="en-GB"/>
        </w:rPr>
        <w:t xml:space="preserve">tudy </w:t>
      </w:r>
      <w:r w:rsidRPr="00690563">
        <w:rPr>
          <w:color w:val="000000" w:themeColor="text1"/>
          <w:kern w:val="22"/>
          <w:sz w:val="22"/>
          <w:szCs w:val="22"/>
          <w:lang w:val="en-GB"/>
        </w:rPr>
        <w:t>t</w:t>
      </w:r>
      <w:r w:rsidR="009D2794" w:rsidRPr="00690563">
        <w:rPr>
          <w:color w:val="000000" w:themeColor="text1"/>
          <w:kern w:val="22"/>
          <w:sz w:val="22"/>
          <w:szCs w:val="22"/>
          <w:lang w:val="en-GB"/>
        </w:rPr>
        <w:t xml:space="preserve">ours at the </w:t>
      </w:r>
      <w:r w:rsidRPr="00690563">
        <w:rPr>
          <w:color w:val="000000" w:themeColor="text1"/>
          <w:kern w:val="22"/>
          <w:sz w:val="22"/>
          <w:szCs w:val="22"/>
          <w:lang w:val="en-GB"/>
        </w:rPr>
        <w:t xml:space="preserve">regional </w:t>
      </w:r>
      <w:r w:rsidR="009D2794" w:rsidRPr="00690563">
        <w:rPr>
          <w:color w:val="000000" w:themeColor="text1"/>
          <w:kern w:val="22"/>
          <w:sz w:val="22"/>
          <w:szCs w:val="22"/>
          <w:lang w:val="en-GB"/>
        </w:rPr>
        <w:t xml:space="preserve">level within and across RECs for Member States to learn first-hand </w:t>
      </w:r>
      <w:r w:rsidRPr="00690563">
        <w:rPr>
          <w:color w:val="000000" w:themeColor="text1"/>
          <w:kern w:val="22"/>
          <w:sz w:val="22"/>
          <w:szCs w:val="22"/>
          <w:lang w:val="en-GB"/>
        </w:rPr>
        <w:t>from the experiences and lessons of other</w:t>
      </w:r>
      <w:r w:rsidR="009D2794" w:rsidRPr="00690563">
        <w:rPr>
          <w:color w:val="000000" w:themeColor="text1"/>
          <w:kern w:val="22"/>
          <w:sz w:val="22"/>
          <w:szCs w:val="22"/>
          <w:lang w:val="en-GB"/>
        </w:rPr>
        <w:t xml:space="preserve"> member </w:t>
      </w:r>
      <w:r w:rsidR="00C50963" w:rsidRPr="00690563">
        <w:rPr>
          <w:color w:val="000000" w:themeColor="text1"/>
          <w:kern w:val="22"/>
          <w:sz w:val="22"/>
          <w:szCs w:val="22"/>
          <w:lang w:val="en-GB"/>
        </w:rPr>
        <w:t>S</w:t>
      </w:r>
      <w:r w:rsidR="009D2794" w:rsidRPr="00690563">
        <w:rPr>
          <w:color w:val="000000" w:themeColor="text1"/>
          <w:kern w:val="22"/>
          <w:sz w:val="22"/>
          <w:szCs w:val="22"/>
          <w:lang w:val="en-GB"/>
        </w:rPr>
        <w:t>tates</w:t>
      </w:r>
      <w:r w:rsidR="00C7771E">
        <w:rPr>
          <w:color w:val="000000" w:themeColor="text1"/>
          <w:kern w:val="22"/>
          <w:sz w:val="22"/>
          <w:szCs w:val="22"/>
          <w:lang w:val="en-GB"/>
        </w:rPr>
        <w:t>;</w:t>
      </w:r>
    </w:p>
    <w:p w14:paraId="2B605A28" w14:textId="77777777" w:rsidR="00EF61AA" w:rsidRPr="004500DF" w:rsidRDefault="00EF61AA" w:rsidP="009D2794">
      <w:pPr>
        <w:pStyle w:val="ListParagraph"/>
        <w:numPr>
          <w:ilvl w:val="0"/>
          <w:numId w:val="6"/>
        </w:numPr>
        <w:spacing w:line="276" w:lineRule="auto"/>
        <w:ind w:left="567" w:hanging="567"/>
        <w:jc w:val="both"/>
        <w:rPr>
          <w:color w:val="000000" w:themeColor="text1"/>
          <w:kern w:val="22"/>
          <w:sz w:val="22"/>
          <w:szCs w:val="22"/>
          <w:lang w:val="en-GB"/>
        </w:rPr>
      </w:pPr>
      <w:r w:rsidRPr="00690563">
        <w:rPr>
          <w:kern w:val="22"/>
          <w:sz w:val="22"/>
          <w:szCs w:val="22"/>
          <w:lang w:val="en-GB"/>
        </w:rPr>
        <w:t>Taking advantage of existing structures and initiatives</w:t>
      </w:r>
      <w:r w:rsidR="00D624A3" w:rsidRPr="00690563">
        <w:rPr>
          <w:kern w:val="22"/>
          <w:sz w:val="22"/>
          <w:szCs w:val="22"/>
          <w:lang w:val="en-GB"/>
        </w:rPr>
        <w:t>,</w:t>
      </w:r>
      <w:r w:rsidRPr="00690563">
        <w:rPr>
          <w:kern w:val="22"/>
          <w:sz w:val="22"/>
          <w:szCs w:val="22"/>
          <w:lang w:val="en-GB"/>
        </w:rPr>
        <w:t xml:space="preserve"> such as the African Forestry and Wildlife Commission (a regional body under FAO)</w:t>
      </w:r>
      <w:r w:rsidRPr="00690563">
        <w:rPr>
          <w:rStyle w:val="FootnoteReference"/>
          <w:kern w:val="22"/>
          <w:sz w:val="22"/>
          <w:szCs w:val="22"/>
          <w:lang w:val="en-GB"/>
        </w:rPr>
        <w:footnoteReference w:id="16"/>
      </w:r>
      <w:r w:rsidRPr="00690563">
        <w:rPr>
          <w:kern w:val="22"/>
          <w:sz w:val="22"/>
          <w:szCs w:val="22"/>
          <w:lang w:val="en-GB"/>
        </w:rPr>
        <w:t xml:space="preserve"> for experience sharing;</w:t>
      </w:r>
    </w:p>
    <w:p w14:paraId="2A6F8307" w14:textId="644EAF84" w:rsidR="009D2794" w:rsidRPr="009C0C5F" w:rsidRDefault="00EA5D93" w:rsidP="009D2794">
      <w:pPr>
        <w:pStyle w:val="ListParagraph"/>
        <w:numPr>
          <w:ilvl w:val="0"/>
          <w:numId w:val="6"/>
        </w:numPr>
        <w:spacing w:line="276" w:lineRule="auto"/>
        <w:ind w:left="567" w:hanging="567"/>
        <w:jc w:val="both"/>
        <w:rPr>
          <w:color w:val="000000" w:themeColor="text1"/>
          <w:kern w:val="22"/>
          <w:sz w:val="22"/>
          <w:szCs w:val="22"/>
          <w:lang w:val="en-GB"/>
        </w:rPr>
      </w:pPr>
      <w:r w:rsidRPr="00BB6325">
        <w:rPr>
          <w:color w:val="000000" w:themeColor="text1"/>
          <w:kern w:val="22"/>
          <w:sz w:val="22"/>
          <w:szCs w:val="22"/>
          <w:lang w:val="en-GB"/>
        </w:rPr>
        <w:t>Creat</w:t>
      </w:r>
      <w:r w:rsidR="00EF61AA" w:rsidRPr="000E514F">
        <w:rPr>
          <w:color w:val="000000" w:themeColor="text1"/>
          <w:kern w:val="22"/>
          <w:sz w:val="22"/>
          <w:szCs w:val="22"/>
          <w:lang w:val="en-GB"/>
        </w:rPr>
        <w:t>ing</w:t>
      </w:r>
      <w:r w:rsidRPr="000E514F">
        <w:rPr>
          <w:color w:val="000000" w:themeColor="text1"/>
          <w:kern w:val="22"/>
          <w:sz w:val="22"/>
          <w:szCs w:val="22"/>
          <w:lang w:val="en-GB"/>
        </w:rPr>
        <w:t xml:space="preserve"> a</w:t>
      </w:r>
      <w:r w:rsidR="009D2794" w:rsidRPr="000E514F">
        <w:rPr>
          <w:color w:val="000000" w:themeColor="text1"/>
          <w:kern w:val="22"/>
          <w:sz w:val="22"/>
          <w:szCs w:val="22"/>
          <w:lang w:val="en-GB"/>
        </w:rPr>
        <w:t xml:space="preserve">nnual </w:t>
      </w:r>
      <w:r w:rsidRPr="00A64B8D">
        <w:rPr>
          <w:color w:val="000000" w:themeColor="text1"/>
          <w:kern w:val="22"/>
          <w:sz w:val="22"/>
          <w:szCs w:val="22"/>
          <w:lang w:val="en-GB"/>
        </w:rPr>
        <w:t xml:space="preserve">forums </w:t>
      </w:r>
      <w:r w:rsidR="009D2794" w:rsidRPr="00CE0077">
        <w:rPr>
          <w:color w:val="000000" w:themeColor="text1"/>
          <w:kern w:val="22"/>
          <w:sz w:val="22"/>
          <w:szCs w:val="22"/>
          <w:lang w:val="en-GB"/>
        </w:rPr>
        <w:t xml:space="preserve">for stakeholders </w:t>
      </w:r>
      <w:r w:rsidR="00032CA4" w:rsidRPr="00CE0077">
        <w:rPr>
          <w:color w:val="000000" w:themeColor="text1"/>
          <w:kern w:val="22"/>
          <w:sz w:val="22"/>
          <w:szCs w:val="22"/>
          <w:lang w:val="en-GB"/>
        </w:rPr>
        <w:t xml:space="preserve">to </w:t>
      </w:r>
      <w:r w:rsidRPr="00CE0077">
        <w:rPr>
          <w:color w:val="000000" w:themeColor="text1"/>
          <w:kern w:val="22"/>
          <w:sz w:val="22"/>
          <w:szCs w:val="22"/>
          <w:lang w:val="en-GB"/>
        </w:rPr>
        <w:t xml:space="preserve">exchange ideas and perspectives </w:t>
      </w:r>
      <w:r w:rsidR="009D2794" w:rsidRPr="00CE0077">
        <w:rPr>
          <w:color w:val="000000" w:themeColor="text1"/>
          <w:kern w:val="22"/>
          <w:sz w:val="22"/>
          <w:szCs w:val="22"/>
          <w:lang w:val="en-GB"/>
        </w:rPr>
        <w:t xml:space="preserve">on the implementation outcomes of this </w:t>
      </w:r>
      <w:r w:rsidRPr="00C7771E">
        <w:rPr>
          <w:color w:val="000000" w:themeColor="text1"/>
          <w:kern w:val="22"/>
          <w:sz w:val="22"/>
          <w:szCs w:val="22"/>
          <w:lang w:val="en-GB"/>
        </w:rPr>
        <w:t>Action A</w:t>
      </w:r>
      <w:r w:rsidR="009D2794" w:rsidRPr="00C7771E">
        <w:rPr>
          <w:color w:val="000000" w:themeColor="text1"/>
          <w:kern w:val="22"/>
          <w:sz w:val="22"/>
          <w:szCs w:val="22"/>
          <w:lang w:val="en-GB"/>
        </w:rPr>
        <w:t xml:space="preserve">genda at the </w:t>
      </w:r>
      <w:r w:rsidR="00032CA4" w:rsidRPr="009C0C5F">
        <w:rPr>
          <w:color w:val="000000" w:themeColor="text1"/>
          <w:kern w:val="22"/>
          <w:sz w:val="22"/>
          <w:szCs w:val="22"/>
          <w:lang w:val="en-GB"/>
        </w:rPr>
        <w:t>subregional</w:t>
      </w:r>
      <w:r w:rsidR="009D2794" w:rsidRPr="009C0C5F">
        <w:rPr>
          <w:color w:val="000000" w:themeColor="text1"/>
          <w:kern w:val="22"/>
          <w:sz w:val="22"/>
          <w:szCs w:val="22"/>
          <w:lang w:val="en-GB"/>
        </w:rPr>
        <w:t xml:space="preserve"> and continental levels.</w:t>
      </w:r>
    </w:p>
    <w:p w14:paraId="13027CDC" w14:textId="77777777" w:rsidR="007F1336" w:rsidRPr="00690563" w:rsidRDefault="007F1336" w:rsidP="007F1336">
      <w:pPr>
        <w:pStyle w:val="ListParagraph"/>
        <w:spacing w:line="276" w:lineRule="auto"/>
        <w:ind w:left="567"/>
        <w:jc w:val="both"/>
        <w:rPr>
          <w:color w:val="000000" w:themeColor="text1"/>
          <w:kern w:val="22"/>
          <w:sz w:val="22"/>
          <w:szCs w:val="22"/>
          <w:lang w:val="en-GB"/>
        </w:rPr>
      </w:pPr>
    </w:p>
    <w:p w14:paraId="617CCB2D" w14:textId="77777777" w:rsidR="007F1336" w:rsidRPr="00690563" w:rsidRDefault="007F1336" w:rsidP="007F1336">
      <w:pPr>
        <w:jc w:val="both"/>
        <w:rPr>
          <w:b/>
          <w:color w:val="0070C0"/>
          <w:kern w:val="22"/>
          <w:lang w:val="en-GB"/>
        </w:rPr>
      </w:pPr>
      <w:r w:rsidRPr="00690563">
        <w:rPr>
          <w:b/>
          <w:color w:val="0070C0"/>
          <w:kern w:val="22"/>
          <w:lang w:val="en-GB"/>
        </w:rPr>
        <w:t>7.5. Research</w:t>
      </w:r>
    </w:p>
    <w:p w14:paraId="0B8B7397" w14:textId="77777777" w:rsidR="007F1336" w:rsidRPr="00690563" w:rsidRDefault="007F1336" w:rsidP="007F1336">
      <w:pPr>
        <w:jc w:val="both"/>
        <w:rPr>
          <w:kern w:val="22"/>
          <w:sz w:val="22"/>
          <w:szCs w:val="22"/>
          <w:lang w:val="en-GB"/>
        </w:rPr>
      </w:pPr>
    </w:p>
    <w:p w14:paraId="7FDE0D17" w14:textId="12373C3D" w:rsidR="007F1336" w:rsidRPr="00690563" w:rsidRDefault="007F1336" w:rsidP="007F1336">
      <w:pPr>
        <w:spacing w:line="276" w:lineRule="auto"/>
        <w:jc w:val="both"/>
        <w:rPr>
          <w:i/>
          <w:kern w:val="22"/>
          <w:sz w:val="22"/>
          <w:szCs w:val="22"/>
          <w:lang w:val="en-GB"/>
        </w:rPr>
      </w:pPr>
      <w:r w:rsidRPr="00690563">
        <w:rPr>
          <w:i/>
          <w:kern w:val="22"/>
          <w:sz w:val="22"/>
          <w:szCs w:val="22"/>
          <w:lang w:val="en-GB"/>
        </w:rPr>
        <w:t>Studies from Africa indicate that the cost of inaction in the face of land degradation is at least three times higher than the cost of action (IPBES, 2018). Much ha</w:t>
      </w:r>
      <w:r w:rsidR="00677B77" w:rsidRPr="00690563">
        <w:rPr>
          <w:i/>
          <w:kern w:val="22"/>
          <w:sz w:val="22"/>
          <w:szCs w:val="22"/>
          <w:lang w:val="en-GB"/>
        </w:rPr>
        <w:t>s</w:t>
      </w:r>
      <w:r w:rsidRPr="00690563">
        <w:rPr>
          <w:i/>
          <w:kern w:val="22"/>
          <w:sz w:val="22"/>
          <w:szCs w:val="22"/>
          <w:lang w:val="en-GB"/>
        </w:rPr>
        <w:t xml:space="preserve"> been </w:t>
      </w:r>
      <w:r w:rsidR="00677B77" w:rsidRPr="00690563">
        <w:rPr>
          <w:i/>
          <w:kern w:val="22"/>
          <w:sz w:val="22"/>
          <w:szCs w:val="22"/>
          <w:lang w:val="en-GB"/>
        </w:rPr>
        <w:t>accomplished</w:t>
      </w:r>
      <w:r w:rsidRPr="00690563">
        <w:rPr>
          <w:i/>
          <w:kern w:val="22"/>
          <w:sz w:val="22"/>
          <w:szCs w:val="22"/>
          <w:lang w:val="en-GB"/>
        </w:rPr>
        <w:t xml:space="preserve"> </w:t>
      </w:r>
      <w:r w:rsidR="00032CA4" w:rsidRPr="00690563">
        <w:rPr>
          <w:i/>
          <w:kern w:val="22"/>
          <w:sz w:val="22"/>
          <w:szCs w:val="22"/>
          <w:lang w:val="en-GB"/>
        </w:rPr>
        <w:t>regarding</w:t>
      </w:r>
      <w:r w:rsidRPr="00690563">
        <w:rPr>
          <w:i/>
          <w:kern w:val="22"/>
          <w:sz w:val="22"/>
          <w:szCs w:val="22"/>
          <w:lang w:val="en-GB"/>
        </w:rPr>
        <w:t xml:space="preserve"> research</w:t>
      </w:r>
      <w:r w:rsidR="00677B77" w:rsidRPr="00690563">
        <w:rPr>
          <w:i/>
          <w:kern w:val="22"/>
          <w:sz w:val="22"/>
          <w:szCs w:val="22"/>
          <w:lang w:val="en-GB"/>
        </w:rPr>
        <w:t>,</w:t>
      </w:r>
      <w:r w:rsidRPr="00690563">
        <w:rPr>
          <w:i/>
          <w:kern w:val="22"/>
          <w:sz w:val="22"/>
          <w:szCs w:val="22"/>
          <w:lang w:val="en-GB"/>
        </w:rPr>
        <w:t xml:space="preserve"> monitoring</w:t>
      </w:r>
      <w:r w:rsidR="00677B77" w:rsidRPr="00690563">
        <w:rPr>
          <w:i/>
          <w:kern w:val="22"/>
          <w:sz w:val="22"/>
          <w:szCs w:val="22"/>
          <w:lang w:val="en-GB"/>
        </w:rPr>
        <w:t xml:space="preserve">, implementing </w:t>
      </w:r>
      <w:r w:rsidRPr="00690563">
        <w:rPr>
          <w:i/>
          <w:kern w:val="22"/>
          <w:sz w:val="22"/>
          <w:szCs w:val="22"/>
          <w:lang w:val="en-GB"/>
        </w:rPr>
        <w:t xml:space="preserve">protected areas and </w:t>
      </w:r>
      <w:r w:rsidR="00677B77" w:rsidRPr="00690563">
        <w:rPr>
          <w:i/>
          <w:kern w:val="22"/>
          <w:sz w:val="22"/>
          <w:szCs w:val="22"/>
          <w:lang w:val="en-GB"/>
        </w:rPr>
        <w:t xml:space="preserve">identifying </w:t>
      </w:r>
      <w:r w:rsidRPr="00690563">
        <w:rPr>
          <w:i/>
          <w:kern w:val="22"/>
          <w:sz w:val="22"/>
          <w:szCs w:val="22"/>
          <w:lang w:val="en-GB"/>
        </w:rPr>
        <w:t xml:space="preserve">areas of biodiversity hot spots. </w:t>
      </w:r>
      <w:r w:rsidR="003D53C3" w:rsidRPr="00690563">
        <w:rPr>
          <w:i/>
          <w:kern w:val="22"/>
          <w:sz w:val="22"/>
          <w:szCs w:val="22"/>
          <w:lang w:val="en-GB"/>
        </w:rPr>
        <w:t>Aichi Biodiversity T</w:t>
      </w:r>
      <w:r w:rsidRPr="00690563">
        <w:rPr>
          <w:i/>
          <w:kern w:val="22"/>
          <w:sz w:val="22"/>
          <w:szCs w:val="22"/>
          <w:lang w:val="en-GB"/>
        </w:rPr>
        <w:t>arget</w:t>
      </w:r>
      <w:r w:rsidR="003D53C3" w:rsidRPr="00690563">
        <w:rPr>
          <w:i/>
          <w:kern w:val="22"/>
          <w:sz w:val="22"/>
          <w:szCs w:val="22"/>
          <w:lang w:val="en-GB"/>
        </w:rPr>
        <w:t>s</w:t>
      </w:r>
      <w:r w:rsidRPr="00690563">
        <w:rPr>
          <w:i/>
          <w:kern w:val="22"/>
          <w:sz w:val="22"/>
          <w:szCs w:val="22"/>
          <w:lang w:val="en-GB"/>
        </w:rPr>
        <w:t xml:space="preserve"> 7 and 19 </w:t>
      </w:r>
      <w:r w:rsidR="003D53C3" w:rsidRPr="00690563">
        <w:rPr>
          <w:i/>
          <w:kern w:val="22"/>
          <w:sz w:val="22"/>
          <w:szCs w:val="22"/>
          <w:lang w:val="en-GB"/>
        </w:rPr>
        <w:t>underline the</w:t>
      </w:r>
      <w:r w:rsidRPr="00690563">
        <w:rPr>
          <w:i/>
          <w:kern w:val="22"/>
          <w:sz w:val="22"/>
          <w:szCs w:val="22"/>
          <w:lang w:val="en-GB"/>
        </w:rPr>
        <w:t xml:space="preserve"> need </w:t>
      </w:r>
      <w:r w:rsidR="003D53C3" w:rsidRPr="00690563">
        <w:rPr>
          <w:i/>
          <w:kern w:val="22"/>
          <w:sz w:val="22"/>
          <w:szCs w:val="22"/>
          <w:lang w:val="en-GB"/>
        </w:rPr>
        <w:t xml:space="preserve">for </w:t>
      </w:r>
      <w:r w:rsidRPr="00690563">
        <w:rPr>
          <w:i/>
          <w:kern w:val="22"/>
          <w:sz w:val="22"/>
          <w:szCs w:val="22"/>
          <w:lang w:val="en-GB"/>
        </w:rPr>
        <w:t xml:space="preserve">science-based </w:t>
      </w:r>
      <w:r w:rsidR="003D53C3" w:rsidRPr="00690563">
        <w:rPr>
          <w:i/>
          <w:kern w:val="22"/>
          <w:sz w:val="22"/>
          <w:szCs w:val="22"/>
          <w:lang w:val="en-GB"/>
        </w:rPr>
        <w:t>information</w:t>
      </w:r>
      <w:r w:rsidRPr="00690563">
        <w:rPr>
          <w:i/>
          <w:kern w:val="22"/>
          <w:sz w:val="22"/>
          <w:szCs w:val="22"/>
          <w:lang w:val="en-GB"/>
        </w:rPr>
        <w:t>.</w:t>
      </w:r>
    </w:p>
    <w:p w14:paraId="04A93620" w14:textId="77777777" w:rsidR="007F1336" w:rsidRPr="00690563" w:rsidRDefault="007F1336" w:rsidP="007F1336">
      <w:pPr>
        <w:jc w:val="both"/>
        <w:rPr>
          <w:kern w:val="22"/>
          <w:sz w:val="22"/>
          <w:szCs w:val="22"/>
          <w:lang w:val="en-GB"/>
        </w:rPr>
      </w:pPr>
    </w:p>
    <w:p w14:paraId="6A8E2C62" w14:textId="77777777" w:rsidR="007F1336" w:rsidRPr="00690563" w:rsidRDefault="007F1336" w:rsidP="007F1336">
      <w:pPr>
        <w:spacing w:line="276" w:lineRule="auto"/>
        <w:jc w:val="both"/>
        <w:rPr>
          <w:kern w:val="22"/>
          <w:sz w:val="22"/>
          <w:szCs w:val="22"/>
          <w:lang w:val="en-GB"/>
        </w:rPr>
      </w:pPr>
      <w:r w:rsidRPr="00690563">
        <w:rPr>
          <w:kern w:val="22"/>
          <w:sz w:val="22"/>
          <w:szCs w:val="22"/>
          <w:lang w:val="en-GB"/>
        </w:rPr>
        <w:t>The research priorities are:</w:t>
      </w:r>
    </w:p>
    <w:p w14:paraId="6B49A5BB" w14:textId="31CEE8D4" w:rsidR="007F1336" w:rsidRPr="00690563" w:rsidRDefault="007F1336" w:rsidP="00D47AC8">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Conduct assessment</w:t>
      </w:r>
      <w:r w:rsidR="00677B77" w:rsidRPr="00690563">
        <w:rPr>
          <w:kern w:val="22"/>
          <w:sz w:val="22"/>
          <w:szCs w:val="22"/>
          <w:lang w:val="en-GB"/>
        </w:rPr>
        <w:t>s</w:t>
      </w:r>
      <w:r w:rsidRPr="00690563">
        <w:rPr>
          <w:kern w:val="22"/>
          <w:sz w:val="22"/>
          <w:szCs w:val="22"/>
          <w:lang w:val="en-GB"/>
        </w:rPr>
        <w:t xml:space="preserve"> and collect data and information to guide decision-making, including </w:t>
      </w:r>
      <w:r w:rsidR="002315F7" w:rsidRPr="00690563">
        <w:rPr>
          <w:kern w:val="22"/>
          <w:sz w:val="22"/>
          <w:szCs w:val="22"/>
          <w:lang w:val="en-GB"/>
        </w:rPr>
        <w:t xml:space="preserve">the </w:t>
      </w:r>
      <w:r w:rsidRPr="00690563">
        <w:rPr>
          <w:kern w:val="22"/>
          <w:sz w:val="22"/>
          <w:szCs w:val="22"/>
          <w:lang w:val="en-GB"/>
        </w:rPr>
        <w:t>mapping of ecological conditions</w:t>
      </w:r>
      <w:r w:rsidR="000C3E79" w:rsidRPr="00690563">
        <w:rPr>
          <w:kern w:val="22"/>
          <w:sz w:val="22"/>
          <w:szCs w:val="22"/>
          <w:lang w:val="en-GB"/>
        </w:rPr>
        <w:t>, especially of</w:t>
      </w:r>
      <w:r w:rsidRPr="00690563">
        <w:rPr>
          <w:kern w:val="22"/>
          <w:sz w:val="22"/>
          <w:szCs w:val="22"/>
          <w:lang w:val="en-GB"/>
        </w:rPr>
        <w:t xml:space="preserve"> critically degraded ecosystems</w:t>
      </w:r>
      <w:r w:rsidR="000C3E79" w:rsidRPr="00690563">
        <w:rPr>
          <w:kern w:val="22"/>
          <w:sz w:val="22"/>
          <w:szCs w:val="22"/>
          <w:lang w:val="en-GB"/>
        </w:rPr>
        <w:t>,</w:t>
      </w:r>
      <w:r w:rsidRPr="00690563">
        <w:rPr>
          <w:kern w:val="22"/>
          <w:sz w:val="22"/>
          <w:szCs w:val="22"/>
          <w:lang w:val="en-GB"/>
        </w:rPr>
        <w:t xml:space="preserve"> </w:t>
      </w:r>
      <w:r w:rsidR="000C3E79" w:rsidRPr="00690563">
        <w:rPr>
          <w:kern w:val="22"/>
          <w:sz w:val="22"/>
          <w:szCs w:val="22"/>
          <w:lang w:val="en-GB"/>
        </w:rPr>
        <w:t xml:space="preserve">the </w:t>
      </w:r>
      <w:r w:rsidRPr="00690563">
        <w:rPr>
          <w:kern w:val="22"/>
          <w:sz w:val="22"/>
          <w:szCs w:val="22"/>
          <w:lang w:val="en-GB"/>
        </w:rPr>
        <w:t xml:space="preserve">protection status across the region, </w:t>
      </w:r>
      <w:r w:rsidR="00677B77" w:rsidRPr="00690563">
        <w:rPr>
          <w:kern w:val="22"/>
          <w:sz w:val="22"/>
          <w:szCs w:val="22"/>
          <w:lang w:val="en-GB"/>
        </w:rPr>
        <w:t xml:space="preserve">and the mapping of current uses of degraded areas that support other locally important uses (e.g. grazing), </w:t>
      </w:r>
      <w:r w:rsidR="000C3E79" w:rsidRPr="00690563">
        <w:rPr>
          <w:kern w:val="22"/>
          <w:sz w:val="22"/>
          <w:szCs w:val="22"/>
          <w:lang w:val="en-GB"/>
        </w:rPr>
        <w:t>using</w:t>
      </w:r>
      <w:r w:rsidRPr="00690563">
        <w:rPr>
          <w:kern w:val="22"/>
          <w:sz w:val="22"/>
          <w:szCs w:val="22"/>
          <w:lang w:val="en-GB"/>
        </w:rPr>
        <w:t xml:space="preserve"> available tools (such as </w:t>
      </w:r>
      <w:r w:rsidR="000C3E79" w:rsidRPr="00690563">
        <w:rPr>
          <w:kern w:val="22"/>
          <w:sz w:val="22"/>
          <w:szCs w:val="22"/>
          <w:lang w:val="en-GB"/>
        </w:rPr>
        <w:t>those developed by</w:t>
      </w:r>
      <w:r w:rsidR="00786683" w:rsidRPr="00690563">
        <w:rPr>
          <w:kern w:val="22"/>
          <w:sz w:val="22"/>
          <w:szCs w:val="22"/>
          <w:lang w:val="en-GB"/>
        </w:rPr>
        <w:t xml:space="preserve"> International Union for Conservation of Nature</w:t>
      </w:r>
      <w:r w:rsidR="00A97BB5" w:rsidRPr="00690563">
        <w:rPr>
          <w:kern w:val="22"/>
          <w:sz w:val="22"/>
          <w:szCs w:val="22"/>
          <w:lang w:val="en-GB"/>
        </w:rPr>
        <w:t xml:space="preserve"> (IUCN), Institutional </w:t>
      </w:r>
      <w:r w:rsidR="00786683" w:rsidRPr="00690563">
        <w:rPr>
          <w:kern w:val="22"/>
          <w:sz w:val="22"/>
          <w:szCs w:val="22"/>
          <w:lang w:val="en-GB"/>
        </w:rPr>
        <w:t>Institute for</w:t>
      </w:r>
      <w:r w:rsidR="00A97BB5" w:rsidRPr="00690563">
        <w:rPr>
          <w:kern w:val="22"/>
          <w:sz w:val="22"/>
          <w:szCs w:val="22"/>
          <w:lang w:val="en-GB"/>
        </w:rPr>
        <w:t xml:space="preserve"> Sustainability (IIS)</w:t>
      </w:r>
      <w:r w:rsidR="00677B77" w:rsidRPr="00690563">
        <w:rPr>
          <w:kern w:val="22"/>
          <w:sz w:val="22"/>
          <w:szCs w:val="22"/>
          <w:lang w:val="en-GB"/>
        </w:rPr>
        <w:t>,</w:t>
      </w:r>
      <w:r w:rsidR="00A97BB5" w:rsidRPr="00690563">
        <w:rPr>
          <w:kern w:val="22"/>
          <w:sz w:val="22"/>
          <w:szCs w:val="22"/>
          <w:lang w:val="en-GB"/>
        </w:rPr>
        <w:t xml:space="preserve"> World Resource Institute (WRI)</w:t>
      </w:r>
      <w:r w:rsidR="00786683" w:rsidRPr="00690563">
        <w:rPr>
          <w:kern w:val="22"/>
          <w:sz w:val="22"/>
          <w:szCs w:val="22"/>
          <w:lang w:val="en-GB"/>
        </w:rPr>
        <w:t xml:space="preserve"> </w:t>
      </w:r>
      <w:r w:rsidR="00EF61AA" w:rsidRPr="00690563">
        <w:rPr>
          <w:kern w:val="22"/>
          <w:sz w:val="22"/>
          <w:szCs w:val="22"/>
          <w:lang w:val="en-GB"/>
        </w:rPr>
        <w:t xml:space="preserve">and FAO </w:t>
      </w:r>
      <w:r w:rsidR="00786683" w:rsidRPr="00690563">
        <w:rPr>
          <w:kern w:val="22"/>
          <w:sz w:val="22"/>
          <w:szCs w:val="22"/>
          <w:lang w:val="en-GB"/>
        </w:rPr>
        <w:t>among others</w:t>
      </w:r>
      <w:r w:rsidR="00677B77" w:rsidRPr="00690563">
        <w:rPr>
          <w:kern w:val="22"/>
          <w:sz w:val="22"/>
          <w:szCs w:val="22"/>
          <w:lang w:val="en-GB"/>
        </w:rPr>
        <w:t>);</w:t>
      </w:r>
    </w:p>
    <w:p w14:paraId="0367F9FD" w14:textId="418F6EBD" w:rsidR="007F1336" w:rsidRPr="00690563" w:rsidRDefault="007F1336" w:rsidP="00D47AC8">
      <w:pPr>
        <w:pStyle w:val="CommentText"/>
        <w:numPr>
          <w:ilvl w:val="0"/>
          <w:numId w:val="1"/>
        </w:numPr>
        <w:spacing w:line="276" w:lineRule="auto"/>
        <w:ind w:left="720"/>
        <w:jc w:val="both"/>
        <w:rPr>
          <w:kern w:val="22"/>
          <w:sz w:val="22"/>
          <w:szCs w:val="22"/>
          <w:lang w:val="en-GB"/>
        </w:rPr>
      </w:pPr>
      <w:r w:rsidRPr="00690563">
        <w:rPr>
          <w:kern w:val="22"/>
          <w:sz w:val="22"/>
          <w:szCs w:val="22"/>
          <w:lang w:val="en-GB"/>
        </w:rPr>
        <w:t xml:space="preserve">Conduct mapping of degradation risk (from different types of use) and </w:t>
      </w:r>
      <w:r w:rsidR="00677B77" w:rsidRPr="00690563">
        <w:rPr>
          <w:kern w:val="22"/>
          <w:sz w:val="22"/>
          <w:szCs w:val="22"/>
          <w:lang w:val="en-GB"/>
        </w:rPr>
        <w:t xml:space="preserve">the </w:t>
      </w:r>
      <w:r w:rsidRPr="00690563">
        <w:rPr>
          <w:kern w:val="22"/>
          <w:sz w:val="22"/>
          <w:szCs w:val="22"/>
          <w:lang w:val="en-GB"/>
        </w:rPr>
        <w:t>potential for restoration for different goals (</w:t>
      </w:r>
      <w:r w:rsidR="00677B77" w:rsidRPr="00690563">
        <w:rPr>
          <w:kern w:val="22"/>
          <w:sz w:val="22"/>
          <w:szCs w:val="22"/>
          <w:lang w:val="en-GB"/>
        </w:rPr>
        <w:t xml:space="preserve">e.g. for conservation, water provisioning, </w:t>
      </w:r>
      <w:r w:rsidRPr="00690563">
        <w:rPr>
          <w:kern w:val="22"/>
          <w:sz w:val="22"/>
          <w:szCs w:val="22"/>
          <w:lang w:val="en-GB"/>
        </w:rPr>
        <w:t>sustainable agricultur</w:t>
      </w:r>
      <w:r w:rsidR="00677B77" w:rsidRPr="00690563">
        <w:rPr>
          <w:kern w:val="22"/>
          <w:sz w:val="22"/>
          <w:szCs w:val="22"/>
          <w:lang w:val="en-GB"/>
        </w:rPr>
        <w:t>e, or agro-forestry)</w:t>
      </w:r>
      <w:r w:rsidRPr="00690563">
        <w:rPr>
          <w:kern w:val="22"/>
          <w:sz w:val="22"/>
          <w:szCs w:val="22"/>
          <w:lang w:val="en-GB"/>
        </w:rPr>
        <w:t>;</w:t>
      </w:r>
    </w:p>
    <w:p w14:paraId="46EE068C" w14:textId="36981AEF" w:rsidR="007F1336" w:rsidRPr="00690563" w:rsidRDefault="007F1336" w:rsidP="00D47AC8">
      <w:pPr>
        <w:pStyle w:val="CommentText"/>
        <w:numPr>
          <w:ilvl w:val="0"/>
          <w:numId w:val="1"/>
        </w:numPr>
        <w:spacing w:line="276" w:lineRule="auto"/>
        <w:ind w:left="720"/>
        <w:jc w:val="both"/>
        <w:rPr>
          <w:kern w:val="22"/>
          <w:sz w:val="22"/>
          <w:szCs w:val="22"/>
          <w:lang w:val="en-GB"/>
        </w:rPr>
      </w:pPr>
      <w:r w:rsidRPr="00690563">
        <w:rPr>
          <w:kern w:val="22"/>
          <w:sz w:val="22"/>
          <w:szCs w:val="22"/>
          <w:lang w:val="en-GB"/>
        </w:rPr>
        <w:t xml:space="preserve">Develop a framework for </w:t>
      </w:r>
      <w:r w:rsidR="00677B77" w:rsidRPr="00690563">
        <w:rPr>
          <w:kern w:val="22"/>
          <w:sz w:val="22"/>
          <w:szCs w:val="22"/>
          <w:lang w:val="en-GB"/>
        </w:rPr>
        <w:t>an integrated</w:t>
      </w:r>
      <w:r w:rsidRPr="00690563">
        <w:rPr>
          <w:kern w:val="22"/>
          <w:sz w:val="22"/>
          <w:szCs w:val="22"/>
          <w:lang w:val="en-GB"/>
        </w:rPr>
        <w:t xml:space="preserve"> assessment of degradation and restoration potential at different levels that allows integration of national and local level priorities, involving all sectors and actors;</w:t>
      </w:r>
    </w:p>
    <w:p w14:paraId="347E0612" w14:textId="044E073D" w:rsidR="007F1336" w:rsidRPr="00690563" w:rsidRDefault="007F1336" w:rsidP="00D47AC8">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 xml:space="preserve">Compile relevant experiences and good practices (including traditional knowledge) and lessons learned from various initiatives to combat land degradation and enhance </w:t>
      </w:r>
      <w:r w:rsidR="00677B77" w:rsidRPr="00690563">
        <w:rPr>
          <w:kern w:val="22"/>
          <w:sz w:val="22"/>
          <w:szCs w:val="22"/>
          <w:lang w:val="en-GB"/>
        </w:rPr>
        <w:t xml:space="preserve">land and </w:t>
      </w:r>
      <w:r w:rsidRPr="00690563">
        <w:rPr>
          <w:kern w:val="22"/>
          <w:sz w:val="22"/>
          <w:szCs w:val="22"/>
          <w:lang w:val="en-GB"/>
        </w:rPr>
        <w:t>ecosystem restoration;</w:t>
      </w:r>
    </w:p>
    <w:p w14:paraId="61BBB8E1" w14:textId="77777777" w:rsidR="00CD09E0" w:rsidRPr="00690563" w:rsidRDefault="007F1336" w:rsidP="00D47AC8">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 xml:space="preserve">Establish and/or strengthen national and regional information systems </w:t>
      </w:r>
      <w:r w:rsidR="00CD09E0" w:rsidRPr="00690563">
        <w:rPr>
          <w:kern w:val="22"/>
          <w:sz w:val="22"/>
          <w:szCs w:val="22"/>
          <w:lang w:val="en-GB"/>
        </w:rPr>
        <w:t xml:space="preserve">on land and ecosystem restoration </w:t>
      </w:r>
      <w:r w:rsidRPr="00690563">
        <w:rPr>
          <w:kern w:val="22"/>
          <w:sz w:val="22"/>
          <w:szCs w:val="22"/>
          <w:lang w:val="en-GB"/>
        </w:rPr>
        <w:t xml:space="preserve">to enhance data management and </w:t>
      </w:r>
      <w:r w:rsidR="00CD09E0" w:rsidRPr="00690563">
        <w:rPr>
          <w:kern w:val="22"/>
          <w:sz w:val="22"/>
          <w:szCs w:val="22"/>
          <w:lang w:val="en-GB"/>
        </w:rPr>
        <w:t>sharing</w:t>
      </w:r>
      <w:r w:rsidRPr="00690563">
        <w:rPr>
          <w:kern w:val="22"/>
          <w:sz w:val="22"/>
          <w:szCs w:val="22"/>
          <w:lang w:val="en-GB"/>
        </w:rPr>
        <w:t>;</w:t>
      </w:r>
    </w:p>
    <w:p w14:paraId="79B06F7E" w14:textId="77777777" w:rsidR="007F1336" w:rsidRPr="00690563" w:rsidRDefault="007F1336" w:rsidP="00D47AC8">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Develop national accounts of biodiversity and ecosystem services, including on the cost-benefits of restoration, to inform policy and decision-making;</w:t>
      </w:r>
    </w:p>
    <w:p w14:paraId="00B23A3A" w14:textId="77777777" w:rsidR="007F1336" w:rsidRPr="00690563" w:rsidRDefault="007F1336" w:rsidP="00D47AC8">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Involve universities and other research institutions in finding scientific, technical and technological solutions</w:t>
      </w:r>
      <w:r w:rsidR="00677B77" w:rsidRPr="00690563">
        <w:rPr>
          <w:kern w:val="22"/>
          <w:sz w:val="22"/>
          <w:szCs w:val="22"/>
          <w:lang w:val="en-GB"/>
        </w:rPr>
        <w:t xml:space="preserve"> to land and ecosystem degradation</w:t>
      </w:r>
      <w:r w:rsidRPr="00690563">
        <w:rPr>
          <w:kern w:val="22"/>
          <w:sz w:val="22"/>
          <w:szCs w:val="22"/>
          <w:lang w:val="en-GB"/>
        </w:rPr>
        <w:t>;</w:t>
      </w:r>
    </w:p>
    <w:p w14:paraId="50706383" w14:textId="40785C6B" w:rsidR="007F1336" w:rsidRPr="00690563" w:rsidRDefault="007F1336" w:rsidP="00D47AC8">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Carry out an assessment of how to integrate various biodiversity approaches and tools (e.g. information, decision-support and implementation tools) to inform development of national programmes and selection of a combination of approaches and tools</w:t>
      </w:r>
      <w:r w:rsidR="00AE2B11" w:rsidRPr="00690563">
        <w:rPr>
          <w:kern w:val="22"/>
          <w:sz w:val="22"/>
          <w:szCs w:val="22"/>
          <w:lang w:val="en-GB"/>
        </w:rPr>
        <w:t>;</w:t>
      </w:r>
    </w:p>
    <w:p w14:paraId="02A68B63" w14:textId="244C7D27" w:rsidR="00CD09E0" w:rsidRPr="00DC71C6" w:rsidRDefault="00CD09E0" w:rsidP="00D47AC8">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 xml:space="preserve">Support </w:t>
      </w:r>
      <w:r w:rsidR="00425931">
        <w:rPr>
          <w:kern w:val="22"/>
          <w:sz w:val="22"/>
          <w:szCs w:val="22"/>
          <w:lang w:val="en-GB"/>
        </w:rPr>
        <w:t xml:space="preserve">the </w:t>
      </w:r>
      <w:r w:rsidRPr="00425931">
        <w:rPr>
          <w:kern w:val="22"/>
          <w:sz w:val="22"/>
          <w:szCs w:val="22"/>
          <w:lang w:val="en-GB"/>
        </w:rPr>
        <w:t xml:space="preserve">development of </w:t>
      </w:r>
      <w:r w:rsidR="00677B77" w:rsidRPr="00425931">
        <w:rPr>
          <w:kern w:val="22"/>
          <w:sz w:val="22"/>
          <w:szCs w:val="22"/>
          <w:lang w:val="en-GB"/>
        </w:rPr>
        <w:t xml:space="preserve">educational materials for </w:t>
      </w:r>
      <w:r w:rsidRPr="00425931">
        <w:rPr>
          <w:kern w:val="22"/>
          <w:sz w:val="22"/>
          <w:szCs w:val="22"/>
          <w:lang w:val="en-GB"/>
        </w:rPr>
        <w:t>school</w:t>
      </w:r>
      <w:r w:rsidR="00677B77" w:rsidRPr="00425931">
        <w:rPr>
          <w:kern w:val="22"/>
          <w:sz w:val="22"/>
          <w:szCs w:val="22"/>
          <w:lang w:val="en-GB"/>
        </w:rPr>
        <w:t>s</w:t>
      </w:r>
      <w:r w:rsidRPr="00D47FF2">
        <w:rPr>
          <w:kern w:val="22"/>
          <w:sz w:val="22"/>
          <w:szCs w:val="22"/>
          <w:lang w:val="en-GB"/>
        </w:rPr>
        <w:t xml:space="preserve"> to advance academic </w:t>
      </w:r>
      <w:r w:rsidR="00605120" w:rsidRPr="00D47FF2">
        <w:rPr>
          <w:kern w:val="22"/>
          <w:sz w:val="22"/>
          <w:szCs w:val="22"/>
          <w:lang w:val="en-GB"/>
        </w:rPr>
        <w:t>training</w:t>
      </w:r>
      <w:r w:rsidR="00D47FF2">
        <w:rPr>
          <w:kern w:val="22"/>
          <w:sz w:val="22"/>
          <w:szCs w:val="22"/>
          <w:lang w:val="en-GB"/>
        </w:rPr>
        <w:t>,</w:t>
      </w:r>
      <w:r w:rsidRPr="00D47FF2">
        <w:rPr>
          <w:kern w:val="22"/>
          <w:sz w:val="22"/>
          <w:szCs w:val="22"/>
          <w:lang w:val="en-GB"/>
        </w:rPr>
        <w:t xml:space="preserve"> </w:t>
      </w:r>
      <w:r w:rsidR="00677B77" w:rsidRPr="00D47FF2">
        <w:rPr>
          <w:kern w:val="22"/>
          <w:sz w:val="22"/>
          <w:szCs w:val="22"/>
          <w:lang w:val="en-GB"/>
        </w:rPr>
        <w:t xml:space="preserve">including </w:t>
      </w:r>
      <w:r w:rsidRPr="00E64C65">
        <w:rPr>
          <w:kern w:val="22"/>
          <w:sz w:val="22"/>
          <w:szCs w:val="22"/>
          <w:lang w:val="en-GB"/>
        </w:rPr>
        <w:t>higher</w:t>
      </w:r>
      <w:r w:rsidR="00AE2B11" w:rsidRPr="00E64C65">
        <w:rPr>
          <w:kern w:val="22"/>
          <w:sz w:val="22"/>
          <w:szCs w:val="22"/>
          <w:lang w:val="en-GB"/>
        </w:rPr>
        <w:t>-</w:t>
      </w:r>
      <w:r w:rsidR="00605120" w:rsidRPr="00D863D6">
        <w:rPr>
          <w:kern w:val="22"/>
          <w:sz w:val="22"/>
          <w:szCs w:val="22"/>
          <w:lang w:val="en-GB"/>
        </w:rPr>
        <w:t xml:space="preserve">learning </w:t>
      </w:r>
      <w:r w:rsidRPr="00090D85">
        <w:rPr>
          <w:kern w:val="22"/>
          <w:sz w:val="22"/>
          <w:szCs w:val="22"/>
          <w:lang w:val="en-GB"/>
        </w:rPr>
        <w:t>institutions</w:t>
      </w:r>
      <w:r w:rsidR="00AE2B11" w:rsidRPr="00D47343">
        <w:rPr>
          <w:kern w:val="22"/>
          <w:sz w:val="22"/>
          <w:szCs w:val="22"/>
          <w:lang w:val="en-GB"/>
        </w:rPr>
        <w:t>;</w:t>
      </w:r>
    </w:p>
    <w:p w14:paraId="4A3DF808" w14:textId="77777777" w:rsidR="007F1336" w:rsidRPr="00690563" w:rsidRDefault="007F1336" w:rsidP="00D47AC8">
      <w:pPr>
        <w:pStyle w:val="ListParagraph"/>
        <w:numPr>
          <w:ilvl w:val="0"/>
          <w:numId w:val="1"/>
        </w:numPr>
        <w:spacing w:line="276" w:lineRule="auto"/>
        <w:ind w:left="720"/>
        <w:jc w:val="both"/>
        <w:rPr>
          <w:kern w:val="22"/>
          <w:sz w:val="22"/>
          <w:szCs w:val="22"/>
          <w:lang w:val="en-GB"/>
        </w:rPr>
      </w:pPr>
      <w:r w:rsidRPr="00690563">
        <w:rPr>
          <w:kern w:val="22"/>
          <w:sz w:val="22"/>
          <w:szCs w:val="22"/>
          <w:lang w:val="en-GB"/>
        </w:rPr>
        <w:t xml:space="preserve">Establish </w:t>
      </w:r>
      <w:r w:rsidR="00D624A3" w:rsidRPr="00690563">
        <w:rPr>
          <w:kern w:val="22"/>
          <w:sz w:val="22"/>
          <w:szCs w:val="22"/>
          <w:lang w:val="en-GB"/>
        </w:rPr>
        <w:t xml:space="preserve">a </w:t>
      </w:r>
      <w:r w:rsidRPr="00690563">
        <w:rPr>
          <w:kern w:val="22"/>
          <w:sz w:val="22"/>
          <w:szCs w:val="22"/>
          <w:lang w:val="en-GB"/>
        </w:rPr>
        <w:t xml:space="preserve">national </w:t>
      </w:r>
      <w:r w:rsidR="00D624A3" w:rsidRPr="00690563">
        <w:rPr>
          <w:kern w:val="22"/>
          <w:sz w:val="22"/>
          <w:szCs w:val="22"/>
          <w:lang w:val="en-GB"/>
        </w:rPr>
        <w:t>m</w:t>
      </w:r>
      <w:r w:rsidRPr="00690563">
        <w:rPr>
          <w:kern w:val="22"/>
          <w:sz w:val="22"/>
          <w:szCs w:val="22"/>
          <w:lang w:val="en-GB"/>
        </w:rPr>
        <w:t xml:space="preserve">onitoring and </w:t>
      </w:r>
      <w:r w:rsidR="00D624A3" w:rsidRPr="00690563">
        <w:rPr>
          <w:kern w:val="22"/>
          <w:sz w:val="22"/>
          <w:szCs w:val="22"/>
          <w:lang w:val="en-GB"/>
        </w:rPr>
        <w:t>e</w:t>
      </w:r>
      <w:r w:rsidRPr="00690563">
        <w:rPr>
          <w:kern w:val="22"/>
          <w:sz w:val="22"/>
          <w:szCs w:val="22"/>
          <w:lang w:val="en-GB"/>
        </w:rPr>
        <w:t xml:space="preserve">valuation </w:t>
      </w:r>
      <w:r w:rsidR="00D624A3" w:rsidRPr="00690563">
        <w:rPr>
          <w:kern w:val="22"/>
          <w:sz w:val="22"/>
          <w:szCs w:val="22"/>
          <w:lang w:val="en-GB"/>
        </w:rPr>
        <w:t>f</w:t>
      </w:r>
      <w:r w:rsidRPr="00690563">
        <w:rPr>
          <w:kern w:val="22"/>
          <w:sz w:val="22"/>
          <w:szCs w:val="22"/>
          <w:lang w:val="en-GB"/>
        </w:rPr>
        <w:t>ramework for national commitments, wit</w:t>
      </w:r>
      <w:r w:rsidR="00536A66" w:rsidRPr="00690563">
        <w:rPr>
          <w:kern w:val="22"/>
          <w:sz w:val="22"/>
          <w:szCs w:val="22"/>
          <w:lang w:val="en-GB"/>
        </w:rPr>
        <w:t>h clear criteria and indicators</w:t>
      </w:r>
      <w:r w:rsidR="00AE2B11" w:rsidRPr="00690563">
        <w:rPr>
          <w:kern w:val="22"/>
          <w:sz w:val="22"/>
          <w:szCs w:val="22"/>
          <w:lang w:val="en-GB"/>
        </w:rPr>
        <w:t xml:space="preserve"> and pathways enabling adaptive management and improving public awareness</w:t>
      </w:r>
      <w:r w:rsidR="00536A66" w:rsidRPr="00690563">
        <w:rPr>
          <w:kern w:val="22"/>
          <w:sz w:val="22"/>
          <w:szCs w:val="22"/>
          <w:lang w:val="en-GB"/>
        </w:rPr>
        <w:t>.</w:t>
      </w:r>
    </w:p>
    <w:p w14:paraId="4661250C" w14:textId="77777777" w:rsidR="00536A66" w:rsidRPr="00690563" w:rsidRDefault="00536A66" w:rsidP="00536A66">
      <w:pPr>
        <w:spacing w:line="276" w:lineRule="auto"/>
        <w:ind w:left="360"/>
        <w:jc w:val="both"/>
        <w:rPr>
          <w:kern w:val="22"/>
          <w:sz w:val="22"/>
          <w:szCs w:val="22"/>
          <w:lang w:val="en-GB"/>
        </w:rPr>
      </w:pPr>
    </w:p>
    <w:p w14:paraId="17D71B8C" w14:textId="77777777" w:rsidR="000D1767" w:rsidRPr="00690563" w:rsidRDefault="000D1767" w:rsidP="000D1767">
      <w:pPr>
        <w:jc w:val="both"/>
        <w:rPr>
          <w:b/>
          <w:bCs/>
          <w:color w:val="0070C0"/>
          <w:kern w:val="22"/>
          <w:sz w:val="32"/>
          <w:szCs w:val="32"/>
          <w:lang w:val="en-GB"/>
        </w:rPr>
      </w:pPr>
      <w:r w:rsidRPr="00690563">
        <w:rPr>
          <w:b/>
          <w:bCs/>
          <w:color w:val="0070C0"/>
          <w:kern w:val="22"/>
          <w:sz w:val="32"/>
          <w:szCs w:val="32"/>
          <w:lang w:val="en-GB"/>
        </w:rPr>
        <w:t xml:space="preserve">8. </w:t>
      </w:r>
      <w:r w:rsidRPr="00690563">
        <w:rPr>
          <w:b/>
          <w:color w:val="0070C0"/>
          <w:kern w:val="22"/>
          <w:sz w:val="32"/>
          <w:szCs w:val="32"/>
          <w:lang w:val="en-GB"/>
        </w:rPr>
        <w:t>Stakeholder Engagement</w:t>
      </w:r>
    </w:p>
    <w:p w14:paraId="324889B3" w14:textId="77777777" w:rsidR="009D2794" w:rsidRPr="00690563" w:rsidRDefault="009D2794" w:rsidP="009D2794">
      <w:pPr>
        <w:spacing w:line="276" w:lineRule="auto"/>
        <w:jc w:val="both"/>
        <w:rPr>
          <w:b/>
          <w:color w:val="000000" w:themeColor="text1"/>
          <w:kern w:val="22"/>
          <w:sz w:val="22"/>
          <w:szCs w:val="22"/>
          <w:lang w:val="en-GB"/>
        </w:rPr>
      </w:pPr>
    </w:p>
    <w:p w14:paraId="23D76894" w14:textId="256A1910" w:rsidR="009D2794" w:rsidRPr="00690563" w:rsidRDefault="009D2794" w:rsidP="009D2794">
      <w:pPr>
        <w:spacing w:line="276" w:lineRule="auto"/>
        <w:jc w:val="both"/>
        <w:rPr>
          <w:b/>
          <w:color w:val="0070C0"/>
          <w:kern w:val="22"/>
          <w:lang w:val="en-GB"/>
        </w:rPr>
      </w:pPr>
      <w:r w:rsidRPr="00690563">
        <w:rPr>
          <w:b/>
          <w:color w:val="0070C0"/>
          <w:kern w:val="22"/>
          <w:lang w:val="en-GB"/>
        </w:rPr>
        <w:t>8.</w:t>
      </w:r>
      <w:r w:rsidR="000D1767" w:rsidRPr="00690563">
        <w:rPr>
          <w:b/>
          <w:color w:val="0070C0"/>
          <w:kern w:val="22"/>
          <w:lang w:val="en-GB"/>
        </w:rPr>
        <w:t>1</w:t>
      </w:r>
      <w:r w:rsidRPr="00690563">
        <w:rPr>
          <w:b/>
          <w:color w:val="0070C0"/>
          <w:kern w:val="22"/>
          <w:lang w:val="en-GB"/>
        </w:rPr>
        <w:t xml:space="preserve">. </w:t>
      </w:r>
      <w:r w:rsidR="007F1336" w:rsidRPr="00690563">
        <w:rPr>
          <w:b/>
          <w:color w:val="0070C0"/>
          <w:kern w:val="22"/>
          <w:lang w:val="en-GB"/>
        </w:rPr>
        <w:t xml:space="preserve">Women </w:t>
      </w:r>
      <w:r w:rsidRPr="00690563">
        <w:rPr>
          <w:b/>
          <w:color w:val="0070C0"/>
          <w:kern w:val="22"/>
          <w:lang w:val="en-GB"/>
        </w:rPr>
        <w:t>and Youth</w:t>
      </w:r>
    </w:p>
    <w:p w14:paraId="19D3B35C" w14:textId="77777777" w:rsidR="009D2794" w:rsidRPr="00690563" w:rsidRDefault="009D2794" w:rsidP="009D2794">
      <w:pPr>
        <w:spacing w:line="276" w:lineRule="auto"/>
        <w:jc w:val="both"/>
        <w:rPr>
          <w:kern w:val="22"/>
          <w:lang w:val="en-GB"/>
        </w:rPr>
      </w:pPr>
    </w:p>
    <w:p w14:paraId="69948FBC" w14:textId="41BF299C" w:rsidR="009D2794" w:rsidRPr="00690563" w:rsidRDefault="000D610D" w:rsidP="009E3BCB">
      <w:pPr>
        <w:spacing w:line="276" w:lineRule="auto"/>
        <w:jc w:val="both"/>
        <w:rPr>
          <w:kern w:val="22"/>
          <w:sz w:val="22"/>
          <w:szCs w:val="22"/>
          <w:lang w:val="en-GB"/>
        </w:rPr>
      </w:pPr>
      <w:r w:rsidRPr="00690563">
        <w:rPr>
          <w:kern w:val="22"/>
          <w:sz w:val="22"/>
          <w:szCs w:val="22"/>
          <w:lang w:val="en-GB"/>
        </w:rPr>
        <w:t>E</w:t>
      </w:r>
      <w:r w:rsidR="009D2794" w:rsidRPr="00690563">
        <w:rPr>
          <w:kern w:val="22"/>
          <w:sz w:val="22"/>
          <w:szCs w:val="22"/>
          <w:lang w:val="en-GB"/>
        </w:rPr>
        <w:t xml:space="preserve">mbedding gender </w:t>
      </w:r>
      <w:r w:rsidR="00AE2B11" w:rsidRPr="00690563">
        <w:rPr>
          <w:kern w:val="22"/>
          <w:sz w:val="22"/>
          <w:szCs w:val="22"/>
          <w:lang w:val="en-GB"/>
        </w:rPr>
        <w:t xml:space="preserve">considerations </w:t>
      </w:r>
      <w:r w:rsidR="009D2794" w:rsidRPr="00690563">
        <w:rPr>
          <w:kern w:val="22"/>
          <w:sz w:val="22"/>
          <w:szCs w:val="22"/>
          <w:lang w:val="en-GB"/>
        </w:rPr>
        <w:t xml:space="preserve">and </w:t>
      </w:r>
      <w:r w:rsidR="00AE2B11" w:rsidRPr="00690563">
        <w:rPr>
          <w:kern w:val="22"/>
          <w:sz w:val="22"/>
          <w:szCs w:val="22"/>
          <w:lang w:val="en-GB"/>
        </w:rPr>
        <w:t xml:space="preserve">involving </w:t>
      </w:r>
      <w:r w:rsidR="009D2794" w:rsidRPr="00690563">
        <w:rPr>
          <w:kern w:val="22"/>
          <w:sz w:val="22"/>
          <w:szCs w:val="22"/>
          <w:lang w:val="en-GB"/>
        </w:rPr>
        <w:t>youth into restoration activities offers considerable opportunities for leveraging synergies between restoration commitments, climate change action and global commitments to sustainable development. Women and youth have developed a distinctive relationship with biodiversity and they often play the predominant role as users and guardians of biodiversity</w:t>
      </w:r>
      <w:r w:rsidR="00AE2B11" w:rsidRPr="00690563">
        <w:rPr>
          <w:kern w:val="22"/>
          <w:sz w:val="22"/>
          <w:szCs w:val="22"/>
          <w:lang w:val="en-GB"/>
        </w:rPr>
        <w:t>,</w:t>
      </w:r>
      <w:r w:rsidR="009D2794" w:rsidRPr="00690563">
        <w:rPr>
          <w:kern w:val="22"/>
          <w:sz w:val="22"/>
          <w:szCs w:val="22"/>
          <w:lang w:val="en-GB"/>
        </w:rPr>
        <w:t xml:space="preserve"> </w:t>
      </w:r>
      <w:r w:rsidR="00AE2B11" w:rsidRPr="00690563">
        <w:rPr>
          <w:kern w:val="22"/>
          <w:sz w:val="22"/>
          <w:szCs w:val="22"/>
          <w:lang w:val="en-GB"/>
        </w:rPr>
        <w:t xml:space="preserve">for example </w:t>
      </w:r>
      <w:r w:rsidR="009D2794" w:rsidRPr="00690563">
        <w:rPr>
          <w:kern w:val="22"/>
          <w:sz w:val="22"/>
          <w:szCs w:val="22"/>
          <w:lang w:val="en-GB"/>
        </w:rPr>
        <w:t xml:space="preserve">as plant collectors, family gardeners, plant domesticators, herbalists and seed </w:t>
      </w:r>
      <w:r w:rsidR="00032CA4" w:rsidRPr="00690563">
        <w:rPr>
          <w:kern w:val="22"/>
          <w:sz w:val="22"/>
          <w:szCs w:val="22"/>
          <w:lang w:val="en-GB"/>
        </w:rPr>
        <w:t>guardians.</w:t>
      </w:r>
      <w:r w:rsidR="009D2794" w:rsidRPr="00690563">
        <w:rPr>
          <w:kern w:val="22"/>
          <w:sz w:val="22"/>
          <w:szCs w:val="22"/>
          <w:lang w:val="en-GB"/>
        </w:rPr>
        <w:t xml:space="preserve"> Decisions about what species to introduce in a degraded landscape and what areas should be prioritized for restoration should be made following inclusive participatory processes. Therefore, the implementation of this Pan African Agenda recognize</w:t>
      </w:r>
      <w:r w:rsidR="00AE2B11" w:rsidRPr="00690563">
        <w:rPr>
          <w:kern w:val="22"/>
          <w:sz w:val="22"/>
          <w:szCs w:val="22"/>
          <w:lang w:val="en-GB"/>
        </w:rPr>
        <w:t>s</w:t>
      </w:r>
      <w:r w:rsidR="009D2794" w:rsidRPr="00690563">
        <w:rPr>
          <w:kern w:val="22"/>
          <w:sz w:val="22"/>
          <w:szCs w:val="22"/>
          <w:lang w:val="en-GB"/>
        </w:rPr>
        <w:t xml:space="preserve"> the </w:t>
      </w:r>
      <w:r w:rsidR="006169AE" w:rsidRPr="00690563">
        <w:rPr>
          <w:kern w:val="22"/>
          <w:sz w:val="22"/>
          <w:szCs w:val="22"/>
          <w:lang w:val="en-GB"/>
        </w:rPr>
        <w:t xml:space="preserve">critical </w:t>
      </w:r>
      <w:r w:rsidR="009D2794" w:rsidRPr="00690563">
        <w:rPr>
          <w:kern w:val="22"/>
          <w:sz w:val="22"/>
          <w:szCs w:val="22"/>
          <w:lang w:val="en-GB"/>
        </w:rPr>
        <w:t xml:space="preserve">role of women and youth in </w:t>
      </w:r>
      <w:r w:rsidR="00AE2B11" w:rsidRPr="00690563">
        <w:rPr>
          <w:kern w:val="22"/>
          <w:sz w:val="22"/>
          <w:szCs w:val="22"/>
          <w:lang w:val="en-GB"/>
        </w:rPr>
        <w:t xml:space="preserve">the planning and implementation of </w:t>
      </w:r>
      <w:r w:rsidR="009D2794" w:rsidRPr="00690563">
        <w:rPr>
          <w:kern w:val="22"/>
          <w:sz w:val="22"/>
          <w:szCs w:val="22"/>
          <w:lang w:val="en-GB"/>
        </w:rPr>
        <w:t xml:space="preserve"> land and ecosystem restoration.</w:t>
      </w:r>
    </w:p>
    <w:p w14:paraId="035B0BCC" w14:textId="77777777" w:rsidR="009D2794" w:rsidRPr="00690563" w:rsidRDefault="009D2794" w:rsidP="009D2794">
      <w:pPr>
        <w:pStyle w:val="ListParagraph"/>
        <w:ind w:left="360"/>
        <w:jc w:val="both"/>
        <w:rPr>
          <w:kern w:val="22"/>
          <w:sz w:val="22"/>
          <w:szCs w:val="22"/>
          <w:lang w:val="en-GB"/>
        </w:rPr>
      </w:pPr>
    </w:p>
    <w:p w14:paraId="56E0452F" w14:textId="77777777" w:rsidR="009D2794" w:rsidRPr="00690563" w:rsidRDefault="000D1767" w:rsidP="009D2794">
      <w:pPr>
        <w:jc w:val="both"/>
        <w:rPr>
          <w:b/>
          <w:color w:val="0070C0"/>
          <w:kern w:val="22"/>
          <w:lang w:val="en-GB"/>
        </w:rPr>
      </w:pPr>
      <w:r w:rsidRPr="00690563">
        <w:rPr>
          <w:b/>
          <w:bCs/>
          <w:color w:val="0070C0"/>
          <w:kern w:val="22"/>
          <w:lang w:val="en-GB"/>
        </w:rPr>
        <w:t>8.2</w:t>
      </w:r>
      <w:r w:rsidR="009D2794" w:rsidRPr="00690563">
        <w:rPr>
          <w:b/>
          <w:bCs/>
          <w:color w:val="0070C0"/>
          <w:kern w:val="22"/>
          <w:lang w:val="en-GB"/>
        </w:rPr>
        <w:t xml:space="preserve">. </w:t>
      </w:r>
      <w:r w:rsidRPr="00690563">
        <w:rPr>
          <w:b/>
          <w:bCs/>
          <w:color w:val="0070C0"/>
          <w:kern w:val="22"/>
          <w:lang w:val="en-GB"/>
        </w:rPr>
        <w:t xml:space="preserve">Indigenous Peoples and Local Communities and </w:t>
      </w:r>
      <w:r w:rsidR="009D2794" w:rsidRPr="00690563">
        <w:rPr>
          <w:b/>
          <w:bCs/>
          <w:color w:val="0070C0"/>
          <w:kern w:val="22"/>
          <w:lang w:val="en-GB"/>
        </w:rPr>
        <w:t>Sustainable Community Solutions</w:t>
      </w:r>
    </w:p>
    <w:p w14:paraId="74CAFF20" w14:textId="77777777" w:rsidR="009D2794" w:rsidRPr="00690563" w:rsidRDefault="009D2794" w:rsidP="009D2794">
      <w:pPr>
        <w:jc w:val="both"/>
        <w:rPr>
          <w:kern w:val="22"/>
          <w:sz w:val="22"/>
          <w:szCs w:val="22"/>
          <w:lang w:val="en-GB"/>
        </w:rPr>
      </w:pPr>
    </w:p>
    <w:p w14:paraId="2AAA73C6" w14:textId="598E445E" w:rsidR="009D2794" w:rsidRPr="00DC71C6" w:rsidRDefault="009D2794" w:rsidP="009D2794">
      <w:pPr>
        <w:spacing w:line="276" w:lineRule="auto"/>
        <w:jc w:val="both"/>
        <w:rPr>
          <w:i/>
          <w:kern w:val="22"/>
          <w:sz w:val="22"/>
          <w:szCs w:val="22"/>
          <w:lang w:val="en-GB"/>
        </w:rPr>
      </w:pPr>
      <w:r w:rsidRPr="00690563">
        <w:rPr>
          <w:i/>
          <w:kern w:val="22"/>
          <w:sz w:val="22"/>
          <w:szCs w:val="22"/>
          <w:lang w:val="en-GB"/>
        </w:rPr>
        <w:t xml:space="preserve">As a source of </w:t>
      </w:r>
      <w:r w:rsidR="006169AE" w:rsidRPr="00690563">
        <w:rPr>
          <w:i/>
          <w:kern w:val="22"/>
          <w:sz w:val="22"/>
          <w:szCs w:val="22"/>
          <w:lang w:val="en-GB"/>
        </w:rPr>
        <w:t>a multitude</w:t>
      </w:r>
      <w:r w:rsidRPr="00690563">
        <w:rPr>
          <w:i/>
          <w:kern w:val="22"/>
          <w:sz w:val="22"/>
          <w:szCs w:val="22"/>
          <w:lang w:val="en-GB"/>
        </w:rPr>
        <w:t xml:space="preserve"> of services and resources, ecosystems in Africa </w:t>
      </w:r>
      <w:r w:rsidR="006169AE" w:rsidRPr="00690563">
        <w:rPr>
          <w:i/>
          <w:kern w:val="22"/>
          <w:sz w:val="22"/>
          <w:szCs w:val="22"/>
          <w:lang w:val="en-GB"/>
        </w:rPr>
        <w:t xml:space="preserve">provide the basis for a </w:t>
      </w:r>
      <w:r w:rsidRPr="00690563">
        <w:rPr>
          <w:i/>
          <w:kern w:val="22"/>
          <w:sz w:val="22"/>
          <w:szCs w:val="22"/>
          <w:lang w:val="en-GB"/>
        </w:rPr>
        <w:t>sustainable future. However, a variety of diverging pressures and conflicting interests continue to degrade soci</w:t>
      </w:r>
      <w:r w:rsidR="006169AE" w:rsidRPr="00690563">
        <w:rPr>
          <w:i/>
          <w:kern w:val="22"/>
          <w:sz w:val="22"/>
          <w:szCs w:val="22"/>
          <w:lang w:val="en-GB"/>
        </w:rPr>
        <w:t>al</w:t>
      </w:r>
      <w:r w:rsidRPr="00690563">
        <w:rPr>
          <w:i/>
          <w:kern w:val="22"/>
          <w:sz w:val="22"/>
          <w:szCs w:val="22"/>
          <w:lang w:val="en-GB"/>
        </w:rPr>
        <w:t xml:space="preserve">-ecological systems. Local communities are among the most impoverished, and they are highly vulnerable to external forces from globalization and natural disasters. On the other hand, these communities have </w:t>
      </w:r>
      <w:r w:rsidR="006169AE" w:rsidRPr="00690563">
        <w:rPr>
          <w:i/>
          <w:kern w:val="22"/>
          <w:sz w:val="22"/>
          <w:szCs w:val="22"/>
          <w:lang w:val="en-GB"/>
        </w:rPr>
        <w:t xml:space="preserve">accumulated generations of </w:t>
      </w:r>
      <w:r w:rsidRPr="00690563">
        <w:rPr>
          <w:i/>
          <w:kern w:val="22"/>
          <w:sz w:val="22"/>
          <w:szCs w:val="22"/>
          <w:lang w:val="en-GB"/>
        </w:rPr>
        <w:t xml:space="preserve">traditional knowledge, cultural values, languages and experience, and can offer solutions to land and ecosystem restoration. </w:t>
      </w:r>
      <w:r w:rsidR="00032CA4" w:rsidRPr="00690563">
        <w:rPr>
          <w:i/>
          <w:kern w:val="22"/>
          <w:sz w:val="22"/>
          <w:szCs w:val="22"/>
          <w:lang w:val="en-GB"/>
        </w:rPr>
        <w:t>To</w:t>
      </w:r>
      <w:r w:rsidRPr="00690563">
        <w:rPr>
          <w:i/>
          <w:kern w:val="22"/>
          <w:sz w:val="22"/>
          <w:szCs w:val="22"/>
          <w:lang w:val="en-GB"/>
        </w:rPr>
        <w:t xml:space="preserve"> create the enabling conditions to promote ecosystem restoration in Africa, there is a need to invest in sustainable and innovative local solutions and build resilient soci</w:t>
      </w:r>
      <w:r w:rsidR="00E64C65">
        <w:rPr>
          <w:i/>
          <w:kern w:val="22"/>
          <w:sz w:val="22"/>
          <w:szCs w:val="22"/>
          <w:lang w:val="en-GB"/>
        </w:rPr>
        <w:t>o</w:t>
      </w:r>
      <w:r w:rsidRPr="00E64C65">
        <w:rPr>
          <w:i/>
          <w:kern w:val="22"/>
          <w:sz w:val="22"/>
          <w:szCs w:val="22"/>
          <w:lang w:val="en-GB"/>
        </w:rPr>
        <w:t>-ecological systems</w:t>
      </w:r>
      <w:r w:rsidRPr="00D863D6">
        <w:rPr>
          <w:i/>
          <w:kern w:val="22"/>
          <w:sz w:val="22"/>
          <w:szCs w:val="22"/>
          <w:lang w:val="en-GB"/>
        </w:rPr>
        <w:t xml:space="preserve"> that learn, adjust and use multiple forms of knowledge, experience and technologies to cope with increasing challenges</w:t>
      </w:r>
      <w:r w:rsidR="006169AE" w:rsidRPr="00090D85">
        <w:rPr>
          <w:i/>
          <w:kern w:val="22"/>
          <w:sz w:val="22"/>
          <w:szCs w:val="22"/>
          <w:lang w:val="en-GB"/>
        </w:rPr>
        <w:t xml:space="preserve"> and a changing climate</w:t>
      </w:r>
      <w:r w:rsidRPr="00D47343">
        <w:rPr>
          <w:i/>
          <w:kern w:val="22"/>
          <w:sz w:val="22"/>
          <w:szCs w:val="22"/>
          <w:lang w:val="en-GB"/>
        </w:rPr>
        <w:t>.</w:t>
      </w:r>
    </w:p>
    <w:p w14:paraId="6828443A" w14:textId="77777777" w:rsidR="009D2794" w:rsidRPr="00690563" w:rsidRDefault="009D2794" w:rsidP="009D2794">
      <w:pPr>
        <w:spacing w:line="276" w:lineRule="auto"/>
        <w:jc w:val="both"/>
        <w:rPr>
          <w:kern w:val="22"/>
          <w:sz w:val="22"/>
          <w:szCs w:val="22"/>
          <w:lang w:val="en-GB"/>
        </w:rPr>
      </w:pPr>
    </w:p>
    <w:p w14:paraId="6BCE41FB" w14:textId="77777777" w:rsidR="009D2794" w:rsidRPr="00690563" w:rsidRDefault="009D2794" w:rsidP="009D2794">
      <w:pPr>
        <w:spacing w:line="276" w:lineRule="auto"/>
        <w:jc w:val="both"/>
        <w:rPr>
          <w:kern w:val="22"/>
          <w:sz w:val="22"/>
          <w:szCs w:val="22"/>
          <w:lang w:val="en-GB"/>
        </w:rPr>
      </w:pPr>
      <w:r w:rsidRPr="00690563">
        <w:rPr>
          <w:kern w:val="22"/>
          <w:sz w:val="22"/>
          <w:szCs w:val="22"/>
          <w:lang w:val="en-GB"/>
        </w:rPr>
        <w:t>The priorities for enhancing sustainable community solutions are:</w:t>
      </w:r>
    </w:p>
    <w:p w14:paraId="62C61D03" w14:textId="77777777" w:rsidR="009D2794" w:rsidRPr="00690563" w:rsidRDefault="009D2794" w:rsidP="009D2794">
      <w:pPr>
        <w:spacing w:line="276" w:lineRule="auto"/>
        <w:jc w:val="both"/>
        <w:rPr>
          <w:kern w:val="22"/>
          <w:sz w:val="22"/>
          <w:szCs w:val="22"/>
          <w:lang w:val="en-GB"/>
        </w:rPr>
      </w:pPr>
    </w:p>
    <w:p w14:paraId="6553EC68" w14:textId="77777777" w:rsidR="009D2794" w:rsidRPr="00690563" w:rsidRDefault="009D2794" w:rsidP="00D47AC8">
      <w:pPr>
        <w:pStyle w:val="ListParagraph"/>
        <w:numPr>
          <w:ilvl w:val="0"/>
          <w:numId w:val="3"/>
        </w:numPr>
        <w:spacing w:line="276" w:lineRule="auto"/>
        <w:jc w:val="both"/>
        <w:rPr>
          <w:kern w:val="22"/>
          <w:sz w:val="22"/>
          <w:szCs w:val="22"/>
          <w:lang w:val="en-GB"/>
        </w:rPr>
      </w:pPr>
      <w:r w:rsidRPr="00690563">
        <w:rPr>
          <w:kern w:val="22"/>
          <w:sz w:val="22"/>
          <w:szCs w:val="22"/>
          <w:lang w:val="en-GB"/>
        </w:rPr>
        <w:t xml:space="preserve">Establish and build capacity of community structures as landscape restoration champions; </w:t>
      </w:r>
    </w:p>
    <w:p w14:paraId="5FA13655" w14:textId="77777777" w:rsidR="009D2794" w:rsidRPr="00690563" w:rsidRDefault="009D2794" w:rsidP="00D47AC8">
      <w:pPr>
        <w:pStyle w:val="ListParagraph"/>
        <w:numPr>
          <w:ilvl w:val="0"/>
          <w:numId w:val="3"/>
        </w:numPr>
        <w:spacing w:line="276" w:lineRule="auto"/>
        <w:jc w:val="both"/>
        <w:rPr>
          <w:kern w:val="22"/>
          <w:sz w:val="22"/>
          <w:szCs w:val="22"/>
          <w:lang w:val="en-GB"/>
        </w:rPr>
      </w:pPr>
      <w:r w:rsidRPr="00690563">
        <w:rPr>
          <w:kern w:val="22"/>
          <w:sz w:val="22"/>
          <w:szCs w:val="22"/>
          <w:lang w:val="en-GB"/>
        </w:rPr>
        <w:t>Conduct community assessment</w:t>
      </w:r>
      <w:r w:rsidR="0094316B" w:rsidRPr="00690563">
        <w:rPr>
          <w:kern w:val="22"/>
          <w:sz w:val="22"/>
          <w:szCs w:val="22"/>
          <w:lang w:val="en-GB"/>
        </w:rPr>
        <w:t>s</w:t>
      </w:r>
      <w:r w:rsidRPr="00690563">
        <w:rPr>
          <w:kern w:val="22"/>
          <w:sz w:val="22"/>
          <w:szCs w:val="22"/>
          <w:lang w:val="en-GB"/>
        </w:rPr>
        <w:t xml:space="preserve"> to </w:t>
      </w:r>
      <w:r w:rsidR="0094316B" w:rsidRPr="00690563">
        <w:rPr>
          <w:kern w:val="22"/>
          <w:sz w:val="22"/>
          <w:szCs w:val="22"/>
          <w:lang w:val="en-GB"/>
        </w:rPr>
        <w:t xml:space="preserve">promote mutual understanding and to </w:t>
      </w:r>
      <w:r w:rsidRPr="00690563">
        <w:rPr>
          <w:kern w:val="22"/>
          <w:sz w:val="22"/>
          <w:szCs w:val="22"/>
          <w:lang w:val="en-GB"/>
        </w:rPr>
        <w:t>establish community interests and expectations, inputs and participation in ecosystem restoration;</w:t>
      </w:r>
    </w:p>
    <w:p w14:paraId="46AE51F1" w14:textId="77777777" w:rsidR="009D2794" w:rsidRPr="00690563" w:rsidRDefault="009D2794" w:rsidP="00D47AC8">
      <w:pPr>
        <w:pStyle w:val="ListParagraph"/>
        <w:numPr>
          <w:ilvl w:val="0"/>
          <w:numId w:val="3"/>
        </w:numPr>
        <w:spacing w:line="276" w:lineRule="auto"/>
        <w:jc w:val="both"/>
        <w:rPr>
          <w:kern w:val="22"/>
          <w:sz w:val="22"/>
          <w:szCs w:val="22"/>
          <w:lang w:val="en-GB"/>
        </w:rPr>
      </w:pPr>
      <w:r w:rsidRPr="00690563">
        <w:rPr>
          <w:kern w:val="22"/>
          <w:sz w:val="22"/>
          <w:szCs w:val="22"/>
          <w:lang w:val="en-GB"/>
        </w:rPr>
        <w:t>Support the development of participatory local restoration plans</w:t>
      </w:r>
      <w:r w:rsidR="0094316B" w:rsidRPr="00690563">
        <w:rPr>
          <w:kern w:val="22"/>
          <w:sz w:val="22"/>
          <w:szCs w:val="22"/>
          <w:lang w:val="en-GB"/>
        </w:rPr>
        <w:t xml:space="preserve"> that provide local benefits</w:t>
      </w:r>
      <w:r w:rsidRPr="00690563">
        <w:rPr>
          <w:kern w:val="22"/>
          <w:sz w:val="22"/>
          <w:szCs w:val="22"/>
          <w:lang w:val="en-GB"/>
        </w:rPr>
        <w:t>;</w:t>
      </w:r>
    </w:p>
    <w:p w14:paraId="288A5615" w14:textId="77777777" w:rsidR="009D2794" w:rsidRPr="00690563" w:rsidRDefault="009D2794" w:rsidP="00D47AC8">
      <w:pPr>
        <w:pStyle w:val="ListParagraph"/>
        <w:numPr>
          <w:ilvl w:val="0"/>
          <w:numId w:val="3"/>
        </w:numPr>
        <w:spacing w:line="276" w:lineRule="auto"/>
        <w:jc w:val="both"/>
        <w:rPr>
          <w:kern w:val="22"/>
          <w:sz w:val="22"/>
          <w:szCs w:val="22"/>
          <w:lang w:val="en-GB"/>
        </w:rPr>
      </w:pPr>
      <w:r w:rsidRPr="00690563">
        <w:rPr>
          <w:kern w:val="22"/>
          <w:sz w:val="22"/>
          <w:szCs w:val="22"/>
          <w:lang w:val="en-GB"/>
        </w:rPr>
        <w:t>Promote sustainable practices that build on traditional knowledge and local conditions;</w:t>
      </w:r>
    </w:p>
    <w:p w14:paraId="5E151AB3" w14:textId="09D2A1C6" w:rsidR="009D2794" w:rsidRPr="00690563" w:rsidRDefault="0094316B" w:rsidP="00D47AC8">
      <w:pPr>
        <w:pStyle w:val="ListParagraph"/>
        <w:numPr>
          <w:ilvl w:val="0"/>
          <w:numId w:val="3"/>
        </w:numPr>
        <w:spacing w:line="276" w:lineRule="auto"/>
        <w:jc w:val="both"/>
        <w:rPr>
          <w:kern w:val="22"/>
          <w:sz w:val="22"/>
          <w:szCs w:val="22"/>
          <w:lang w:val="en-GB"/>
        </w:rPr>
      </w:pPr>
      <w:r w:rsidRPr="00690563">
        <w:rPr>
          <w:rStyle w:val="ls12"/>
          <w:kern w:val="22"/>
          <w:sz w:val="22"/>
          <w:szCs w:val="22"/>
          <w:lang w:val="en-GB"/>
        </w:rPr>
        <w:t>Include</w:t>
      </w:r>
      <w:r w:rsidR="009D2794" w:rsidRPr="00690563">
        <w:rPr>
          <w:rStyle w:val="ls12"/>
          <w:kern w:val="22"/>
          <w:sz w:val="22"/>
          <w:szCs w:val="22"/>
          <w:lang w:val="en-GB"/>
        </w:rPr>
        <w:t xml:space="preserve"> particip</w:t>
      </w:r>
      <w:r w:rsidR="009D2794" w:rsidRPr="00690563">
        <w:rPr>
          <w:rStyle w:val="ls1b"/>
          <w:kern w:val="22"/>
          <w:sz w:val="22"/>
          <w:szCs w:val="22"/>
          <w:lang w:val="en-GB"/>
        </w:rPr>
        <w:t xml:space="preserve">ation </w:t>
      </w:r>
      <w:r w:rsidRPr="00690563">
        <w:rPr>
          <w:rStyle w:val="ls1b"/>
          <w:kern w:val="22"/>
          <w:sz w:val="22"/>
          <w:szCs w:val="22"/>
          <w:lang w:val="en-GB"/>
        </w:rPr>
        <w:t xml:space="preserve">of </w:t>
      </w:r>
      <w:r w:rsidRPr="00690563">
        <w:rPr>
          <w:rStyle w:val="ls12"/>
          <w:kern w:val="22"/>
          <w:sz w:val="22"/>
          <w:szCs w:val="22"/>
          <w:lang w:val="en-GB"/>
        </w:rPr>
        <w:t xml:space="preserve">women and youth </w:t>
      </w:r>
      <w:r w:rsidR="009D2794" w:rsidRPr="00690563">
        <w:rPr>
          <w:rStyle w:val="ls1b"/>
          <w:kern w:val="22"/>
          <w:sz w:val="22"/>
          <w:szCs w:val="22"/>
          <w:lang w:val="en-GB"/>
        </w:rPr>
        <w:t>in the planning, implementation and monitoring of restoration activities.</w:t>
      </w:r>
    </w:p>
    <w:p w14:paraId="6AAE3245" w14:textId="77777777" w:rsidR="000D1767" w:rsidRPr="00690563" w:rsidRDefault="000D1767" w:rsidP="000D1767">
      <w:pPr>
        <w:pStyle w:val="ListParagraph"/>
        <w:spacing w:line="276" w:lineRule="auto"/>
        <w:ind w:left="360"/>
        <w:rPr>
          <w:color w:val="000000" w:themeColor="text1"/>
          <w:kern w:val="22"/>
          <w:sz w:val="22"/>
          <w:szCs w:val="22"/>
          <w:lang w:val="en-GB"/>
        </w:rPr>
      </w:pPr>
    </w:p>
    <w:p w14:paraId="37CB7AD3" w14:textId="7094DD4D" w:rsidR="000D1767" w:rsidRPr="00690563" w:rsidRDefault="000D1767" w:rsidP="000D1767">
      <w:pPr>
        <w:jc w:val="both"/>
        <w:rPr>
          <w:b/>
          <w:bCs/>
          <w:color w:val="0070C0"/>
          <w:kern w:val="22"/>
          <w:lang w:val="en-GB"/>
        </w:rPr>
      </w:pPr>
      <w:r w:rsidRPr="00690563">
        <w:rPr>
          <w:b/>
          <w:bCs/>
          <w:color w:val="0070C0"/>
          <w:kern w:val="22"/>
          <w:lang w:val="en-GB"/>
        </w:rPr>
        <w:t>8.3. Private Sector</w:t>
      </w:r>
    </w:p>
    <w:p w14:paraId="1433D0DD" w14:textId="77777777" w:rsidR="000D1767" w:rsidRPr="00690563" w:rsidRDefault="000D1767" w:rsidP="000D1767">
      <w:pPr>
        <w:jc w:val="both"/>
        <w:rPr>
          <w:kern w:val="22"/>
          <w:sz w:val="22"/>
          <w:szCs w:val="22"/>
          <w:lang w:val="en-GB"/>
        </w:rPr>
      </w:pPr>
    </w:p>
    <w:p w14:paraId="22E06A74" w14:textId="1936EB69" w:rsidR="000D1767" w:rsidRPr="00690563" w:rsidRDefault="000D1767" w:rsidP="000D1767">
      <w:pPr>
        <w:autoSpaceDE w:val="0"/>
        <w:autoSpaceDN w:val="0"/>
        <w:adjustRightInd w:val="0"/>
        <w:spacing w:line="276" w:lineRule="auto"/>
        <w:jc w:val="both"/>
        <w:rPr>
          <w:i/>
          <w:kern w:val="22"/>
          <w:sz w:val="22"/>
          <w:szCs w:val="22"/>
          <w:lang w:val="en-GB"/>
        </w:rPr>
      </w:pPr>
      <w:r w:rsidRPr="00690563">
        <w:rPr>
          <w:i/>
          <w:kern w:val="22"/>
          <w:sz w:val="22"/>
          <w:szCs w:val="22"/>
          <w:lang w:val="en-GB"/>
        </w:rPr>
        <w:t xml:space="preserve">Unsustainable practices by the private sector often lead to </w:t>
      </w:r>
      <w:r w:rsidR="0094316B" w:rsidRPr="00690563">
        <w:rPr>
          <w:i/>
          <w:kern w:val="22"/>
          <w:sz w:val="22"/>
          <w:szCs w:val="22"/>
          <w:lang w:val="en-GB"/>
        </w:rPr>
        <w:t xml:space="preserve">ecosystem </w:t>
      </w:r>
      <w:r w:rsidRPr="00690563">
        <w:rPr>
          <w:i/>
          <w:kern w:val="22"/>
          <w:sz w:val="22"/>
          <w:szCs w:val="22"/>
          <w:lang w:val="en-GB"/>
        </w:rPr>
        <w:t>degradation</w:t>
      </w:r>
      <w:r w:rsidR="00E64C65">
        <w:rPr>
          <w:i/>
          <w:kern w:val="22"/>
          <w:sz w:val="22"/>
          <w:szCs w:val="22"/>
          <w:lang w:val="en-GB"/>
        </w:rPr>
        <w:t>,</w:t>
      </w:r>
      <w:r w:rsidRPr="00E64C65">
        <w:rPr>
          <w:i/>
          <w:kern w:val="22"/>
          <w:sz w:val="22"/>
          <w:szCs w:val="22"/>
          <w:lang w:val="en-GB"/>
        </w:rPr>
        <w:t xml:space="preserve">  </w:t>
      </w:r>
      <w:r w:rsidR="0094316B" w:rsidRPr="002A541E">
        <w:rPr>
          <w:i/>
          <w:kern w:val="22"/>
          <w:sz w:val="22"/>
          <w:szCs w:val="22"/>
          <w:lang w:val="en-GB"/>
        </w:rPr>
        <w:t xml:space="preserve">which </w:t>
      </w:r>
      <w:r w:rsidRPr="007B1651">
        <w:rPr>
          <w:i/>
          <w:kern w:val="22"/>
          <w:sz w:val="22"/>
          <w:szCs w:val="22"/>
          <w:lang w:val="en-GB"/>
        </w:rPr>
        <w:t xml:space="preserve">reduces the capacity of </w:t>
      </w:r>
      <w:r w:rsidR="000D610D" w:rsidRPr="00383641">
        <w:rPr>
          <w:i/>
          <w:kern w:val="22"/>
          <w:sz w:val="22"/>
          <w:szCs w:val="22"/>
          <w:lang w:val="en-GB"/>
        </w:rPr>
        <w:t>ecosystems</w:t>
      </w:r>
      <w:r w:rsidRPr="00383641">
        <w:rPr>
          <w:i/>
          <w:kern w:val="22"/>
          <w:sz w:val="22"/>
          <w:szCs w:val="22"/>
          <w:lang w:val="en-GB"/>
        </w:rPr>
        <w:t xml:space="preserve"> to </w:t>
      </w:r>
      <w:r w:rsidR="0094316B" w:rsidRPr="00383641">
        <w:rPr>
          <w:i/>
          <w:kern w:val="22"/>
          <w:sz w:val="22"/>
          <w:szCs w:val="22"/>
          <w:lang w:val="en-GB"/>
        </w:rPr>
        <w:t xml:space="preserve">provide </w:t>
      </w:r>
      <w:r w:rsidRPr="00383641">
        <w:rPr>
          <w:i/>
          <w:kern w:val="22"/>
          <w:sz w:val="22"/>
          <w:szCs w:val="22"/>
          <w:lang w:val="en-GB"/>
        </w:rPr>
        <w:t xml:space="preserve">a constant and sustainable flow of ecosystem goods and services, </w:t>
      </w:r>
      <w:r w:rsidR="0094316B" w:rsidRPr="00383641">
        <w:rPr>
          <w:i/>
          <w:kern w:val="22"/>
          <w:sz w:val="22"/>
          <w:szCs w:val="22"/>
          <w:lang w:val="en-GB"/>
        </w:rPr>
        <w:t xml:space="preserve">for </w:t>
      </w:r>
      <w:r w:rsidRPr="00383641">
        <w:rPr>
          <w:i/>
          <w:kern w:val="22"/>
          <w:sz w:val="22"/>
          <w:szCs w:val="22"/>
          <w:lang w:val="en-GB"/>
        </w:rPr>
        <w:t xml:space="preserve">both </w:t>
      </w:r>
      <w:r w:rsidRPr="00090D85">
        <w:rPr>
          <w:i/>
          <w:kern w:val="22"/>
          <w:sz w:val="22"/>
          <w:szCs w:val="22"/>
          <w:lang w:val="en-GB"/>
        </w:rPr>
        <w:t xml:space="preserve">current </w:t>
      </w:r>
      <w:r w:rsidR="0094316B" w:rsidRPr="00690563">
        <w:rPr>
          <w:i/>
          <w:kern w:val="22"/>
          <w:sz w:val="22"/>
          <w:szCs w:val="22"/>
          <w:lang w:val="en-GB"/>
        </w:rPr>
        <w:t xml:space="preserve">and </w:t>
      </w:r>
      <w:r w:rsidRPr="00690563">
        <w:rPr>
          <w:i/>
          <w:kern w:val="22"/>
          <w:sz w:val="22"/>
          <w:szCs w:val="22"/>
          <w:lang w:val="en-GB"/>
        </w:rPr>
        <w:t xml:space="preserve">future generations </w:t>
      </w:r>
      <w:r w:rsidR="0094316B" w:rsidRPr="00690563">
        <w:rPr>
          <w:i/>
          <w:kern w:val="22"/>
          <w:sz w:val="22"/>
          <w:szCs w:val="22"/>
          <w:lang w:val="en-GB"/>
        </w:rPr>
        <w:t>(</w:t>
      </w:r>
      <w:r w:rsidRPr="00690563">
        <w:rPr>
          <w:i/>
          <w:kern w:val="22"/>
          <w:sz w:val="22"/>
          <w:szCs w:val="22"/>
          <w:lang w:val="en-GB"/>
        </w:rPr>
        <w:t xml:space="preserve">UNEP 2007). </w:t>
      </w:r>
      <w:r w:rsidR="0094316B" w:rsidRPr="00690563">
        <w:rPr>
          <w:i/>
          <w:kern w:val="22"/>
          <w:sz w:val="22"/>
          <w:szCs w:val="22"/>
          <w:lang w:val="en-GB"/>
        </w:rPr>
        <w:t xml:space="preserve">Working together, governments and the private sector can enable mutually successful </w:t>
      </w:r>
      <w:r w:rsidR="00E71D6B" w:rsidRPr="00690563">
        <w:rPr>
          <w:i/>
          <w:kern w:val="22"/>
          <w:sz w:val="22"/>
          <w:szCs w:val="22"/>
          <w:lang w:val="en-GB"/>
        </w:rPr>
        <w:t xml:space="preserve">partnerships that </w:t>
      </w:r>
      <w:r w:rsidRPr="00690563">
        <w:rPr>
          <w:i/>
          <w:kern w:val="22"/>
          <w:sz w:val="22"/>
          <w:szCs w:val="22"/>
          <w:lang w:val="en-GB"/>
        </w:rPr>
        <w:t>incorporat</w:t>
      </w:r>
      <w:r w:rsidR="00E71D6B" w:rsidRPr="00690563">
        <w:rPr>
          <w:i/>
          <w:kern w:val="22"/>
          <w:sz w:val="22"/>
          <w:szCs w:val="22"/>
          <w:lang w:val="en-GB"/>
        </w:rPr>
        <w:t>e</w:t>
      </w:r>
      <w:r w:rsidRPr="00690563">
        <w:rPr>
          <w:i/>
          <w:kern w:val="22"/>
          <w:sz w:val="22"/>
          <w:szCs w:val="22"/>
          <w:lang w:val="en-GB"/>
        </w:rPr>
        <w:t xml:space="preserve"> environment</w:t>
      </w:r>
      <w:r w:rsidR="00E71D6B" w:rsidRPr="00690563">
        <w:rPr>
          <w:i/>
          <w:kern w:val="22"/>
          <w:sz w:val="22"/>
          <w:szCs w:val="22"/>
          <w:lang w:val="en-GB"/>
        </w:rPr>
        <w:t>al</w:t>
      </w:r>
      <w:r w:rsidRPr="00690563">
        <w:rPr>
          <w:i/>
          <w:kern w:val="22"/>
          <w:sz w:val="22"/>
          <w:szCs w:val="22"/>
          <w:lang w:val="en-GB"/>
        </w:rPr>
        <w:t xml:space="preserve"> sustainability</w:t>
      </w:r>
      <w:r w:rsidR="00E71D6B" w:rsidRPr="00690563">
        <w:rPr>
          <w:i/>
          <w:kern w:val="22"/>
          <w:sz w:val="22"/>
          <w:szCs w:val="22"/>
          <w:lang w:val="en-GB"/>
        </w:rPr>
        <w:t>,</w:t>
      </w:r>
      <w:r w:rsidRPr="00690563">
        <w:rPr>
          <w:i/>
          <w:kern w:val="22"/>
          <w:sz w:val="22"/>
          <w:szCs w:val="22"/>
          <w:lang w:val="en-GB"/>
        </w:rPr>
        <w:t xml:space="preserve"> </w:t>
      </w:r>
      <w:r w:rsidR="00E71D6B" w:rsidRPr="00690563">
        <w:rPr>
          <w:i/>
          <w:kern w:val="22"/>
          <w:sz w:val="22"/>
          <w:szCs w:val="22"/>
          <w:lang w:val="en-GB"/>
        </w:rPr>
        <w:t>ecosystem restoration, and involvement of local communities</w:t>
      </w:r>
      <w:r w:rsidRPr="00690563">
        <w:rPr>
          <w:i/>
          <w:kern w:val="22"/>
          <w:sz w:val="22"/>
          <w:szCs w:val="22"/>
          <w:lang w:val="en-GB"/>
        </w:rPr>
        <w:t>.</w:t>
      </w:r>
    </w:p>
    <w:p w14:paraId="1660B883" w14:textId="77777777" w:rsidR="000D1767" w:rsidRPr="00690563" w:rsidRDefault="000D1767" w:rsidP="000D1767">
      <w:pPr>
        <w:spacing w:line="276" w:lineRule="auto"/>
        <w:jc w:val="both"/>
        <w:rPr>
          <w:kern w:val="22"/>
          <w:sz w:val="22"/>
          <w:szCs w:val="22"/>
          <w:lang w:val="en-GB"/>
        </w:rPr>
      </w:pPr>
    </w:p>
    <w:p w14:paraId="1793414D" w14:textId="77777777" w:rsidR="000D1767" w:rsidRPr="00690563" w:rsidRDefault="000D1767" w:rsidP="000D1767">
      <w:pPr>
        <w:spacing w:line="276" w:lineRule="auto"/>
        <w:jc w:val="both"/>
        <w:rPr>
          <w:kern w:val="22"/>
          <w:sz w:val="22"/>
          <w:szCs w:val="22"/>
          <w:lang w:val="en-GB"/>
        </w:rPr>
      </w:pPr>
      <w:r w:rsidRPr="00690563">
        <w:rPr>
          <w:kern w:val="22"/>
          <w:sz w:val="22"/>
          <w:szCs w:val="22"/>
          <w:lang w:val="en-GB"/>
        </w:rPr>
        <w:t>The priorities for private sector engagement are:</w:t>
      </w:r>
    </w:p>
    <w:p w14:paraId="073CD3EF" w14:textId="77777777" w:rsidR="000D1767" w:rsidRPr="00690563" w:rsidRDefault="000D1767" w:rsidP="000D1767">
      <w:pPr>
        <w:spacing w:line="276" w:lineRule="auto"/>
        <w:jc w:val="both"/>
        <w:rPr>
          <w:kern w:val="22"/>
          <w:sz w:val="22"/>
          <w:szCs w:val="22"/>
          <w:lang w:val="en-GB"/>
        </w:rPr>
      </w:pPr>
    </w:p>
    <w:p w14:paraId="439B2AB3" w14:textId="6AF1D762" w:rsidR="000D1767" w:rsidRPr="00690563" w:rsidRDefault="000D1767" w:rsidP="00D47AC8">
      <w:pPr>
        <w:pStyle w:val="ListParagraph"/>
        <w:numPr>
          <w:ilvl w:val="0"/>
          <w:numId w:val="3"/>
        </w:numPr>
        <w:spacing w:line="276" w:lineRule="auto"/>
        <w:jc w:val="both"/>
        <w:rPr>
          <w:kern w:val="22"/>
          <w:sz w:val="22"/>
          <w:szCs w:val="22"/>
          <w:lang w:val="en-GB"/>
        </w:rPr>
      </w:pPr>
      <w:r w:rsidRPr="00690563">
        <w:rPr>
          <w:kern w:val="22"/>
          <w:sz w:val="22"/>
          <w:szCs w:val="22"/>
          <w:lang w:val="en-GB"/>
        </w:rPr>
        <w:t xml:space="preserve">Promote public-private partnerships to integrate </w:t>
      </w:r>
      <w:r w:rsidR="000D610D" w:rsidRPr="00690563">
        <w:rPr>
          <w:kern w:val="22"/>
          <w:sz w:val="22"/>
          <w:szCs w:val="22"/>
          <w:lang w:val="en-GB"/>
        </w:rPr>
        <w:t>l</w:t>
      </w:r>
      <w:r w:rsidRPr="00690563">
        <w:rPr>
          <w:kern w:val="22"/>
          <w:sz w:val="22"/>
          <w:szCs w:val="22"/>
          <w:lang w:val="en-GB"/>
        </w:rPr>
        <w:t>and</w:t>
      </w:r>
      <w:r w:rsidR="00E71D6B" w:rsidRPr="00690563">
        <w:rPr>
          <w:kern w:val="22"/>
          <w:sz w:val="22"/>
          <w:szCs w:val="22"/>
          <w:lang w:val="en-GB"/>
        </w:rPr>
        <w:t xml:space="preserve"> and ecosystem</w:t>
      </w:r>
      <w:r w:rsidRPr="00690563">
        <w:rPr>
          <w:kern w:val="22"/>
          <w:sz w:val="22"/>
          <w:szCs w:val="22"/>
          <w:lang w:val="en-GB"/>
        </w:rPr>
        <w:t xml:space="preserve"> restoration in business operations and value chains as part of a long-term </w:t>
      </w:r>
      <w:r w:rsidR="00E71D6B" w:rsidRPr="00690563">
        <w:rPr>
          <w:kern w:val="22"/>
          <w:sz w:val="22"/>
          <w:szCs w:val="22"/>
          <w:lang w:val="en-GB"/>
        </w:rPr>
        <w:t xml:space="preserve">and wholistic </w:t>
      </w:r>
      <w:r w:rsidRPr="00690563">
        <w:rPr>
          <w:kern w:val="22"/>
          <w:sz w:val="22"/>
          <w:szCs w:val="22"/>
          <w:lang w:val="en-GB"/>
        </w:rPr>
        <w:t>business strategy;</w:t>
      </w:r>
    </w:p>
    <w:p w14:paraId="32C1FBAE" w14:textId="778653A8" w:rsidR="000D1767" w:rsidRPr="00690563" w:rsidRDefault="000D1767" w:rsidP="00D47AC8">
      <w:pPr>
        <w:pStyle w:val="ListParagraph"/>
        <w:numPr>
          <w:ilvl w:val="0"/>
          <w:numId w:val="3"/>
        </w:numPr>
        <w:spacing w:line="276" w:lineRule="auto"/>
        <w:jc w:val="both"/>
        <w:rPr>
          <w:kern w:val="22"/>
          <w:sz w:val="22"/>
          <w:szCs w:val="22"/>
          <w:lang w:val="en-GB"/>
        </w:rPr>
      </w:pPr>
      <w:r w:rsidRPr="00690563">
        <w:rPr>
          <w:kern w:val="22"/>
          <w:sz w:val="22"/>
          <w:szCs w:val="22"/>
          <w:lang w:val="en-GB"/>
        </w:rPr>
        <w:t xml:space="preserve">Encourage </w:t>
      </w:r>
      <w:r w:rsidR="00E71D6B" w:rsidRPr="00690563">
        <w:rPr>
          <w:kern w:val="22"/>
          <w:sz w:val="22"/>
          <w:szCs w:val="22"/>
          <w:lang w:val="en-GB"/>
        </w:rPr>
        <w:t xml:space="preserve">the </w:t>
      </w:r>
      <w:r w:rsidRPr="00690563">
        <w:rPr>
          <w:kern w:val="22"/>
          <w:sz w:val="22"/>
          <w:szCs w:val="22"/>
          <w:lang w:val="en-GB"/>
        </w:rPr>
        <w:t xml:space="preserve">private sector to take advantage of new technologies and management practices </w:t>
      </w:r>
      <w:r w:rsidR="00E71D6B" w:rsidRPr="00690563">
        <w:rPr>
          <w:kern w:val="22"/>
          <w:sz w:val="22"/>
          <w:szCs w:val="22"/>
          <w:lang w:val="en-GB"/>
        </w:rPr>
        <w:t xml:space="preserve">that take into account the conservation and sustainable use of biodiversity </w:t>
      </w:r>
      <w:r w:rsidRPr="00690563">
        <w:rPr>
          <w:kern w:val="22"/>
          <w:sz w:val="22"/>
          <w:szCs w:val="22"/>
          <w:lang w:val="en-GB"/>
        </w:rPr>
        <w:t xml:space="preserve">especially in </w:t>
      </w:r>
      <w:r w:rsidR="00E71D6B" w:rsidRPr="00690563">
        <w:rPr>
          <w:kern w:val="22"/>
          <w:sz w:val="22"/>
          <w:szCs w:val="22"/>
          <w:lang w:val="en-GB"/>
        </w:rPr>
        <w:t xml:space="preserve">the </w:t>
      </w:r>
      <w:r w:rsidRPr="00690563">
        <w:rPr>
          <w:kern w:val="22"/>
          <w:sz w:val="22"/>
          <w:szCs w:val="22"/>
          <w:lang w:val="en-GB"/>
        </w:rPr>
        <w:t xml:space="preserve">energy and mining sectors as an opportunity to generate benefits </w:t>
      </w:r>
      <w:r w:rsidR="00E71D6B" w:rsidRPr="00690563">
        <w:rPr>
          <w:kern w:val="22"/>
          <w:sz w:val="22"/>
          <w:szCs w:val="22"/>
          <w:lang w:val="en-GB"/>
        </w:rPr>
        <w:t>while</w:t>
      </w:r>
      <w:r w:rsidRPr="00690563">
        <w:rPr>
          <w:kern w:val="22"/>
          <w:sz w:val="22"/>
          <w:szCs w:val="22"/>
          <w:lang w:val="en-GB"/>
        </w:rPr>
        <w:t xml:space="preserve"> contribut</w:t>
      </w:r>
      <w:r w:rsidR="00E71D6B" w:rsidRPr="00690563">
        <w:rPr>
          <w:kern w:val="22"/>
          <w:sz w:val="22"/>
          <w:szCs w:val="22"/>
          <w:lang w:val="en-GB"/>
        </w:rPr>
        <w:t>ing</w:t>
      </w:r>
      <w:r w:rsidRPr="00690563">
        <w:rPr>
          <w:kern w:val="22"/>
          <w:sz w:val="22"/>
          <w:szCs w:val="22"/>
          <w:lang w:val="en-GB"/>
        </w:rPr>
        <w:t xml:space="preserve"> to national land</w:t>
      </w:r>
      <w:r w:rsidR="00E71D6B" w:rsidRPr="00690563">
        <w:rPr>
          <w:kern w:val="22"/>
          <w:sz w:val="22"/>
          <w:szCs w:val="22"/>
          <w:lang w:val="en-GB"/>
        </w:rPr>
        <w:t xml:space="preserve"> and ecosystem</w:t>
      </w:r>
      <w:r w:rsidRPr="00690563">
        <w:rPr>
          <w:kern w:val="22"/>
          <w:sz w:val="22"/>
          <w:szCs w:val="22"/>
          <w:lang w:val="en-GB"/>
        </w:rPr>
        <w:t xml:space="preserve"> restoration commitments;</w:t>
      </w:r>
    </w:p>
    <w:p w14:paraId="56E11634" w14:textId="11580B08" w:rsidR="000D1767" w:rsidRPr="00690563" w:rsidRDefault="000D1767" w:rsidP="00D47AC8">
      <w:pPr>
        <w:pStyle w:val="ListParagraph"/>
        <w:numPr>
          <w:ilvl w:val="0"/>
          <w:numId w:val="2"/>
        </w:numPr>
        <w:tabs>
          <w:tab w:val="clear" w:pos="720"/>
          <w:tab w:val="num" w:pos="360"/>
        </w:tabs>
        <w:spacing w:line="276" w:lineRule="auto"/>
        <w:jc w:val="both"/>
        <w:rPr>
          <w:kern w:val="22"/>
          <w:sz w:val="22"/>
          <w:szCs w:val="22"/>
          <w:lang w:val="en-GB"/>
        </w:rPr>
      </w:pPr>
      <w:r w:rsidRPr="00690563">
        <w:rPr>
          <w:kern w:val="22"/>
          <w:sz w:val="22"/>
          <w:szCs w:val="22"/>
          <w:lang w:val="en-GB"/>
        </w:rPr>
        <w:t xml:space="preserve">Promote </w:t>
      </w:r>
      <w:r w:rsidR="00E71D6B" w:rsidRPr="00690563">
        <w:rPr>
          <w:kern w:val="22"/>
          <w:sz w:val="22"/>
          <w:szCs w:val="22"/>
          <w:lang w:val="en-GB"/>
        </w:rPr>
        <w:t xml:space="preserve">the </w:t>
      </w:r>
      <w:r w:rsidRPr="00690563">
        <w:rPr>
          <w:kern w:val="22"/>
          <w:sz w:val="22"/>
          <w:szCs w:val="22"/>
          <w:lang w:val="en-GB"/>
        </w:rPr>
        <w:t>sustainable u</w:t>
      </w:r>
      <w:r w:rsidR="00E71D6B" w:rsidRPr="00690563">
        <w:rPr>
          <w:kern w:val="22"/>
          <w:sz w:val="22"/>
          <w:szCs w:val="22"/>
          <w:lang w:val="en-GB"/>
        </w:rPr>
        <w:t>se</w:t>
      </w:r>
      <w:r w:rsidRPr="00690563">
        <w:rPr>
          <w:kern w:val="22"/>
          <w:sz w:val="22"/>
          <w:szCs w:val="22"/>
          <w:lang w:val="en-GB"/>
        </w:rPr>
        <w:t xml:space="preserve"> of biodiversity as an imperative of soci</w:t>
      </w:r>
      <w:r w:rsidR="00E71D6B" w:rsidRPr="00690563">
        <w:rPr>
          <w:kern w:val="22"/>
          <w:sz w:val="22"/>
          <w:szCs w:val="22"/>
          <w:lang w:val="en-GB"/>
        </w:rPr>
        <w:t>al</w:t>
      </w:r>
      <w:r w:rsidRPr="00690563">
        <w:rPr>
          <w:kern w:val="22"/>
          <w:sz w:val="22"/>
          <w:szCs w:val="22"/>
          <w:lang w:val="en-GB"/>
        </w:rPr>
        <w:t>-economic development of Africa.</w:t>
      </w:r>
    </w:p>
    <w:p w14:paraId="141DBA7C" w14:textId="77777777" w:rsidR="009D2794" w:rsidRPr="00690563" w:rsidRDefault="009D2794" w:rsidP="009D2794">
      <w:pPr>
        <w:jc w:val="both"/>
        <w:rPr>
          <w:b/>
          <w:color w:val="0070C0"/>
          <w:kern w:val="22"/>
          <w:lang w:val="en-GB"/>
        </w:rPr>
      </w:pPr>
    </w:p>
    <w:p w14:paraId="5387E89C" w14:textId="77777777" w:rsidR="009D2794" w:rsidRPr="00690563" w:rsidRDefault="009D2794" w:rsidP="009D2794">
      <w:pPr>
        <w:spacing w:line="276" w:lineRule="auto"/>
        <w:jc w:val="both"/>
        <w:rPr>
          <w:b/>
          <w:color w:val="0070C0"/>
          <w:kern w:val="22"/>
          <w:lang w:val="en-GB"/>
        </w:rPr>
      </w:pPr>
      <w:r w:rsidRPr="00690563">
        <w:rPr>
          <w:b/>
          <w:color w:val="0070C0"/>
          <w:kern w:val="22"/>
          <w:lang w:val="en-GB"/>
        </w:rPr>
        <w:t>8.</w:t>
      </w:r>
      <w:r w:rsidR="000D1767" w:rsidRPr="00690563">
        <w:rPr>
          <w:b/>
          <w:color w:val="0070C0"/>
          <w:kern w:val="22"/>
          <w:lang w:val="en-GB"/>
        </w:rPr>
        <w:t>4</w:t>
      </w:r>
      <w:r w:rsidRPr="00690563">
        <w:rPr>
          <w:b/>
          <w:color w:val="0070C0"/>
          <w:kern w:val="22"/>
          <w:lang w:val="en-GB"/>
        </w:rPr>
        <w:t>. International and Technical Cooperation</w:t>
      </w:r>
    </w:p>
    <w:p w14:paraId="1FF3800A" w14:textId="77777777" w:rsidR="009D2794" w:rsidRPr="00690563" w:rsidRDefault="009D2794" w:rsidP="009D2794">
      <w:pPr>
        <w:spacing w:line="276" w:lineRule="auto"/>
        <w:jc w:val="both"/>
        <w:rPr>
          <w:kern w:val="22"/>
          <w:lang w:val="en-GB"/>
        </w:rPr>
      </w:pPr>
    </w:p>
    <w:p w14:paraId="5B83D187" w14:textId="243A270F" w:rsidR="009D2794" w:rsidRPr="00690563" w:rsidRDefault="009D2794" w:rsidP="009D2794">
      <w:pPr>
        <w:spacing w:line="276" w:lineRule="auto"/>
        <w:jc w:val="both"/>
        <w:rPr>
          <w:kern w:val="22"/>
          <w:sz w:val="22"/>
          <w:szCs w:val="22"/>
          <w:lang w:val="en-GB"/>
        </w:rPr>
      </w:pPr>
      <w:r w:rsidRPr="00690563">
        <w:rPr>
          <w:kern w:val="22"/>
          <w:sz w:val="22"/>
          <w:szCs w:val="22"/>
          <w:lang w:val="en-GB"/>
        </w:rPr>
        <w:t xml:space="preserve">This </w:t>
      </w:r>
      <w:r w:rsidR="000D610D" w:rsidRPr="00690563">
        <w:rPr>
          <w:kern w:val="22"/>
          <w:sz w:val="22"/>
          <w:szCs w:val="22"/>
          <w:lang w:val="en-GB"/>
        </w:rPr>
        <w:t xml:space="preserve">Action </w:t>
      </w:r>
      <w:r w:rsidRPr="00690563">
        <w:rPr>
          <w:kern w:val="22"/>
          <w:sz w:val="22"/>
          <w:szCs w:val="22"/>
          <w:lang w:val="en-GB"/>
        </w:rPr>
        <w:t>Agenda wil</w:t>
      </w:r>
      <w:r w:rsidR="003F7AF6" w:rsidRPr="00690563">
        <w:rPr>
          <w:kern w:val="22"/>
          <w:sz w:val="22"/>
          <w:szCs w:val="22"/>
          <w:lang w:val="en-GB"/>
        </w:rPr>
        <w:t>l be implemented by the member S</w:t>
      </w:r>
      <w:r w:rsidRPr="00690563">
        <w:rPr>
          <w:kern w:val="22"/>
          <w:sz w:val="22"/>
          <w:szCs w:val="22"/>
          <w:lang w:val="en-GB"/>
        </w:rPr>
        <w:t xml:space="preserve">tates in collaboration with </w:t>
      </w:r>
      <w:r w:rsidR="003F7AF6" w:rsidRPr="00690563">
        <w:rPr>
          <w:kern w:val="22"/>
          <w:sz w:val="22"/>
          <w:szCs w:val="22"/>
          <w:lang w:val="en-GB"/>
        </w:rPr>
        <w:t xml:space="preserve">relevant regional and </w:t>
      </w:r>
      <w:r w:rsidRPr="00690563">
        <w:rPr>
          <w:kern w:val="22"/>
          <w:sz w:val="22"/>
          <w:szCs w:val="22"/>
          <w:lang w:val="en-GB"/>
        </w:rPr>
        <w:t xml:space="preserve">international organizations </w:t>
      </w:r>
      <w:r w:rsidR="003F7AF6" w:rsidRPr="00690563">
        <w:rPr>
          <w:kern w:val="22"/>
          <w:sz w:val="22"/>
          <w:szCs w:val="22"/>
          <w:lang w:val="en-GB"/>
        </w:rPr>
        <w:t xml:space="preserve">and development partners that have technical expertise, tools and resources to support the implementation of the Action Agenda. </w:t>
      </w:r>
      <w:r w:rsidR="000D610D" w:rsidRPr="00690563">
        <w:rPr>
          <w:kern w:val="22"/>
          <w:sz w:val="22"/>
          <w:szCs w:val="22"/>
          <w:lang w:val="en-GB"/>
        </w:rPr>
        <w:t xml:space="preserve"> </w:t>
      </w:r>
      <w:r w:rsidR="003F7AF6" w:rsidRPr="00690563">
        <w:rPr>
          <w:kern w:val="22"/>
          <w:sz w:val="22"/>
          <w:szCs w:val="22"/>
          <w:lang w:val="en-GB"/>
        </w:rPr>
        <w:t>Such c</w:t>
      </w:r>
      <w:r w:rsidRPr="00690563">
        <w:rPr>
          <w:kern w:val="22"/>
          <w:sz w:val="22"/>
          <w:szCs w:val="22"/>
          <w:lang w:val="en-GB"/>
        </w:rPr>
        <w:t xml:space="preserve">ooperation </w:t>
      </w:r>
      <w:r w:rsidR="003F7AF6" w:rsidRPr="00690563">
        <w:rPr>
          <w:kern w:val="22"/>
          <w:sz w:val="22"/>
          <w:szCs w:val="22"/>
          <w:lang w:val="en-GB"/>
        </w:rPr>
        <w:t>will, among other things,</w:t>
      </w:r>
      <w:r w:rsidR="000D610D" w:rsidRPr="00690563">
        <w:rPr>
          <w:kern w:val="22"/>
          <w:sz w:val="22"/>
          <w:szCs w:val="22"/>
          <w:lang w:val="en-GB"/>
        </w:rPr>
        <w:t xml:space="preserve"> facilitate capacity-building, </w:t>
      </w:r>
      <w:r w:rsidR="003F7AF6" w:rsidRPr="00690563">
        <w:rPr>
          <w:kern w:val="22"/>
          <w:sz w:val="22"/>
          <w:szCs w:val="22"/>
          <w:lang w:val="en-GB"/>
        </w:rPr>
        <w:t xml:space="preserve">and </w:t>
      </w:r>
      <w:r w:rsidR="00E71D6B" w:rsidRPr="00690563">
        <w:rPr>
          <w:kern w:val="22"/>
          <w:sz w:val="22"/>
          <w:szCs w:val="22"/>
          <w:lang w:val="en-GB"/>
        </w:rPr>
        <w:t xml:space="preserve">improve </w:t>
      </w:r>
      <w:r w:rsidR="000D610D" w:rsidRPr="00690563">
        <w:rPr>
          <w:kern w:val="22"/>
          <w:sz w:val="22"/>
          <w:szCs w:val="22"/>
          <w:lang w:val="en-GB"/>
        </w:rPr>
        <w:t xml:space="preserve">access to and transfer of </w:t>
      </w:r>
      <w:r w:rsidRPr="00690563">
        <w:rPr>
          <w:kern w:val="22"/>
          <w:sz w:val="22"/>
          <w:szCs w:val="22"/>
          <w:lang w:val="en-GB"/>
        </w:rPr>
        <w:t>knowledge</w:t>
      </w:r>
      <w:r w:rsidR="00F824D2" w:rsidRPr="00690563">
        <w:rPr>
          <w:kern w:val="22"/>
          <w:sz w:val="22"/>
          <w:szCs w:val="22"/>
          <w:lang w:val="en-GB"/>
        </w:rPr>
        <w:t>, expertise</w:t>
      </w:r>
      <w:r w:rsidRPr="00690563">
        <w:rPr>
          <w:kern w:val="22"/>
          <w:sz w:val="22"/>
          <w:szCs w:val="22"/>
          <w:lang w:val="en-GB"/>
        </w:rPr>
        <w:t xml:space="preserve"> and technolog</w:t>
      </w:r>
      <w:r w:rsidR="00F824D2" w:rsidRPr="00690563">
        <w:rPr>
          <w:kern w:val="22"/>
          <w:sz w:val="22"/>
          <w:szCs w:val="22"/>
          <w:lang w:val="en-GB"/>
        </w:rPr>
        <w:t xml:space="preserve">ies </w:t>
      </w:r>
      <w:r w:rsidR="000D610D" w:rsidRPr="00690563">
        <w:rPr>
          <w:kern w:val="22"/>
          <w:sz w:val="22"/>
          <w:szCs w:val="22"/>
          <w:lang w:val="en-GB"/>
        </w:rPr>
        <w:t>to support</w:t>
      </w:r>
      <w:r w:rsidRPr="00690563">
        <w:rPr>
          <w:kern w:val="22"/>
          <w:sz w:val="22"/>
          <w:szCs w:val="22"/>
          <w:lang w:val="en-GB"/>
        </w:rPr>
        <w:t xml:space="preserve"> different actions. </w:t>
      </w:r>
      <w:r w:rsidR="003F7AF6" w:rsidRPr="00690563">
        <w:rPr>
          <w:kern w:val="22"/>
          <w:sz w:val="22"/>
          <w:szCs w:val="22"/>
          <w:lang w:val="en-GB"/>
        </w:rPr>
        <w:t>It will also support the</w:t>
      </w:r>
      <w:r w:rsidR="000D610D" w:rsidRPr="00690563">
        <w:rPr>
          <w:kern w:val="22"/>
          <w:sz w:val="22"/>
          <w:szCs w:val="22"/>
          <w:lang w:val="en-GB"/>
        </w:rPr>
        <w:t xml:space="preserve"> </w:t>
      </w:r>
      <w:r w:rsidR="003F7AF6" w:rsidRPr="00690563">
        <w:rPr>
          <w:kern w:val="22"/>
          <w:sz w:val="22"/>
          <w:szCs w:val="22"/>
          <w:lang w:val="en-GB"/>
        </w:rPr>
        <w:t>development and use of</w:t>
      </w:r>
      <w:r w:rsidRPr="00690563">
        <w:rPr>
          <w:kern w:val="22"/>
          <w:sz w:val="22"/>
          <w:szCs w:val="22"/>
          <w:lang w:val="en-GB"/>
        </w:rPr>
        <w:t xml:space="preserve"> monitoring and evaluation tools for tracking the status of land and ecosystem restoration</w:t>
      </w:r>
      <w:r w:rsidR="003F7AF6" w:rsidRPr="00690563">
        <w:rPr>
          <w:kern w:val="22"/>
          <w:sz w:val="22"/>
          <w:szCs w:val="22"/>
          <w:lang w:val="en-GB"/>
        </w:rPr>
        <w:t>. Furthermore</w:t>
      </w:r>
      <w:r w:rsidRPr="00690563">
        <w:rPr>
          <w:kern w:val="22"/>
          <w:sz w:val="22"/>
          <w:szCs w:val="22"/>
          <w:lang w:val="en-GB"/>
        </w:rPr>
        <w:t xml:space="preserve">, international cooperation will </w:t>
      </w:r>
      <w:r w:rsidR="00BC3EE3" w:rsidRPr="00690563">
        <w:rPr>
          <w:kern w:val="22"/>
          <w:sz w:val="22"/>
          <w:szCs w:val="22"/>
          <w:lang w:val="en-GB"/>
        </w:rPr>
        <w:t xml:space="preserve">support </w:t>
      </w:r>
      <w:r w:rsidRPr="00690563">
        <w:rPr>
          <w:kern w:val="22"/>
          <w:sz w:val="22"/>
          <w:szCs w:val="22"/>
          <w:lang w:val="en-GB"/>
        </w:rPr>
        <w:t xml:space="preserve">resource and finance mobilization to </w:t>
      </w:r>
      <w:r w:rsidR="00F824D2" w:rsidRPr="00690563">
        <w:rPr>
          <w:kern w:val="22"/>
          <w:sz w:val="22"/>
          <w:szCs w:val="22"/>
          <w:lang w:val="en-GB"/>
        </w:rPr>
        <w:t xml:space="preserve">complement </w:t>
      </w:r>
      <w:r w:rsidRPr="00690563">
        <w:rPr>
          <w:kern w:val="22"/>
          <w:sz w:val="22"/>
          <w:szCs w:val="22"/>
          <w:lang w:val="en-GB"/>
        </w:rPr>
        <w:t xml:space="preserve">domestic </w:t>
      </w:r>
      <w:r w:rsidR="00BC3EE3" w:rsidRPr="00690563">
        <w:rPr>
          <w:kern w:val="22"/>
          <w:sz w:val="22"/>
          <w:szCs w:val="22"/>
          <w:lang w:val="en-GB"/>
        </w:rPr>
        <w:t>sources</w:t>
      </w:r>
      <w:r w:rsidRPr="00690563">
        <w:rPr>
          <w:kern w:val="22"/>
          <w:sz w:val="22"/>
          <w:szCs w:val="22"/>
          <w:lang w:val="en-GB"/>
        </w:rPr>
        <w:t xml:space="preserve"> for the successful implementation of the </w:t>
      </w:r>
      <w:r w:rsidR="00F824D2" w:rsidRPr="00690563">
        <w:rPr>
          <w:kern w:val="22"/>
          <w:sz w:val="22"/>
          <w:szCs w:val="22"/>
          <w:lang w:val="en-GB"/>
        </w:rPr>
        <w:t>Action A</w:t>
      </w:r>
      <w:r w:rsidRPr="00690563">
        <w:rPr>
          <w:kern w:val="22"/>
          <w:sz w:val="22"/>
          <w:szCs w:val="22"/>
          <w:lang w:val="en-GB"/>
        </w:rPr>
        <w:t>genda.</w:t>
      </w:r>
    </w:p>
    <w:p w14:paraId="6B0A1656" w14:textId="77777777" w:rsidR="009D2794" w:rsidRPr="00690563" w:rsidRDefault="009D2794" w:rsidP="009D2794">
      <w:pPr>
        <w:spacing w:line="276" w:lineRule="auto"/>
        <w:jc w:val="both"/>
        <w:rPr>
          <w:kern w:val="22"/>
          <w:sz w:val="22"/>
          <w:szCs w:val="22"/>
          <w:lang w:val="en-GB"/>
        </w:rPr>
      </w:pPr>
    </w:p>
    <w:p w14:paraId="7D07C977" w14:textId="423C415C" w:rsidR="009D2794" w:rsidRPr="00690563" w:rsidRDefault="00F824D2" w:rsidP="009D2794">
      <w:pPr>
        <w:spacing w:line="276" w:lineRule="auto"/>
        <w:jc w:val="both"/>
        <w:rPr>
          <w:kern w:val="22"/>
          <w:sz w:val="22"/>
          <w:szCs w:val="22"/>
          <w:lang w:val="en-GB"/>
        </w:rPr>
      </w:pPr>
      <w:r w:rsidRPr="00690563">
        <w:rPr>
          <w:kern w:val="22"/>
          <w:sz w:val="22"/>
          <w:szCs w:val="22"/>
          <w:lang w:val="en-GB"/>
        </w:rPr>
        <w:t xml:space="preserve">Member States </w:t>
      </w:r>
      <w:r w:rsidR="00BC3EE3" w:rsidRPr="00690563">
        <w:rPr>
          <w:kern w:val="22"/>
          <w:sz w:val="22"/>
          <w:szCs w:val="22"/>
          <w:lang w:val="en-GB"/>
        </w:rPr>
        <w:t>may benefit from</w:t>
      </w:r>
      <w:r w:rsidRPr="00690563">
        <w:rPr>
          <w:kern w:val="22"/>
          <w:sz w:val="22"/>
          <w:szCs w:val="22"/>
          <w:lang w:val="en-GB"/>
        </w:rPr>
        <w:t xml:space="preserve"> co</w:t>
      </w:r>
      <w:r w:rsidR="00BC3EE3" w:rsidRPr="00690563">
        <w:rPr>
          <w:kern w:val="22"/>
          <w:sz w:val="22"/>
          <w:szCs w:val="22"/>
          <w:lang w:val="en-GB"/>
        </w:rPr>
        <w:t>llaborations</w:t>
      </w:r>
      <w:r w:rsidRPr="00690563">
        <w:rPr>
          <w:kern w:val="22"/>
          <w:sz w:val="22"/>
          <w:szCs w:val="22"/>
          <w:lang w:val="en-GB"/>
        </w:rPr>
        <w:t xml:space="preserve"> with </w:t>
      </w:r>
      <w:r w:rsidR="0093063D" w:rsidRPr="00690563">
        <w:rPr>
          <w:kern w:val="22"/>
          <w:sz w:val="22"/>
          <w:szCs w:val="22"/>
          <w:lang w:val="en-GB"/>
        </w:rPr>
        <w:t xml:space="preserve">various </w:t>
      </w:r>
      <w:r w:rsidR="00C52AFD" w:rsidRPr="00690563">
        <w:rPr>
          <w:kern w:val="22"/>
          <w:sz w:val="22"/>
          <w:szCs w:val="22"/>
          <w:lang w:val="en-GB"/>
        </w:rPr>
        <w:t xml:space="preserve">United Nations </w:t>
      </w:r>
      <w:r w:rsidR="003F7AF6" w:rsidRPr="00690563">
        <w:rPr>
          <w:kern w:val="22"/>
          <w:sz w:val="22"/>
          <w:szCs w:val="22"/>
          <w:lang w:val="en-GB"/>
        </w:rPr>
        <w:t xml:space="preserve">agencies, intergovernmental organizations, </w:t>
      </w:r>
      <w:r w:rsidR="00BC3EE3" w:rsidRPr="00690563">
        <w:rPr>
          <w:kern w:val="22"/>
          <w:sz w:val="22"/>
          <w:szCs w:val="22"/>
          <w:lang w:val="en-GB"/>
        </w:rPr>
        <w:t xml:space="preserve">non-governmental organizations, </w:t>
      </w:r>
      <w:r w:rsidR="003F7AF6" w:rsidRPr="00690563">
        <w:rPr>
          <w:kern w:val="22"/>
          <w:sz w:val="22"/>
          <w:szCs w:val="22"/>
          <w:lang w:val="en-GB"/>
        </w:rPr>
        <w:t>research networks and no</w:t>
      </w:r>
      <w:r w:rsidR="00BC3EE3" w:rsidRPr="00690563">
        <w:rPr>
          <w:kern w:val="22"/>
          <w:sz w:val="22"/>
          <w:szCs w:val="22"/>
          <w:lang w:val="en-GB"/>
        </w:rPr>
        <w:t>n</w:t>
      </w:r>
      <w:r w:rsidR="003F7AF6" w:rsidRPr="00690563">
        <w:rPr>
          <w:kern w:val="22"/>
          <w:sz w:val="22"/>
          <w:szCs w:val="22"/>
          <w:lang w:val="en-GB"/>
        </w:rPr>
        <w:t>-for-profit organizations</w:t>
      </w:r>
      <w:r w:rsidRPr="00690563">
        <w:rPr>
          <w:kern w:val="22"/>
          <w:sz w:val="22"/>
          <w:szCs w:val="22"/>
          <w:lang w:val="en-GB"/>
        </w:rPr>
        <w:t xml:space="preserve">. These </w:t>
      </w:r>
      <w:r w:rsidR="009D2794" w:rsidRPr="00690563">
        <w:rPr>
          <w:kern w:val="22"/>
          <w:sz w:val="22"/>
          <w:szCs w:val="22"/>
          <w:lang w:val="en-GB"/>
        </w:rPr>
        <w:t>includ</w:t>
      </w:r>
      <w:r w:rsidRPr="00690563">
        <w:rPr>
          <w:kern w:val="22"/>
          <w:sz w:val="22"/>
          <w:szCs w:val="22"/>
          <w:lang w:val="en-GB"/>
        </w:rPr>
        <w:t>e</w:t>
      </w:r>
      <w:r w:rsidR="009D2794" w:rsidRPr="00690563">
        <w:rPr>
          <w:kern w:val="22"/>
          <w:sz w:val="22"/>
          <w:szCs w:val="22"/>
          <w:lang w:val="en-GB"/>
        </w:rPr>
        <w:t xml:space="preserve"> but </w:t>
      </w:r>
      <w:r w:rsidR="00A20D36" w:rsidRPr="00690563">
        <w:rPr>
          <w:kern w:val="22"/>
          <w:sz w:val="22"/>
          <w:szCs w:val="22"/>
          <w:lang w:val="en-GB"/>
        </w:rPr>
        <w:t xml:space="preserve">are </w:t>
      </w:r>
      <w:r w:rsidR="009D2794" w:rsidRPr="00690563">
        <w:rPr>
          <w:kern w:val="22"/>
          <w:sz w:val="22"/>
          <w:szCs w:val="22"/>
          <w:lang w:val="en-GB"/>
        </w:rPr>
        <w:t>not limited to:</w:t>
      </w:r>
    </w:p>
    <w:p w14:paraId="2EC8CD8C" w14:textId="77777777" w:rsidR="009D2794" w:rsidRPr="00690563" w:rsidRDefault="009D2794" w:rsidP="009D2794">
      <w:pPr>
        <w:spacing w:line="276" w:lineRule="auto"/>
        <w:jc w:val="both"/>
        <w:rPr>
          <w:kern w:val="22"/>
          <w:sz w:val="22"/>
          <w:szCs w:val="22"/>
          <w:lang w:val="en-GB"/>
        </w:rPr>
      </w:pPr>
    </w:p>
    <w:p w14:paraId="68823C50" w14:textId="1CA43519" w:rsidR="00142729" w:rsidRPr="00690563" w:rsidRDefault="009D2794" w:rsidP="00142729">
      <w:pPr>
        <w:autoSpaceDE w:val="0"/>
        <w:autoSpaceDN w:val="0"/>
        <w:adjustRightInd w:val="0"/>
        <w:spacing w:line="276" w:lineRule="auto"/>
        <w:jc w:val="both"/>
        <w:rPr>
          <w:kern w:val="22"/>
          <w:sz w:val="22"/>
          <w:szCs w:val="22"/>
          <w:lang w:val="en-GB"/>
        </w:rPr>
      </w:pPr>
      <w:r w:rsidRPr="00690563">
        <w:rPr>
          <w:b/>
          <w:color w:val="0070C0"/>
          <w:kern w:val="22"/>
          <w:sz w:val="22"/>
          <w:szCs w:val="22"/>
          <w:lang w:val="en-GB"/>
        </w:rPr>
        <w:t>Intergovernmental organizations</w:t>
      </w:r>
      <w:r w:rsidR="0093063D" w:rsidRPr="00690563">
        <w:rPr>
          <w:b/>
          <w:color w:val="0070C0"/>
          <w:kern w:val="22"/>
          <w:sz w:val="22"/>
          <w:szCs w:val="22"/>
          <w:lang w:val="en-GB"/>
        </w:rPr>
        <w:t xml:space="preserve"> and initiatives</w:t>
      </w:r>
      <w:r w:rsidRPr="00690563">
        <w:rPr>
          <w:b/>
          <w:color w:val="0070C0"/>
          <w:kern w:val="22"/>
          <w:sz w:val="22"/>
          <w:szCs w:val="22"/>
          <w:lang w:val="en-GB"/>
        </w:rPr>
        <w:t>:</w:t>
      </w:r>
    </w:p>
    <w:p w14:paraId="1ECCE90F" w14:textId="60BC8153" w:rsidR="00142729" w:rsidRPr="00BB6325" w:rsidRDefault="00142729" w:rsidP="00A91709">
      <w:pPr>
        <w:pStyle w:val="ListParagraph"/>
        <w:autoSpaceDE w:val="0"/>
        <w:autoSpaceDN w:val="0"/>
        <w:adjustRightInd w:val="0"/>
        <w:spacing w:before="240" w:line="276" w:lineRule="auto"/>
        <w:ind w:left="360"/>
        <w:jc w:val="both"/>
        <w:rPr>
          <w:kern w:val="22"/>
          <w:sz w:val="22"/>
          <w:szCs w:val="22"/>
          <w:lang w:val="en-GB"/>
        </w:rPr>
      </w:pPr>
      <w:r w:rsidRPr="00383641">
        <w:rPr>
          <w:kern w:val="22"/>
          <w:sz w:val="22"/>
          <w:szCs w:val="22"/>
          <w:lang w:val="en-GB"/>
        </w:rPr>
        <w:t>I</w:t>
      </w:r>
      <w:r w:rsidR="009D2794" w:rsidRPr="00383641">
        <w:rPr>
          <w:kern w:val="22"/>
          <w:sz w:val="22"/>
          <w:szCs w:val="22"/>
          <w:lang w:val="en-GB"/>
        </w:rPr>
        <w:t>ntergovernmental organizations support</w:t>
      </w:r>
      <w:r w:rsidR="00D252E7" w:rsidRPr="00383641">
        <w:rPr>
          <w:kern w:val="22"/>
          <w:sz w:val="22"/>
          <w:szCs w:val="22"/>
          <w:lang w:val="en-GB"/>
        </w:rPr>
        <w:t>ing</w:t>
      </w:r>
      <w:r w:rsidR="000871A3" w:rsidRPr="00383641">
        <w:rPr>
          <w:kern w:val="22"/>
          <w:sz w:val="22"/>
          <w:szCs w:val="22"/>
          <w:lang w:val="en-GB"/>
        </w:rPr>
        <w:t xml:space="preserve"> </w:t>
      </w:r>
      <w:r w:rsidR="009D2794" w:rsidRPr="00383641">
        <w:rPr>
          <w:kern w:val="22"/>
          <w:sz w:val="22"/>
          <w:szCs w:val="22"/>
          <w:lang w:val="en-GB"/>
        </w:rPr>
        <w:t xml:space="preserve">projects and programs that aim at conserving </w:t>
      </w:r>
      <w:r w:rsidR="00B32C99" w:rsidRPr="00383641">
        <w:rPr>
          <w:kern w:val="22"/>
          <w:sz w:val="22"/>
          <w:szCs w:val="22"/>
          <w:lang w:val="en-GB"/>
        </w:rPr>
        <w:t xml:space="preserve">the </w:t>
      </w:r>
      <w:r w:rsidR="009D2794" w:rsidRPr="00383641">
        <w:rPr>
          <w:kern w:val="22"/>
          <w:sz w:val="22"/>
          <w:szCs w:val="22"/>
          <w:lang w:val="en-GB"/>
        </w:rPr>
        <w:t>environment, climate change mitigations and comba</w:t>
      </w:r>
      <w:r w:rsidR="000871A3" w:rsidRPr="00383641">
        <w:rPr>
          <w:kern w:val="22"/>
          <w:sz w:val="22"/>
          <w:szCs w:val="22"/>
          <w:lang w:val="en-GB"/>
        </w:rPr>
        <w:t xml:space="preserve">ting land degradation in Africa </w:t>
      </w:r>
      <w:r w:rsidR="00B32C99" w:rsidRPr="00383641">
        <w:rPr>
          <w:kern w:val="22"/>
          <w:sz w:val="22"/>
          <w:szCs w:val="22"/>
          <w:lang w:val="en-GB"/>
        </w:rPr>
        <w:t>are</w:t>
      </w:r>
      <w:r w:rsidR="000871A3" w:rsidRPr="00383641">
        <w:rPr>
          <w:kern w:val="22"/>
          <w:sz w:val="22"/>
          <w:szCs w:val="22"/>
          <w:lang w:val="en-GB"/>
        </w:rPr>
        <w:t>,</w:t>
      </w:r>
      <w:r w:rsidR="009D2794" w:rsidRPr="00383641">
        <w:rPr>
          <w:kern w:val="22"/>
          <w:sz w:val="22"/>
          <w:szCs w:val="22"/>
          <w:lang w:val="en-GB"/>
        </w:rPr>
        <w:t xml:space="preserve"> among others</w:t>
      </w:r>
      <w:r w:rsidR="000871A3" w:rsidRPr="00383641">
        <w:rPr>
          <w:kern w:val="22"/>
          <w:sz w:val="22"/>
          <w:szCs w:val="22"/>
          <w:lang w:val="en-GB"/>
        </w:rPr>
        <w:t>,</w:t>
      </w:r>
      <w:r w:rsidR="009D2794" w:rsidRPr="00383641">
        <w:rPr>
          <w:kern w:val="22"/>
          <w:sz w:val="22"/>
          <w:szCs w:val="22"/>
          <w:lang w:val="en-GB"/>
        </w:rPr>
        <w:t xml:space="preserve"> U</w:t>
      </w:r>
      <w:r w:rsidR="00BC3EE3" w:rsidRPr="00383641">
        <w:rPr>
          <w:kern w:val="22"/>
          <w:sz w:val="22"/>
          <w:szCs w:val="22"/>
          <w:lang w:val="en-GB"/>
        </w:rPr>
        <w:t>N</w:t>
      </w:r>
      <w:r w:rsidR="00CF74E7" w:rsidRPr="00383641">
        <w:rPr>
          <w:kern w:val="22"/>
          <w:sz w:val="22"/>
          <w:szCs w:val="22"/>
          <w:lang w:val="en-GB"/>
        </w:rPr>
        <w:t xml:space="preserve"> Environment (e.g. through the</w:t>
      </w:r>
      <w:r w:rsidR="009D2794" w:rsidRPr="00383641">
        <w:rPr>
          <w:kern w:val="22"/>
          <w:sz w:val="22"/>
          <w:szCs w:val="22"/>
          <w:lang w:val="en-GB"/>
        </w:rPr>
        <w:t xml:space="preserve"> Afromontane for Life Programme), </w:t>
      </w:r>
      <w:r w:rsidR="00B32C99" w:rsidRPr="00383641">
        <w:rPr>
          <w:kern w:val="22"/>
          <w:sz w:val="22"/>
          <w:szCs w:val="22"/>
          <w:lang w:val="en-GB"/>
        </w:rPr>
        <w:t xml:space="preserve">the </w:t>
      </w:r>
      <w:r w:rsidR="00CF74E7" w:rsidRPr="00383641">
        <w:rPr>
          <w:kern w:val="22"/>
          <w:sz w:val="22"/>
          <w:szCs w:val="22"/>
          <w:lang w:val="en-GB"/>
        </w:rPr>
        <w:t xml:space="preserve">United Nations Development Programme (through its Global Policy Centre on Resilient Ecosystems and Desertification), </w:t>
      </w:r>
      <w:r w:rsidR="00B32C99" w:rsidRPr="00383641">
        <w:rPr>
          <w:kern w:val="22"/>
          <w:sz w:val="22"/>
          <w:szCs w:val="22"/>
          <w:lang w:val="en-GB"/>
        </w:rPr>
        <w:t xml:space="preserve">the </w:t>
      </w:r>
      <w:r w:rsidR="00CF74E7" w:rsidRPr="00383641">
        <w:rPr>
          <w:kern w:val="22"/>
          <w:sz w:val="22"/>
          <w:szCs w:val="22"/>
          <w:lang w:val="en-GB"/>
        </w:rPr>
        <w:t xml:space="preserve">United Nations Economic Commission for Africa, </w:t>
      </w:r>
      <w:r w:rsidR="00B32C99" w:rsidRPr="00383641">
        <w:rPr>
          <w:kern w:val="22"/>
          <w:sz w:val="22"/>
          <w:szCs w:val="22"/>
          <w:lang w:val="en-GB"/>
        </w:rPr>
        <w:t xml:space="preserve">the </w:t>
      </w:r>
      <w:r w:rsidR="00CF74E7" w:rsidRPr="00383641">
        <w:rPr>
          <w:kern w:val="22"/>
          <w:sz w:val="22"/>
          <w:szCs w:val="22"/>
          <w:lang w:val="en-GB"/>
        </w:rPr>
        <w:t xml:space="preserve">United Nations Educational, Scientific and Cultural Organization (e.g. through its Man and </w:t>
      </w:r>
      <w:r w:rsidR="00BC3EE3" w:rsidRPr="00383641">
        <w:rPr>
          <w:kern w:val="22"/>
          <w:sz w:val="22"/>
          <w:szCs w:val="22"/>
          <w:lang w:val="en-GB"/>
        </w:rPr>
        <w:t xml:space="preserve">the </w:t>
      </w:r>
      <w:r w:rsidR="00CF74E7" w:rsidRPr="00383641">
        <w:rPr>
          <w:kern w:val="22"/>
          <w:sz w:val="22"/>
          <w:szCs w:val="22"/>
          <w:lang w:val="en-GB"/>
        </w:rPr>
        <w:t xml:space="preserve">Biosphere </w:t>
      </w:r>
      <w:r w:rsidR="00A20D36" w:rsidRPr="00383641">
        <w:rPr>
          <w:kern w:val="22"/>
          <w:sz w:val="22"/>
          <w:szCs w:val="22"/>
          <w:lang w:val="en-GB"/>
        </w:rPr>
        <w:t>P</w:t>
      </w:r>
      <w:r w:rsidR="00CF74E7" w:rsidRPr="00383641">
        <w:rPr>
          <w:kern w:val="22"/>
          <w:sz w:val="22"/>
          <w:szCs w:val="22"/>
          <w:lang w:val="en-GB"/>
        </w:rPr>
        <w:t xml:space="preserve">rogramme), </w:t>
      </w:r>
      <w:r w:rsidR="00B32C99" w:rsidRPr="00383641">
        <w:rPr>
          <w:kern w:val="22"/>
          <w:sz w:val="22"/>
          <w:szCs w:val="22"/>
          <w:lang w:val="en-GB"/>
        </w:rPr>
        <w:t xml:space="preserve">the </w:t>
      </w:r>
      <w:r w:rsidR="009D2794" w:rsidRPr="00383641">
        <w:rPr>
          <w:kern w:val="22"/>
          <w:sz w:val="22"/>
          <w:szCs w:val="22"/>
          <w:lang w:val="en-GB"/>
        </w:rPr>
        <w:t xml:space="preserve">United Nations Industrial Development Organization, </w:t>
      </w:r>
      <w:r w:rsidR="00B32C99" w:rsidRPr="00383641">
        <w:rPr>
          <w:kern w:val="22"/>
          <w:sz w:val="22"/>
          <w:szCs w:val="22"/>
          <w:lang w:val="en-GB"/>
        </w:rPr>
        <w:t xml:space="preserve">the </w:t>
      </w:r>
      <w:r w:rsidR="00CF74E7" w:rsidRPr="00383641">
        <w:rPr>
          <w:kern w:val="22"/>
          <w:sz w:val="22"/>
          <w:szCs w:val="22"/>
          <w:lang w:val="en-GB"/>
        </w:rPr>
        <w:t>Food and Agricultur</w:t>
      </w:r>
      <w:r w:rsidR="001104BA" w:rsidRPr="00383641">
        <w:rPr>
          <w:kern w:val="22"/>
          <w:sz w:val="22"/>
          <w:szCs w:val="22"/>
          <w:lang w:val="en-GB"/>
        </w:rPr>
        <w:t>e</w:t>
      </w:r>
      <w:r w:rsidR="00CF74E7" w:rsidRPr="00383641">
        <w:rPr>
          <w:kern w:val="22"/>
          <w:sz w:val="22"/>
          <w:szCs w:val="22"/>
          <w:lang w:val="en-GB"/>
        </w:rPr>
        <w:t xml:space="preserve"> Organization of the United Nations,</w:t>
      </w:r>
      <w:r w:rsidR="009D2794" w:rsidRPr="00383641">
        <w:rPr>
          <w:kern w:val="22"/>
          <w:sz w:val="22"/>
          <w:szCs w:val="22"/>
          <w:lang w:val="en-GB"/>
        </w:rPr>
        <w:t xml:space="preserve"> </w:t>
      </w:r>
      <w:r w:rsidR="00B32C99" w:rsidRPr="00383641">
        <w:rPr>
          <w:kern w:val="22"/>
          <w:sz w:val="22"/>
          <w:szCs w:val="22"/>
          <w:lang w:val="en-GB"/>
        </w:rPr>
        <w:t xml:space="preserve">the </w:t>
      </w:r>
      <w:r w:rsidR="00080219" w:rsidRPr="00383641">
        <w:rPr>
          <w:kern w:val="22"/>
          <w:sz w:val="22"/>
          <w:szCs w:val="22"/>
          <w:lang w:val="en-GB"/>
        </w:rPr>
        <w:t>International Fund for Agricultural Development (IFAD)</w:t>
      </w:r>
      <w:r w:rsidR="00A20D36" w:rsidRPr="00383641">
        <w:rPr>
          <w:kern w:val="22"/>
          <w:sz w:val="22"/>
          <w:szCs w:val="22"/>
          <w:lang w:val="en-GB"/>
        </w:rPr>
        <w:t>,</w:t>
      </w:r>
      <w:r w:rsidR="00080219" w:rsidRPr="00383641">
        <w:rPr>
          <w:kern w:val="22"/>
          <w:sz w:val="22"/>
          <w:szCs w:val="22"/>
          <w:lang w:val="en-GB"/>
        </w:rPr>
        <w:t xml:space="preserve"> </w:t>
      </w:r>
      <w:r w:rsidR="00CF74E7" w:rsidRPr="00383641">
        <w:rPr>
          <w:kern w:val="22"/>
          <w:sz w:val="22"/>
          <w:szCs w:val="22"/>
          <w:lang w:val="en-GB"/>
        </w:rPr>
        <w:t>the World Bank</w:t>
      </w:r>
      <w:r w:rsidR="00A20D36" w:rsidRPr="00383641">
        <w:rPr>
          <w:kern w:val="22"/>
          <w:sz w:val="22"/>
          <w:szCs w:val="22"/>
          <w:lang w:val="en-GB"/>
        </w:rPr>
        <w:t xml:space="preserve">, and </w:t>
      </w:r>
      <w:r w:rsidR="00A20D36" w:rsidRPr="00690563">
        <w:rPr>
          <w:kern w:val="22"/>
          <w:sz w:val="22"/>
          <w:szCs w:val="22"/>
          <w:lang w:val="en-GB"/>
        </w:rPr>
        <w:t>t</w:t>
      </w:r>
      <w:r w:rsidR="00FC5D06" w:rsidRPr="004500DF">
        <w:rPr>
          <w:kern w:val="22"/>
          <w:sz w:val="22"/>
          <w:szCs w:val="22"/>
          <w:lang w:val="en-GB"/>
        </w:rPr>
        <w:t xml:space="preserve">he United </w:t>
      </w:r>
      <w:r w:rsidR="00FC5D06" w:rsidRPr="00BB6325">
        <w:rPr>
          <w:kern w:val="22"/>
          <w:sz w:val="22"/>
          <w:szCs w:val="22"/>
          <w:lang w:val="en-GB"/>
        </w:rPr>
        <w:t xml:space="preserve">Nations Collaborative Programme on Reducing Emissions from Deforestation and </w:t>
      </w:r>
      <w:r w:rsidR="00DB2891">
        <w:rPr>
          <w:kern w:val="22"/>
          <w:sz w:val="22"/>
          <w:szCs w:val="22"/>
          <w:lang w:val="en-GB"/>
        </w:rPr>
        <w:t>F</w:t>
      </w:r>
      <w:r w:rsidR="00FC5D06" w:rsidRPr="00BB6325">
        <w:rPr>
          <w:kern w:val="22"/>
          <w:sz w:val="22"/>
          <w:szCs w:val="22"/>
          <w:lang w:val="en-GB"/>
        </w:rPr>
        <w:t xml:space="preserve">orest Degradation in </w:t>
      </w:r>
      <w:r w:rsidR="00B327A8">
        <w:rPr>
          <w:kern w:val="22"/>
          <w:sz w:val="22"/>
          <w:szCs w:val="22"/>
          <w:lang w:val="en-GB"/>
        </w:rPr>
        <w:t>D</w:t>
      </w:r>
      <w:r w:rsidR="00FC5D06" w:rsidRPr="00BB6325">
        <w:rPr>
          <w:kern w:val="22"/>
          <w:sz w:val="22"/>
          <w:szCs w:val="22"/>
          <w:lang w:val="en-GB"/>
        </w:rPr>
        <w:t xml:space="preserve">eveloping </w:t>
      </w:r>
      <w:r w:rsidR="00B327A8">
        <w:rPr>
          <w:kern w:val="22"/>
          <w:sz w:val="22"/>
          <w:szCs w:val="22"/>
          <w:lang w:val="en-GB"/>
        </w:rPr>
        <w:t>C</w:t>
      </w:r>
      <w:r w:rsidR="00FC5D06" w:rsidRPr="00BB6325">
        <w:rPr>
          <w:kern w:val="22"/>
          <w:sz w:val="22"/>
          <w:szCs w:val="22"/>
          <w:lang w:val="en-GB"/>
        </w:rPr>
        <w:t>ountries (UN-REDD+)</w:t>
      </w:r>
      <w:r w:rsidR="00A20D36" w:rsidRPr="000E514F">
        <w:rPr>
          <w:kern w:val="22"/>
          <w:sz w:val="22"/>
          <w:szCs w:val="22"/>
          <w:lang w:val="en-GB"/>
        </w:rPr>
        <w:t>.</w:t>
      </w:r>
      <w:r w:rsidR="00FC5D06" w:rsidRPr="00690563">
        <w:rPr>
          <w:rStyle w:val="FootnoteReference"/>
          <w:kern w:val="22"/>
          <w:sz w:val="22"/>
          <w:szCs w:val="22"/>
          <w:lang w:val="en-GB"/>
        </w:rPr>
        <w:footnoteReference w:id="17"/>
      </w:r>
    </w:p>
    <w:p w14:paraId="3615953A" w14:textId="77777777" w:rsidR="00A91709" w:rsidRPr="000E514F" w:rsidRDefault="00A91709" w:rsidP="00A91709">
      <w:pPr>
        <w:spacing w:line="276" w:lineRule="auto"/>
        <w:jc w:val="both"/>
        <w:rPr>
          <w:kern w:val="22"/>
          <w:sz w:val="22"/>
          <w:szCs w:val="22"/>
          <w:lang w:val="en-GB"/>
        </w:rPr>
      </w:pPr>
    </w:p>
    <w:p w14:paraId="750AB56C" w14:textId="3ABA2844" w:rsidR="00A91709" w:rsidRPr="00E65B21" w:rsidRDefault="00A91709" w:rsidP="00A91709">
      <w:pPr>
        <w:autoSpaceDE w:val="0"/>
        <w:autoSpaceDN w:val="0"/>
        <w:adjustRightInd w:val="0"/>
        <w:spacing w:line="276" w:lineRule="auto"/>
        <w:jc w:val="both"/>
        <w:rPr>
          <w:kern w:val="22"/>
          <w:sz w:val="22"/>
          <w:szCs w:val="22"/>
          <w:lang w:val="en-GB"/>
        </w:rPr>
      </w:pPr>
      <w:r w:rsidRPr="00E65B21">
        <w:rPr>
          <w:b/>
          <w:color w:val="0070C0"/>
          <w:kern w:val="22"/>
          <w:sz w:val="22"/>
          <w:szCs w:val="22"/>
          <w:lang w:val="en-GB"/>
        </w:rPr>
        <w:t>Bilateral and multilateral development cooperation partners:</w:t>
      </w:r>
    </w:p>
    <w:p w14:paraId="36DEEAE5" w14:textId="2DB1C202" w:rsidR="00DB7257" w:rsidRPr="00690563" w:rsidRDefault="00DB7257" w:rsidP="00DB7257">
      <w:pPr>
        <w:pStyle w:val="ListParagraph"/>
        <w:numPr>
          <w:ilvl w:val="1"/>
          <w:numId w:val="6"/>
        </w:numPr>
        <w:autoSpaceDE w:val="0"/>
        <w:autoSpaceDN w:val="0"/>
        <w:adjustRightInd w:val="0"/>
        <w:spacing w:before="240" w:line="276" w:lineRule="auto"/>
        <w:ind w:left="360"/>
        <w:jc w:val="both"/>
        <w:rPr>
          <w:kern w:val="22"/>
          <w:sz w:val="22"/>
          <w:szCs w:val="22"/>
          <w:lang w:val="en-GB"/>
        </w:rPr>
      </w:pPr>
      <w:r w:rsidRPr="00E65B21">
        <w:rPr>
          <w:kern w:val="22"/>
          <w:sz w:val="22"/>
          <w:szCs w:val="22"/>
          <w:lang w:val="en-GB"/>
        </w:rPr>
        <w:t>The following</w:t>
      </w:r>
      <w:r w:rsidR="00A91709" w:rsidRPr="00E65B21">
        <w:rPr>
          <w:kern w:val="22"/>
          <w:sz w:val="22"/>
          <w:szCs w:val="22"/>
          <w:lang w:val="en-GB"/>
        </w:rPr>
        <w:t xml:space="preserve"> bilateral development cooperation partners</w:t>
      </w:r>
      <w:r w:rsidRPr="00E65B21">
        <w:rPr>
          <w:kern w:val="22"/>
          <w:sz w:val="22"/>
          <w:szCs w:val="22"/>
          <w:lang w:val="en-GB"/>
        </w:rPr>
        <w:t>, among others,</w:t>
      </w:r>
      <w:r w:rsidR="00A91709" w:rsidRPr="00E65B21">
        <w:rPr>
          <w:kern w:val="22"/>
          <w:sz w:val="22"/>
          <w:szCs w:val="22"/>
          <w:lang w:val="en-GB"/>
        </w:rPr>
        <w:t xml:space="preserve"> </w:t>
      </w:r>
      <w:r w:rsidR="00A20D36" w:rsidRPr="00E65B21">
        <w:rPr>
          <w:kern w:val="22"/>
          <w:sz w:val="22"/>
          <w:szCs w:val="22"/>
          <w:lang w:val="en-GB"/>
        </w:rPr>
        <w:t>may</w:t>
      </w:r>
      <w:r w:rsidR="00A91709" w:rsidRPr="00E65B21">
        <w:rPr>
          <w:kern w:val="22"/>
          <w:sz w:val="22"/>
          <w:szCs w:val="22"/>
          <w:lang w:val="en-GB"/>
        </w:rPr>
        <w:t xml:space="preserve"> </w:t>
      </w:r>
      <w:r w:rsidR="00A20D36" w:rsidRPr="00E65B21">
        <w:rPr>
          <w:kern w:val="22"/>
          <w:sz w:val="22"/>
          <w:szCs w:val="22"/>
          <w:lang w:val="en-GB"/>
        </w:rPr>
        <w:t xml:space="preserve">be interested </w:t>
      </w:r>
      <w:r w:rsidR="00E65B21">
        <w:rPr>
          <w:kern w:val="22"/>
          <w:sz w:val="22"/>
          <w:szCs w:val="22"/>
          <w:lang w:val="en-GB"/>
        </w:rPr>
        <w:t>in</w:t>
      </w:r>
      <w:r w:rsidR="00A20D36" w:rsidRPr="00E65B21">
        <w:rPr>
          <w:kern w:val="22"/>
          <w:sz w:val="22"/>
          <w:szCs w:val="22"/>
          <w:lang w:val="en-GB"/>
        </w:rPr>
        <w:t xml:space="preserve"> </w:t>
      </w:r>
      <w:r w:rsidR="00A91709" w:rsidRPr="00E65B21">
        <w:rPr>
          <w:kern w:val="22"/>
          <w:sz w:val="22"/>
          <w:szCs w:val="22"/>
          <w:lang w:val="en-GB"/>
        </w:rPr>
        <w:t>support</w:t>
      </w:r>
      <w:r w:rsidR="00E65B21">
        <w:rPr>
          <w:kern w:val="22"/>
          <w:sz w:val="22"/>
          <w:szCs w:val="22"/>
          <w:lang w:val="en-GB"/>
        </w:rPr>
        <w:t>ing</w:t>
      </w:r>
      <w:r w:rsidR="00A91709" w:rsidRPr="00E65B21">
        <w:rPr>
          <w:kern w:val="22"/>
          <w:sz w:val="22"/>
          <w:szCs w:val="22"/>
          <w:lang w:val="en-GB"/>
        </w:rPr>
        <w:t xml:space="preserve"> the implementation of this Action Agenda: </w:t>
      </w:r>
      <w:r w:rsidRPr="00E65B21">
        <w:rPr>
          <w:kern w:val="22"/>
          <w:sz w:val="22"/>
          <w:szCs w:val="22"/>
          <w:lang w:val="en-GB"/>
        </w:rPr>
        <w:t>Australia Developme</w:t>
      </w:r>
      <w:r w:rsidR="00801187" w:rsidRPr="00E65B21">
        <w:rPr>
          <w:kern w:val="22"/>
          <w:sz w:val="22"/>
          <w:szCs w:val="22"/>
          <w:lang w:val="en-GB"/>
        </w:rPr>
        <w:t>nt Cooperation</w:t>
      </w:r>
      <w:r w:rsidRPr="00E65B21">
        <w:rPr>
          <w:kern w:val="22"/>
          <w:sz w:val="22"/>
          <w:szCs w:val="22"/>
          <w:lang w:val="en-GB"/>
        </w:rPr>
        <w:t>, Austrian Development Agency, Belgian Development Agency, Global Affairs Canada and the International Development Research Centre (IDRC), China International Development Cooperation</w:t>
      </w:r>
      <w:r w:rsidRPr="00690563">
        <w:rPr>
          <w:kern w:val="22"/>
          <w:sz w:val="22"/>
          <w:szCs w:val="22"/>
          <w:lang w:val="en-GB"/>
        </w:rPr>
        <w:t xml:space="preserve"> Agency, Danish International Development Agency (DANIDA), European Union, Finnish Department for International Development Cooperation (FINNIDA), French Department for International Cooperation and French Development Agency (AfD), Germany Federal Ministry for Economic Cooperation and Development (BMZ) and German </w:t>
      </w:r>
      <w:r w:rsidR="00B245BE" w:rsidRPr="00690563">
        <w:rPr>
          <w:kern w:val="22"/>
          <w:sz w:val="22"/>
          <w:szCs w:val="22"/>
          <w:lang w:val="en-GB"/>
        </w:rPr>
        <w:t>Agency</w:t>
      </w:r>
      <w:r w:rsidRPr="00690563">
        <w:rPr>
          <w:kern w:val="22"/>
          <w:sz w:val="22"/>
          <w:szCs w:val="22"/>
          <w:lang w:val="en-GB"/>
        </w:rPr>
        <w:t xml:space="preserve"> for International Cooperation (GIZ), Irish Aid, Israel</w:t>
      </w:r>
      <w:r w:rsidR="002004DA" w:rsidRPr="00690563">
        <w:rPr>
          <w:kern w:val="22"/>
          <w:sz w:val="22"/>
          <w:szCs w:val="22"/>
          <w:lang w:val="en-GB"/>
        </w:rPr>
        <w:t>’</w:t>
      </w:r>
      <w:r w:rsidRPr="00690563">
        <w:rPr>
          <w:kern w:val="22"/>
          <w:sz w:val="22"/>
          <w:szCs w:val="22"/>
          <w:lang w:val="en-GB"/>
        </w:rPr>
        <w:t>s Agency for International Development Cooperation</w:t>
      </w:r>
      <w:r w:rsidR="00694384" w:rsidRPr="00690563">
        <w:rPr>
          <w:kern w:val="22"/>
          <w:sz w:val="22"/>
          <w:szCs w:val="22"/>
          <w:lang w:val="en-GB"/>
        </w:rPr>
        <w:t xml:space="preserve"> (MASHAV)</w:t>
      </w:r>
      <w:r w:rsidRPr="00690563">
        <w:rPr>
          <w:kern w:val="22"/>
          <w:sz w:val="22"/>
          <w:szCs w:val="22"/>
          <w:lang w:val="en-GB"/>
        </w:rPr>
        <w:t>, Italian Development Cooperation Programme, Japan International Cooperation Agency (JICA), Korea International Cooperation Agency (KOICA), Kuwait Fund for Arab Economic Development, Netherlands Development Cooperation (Ministry of Development Cooperation), New Zealand Agency for International Development (NZAid), Norwegian Agency for Development Cooperation (NORAD), Saudi Fund for Development (SFD), Spanish Agency for International Development Cooperation (AECID), Swedish International Development Cooperation Agency (Sida), Swiss Agency for Development and Cooperation (SDC), Turkish Cooperation and Coordination Agency, United Kingdom - Department for International Development (DFID), and United States Agency for International Development (USAID).</w:t>
      </w:r>
    </w:p>
    <w:p w14:paraId="20E61402" w14:textId="77777777" w:rsidR="009B40C6" w:rsidRPr="00690563" w:rsidRDefault="009B40C6" w:rsidP="009B40C6">
      <w:pPr>
        <w:pStyle w:val="ListParagraph"/>
        <w:autoSpaceDE w:val="0"/>
        <w:autoSpaceDN w:val="0"/>
        <w:adjustRightInd w:val="0"/>
        <w:spacing w:before="240" w:line="276" w:lineRule="auto"/>
        <w:ind w:left="360"/>
        <w:jc w:val="both"/>
        <w:rPr>
          <w:kern w:val="22"/>
          <w:sz w:val="22"/>
          <w:szCs w:val="22"/>
          <w:lang w:val="en-GB"/>
        </w:rPr>
      </w:pPr>
    </w:p>
    <w:p w14:paraId="359A48C6" w14:textId="176CA357" w:rsidR="009D2794" w:rsidRPr="00690563" w:rsidRDefault="00F6288F" w:rsidP="00142729">
      <w:pPr>
        <w:autoSpaceDE w:val="0"/>
        <w:autoSpaceDN w:val="0"/>
        <w:adjustRightInd w:val="0"/>
        <w:spacing w:line="276" w:lineRule="auto"/>
        <w:jc w:val="both"/>
        <w:rPr>
          <w:b/>
          <w:color w:val="0070C0"/>
          <w:kern w:val="22"/>
          <w:sz w:val="22"/>
          <w:szCs w:val="22"/>
          <w:lang w:val="en-GB"/>
        </w:rPr>
      </w:pPr>
      <w:r w:rsidRPr="00690563">
        <w:rPr>
          <w:b/>
          <w:color w:val="0070C0"/>
          <w:kern w:val="22"/>
          <w:sz w:val="22"/>
          <w:szCs w:val="22"/>
          <w:lang w:val="en-GB"/>
        </w:rPr>
        <w:t>International organiz</w:t>
      </w:r>
      <w:r w:rsidR="00142729" w:rsidRPr="00690563">
        <w:rPr>
          <w:b/>
          <w:color w:val="0070C0"/>
          <w:kern w:val="22"/>
          <w:sz w:val="22"/>
          <w:szCs w:val="22"/>
          <w:lang w:val="en-GB"/>
        </w:rPr>
        <w:t xml:space="preserve">ations, non-profits and </w:t>
      </w:r>
      <w:r w:rsidR="009D2794" w:rsidRPr="00690563">
        <w:rPr>
          <w:b/>
          <w:color w:val="0070C0"/>
          <w:kern w:val="22"/>
          <w:sz w:val="22"/>
          <w:szCs w:val="22"/>
          <w:lang w:val="en-GB"/>
        </w:rPr>
        <w:t>networks:</w:t>
      </w:r>
    </w:p>
    <w:p w14:paraId="7AE6A8AC" w14:textId="77777777" w:rsidR="009D2794" w:rsidRPr="00690563" w:rsidRDefault="009D2794" w:rsidP="00BF187D">
      <w:pPr>
        <w:pStyle w:val="ListParagraph"/>
        <w:ind w:left="0"/>
        <w:rPr>
          <w:kern w:val="22"/>
          <w:sz w:val="22"/>
          <w:szCs w:val="22"/>
          <w:lang w:val="en-GB"/>
        </w:rPr>
      </w:pPr>
    </w:p>
    <w:p w14:paraId="7DE1B907" w14:textId="3DC30790" w:rsidR="00AF4B9F" w:rsidRPr="00690563" w:rsidRDefault="00AF4B9F" w:rsidP="00AF6D3F">
      <w:pPr>
        <w:jc w:val="both"/>
        <w:rPr>
          <w:kern w:val="22"/>
          <w:sz w:val="22"/>
          <w:szCs w:val="22"/>
          <w:lang w:val="en-GB"/>
        </w:rPr>
      </w:pPr>
      <w:r w:rsidRPr="00690563">
        <w:rPr>
          <w:kern w:val="22"/>
          <w:sz w:val="22"/>
          <w:szCs w:val="22"/>
          <w:lang w:val="en-GB"/>
        </w:rPr>
        <w:t xml:space="preserve">The following regional and international organizations and initiatives </w:t>
      </w:r>
      <w:r w:rsidR="00D82451" w:rsidRPr="00690563">
        <w:rPr>
          <w:kern w:val="22"/>
          <w:sz w:val="22"/>
          <w:szCs w:val="22"/>
          <w:lang w:val="en-GB"/>
        </w:rPr>
        <w:t xml:space="preserve">are expected to </w:t>
      </w:r>
      <w:r w:rsidRPr="00690563">
        <w:rPr>
          <w:kern w:val="22"/>
          <w:sz w:val="22"/>
          <w:szCs w:val="22"/>
          <w:lang w:val="en-GB"/>
        </w:rPr>
        <w:t>be actively involved the implementation of the Action Agenda: Intergovernmental Authority on Development in Eastern Africa (IGAD), Permanent Interstate Committee for Drought Control in the Sahel (CILSS), Sahara and Sahel Observatory (OSS)</w:t>
      </w:r>
      <w:r w:rsidR="002F536F" w:rsidRPr="00690563">
        <w:rPr>
          <w:kern w:val="22"/>
          <w:sz w:val="22"/>
          <w:szCs w:val="22"/>
          <w:lang w:val="en-GB"/>
        </w:rPr>
        <w:t>.</w:t>
      </w:r>
    </w:p>
    <w:p w14:paraId="57844D22" w14:textId="77777777" w:rsidR="00AF4B9F" w:rsidRPr="00690563" w:rsidRDefault="00AF4B9F" w:rsidP="00AF6D3F">
      <w:pPr>
        <w:jc w:val="both"/>
        <w:rPr>
          <w:kern w:val="22"/>
          <w:sz w:val="22"/>
          <w:szCs w:val="22"/>
          <w:lang w:val="en-GB"/>
        </w:rPr>
      </w:pPr>
    </w:p>
    <w:p w14:paraId="098FFA7B" w14:textId="7E05F9AC" w:rsidR="008B65F8" w:rsidRPr="00690563" w:rsidRDefault="008B65F8" w:rsidP="00AF6D3F">
      <w:pPr>
        <w:jc w:val="both"/>
        <w:rPr>
          <w:kern w:val="22"/>
          <w:sz w:val="22"/>
          <w:szCs w:val="22"/>
          <w:lang w:val="en-GB"/>
        </w:rPr>
      </w:pPr>
      <w:r w:rsidRPr="00690563">
        <w:rPr>
          <w:kern w:val="22"/>
          <w:sz w:val="22"/>
          <w:szCs w:val="22"/>
          <w:lang w:val="en-GB"/>
        </w:rPr>
        <w:t>Not-for-</w:t>
      </w:r>
      <w:r w:rsidR="001338FB" w:rsidRPr="00690563">
        <w:rPr>
          <w:kern w:val="22"/>
          <w:sz w:val="22"/>
          <w:szCs w:val="22"/>
          <w:lang w:val="en-GB"/>
        </w:rPr>
        <w:t xml:space="preserve">profit </w:t>
      </w:r>
      <w:r w:rsidRPr="00690563">
        <w:rPr>
          <w:kern w:val="22"/>
          <w:sz w:val="22"/>
          <w:szCs w:val="22"/>
          <w:lang w:val="en-GB"/>
        </w:rPr>
        <w:t xml:space="preserve">organizations that </w:t>
      </w:r>
      <w:r w:rsidR="00D82451" w:rsidRPr="00690563">
        <w:rPr>
          <w:kern w:val="22"/>
          <w:sz w:val="22"/>
          <w:szCs w:val="22"/>
          <w:lang w:val="en-GB"/>
        </w:rPr>
        <w:t>are expected to</w:t>
      </w:r>
      <w:r w:rsidRPr="00690563">
        <w:rPr>
          <w:kern w:val="22"/>
          <w:sz w:val="22"/>
          <w:szCs w:val="22"/>
          <w:lang w:val="en-GB"/>
        </w:rPr>
        <w:t xml:space="preserve"> contribute to </w:t>
      </w:r>
      <w:r w:rsidR="00D82451" w:rsidRPr="00690563">
        <w:rPr>
          <w:kern w:val="22"/>
          <w:sz w:val="22"/>
          <w:szCs w:val="22"/>
          <w:lang w:val="en-GB"/>
        </w:rPr>
        <w:t xml:space="preserve">support implementation of </w:t>
      </w:r>
      <w:r w:rsidRPr="00690563">
        <w:rPr>
          <w:kern w:val="22"/>
          <w:sz w:val="22"/>
          <w:szCs w:val="22"/>
          <w:lang w:val="en-GB"/>
        </w:rPr>
        <w:t xml:space="preserve">the Action Agenda include: African Wildlife Fund (AWF), BirdLife International, Conservation International (CI), </w:t>
      </w:r>
      <w:r w:rsidR="00EA7C43" w:rsidRPr="00690563">
        <w:rPr>
          <w:kern w:val="22"/>
          <w:sz w:val="22"/>
          <w:szCs w:val="22"/>
          <w:lang w:val="en-GB"/>
        </w:rPr>
        <w:t xml:space="preserve">Center </w:t>
      </w:r>
      <w:r w:rsidR="001338FB" w:rsidRPr="00690563">
        <w:rPr>
          <w:kern w:val="22"/>
          <w:sz w:val="22"/>
          <w:szCs w:val="22"/>
          <w:lang w:val="en-GB"/>
        </w:rPr>
        <w:t xml:space="preserve">for </w:t>
      </w:r>
      <w:r w:rsidR="00EA7C43" w:rsidRPr="00690563">
        <w:rPr>
          <w:kern w:val="22"/>
          <w:sz w:val="22"/>
          <w:szCs w:val="22"/>
          <w:lang w:val="en-GB"/>
        </w:rPr>
        <w:t xml:space="preserve">International Forestry Research (CIFOR), </w:t>
      </w:r>
      <w:r w:rsidRPr="00690563">
        <w:rPr>
          <w:kern w:val="22"/>
          <w:sz w:val="22"/>
          <w:szCs w:val="22"/>
          <w:lang w:val="en-GB"/>
        </w:rPr>
        <w:t xml:space="preserve">Eco-Agriculture Partner, International Union for Conservation of Nature (IUCN), </w:t>
      </w:r>
      <w:r w:rsidR="002F536F" w:rsidRPr="00690563">
        <w:rPr>
          <w:kern w:val="22"/>
          <w:sz w:val="22"/>
          <w:szCs w:val="22"/>
          <w:lang w:val="en-GB"/>
        </w:rPr>
        <w:t xml:space="preserve">International Union of Forest Research Organizations (IUFRO), </w:t>
      </w:r>
      <w:r w:rsidRPr="00690563">
        <w:rPr>
          <w:kern w:val="22"/>
          <w:sz w:val="22"/>
          <w:szCs w:val="22"/>
          <w:lang w:val="en-GB"/>
        </w:rPr>
        <w:t>Wetlands International, World Wide Fund for Nature (WWF) and World Resources Institute (WRI)</w:t>
      </w:r>
      <w:r w:rsidR="002F536F" w:rsidRPr="00690563">
        <w:rPr>
          <w:kern w:val="22"/>
          <w:sz w:val="22"/>
          <w:szCs w:val="22"/>
          <w:lang w:val="en-GB"/>
        </w:rPr>
        <w:t>.</w:t>
      </w:r>
    </w:p>
    <w:p w14:paraId="7388EE16" w14:textId="77777777" w:rsidR="008B65F8" w:rsidRPr="00690563" w:rsidRDefault="008B65F8" w:rsidP="00AF6D3F">
      <w:pPr>
        <w:jc w:val="both"/>
        <w:rPr>
          <w:kern w:val="22"/>
          <w:sz w:val="22"/>
          <w:szCs w:val="22"/>
          <w:lang w:val="en-GB"/>
        </w:rPr>
      </w:pPr>
    </w:p>
    <w:p w14:paraId="6722C50A" w14:textId="46483DEF" w:rsidR="00A805E3" w:rsidRPr="00690563" w:rsidRDefault="00AF4B9F" w:rsidP="00AF6D3F">
      <w:pPr>
        <w:jc w:val="both"/>
        <w:rPr>
          <w:kern w:val="22"/>
          <w:sz w:val="22"/>
          <w:szCs w:val="22"/>
          <w:lang w:val="en-GB"/>
        </w:rPr>
      </w:pPr>
      <w:r w:rsidRPr="00690563">
        <w:rPr>
          <w:kern w:val="22"/>
          <w:sz w:val="22"/>
          <w:szCs w:val="22"/>
          <w:lang w:val="en-GB"/>
        </w:rPr>
        <w:t>Member States will also leverage various platforms and networks, such as Global Landscapes Forum (GLF) and the Society for Ecological Restoration (SER)</w:t>
      </w:r>
      <w:r w:rsidR="00D859AB">
        <w:rPr>
          <w:kern w:val="22"/>
          <w:sz w:val="22"/>
          <w:szCs w:val="22"/>
          <w:lang w:val="en-GB"/>
        </w:rPr>
        <w:t>,</w:t>
      </w:r>
      <w:r w:rsidRPr="00D859AB">
        <w:rPr>
          <w:kern w:val="22"/>
          <w:sz w:val="22"/>
          <w:szCs w:val="22"/>
          <w:lang w:val="en-GB"/>
        </w:rPr>
        <w:t xml:space="preserve"> to communicate, network and share information, knowledge and experienc</w:t>
      </w:r>
      <w:r w:rsidRPr="00690563">
        <w:rPr>
          <w:kern w:val="22"/>
          <w:sz w:val="22"/>
          <w:szCs w:val="22"/>
          <w:lang w:val="en-GB"/>
        </w:rPr>
        <w:t>es on ecosystem restoration</w:t>
      </w:r>
      <w:r w:rsidR="00A805E3" w:rsidRPr="00690563">
        <w:rPr>
          <w:kern w:val="22"/>
          <w:sz w:val="22"/>
          <w:szCs w:val="22"/>
          <w:lang w:val="en-GB"/>
        </w:rPr>
        <w:t>.</w:t>
      </w:r>
    </w:p>
    <w:p w14:paraId="3BEE04FF" w14:textId="77777777" w:rsidR="00A805E3" w:rsidRPr="00690563" w:rsidRDefault="00A805E3" w:rsidP="00AF6D3F">
      <w:pPr>
        <w:jc w:val="both"/>
        <w:rPr>
          <w:kern w:val="22"/>
          <w:sz w:val="22"/>
          <w:szCs w:val="22"/>
          <w:lang w:val="en-GB"/>
        </w:rPr>
      </w:pPr>
    </w:p>
    <w:p w14:paraId="354287D9" w14:textId="3D2FA2A7" w:rsidR="009B40C6" w:rsidRPr="00690563" w:rsidRDefault="00A805E3" w:rsidP="00AF6D3F">
      <w:pPr>
        <w:jc w:val="both"/>
        <w:rPr>
          <w:kern w:val="22"/>
          <w:sz w:val="22"/>
          <w:szCs w:val="22"/>
          <w:lang w:val="en-GB"/>
        </w:rPr>
      </w:pPr>
      <w:r w:rsidRPr="00690563">
        <w:rPr>
          <w:kern w:val="22"/>
          <w:sz w:val="22"/>
          <w:szCs w:val="22"/>
          <w:lang w:val="en-GB"/>
        </w:rPr>
        <w:t>The list below provides descriptions of ecosystem restoration work undertaken by some of the above organizations and platforms:</w:t>
      </w:r>
    </w:p>
    <w:p w14:paraId="5462682C" w14:textId="77777777" w:rsidR="009B40C6" w:rsidRPr="00690563" w:rsidRDefault="009B40C6" w:rsidP="009D2794">
      <w:pPr>
        <w:pStyle w:val="ListParagraph"/>
        <w:rPr>
          <w:kern w:val="22"/>
          <w:sz w:val="22"/>
          <w:szCs w:val="22"/>
          <w:lang w:val="en-GB"/>
        </w:rPr>
      </w:pPr>
    </w:p>
    <w:p w14:paraId="5E433FBE" w14:textId="677FB602" w:rsidR="009D2794" w:rsidRPr="00690563" w:rsidRDefault="009D2794" w:rsidP="006A20CF">
      <w:pPr>
        <w:pStyle w:val="ListParagraph"/>
        <w:numPr>
          <w:ilvl w:val="1"/>
          <w:numId w:val="6"/>
        </w:numPr>
        <w:autoSpaceDE w:val="0"/>
        <w:autoSpaceDN w:val="0"/>
        <w:adjustRightInd w:val="0"/>
        <w:spacing w:before="240" w:line="276" w:lineRule="auto"/>
        <w:ind w:left="360"/>
        <w:jc w:val="both"/>
        <w:rPr>
          <w:kern w:val="22"/>
          <w:sz w:val="22"/>
          <w:szCs w:val="22"/>
          <w:lang w:val="en-GB"/>
        </w:rPr>
      </w:pPr>
      <w:r w:rsidRPr="00690563">
        <w:rPr>
          <w:i/>
          <w:kern w:val="22"/>
          <w:sz w:val="22"/>
          <w:szCs w:val="22"/>
          <w:lang w:val="en-GB"/>
        </w:rPr>
        <w:t>International Union for Con</w:t>
      </w:r>
      <w:r w:rsidR="0068669C" w:rsidRPr="00690563">
        <w:rPr>
          <w:i/>
          <w:kern w:val="22"/>
          <w:sz w:val="22"/>
          <w:szCs w:val="22"/>
          <w:lang w:val="en-GB"/>
        </w:rPr>
        <w:t>servation of Nature (IUCN)</w:t>
      </w:r>
      <w:r w:rsidRPr="00690563">
        <w:rPr>
          <w:kern w:val="22"/>
          <w:sz w:val="22"/>
          <w:szCs w:val="22"/>
          <w:lang w:val="en-GB"/>
        </w:rPr>
        <w:t xml:space="preserve"> has taken lead in the development and implementation of many landscape restoration initiatives such as the Bonn Challenge. IUCN coordinates the Global Partnership on Forest Landscape Restoration (GPFLR), a network of leading organizations and individuals that support</w:t>
      </w:r>
      <w:r w:rsidR="00D82451" w:rsidRPr="00690563">
        <w:rPr>
          <w:kern w:val="22"/>
          <w:sz w:val="22"/>
          <w:szCs w:val="22"/>
          <w:lang w:val="en-GB"/>
        </w:rPr>
        <w:t>s</w:t>
      </w:r>
      <w:r w:rsidRPr="00690563">
        <w:rPr>
          <w:kern w:val="22"/>
          <w:sz w:val="22"/>
          <w:szCs w:val="22"/>
          <w:lang w:val="en-GB"/>
        </w:rPr>
        <w:t xml:space="preserve"> the Bonn Challenge </w:t>
      </w:r>
      <w:r w:rsidR="00D82451" w:rsidRPr="00690563">
        <w:rPr>
          <w:kern w:val="22"/>
          <w:sz w:val="22"/>
          <w:szCs w:val="22"/>
          <w:lang w:val="en-GB"/>
        </w:rPr>
        <w:t xml:space="preserve">and the achievement of the Aichi Biodiversity Targets </w:t>
      </w:r>
      <w:r w:rsidRPr="00690563">
        <w:rPr>
          <w:kern w:val="22"/>
          <w:sz w:val="22"/>
          <w:szCs w:val="22"/>
          <w:lang w:val="en-GB"/>
        </w:rPr>
        <w:t>through gathering knowledge on restoration, facilitating restoration assessments, building capacity on landscape restoration, and providing a collaboration framework for pursuing Bonn Challenge commitments.</w:t>
      </w:r>
    </w:p>
    <w:p w14:paraId="54F13B1B" w14:textId="77777777" w:rsidR="009D2794" w:rsidRPr="00690563" w:rsidRDefault="009D2794" w:rsidP="00D47AC8">
      <w:pPr>
        <w:pStyle w:val="ListParagraph"/>
        <w:autoSpaceDE w:val="0"/>
        <w:autoSpaceDN w:val="0"/>
        <w:adjustRightInd w:val="0"/>
        <w:spacing w:before="240"/>
        <w:ind w:left="360" w:hanging="360"/>
        <w:jc w:val="both"/>
        <w:rPr>
          <w:kern w:val="22"/>
          <w:sz w:val="22"/>
          <w:szCs w:val="22"/>
          <w:lang w:val="en-GB"/>
        </w:rPr>
      </w:pPr>
    </w:p>
    <w:p w14:paraId="457567E7" w14:textId="77777777" w:rsidR="009D2794" w:rsidRPr="00690563" w:rsidRDefault="0068669C" w:rsidP="006A20CF">
      <w:pPr>
        <w:pStyle w:val="ListParagraph"/>
        <w:numPr>
          <w:ilvl w:val="1"/>
          <w:numId w:val="6"/>
        </w:numPr>
        <w:autoSpaceDE w:val="0"/>
        <w:autoSpaceDN w:val="0"/>
        <w:adjustRightInd w:val="0"/>
        <w:spacing w:before="240" w:line="276" w:lineRule="auto"/>
        <w:ind w:left="360"/>
        <w:jc w:val="both"/>
        <w:rPr>
          <w:kern w:val="22"/>
          <w:sz w:val="22"/>
          <w:szCs w:val="22"/>
          <w:lang w:val="en-GB"/>
        </w:rPr>
      </w:pPr>
      <w:r w:rsidRPr="00690563">
        <w:rPr>
          <w:i/>
          <w:kern w:val="22"/>
          <w:sz w:val="22"/>
          <w:szCs w:val="22"/>
          <w:lang w:val="en-GB"/>
        </w:rPr>
        <w:t>World Resources Institute (WRI)</w:t>
      </w:r>
      <w:r w:rsidR="00142729" w:rsidRPr="00690563">
        <w:rPr>
          <w:kern w:val="22"/>
          <w:sz w:val="22"/>
          <w:szCs w:val="22"/>
          <w:lang w:val="en-GB"/>
        </w:rPr>
        <w:t xml:space="preserve"> is</w:t>
      </w:r>
      <w:r w:rsidRPr="00690563">
        <w:rPr>
          <w:kern w:val="22"/>
          <w:sz w:val="22"/>
          <w:szCs w:val="22"/>
          <w:lang w:val="en-GB"/>
        </w:rPr>
        <w:t xml:space="preserve"> supporting</w:t>
      </w:r>
      <w:r w:rsidR="009D2794" w:rsidRPr="00690563">
        <w:rPr>
          <w:kern w:val="22"/>
          <w:sz w:val="22"/>
          <w:szCs w:val="22"/>
          <w:lang w:val="en-GB"/>
        </w:rPr>
        <w:t xml:space="preserve"> land restoration in Africa</w:t>
      </w:r>
      <w:r w:rsidR="00142729" w:rsidRPr="00690563">
        <w:rPr>
          <w:kern w:val="22"/>
          <w:sz w:val="22"/>
          <w:szCs w:val="22"/>
          <w:lang w:val="en-GB"/>
        </w:rPr>
        <w:t>, for example, through providing</w:t>
      </w:r>
      <w:r w:rsidR="009D2794" w:rsidRPr="00690563">
        <w:rPr>
          <w:kern w:val="22"/>
          <w:sz w:val="22"/>
          <w:szCs w:val="22"/>
          <w:lang w:val="en-GB"/>
        </w:rPr>
        <w:t xml:space="preserve"> </w:t>
      </w:r>
      <w:r w:rsidR="00F6288F" w:rsidRPr="00690563">
        <w:rPr>
          <w:kern w:val="22"/>
          <w:sz w:val="22"/>
          <w:szCs w:val="22"/>
          <w:lang w:val="en-GB"/>
        </w:rPr>
        <w:t>various</w:t>
      </w:r>
      <w:r w:rsidR="009D2794" w:rsidRPr="00690563">
        <w:rPr>
          <w:kern w:val="22"/>
          <w:sz w:val="22"/>
          <w:szCs w:val="22"/>
          <w:lang w:val="en-GB"/>
        </w:rPr>
        <w:t xml:space="preserve"> tools </w:t>
      </w:r>
      <w:r w:rsidRPr="00690563">
        <w:rPr>
          <w:kern w:val="22"/>
          <w:sz w:val="22"/>
          <w:szCs w:val="22"/>
          <w:lang w:val="en-GB"/>
        </w:rPr>
        <w:t>and methods, such as</w:t>
      </w:r>
      <w:r w:rsidR="0064358B" w:rsidRPr="00690563">
        <w:rPr>
          <w:kern w:val="22"/>
          <w:sz w:val="22"/>
          <w:szCs w:val="22"/>
          <w:lang w:val="en-GB"/>
        </w:rPr>
        <w:t>, with IUCN,</w:t>
      </w:r>
      <w:r w:rsidR="009D2794" w:rsidRPr="00690563">
        <w:rPr>
          <w:kern w:val="22"/>
          <w:sz w:val="22"/>
          <w:szCs w:val="22"/>
          <w:lang w:val="en-GB"/>
        </w:rPr>
        <w:t xml:space="preserve"> the Restoration Opportunities Assessment Methodology (ROAM) which culminated in the establishment of the Atlas of Forest Landscape Restoration Opportunities.</w:t>
      </w:r>
    </w:p>
    <w:p w14:paraId="441FF4BD" w14:textId="77777777" w:rsidR="009D2794" w:rsidRPr="00690563" w:rsidRDefault="009D2794" w:rsidP="00D47AC8">
      <w:pPr>
        <w:pStyle w:val="ListParagraph"/>
        <w:ind w:left="360" w:hanging="360"/>
        <w:rPr>
          <w:kern w:val="22"/>
          <w:sz w:val="22"/>
          <w:szCs w:val="22"/>
          <w:lang w:val="en-GB"/>
        </w:rPr>
      </w:pPr>
    </w:p>
    <w:p w14:paraId="18FCDF1D" w14:textId="373366B1" w:rsidR="00B376F9" w:rsidRPr="00690563" w:rsidRDefault="009D2794" w:rsidP="00AF6D3F">
      <w:pPr>
        <w:pStyle w:val="ListParagraph"/>
        <w:numPr>
          <w:ilvl w:val="1"/>
          <w:numId w:val="6"/>
        </w:numPr>
        <w:autoSpaceDE w:val="0"/>
        <w:autoSpaceDN w:val="0"/>
        <w:adjustRightInd w:val="0"/>
        <w:spacing w:before="240" w:line="276" w:lineRule="auto"/>
        <w:ind w:left="360"/>
        <w:jc w:val="both"/>
        <w:rPr>
          <w:kern w:val="22"/>
          <w:sz w:val="22"/>
          <w:szCs w:val="22"/>
          <w:lang w:val="en-GB"/>
        </w:rPr>
      </w:pPr>
      <w:r w:rsidRPr="00690563">
        <w:rPr>
          <w:i/>
          <w:kern w:val="22"/>
          <w:sz w:val="22"/>
          <w:szCs w:val="22"/>
          <w:lang w:val="en-GB"/>
        </w:rPr>
        <w:t>UN Environment</w:t>
      </w:r>
      <w:r w:rsidR="00A805E3" w:rsidRPr="00690563">
        <w:rPr>
          <w:i/>
          <w:kern w:val="22"/>
          <w:sz w:val="22"/>
          <w:szCs w:val="22"/>
          <w:lang w:val="en-GB"/>
        </w:rPr>
        <w:t>-</w:t>
      </w:r>
      <w:r w:rsidRPr="00690563">
        <w:rPr>
          <w:i/>
          <w:kern w:val="22"/>
          <w:sz w:val="22"/>
          <w:szCs w:val="22"/>
          <w:lang w:val="en-GB"/>
        </w:rPr>
        <w:t>World Conservation Monitoring Centre (UNEP-W</w:t>
      </w:r>
      <w:r w:rsidR="00A805E3" w:rsidRPr="00690563">
        <w:rPr>
          <w:i/>
          <w:kern w:val="22"/>
          <w:sz w:val="22"/>
          <w:szCs w:val="22"/>
          <w:lang w:val="en-GB"/>
        </w:rPr>
        <w:t>CMC</w:t>
      </w:r>
      <w:r w:rsidR="0068669C" w:rsidRPr="00690563">
        <w:rPr>
          <w:i/>
          <w:kern w:val="22"/>
          <w:sz w:val="22"/>
          <w:szCs w:val="22"/>
          <w:lang w:val="en-GB"/>
        </w:rPr>
        <w:t>)</w:t>
      </w:r>
      <w:r w:rsidR="0068669C" w:rsidRPr="00AF6D3F">
        <w:rPr>
          <w:i/>
          <w:kern w:val="22"/>
          <w:sz w:val="22"/>
          <w:szCs w:val="22"/>
          <w:lang w:val="en-GB"/>
        </w:rPr>
        <w:t xml:space="preserve"> </w:t>
      </w:r>
      <w:r w:rsidR="00B376F9" w:rsidRPr="00690563">
        <w:rPr>
          <w:kern w:val="22"/>
          <w:sz w:val="22"/>
          <w:szCs w:val="22"/>
          <w:lang w:val="en-GB"/>
        </w:rPr>
        <w:t xml:space="preserve">could </w:t>
      </w:r>
      <w:r w:rsidRPr="004500DF">
        <w:rPr>
          <w:kern w:val="22"/>
          <w:sz w:val="22"/>
          <w:szCs w:val="22"/>
          <w:lang w:val="en-GB"/>
        </w:rPr>
        <w:t xml:space="preserve">support the Pan-African Action Agenda, </w:t>
      </w:r>
      <w:r w:rsidR="00B376F9" w:rsidRPr="004500DF">
        <w:rPr>
          <w:kern w:val="22"/>
          <w:sz w:val="22"/>
          <w:szCs w:val="22"/>
          <w:lang w:val="en-GB"/>
        </w:rPr>
        <w:t xml:space="preserve">through its broad network </w:t>
      </w:r>
      <w:r w:rsidR="00A805E3" w:rsidRPr="00E04D6A">
        <w:rPr>
          <w:kern w:val="22"/>
          <w:sz w:val="22"/>
          <w:szCs w:val="22"/>
          <w:lang w:val="en-GB"/>
        </w:rPr>
        <w:t>of</w:t>
      </w:r>
      <w:r w:rsidR="00B376F9" w:rsidRPr="000C337A">
        <w:rPr>
          <w:kern w:val="22"/>
          <w:sz w:val="22"/>
          <w:szCs w:val="22"/>
          <w:lang w:val="en-GB"/>
        </w:rPr>
        <w:t xml:space="preserve"> scientists and policymakers worldwide, </w:t>
      </w:r>
      <w:r w:rsidRPr="00BB6325">
        <w:rPr>
          <w:kern w:val="22"/>
          <w:sz w:val="22"/>
          <w:szCs w:val="22"/>
          <w:lang w:val="en-GB"/>
        </w:rPr>
        <w:t xml:space="preserve">building on its considerable expertise in developing ecosystem accounts within the </w:t>
      </w:r>
      <w:r w:rsidR="00A805E3" w:rsidRPr="000E514F">
        <w:rPr>
          <w:kern w:val="22"/>
          <w:sz w:val="22"/>
          <w:szCs w:val="22"/>
          <w:lang w:val="en-GB"/>
        </w:rPr>
        <w:t>System of Environmental-Economic Accounting (</w:t>
      </w:r>
      <w:r w:rsidRPr="005517E1">
        <w:rPr>
          <w:kern w:val="22"/>
          <w:sz w:val="22"/>
          <w:szCs w:val="22"/>
          <w:lang w:val="en-GB"/>
        </w:rPr>
        <w:t>SEEA</w:t>
      </w:r>
      <w:r w:rsidR="00A805E3" w:rsidRPr="00884BF7">
        <w:rPr>
          <w:kern w:val="22"/>
          <w:sz w:val="22"/>
          <w:szCs w:val="22"/>
          <w:lang w:val="en-GB"/>
        </w:rPr>
        <w:t>)</w:t>
      </w:r>
      <w:r w:rsidRPr="00884BF7">
        <w:rPr>
          <w:kern w:val="22"/>
          <w:sz w:val="22"/>
          <w:szCs w:val="22"/>
          <w:lang w:val="en-GB"/>
        </w:rPr>
        <w:t xml:space="preserve"> framework, the development of </w:t>
      </w:r>
      <w:r w:rsidR="00A805E3" w:rsidRPr="008834BC">
        <w:rPr>
          <w:kern w:val="22"/>
          <w:sz w:val="22"/>
          <w:szCs w:val="22"/>
          <w:lang w:val="en-GB"/>
        </w:rPr>
        <w:t>monitoring and evaluation</w:t>
      </w:r>
      <w:r w:rsidRPr="00D025D7">
        <w:rPr>
          <w:kern w:val="22"/>
          <w:sz w:val="22"/>
          <w:szCs w:val="22"/>
          <w:lang w:val="en-GB"/>
        </w:rPr>
        <w:t xml:space="preserve"> frameworks as Secretariat of the Biodiversity Indicators Part</w:t>
      </w:r>
      <w:r w:rsidRPr="00690563">
        <w:rPr>
          <w:kern w:val="22"/>
          <w:sz w:val="22"/>
          <w:szCs w:val="22"/>
          <w:lang w:val="en-GB"/>
        </w:rPr>
        <w:t>nership, and support to the African Leadership Group on biodiversity mainstreaming approach.</w:t>
      </w:r>
    </w:p>
    <w:p w14:paraId="380816F4" w14:textId="77777777" w:rsidR="00B376F9" w:rsidRPr="00690563" w:rsidRDefault="00B376F9" w:rsidP="00B376F9">
      <w:pPr>
        <w:pStyle w:val="ListParagraph"/>
        <w:autoSpaceDE w:val="0"/>
        <w:autoSpaceDN w:val="0"/>
        <w:adjustRightInd w:val="0"/>
        <w:spacing w:before="240" w:line="276" w:lineRule="auto"/>
        <w:ind w:left="360"/>
        <w:jc w:val="both"/>
        <w:rPr>
          <w:kern w:val="22"/>
          <w:sz w:val="22"/>
          <w:szCs w:val="22"/>
          <w:lang w:val="en-GB"/>
        </w:rPr>
      </w:pPr>
    </w:p>
    <w:p w14:paraId="29656A0E" w14:textId="77777777" w:rsidR="00142729" w:rsidRPr="00690563" w:rsidRDefault="00B376F9" w:rsidP="00142729">
      <w:pPr>
        <w:pStyle w:val="ListParagraph"/>
        <w:numPr>
          <w:ilvl w:val="1"/>
          <w:numId w:val="6"/>
        </w:numPr>
        <w:autoSpaceDE w:val="0"/>
        <w:autoSpaceDN w:val="0"/>
        <w:adjustRightInd w:val="0"/>
        <w:spacing w:before="240" w:line="276" w:lineRule="auto"/>
        <w:ind w:left="360"/>
        <w:jc w:val="both"/>
        <w:rPr>
          <w:kern w:val="22"/>
          <w:sz w:val="22"/>
          <w:szCs w:val="22"/>
          <w:lang w:val="en-GB"/>
        </w:rPr>
      </w:pPr>
      <w:r w:rsidRPr="00690563">
        <w:rPr>
          <w:i/>
          <w:kern w:val="22"/>
          <w:sz w:val="22"/>
          <w:szCs w:val="22"/>
          <w:lang w:val="en-GB"/>
        </w:rPr>
        <w:t>World Agroforestry Centre (ICRAF),</w:t>
      </w:r>
      <w:r w:rsidRPr="00690563">
        <w:rPr>
          <w:kern w:val="22"/>
          <w:sz w:val="22"/>
          <w:szCs w:val="22"/>
          <w:lang w:val="en-GB"/>
        </w:rPr>
        <w:t xml:space="preserve"> a centre of scientific excellence that harnesses the benefits of trees for people and the environment, could support the implementation of this Pan-African Agenda by building </w:t>
      </w:r>
      <w:r w:rsidR="00BF1384" w:rsidRPr="00690563">
        <w:rPr>
          <w:kern w:val="22"/>
          <w:sz w:val="22"/>
          <w:szCs w:val="22"/>
          <w:lang w:val="en-GB"/>
        </w:rPr>
        <w:t xml:space="preserve">the </w:t>
      </w:r>
      <w:r w:rsidRPr="00690563">
        <w:rPr>
          <w:kern w:val="22"/>
          <w:sz w:val="22"/>
          <w:szCs w:val="22"/>
          <w:lang w:val="en-GB"/>
        </w:rPr>
        <w:t>capacities of governments and farmers to utilize the power of trees to make farming and livelihoods more environmentally, socially and economically sustainable at scales and thus contribute to land and ecosystem restoration.</w:t>
      </w:r>
    </w:p>
    <w:p w14:paraId="32A265A4" w14:textId="77777777" w:rsidR="00FC5D06" w:rsidRPr="00690563" w:rsidRDefault="00FC5D06" w:rsidP="00FC5D06">
      <w:pPr>
        <w:pStyle w:val="ListParagraph"/>
        <w:rPr>
          <w:kern w:val="22"/>
          <w:sz w:val="22"/>
          <w:szCs w:val="22"/>
          <w:lang w:val="en-GB"/>
        </w:rPr>
      </w:pPr>
    </w:p>
    <w:p w14:paraId="1B221428" w14:textId="3382D5AD" w:rsidR="00FC5D06" w:rsidRPr="00690563" w:rsidRDefault="00FC5D06" w:rsidP="00FC5D06">
      <w:pPr>
        <w:pStyle w:val="ListParagraph"/>
        <w:numPr>
          <w:ilvl w:val="1"/>
          <w:numId w:val="6"/>
        </w:numPr>
        <w:autoSpaceDE w:val="0"/>
        <w:autoSpaceDN w:val="0"/>
        <w:adjustRightInd w:val="0"/>
        <w:spacing w:before="240"/>
        <w:ind w:left="360"/>
        <w:jc w:val="both"/>
        <w:rPr>
          <w:b/>
          <w:kern w:val="22"/>
          <w:sz w:val="22"/>
          <w:szCs w:val="22"/>
          <w:lang w:val="en-GB"/>
        </w:rPr>
      </w:pPr>
      <w:r w:rsidRPr="00690563">
        <w:rPr>
          <w:i/>
          <w:kern w:val="22"/>
          <w:sz w:val="22"/>
          <w:szCs w:val="22"/>
          <w:lang w:val="en-GB"/>
        </w:rPr>
        <w:t xml:space="preserve">The Center </w:t>
      </w:r>
      <w:r w:rsidR="003772E7" w:rsidRPr="00690563">
        <w:rPr>
          <w:i/>
          <w:kern w:val="22"/>
          <w:sz w:val="22"/>
          <w:szCs w:val="22"/>
          <w:lang w:val="en-GB"/>
        </w:rPr>
        <w:t xml:space="preserve">for </w:t>
      </w:r>
      <w:r w:rsidRPr="00690563">
        <w:rPr>
          <w:i/>
          <w:kern w:val="22"/>
          <w:sz w:val="22"/>
          <w:szCs w:val="22"/>
          <w:lang w:val="en-GB"/>
        </w:rPr>
        <w:t>International Forestry Research (CIFOR)</w:t>
      </w:r>
      <w:r w:rsidRPr="00690563">
        <w:rPr>
          <w:kern w:val="22"/>
          <w:sz w:val="22"/>
          <w:szCs w:val="22"/>
          <w:lang w:val="en-GB"/>
        </w:rPr>
        <w:t xml:space="preserve">, a non-profit, scientific institution that conducts research on the most pressing challenges of forest and landscape management around the world, </w:t>
      </w:r>
      <w:r w:rsidR="0064358B" w:rsidRPr="00690563">
        <w:rPr>
          <w:kern w:val="22"/>
          <w:sz w:val="22"/>
          <w:szCs w:val="22"/>
          <w:lang w:val="en-GB"/>
        </w:rPr>
        <w:t>could</w:t>
      </w:r>
      <w:r w:rsidRPr="00690563">
        <w:rPr>
          <w:kern w:val="22"/>
          <w:sz w:val="22"/>
          <w:szCs w:val="22"/>
          <w:lang w:val="en-GB"/>
        </w:rPr>
        <w:t xml:space="preserve"> support this Pan-African Action Agenda through conducting innovative research, develop</w:t>
      </w:r>
      <w:r w:rsidR="0064358B" w:rsidRPr="00690563">
        <w:rPr>
          <w:kern w:val="22"/>
          <w:sz w:val="22"/>
          <w:szCs w:val="22"/>
          <w:lang w:val="en-GB"/>
        </w:rPr>
        <w:t>ing</w:t>
      </w:r>
      <w:r w:rsidRPr="00690563">
        <w:rPr>
          <w:kern w:val="22"/>
          <w:sz w:val="22"/>
          <w:szCs w:val="22"/>
          <w:lang w:val="en-GB"/>
        </w:rPr>
        <w:t xml:space="preserve"> partners</w:t>
      </w:r>
      <w:r w:rsidR="002004DA" w:rsidRPr="00690563">
        <w:rPr>
          <w:kern w:val="22"/>
          <w:sz w:val="22"/>
          <w:szCs w:val="22"/>
          <w:lang w:val="en-GB"/>
        </w:rPr>
        <w:t>’</w:t>
      </w:r>
      <w:r w:rsidRPr="00690563">
        <w:rPr>
          <w:kern w:val="22"/>
          <w:sz w:val="22"/>
          <w:szCs w:val="22"/>
          <w:lang w:val="en-GB"/>
        </w:rPr>
        <w:t xml:space="preserve"> capacity in forest and landscape management, and actively engag</w:t>
      </w:r>
      <w:r w:rsidR="0064358B" w:rsidRPr="00690563">
        <w:rPr>
          <w:kern w:val="22"/>
          <w:sz w:val="22"/>
          <w:szCs w:val="22"/>
          <w:lang w:val="en-GB"/>
        </w:rPr>
        <w:t>ing</w:t>
      </w:r>
      <w:r w:rsidRPr="00690563">
        <w:rPr>
          <w:kern w:val="22"/>
          <w:sz w:val="22"/>
          <w:szCs w:val="22"/>
          <w:lang w:val="en-GB"/>
        </w:rPr>
        <w:t xml:space="preserve"> in dialogue with all stakeholders to inform policies and practices that affect forests and people in Africa.</w:t>
      </w:r>
    </w:p>
    <w:p w14:paraId="056BF244" w14:textId="77777777" w:rsidR="00FC5D06" w:rsidRPr="00690563" w:rsidRDefault="00FC5D06" w:rsidP="00FC5D06">
      <w:pPr>
        <w:pStyle w:val="ListParagraph"/>
        <w:rPr>
          <w:kern w:val="22"/>
          <w:sz w:val="22"/>
          <w:szCs w:val="22"/>
          <w:lang w:val="en-GB"/>
        </w:rPr>
      </w:pPr>
    </w:p>
    <w:p w14:paraId="1939C2DE" w14:textId="3D4C10AF" w:rsidR="0093063D" w:rsidRPr="00690563" w:rsidRDefault="00FC5D06" w:rsidP="0093063D">
      <w:pPr>
        <w:pStyle w:val="ListParagraph"/>
        <w:numPr>
          <w:ilvl w:val="1"/>
          <w:numId w:val="6"/>
        </w:numPr>
        <w:autoSpaceDE w:val="0"/>
        <w:autoSpaceDN w:val="0"/>
        <w:adjustRightInd w:val="0"/>
        <w:spacing w:before="240"/>
        <w:ind w:left="360"/>
        <w:jc w:val="both"/>
        <w:rPr>
          <w:kern w:val="22"/>
          <w:sz w:val="22"/>
          <w:szCs w:val="22"/>
          <w:lang w:val="en-GB"/>
        </w:rPr>
      </w:pPr>
      <w:r w:rsidRPr="00690563">
        <w:rPr>
          <w:i/>
          <w:kern w:val="22"/>
          <w:sz w:val="22"/>
          <w:szCs w:val="22"/>
          <w:lang w:val="en-GB"/>
        </w:rPr>
        <w:t>International Union of Forest Research Organizations (IUFRO)</w:t>
      </w:r>
      <w:r w:rsidRPr="00690563">
        <w:rPr>
          <w:kern w:val="22"/>
          <w:sz w:val="22"/>
          <w:szCs w:val="22"/>
          <w:lang w:val="en-GB"/>
        </w:rPr>
        <w:t>, a non</w:t>
      </w:r>
      <w:r w:rsidR="00600F48" w:rsidRPr="00690563">
        <w:rPr>
          <w:kern w:val="22"/>
          <w:sz w:val="22"/>
          <w:szCs w:val="22"/>
          <w:lang w:val="en-GB"/>
        </w:rPr>
        <w:t>-</w:t>
      </w:r>
      <w:r w:rsidRPr="00690563">
        <w:rPr>
          <w:kern w:val="22"/>
          <w:sz w:val="22"/>
          <w:szCs w:val="22"/>
          <w:lang w:val="en-GB"/>
        </w:rPr>
        <w:t xml:space="preserve">governmental international network of forest scientists that promotes global cooperation in forest-related research and understanding of the ecological, economic and social aspects of forests and trees, </w:t>
      </w:r>
      <w:r w:rsidR="0064358B" w:rsidRPr="00690563">
        <w:rPr>
          <w:kern w:val="22"/>
          <w:sz w:val="22"/>
          <w:szCs w:val="22"/>
          <w:lang w:val="en-GB"/>
        </w:rPr>
        <w:t>could</w:t>
      </w:r>
      <w:r w:rsidRPr="00690563">
        <w:rPr>
          <w:kern w:val="22"/>
          <w:sz w:val="22"/>
          <w:szCs w:val="22"/>
          <w:lang w:val="en-GB"/>
        </w:rPr>
        <w:t xml:space="preserve"> support this Action Agenda building on its expertise in disseminates scientific knowledge to stakeholders and decision makers and its contribution to forest policy and on-the-ground forest management.</w:t>
      </w:r>
    </w:p>
    <w:p w14:paraId="57F57FE9" w14:textId="77777777" w:rsidR="0093063D" w:rsidRPr="00690563" w:rsidRDefault="0093063D" w:rsidP="0093063D">
      <w:pPr>
        <w:pStyle w:val="ListParagraph"/>
        <w:rPr>
          <w:kern w:val="22"/>
          <w:sz w:val="22"/>
          <w:szCs w:val="22"/>
          <w:lang w:val="en-GB"/>
        </w:rPr>
      </w:pPr>
    </w:p>
    <w:p w14:paraId="0038EF81" w14:textId="2A28E450" w:rsidR="0093063D" w:rsidRPr="00690563" w:rsidRDefault="0093063D" w:rsidP="0093063D">
      <w:pPr>
        <w:pStyle w:val="ListParagraph"/>
        <w:numPr>
          <w:ilvl w:val="1"/>
          <w:numId w:val="6"/>
        </w:numPr>
        <w:autoSpaceDE w:val="0"/>
        <w:autoSpaceDN w:val="0"/>
        <w:adjustRightInd w:val="0"/>
        <w:spacing w:before="240"/>
        <w:ind w:left="360"/>
        <w:jc w:val="both"/>
        <w:rPr>
          <w:kern w:val="22"/>
          <w:sz w:val="22"/>
          <w:szCs w:val="22"/>
          <w:lang w:val="en-GB"/>
        </w:rPr>
      </w:pPr>
      <w:r w:rsidRPr="00690563">
        <w:rPr>
          <w:i/>
          <w:kern w:val="22"/>
          <w:sz w:val="22"/>
          <w:szCs w:val="22"/>
          <w:lang w:val="en-GB"/>
        </w:rPr>
        <w:t>World Wide Fund for Nature (WWF)</w:t>
      </w:r>
      <w:r w:rsidRPr="00690563">
        <w:rPr>
          <w:kern w:val="22"/>
          <w:sz w:val="22"/>
          <w:szCs w:val="22"/>
          <w:lang w:val="en-GB"/>
        </w:rPr>
        <w:t xml:space="preserve">, an international not-for-profit organization supporting the conservation and sustainable of biodiversity worldwide, </w:t>
      </w:r>
      <w:r w:rsidR="0064358B" w:rsidRPr="00690563">
        <w:rPr>
          <w:kern w:val="22"/>
          <w:sz w:val="22"/>
          <w:szCs w:val="22"/>
          <w:lang w:val="en-GB"/>
        </w:rPr>
        <w:t>could</w:t>
      </w:r>
      <w:r w:rsidRPr="00690563">
        <w:rPr>
          <w:kern w:val="22"/>
          <w:sz w:val="22"/>
          <w:szCs w:val="22"/>
          <w:lang w:val="en-GB"/>
        </w:rPr>
        <w:t xml:space="preserve"> support the implementation of the Action Agenda building on its various ongoing programmes across many countries in Africa.</w:t>
      </w:r>
    </w:p>
    <w:p w14:paraId="2348E3E2" w14:textId="77777777" w:rsidR="0093063D" w:rsidRPr="00690563" w:rsidRDefault="0093063D" w:rsidP="0093063D">
      <w:pPr>
        <w:pStyle w:val="ListParagraph"/>
        <w:rPr>
          <w:kern w:val="22"/>
          <w:sz w:val="22"/>
          <w:szCs w:val="22"/>
          <w:lang w:val="en-GB"/>
        </w:rPr>
      </w:pPr>
    </w:p>
    <w:p w14:paraId="3E5B1B89" w14:textId="77777777" w:rsidR="0093063D" w:rsidRPr="00690563" w:rsidRDefault="008B65F8" w:rsidP="00EA7C43">
      <w:pPr>
        <w:pStyle w:val="ListParagraph"/>
        <w:numPr>
          <w:ilvl w:val="1"/>
          <w:numId w:val="6"/>
        </w:numPr>
        <w:autoSpaceDE w:val="0"/>
        <w:autoSpaceDN w:val="0"/>
        <w:adjustRightInd w:val="0"/>
        <w:spacing w:before="240"/>
        <w:ind w:left="360"/>
        <w:jc w:val="both"/>
        <w:rPr>
          <w:kern w:val="22"/>
          <w:sz w:val="22"/>
          <w:szCs w:val="22"/>
          <w:lang w:val="en-GB"/>
        </w:rPr>
      </w:pPr>
      <w:r w:rsidRPr="00690563">
        <w:rPr>
          <w:i/>
          <w:kern w:val="22"/>
          <w:sz w:val="22"/>
          <w:szCs w:val="22"/>
          <w:lang w:val="en-GB"/>
        </w:rPr>
        <w:t xml:space="preserve">Wetlands </w:t>
      </w:r>
      <w:r w:rsidR="0093063D" w:rsidRPr="00690563">
        <w:rPr>
          <w:i/>
          <w:kern w:val="22"/>
          <w:sz w:val="22"/>
          <w:szCs w:val="22"/>
          <w:lang w:val="en-GB"/>
        </w:rPr>
        <w:t xml:space="preserve">International </w:t>
      </w:r>
      <w:r w:rsidRPr="00690563">
        <w:rPr>
          <w:kern w:val="22"/>
          <w:sz w:val="22"/>
          <w:szCs w:val="22"/>
          <w:lang w:val="en-GB"/>
        </w:rPr>
        <w:t xml:space="preserve">is currently supporting a number </w:t>
      </w:r>
      <w:r w:rsidR="00EA7C43" w:rsidRPr="00690563">
        <w:rPr>
          <w:kern w:val="22"/>
          <w:sz w:val="22"/>
          <w:szCs w:val="22"/>
          <w:lang w:val="en-GB"/>
        </w:rPr>
        <w:t xml:space="preserve">of </w:t>
      </w:r>
      <w:r w:rsidRPr="00690563">
        <w:rPr>
          <w:kern w:val="22"/>
          <w:sz w:val="22"/>
          <w:szCs w:val="22"/>
          <w:lang w:val="en-GB"/>
        </w:rPr>
        <w:t xml:space="preserve">wetlands restoration projects and programs </w:t>
      </w:r>
      <w:r w:rsidR="00EA7C43" w:rsidRPr="00690563">
        <w:rPr>
          <w:kern w:val="22"/>
          <w:sz w:val="22"/>
          <w:szCs w:val="22"/>
          <w:lang w:val="en-GB"/>
        </w:rPr>
        <w:t xml:space="preserve">in Africa, such as the Mangrove Capital Africa, a ten-year programme funded by </w:t>
      </w:r>
      <w:r w:rsidR="0064358B" w:rsidRPr="00690563">
        <w:rPr>
          <w:kern w:val="22"/>
          <w:sz w:val="22"/>
          <w:szCs w:val="22"/>
          <w:lang w:val="en-GB"/>
        </w:rPr>
        <w:t xml:space="preserve">the Dutch </w:t>
      </w:r>
      <w:r w:rsidR="00EA7C43" w:rsidRPr="00690563">
        <w:rPr>
          <w:kern w:val="22"/>
          <w:sz w:val="22"/>
          <w:szCs w:val="22"/>
          <w:lang w:val="en-GB"/>
        </w:rPr>
        <w:t>DOB Ecology, which aims to safeguard and restore 1 million hectares of African mangrove ecosystems for the benefit of people and nature by 2027.</w:t>
      </w:r>
      <w:r w:rsidR="00EA7C43" w:rsidRPr="00690563">
        <w:rPr>
          <w:rStyle w:val="FootnoteReference"/>
          <w:kern w:val="22"/>
          <w:sz w:val="22"/>
          <w:szCs w:val="22"/>
          <w:lang w:val="en-GB"/>
        </w:rPr>
        <w:footnoteReference w:id="18"/>
      </w:r>
    </w:p>
    <w:p w14:paraId="483C351B" w14:textId="77777777" w:rsidR="0093063D" w:rsidRPr="004500DF" w:rsidRDefault="0093063D" w:rsidP="0093063D">
      <w:pPr>
        <w:pStyle w:val="ListParagraph"/>
        <w:autoSpaceDE w:val="0"/>
        <w:autoSpaceDN w:val="0"/>
        <w:adjustRightInd w:val="0"/>
        <w:spacing w:before="240"/>
        <w:ind w:left="360"/>
        <w:jc w:val="both"/>
        <w:rPr>
          <w:kern w:val="22"/>
          <w:sz w:val="22"/>
          <w:szCs w:val="22"/>
          <w:lang w:val="en-GB"/>
        </w:rPr>
      </w:pPr>
    </w:p>
    <w:p w14:paraId="48CE1A95" w14:textId="093753CB" w:rsidR="003F7AF6" w:rsidRPr="00E11C5A" w:rsidRDefault="003F7AF6" w:rsidP="003F7AF6">
      <w:pPr>
        <w:pStyle w:val="ListParagraph"/>
        <w:numPr>
          <w:ilvl w:val="1"/>
          <w:numId w:val="6"/>
        </w:numPr>
        <w:autoSpaceDE w:val="0"/>
        <w:autoSpaceDN w:val="0"/>
        <w:adjustRightInd w:val="0"/>
        <w:spacing w:before="240"/>
        <w:ind w:left="360"/>
        <w:jc w:val="both"/>
        <w:rPr>
          <w:b/>
          <w:kern w:val="22"/>
          <w:sz w:val="22"/>
          <w:szCs w:val="22"/>
          <w:lang w:val="en-GB"/>
        </w:rPr>
      </w:pPr>
      <w:r w:rsidRPr="00BB6325">
        <w:rPr>
          <w:i/>
          <w:kern w:val="22"/>
          <w:sz w:val="22"/>
          <w:szCs w:val="22"/>
          <w:lang w:val="en-GB"/>
        </w:rPr>
        <w:t>Eco-Agriculture Partner</w:t>
      </w:r>
      <w:r w:rsidRPr="000E514F">
        <w:rPr>
          <w:kern w:val="22"/>
          <w:lang w:val="en-GB"/>
        </w:rPr>
        <w:t xml:space="preserve">, </w:t>
      </w:r>
      <w:r w:rsidRPr="005517E1">
        <w:rPr>
          <w:kern w:val="22"/>
          <w:sz w:val="22"/>
          <w:szCs w:val="22"/>
          <w:lang w:val="en-GB"/>
        </w:rPr>
        <w:t>a non-profit champion of integrated landscape management to help communities and organizations grow healthy and resilient places from the grassroots u</w:t>
      </w:r>
      <w:r w:rsidRPr="00884BF7">
        <w:rPr>
          <w:kern w:val="22"/>
          <w:sz w:val="22"/>
          <w:szCs w:val="22"/>
          <w:lang w:val="en-GB"/>
        </w:rPr>
        <w:t xml:space="preserve">p, could </w:t>
      </w:r>
      <w:r w:rsidR="0064358B" w:rsidRPr="00884BF7">
        <w:rPr>
          <w:kern w:val="22"/>
          <w:sz w:val="22"/>
          <w:szCs w:val="22"/>
          <w:lang w:val="en-GB"/>
        </w:rPr>
        <w:t>support</w:t>
      </w:r>
      <w:r w:rsidR="007876BE">
        <w:rPr>
          <w:kern w:val="22"/>
          <w:sz w:val="22"/>
          <w:szCs w:val="22"/>
          <w:lang w:val="en-GB"/>
        </w:rPr>
        <w:t xml:space="preserve"> </w:t>
      </w:r>
      <w:r w:rsidRPr="000F59B5">
        <w:rPr>
          <w:kern w:val="22"/>
          <w:sz w:val="22"/>
          <w:szCs w:val="22"/>
          <w:lang w:val="en-GB"/>
        </w:rPr>
        <w:t>the implementation of this Action Agenda by providing capacity-building support to communities in managing their landscapes and enhance rural livelihoods, and conserving and sustainably using biodiversity and ecosystem services.</w:t>
      </w:r>
    </w:p>
    <w:p w14:paraId="25DEB4CD" w14:textId="77777777" w:rsidR="00B376F9" w:rsidRPr="00690563" w:rsidRDefault="00B376F9" w:rsidP="00B376F9">
      <w:pPr>
        <w:pStyle w:val="ListParagraph"/>
        <w:autoSpaceDE w:val="0"/>
        <w:autoSpaceDN w:val="0"/>
        <w:adjustRightInd w:val="0"/>
        <w:spacing w:before="240" w:line="276" w:lineRule="auto"/>
        <w:ind w:left="360"/>
        <w:jc w:val="both"/>
        <w:rPr>
          <w:kern w:val="22"/>
          <w:sz w:val="22"/>
          <w:szCs w:val="22"/>
          <w:lang w:val="en-GB"/>
        </w:rPr>
      </w:pPr>
    </w:p>
    <w:p w14:paraId="6BCADAD0" w14:textId="3B55E2E8" w:rsidR="00233FF9" w:rsidRPr="00690563" w:rsidRDefault="00436C71" w:rsidP="00CF74E7">
      <w:pPr>
        <w:pStyle w:val="ListParagraph"/>
        <w:numPr>
          <w:ilvl w:val="1"/>
          <w:numId w:val="6"/>
        </w:numPr>
        <w:autoSpaceDE w:val="0"/>
        <w:autoSpaceDN w:val="0"/>
        <w:adjustRightInd w:val="0"/>
        <w:spacing w:before="240"/>
        <w:ind w:left="360"/>
        <w:jc w:val="both"/>
        <w:rPr>
          <w:b/>
          <w:kern w:val="22"/>
          <w:sz w:val="22"/>
          <w:szCs w:val="22"/>
          <w:lang w:val="en-GB"/>
        </w:rPr>
      </w:pPr>
      <w:r w:rsidRPr="00690563">
        <w:rPr>
          <w:i/>
          <w:kern w:val="22"/>
          <w:sz w:val="22"/>
          <w:szCs w:val="22"/>
          <w:lang w:val="en-GB"/>
        </w:rPr>
        <w:t>Global Landscapes Forum (GLF)</w:t>
      </w:r>
      <w:r w:rsidR="008D5D59" w:rsidRPr="00690563">
        <w:rPr>
          <w:i/>
          <w:kern w:val="22"/>
          <w:sz w:val="22"/>
          <w:szCs w:val="22"/>
          <w:lang w:val="en-GB"/>
        </w:rPr>
        <w:t>,</w:t>
      </w:r>
      <w:r w:rsidR="00233FF9" w:rsidRPr="00690563">
        <w:rPr>
          <w:kern w:val="22"/>
          <w:sz w:val="22"/>
          <w:szCs w:val="22"/>
          <w:lang w:val="en-GB"/>
        </w:rPr>
        <w:t xml:space="preserve"> the world</w:t>
      </w:r>
      <w:r w:rsidR="002004DA" w:rsidRPr="00690563">
        <w:rPr>
          <w:kern w:val="22"/>
          <w:sz w:val="22"/>
          <w:szCs w:val="22"/>
          <w:lang w:val="en-GB"/>
        </w:rPr>
        <w:t>’</w:t>
      </w:r>
      <w:r w:rsidR="00233FF9" w:rsidRPr="00690563">
        <w:rPr>
          <w:kern w:val="22"/>
          <w:sz w:val="22"/>
          <w:szCs w:val="22"/>
          <w:lang w:val="en-GB"/>
        </w:rPr>
        <w:t>s largest knowledge-led platform on sustainable land use, dedicated to achieving the Sustainable Development Goals and Paris Climate Agreement</w:t>
      </w:r>
      <w:r w:rsidR="008D5D59" w:rsidRPr="00690563">
        <w:rPr>
          <w:kern w:val="22"/>
          <w:sz w:val="22"/>
          <w:szCs w:val="22"/>
          <w:lang w:val="en-GB"/>
        </w:rPr>
        <w:t>, will be a useful mechanism for supporting the Action Agenda</w:t>
      </w:r>
      <w:r w:rsidR="00233FF9" w:rsidRPr="00690563">
        <w:rPr>
          <w:kern w:val="22"/>
          <w:sz w:val="22"/>
          <w:szCs w:val="22"/>
          <w:lang w:val="en-GB"/>
        </w:rPr>
        <w:t xml:space="preserve">. </w:t>
      </w:r>
      <w:r w:rsidR="003C43E3" w:rsidRPr="00690563">
        <w:rPr>
          <w:kern w:val="22"/>
          <w:sz w:val="22"/>
          <w:szCs w:val="22"/>
          <w:lang w:val="en-GB"/>
        </w:rPr>
        <w:t>The forum has</w:t>
      </w:r>
      <w:r w:rsidR="00233FF9" w:rsidRPr="00690563">
        <w:rPr>
          <w:kern w:val="22"/>
          <w:sz w:val="22"/>
          <w:szCs w:val="22"/>
          <w:lang w:val="en-GB"/>
        </w:rPr>
        <w:t xml:space="preserve"> connected 3,900 organizations </w:t>
      </w:r>
      <w:r w:rsidR="00E369CF" w:rsidRPr="00690563">
        <w:rPr>
          <w:kern w:val="22"/>
          <w:sz w:val="22"/>
          <w:szCs w:val="22"/>
          <w:lang w:val="en-GB"/>
        </w:rPr>
        <w:t xml:space="preserve">with </w:t>
      </w:r>
      <w:r w:rsidR="00233FF9" w:rsidRPr="00690563">
        <w:rPr>
          <w:kern w:val="22"/>
          <w:sz w:val="22"/>
          <w:szCs w:val="22"/>
          <w:lang w:val="en-GB"/>
        </w:rPr>
        <w:t xml:space="preserve">over 231.5 million </w:t>
      </w:r>
      <w:r w:rsidR="00E369CF" w:rsidRPr="00690563">
        <w:rPr>
          <w:kern w:val="22"/>
          <w:sz w:val="22"/>
          <w:szCs w:val="22"/>
          <w:lang w:val="en-GB"/>
        </w:rPr>
        <w:t xml:space="preserve">participants </w:t>
      </w:r>
      <w:r w:rsidR="00233FF9" w:rsidRPr="00690563">
        <w:rPr>
          <w:kern w:val="22"/>
          <w:sz w:val="22"/>
          <w:szCs w:val="22"/>
          <w:lang w:val="en-GB"/>
        </w:rPr>
        <w:t>from more than 148 countries</w:t>
      </w:r>
      <w:r w:rsidR="00E369CF" w:rsidRPr="00690563">
        <w:rPr>
          <w:kern w:val="22"/>
          <w:sz w:val="22"/>
          <w:szCs w:val="22"/>
          <w:lang w:val="en-GB"/>
        </w:rPr>
        <w:t xml:space="preserve">. Particularly, the forum supports </w:t>
      </w:r>
      <w:r w:rsidR="0064358B" w:rsidRPr="00690563">
        <w:rPr>
          <w:kern w:val="22"/>
          <w:sz w:val="22"/>
          <w:szCs w:val="22"/>
          <w:lang w:val="en-GB"/>
        </w:rPr>
        <w:t>the</w:t>
      </w:r>
      <w:r w:rsidR="00E369CF" w:rsidRPr="00690563">
        <w:rPr>
          <w:kern w:val="22"/>
          <w:sz w:val="22"/>
          <w:szCs w:val="22"/>
          <w:lang w:val="en-GB"/>
        </w:rPr>
        <w:t xml:space="preserve"> greening </w:t>
      </w:r>
      <w:r w:rsidR="0064358B" w:rsidRPr="00690563">
        <w:rPr>
          <w:kern w:val="22"/>
          <w:sz w:val="22"/>
          <w:szCs w:val="22"/>
          <w:lang w:val="en-GB"/>
        </w:rPr>
        <w:t xml:space="preserve">of </w:t>
      </w:r>
      <w:r w:rsidR="00E369CF" w:rsidRPr="00690563">
        <w:rPr>
          <w:kern w:val="22"/>
          <w:sz w:val="22"/>
          <w:szCs w:val="22"/>
          <w:lang w:val="en-GB"/>
        </w:rPr>
        <w:t>Africa through the AFR100 and</w:t>
      </w:r>
      <w:r w:rsidR="008D5D59" w:rsidRPr="00690563">
        <w:rPr>
          <w:kern w:val="22"/>
          <w:sz w:val="22"/>
          <w:szCs w:val="22"/>
          <w:lang w:val="en-GB"/>
        </w:rPr>
        <w:t xml:space="preserve"> resource mobilization. GLF could</w:t>
      </w:r>
      <w:r w:rsidR="00E369CF" w:rsidRPr="00690563">
        <w:rPr>
          <w:kern w:val="22"/>
          <w:sz w:val="22"/>
          <w:szCs w:val="22"/>
          <w:lang w:val="en-GB"/>
        </w:rPr>
        <w:t xml:space="preserve"> support the Pan-African Action Agenda in the overall implementation of AFR100 planned activities a</w:t>
      </w:r>
      <w:r w:rsidR="008D5D59" w:rsidRPr="00690563">
        <w:rPr>
          <w:kern w:val="22"/>
          <w:sz w:val="22"/>
          <w:szCs w:val="22"/>
          <w:lang w:val="en-GB"/>
        </w:rPr>
        <w:t>nd support countries i</w:t>
      </w:r>
      <w:r w:rsidR="00E369CF" w:rsidRPr="00690563">
        <w:rPr>
          <w:kern w:val="22"/>
          <w:sz w:val="22"/>
          <w:szCs w:val="22"/>
          <w:lang w:val="en-GB"/>
        </w:rPr>
        <w:t>n developing innovative finance mechanisms to invest in sustainable farming and supply chains.</w:t>
      </w:r>
    </w:p>
    <w:p w14:paraId="60393C32" w14:textId="77777777" w:rsidR="0068669C" w:rsidRPr="00690563" w:rsidRDefault="0068669C" w:rsidP="0068669C">
      <w:pPr>
        <w:pStyle w:val="ListParagraph"/>
        <w:rPr>
          <w:b/>
          <w:kern w:val="22"/>
          <w:sz w:val="22"/>
          <w:szCs w:val="22"/>
          <w:lang w:val="en-GB"/>
        </w:rPr>
      </w:pPr>
    </w:p>
    <w:p w14:paraId="0EC733E4" w14:textId="27D57D8D" w:rsidR="0093063D" w:rsidRPr="00690563" w:rsidRDefault="00876193" w:rsidP="00EA7C43">
      <w:pPr>
        <w:pStyle w:val="ListParagraph"/>
        <w:numPr>
          <w:ilvl w:val="1"/>
          <w:numId w:val="6"/>
        </w:numPr>
        <w:autoSpaceDE w:val="0"/>
        <w:autoSpaceDN w:val="0"/>
        <w:adjustRightInd w:val="0"/>
        <w:spacing w:before="240"/>
        <w:ind w:left="360"/>
        <w:jc w:val="both"/>
        <w:rPr>
          <w:b/>
          <w:kern w:val="22"/>
          <w:sz w:val="22"/>
          <w:szCs w:val="22"/>
          <w:lang w:val="en-GB"/>
        </w:rPr>
      </w:pPr>
      <w:r w:rsidRPr="00690563">
        <w:rPr>
          <w:i/>
          <w:kern w:val="22"/>
          <w:sz w:val="22"/>
          <w:szCs w:val="22"/>
          <w:lang w:val="en-GB"/>
        </w:rPr>
        <w:t>The Society for Ecological Restoration</w:t>
      </w:r>
      <w:r w:rsidR="00C106FD" w:rsidRPr="00690563">
        <w:rPr>
          <w:i/>
          <w:kern w:val="22"/>
          <w:sz w:val="22"/>
          <w:szCs w:val="22"/>
          <w:lang w:val="en-GB"/>
        </w:rPr>
        <w:t xml:space="preserve"> (SER</w:t>
      </w:r>
      <w:r w:rsidR="00C106FD" w:rsidRPr="00690563">
        <w:rPr>
          <w:b/>
          <w:kern w:val="22"/>
          <w:sz w:val="22"/>
          <w:szCs w:val="22"/>
          <w:lang w:val="en-GB"/>
        </w:rPr>
        <w:t>)</w:t>
      </w:r>
      <w:r w:rsidR="00FC5D06" w:rsidRPr="00690563">
        <w:rPr>
          <w:kern w:val="22"/>
          <w:lang w:val="en-GB"/>
        </w:rPr>
        <w:t xml:space="preserve">, </w:t>
      </w:r>
      <w:r w:rsidR="00C106FD" w:rsidRPr="00690563">
        <w:rPr>
          <w:kern w:val="22"/>
          <w:sz w:val="22"/>
          <w:szCs w:val="22"/>
          <w:lang w:val="en-GB"/>
        </w:rPr>
        <w:t xml:space="preserve">a global community </w:t>
      </w:r>
      <w:r w:rsidR="00FC5D06" w:rsidRPr="00690563">
        <w:rPr>
          <w:kern w:val="22"/>
          <w:sz w:val="22"/>
          <w:szCs w:val="22"/>
          <w:lang w:val="en-GB"/>
        </w:rPr>
        <w:t>of</w:t>
      </w:r>
      <w:r w:rsidR="00C106FD" w:rsidRPr="00690563">
        <w:rPr>
          <w:kern w:val="22"/>
          <w:sz w:val="22"/>
          <w:szCs w:val="22"/>
          <w:lang w:val="en-GB"/>
        </w:rPr>
        <w:t xml:space="preserve"> professionals actively engaged in the ecologically sensitive repair and recovery of degraded ecosystems utilizing a broad array of experiences, knowledge sets, and cultural perspectives</w:t>
      </w:r>
      <w:r w:rsidR="00FC5D06" w:rsidRPr="00690563">
        <w:rPr>
          <w:kern w:val="22"/>
          <w:sz w:val="22"/>
          <w:szCs w:val="22"/>
          <w:lang w:val="en-GB"/>
        </w:rPr>
        <w:t>,</w:t>
      </w:r>
      <w:r w:rsidR="00C106FD" w:rsidRPr="00690563">
        <w:rPr>
          <w:kern w:val="22"/>
          <w:sz w:val="22"/>
          <w:szCs w:val="22"/>
          <w:lang w:val="en-GB"/>
        </w:rPr>
        <w:t xml:space="preserve"> </w:t>
      </w:r>
      <w:r w:rsidR="0064358B" w:rsidRPr="00690563">
        <w:rPr>
          <w:kern w:val="22"/>
          <w:sz w:val="22"/>
          <w:szCs w:val="22"/>
          <w:lang w:val="en-GB"/>
        </w:rPr>
        <w:t>could</w:t>
      </w:r>
      <w:r w:rsidR="00C106FD" w:rsidRPr="00690563">
        <w:rPr>
          <w:kern w:val="22"/>
          <w:sz w:val="22"/>
          <w:szCs w:val="22"/>
          <w:lang w:val="en-GB"/>
        </w:rPr>
        <w:t xml:space="preserve"> s</w:t>
      </w:r>
      <w:r w:rsidR="00FC5D06" w:rsidRPr="00690563">
        <w:rPr>
          <w:kern w:val="22"/>
          <w:sz w:val="22"/>
          <w:szCs w:val="22"/>
          <w:lang w:val="en-GB"/>
        </w:rPr>
        <w:t>upport this Action</w:t>
      </w:r>
      <w:r w:rsidR="00C106FD" w:rsidRPr="00690563">
        <w:rPr>
          <w:kern w:val="22"/>
          <w:sz w:val="22"/>
          <w:szCs w:val="22"/>
          <w:lang w:val="en-GB"/>
        </w:rPr>
        <w:t xml:space="preserve"> Agenda through facilitating communication and networking,</w:t>
      </w:r>
      <w:r w:rsidR="00C106FD" w:rsidRPr="00690563">
        <w:rPr>
          <w:kern w:val="22"/>
          <w:lang w:val="en-GB"/>
        </w:rPr>
        <w:t xml:space="preserve"> </w:t>
      </w:r>
      <w:r w:rsidR="00C106FD" w:rsidRPr="00690563">
        <w:rPr>
          <w:kern w:val="22"/>
          <w:sz w:val="22"/>
          <w:szCs w:val="22"/>
          <w:lang w:val="en-GB"/>
        </w:rPr>
        <w:t xml:space="preserve">sharing information and knowledge on ecological restoration and in advancing </w:t>
      </w:r>
      <w:r w:rsidR="0064358B" w:rsidRPr="00690563">
        <w:rPr>
          <w:kern w:val="22"/>
          <w:sz w:val="22"/>
          <w:szCs w:val="22"/>
          <w:lang w:val="en-GB"/>
        </w:rPr>
        <w:t xml:space="preserve">advice on </w:t>
      </w:r>
      <w:r w:rsidR="00C106FD" w:rsidRPr="00690563">
        <w:rPr>
          <w:kern w:val="22"/>
          <w:sz w:val="22"/>
          <w:szCs w:val="22"/>
          <w:lang w:val="en-GB"/>
        </w:rPr>
        <w:t>policies related to ecological restoration</w:t>
      </w:r>
      <w:r w:rsidR="00C106FD" w:rsidRPr="00690563">
        <w:rPr>
          <w:kern w:val="22"/>
          <w:lang w:val="en-GB"/>
        </w:rPr>
        <w:t>.</w:t>
      </w:r>
    </w:p>
    <w:p w14:paraId="0B1E709F" w14:textId="77777777" w:rsidR="0093063D" w:rsidRPr="00690563" w:rsidRDefault="0093063D" w:rsidP="0093063D">
      <w:pPr>
        <w:autoSpaceDE w:val="0"/>
        <w:autoSpaceDN w:val="0"/>
        <w:adjustRightInd w:val="0"/>
        <w:spacing w:before="240" w:line="276" w:lineRule="auto"/>
        <w:jc w:val="both"/>
        <w:rPr>
          <w:kern w:val="22"/>
          <w:sz w:val="22"/>
          <w:szCs w:val="22"/>
          <w:lang w:val="en-GB"/>
        </w:rPr>
      </w:pPr>
    </w:p>
    <w:p w14:paraId="29D33F7B" w14:textId="77777777" w:rsidR="00F878A1" w:rsidRPr="00690563" w:rsidRDefault="000D1767" w:rsidP="00F878A1">
      <w:pPr>
        <w:jc w:val="both"/>
        <w:rPr>
          <w:b/>
          <w:bCs/>
          <w:color w:val="0070C0"/>
          <w:kern w:val="22"/>
          <w:sz w:val="32"/>
          <w:szCs w:val="32"/>
          <w:lang w:val="en-GB"/>
        </w:rPr>
      </w:pPr>
      <w:r w:rsidRPr="00690563">
        <w:rPr>
          <w:b/>
          <w:bCs/>
          <w:color w:val="0070C0"/>
          <w:kern w:val="22"/>
          <w:sz w:val="32"/>
          <w:szCs w:val="32"/>
          <w:lang w:val="en-GB"/>
        </w:rPr>
        <w:t>9</w:t>
      </w:r>
      <w:r w:rsidR="00F878A1" w:rsidRPr="00690563">
        <w:rPr>
          <w:b/>
          <w:bCs/>
          <w:color w:val="0070C0"/>
          <w:kern w:val="22"/>
          <w:sz w:val="32"/>
          <w:szCs w:val="32"/>
          <w:lang w:val="en-GB"/>
        </w:rPr>
        <w:t xml:space="preserve">. </w:t>
      </w:r>
      <w:r w:rsidR="00F878A1" w:rsidRPr="00690563">
        <w:rPr>
          <w:b/>
          <w:color w:val="0070C0"/>
          <w:kern w:val="22"/>
          <w:sz w:val="32"/>
          <w:szCs w:val="32"/>
          <w:lang w:val="en-GB"/>
        </w:rPr>
        <w:t>I</w:t>
      </w:r>
      <w:r w:rsidR="003A2AC5" w:rsidRPr="00690563">
        <w:rPr>
          <w:b/>
          <w:color w:val="0070C0"/>
          <w:kern w:val="22"/>
          <w:sz w:val="32"/>
          <w:szCs w:val="32"/>
          <w:lang w:val="en-GB"/>
        </w:rPr>
        <w:t>mplementation Arrangements</w:t>
      </w:r>
    </w:p>
    <w:p w14:paraId="2837229C" w14:textId="77777777" w:rsidR="003A2AC5" w:rsidRPr="00690563" w:rsidRDefault="003A2AC5" w:rsidP="00A4445D">
      <w:pPr>
        <w:jc w:val="both"/>
        <w:rPr>
          <w:color w:val="000000" w:themeColor="text1"/>
          <w:kern w:val="22"/>
          <w:lang w:val="en-GB"/>
        </w:rPr>
      </w:pPr>
    </w:p>
    <w:p w14:paraId="663774BD" w14:textId="77777777" w:rsidR="003A2AC5" w:rsidRPr="00690563" w:rsidRDefault="000D1767" w:rsidP="00A4445D">
      <w:pPr>
        <w:jc w:val="both"/>
        <w:rPr>
          <w:b/>
          <w:color w:val="0070C0"/>
          <w:kern w:val="22"/>
          <w:lang w:val="en-GB"/>
        </w:rPr>
      </w:pPr>
      <w:r w:rsidRPr="00690563">
        <w:rPr>
          <w:b/>
          <w:color w:val="0070C0"/>
          <w:kern w:val="22"/>
          <w:lang w:val="en-GB"/>
        </w:rPr>
        <w:t>9</w:t>
      </w:r>
      <w:r w:rsidR="003A2AC5" w:rsidRPr="00690563">
        <w:rPr>
          <w:b/>
          <w:color w:val="0070C0"/>
          <w:kern w:val="22"/>
          <w:lang w:val="en-GB"/>
        </w:rPr>
        <w:t>.1. Governance</w:t>
      </w:r>
      <w:r w:rsidRPr="00690563">
        <w:rPr>
          <w:b/>
          <w:color w:val="0070C0"/>
          <w:kern w:val="22"/>
          <w:lang w:val="en-GB"/>
        </w:rPr>
        <w:t>: Strategic Direction and Oversight</w:t>
      </w:r>
    </w:p>
    <w:p w14:paraId="78866E18" w14:textId="77777777" w:rsidR="00884850" w:rsidRPr="00690563" w:rsidRDefault="00884850" w:rsidP="00A4445D">
      <w:pPr>
        <w:jc w:val="both"/>
        <w:rPr>
          <w:color w:val="000000"/>
          <w:kern w:val="22"/>
          <w:sz w:val="20"/>
          <w:szCs w:val="20"/>
          <w:lang w:val="en-GB"/>
        </w:rPr>
      </w:pPr>
    </w:p>
    <w:p w14:paraId="583A7D16" w14:textId="77777777" w:rsidR="00BB6968" w:rsidRPr="00690563" w:rsidRDefault="00884850" w:rsidP="004D0CBB">
      <w:pPr>
        <w:spacing w:line="276" w:lineRule="auto"/>
        <w:jc w:val="both"/>
        <w:rPr>
          <w:b/>
          <w:color w:val="000000"/>
          <w:kern w:val="22"/>
          <w:sz w:val="22"/>
          <w:szCs w:val="22"/>
          <w:lang w:val="en-GB"/>
        </w:rPr>
      </w:pPr>
      <w:r w:rsidRPr="00690563">
        <w:rPr>
          <w:color w:val="000000"/>
          <w:kern w:val="22"/>
          <w:sz w:val="22"/>
          <w:szCs w:val="22"/>
          <w:lang w:val="en-GB"/>
        </w:rPr>
        <w:t xml:space="preserve">The Action </w:t>
      </w:r>
      <w:r w:rsidR="008E1754" w:rsidRPr="00690563">
        <w:rPr>
          <w:color w:val="000000"/>
          <w:kern w:val="22"/>
          <w:sz w:val="22"/>
          <w:szCs w:val="22"/>
          <w:lang w:val="en-GB"/>
        </w:rPr>
        <w:t xml:space="preserve">Agenda </w:t>
      </w:r>
      <w:r w:rsidR="000D6888" w:rsidRPr="00690563">
        <w:rPr>
          <w:color w:val="000000"/>
          <w:kern w:val="22"/>
          <w:sz w:val="22"/>
          <w:szCs w:val="22"/>
          <w:lang w:val="en-GB"/>
        </w:rPr>
        <w:t xml:space="preserve">will </w:t>
      </w:r>
      <w:r w:rsidRPr="00690563">
        <w:rPr>
          <w:color w:val="000000"/>
          <w:kern w:val="22"/>
          <w:sz w:val="22"/>
          <w:szCs w:val="22"/>
          <w:lang w:val="en-GB"/>
        </w:rPr>
        <w:t xml:space="preserve">be implemented </w:t>
      </w:r>
      <w:r w:rsidR="00F4279D" w:rsidRPr="00690563">
        <w:rPr>
          <w:color w:val="000000"/>
          <w:kern w:val="22"/>
          <w:sz w:val="22"/>
          <w:szCs w:val="22"/>
          <w:lang w:val="en-GB"/>
        </w:rPr>
        <w:t xml:space="preserve">by all African </w:t>
      </w:r>
      <w:r w:rsidR="00027318" w:rsidRPr="00690563">
        <w:rPr>
          <w:color w:val="000000"/>
          <w:kern w:val="22"/>
          <w:sz w:val="22"/>
          <w:szCs w:val="22"/>
          <w:lang w:val="en-GB"/>
        </w:rPr>
        <w:t>M</w:t>
      </w:r>
      <w:r w:rsidR="00F4279D" w:rsidRPr="00690563">
        <w:rPr>
          <w:color w:val="000000"/>
          <w:kern w:val="22"/>
          <w:sz w:val="22"/>
          <w:szCs w:val="22"/>
          <w:lang w:val="en-GB"/>
        </w:rPr>
        <w:t xml:space="preserve">ember </w:t>
      </w:r>
      <w:r w:rsidR="00027318" w:rsidRPr="00690563">
        <w:rPr>
          <w:color w:val="000000"/>
          <w:kern w:val="22"/>
          <w:sz w:val="22"/>
          <w:szCs w:val="22"/>
          <w:lang w:val="en-GB"/>
        </w:rPr>
        <w:t>S</w:t>
      </w:r>
      <w:r w:rsidR="00F4279D" w:rsidRPr="00690563">
        <w:rPr>
          <w:color w:val="000000"/>
          <w:kern w:val="22"/>
          <w:sz w:val="22"/>
          <w:szCs w:val="22"/>
          <w:lang w:val="en-GB"/>
        </w:rPr>
        <w:t xml:space="preserve">tates </w:t>
      </w:r>
      <w:r w:rsidR="000D6888" w:rsidRPr="00690563">
        <w:rPr>
          <w:color w:val="000000"/>
          <w:kern w:val="22"/>
          <w:sz w:val="22"/>
          <w:szCs w:val="22"/>
          <w:lang w:val="en-GB"/>
        </w:rPr>
        <w:t xml:space="preserve">in collaboration with partner organizations and under </w:t>
      </w:r>
      <w:r w:rsidR="00F4279D" w:rsidRPr="00690563">
        <w:rPr>
          <w:color w:val="000000"/>
          <w:kern w:val="22"/>
          <w:sz w:val="22"/>
          <w:szCs w:val="22"/>
          <w:lang w:val="en-GB"/>
        </w:rPr>
        <w:t xml:space="preserve">the </w:t>
      </w:r>
      <w:r w:rsidR="000D1767" w:rsidRPr="00690563">
        <w:rPr>
          <w:color w:val="000000"/>
          <w:kern w:val="22"/>
          <w:sz w:val="22"/>
          <w:szCs w:val="22"/>
          <w:lang w:val="en-GB"/>
        </w:rPr>
        <w:t xml:space="preserve">overall policy </w:t>
      </w:r>
      <w:r w:rsidR="00F4279D" w:rsidRPr="00690563">
        <w:rPr>
          <w:color w:val="000000"/>
          <w:kern w:val="22"/>
          <w:sz w:val="22"/>
          <w:szCs w:val="22"/>
          <w:lang w:val="en-GB"/>
        </w:rPr>
        <w:t xml:space="preserve">direction </w:t>
      </w:r>
      <w:r w:rsidR="00FD3A03" w:rsidRPr="00690563">
        <w:rPr>
          <w:color w:val="000000"/>
          <w:kern w:val="22"/>
          <w:sz w:val="22"/>
          <w:szCs w:val="22"/>
          <w:lang w:val="en-GB"/>
        </w:rPr>
        <w:t xml:space="preserve">and oversight </w:t>
      </w:r>
      <w:r w:rsidR="00F4279D" w:rsidRPr="00690563">
        <w:rPr>
          <w:color w:val="000000"/>
          <w:kern w:val="22"/>
          <w:sz w:val="22"/>
          <w:szCs w:val="22"/>
          <w:lang w:val="en-GB"/>
        </w:rPr>
        <w:t xml:space="preserve">of </w:t>
      </w:r>
      <w:r w:rsidR="00FD3A03" w:rsidRPr="00690563">
        <w:rPr>
          <w:color w:val="000000"/>
          <w:kern w:val="22"/>
          <w:sz w:val="22"/>
          <w:szCs w:val="22"/>
          <w:lang w:val="en-GB"/>
        </w:rPr>
        <w:t xml:space="preserve">the </w:t>
      </w:r>
      <w:r w:rsidR="000D6888" w:rsidRPr="00690563">
        <w:rPr>
          <w:color w:val="000000"/>
          <w:kern w:val="22"/>
          <w:sz w:val="22"/>
          <w:szCs w:val="22"/>
          <w:lang w:val="en-GB"/>
        </w:rPr>
        <w:t>African Unio</w:t>
      </w:r>
      <w:r w:rsidR="00FD3A03" w:rsidRPr="00690563">
        <w:rPr>
          <w:color w:val="000000"/>
          <w:kern w:val="22"/>
          <w:sz w:val="22"/>
          <w:szCs w:val="22"/>
          <w:lang w:val="en-GB"/>
        </w:rPr>
        <w:t xml:space="preserve">n </w:t>
      </w:r>
      <w:r w:rsidR="0064358B" w:rsidRPr="00690563">
        <w:rPr>
          <w:color w:val="000000"/>
          <w:kern w:val="22"/>
          <w:sz w:val="22"/>
          <w:szCs w:val="22"/>
          <w:lang w:val="en-GB"/>
        </w:rPr>
        <w:t xml:space="preserve">Commission </w:t>
      </w:r>
      <w:r w:rsidR="00FD3A03" w:rsidRPr="00690563">
        <w:rPr>
          <w:color w:val="000000"/>
          <w:kern w:val="22"/>
          <w:sz w:val="22"/>
          <w:szCs w:val="22"/>
          <w:lang w:val="en-GB"/>
        </w:rPr>
        <w:t xml:space="preserve">and </w:t>
      </w:r>
      <w:r w:rsidR="000D1767" w:rsidRPr="00690563">
        <w:rPr>
          <w:color w:val="000000"/>
          <w:kern w:val="22"/>
          <w:sz w:val="22"/>
          <w:szCs w:val="22"/>
          <w:lang w:val="en-GB"/>
        </w:rPr>
        <w:t xml:space="preserve">the </w:t>
      </w:r>
      <w:r w:rsidR="00FD3A03" w:rsidRPr="00690563">
        <w:rPr>
          <w:color w:val="000000"/>
          <w:kern w:val="22"/>
          <w:sz w:val="22"/>
          <w:szCs w:val="22"/>
          <w:lang w:val="en-GB"/>
        </w:rPr>
        <w:t>African Ministerial Conference on the Environment (AMCEN)</w:t>
      </w:r>
      <w:r w:rsidR="000D6888" w:rsidRPr="00690563">
        <w:rPr>
          <w:color w:val="000000"/>
          <w:kern w:val="22"/>
          <w:sz w:val="22"/>
          <w:szCs w:val="22"/>
          <w:lang w:val="en-GB"/>
        </w:rPr>
        <w:t>. The New Partnership for Africa</w:t>
      </w:r>
      <w:r w:rsidR="002004DA" w:rsidRPr="00690563">
        <w:rPr>
          <w:color w:val="000000"/>
          <w:kern w:val="22"/>
          <w:sz w:val="22"/>
          <w:szCs w:val="22"/>
          <w:lang w:val="en-GB"/>
        </w:rPr>
        <w:t>’</w:t>
      </w:r>
      <w:r w:rsidR="000D6888" w:rsidRPr="00690563">
        <w:rPr>
          <w:color w:val="000000"/>
          <w:kern w:val="22"/>
          <w:sz w:val="22"/>
          <w:szCs w:val="22"/>
          <w:lang w:val="en-GB"/>
        </w:rPr>
        <w:t>s Development Planning and Coordinating Agency (</w:t>
      </w:r>
      <w:r w:rsidR="00F4279D" w:rsidRPr="00690563">
        <w:rPr>
          <w:color w:val="000000"/>
          <w:kern w:val="22"/>
          <w:sz w:val="22"/>
          <w:szCs w:val="22"/>
          <w:lang w:val="en-GB"/>
        </w:rPr>
        <w:t>NEPAD</w:t>
      </w:r>
      <w:r w:rsidR="000D6888" w:rsidRPr="00690563">
        <w:rPr>
          <w:color w:val="000000"/>
          <w:kern w:val="22"/>
          <w:sz w:val="22"/>
          <w:szCs w:val="22"/>
          <w:lang w:val="en-GB"/>
        </w:rPr>
        <w:t xml:space="preserve"> Agency) </w:t>
      </w:r>
      <w:r w:rsidR="00FD3A03" w:rsidRPr="00690563">
        <w:rPr>
          <w:color w:val="000000"/>
          <w:kern w:val="22"/>
          <w:sz w:val="22"/>
          <w:szCs w:val="22"/>
          <w:lang w:val="en-GB"/>
        </w:rPr>
        <w:t xml:space="preserve">will provide the Secretariat for </w:t>
      </w:r>
      <w:r w:rsidR="00BB6968" w:rsidRPr="00690563">
        <w:rPr>
          <w:color w:val="000000"/>
          <w:kern w:val="22"/>
          <w:sz w:val="22"/>
          <w:szCs w:val="22"/>
          <w:lang w:val="en-GB"/>
        </w:rPr>
        <w:t xml:space="preserve">coordinating </w:t>
      </w:r>
      <w:r w:rsidR="00FD3A03" w:rsidRPr="00690563">
        <w:rPr>
          <w:color w:val="000000"/>
          <w:kern w:val="22"/>
          <w:sz w:val="22"/>
          <w:szCs w:val="22"/>
          <w:lang w:val="en-GB"/>
        </w:rPr>
        <w:t xml:space="preserve">the </w:t>
      </w:r>
      <w:r w:rsidR="00BB6968" w:rsidRPr="00690563">
        <w:rPr>
          <w:color w:val="000000"/>
          <w:kern w:val="22"/>
          <w:sz w:val="22"/>
          <w:szCs w:val="22"/>
          <w:lang w:val="en-GB"/>
        </w:rPr>
        <w:t>Action Agenda implementation.</w:t>
      </w:r>
      <w:r w:rsidR="00F4279D" w:rsidRPr="00690563">
        <w:rPr>
          <w:color w:val="000000"/>
          <w:kern w:val="22"/>
          <w:sz w:val="22"/>
          <w:szCs w:val="22"/>
          <w:lang w:val="en-GB"/>
        </w:rPr>
        <w:t xml:space="preserve"> </w:t>
      </w:r>
      <w:r w:rsidR="00BB6968" w:rsidRPr="00690563">
        <w:rPr>
          <w:color w:val="000000"/>
          <w:kern w:val="22"/>
          <w:sz w:val="22"/>
          <w:szCs w:val="22"/>
          <w:lang w:val="en-GB"/>
        </w:rPr>
        <w:t>The roles and responsibilities for the</w:t>
      </w:r>
      <w:r w:rsidRPr="00690563">
        <w:rPr>
          <w:color w:val="000000"/>
          <w:kern w:val="22"/>
          <w:sz w:val="22"/>
          <w:szCs w:val="22"/>
          <w:lang w:val="en-GB"/>
        </w:rPr>
        <w:t xml:space="preserve"> govern</w:t>
      </w:r>
      <w:r w:rsidR="00BB6968" w:rsidRPr="00690563">
        <w:rPr>
          <w:color w:val="000000"/>
          <w:kern w:val="22"/>
          <w:sz w:val="22"/>
          <w:szCs w:val="22"/>
          <w:lang w:val="en-GB"/>
        </w:rPr>
        <w:t>ance</w:t>
      </w:r>
      <w:r w:rsidRPr="00690563">
        <w:rPr>
          <w:color w:val="000000"/>
          <w:kern w:val="22"/>
          <w:sz w:val="22"/>
          <w:szCs w:val="22"/>
          <w:lang w:val="en-GB"/>
        </w:rPr>
        <w:t>, implement</w:t>
      </w:r>
      <w:r w:rsidR="00BB6968" w:rsidRPr="00690563">
        <w:rPr>
          <w:color w:val="000000"/>
          <w:kern w:val="22"/>
          <w:sz w:val="22"/>
          <w:szCs w:val="22"/>
          <w:lang w:val="en-GB"/>
        </w:rPr>
        <w:t>ation</w:t>
      </w:r>
      <w:r w:rsidRPr="00690563">
        <w:rPr>
          <w:color w:val="000000"/>
          <w:kern w:val="22"/>
          <w:sz w:val="22"/>
          <w:szCs w:val="22"/>
          <w:lang w:val="en-GB"/>
        </w:rPr>
        <w:t xml:space="preserve"> and coordinat</w:t>
      </w:r>
      <w:r w:rsidR="00BB6968" w:rsidRPr="00690563">
        <w:rPr>
          <w:color w:val="000000"/>
          <w:kern w:val="22"/>
          <w:sz w:val="22"/>
          <w:szCs w:val="22"/>
          <w:lang w:val="en-GB"/>
        </w:rPr>
        <w:t>ion of</w:t>
      </w:r>
      <w:r w:rsidRPr="00690563">
        <w:rPr>
          <w:color w:val="000000"/>
          <w:kern w:val="22"/>
          <w:sz w:val="22"/>
          <w:szCs w:val="22"/>
          <w:lang w:val="en-GB"/>
        </w:rPr>
        <w:t xml:space="preserve"> the </w:t>
      </w:r>
      <w:r w:rsidR="00BB6968" w:rsidRPr="00690563">
        <w:rPr>
          <w:color w:val="000000"/>
          <w:kern w:val="22"/>
          <w:sz w:val="22"/>
          <w:szCs w:val="22"/>
          <w:lang w:val="en-GB"/>
        </w:rPr>
        <w:t xml:space="preserve">Action Agenda are </w:t>
      </w:r>
      <w:r w:rsidRPr="00690563">
        <w:rPr>
          <w:color w:val="000000"/>
          <w:kern w:val="22"/>
          <w:sz w:val="22"/>
          <w:szCs w:val="22"/>
          <w:lang w:val="en-GB"/>
        </w:rPr>
        <w:t>described below</w:t>
      </w:r>
      <w:r w:rsidR="00A4308A" w:rsidRPr="00690563">
        <w:rPr>
          <w:color w:val="000000"/>
          <w:kern w:val="22"/>
          <w:sz w:val="22"/>
          <w:szCs w:val="22"/>
          <w:lang w:val="en-GB"/>
        </w:rPr>
        <w:t>.</w:t>
      </w:r>
    </w:p>
    <w:p w14:paraId="56DDA442" w14:textId="77777777" w:rsidR="00403064" w:rsidRPr="00690563" w:rsidRDefault="00403064" w:rsidP="004D0CBB">
      <w:pPr>
        <w:spacing w:line="276" w:lineRule="auto"/>
        <w:jc w:val="both"/>
        <w:rPr>
          <w:color w:val="000000"/>
          <w:kern w:val="22"/>
          <w:sz w:val="22"/>
          <w:szCs w:val="22"/>
          <w:lang w:val="en-GB"/>
        </w:rPr>
      </w:pPr>
    </w:p>
    <w:p w14:paraId="0FF36E11" w14:textId="443E4292" w:rsidR="00884850" w:rsidRPr="00690563" w:rsidRDefault="00884850" w:rsidP="004D0CBB">
      <w:pPr>
        <w:spacing w:line="276" w:lineRule="auto"/>
        <w:jc w:val="both"/>
        <w:rPr>
          <w:color w:val="000000"/>
          <w:kern w:val="22"/>
          <w:sz w:val="22"/>
          <w:szCs w:val="22"/>
          <w:lang w:val="en-GB"/>
        </w:rPr>
      </w:pPr>
      <w:r w:rsidRPr="00690563">
        <w:rPr>
          <w:color w:val="000000"/>
          <w:kern w:val="22"/>
          <w:sz w:val="22"/>
          <w:szCs w:val="22"/>
          <w:lang w:val="en-GB"/>
        </w:rPr>
        <w:t>The Assembly of the African Union</w:t>
      </w:r>
      <w:r w:rsidR="00BB6968" w:rsidRPr="00690563">
        <w:rPr>
          <w:color w:val="000000"/>
          <w:kern w:val="22"/>
          <w:sz w:val="22"/>
          <w:szCs w:val="22"/>
          <w:lang w:val="en-GB"/>
        </w:rPr>
        <w:t>,</w:t>
      </w:r>
      <w:r w:rsidRPr="00690563">
        <w:rPr>
          <w:color w:val="000000"/>
          <w:kern w:val="22"/>
          <w:sz w:val="22"/>
          <w:szCs w:val="22"/>
          <w:lang w:val="en-GB"/>
        </w:rPr>
        <w:t xml:space="preserve"> as the highest governing body</w:t>
      </w:r>
      <w:r w:rsidR="00BB6968" w:rsidRPr="00690563">
        <w:rPr>
          <w:kern w:val="22"/>
          <w:lang w:val="en-GB"/>
        </w:rPr>
        <w:t xml:space="preserve"> </w:t>
      </w:r>
      <w:r w:rsidR="00BB6968" w:rsidRPr="00690563">
        <w:rPr>
          <w:color w:val="000000"/>
          <w:kern w:val="22"/>
          <w:sz w:val="22"/>
          <w:szCs w:val="22"/>
          <w:lang w:val="en-GB"/>
        </w:rPr>
        <w:t>and decision-making organ of the African Union</w:t>
      </w:r>
      <w:r w:rsidRPr="00690563">
        <w:rPr>
          <w:color w:val="000000"/>
          <w:kern w:val="22"/>
          <w:sz w:val="22"/>
          <w:szCs w:val="22"/>
          <w:lang w:val="en-GB"/>
        </w:rPr>
        <w:t xml:space="preserve">, </w:t>
      </w:r>
      <w:r w:rsidR="00BB6968" w:rsidRPr="00690563">
        <w:rPr>
          <w:color w:val="000000"/>
          <w:kern w:val="22"/>
          <w:sz w:val="22"/>
          <w:szCs w:val="22"/>
          <w:lang w:val="en-GB"/>
        </w:rPr>
        <w:t xml:space="preserve">will provide the </w:t>
      </w:r>
      <w:r w:rsidRPr="00690563">
        <w:rPr>
          <w:color w:val="000000"/>
          <w:kern w:val="22"/>
          <w:sz w:val="22"/>
          <w:szCs w:val="22"/>
          <w:lang w:val="en-GB"/>
        </w:rPr>
        <w:t>legal, policy and financial frameworks for implementing commitments of their respective countries toward landscape and ecosystem restoration and facilitate the Public Private Partnership for Infrastructure financing.</w:t>
      </w:r>
    </w:p>
    <w:p w14:paraId="08D23FD8" w14:textId="77777777" w:rsidR="00EA04F9" w:rsidRPr="00690563" w:rsidRDefault="00EA04F9" w:rsidP="004D0CBB">
      <w:pPr>
        <w:spacing w:line="276" w:lineRule="auto"/>
        <w:jc w:val="both"/>
        <w:rPr>
          <w:color w:val="000000"/>
          <w:kern w:val="22"/>
          <w:sz w:val="22"/>
          <w:szCs w:val="22"/>
          <w:lang w:val="en-GB"/>
        </w:rPr>
      </w:pPr>
    </w:p>
    <w:p w14:paraId="04E807C1" w14:textId="77777777" w:rsidR="00835200" w:rsidRPr="00690563" w:rsidRDefault="00BB4128" w:rsidP="004D0CBB">
      <w:pPr>
        <w:spacing w:line="276" w:lineRule="auto"/>
        <w:jc w:val="both"/>
        <w:rPr>
          <w:color w:val="000000"/>
          <w:kern w:val="22"/>
          <w:sz w:val="22"/>
          <w:szCs w:val="22"/>
          <w:lang w:val="en-GB"/>
        </w:rPr>
      </w:pPr>
      <w:r w:rsidRPr="00690563">
        <w:rPr>
          <w:color w:val="000000"/>
          <w:kern w:val="22"/>
          <w:sz w:val="22"/>
          <w:szCs w:val="22"/>
          <w:lang w:val="en-GB"/>
        </w:rPr>
        <w:t xml:space="preserve">The </w:t>
      </w:r>
      <w:r w:rsidR="009E49DF" w:rsidRPr="00690563">
        <w:rPr>
          <w:color w:val="000000"/>
          <w:kern w:val="22"/>
          <w:sz w:val="22"/>
          <w:szCs w:val="22"/>
          <w:lang w:val="en-GB"/>
        </w:rPr>
        <w:t>African Ministerial Conference on the Environment (</w:t>
      </w:r>
      <w:r w:rsidRPr="00690563">
        <w:rPr>
          <w:color w:val="000000"/>
          <w:kern w:val="22"/>
          <w:sz w:val="22"/>
          <w:szCs w:val="22"/>
          <w:lang w:val="en-GB"/>
        </w:rPr>
        <w:t>AMCEN</w:t>
      </w:r>
      <w:r w:rsidR="009E49DF" w:rsidRPr="00690563">
        <w:rPr>
          <w:color w:val="000000"/>
          <w:kern w:val="22"/>
          <w:sz w:val="22"/>
          <w:szCs w:val="22"/>
          <w:lang w:val="en-GB"/>
        </w:rPr>
        <w:t>)</w:t>
      </w:r>
      <w:r w:rsidR="00835200" w:rsidRPr="00690563">
        <w:rPr>
          <w:color w:val="000000"/>
          <w:kern w:val="22"/>
          <w:sz w:val="22"/>
          <w:szCs w:val="22"/>
          <w:lang w:val="en-GB"/>
        </w:rPr>
        <w:t>,</w:t>
      </w:r>
      <w:r w:rsidR="009E49DF" w:rsidRPr="00690563">
        <w:rPr>
          <w:color w:val="000000"/>
          <w:kern w:val="22"/>
          <w:sz w:val="22"/>
          <w:szCs w:val="22"/>
          <w:lang w:val="en-GB"/>
        </w:rPr>
        <w:t xml:space="preserve"> </w:t>
      </w:r>
      <w:r w:rsidR="00835200" w:rsidRPr="00690563">
        <w:rPr>
          <w:color w:val="000000"/>
          <w:kern w:val="22"/>
          <w:sz w:val="22"/>
          <w:szCs w:val="22"/>
          <w:lang w:val="en-GB"/>
        </w:rPr>
        <w:t xml:space="preserve">with the support of </w:t>
      </w:r>
      <w:r w:rsidR="009E49DF" w:rsidRPr="00690563">
        <w:rPr>
          <w:color w:val="000000"/>
          <w:kern w:val="22"/>
          <w:sz w:val="22"/>
          <w:szCs w:val="22"/>
          <w:lang w:val="en-GB"/>
        </w:rPr>
        <w:t>its</w:t>
      </w:r>
      <w:r w:rsidRPr="00690563">
        <w:rPr>
          <w:color w:val="000000"/>
          <w:kern w:val="22"/>
          <w:sz w:val="22"/>
          <w:szCs w:val="22"/>
          <w:lang w:val="en-GB"/>
        </w:rPr>
        <w:t xml:space="preserve"> Secretariat</w:t>
      </w:r>
      <w:r w:rsidR="00835200" w:rsidRPr="00690563">
        <w:rPr>
          <w:color w:val="000000"/>
          <w:kern w:val="22"/>
          <w:sz w:val="22"/>
          <w:szCs w:val="22"/>
          <w:lang w:val="en-GB"/>
        </w:rPr>
        <w:t>,</w:t>
      </w:r>
      <w:r w:rsidRPr="00690563">
        <w:rPr>
          <w:color w:val="000000"/>
          <w:kern w:val="22"/>
          <w:sz w:val="22"/>
          <w:szCs w:val="22"/>
          <w:lang w:val="en-GB"/>
        </w:rPr>
        <w:t xml:space="preserve"> will </w:t>
      </w:r>
      <w:r w:rsidR="00835200" w:rsidRPr="00690563">
        <w:rPr>
          <w:color w:val="000000"/>
          <w:kern w:val="22"/>
          <w:sz w:val="22"/>
          <w:szCs w:val="22"/>
          <w:lang w:val="en-GB"/>
        </w:rPr>
        <w:t xml:space="preserve">also </w:t>
      </w:r>
      <w:r w:rsidRPr="00690563">
        <w:rPr>
          <w:color w:val="000000"/>
          <w:kern w:val="22"/>
          <w:sz w:val="22"/>
          <w:szCs w:val="22"/>
          <w:lang w:val="en-GB"/>
        </w:rPr>
        <w:t xml:space="preserve">provide </w:t>
      </w:r>
      <w:r w:rsidR="00835200" w:rsidRPr="00690563">
        <w:rPr>
          <w:color w:val="000000"/>
          <w:kern w:val="22"/>
          <w:sz w:val="22"/>
          <w:szCs w:val="22"/>
          <w:lang w:val="en-GB"/>
        </w:rPr>
        <w:t>strategic and policy guidance and continent-wide leadership</w:t>
      </w:r>
      <w:r w:rsidR="005D1593" w:rsidRPr="00690563">
        <w:rPr>
          <w:color w:val="000000"/>
          <w:kern w:val="22"/>
          <w:sz w:val="22"/>
          <w:szCs w:val="22"/>
          <w:lang w:val="en-GB"/>
        </w:rPr>
        <w:t xml:space="preserve"> and oversight</w:t>
      </w:r>
      <w:r w:rsidR="00835200" w:rsidRPr="00690563">
        <w:rPr>
          <w:color w:val="000000"/>
          <w:kern w:val="22"/>
          <w:sz w:val="22"/>
          <w:szCs w:val="22"/>
          <w:lang w:val="en-GB"/>
        </w:rPr>
        <w:t xml:space="preserve"> to </w:t>
      </w:r>
      <w:r w:rsidR="005D1593" w:rsidRPr="00690563">
        <w:rPr>
          <w:color w:val="000000"/>
          <w:kern w:val="22"/>
          <w:sz w:val="22"/>
          <w:szCs w:val="22"/>
          <w:lang w:val="en-GB"/>
        </w:rPr>
        <w:t xml:space="preserve">ensure the effective implementation </w:t>
      </w:r>
      <w:r w:rsidR="00835200" w:rsidRPr="00690563">
        <w:rPr>
          <w:color w:val="000000"/>
          <w:kern w:val="22"/>
          <w:sz w:val="22"/>
          <w:szCs w:val="22"/>
          <w:lang w:val="en-GB"/>
        </w:rPr>
        <w:t xml:space="preserve">of the Action Agenda. </w:t>
      </w:r>
      <w:r w:rsidR="005D1593" w:rsidRPr="00690563">
        <w:rPr>
          <w:color w:val="000000"/>
          <w:kern w:val="22"/>
          <w:sz w:val="22"/>
          <w:szCs w:val="22"/>
          <w:lang w:val="en-GB"/>
        </w:rPr>
        <w:t>Among other things, AMCEN will review and monitor progress with the implementation of the Action Agenda, develop consensus and champion new policies, strategies and programmes to combat land degradation and enhance ecosystem restoration in the region.</w:t>
      </w:r>
    </w:p>
    <w:p w14:paraId="547E3920" w14:textId="77777777" w:rsidR="000D1767" w:rsidRPr="00690563" w:rsidRDefault="000D1767" w:rsidP="004D0CBB">
      <w:pPr>
        <w:spacing w:line="276" w:lineRule="auto"/>
        <w:jc w:val="both"/>
        <w:rPr>
          <w:color w:val="000000"/>
          <w:kern w:val="22"/>
          <w:sz w:val="22"/>
          <w:szCs w:val="22"/>
          <w:lang w:val="en-GB"/>
        </w:rPr>
      </w:pPr>
    </w:p>
    <w:p w14:paraId="09625B71" w14:textId="77777777" w:rsidR="00EE6AFB" w:rsidRPr="00690563" w:rsidRDefault="00EE6AFB" w:rsidP="004D0CBB">
      <w:pPr>
        <w:spacing w:line="276" w:lineRule="auto"/>
        <w:jc w:val="both"/>
        <w:rPr>
          <w:color w:val="000000"/>
          <w:kern w:val="22"/>
          <w:sz w:val="22"/>
          <w:szCs w:val="22"/>
          <w:lang w:val="en-GB"/>
        </w:rPr>
      </w:pPr>
      <w:r w:rsidRPr="00690563">
        <w:rPr>
          <w:color w:val="000000"/>
          <w:kern w:val="22"/>
          <w:sz w:val="22"/>
          <w:szCs w:val="22"/>
          <w:lang w:val="en-GB"/>
        </w:rPr>
        <w:t xml:space="preserve">A High-Level Steering Committee </w:t>
      </w:r>
      <w:r w:rsidR="00B13909" w:rsidRPr="00690563">
        <w:rPr>
          <w:color w:val="000000"/>
          <w:kern w:val="22"/>
          <w:sz w:val="22"/>
          <w:szCs w:val="22"/>
          <w:lang w:val="en-GB"/>
        </w:rPr>
        <w:t xml:space="preserve">for the Pan-African Ecosystem Restoration Action Agenda </w:t>
      </w:r>
      <w:r w:rsidRPr="00690563">
        <w:rPr>
          <w:color w:val="000000"/>
          <w:kern w:val="22"/>
          <w:sz w:val="22"/>
          <w:szCs w:val="22"/>
          <w:lang w:val="en-GB"/>
        </w:rPr>
        <w:t xml:space="preserve">comprising ministers, senior officials and experts from </w:t>
      </w:r>
      <w:r w:rsidR="00033F2F" w:rsidRPr="00690563">
        <w:rPr>
          <w:color w:val="000000"/>
          <w:kern w:val="22"/>
          <w:sz w:val="22"/>
          <w:szCs w:val="22"/>
          <w:lang w:val="en-GB"/>
        </w:rPr>
        <w:t xml:space="preserve">Member States representing </w:t>
      </w:r>
      <w:r w:rsidRPr="00690563">
        <w:rPr>
          <w:color w:val="000000"/>
          <w:kern w:val="22"/>
          <w:sz w:val="22"/>
          <w:szCs w:val="22"/>
          <w:lang w:val="en-GB"/>
        </w:rPr>
        <w:t xml:space="preserve">the sectors of the environment, climate change, natural resources and land management sectors will be established by the </w:t>
      </w:r>
      <w:r w:rsidR="003A4EB4" w:rsidRPr="00690563">
        <w:rPr>
          <w:color w:val="000000"/>
          <w:kern w:val="22"/>
          <w:sz w:val="22"/>
          <w:szCs w:val="22"/>
          <w:lang w:val="en-GB"/>
        </w:rPr>
        <w:t>African Union</w:t>
      </w:r>
      <w:r w:rsidRPr="00690563">
        <w:rPr>
          <w:color w:val="000000"/>
          <w:kern w:val="22"/>
          <w:sz w:val="22"/>
          <w:szCs w:val="22"/>
          <w:lang w:val="en-GB"/>
        </w:rPr>
        <w:t xml:space="preserve"> Executive Council to provide advice and guidance on the implementation of the Action Agenda. The Committee will be serviced by the NEPAD Agency and will work very closely with the relevant Commission departments and the Regional Economic Communities (RECs) to ensure the proper coordination and </w:t>
      </w:r>
      <w:r w:rsidR="00F6288F" w:rsidRPr="00690563">
        <w:rPr>
          <w:color w:val="000000"/>
          <w:kern w:val="22"/>
          <w:sz w:val="22"/>
          <w:szCs w:val="22"/>
          <w:lang w:val="en-GB"/>
        </w:rPr>
        <w:t>harmonization</w:t>
      </w:r>
      <w:r w:rsidRPr="00690563">
        <w:rPr>
          <w:color w:val="000000"/>
          <w:kern w:val="22"/>
          <w:sz w:val="22"/>
          <w:szCs w:val="22"/>
          <w:lang w:val="en-GB"/>
        </w:rPr>
        <w:t xml:space="preserve"> of ecosystem restoration policies, plans and programmes across the region. The reports of the Committee will be submitted to the AMCEN and other relevant Specialized Technical Committees.</w:t>
      </w:r>
    </w:p>
    <w:p w14:paraId="1D5AB739" w14:textId="77777777" w:rsidR="007455B7" w:rsidRPr="00690563" w:rsidRDefault="007455B7" w:rsidP="004D0CBB">
      <w:pPr>
        <w:spacing w:line="276" w:lineRule="auto"/>
        <w:jc w:val="both"/>
        <w:rPr>
          <w:color w:val="000000"/>
          <w:kern w:val="22"/>
          <w:sz w:val="22"/>
          <w:szCs w:val="22"/>
          <w:lang w:val="en-GB"/>
        </w:rPr>
      </w:pPr>
    </w:p>
    <w:p w14:paraId="3C33CFE3" w14:textId="238CA54C" w:rsidR="007455B7" w:rsidRPr="00690563" w:rsidRDefault="002F536F" w:rsidP="004D0CBB">
      <w:pPr>
        <w:spacing w:line="276" w:lineRule="auto"/>
        <w:jc w:val="both"/>
        <w:rPr>
          <w:color w:val="000000"/>
          <w:kern w:val="22"/>
          <w:sz w:val="22"/>
          <w:szCs w:val="22"/>
          <w:lang w:val="en-GB"/>
        </w:rPr>
      </w:pPr>
      <w:r w:rsidRPr="00690563">
        <w:rPr>
          <w:kern w:val="22"/>
          <w:sz w:val="22"/>
          <w:szCs w:val="22"/>
          <w:lang w:val="en-GB"/>
        </w:rPr>
        <w:t xml:space="preserve">Future African </w:t>
      </w:r>
      <w:r w:rsidR="00080278" w:rsidRPr="00690563">
        <w:rPr>
          <w:kern w:val="22"/>
          <w:sz w:val="22"/>
          <w:szCs w:val="22"/>
          <w:lang w:val="en-GB"/>
        </w:rPr>
        <w:t>m</w:t>
      </w:r>
      <w:r w:rsidRPr="00690563">
        <w:rPr>
          <w:kern w:val="22"/>
          <w:sz w:val="22"/>
          <w:szCs w:val="22"/>
          <w:lang w:val="en-GB"/>
        </w:rPr>
        <w:t xml:space="preserve">inisterial </w:t>
      </w:r>
      <w:r w:rsidR="00080278" w:rsidRPr="00690563">
        <w:rPr>
          <w:kern w:val="22"/>
          <w:sz w:val="22"/>
          <w:szCs w:val="22"/>
          <w:lang w:val="en-GB"/>
        </w:rPr>
        <w:t>s</w:t>
      </w:r>
      <w:r w:rsidRPr="00690563">
        <w:rPr>
          <w:kern w:val="22"/>
          <w:sz w:val="22"/>
          <w:szCs w:val="22"/>
          <w:lang w:val="en-GB"/>
        </w:rPr>
        <w:t xml:space="preserve">ummits on </w:t>
      </w:r>
      <w:r w:rsidR="00080278" w:rsidRPr="00690563">
        <w:rPr>
          <w:kern w:val="22"/>
          <w:sz w:val="22"/>
          <w:szCs w:val="22"/>
          <w:lang w:val="en-GB"/>
        </w:rPr>
        <w:t>b</w:t>
      </w:r>
      <w:r w:rsidRPr="00690563">
        <w:rPr>
          <w:kern w:val="22"/>
          <w:sz w:val="22"/>
          <w:szCs w:val="22"/>
          <w:lang w:val="en-GB"/>
        </w:rPr>
        <w:t xml:space="preserve">iodiversity will be convened to review progress </w:t>
      </w:r>
      <w:r w:rsidR="0064358B" w:rsidRPr="00690563">
        <w:rPr>
          <w:kern w:val="22"/>
          <w:sz w:val="22"/>
          <w:szCs w:val="22"/>
          <w:lang w:val="en-GB"/>
        </w:rPr>
        <w:t>in</w:t>
      </w:r>
      <w:r w:rsidRPr="00690563">
        <w:rPr>
          <w:kern w:val="22"/>
          <w:sz w:val="22"/>
          <w:szCs w:val="22"/>
          <w:lang w:val="en-GB"/>
        </w:rPr>
        <w:t xml:space="preserve"> the implementation of the Action Agenda </w:t>
      </w:r>
      <w:r w:rsidRPr="00690563">
        <w:rPr>
          <w:color w:val="212121"/>
          <w:kern w:val="22"/>
          <w:sz w:val="22"/>
          <w:szCs w:val="22"/>
          <w:lang w:val="en-GB"/>
        </w:rPr>
        <w:t xml:space="preserve">and provide further </w:t>
      </w:r>
      <w:r w:rsidR="007455B7" w:rsidRPr="00690563">
        <w:rPr>
          <w:color w:val="212121"/>
          <w:kern w:val="22"/>
          <w:sz w:val="22"/>
          <w:szCs w:val="22"/>
          <w:lang w:val="en-GB"/>
        </w:rPr>
        <w:t>policy directions</w:t>
      </w:r>
      <w:r w:rsidRPr="00690563">
        <w:rPr>
          <w:color w:val="212121"/>
          <w:kern w:val="22"/>
          <w:sz w:val="22"/>
          <w:szCs w:val="22"/>
          <w:lang w:val="en-GB"/>
        </w:rPr>
        <w:t>, as appropriate</w:t>
      </w:r>
      <w:r w:rsidR="007455B7" w:rsidRPr="00690563">
        <w:rPr>
          <w:color w:val="212121"/>
          <w:kern w:val="22"/>
          <w:sz w:val="22"/>
          <w:szCs w:val="22"/>
          <w:lang w:val="en-GB"/>
        </w:rPr>
        <w:t>.</w:t>
      </w:r>
    </w:p>
    <w:p w14:paraId="2ABB0A90" w14:textId="77777777" w:rsidR="001F59C3" w:rsidRPr="00690563" w:rsidRDefault="001F59C3" w:rsidP="00403064">
      <w:pPr>
        <w:jc w:val="both"/>
        <w:rPr>
          <w:color w:val="000000"/>
          <w:kern w:val="22"/>
          <w:sz w:val="22"/>
          <w:szCs w:val="22"/>
          <w:lang w:val="en-GB"/>
        </w:rPr>
      </w:pPr>
    </w:p>
    <w:p w14:paraId="6490FAA5" w14:textId="77777777" w:rsidR="004B1ED8" w:rsidRPr="00690563" w:rsidRDefault="0074488D" w:rsidP="00AF6D3F">
      <w:pPr>
        <w:keepNext/>
        <w:jc w:val="both"/>
        <w:rPr>
          <w:b/>
          <w:color w:val="0070C0"/>
          <w:kern w:val="22"/>
          <w:lang w:val="en-GB"/>
        </w:rPr>
      </w:pPr>
      <w:r w:rsidRPr="00690563">
        <w:rPr>
          <w:b/>
          <w:color w:val="0070C0"/>
          <w:kern w:val="22"/>
          <w:lang w:val="en-GB"/>
        </w:rPr>
        <w:t xml:space="preserve">9.2. </w:t>
      </w:r>
      <w:r w:rsidR="004B1ED8" w:rsidRPr="00690563">
        <w:rPr>
          <w:b/>
          <w:color w:val="0070C0"/>
          <w:kern w:val="22"/>
          <w:lang w:val="en-GB"/>
        </w:rPr>
        <w:t xml:space="preserve">Implementation </w:t>
      </w:r>
      <w:r w:rsidRPr="00690563">
        <w:rPr>
          <w:b/>
          <w:color w:val="0070C0"/>
          <w:kern w:val="22"/>
          <w:lang w:val="en-GB"/>
        </w:rPr>
        <w:t xml:space="preserve">Support </w:t>
      </w:r>
      <w:r w:rsidR="004B1ED8" w:rsidRPr="00690563">
        <w:rPr>
          <w:b/>
          <w:color w:val="0070C0"/>
          <w:kern w:val="22"/>
          <w:lang w:val="en-GB"/>
        </w:rPr>
        <w:t>and Coordination</w:t>
      </w:r>
      <w:r w:rsidRPr="00690563">
        <w:rPr>
          <w:b/>
          <w:color w:val="0070C0"/>
          <w:kern w:val="22"/>
          <w:lang w:val="en-GB"/>
        </w:rPr>
        <w:t xml:space="preserve"> Mechanism</w:t>
      </w:r>
    </w:p>
    <w:p w14:paraId="28EC7EF5" w14:textId="77777777" w:rsidR="004B1ED8" w:rsidRPr="00690563" w:rsidRDefault="004B1ED8" w:rsidP="00AF6D3F">
      <w:pPr>
        <w:keepNext/>
        <w:rPr>
          <w:color w:val="000000"/>
          <w:kern w:val="22"/>
          <w:sz w:val="22"/>
          <w:szCs w:val="22"/>
          <w:lang w:val="en-GB"/>
        </w:rPr>
      </w:pPr>
    </w:p>
    <w:p w14:paraId="13CF4FE1" w14:textId="77777777" w:rsidR="00884850" w:rsidRPr="00690563" w:rsidRDefault="00884850" w:rsidP="004D0CBB">
      <w:pPr>
        <w:spacing w:line="276" w:lineRule="auto"/>
        <w:jc w:val="both"/>
        <w:rPr>
          <w:kern w:val="22"/>
          <w:sz w:val="22"/>
          <w:szCs w:val="22"/>
          <w:lang w:val="en-GB"/>
        </w:rPr>
      </w:pPr>
      <w:r w:rsidRPr="00690563">
        <w:rPr>
          <w:kern w:val="22"/>
          <w:sz w:val="22"/>
          <w:szCs w:val="22"/>
          <w:lang w:val="en-GB"/>
        </w:rPr>
        <w:t xml:space="preserve">The New Partnership for Africa Development (NEPAD) </w:t>
      </w:r>
      <w:r w:rsidR="00BB4128" w:rsidRPr="00690563">
        <w:rPr>
          <w:kern w:val="22"/>
          <w:sz w:val="22"/>
          <w:szCs w:val="22"/>
          <w:lang w:val="en-GB"/>
        </w:rPr>
        <w:t xml:space="preserve">Agency </w:t>
      </w:r>
      <w:r w:rsidRPr="00690563">
        <w:rPr>
          <w:kern w:val="22"/>
          <w:sz w:val="22"/>
          <w:szCs w:val="22"/>
          <w:lang w:val="en-GB"/>
        </w:rPr>
        <w:t xml:space="preserve">in </w:t>
      </w:r>
      <w:r w:rsidR="00BB4128" w:rsidRPr="00690563">
        <w:rPr>
          <w:kern w:val="22"/>
          <w:sz w:val="22"/>
          <w:szCs w:val="22"/>
          <w:lang w:val="en-GB"/>
        </w:rPr>
        <w:t xml:space="preserve">collaboration </w:t>
      </w:r>
      <w:r w:rsidRPr="00690563">
        <w:rPr>
          <w:kern w:val="22"/>
          <w:sz w:val="22"/>
          <w:szCs w:val="22"/>
          <w:lang w:val="en-GB"/>
        </w:rPr>
        <w:t xml:space="preserve">with the </w:t>
      </w:r>
      <w:r w:rsidR="00D02686" w:rsidRPr="00690563">
        <w:rPr>
          <w:kern w:val="22"/>
          <w:sz w:val="22"/>
          <w:szCs w:val="22"/>
          <w:lang w:val="en-GB"/>
        </w:rPr>
        <w:t>African Union Commission (</w:t>
      </w:r>
      <w:r w:rsidRPr="00690563">
        <w:rPr>
          <w:kern w:val="22"/>
          <w:sz w:val="22"/>
          <w:szCs w:val="22"/>
          <w:lang w:val="en-GB"/>
        </w:rPr>
        <w:t>AUC</w:t>
      </w:r>
      <w:r w:rsidR="00D02686" w:rsidRPr="00690563">
        <w:rPr>
          <w:kern w:val="22"/>
          <w:sz w:val="22"/>
          <w:szCs w:val="22"/>
          <w:lang w:val="en-GB"/>
        </w:rPr>
        <w:t>)</w:t>
      </w:r>
      <w:r w:rsidRPr="00690563">
        <w:rPr>
          <w:kern w:val="22"/>
          <w:sz w:val="22"/>
          <w:szCs w:val="22"/>
          <w:lang w:val="en-GB"/>
        </w:rPr>
        <w:t xml:space="preserve"> </w:t>
      </w:r>
      <w:r w:rsidR="004B1ED8" w:rsidRPr="00690563">
        <w:rPr>
          <w:kern w:val="22"/>
          <w:sz w:val="22"/>
          <w:szCs w:val="22"/>
          <w:lang w:val="en-GB"/>
        </w:rPr>
        <w:t xml:space="preserve">and the Regional Economic </w:t>
      </w:r>
      <w:r w:rsidR="00D02686" w:rsidRPr="00690563">
        <w:rPr>
          <w:kern w:val="22"/>
          <w:sz w:val="22"/>
          <w:szCs w:val="22"/>
          <w:lang w:val="en-GB"/>
        </w:rPr>
        <w:t xml:space="preserve">Communities (RECs) </w:t>
      </w:r>
      <w:r w:rsidR="004B1ED8" w:rsidRPr="00690563">
        <w:rPr>
          <w:kern w:val="22"/>
          <w:sz w:val="22"/>
          <w:szCs w:val="22"/>
          <w:lang w:val="en-GB"/>
        </w:rPr>
        <w:t>will</w:t>
      </w:r>
      <w:r w:rsidRPr="00690563">
        <w:rPr>
          <w:kern w:val="22"/>
          <w:sz w:val="22"/>
          <w:szCs w:val="22"/>
          <w:lang w:val="en-GB"/>
        </w:rPr>
        <w:t xml:space="preserve"> </w:t>
      </w:r>
      <w:r w:rsidR="00BB4128" w:rsidRPr="00690563">
        <w:rPr>
          <w:kern w:val="22"/>
          <w:sz w:val="22"/>
          <w:szCs w:val="22"/>
          <w:lang w:val="en-GB"/>
        </w:rPr>
        <w:t xml:space="preserve">provide overall technical oversight and coordination of the Action Agenda implementation. The NEPAD Agency </w:t>
      </w:r>
      <w:r w:rsidR="009E49DF" w:rsidRPr="00690563">
        <w:rPr>
          <w:kern w:val="22"/>
          <w:sz w:val="22"/>
          <w:szCs w:val="22"/>
          <w:lang w:val="en-GB"/>
        </w:rPr>
        <w:t>will</w:t>
      </w:r>
      <w:r w:rsidR="00BB4128" w:rsidRPr="00690563">
        <w:rPr>
          <w:kern w:val="22"/>
          <w:sz w:val="22"/>
          <w:szCs w:val="22"/>
          <w:lang w:val="en-GB"/>
        </w:rPr>
        <w:t xml:space="preserve"> </w:t>
      </w:r>
      <w:r w:rsidRPr="00690563">
        <w:rPr>
          <w:kern w:val="22"/>
          <w:sz w:val="22"/>
          <w:szCs w:val="22"/>
          <w:lang w:val="en-GB"/>
        </w:rPr>
        <w:t xml:space="preserve">lead </w:t>
      </w:r>
      <w:r w:rsidR="004B1ED8" w:rsidRPr="00690563">
        <w:rPr>
          <w:kern w:val="22"/>
          <w:sz w:val="22"/>
          <w:szCs w:val="22"/>
          <w:lang w:val="en-GB"/>
        </w:rPr>
        <w:t xml:space="preserve">and coordinate the </w:t>
      </w:r>
      <w:r w:rsidRPr="00690563">
        <w:rPr>
          <w:kern w:val="22"/>
          <w:sz w:val="22"/>
          <w:szCs w:val="22"/>
          <w:lang w:val="en-GB"/>
        </w:rPr>
        <w:t>planning and</w:t>
      </w:r>
      <w:r w:rsidR="004B1ED8" w:rsidRPr="00690563">
        <w:rPr>
          <w:kern w:val="22"/>
          <w:sz w:val="22"/>
          <w:szCs w:val="22"/>
          <w:lang w:val="en-GB"/>
        </w:rPr>
        <w:t xml:space="preserve"> implementation of the </w:t>
      </w:r>
      <w:r w:rsidR="009E49DF" w:rsidRPr="00690563">
        <w:rPr>
          <w:kern w:val="22"/>
          <w:sz w:val="22"/>
          <w:szCs w:val="22"/>
          <w:lang w:val="en-GB"/>
        </w:rPr>
        <w:t xml:space="preserve">continental level </w:t>
      </w:r>
      <w:r w:rsidR="004B1ED8" w:rsidRPr="00690563">
        <w:rPr>
          <w:kern w:val="22"/>
          <w:sz w:val="22"/>
          <w:szCs w:val="22"/>
          <w:lang w:val="en-GB"/>
        </w:rPr>
        <w:t>restoration initiatives</w:t>
      </w:r>
      <w:r w:rsidR="009E49DF" w:rsidRPr="00690563">
        <w:rPr>
          <w:kern w:val="22"/>
          <w:sz w:val="22"/>
          <w:szCs w:val="22"/>
          <w:lang w:val="en-GB"/>
        </w:rPr>
        <w:t xml:space="preserve"> and promote</w:t>
      </w:r>
      <w:r w:rsidRPr="00690563">
        <w:rPr>
          <w:kern w:val="22"/>
          <w:sz w:val="22"/>
          <w:szCs w:val="22"/>
          <w:lang w:val="en-GB"/>
        </w:rPr>
        <w:t xml:space="preserve"> stakeholder engagement and coordination through the </w:t>
      </w:r>
      <w:r w:rsidR="00F4279D" w:rsidRPr="00690563">
        <w:rPr>
          <w:kern w:val="22"/>
          <w:sz w:val="22"/>
          <w:szCs w:val="22"/>
          <w:lang w:val="en-GB"/>
        </w:rPr>
        <w:t xml:space="preserve">Africa member </w:t>
      </w:r>
      <w:r w:rsidR="00080278" w:rsidRPr="00690563">
        <w:rPr>
          <w:kern w:val="22"/>
          <w:sz w:val="22"/>
          <w:szCs w:val="22"/>
          <w:lang w:val="en-GB"/>
        </w:rPr>
        <w:t>S</w:t>
      </w:r>
      <w:r w:rsidR="00F4279D" w:rsidRPr="00690563">
        <w:rPr>
          <w:kern w:val="22"/>
          <w:sz w:val="22"/>
          <w:szCs w:val="22"/>
          <w:lang w:val="en-GB"/>
        </w:rPr>
        <w:t xml:space="preserve">tates </w:t>
      </w:r>
      <w:r w:rsidRPr="00690563">
        <w:rPr>
          <w:kern w:val="22"/>
          <w:sz w:val="22"/>
          <w:szCs w:val="22"/>
          <w:lang w:val="en-GB"/>
        </w:rPr>
        <w:t xml:space="preserve">and the RECs at the </w:t>
      </w:r>
      <w:r w:rsidR="009E49DF" w:rsidRPr="00690563">
        <w:rPr>
          <w:kern w:val="22"/>
          <w:sz w:val="22"/>
          <w:szCs w:val="22"/>
          <w:lang w:val="en-GB"/>
        </w:rPr>
        <w:t>sub</w:t>
      </w:r>
      <w:r w:rsidRPr="00690563">
        <w:rPr>
          <w:kern w:val="22"/>
          <w:sz w:val="22"/>
          <w:szCs w:val="22"/>
          <w:lang w:val="en-GB"/>
        </w:rPr>
        <w:t>regional level.</w:t>
      </w:r>
    </w:p>
    <w:p w14:paraId="13381A2C" w14:textId="77777777" w:rsidR="00A4445D" w:rsidRPr="00690563" w:rsidRDefault="00A4445D" w:rsidP="004D0CBB">
      <w:pPr>
        <w:spacing w:line="276" w:lineRule="auto"/>
        <w:jc w:val="both"/>
        <w:rPr>
          <w:color w:val="000000"/>
          <w:kern w:val="22"/>
          <w:sz w:val="22"/>
          <w:szCs w:val="22"/>
          <w:lang w:val="en-GB"/>
        </w:rPr>
      </w:pPr>
    </w:p>
    <w:p w14:paraId="6A50BCA2" w14:textId="77777777" w:rsidR="00884850" w:rsidRPr="00690563" w:rsidRDefault="00884850" w:rsidP="004D0CBB">
      <w:pPr>
        <w:spacing w:line="276" w:lineRule="auto"/>
        <w:jc w:val="both"/>
        <w:rPr>
          <w:color w:val="000000"/>
          <w:kern w:val="22"/>
          <w:sz w:val="22"/>
          <w:szCs w:val="22"/>
          <w:lang w:val="en-GB"/>
        </w:rPr>
      </w:pPr>
      <w:r w:rsidRPr="00690563">
        <w:rPr>
          <w:color w:val="000000"/>
          <w:kern w:val="22"/>
          <w:sz w:val="22"/>
          <w:szCs w:val="22"/>
          <w:lang w:val="en-GB"/>
        </w:rPr>
        <w:t xml:space="preserve">The African Development Bank (AfDB) will </w:t>
      </w:r>
      <w:r w:rsidR="00F6288F" w:rsidRPr="00690563">
        <w:rPr>
          <w:color w:val="000000"/>
          <w:kern w:val="22"/>
          <w:sz w:val="22"/>
          <w:szCs w:val="22"/>
          <w:lang w:val="en-GB"/>
        </w:rPr>
        <w:t>mobilize</w:t>
      </w:r>
      <w:r w:rsidR="00D02686" w:rsidRPr="00690563">
        <w:rPr>
          <w:color w:val="000000"/>
          <w:kern w:val="22"/>
          <w:sz w:val="22"/>
          <w:szCs w:val="22"/>
          <w:lang w:val="en-GB"/>
        </w:rPr>
        <w:t xml:space="preserve"> </w:t>
      </w:r>
      <w:r w:rsidRPr="00690563">
        <w:rPr>
          <w:color w:val="000000"/>
          <w:kern w:val="22"/>
          <w:sz w:val="22"/>
          <w:szCs w:val="22"/>
          <w:lang w:val="en-GB"/>
        </w:rPr>
        <w:t>strategic investment</w:t>
      </w:r>
      <w:r w:rsidR="00D02686" w:rsidRPr="00690563">
        <w:rPr>
          <w:color w:val="000000"/>
          <w:kern w:val="22"/>
          <w:sz w:val="22"/>
          <w:szCs w:val="22"/>
          <w:lang w:val="en-GB"/>
        </w:rPr>
        <w:t>s</w:t>
      </w:r>
      <w:r w:rsidRPr="00690563">
        <w:rPr>
          <w:color w:val="000000"/>
          <w:kern w:val="22"/>
          <w:sz w:val="22"/>
          <w:szCs w:val="22"/>
          <w:lang w:val="en-GB"/>
        </w:rPr>
        <w:t xml:space="preserve"> and facilitate access to financ</w:t>
      </w:r>
      <w:r w:rsidR="00D02686" w:rsidRPr="00690563">
        <w:rPr>
          <w:color w:val="000000"/>
          <w:kern w:val="22"/>
          <w:sz w:val="22"/>
          <w:szCs w:val="22"/>
          <w:lang w:val="en-GB"/>
        </w:rPr>
        <w:t>ing</w:t>
      </w:r>
      <w:r w:rsidRPr="00690563">
        <w:rPr>
          <w:color w:val="000000"/>
          <w:kern w:val="22"/>
          <w:sz w:val="22"/>
          <w:szCs w:val="22"/>
          <w:lang w:val="en-GB"/>
        </w:rPr>
        <w:t xml:space="preserve"> </w:t>
      </w:r>
      <w:r w:rsidR="00D02686" w:rsidRPr="00690563">
        <w:rPr>
          <w:color w:val="000000"/>
          <w:kern w:val="22"/>
          <w:sz w:val="22"/>
          <w:szCs w:val="22"/>
          <w:lang w:val="en-GB"/>
        </w:rPr>
        <w:t xml:space="preserve">for ecosystem restoration projects and ventures by </w:t>
      </w:r>
      <w:r w:rsidRPr="00690563">
        <w:rPr>
          <w:color w:val="000000"/>
          <w:kern w:val="22"/>
          <w:sz w:val="22"/>
          <w:szCs w:val="22"/>
          <w:lang w:val="en-GB"/>
        </w:rPr>
        <w:t xml:space="preserve">both </w:t>
      </w:r>
      <w:r w:rsidR="00D02686" w:rsidRPr="00690563">
        <w:rPr>
          <w:color w:val="000000"/>
          <w:kern w:val="22"/>
          <w:sz w:val="22"/>
          <w:szCs w:val="22"/>
          <w:lang w:val="en-GB"/>
        </w:rPr>
        <w:t>g</w:t>
      </w:r>
      <w:r w:rsidRPr="00690563">
        <w:rPr>
          <w:color w:val="000000"/>
          <w:kern w:val="22"/>
          <w:sz w:val="22"/>
          <w:szCs w:val="22"/>
          <w:lang w:val="en-GB"/>
        </w:rPr>
        <w:t xml:space="preserve">overnment institutions, </w:t>
      </w:r>
      <w:r w:rsidR="00D02686" w:rsidRPr="00690563">
        <w:rPr>
          <w:color w:val="000000"/>
          <w:kern w:val="22"/>
          <w:sz w:val="22"/>
          <w:szCs w:val="22"/>
          <w:lang w:val="en-GB"/>
        </w:rPr>
        <w:t>p</w:t>
      </w:r>
      <w:r w:rsidRPr="00690563">
        <w:rPr>
          <w:color w:val="000000"/>
          <w:kern w:val="22"/>
          <w:sz w:val="22"/>
          <w:szCs w:val="22"/>
          <w:lang w:val="en-GB"/>
        </w:rPr>
        <w:t xml:space="preserve">rivate </w:t>
      </w:r>
      <w:r w:rsidR="00D02686" w:rsidRPr="00690563">
        <w:rPr>
          <w:color w:val="000000"/>
          <w:kern w:val="22"/>
          <w:sz w:val="22"/>
          <w:szCs w:val="22"/>
          <w:lang w:val="en-GB"/>
        </w:rPr>
        <w:t>s</w:t>
      </w:r>
      <w:r w:rsidRPr="00690563">
        <w:rPr>
          <w:color w:val="000000"/>
          <w:kern w:val="22"/>
          <w:sz w:val="22"/>
          <w:szCs w:val="22"/>
          <w:lang w:val="en-GB"/>
        </w:rPr>
        <w:t xml:space="preserve">ector, SME finance/banking and micro-finance at </w:t>
      </w:r>
      <w:r w:rsidR="007803CD" w:rsidRPr="00690563">
        <w:rPr>
          <w:color w:val="000000"/>
          <w:kern w:val="22"/>
          <w:sz w:val="22"/>
          <w:szCs w:val="22"/>
          <w:lang w:val="en-GB"/>
        </w:rPr>
        <w:t xml:space="preserve">the </w:t>
      </w:r>
      <w:r w:rsidRPr="00690563">
        <w:rPr>
          <w:color w:val="000000"/>
          <w:kern w:val="22"/>
          <w:sz w:val="22"/>
          <w:szCs w:val="22"/>
          <w:lang w:val="en-GB"/>
        </w:rPr>
        <w:t xml:space="preserve">regional and </w:t>
      </w:r>
      <w:r w:rsidR="00D02686" w:rsidRPr="00690563">
        <w:rPr>
          <w:color w:val="000000"/>
          <w:kern w:val="22"/>
          <w:sz w:val="22"/>
          <w:szCs w:val="22"/>
          <w:lang w:val="en-GB"/>
        </w:rPr>
        <w:t>n</w:t>
      </w:r>
      <w:r w:rsidRPr="00690563">
        <w:rPr>
          <w:color w:val="000000"/>
          <w:kern w:val="22"/>
          <w:sz w:val="22"/>
          <w:szCs w:val="22"/>
          <w:lang w:val="en-GB"/>
        </w:rPr>
        <w:t>ational level</w:t>
      </w:r>
      <w:r w:rsidR="00D02686" w:rsidRPr="00690563">
        <w:rPr>
          <w:color w:val="000000"/>
          <w:kern w:val="22"/>
          <w:sz w:val="22"/>
          <w:szCs w:val="22"/>
          <w:lang w:val="en-GB"/>
        </w:rPr>
        <w:t>s</w:t>
      </w:r>
      <w:r w:rsidR="00737FAB" w:rsidRPr="00690563">
        <w:rPr>
          <w:color w:val="000000"/>
          <w:kern w:val="22"/>
          <w:sz w:val="22"/>
          <w:szCs w:val="22"/>
          <w:lang w:val="en-GB"/>
        </w:rPr>
        <w:t>.</w:t>
      </w:r>
    </w:p>
    <w:p w14:paraId="36618AF6" w14:textId="77777777" w:rsidR="00A4445D" w:rsidRPr="00690563" w:rsidRDefault="00A4445D" w:rsidP="004D0CBB">
      <w:pPr>
        <w:spacing w:line="276" w:lineRule="auto"/>
        <w:jc w:val="both"/>
        <w:rPr>
          <w:bCs/>
          <w:color w:val="000000"/>
          <w:kern w:val="22"/>
          <w:sz w:val="22"/>
          <w:szCs w:val="22"/>
          <w:lang w:val="en-GB"/>
        </w:rPr>
      </w:pPr>
    </w:p>
    <w:p w14:paraId="571CDFB9" w14:textId="04EB84A4" w:rsidR="00884850" w:rsidRPr="00C17487" w:rsidRDefault="00116FA4" w:rsidP="004D0CBB">
      <w:pPr>
        <w:spacing w:line="276" w:lineRule="auto"/>
        <w:jc w:val="both"/>
        <w:rPr>
          <w:color w:val="000000"/>
          <w:kern w:val="22"/>
          <w:sz w:val="22"/>
          <w:szCs w:val="22"/>
          <w:lang w:val="en-GB"/>
        </w:rPr>
      </w:pPr>
      <w:r w:rsidRPr="00C17487">
        <w:rPr>
          <w:bCs/>
          <w:color w:val="000000"/>
          <w:kern w:val="22"/>
          <w:sz w:val="22"/>
          <w:szCs w:val="22"/>
          <w:lang w:val="en-GB"/>
        </w:rPr>
        <w:t xml:space="preserve">At the national level, implementation of the Action Agenda will be spearheaded by designated national entities in accordance with the respective laws and regulations of the country. </w:t>
      </w:r>
      <w:r w:rsidR="00884850" w:rsidRPr="00C17487">
        <w:rPr>
          <w:bCs/>
          <w:color w:val="000000"/>
          <w:kern w:val="22"/>
          <w:sz w:val="22"/>
          <w:szCs w:val="22"/>
          <w:lang w:val="en-GB"/>
        </w:rPr>
        <w:t xml:space="preserve">Government </w:t>
      </w:r>
      <w:r w:rsidR="00D02686" w:rsidRPr="00C17487">
        <w:rPr>
          <w:bCs/>
          <w:color w:val="000000"/>
          <w:kern w:val="22"/>
          <w:sz w:val="22"/>
          <w:szCs w:val="22"/>
          <w:lang w:val="en-GB"/>
        </w:rPr>
        <w:t>i</w:t>
      </w:r>
      <w:r w:rsidR="00884850" w:rsidRPr="00C17487">
        <w:rPr>
          <w:bCs/>
          <w:color w:val="000000"/>
          <w:kern w:val="22"/>
          <w:sz w:val="22"/>
          <w:szCs w:val="22"/>
          <w:lang w:val="en-GB"/>
        </w:rPr>
        <w:t xml:space="preserve">nstitutions </w:t>
      </w:r>
      <w:r w:rsidR="00D02686" w:rsidRPr="00C17487">
        <w:rPr>
          <w:bCs/>
          <w:color w:val="000000"/>
          <w:kern w:val="22"/>
          <w:sz w:val="22"/>
          <w:szCs w:val="22"/>
          <w:lang w:val="en-GB"/>
        </w:rPr>
        <w:t xml:space="preserve">are encouraged to </w:t>
      </w:r>
      <w:r w:rsidR="00884850" w:rsidRPr="00C17487">
        <w:rPr>
          <w:bCs/>
          <w:color w:val="000000"/>
          <w:kern w:val="22"/>
          <w:sz w:val="22"/>
          <w:szCs w:val="22"/>
          <w:lang w:val="en-GB"/>
        </w:rPr>
        <w:t>partner with</w:t>
      </w:r>
      <w:r w:rsidRPr="00C17487">
        <w:rPr>
          <w:bCs/>
          <w:color w:val="000000"/>
          <w:kern w:val="22"/>
          <w:sz w:val="22"/>
          <w:szCs w:val="22"/>
          <w:lang w:val="en-GB"/>
        </w:rPr>
        <w:t xml:space="preserve"> scientific,</w:t>
      </w:r>
      <w:r w:rsidR="00884850" w:rsidRPr="00C17487">
        <w:rPr>
          <w:bCs/>
          <w:color w:val="000000"/>
          <w:kern w:val="22"/>
          <w:sz w:val="22"/>
          <w:szCs w:val="22"/>
          <w:lang w:val="en-GB"/>
        </w:rPr>
        <w:t xml:space="preserve"> academic and </w:t>
      </w:r>
      <w:r w:rsidR="00D02686" w:rsidRPr="00C17487">
        <w:rPr>
          <w:bCs/>
          <w:color w:val="000000"/>
          <w:kern w:val="22"/>
          <w:sz w:val="22"/>
          <w:szCs w:val="22"/>
          <w:lang w:val="en-GB"/>
        </w:rPr>
        <w:t>c</w:t>
      </w:r>
      <w:r w:rsidR="00884850" w:rsidRPr="00C17487">
        <w:rPr>
          <w:bCs/>
          <w:color w:val="000000"/>
          <w:kern w:val="22"/>
          <w:sz w:val="22"/>
          <w:szCs w:val="22"/>
          <w:lang w:val="en-GB"/>
        </w:rPr>
        <w:t xml:space="preserve">ivil </w:t>
      </w:r>
      <w:r w:rsidR="00D02686" w:rsidRPr="00C17487">
        <w:rPr>
          <w:bCs/>
          <w:color w:val="000000"/>
          <w:kern w:val="22"/>
          <w:sz w:val="22"/>
          <w:szCs w:val="22"/>
          <w:lang w:val="en-GB"/>
        </w:rPr>
        <w:t>s</w:t>
      </w:r>
      <w:r w:rsidR="00884850" w:rsidRPr="00C17487">
        <w:rPr>
          <w:bCs/>
          <w:color w:val="000000"/>
          <w:kern w:val="22"/>
          <w:sz w:val="22"/>
          <w:szCs w:val="22"/>
          <w:lang w:val="en-GB"/>
        </w:rPr>
        <w:t>ociety institutions to promote and support</w:t>
      </w:r>
      <w:r w:rsidRPr="00C17487">
        <w:rPr>
          <w:bCs/>
          <w:color w:val="000000"/>
          <w:kern w:val="22"/>
          <w:sz w:val="22"/>
          <w:szCs w:val="22"/>
          <w:lang w:val="en-GB"/>
        </w:rPr>
        <w:t xml:space="preserve"> ecosystem restoration projects and activities at the local and subnational levels as well as </w:t>
      </w:r>
      <w:r w:rsidR="00F6288F" w:rsidRPr="00C17487">
        <w:rPr>
          <w:bCs/>
          <w:color w:val="000000"/>
          <w:kern w:val="22"/>
          <w:sz w:val="22"/>
          <w:szCs w:val="22"/>
          <w:lang w:val="en-GB"/>
        </w:rPr>
        <w:t>facilitate</w:t>
      </w:r>
      <w:r w:rsidR="00884850" w:rsidRPr="00C17487">
        <w:rPr>
          <w:bCs/>
          <w:color w:val="000000"/>
          <w:kern w:val="22"/>
          <w:sz w:val="22"/>
          <w:szCs w:val="22"/>
          <w:lang w:val="en-GB"/>
        </w:rPr>
        <w:t xml:space="preserve"> capacity-building</w:t>
      </w:r>
      <w:r w:rsidRPr="00C17487">
        <w:rPr>
          <w:bCs/>
          <w:color w:val="000000"/>
          <w:kern w:val="22"/>
          <w:sz w:val="22"/>
          <w:szCs w:val="22"/>
          <w:lang w:val="en-GB"/>
        </w:rPr>
        <w:t xml:space="preserve">, </w:t>
      </w:r>
      <w:r w:rsidR="00884850" w:rsidRPr="00C17487">
        <w:rPr>
          <w:bCs/>
          <w:color w:val="000000"/>
          <w:kern w:val="22"/>
          <w:sz w:val="22"/>
          <w:szCs w:val="22"/>
          <w:lang w:val="en-GB"/>
        </w:rPr>
        <w:t xml:space="preserve">training and technology transfer </w:t>
      </w:r>
      <w:r w:rsidR="00D02686" w:rsidRPr="00C17487">
        <w:rPr>
          <w:color w:val="000000"/>
          <w:kern w:val="22"/>
          <w:sz w:val="22"/>
          <w:szCs w:val="22"/>
          <w:lang w:val="en-GB"/>
        </w:rPr>
        <w:t xml:space="preserve">to improve </w:t>
      </w:r>
      <w:r w:rsidR="00884850" w:rsidRPr="00C17487">
        <w:rPr>
          <w:color w:val="000000"/>
          <w:kern w:val="22"/>
          <w:sz w:val="22"/>
          <w:szCs w:val="22"/>
          <w:lang w:val="en-GB"/>
        </w:rPr>
        <w:t>the planning, implementation and monitoring of ecosystem restoration programmes</w:t>
      </w:r>
      <w:r w:rsidR="00E02D19" w:rsidRPr="00C17487">
        <w:rPr>
          <w:color w:val="000000"/>
          <w:kern w:val="22"/>
          <w:sz w:val="22"/>
          <w:szCs w:val="22"/>
          <w:lang w:val="en-GB"/>
        </w:rPr>
        <w:t xml:space="preserve"> using a bottom up approach to ensure local ownership and sustainability of those programmes</w:t>
      </w:r>
      <w:r w:rsidR="00884850" w:rsidRPr="00C17487">
        <w:rPr>
          <w:color w:val="000000"/>
          <w:kern w:val="22"/>
          <w:sz w:val="22"/>
          <w:szCs w:val="22"/>
          <w:lang w:val="en-GB"/>
        </w:rPr>
        <w:t xml:space="preserve">. </w:t>
      </w:r>
      <w:r w:rsidRPr="00C17487">
        <w:rPr>
          <w:color w:val="000000"/>
          <w:kern w:val="22"/>
          <w:sz w:val="22"/>
          <w:szCs w:val="22"/>
          <w:lang w:val="en-GB"/>
        </w:rPr>
        <w:t>A</w:t>
      </w:r>
      <w:r w:rsidR="00884850" w:rsidRPr="00C17487">
        <w:rPr>
          <w:color w:val="000000"/>
          <w:kern w:val="22"/>
          <w:sz w:val="22"/>
          <w:szCs w:val="22"/>
          <w:lang w:val="en-GB"/>
        </w:rPr>
        <w:t xml:space="preserve">cademic institutions </w:t>
      </w:r>
      <w:r w:rsidR="00D02686" w:rsidRPr="00C17487">
        <w:rPr>
          <w:color w:val="000000"/>
          <w:kern w:val="22"/>
          <w:sz w:val="22"/>
          <w:szCs w:val="22"/>
          <w:lang w:val="en-GB"/>
        </w:rPr>
        <w:t xml:space="preserve">are encouraged to </w:t>
      </w:r>
      <w:r w:rsidR="00884850" w:rsidRPr="00C17487">
        <w:rPr>
          <w:color w:val="000000"/>
          <w:kern w:val="22"/>
          <w:sz w:val="22"/>
          <w:szCs w:val="22"/>
          <w:lang w:val="en-GB"/>
        </w:rPr>
        <w:t xml:space="preserve">partner with relevant </w:t>
      </w:r>
      <w:r w:rsidR="001D7E82" w:rsidRPr="00C17487">
        <w:rPr>
          <w:color w:val="000000"/>
          <w:kern w:val="22"/>
          <w:sz w:val="22"/>
          <w:szCs w:val="22"/>
          <w:lang w:val="en-GB"/>
        </w:rPr>
        <w:t>c</w:t>
      </w:r>
      <w:r w:rsidR="00884850" w:rsidRPr="00C17487">
        <w:rPr>
          <w:color w:val="000000"/>
          <w:kern w:val="22"/>
          <w:sz w:val="22"/>
          <w:szCs w:val="22"/>
          <w:lang w:val="en-GB"/>
        </w:rPr>
        <w:t xml:space="preserve">ivil </w:t>
      </w:r>
      <w:r w:rsidR="001D7E82" w:rsidRPr="00C17487">
        <w:rPr>
          <w:color w:val="000000"/>
          <w:kern w:val="22"/>
          <w:sz w:val="22"/>
          <w:szCs w:val="22"/>
          <w:lang w:val="en-GB"/>
        </w:rPr>
        <w:t>s</w:t>
      </w:r>
      <w:r w:rsidR="00884850" w:rsidRPr="00C17487">
        <w:rPr>
          <w:color w:val="000000"/>
          <w:kern w:val="22"/>
          <w:sz w:val="22"/>
          <w:szCs w:val="22"/>
          <w:lang w:val="en-GB"/>
        </w:rPr>
        <w:t xml:space="preserve">ociety </w:t>
      </w:r>
      <w:r w:rsidR="001D7E82" w:rsidRPr="00C17487">
        <w:rPr>
          <w:color w:val="000000"/>
          <w:kern w:val="22"/>
          <w:sz w:val="22"/>
          <w:szCs w:val="22"/>
          <w:lang w:val="en-GB"/>
        </w:rPr>
        <w:t>o</w:t>
      </w:r>
      <w:r w:rsidR="00884850" w:rsidRPr="00C17487">
        <w:rPr>
          <w:color w:val="000000"/>
          <w:kern w:val="22"/>
          <w:sz w:val="22"/>
          <w:szCs w:val="22"/>
          <w:lang w:val="en-GB"/>
        </w:rPr>
        <w:t xml:space="preserve">rganizations </w:t>
      </w:r>
      <w:r w:rsidR="00E02D19" w:rsidRPr="00C17487">
        <w:rPr>
          <w:color w:val="000000"/>
          <w:kern w:val="22"/>
          <w:sz w:val="22"/>
          <w:szCs w:val="22"/>
          <w:lang w:val="en-GB"/>
        </w:rPr>
        <w:t xml:space="preserve">and development partners </w:t>
      </w:r>
      <w:r w:rsidR="00884850" w:rsidRPr="00C17487">
        <w:rPr>
          <w:color w:val="000000"/>
          <w:kern w:val="22"/>
          <w:sz w:val="22"/>
          <w:szCs w:val="22"/>
          <w:lang w:val="en-GB"/>
        </w:rPr>
        <w:t xml:space="preserve">to promote and </w:t>
      </w:r>
      <w:r w:rsidR="00865278" w:rsidRPr="00C17487">
        <w:rPr>
          <w:color w:val="000000"/>
          <w:kern w:val="22"/>
          <w:sz w:val="22"/>
          <w:szCs w:val="22"/>
          <w:lang w:val="en-GB"/>
        </w:rPr>
        <w:t xml:space="preserve">integrate </w:t>
      </w:r>
      <w:r w:rsidR="00884850" w:rsidRPr="00C17487">
        <w:rPr>
          <w:color w:val="000000"/>
          <w:kern w:val="22"/>
          <w:sz w:val="22"/>
          <w:szCs w:val="22"/>
          <w:lang w:val="en-GB"/>
        </w:rPr>
        <w:t xml:space="preserve">ecosystem restoration into formal and informal education systems and </w:t>
      </w:r>
      <w:r w:rsidR="00865278" w:rsidRPr="00C17487">
        <w:rPr>
          <w:color w:val="000000"/>
          <w:kern w:val="22"/>
          <w:sz w:val="22"/>
          <w:szCs w:val="22"/>
          <w:lang w:val="en-GB"/>
        </w:rPr>
        <w:t xml:space="preserve">environmental </w:t>
      </w:r>
      <w:r w:rsidR="00884850" w:rsidRPr="00C17487">
        <w:rPr>
          <w:color w:val="000000"/>
          <w:kern w:val="22"/>
          <w:sz w:val="22"/>
          <w:szCs w:val="22"/>
          <w:lang w:val="en-GB"/>
        </w:rPr>
        <w:t>awareness</w:t>
      </w:r>
      <w:r w:rsidR="00865278" w:rsidRPr="00C17487">
        <w:rPr>
          <w:color w:val="000000"/>
          <w:kern w:val="22"/>
          <w:sz w:val="22"/>
          <w:szCs w:val="22"/>
          <w:lang w:val="en-GB"/>
        </w:rPr>
        <w:t>-raising programmes</w:t>
      </w:r>
      <w:r w:rsidRPr="00C17487">
        <w:rPr>
          <w:color w:val="000000"/>
          <w:kern w:val="22"/>
          <w:sz w:val="22"/>
          <w:szCs w:val="22"/>
          <w:lang w:val="en-GB"/>
        </w:rPr>
        <w:t xml:space="preserve"> across the continent</w:t>
      </w:r>
      <w:r w:rsidR="00884850" w:rsidRPr="00C17487">
        <w:rPr>
          <w:color w:val="000000"/>
          <w:kern w:val="22"/>
          <w:sz w:val="22"/>
          <w:szCs w:val="22"/>
          <w:lang w:val="en-GB"/>
        </w:rPr>
        <w:t xml:space="preserve">. </w:t>
      </w:r>
      <w:r w:rsidR="00E02D19" w:rsidRPr="00C17487">
        <w:rPr>
          <w:color w:val="000000"/>
          <w:kern w:val="22"/>
          <w:sz w:val="22"/>
          <w:szCs w:val="22"/>
          <w:lang w:val="en-GB"/>
        </w:rPr>
        <w:t>They should</w:t>
      </w:r>
      <w:r w:rsidR="00884850" w:rsidRPr="00C17487">
        <w:rPr>
          <w:color w:val="000000"/>
          <w:kern w:val="22"/>
          <w:sz w:val="22"/>
          <w:szCs w:val="22"/>
          <w:lang w:val="en-GB"/>
        </w:rPr>
        <w:t xml:space="preserve"> develop and</w:t>
      </w:r>
      <w:r w:rsidR="002E0319" w:rsidRPr="00C17487">
        <w:rPr>
          <w:color w:val="000000"/>
          <w:kern w:val="22"/>
          <w:sz w:val="22"/>
          <w:szCs w:val="22"/>
          <w:lang w:val="en-GB"/>
        </w:rPr>
        <w:t xml:space="preserve"> provide tailored training </w:t>
      </w:r>
      <w:r w:rsidR="00E02D19" w:rsidRPr="00C17487">
        <w:rPr>
          <w:color w:val="000000"/>
          <w:kern w:val="22"/>
          <w:sz w:val="22"/>
          <w:szCs w:val="22"/>
          <w:lang w:val="en-GB"/>
        </w:rPr>
        <w:t>course</w:t>
      </w:r>
      <w:r w:rsidR="002E0319" w:rsidRPr="00C17487">
        <w:rPr>
          <w:color w:val="000000"/>
          <w:kern w:val="22"/>
          <w:sz w:val="22"/>
          <w:szCs w:val="22"/>
          <w:lang w:val="en-GB"/>
        </w:rPr>
        <w:t xml:space="preserve"> to develop </w:t>
      </w:r>
      <w:r w:rsidR="00E02D19" w:rsidRPr="00C17487">
        <w:rPr>
          <w:color w:val="000000"/>
          <w:kern w:val="22"/>
          <w:sz w:val="22"/>
          <w:szCs w:val="22"/>
          <w:lang w:val="en-GB"/>
        </w:rPr>
        <w:t xml:space="preserve">the knowledge, </w:t>
      </w:r>
      <w:r w:rsidR="002E0319" w:rsidRPr="00C17487">
        <w:rPr>
          <w:color w:val="000000"/>
          <w:kern w:val="22"/>
          <w:sz w:val="22"/>
          <w:szCs w:val="22"/>
          <w:lang w:val="en-GB"/>
        </w:rPr>
        <w:t>skills and know-how</w:t>
      </w:r>
      <w:r w:rsidR="008A0EC1" w:rsidRPr="00C17487">
        <w:rPr>
          <w:color w:val="000000"/>
          <w:kern w:val="22"/>
          <w:sz w:val="22"/>
          <w:szCs w:val="22"/>
          <w:lang w:val="en-GB"/>
        </w:rPr>
        <w:t>,</w:t>
      </w:r>
      <w:r w:rsidR="002E0319" w:rsidRPr="00C17487">
        <w:rPr>
          <w:color w:val="000000"/>
          <w:kern w:val="22"/>
          <w:sz w:val="22"/>
          <w:szCs w:val="22"/>
          <w:lang w:val="en-GB"/>
        </w:rPr>
        <w:t xml:space="preserve"> </w:t>
      </w:r>
      <w:r w:rsidR="00884850" w:rsidRPr="00C17487">
        <w:rPr>
          <w:color w:val="000000"/>
          <w:kern w:val="22"/>
          <w:sz w:val="22"/>
          <w:szCs w:val="22"/>
          <w:lang w:val="en-GB"/>
        </w:rPr>
        <w:t>as described in section 2 above (</w:t>
      </w:r>
      <w:r w:rsidR="0064358B" w:rsidRPr="00C17487">
        <w:rPr>
          <w:color w:val="000000"/>
          <w:kern w:val="22"/>
          <w:sz w:val="22"/>
          <w:szCs w:val="22"/>
          <w:lang w:val="en-GB"/>
        </w:rPr>
        <w:t>Land and Ecosystem Degradation in Africa: Status, Challenges and Opportunities</w:t>
      </w:r>
      <w:r w:rsidR="00884850" w:rsidRPr="00C17487">
        <w:rPr>
          <w:color w:val="000000"/>
          <w:kern w:val="22"/>
          <w:sz w:val="22"/>
          <w:szCs w:val="22"/>
          <w:lang w:val="en-GB"/>
        </w:rPr>
        <w:t>).</w:t>
      </w:r>
    </w:p>
    <w:p w14:paraId="09BFACAE" w14:textId="77777777" w:rsidR="00A4445D" w:rsidRPr="00690563" w:rsidRDefault="00A4445D" w:rsidP="004D0CBB">
      <w:pPr>
        <w:spacing w:line="276" w:lineRule="auto"/>
        <w:jc w:val="both"/>
        <w:rPr>
          <w:color w:val="000000"/>
          <w:kern w:val="22"/>
          <w:sz w:val="22"/>
          <w:szCs w:val="22"/>
          <w:lang w:val="en-GB"/>
        </w:rPr>
      </w:pPr>
    </w:p>
    <w:p w14:paraId="195034FA" w14:textId="5A4C48C4" w:rsidR="00884850" w:rsidRPr="00690563" w:rsidRDefault="00884850" w:rsidP="004D0CBB">
      <w:pPr>
        <w:spacing w:line="276" w:lineRule="auto"/>
        <w:jc w:val="both"/>
        <w:rPr>
          <w:color w:val="000000"/>
          <w:kern w:val="22"/>
          <w:sz w:val="22"/>
          <w:szCs w:val="22"/>
          <w:lang w:val="en-GB"/>
        </w:rPr>
      </w:pPr>
      <w:r w:rsidRPr="00690563">
        <w:rPr>
          <w:color w:val="000000"/>
          <w:kern w:val="22"/>
          <w:sz w:val="22"/>
          <w:szCs w:val="22"/>
          <w:lang w:val="en-GB"/>
        </w:rPr>
        <w:t xml:space="preserve">The NEPAD </w:t>
      </w:r>
      <w:r w:rsidR="00E02D19" w:rsidRPr="00690563">
        <w:rPr>
          <w:color w:val="000000"/>
          <w:kern w:val="22"/>
          <w:sz w:val="22"/>
          <w:szCs w:val="22"/>
          <w:lang w:val="en-GB"/>
        </w:rPr>
        <w:t xml:space="preserve">Agency </w:t>
      </w:r>
      <w:r w:rsidRPr="00690563">
        <w:rPr>
          <w:color w:val="000000"/>
          <w:kern w:val="22"/>
          <w:sz w:val="22"/>
          <w:szCs w:val="22"/>
          <w:lang w:val="en-GB"/>
        </w:rPr>
        <w:t xml:space="preserve">in partnership with AfDB and development partners </w:t>
      </w:r>
      <w:r w:rsidR="00865278" w:rsidRPr="00690563">
        <w:rPr>
          <w:color w:val="000000"/>
          <w:kern w:val="22"/>
          <w:sz w:val="22"/>
          <w:szCs w:val="22"/>
          <w:lang w:val="en-GB"/>
        </w:rPr>
        <w:t xml:space="preserve">will </w:t>
      </w:r>
      <w:r w:rsidRPr="00690563">
        <w:rPr>
          <w:color w:val="000000"/>
          <w:kern w:val="22"/>
          <w:sz w:val="22"/>
          <w:szCs w:val="22"/>
          <w:lang w:val="en-GB"/>
        </w:rPr>
        <w:t xml:space="preserve">setup </w:t>
      </w:r>
      <w:r w:rsidR="009E49DF" w:rsidRPr="00690563">
        <w:rPr>
          <w:color w:val="000000"/>
          <w:kern w:val="22"/>
          <w:sz w:val="22"/>
          <w:szCs w:val="22"/>
          <w:lang w:val="en-GB"/>
        </w:rPr>
        <w:t xml:space="preserve">an </w:t>
      </w:r>
      <w:r w:rsidRPr="00690563">
        <w:rPr>
          <w:color w:val="000000"/>
          <w:kern w:val="22"/>
          <w:sz w:val="22"/>
          <w:szCs w:val="22"/>
          <w:lang w:val="en-GB"/>
        </w:rPr>
        <w:t xml:space="preserve">online </w:t>
      </w:r>
      <w:r w:rsidR="008A6685" w:rsidRPr="00690563">
        <w:rPr>
          <w:color w:val="000000"/>
          <w:kern w:val="22"/>
          <w:sz w:val="22"/>
          <w:szCs w:val="22"/>
          <w:lang w:val="en-GB"/>
        </w:rPr>
        <w:t xml:space="preserve">land and ecosystem </w:t>
      </w:r>
      <w:r w:rsidRPr="00690563">
        <w:rPr>
          <w:color w:val="000000"/>
          <w:kern w:val="22"/>
          <w:sz w:val="22"/>
          <w:szCs w:val="22"/>
          <w:lang w:val="en-GB"/>
        </w:rPr>
        <w:t xml:space="preserve">restoration portal </w:t>
      </w:r>
      <w:r w:rsidR="00615E00" w:rsidRPr="00690563">
        <w:rPr>
          <w:color w:val="000000"/>
          <w:kern w:val="22"/>
          <w:sz w:val="22"/>
          <w:szCs w:val="22"/>
          <w:lang w:val="en-GB"/>
        </w:rPr>
        <w:t xml:space="preserve">to be used by </w:t>
      </w:r>
      <w:r w:rsidR="00C3166A" w:rsidRPr="00690563">
        <w:rPr>
          <w:color w:val="000000"/>
          <w:kern w:val="22"/>
          <w:sz w:val="22"/>
          <w:szCs w:val="22"/>
          <w:lang w:val="en-GB"/>
        </w:rPr>
        <w:t>member S</w:t>
      </w:r>
      <w:r w:rsidRPr="00690563">
        <w:rPr>
          <w:color w:val="000000"/>
          <w:kern w:val="22"/>
          <w:sz w:val="22"/>
          <w:szCs w:val="22"/>
          <w:lang w:val="en-GB"/>
        </w:rPr>
        <w:t xml:space="preserve">tates </w:t>
      </w:r>
      <w:r w:rsidR="00615E00" w:rsidRPr="00690563">
        <w:rPr>
          <w:color w:val="000000"/>
          <w:kern w:val="22"/>
          <w:sz w:val="22"/>
          <w:szCs w:val="22"/>
          <w:lang w:val="en-GB"/>
        </w:rPr>
        <w:t>to submit and access information about ecosystem restoration across Africa to</w:t>
      </w:r>
      <w:r w:rsidRPr="00690563">
        <w:rPr>
          <w:color w:val="000000"/>
          <w:kern w:val="22"/>
          <w:sz w:val="22"/>
          <w:szCs w:val="22"/>
          <w:lang w:val="en-GB"/>
        </w:rPr>
        <w:t xml:space="preserve"> </w:t>
      </w:r>
      <w:r w:rsidR="00615E00" w:rsidRPr="00690563">
        <w:rPr>
          <w:color w:val="000000"/>
          <w:kern w:val="22"/>
          <w:sz w:val="22"/>
          <w:szCs w:val="22"/>
          <w:lang w:val="en-GB"/>
        </w:rPr>
        <w:t xml:space="preserve">facilitate </w:t>
      </w:r>
      <w:r w:rsidRPr="00690563">
        <w:rPr>
          <w:color w:val="000000"/>
          <w:kern w:val="22"/>
          <w:sz w:val="22"/>
          <w:szCs w:val="22"/>
          <w:lang w:val="en-GB"/>
        </w:rPr>
        <w:t>knowledge sharing</w:t>
      </w:r>
      <w:r w:rsidR="00615E00" w:rsidRPr="00690563">
        <w:rPr>
          <w:color w:val="000000"/>
          <w:kern w:val="22"/>
          <w:sz w:val="22"/>
          <w:szCs w:val="22"/>
          <w:lang w:val="en-GB"/>
        </w:rPr>
        <w:t xml:space="preserve"> and </w:t>
      </w:r>
      <w:r w:rsidR="00D95BF6" w:rsidRPr="00690563">
        <w:rPr>
          <w:color w:val="000000"/>
          <w:kern w:val="22"/>
          <w:sz w:val="22"/>
          <w:szCs w:val="22"/>
          <w:lang w:val="en-GB"/>
        </w:rPr>
        <w:t>awareness</w:t>
      </w:r>
      <w:r w:rsidR="00615E00" w:rsidRPr="00690563">
        <w:rPr>
          <w:color w:val="000000"/>
          <w:kern w:val="22"/>
          <w:sz w:val="22"/>
          <w:szCs w:val="22"/>
          <w:lang w:val="en-GB"/>
        </w:rPr>
        <w:t>-raising</w:t>
      </w:r>
      <w:r w:rsidRPr="00690563">
        <w:rPr>
          <w:color w:val="000000"/>
          <w:kern w:val="22"/>
          <w:sz w:val="22"/>
          <w:szCs w:val="22"/>
          <w:lang w:val="en-GB"/>
        </w:rPr>
        <w:t xml:space="preserve">. </w:t>
      </w:r>
      <w:r w:rsidR="00615E00" w:rsidRPr="00690563">
        <w:rPr>
          <w:color w:val="000000"/>
          <w:kern w:val="22"/>
          <w:sz w:val="22"/>
          <w:szCs w:val="22"/>
          <w:lang w:val="en-GB"/>
        </w:rPr>
        <w:t>The information shared through the online portal could include national and subnational assessment reports on the status and trends of land and ecosystem degradation at the national and local levels; national ecosystem restoration policies, strategies and plans; national assessments of restoration opportunities, learning and guidance materials, capacity-building and resource mobilization opportunities as well as reports on progress made by various African countries towards achieving their ecosystem restoration commitments and targets.</w:t>
      </w:r>
    </w:p>
    <w:p w14:paraId="350D2347" w14:textId="77777777" w:rsidR="00D95BF6" w:rsidRPr="00690563" w:rsidRDefault="00D95BF6" w:rsidP="00403064">
      <w:pPr>
        <w:jc w:val="both"/>
        <w:rPr>
          <w:color w:val="000000"/>
          <w:kern w:val="22"/>
          <w:sz w:val="22"/>
          <w:szCs w:val="22"/>
          <w:lang w:val="en-GB"/>
        </w:rPr>
      </w:pPr>
    </w:p>
    <w:p w14:paraId="540F2712" w14:textId="77777777" w:rsidR="00332A72" w:rsidRPr="00690563" w:rsidRDefault="00332A72" w:rsidP="00403064">
      <w:pPr>
        <w:jc w:val="both"/>
        <w:rPr>
          <w:color w:val="000000"/>
          <w:kern w:val="22"/>
          <w:sz w:val="22"/>
          <w:szCs w:val="22"/>
          <w:lang w:val="en-GB"/>
        </w:rPr>
      </w:pPr>
    </w:p>
    <w:p w14:paraId="645AB3EE" w14:textId="77777777" w:rsidR="00F878A1" w:rsidRPr="00690563" w:rsidRDefault="000D1767" w:rsidP="00F878A1">
      <w:pPr>
        <w:jc w:val="both"/>
        <w:rPr>
          <w:b/>
          <w:bCs/>
          <w:color w:val="0070C0"/>
          <w:kern w:val="22"/>
          <w:sz w:val="32"/>
          <w:szCs w:val="32"/>
          <w:lang w:val="en-GB"/>
        </w:rPr>
      </w:pPr>
      <w:r w:rsidRPr="00690563">
        <w:rPr>
          <w:b/>
          <w:bCs/>
          <w:color w:val="0070C0"/>
          <w:kern w:val="22"/>
          <w:sz w:val="32"/>
          <w:szCs w:val="32"/>
          <w:lang w:val="en-GB"/>
        </w:rPr>
        <w:t>10</w:t>
      </w:r>
      <w:r w:rsidR="00F878A1" w:rsidRPr="00690563">
        <w:rPr>
          <w:b/>
          <w:bCs/>
          <w:color w:val="0070C0"/>
          <w:kern w:val="22"/>
          <w:sz w:val="32"/>
          <w:szCs w:val="32"/>
          <w:lang w:val="en-GB"/>
        </w:rPr>
        <w:t xml:space="preserve">. </w:t>
      </w:r>
      <w:r w:rsidR="00F878A1" w:rsidRPr="00690563">
        <w:rPr>
          <w:b/>
          <w:color w:val="0070C0"/>
          <w:kern w:val="22"/>
          <w:sz w:val="32"/>
          <w:szCs w:val="32"/>
          <w:lang w:val="en-GB"/>
        </w:rPr>
        <w:t>Monitoring and Evaluation</w:t>
      </w:r>
    </w:p>
    <w:p w14:paraId="06B59BDD" w14:textId="77777777" w:rsidR="00F878A1" w:rsidRPr="00690563" w:rsidRDefault="00F878A1" w:rsidP="00943AB8">
      <w:pPr>
        <w:spacing w:line="276" w:lineRule="auto"/>
        <w:jc w:val="both"/>
        <w:rPr>
          <w:color w:val="000000" w:themeColor="text1"/>
          <w:kern w:val="22"/>
          <w:sz w:val="22"/>
          <w:szCs w:val="22"/>
          <w:lang w:val="en-GB"/>
        </w:rPr>
      </w:pPr>
    </w:p>
    <w:p w14:paraId="00291E11" w14:textId="77777777" w:rsidR="009D2794" w:rsidRPr="00690563" w:rsidRDefault="009D2794" w:rsidP="003A6DA8">
      <w:pPr>
        <w:spacing w:line="276" w:lineRule="auto"/>
        <w:jc w:val="both"/>
        <w:rPr>
          <w:kern w:val="22"/>
          <w:sz w:val="22"/>
          <w:szCs w:val="22"/>
          <w:lang w:val="en-GB"/>
        </w:rPr>
      </w:pPr>
      <w:r w:rsidRPr="00690563">
        <w:rPr>
          <w:kern w:val="22"/>
          <w:sz w:val="22"/>
          <w:szCs w:val="22"/>
          <w:lang w:val="en-GB"/>
        </w:rPr>
        <w:t>The NEPAD Agency will be responsible for monitoring and reporting on the performance of the ecosystem restoration programmes across the region and the overall progress being made towards achievement of the pledged commitments and targets.</w:t>
      </w:r>
    </w:p>
    <w:p w14:paraId="44732F2B" w14:textId="77777777" w:rsidR="009D2794" w:rsidRPr="00690563" w:rsidRDefault="009D2794" w:rsidP="00786683">
      <w:pPr>
        <w:spacing w:line="276" w:lineRule="auto"/>
        <w:jc w:val="both"/>
        <w:rPr>
          <w:color w:val="000000" w:themeColor="text1"/>
          <w:kern w:val="22"/>
          <w:sz w:val="22"/>
          <w:szCs w:val="22"/>
          <w:lang w:val="en-GB"/>
        </w:rPr>
      </w:pPr>
    </w:p>
    <w:p w14:paraId="11E558EC" w14:textId="63EABCD8" w:rsidR="00943AB8" w:rsidRPr="00690563" w:rsidRDefault="00AE5974" w:rsidP="003A6DA8">
      <w:pPr>
        <w:spacing w:line="276" w:lineRule="auto"/>
        <w:jc w:val="both"/>
        <w:rPr>
          <w:color w:val="000000" w:themeColor="text1"/>
          <w:kern w:val="22"/>
          <w:sz w:val="22"/>
          <w:szCs w:val="22"/>
          <w:lang w:val="en-GB"/>
        </w:rPr>
      </w:pPr>
      <w:r w:rsidRPr="00690563">
        <w:rPr>
          <w:color w:val="000000" w:themeColor="text1"/>
          <w:kern w:val="22"/>
          <w:sz w:val="22"/>
          <w:szCs w:val="22"/>
          <w:lang w:val="en-GB"/>
        </w:rPr>
        <w:t xml:space="preserve">Measuring restoration process requires a monitoring system that is based on a long-term time horizon. </w:t>
      </w:r>
      <w:r w:rsidR="00943AB8" w:rsidRPr="00690563">
        <w:rPr>
          <w:color w:val="000000" w:themeColor="text1"/>
          <w:kern w:val="22"/>
          <w:sz w:val="22"/>
          <w:szCs w:val="22"/>
          <w:lang w:val="en-GB"/>
        </w:rPr>
        <w:t>Furthermore, restoration involves not only tree cover but also much small</w:t>
      </w:r>
      <w:r w:rsidR="008A6685" w:rsidRPr="00690563">
        <w:rPr>
          <w:color w:val="000000" w:themeColor="text1"/>
          <w:kern w:val="22"/>
          <w:sz w:val="22"/>
          <w:szCs w:val="22"/>
          <w:lang w:val="en-GB"/>
        </w:rPr>
        <w:t>er</w:t>
      </w:r>
      <w:r w:rsidR="00943AB8" w:rsidRPr="00690563">
        <w:rPr>
          <w:color w:val="000000" w:themeColor="text1"/>
          <w:kern w:val="22"/>
          <w:sz w:val="22"/>
          <w:szCs w:val="22"/>
          <w:lang w:val="en-GB"/>
        </w:rPr>
        <w:t xml:space="preserve"> components of vegetation cover, and as such, monitor</w:t>
      </w:r>
      <w:r w:rsidR="008A6685" w:rsidRPr="00690563">
        <w:rPr>
          <w:color w:val="000000" w:themeColor="text1"/>
          <w:kern w:val="22"/>
          <w:sz w:val="22"/>
          <w:szCs w:val="22"/>
          <w:lang w:val="en-GB"/>
        </w:rPr>
        <w:t>ing</w:t>
      </w:r>
      <w:r w:rsidR="00943AB8" w:rsidRPr="00690563">
        <w:rPr>
          <w:color w:val="000000" w:themeColor="text1"/>
          <w:kern w:val="22"/>
          <w:sz w:val="22"/>
          <w:szCs w:val="22"/>
          <w:lang w:val="en-GB"/>
        </w:rPr>
        <w:t xml:space="preserve"> restoration requires high- to very high-resolution satellite to detect small, dispersed, and subtle changes in the landscape. </w:t>
      </w:r>
      <w:r w:rsidR="002F536F" w:rsidRPr="00690563">
        <w:rPr>
          <w:color w:val="000000" w:themeColor="text1"/>
          <w:kern w:val="22"/>
          <w:sz w:val="22"/>
          <w:szCs w:val="22"/>
          <w:lang w:val="en-GB"/>
        </w:rPr>
        <w:t xml:space="preserve">The </w:t>
      </w:r>
      <w:r w:rsidR="008A6685" w:rsidRPr="00690563">
        <w:rPr>
          <w:color w:val="000000" w:themeColor="text1"/>
          <w:kern w:val="22"/>
          <w:sz w:val="22"/>
          <w:szCs w:val="22"/>
          <w:lang w:val="en-GB"/>
        </w:rPr>
        <w:t>monitoring and evaluation</w:t>
      </w:r>
      <w:r w:rsidR="002F536F" w:rsidRPr="00690563">
        <w:rPr>
          <w:color w:val="000000" w:themeColor="text1"/>
          <w:kern w:val="22"/>
          <w:sz w:val="22"/>
          <w:szCs w:val="22"/>
          <w:lang w:val="en-GB"/>
        </w:rPr>
        <w:t xml:space="preserve"> will </w:t>
      </w:r>
      <w:r w:rsidR="008A6685" w:rsidRPr="00690563">
        <w:rPr>
          <w:color w:val="000000" w:themeColor="text1"/>
          <w:kern w:val="22"/>
          <w:sz w:val="22"/>
          <w:szCs w:val="22"/>
          <w:lang w:val="en-GB"/>
        </w:rPr>
        <w:t>be undertaken making use</w:t>
      </w:r>
      <w:r w:rsidR="002F536F" w:rsidRPr="00690563">
        <w:rPr>
          <w:color w:val="000000" w:themeColor="text1"/>
          <w:kern w:val="22"/>
          <w:sz w:val="22"/>
          <w:szCs w:val="22"/>
          <w:lang w:val="en-GB"/>
        </w:rPr>
        <w:t xml:space="preserve"> of the</w:t>
      </w:r>
      <w:r w:rsidR="00862F03" w:rsidRPr="00690563">
        <w:rPr>
          <w:color w:val="000000" w:themeColor="text1"/>
          <w:kern w:val="22"/>
          <w:sz w:val="22"/>
          <w:szCs w:val="22"/>
          <w:lang w:val="en-GB"/>
        </w:rPr>
        <w:t xml:space="preserve"> </w:t>
      </w:r>
      <w:r w:rsidR="00862F03" w:rsidRPr="00690563">
        <w:rPr>
          <w:color w:val="000000" w:themeColor="text1"/>
          <w:kern w:val="22"/>
          <w:sz w:val="22"/>
          <w:szCs w:val="22"/>
          <w:shd w:val="clear" w:color="auto" w:fill="FFFFFF"/>
          <w:lang w:val="en-GB"/>
        </w:rPr>
        <w:t>GGWSSI</w:t>
      </w:r>
      <w:r w:rsidR="00862F03" w:rsidRPr="00690563">
        <w:rPr>
          <w:rStyle w:val="FootnoteReference"/>
          <w:color w:val="000000" w:themeColor="text1"/>
          <w:kern w:val="22"/>
          <w:sz w:val="22"/>
          <w:szCs w:val="22"/>
          <w:shd w:val="clear" w:color="auto" w:fill="FFFFFF"/>
          <w:lang w:val="en-GB"/>
        </w:rPr>
        <w:footnoteReference w:id="19"/>
      </w:r>
      <w:r w:rsidR="00862F03" w:rsidRPr="00690563">
        <w:rPr>
          <w:color w:val="000000" w:themeColor="text1"/>
          <w:kern w:val="22"/>
          <w:sz w:val="22"/>
          <w:szCs w:val="22"/>
          <w:shd w:val="clear" w:color="auto" w:fill="FFFFFF"/>
          <w:lang w:val="en-GB"/>
        </w:rPr>
        <w:t xml:space="preserve"> </w:t>
      </w:r>
      <w:r w:rsidR="002F536F" w:rsidRPr="004500DF">
        <w:rPr>
          <w:color w:val="000000" w:themeColor="text1"/>
          <w:kern w:val="22"/>
          <w:sz w:val="22"/>
          <w:szCs w:val="22"/>
          <w:shd w:val="clear" w:color="auto" w:fill="FFFFFF"/>
          <w:lang w:val="en-GB"/>
        </w:rPr>
        <w:t xml:space="preserve">result framework and tools </w:t>
      </w:r>
      <w:r w:rsidR="002F536F" w:rsidRPr="00BB6325">
        <w:rPr>
          <w:color w:val="000000" w:themeColor="text1"/>
          <w:kern w:val="22"/>
          <w:sz w:val="22"/>
          <w:szCs w:val="22"/>
          <w:lang w:val="en-GB"/>
        </w:rPr>
        <w:t xml:space="preserve">such as </w:t>
      </w:r>
      <w:r w:rsidR="002F536F" w:rsidRPr="00652700">
        <w:rPr>
          <w:color w:val="000000" w:themeColor="text1"/>
          <w:kern w:val="22"/>
          <w:sz w:val="22"/>
          <w:szCs w:val="22"/>
          <w:lang w:val="en-GB"/>
        </w:rPr>
        <w:t>C</w:t>
      </w:r>
      <w:r w:rsidR="00943AB8" w:rsidRPr="00B20829">
        <w:rPr>
          <w:color w:val="000000" w:themeColor="text1"/>
          <w:kern w:val="22"/>
          <w:sz w:val="22"/>
          <w:szCs w:val="22"/>
          <w:lang w:val="en-GB"/>
        </w:rPr>
        <w:t>ollect Earth and the Tree Cover Mapping Tool</w:t>
      </w:r>
      <w:r w:rsidR="00943AB8" w:rsidRPr="00383641">
        <w:rPr>
          <w:color w:val="000000" w:themeColor="text1"/>
          <w:kern w:val="22"/>
          <w:sz w:val="22"/>
          <w:szCs w:val="22"/>
          <w:lang w:val="en-GB"/>
        </w:rPr>
        <w:t xml:space="preserve">, </w:t>
      </w:r>
      <w:r w:rsidR="00862F03" w:rsidRPr="00383641">
        <w:rPr>
          <w:color w:val="000000" w:themeColor="text1"/>
          <w:kern w:val="22"/>
          <w:sz w:val="22"/>
          <w:szCs w:val="22"/>
          <w:lang w:val="en-GB"/>
        </w:rPr>
        <w:t xml:space="preserve">which are </w:t>
      </w:r>
      <w:r w:rsidR="00943AB8" w:rsidRPr="00690563">
        <w:rPr>
          <w:color w:val="000000" w:themeColor="text1"/>
          <w:kern w:val="22"/>
          <w:sz w:val="22"/>
          <w:szCs w:val="22"/>
          <w:lang w:val="en-GB"/>
        </w:rPr>
        <w:t>based on a sampling approach that utilizes freely available imagery from Google Earth, thus providing a solution to some of the issues associated with cost and time constraints</w:t>
      </w:r>
      <w:r w:rsidR="008A6685" w:rsidRPr="00690563">
        <w:rPr>
          <w:color w:val="000000" w:themeColor="text1"/>
          <w:kern w:val="22"/>
          <w:sz w:val="22"/>
          <w:szCs w:val="22"/>
          <w:lang w:val="en-GB"/>
        </w:rPr>
        <w:t>.</w:t>
      </w:r>
    </w:p>
    <w:p w14:paraId="2690FE7F" w14:textId="77777777" w:rsidR="00DE652D" w:rsidRPr="00690563" w:rsidRDefault="00DE652D" w:rsidP="00EE59A8">
      <w:pPr>
        <w:spacing w:line="276" w:lineRule="auto"/>
        <w:jc w:val="both"/>
        <w:rPr>
          <w:color w:val="000000" w:themeColor="text1"/>
          <w:kern w:val="22"/>
          <w:sz w:val="22"/>
          <w:szCs w:val="22"/>
          <w:lang w:val="en-GB"/>
        </w:rPr>
      </w:pPr>
    </w:p>
    <w:p w14:paraId="238020C9" w14:textId="77777777" w:rsidR="00FF4CE3" w:rsidRPr="00690563" w:rsidRDefault="00943AB8" w:rsidP="003C5504">
      <w:pPr>
        <w:spacing w:line="276" w:lineRule="auto"/>
        <w:jc w:val="both"/>
        <w:rPr>
          <w:kern w:val="22"/>
          <w:sz w:val="22"/>
          <w:szCs w:val="22"/>
          <w:lang w:val="en-GB"/>
        </w:rPr>
      </w:pPr>
      <w:r w:rsidRPr="00690563">
        <w:rPr>
          <w:kern w:val="22"/>
          <w:sz w:val="22"/>
          <w:szCs w:val="22"/>
          <w:lang w:val="en-GB"/>
        </w:rPr>
        <w:t xml:space="preserve">Setting the targets and monitoring system </w:t>
      </w:r>
      <w:r w:rsidR="00B82777" w:rsidRPr="00690563">
        <w:rPr>
          <w:kern w:val="22"/>
          <w:sz w:val="22"/>
          <w:szCs w:val="22"/>
          <w:lang w:val="en-GB"/>
        </w:rPr>
        <w:t xml:space="preserve">for this Pan African Action Agenda </w:t>
      </w:r>
      <w:r w:rsidRPr="00690563">
        <w:rPr>
          <w:kern w:val="22"/>
          <w:sz w:val="22"/>
          <w:szCs w:val="22"/>
          <w:lang w:val="en-GB"/>
        </w:rPr>
        <w:t xml:space="preserve">will be based on commitments made mainly at the national scale and other levels such as landscape scale or transboundary levels. </w:t>
      </w:r>
      <w:r w:rsidR="00FF4CE3" w:rsidRPr="00690563">
        <w:rPr>
          <w:kern w:val="22"/>
          <w:sz w:val="22"/>
          <w:szCs w:val="22"/>
          <w:lang w:val="en-GB"/>
        </w:rPr>
        <w:t>In general, the development of a monito</w:t>
      </w:r>
      <w:r w:rsidR="00900677" w:rsidRPr="00690563">
        <w:rPr>
          <w:kern w:val="22"/>
          <w:sz w:val="22"/>
          <w:szCs w:val="22"/>
          <w:lang w:val="en-GB"/>
        </w:rPr>
        <w:t>r</w:t>
      </w:r>
      <w:r w:rsidR="00FF4CE3" w:rsidRPr="00690563">
        <w:rPr>
          <w:kern w:val="22"/>
          <w:sz w:val="22"/>
          <w:szCs w:val="22"/>
          <w:lang w:val="en-GB"/>
        </w:rPr>
        <w:t xml:space="preserve">ing system should </w:t>
      </w:r>
      <w:r w:rsidR="000A4F6F" w:rsidRPr="00690563">
        <w:rPr>
          <w:kern w:val="22"/>
          <w:sz w:val="22"/>
          <w:szCs w:val="22"/>
          <w:lang w:val="en-GB"/>
        </w:rPr>
        <w:t>(</w:t>
      </w:r>
      <w:r w:rsidR="00FF4CE3" w:rsidRPr="00690563">
        <w:rPr>
          <w:kern w:val="22"/>
          <w:sz w:val="22"/>
          <w:szCs w:val="22"/>
          <w:lang w:val="en-GB"/>
        </w:rPr>
        <w:t xml:space="preserve">1) engage different sectors and stakeholders at all scales; </w:t>
      </w:r>
      <w:r w:rsidR="000A4F6F" w:rsidRPr="00690563">
        <w:rPr>
          <w:kern w:val="22"/>
          <w:sz w:val="22"/>
          <w:szCs w:val="22"/>
          <w:lang w:val="en-GB"/>
        </w:rPr>
        <w:t>(</w:t>
      </w:r>
      <w:r w:rsidR="00FF4CE3" w:rsidRPr="00690563">
        <w:rPr>
          <w:kern w:val="22"/>
          <w:sz w:val="22"/>
          <w:szCs w:val="22"/>
          <w:lang w:val="en-GB"/>
        </w:rPr>
        <w:t>2) consider trade</w:t>
      </w:r>
      <w:r w:rsidR="00190AF8" w:rsidRPr="00690563">
        <w:rPr>
          <w:kern w:val="22"/>
          <w:sz w:val="22"/>
          <w:szCs w:val="22"/>
          <w:lang w:val="en-GB"/>
        </w:rPr>
        <w:t>-</w:t>
      </w:r>
      <w:r w:rsidR="00FF4CE3" w:rsidRPr="00690563">
        <w:rPr>
          <w:kern w:val="22"/>
          <w:sz w:val="22"/>
          <w:szCs w:val="22"/>
          <w:lang w:val="en-GB"/>
        </w:rPr>
        <w:t xml:space="preserve">offs and finding the right balance between costs/effort, particularly for a long-term, sustainable monitoring system; </w:t>
      </w:r>
      <w:r w:rsidR="00900677" w:rsidRPr="00690563">
        <w:rPr>
          <w:kern w:val="22"/>
          <w:sz w:val="22"/>
          <w:szCs w:val="22"/>
          <w:lang w:val="en-GB"/>
        </w:rPr>
        <w:t xml:space="preserve">and </w:t>
      </w:r>
      <w:r w:rsidR="000A4F6F" w:rsidRPr="00690563">
        <w:rPr>
          <w:kern w:val="22"/>
          <w:sz w:val="22"/>
          <w:szCs w:val="22"/>
          <w:lang w:val="en-GB"/>
        </w:rPr>
        <w:t>(</w:t>
      </w:r>
      <w:r w:rsidR="00FF4CE3" w:rsidRPr="00690563">
        <w:rPr>
          <w:kern w:val="22"/>
          <w:sz w:val="22"/>
          <w:szCs w:val="22"/>
          <w:lang w:val="en-GB"/>
        </w:rPr>
        <w:t>3) develop a communications strategy</w:t>
      </w:r>
      <w:r w:rsidR="00900677" w:rsidRPr="00690563">
        <w:rPr>
          <w:kern w:val="22"/>
          <w:sz w:val="22"/>
          <w:szCs w:val="22"/>
          <w:lang w:val="en-GB"/>
        </w:rPr>
        <w:t xml:space="preserve"> to effectively communicate the</w:t>
      </w:r>
      <w:r w:rsidR="00FF4CE3" w:rsidRPr="00690563">
        <w:rPr>
          <w:kern w:val="22"/>
          <w:sz w:val="22"/>
          <w:szCs w:val="22"/>
          <w:lang w:val="en-GB"/>
        </w:rPr>
        <w:t xml:space="preserve"> results and lessons </w:t>
      </w:r>
      <w:r w:rsidR="008A6685" w:rsidRPr="00690563">
        <w:rPr>
          <w:kern w:val="22"/>
          <w:sz w:val="22"/>
          <w:szCs w:val="22"/>
          <w:lang w:val="en-GB"/>
        </w:rPr>
        <w:t xml:space="preserve">learned </w:t>
      </w:r>
      <w:r w:rsidR="00FF4CE3" w:rsidRPr="00690563">
        <w:rPr>
          <w:kern w:val="22"/>
          <w:sz w:val="22"/>
          <w:szCs w:val="22"/>
          <w:lang w:val="en-GB"/>
        </w:rPr>
        <w:t>from the monitoring to the stakeholders to enable adaptive management</w:t>
      </w:r>
      <w:r w:rsidR="008A6685" w:rsidRPr="00690563">
        <w:rPr>
          <w:kern w:val="22"/>
          <w:sz w:val="22"/>
          <w:szCs w:val="22"/>
          <w:lang w:val="en-GB"/>
        </w:rPr>
        <w:t xml:space="preserve"> and to inform awareness-raising</w:t>
      </w:r>
      <w:r w:rsidR="00FF4CE3" w:rsidRPr="00690563">
        <w:rPr>
          <w:kern w:val="22"/>
          <w:lang w:val="en-GB"/>
        </w:rPr>
        <w:t>.</w:t>
      </w:r>
    </w:p>
    <w:p w14:paraId="05767FE9" w14:textId="77777777" w:rsidR="00FF4CE3" w:rsidRPr="00690563" w:rsidRDefault="00FF4CE3" w:rsidP="00900677">
      <w:pPr>
        <w:spacing w:line="276" w:lineRule="auto"/>
        <w:jc w:val="both"/>
        <w:rPr>
          <w:kern w:val="22"/>
          <w:sz w:val="22"/>
          <w:szCs w:val="22"/>
          <w:lang w:val="en-GB"/>
        </w:rPr>
      </w:pPr>
    </w:p>
    <w:p w14:paraId="2E15CCA9" w14:textId="3F5B88F4" w:rsidR="00943AB8" w:rsidRPr="00690563" w:rsidRDefault="00900677" w:rsidP="00900677">
      <w:pPr>
        <w:spacing w:line="276" w:lineRule="auto"/>
        <w:jc w:val="both"/>
        <w:rPr>
          <w:kern w:val="22"/>
          <w:sz w:val="22"/>
          <w:szCs w:val="22"/>
          <w:lang w:val="en-GB"/>
        </w:rPr>
      </w:pPr>
      <w:r w:rsidRPr="00690563">
        <w:rPr>
          <w:kern w:val="22"/>
          <w:sz w:val="22"/>
          <w:szCs w:val="22"/>
          <w:lang w:val="en-GB"/>
        </w:rPr>
        <w:t>A</w:t>
      </w:r>
      <w:r w:rsidR="00943AB8" w:rsidRPr="00690563">
        <w:rPr>
          <w:kern w:val="22"/>
          <w:sz w:val="22"/>
          <w:szCs w:val="22"/>
          <w:lang w:val="en-GB"/>
        </w:rPr>
        <w:t xml:space="preserve"> holistic monitoring system should include indicators that draw on the following (</w:t>
      </w:r>
      <w:r w:rsidR="008A6685" w:rsidRPr="00690563">
        <w:rPr>
          <w:kern w:val="22"/>
          <w:sz w:val="22"/>
          <w:szCs w:val="22"/>
          <w:lang w:val="en-GB"/>
        </w:rPr>
        <w:t xml:space="preserve">from </w:t>
      </w:r>
      <w:r w:rsidR="00943AB8" w:rsidRPr="00690563">
        <w:rPr>
          <w:kern w:val="22"/>
          <w:sz w:val="22"/>
          <w:szCs w:val="22"/>
          <w:lang w:val="en-GB"/>
        </w:rPr>
        <w:t>AFR100):</w:t>
      </w:r>
    </w:p>
    <w:p w14:paraId="15594005" w14:textId="35A1D45B" w:rsidR="00943AB8" w:rsidRPr="00690563" w:rsidRDefault="00943AB8" w:rsidP="00BD2214">
      <w:pPr>
        <w:pStyle w:val="ListParagraph"/>
        <w:numPr>
          <w:ilvl w:val="0"/>
          <w:numId w:val="10"/>
        </w:numPr>
        <w:spacing w:line="276" w:lineRule="auto"/>
        <w:jc w:val="both"/>
        <w:rPr>
          <w:kern w:val="22"/>
          <w:sz w:val="22"/>
          <w:szCs w:val="22"/>
          <w:lang w:val="en-GB"/>
        </w:rPr>
      </w:pPr>
      <w:r w:rsidRPr="00690563">
        <w:rPr>
          <w:kern w:val="22"/>
          <w:sz w:val="22"/>
          <w:szCs w:val="22"/>
          <w:lang w:val="en-GB"/>
        </w:rPr>
        <w:t>Socioeconomic: to assess the health and well-being of people within the context of restoration goals</w:t>
      </w:r>
    </w:p>
    <w:p w14:paraId="1BF9C461" w14:textId="1C5C6720" w:rsidR="00943AB8" w:rsidRPr="00690563" w:rsidRDefault="00943AB8" w:rsidP="00BD2214">
      <w:pPr>
        <w:pStyle w:val="ListParagraph"/>
        <w:numPr>
          <w:ilvl w:val="0"/>
          <w:numId w:val="10"/>
        </w:numPr>
        <w:spacing w:line="276" w:lineRule="auto"/>
        <w:jc w:val="both"/>
        <w:rPr>
          <w:kern w:val="22"/>
          <w:sz w:val="22"/>
          <w:szCs w:val="22"/>
          <w:lang w:val="en-GB"/>
        </w:rPr>
      </w:pPr>
      <w:r w:rsidRPr="00690563">
        <w:rPr>
          <w:kern w:val="22"/>
          <w:sz w:val="22"/>
          <w:szCs w:val="22"/>
          <w:lang w:val="en-GB"/>
        </w:rPr>
        <w:t>Political: to assess the political will and favo</w:t>
      </w:r>
      <w:r w:rsidR="00190AF8" w:rsidRPr="00690563">
        <w:rPr>
          <w:kern w:val="22"/>
          <w:sz w:val="22"/>
          <w:szCs w:val="22"/>
          <w:lang w:val="en-GB"/>
        </w:rPr>
        <w:t>u</w:t>
      </w:r>
      <w:r w:rsidRPr="00690563">
        <w:rPr>
          <w:kern w:val="22"/>
          <w:sz w:val="22"/>
          <w:szCs w:val="22"/>
          <w:lang w:val="en-GB"/>
        </w:rPr>
        <w:t>rable policy conditions—in the form of new or modified laws that enable restoration or simply visible support from politicians</w:t>
      </w:r>
    </w:p>
    <w:p w14:paraId="57EF786E" w14:textId="1FECF5B8" w:rsidR="00943AB8" w:rsidRPr="00690563" w:rsidRDefault="00943AB8" w:rsidP="00BD2214">
      <w:pPr>
        <w:pStyle w:val="ListParagraph"/>
        <w:numPr>
          <w:ilvl w:val="0"/>
          <w:numId w:val="10"/>
        </w:numPr>
        <w:spacing w:line="276" w:lineRule="auto"/>
        <w:jc w:val="both"/>
        <w:rPr>
          <w:kern w:val="22"/>
          <w:sz w:val="22"/>
          <w:szCs w:val="22"/>
          <w:lang w:val="en-GB"/>
        </w:rPr>
      </w:pPr>
      <w:r w:rsidRPr="00690563">
        <w:rPr>
          <w:kern w:val="22"/>
          <w:sz w:val="22"/>
          <w:szCs w:val="22"/>
          <w:lang w:val="en-GB"/>
        </w:rPr>
        <w:t>Financial</w:t>
      </w:r>
      <w:r w:rsidR="00FF4CE3" w:rsidRPr="00690563">
        <w:rPr>
          <w:kern w:val="22"/>
          <w:sz w:val="22"/>
          <w:szCs w:val="22"/>
          <w:lang w:val="en-GB"/>
        </w:rPr>
        <w:t>: to understand</w:t>
      </w:r>
      <w:r w:rsidRPr="00690563">
        <w:rPr>
          <w:kern w:val="22"/>
          <w:sz w:val="22"/>
          <w:szCs w:val="22"/>
          <w:lang w:val="en-GB"/>
        </w:rPr>
        <w:t xml:space="preserve"> the flow and/or sum of investments in restoration activities and financing of restoration initiatives</w:t>
      </w:r>
    </w:p>
    <w:p w14:paraId="18EC00D6" w14:textId="609B4512" w:rsidR="00943AB8" w:rsidRPr="00690563" w:rsidRDefault="00943AB8" w:rsidP="00BD2214">
      <w:pPr>
        <w:pStyle w:val="ListParagraph"/>
        <w:numPr>
          <w:ilvl w:val="0"/>
          <w:numId w:val="10"/>
        </w:numPr>
        <w:spacing w:line="276" w:lineRule="auto"/>
        <w:jc w:val="both"/>
        <w:rPr>
          <w:kern w:val="22"/>
          <w:sz w:val="22"/>
          <w:szCs w:val="22"/>
          <w:lang w:val="en-GB"/>
        </w:rPr>
      </w:pPr>
      <w:r w:rsidRPr="00690563">
        <w:rPr>
          <w:kern w:val="22"/>
          <w:sz w:val="22"/>
          <w:szCs w:val="22"/>
          <w:lang w:val="en-GB"/>
        </w:rPr>
        <w:t>Biophysical</w:t>
      </w:r>
      <w:r w:rsidR="00FF4CE3" w:rsidRPr="00690563">
        <w:rPr>
          <w:kern w:val="22"/>
          <w:sz w:val="22"/>
          <w:szCs w:val="22"/>
          <w:lang w:val="en-GB"/>
        </w:rPr>
        <w:t>: to a</w:t>
      </w:r>
      <w:r w:rsidRPr="00690563">
        <w:rPr>
          <w:kern w:val="22"/>
          <w:sz w:val="22"/>
          <w:szCs w:val="22"/>
          <w:lang w:val="en-GB"/>
        </w:rPr>
        <w:t>ssess the physical change in land use and land cover over time.</w:t>
      </w:r>
    </w:p>
    <w:p w14:paraId="30E8C24C" w14:textId="77777777" w:rsidR="005322CB" w:rsidRPr="00690563" w:rsidRDefault="005322CB" w:rsidP="00900677">
      <w:pPr>
        <w:spacing w:line="276" w:lineRule="auto"/>
        <w:jc w:val="both"/>
        <w:rPr>
          <w:kern w:val="22"/>
          <w:sz w:val="22"/>
          <w:szCs w:val="22"/>
          <w:lang w:val="en-GB"/>
        </w:rPr>
      </w:pPr>
    </w:p>
    <w:p w14:paraId="063F9C1C" w14:textId="3754AD8A" w:rsidR="007A2E38" w:rsidRDefault="00EF443B" w:rsidP="00AF6D3F">
      <w:pPr>
        <w:spacing w:line="276" w:lineRule="auto"/>
        <w:jc w:val="both"/>
        <w:rPr>
          <w:b/>
          <w:kern w:val="22"/>
          <w:lang w:val="en-GB"/>
        </w:rPr>
        <w:sectPr w:rsidR="007A2E38" w:rsidSect="002768B9">
          <w:headerReference w:type="even" r:id="rId10"/>
          <w:footerReference w:type="even" r:id="rId11"/>
          <w:footerReference w:type="default" r:id="rId12"/>
          <w:pgSz w:w="11906" w:h="16838" w:code="9"/>
          <w:pgMar w:top="907" w:right="992" w:bottom="1418" w:left="1418" w:header="539" w:footer="975" w:gutter="0"/>
          <w:cols w:space="539"/>
          <w:titlePg/>
          <w:docGrid w:linePitch="360"/>
        </w:sectPr>
      </w:pPr>
      <w:r w:rsidRPr="00690563">
        <w:rPr>
          <w:kern w:val="22"/>
          <w:sz w:val="22"/>
          <w:szCs w:val="22"/>
          <w:lang w:val="en-GB"/>
        </w:rPr>
        <w:t>The actions and indicative milestones along the period 20</w:t>
      </w:r>
      <w:r w:rsidR="00052A7A" w:rsidRPr="00690563">
        <w:rPr>
          <w:kern w:val="22"/>
          <w:sz w:val="22"/>
          <w:szCs w:val="22"/>
          <w:lang w:val="en-GB"/>
        </w:rPr>
        <w:t>19</w:t>
      </w:r>
      <w:r w:rsidRPr="00690563">
        <w:rPr>
          <w:kern w:val="22"/>
          <w:sz w:val="22"/>
          <w:szCs w:val="22"/>
          <w:lang w:val="en-GB"/>
        </w:rPr>
        <w:t xml:space="preserve">-2030 </w:t>
      </w:r>
      <w:r w:rsidR="0077387F" w:rsidRPr="00690563">
        <w:rPr>
          <w:kern w:val="22"/>
          <w:sz w:val="22"/>
          <w:szCs w:val="22"/>
          <w:lang w:val="en-GB"/>
        </w:rPr>
        <w:t xml:space="preserve">presented in </w:t>
      </w:r>
      <w:r w:rsidR="004D0CBB" w:rsidRPr="00690563">
        <w:rPr>
          <w:kern w:val="22"/>
          <w:sz w:val="22"/>
          <w:szCs w:val="22"/>
          <w:lang w:val="en-GB"/>
        </w:rPr>
        <w:t xml:space="preserve">Annex </w:t>
      </w:r>
      <w:r w:rsidR="008A6685" w:rsidRPr="00690563">
        <w:rPr>
          <w:kern w:val="22"/>
          <w:sz w:val="22"/>
          <w:szCs w:val="22"/>
          <w:lang w:val="en-GB"/>
        </w:rPr>
        <w:t>I</w:t>
      </w:r>
      <w:r w:rsidR="0077387F" w:rsidRPr="00690563">
        <w:rPr>
          <w:kern w:val="22"/>
          <w:sz w:val="22"/>
          <w:szCs w:val="22"/>
          <w:lang w:val="en-GB"/>
        </w:rPr>
        <w:t xml:space="preserve"> will be used to monitor the progress in the implementation of this Pan African Action Agenda.</w:t>
      </w:r>
    </w:p>
    <w:p w14:paraId="51549DEF" w14:textId="77777777" w:rsidR="00700C6C" w:rsidRPr="00690563" w:rsidRDefault="00700C6C" w:rsidP="00700C6C">
      <w:pPr>
        <w:jc w:val="center"/>
        <w:rPr>
          <w:b/>
          <w:kern w:val="22"/>
          <w:sz w:val="22"/>
          <w:szCs w:val="22"/>
          <w:lang w:val="en-GB"/>
        </w:rPr>
      </w:pPr>
      <w:r w:rsidRPr="00690563">
        <w:rPr>
          <w:b/>
          <w:kern w:val="22"/>
          <w:sz w:val="22"/>
          <w:szCs w:val="22"/>
          <w:lang w:val="en-GB"/>
        </w:rPr>
        <w:t xml:space="preserve">Annex </w:t>
      </w:r>
      <w:r w:rsidR="00D3365A" w:rsidRPr="00690563">
        <w:rPr>
          <w:b/>
          <w:kern w:val="22"/>
          <w:sz w:val="22"/>
          <w:szCs w:val="22"/>
          <w:lang w:val="en-GB"/>
        </w:rPr>
        <w:t>I</w:t>
      </w:r>
    </w:p>
    <w:p w14:paraId="363BC9C5" w14:textId="77777777" w:rsidR="00CE2154" w:rsidRPr="00690563" w:rsidRDefault="00CE2154" w:rsidP="00CE2154">
      <w:pPr>
        <w:jc w:val="center"/>
        <w:rPr>
          <w:kern w:val="22"/>
          <w:sz w:val="22"/>
          <w:szCs w:val="22"/>
          <w:lang w:val="en-GB"/>
        </w:rPr>
      </w:pPr>
    </w:p>
    <w:p w14:paraId="2EB84C48" w14:textId="77777777" w:rsidR="00CE2154" w:rsidRPr="00690563" w:rsidRDefault="00CE2154" w:rsidP="00BF187D">
      <w:pPr>
        <w:jc w:val="center"/>
        <w:rPr>
          <w:b/>
          <w:kern w:val="22"/>
          <w:sz w:val="22"/>
          <w:szCs w:val="22"/>
          <w:lang w:val="en-GB"/>
        </w:rPr>
      </w:pPr>
      <w:r w:rsidRPr="00690563">
        <w:rPr>
          <w:b/>
          <w:kern w:val="22"/>
          <w:sz w:val="22"/>
          <w:szCs w:val="22"/>
          <w:lang w:val="en-GB"/>
        </w:rPr>
        <w:t>Implementation Plan for the Pan-African Action Agenda on Ecosystem Restoration 2019-2030</w:t>
      </w:r>
    </w:p>
    <w:p w14:paraId="6F532518" w14:textId="77777777" w:rsidR="00656DDD" w:rsidRPr="00690563" w:rsidRDefault="00656DDD" w:rsidP="00656DDD">
      <w:pPr>
        <w:spacing w:line="276" w:lineRule="auto"/>
        <w:jc w:val="both"/>
        <w:rPr>
          <w:kern w:val="22"/>
          <w:sz w:val="21"/>
          <w:szCs w:val="21"/>
          <w:lang w:val="en-GB"/>
        </w:rPr>
      </w:pPr>
    </w:p>
    <w:tbl>
      <w:tblPr>
        <w:tblStyle w:val="TableGrid"/>
        <w:tblW w:w="0" w:type="auto"/>
        <w:jc w:val="center"/>
        <w:tblLook w:val="04A0" w:firstRow="1" w:lastRow="0" w:firstColumn="1" w:lastColumn="0" w:noHBand="0" w:noVBand="1"/>
      </w:tblPr>
      <w:tblGrid>
        <w:gridCol w:w="2518"/>
        <w:gridCol w:w="4111"/>
        <w:gridCol w:w="3953"/>
        <w:gridCol w:w="3376"/>
      </w:tblGrid>
      <w:tr w:rsidR="00656DDD" w:rsidRPr="00690563" w14:paraId="4AA3F4DE" w14:textId="77777777" w:rsidTr="00BF187D">
        <w:trPr>
          <w:tblHeader/>
          <w:jc w:val="center"/>
        </w:trPr>
        <w:tc>
          <w:tcPr>
            <w:tcW w:w="2518" w:type="dxa"/>
          </w:tcPr>
          <w:p w14:paraId="63C2F9BC" w14:textId="77777777" w:rsidR="00656DDD" w:rsidRPr="00690563" w:rsidRDefault="00656DDD" w:rsidP="00FF1EB1">
            <w:pPr>
              <w:ind w:left="144"/>
              <w:jc w:val="both"/>
              <w:rPr>
                <w:b/>
                <w:kern w:val="22"/>
                <w:sz w:val="21"/>
                <w:szCs w:val="21"/>
                <w:lang w:val="en-GB"/>
              </w:rPr>
            </w:pPr>
            <w:r w:rsidRPr="00690563">
              <w:rPr>
                <w:b/>
                <w:kern w:val="22"/>
                <w:sz w:val="21"/>
                <w:szCs w:val="21"/>
                <w:lang w:val="en-GB"/>
              </w:rPr>
              <w:t>Main Group of Action</w:t>
            </w:r>
          </w:p>
        </w:tc>
        <w:tc>
          <w:tcPr>
            <w:tcW w:w="4111" w:type="dxa"/>
          </w:tcPr>
          <w:p w14:paraId="49F3906A" w14:textId="77777777" w:rsidR="00656DDD" w:rsidRPr="00690563" w:rsidRDefault="00656DDD" w:rsidP="00FF1EB1">
            <w:pPr>
              <w:ind w:left="144"/>
              <w:jc w:val="both"/>
              <w:rPr>
                <w:b/>
                <w:kern w:val="22"/>
                <w:sz w:val="21"/>
                <w:szCs w:val="21"/>
                <w:lang w:val="en-GB"/>
              </w:rPr>
            </w:pPr>
            <w:r w:rsidRPr="00690563">
              <w:rPr>
                <w:b/>
                <w:kern w:val="22"/>
                <w:sz w:val="21"/>
                <w:szCs w:val="21"/>
                <w:lang w:val="en-GB"/>
              </w:rPr>
              <w:t>Short-term actions (2019-2020)</w:t>
            </w:r>
          </w:p>
        </w:tc>
        <w:tc>
          <w:tcPr>
            <w:tcW w:w="3953" w:type="dxa"/>
          </w:tcPr>
          <w:p w14:paraId="1FF81AA9" w14:textId="77777777" w:rsidR="00656DDD" w:rsidRPr="00690563" w:rsidRDefault="00656DDD" w:rsidP="00FF1EB1">
            <w:pPr>
              <w:ind w:left="144"/>
              <w:jc w:val="both"/>
              <w:rPr>
                <w:b/>
                <w:kern w:val="22"/>
                <w:sz w:val="21"/>
                <w:szCs w:val="21"/>
                <w:lang w:val="en-GB"/>
              </w:rPr>
            </w:pPr>
            <w:r w:rsidRPr="00690563">
              <w:rPr>
                <w:b/>
                <w:kern w:val="22"/>
                <w:sz w:val="21"/>
                <w:szCs w:val="21"/>
                <w:lang w:val="en-GB"/>
              </w:rPr>
              <w:t>Medium-term actions (2021-2025)</w:t>
            </w:r>
          </w:p>
        </w:tc>
        <w:tc>
          <w:tcPr>
            <w:tcW w:w="0" w:type="auto"/>
          </w:tcPr>
          <w:p w14:paraId="0C238B4E" w14:textId="77777777" w:rsidR="00656DDD" w:rsidRPr="00690563" w:rsidRDefault="00656DDD" w:rsidP="00FF1EB1">
            <w:pPr>
              <w:ind w:left="144"/>
              <w:jc w:val="both"/>
              <w:rPr>
                <w:b/>
                <w:kern w:val="22"/>
                <w:sz w:val="21"/>
                <w:szCs w:val="21"/>
                <w:lang w:val="en-GB"/>
              </w:rPr>
            </w:pPr>
            <w:r w:rsidRPr="00690563">
              <w:rPr>
                <w:b/>
                <w:kern w:val="22"/>
                <w:sz w:val="21"/>
                <w:szCs w:val="21"/>
                <w:lang w:val="en-GB"/>
              </w:rPr>
              <w:t>Long-term actions (2016-2030)</w:t>
            </w:r>
          </w:p>
        </w:tc>
      </w:tr>
      <w:tr w:rsidR="00656DDD" w:rsidRPr="00690563" w14:paraId="56F073F1" w14:textId="77777777" w:rsidTr="00BF187D">
        <w:trPr>
          <w:jc w:val="center"/>
        </w:trPr>
        <w:tc>
          <w:tcPr>
            <w:tcW w:w="2518" w:type="dxa"/>
          </w:tcPr>
          <w:p w14:paraId="0EF5D812" w14:textId="77777777" w:rsidR="00656DDD" w:rsidRPr="00690563" w:rsidRDefault="00656DDD" w:rsidP="00FF1EB1">
            <w:pPr>
              <w:pStyle w:val="ListParagraph"/>
              <w:numPr>
                <w:ilvl w:val="0"/>
                <w:numId w:val="37"/>
              </w:numPr>
              <w:rPr>
                <w:bCs/>
                <w:kern w:val="22"/>
                <w:sz w:val="21"/>
                <w:szCs w:val="21"/>
                <w:lang w:val="en-GB"/>
              </w:rPr>
            </w:pPr>
            <w:r w:rsidRPr="00690563">
              <w:rPr>
                <w:bCs/>
                <w:snapToGrid w:val="0"/>
                <w:kern w:val="22"/>
                <w:sz w:val="21"/>
                <w:szCs w:val="21"/>
                <w:lang w:val="en-GB"/>
              </w:rPr>
              <w:t>Assessment of opportunities for ecosystem restoration</w:t>
            </w:r>
          </w:p>
        </w:tc>
        <w:tc>
          <w:tcPr>
            <w:tcW w:w="4111" w:type="dxa"/>
          </w:tcPr>
          <w:p w14:paraId="086EE1D7" w14:textId="77777777" w:rsidR="00656DDD" w:rsidRPr="00690563" w:rsidRDefault="00656DDD" w:rsidP="00FF1EB1">
            <w:pPr>
              <w:pStyle w:val="ListParagraph"/>
              <w:numPr>
                <w:ilvl w:val="0"/>
                <w:numId w:val="35"/>
              </w:numPr>
              <w:contextualSpacing w:val="0"/>
              <w:rPr>
                <w:kern w:val="22"/>
                <w:sz w:val="21"/>
                <w:szCs w:val="21"/>
                <w:lang w:val="en-GB"/>
              </w:rPr>
            </w:pPr>
            <w:r w:rsidRPr="00690563">
              <w:rPr>
                <w:kern w:val="22"/>
                <w:sz w:val="21"/>
                <w:szCs w:val="21"/>
                <w:lang w:val="en-GB"/>
              </w:rPr>
              <w:t>Consolidate activities and initiatives towards achieving Aichi targets as proposed in the NBSAPs</w:t>
            </w:r>
          </w:p>
          <w:p w14:paraId="20DAAA88" w14:textId="77777777" w:rsidR="00656DDD" w:rsidRPr="00690563" w:rsidRDefault="00656DDD" w:rsidP="00FF1EB1">
            <w:pPr>
              <w:pStyle w:val="ListParagraph"/>
              <w:numPr>
                <w:ilvl w:val="0"/>
                <w:numId w:val="35"/>
              </w:numPr>
              <w:contextualSpacing w:val="0"/>
              <w:rPr>
                <w:kern w:val="22"/>
                <w:sz w:val="21"/>
                <w:szCs w:val="21"/>
                <w:lang w:val="en-GB"/>
              </w:rPr>
            </w:pPr>
            <w:r w:rsidRPr="00690563">
              <w:rPr>
                <w:kern w:val="22"/>
                <w:sz w:val="21"/>
                <w:szCs w:val="21"/>
                <w:lang w:val="en-GB"/>
              </w:rPr>
              <w:t xml:space="preserve">Compile and make available to Member States the various available tools for assessing ecosystem restoration opportunities </w:t>
            </w:r>
          </w:p>
          <w:p w14:paraId="7FCCEA6F" w14:textId="77777777" w:rsidR="00656DDD" w:rsidRPr="00690563" w:rsidRDefault="00656DDD" w:rsidP="00FF1EB1">
            <w:pPr>
              <w:pStyle w:val="ListParagraph"/>
              <w:numPr>
                <w:ilvl w:val="0"/>
                <w:numId w:val="35"/>
              </w:numPr>
              <w:contextualSpacing w:val="0"/>
              <w:rPr>
                <w:kern w:val="22"/>
                <w:sz w:val="21"/>
                <w:szCs w:val="21"/>
                <w:lang w:val="en-GB"/>
              </w:rPr>
            </w:pPr>
            <w:r w:rsidRPr="00690563">
              <w:rPr>
                <w:kern w:val="22"/>
                <w:sz w:val="21"/>
                <w:szCs w:val="21"/>
                <w:lang w:val="en-GB"/>
              </w:rPr>
              <w:t>Assess the extent, type, degree and location of degraded ecosystems at regional, national, and local scales and the potential costs and multiple benefits of ecosystem</w:t>
            </w:r>
          </w:p>
          <w:p w14:paraId="734AAC04" w14:textId="77777777" w:rsidR="00656DDD" w:rsidRPr="00690563" w:rsidRDefault="00D41FEA" w:rsidP="00FF1EB1">
            <w:pPr>
              <w:pStyle w:val="CommentText"/>
              <w:jc w:val="both"/>
              <w:rPr>
                <w:kern w:val="22"/>
                <w:sz w:val="21"/>
                <w:szCs w:val="21"/>
                <w:lang w:val="en-GB"/>
              </w:rPr>
            </w:pPr>
            <w:r w:rsidRPr="00690563">
              <w:rPr>
                <w:color w:val="FFFFFF"/>
                <w:kern w:val="22"/>
                <w:sz w:val="21"/>
                <w:szCs w:val="21"/>
                <w:lang w:val="en-GB"/>
              </w:rPr>
              <w:t>R</w:t>
            </w:r>
            <w:r w:rsidR="00656DDD" w:rsidRPr="00690563">
              <w:rPr>
                <w:color w:val="FFFFFF"/>
                <w:kern w:val="22"/>
                <w:sz w:val="21"/>
                <w:szCs w:val="21"/>
                <w:lang w:val="en-GB"/>
              </w:rPr>
              <w:t>ev</w:t>
            </w:r>
          </w:p>
        </w:tc>
        <w:tc>
          <w:tcPr>
            <w:tcW w:w="3953" w:type="dxa"/>
          </w:tcPr>
          <w:p w14:paraId="12B613DC" w14:textId="77777777" w:rsidR="00656DDD" w:rsidRPr="00690563" w:rsidRDefault="00656DDD" w:rsidP="00FF1EB1">
            <w:pPr>
              <w:pStyle w:val="ListParagraph"/>
              <w:numPr>
                <w:ilvl w:val="0"/>
                <w:numId w:val="36"/>
              </w:numPr>
              <w:contextualSpacing w:val="0"/>
              <w:rPr>
                <w:kern w:val="22"/>
                <w:sz w:val="21"/>
                <w:szCs w:val="21"/>
                <w:lang w:val="en-GB"/>
              </w:rPr>
            </w:pPr>
            <w:r w:rsidRPr="00690563">
              <w:rPr>
                <w:kern w:val="22"/>
                <w:sz w:val="21"/>
                <w:szCs w:val="21"/>
                <w:lang w:val="en-GB"/>
              </w:rPr>
              <w:t>Conduct assessments of opportunities for ecosystem restoration in at least 80</w:t>
            </w:r>
            <w:r w:rsidR="00CD3147" w:rsidRPr="00690563">
              <w:rPr>
                <w:kern w:val="22"/>
                <w:sz w:val="21"/>
                <w:szCs w:val="21"/>
                <w:lang w:val="en-GB"/>
              </w:rPr>
              <w:t> per cent</w:t>
            </w:r>
            <w:r w:rsidRPr="00690563">
              <w:rPr>
                <w:kern w:val="22"/>
                <w:sz w:val="21"/>
                <w:szCs w:val="21"/>
                <w:lang w:val="en-GB"/>
              </w:rPr>
              <w:t xml:space="preserve"> of African countries</w:t>
            </w:r>
          </w:p>
          <w:p w14:paraId="6E24A2E1" w14:textId="77777777" w:rsidR="00656DDD" w:rsidRPr="00690563" w:rsidRDefault="00656DDD" w:rsidP="00FF1EB1">
            <w:pPr>
              <w:pStyle w:val="ListParagraph"/>
              <w:numPr>
                <w:ilvl w:val="0"/>
                <w:numId w:val="36"/>
              </w:numPr>
              <w:contextualSpacing w:val="0"/>
              <w:rPr>
                <w:kern w:val="22"/>
                <w:sz w:val="21"/>
                <w:szCs w:val="21"/>
                <w:lang w:val="en-GB"/>
              </w:rPr>
            </w:pPr>
            <w:r w:rsidRPr="00690563">
              <w:rPr>
                <w:kern w:val="22"/>
                <w:sz w:val="21"/>
                <w:szCs w:val="21"/>
                <w:lang w:val="en-GB"/>
              </w:rPr>
              <w:t>Share completed assessments of ecosystem restoration opportunities through an online restoration portal established at NEPAD</w:t>
            </w:r>
          </w:p>
        </w:tc>
        <w:tc>
          <w:tcPr>
            <w:tcW w:w="0" w:type="auto"/>
          </w:tcPr>
          <w:p w14:paraId="0E898847" w14:textId="77777777" w:rsidR="00656DDD" w:rsidRPr="00690563" w:rsidRDefault="00656DDD" w:rsidP="00FF1EB1">
            <w:pPr>
              <w:pStyle w:val="ListParagraph"/>
              <w:numPr>
                <w:ilvl w:val="0"/>
                <w:numId w:val="36"/>
              </w:numPr>
              <w:rPr>
                <w:kern w:val="22"/>
                <w:sz w:val="21"/>
                <w:szCs w:val="21"/>
                <w:lang w:val="en-GB"/>
              </w:rPr>
            </w:pPr>
            <w:r w:rsidRPr="00690563">
              <w:rPr>
                <w:kern w:val="22"/>
                <w:sz w:val="21"/>
                <w:szCs w:val="21"/>
                <w:lang w:val="en-GB"/>
              </w:rPr>
              <w:t>Share completed assessments of ecosystem restoration opportunities through an online restoration portal established at NEPAD;</w:t>
            </w:r>
          </w:p>
          <w:p w14:paraId="4D3DCD0E" w14:textId="77777777" w:rsidR="00656DDD" w:rsidRPr="00690563" w:rsidRDefault="00656DDD" w:rsidP="00FF1EB1">
            <w:pPr>
              <w:pStyle w:val="ListParagraph"/>
              <w:ind w:left="144"/>
              <w:contextualSpacing w:val="0"/>
              <w:rPr>
                <w:kern w:val="22"/>
                <w:sz w:val="21"/>
                <w:szCs w:val="21"/>
                <w:lang w:val="en-GB"/>
              </w:rPr>
            </w:pPr>
          </w:p>
        </w:tc>
      </w:tr>
      <w:tr w:rsidR="00656DDD" w:rsidRPr="00690563" w14:paraId="3865366B" w14:textId="77777777" w:rsidTr="00BF187D">
        <w:trPr>
          <w:jc w:val="center"/>
        </w:trPr>
        <w:tc>
          <w:tcPr>
            <w:tcW w:w="2518" w:type="dxa"/>
          </w:tcPr>
          <w:p w14:paraId="619CC6EE" w14:textId="77777777" w:rsidR="00656DDD" w:rsidRPr="00690563" w:rsidRDefault="00656DDD" w:rsidP="00FF1EB1">
            <w:pPr>
              <w:pStyle w:val="ListParagraph"/>
              <w:numPr>
                <w:ilvl w:val="0"/>
                <w:numId w:val="37"/>
              </w:numPr>
              <w:rPr>
                <w:kern w:val="22"/>
                <w:sz w:val="21"/>
                <w:szCs w:val="21"/>
                <w:lang w:val="en-GB"/>
              </w:rPr>
            </w:pPr>
            <w:r w:rsidRPr="00690563">
              <w:rPr>
                <w:bCs/>
                <w:color w:val="000000" w:themeColor="text1"/>
                <w:kern w:val="22"/>
                <w:sz w:val="21"/>
                <w:szCs w:val="21"/>
                <w:lang w:val="en-GB"/>
              </w:rPr>
              <w:t>Establishing enabling conditions for ecosystem restoration through national and regional policies and strategies</w:t>
            </w:r>
          </w:p>
        </w:tc>
        <w:tc>
          <w:tcPr>
            <w:tcW w:w="4111" w:type="dxa"/>
          </w:tcPr>
          <w:p w14:paraId="56888541" w14:textId="77777777" w:rsidR="00656DDD" w:rsidRPr="00690563" w:rsidRDefault="00656DDD" w:rsidP="00FF1EB1">
            <w:pPr>
              <w:pStyle w:val="ListParagraph"/>
              <w:numPr>
                <w:ilvl w:val="0"/>
                <w:numId w:val="35"/>
              </w:numPr>
              <w:contextualSpacing w:val="0"/>
              <w:rPr>
                <w:kern w:val="22"/>
                <w:sz w:val="21"/>
                <w:szCs w:val="21"/>
                <w:lang w:val="en-GB"/>
              </w:rPr>
            </w:pPr>
            <w:r w:rsidRPr="00690563">
              <w:rPr>
                <w:kern w:val="22"/>
                <w:sz w:val="21"/>
                <w:szCs w:val="21"/>
                <w:lang w:val="en-GB"/>
              </w:rPr>
              <w:t>Assess the existing policy, legal and institutional frameworks for implementing ecosystem restoration and identify any gaps</w:t>
            </w:r>
          </w:p>
          <w:p w14:paraId="4E6D04ED" w14:textId="77777777" w:rsidR="00656DDD" w:rsidRPr="00690563" w:rsidRDefault="00656DDD" w:rsidP="00FF1EB1">
            <w:pPr>
              <w:pStyle w:val="ListParagraph"/>
              <w:numPr>
                <w:ilvl w:val="0"/>
                <w:numId w:val="35"/>
              </w:numPr>
              <w:contextualSpacing w:val="0"/>
              <w:rPr>
                <w:kern w:val="22"/>
                <w:sz w:val="21"/>
                <w:szCs w:val="21"/>
                <w:lang w:val="en-GB"/>
              </w:rPr>
            </w:pPr>
            <w:r w:rsidRPr="00690563">
              <w:rPr>
                <w:kern w:val="22"/>
                <w:sz w:val="21"/>
                <w:szCs w:val="21"/>
                <w:lang w:val="en-GB"/>
              </w:rPr>
              <w:t xml:space="preserve">Develop and implement land and ecosystem restoration plans at national and local levels, ensuring alignment at different levels </w:t>
            </w:r>
          </w:p>
          <w:p w14:paraId="4762CAAB" w14:textId="77777777" w:rsidR="00656DDD" w:rsidRPr="00690563" w:rsidRDefault="00656DDD" w:rsidP="00FF1EB1">
            <w:pPr>
              <w:pStyle w:val="ListParagraph"/>
              <w:numPr>
                <w:ilvl w:val="0"/>
                <w:numId w:val="35"/>
              </w:numPr>
              <w:contextualSpacing w:val="0"/>
              <w:rPr>
                <w:kern w:val="22"/>
                <w:sz w:val="21"/>
                <w:szCs w:val="21"/>
                <w:lang w:val="en-GB"/>
              </w:rPr>
            </w:pPr>
            <w:r w:rsidRPr="00690563">
              <w:rPr>
                <w:kern w:val="22"/>
                <w:sz w:val="21"/>
                <w:szCs w:val="21"/>
                <w:lang w:val="en-GB"/>
              </w:rPr>
              <w:t>Conduct integrated sector planning and strengthen synergies between sectors to enhance sustainable outcomes of interventions</w:t>
            </w:r>
          </w:p>
        </w:tc>
        <w:tc>
          <w:tcPr>
            <w:tcW w:w="3953" w:type="dxa"/>
          </w:tcPr>
          <w:p w14:paraId="3405E268" w14:textId="77777777" w:rsidR="00656DDD" w:rsidRPr="00690563" w:rsidRDefault="00656DDD" w:rsidP="00FF1EB1">
            <w:pPr>
              <w:pStyle w:val="ListParagraph"/>
              <w:numPr>
                <w:ilvl w:val="0"/>
                <w:numId w:val="35"/>
              </w:numPr>
              <w:contextualSpacing w:val="0"/>
              <w:rPr>
                <w:kern w:val="22"/>
                <w:sz w:val="21"/>
                <w:szCs w:val="21"/>
                <w:lang w:val="en-GB"/>
              </w:rPr>
            </w:pPr>
            <w:r w:rsidRPr="00690563">
              <w:rPr>
                <w:kern w:val="22"/>
                <w:sz w:val="21"/>
                <w:szCs w:val="21"/>
                <w:lang w:val="en-GB"/>
              </w:rPr>
              <w:t xml:space="preserve">Incorporate information and knowledge on natural capital analyses into national accounts, development planning and decision-making, </w:t>
            </w:r>
          </w:p>
          <w:p w14:paraId="60CB72EA" w14:textId="77777777" w:rsidR="00656DDD" w:rsidRPr="00690563" w:rsidRDefault="00656DDD" w:rsidP="00FF1EB1">
            <w:pPr>
              <w:pStyle w:val="ListParagraph"/>
              <w:numPr>
                <w:ilvl w:val="0"/>
                <w:numId w:val="35"/>
              </w:numPr>
              <w:contextualSpacing w:val="0"/>
              <w:rPr>
                <w:kern w:val="22"/>
                <w:sz w:val="21"/>
                <w:szCs w:val="21"/>
                <w:lang w:val="en-GB"/>
              </w:rPr>
            </w:pPr>
            <w:r w:rsidRPr="00690563">
              <w:rPr>
                <w:kern w:val="22"/>
                <w:sz w:val="21"/>
                <w:szCs w:val="21"/>
                <w:lang w:val="en-GB"/>
              </w:rPr>
              <w:t>Establish</w:t>
            </w:r>
            <w:r w:rsidRPr="00690563">
              <w:rPr>
                <w:snapToGrid w:val="0"/>
                <w:kern w:val="22"/>
                <w:sz w:val="21"/>
                <w:szCs w:val="21"/>
                <w:lang w:val="en-GB"/>
              </w:rPr>
              <w:t xml:space="preserve"> a regional trust fund to support land and ecosystem restoration in Africa.</w:t>
            </w:r>
          </w:p>
        </w:tc>
        <w:tc>
          <w:tcPr>
            <w:tcW w:w="0" w:type="auto"/>
          </w:tcPr>
          <w:p w14:paraId="7804719E"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Promote payment for ecosystem services (PES) schemes to support the functioning forest and water management structures; land and ecosystem restoration</w:t>
            </w:r>
          </w:p>
          <w:p w14:paraId="5D87A8D7" w14:textId="77777777" w:rsidR="00656DDD" w:rsidRPr="00690563" w:rsidRDefault="00656DDD" w:rsidP="00FF1EB1">
            <w:pPr>
              <w:pStyle w:val="ListParagraph"/>
              <w:ind w:left="144"/>
              <w:contextualSpacing w:val="0"/>
              <w:rPr>
                <w:kern w:val="22"/>
                <w:sz w:val="21"/>
                <w:szCs w:val="21"/>
                <w:lang w:val="en-GB"/>
              </w:rPr>
            </w:pPr>
          </w:p>
        </w:tc>
      </w:tr>
      <w:tr w:rsidR="00656DDD" w:rsidRPr="00690563" w:rsidDel="006A7B5B" w14:paraId="62333B50" w14:textId="77777777" w:rsidTr="00BF187D">
        <w:trPr>
          <w:jc w:val="center"/>
        </w:trPr>
        <w:tc>
          <w:tcPr>
            <w:tcW w:w="2518" w:type="dxa"/>
          </w:tcPr>
          <w:p w14:paraId="1DE57972" w14:textId="77777777" w:rsidR="00656DDD" w:rsidRPr="00690563" w:rsidRDefault="00D03AE9" w:rsidP="00FF1EB1">
            <w:pPr>
              <w:pStyle w:val="ListParagraph"/>
              <w:numPr>
                <w:ilvl w:val="0"/>
                <w:numId w:val="37"/>
              </w:numPr>
              <w:rPr>
                <w:bCs/>
                <w:snapToGrid w:val="0"/>
                <w:kern w:val="22"/>
                <w:sz w:val="21"/>
                <w:szCs w:val="21"/>
                <w:lang w:val="en-GB"/>
              </w:rPr>
            </w:pPr>
            <w:r w:rsidRPr="00690563">
              <w:rPr>
                <w:bCs/>
                <w:snapToGrid w:val="0"/>
                <w:kern w:val="22"/>
                <w:sz w:val="21"/>
                <w:szCs w:val="21"/>
                <w:lang w:val="en-GB"/>
              </w:rPr>
              <w:t>Integrating</w:t>
            </w:r>
            <w:r w:rsidR="00656DDD" w:rsidRPr="00690563">
              <w:rPr>
                <w:bCs/>
                <w:snapToGrid w:val="0"/>
                <w:kern w:val="22"/>
                <w:sz w:val="21"/>
                <w:szCs w:val="21"/>
                <w:lang w:val="en-GB"/>
              </w:rPr>
              <w:t xml:space="preserve"> ecosystem restoration into relevant sectoral policies, plans and programmes</w:t>
            </w:r>
          </w:p>
        </w:tc>
        <w:tc>
          <w:tcPr>
            <w:tcW w:w="4111" w:type="dxa"/>
          </w:tcPr>
          <w:p w14:paraId="0770C456"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 xml:space="preserve">Develop national sectoral restoration policies and strategies for promoting integration of land and ecosystem </w:t>
            </w:r>
          </w:p>
          <w:p w14:paraId="0C28DA62"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Conduct strategic environmental assessments (SEAs) for different sectors (e.g. roads development) to identify potential environmental impacts and potential mitigation measures;</w:t>
            </w:r>
          </w:p>
          <w:p w14:paraId="164E8B7D"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Enforce laws and strategies for rehabilitation and restoration plans in new open sites for mining activities.</w:t>
            </w:r>
          </w:p>
          <w:p w14:paraId="5E4A027D"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 xml:space="preserve">Put in place measures to promote sustainable practices, clean and efficient technologies that reduce land and ecosystem degradation </w:t>
            </w:r>
          </w:p>
          <w:p w14:paraId="584E6B92"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Undertake proactive land-use planning to ensure that infrastructure development effectively integrates other land-use needs;</w:t>
            </w:r>
          </w:p>
          <w:p w14:paraId="5381AB09"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Develop and implement national blue economy strategies to diversify economic base and cataly</w:t>
            </w:r>
            <w:r w:rsidR="005D142A" w:rsidRPr="00690563">
              <w:rPr>
                <w:kern w:val="22"/>
                <w:sz w:val="21"/>
                <w:szCs w:val="21"/>
                <w:lang w:val="en-GB"/>
              </w:rPr>
              <w:t>s</w:t>
            </w:r>
            <w:r w:rsidRPr="00690563">
              <w:rPr>
                <w:kern w:val="22"/>
                <w:sz w:val="21"/>
                <w:szCs w:val="21"/>
                <w:lang w:val="en-GB"/>
              </w:rPr>
              <w:t>e socioeconomic transformation</w:t>
            </w:r>
          </w:p>
        </w:tc>
        <w:tc>
          <w:tcPr>
            <w:tcW w:w="3953" w:type="dxa"/>
          </w:tcPr>
          <w:p w14:paraId="308B60CC"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Carry out appropriate actions to enhance provision of ecosystem services and functionality in degraded ecosystems such as mou</w:t>
            </w:r>
            <w:r w:rsidR="00D47AC8" w:rsidRPr="00690563">
              <w:rPr>
                <w:kern w:val="22"/>
                <w:sz w:val="21"/>
                <w:szCs w:val="21"/>
                <w:lang w:val="en-GB"/>
              </w:rPr>
              <w:t>n</w:t>
            </w:r>
            <w:r w:rsidRPr="00690563">
              <w:rPr>
                <w:kern w:val="22"/>
                <w:sz w:val="21"/>
                <w:szCs w:val="21"/>
                <w:lang w:val="en-GB"/>
              </w:rPr>
              <w:t>tains, and forest ecosystems;</w:t>
            </w:r>
          </w:p>
          <w:p w14:paraId="6E0D347E"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Develop and implement integrated agroforestry strategies and appropriate rural extension services considering landscape restoration principles, including agrobiodiversity;</w:t>
            </w:r>
          </w:p>
          <w:p w14:paraId="0BA3C36F"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Enhance the protection and conservation of coastal areas and lake buffer systems to facilitate natural regeneration and reduce pollution of aquatic systems and biodiversity;</w:t>
            </w:r>
          </w:p>
        </w:tc>
        <w:tc>
          <w:tcPr>
            <w:tcW w:w="0" w:type="auto"/>
          </w:tcPr>
          <w:p w14:paraId="248D1DF7"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Promote the ecosystem approach for holistic consideration of ecosystem functionality and multi-stakeholder needs and engagement.</w:t>
            </w:r>
          </w:p>
          <w:p w14:paraId="54C35FC0"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 xml:space="preserve">Adopt ecosystem-based adaptation and climate-resilient agricultural practices to leverage sustainable production in agriculture sector; </w:t>
            </w:r>
          </w:p>
          <w:p w14:paraId="663D2C7A"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Establish public private sector partnership for the operationalization of the Payment for Ecosystem Services and corporate social responsibility for sustainable land and ecosystem restoration;</w:t>
            </w:r>
          </w:p>
          <w:p w14:paraId="53E03B75"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Integrate business strategy and actions on biodiversity and ecosystem services with wider corporate social responsibility initiatives.</w:t>
            </w:r>
          </w:p>
          <w:p w14:paraId="5C55CA00" w14:textId="77777777" w:rsidR="00656DDD" w:rsidRPr="00690563" w:rsidDel="006A7B5B" w:rsidRDefault="00656DDD" w:rsidP="00FF1EB1">
            <w:pPr>
              <w:pStyle w:val="ListParagraph"/>
              <w:ind w:left="144"/>
              <w:jc w:val="both"/>
              <w:rPr>
                <w:kern w:val="22"/>
                <w:sz w:val="21"/>
                <w:szCs w:val="21"/>
                <w:lang w:val="en-GB"/>
              </w:rPr>
            </w:pPr>
          </w:p>
        </w:tc>
      </w:tr>
      <w:tr w:rsidR="00656DDD" w:rsidRPr="00690563" w14:paraId="63C77DA1" w14:textId="77777777" w:rsidTr="00BF187D">
        <w:trPr>
          <w:jc w:val="center"/>
        </w:trPr>
        <w:tc>
          <w:tcPr>
            <w:tcW w:w="2518" w:type="dxa"/>
          </w:tcPr>
          <w:p w14:paraId="627759AE" w14:textId="77777777" w:rsidR="00656DDD" w:rsidRPr="00690563" w:rsidRDefault="00656DDD" w:rsidP="00FF1EB1">
            <w:pPr>
              <w:pStyle w:val="ListParagraph"/>
              <w:numPr>
                <w:ilvl w:val="0"/>
                <w:numId w:val="37"/>
              </w:numPr>
              <w:rPr>
                <w:kern w:val="22"/>
                <w:sz w:val="21"/>
                <w:szCs w:val="21"/>
                <w:lang w:val="en-GB"/>
              </w:rPr>
            </w:pPr>
            <w:r w:rsidRPr="00690563">
              <w:rPr>
                <w:bCs/>
                <w:snapToGrid w:val="0"/>
                <w:kern w:val="22"/>
                <w:sz w:val="21"/>
                <w:szCs w:val="21"/>
                <w:lang w:val="en-GB"/>
              </w:rPr>
              <w:t>Planning and implementation of ecosystem restoration activities, projects</w:t>
            </w:r>
            <w:r w:rsidRPr="00690563">
              <w:rPr>
                <w:color w:val="000000" w:themeColor="text1"/>
                <w:kern w:val="22"/>
                <w:sz w:val="21"/>
                <w:szCs w:val="21"/>
                <w:lang w:val="en-GB"/>
              </w:rPr>
              <w:t xml:space="preserve"> and programmes</w:t>
            </w:r>
          </w:p>
        </w:tc>
        <w:tc>
          <w:tcPr>
            <w:tcW w:w="4111" w:type="dxa"/>
          </w:tcPr>
          <w:p w14:paraId="17B85E73"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Put in place measures to control activities leading to ecosystem degradation and address drivers of biodiversity loss</w:t>
            </w:r>
          </w:p>
          <w:p w14:paraId="170C2D62"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 xml:space="preserve">Upscale restoration initiatives through new commitments and implementation of existing commitments </w:t>
            </w:r>
          </w:p>
          <w:p w14:paraId="4935C6A4"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Identify existing local knowledge in development of restoration related technologies and enhance sharing and wider dissemination.</w:t>
            </w:r>
          </w:p>
          <w:p w14:paraId="2F126AB4"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 xml:space="preserve">Establish and operationalise a regional private sector and climate change adaptation platform and raise its awareness on green technologies that reduce pollution and degradation of ecosystems </w:t>
            </w:r>
          </w:p>
          <w:p w14:paraId="70944F28"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 xml:space="preserve">Organize annual forums for stakeholders to exchange ideas and perspectives on the implementation outcomes of this Action Agenda at the sub regional and continental levels. </w:t>
            </w:r>
          </w:p>
          <w:p w14:paraId="04ADB496"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 xml:space="preserve">Compile relevant experiences and good practices (including traditional knowledge) and lessons learned from various initiatives to combat land degradation and enhance ecosystem restoration; </w:t>
            </w:r>
          </w:p>
          <w:p w14:paraId="16F58622"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Conduct community capacity needs assessment to document community interests and expectations, inputs and participation in ecosystem restoration;</w:t>
            </w:r>
          </w:p>
          <w:p w14:paraId="64277D32"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Establish and build capacity of community structures as landscape restoration champions and enhance women and youth participation in the planning, implementation and monitoring of ecosystem restoration activities.</w:t>
            </w:r>
          </w:p>
          <w:p w14:paraId="59FAE5DE" w14:textId="77777777" w:rsidR="00656DDD" w:rsidRPr="00690563" w:rsidRDefault="00656DDD" w:rsidP="00FF1EB1">
            <w:pPr>
              <w:pStyle w:val="ListParagraph"/>
              <w:ind w:left="144"/>
              <w:jc w:val="both"/>
              <w:rPr>
                <w:kern w:val="22"/>
                <w:sz w:val="21"/>
                <w:szCs w:val="21"/>
                <w:lang w:val="en-GB"/>
              </w:rPr>
            </w:pPr>
          </w:p>
        </w:tc>
        <w:tc>
          <w:tcPr>
            <w:tcW w:w="3953" w:type="dxa"/>
          </w:tcPr>
          <w:p w14:paraId="09515569"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Conduct training (both on-job and academic), on issues related to land and ecosystem restoration such as sustainable agriculture, watershed management, forest landscape restoration, geographical information systems, environmental impact assessment, and integrated coastal management at the local, national sub-regional and regional level</w:t>
            </w:r>
          </w:p>
          <w:p w14:paraId="104655DE"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 xml:space="preserve">Strengthen south-south cooperation and enable research institutions to transfer knowledge on clean technology development adapted to land and ecosystem restoration </w:t>
            </w:r>
          </w:p>
          <w:p w14:paraId="7558EC61"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Adopt and support modern innovative technologies as well as indigenous knowledge related to ecosystem restoration and facilitate affordability to local people within Africa;</w:t>
            </w:r>
          </w:p>
          <w:p w14:paraId="6F71310F"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Establish and/or strengthen national and regional biodiversity information systems to enhance data management and repatriation;</w:t>
            </w:r>
          </w:p>
          <w:p w14:paraId="6473F4F9"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Conduct an annual assessment of the integration of various approaches and tools related to ecosystem restoration (e.g. information, decision-support and implementation tools) into the development of local, national and regional development programmes;</w:t>
            </w:r>
          </w:p>
          <w:p w14:paraId="4F89DD48" w14:textId="77777777" w:rsidR="00656DDD" w:rsidRPr="00690563" w:rsidRDefault="00656DDD" w:rsidP="00BF187D">
            <w:pPr>
              <w:pStyle w:val="ListParagraph"/>
              <w:numPr>
                <w:ilvl w:val="0"/>
                <w:numId w:val="35"/>
              </w:numPr>
              <w:contextualSpacing w:val="0"/>
              <w:rPr>
                <w:kern w:val="22"/>
                <w:sz w:val="21"/>
                <w:szCs w:val="21"/>
                <w:lang w:val="en-GB"/>
              </w:rPr>
            </w:pPr>
            <w:r w:rsidRPr="00690563">
              <w:rPr>
                <w:kern w:val="22"/>
                <w:sz w:val="21"/>
                <w:szCs w:val="21"/>
                <w:lang w:val="en-GB"/>
              </w:rPr>
              <w:t>Carry out appropriate actions to enhance provision of ecosystem services and sustainable production</w:t>
            </w:r>
          </w:p>
          <w:p w14:paraId="76FAF16A" w14:textId="77777777" w:rsidR="00656DDD" w:rsidRPr="00690563" w:rsidRDefault="00656DDD" w:rsidP="00FF1EB1">
            <w:pPr>
              <w:pStyle w:val="ListParagraph"/>
              <w:ind w:left="144"/>
              <w:jc w:val="both"/>
              <w:rPr>
                <w:kern w:val="22"/>
                <w:sz w:val="21"/>
                <w:szCs w:val="21"/>
                <w:lang w:val="en-GB"/>
              </w:rPr>
            </w:pPr>
          </w:p>
        </w:tc>
        <w:tc>
          <w:tcPr>
            <w:tcW w:w="0" w:type="auto"/>
          </w:tcPr>
          <w:p w14:paraId="140C5CAE" w14:textId="77777777" w:rsidR="00656DDD" w:rsidRPr="00690563" w:rsidRDefault="00E41E92" w:rsidP="008467AF">
            <w:pPr>
              <w:pStyle w:val="ListParagraph"/>
              <w:numPr>
                <w:ilvl w:val="0"/>
                <w:numId w:val="35"/>
              </w:numPr>
              <w:contextualSpacing w:val="0"/>
              <w:rPr>
                <w:kern w:val="22"/>
                <w:sz w:val="21"/>
                <w:szCs w:val="21"/>
                <w:lang w:val="en-GB"/>
              </w:rPr>
            </w:pPr>
            <w:r w:rsidRPr="00690563">
              <w:rPr>
                <w:kern w:val="22"/>
                <w:sz w:val="21"/>
                <w:szCs w:val="21"/>
                <w:lang w:val="en-GB"/>
              </w:rPr>
              <w:t>Establish/enhance</w:t>
            </w:r>
            <w:r w:rsidR="00656DDD" w:rsidRPr="00690563">
              <w:rPr>
                <w:kern w:val="22"/>
                <w:sz w:val="21"/>
                <w:szCs w:val="21"/>
                <w:lang w:val="en-GB"/>
              </w:rPr>
              <w:t xml:space="preserve"> mechanisms for knowledge management and sharing </w:t>
            </w:r>
          </w:p>
          <w:p w14:paraId="394C4BB7"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 xml:space="preserve">Document the best practices from the monitoring and evaluation reports for sharing between member states through various channels; </w:t>
            </w:r>
          </w:p>
          <w:p w14:paraId="3F01706A"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 xml:space="preserve">Organise study tours at the regional level within and across RECs for experience and lesson sharing among Member States; </w:t>
            </w:r>
          </w:p>
          <w:p w14:paraId="3542708B"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Encourage private sector to take advantage of investing in land and ecosystem restoration initiatives such as carbon market and green mining and contribute to national landscape restoration commitments;</w:t>
            </w:r>
          </w:p>
          <w:p w14:paraId="50E45CC3" w14:textId="77777777" w:rsidR="00656DDD" w:rsidRPr="00690563" w:rsidRDefault="00656DDD" w:rsidP="00FF1EB1">
            <w:pPr>
              <w:ind w:left="144"/>
              <w:jc w:val="both"/>
              <w:rPr>
                <w:kern w:val="22"/>
                <w:sz w:val="21"/>
                <w:szCs w:val="21"/>
                <w:lang w:val="en-GB"/>
              </w:rPr>
            </w:pPr>
          </w:p>
        </w:tc>
      </w:tr>
      <w:tr w:rsidR="00656DDD" w:rsidRPr="00690563" w14:paraId="72A996B2" w14:textId="77777777" w:rsidTr="00BF187D">
        <w:trPr>
          <w:jc w:val="center"/>
        </w:trPr>
        <w:tc>
          <w:tcPr>
            <w:tcW w:w="2518" w:type="dxa"/>
          </w:tcPr>
          <w:p w14:paraId="772B6CB1" w14:textId="77777777" w:rsidR="00656DDD" w:rsidRPr="00690563" w:rsidRDefault="00656DDD" w:rsidP="00FF1EB1">
            <w:pPr>
              <w:pStyle w:val="ListParagraph"/>
              <w:numPr>
                <w:ilvl w:val="0"/>
                <w:numId w:val="37"/>
              </w:numPr>
              <w:rPr>
                <w:kern w:val="22"/>
                <w:sz w:val="21"/>
                <w:szCs w:val="21"/>
                <w:lang w:val="en-GB"/>
              </w:rPr>
            </w:pPr>
            <w:r w:rsidRPr="00690563">
              <w:rPr>
                <w:color w:val="000000" w:themeColor="text1"/>
                <w:kern w:val="22"/>
                <w:sz w:val="21"/>
                <w:szCs w:val="21"/>
                <w:lang w:val="en-GB"/>
              </w:rPr>
              <w:t>Implementation of Supporting Actions (means of implementation)</w:t>
            </w:r>
          </w:p>
        </w:tc>
        <w:tc>
          <w:tcPr>
            <w:tcW w:w="4111" w:type="dxa"/>
          </w:tcPr>
          <w:p w14:paraId="57F5AF05"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Organise Pan-Africa public awareness on land and ecosystem degradation and restoration opportunities;</w:t>
            </w:r>
          </w:p>
          <w:p w14:paraId="0748423D"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Facilitate consultations on defining measures for land and ecosystem restoration at different levels of implementation;</w:t>
            </w:r>
          </w:p>
          <w:p w14:paraId="7A21D574"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 xml:space="preserve">Setup an online restoration portal to be used by member states to submit and access information about ecosystem restoration across Africa </w:t>
            </w:r>
          </w:p>
          <w:p w14:paraId="7F06C54A"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Establish a High-Level Steering Committee for the Pan-African Ecosystem Restoration Action Agenda</w:t>
            </w:r>
          </w:p>
          <w:p w14:paraId="41CB955A" w14:textId="77777777" w:rsidR="00EF61AA" w:rsidRPr="00690563" w:rsidRDefault="00EF61AA" w:rsidP="00EF61AA">
            <w:pPr>
              <w:pStyle w:val="ListParagraph"/>
              <w:numPr>
                <w:ilvl w:val="0"/>
                <w:numId w:val="35"/>
              </w:numPr>
              <w:contextualSpacing w:val="0"/>
              <w:rPr>
                <w:kern w:val="22"/>
                <w:sz w:val="21"/>
                <w:szCs w:val="21"/>
                <w:lang w:val="en-GB"/>
              </w:rPr>
            </w:pPr>
            <w:r w:rsidRPr="00690563">
              <w:rPr>
                <w:kern w:val="22"/>
                <w:sz w:val="21"/>
                <w:szCs w:val="21"/>
                <w:lang w:val="en-GB"/>
              </w:rPr>
              <w:t>Conduct assessment of financing opportunities / engagement of budgets (public, private and other financing mechanisms</w:t>
            </w:r>
          </w:p>
          <w:p w14:paraId="3A2D8612"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Develop strategy for resource mobili</w:t>
            </w:r>
            <w:r w:rsidR="00D47AC8" w:rsidRPr="00690563">
              <w:rPr>
                <w:kern w:val="22"/>
                <w:sz w:val="21"/>
                <w:szCs w:val="21"/>
                <w:lang w:val="en-GB"/>
              </w:rPr>
              <w:t>s</w:t>
            </w:r>
            <w:r w:rsidRPr="00690563">
              <w:rPr>
                <w:kern w:val="22"/>
                <w:sz w:val="21"/>
                <w:szCs w:val="21"/>
                <w:lang w:val="en-GB"/>
              </w:rPr>
              <w:t>ation</w:t>
            </w:r>
          </w:p>
        </w:tc>
        <w:tc>
          <w:tcPr>
            <w:tcW w:w="3953" w:type="dxa"/>
          </w:tcPr>
          <w:p w14:paraId="7F7D3B59"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Enhance capacity and participation of different stakeholders, including academia, private sector and civil society;</w:t>
            </w:r>
          </w:p>
          <w:p w14:paraId="025ACB3C"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Promote adaptation of existing and innovation of sound technologies related to ecosystem restoration;</w:t>
            </w:r>
          </w:p>
          <w:p w14:paraId="703360AF"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Establish and/or strengthen national information system and best practices on ecosystem restoration;</w:t>
            </w:r>
          </w:p>
          <w:p w14:paraId="7E111A00"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Identify and secure resources for restoration.</w:t>
            </w:r>
          </w:p>
          <w:p w14:paraId="711F6FA7"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Establ</w:t>
            </w:r>
            <w:r w:rsidR="00D47AC8" w:rsidRPr="00690563">
              <w:rPr>
                <w:kern w:val="22"/>
                <w:sz w:val="21"/>
                <w:szCs w:val="21"/>
                <w:lang w:val="en-GB"/>
              </w:rPr>
              <w:t>i</w:t>
            </w:r>
            <w:r w:rsidRPr="00690563">
              <w:rPr>
                <w:kern w:val="22"/>
                <w:sz w:val="21"/>
                <w:szCs w:val="21"/>
                <w:lang w:val="en-GB"/>
              </w:rPr>
              <w:t>sh technical and scientific cooperation to facilitate access to relevant technologies and innovative to achieve restoration targets.</w:t>
            </w:r>
          </w:p>
        </w:tc>
        <w:tc>
          <w:tcPr>
            <w:tcW w:w="0" w:type="auto"/>
          </w:tcPr>
          <w:p w14:paraId="5E0B4B08"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Develop and disseminate monitoring instruments on sustainable land management and restoration and other services generated by the ecosystems;</w:t>
            </w:r>
          </w:p>
          <w:p w14:paraId="724A6B5D" w14:textId="77777777" w:rsidR="00656DDD" w:rsidRPr="00690563" w:rsidRDefault="00656DDD" w:rsidP="008467AF">
            <w:pPr>
              <w:pStyle w:val="ListParagraph"/>
              <w:numPr>
                <w:ilvl w:val="0"/>
                <w:numId w:val="35"/>
              </w:numPr>
              <w:contextualSpacing w:val="0"/>
              <w:rPr>
                <w:color w:val="000000" w:themeColor="text1"/>
                <w:kern w:val="22"/>
                <w:sz w:val="21"/>
                <w:szCs w:val="21"/>
                <w:lang w:val="en-GB"/>
              </w:rPr>
            </w:pPr>
            <w:r w:rsidRPr="00690563">
              <w:rPr>
                <w:kern w:val="22"/>
                <w:sz w:val="21"/>
                <w:szCs w:val="21"/>
                <w:lang w:val="en-GB"/>
              </w:rPr>
              <w:t>Establish a regional land and ecosystem restoration trust fund</w:t>
            </w:r>
          </w:p>
          <w:p w14:paraId="2C05B97C" w14:textId="77777777" w:rsidR="00656DDD" w:rsidRPr="00690563" w:rsidRDefault="00656DDD" w:rsidP="00FF1EB1">
            <w:pPr>
              <w:ind w:left="144"/>
              <w:jc w:val="both"/>
              <w:rPr>
                <w:color w:val="000000" w:themeColor="text1"/>
                <w:kern w:val="22"/>
                <w:sz w:val="21"/>
                <w:szCs w:val="21"/>
                <w:lang w:val="en-GB"/>
              </w:rPr>
            </w:pPr>
          </w:p>
        </w:tc>
      </w:tr>
      <w:tr w:rsidR="00656DDD" w:rsidRPr="00690563" w14:paraId="67E08268" w14:textId="77777777" w:rsidTr="00BF187D">
        <w:trPr>
          <w:cantSplit/>
          <w:jc w:val="center"/>
        </w:trPr>
        <w:tc>
          <w:tcPr>
            <w:tcW w:w="2518" w:type="dxa"/>
          </w:tcPr>
          <w:p w14:paraId="6F0723E5" w14:textId="77777777" w:rsidR="00656DDD" w:rsidRPr="00690563" w:rsidRDefault="00656DDD" w:rsidP="00FF1EB1">
            <w:pPr>
              <w:pStyle w:val="ListParagraph"/>
              <w:numPr>
                <w:ilvl w:val="0"/>
                <w:numId w:val="37"/>
              </w:numPr>
              <w:rPr>
                <w:kern w:val="22"/>
                <w:sz w:val="21"/>
                <w:szCs w:val="21"/>
                <w:lang w:val="en-GB"/>
              </w:rPr>
            </w:pPr>
            <w:r w:rsidRPr="00690563">
              <w:rPr>
                <w:kern w:val="22"/>
                <w:sz w:val="21"/>
                <w:szCs w:val="21"/>
                <w:lang w:val="en-GB"/>
              </w:rPr>
              <w:t xml:space="preserve">Monitoring and </w:t>
            </w:r>
            <w:r w:rsidRPr="00690563">
              <w:rPr>
                <w:bCs/>
                <w:snapToGrid w:val="0"/>
                <w:kern w:val="22"/>
                <w:sz w:val="21"/>
                <w:szCs w:val="21"/>
                <w:lang w:val="en-GB"/>
              </w:rPr>
              <w:t>evaluation, reporting, and communication of results</w:t>
            </w:r>
          </w:p>
        </w:tc>
        <w:tc>
          <w:tcPr>
            <w:tcW w:w="4111" w:type="dxa"/>
          </w:tcPr>
          <w:p w14:paraId="7FF9047E"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Develop and disseminate monitoring instruments on sustainable land and ecosystem management and restoration</w:t>
            </w:r>
          </w:p>
          <w:p w14:paraId="0F2E632B" w14:textId="77777777" w:rsidR="00656DDD" w:rsidRPr="00690563" w:rsidRDefault="00656DDD" w:rsidP="008467AF">
            <w:pPr>
              <w:pStyle w:val="ListParagraph"/>
              <w:numPr>
                <w:ilvl w:val="0"/>
                <w:numId w:val="35"/>
              </w:numPr>
              <w:contextualSpacing w:val="0"/>
              <w:rPr>
                <w:kern w:val="22"/>
                <w:sz w:val="21"/>
                <w:szCs w:val="21"/>
                <w:lang w:val="en-GB"/>
              </w:rPr>
            </w:pPr>
            <w:r w:rsidRPr="00690563">
              <w:rPr>
                <w:kern w:val="22"/>
                <w:sz w:val="21"/>
                <w:szCs w:val="21"/>
                <w:lang w:val="en-GB"/>
              </w:rPr>
              <w:t>Enhance the capacity of technical teams at National level for Monitoring, evaluation and Reporting</w:t>
            </w:r>
          </w:p>
        </w:tc>
        <w:tc>
          <w:tcPr>
            <w:tcW w:w="3953" w:type="dxa"/>
          </w:tcPr>
          <w:p w14:paraId="019F12CF" w14:textId="77777777" w:rsidR="00656DDD" w:rsidRPr="00690563" w:rsidRDefault="00656DDD" w:rsidP="00EB74E6">
            <w:pPr>
              <w:pStyle w:val="ListParagraph"/>
              <w:numPr>
                <w:ilvl w:val="0"/>
                <w:numId w:val="35"/>
              </w:numPr>
              <w:contextualSpacing w:val="0"/>
              <w:rPr>
                <w:kern w:val="22"/>
                <w:sz w:val="21"/>
                <w:szCs w:val="21"/>
                <w:lang w:val="en-GB"/>
              </w:rPr>
            </w:pPr>
            <w:r w:rsidRPr="00690563">
              <w:rPr>
                <w:kern w:val="22"/>
                <w:sz w:val="21"/>
                <w:szCs w:val="21"/>
                <w:lang w:val="en-GB"/>
              </w:rPr>
              <w:t>Develop or enhance mechanisms of monitoring and evaluation of the impacts of policies, programmes, and plans.</w:t>
            </w:r>
          </w:p>
        </w:tc>
        <w:tc>
          <w:tcPr>
            <w:tcW w:w="0" w:type="auto"/>
          </w:tcPr>
          <w:p w14:paraId="4EA14CCA" w14:textId="77777777" w:rsidR="00656DDD" w:rsidRPr="00690563" w:rsidRDefault="00656DDD" w:rsidP="00D1739D">
            <w:pPr>
              <w:pStyle w:val="ListParagraph"/>
              <w:numPr>
                <w:ilvl w:val="0"/>
                <w:numId w:val="35"/>
              </w:numPr>
              <w:contextualSpacing w:val="0"/>
              <w:rPr>
                <w:kern w:val="22"/>
                <w:sz w:val="21"/>
                <w:szCs w:val="21"/>
                <w:lang w:val="en-GB"/>
              </w:rPr>
            </w:pPr>
            <w:r w:rsidRPr="00690563">
              <w:rPr>
                <w:kern w:val="22"/>
                <w:sz w:val="21"/>
                <w:szCs w:val="21"/>
                <w:lang w:val="en-GB"/>
              </w:rPr>
              <w:t>Implement the monitoring system, report on national commitments and restoration activities and share results and lessons learned to guide future restoration efforts.</w:t>
            </w:r>
          </w:p>
          <w:p w14:paraId="1D0BC710" w14:textId="77777777" w:rsidR="00656DDD" w:rsidRPr="00690563" w:rsidRDefault="00656DDD" w:rsidP="00FF1EB1">
            <w:pPr>
              <w:ind w:left="144"/>
              <w:rPr>
                <w:kern w:val="22"/>
                <w:sz w:val="21"/>
                <w:szCs w:val="21"/>
                <w:lang w:val="en-GB"/>
              </w:rPr>
            </w:pPr>
          </w:p>
        </w:tc>
      </w:tr>
    </w:tbl>
    <w:p w14:paraId="2AF7C891" w14:textId="77777777" w:rsidR="00EF61AA" w:rsidRPr="00690563" w:rsidRDefault="00EF61AA" w:rsidP="00D1739D">
      <w:pPr>
        <w:spacing w:after="120"/>
        <w:jc w:val="center"/>
        <w:rPr>
          <w:b/>
          <w:kern w:val="22"/>
          <w:sz w:val="22"/>
          <w:szCs w:val="22"/>
          <w:lang w:val="en-GB"/>
        </w:rPr>
      </w:pPr>
    </w:p>
    <w:p w14:paraId="7ED63505" w14:textId="77777777" w:rsidR="00EF61AA" w:rsidRPr="00690563" w:rsidRDefault="00EF61AA" w:rsidP="00D1739D">
      <w:pPr>
        <w:spacing w:after="120"/>
        <w:jc w:val="center"/>
        <w:rPr>
          <w:b/>
          <w:kern w:val="22"/>
          <w:sz w:val="22"/>
          <w:szCs w:val="22"/>
          <w:lang w:val="en-GB"/>
        </w:rPr>
        <w:sectPr w:rsidR="00EF61AA" w:rsidRPr="00690563" w:rsidSect="00780885">
          <w:pgSz w:w="15840" w:h="12240" w:orient="landscape"/>
          <w:pgMar w:top="1152" w:right="1008" w:bottom="1008" w:left="864" w:header="720" w:footer="720" w:gutter="0"/>
          <w:cols w:space="720"/>
          <w:docGrid w:linePitch="360"/>
        </w:sectPr>
      </w:pPr>
    </w:p>
    <w:p w14:paraId="7ABCF28E" w14:textId="77777777" w:rsidR="002768B9" w:rsidRPr="00690563" w:rsidRDefault="002768B9" w:rsidP="00D1739D">
      <w:pPr>
        <w:spacing w:after="120"/>
        <w:jc w:val="center"/>
        <w:rPr>
          <w:b/>
          <w:kern w:val="22"/>
          <w:sz w:val="22"/>
          <w:szCs w:val="22"/>
          <w:lang w:val="en-GB"/>
        </w:rPr>
      </w:pPr>
      <w:r w:rsidRPr="00690563">
        <w:rPr>
          <w:b/>
          <w:kern w:val="22"/>
          <w:sz w:val="22"/>
          <w:szCs w:val="22"/>
          <w:lang w:val="en-GB"/>
        </w:rPr>
        <w:t xml:space="preserve">Annex </w:t>
      </w:r>
      <w:r w:rsidR="002D7A30" w:rsidRPr="00690563">
        <w:rPr>
          <w:b/>
          <w:kern w:val="22"/>
          <w:sz w:val="22"/>
          <w:szCs w:val="22"/>
          <w:lang w:val="en-GB"/>
        </w:rPr>
        <w:t>I</w:t>
      </w:r>
      <w:r w:rsidRPr="00690563">
        <w:rPr>
          <w:b/>
          <w:kern w:val="22"/>
          <w:sz w:val="22"/>
          <w:szCs w:val="22"/>
          <w:lang w:val="en-GB"/>
        </w:rPr>
        <w:t>I</w:t>
      </w:r>
    </w:p>
    <w:p w14:paraId="3DB22799" w14:textId="77777777" w:rsidR="002768B9" w:rsidRPr="00690563" w:rsidRDefault="002768B9" w:rsidP="002768B9">
      <w:pPr>
        <w:jc w:val="center"/>
        <w:rPr>
          <w:b/>
          <w:color w:val="000000"/>
          <w:kern w:val="22"/>
          <w:sz w:val="22"/>
          <w:szCs w:val="22"/>
          <w:lang w:val="en-GB"/>
        </w:rPr>
      </w:pPr>
      <w:r w:rsidRPr="00690563">
        <w:rPr>
          <w:b/>
          <w:color w:val="000000"/>
          <w:kern w:val="22"/>
          <w:sz w:val="22"/>
          <w:szCs w:val="22"/>
          <w:lang w:val="en-GB"/>
        </w:rPr>
        <w:t>Examples of national targets or similar commitments related to Aichi Biodiversity Target 15</w:t>
      </w:r>
      <w:r w:rsidRPr="00690563">
        <w:rPr>
          <w:rStyle w:val="FootnoteReference"/>
          <w:b/>
          <w:kern w:val="22"/>
          <w:sz w:val="22"/>
          <w:szCs w:val="22"/>
          <w:lang w:val="en-GB"/>
        </w:rPr>
        <w:footnoteReference w:id="20"/>
      </w:r>
    </w:p>
    <w:p w14:paraId="76A5F5B7" w14:textId="30D91171" w:rsidR="002768B9" w:rsidRPr="00690563" w:rsidRDefault="00D1739D" w:rsidP="00D1739D">
      <w:pPr>
        <w:jc w:val="center"/>
        <w:rPr>
          <w:b/>
          <w:i/>
          <w:kern w:val="22"/>
          <w:sz w:val="22"/>
          <w:szCs w:val="22"/>
          <w:lang w:val="en-GB"/>
        </w:rPr>
      </w:pPr>
      <w:r w:rsidRPr="004500DF">
        <w:rPr>
          <w:b/>
          <w:i/>
          <w:kern w:val="22"/>
          <w:sz w:val="22"/>
          <w:szCs w:val="22"/>
          <w:lang w:val="en-GB"/>
        </w:rPr>
        <w:t xml:space="preserve">(Based on information in </w:t>
      </w:r>
      <w:r w:rsidR="00E24F59" w:rsidRPr="004500DF">
        <w:rPr>
          <w:b/>
          <w:i/>
          <w:kern w:val="22"/>
          <w:sz w:val="22"/>
          <w:szCs w:val="22"/>
          <w:lang w:val="en-GB"/>
        </w:rPr>
        <w:t xml:space="preserve">the </w:t>
      </w:r>
      <w:r w:rsidR="00E24F59" w:rsidRPr="002F1EEF">
        <w:rPr>
          <w:b/>
          <w:i/>
          <w:kern w:val="22"/>
          <w:sz w:val="22"/>
          <w:szCs w:val="22"/>
          <w:lang w:val="en-GB"/>
        </w:rPr>
        <w:t>n</w:t>
      </w:r>
      <w:r w:rsidR="00E24F59" w:rsidRPr="00E65B21">
        <w:rPr>
          <w:b/>
          <w:i/>
          <w:kern w:val="22"/>
          <w:sz w:val="22"/>
          <w:szCs w:val="22"/>
          <w:lang w:val="en-GB"/>
        </w:rPr>
        <w:t xml:space="preserve">ational </w:t>
      </w:r>
      <w:r w:rsidR="00E24F59" w:rsidRPr="00D863D6">
        <w:rPr>
          <w:b/>
          <w:i/>
          <w:kern w:val="22"/>
          <w:sz w:val="22"/>
          <w:szCs w:val="22"/>
          <w:lang w:val="en-GB"/>
        </w:rPr>
        <w:t>b</w:t>
      </w:r>
      <w:r w:rsidR="00E24F59" w:rsidRPr="00E24F59">
        <w:rPr>
          <w:b/>
          <w:i/>
          <w:kern w:val="22"/>
          <w:sz w:val="22"/>
          <w:szCs w:val="22"/>
          <w:lang w:val="en-GB"/>
        </w:rPr>
        <w:t>iodiversity s</w:t>
      </w:r>
      <w:r w:rsidR="00E24F59" w:rsidRPr="00D47343">
        <w:rPr>
          <w:b/>
          <w:i/>
          <w:kern w:val="22"/>
          <w:sz w:val="22"/>
          <w:szCs w:val="22"/>
          <w:lang w:val="en-GB"/>
        </w:rPr>
        <w:t>trategies and action p</w:t>
      </w:r>
      <w:r w:rsidR="00E24F59" w:rsidRPr="00DC71C6">
        <w:rPr>
          <w:b/>
          <w:i/>
          <w:kern w:val="22"/>
          <w:sz w:val="22"/>
          <w:szCs w:val="22"/>
          <w:lang w:val="en-GB"/>
        </w:rPr>
        <w:t>lans</w:t>
      </w:r>
      <w:r w:rsidRPr="00DC71C6">
        <w:rPr>
          <w:b/>
          <w:i/>
          <w:kern w:val="22"/>
          <w:sz w:val="22"/>
          <w:szCs w:val="22"/>
          <w:lang w:val="en-GB"/>
        </w:rPr>
        <w:t>)</w:t>
      </w:r>
      <w:r w:rsidR="00DC5994" w:rsidRPr="00690563">
        <w:rPr>
          <w:rStyle w:val="FootnoteReference"/>
          <w:b/>
          <w:i/>
          <w:kern w:val="22"/>
          <w:sz w:val="22"/>
          <w:szCs w:val="22"/>
          <w:lang w:val="en-GB"/>
        </w:rPr>
        <w:footnoteReference w:id="21"/>
      </w:r>
    </w:p>
    <w:p w14:paraId="57D06537" w14:textId="77777777" w:rsidR="00D1739D" w:rsidRPr="004500DF" w:rsidRDefault="00D1739D" w:rsidP="002768B9">
      <w:pPr>
        <w:rPr>
          <w:kern w:val="22"/>
          <w:sz w:val="22"/>
          <w:szCs w:val="22"/>
          <w:lang w:val="en-GB"/>
        </w:rPr>
      </w:pPr>
    </w:p>
    <w:tbl>
      <w:tblPr>
        <w:tblW w:w="14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2933"/>
      </w:tblGrid>
      <w:tr w:rsidR="002768B9" w:rsidRPr="00690563" w14:paraId="660A8509" w14:textId="77777777" w:rsidTr="00BF187D">
        <w:trPr>
          <w:trHeight w:val="60"/>
          <w:tblHeader/>
          <w:jc w:val="center"/>
        </w:trPr>
        <w:tc>
          <w:tcPr>
            <w:tcW w:w="1838" w:type="dxa"/>
            <w:shd w:val="clear" w:color="auto" w:fill="auto"/>
            <w:vAlign w:val="bottom"/>
            <w:hideMark/>
          </w:tcPr>
          <w:p w14:paraId="70C7D302" w14:textId="77777777" w:rsidR="002768B9" w:rsidRPr="00690563" w:rsidRDefault="002768B9" w:rsidP="00BF187D">
            <w:pPr>
              <w:spacing w:before="40" w:after="40"/>
              <w:ind w:left="132"/>
              <w:jc w:val="center"/>
              <w:rPr>
                <w:b/>
                <w:color w:val="000000"/>
                <w:kern w:val="22"/>
                <w:sz w:val="22"/>
                <w:szCs w:val="22"/>
                <w:lang w:val="en-GB"/>
              </w:rPr>
            </w:pPr>
            <w:r w:rsidRPr="002F1EEF">
              <w:rPr>
                <w:b/>
                <w:color w:val="000000"/>
                <w:kern w:val="22"/>
                <w:sz w:val="22"/>
                <w:szCs w:val="22"/>
                <w:lang w:val="en-GB"/>
              </w:rPr>
              <w:t>Country</w:t>
            </w:r>
            <w:r w:rsidRPr="00690563">
              <w:rPr>
                <w:rStyle w:val="FootnoteReference"/>
                <w:b/>
                <w:color w:val="000000"/>
                <w:kern w:val="22"/>
                <w:sz w:val="22"/>
                <w:szCs w:val="22"/>
                <w:lang w:val="en-GB"/>
              </w:rPr>
              <w:footnoteReference w:id="22"/>
            </w:r>
          </w:p>
        </w:tc>
        <w:tc>
          <w:tcPr>
            <w:tcW w:w="12933" w:type="dxa"/>
            <w:shd w:val="clear" w:color="auto" w:fill="auto"/>
            <w:vAlign w:val="center"/>
            <w:hideMark/>
          </w:tcPr>
          <w:p w14:paraId="3CF6E060" w14:textId="77777777" w:rsidR="002768B9" w:rsidRPr="00690563" w:rsidRDefault="002768B9" w:rsidP="00BF187D">
            <w:pPr>
              <w:spacing w:before="40" w:after="40"/>
              <w:jc w:val="center"/>
              <w:rPr>
                <w:b/>
                <w:color w:val="000000"/>
                <w:kern w:val="22"/>
                <w:sz w:val="22"/>
                <w:szCs w:val="22"/>
                <w:lang w:val="en-GB"/>
              </w:rPr>
            </w:pPr>
            <w:r w:rsidRPr="00690563">
              <w:rPr>
                <w:b/>
                <w:color w:val="000000"/>
                <w:kern w:val="22"/>
                <w:sz w:val="22"/>
                <w:szCs w:val="22"/>
                <w:lang w:val="en-GB"/>
              </w:rPr>
              <w:t>National targets or similar commitments</w:t>
            </w:r>
            <w:r w:rsidRPr="00690563">
              <w:rPr>
                <w:rStyle w:val="FootnoteReference"/>
                <w:b/>
                <w:color w:val="000000"/>
                <w:kern w:val="22"/>
                <w:sz w:val="22"/>
                <w:szCs w:val="22"/>
                <w:lang w:val="en-GB"/>
              </w:rPr>
              <w:footnoteReference w:id="23"/>
            </w:r>
          </w:p>
        </w:tc>
      </w:tr>
      <w:tr w:rsidR="002768B9" w:rsidRPr="00690563" w14:paraId="1FE20880" w14:textId="77777777" w:rsidTr="002D7A30">
        <w:trPr>
          <w:trHeight w:val="60"/>
          <w:jc w:val="center"/>
        </w:trPr>
        <w:tc>
          <w:tcPr>
            <w:tcW w:w="1838" w:type="dxa"/>
            <w:shd w:val="clear" w:color="auto" w:fill="auto"/>
            <w:vAlign w:val="center"/>
            <w:hideMark/>
          </w:tcPr>
          <w:p w14:paraId="3C9E9305" w14:textId="77777777" w:rsidR="002768B9" w:rsidRPr="00690563" w:rsidRDefault="002768B9" w:rsidP="00126CDB">
            <w:pPr>
              <w:spacing w:before="40" w:after="40"/>
              <w:rPr>
                <w:color w:val="000000"/>
                <w:kern w:val="22"/>
                <w:sz w:val="22"/>
                <w:szCs w:val="22"/>
                <w:lang w:val="en-GB"/>
              </w:rPr>
            </w:pPr>
            <w:r w:rsidRPr="00690563">
              <w:rPr>
                <w:color w:val="000000"/>
                <w:kern w:val="22"/>
                <w:sz w:val="22"/>
                <w:szCs w:val="22"/>
                <w:lang w:val="en-GB"/>
              </w:rPr>
              <w:t>Algeria*</w:t>
            </w:r>
          </w:p>
        </w:tc>
        <w:tc>
          <w:tcPr>
            <w:tcW w:w="12933" w:type="dxa"/>
            <w:shd w:val="clear" w:color="auto" w:fill="auto"/>
            <w:vAlign w:val="bottom"/>
            <w:hideMark/>
          </w:tcPr>
          <w:p w14:paraId="2A7AFE1C" w14:textId="77777777" w:rsidR="002768B9" w:rsidRPr="00690563" w:rsidRDefault="002768B9" w:rsidP="00126CDB">
            <w:pPr>
              <w:spacing w:before="40" w:after="40"/>
              <w:jc w:val="both"/>
              <w:rPr>
                <w:color w:val="000000"/>
                <w:kern w:val="22"/>
                <w:sz w:val="22"/>
                <w:szCs w:val="22"/>
                <w:lang w:val="en-GB"/>
              </w:rPr>
            </w:pPr>
            <w:r w:rsidRPr="00690563">
              <w:rPr>
                <w:color w:val="000000"/>
                <w:kern w:val="22"/>
                <w:sz w:val="22"/>
                <w:szCs w:val="22"/>
                <w:lang w:val="en-GB"/>
              </w:rPr>
              <w:t>Objective 12: Protect, conserve and restore ecosystems in order to maintain their balance, ensure their sustainability and guarantee the sustainable production of ecosystem services, by aiming at the conservation of at least 20</w:t>
            </w:r>
            <w:r w:rsidR="00CD3147" w:rsidRPr="00690563">
              <w:rPr>
                <w:color w:val="000000"/>
                <w:kern w:val="22"/>
                <w:sz w:val="22"/>
                <w:szCs w:val="22"/>
                <w:lang w:val="en-GB"/>
              </w:rPr>
              <w:t> per cent</w:t>
            </w:r>
            <w:r w:rsidRPr="00690563">
              <w:rPr>
                <w:color w:val="000000"/>
                <w:kern w:val="22"/>
                <w:sz w:val="22"/>
                <w:szCs w:val="22"/>
                <w:lang w:val="en-GB"/>
              </w:rPr>
              <w:t xml:space="preserve"> of land areas, 5</w:t>
            </w:r>
            <w:r w:rsidR="00CD3147" w:rsidRPr="00690563">
              <w:rPr>
                <w:color w:val="000000"/>
                <w:kern w:val="22"/>
                <w:sz w:val="22"/>
                <w:szCs w:val="22"/>
                <w:lang w:val="en-GB"/>
              </w:rPr>
              <w:t> per cent</w:t>
            </w:r>
            <w:r w:rsidRPr="00690563">
              <w:rPr>
                <w:color w:val="000000"/>
                <w:kern w:val="22"/>
                <w:sz w:val="22"/>
                <w:szCs w:val="22"/>
                <w:lang w:val="en-GB"/>
              </w:rPr>
              <w:t xml:space="preserve"> of marine and coastal areas and the restoration of natural ecosystems over an area of at least 5 million hectares.</w:t>
            </w:r>
          </w:p>
          <w:p w14:paraId="4B73431A" w14:textId="77777777" w:rsidR="002768B9" w:rsidRPr="00690563" w:rsidRDefault="002768B9" w:rsidP="00126CDB">
            <w:pPr>
              <w:spacing w:before="40" w:after="40"/>
              <w:jc w:val="both"/>
              <w:rPr>
                <w:kern w:val="22"/>
                <w:sz w:val="22"/>
                <w:szCs w:val="22"/>
                <w:lang w:val="en-GB"/>
              </w:rPr>
            </w:pPr>
            <w:r w:rsidRPr="00690563">
              <w:rPr>
                <w:color w:val="000000"/>
                <w:kern w:val="22"/>
                <w:sz w:val="22"/>
                <w:szCs w:val="22"/>
                <w:lang w:val="en-GB"/>
              </w:rPr>
              <w:t>Objective 17: Integrate approaches to adaptation to climate change (ecosystem resilience, restoration of degraded ecosystems, combating desertification) and prevention of natural risks and disasters into ecosystem management.</w:t>
            </w:r>
          </w:p>
        </w:tc>
      </w:tr>
      <w:tr w:rsidR="002768B9" w:rsidRPr="00690563" w14:paraId="02520DB9" w14:textId="77777777" w:rsidTr="002D7A30">
        <w:trPr>
          <w:jc w:val="center"/>
        </w:trPr>
        <w:tc>
          <w:tcPr>
            <w:tcW w:w="1838" w:type="dxa"/>
            <w:shd w:val="clear" w:color="auto" w:fill="auto"/>
            <w:vAlign w:val="center"/>
            <w:hideMark/>
          </w:tcPr>
          <w:p w14:paraId="3D6CD7FD" w14:textId="77777777" w:rsidR="002768B9" w:rsidRPr="00690563" w:rsidRDefault="002768B9" w:rsidP="00126CDB">
            <w:pPr>
              <w:spacing w:before="40" w:after="40"/>
              <w:rPr>
                <w:color w:val="000000"/>
                <w:kern w:val="22"/>
                <w:sz w:val="22"/>
                <w:szCs w:val="22"/>
                <w:lang w:val="en-GB"/>
              </w:rPr>
            </w:pPr>
            <w:r w:rsidRPr="00690563">
              <w:rPr>
                <w:color w:val="000000"/>
                <w:kern w:val="22"/>
                <w:sz w:val="22"/>
                <w:szCs w:val="22"/>
                <w:lang w:val="en-GB"/>
              </w:rPr>
              <w:t>Benin*</w:t>
            </w:r>
          </w:p>
        </w:tc>
        <w:tc>
          <w:tcPr>
            <w:tcW w:w="12933" w:type="dxa"/>
            <w:shd w:val="clear" w:color="auto" w:fill="auto"/>
            <w:vAlign w:val="bottom"/>
            <w:hideMark/>
          </w:tcPr>
          <w:p w14:paraId="13A6D550" w14:textId="77777777" w:rsidR="002768B9" w:rsidRPr="00690563" w:rsidRDefault="002768B9" w:rsidP="00126CDB">
            <w:pPr>
              <w:spacing w:before="40" w:after="40"/>
              <w:jc w:val="both"/>
              <w:rPr>
                <w:kern w:val="22"/>
                <w:sz w:val="22"/>
                <w:szCs w:val="22"/>
                <w:lang w:val="en-GB"/>
              </w:rPr>
            </w:pPr>
            <w:r w:rsidRPr="00690563">
              <w:rPr>
                <w:kern w:val="22"/>
                <w:sz w:val="22"/>
                <w:szCs w:val="22"/>
                <w:lang w:val="en-GB"/>
              </w:rPr>
              <w:t>Strategic objective 16: Restore and safeguard ecosystems that provide essential services to basic communities, poor and vulnerable populations and contribute to carbon stocks.</w:t>
            </w:r>
          </w:p>
        </w:tc>
      </w:tr>
      <w:tr w:rsidR="002768B9" w:rsidRPr="00690563" w14:paraId="44057FF5" w14:textId="77777777" w:rsidTr="002D7A30">
        <w:trPr>
          <w:jc w:val="center"/>
        </w:trPr>
        <w:tc>
          <w:tcPr>
            <w:tcW w:w="1838" w:type="dxa"/>
            <w:shd w:val="clear" w:color="auto" w:fill="auto"/>
            <w:vAlign w:val="center"/>
            <w:hideMark/>
          </w:tcPr>
          <w:p w14:paraId="20E51367" w14:textId="77777777" w:rsidR="002768B9" w:rsidRPr="00690563" w:rsidRDefault="002768B9" w:rsidP="00126CDB">
            <w:pPr>
              <w:spacing w:before="40" w:after="40"/>
              <w:rPr>
                <w:color w:val="000000"/>
                <w:kern w:val="22"/>
                <w:sz w:val="22"/>
                <w:szCs w:val="22"/>
                <w:lang w:val="en-GB"/>
              </w:rPr>
            </w:pPr>
            <w:r w:rsidRPr="00690563">
              <w:rPr>
                <w:color w:val="000000"/>
                <w:kern w:val="22"/>
                <w:sz w:val="22"/>
                <w:szCs w:val="22"/>
                <w:lang w:val="en-GB"/>
              </w:rPr>
              <w:t>Botswana</w:t>
            </w:r>
          </w:p>
        </w:tc>
        <w:tc>
          <w:tcPr>
            <w:tcW w:w="12933" w:type="dxa"/>
            <w:shd w:val="clear" w:color="auto" w:fill="auto"/>
            <w:vAlign w:val="bottom"/>
            <w:hideMark/>
          </w:tcPr>
          <w:p w14:paraId="0F261BCF" w14:textId="77777777" w:rsidR="002768B9" w:rsidRPr="00690563" w:rsidRDefault="002768B9" w:rsidP="00126CDB">
            <w:pPr>
              <w:spacing w:before="40" w:after="40"/>
              <w:jc w:val="both"/>
              <w:rPr>
                <w:kern w:val="22"/>
                <w:sz w:val="22"/>
                <w:szCs w:val="22"/>
                <w:lang w:val="en-GB"/>
              </w:rPr>
            </w:pPr>
            <w:r w:rsidRPr="00690563">
              <w:rPr>
                <w:color w:val="000000"/>
                <w:kern w:val="22"/>
                <w:sz w:val="22"/>
                <w:szCs w:val="22"/>
                <w:lang w:val="en-GB"/>
              </w:rPr>
              <w:t>National Target 15:  By 2025, ecosystem integrity in all Botswana</w:t>
            </w:r>
            <w:r w:rsidR="002004DA" w:rsidRPr="00690563">
              <w:rPr>
                <w:color w:val="000000"/>
                <w:kern w:val="22"/>
                <w:sz w:val="22"/>
                <w:szCs w:val="22"/>
                <w:lang w:val="en-GB"/>
              </w:rPr>
              <w:t>’</w:t>
            </w:r>
            <w:r w:rsidRPr="00690563">
              <w:rPr>
                <w:color w:val="000000"/>
                <w:kern w:val="22"/>
                <w:sz w:val="22"/>
                <w:szCs w:val="22"/>
                <w:lang w:val="en-GB"/>
              </w:rPr>
              <w:t>s ecoregions will be conserved through the adoption of ecosystem-level management approaches built around key ecological processes, so that they contribute to climate change mitigation and to combating desertification.</w:t>
            </w:r>
          </w:p>
        </w:tc>
      </w:tr>
      <w:tr w:rsidR="002768B9" w:rsidRPr="00690563" w14:paraId="3BD806EE" w14:textId="77777777" w:rsidTr="002D7A30">
        <w:trPr>
          <w:jc w:val="center"/>
        </w:trPr>
        <w:tc>
          <w:tcPr>
            <w:tcW w:w="1838" w:type="dxa"/>
            <w:shd w:val="clear" w:color="auto" w:fill="auto"/>
            <w:vAlign w:val="center"/>
            <w:hideMark/>
          </w:tcPr>
          <w:p w14:paraId="220AB6D8" w14:textId="77777777" w:rsidR="002768B9" w:rsidRPr="00690563" w:rsidRDefault="002768B9" w:rsidP="00126CDB">
            <w:pPr>
              <w:spacing w:before="40" w:after="40"/>
              <w:rPr>
                <w:color w:val="000000"/>
                <w:kern w:val="22"/>
                <w:sz w:val="22"/>
                <w:szCs w:val="22"/>
                <w:lang w:val="en-GB"/>
              </w:rPr>
            </w:pPr>
            <w:r w:rsidRPr="00690563">
              <w:rPr>
                <w:color w:val="000000"/>
                <w:kern w:val="22"/>
                <w:sz w:val="22"/>
                <w:szCs w:val="22"/>
                <w:lang w:val="en-GB"/>
              </w:rPr>
              <w:t>Cabo Verde</w:t>
            </w:r>
          </w:p>
        </w:tc>
        <w:tc>
          <w:tcPr>
            <w:tcW w:w="12933" w:type="dxa"/>
            <w:shd w:val="clear" w:color="auto" w:fill="auto"/>
            <w:vAlign w:val="bottom"/>
            <w:hideMark/>
          </w:tcPr>
          <w:p w14:paraId="101531F9" w14:textId="77777777" w:rsidR="002768B9" w:rsidRPr="00690563" w:rsidRDefault="002768B9" w:rsidP="00126CDB">
            <w:pPr>
              <w:spacing w:before="40" w:after="40"/>
              <w:jc w:val="both"/>
              <w:rPr>
                <w:color w:val="000000"/>
                <w:kern w:val="22"/>
                <w:sz w:val="22"/>
                <w:szCs w:val="22"/>
                <w:lang w:val="en-GB"/>
              </w:rPr>
            </w:pPr>
            <w:r w:rsidRPr="00690563">
              <w:rPr>
                <w:color w:val="000000"/>
                <w:kern w:val="22"/>
                <w:sz w:val="22"/>
                <w:szCs w:val="22"/>
                <w:lang w:val="en-GB"/>
              </w:rPr>
              <w:t>National Target 9: By 2025, Cabo Verde will have strengthened protection, improved connectivity and recovered key ecosystems so that they will continue to provide essential services to the economy and the welfare of the population.</w:t>
            </w:r>
          </w:p>
          <w:p w14:paraId="182AC519" w14:textId="77777777" w:rsidR="002768B9" w:rsidRPr="00690563" w:rsidRDefault="002768B9" w:rsidP="00126CDB">
            <w:pPr>
              <w:spacing w:before="40" w:after="40"/>
              <w:jc w:val="both"/>
              <w:rPr>
                <w:color w:val="000000"/>
                <w:kern w:val="22"/>
                <w:sz w:val="22"/>
                <w:szCs w:val="22"/>
                <w:lang w:val="en-GB"/>
              </w:rPr>
            </w:pPr>
            <w:r w:rsidRPr="00690563">
              <w:rPr>
                <w:color w:val="000000"/>
                <w:kern w:val="22"/>
                <w:sz w:val="22"/>
                <w:szCs w:val="22"/>
                <w:lang w:val="en-GB"/>
              </w:rPr>
              <w:t>National Target 10: By 2018, all approved national conservation strategies and plans will integrate elements of resilience and adaptation to climate change.</w:t>
            </w:r>
          </w:p>
        </w:tc>
      </w:tr>
      <w:tr w:rsidR="002768B9" w:rsidRPr="00690563" w14:paraId="30C39B0D" w14:textId="77777777" w:rsidTr="002D7A30">
        <w:trPr>
          <w:jc w:val="center"/>
        </w:trPr>
        <w:tc>
          <w:tcPr>
            <w:tcW w:w="1838" w:type="dxa"/>
            <w:shd w:val="clear" w:color="auto" w:fill="auto"/>
            <w:vAlign w:val="center"/>
            <w:hideMark/>
          </w:tcPr>
          <w:p w14:paraId="698EB0CD" w14:textId="77777777" w:rsidR="002768B9" w:rsidRPr="00690563" w:rsidRDefault="002768B9" w:rsidP="00126CDB">
            <w:pPr>
              <w:spacing w:before="40" w:after="40"/>
              <w:rPr>
                <w:color w:val="000000"/>
                <w:kern w:val="22"/>
                <w:sz w:val="22"/>
                <w:szCs w:val="22"/>
                <w:lang w:val="en-GB"/>
              </w:rPr>
            </w:pPr>
            <w:r w:rsidRPr="00690563">
              <w:rPr>
                <w:color w:val="000000"/>
                <w:kern w:val="22"/>
                <w:sz w:val="22"/>
                <w:szCs w:val="22"/>
                <w:lang w:val="en-GB"/>
              </w:rPr>
              <w:t>Camero</w:t>
            </w:r>
            <w:r w:rsidR="000A76C2" w:rsidRPr="00690563">
              <w:rPr>
                <w:color w:val="000000"/>
                <w:kern w:val="22"/>
                <w:sz w:val="22"/>
                <w:szCs w:val="22"/>
                <w:lang w:val="en-GB"/>
              </w:rPr>
              <w:t>o</w:t>
            </w:r>
            <w:r w:rsidRPr="00690563">
              <w:rPr>
                <w:color w:val="000000"/>
                <w:kern w:val="22"/>
                <w:sz w:val="22"/>
                <w:szCs w:val="22"/>
                <w:lang w:val="en-GB"/>
              </w:rPr>
              <w:t>n</w:t>
            </w:r>
          </w:p>
        </w:tc>
        <w:tc>
          <w:tcPr>
            <w:tcW w:w="12933" w:type="dxa"/>
            <w:shd w:val="clear" w:color="auto" w:fill="auto"/>
            <w:vAlign w:val="bottom"/>
            <w:hideMark/>
          </w:tcPr>
          <w:p w14:paraId="2221883C" w14:textId="77777777" w:rsidR="002768B9" w:rsidRPr="00690563" w:rsidRDefault="002768B9" w:rsidP="00126CDB">
            <w:pPr>
              <w:spacing w:before="40" w:after="40"/>
              <w:jc w:val="both"/>
              <w:rPr>
                <w:color w:val="000000"/>
                <w:kern w:val="22"/>
                <w:sz w:val="22"/>
                <w:szCs w:val="22"/>
                <w:lang w:val="en-GB"/>
              </w:rPr>
            </w:pPr>
            <w:r w:rsidRPr="00690563">
              <w:rPr>
                <w:color w:val="000000"/>
                <w:kern w:val="22"/>
                <w:sz w:val="22"/>
                <w:szCs w:val="22"/>
                <w:lang w:val="en-GB"/>
              </w:rPr>
              <w:t>Target 9: By 2020 degraded ecosystems/habitats should be rehabilitated to re-establish and/or recover lost species and maintained at a level of conservation that ensures long-term sustainability.</w:t>
            </w:r>
          </w:p>
          <w:p w14:paraId="7B741E84" w14:textId="77777777" w:rsidR="002768B9" w:rsidRPr="00690563" w:rsidRDefault="002768B9" w:rsidP="00126CDB">
            <w:pPr>
              <w:spacing w:before="40" w:after="40"/>
              <w:jc w:val="both"/>
              <w:rPr>
                <w:color w:val="000000"/>
                <w:kern w:val="22"/>
                <w:sz w:val="22"/>
                <w:szCs w:val="22"/>
                <w:lang w:val="en-GB"/>
              </w:rPr>
            </w:pPr>
            <w:r w:rsidRPr="00690563">
              <w:rPr>
                <w:color w:val="000000"/>
                <w:kern w:val="22"/>
                <w:sz w:val="22"/>
                <w:szCs w:val="22"/>
                <w:lang w:val="en-GB"/>
              </w:rPr>
              <w:t>E-Target 9: By 2020 at least 25</w:t>
            </w:r>
            <w:r w:rsidR="00CD3147" w:rsidRPr="00690563">
              <w:rPr>
                <w:color w:val="000000"/>
                <w:kern w:val="22"/>
                <w:sz w:val="22"/>
                <w:szCs w:val="22"/>
                <w:lang w:val="en-GB"/>
              </w:rPr>
              <w:t> per cent</w:t>
            </w:r>
            <w:r w:rsidRPr="00690563">
              <w:rPr>
                <w:color w:val="000000"/>
                <w:kern w:val="22"/>
                <w:sz w:val="22"/>
                <w:szCs w:val="22"/>
                <w:lang w:val="en-GB"/>
              </w:rPr>
              <w:t xml:space="preserve"> of sites degraded by droughts or floods are rehabilitated within the semi-arid ecosystem.</w:t>
            </w:r>
          </w:p>
        </w:tc>
      </w:tr>
      <w:tr w:rsidR="002768B9" w:rsidRPr="00690563" w14:paraId="1FBFCAC4" w14:textId="77777777" w:rsidTr="002D7A30">
        <w:trPr>
          <w:jc w:val="center"/>
        </w:trPr>
        <w:tc>
          <w:tcPr>
            <w:tcW w:w="1838" w:type="dxa"/>
            <w:shd w:val="clear" w:color="auto" w:fill="auto"/>
            <w:vAlign w:val="center"/>
            <w:hideMark/>
          </w:tcPr>
          <w:p w14:paraId="5B20072E" w14:textId="77777777" w:rsidR="002768B9" w:rsidRPr="00690563" w:rsidRDefault="002768B9" w:rsidP="00126CDB">
            <w:pPr>
              <w:spacing w:before="40" w:after="40"/>
              <w:rPr>
                <w:color w:val="000000"/>
                <w:kern w:val="22"/>
                <w:sz w:val="22"/>
                <w:szCs w:val="22"/>
                <w:lang w:val="en-GB"/>
              </w:rPr>
            </w:pPr>
            <w:r w:rsidRPr="00690563">
              <w:rPr>
                <w:color w:val="000000"/>
                <w:kern w:val="22"/>
                <w:sz w:val="22"/>
                <w:szCs w:val="22"/>
                <w:lang w:val="en-GB"/>
              </w:rPr>
              <w:t>Comoros*</w:t>
            </w:r>
          </w:p>
        </w:tc>
        <w:tc>
          <w:tcPr>
            <w:tcW w:w="12933" w:type="dxa"/>
            <w:shd w:val="clear" w:color="auto" w:fill="auto"/>
            <w:vAlign w:val="bottom"/>
            <w:hideMark/>
          </w:tcPr>
          <w:p w14:paraId="76C05828" w14:textId="77777777" w:rsidR="002768B9" w:rsidRPr="00690563" w:rsidRDefault="002768B9" w:rsidP="00126CDB">
            <w:pPr>
              <w:spacing w:before="40" w:after="40"/>
              <w:jc w:val="both"/>
              <w:rPr>
                <w:color w:val="000000"/>
                <w:kern w:val="22"/>
                <w:sz w:val="22"/>
                <w:szCs w:val="22"/>
                <w:lang w:val="en-GB"/>
              </w:rPr>
            </w:pPr>
            <w:r w:rsidRPr="00690563">
              <w:rPr>
                <w:color w:val="000000"/>
                <w:kern w:val="22"/>
                <w:sz w:val="22"/>
                <w:szCs w:val="22"/>
                <w:lang w:val="en-GB"/>
              </w:rPr>
              <w:t>Objective B2: B</w:t>
            </w:r>
            <w:r w:rsidR="0092166D" w:rsidRPr="00690563">
              <w:rPr>
                <w:color w:val="000000"/>
                <w:kern w:val="22"/>
                <w:sz w:val="22"/>
                <w:szCs w:val="22"/>
                <w:lang w:val="en-GB"/>
              </w:rPr>
              <w:t xml:space="preserve">y 2030, the rate of loss of all </w:t>
            </w:r>
            <w:r w:rsidRPr="00690563">
              <w:rPr>
                <w:color w:val="000000"/>
                <w:kern w:val="22"/>
                <w:sz w:val="22"/>
                <w:szCs w:val="22"/>
                <w:lang w:val="en-GB"/>
              </w:rPr>
              <w:t>natural habitats, including forests, is reduced by at least half and if possible to near zero, and habitat degradation and fragmentation are significantly reduced.</w:t>
            </w:r>
          </w:p>
          <w:p w14:paraId="4C02FEAD" w14:textId="77777777" w:rsidR="002768B9" w:rsidRPr="00690563" w:rsidRDefault="002768B9" w:rsidP="00126CDB">
            <w:pPr>
              <w:spacing w:before="40" w:after="40"/>
              <w:jc w:val="both"/>
              <w:rPr>
                <w:color w:val="000000"/>
                <w:kern w:val="22"/>
                <w:sz w:val="22"/>
                <w:szCs w:val="22"/>
                <w:lang w:val="en-GB"/>
              </w:rPr>
            </w:pPr>
            <w:r w:rsidRPr="00690563">
              <w:rPr>
                <w:color w:val="000000"/>
                <w:kern w:val="22"/>
                <w:sz w:val="22"/>
                <w:szCs w:val="22"/>
                <w:lang w:val="en-GB"/>
              </w:rPr>
              <w:t>Objective C2: By 2030, degraded ecosystems will be restored, at least 50</w:t>
            </w:r>
            <w:r w:rsidR="00CD3147" w:rsidRPr="00690563">
              <w:rPr>
                <w:color w:val="000000"/>
                <w:kern w:val="22"/>
                <w:sz w:val="22"/>
                <w:szCs w:val="22"/>
                <w:lang w:val="en-GB"/>
              </w:rPr>
              <w:t> per cent</w:t>
            </w:r>
            <w:r w:rsidRPr="00690563">
              <w:rPr>
                <w:color w:val="000000"/>
                <w:kern w:val="22"/>
                <w:sz w:val="22"/>
                <w:szCs w:val="22"/>
                <w:lang w:val="en-GB"/>
              </w:rPr>
              <w:t xml:space="preserve"> of extinct species will be restored and maintained at a sustainable, long-term conservation level.</w:t>
            </w:r>
          </w:p>
          <w:p w14:paraId="29F10E56" w14:textId="77777777" w:rsidR="002768B9" w:rsidRPr="00690563" w:rsidRDefault="002768B9" w:rsidP="00126CDB">
            <w:pPr>
              <w:spacing w:before="40" w:after="40"/>
              <w:jc w:val="both"/>
              <w:rPr>
                <w:kern w:val="22"/>
                <w:sz w:val="22"/>
                <w:szCs w:val="22"/>
                <w:lang w:val="en-GB"/>
              </w:rPr>
            </w:pPr>
            <w:r w:rsidRPr="00690563">
              <w:rPr>
                <w:color w:val="000000"/>
                <w:kern w:val="22"/>
                <w:sz w:val="22"/>
                <w:szCs w:val="22"/>
                <w:lang w:val="en-GB"/>
              </w:rPr>
              <w:t>Goal D1: By 2030, ecosystem resilience and the contribution of biodiversity to carbon stocks are improved through conservation and restoration measures, including the restoration of at least 15 per cent of degraded ecosystems.</w:t>
            </w:r>
          </w:p>
        </w:tc>
      </w:tr>
      <w:tr w:rsidR="002768B9" w:rsidRPr="00690563" w14:paraId="5A0CFC81" w14:textId="77777777" w:rsidTr="002D7A30">
        <w:trPr>
          <w:jc w:val="center"/>
        </w:trPr>
        <w:tc>
          <w:tcPr>
            <w:tcW w:w="1838" w:type="dxa"/>
            <w:shd w:val="clear" w:color="auto" w:fill="auto"/>
            <w:vAlign w:val="center"/>
            <w:hideMark/>
          </w:tcPr>
          <w:p w14:paraId="1BD28CA9" w14:textId="77777777" w:rsidR="002768B9" w:rsidRPr="00690563" w:rsidRDefault="002768B9" w:rsidP="00126CDB">
            <w:pPr>
              <w:spacing w:before="40" w:after="40"/>
              <w:rPr>
                <w:color w:val="000000"/>
                <w:kern w:val="22"/>
                <w:sz w:val="22"/>
                <w:szCs w:val="22"/>
                <w:lang w:val="en-GB"/>
              </w:rPr>
            </w:pPr>
            <w:r w:rsidRPr="00690563">
              <w:rPr>
                <w:color w:val="000000"/>
                <w:kern w:val="22"/>
                <w:sz w:val="22"/>
                <w:szCs w:val="22"/>
                <w:lang w:val="en-GB"/>
              </w:rPr>
              <w:t>Congo*</w:t>
            </w:r>
          </w:p>
        </w:tc>
        <w:tc>
          <w:tcPr>
            <w:tcW w:w="12933" w:type="dxa"/>
            <w:shd w:val="clear" w:color="auto" w:fill="auto"/>
            <w:vAlign w:val="bottom"/>
            <w:hideMark/>
          </w:tcPr>
          <w:p w14:paraId="776ADF7F" w14:textId="77777777" w:rsidR="002768B9" w:rsidRPr="00690563" w:rsidRDefault="002768B9" w:rsidP="00126CDB">
            <w:pPr>
              <w:spacing w:before="40" w:after="40"/>
              <w:jc w:val="both"/>
              <w:rPr>
                <w:color w:val="000000"/>
                <w:kern w:val="22"/>
                <w:sz w:val="22"/>
                <w:szCs w:val="22"/>
                <w:lang w:val="en-GB"/>
              </w:rPr>
            </w:pPr>
            <w:r w:rsidRPr="00690563">
              <w:rPr>
                <w:color w:val="000000"/>
                <w:kern w:val="22"/>
                <w:sz w:val="22"/>
                <w:szCs w:val="22"/>
                <w:lang w:val="en-GB"/>
              </w:rPr>
              <w:t>Goal 15: By 2020, ecosystem resilience and the contribution of biodiversity to carbon stocks are enhanced through conservation and restoration measures, including the restoration of at least 15</w:t>
            </w:r>
            <w:r w:rsidR="00CD3147" w:rsidRPr="00690563">
              <w:rPr>
                <w:color w:val="000000"/>
                <w:kern w:val="22"/>
                <w:sz w:val="22"/>
                <w:szCs w:val="22"/>
                <w:lang w:val="en-GB"/>
              </w:rPr>
              <w:t> per cent</w:t>
            </w:r>
            <w:r w:rsidRPr="00690563">
              <w:rPr>
                <w:color w:val="000000"/>
                <w:kern w:val="22"/>
                <w:sz w:val="22"/>
                <w:szCs w:val="22"/>
                <w:lang w:val="en-GB"/>
              </w:rPr>
              <w:t xml:space="preserve"> of degraded ecosystems, thereby contributing to climate change mitigation and adaptation and combating desertification.</w:t>
            </w:r>
          </w:p>
        </w:tc>
      </w:tr>
      <w:tr w:rsidR="002768B9" w:rsidRPr="00690563" w14:paraId="05D04EDF" w14:textId="77777777" w:rsidTr="002D7A30">
        <w:trPr>
          <w:jc w:val="center"/>
        </w:trPr>
        <w:tc>
          <w:tcPr>
            <w:tcW w:w="1838" w:type="dxa"/>
            <w:shd w:val="clear" w:color="auto" w:fill="auto"/>
            <w:vAlign w:val="center"/>
            <w:hideMark/>
          </w:tcPr>
          <w:p w14:paraId="3F3FB3F6" w14:textId="77777777" w:rsidR="002768B9" w:rsidRPr="00690563" w:rsidRDefault="002768B9" w:rsidP="00126CDB">
            <w:pPr>
              <w:spacing w:before="40" w:after="40"/>
              <w:rPr>
                <w:color w:val="000000"/>
                <w:kern w:val="22"/>
                <w:sz w:val="22"/>
                <w:szCs w:val="22"/>
                <w:lang w:val="en-GB"/>
              </w:rPr>
            </w:pPr>
            <w:r w:rsidRPr="00690563">
              <w:rPr>
                <w:color w:val="000000"/>
                <w:kern w:val="22"/>
                <w:sz w:val="22"/>
                <w:szCs w:val="22"/>
                <w:lang w:val="en-GB"/>
              </w:rPr>
              <w:t>Egypt</w:t>
            </w:r>
          </w:p>
        </w:tc>
        <w:tc>
          <w:tcPr>
            <w:tcW w:w="12933" w:type="dxa"/>
            <w:shd w:val="clear" w:color="auto" w:fill="auto"/>
            <w:vAlign w:val="bottom"/>
            <w:hideMark/>
          </w:tcPr>
          <w:p w14:paraId="09E7A8B5" w14:textId="77777777" w:rsidR="002768B9" w:rsidRPr="00690563" w:rsidRDefault="002768B9" w:rsidP="00126CDB">
            <w:pPr>
              <w:spacing w:before="40" w:after="40"/>
              <w:jc w:val="both"/>
              <w:rPr>
                <w:color w:val="000000"/>
                <w:kern w:val="22"/>
                <w:sz w:val="22"/>
                <w:szCs w:val="22"/>
                <w:lang w:val="en-GB"/>
              </w:rPr>
            </w:pPr>
            <w:r w:rsidRPr="00690563">
              <w:rPr>
                <w:color w:val="000000"/>
                <w:kern w:val="22"/>
                <w:sz w:val="22"/>
                <w:szCs w:val="22"/>
                <w:lang w:val="en-GB"/>
              </w:rPr>
              <w:t>National Target 13: By 2030, Research and implement measures and strategies to strengthen local-level biodiversity resilience to desertification.</w:t>
            </w:r>
          </w:p>
          <w:p w14:paraId="173FCE0C" w14:textId="77777777" w:rsidR="002768B9" w:rsidRPr="00690563" w:rsidRDefault="002768B9" w:rsidP="00126CDB">
            <w:pPr>
              <w:spacing w:before="40" w:after="40"/>
              <w:jc w:val="both"/>
              <w:rPr>
                <w:color w:val="000000"/>
                <w:kern w:val="22"/>
                <w:sz w:val="22"/>
                <w:szCs w:val="22"/>
                <w:lang w:val="en-GB"/>
              </w:rPr>
            </w:pPr>
            <w:r w:rsidRPr="00690563">
              <w:rPr>
                <w:color w:val="000000"/>
                <w:kern w:val="22"/>
                <w:sz w:val="22"/>
                <w:szCs w:val="22"/>
                <w:lang w:val="en-GB"/>
              </w:rPr>
              <w:t>National Target 14: By 2025, investigate and monitor all the effects of climate change on biodiversity and ecosystem services.</w:t>
            </w:r>
          </w:p>
        </w:tc>
      </w:tr>
      <w:tr w:rsidR="002768B9" w:rsidRPr="00690563" w14:paraId="1E9245D3" w14:textId="77777777" w:rsidTr="002D7A30">
        <w:trPr>
          <w:jc w:val="center"/>
        </w:trPr>
        <w:tc>
          <w:tcPr>
            <w:tcW w:w="1838" w:type="dxa"/>
            <w:shd w:val="clear" w:color="auto" w:fill="auto"/>
            <w:vAlign w:val="center"/>
            <w:hideMark/>
          </w:tcPr>
          <w:p w14:paraId="236E7072" w14:textId="77777777" w:rsidR="002768B9" w:rsidRPr="00690563" w:rsidRDefault="002768B9" w:rsidP="00126CDB">
            <w:pPr>
              <w:spacing w:before="40" w:after="40"/>
              <w:rPr>
                <w:color w:val="000000"/>
                <w:kern w:val="22"/>
                <w:sz w:val="22"/>
                <w:szCs w:val="22"/>
                <w:lang w:val="en-GB"/>
              </w:rPr>
            </w:pPr>
            <w:r w:rsidRPr="00690563">
              <w:rPr>
                <w:color w:val="000000"/>
                <w:kern w:val="22"/>
                <w:sz w:val="22"/>
                <w:szCs w:val="22"/>
                <w:lang w:val="en-GB"/>
              </w:rPr>
              <w:t>Eritrea</w:t>
            </w:r>
          </w:p>
        </w:tc>
        <w:tc>
          <w:tcPr>
            <w:tcW w:w="12933" w:type="dxa"/>
            <w:shd w:val="clear" w:color="auto" w:fill="auto"/>
            <w:hideMark/>
          </w:tcPr>
          <w:p w14:paraId="5EDC7810" w14:textId="77777777" w:rsidR="002768B9" w:rsidRPr="00690563" w:rsidRDefault="002768B9" w:rsidP="00126CDB">
            <w:pPr>
              <w:spacing w:before="40" w:after="40"/>
              <w:jc w:val="both"/>
              <w:rPr>
                <w:color w:val="000000"/>
                <w:kern w:val="22"/>
                <w:sz w:val="22"/>
                <w:szCs w:val="22"/>
                <w:lang w:val="en-GB"/>
              </w:rPr>
            </w:pPr>
            <w:r w:rsidRPr="00690563">
              <w:rPr>
                <w:color w:val="000000"/>
                <w:kern w:val="22"/>
                <w:sz w:val="22"/>
                <w:szCs w:val="22"/>
                <w:lang w:val="en-GB"/>
              </w:rPr>
              <w:t>Target 15: By 2020, ecosystem resilience and the contribution of biodiversity to carbon stocks has been enhanced, through conservation and restoration of degraded ecosystems, thereby contributing to climate change mitigation and adaptation and combating desertification. Readdressing these challenges, ecosystem resilience and the contribution of biodiversity to carbon stocks have been enhanced through conservation and restoration with effective implementation of the National Adaptation Program of Action and National Action Programmes to combat desertification and mitigate the effects of drought in Eritrea. Eritrea participates in global efforts to restore at least 15 per cent of degraded ecosystems, thereby contributing to climate change mitigation and adaptation and to combating desertification.</w:t>
            </w:r>
          </w:p>
          <w:p w14:paraId="4AF6F5EC" w14:textId="77777777" w:rsidR="002768B9" w:rsidRPr="00690563" w:rsidRDefault="002768B9" w:rsidP="00126CDB">
            <w:pPr>
              <w:spacing w:before="40" w:after="40"/>
              <w:jc w:val="both"/>
              <w:rPr>
                <w:color w:val="000000"/>
                <w:kern w:val="22"/>
                <w:sz w:val="22"/>
                <w:szCs w:val="22"/>
                <w:lang w:val="en-GB"/>
              </w:rPr>
            </w:pPr>
            <w:r w:rsidRPr="00690563">
              <w:rPr>
                <w:color w:val="000000"/>
                <w:kern w:val="22"/>
                <w:sz w:val="22"/>
                <w:szCs w:val="22"/>
                <w:lang w:val="en-GB"/>
              </w:rPr>
              <w:t>Target 5: By 2020 at least 25</w:t>
            </w:r>
            <w:r w:rsidR="00CD3147" w:rsidRPr="00690563">
              <w:rPr>
                <w:color w:val="000000"/>
                <w:kern w:val="22"/>
                <w:sz w:val="22"/>
                <w:szCs w:val="22"/>
                <w:lang w:val="en-GB"/>
              </w:rPr>
              <w:t> per cent</w:t>
            </w:r>
            <w:r w:rsidRPr="00690563">
              <w:rPr>
                <w:color w:val="000000"/>
                <w:kern w:val="22"/>
                <w:sz w:val="22"/>
                <w:szCs w:val="22"/>
                <w:lang w:val="en-GB"/>
              </w:rPr>
              <w:t xml:space="preserve"> of catchment sites and degraded lands of high biodiversity hotspots are rehabilitated within the terrestrial ecosystem.</w:t>
            </w:r>
          </w:p>
          <w:p w14:paraId="7F453F17" w14:textId="77777777" w:rsidR="00E41E92" w:rsidRPr="00690563" w:rsidRDefault="00E41E92" w:rsidP="00126CDB">
            <w:pPr>
              <w:spacing w:before="40" w:after="40"/>
              <w:jc w:val="both"/>
              <w:rPr>
                <w:color w:val="000000"/>
                <w:kern w:val="22"/>
                <w:sz w:val="22"/>
                <w:szCs w:val="22"/>
                <w:lang w:val="en-GB"/>
              </w:rPr>
            </w:pPr>
            <w:r w:rsidRPr="00690563">
              <w:rPr>
                <w:color w:val="000000"/>
                <w:kern w:val="22"/>
                <w:sz w:val="22"/>
                <w:szCs w:val="22"/>
                <w:lang w:val="en-GB"/>
              </w:rPr>
              <w:t>By 2020,</w:t>
            </w:r>
            <w:r w:rsidR="00801187" w:rsidRPr="00690563">
              <w:rPr>
                <w:color w:val="000000"/>
                <w:kern w:val="22"/>
                <w:sz w:val="22"/>
                <w:szCs w:val="22"/>
                <w:lang w:val="en-GB"/>
              </w:rPr>
              <w:t xml:space="preserve"> </w:t>
            </w:r>
            <w:r w:rsidRPr="00690563">
              <w:rPr>
                <w:color w:val="000000"/>
                <w:kern w:val="22"/>
                <w:sz w:val="22"/>
                <w:szCs w:val="22"/>
                <w:lang w:val="en-GB"/>
              </w:rPr>
              <w:t>the loss of natural habitats, degradation and fragmentation of ecosystems has been significantly reduced</w:t>
            </w:r>
          </w:p>
        </w:tc>
      </w:tr>
      <w:tr w:rsidR="00E41E92" w:rsidRPr="00690563" w14:paraId="6AF45628" w14:textId="77777777" w:rsidTr="002D7A30">
        <w:trPr>
          <w:jc w:val="center"/>
        </w:trPr>
        <w:tc>
          <w:tcPr>
            <w:tcW w:w="1838" w:type="dxa"/>
            <w:shd w:val="clear" w:color="auto" w:fill="auto"/>
            <w:vAlign w:val="center"/>
            <w:hideMark/>
          </w:tcPr>
          <w:p w14:paraId="6C8D7BDA"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Ethiopia</w:t>
            </w:r>
          </w:p>
        </w:tc>
        <w:tc>
          <w:tcPr>
            <w:tcW w:w="12933" w:type="dxa"/>
            <w:shd w:val="clear" w:color="auto" w:fill="auto"/>
            <w:vAlign w:val="bottom"/>
            <w:hideMark/>
          </w:tcPr>
          <w:p w14:paraId="0AD54FFC"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Target 10: By 2020, contribution of biodiversity for ecological services, including climate change adaptation and mitigation is improved through increasing forest cover from 12</w:t>
            </w:r>
            <w:r w:rsidR="00CD3147" w:rsidRPr="00690563">
              <w:rPr>
                <w:color w:val="000000"/>
                <w:kern w:val="22"/>
                <w:sz w:val="22"/>
                <w:szCs w:val="22"/>
                <w:lang w:val="en-GB"/>
              </w:rPr>
              <w:t> per cent</w:t>
            </w:r>
            <w:r w:rsidRPr="00690563">
              <w:rPr>
                <w:color w:val="000000"/>
                <w:kern w:val="22"/>
                <w:sz w:val="22"/>
                <w:szCs w:val="22"/>
                <w:lang w:val="en-GB"/>
              </w:rPr>
              <w:t xml:space="preserve"> to 14</w:t>
            </w:r>
            <w:r w:rsidR="00CD3147" w:rsidRPr="00690563">
              <w:rPr>
                <w:color w:val="000000"/>
                <w:kern w:val="22"/>
                <w:sz w:val="22"/>
                <w:szCs w:val="22"/>
                <w:lang w:val="en-GB"/>
              </w:rPr>
              <w:t> per cent</w:t>
            </w:r>
            <w:r w:rsidRPr="00690563">
              <w:rPr>
                <w:color w:val="000000"/>
                <w:kern w:val="22"/>
                <w:sz w:val="22"/>
                <w:szCs w:val="22"/>
                <w:lang w:val="en-GB"/>
              </w:rPr>
              <w:t>; increased designation of wetlands from 4.5</w:t>
            </w:r>
            <w:r w:rsidR="00CD3147" w:rsidRPr="00690563">
              <w:rPr>
                <w:color w:val="000000"/>
                <w:kern w:val="22"/>
                <w:sz w:val="22"/>
                <w:szCs w:val="22"/>
                <w:lang w:val="en-GB"/>
              </w:rPr>
              <w:t> per cent</w:t>
            </w:r>
            <w:r w:rsidRPr="00690563">
              <w:rPr>
                <w:color w:val="000000"/>
                <w:kern w:val="22"/>
                <w:sz w:val="22"/>
                <w:szCs w:val="22"/>
                <w:lang w:val="en-GB"/>
              </w:rPr>
              <w:t xml:space="preserve"> to 9.0</w:t>
            </w:r>
            <w:r w:rsidR="00CD3147" w:rsidRPr="00690563">
              <w:rPr>
                <w:color w:val="000000"/>
                <w:kern w:val="22"/>
                <w:sz w:val="22"/>
                <w:szCs w:val="22"/>
                <w:lang w:val="en-GB"/>
              </w:rPr>
              <w:t> per cent</w:t>
            </w:r>
            <w:r w:rsidRPr="00690563">
              <w:rPr>
                <w:color w:val="000000"/>
                <w:kern w:val="22"/>
                <w:sz w:val="22"/>
                <w:szCs w:val="22"/>
                <w:lang w:val="en-GB"/>
              </w:rPr>
              <w:t xml:space="preserve"> and doubling restoration of degraded areas.</w:t>
            </w:r>
          </w:p>
          <w:p w14:paraId="346A3EB4" w14:textId="77777777" w:rsidR="00E41E92" w:rsidRPr="00690563" w:rsidRDefault="00E41E92" w:rsidP="00E41E92">
            <w:pPr>
              <w:spacing w:before="40" w:after="40"/>
              <w:jc w:val="both"/>
              <w:rPr>
                <w:kern w:val="22"/>
                <w:sz w:val="22"/>
                <w:szCs w:val="22"/>
                <w:lang w:val="en-GB"/>
              </w:rPr>
            </w:pPr>
            <w:r w:rsidRPr="00690563">
              <w:rPr>
                <w:kern w:val="22"/>
                <w:sz w:val="22"/>
                <w:szCs w:val="22"/>
                <w:lang w:val="en-GB"/>
              </w:rPr>
              <w:t>Rehabilitate 22 million hectares (15+7) of degraded forests and lands by 2030. Between 2016 and 2020 the target is to plant nearly 4.56 million ha of forests (nearly one mill ha of forests annually) using 21.35 billion seedlings (4.27 billion seedlings per annum)</w:t>
            </w:r>
          </w:p>
        </w:tc>
      </w:tr>
      <w:tr w:rsidR="00E41E92" w:rsidRPr="00690563" w14:paraId="1B141950" w14:textId="77777777" w:rsidTr="002D7A30">
        <w:trPr>
          <w:jc w:val="center"/>
        </w:trPr>
        <w:tc>
          <w:tcPr>
            <w:tcW w:w="1838" w:type="dxa"/>
            <w:shd w:val="clear" w:color="auto" w:fill="auto"/>
            <w:vAlign w:val="center"/>
            <w:hideMark/>
          </w:tcPr>
          <w:p w14:paraId="3A9A2369"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Gambia</w:t>
            </w:r>
          </w:p>
        </w:tc>
        <w:tc>
          <w:tcPr>
            <w:tcW w:w="12933" w:type="dxa"/>
            <w:shd w:val="clear" w:color="auto" w:fill="auto"/>
            <w:vAlign w:val="bottom"/>
            <w:hideMark/>
          </w:tcPr>
          <w:p w14:paraId="464D35C1" w14:textId="77777777" w:rsidR="00E41E92" w:rsidRPr="00690563" w:rsidRDefault="00E41E92" w:rsidP="00E41E92">
            <w:pPr>
              <w:spacing w:before="40" w:after="40"/>
              <w:jc w:val="both"/>
              <w:rPr>
                <w:kern w:val="22"/>
                <w:sz w:val="22"/>
                <w:szCs w:val="22"/>
                <w:lang w:val="en-GB"/>
              </w:rPr>
            </w:pPr>
            <w:r w:rsidRPr="00690563">
              <w:rPr>
                <w:color w:val="000000"/>
                <w:kern w:val="22"/>
                <w:sz w:val="22"/>
                <w:szCs w:val="22"/>
                <w:lang w:val="en-GB"/>
              </w:rPr>
              <w:t>Target 15: By 2020, ecosystem resilience and the contribution of biodiversity to carbon stocks has been enhanced, through conservation and restoration, including restoration of at least 50 per cent of degraded ecosystems</w:t>
            </w:r>
          </w:p>
        </w:tc>
      </w:tr>
      <w:tr w:rsidR="00E41E92" w:rsidRPr="00690563" w14:paraId="5624C031" w14:textId="77777777" w:rsidTr="002D7A30">
        <w:trPr>
          <w:jc w:val="center"/>
        </w:trPr>
        <w:tc>
          <w:tcPr>
            <w:tcW w:w="1838" w:type="dxa"/>
            <w:shd w:val="clear" w:color="auto" w:fill="auto"/>
            <w:vAlign w:val="center"/>
            <w:hideMark/>
          </w:tcPr>
          <w:p w14:paraId="6D1BD0A0"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Ghana</w:t>
            </w:r>
          </w:p>
        </w:tc>
        <w:tc>
          <w:tcPr>
            <w:tcW w:w="12933" w:type="dxa"/>
            <w:shd w:val="clear" w:color="auto" w:fill="auto"/>
            <w:vAlign w:val="bottom"/>
            <w:hideMark/>
          </w:tcPr>
          <w:p w14:paraId="5F1F7DAA" w14:textId="77777777" w:rsidR="00E41E92" w:rsidRPr="00690563" w:rsidRDefault="00E41E92" w:rsidP="00E41E92">
            <w:pPr>
              <w:spacing w:before="40" w:after="40"/>
              <w:jc w:val="both"/>
              <w:rPr>
                <w:kern w:val="22"/>
                <w:sz w:val="22"/>
                <w:szCs w:val="22"/>
                <w:lang w:val="en-GB"/>
              </w:rPr>
            </w:pPr>
            <w:r w:rsidRPr="00690563">
              <w:rPr>
                <w:color w:val="000000"/>
                <w:kern w:val="22"/>
                <w:sz w:val="22"/>
                <w:szCs w:val="22"/>
                <w:lang w:val="en-GB"/>
              </w:rPr>
              <w:t>Action Plan 15: Enhancing ecosystem resilience and restoration to promote the contribution of biodiversity conservation to carbon stocks and ensure restoration of at least 15 per cent of degraded ecosystems restoration.</w:t>
            </w:r>
          </w:p>
        </w:tc>
      </w:tr>
      <w:tr w:rsidR="00E41E92" w:rsidRPr="00690563" w14:paraId="74A67C51" w14:textId="77777777" w:rsidTr="002D7A30">
        <w:trPr>
          <w:jc w:val="center"/>
        </w:trPr>
        <w:tc>
          <w:tcPr>
            <w:tcW w:w="1838" w:type="dxa"/>
            <w:shd w:val="clear" w:color="auto" w:fill="auto"/>
            <w:vAlign w:val="center"/>
            <w:hideMark/>
          </w:tcPr>
          <w:p w14:paraId="5AEE050B"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Guinea*</w:t>
            </w:r>
          </w:p>
        </w:tc>
        <w:tc>
          <w:tcPr>
            <w:tcW w:w="12933" w:type="dxa"/>
            <w:shd w:val="clear" w:color="auto" w:fill="auto"/>
            <w:vAlign w:val="bottom"/>
            <w:hideMark/>
          </w:tcPr>
          <w:p w14:paraId="784470C0" w14:textId="77777777" w:rsidR="00E41E92" w:rsidRPr="00690563" w:rsidRDefault="00E41E92" w:rsidP="00E41E92">
            <w:pPr>
              <w:spacing w:before="40" w:after="40"/>
              <w:jc w:val="both"/>
              <w:rPr>
                <w:kern w:val="22"/>
                <w:sz w:val="22"/>
                <w:szCs w:val="22"/>
                <w:lang w:val="en-GB"/>
              </w:rPr>
            </w:pPr>
            <w:r w:rsidRPr="00690563">
              <w:rPr>
                <w:color w:val="000000"/>
                <w:kern w:val="22"/>
                <w:sz w:val="22"/>
                <w:szCs w:val="22"/>
                <w:lang w:val="en-GB"/>
              </w:rPr>
              <w:t>Goal 15: From 2011 to 2020 at the latest, ecosystem resilience and the contribution of biological diversity to carbon stocks are enhanced through conservation and restoration measures, including the restoration of at least 15</w:t>
            </w:r>
            <w:r w:rsidR="00CD3147" w:rsidRPr="00690563">
              <w:rPr>
                <w:color w:val="000000"/>
                <w:kern w:val="22"/>
                <w:sz w:val="22"/>
                <w:szCs w:val="22"/>
                <w:lang w:val="en-GB"/>
              </w:rPr>
              <w:t> per cent</w:t>
            </w:r>
            <w:r w:rsidRPr="00690563">
              <w:rPr>
                <w:color w:val="000000"/>
                <w:kern w:val="22"/>
                <w:sz w:val="22"/>
                <w:szCs w:val="22"/>
                <w:lang w:val="en-GB"/>
              </w:rPr>
              <w:t xml:space="preserve"> of degraded ecosystems, thus contributing to climate change mitigation and adaptation, and to combating desertification.</w:t>
            </w:r>
          </w:p>
        </w:tc>
      </w:tr>
      <w:tr w:rsidR="00E41E92" w:rsidRPr="00690563" w14:paraId="6A09AA78" w14:textId="77777777" w:rsidTr="002D7A30">
        <w:trPr>
          <w:jc w:val="center"/>
        </w:trPr>
        <w:tc>
          <w:tcPr>
            <w:tcW w:w="1838" w:type="dxa"/>
            <w:shd w:val="clear" w:color="auto" w:fill="auto"/>
            <w:vAlign w:val="center"/>
            <w:hideMark/>
          </w:tcPr>
          <w:p w14:paraId="31FC3852"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Guinea</w:t>
            </w:r>
            <w:r w:rsidR="000A76C2" w:rsidRPr="00690563">
              <w:rPr>
                <w:color w:val="000000"/>
                <w:kern w:val="22"/>
                <w:sz w:val="22"/>
                <w:szCs w:val="22"/>
                <w:lang w:val="en-GB"/>
              </w:rPr>
              <w:t>-</w:t>
            </w:r>
            <w:r w:rsidRPr="00690563">
              <w:rPr>
                <w:color w:val="000000"/>
                <w:kern w:val="22"/>
                <w:sz w:val="22"/>
                <w:szCs w:val="22"/>
                <w:lang w:val="en-GB"/>
              </w:rPr>
              <w:t>Bissau</w:t>
            </w:r>
          </w:p>
        </w:tc>
        <w:tc>
          <w:tcPr>
            <w:tcW w:w="12933" w:type="dxa"/>
            <w:shd w:val="clear" w:color="auto" w:fill="auto"/>
            <w:vAlign w:val="bottom"/>
            <w:hideMark/>
          </w:tcPr>
          <w:p w14:paraId="3409763C"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National goal 15: By the year 2020, the resilience of ecosystems and the contribution of the biodiversity for reservations of carbon will have been increased through conservation actions and recovery, through the recovery of at least 15</w:t>
            </w:r>
            <w:r w:rsidR="00CD3147" w:rsidRPr="00690563">
              <w:rPr>
                <w:color w:val="000000"/>
                <w:kern w:val="22"/>
                <w:sz w:val="22"/>
                <w:szCs w:val="22"/>
                <w:lang w:val="en-GB"/>
              </w:rPr>
              <w:t> per cent</w:t>
            </w:r>
            <w:r w:rsidRPr="00690563">
              <w:rPr>
                <w:color w:val="000000"/>
                <w:kern w:val="22"/>
                <w:sz w:val="22"/>
                <w:szCs w:val="22"/>
                <w:lang w:val="en-GB"/>
              </w:rPr>
              <w:t xml:space="preserve"> of the most sensitive and degraded forest ecosystems, thus contributing to the mitigation and adaptation to the climate change and to combat the desertification</w:t>
            </w:r>
          </w:p>
        </w:tc>
      </w:tr>
      <w:tr w:rsidR="00E41E92" w:rsidRPr="00690563" w14:paraId="6C337192" w14:textId="77777777" w:rsidTr="002D7A30">
        <w:trPr>
          <w:jc w:val="center"/>
        </w:trPr>
        <w:tc>
          <w:tcPr>
            <w:tcW w:w="1838" w:type="dxa"/>
            <w:shd w:val="clear" w:color="auto" w:fill="auto"/>
            <w:vAlign w:val="center"/>
            <w:hideMark/>
          </w:tcPr>
          <w:p w14:paraId="0FDDB329" w14:textId="77777777" w:rsidR="00E41E92" w:rsidRPr="00690563" w:rsidRDefault="000A76C2" w:rsidP="00E41E92">
            <w:pPr>
              <w:spacing w:before="40" w:after="40"/>
              <w:rPr>
                <w:color w:val="000000"/>
                <w:kern w:val="22"/>
                <w:sz w:val="22"/>
                <w:szCs w:val="22"/>
                <w:lang w:val="en-GB"/>
              </w:rPr>
            </w:pPr>
            <w:r w:rsidRPr="00690563">
              <w:rPr>
                <w:color w:val="000000"/>
                <w:kern w:val="22"/>
                <w:sz w:val="22"/>
                <w:szCs w:val="22"/>
                <w:lang w:val="en-GB"/>
              </w:rPr>
              <w:t xml:space="preserve">Equatorial </w:t>
            </w:r>
            <w:r w:rsidR="00E41E92" w:rsidRPr="00690563">
              <w:rPr>
                <w:color w:val="000000"/>
                <w:kern w:val="22"/>
                <w:sz w:val="22"/>
                <w:szCs w:val="22"/>
                <w:lang w:val="en-GB"/>
              </w:rPr>
              <w:t>Guinea</w:t>
            </w:r>
          </w:p>
        </w:tc>
        <w:tc>
          <w:tcPr>
            <w:tcW w:w="12933" w:type="dxa"/>
            <w:shd w:val="clear" w:color="auto" w:fill="auto"/>
            <w:noWrap/>
            <w:vAlign w:val="bottom"/>
            <w:hideMark/>
          </w:tcPr>
          <w:p w14:paraId="472EDF25"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Target 10: By 2020, studies on verification and reporting mechanisms for current levels of carbon stock stored in forest ecosystems (through the ongoing REDD+ process) will be completed.</w:t>
            </w:r>
          </w:p>
        </w:tc>
      </w:tr>
      <w:tr w:rsidR="00E41E92" w:rsidRPr="00690563" w14:paraId="08FB1DE5" w14:textId="77777777" w:rsidTr="002D7A30">
        <w:trPr>
          <w:jc w:val="center"/>
        </w:trPr>
        <w:tc>
          <w:tcPr>
            <w:tcW w:w="1838" w:type="dxa"/>
            <w:shd w:val="clear" w:color="auto" w:fill="auto"/>
            <w:vAlign w:val="center"/>
            <w:hideMark/>
          </w:tcPr>
          <w:p w14:paraId="0C98D3CC"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Liberia</w:t>
            </w:r>
          </w:p>
        </w:tc>
        <w:tc>
          <w:tcPr>
            <w:tcW w:w="12933" w:type="dxa"/>
            <w:shd w:val="clear" w:color="auto" w:fill="auto"/>
            <w:vAlign w:val="bottom"/>
            <w:hideMark/>
          </w:tcPr>
          <w:p w14:paraId="5E01DFFF" w14:textId="77777777" w:rsidR="00E41E92" w:rsidRPr="00690563" w:rsidRDefault="00E41E92" w:rsidP="00E41E92">
            <w:pPr>
              <w:spacing w:before="40" w:after="40"/>
              <w:jc w:val="both"/>
              <w:rPr>
                <w:kern w:val="22"/>
                <w:sz w:val="22"/>
                <w:szCs w:val="22"/>
                <w:lang w:val="en-GB"/>
              </w:rPr>
            </w:pPr>
            <w:r w:rsidRPr="00690563">
              <w:rPr>
                <w:color w:val="000000"/>
                <w:kern w:val="22"/>
                <w:sz w:val="22"/>
                <w:szCs w:val="22"/>
                <w:lang w:val="en-GB"/>
              </w:rPr>
              <w:t>Target 4.2: By 2018, ecosystem resilience and the contribution of biodiversity to carbon stocks will be enhanced through the protection of additional forest ecosystems which Liberia</w:t>
            </w:r>
            <w:r w:rsidR="002004DA" w:rsidRPr="00690563">
              <w:rPr>
                <w:color w:val="000000"/>
                <w:kern w:val="22"/>
                <w:sz w:val="22"/>
                <w:szCs w:val="22"/>
                <w:lang w:val="en-GB"/>
              </w:rPr>
              <w:t>’</w:t>
            </w:r>
            <w:r w:rsidRPr="00690563">
              <w:rPr>
                <w:color w:val="000000"/>
                <w:kern w:val="22"/>
                <w:sz w:val="22"/>
                <w:szCs w:val="22"/>
                <w:lang w:val="en-GB"/>
              </w:rPr>
              <w:t>s current REDD+ project will create, in addition to the project</w:t>
            </w:r>
            <w:r w:rsidR="002004DA" w:rsidRPr="00690563">
              <w:rPr>
                <w:color w:val="000000"/>
                <w:kern w:val="22"/>
                <w:sz w:val="22"/>
                <w:szCs w:val="22"/>
                <w:lang w:val="en-GB"/>
              </w:rPr>
              <w:t>’</w:t>
            </w:r>
            <w:r w:rsidRPr="00690563">
              <w:rPr>
                <w:color w:val="000000"/>
                <w:kern w:val="22"/>
                <w:sz w:val="22"/>
                <w:szCs w:val="22"/>
                <w:lang w:val="en-GB"/>
              </w:rPr>
              <w:t>s enhancement of the mitigation of climate change and restoration of degraded grasslands through reforestation by 2023.</w:t>
            </w:r>
          </w:p>
        </w:tc>
      </w:tr>
      <w:tr w:rsidR="00E41E92" w:rsidRPr="00690563" w14:paraId="3A49792B" w14:textId="77777777" w:rsidTr="002D7A30">
        <w:trPr>
          <w:jc w:val="center"/>
        </w:trPr>
        <w:tc>
          <w:tcPr>
            <w:tcW w:w="1838" w:type="dxa"/>
            <w:shd w:val="clear" w:color="auto" w:fill="auto"/>
            <w:vAlign w:val="center"/>
            <w:hideMark/>
          </w:tcPr>
          <w:p w14:paraId="24B68F05"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Madagascar*</w:t>
            </w:r>
          </w:p>
        </w:tc>
        <w:tc>
          <w:tcPr>
            <w:tcW w:w="12933" w:type="dxa"/>
            <w:shd w:val="clear" w:color="auto" w:fill="auto"/>
            <w:vAlign w:val="bottom"/>
            <w:hideMark/>
          </w:tcPr>
          <w:p w14:paraId="0A996878"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Strategic Objective 15: By 2025, the adaptive capacity of ecosystems and the contribution of terrestrial, freshwater and marine biodiversity to mitigation and adaptation to climate change will be enhanced, adaptation to climate change are strengthened, including the restoration of at least 15</w:t>
            </w:r>
            <w:r w:rsidR="00CD3147" w:rsidRPr="00690563">
              <w:rPr>
                <w:color w:val="000000"/>
                <w:kern w:val="22"/>
                <w:sz w:val="22"/>
                <w:szCs w:val="22"/>
                <w:lang w:val="en-GB"/>
              </w:rPr>
              <w:t> per cent</w:t>
            </w:r>
            <w:r w:rsidRPr="00690563">
              <w:rPr>
                <w:color w:val="000000"/>
                <w:kern w:val="22"/>
                <w:sz w:val="22"/>
                <w:szCs w:val="22"/>
                <w:lang w:val="en-GB"/>
              </w:rPr>
              <w:t xml:space="preserve"> of degraded ecosystems and the fight against desertification.</w:t>
            </w:r>
          </w:p>
        </w:tc>
      </w:tr>
      <w:tr w:rsidR="00E41E92" w:rsidRPr="00690563" w14:paraId="1A0E50BA" w14:textId="77777777" w:rsidTr="002D7A30">
        <w:trPr>
          <w:jc w:val="center"/>
        </w:trPr>
        <w:tc>
          <w:tcPr>
            <w:tcW w:w="1838" w:type="dxa"/>
            <w:shd w:val="clear" w:color="auto" w:fill="auto"/>
            <w:vAlign w:val="center"/>
          </w:tcPr>
          <w:p w14:paraId="2FBA3B97"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Malawi</w:t>
            </w:r>
          </w:p>
        </w:tc>
        <w:tc>
          <w:tcPr>
            <w:tcW w:w="12933" w:type="dxa"/>
            <w:shd w:val="clear" w:color="auto" w:fill="auto"/>
          </w:tcPr>
          <w:p w14:paraId="168CE8F3"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Target 6: By 2025 at least 50</w:t>
            </w:r>
            <w:r w:rsidR="00CD3147" w:rsidRPr="00690563">
              <w:rPr>
                <w:color w:val="000000"/>
                <w:kern w:val="22"/>
                <w:sz w:val="22"/>
                <w:szCs w:val="22"/>
                <w:lang w:val="en-GB"/>
              </w:rPr>
              <w:t> per cent</w:t>
            </w:r>
            <w:r w:rsidRPr="00690563">
              <w:rPr>
                <w:color w:val="000000"/>
                <w:kern w:val="22"/>
                <w:sz w:val="22"/>
                <w:szCs w:val="22"/>
                <w:lang w:val="en-GB"/>
              </w:rPr>
              <w:t xml:space="preserve"> of the degraded terrestrial habitats are restored and protected</w:t>
            </w:r>
          </w:p>
          <w:p w14:paraId="36D164A1"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Target 15: By 2025, the supply of important ecosystem services is safeguarded and restored</w:t>
            </w:r>
          </w:p>
        </w:tc>
      </w:tr>
      <w:tr w:rsidR="00E41E92" w:rsidRPr="00690563" w14:paraId="6E6C69BA" w14:textId="77777777" w:rsidTr="002D7A30">
        <w:trPr>
          <w:jc w:val="center"/>
        </w:trPr>
        <w:tc>
          <w:tcPr>
            <w:tcW w:w="1838" w:type="dxa"/>
            <w:shd w:val="clear" w:color="auto" w:fill="auto"/>
            <w:vAlign w:val="center"/>
            <w:hideMark/>
          </w:tcPr>
          <w:p w14:paraId="323BBA0D"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Mali*</w:t>
            </w:r>
          </w:p>
        </w:tc>
        <w:tc>
          <w:tcPr>
            <w:tcW w:w="12933" w:type="dxa"/>
            <w:shd w:val="clear" w:color="auto" w:fill="auto"/>
            <w:hideMark/>
          </w:tcPr>
          <w:p w14:paraId="385D4D54"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Goal 14: By 2020, ecosystem resilience is improved through climate change mitigation and adaptation and desertification control measures.</w:t>
            </w:r>
          </w:p>
        </w:tc>
      </w:tr>
      <w:tr w:rsidR="00E41E92" w:rsidRPr="00690563" w14:paraId="5B1BD343" w14:textId="77777777" w:rsidTr="002D7A30">
        <w:trPr>
          <w:jc w:val="center"/>
        </w:trPr>
        <w:tc>
          <w:tcPr>
            <w:tcW w:w="1838" w:type="dxa"/>
            <w:shd w:val="clear" w:color="auto" w:fill="auto"/>
            <w:vAlign w:val="center"/>
            <w:hideMark/>
          </w:tcPr>
          <w:p w14:paraId="5020F915"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Morocco*</w:t>
            </w:r>
          </w:p>
        </w:tc>
        <w:tc>
          <w:tcPr>
            <w:tcW w:w="12933" w:type="dxa"/>
            <w:shd w:val="clear" w:color="auto" w:fill="auto"/>
            <w:vAlign w:val="bottom"/>
            <w:hideMark/>
          </w:tcPr>
          <w:p w14:paraId="1C0085DB" w14:textId="77777777" w:rsidR="00E41E92" w:rsidRPr="00690563" w:rsidRDefault="00E41E92" w:rsidP="00E41E92">
            <w:pPr>
              <w:spacing w:before="40" w:after="40"/>
              <w:jc w:val="both"/>
              <w:rPr>
                <w:kern w:val="22"/>
                <w:sz w:val="22"/>
                <w:szCs w:val="22"/>
                <w:lang w:val="en-GB"/>
              </w:rPr>
            </w:pPr>
            <w:r w:rsidRPr="00690563">
              <w:rPr>
                <w:color w:val="000000"/>
                <w:kern w:val="22"/>
                <w:sz w:val="22"/>
                <w:szCs w:val="22"/>
                <w:lang w:val="en-GB"/>
              </w:rPr>
              <w:t>C2: Take necessary measures to increase ecosystem resilience and the contribution of biodiversity to carbon stocks, including through conservation and restoration, climate change mitigation and adaptation measures, and synergy with actions under other Rio conventions (climate change and combating desertification</w:t>
            </w:r>
          </w:p>
        </w:tc>
      </w:tr>
      <w:tr w:rsidR="00E41E92" w:rsidRPr="00690563" w14:paraId="5D8C8A64" w14:textId="77777777" w:rsidTr="002D7A30">
        <w:trPr>
          <w:jc w:val="center"/>
        </w:trPr>
        <w:tc>
          <w:tcPr>
            <w:tcW w:w="1838" w:type="dxa"/>
            <w:shd w:val="clear" w:color="auto" w:fill="auto"/>
            <w:vAlign w:val="center"/>
            <w:hideMark/>
          </w:tcPr>
          <w:p w14:paraId="55848DBA"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Mozambique</w:t>
            </w:r>
          </w:p>
        </w:tc>
        <w:tc>
          <w:tcPr>
            <w:tcW w:w="12933" w:type="dxa"/>
            <w:shd w:val="clear" w:color="auto" w:fill="auto"/>
            <w:vAlign w:val="bottom"/>
            <w:hideMark/>
          </w:tcPr>
          <w:p w14:paraId="593DF0FC"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Target 12: By 2035, rehabilitate at least 15</w:t>
            </w:r>
            <w:r w:rsidR="00CD3147" w:rsidRPr="00690563">
              <w:rPr>
                <w:color w:val="000000"/>
                <w:kern w:val="22"/>
                <w:sz w:val="22"/>
                <w:szCs w:val="22"/>
                <w:lang w:val="en-GB"/>
              </w:rPr>
              <w:t> per cent</w:t>
            </w:r>
            <w:r w:rsidRPr="00690563">
              <w:rPr>
                <w:color w:val="000000"/>
                <w:kern w:val="22"/>
                <w:sz w:val="22"/>
                <w:szCs w:val="22"/>
                <w:lang w:val="en-GB"/>
              </w:rPr>
              <w:t xml:space="preserve"> of the degraded ecosystems /habitats, restoring their biodiversity and ensuring its sustainability, with a view to mitigating the effects of climate change and combating desertification.</w:t>
            </w:r>
          </w:p>
          <w:p w14:paraId="3852DA46" w14:textId="77777777" w:rsidR="00E41E92" w:rsidRPr="00690563" w:rsidRDefault="00E41E92" w:rsidP="00E41E92">
            <w:pPr>
              <w:spacing w:before="40" w:after="40"/>
              <w:jc w:val="both"/>
              <w:rPr>
                <w:kern w:val="22"/>
                <w:sz w:val="22"/>
                <w:szCs w:val="22"/>
                <w:lang w:val="en-GB"/>
              </w:rPr>
            </w:pPr>
            <w:r w:rsidRPr="00690563">
              <w:rPr>
                <w:color w:val="000000"/>
                <w:kern w:val="22"/>
                <w:sz w:val="22"/>
                <w:szCs w:val="22"/>
                <w:lang w:val="en-GB"/>
              </w:rPr>
              <w:t>Target 15: By 2025, knowing and strengthen the contribution of biodiversity to increase the stock of carbon to mitigate and adapt to climate change.</w:t>
            </w:r>
          </w:p>
        </w:tc>
      </w:tr>
      <w:tr w:rsidR="00E41E92" w:rsidRPr="00690563" w14:paraId="068184FE" w14:textId="77777777" w:rsidTr="002D7A30">
        <w:trPr>
          <w:jc w:val="center"/>
        </w:trPr>
        <w:tc>
          <w:tcPr>
            <w:tcW w:w="1838" w:type="dxa"/>
            <w:shd w:val="clear" w:color="auto" w:fill="auto"/>
            <w:vAlign w:val="center"/>
            <w:hideMark/>
          </w:tcPr>
          <w:p w14:paraId="73A60BCC"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Namibia</w:t>
            </w:r>
          </w:p>
        </w:tc>
        <w:tc>
          <w:tcPr>
            <w:tcW w:w="12933" w:type="dxa"/>
            <w:shd w:val="clear" w:color="auto" w:fill="auto"/>
            <w:vAlign w:val="bottom"/>
            <w:hideMark/>
          </w:tcPr>
          <w:p w14:paraId="441F7969"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Target 4.1 By 2022, ecosystems that provide essential services and contribute to health, livelihoods and well-being are safeguarded, and restoration programmes have been initiated for degraded ecosystems covering at least 15 per cent of the priority areas.</w:t>
            </w:r>
          </w:p>
        </w:tc>
      </w:tr>
      <w:tr w:rsidR="00E41E92" w:rsidRPr="00690563" w14:paraId="0124C24E" w14:textId="77777777" w:rsidTr="002D7A30">
        <w:trPr>
          <w:jc w:val="center"/>
        </w:trPr>
        <w:tc>
          <w:tcPr>
            <w:tcW w:w="1838" w:type="dxa"/>
            <w:shd w:val="clear" w:color="auto" w:fill="auto"/>
            <w:vAlign w:val="center"/>
            <w:hideMark/>
          </w:tcPr>
          <w:p w14:paraId="31D7C191"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Nigeria</w:t>
            </w:r>
          </w:p>
        </w:tc>
        <w:tc>
          <w:tcPr>
            <w:tcW w:w="12933" w:type="dxa"/>
            <w:shd w:val="clear" w:color="auto" w:fill="auto"/>
            <w:vAlign w:val="bottom"/>
            <w:hideMark/>
          </w:tcPr>
          <w:p w14:paraId="3D29A17B"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Target 4: By 2020, up to 15</w:t>
            </w:r>
            <w:r w:rsidR="00CD3147" w:rsidRPr="00690563">
              <w:rPr>
                <w:color w:val="000000"/>
                <w:kern w:val="22"/>
                <w:sz w:val="22"/>
                <w:szCs w:val="22"/>
                <w:lang w:val="en-GB"/>
              </w:rPr>
              <w:t> per cent</w:t>
            </w:r>
            <w:r w:rsidRPr="00690563">
              <w:rPr>
                <w:color w:val="000000"/>
                <w:kern w:val="22"/>
                <w:sz w:val="22"/>
                <w:szCs w:val="22"/>
                <w:lang w:val="en-GB"/>
              </w:rPr>
              <w:t xml:space="preserve"> of the areas of degraded ecosystems in Nigeria are under programmes for restoration and sustainable management.</w:t>
            </w:r>
          </w:p>
        </w:tc>
      </w:tr>
      <w:tr w:rsidR="00E41E92" w:rsidRPr="00690563" w14:paraId="4348FA50" w14:textId="77777777" w:rsidTr="002D7A30">
        <w:trPr>
          <w:jc w:val="center"/>
        </w:trPr>
        <w:tc>
          <w:tcPr>
            <w:tcW w:w="1838" w:type="dxa"/>
            <w:shd w:val="clear" w:color="auto" w:fill="auto"/>
            <w:vAlign w:val="center"/>
            <w:hideMark/>
          </w:tcPr>
          <w:p w14:paraId="7A3EDCE9"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Rwanda</w:t>
            </w:r>
          </w:p>
        </w:tc>
        <w:tc>
          <w:tcPr>
            <w:tcW w:w="12933" w:type="dxa"/>
            <w:shd w:val="clear" w:color="auto" w:fill="auto"/>
            <w:vAlign w:val="bottom"/>
            <w:hideMark/>
          </w:tcPr>
          <w:p w14:paraId="58ADC7C9"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Target 5: (P.64) By 2020, natural ecosystems, especially identified “Alliance for Zero Extinction (AZE)” sites are safeguarded, their degradation and fragmentation reduced</w:t>
            </w:r>
          </w:p>
          <w:p w14:paraId="1DD65A0A" w14:textId="77777777" w:rsidR="00E41E92" w:rsidRPr="00690563" w:rsidRDefault="00E41E92" w:rsidP="00E41E92">
            <w:pPr>
              <w:spacing w:before="40" w:after="40"/>
              <w:jc w:val="both"/>
              <w:rPr>
                <w:kern w:val="22"/>
                <w:sz w:val="22"/>
                <w:szCs w:val="22"/>
                <w:lang w:val="en-GB"/>
              </w:rPr>
            </w:pPr>
            <w:r w:rsidRPr="00690563">
              <w:rPr>
                <w:color w:val="000000"/>
                <w:kern w:val="22"/>
                <w:sz w:val="22"/>
                <w:szCs w:val="22"/>
                <w:lang w:val="en-GB"/>
              </w:rPr>
              <w:t>Target 14: By 2020, 30</w:t>
            </w:r>
            <w:r w:rsidR="00CD3147" w:rsidRPr="00690563">
              <w:rPr>
                <w:color w:val="000000"/>
                <w:kern w:val="22"/>
                <w:sz w:val="22"/>
                <w:szCs w:val="22"/>
                <w:lang w:val="en-GB"/>
              </w:rPr>
              <w:t> per cent</w:t>
            </w:r>
            <w:r w:rsidRPr="00690563">
              <w:rPr>
                <w:color w:val="000000"/>
                <w:kern w:val="22"/>
                <w:sz w:val="22"/>
                <w:szCs w:val="22"/>
                <w:lang w:val="en-GB"/>
              </w:rPr>
              <w:t xml:space="preserve"> of the country is covered by forests hence increasing carbon stocks and contributing to climate change mitigation and adaptation.</w:t>
            </w:r>
          </w:p>
        </w:tc>
      </w:tr>
      <w:tr w:rsidR="00E41E92" w:rsidRPr="00690563" w14:paraId="5F9493B1" w14:textId="77777777" w:rsidTr="002D7A30">
        <w:trPr>
          <w:jc w:val="center"/>
        </w:trPr>
        <w:tc>
          <w:tcPr>
            <w:tcW w:w="1838" w:type="dxa"/>
            <w:shd w:val="clear" w:color="auto" w:fill="auto"/>
            <w:vAlign w:val="center"/>
            <w:hideMark/>
          </w:tcPr>
          <w:p w14:paraId="61B7B03E"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Seychelles</w:t>
            </w:r>
          </w:p>
        </w:tc>
        <w:tc>
          <w:tcPr>
            <w:tcW w:w="12933" w:type="dxa"/>
            <w:shd w:val="clear" w:color="auto" w:fill="auto"/>
            <w:vAlign w:val="bottom"/>
            <w:hideMark/>
          </w:tcPr>
          <w:p w14:paraId="5EF12AEA"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Project 19: Calculate the Carbon stored and captured annually in Seychelles ecosystems.</w:t>
            </w:r>
          </w:p>
          <w:p w14:paraId="65083E87"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Project 20: Identify the key threats posed to Seychelles biodiversity by projected Climate Change and initiate mitigation measures.</w:t>
            </w:r>
          </w:p>
          <w:p w14:paraId="0853B3FD"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Project 21: Current primary Biodiversity threats of Climate Change are addressed.</w:t>
            </w:r>
          </w:p>
          <w:p w14:paraId="0E2C9674"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Project 31: The NBSAP is administered, coordinated, effectively implemented and integrated into the broader environment governance framework.</w:t>
            </w:r>
          </w:p>
        </w:tc>
      </w:tr>
      <w:tr w:rsidR="00E41E92" w:rsidRPr="00690563" w14:paraId="5DEDDDE3" w14:textId="77777777" w:rsidTr="002D7A30">
        <w:trPr>
          <w:jc w:val="center"/>
        </w:trPr>
        <w:tc>
          <w:tcPr>
            <w:tcW w:w="1838" w:type="dxa"/>
            <w:shd w:val="clear" w:color="auto" w:fill="auto"/>
            <w:vAlign w:val="center"/>
            <w:hideMark/>
          </w:tcPr>
          <w:p w14:paraId="61F2C5F0"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Somalia</w:t>
            </w:r>
          </w:p>
        </w:tc>
        <w:tc>
          <w:tcPr>
            <w:tcW w:w="12933" w:type="dxa"/>
            <w:shd w:val="clear" w:color="auto" w:fill="auto"/>
            <w:vAlign w:val="bottom"/>
            <w:hideMark/>
          </w:tcPr>
          <w:p w14:paraId="39A083D2"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Strategic Target 15: By 2030, ecosystem resilience and the contribution of biodiversity to carbon stocks has been enhanced, through conservation and restoration, including restoration of at least 15 per cent of degraded ecosystems, thereby contributing to climate change mitigation and adaptation and to combating desertification</w:t>
            </w:r>
          </w:p>
        </w:tc>
      </w:tr>
      <w:tr w:rsidR="00E41E92" w:rsidRPr="00690563" w14:paraId="026B7474" w14:textId="77777777" w:rsidTr="002D7A30">
        <w:trPr>
          <w:jc w:val="center"/>
        </w:trPr>
        <w:tc>
          <w:tcPr>
            <w:tcW w:w="1838" w:type="dxa"/>
            <w:shd w:val="clear" w:color="auto" w:fill="auto"/>
            <w:vAlign w:val="center"/>
            <w:hideMark/>
          </w:tcPr>
          <w:p w14:paraId="09663C10"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South Africa</w:t>
            </w:r>
          </w:p>
        </w:tc>
        <w:tc>
          <w:tcPr>
            <w:tcW w:w="12933" w:type="dxa"/>
            <w:shd w:val="clear" w:color="auto" w:fill="auto"/>
            <w:vAlign w:val="bottom"/>
            <w:hideMark/>
          </w:tcPr>
          <w:p w14:paraId="321AE930"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Outcome 1.4: Biodiversity conservation supports the land reform agenda and socioeconomic opportunities for communal land holders;</w:t>
            </w:r>
          </w:p>
          <w:p w14:paraId="4D7092D4"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 xml:space="preserve">Outcome 2.2: Ecosystem-based adaptation (EbA) is shown to achieve multiple benefits in the context of sustainable development </w:t>
            </w:r>
          </w:p>
          <w:p w14:paraId="72BDB849"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Outcome 3.6: Biodiversity considerations are integrated into the development and implementation of policy, legislative and other tools</w:t>
            </w:r>
          </w:p>
          <w:p w14:paraId="7353D096"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Outcome 5.1: Macro-level conditions enabled for skills planning, development and evaluation of the sector as a whole</w:t>
            </w:r>
          </w:p>
          <w:p w14:paraId="7176054C"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Outcome 5.2: An improved skills development system incorporates the needs of the biodiversity sector</w:t>
            </w:r>
          </w:p>
          <w:p w14:paraId="57B629B9" w14:textId="77777777" w:rsidR="00E41E92" w:rsidRPr="00690563" w:rsidRDefault="00E41E92" w:rsidP="00E41E92">
            <w:pPr>
              <w:spacing w:before="40" w:after="40"/>
              <w:jc w:val="both"/>
              <w:rPr>
                <w:kern w:val="22"/>
                <w:sz w:val="22"/>
                <w:szCs w:val="22"/>
                <w:lang w:val="en-GB"/>
              </w:rPr>
            </w:pPr>
            <w:r w:rsidRPr="00690563">
              <w:rPr>
                <w:color w:val="000000"/>
                <w:kern w:val="22"/>
                <w:sz w:val="22"/>
                <w:szCs w:val="22"/>
                <w:lang w:val="en-GB"/>
              </w:rPr>
              <w:t>Outcome 5.3: Partnerships are developed and institutions are capacitated to deliver on their mandates towards improved service delivery</w:t>
            </w:r>
          </w:p>
        </w:tc>
      </w:tr>
      <w:tr w:rsidR="00E41E92" w:rsidRPr="00690563" w14:paraId="3BA5011B" w14:textId="77777777" w:rsidTr="002D7A30">
        <w:trPr>
          <w:jc w:val="center"/>
        </w:trPr>
        <w:tc>
          <w:tcPr>
            <w:tcW w:w="1838" w:type="dxa"/>
            <w:shd w:val="clear" w:color="auto" w:fill="auto"/>
            <w:vAlign w:val="center"/>
          </w:tcPr>
          <w:p w14:paraId="6F5F3C3C"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South Sudan</w:t>
            </w:r>
          </w:p>
        </w:tc>
        <w:tc>
          <w:tcPr>
            <w:tcW w:w="12933" w:type="dxa"/>
            <w:shd w:val="clear" w:color="auto" w:fill="auto"/>
            <w:vAlign w:val="bottom"/>
          </w:tcPr>
          <w:p w14:paraId="3396CF8C"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By 2021, studies on the rate of habitat loss furnished towards promoting implementation of land use policy and enforcement of relevant legislation on conservation of natural habitats.</w:t>
            </w:r>
          </w:p>
        </w:tc>
      </w:tr>
      <w:tr w:rsidR="00E41E92" w:rsidRPr="00690563" w14:paraId="124E89F5" w14:textId="77777777" w:rsidTr="002D7A30">
        <w:trPr>
          <w:jc w:val="center"/>
        </w:trPr>
        <w:tc>
          <w:tcPr>
            <w:tcW w:w="1838" w:type="dxa"/>
            <w:shd w:val="clear" w:color="auto" w:fill="auto"/>
            <w:vAlign w:val="center"/>
            <w:hideMark/>
          </w:tcPr>
          <w:p w14:paraId="44283B14"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Sudan</w:t>
            </w:r>
          </w:p>
        </w:tc>
        <w:tc>
          <w:tcPr>
            <w:tcW w:w="12933" w:type="dxa"/>
            <w:shd w:val="clear" w:color="auto" w:fill="auto"/>
            <w:vAlign w:val="bottom"/>
            <w:hideMark/>
          </w:tcPr>
          <w:p w14:paraId="566F590A"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Component Target: To conserve, develop and manage the area under forests to enhance environmental protection, minimize soil degradation and preserving biological diversity.</w:t>
            </w:r>
          </w:p>
          <w:p w14:paraId="08B7A842"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Component Target: By 2020, ecosystem resilience and the contribution of biodiversity to carbon stocks has been enhanced, through conservation and restoration, including restoration of at least 15</w:t>
            </w:r>
            <w:r w:rsidR="00CD3147" w:rsidRPr="00690563">
              <w:rPr>
                <w:color w:val="000000"/>
                <w:kern w:val="22"/>
                <w:sz w:val="22"/>
                <w:szCs w:val="22"/>
                <w:lang w:val="en-GB"/>
              </w:rPr>
              <w:t> per cent</w:t>
            </w:r>
            <w:r w:rsidRPr="00690563">
              <w:rPr>
                <w:color w:val="000000"/>
                <w:kern w:val="22"/>
                <w:sz w:val="22"/>
                <w:szCs w:val="22"/>
                <w:lang w:val="en-GB"/>
              </w:rPr>
              <w:t xml:space="preserve"> of degraded ecosystems, thereby contributing to climate change mitigation and adaptation and to combating desertification.</w:t>
            </w:r>
          </w:p>
          <w:p w14:paraId="08BE945E" w14:textId="77777777" w:rsidR="00E41E92" w:rsidRPr="00690563" w:rsidRDefault="00E41E92" w:rsidP="00E41E92">
            <w:pPr>
              <w:spacing w:before="40" w:after="40"/>
              <w:jc w:val="both"/>
              <w:rPr>
                <w:kern w:val="22"/>
                <w:sz w:val="22"/>
                <w:szCs w:val="22"/>
                <w:lang w:val="en-GB"/>
              </w:rPr>
            </w:pPr>
            <w:r w:rsidRPr="00690563">
              <w:rPr>
                <w:color w:val="000000"/>
                <w:kern w:val="22"/>
                <w:sz w:val="22"/>
                <w:szCs w:val="22"/>
                <w:lang w:val="en-GB"/>
              </w:rPr>
              <w:t>Component Target: Maximize resilience of ecosystem which has high biodiversity and greatest capacity to buffer climate change impacts.</w:t>
            </w:r>
          </w:p>
        </w:tc>
      </w:tr>
      <w:tr w:rsidR="00E41E92" w:rsidRPr="00690563" w14:paraId="299FA5CB" w14:textId="77777777" w:rsidTr="002D7A30">
        <w:trPr>
          <w:jc w:val="center"/>
        </w:trPr>
        <w:tc>
          <w:tcPr>
            <w:tcW w:w="1838" w:type="dxa"/>
            <w:shd w:val="clear" w:color="auto" w:fill="auto"/>
            <w:vAlign w:val="center"/>
            <w:hideMark/>
          </w:tcPr>
          <w:p w14:paraId="6A0F2B22" w14:textId="77777777" w:rsidR="00E41E92" w:rsidRPr="00690563" w:rsidRDefault="000B0D46" w:rsidP="00E41E92">
            <w:pPr>
              <w:spacing w:before="40" w:after="40"/>
              <w:rPr>
                <w:color w:val="000000"/>
                <w:kern w:val="22"/>
                <w:sz w:val="22"/>
                <w:szCs w:val="22"/>
                <w:lang w:val="en-GB"/>
              </w:rPr>
            </w:pPr>
            <w:r w:rsidRPr="00690563">
              <w:rPr>
                <w:color w:val="000000"/>
                <w:kern w:val="22"/>
                <w:sz w:val="22"/>
                <w:szCs w:val="22"/>
                <w:lang w:val="en-GB"/>
              </w:rPr>
              <w:t>Eswatini</w:t>
            </w:r>
          </w:p>
        </w:tc>
        <w:tc>
          <w:tcPr>
            <w:tcW w:w="12933" w:type="dxa"/>
            <w:shd w:val="clear" w:color="auto" w:fill="auto"/>
            <w:vAlign w:val="bottom"/>
            <w:hideMark/>
          </w:tcPr>
          <w:p w14:paraId="62F69ADB" w14:textId="77777777" w:rsidR="00E41E92" w:rsidRPr="00690563" w:rsidRDefault="00E41E92" w:rsidP="00E41E92">
            <w:pPr>
              <w:spacing w:before="40" w:after="40"/>
              <w:jc w:val="both"/>
              <w:rPr>
                <w:kern w:val="22"/>
                <w:sz w:val="22"/>
                <w:szCs w:val="22"/>
                <w:lang w:val="en-GB"/>
              </w:rPr>
            </w:pPr>
            <w:r w:rsidRPr="00690563">
              <w:rPr>
                <w:color w:val="000000"/>
                <w:kern w:val="22"/>
                <w:sz w:val="22"/>
                <w:szCs w:val="22"/>
                <w:lang w:val="en-GB"/>
              </w:rPr>
              <w:t xml:space="preserve">Target 15: By 2022, ecosystem resilience and the contribution of biodiversity to carbon stocks has been enhanced in </w:t>
            </w:r>
            <w:r w:rsidR="008F0F5E" w:rsidRPr="00690563">
              <w:rPr>
                <w:color w:val="000000"/>
                <w:kern w:val="22"/>
                <w:sz w:val="22"/>
                <w:szCs w:val="22"/>
                <w:lang w:val="en-GB"/>
              </w:rPr>
              <w:t>Eswatini</w:t>
            </w:r>
            <w:r w:rsidRPr="00690563">
              <w:rPr>
                <w:color w:val="000000"/>
                <w:kern w:val="22"/>
                <w:sz w:val="22"/>
                <w:szCs w:val="22"/>
                <w:lang w:val="en-GB"/>
              </w:rPr>
              <w:t>, through conservation and restoration, including restoration of at least 15 per cent of degraded ecosystems, thereby contributing to climate change mitigation and adaptation and to combating desertification.</w:t>
            </w:r>
          </w:p>
        </w:tc>
      </w:tr>
      <w:tr w:rsidR="00E41E92" w:rsidRPr="00690563" w14:paraId="1A0F43D9" w14:textId="77777777" w:rsidTr="002D7A30">
        <w:trPr>
          <w:jc w:val="center"/>
        </w:trPr>
        <w:tc>
          <w:tcPr>
            <w:tcW w:w="1838" w:type="dxa"/>
            <w:shd w:val="clear" w:color="auto" w:fill="auto"/>
            <w:vAlign w:val="center"/>
            <w:hideMark/>
          </w:tcPr>
          <w:p w14:paraId="6CA8153D"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Tunisia*</w:t>
            </w:r>
          </w:p>
        </w:tc>
        <w:tc>
          <w:tcPr>
            <w:tcW w:w="12933" w:type="dxa"/>
            <w:shd w:val="clear" w:color="auto" w:fill="auto"/>
            <w:vAlign w:val="bottom"/>
            <w:hideMark/>
          </w:tcPr>
          <w:p w14:paraId="0743C3B8"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Strategic Objective 4.3: Mitigate/prevent environmental threats to ecosystems</w:t>
            </w:r>
          </w:p>
          <w:p w14:paraId="4DB81560"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Strategic Objective 5.1: Protect and restore biodiversity</w:t>
            </w:r>
          </w:p>
          <w:p w14:paraId="2A18F22C" w14:textId="77777777" w:rsidR="00E41E92" w:rsidRPr="00690563" w:rsidRDefault="00E41E92" w:rsidP="00E41E92">
            <w:pPr>
              <w:spacing w:before="40" w:after="40"/>
              <w:jc w:val="both"/>
              <w:rPr>
                <w:kern w:val="22"/>
                <w:sz w:val="22"/>
                <w:szCs w:val="22"/>
                <w:lang w:val="en-GB"/>
              </w:rPr>
            </w:pPr>
            <w:r w:rsidRPr="00690563">
              <w:rPr>
                <w:color w:val="000000"/>
                <w:kern w:val="22"/>
                <w:sz w:val="22"/>
                <w:szCs w:val="22"/>
                <w:lang w:val="en-GB"/>
              </w:rPr>
              <w:t>Strategic Objective 5.2: Improve ecosystem resilience and maintain/strengthen ecosystem services</w:t>
            </w:r>
          </w:p>
        </w:tc>
      </w:tr>
      <w:tr w:rsidR="00E41E92" w:rsidRPr="00690563" w14:paraId="4BBB9DD6" w14:textId="77777777" w:rsidTr="002D7A30">
        <w:trPr>
          <w:jc w:val="center"/>
        </w:trPr>
        <w:tc>
          <w:tcPr>
            <w:tcW w:w="1838" w:type="dxa"/>
            <w:shd w:val="clear" w:color="auto" w:fill="auto"/>
            <w:vAlign w:val="center"/>
            <w:hideMark/>
          </w:tcPr>
          <w:p w14:paraId="56AAA8B5"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Uganda</w:t>
            </w:r>
          </w:p>
        </w:tc>
        <w:tc>
          <w:tcPr>
            <w:tcW w:w="12933" w:type="dxa"/>
            <w:shd w:val="clear" w:color="auto" w:fill="auto"/>
            <w:vAlign w:val="bottom"/>
            <w:hideMark/>
          </w:tcPr>
          <w:p w14:paraId="6C170F87" w14:textId="77777777" w:rsidR="00E41E92" w:rsidRPr="00690563" w:rsidRDefault="00E41E92" w:rsidP="00E41E92">
            <w:pPr>
              <w:spacing w:before="40" w:after="40"/>
              <w:jc w:val="both"/>
              <w:rPr>
                <w:color w:val="000000"/>
                <w:kern w:val="22"/>
                <w:sz w:val="22"/>
                <w:szCs w:val="22"/>
                <w:lang w:val="en-GB"/>
              </w:rPr>
            </w:pPr>
            <w:r w:rsidRPr="00690563">
              <w:rPr>
                <w:color w:val="000000"/>
                <w:kern w:val="22"/>
                <w:sz w:val="22"/>
                <w:szCs w:val="22"/>
                <w:lang w:val="en-GB"/>
              </w:rPr>
              <w:t>National target: By 2020, ecosystem resilience and the contribution of biodiversity to carbon stocks has been enhanced, through conservation and restoration, including restoration of at least 15</w:t>
            </w:r>
            <w:r w:rsidR="00CD3147" w:rsidRPr="00690563">
              <w:rPr>
                <w:color w:val="000000"/>
                <w:kern w:val="22"/>
                <w:sz w:val="22"/>
                <w:szCs w:val="22"/>
                <w:lang w:val="en-GB"/>
              </w:rPr>
              <w:t> per cent</w:t>
            </w:r>
            <w:r w:rsidR="00B86D49" w:rsidRPr="00690563">
              <w:rPr>
                <w:color w:val="000000"/>
                <w:kern w:val="22"/>
                <w:sz w:val="22"/>
                <w:szCs w:val="22"/>
                <w:lang w:val="en-GB"/>
              </w:rPr>
              <w:t xml:space="preserve"> </w:t>
            </w:r>
            <w:r w:rsidRPr="00690563">
              <w:rPr>
                <w:color w:val="000000"/>
                <w:kern w:val="22"/>
                <w:sz w:val="22"/>
                <w:szCs w:val="22"/>
                <w:lang w:val="en-GB"/>
              </w:rPr>
              <w:t>of degraded ecosystems, thereby contributing to climate change mitigation and adaptation and to combating desertification</w:t>
            </w:r>
          </w:p>
        </w:tc>
      </w:tr>
      <w:tr w:rsidR="00E41E92" w:rsidRPr="00690563" w14:paraId="309D3E93" w14:textId="77777777" w:rsidTr="002D7A30">
        <w:trPr>
          <w:jc w:val="center"/>
        </w:trPr>
        <w:tc>
          <w:tcPr>
            <w:tcW w:w="1838" w:type="dxa"/>
            <w:shd w:val="clear" w:color="auto" w:fill="auto"/>
            <w:vAlign w:val="center"/>
            <w:hideMark/>
          </w:tcPr>
          <w:p w14:paraId="77A2F4E1"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United Republic of Tanzania</w:t>
            </w:r>
          </w:p>
        </w:tc>
        <w:tc>
          <w:tcPr>
            <w:tcW w:w="12933" w:type="dxa"/>
            <w:shd w:val="clear" w:color="auto" w:fill="auto"/>
            <w:vAlign w:val="bottom"/>
            <w:hideMark/>
          </w:tcPr>
          <w:p w14:paraId="41994949" w14:textId="77777777" w:rsidR="00E41E92" w:rsidRPr="00690563" w:rsidRDefault="00E41E92" w:rsidP="00E41E92">
            <w:pPr>
              <w:spacing w:before="40" w:after="40"/>
              <w:jc w:val="both"/>
              <w:rPr>
                <w:kern w:val="22"/>
                <w:sz w:val="22"/>
                <w:szCs w:val="22"/>
                <w:lang w:val="en-GB"/>
              </w:rPr>
            </w:pPr>
            <w:r w:rsidRPr="00690563">
              <w:rPr>
                <w:color w:val="000000"/>
                <w:kern w:val="22"/>
                <w:sz w:val="22"/>
                <w:szCs w:val="22"/>
                <w:lang w:val="en-GB"/>
              </w:rPr>
              <w:t>Target 15: By 2020, ecosystem resilience and the contribution of biodiversity to carbon stocks has been enhanced, through conservation and restoration, thereby contributing to climate change mitigation and adaptation and to combating desertification.</w:t>
            </w:r>
          </w:p>
        </w:tc>
      </w:tr>
      <w:tr w:rsidR="00E41E92" w:rsidRPr="00690563" w14:paraId="054D7AFB" w14:textId="77777777" w:rsidTr="002D7A30">
        <w:trPr>
          <w:trHeight w:val="345"/>
          <w:jc w:val="center"/>
        </w:trPr>
        <w:tc>
          <w:tcPr>
            <w:tcW w:w="1838" w:type="dxa"/>
            <w:shd w:val="clear" w:color="auto" w:fill="auto"/>
            <w:vAlign w:val="center"/>
            <w:hideMark/>
          </w:tcPr>
          <w:p w14:paraId="1B766B11" w14:textId="77777777" w:rsidR="00E41E92" w:rsidRPr="00690563" w:rsidRDefault="00E41E92" w:rsidP="00E41E92">
            <w:pPr>
              <w:spacing w:before="40" w:after="40"/>
              <w:rPr>
                <w:color w:val="000000"/>
                <w:kern w:val="22"/>
                <w:sz w:val="22"/>
                <w:szCs w:val="22"/>
                <w:lang w:val="en-GB"/>
              </w:rPr>
            </w:pPr>
            <w:r w:rsidRPr="00690563">
              <w:rPr>
                <w:color w:val="000000"/>
                <w:kern w:val="22"/>
                <w:sz w:val="22"/>
                <w:szCs w:val="22"/>
                <w:lang w:val="en-GB"/>
              </w:rPr>
              <w:t>Zimbabwe</w:t>
            </w:r>
          </w:p>
        </w:tc>
        <w:tc>
          <w:tcPr>
            <w:tcW w:w="12933" w:type="dxa"/>
            <w:shd w:val="clear" w:color="auto" w:fill="auto"/>
            <w:vAlign w:val="bottom"/>
            <w:hideMark/>
          </w:tcPr>
          <w:p w14:paraId="28F6209A" w14:textId="77777777" w:rsidR="00E41E92" w:rsidRPr="00690563" w:rsidRDefault="00E41E92" w:rsidP="00E41E92">
            <w:pPr>
              <w:spacing w:before="40" w:after="40"/>
              <w:jc w:val="both"/>
              <w:rPr>
                <w:kern w:val="22"/>
                <w:sz w:val="22"/>
                <w:szCs w:val="22"/>
                <w:lang w:val="en-GB"/>
              </w:rPr>
            </w:pPr>
            <w:r w:rsidRPr="00690563">
              <w:rPr>
                <w:color w:val="000000"/>
                <w:kern w:val="22"/>
                <w:sz w:val="22"/>
                <w:szCs w:val="22"/>
                <w:lang w:val="en-GB"/>
              </w:rPr>
              <w:t>Target 13: By 2020, combat desertification, and enhance ecosystem resilience through conservation and restoration of degraded ecosystems.</w:t>
            </w:r>
          </w:p>
        </w:tc>
      </w:tr>
    </w:tbl>
    <w:p w14:paraId="0873AA28" w14:textId="77777777" w:rsidR="002768B9" w:rsidRPr="00690563" w:rsidRDefault="002768B9" w:rsidP="002768B9">
      <w:pPr>
        <w:rPr>
          <w:kern w:val="22"/>
          <w:sz w:val="22"/>
          <w:szCs w:val="22"/>
          <w:lang w:val="en-GB"/>
        </w:rPr>
      </w:pPr>
    </w:p>
    <w:p w14:paraId="58537222" w14:textId="77777777" w:rsidR="002768B9" w:rsidRPr="00690563" w:rsidRDefault="002768B9" w:rsidP="002768B9">
      <w:pPr>
        <w:jc w:val="center"/>
        <w:rPr>
          <w:kern w:val="22"/>
          <w:lang w:val="en-GB"/>
        </w:rPr>
      </w:pPr>
      <w:r w:rsidRPr="00690563">
        <w:rPr>
          <w:kern w:val="22"/>
          <w:lang w:val="en-GB"/>
        </w:rPr>
        <w:br w:type="page"/>
      </w:r>
    </w:p>
    <w:p w14:paraId="144E65A2" w14:textId="77777777" w:rsidR="002768B9" w:rsidRPr="00690563" w:rsidRDefault="002768B9" w:rsidP="00D1739D">
      <w:pPr>
        <w:spacing w:after="60"/>
        <w:jc w:val="center"/>
        <w:rPr>
          <w:kern w:val="22"/>
          <w:lang w:val="en-GB"/>
        </w:rPr>
      </w:pPr>
      <w:r w:rsidRPr="00690563">
        <w:rPr>
          <w:b/>
          <w:kern w:val="22"/>
          <w:lang w:val="en-GB"/>
        </w:rPr>
        <w:t>Annex II</w:t>
      </w:r>
      <w:r w:rsidR="002D7A30" w:rsidRPr="00690563">
        <w:rPr>
          <w:b/>
          <w:kern w:val="22"/>
          <w:lang w:val="en-GB"/>
        </w:rPr>
        <w:t>I</w:t>
      </w:r>
    </w:p>
    <w:p w14:paraId="1E9DC52E" w14:textId="77777777" w:rsidR="002768B9" w:rsidRPr="00690563" w:rsidRDefault="002768B9" w:rsidP="002768B9">
      <w:pPr>
        <w:jc w:val="center"/>
        <w:rPr>
          <w:b/>
          <w:kern w:val="22"/>
          <w:lang w:val="en-GB"/>
        </w:rPr>
      </w:pPr>
      <w:r w:rsidRPr="00690563">
        <w:rPr>
          <w:b/>
          <w:kern w:val="22"/>
          <w:lang w:val="en-GB"/>
        </w:rPr>
        <w:t xml:space="preserve">Country </w:t>
      </w:r>
      <w:r w:rsidR="000A76C2" w:rsidRPr="00690563">
        <w:rPr>
          <w:b/>
          <w:kern w:val="22"/>
          <w:lang w:val="en-GB"/>
        </w:rPr>
        <w:t>c</w:t>
      </w:r>
      <w:r w:rsidRPr="00690563">
        <w:rPr>
          <w:b/>
          <w:kern w:val="22"/>
          <w:lang w:val="en-GB"/>
        </w:rPr>
        <w:t>ommitments under the African Forest Landscape Restoration Initiative (AFR100)</w:t>
      </w:r>
    </w:p>
    <w:p w14:paraId="25A23A92" w14:textId="77777777" w:rsidR="002768B9" w:rsidRPr="004500DF" w:rsidRDefault="00D1739D" w:rsidP="00D1739D">
      <w:pPr>
        <w:jc w:val="center"/>
        <w:rPr>
          <w:b/>
          <w:kern w:val="22"/>
          <w:lang w:val="en-GB"/>
        </w:rPr>
      </w:pPr>
      <w:r w:rsidRPr="00690563">
        <w:rPr>
          <w:b/>
          <w:kern w:val="22"/>
          <w:lang w:val="en-GB"/>
        </w:rPr>
        <w:t>(</w:t>
      </w:r>
      <w:r w:rsidRPr="00690563">
        <w:rPr>
          <w:b/>
          <w:i/>
          <w:kern w:val="22"/>
          <w:sz w:val="21"/>
          <w:szCs w:val="21"/>
          <w:lang w:val="en-GB"/>
        </w:rPr>
        <w:t>Source</w:t>
      </w:r>
      <w:r w:rsidRPr="00690563">
        <w:rPr>
          <w:b/>
          <w:kern w:val="22"/>
          <w:sz w:val="21"/>
          <w:szCs w:val="21"/>
          <w:lang w:val="en-GB"/>
        </w:rPr>
        <w:t xml:space="preserve">: AFR100 website: </w:t>
      </w:r>
      <w:hyperlink r:id="rId13" w:history="1">
        <w:r w:rsidRPr="004500DF">
          <w:rPr>
            <w:rStyle w:val="Hyperlink"/>
            <w:b/>
            <w:kern w:val="22"/>
            <w:sz w:val="21"/>
            <w:szCs w:val="21"/>
            <w:lang w:val="en-GB"/>
          </w:rPr>
          <w:t>http://afr100.org/content/countries</w:t>
        </w:r>
      </w:hyperlink>
      <w:r w:rsidRPr="00690563">
        <w:rPr>
          <w:b/>
          <w:kern w:val="22"/>
          <w:sz w:val="21"/>
          <w:szCs w:val="21"/>
          <w:lang w:val="en-GB"/>
        </w:rPr>
        <w:t>)</w:t>
      </w:r>
    </w:p>
    <w:p w14:paraId="5BADCA1B" w14:textId="77777777" w:rsidR="00D1739D" w:rsidRPr="002F1EEF" w:rsidRDefault="00D1739D" w:rsidP="002768B9">
      <w:pPr>
        <w:rPr>
          <w:kern w:val="22"/>
          <w:sz w:val="21"/>
          <w:szCs w:val="21"/>
          <w:lang w:val="en-GB"/>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1620"/>
        <w:gridCol w:w="1260"/>
        <w:gridCol w:w="9846"/>
      </w:tblGrid>
      <w:tr w:rsidR="002768B9" w:rsidRPr="00690563" w14:paraId="4AE111A3" w14:textId="77777777" w:rsidTr="00BF187D">
        <w:trPr>
          <w:cantSplit/>
          <w:tblHeader/>
        </w:trPr>
        <w:tc>
          <w:tcPr>
            <w:tcW w:w="1728" w:type="dxa"/>
            <w:tcBorders>
              <w:top w:val="single" w:sz="4" w:space="0" w:color="auto"/>
              <w:left w:val="single" w:sz="4" w:space="0" w:color="auto"/>
              <w:bottom w:val="single" w:sz="4" w:space="0" w:color="auto"/>
              <w:right w:val="single" w:sz="4" w:space="0" w:color="auto"/>
            </w:tcBorders>
            <w:hideMark/>
          </w:tcPr>
          <w:p w14:paraId="352F4A32" w14:textId="77777777" w:rsidR="002768B9" w:rsidRPr="00690563" w:rsidRDefault="002768B9" w:rsidP="00126CDB">
            <w:pPr>
              <w:jc w:val="center"/>
              <w:rPr>
                <w:b/>
                <w:kern w:val="22"/>
                <w:sz w:val="21"/>
                <w:szCs w:val="21"/>
                <w:lang w:val="en-GB"/>
              </w:rPr>
            </w:pPr>
            <w:r w:rsidRPr="00690563">
              <w:rPr>
                <w:b/>
                <w:kern w:val="22"/>
                <w:sz w:val="21"/>
                <w:szCs w:val="21"/>
                <w:lang w:val="en-GB"/>
              </w:rPr>
              <w:t>Country</w:t>
            </w:r>
          </w:p>
        </w:tc>
        <w:tc>
          <w:tcPr>
            <w:tcW w:w="1620" w:type="dxa"/>
            <w:tcBorders>
              <w:top w:val="single" w:sz="4" w:space="0" w:color="auto"/>
              <w:left w:val="single" w:sz="4" w:space="0" w:color="auto"/>
              <w:bottom w:val="single" w:sz="4" w:space="0" w:color="auto"/>
              <w:right w:val="single" w:sz="4" w:space="0" w:color="auto"/>
            </w:tcBorders>
            <w:hideMark/>
          </w:tcPr>
          <w:p w14:paraId="723E3894" w14:textId="77777777" w:rsidR="002768B9" w:rsidRPr="00690563" w:rsidRDefault="002768B9" w:rsidP="00126CDB">
            <w:pPr>
              <w:jc w:val="center"/>
              <w:rPr>
                <w:b/>
                <w:kern w:val="22"/>
                <w:sz w:val="21"/>
                <w:szCs w:val="21"/>
                <w:lang w:val="en-GB"/>
              </w:rPr>
            </w:pPr>
            <w:r w:rsidRPr="00690563">
              <w:rPr>
                <w:b/>
                <w:kern w:val="22"/>
                <w:sz w:val="21"/>
                <w:szCs w:val="21"/>
                <w:lang w:val="en-GB"/>
              </w:rPr>
              <w:t>Commitment (million ha) by 2030</w:t>
            </w:r>
          </w:p>
        </w:tc>
        <w:tc>
          <w:tcPr>
            <w:tcW w:w="1260" w:type="dxa"/>
            <w:tcBorders>
              <w:top w:val="single" w:sz="4" w:space="0" w:color="auto"/>
              <w:left w:val="single" w:sz="4" w:space="0" w:color="auto"/>
              <w:bottom w:val="single" w:sz="4" w:space="0" w:color="auto"/>
              <w:right w:val="single" w:sz="4" w:space="0" w:color="auto"/>
            </w:tcBorders>
          </w:tcPr>
          <w:p w14:paraId="580D6C7E" w14:textId="77777777" w:rsidR="002768B9" w:rsidRPr="00690563" w:rsidRDefault="002768B9" w:rsidP="00126CDB">
            <w:pPr>
              <w:jc w:val="center"/>
              <w:rPr>
                <w:b/>
                <w:kern w:val="22"/>
                <w:sz w:val="21"/>
                <w:szCs w:val="21"/>
                <w:lang w:val="en-GB"/>
              </w:rPr>
            </w:pPr>
            <w:r w:rsidRPr="00690563">
              <w:rPr>
                <w:b/>
                <w:kern w:val="22"/>
                <w:sz w:val="21"/>
                <w:szCs w:val="21"/>
                <w:lang w:val="en-GB"/>
              </w:rPr>
              <w:t xml:space="preserve">Year </w:t>
            </w:r>
            <w:r w:rsidR="0084171F" w:rsidRPr="00690563">
              <w:rPr>
                <w:b/>
                <w:kern w:val="22"/>
                <w:sz w:val="21"/>
                <w:szCs w:val="21"/>
                <w:lang w:val="en-GB"/>
              </w:rPr>
              <w:t>c</w:t>
            </w:r>
            <w:r w:rsidRPr="00690563">
              <w:rPr>
                <w:b/>
                <w:kern w:val="22"/>
                <w:sz w:val="21"/>
                <w:szCs w:val="21"/>
                <w:lang w:val="en-GB"/>
              </w:rPr>
              <w:t>ommitted</w:t>
            </w:r>
          </w:p>
        </w:tc>
        <w:tc>
          <w:tcPr>
            <w:tcW w:w="9846" w:type="dxa"/>
            <w:tcBorders>
              <w:top w:val="single" w:sz="4" w:space="0" w:color="auto"/>
              <w:left w:val="single" w:sz="4" w:space="0" w:color="auto"/>
              <w:bottom w:val="single" w:sz="4" w:space="0" w:color="auto"/>
              <w:right w:val="single" w:sz="4" w:space="0" w:color="auto"/>
            </w:tcBorders>
            <w:hideMark/>
          </w:tcPr>
          <w:p w14:paraId="1607F8D0" w14:textId="77777777" w:rsidR="002768B9" w:rsidRPr="00690563" w:rsidRDefault="002768B9" w:rsidP="00126CDB">
            <w:pPr>
              <w:jc w:val="center"/>
              <w:rPr>
                <w:b/>
                <w:kern w:val="22"/>
                <w:sz w:val="21"/>
                <w:szCs w:val="21"/>
                <w:lang w:val="en-GB"/>
              </w:rPr>
            </w:pPr>
            <w:r w:rsidRPr="00690563">
              <w:rPr>
                <w:b/>
                <w:kern w:val="22"/>
                <w:sz w:val="21"/>
                <w:szCs w:val="21"/>
                <w:lang w:val="en-GB"/>
              </w:rPr>
              <w:t>Priority interventions</w:t>
            </w:r>
          </w:p>
        </w:tc>
      </w:tr>
      <w:tr w:rsidR="002768B9" w:rsidRPr="00690563" w14:paraId="427BBF0E"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376E7E65" w14:textId="77777777" w:rsidR="002768B9" w:rsidRPr="00690563" w:rsidRDefault="002768B9" w:rsidP="00780885">
            <w:pPr>
              <w:numPr>
                <w:ilvl w:val="0"/>
                <w:numId w:val="13"/>
              </w:numPr>
              <w:rPr>
                <w:kern w:val="22"/>
                <w:sz w:val="21"/>
                <w:szCs w:val="21"/>
                <w:lang w:val="en-GB"/>
              </w:rPr>
            </w:pPr>
            <w:r w:rsidRPr="00690563">
              <w:rPr>
                <w:kern w:val="22"/>
                <w:sz w:val="21"/>
                <w:szCs w:val="21"/>
                <w:lang w:val="en-GB"/>
              </w:rPr>
              <w:t xml:space="preserve">Benin </w:t>
            </w:r>
          </w:p>
        </w:tc>
        <w:tc>
          <w:tcPr>
            <w:tcW w:w="1620" w:type="dxa"/>
            <w:tcBorders>
              <w:top w:val="single" w:sz="4" w:space="0" w:color="auto"/>
              <w:left w:val="single" w:sz="4" w:space="0" w:color="auto"/>
              <w:bottom w:val="single" w:sz="4" w:space="0" w:color="auto"/>
              <w:right w:val="single" w:sz="4" w:space="0" w:color="auto"/>
            </w:tcBorders>
            <w:hideMark/>
          </w:tcPr>
          <w:p w14:paraId="24F3BCEA" w14:textId="77777777" w:rsidR="002768B9" w:rsidRPr="00690563" w:rsidRDefault="002768B9" w:rsidP="00126CDB">
            <w:pPr>
              <w:jc w:val="center"/>
              <w:rPr>
                <w:kern w:val="22"/>
                <w:sz w:val="21"/>
                <w:szCs w:val="21"/>
                <w:lang w:val="en-GB"/>
              </w:rPr>
            </w:pPr>
            <w:r w:rsidRPr="00690563">
              <w:rPr>
                <w:kern w:val="22"/>
                <w:sz w:val="21"/>
                <w:szCs w:val="21"/>
                <w:lang w:val="en-GB"/>
              </w:rPr>
              <w:t>0.5</w:t>
            </w:r>
          </w:p>
        </w:tc>
        <w:tc>
          <w:tcPr>
            <w:tcW w:w="1260" w:type="dxa"/>
            <w:tcBorders>
              <w:top w:val="single" w:sz="4" w:space="0" w:color="auto"/>
              <w:left w:val="single" w:sz="4" w:space="0" w:color="auto"/>
              <w:bottom w:val="single" w:sz="4" w:space="0" w:color="auto"/>
              <w:right w:val="single" w:sz="4" w:space="0" w:color="auto"/>
            </w:tcBorders>
          </w:tcPr>
          <w:p w14:paraId="35A316C7" w14:textId="77777777" w:rsidR="002768B9" w:rsidRPr="00690563" w:rsidRDefault="002768B9" w:rsidP="00126CDB">
            <w:pPr>
              <w:jc w:val="center"/>
              <w:rPr>
                <w:kern w:val="22"/>
                <w:sz w:val="21"/>
                <w:szCs w:val="21"/>
                <w:lang w:val="en-GB"/>
              </w:rPr>
            </w:pPr>
            <w:r w:rsidRPr="00690563">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4CADABDB" w14:textId="77777777" w:rsidR="002768B9" w:rsidRPr="00690563" w:rsidRDefault="002768B9" w:rsidP="00780885">
            <w:pPr>
              <w:pStyle w:val="ListParagraph"/>
              <w:numPr>
                <w:ilvl w:val="0"/>
                <w:numId w:val="14"/>
              </w:numPr>
              <w:rPr>
                <w:kern w:val="22"/>
                <w:sz w:val="21"/>
                <w:szCs w:val="21"/>
                <w:lang w:val="en-GB"/>
              </w:rPr>
            </w:pPr>
            <w:r w:rsidRPr="00690563">
              <w:rPr>
                <w:kern w:val="22"/>
                <w:sz w:val="21"/>
                <w:szCs w:val="21"/>
                <w:lang w:val="en-GB"/>
              </w:rPr>
              <w:t>Reforestation</w:t>
            </w:r>
          </w:p>
          <w:p w14:paraId="3DA6C90D" w14:textId="77777777" w:rsidR="002768B9" w:rsidRPr="00690563" w:rsidRDefault="002768B9" w:rsidP="00780885">
            <w:pPr>
              <w:pStyle w:val="ListParagraph"/>
              <w:numPr>
                <w:ilvl w:val="0"/>
                <w:numId w:val="14"/>
              </w:numPr>
              <w:rPr>
                <w:kern w:val="22"/>
                <w:sz w:val="21"/>
                <w:szCs w:val="21"/>
                <w:lang w:val="en-GB"/>
              </w:rPr>
            </w:pPr>
            <w:r w:rsidRPr="00690563">
              <w:rPr>
                <w:kern w:val="22"/>
                <w:sz w:val="21"/>
                <w:szCs w:val="21"/>
                <w:lang w:val="en-GB"/>
              </w:rPr>
              <w:t>Restocking and improved management of existing plantations</w:t>
            </w:r>
          </w:p>
        </w:tc>
      </w:tr>
      <w:tr w:rsidR="002768B9" w:rsidRPr="00690563" w14:paraId="3AEB6E88"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205D52EE" w14:textId="77777777" w:rsidR="002768B9" w:rsidRPr="00690563" w:rsidRDefault="002768B9" w:rsidP="00780885">
            <w:pPr>
              <w:numPr>
                <w:ilvl w:val="0"/>
                <w:numId w:val="13"/>
              </w:numPr>
              <w:rPr>
                <w:kern w:val="22"/>
                <w:sz w:val="21"/>
                <w:szCs w:val="21"/>
                <w:lang w:val="en-GB"/>
              </w:rPr>
            </w:pPr>
            <w:r w:rsidRPr="00690563">
              <w:rPr>
                <w:kern w:val="22"/>
                <w:sz w:val="21"/>
                <w:szCs w:val="21"/>
                <w:lang w:val="en-GB"/>
              </w:rPr>
              <w:t>Burundi</w:t>
            </w:r>
          </w:p>
        </w:tc>
        <w:tc>
          <w:tcPr>
            <w:tcW w:w="1620" w:type="dxa"/>
            <w:tcBorders>
              <w:top w:val="single" w:sz="4" w:space="0" w:color="auto"/>
              <w:left w:val="single" w:sz="4" w:space="0" w:color="auto"/>
              <w:bottom w:val="single" w:sz="4" w:space="0" w:color="auto"/>
              <w:right w:val="single" w:sz="4" w:space="0" w:color="auto"/>
            </w:tcBorders>
            <w:hideMark/>
          </w:tcPr>
          <w:p w14:paraId="37433BF2" w14:textId="77777777" w:rsidR="002768B9" w:rsidRPr="00690563" w:rsidRDefault="002768B9" w:rsidP="00126CDB">
            <w:pPr>
              <w:jc w:val="center"/>
              <w:rPr>
                <w:kern w:val="22"/>
                <w:sz w:val="21"/>
                <w:szCs w:val="21"/>
                <w:lang w:val="en-GB"/>
              </w:rPr>
            </w:pPr>
            <w:r w:rsidRPr="00690563">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295F7155" w14:textId="77777777" w:rsidR="002768B9" w:rsidRPr="00690563" w:rsidRDefault="002768B9" w:rsidP="00126CDB">
            <w:pPr>
              <w:jc w:val="center"/>
              <w:rPr>
                <w:kern w:val="22"/>
                <w:sz w:val="21"/>
                <w:szCs w:val="21"/>
                <w:lang w:val="en-GB"/>
              </w:rPr>
            </w:pPr>
            <w:r w:rsidRPr="00690563">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4D8B891E" w14:textId="77777777" w:rsidR="002768B9" w:rsidRPr="00690563" w:rsidRDefault="002768B9" w:rsidP="00780885">
            <w:pPr>
              <w:pStyle w:val="ListParagraph"/>
              <w:numPr>
                <w:ilvl w:val="0"/>
                <w:numId w:val="14"/>
              </w:numPr>
              <w:rPr>
                <w:kern w:val="22"/>
                <w:sz w:val="21"/>
                <w:szCs w:val="21"/>
                <w:lang w:val="en-GB"/>
              </w:rPr>
            </w:pPr>
            <w:r w:rsidRPr="00690563">
              <w:rPr>
                <w:kern w:val="22"/>
                <w:sz w:val="21"/>
                <w:szCs w:val="21"/>
                <w:lang w:val="en-GB"/>
              </w:rPr>
              <w:t>Establishment and sustainable management of tree plantations</w:t>
            </w:r>
          </w:p>
          <w:p w14:paraId="7D18296C" w14:textId="77777777" w:rsidR="002768B9" w:rsidRPr="00690563" w:rsidRDefault="002768B9" w:rsidP="00780885">
            <w:pPr>
              <w:pStyle w:val="ListParagraph"/>
              <w:numPr>
                <w:ilvl w:val="0"/>
                <w:numId w:val="14"/>
              </w:numPr>
              <w:rPr>
                <w:kern w:val="22"/>
                <w:sz w:val="21"/>
                <w:szCs w:val="21"/>
                <w:lang w:val="en-GB"/>
              </w:rPr>
            </w:pPr>
            <w:r w:rsidRPr="00690563">
              <w:rPr>
                <w:kern w:val="22"/>
                <w:sz w:val="21"/>
                <w:szCs w:val="21"/>
                <w:lang w:val="en-GB"/>
              </w:rPr>
              <w:t>Protection, natural regeneration and fire protection of parks and natural reserves</w:t>
            </w:r>
          </w:p>
          <w:p w14:paraId="22FA1929" w14:textId="77777777" w:rsidR="002768B9" w:rsidRPr="00690563" w:rsidRDefault="002768B9" w:rsidP="00780885">
            <w:pPr>
              <w:pStyle w:val="ListParagraph"/>
              <w:numPr>
                <w:ilvl w:val="0"/>
                <w:numId w:val="14"/>
              </w:numPr>
              <w:rPr>
                <w:kern w:val="22"/>
                <w:sz w:val="21"/>
                <w:szCs w:val="21"/>
                <w:lang w:val="en-GB"/>
              </w:rPr>
            </w:pPr>
            <w:r w:rsidRPr="00690563">
              <w:rPr>
                <w:kern w:val="22"/>
                <w:sz w:val="21"/>
                <w:szCs w:val="21"/>
                <w:lang w:val="en-GB"/>
              </w:rPr>
              <w:t xml:space="preserve">Agroforestry development: from mixed tree-cop systems to woodlots </w:t>
            </w:r>
          </w:p>
          <w:p w14:paraId="6FA3F65C" w14:textId="77777777" w:rsidR="002768B9" w:rsidRPr="00690563" w:rsidRDefault="002768B9" w:rsidP="00780885">
            <w:pPr>
              <w:pStyle w:val="ListParagraph"/>
              <w:numPr>
                <w:ilvl w:val="0"/>
                <w:numId w:val="14"/>
              </w:numPr>
              <w:rPr>
                <w:kern w:val="22"/>
                <w:sz w:val="21"/>
                <w:szCs w:val="21"/>
                <w:lang w:val="en-GB"/>
              </w:rPr>
            </w:pPr>
            <w:r w:rsidRPr="00690563">
              <w:rPr>
                <w:kern w:val="22"/>
                <w:sz w:val="21"/>
                <w:szCs w:val="21"/>
                <w:lang w:val="en-GB"/>
              </w:rPr>
              <w:t xml:space="preserve">Erosion and flood control through progressive terracing with grasses/trees/shrubs </w:t>
            </w:r>
          </w:p>
          <w:p w14:paraId="002F17AB" w14:textId="77777777" w:rsidR="002768B9" w:rsidRPr="00690563" w:rsidRDefault="002768B9" w:rsidP="00780885">
            <w:pPr>
              <w:pStyle w:val="ListParagraph"/>
              <w:numPr>
                <w:ilvl w:val="0"/>
                <w:numId w:val="14"/>
              </w:numPr>
              <w:rPr>
                <w:kern w:val="22"/>
                <w:sz w:val="21"/>
                <w:szCs w:val="21"/>
                <w:lang w:val="en-GB"/>
              </w:rPr>
            </w:pPr>
            <w:r w:rsidRPr="00690563">
              <w:rPr>
                <w:kern w:val="22"/>
                <w:sz w:val="21"/>
                <w:szCs w:val="21"/>
                <w:lang w:val="en-GB"/>
              </w:rPr>
              <w:t>Ecological agriculture</w:t>
            </w:r>
          </w:p>
          <w:p w14:paraId="29ABB27F" w14:textId="77777777" w:rsidR="002768B9" w:rsidRPr="00690563" w:rsidRDefault="002768B9" w:rsidP="00780885">
            <w:pPr>
              <w:pStyle w:val="ListParagraph"/>
              <w:numPr>
                <w:ilvl w:val="0"/>
                <w:numId w:val="14"/>
              </w:numPr>
              <w:rPr>
                <w:kern w:val="22"/>
                <w:sz w:val="21"/>
                <w:szCs w:val="21"/>
                <w:lang w:val="en-GB"/>
              </w:rPr>
            </w:pPr>
            <w:r w:rsidRPr="00690563">
              <w:rPr>
                <w:kern w:val="22"/>
                <w:sz w:val="21"/>
                <w:szCs w:val="21"/>
                <w:lang w:val="en-GB"/>
              </w:rPr>
              <w:t xml:space="preserve">River banks protection and gullies restoration </w:t>
            </w:r>
          </w:p>
        </w:tc>
      </w:tr>
      <w:tr w:rsidR="002768B9" w:rsidRPr="00690563" w14:paraId="0F57A758" w14:textId="77777777" w:rsidTr="00BF187D">
        <w:trPr>
          <w:cantSplit/>
        </w:trPr>
        <w:tc>
          <w:tcPr>
            <w:tcW w:w="1728" w:type="dxa"/>
            <w:tcBorders>
              <w:top w:val="single" w:sz="4" w:space="0" w:color="auto"/>
              <w:left w:val="single" w:sz="4" w:space="0" w:color="auto"/>
              <w:bottom w:val="single" w:sz="4" w:space="0" w:color="auto"/>
              <w:right w:val="single" w:sz="4" w:space="0" w:color="auto"/>
            </w:tcBorders>
          </w:tcPr>
          <w:p w14:paraId="74FC28B3" w14:textId="77777777" w:rsidR="002768B9" w:rsidRPr="00690563" w:rsidRDefault="002768B9" w:rsidP="00780885">
            <w:pPr>
              <w:numPr>
                <w:ilvl w:val="0"/>
                <w:numId w:val="13"/>
              </w:numPr>
              <w:rPr>
                <w:kern w:val="22"/>
                <w:sz w:val="21"/>
                <w:szCs w:val="21"/>
                <w:lang w:val="en-GB"/>
              </w:rPr>
            </w:pPr>
            <w:r w:rsidRPr="00690563">
              <w:rPr>
                <w:kern w:val="22"/>
                <w:sz w:val="21"/>
                <w:szCs w:val="21"/>
                <w:lang w:val="en-GB"/>
              </w:rPr>
              <w:t>Burkina Faso</w:t>
            </w:r>
          </w:p>
        </w:tc>
        <w:tc>
          <w:tcPr>
            <w:tcW w:w="1620" w:type="dxa"/>
            <w:tcBorders>
              <w:top w:val="single" w:sz="4" w:space="0" w:color="auto"/>
              <w:left w:val="single" w:sz="4" w:space="0" w:color="auto"/>
              <w:bottom w:val="single" w:sz="4" w:space="0" w:color="auto"/>
              <w:right w:val="single" w:sz="4" w:space="0" w:color="auto"/>
            </w:tcBorders>
          </w:tcPr>
          <w:p w14:paraId="08B25E4E" w14:textId="77777777" w:rsidR="002768B9" w:rsidRPr="00690563" w:rsidRDefault="002768B9" w:rsidP="00126CDB">
            <w:pPr>
              <w:jc w:val="center"/>
              <w:rPr>
                <w:kern w:val="22"/>
                <w:sz w:val="21"/>
                <w:szCs w:val="21"/>
                <w:lang w:val="en-GB"/>
              </w:rPr>
            </w:pPr>
            <w:r w:rsidRPr="00690563">
              <w:rPr>
                <w:kern w:val="22"/>
                <w:sz w:val="21"/>
                <w:szCs w:val="21"/>
                <w:lang w:val="en-GB"/>
              </w:rPr>
              <w:t>5</w:t>
            </w:r>
          </w:p>
        </w:tc>
        <w:tc>
          <w:tcPr>
            <w:tcW w:w="1260" w:type="dxa"/>
            <w:tcBorders>
              <w:top w:val="single" w:sz="4" w:space="0" w:color="auto"/>
              <w:left w:val="single" w:sz="4" w:space="0" w:color="auto"/>
              <w:bottom w:val="single" w:sz="4" w:space="0" w:color="auto"/>
              <w:right w:val="single" w:sz="4" w:space="0" w:color="auto"/>
            </w:tcBorders>
          </w:tcPr>
          <w:p w14:paraId="3DD892CE" w14:textId="77777777" w:rsidR="002768B9" w:rsidRPr="00690563" w:rsidRDefault="002768B9" w:rsidP="00126CDB">
            <w:pPr>
              <w:jc w:val="center"/>
              <w:rPr>
                <w:kern w:val="22"/>
                <w:sz w:val="21"/>
                <w:szCs w:val="21"/>
                <w:lang w:val="en-GB"/>
              </w:rPr>
            </w:pPr>
            <w:r w:rsidRPr="00690563">
              <w:rPr>
                <w:kern w:val="22"/>
                <w:sz w:val="21"/>
                <w:szCs w:val="21"/>
                <w:lang w:val="en-GB"/>
              </w:rPr>
              <w:t>2018</w:t>
            </w:r>
          </w:p>
        </w:tc>
        <w:tc>
          <w:tcPr>
            <w:tcW w:w="9846" w:type="dxa"/>
            <w:tcBorders>
              <w:top w:val="single" w:sz="4" w:space="0" w:color="auto"/>
              <w:left w:val="single" w:sz="4" w:space="0" w:color="auto"/>
              <w:bottom w:val="single" w:sz="4" w:space="0" w:color="auto"/>
              <w:right w:val="single" w:sz="4" w:space="0" w:color="auto"/>
            </w:tcBorders>
          </w:tcPr>
          <w:p w14:paraId="3884B2B7" w14:textId="77777777" w:rsidR="003746F3" w:rsidRPr="00690563" w:rsidRDefault="003746F3" w:rsidP="003746F3">
            <w:pPr>
              <w:pStyle w:val="ListParagraph"/>
              <w:numPr>
                <w:ilvl w:val="0"/>
                <w:numId w:val="14"/>
              </w:numPr>
              <w:rPr>
                <w:kern w:val="22"/>
                <w:sz w:val="21"/>
                <w:szCs w:val="21"/>
                <w:lang w:val="en-GB"/>
              </w:rPr>
            </w:pPr>
            <w:r w:rsidRPr="00690563">
              <w:rPr>
                <w:kern w:val="22"/>
                <w:sz w:val="21"/>
                <w:szCs w:val="21"/>
                <w:lang w:val="en-GB"/>
              </w:rPr>
              <w:t>Develop</w:t>
            </w:r>
            <w:r w:rsidR="00BB0AC6" w:rsidRPr="00690563">
              <w:rPr>
                <w:kern w:val="22"/>
                <w:sz w:val="21"/>
                <w:szCs w:val="21"/>
                <w:lang w:val="en-GB"/>
              </w:rPr>
              <w:t>ment</w:t>
            </w:r>
            <w:r w:rsidRPr="00690563">
              <w:rPr>
                <w:kern w:val="22"/>
                <w:sz w:val="21"/>
                <w:szCs w:val="21"/>
                <w:lang w:val="en-GB"/>
              </w:rPr>
              <w:t xml:space="preserve"> and implement</w:t>
            </w:r>
            <w:r w:rsidR="00BB0AC6" w:rsidRPr="00690563">
              <w:rPr>
                <w:kern w:val="22"/>
                <w:sz w:val="21"/>
                <w:szCs w:val="21"/>
                <w:lang w:val="en-GB"/>
              </w:rPr>
              <w:t>ation</w:t>
            </w:r>
            <w:r w:rsidRPr="00690563">
              <w:rPr>
                <w:kern w:val="22"/>
                <w:sz w:val="21"/>
                <w:szCs w:val="21"/>
                <w:lang w:val="en-GB"/>
              </w:rPr>
              <w:t xml:space="preserve"> a cross-border program between Burkina Faso and Niger for the restoration of natural capital and the resilience of local communities.</w:t>
            </w:r>
          </w:p>
          <w:p w14:paraId="55C8F411" w14:textId="77777777" w:rsidR="003746F3" w:rsidRPr="00690563" w:rsidRDefault="003746F3" w:rsidP="003746F3">
            <w:pPr>
              <w:pStyle w:val="ListParagraph"/>
              <w:numPr>
                <w:ilvl w:val="0"/>
                <w:numId w:val="14"/>
              </w:numPr>
              <w:rPr>
                <w:kern w:val="22"/>
                <w:sz w:val="21"/>
                <w:szCs w:val="21"/>
                <w:lang w:val="en-GB"/>
              </w:rPr>
            </w:pPr>
            <w:r w:rsidRPr="00690563">
              <w:rPr>
                <w:kern w:val="22"/>
                <w:sz w:val="21"/>
                <w:szCs w:val="21"/>
                <w:lang w:val="en-GB"/>
              </w:rPr>
              <w:t>Promot</w:t>
            </w:r>
            <w:r w:rsidR="00BB0AC6" w:rsidRPr="00690563">
              <w:rPr>
                <w:kern w:val="22"/>
                <w:sz w:val="21"/>
                <w:szCs w:val="21"/>
                <w:lang w:val="en-GB"/>
              </w:rPr>
              <w:t>ion</w:t>
            </w:r>
            <w:r w:rsidRPr="00690563">
              <w:rPr>
                <w:kern w:val="22"/>
                <w:sz w:val="21"/>
                <w:szCs w:val="21"/>
                <w:lang w:val="en-GB"/>
              </w:rPr>
              <w:t xml:space="preserve"> best practices for SLM and climate change adaptation</w:t>
            </w:r>
          </w:p>
          <w:p w14:paraId="194804FF" w14:textId="77777777" w:rsidR="003746F3" w:rsidRPr="00690563" w:rsidRDefault="003746F3" w:rsidP="003746F3">
            <w:pPr>
              <w:pStyle w:val="ListParagraph"/>
              <w:numPr>
                <w:ilvl w:val="0"/>
                <w:numId w:val="14"/>
              </w:numPr>
              <w:rPr>
                <w:kern w:val="22"/>
                <w:sz w:val="21"/>
                <w:szCs w:val="21"/>
                <w:lang w:val="en-GB"/>
              </w:rPr>
            </w:pPr>
            <w:r w:rsidRPr="00690563">
              <w:rPr>
                <w:kern w:val="22"/>
                <w:sz w:val="21"/>
                <w:szCs w:val="21"/>
                <w:lang w:val="en-GB"/>
              </w:rPr>
              <w:t>Improve</w:t>
            </w:r>
            <w:r w:rsidR="00BB0AC6" w:rsidRPr="00690563">
              <w:rPr>
                <w:kern w:val="22"/>
                <w:sz w:val="21"/>
                <w:szCs w:val="21"/>
                <w:lang w:val="en-GB"/>
              </w:rPr>
              <w:t>ment of</w:t>
            </w:r>
            <w:r w:rsidRPr="00690563">
              <w:rPr>
                <w:kern w:val="22"/>
                <w:sz w:val="21"/>
                <w:szCs w:val="21"/>
                <w:lang w:val="en-GB"/>
              </w:rPr>
              <w:t xml:space="preserve"> food and nutrition security, as</w:t>
            </w:r>
            <w:r w:rsidR="00BB0AC6" w:rsidRPr="00690563">
              <w:rPr>
                <w:kern w:val="22"/>
                <w:sz w:val="21"/>
                <w:szCs w:val="21"/>
                <w:lang w:val="en-GB"/>
              </w:rPr>
              <w:t xml:space="preserve"> well as</w:t>
            </w:r>
            <w:r w:rsidRPr="00690563">
              <w:rPr>
                <w:kern w:val="22"/>
                <w:sz w:val="21"/>
                <w:szCs w:val="21"/>
                <w:lang w:val="en-GB"/>
              </w:rPr>
              <w:t xml:space="preserve"> incomes of producers through the promotion of revenue-generating activities </w:t>
            </w:r>
          </w:p>
          <w:p w14:paraId="7AF475C9" w14:textId="77777777" w:rsidR="002768B9" w:rsidRPr="00690563" w:rsidRDefault="00BB0AC6" w:rsidP="003746F3">
            <w:pPr>
              <w:pStyle w:val="ListParagraph"/>
              <w:numPr>
                <w:ilvl w:val="0"/>
                <w:numId w:val="14"/>
              </w:numPr>
              <w:rPr>
                <w:kern w:val="22"/>
                <w:sz w:val="21"/>
                <w:szCs w:val="21"/>
                <w:lang w:val="en-GB"/>
              </w:rPr>
            </w:pPr>
            <w:r w:rsidRPr="00690563">
              <w:rPr>
                <w:kern w:val="22"/>
                <w:sz w:val="21"/>
                <w:szCs w:val="21"/>
                <w:lang w:val="en-GB"/>
              </w:rPr>
              <w:t>Establis</w:t>
            </w:r>
            <w:r w:rsidR="007D6713" w:rsidRPr="00690563">
              <w:rPr>
                <w:kern w:val="22"/>
                <w:sz w:val="21"/>
                <w:szCs w:val="21"/>
                <w:lang w:val="en-GB"/>
              </w:rPr>
              <w:t>h</w:t>
            </w:r>
            <w:r w:rsidRPr="00690563">
              <w:rPr>
                <w:kern w:val="22"/>
                <w:sz w:val="21"/>
                <w:szCs w:val="21"/>
                <w:lang w:val="en-GB"/>
              </w:rPr>
              <w:t>ing</w:t>
            </w:r>
            <w:r w:rsidR="00D27AC0" w:rsidRPr="00690563">
              <w:rPr>
                <w:kern w:val="22"/>
                <w:sz w:val="21"/>
                <w:szCs w:val="21"/>
                <w:lang w:val="en-GB"/>
              </w:rPr>
              <w:t xml:space="preserve"> </w:t>
            </w:r>
            <w:r w:rsidR="003746F3" w:rsidRPr="00690563">
              <w:rPr>
                <w:kern w:val="22"/>
                <w:sz w:val="21"/>
                <w:szCs w:val="21"/>
                <w:lang w:val="en-GB"/>
              </w:rPr>
              <w:t xml:space="preserve">environmental education and training </w:t>
            </w:r>
            <w:r w:rsidR="00D27AC0" w:rsidRPr="00690563">
              <w:rPr>
                <w:kern w:val="22"/>
                <w:sz w:val="21"/>
                <w:szCs w:val="21"/>
                <w:lang w:val="en-GB"/>
              </w:rPr>
              <w:t>programme</w:t>
            </w:r>
            <w:r w:rsidR="007D6713" w:rsidRPr="00690563">
              <w:rPr>
                <w:kern w:val="22"/>
                <w:sz w:val="21"/>
                <w:szCs w:val="21"/>
                <w:lang w:val="en-GB"/>
              </w:rPr>
              <w:t>s</w:t>
            </w:r>
            <w:r w:rsidR="00D27AC0" w:rsidRPr="00690563">
              <w:rPr>
                <w:kern w:val="22"/>
                <w:sz w:val="21"/>
                <w:szCs w:val="21"/>
                <w:lang w:val="en-GB"/>
              </w:rPr>
              <w:t xml:space="preserve"> on</w:t>
            </w:r>
            <w:r w:rsidR="003746F3" w:rsidRPr="00690563">
              <w:rPr>
                <w:kern w:val="22"/>
                <w:sz w:val="21"/>
                <w:szCs w:val="21"/>
                <w:lang w:val="en-GB"/>
              </w:rPr>
              <w:t xml:space="preserve"> the fight against land degradation </w:t>
            </w:r>
          </w:p>
        </w:tc>
      </w:tr>
      <w:tr w:rsidR="002768B9" w:rsidRPr="00690563" w14:paraId="0947BDC1"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30BB903E"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Cameroon</w:t>
            </w:r>
          </w:p>
        </w:tc>
        <w:tc>
          <w:tcPr>
            <w:tcW w:w="1620" w:type="dxa"/>
            <w:tcBorders>
              <w:top w:val="single" w:sz="4" w:space="0" w:color="auto"/>
              <w:left w:val="single" w:sz="4" w:space="0" w:color="auto"/>
              <w:bottom w:val="single" w:sz="4" w:space="0" w:color="auto"/>
              <w:right w:val="single" w:sz="4" w:space="0" w:color="auto"/>
            </w:tcBorders>
            <w:hideMark/>
          </w:tcPr>
          <w:p w14:paraId="269979FC" w14:textId="77777777" w:rsidR="002768B9" w:rsidRPr="00690563" w:rsidRDefault="002768B9" w:rsidP="00126CDB">
            <w:pPr>
              <w:jc w:val="center"/>
              <w:rPr>
                <w:kern w:val="22"/>
                <w:sz w:val="21"/>
                <w:szCs w:val="21"/>
                <w:lang w:val="en-GB"/>
              </w:rPr>
            </w:pPr>
            <w:r w:rsidRPr="00690563">
              <w:rPr>
                <w:kern w:val="22"/>
                <w:sz w:val="21"/>
                <w:szCs w:val="21"/>
                <w:lang w:val="en-GB"/>
              </w:rPr>
              <w:t>12</w:t>
            </w:r>
          </w:p>
        </w:tc>
        <w:tc>
          <w:tcPr>
            <w:tcW w:w="1260" w:type="dxa"/>
            <w:tcBorders>
              <w:top w:val="single" w:sz="4" w:space="0" w:color="auto"/>
              <w:left w:val="single" w:sz="4" w:space="0" w:color="auto"/>
              <w:bottom w:val="single" w:sz="4" w:space="0" w:color="auto"/>
              <w:right w:val="single" w:sz="4" w:space="0" w:color="auto"/>
            </w:tcBorders>
          </w:tcPr>
          <w:p w14:paraId="68E97BC1" w14:textId="77777777" w:rsidR="002768B9" w:rsidRPr="00690563" w:rsidRDefault="002768B9" w:rsidP="00126CDB">
            <w:pPr>
              <w:jc w:val="center"/>
              <w:rPr>
                <w:kern w:val="22"/>
                <w:sz w:val="21"/>
                <w:szCs w:val="21"/>
                <w:lang w:val="en-GB"/>
              </w:rPr>
            </w:pPr>
            <w:r w:rsidRPr="00690563">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603D98B1"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Establishment and sustainable management of tree plantations</w:t>
            </w:r>
          </w:p>
          <w:p w14:paraId="3617A8A0"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Protection, natural regeneration and fire protection of parks and natural reserves</w:t>
            </w:r>
          </w:p>
          <w:p w14:paraId="44ACD24C"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 xml:space="preserve">Agroforestry development: from mixed tree-cop systems to woodlots </w:t>
            </w:r>
          </w:p>
          <w:p w14:paraId="350C9516"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Erosion and flood control through progressive terracing with grasses/trees/shrubs</w:t>
            </w:r>
          </w:p>
          <w:p w14:paraId="3EC040EA"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Ecological agriculture</w:t>
            </w:r>
          </w:p>
          <w:p w14:paraId="70871544"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 xml:space="preserve">River banks protection and gullies restoration </w:t>
            </w:r>
          </w:p>
        </w:tc>
      </w:tr>
      <w:tr w:rsidR="002768B9" w:rsidRPr="00690563" w14:paraId="17E9A42B"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204745E5"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Central African Republic</w:t>
            </w:r>
          </w:p>
        </w:tc>
        <w:tc>
          <w:tcPr>
            <w:tcW w:w="1620" w:type="dxa"/>
            <w:tcBorders>
              <w:top w:val="single" w:sz="4" w:space="0" w:color="auto"/>
              <w:left w:val="single" w:sz="4" w:space="0" w:color="auto"/>
              <w:bottom w:val="single" w:sz="4" w:space="0" w:color="auto"/>
              <w:right w:val="single" w:sz="4" w:space="0" w:color="auto"/>
            </w:tcBorders>
            <w:hideMark/>
          </w:tcPr>
          <w:p w14:paraId="69511F2E" w14:textId="77777777" w:rsidR="002768B9" w:rsidRPr="00690563" w:rsidRDefault="002768B9" w:rsidP="00126CDB">
            <w:pPr>
              <w:jc w:val="center"/>
              <w:rPr>
                <w:kern w:val="22"/>
                <w:sz w:val="21"/>
                <w:szCs w:val="21"/>
                <w:lang w:val="en-GB"/>
              </w:rPr>
            </w:pPr>
            <w:r w:rsidRPr="00690563">
              <w:rPr>
                <w:kern w:val="22"/>
                <w:sz w:val="21"/>
                <w:szCs w:val="21"/>
                <w:lang w:val="en-GB"/>
              </w:rPr>
              <w:t>3.5</w:t>
            </w:r>
          </w:p>
        </w:tc>
        <w:tc>
          <w:tcPr>
            <w:tcW w:w="1260" w:type="dxa"/>
            <w:tcBorders>
              <w:top w:val="single" w:sz="4" w:space="0" w:color="auto"/>
              <w:left w:val="single" w:sz="4" w:space="0" w:color="auto"/>
              <w:bottom w:val="single" w:sz="4" w:space="0" w:color="auto"/>
              <w:right w:val="single" w:sz="4" w:space="0" w:color="auto"/>
            </w:tcBorders>
          </w:tcPr>
          <w:p w14:paraId="6826225E" w14:textId="77777777" w:rsidR="002768B9" w:rsidRPr="00690563" w:rsidRDefault="002768B9" w:rsidP="00126CDB">
            <w:pPr>
              <w:jc w:val="center"/>
              <w:rPr>
                <w:kern w:val="22"/>
                <w:sz w:val="21"/>
                <w:szCs w:val="21"/>
                <w:lang w:val="en-GB"/>
              </w:rPr>
            </w:pPr>
            <w:r w:rsidRPr="00690563">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1A015741" w14:textId="77777777" w:rsidR="00C76740" w:rsidRPr="00690563" w:rsidRDefault="007D6713" w:rsidP="00C76740">
            <w:pPr>
              <w:pStyle w:val="ListParagraph"/>
              <w:numPr>
                <w:ilvl w:val="0"/>
                <w:numId w:val="14"/>
              </w:numPr>
              <w:rPr>
                <w:kern w:val="22"/>
                <w:sz w:val="21"/>
                <w:szCs w:val="21"/>
                <w:lang w:val="en-GB"/>
              </w:rPr>
            </w:pPr>
            <w:r w:rsidRPr="00690563">
              <w:rPr>
                <w:kern w:val="22"/>
                <w:sz w:val="21"/>
                <w:szCs w:val="21"/>
                <w:lang w:val="en-GB"/>
              </w:rPr>
              <w:t>Undertaking</w:t>
            </w:r>
            <w:r w:rsidR="00C76740" w:rsidRPr="00690563">
              <w:rPr>
                <w:kern w:val="22"/>
                <w:sz w:val="21"/>
                <w:szCs w:val="21"/>
                <w:lang w:val="en-GB"/>
              </w:rPr>
              <w:t xml:space="preserve"> inventory of degraded lands and analysis of drivers of deforestation</w:t>
            </w:r>
          </w:p>
          <w:p w14:paraId="407D09B1" w14:textId="77777777" w:rsidR="002768B9" w:rsidRPr="00690563" w:rsidRDefault="00C76740" w:rsidP="00C76740">
            <w:pPr>
              <w:pStyle w:val="ListParagraph"/>
              <w:numPr>
                <w:ilvl w:val="0"/>
                <w:numId w:val="14"/>
              </w:numPr>
              <w:rPr>
                <w:kern w:val="22"/>
                <w:sz w:val="21"/>
                <w:szCs w:val="21"/>
                <w:lang w:val="en-GB"/>
              </w:rPr>
            </w:pPr>
            <w:r w:rsidRPr="00690563">
              <w:rPr>
                <w:kern w:val="22"/>
                <w:sz w:val="21"/>
                <w:szCs w:val="21"/>
                <w:lang w:val="en-GB"/>
              </w:rPr>
              <w:t>Support</w:t>
            </w:r>
            <w:r w:rsidR="007D6713" w:rsidRPr="00690563">
              <w:rPr>
                <w:kern w:val="22"/>
                <w:sz w:val="21"/>
                <w:szCs w:val="21"/>
                <w:lang w:val="en-GB"/>
              </w:rPr>
              <w:t xml:space="preserve">ing </w:t>
            </w:r>
            <w:r w:rsidRPr="00690563">
              <w:rPr>
                <w:kern w:val="22"/>
                <w:sz w:val="21"/>
                <w:szCs w:val="21"/>
                <w:lang w:val="en-GB"/>
              </w:rPr>
              <w:t>workshops and institutional arrangements to implement AFR100 in CAR</w:t>
            </w:r>
          </w:p>
        </w:tc>
      </w:tr>
      <w:tr w:rsidR="002768B9" w:rsidRPr="00690563" w14:paraId="4B39C17F"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794BC96E"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Chad</w:t>
            </w:r>
          </w:p>
        </w:tc>
        <w:tc>
          <w:tcPr>
            <w:tcW w:w="1620" w:type="dxa"/>
            <w:tcBorders>
              <w:top w:val="single" w:sz="4" w:space="0" w:color="auto"/>
              <w:left w:val="single" w:sz="4" w:space="0" w:color="auto"/>
              <w:bottom w:val="single" w:sz="4" w:space="0" w:color="auto"/>
              <w:right w:val="single" w:sz="4" w:space="0" w:color="auto"/>
            </w:tcBorders>
            <w:hideMark/>
          </w:tcPr>
          <w:p w14:paraId="6B7B698F" w14:textId="77777777" w:rsidR="002768B9" w:rsidRPr="00690563" w:rsidRDefault="002768B9" w:rsidP="00126CDB">
            <w:pPr>
              <w:jc w:val="center"/>
              <w:rPr>
                <w:kern w:val="22"/>
                <w:sz w:val="21"/>
                <w:szCs w:val="21"/>
                <w:lang w:val="en-GB"/>
              </w:rPr>
            </w:pPr>
            <w:r w:rsidRPr="00690563">
              <w:rPr>
                <w:kern w:val="22"/>
                <w:sz w:val="21"/>
                <w:szCs w:val="21"/>
                <w:lang w:val="en-GB"/>
              </w:rPr>
              <w:t>1.4</w:t>
            </w:r>
          </w:p>
        </w:tc>
        <w:tc>
          <w:tcPr>
            <w:tcW w:w="1260" w:type="dxa"/>
            <w:tcBorders>
              <w:top w:val="single" w:sz="4" w:space="0" w:color="auto"/>
              <w:left w:val="single" w:sz="4" w:space="0" w:color="auto"/>
              <w:bottom w:val="single" w:sz="4" w:space="0" w:color="auto"/>
              <w:right w:val="single" w:sz="4" w:space="0" w:color="auto"/>
            </w:tcBorders>
          </w:tcPr>
          <w:p w14:paraId="788D82AA" w14:textId="77777777" w:rsidR="002768B9" w:rsidRPr="00690563" w:rsidRDefault="002768B9" w:rsidP="00126CDB">
            <w:pPr>
              <w:jc w:val="center"/>
              <w:rPr>
                <w:kern w:val="22"/>
                <w:sz w:val="21"/>
                <w:szCs w:val="21"/>
                <w:lang w:val="en-GB"/>
              </w:rPr>
            </w:pPr>
            <w:r w:rsidRPr="00690563">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67DAAD5D" w14:textId="77777777" w:rsidR="002768B9" w:rsidRPr="00690563" w:rsidRDefault="002768B9" w:rsidP="00126CDB">
            <w:pPr>
              <w:rPr>
                <w:kern w:val="22"/>
                <w:sz w:val="21"/>
                <w:szCs w:val="21"/>
                <w:lang w:val="en-GB"/>
              </w:rPr>
            </w:pPr>
            <w:r w:rsidRPr="00690563">
              <w:rPr>
                <w:kern w:val="22"/>
                <w:sz w:val="21"/>
                <w:szCs w:val="21"/>
                <w:lang w:val="en-GB"/>
              </w:rPr>
              <w:t xml:space="preserve">*To be determined through </w:t>
            </w:r>
            <w:r w:rsidR="00780885" w:rsidRPr="00690563">
              <w:rPr>
                <w:kern w:val="22"/>
                <w:sz w:val="21"/>
                <w:szCs w:val="21"/>
                <w:lang w:val="en-GB"/>
              </w:rPr>
              <w:t xml:space="preserve">the </w:t>
            </w:r>
            <w:r w:rsidRPr="00690563">
              <w:rPr>
                <w:kern w:val="22"/>
                <w:sz w:val="21"/>
                <w:szCs w:val="21"/>
                <w:lang w:val="en-GB"/>
              </w:rPr>
              <w:t>restoration opportunity assessment</w:t>
            </w:r>
          </w:p>
        </w:tc>
      </w:tr>
      <w:tr w:rsidR="002768B9" w:rsidRPr="00690563" w14:paraId="70852609"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01C0F085"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Côte d</w:t>
            </w:r>
            <w:r w:rsidR="002004DA" w:rsidRPr="00690563">
              <w:rPr>
                <w:kern w:val="22"/>
                <w:sz w:val="21"/>
                <w:szCs w:val="21"/>
                <w:lang w:val="en-GB"/>
              </w:rPr>
              <w:t>’</w:t>
            </w:r>
            <w:r w:rsidRPr="00690563">
              <w:rPr>
                <w:kern w:val="22"/>
                <w:sz w:val="21"/>
                <w:szCs w:val="21"/>
                <w:lang w:val="en-GB"/>
              </w:rPr>
              <w:t>Ivoire</w:t>
            </w:r>
          </w:p>
        </w:tc>
        <w:tc>
          <w:tcPr>
            <w:tcW w:w="1620" w:type="dxa"/>
            <w:tcBorders>
              <w:top w:val="single" w:sz="4" w:space="0" w:color="auto"/>
              <w:left w:val="single" w:sz="4" w:space="0" w:color="auto"/>
              <w:bottom w:val="single" w:sz="4" w:space="0" w:color="auto"/>
              <w:right w:val="single" w:sz="4" w:space="0" w:color="auto"/>
            </w:tcBorders>
            <w:hideMark/>
          </w:tcPr>
          <w:p w14:paraId="61D7C773" w14:textId="77777777" w:rsidR="002768B9" w:rsidRPr="00690563" w:rsidRDefault="002768B9" w:rsidP="00126CDB">
            <w:pPr>
              <w:jc w:val="center"/>
              <w:rPr>
                <w:kern w:val="22"/>
                <w:sz w:val="21"/>
                <w:szCs w:val="21"/>
                <w:lang w:val="en-GB"/>
              </w:rPr>
            </w:pPr>
            <w:r w:rsidRPr="00690563">
              <w:rPr>
                <w:kern w:val="22"/>
                <w:sz w:val="21"/>
                <w:szCs w:val="21"/>
                <w:lang w:val="en-GB"/>
              </w:rPr>
              <w:t>5</w:t>
            </w:r>
          </w:p>
        </w:tc>
        <w:tc>
          <w:tcPr>
            <w:tcW w:w="1260" w:type="dxa"/>
            <w:tcBorders>
              <w:top w:val="single" w:sz="4" w:space="0" w:color="auto"/>
              <w:left w:val="single" w:sz="4" w:space="0" w:color="auto"/>
              <w:bottom w:val="single" w:sz="4" w:space="0" w:color="auto"/>
              <w:right w:val="single" w:sz="4" w:space="0" w:color="auto"/>
            </w:tcBorders>
          </w:tcPr>
          <w:p w14:paraId="2E0B7C45" w14:textId="77777777" w:rsidR="002768B9" w:rsidRPr="00690563" w:rsidRDefault="002768B9" w:rsidP="00126CDB">
            <w:pPr>
              <w:jc w:val="center"/>
              <w:rPr>
                <w:kern w:val="22"/>
                <w:sz w:val="21"/>
                <w:szCs w:val="21"/>
                <w:lang w:val="en-GB"/>
              </w:rPr>
            </w:pPr>
            <w:r w:rsidRPr="00690563">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09AB265B"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Reforestation and natural regeneration of production forests</w:t>
            </w:r>
          </w:p>
          <w:p w14:paraId="05EB28E2"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Protection and natural regeneration, including enrichment planting of parks</w:t>
            </w:r>
          </w:p>
          <w:p w14:paraId="298C25F1"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Protection, natural regeneration and enrichments planting of coastal forest, riparian forests, wetlands</w:t>
            </w:r>
          </w:p>
          <w:p w14:paraId="00985F1A"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Enrichment planting of indigenous trees in cocoa agroforests, other tree crop systems and development of tree plantations</w:t>
            </w:r>
          </w:p>
        </w:tc>
      </w:tr>
      <w:tr w:rsidR="002768B9" w:rsidRPr="00690563" w14:paraId="333B9E2C"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3F110CF3" w14:textId="77777777" w:rsidR="002768B9" w:rsidRPr="00690563" w:rsidRDefault="002004DA" w:rsidP="00B87AB4">
            <w:pPr>
              <w:numPr>
                <w:ilvl w:val="0"/>
                <w:numId w:val="13"/>
              </w:numPr>
              <w:rPr>
                <w:kern w:val="22"/>
                <w:sz w:val="21"/>
                <w:szCs w:val="21"/>
                <w:lang w:val="en-GB"/>
              </w:rPr>
            </w:pPr>
            <w:r w:rsidRPr="00690563">
              <w:rPr>
                <w:kern w:val="22"/>
                <w:sz w:val="21"/>
                <w:szCs w:val="21"/>
                <w:lang w:val="en-GB"/>
              </w:rPr>
              <w:t xml:space="preserve">Democratic Republic of the </w:t>
            </w:r>
            <w:r w:rsidR="002768B9" w:rsidRPr="00690563">
              <w:rPr>
                <w:kern w:val="22"/>
                <w:sz w:val="21"/>
                <w:szCs w:val="21"/>
                <w:lang w:val="en-GB"/>
              </w:rPr>
              <w:t>Congo</w:t>
            </w:r>
          </w:p>
        </w:tc>
        <w:tc>
          <w:tcPr>
            <w:tcW w:w="1620" w:type="dxa"/>
            <w:tcBorders>
              <w:top w:val="single" w:sz="4" w:space="0" w:color="auto"/>
              <w:left w:val="single" w:sz="4" w:space="0" w:color="auto"/>
              <w:bottom w:val="single" w:sz="4" w:space="0" w:color="auto"/>
              <w:right w:val="single" w:sz="4" w:space="0" w:color="auto"/>
            </w:tcBorders>
            <w:hideMark/>
          </w:tcPr>
          <w:p w14:paraId="0C2A9807" w14:textId="77777777" w:rsidR="002768B9" w:rsidRPr="00690563" w:rsidRDefault="002768B9" w:rsidP="00126CDB">
            <w:pPr>
              <w:jc w:val="center"/>
              <w:rPr>
                <w:kern w:val="22"/>
                <w:sz w:val="21"/>
                <w:szCs w:val="21"/>
                <w:lang w:val="en-GB"/>
              </w:rPr>
            </w:pPr>
            <w:r w:rsidRPr="00690563">
              <w:rPr>
                <w:kern w:val="22"/>
                <w:sz w:val="21"/>
                <w:szCs w:val="21"/>
                <w:lang w:val="en-GB"/>
              </w:rPr>
              <w:t>8</w:t>
            </w:r>
          </w:p>
        </w:tc>
        <w:tc>
          <w:tcPr>
            <w:tcW w:w="1260" w:type="dxa"/>
            <w:tcBorders>
              <w:top w:val="single" w:sz="4" w:space="0" w:color="auto"/>
              <w:left w:val="single" w:sz="4" w:space="0" w:color="auto"/>
              <w:bottom w:val="single" w:sz="4" w:space="0" w:color="auto"/>
              <w:right w:val="single" w:sz="4" w:space="0" w:color="auto"/>
            </w:tcBorders>
          </w:tcPr>
          <w:p w14:paraId="5916FE89" w14:textId="77777777" w:rsidR="002768B9" w:rsidRPr="00690563" w:rsidRDefault="002768B9" w:rsidP="00126CDB">
            <w:pPr>
              <w:jc w:val="center"/>
              <w:rPr>
                <w:kern w:val="22"/>
                <w:sz w:val="21"/>
                <w:szCs w:val="21"/>
                <w:lang w:val="en-GB"/>
              </w:rPr>
            </w:pPr>
            <w:r w:rsidRPr="00690563">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622FBE3C"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Restoration of deforested and degraded ecosystems</w:t>
            </w:r>
          </w:p>
          <w:p w14:paraId="5CA1F649"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Improvement of economic activities and food security</w:t>
            </w:r>
          </w:p>
          <w:p w14:paraId="4C723D57"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Resilience and adaptive capacity of population to climate change</w:t>
            </w:r>
          </w:p>
          <w:p w14:paraId="55A7FEE2"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Landscape restoration in sustainable development projects, climate financing opport</w:t>
            </w:r>
            <w:r w:rsidR="00780885" w:rsidRPr="00690563">
              <w:rPr>
                <w:kern w:val="22"/>
                <w:sz w:val="21"/>
                <w:szCs w:val="21"/>
                <w:lang w:val="en-GB"/>
              </w:rPr>
              <w:t>unities, as well as viable long-</w:t>
            </w:r>
            <w:r w:rsidRPr="00690563">
              <w:rPr>
                <w:kern w:val="22"/>
                <w:sz w:val="21"/>
                <w:szCs w:val="21"/>
                <w:lang w:val="en-GB"/>
              </w:rPr>
              <w:t>term restoration projects</w:t>
            </w:r>
          </w:p>
          <w:p w14:paraId="28E9FA7F"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National documents which integrate restoration of degraded landscape components</w:t>
            </w:r>
          </w:p>
        </w:tc>
      </w:tr>
      <w:tr w:rsidR="002768B9" w:rsidRPr="00690563" w14:paraId="33638501"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112FD521"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Ethiopia</w:t>
            </w:r>
          </w:p>
        </w:tc>
        <w:tc>
          <w:tcPr>
            <w:tcW w:w="1620" w:type="dxa"/>
            <w:tcBorders>
              <w:top w:val="single" w:sz="4" w:space="0" w:color="auto"/>
              <w:left w:val="single" w:sz="4" w:space="0" w:color="auto"/>
              <w:bottom w:val="single" w:sz="4" w:space="0" w:color="auto"/>
              <w:right w:val="single" w:sz="4" w:space="0" w:color="auto"/>
            </w:tcBorders>
            <w:hideMark/>
          </w:tcPr>
          <w:p w14:paraId="73100FFA" w14:textId="77777777" w:rsidR="002768B9" w:rsidRPr="00690563" w:rsidRDefault="002768B9" w:rsidP="00126CDB">
            <w:pPr>
              <w:jc w:val="center"/>
              <w:rPr>
                <w:kern w:val="22"/>
                <w:sz w:val="21"/>
                <w:szCs w:val="21"/>
                <w:lang w:val="en-GB"/>
              </w:rPr>
            </w:pPr>
            <w:r w:rsidRPr="00690563">
              <w:rPr>
                <w:kern w:val="22"/>
                <w:sz w:val="21"/>
                <w:szCs w:val="21"/>
                <w:lang w:val="en-GB"/>
              </w:rPr>
              <w:t>15</w:t>
            </w:r>
          </w:p>
        </w:tc>
        <w:tc>
          <w:tcPr>
            <w:tcW w:w="1260" w:type="dxa"/>
            <w:tcBorders>
              <w:top w:val="single" w:sz="4" w:space="0" w:color="auto"/>
              <w:left w:val="single" w:sz="4" w:space="0" w:color="auto"/>
              <w:bottom w:val="single" w:sz="4" w:space="0" w:color="auto"/>
              <w:right w:val="single" w:sz="4" w:space="0" w:color="auto"/>
            </w:tcBorders>
          </w:tcPr>
          <w:p w14:paraId="4A41E47A" w14:textId="77777777" w:rsidR="002768B9" w:rsidRPr="00690563" w:rsidRDefault="002768B9" w:rsidP="00126CDB">
            <w:pPr>
              <w:jc w:val="center"/>
              <w:rPr>
                <w:kern w:val="22"/>
                <w:sz w:val="21"/>
                <w:szCs w:val="21"/>
                <w:lang w:val="en-GB"/>
              </w:rPr>
            </w:pPr>
            <w:r w:rsidRPr="00690563">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5CE7037F"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Supporting Ethiopia to fulfil the Climate Resilient Green Economy (CRGE) goal of achieving middle-income status by 2025 while transitioning to a climate-resilient green economy</w:t>
            </w:r>
          </w:p>
          <w:p w14:paraId="257DFD8C"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Increasing the scientific foundation in decision-making processes for planning and implementing tree-based landscape restoration</w:t>
            </w:r>
          </w:p>
          <w:p w14:paraId="6D74B89A"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Support the sustainable generation of benefits from restored forest landscapes and restoration processes for the local population and the national economy</w:t>
            </w:r>
          </w:p>
          <w:p w14:paraId="31DAD67F"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Identifying and addressing enabling conditions (policy and legal frameworks, incentives, value chains and market conditions) necessary for long-term, tree-based restoration at scale.</w:t>
            </w:r>
          </w:p>
        </w:tc>
      </w:tr>
      <w:tr w:rsidR="002768B9" w:rsidRPr="00690563" w14:paraId="623C900E"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0BF23A0E"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Ghana</w:t>
            </w:r>
          </w:p>
        </w:tc>
        <w:tc>
          <w:tcPr>
            <w:tcW w:w="1620" w:type="dxa"/>
            <w:tcBorders>
              <w:top w:val="single" w:sz="4" w:space="0" w:color="auto"/>
              <w:left w:val="single" w:sz="4" w:space="0" w:color="auto"/>
              <w:bottom w:val="single" w:sz="4" w:space="0" w:color="auto"/>
              <w:right w:val="single" w:sz="4" w:space="0" w:color="auto"/>
            </w:tcBorders>
            <w:hideMark/>
          </w:tcPr>
          <w:p w14:paraId="66A9D186" w14:textId="77777777" w:rsidR="002768B9" w:rsidRPr="00690563" w:rsidRDefault="002768B9" w:rsidP="00126CDB">
            <w:pPr>
              <w:jc w:val="center"/>
              <w:rPr>
                <w:kern w:val="22"/>
                <w:sz w:val="21"/>
                <w:szCs w:val="21"/>
                <w:lang w:val="en-GB"/>
              </w:rPr>
            </w:pPr>
            <w:r w:rsidRPr="00690563">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1BD7E27D" w14:textId="77777777" w:rsidR="002768B9" w:rsidRPr="00690563" w:rsidRDefault="002768B9" w:rsidP="00126CDB">
            <w:pPr>
              <w:jc w:val="center"/>
              <w:rPr>
                <w:kern w:val="22"/>
                <w:sz w:val="21"/>
                <w:szCs w:val="21"/>
                <w:lang w:val="en-GB"/>
              </w:rPr>
            </w:pPr>
            <w:r w:rsidRPr="00690563">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4418A2F6"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Restore Ghana</w:t>
            </w:r>
            <w:r w:rsidR="002004DA" w:rsidRPr="00690563">
              <w:rPr>
                <w:kern w:val="22"/>
                <w:sz w:val="21"/>
                <w:szCs w:val="21"/>
                <w:lang w:val="en-GB"/>
              </w:rPr>
              <w:t>’</w:t>
            </w:r>
            <w:r w:rsidRPr="00690563">
              <w:rPr>
                <w:kern w:val="22"/>
                <w:sz w:val="21"/>
                <w:szCs w:val="21"/>
                <w:lang w:val="en-GB"/>
              </w:rPr>
              <w:t>s northern savannah ecological zone which has rich biodiversity, but is threatened by the loss of important ecosystems and habitats</w:t>
            </w:r>
          </w:p>
          <w:p w14:paraId="00309123"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Restore transitional and forest zones of Ghana being threatened by mining, charcoal production and unsustainable agricultural activities</w:t>
            </w:r>
          </w:p>
        </w:tc>
      </w:tr>
      <w:tr w:rsidR="002768B9" w:rsidRPr="00690563" w14:paraId="51426CF0"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486F4699"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Guinea</w:t>
            </w:r>
          </w:p>
        </w:tc>
        <w:tc>
          <w:tcPr>
            <w:tcW w:w="1620" w:type="dxa"/>
            <w:tcBorders>
              <w:top w:val="single" w:sz="4" w:space="0" w:color="auto"/>
              <w:left w:val="single" w:sz="4" w:space="0" w:color="auto"/>
              <w:bottom w:val="single" w:sz="4" w:space="0" w:color="auto"/>
              <w:right w:val="single" w:sz="4" w:space="0" w:color="auto"/>
            </w:tcBorders>
            <w:hideMark/>
          </w:tcPr>
          <w:p w14:paraId="6FF437D1" w14:textId="77777777" w:rsidR="002768B9" w:rsidRPr="00690563" w:rsidRDefault="002768B9" w:rsidP="00126CDB">
            <w:pPr>
              <w:jc w:val="center"/>
              <w:rPr>
                <w:kern w:val="22"/>
                <w:sz w:val="21"/>
                <w:szCs w:val="21"/>
                <w:lang w:val="en-GB"/>
              </w:rPr>
            </w:pPr>
            <w:r w:rsidRPr="00690563">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070E3DC6" w14:textId="77777777" w:rsidR="002768B9" w:rsidRPr="00690563" w:rsidRDefault="002768B9" w:rsidP="00126CDB">
            <w:pPr>
              <w:jc w:val="center"/>
              <w:rPr>
                <w:kern w:val="22"/>
                <w:sz w:val="21"/>
                <w:szCs w:val="21"/>
                <w:lang w:val="en-GB"/>
              </w:rPr>
            </w:pPr>
            <w:r w:rsidRPr="00690563">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48647752" w14:textId="77777777" w:rsidR="002768B9" w:rsidRPr="00690563" w:rsidRDefault="002768B9" w:rsidP="00126CDB">
            <w:pPr>
              <w:rPr>
                <w:kern w:val="22"/>
                <w:sz w:val="21"/>
                <w:szCs w:val="21"/>
                <w:lang w:val="en-GB"/>
              </w:rPr>
            </w:pPr>
            <w:r w:rsidRPr="00690563">
              <w:rPr>
                <w:kern w:val="22"/>
                <w:sz w:val="21"/>
                <w:szCs w:val="21"/>
                <w:lang w:val="en-GB"/>
              </w:rPr>
              <w:t xml:space="preserve">*To be determined </w:t>
            </w:r>
            <w:r w:rsidR="00B87AB4" w:rsidRPr="00690563">
              <w:rPr>
                <w:kern w:val="22"/>
                <w:sz w:val="21"/>
                <w:szCs w:val="21"/>
                <w:lang w:val="en-GB"/>
              </w:rPr>
              <w:t>during</w:t>
            </w:r>
            <w:r w:rsidRPr="00690563">
              <w:rPr>
                <w:kern w:val="22"/>
                <w:sz w:val="21"/>
                <w:szCs w:val="21"/>
                <w:lang w:val="en-GB"/>
              </w:rPr>
              <w:t xml:space="preserve"> the res</w:t>
            </w:r>
            <w:r w:rsidR="00B87AB4" w:rsidRPr="00690563">
              <w:rPr>
                <w:kern w:val="22"/>
                <w:sz w:val="21"/>
                <w:szCs w:val="21"/>
                <w:lang w:val="en-GB"/>
              </w:rPr>
              <w:t>toration opportunity assessment</w:t>
            </w:r>
          </w:p>
        </w:tc>
      </w:tr>
      <w:tr w:rsidR="002768B9" w:rsidRPr="00690563" w14:paraId="3696560C"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7C5A1F75"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Kenya</w:t>
            </w:r>
          </w:p>
        </w:tc>
        <w:tc>
          <w:tcPr>
            <w:tcW w:w="1620" w:type="dxa"/>
            <w:tcBorders>
              <w:top w:val="single" w:sz="4" w:space="0" w:color="auto"/>
              <w:left w:val="single" w:sz="4" w:space="0" w:color="auto"/>
              <w:bottom w:val="single" w:sz="4" w:space="0" w:color="auto"/>
              <w:right w:val="single" w:sz="4" w:space="0" w:color="auto"/>
            </w:tcBorders>
            <w:hideMark/>
          </w:tcPr>
          <w:p w14:paraId="2875B767" w14:textId="77777777" w:rsidR="002768B9" w:rsidRPr="00690563" w:rsidRDefault="002768B9" w:rsidP="00126CDB">
            <w:pPr>
              <w:jc w:val="center"/>
              <w:rPr>
                <w:kern w:val="22"/>
                <w:sz w:val="21"/>
                <w:szCs w:val="21"/>
                <w:lang w:val="en-GB"/>
              </w:rPr>
            </w:pPr>
            <w:r w:rsidRPr="00690563">
              <w:rPr>
                <w:kern w:val="22"/>
                <w:sz w:val="21"/>
                <w:szCs w:val="21"/>
                <w:lang w:val="en-GB"/>
              </w:rPr>
              <w:t>5.1</w:t>
            </w:r>
          </w:p>
        </w:tc>
        <w:tc>
          <w:tcPr>
            <w:tcW w:w="1260" w:type="dxa"/>
            <w:tcBorders>
              <w:top w:val="single" w:sz="4" w:space="0" w:color="auto"/>
              <w:left w:val="single" w:sz="4" w:space="0" w:color="auto"/>
              <w:bottom w:val="single" w:sz="4" w:space="0" w:color="auto"/>
              <w:right w:val="single" w:sz="4" w:space="0" w:color="auto"/>
            </w:tcBorders>
          </w:tcPr>
          <w:p w14:paraId="4709B379" w14:textId="77777777" w:rsidR="002768B9" w:rsidRPr="00690563" w:rsidRDefault="002768B9" w:rsidP="00126CDB">
            <w:pPr>
              <w:jc w:val="center"/>
              <w:rPr>
                <w:kern w:val="22"/>
                <w:sz w:val="21"/>
                <w:szCs w:val="21"/>
                <w:lang w:val="en-GB"/>
              </w:rPr>
            </w:pPr>
            <w:r w:rsidRPr="00690563">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5A37069E"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Afforestation and reforestation of natural forests through tree planting and assisted natural regeneration.</w:t>
            </w:r>
          </w:p>
          <w:p w14:paraId="0C05B730"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Rehabilita</w:t>
            </w:r>
            <w:r w:rsidR="007D6713" w:rsidRPr="00690563">
              <w:rPr>
                <w:kern w:val="22"/>
                <w:sz w:val="21"/>
                <w:szCs w:val="21"/>
                <w:lang w:val="en-GB"/>
              </w:rPr>
              <w:t xml:space="preserve">tion of </w:t>
            </w:r>
            <w:r w:rsidRPr="00690563">
              <w:rPr>
                <w:kern w:val="22"/>
                <w:sz w:val="21"/>
                <w:szCs w:val="21"/>
                <w:lang w:val="en-GB"/>
              </w:rPr>
              <w:t>degraded natural forests through tree planting and assisted natural regeneration.</w:t>
            </w:r>
          </w:p>
          <w:p w14:paraId="52517378"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 xml:space="preserve">Use </w:t>
            </w:r>
            <w:r w:rsidR="007D6713" w:rsidRPr="00690563">
              <w:rPr>
                <w:kern w:val="22"/>
                <w:sz w:val="21"/>
                <w:szCs w:val="21"/>
                <w:lang w:val="en-GB"/>
              </w:rPr>
              <w:t xml:space="preserve">of </w:t>
            </w:r>
            <w:r w:rsidRPr="00690563">
              <w:rPr>
                <w:kern w:val="22"/>
                <w:sz w:val="21"/>
                <w:szCs w:val="21"/>
                <w:lang w:val="en-GB"/>
              </w:rPr>
              <w:t>trees on farm land, as the primary crop or intercropped</w:t>
            </w:r>
            <w:r w:rsidR="00BB0AC6" w:rsidRPr="00690563">
              <w:rPr>
                <w:kern w:val="22"/>
                <w:sz w:val="21"/>
                <w:szCs w:val="21"/>
                <w:lang w:val="en-GB"/>
              </w:rPr>
              <w:t xml:space="preserve"> (agroforestry)</w:t>
            </w:r>
          </w:p>
          <w:p w14:paraId="19C7A3EE"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Establishing tree plantations for commercial use in appropriate places.</w:t>
            </w:r>
          </w:p>
          <w:p w14:paraId="1AE89311"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Establish</w:t>
            </w:r>
            <w:r w:rsidR="007D6713" w:rsidRPr="00690563">
              <w:rPr>
                <w:kern w:val="22"/>
                <w:sz w:val="21"/>
                <w:szCs w:val="21"/>
                <w:lang w:val="en-GB"/>
              </w:rPr>
              <w:t>ment of</w:t>
            </w:r>
            <w:r w:rsidRPr="00690563">
              <w:rPr>
                <w:kern w:val="22"/>
                <w:sz w:val="21"/>
                <w:szCs w:val="21"/>
                <w:lang w:val="en-GB"/>
              </w:rPr>
              <w:t xml:space="preserve"> tree buffers along the boundaries of streams, rivers, lakes, wetlands and reservoirs, </w:t>
            </w:r>
            <w:r w:rsidR="007D6713" w:rsidRPr="00690563">
              <w:rPr>
                <w:kern w:val="22"/>
                <w:sz w:val="21"/>
                <w:szCs w:val="21"/>
                <w:lang w:val="en-GB"/>
              </w:rPr>
              <w:t xml:space="preserve">roadways and railways </w:t>
            </w:r>
            <w:r w:rsidRPr="00690563">
              <w:rPr>
                <w:kern w:val="22"/>
                <w:sz w:val="21"/>
                <w:szCs w:val="21"/>
                <w:lang w:val="en-GB"/>
              </w:rPr>
              <w:t>through direct tree planting or assisted natural regeneration.</w:t>
            </w:r>
          </w:p>
          <w:p w14:paraId="675EB017"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Rangeland restoration and management: improved management and regeneration of rangelands for both wildlife use and pastoral grazing.</w:t>
            </w:r>
          </w:p>
        </w:tc>
      </w:tr>
      <w:tr w:rsidR="002768B9" w:rsidRPr="00690563" w14:paraId="73F695FA"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406FCF38"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Liberia</w:t>
            </w:r>
          </w:p>
        </w:tc>
        <w:tc>
          <w:tcPr>
            <w:tcW w:w="1620" w:type="dxa"/>
            <w:tcBorders>
              <w:top w:val="single" w:sz="4" w:space="0" w:color="auto"/>
              <w:left w:val="single" w:sz="4" w:space="0" w:color="auto"/>
              <w:bottom w:val="single" w:sz="4" w:space="0" w:color="auto"/>
              <w:right w:val="single" w:sz="4" w:space="0" w:color="auto"/>
            </w:tcBorders>
            <w:hideMark/>
          </w:tcPr>
          <w:p w14:paraId="1C6D6E6A" w14:textId="77777777" w:rsidR="002768B9" w:rsidRPr="00690563" w:rsidRDefault="002768B9" w:rsidP="00126CDB">
            <w:pPr>
              <w:jc w:val="center"/>
              <w:rPr>
                <w:kern w:val="22"/>
                <w:sz w:val="21"/>
                <w:szCs w:val="21"/>
                <w:lang w:val="en-GB"/>
              </w:rPr>
            </w:pPr>
            <w:r w:rsidRPr="00690563">
              <w:rPr>
                <w:kern w:val="22"/>
                <w:sz w:val="21"/>
                <w:szCs w:val="21"/>
                <w:lang w:val="en-GB"/>
              </w:rPr>
              <w:t>1</w:t>
            </w:r>
          </w:p>
        </w:tc>
        <w:tc>
          <w:tcPr>
            <w:tcW w:w="1260" w:type="dxa"/>
            <w:tcBorders>
              <w:top w:val="single" w:sz="4" w:space="0" w:color="auto"/>
              <w:left w:val="single" w:sz="4" w:space="0" w:color="auto"/>
              <w:bottom w:val="single" w:sz="4" w:space="0" w:color="auto"/>
              <w:right w:val="single" w:sz="4" w:space="0" w:color="auto"/>
            </w:tcBorders>
          </w:tcPr>
          <w:p w14:paraId="2D318E88" w14:textId="77777777" w:rsidR="002768B9" w:rsidRPr="00690563" w:rsidRDefault="002768B9" w:rsidP="00126CDB">
            <w:pPr>
              <w:jc w:val="center"/>
              <w:rPr>
                <w:kern w:val="22"/>
                <w:sz w:val="21"/>
                <w:szCs w:val="21"/>
                <w:lang w:val="en-GB"/>
              </w:rPr>
            </w:pPr>
            <w:r w:rsidRPr="00690563">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6135CFD2"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Support</w:t>
            </w:r>
            <w:r w:rsidR="007D6713" w:rsidRPr="00690563">
              <w:rPr>
                <w:kern w:val="22"/>
                <w:sz w:val="21"/>
                <w:szCs w:val="21"/>
                <w:lang w:val="en-GB"/>
              </w:rPr>
              <w:t xml:space="preserve">ing </w:t>
            </w:r>
            <w:r w:rsidRPr="00690563">
              <w:rPr>
                <w:kern w:val="22"/>
                <w:sz w:val="21"/>
                <w:szCs w:val="21"/>
                <w:lang w:val="en-GB"/>
              </w:rPr>
              <w:t>sustainable management of natural resources through increased vegetation cover to improve ecosystem services in degraded areas, increase rural income, and improve biodiversity richness.</w:t>
            </w:r>
          </w:p>
          <w:p w14:paraId="68729203"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Improv</w:t>
            </w:r>
            <w:r w:rsidR="007D6713" w:rsidRPr="00690563">
              <w:rPr>
                <w:kern w:val="22"/>
                <w:sz w:val="21"/>
                <w:szCs w:val="21"/>
                <w:lang w:val="en-GB"/>
              </w:rPr>
              <w:t xml:space="preserve">ing </w:t>
            </w:r>
            <w:r w:rsidRPr="00690563">
              <w:rPr>
                <w:kern w:val="22"/>
                <w:sz w:val="21"/>
                <w:szCs w:val="21"/>
                <w:lang w:val="en-GB"/>
              </w:rPr>
              <w:t>data and information sharing on land-use to help inform land-use planning.</w:t>
            </w:r>
          </w:p>
          <w:p w14:paraId="0E587E6B"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Contribut</w:t>
            </w:r>
            <w:r w:rsidR="007D6713" w:rsidRPr="00690563">
              <w:rPr>
                <w:kern w:val="22"/>
                <w:sz w:val="21"/>
                <w:szCs w:val="21"/>
                <w:lang w:val="en-GB"/>
              </w:rPr>
              <w:t xml:space="preserve">ing </w:t>
            </w:r>
            <w:r w:rsidRPr="00690563">
              <w:rPr>
                <w:kern w:val="22"/>
                <w:sz w:val="21"/>
                <w:szCs w:val="21"/>
                <w:lang w:val="en-GB"/>
              </w:rPr>
              <w:t>to the REDD+ program through the restoration of degraded lands and supporting local livelihoods at the community level.</w:t>
            </w:r>
          </w:p>
        </w:tc>
      </w:tr>
      <w:tr w:rsidR="002768B9" w:rsidRPr="00690563" w14:paraId="2EED4F90"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55E4801F"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Madagascar</w:t>
            </w:r>
          </w:p>
        </w:tc>
        <w:tc>
          <w:tcPr>
            <w:tcW w:w="1620" w:type="dxa"/>
            <w:tcBorders>
              <w:top w:val="single" w:sz="4" w:space="0" w:color="auto"/>
              <w:left w:val="single" w:sz="4" w:space="0" w:color="auto"/>
              <w:bottom w:val="single" w:sz="4" w:space="0" w:color="auto"/>
              <w:right w:val="single" w:sz="4" w:space="0" w:color="auto"/>
            </w:tcBorders>
            <w:hideMark/>
          </w:tcPr>
          <w:p w14:paraId="3A13F91B" w14:textId="77777777" w:rsidR="002768B9" w:rsidRPr="00690563" w:rsidRDefault="002768B9" w:rsidP="00126CDB">
            <w:pPr>
              <w:jc w:val="center"/>
              <w:rPr>
                <w:kern w:val="22"/>
                <w:sz w:val="21"/>
                <w:szCs w:val="21"/>
                <w:lang w:val="en-GB"/>
              </w:rPr>
            </w:pPr>
            <w:r w:rsidRPr="00690563">
              <w:rPr>
                <w:kern w:val="22"/>
                <w:sz w:val="21"/>
                <w:szCs w:val="21"/>
                <w:lang w:val="en-GB"/>
              </w:rPr>
              <w:t>4</w:t>
            </w:r>
          </w:p>
        </w:tc>
        <w:tc>
          <w:tcPr>
            <w:tcW w:w="1260" w:type="dxa"/>
            <w:tcBorders>
              <w:top w:val="single" w:sz="4" w:space="0" w:color="auto"/>
              <w:left w:val="single" w:sz="4" w:space="0" w:color="auto"/>
              <w:bottom w:val="single" w:sz="4" w:space="0" w:color="auto"/>
              <w:right w:val="single" w:sz="4" w:space="0" w:color="auto"/>
            </w:tcBorders>
          </w:tcPr>
          <w:p w14:paraId="2B486477" w14:textId="77777777" w:rsidR="002768B9" w:rsidRPr="00690563" w:rsidRDefault="002768B9" w:rsidP="00126CDB">
            <w:pPr>
              <w:jc w:val="center"/>
              <w:rPr>
                <w:kern w:val="22"/>
                <w:sz w:val="21"/>
                <w:szCs w:val="21"/>
                <w:lang w:val="en-GB"/>
              </w:rPr>
            </w:pPr>
            <w:r w:rsidRPr="00690563">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1342F30A"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Transform</w:t>
            </w:r>
            <w:r w:rsidR="007D6713" w:rsidRPr="00690563">
              <w:rPr>
                <w:kern w:val="22"/>
                <w:sz w:val="21"/>
                <w:szCs w:val="21"/>
                <w:lang w:val="en-GB"/>
              </w:rPr>
              <w:t>ing</w:t>
            </w:r>
            <w:r w:rsidRPr="00690563">
              <w:rPr>
                <w:kern w:val="22"/>
                <w:sz w:val="21"/>
                <w:szCs w:val="21"/>
                <w:lang w:val="en-GB"/>
              </w:rPr>
              <w:t xml:space="preserve"> large areas of deforested and degraded lands into resilient and multifunctional ecosystems with the aim of improving local and national economy</w:t>
            </w:r>
          </w:p>
          <w:p w14:paraId="0A7276E4"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Improve</w:t>
            </w:r>
            <w:r w:rsidR="007D6713" w:rsidRPr="00690563">
              <w:rPr>
                <w:kern w:val="22"/>
                <w:sz w:val="21"/>
                <w:szCs w:val="21"/>
                <w:lang w:val="en-GB"/>
              </w:rPr>
              <w:t xml:space="preserve">ment of </w:t>
            </w:r>
            <w:r w:rsidRPr="00690563">
              <w:rPr>
                <w:kern w:val="22"/>
                <w:sz w:val="21"/>
                <w:szCs w:val="21"/>
                <w:lang w:val="en-GB"/>
              </w:rPr>
              <w:t>security and water supply</w:t>
            </w:r>
          </w:p>
          <w:p w14:paraId="6447BB67"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Protect</w:t>
            </w:r>
            <w:r w:rsidR="007D6713" w:rsidRPr="00690563">
              <w:rPr>
                <w:kern w:val="22"/>
                <w:sz w:val="21"/>
                <w:szCs w:val="21"/>
                <w:lang w:val="en-GB"/>
              </w:rPr>
              <w:t>ion of</w:t>
            </w:r>
            <w:r w:rsidRPr="00690563">
              <w:rPr>
                <w:kern w:val="22"/>
                <w:sz w:val="21"/>
                <w:szCs w:val="21"/>
                <w:lang w:val="en-GB"/>
              </w:rPr>
              <w:t xml:space="preserve"> biodiversity in forest ecosystems</w:t>
            </w:r>
          </w:p>
        </w:tc>
      </w:tr>
      <w:tr w:rsidR="002768B9" w:rsidRPr="00690563" w14:paraId="4FB564C1"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6112056D"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Malawi</w:t>
            </w:r>
          </w:p>
        </w:tc>
        <w:tc>
          <w:tcPr>
            <w:tcW w:w="1620" w:type="dxa"/>
            <w:tcBorders>
              <w:top w:val="single" w:sz="4" w:space="0" w:color="auto"/>
              <w:left w:val="single" w:sz="4" w:space="0" w:color="auto"/>
              <w:bottom w:val="single" w:sz="4" w:space="0" w:color="auto"/>
              <w:right w:val="single" w:sz="4" w:space="0" w:color="auto"/>
            </w:tcBorders>
            <w:hideMark/>
          </w:tcPr>
          <w:p w14:paraId="0B6716B2" w14:textId="77777777" w:rsidR="002768B9" w:rsidRPr="00690563" w:rsidRDefault="002768B9" w:rsidP="00126CDB">
            <w:pPr>
              <w:jc w:val="center"/>
              <w:rPr>
                <w:kern w:val="22"/>
                <w:sz w:val="21"/>
                <w:szCs w:val="21"/>
                <w:lang w:val="en-GB"/>
              </w:rPr>
            </w:pPr>
            <w:r w:rsidRPr="00690563">
              <w:rPr>
                <w:kern w:val="22"/>
                <w:sz w:val="21"/>
                <w:szCs w:val="21"/>
                <w:lang w:val="en-GB"/>
              </w:rPr>
              <w:t>4.5</w:t>
            </w:r>
          </w:p>
        </w:tc>
        <w:tc>
          <w:tcPr>
            <w:tcW w:w="1260" w:type="dxa"/>
            <w:tcBorders>
              <w:top w:val="single" w:sz="4" w:space="0" w:color="auto"/>
              <w:left w:val="single" w:sz="4" w:space="0" w:color="auto"/>
              <w:bottom w:val="single" w:sz="4" w:space="0" w:color="auto"/>
              <w:right w:val="single" w:sz="4" w:space="0" w:color="auto"/>
            </w:tcBorders>
          </w:tcPr>
          <w:p w14:paraId="0CDE53F4" w14:textId="77777777" w:rsidR="002768B9" w:rsidRPr="00690563" w:rsidRDefault="002768B9" w:rsidP="00126CDB">
            <w:pPr>
              <w:jc w:val="center"/>
              <w:rPr>
                <w:kern w:val="22"/>
                <w:sz w:val="21"/>
                <w:szCs w:val="21"/>
                <w:lang w:val="en-GB"/>
              </w:rPr>
            </w:pPr>
            <w:r w:rsidRPr="00690563">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48476E57" w14:textId="77777777" w:rsidR="002768B9" w:rsidRPr="00690563" w:rsidRDefault="007D6713" w:rsidP="00B87AB4">
            <w:pPr>
              <w:pStyle w:val="ListParagraph"/>
              <w:numPr>
                <w:ilvl w:val="0"/>
                <w:numId w:val="14"/>
              </w:numPr>
              <w:rPr>
                <w:kern w:val="22"/>
                <w:sz w:val="21"/>
                <w:szCs w:val="21"/>
                <w:lang w:val="en-GB"/>
              </w:rPr>
            </w:pPr>
            <w:r w:rsidRPr="00690563">
              <w:rPr>
                <w:kern w:val="22"/>
                <w:sz w:val="21"/>
                <w:szCs w:val="21"/>
                <w:lang w:val="en-GB"/>
              </w:rPr>
              <w:t>Promotion of a</w:t>
            </w:r>
            <w:r w:rsidR="002768B9" w:rsidRPr="00690563">
              <w:rPr>
                <w:kern w:val="22"/>
                <w:sz w:val="21"/>
                <w:szCs w:val="21"/>
                <w:lang w:val="en-GB"/>
              </w:rPr>
              <w:t>gricultural technologies (conservation agriculture, farmer-managed natural regeneration, and agroforestry): 3,730,790 ha</w:t>
            </w:r>
          </w:p>
          <w:p w14:paraId="7760CA02"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Community forests and communal/private woodlots: 753,471 ha</w:t>
            </w:r>
          </w:p>
          <w:p w14:paraId="573296BA"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Natural forest management and plantation management: 3,401,279 ha</w:t>
            </w:r>
          </w:p>
          <w:p w14:paraId="4ACD3BE8"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Soil and water conservation: 1,043,768 ha</w:t>
            </w:r>
          </w:p>
          <w:p w14:paraId="3E80010F"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River and stream-bank restoration: 36,478 ha</w:t>
            </w:r>
          </w:p>
        </w:tc>
      </w:tr>
      <w:tr w:rsidR="002768B9" w:rsidRPr="00690563" w14:paraId="65695EAC"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7CE724D0"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Mozambique</w:t>
            </w:r>
          </w:p>
        </w:tc>
        <w:tc>
          <w:tcPr>
            <w:tcW w:w="1620" w:type="dxa"/>
            <w:tcBorders>
              <w:top w:val="single" w:sz="4" w:space="0" w:color="auto"/>
              <w:left w:val="single" w:sz="4" w:space="0" w:color="auto"/>
              <w:bottom w:val="single" w:sz="4" w:space="0" w:color="auto"/>
              <w:right w:val="single" w:sz="4" w:space="0" w:color="auto"/>
            </w:tcBorders>
            <w:hideMark/>
          </w:tcPr>
          <w:p w14:paraId="4A7C448F" w14:textId="77777777" w:rsidR="002768B9" w:rsidRPr="00690563" w:rsidRDefault="002768B9" w:rsidP="00126CDB">
            <w:pPr>
              <w:jc w:val="center"/>
              <w:rPr>
                <w:kern w:val="22"/>
                <w:sz w:val="21"/>
                <w:szCs w:val="21"/>
                <w:lang w:val="en-GB"/>
              </w:rPr>
            </w:pPr>
            <w:r w:rsidRPr="00690563">
              <w:rPr>
                <w:kern w:val="22"/>
                <w:sz w:val="21"/>
                <w:szCs w:val="21"/>
                <w:lang w:val="en-GB"/>
              </w:rPr>
              <w:t>1</w:t>
            </w:r>
          </w:p>
        </w:tc>
        <w:tc>
          <w:tcPr>
            <w:tcW w:w="1260" w:type="dxa"/>
            <w:tcBorders>
              <w:top w:val="single" w:sz="4" w:space="0" w:color="auto"/>
              <w:left w:val="single" w:sz="4" w:space="0" w:color="auto"/>
              <w:bottom w:val="single" w:sz="4" w:space="0" w:color="auto"/>
              <w:right w:val="single" w:sz="4" w:space="0" w:color="auto"/>
            </w:tcBorders>
          </w:tcPr>
          <w:p w14:paraId="1C5F0BAD" w14:textId="77777777" w:rsidR="002768B9" w:rsidRPr="00690563" w:rsidRDefault="002768B9" w:rsidP="00126CDB">
            <w:pPr>
              <w:jc w:val="center"/>
              <w:rPr>
                <w:kern w:val="22"/>
                <w:sz w:val="21"/>
                <w:szCs w:val="21"/>
                <w:lang w:val="en-GB"/>
              </w:rPr>
            </w:pPr>
            <w:r w:rsidRPr="00690563">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054FAAA4"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Mapping of degraded forest land</w:t>
            </w:r>
          </w:p>
          <w:p w14:paraId="5C52114B"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Establishment of forest nurseries</w:t>
            </w:r>
          </w:p>
          <w:p w14:paraId="536E6188"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Restoration of degraded forest land</w:t>
            </w:r>
          </w:p>
          <w:p w14:paraId="4CA07ED7"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Community forest management</w:t>
            </w:r>
          </w:p>
          <w:p w14:paraId="442ECF2E"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Biodiversity offsets</w:t>
            </w:r>
          </w:p>
          <w:p w14:paraId="52CEDFB7"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Sustainable charcoal production</w:t>
            </w:r>
          </w:p>
        </w:tc>
      </w:tr>
      <w:tr w:rsidR="002768B9" w:rsidRPr="00690563" w14:paraId="07C87536"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1661DB9B"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Niger</w:t>
            </w:r>
          </w:p>
        </w:tc>
        <w:tc>
          <w:tcPr>
            <w:tcW w:w="1620" w:type="dxa"/>
            <w:tcBorders>
              <w:top w:val="single" w:sz="4" w:space="0" w:color="auto"/>
              <w:left w:val="single" w:sz="4" w:space="0" w:color="auto"/>
              <w:bottom w:val="single" w:sz="4" w:space="0" w:color="auto"/>
              <w:right w:val="single" w:sz="4" w:space="0" w:color="auto"/>
            </w:tcBorders>
            <w:hideMark/>
          </w:tcPr>
          <w:p w14:paraId="43328B19" w14:textId="77777777" w:rsidR="002768B9" w:rsidRPr="00690563" w:rsidRDefault="002768B9" w:rsidP="00126CDB">
            <w:pPr>
              <w:jc w:val="center"/>
              <w:rPr>
                <w:kern w:val="22"/>
                <w:sz w:val="21"/>
                <w:szCs w:val="21"/>
                <w:lang w:val="en-GB"/>
              </w:rPr>
            </w:pPr>
            <w:r w:rsidRPr="00690563">
              <w:rPr>
                <w:kern w:val="22"/>
                <w:sz w:val="21"/>
                <w:szCs w:val="21"/>
                <w:lang w:val="en-GB"/>
              </w:rPr>
              <w:t>3.2</w:t>
            </w:r>
          </w:p>
        </w:tc>
        <w:tc>
          <w:tcPr>
            <w:tcW w:w="1260" w:type="dxa"/>
            <w:tcBorders>
              <w:top w:val="single" w:sz="4" w:space="0" w:color="auto"/>
              <w:left w:val="single" w:sz="4" w:space="0" w:color="auto"/>
              <w:bottom w:val="single" w:sz="4" w:space="0" w:color="auto"/>
              <w:right w:val="single" w:sz="4" w:space="0" w:color="auto"/>
            </w:tcBorders>
          </w:tcPr>
          <w:p w14:paraId="050F03FE" w14:textId="77777777" w:rsidR="002768B9" w:rsidRPr="00690563" w:rsidRDefault="002768B9" w:rsidP="00126CDB">
            <w:pPr>
              <w:jc w:val="center"/>
              <w:rPr>
                <w:kern w:val="22"/>
                <w:sz w:val="21"/>
                <w:szCs w:val="21"/>
                <w:lang w:val="en-GB"/>
              </w:rPr>
            </w:pPr>
            <w:r w:rsidRPr="00690563">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2C18ECCF"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Targeted land rehabilitation and protection of upstream watersheds and development of irrigated agriculture in lowlands</w:t>
            </w:r>
          </w:p>
          <w:p w14:paraId="53418A41"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 xml:space="preserve">Bilateral programs to restore resilience in rural communities in 400-600 mm rainfall zone and to "regreen" degraded landscapes </w:t>
            </w:r>
          </w:p>
          <w:p w14:paraId="1461BD47"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Scale up farmer-managed natural regeneration (FMNR) in association with agricultural development and food security initiatives</w:t>
            </w:r>
          </w:p>
          <w:p w14:paraId="04A70239"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Provide grants and business development services to scale up private sector led business models linked to restoration and improved NRM</w:t>
            </w:r>
          </w:p>
          <w:p w14:paraId="160CE561"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 xml:space="preserve">TerrAfrica, Great Green Wall, GEF regional program to Build a Foundation for Scaling up Restoration and AFR100 partnership </w:t>
            </w:r>
          </w:p>
        </w:tc>
      </w:tr>
      <w:tr w:rsidR="002768B9" w:rsidRPr="00690563" w14:paraId="20F57340"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30454A39"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Nigeria</w:t>
            </w:r>
          </w:p>
        </w:tc>
        <w:tc>
          <w:tcPr>
            <w:tcW w:w="1620" w:type="dxa"/>
            <w:tcBorders>
              <w:top w:val="single" w:sz="4" w:space="0" w:color="auto"/>
              <w:left w:val="single" w:sz="4" w:space="0" w:color="auto"/>
              <w:bottom w:val="single" w:sz="4" w:space="0" w:color="auto"/>
              <w:right w:val="single" w:sz="4" w:space="0" w:color="auto"/>
            </w:tcBorders>
            <w:hideMark/>
          </w:tcPr>
          <w:p w14:paraId="6D3D299F" w14:textId="77777777" w:rsidR="002768B9" w:rsidRPr="00690563" w:rsidRDefault="002768B9" w:rsidP="00126CDB">
            <w:pPr>
              <w:jc w:val="center"/>
              <w:rPr>
                <w:kern w:val="22"/>
                <w:sz w:val="21"/>
                <w:szCs w:val="21"/>
                <w:lang w:val="en-GB"/>
              </w:rPr>
            </w:pPr>
            <w:r w:rsidRPr="00690563">
              <w:rPr>
                <w:kern w:val="22"/>
                <w:sz w:val="21"/>
                <w:szCs w:val="21"/>
                <w:lang w:val="en-GB"/>
              </w:rPr>
              <w:t>4</w:t>
            </w:r>
          </w:p>
        </w:tc>
        <w:tc>
          <w:tcPr>
            <w:tcW w:w="1260" w:type="dxa"/>
            <w:tcBorders>
              <w:top w:val="single" w:sz="4" w:space="0" w:color="auto"/>
              <w:left w:val="single" w:sz="4" w:space="0" w:color="auto"/>
              <w:bottom w:val="single" w:sz="4" w:space="0" w:color="auto"/>
              <w:right w:val="single" w:sz="4" w:space="0" w:color="auto"/>
            </w:tcBorders>
          </w:tcPr>
          <w:p w14:paraId="5E72AC73" w14:textId="77777777" w:rsidR="002768B9" w:rsidRPr="00690563" w:rsidRDefault="002768B9" w:rsidP="00126CDB">
            <w:pPr>
              <w:jc w:val="center"/>
              <w:rPr>
                <w:kern w:val="22"/>
                <w:sz w:val="21"/>
                <w:szCs w:val="21"/>
                <w:lang w:val="en-GB"/>
              </w:rPr>
            </w:pPr>
            <w:r w:rsidRPr="00690563">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704EA2FF"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Restor</w:t>
            </w:r>
            <w:r w:rsidR="007D6713" w:rsidRPr="00690563">
              <w:rPr>
                <w:kern w:val="22"/>
                <w:sz w:val="21"/>
                <w:szCs w:val="21"/>
                <w:lang w:val="en-GB"/>
              </w:rPr>
              <w:t>ation of</w:t>
            </w:r>
            <w:r w:rsidRPr="00690563">
              <w:rPr>
                <w:kern w:val="22"/>
                <w:sz w:val="21"/>
                <w:szCs w:val="21"/>
                <w:lang w:val="en-GB"/>
              </w:rPr>
              <w:t xml:space="preserve"> the ecological productivity of land, water and agriculture for sustainable livelihoods. </w:t>
            </w:r>
          </w:p>
          <w:p w14:paraId="13D00E12"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Strengthen</w:t>
            </w:r>
            <w:r w:rsidR="007D6713" w:rsidRPr="00690563">
              <w:rPr>
                <w:kern w:val="22"/>
                <w:sz w:val="21"/>
                <w:szCs w:val="21"/>
                <w:lang w:val="en-GB"/>
              </w:rPr>
              <w:t>ing</w:t>
            </w:r>
            <w:r w:rsidRPr="00690563">
              <w:rPr>
                <w:kern w:val="22"/>
                <w:sz w:val="21"/>
                <w:szCs w:val="21"/>
                <w:lang w:val="en-GB"/>
              </w:rPr>
              <w:t xml:space="preserve"> regional collaboration, expand opportunities for funding, research and capacity development of stakeholders to achieve restoration on the ground.</w:t>
            </w:r>
          </w:p>
          <w:p w14:paraId="2FB87EB7" w14:textId="77777777" w:rsidR="002768B9" w:rsidRPr="00690563" w:rsidRDefault="007D6713" w:rsidP="00B87AB4">
            <w:pPr>
              <w:pStyle w:val="ListParagraph"/>
              <w:numPr>
                <w:ilvl w:val="0"/>
                <w:numId w:val="14"/>
              </w:numPr>
              <w:rPr>
                <w:kern w:val="22"/>
                <w:sz w:val="21"/>
                <w:szCs w:val="21"/>
                <w:lang w:val="en-GB"/>
              </w:rPr>
            </w:pPr>
            <w:r w:rsidRPr="00690563">
              <w:rPr>
                <w:kern w:val="22"/>
                <w:sz w:val="21"/>
                <w:szCs w:val="21"/>
                <w:lang w:val="en-GB"/>
              </w:rPr>
              <w:t>I</w:t>
            </w:r>
            <w:r w:rsidR="002768B9" w:rsidRPr="00690563">
              <w:rPr>
                <w:kern w:val="22"/>
                <w:sz w:val="21"/>
                <w:szCs w:val="21"/>
                <w:lang w:val="en-GB"/>
              </w:rPr>
              <w:t>mprove</w:t>
            </w:r>
            <w:r w:rsidRPr="00690563">
              <w:rPr>
                <w:kern w:val="22"/>
                <w:sz w:val="21"/>
                <w:szCs w:val="21"/>
                <w:lang w:val="en-GB"/>
              </w:rPr>
              <w:t>ment of</w:t>
            </w:r>
            <w:r w:rsidR="002768B9" w:rsidRPr="00690563">
              <w:rPr>
                <w:kern w:val="22"/>
                <w:sz w:val="21"/>
                <w:szCs w:val="21"/>
                <w:lang w:val="en-GB"/>
              </w:rPr>
              <w:t xml:space="preserve"> livelihoods of households in the drylands where excessive land degradation threatens the ability to cope with climate change effects.</w:t>
            </w:r>
          </w:p>
          <w:p w14:paraId="53E1F278"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Eliminat</w:t>
            </w:r>
            <w:r w:rsidR="007D6713" w:rsidRPr="00690563">
              <w:rPr>
                <w:kern w:val="22"/>
                <w:sz w:val="21"/>
                <w:szCs w:val="21"/>
                <w:lang w:val="en-GB"/>
              </w:rPr>
              <w:t>ion of</w:t>
            </w:r>
            <w:r w:rsidRPr="00690563">
              <w:rPr>
                <w:kern w:val="22"/>
                <w:sz w:val="21"/>
                <w:szCs w:val="21"/>
                <w:lang w:val="en-GB"/>
              </w:rPr>
              <w:t xml:space="preserve"> natural resource-based conflicts arising from land degradation, especially due to over-grazing and other unsustainable land management practices.</w:t>
            </w:r>
          </w:p>
          <w:p w14:paraId="1E1FC415"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Accelerat</w:t>
            </w:r>
            <w:r w:rsidR="007D6713" w:rsidRPr="00690563">
              <w:rPr>
                <w:kern w:val="22"/>
                <w:sz w:val="21"/>
                <w:szCs w:val="21"/>
                <w:lang w:val="en-GB"/>
              </w:rPr>
              <w:t>ion of</w:t>
            </w:r>
            <w:r w:rsidRPr="00690563">
              <w:rPr>
                <w:kern w:val="22"/>
                <w:sz w:val="21"/>
                <w:szCs w:val="21"/>
                <w:lang w:val="en-GB"/>
              </w:rPr>
              <w:t xml:space="preserve"> economic diversification and industrialization through re-awakening forest-based industries for employment, poverty reduction and wealth creation.</w:t>
            </w:r>
          </w:p>
          <w:p w14:paraId="43B20EFA"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Explo</w:t>
            </w:r>
            <w:r w:rsidR="007D6713" w:rsidRPr="00690563">
              <w:rPr>
                <w:kern w:val="22"/>
                <w:sz w:val="21"/>
                <w:szCs w:val="21"/>
                <w:lang w:val="en-GB"/>
              </w:rPr>
              <w:t>ration of</w:t>
            </w:r>
            <w:r w:rsidRPr="00690563">
              <w:rPr>
                <w:kern w:val="22"/>
                <w:sz w:val="21"/>
                <w:szCs w:val="21"/>
                <w:lang w:val="en-GB"/>
              </w:rPr>
              <w:t xml:space="preserve"> wider opportunities for engagement with the private sector </w:t>
            </w:r>
          </w:p>
        </w:tc>
      </w:tr>
      <w:tr w:rsidR="002768B9" w:rsidRPr="00690563" w14:paraId="650D6999"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03531D58"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 xml:space="preserve">Republic of </w:t>
            </w:r>
            <w:r w:rsidR="0040159C" w:rsidRPr="00690563">
              <w:rPr>
                <w:kern w:val="22"/>
                <w:sz w:val="21"/>
                <w:szCs w:val="21"/>
                <w:lang w:val="en-GB"/>
              </w:rPr>
              <w:t xml:space="preserve">the </w:t>
            </w:r>
            <w:r w:rsidRPr="00690563">
              <w:rPr>
                <w:kern w:val="22"/>
                <w:sz w:val="21"/>
                <w:szCs w:val="21"/>
                <w:lang w:val="en-GB"/>
              </w:rPr>
              <w:t>Congo</w:t>
            </w:r>
          </w:p>
        </w:tc>
        <w:tc>
          <w:tcPr>
            <w:tcW w:w="1620" w:type="dxa"/>
            <w:tcBorders>
              <w:top w:val="single" w:sz="4" w:space="0" w:color="auto"/>
              <w:left w:val="single" w:sz="4" w:space="0" w:color="auto"/>
              <w:bottom w:val="single" w:sz="4" w:space="0" w:color="auto"/>
              <w:right w:val="single" w:sz="4" w:space="0" w:color="auto"/>
            </w:tcBorders>
            <w:hideMark/>
          </w:tcPr>
          <w:p w14:paraId="26996A33" w14:textId="77777777" w:rsidR="002768B9" w:rsidRPr="00690563" w:rsidRDefault="002768B9" w:rsidP="00126CDB">
            <w:pPr>
              <w:jc w:val="center"/>
              <w:rPr>
                <w:kern w:val="22"/>
                <w:sz w:val="21"/>
                <w:szCs w:val="21"/>
                <w:lang w:val="en-GB"/>
              </w:rPr>
            </w:pPr>
            <w:r w:rsidRPr="00690563">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668BE6F7" w14:textId="77777777" w:rsidR="002768B9" w:rsidRPr="00690563" w:rsidRDefault="002768B9" w:rsidP="00126CDB">
            <w:pPr>
              <w:jc w:val="center"/>
              <w:rPr>
                <w:kern w:val="22"/>
                <w:sz w:val="21"/>
                <w:szCs w:val="21"/>
                <w:lang w:val="en-GB"/>
              </w:rPr>
            </w:pPr>
            <w:r w:rsidRPr="00690563">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20288AAB"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Establishment and sustainable management of tree plantations</w:t>
            </w:r>
          </w:p>
          <w:p w14:paraId="4E5C7C0A"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Protection, sustainable forest management and certification of natural forests</w:t>
            </w:r>
          </w:p>
          <w:p w14:paraId="4D0F7522"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Commodity tree-crop systems development and agroforestry</w:t>
            </w:r>
          </w:p>
        </w:tc>
      </w:tr>
      <w:tr w:rsidR="002768B9" w:rsidRPr="00690563" w14:paraId="34404945"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4E990107"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Sudan</w:t>
            </w:r>
          </w:p>
        </w:tc>
        <w:tc>
          <w:tcPr>
            <w:tcW w:w="1620" w:type="dxa"/>
            <w:tcBorders>
              <w:top w:val="single" w:sz="4" w:space="0" w:color="auto"/>
              <w:left w:val="single" w:sz="4" w:space="0" w:color="auto"/>
              <w:bottom w:val="single" w:sz="4" w:space="0" w:color="auto"/>
              <w:right w:val="single" w:sz="4" w:space="0" w:color="auto"/>
            </w:tcBorders>
            <w:hideMark/>
          </w:tcPr>
          <w:p w14:paraId="5EC93957" w14:textId="77777777" w:rsidR="002768B9" w:rsidRPr="00690563" w:rsidRDefault="00141F7C" w:rsidP="00126CDB">
            <w:pPr>
              <w:jc w:val="center"/>
              <w:rPr>
                <w:kern w:val="22"/>
                <w:sz w:val="21"/>
                <w:szCs w:val="21"/>
                <w:lang w:val="en-GB"/>
              </w:rPr>
            </w:pPr>
            <w:r w:rsidRPr="00690563">
              <w:rPr>
                <w:kern w:val="22"/>
                <w:sz w:val="21"/>
                <w:szCs w:val="21"/>
                <w:lang w:val="en-GB"/>
              </w:rPr>
              <w:t>14.6</w:t>
            </w:r>
          </w:p>
        </w:tc>
        <w:tc>
          <w:tcPr>
            <w:tcW w:w="1260" w:type="dxa"/>
            <w:tcBorders>
              <w:top w:val="single" w:sz="4" w:space="0" w:color="auto"/>
              <w:left w:val="single" w:sz="4" w:space="0" w:color="auto"/>
              <w:bottom w:val="single" w:sz="4" w:space="0" w:color="auto"/>
              <w:right w:val="single" w:sz="4" w:space="0" w:color="auto"/>
            </w:tcBorders>
          </w:tcPr>
          <w:p w14:paraId="68A9A99A" w14:textId="77777777" w:rsidR="002768B9" w:rsidRPr="00690563" w:rsidRDefault="002768B9" w:rsidP="00126CDB">
            <w:pPr>
              <w:jc w:val="center"/>
              <w:rPr>
                <w:kern w:val="22"/>
                <w:sz w:val="21"/>
                <w:szCs w:val="21"/>
                <w:lang w:val="en-GB"/>
              </w:rPr>
            </w:pPr>
            <w:r w:rsidRPr="00690563">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4FDC6178" w14:textId="77777777" w:rsidR="00034A7C" w:rsidRPr="00690563" w:rsidRDefault="00034A7C" w:rsidP="00034A7C">
            <w:pPr>
              <w:pStyle w:val="ListParagraph"/>
              <w:numPr>
                <w:ilvl w:val="0"/>
                <w:numId w:val="14"/>
              </w:numPr>
              <w:rPr>
                <w:kern w:val="22"/>
                <w:sz w:val="21"/>
                <w:szCs w:val="21"/>
                <w:lang w:val="en-GB"/>
              </w:rPr>
            </w:pPr>
            <w:r w:rsidRPr="00690563">
              <w:rPr>
                <w:kern w:val="22"/>
                <w:sz w:val="21"/>
                <w:szCs w:val="21"/>
                <w:lang w:val="en-GB"/>
              </w:rPr>
              <w:t>Assess</w:t>
            </w:r>
            <w:r w:rsidR="007D6713" w:rsidRPr="00690563">
              <w:rPr>
                <w:kern w:val="22"/>
                <w:sz w:val="21"/>
                <w:szCs w:val="21"/>
                <w:lang w:val="en-GB"/>
              </w:rPr>
              <w:t xml:space="preserve">ment of </w:t>
            </w:r>
            <w:r w:rsidRPr="00690563">
              <w:rPr>
                <w:kern w:val="22"/>
                <w:sz w:val="21"/>
                <w:szCs w:val="21"/>
                <w:lang w:val="en-GB"/>
              </w:rPr>
              <w:t>the benefits of restoration for local communities</w:t>
            </w:r>
          </w:p>
          <w:p w14:paraId="54942158" w14:textId="77777777" w:rsidR="00034A7C" w:rsidRPr="00690563" w:rsidRDefault="00034A7C" w:rsidP="00034A7C">
            <w:pPr>
              <w:pStyle w:val="ListParagraph"/>
              <w:numPr>
                <w:ilvl w:val="0"/>
                <w:numId w:val="14"/>
              </w:numPr>
              <w:rPr>
                <w:kern w:val="22"/>
                <w:sz w:val="21"/>
                <w:szCs w:val="21"/>
                <w:lang w:val="en-GB"/>
              </w:rPr>
            </w:pPr>
            <w:r w:rsidRPr="00690563">
              <w:rPr>
                <w:kern w:val="22"/>
                <w:sz w:val="21"/>
                <w:szCs w:val="21"/>
                <w:lang w:val="en-GB"/>
              </w:rPr>
              <w:t>Organiz</w:t>
            </w:r>
            <w:r w:rsidR="007D6713" w:rsidRPr="00690563">
              <w:rPr>
                <w:kern w:val="22"/>
                <w:sz w:val="21"/>
                <w:szCs w:val="21"/>
                <w:lang w:val="en-GB"/>
              </w:rPr>
              <w:t xml:space="preserve">ation of </w:t>
            </w:r>
            <w:r w:rsidRPr="00690563">
              <w:rPr>
                <w:kern w:val="22"/>
                <w:sz w:val="21"/>
                <w:szCs w:val="21"/>
                <w:lang w:val="en-GB"/>
              </w:rPr>
              <w:t>workshop</w:t>
            </w:r>
            <w:r w:rsidR="007D6713" w:rsidRPr="00690563">
              <w:rPr>
                <w:kern w:val="22"/>
                <w:sz w:val="21"/>
                <w:szCs w:val="21"/>
                <w:lang w:val="en-GB"/>
              </w:rPr>
              <w:t>s</w:t>
            </w:r>
            <w:r w:rsidRPr="00690563">
              <w:rPr>
                <w:kern w:val="22"/>
                <w:sz w:val="21"/>
                <w:szCs w:val="21"/>
                <w:lang w:val="en-GB"/>
              </w:rPr>
              <w:t xml:space="preserve"> to set a hectare target to be restored</w:t>
            </w:r>
          </w:p>
          <w:p w14:paraId="51D00442" w14:textId="77777777" w:rsidR="002768B9" w:rsidRPr="00690563" w:rsidRDefault="007D6713" w:rsidP="00034A7C">
            <w:pPr>
              <w:pStyle w:val="ListParagraph"/>
              <w:numPr>
                <w:ilvl w:val="0"/>
                <w:numId w:val="14"/>
              </w:numPr>
              <w:rPr>
                <w:kern w:val="22"/>
                <w:sz w:val="21"/>
                <w:szCs w:val="21"/>
                <w:lang w:val="en-GB"/>
              </w:rPr>
            </w:pPr>
            <w:r w:rsidRPr="00690563">
              <w:rPr>
                <w:kern w:val="22"/>
                <w:sz w:val="21"/>
                <w:szCs w:val="21"/>
                <w:lang w:val="en-GB"/>
              </w:rPr>
              <w:t>E</w:t>
            </w:r>
            <w:r w:rsidR="00034A7C" w:rsidRPr="00690563">
              <w:rPr>
                <w:kern w:val="22"/>
                <w:sz w:val="21"/>
                <w:szCs w:val="21"/>
                <w:lang w:val="en-GB"/>
              </w:rPr>
              <w:t>stablish</w:t>
            </w:r>
            <w:r w:rsidRPr="00690563">
              <w:rPr>
                <w:kern w:val="22"/>
                <w:sz w:val="21"/>
                <w:szCs w:val="21"/>
                <w:lang w:val="en-GB"/>
              </w:rPr>
              <w:t>ment of</w:t>
            </w:r>
            <w:r w:rsidR="00034A7C" w:rsidRPr="00690563">
              <w:rPr>
                <w:kern w:val="22"/>
                <w:sz w:val="21"/>
                <w:szCs w:val="21"/>
                <w:lang w:val="en-GB"/>
              </w:rPr>
              <w:t xml:space="preserve"> a council to assess the national restoration opportunity and develop a plan for implementation</w:t>
            </w:r>
          </w:p>
        </w:tc>
      </w:tr>
      <w:tr w:rsidR="002768B9" w:rsidRPr="00690563" w14:paraId="1A410F5B"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2147A81F"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Rwanda</w:t>
            </w:r>
          </w:p>
        </w:tc>
        <w:tc>
          <w:tcPr>
            <w:tcW w:w="1620" w:type="dxa"/>
            <w:tcBorders>
              <w:top w:val="single" w:sz="4" w:space="0" w:color="auto"/>
              <w:left w:val="single" w:sz="4" w:space="0" w:color="auto"/>
              <w:bottom w:val="single" w:sz="4" w:space="0" w:color="auto"/>
              <w:right w:val="single" w:sz="4" w:space="0" w:color="auto"/>
            </w:tcBorders>
            <w:hideMark/>
          </w:tcPr>
          <w:p w14:paraId="55096EC0" w14:textId="77777777" w:rsidR="002768B9" w:rsidRPr="00690563" w:rsidRDefault="002768B9" w:rsidP="00126CDB">
            <w:pPr>
              <w:jc w:val="center"/>
              <w:rPr>
                <w:kern w:val="22"/>
                <w:sz w:val="21"/>
                <w:szCs w:val="21"/>
                <w:lang w:val="en-GB"/>
              </w:rPr>
            </w:pPr>
            <w:r w:rsidRPr="00690563">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65EA8C25" w14:textId="77777777" w:rsidR="002768B9" w:rsidRPr="00690563" w:rsidRDefault="002768B9" w:rsidP="00126CDB">
            <w:pPr>
              <w:jc w:val="center"/>
              <w:rPr>
                <w:kern w:val="22"/>
                <w:sz w:val="21"/>
                <w:szCs w:val="21"/>
                <w:lang w:val="en-GB"/>
              </w:rPr>
            </w:pPr>
            <w:r w:rsidRPr="00690563">
              <w:rPr>
                <w:kern w:val="22"/>
                <w:sz w:val="21"/>
                <w:szCs w:val="21"/>
                <w:lang w:val="en-GB"/>
              </w:rPr>
              <w:t>2011</w:t>
            </w:r>
          </w:p>
        </w:tc>
        <w:tc>
          <w:tcPr>
            <w:tcW w:w="9846" w:type="dxa"/>
            <w:tcBorders>
              <w:top w:val="single" w:sz="4" w:space="0" w:color="auto"/>
              <w:left w:val="single" w:sz="4" w:space="0" w:color="auto"/>
              <w:bottom w:val="single" w:sz="4" w:space="0" w:color="auto"/>
              <w:right w:val="single" w:sz="4" w:space="0" w:color="auto"/>
            </w:tcBorders>
            <w:hideMark/>
          </w:tcPr>
          <w:p w14:paraId="720F63D2"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Support</w:t>
            </w:r>
            <w:r w:rsidR="007D6713" w:rsidRPr="00690563">
              <w:rPr>
                <w:kern w:val="22"/>
                <w:sz w:val="21"/>
                <w:szCs w:val="21"/>
                <w:lang w:val="en-GB"/>
              </w:rPr>
              <w:t>ing a</w:t>
            </w:r>
            <w:r w:rsidRPr="00690563">
              <w:rPr>
                <w:kern w:val="22"/>
                <w:sz w:val="21"/>
                <w:szCs w:val="21"/>
                <w:lang w:val="en-GB"/>
              </w:rPr>
              <w:t>chieve</w:t>
            </w:r>
            <w:r w:rsidR="007D6713" w:rsidRPr="00690563">
              <w:rPr>
                <w:kern w:val="22"/>
                <w:sz w:val="21"/>
                <w:szCs w:val="21"/>
                <w:lang w:val="en-GB"/>
              </w:rPr>
              <w:t>ment of</w:t>
            </w:r>
            <w:r w:rsidRPr="00690563">
              <w:rPr>
                <w:kern w:val="22"/>
                <w:sz w:val="21"/>
                <w:szCs w:val="21"/>
                <w:lang w:val="en-GB"/>
              </w:rPr>
              <w:t xml:space="preserve"> Vision 2020 and Economic Development and Poverty Reduction targets through scaling up tree-based forest and landscape restoration (FLR) to improve crop and livestock practices, food security, and farmer incomes.</w:t>
            </w:r>
          </w:p>
          <w:p w14:paraId="53755D35" w14:textId="127EE110" w:rsidR="002768B9" w:rsidRPr="00DC71C6" w:rsidRDefault="002768B9" w:rsidP="00B87AB4">
            <w:pPr>
              <w:pStyle w:val="ListParagraph"/>
              <w:numPr>
                <w:ilvl w:val="0"/>
                <w:numId w:val="14"/>
              </w:numPr>
              <w:rPr>
                <w:kern w:val="22"/>
                <w:sz w:val="21"/>
                <w:szCs w:val="21"/>
                <w:lang w:val="en-GB"/>
              </w:rPr>
            </w:pPr>
            <w:r w:rsidRPr="00690563">
              <w:rPr>
                <w:kern w:val="22"/>
                <w:sz w:val="21"/>
                <w:szCs w:val="21"/>
                <w:lang w:val="en-GB"/>
              </w:rPr>
              <w:t>Improve</w:t>
            </w:r>
            <w:r w:rsidR="007D6713" w:rsidRPr="00690563">
              <w:rPr>
                <w:kern w:val="22"/>
                <w:sz w:val="21"/>
                <w:szCs w:val="21"/>
                <w:lang w:val="en-GB"/>
              </w:rPr>
              <w:t>ment of</w:t>
            </w:r>
            <w:r w:rsidRPr="00690563">
              <w:rPr>
                <w:kern w:val="22"/>
                <w:sz w:val="21"/>
                <w:szCs w:val="21"/>
                <w:lang w:val="en-GB"/>
              </w:rPr>
              <w:t xml:space="preserve"> scientific evidence-based feedback loop for planning and implementing tree-based FLR, including capacity</w:t>
            </w:r>
            <w:r w:rsidR="00DC71C6">
              <w:rPr>
                <w:kern w:val="22"/>
                <w:sz w:val="21"/>
                <w:szCs w:val="21"/>
                <w:lang w:val="en-GB"/>
              </w:rPr>
              <w:t>-</w:t>
            </w:r>
            <w:r w:rsidRPr="00DC71C6">
              <w:rPr>
                <w:kern w:val="22"/>
                <w:sz w:val="21"/>
                <w:szCs w:val="21"/>
                <w:lang w:val="en-GB"/>
              </w:rPr>
              <w:t>building on cost-effective methods for measuring change.</w:t>
            </w:r>
          </w:p>
          <w:p w14:paraId="5885A613" w14:textId="77777777" w:rsidR="002768B9" w:rsidRPr="00690563" w:rsidRDefault="007D6713" w:rsidP="00B87AB4">
            <w:pPr>
              <w:pStyle w:val="ListParagraph"/>
              <w:numPr>
                <w:ilvl w:val="0"/>
                <w:numId w:val="14"/>
              </w:numPr>
              <w:rPr>
                <w:kern w:val="22"/>
                <w:sz w:val="21"/>
                <w:szCs w:val="21"/>
                <w:lang w:val="en-GB"/>
              </w:rPr>
            </w:pPr>
            <w:r w:rsidRPr="00690563">
              <w:rPr>
                <w:kern w:val="22"/>
                <w:sz w:val="21"/>
                <w:szCs w:val="21"/>
                <w:lang w:val="en-GB"/>
              </w:rPr>
              <w:t>Expansion of</w:t>
            </w:r>
            <w:r w:rsidR="002768B9" w:rsidRPr="00690563">
              <w:rPr>
                <w:kern w:val="22"/>
                <w:sz w:val="21"/>
                <w:szCs w:val="21"/>
                <w:lang w:val="en-GB"/>
              </w:rPr>
              <w:t xml:space="preserve"> opportunities for investment in tree-based FLR over the long term by creating enabling conditions for social enterprises, donors and investors.</w:t>
            </w:r>
          </w:p>
        </w:tc>
      </w:tr>
      <w:tr w:rsidR="002768B9" w:rsidRPr="00690563" w14:paraId="02C3D9AF"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4CF6D17A"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Senegal</w:t>
            </w:r>
          </w:p>
        </w:tc>
        <w:tc>
          <w:tcPr>
            <w:tcW w:w="1620" w:type="dxa"/>
            <w:tcBorders>
              <w:top w:val="single" w:sz="4" w:space="0" w:color="auto"/>
              <w:left w:val="single" w:sz="4" w:space="0" w:color="auto"/>
              <w:bottom w:val="single" w:sz="4" w:space="0" w:color="auto"/>
              <w:right w:val="single" w:sz="4" w:space="0" w:color="auto"/>
            </w:tcBorders>
            <w:hideMark/>
          </w:tcPr>
          <w:p w14:paraId="33CF10BC" w14:textId="77777777" w:rsidR="002768B9" w:rsidRPr="00690563" w:rsidRDefault="00141F7C" w:rsidP="00126CDB">
            <w:pPr>
              <w:jc w:val="center"/>
              <w:rPr>
                <w:kern w:val="22"/>
                <w:sz w:val="21"/>
                <w:szCs w:val="21"/>
                <w:lang w:val="en-GB"/>
              </w:rPr>
            </w:pPr>
            <w:r w:rsidRPr="00690563">
              <w:rPr>
                <w:kern w:val="22"/>
                <w:sz w:val="21"/>
                <w:szCs w:val="21"/>
                <w:lang w:val="en-GB"/>
              </w:rPr>
              <w:t xml:space="preserve">Preparing Commitment </w:t>
            </w:r>
          </w:p>
        </w:tc>
        <w:tc>
          <w:tcPr>
            <w:tcW w:w="1260" w:type="dxa"/>
            <w:tcBorders>
              <w:top w:val="single" w:sz="4" w:space="0" w:color="auto"/>
              <w:left w:val="single" w:sz="4" w:space="0" w:color="auto"/>
              <w:bottom w:val="single" w:sz="4" w:space="0" w:color="auto"/>
              <w:right w:val="single" w:sz="4" w:space="0" w:color="auto"/>
            </w:tcBorders>
          </w:tcPr>
          <w:p w14:paraId="29C1C6DA" w14:textId="77777777" w:rsidR="002768B9" w:rsidRPr="00690563" w:rsidRDefault="002768B9" w:rsidP="00126CDB">
            <w:pPr>
              <w:jc w:val="center"/>
              <w:rPr>
                <w:kern w:val="22"/>
                <w:sz w:val="21"/>
                <w:szCs w:val="21"/>
                <w:lang w:val="en-GB"/>
              </w:rPr>
            </w:pPr>
            <w:r w:rsidRPr="00690563">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09F668C6" w14:textId="77777777" w:rsidR="002768B9" w:rsidRPr="00690563" w:rsidRDefault="007D6713" w:rsidP="00B87AB4">
            <w:pPr>
              <w:pStyle w:val="ListParagraph"/>
              <w:numPr>
                <w:ilvl w:val="0"/>
                <w:numId w:val="14"/>
              </w:numPr>
              <w:rPr>
                <w:kern w:val="22"/>
                <w:sz w:val="21"/>
                <w:szCs w:val="21"/>
                <w:lang w:val="en-GB"/>
              </w:rPr>
            </w:pPr>
            <w:r w:rsidRPr="00690563">
              <w:rPr>
                <w:kern w:val="22"/>
                <w:sz w:val="21"/>
                <w:szCs w:val="21"/>
                <w:lang w:val="en-GB"/>
              </w:rPr>
              <w:t xml:space="preserve">Mobilizing </w:t>
            </w:r>
            <w:r w:rsidR="002768B9" w:rsidRPr="00690563">
              <w:rPr>
                <w:kern w:val="22"/>
                <w:sz w:val="21"/>
                <w:szCs w:val="21"/>
                <w:lang w:val="en-GB"/>
              </w:rPr>
              <w:t>key stakeholders and restoration partners and strengthen</w:t>
            </w:r>
            <w:r w:rsidRPr="00690563">
              <w:rPr>
                <w:kern w:val="22"/>
                <w:sz w:val="21"/>
                <w:szCs w:val="21"/>
                <w:lang w:val="en-GB"/>
              </w:rPr>
              <w:t>ing</w:t>
            </w:r>
            <w:r w:rsidR="002768B9" w:rsidRPr="00690563">
              <w:rPr>
                <w:kern w:val="22"/>
                <w:sz w:val="21"/>
                <w:szCs w:val="21"/>
                <w:lang w:val="en-GB"/>
              </w:rPr>
              <w:t xml:space="preserve"> platforms to promote information exchange and coordination of interventions</w:t>
            </w:r>
          </w:p>
          <w:p w14:paraId="4D1E23A9"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Assess</w:t>
            </w:r>
            <w:r w:rsidR="007D6713" w:rsidRPr="00690563">
              <w:rPr>
                <w:kern w:val="22"/>
                <w:sz w:val="21"/>
                <w:szCs w:val="21"/>
                <w:lang w:val="en-GB"/>
              </w:rPr>
              <w:t>ing</w:t>
            </w:r>
            <w:r w:rsidRPr="00690563">
              <w:rPr>
                <w:kern w:val="22"/>
                <w:sz w:val="21"/>
                <w:szCs w:val="21"/>
                <w:lang w:val="en-GB"/>
              </w:rPr>
              <w:t xml:space="preserve"> restoration opportunities and formulat</w:t>
            </w:r>
            <w:r w:rsidR="007D6713" w:rsidRPr="00690563">
              <w:rPr>
                <w:kern w:val="22"/>
                <w:sz w:val="21"/>
                <w:szCs w:val="21"/>
                <w:lang w:val="en-GB"/>
              </w:rPr>
              <w:t>ing</w:t>
            </w:r>
            <w:r w:rsidRPr="00690563">
              <w:rPr>
                <w:kern w:val="22"/>
                <w:sz w:val="21"/>
                <w:szCs w:val="21"/>
                <w:lang w:val="en-GB"/>
              </w:rPr>
              <w:t xml:space="preserve"> strategies to scale up restoration</w:t>
            </w:r>
          </w:p>
          <w:p w14:paraId="184AD8EC"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Reinforc</w:t>
            </w:r>
            <w:r w:rsidR="007D6713" w:rsidRPr="00690563">
              <w:rPr>
                <w:kern w:val="22"/>
                <w:sz w:val="21"/>
                <w:szCs w:val="21"/>
                <w:lang w:val="en-GB"/>
              </w:rPr>
              <w:t xml:space="preserve">ing </w:t>
            </w:r>
            <w:r w:rsidRPr="00690563">
              <w:rPr>
                <w:kern w:val="22"/>
                <w:sz w:val="21"/>
                <w:szCs w:val="21"/>
                <w:lang w:val="en-GB"/>
              </w:rPr>
              <w:t>efforts to scale up FMNR and EverGreen Agriculture in the degraded areas of the Peanut Basin</w:t>
            </w:r>
          </w:p>
          <w:p w14:paraId="0A709700" w14:textId="77777777" w:rsidR="002768B9" w:rsidRPr="00690563" w:rsidRDefault="007D6713" w:rsidP="00B87AB4">
            <w:pPr>
              <w:pStyle w:val="ListParagraph"/>
              <w:numPr>
                <w:ilvl w:val="0"/>
                <w:numId w:val="14"/>
              </w:numPr>
              <w:rPr>
                <w:kern w:val="22"/>
                <w:sz w:val="21"/>
                <w:szCs w:val="21"/>
                <w:lang w:val="en-GB"/>
              </w:rPr>
            </w:pPr>
            <w:r w:rsidRPr="00690563">
              <w:rPr>
                <w:kern w:val="22"/>
                <w:sz w:val="21"/>
                <w:szCs w:val="21"/>
                <w:lang w:val="en-GB"/>
              </w:rPr>
              <w:t>Taking</w:t>
            </w:r>
            <w:r w:rsidR="002768B9" w:rsidRPr="00690563">
              <w:rPr>
                <w:kern w:val="22"/>
                <w:sz w:val="21"/>
                <w:szCs w:val="21"/>
                <w:lang w:val="en-GB"/>
              </w:rPr>
              <w:t xml:space="preserve"> stock of efforts to promote conservation farming (reduced tillage), FMNR and agroforestry and other climate smart agricultural (CSA) practices </w:t>
            </w:r>
          </w:p>
          <w:p w14:paraId="1C5D967F"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Organiz</w:t>
            </w:r>
            <w:r w:rsidR="007D6713" w:rsidRPr="00690563">
              <w:rPr>
                <w:kern w:val="22"/>
                <w:sz w:val="21"/>
                <w:szCs w:val="21"/>
                <w:lang w:val="en-GB"/>
              </w:rPr>
              <w:t>ing</w:t>
            </w:r>
            <w:r w:rsidRPr="00690563">
              <w:rPr>
                <w:kern w:val="22"/>
                <w:sz w:val="21"/>
                <w:szCs w:val="21"/>
                <w:lang w:val="en-GB"/>
              </w:rPr>
              <w:t xml:space="preserve"> exchange visits and support</w:t>
            </w:r>
            <w:r w:rsidR="007D6713" w:rsidRPr="00690563">
              <w:rPr>
                <w:kern w:val="22"/>
                <w:sz w:val="21"/>
                <w:szCs w:val="21"/>
                <w:lang w:val="en-GB"/>
              </w:rPr>
              <w:t>ing</w:t>
            </w:r>
            <w:r w:rsidRPr="00690563">
              <w:rPr>
                <w:kern w:val="22"/>
                <w:sz w:val="21"/>
                <w:szCs w:val="21"/>
                <w:lang w:val="en-GB"/>
              </w:rPr>
              <w:t xml:space="preserve"> peer to peer learning and training</w:t>
            </w:r>
          </w:p>
          <w:p w14:paraId="4D634227"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Analys</w:t>
            </w:r>
            <w:r w:rsidR="007D6713" w:rsidRPr="00690563">
              <w:rPr>
                <w:kern w:val="22"/>
                <w:sz w:val="21"/>
                <w:szCs w:val="21"/>
                <w:lang w:val="en-GB"/>
              </w:rPr>
              <w:t>ing</w:t>
            </w:r>
            <w:r w:rsidRPr="00690563">
              <w:rPr>
                <w:kern w:val="22"/>
                <w:sz w:val="21"/>
                <w:szCs w:val="21"/>
                <w:lang w:val="en-GB"/>
              </w:rPr>
              <w:t xml:space="preserve"> business models and leverag</w:t>
            </w:r>
            <w:r w:rsidR="007D6713" w:rsidRPr="00690563">
              <w:rPr>
                <w:kern w:val="22"/>
                <w:sz w:val="21"/>
                <w:szCs w:val="21"/>
                <w:lang w:val="en-GB"/>
              </w:rPr>
              <w:t>ing</w:t>
            </w:r>
            <w:r w:rsidRPr="00690563">
              <w:rPr>
                <w:kern w:val="22"/>
                <w:sz w:val="21"/>
                <w:szCs w:val="21"/>
                <w:lang w:val="en-GB"/>
              </w:rPr>
              <w:t xml:space="preserve"> private sector investments in restoration</w:t>
            </w:r>
          </w:p>
          <w:p w14:paraId="73EDBEF6"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Develop</w:t>
            </w:r>
            <w:r w:rsidR="007D6713" w:rsidRPr="00690563">
              <w:rPr>
                <w:kern w:val="22"/>
                <w:sz w:val="21"/>
                <w:szCs w:val="21"/>
                <w:lang w:val="en-GB"/>
              </w:rPr>
              <w:t>ing</w:t>
            </w:r>
            <w:r w:rsidRPr="00690563">
              <w:rPr>
                <w:kern w:val="22"/>
                <w:sz w:val="21"/>
                <w:szCs w:val="21"/>
                <w:lang w:val="en-GB"/>
              </w:rPr>
              <w:t xml:space="preserve"> monitoring system</w:t>
            </w:r>
            <w:r w:rsidR="007D6713" w:rsidRPr="00690563">
              <w:rPr>
                <w:kern w:val="22"/>
                <w:sz w:val="21"/>
                <w:szCs w:val="21"/>
                <w:lang w:val="en-GB"/>
              </w:rPr>
              <w:t>s</w:t>
            </w:r>
            <w:r w:rsidRPr="00690563">
              <w:rPr>
                <w:kern w:val="22"/>
                <w:sz w:val="21"/>
                <w:szCs w:val="21"/>
                <w:lang w:val="en-GB"/>
              </w:rPr>
              <w:t xml:space="preserve"> to track progress in implementing restoration at scale</w:t>
            </w:r>
          </w:p>
        </w:tc>
      </w:tr>
      <w:tr w:rsidR="002768B9" w:rsidRPr="00690563" w14:paraId="70DC5343"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2E82BADC"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South Africa</w:t>
            </w:r>
          </w:p>
        </w:tc>
        <w:tc>
          <w:tcPr>
            <w:tcW w:w="1620" w:type="dxa"/>
            <w:tcBorders>
              <w:top w:val="single" w:sz="4" w:space="0" w:color="auto"/>
              <w:left w:val="single" w:sz="4" w:space="0" w:color="auto"/>
              <w:bottom w:val="single" w:sz="4" w:space="0" w:color="auto"/>
              <w:right w:val="single" w:sz="4" w:space="0" w:color="auto"/>
            </w:tcBorders>
            <w:hideMark/>
          </w:tcPr>
          <w:p w14:paraId="68474ACF" w14:textId="77777777" w:rsidR="002768B9" w:rsidRPr="00690563" w:rsidRDefault="002768B9" w:rsidP="00126CDB">
            <w:pPr>
              <w:jc w:val="center"/>
              <w:rPr>
                <w:kern w:val="22"/>
                <w:sz w:val="21"/>
                <w:szCs w:val="21"/>
                <w:lang w:val="en-GB"/>
              </w:rPr>
            </w:pPr>
            <w:r w:rsidRPr="00690563">
              <w:rPr>
                <w:kern w:val="22"/>
                <w:sz w:val="21"/>
                <w:szCs w:val="21"/>
                <w:lang w:val="en-GB"/>
              </w:rPr>
              <w:t>3.6</w:t>
            </w:r>
          </w:p>
        </w:tc>
        <w:tc>
          <w:tcPr>
            <w:tcW w:w="1260" w:type="dxa"/>
            <w:tcBorders>
              <w:top w:val="single" w:sz="4" w:space="0" w:color="auto"/>
              <w:left w:val="single" w:sz="4" w:space="0" w:color="auto"/>
              <w:bottom w:val="single" w:sz="4" w:space="0" w:color="auto"/>
              <w:right w:val="single" w:sz="4" w:space="0" w:color="auto"/>
            </w:tcBorders>
          </w:tcPr>
          <w:p w14:paraId="120DE395" w14:textId="77777777" w:rsidR="002768B9" w:rsidRPr="00690563" w:rsidRDefault="002768B9" w:rsidP="00126CDB">
            <w:pPr>
              <w:jc w:val="center"/>
              <w:rPr>
                <w:kern w:val="22"/>
                <w:sz w:val="21"/>
                <w:szCs w:val="21"/>
                <w:lang w:val="en-GB"/>
              </w:rPr>
            </w:pPr>
            <w:r w:rsidRPr="00690563">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39E092B0"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Water retention and landscape stability (erosion, combating desertification)</w:t>
            </w:r>
          </w:p>
          <w:p w14:paraId="77682F51"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Clearing sparse and dense stands of invasive plants and bush encroachment</w:t>
            </w:r>
          </w:p>
          <w:p w14:paraId="72EC3E45"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Re-vegetation</w:t>
            </w:r>
          </w:p>
          <w:p w14:paraId="6C1DC30B"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Soil and donga rehabilitation and restoration</w:t>
            </w:r>
          </w:p>
          <w:p w14:paraId="4CD05F14"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Additional interventions to be determined through restoration opportunity assessments</w:t>
            </w:r>
          </w:p>
        </w:tc>
      </w:tr>
      <w:tr w:rsidR="00B87AB4" w:rsidRPr="00690563" w14:paraId="4338370A"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4F7318BE" w14:textId="77777777" w:rsidR="00B87AB4" w:rsidRPr="00690563" w:rsidRDefault="000B0D46" w:rsidP="00B87AB4">
            <w:pPr>
              <w:numPr>
                <w:ilvl w:val="0"/>
                <w:numId w:val="13"/>
              </w:numPr>
              <w:rPr>
                <w:kern w:val="22"/>
                <w:sz w:val="21"/>
                <w:szCs w:val="21"/>
                <w:lang w:val="en-GB"/>
              </w:rPr>
            </w:pPr>
            <w:r w:rsidRPr="00690563">
              <w:rPr>
                <w:kern w:val="22"/>
                <w:sz w:val="21"/>
                <w:szCs w:val="21"/>
                <w:lang w:val="en-GB"/>
              </w:rPr>
              <w:t>Eswatini</w:t>
            </w:r>
          </w:p>
        </w:tc>
        <w:tc>
          <w:tcPr>
            <w:tcW w:w="1620" w:type="dxa"/>
            <w:tcBorders>
              <w:top w:val="single" w:sz="4" w:space="0" w:color="auto"/>
              <w:left w:val="single" w:sz="4" w:space="0" w:color="auto"/>
              <w:bottom w:val="single" w:sz="4" w:space="0" w:color="auto"/>
              <w:right w:val="single" w:sz="4" w:space="0" w:color="auto"/>
            </w:tcBorders>
            <w:hideMark/>
          </w:tcPr>
          <w:p w14:paraId="0D88FDFA" w14:textId="77777777" w:rsidR="00B87AB4" w:rsidRPr="00690563" w:rsidRDefault="00B87AB4" w:rsidP="00B87AB4">
            <w:pPr>
              <w:jc w:val="center"/>
              <w:rPr>
                <w:kern w:val="22"/>
                <w:sz w:val="21"/>
                <w:szCs w:val="21"/>
                <w:lang w:val="en-GB"/>
              </w:rPr>
            </w:pPr>
            <w:r w:rsidRPr="00690563">
              <w:rPr>
                <w:kern w:val="22"/>
                <w:sz w:val="21"/>
                <w:szCs w:val="21"/>
                <w:lang w:val="en-GB"/>
              </w:rPr>
              <w:t>0.5</w:t>
            </w:r>
          </w:p>
        </w:tc>
        <w:tc>
          <w:tcPr>
            <w:tcW w:w="1260" w:type="dxa"/>
            <w:tcBorders>
              <w:top w:val="single" w:sz="4" w:space="0" w:color="auto"/>
              <w:left w:val="single" w:sz="4" w:space="0" w:color="auto"/>
              <w:bottom w:val="single" w:sz="4" w:space="0" w:color="auto"/>
              <w:right w:val="single" w:sz="4" w:space="0" w:color="auto"/>
            </w:tcBorders>
          </w:tcPr>
          <w:p w14:paraId="5B842833" w14:textId="77777777" w:rsidR="00B87AB4" w:rsidRPr="00690563" w:rsidRDefault="00B87AB4" w:rsidP="00B87AB4">
            <w:pPr>
              <w:jc w:val="center"/>
              <w:rPr>
                <w:kern w:val="22"/>
                <w:sz w:val="21"/>
                <w:szCs w:val="21"/>
                <w:lang w:val="en-GB"/>
              </w:rPr>
            </w:pPr>
            <w:r w:rsidRPr="00690563">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78071832" w14:textId="77777777" w:rsidR="00B87AB4" w:rsidRPr="00690563" w:rsidRDefault="00B87AB4" w:rsidP="00B87AB4">
            <w:pPr>
              <w:rPr>
                <w:kern w:val="22"/>
                <w:sz w:val="21"/>
                <w:szCs w:val="21"/>
                <w:lang w:val="en-GB"/>
              </w:rPr>
            </w:pPr>
            <w:r w:rsidRPr="00690563">
              <w:rPr>
                <w:kern w:val="22"/>
                <w:sz w:val="21"/>
                <w:szCs w:val="21"/>
                <w:lang w:val="en-GB"/>
              </w:rPr>
              <w:t>*Still formulating the interventions</w:t>
            </w:r>
          </w:p>
        </w:tc>
      </w:tr>
      <w:tr w:rsidR="002768B9" w:rsidRPr="00690563" w14:paraId="24EAF273"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5EA464A8" w14:textId="77777777" w:rsidR="002768B9" w:rsidRPr="00690563" w:rsidRDefault="000B0D46" w:rsidP="00B87AB4">
            <w:pPr>
              <w:numPr>
                <w:ilvl w:val="0"/>
                <w:numId w:val="13"/>
              </w:numPr>
              <w:rPr>
                <w:kern w:val="22"/>
                <w:sz w:val="21"/>
                <w:szCs w:val="21"/>
                <w:lang w:val="en-GB"/>
              </w:rPr>
            </w:pPr>
            <w:r w:rsidRPr="00690563">
              <w:rPr>
                <w:kern w:val="22"/>
                <w:sz w:val="21"/>
                <w:szCs w:val="21"/>
                <w:lang w:val="en-GB"/>
              </w:rPr>
              <w:t xml:space="preserve">United Republic of </w:t>
            </w:r>
            <w:r w:rsidR="002768B9" w:rsidRPr="00690563">
              <w:rPr>
                <w:kern w:val="22"/>
                <w:sz w:val="21"/>
                <w:szCs w:val="21"/>
                <w:lang w:val="en-GB"/>
              </w:rPr>
              <w:t>Tanzania</w:t>
            </w:r>
          </w:p>
        </w:tc>
        <w:tc>
          <w:tcPr>
            <w:tcW w:w="1620" w:type="dxa"/>
            <w:tcBorders>
              <w:top w:val="single" w:sz="4" w:space="0" w:color="auto"/>
              <w:left w:val="single" w:sz="4" w:space="0" w:color="auto"/>
              <w:bottom w:val="single" w:sz="4" w:space="0" w:color="auto"/>
              <w:right w:val="single" w:sz="4" w:space="0" w:color="auto"/>
            </w:tcBorders>
            <w:hideMark/>
          </w:tcPr>
          <w:p w14:paraId="63B65BB1" w14:textId="77777777" w:rsidR="002768B9" w:rsidRPr="00690563" w:rsidRDefault="002768B9" w:rsidP="00126CDB">
            <w:pPr>
              <w:jc w:val="center"/>
              <w:rPr>
                <w:kern w:val="22"/>
                <w:sz w:val="21"/>
                <w:szCs w:val="21"/>
                <w:lang w:val="en-GB"/>
              </w:rPr>
            </w:pPr>
            <w:r w:rsidRPr="00690563">
              <w:rPr>
                <w:kern w:val="22"/>
                <w:sz w:val="21"/>
                <w:szCs w:val="21"/>
                <w:lang w:val="en-GB"/>
              </w:rPr>
              <w:t>5.2</w:t>
            </w:r>
          </w:p>
        </w:tc>
        <w:tc>
          <w:tcPr>
            <w:tcW w:w="1260" w:type="dxa"/>
            <w:tcBorders>
              <w:top w:val="single" w:sz="4" w:space="0" w:color="auto"/>
              <w:left w:val="single" w:sz="4" w:space="0" w:color="auto"/>
              <w:bottom w:val="single" w:sz="4" w:space="0" w:color="auto"/>
              <w:right w:val="single" w:sz="4" w:space="0" w:color="auto"/>
            </w:tcBorders>
          </w:tcPr>
          <w:p w14:paraId="65E88D42" w14:textId="77777777" w:rsidR="002768B9" w:rsidRPr="00690563" w:rsidRDefault="002768B9" w:rsidP="00126CDB">
            <w:pPr>
              <w:jc w:val="center"/>
              <w:rPr>
                <w:kern w:val="22"/>
                <w:sz w:val="21"/>
                <w:szCs w:val="21"/>
                <w:lang w:val="en-GB"/>
              </w:rPr>
            </w:pPr>
            <w:r w:rsidRPr="00690563">
              <w:rPr>
                <w:kern w:val="22"/>
                <w:sz w:val="21"/>
                <w:szCs w:val="21"/>
                <w:lang w:val="en-GB"/>
              </w:rPr>
              <w:t>2018</w:t>
            </w:r>
          </w:p>
        </w:tc>
        <w:tc>
          <w:tcPr>
            <w:tcW w:w="9846" w:type="dxa"/>
            <w:tcBorders>
              <w:top w:val="single" w:sz="4" w:space="0" w:color="auto"/>
              <w:left w:val="single" w:sz="4" w:space="0" w:color="auto"/>
              <w:bottom w:val="single" w:sz="4" w:space="0" w:color="auto"/>
              <w:right w:val="single" w:sz="4" w:space="0" w:color="auto"/>
            </w:tcBorders>
            <w:hideMark/>
          </w:tcPr>
          <w:p w14:paraId="258015C3"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Convene key stakeholders and restoration partners, and strengthening of platforms for information exchange and collaboration on restoration</w:t>
            </w:r>
          </w:p>
          <w:p w14:paraId="3DCFAC30"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Stock tak</w:t>
            </w:r>
            <w:r w:rsidR="007D6713" w:rsidRPr="00690563">
              <w:rPr>
                <w:kern w:val="22"/>
                <w:sz w:val="21"/>
                <w:szCs w:val="21"/>
                <w:lang w:val="en-GB"/>
              </w:rPr>
              <w:t>ing</w:t>
            </w:r>
            <w:r w:rsidRPr="00690563">
              <w:rPr>
                <w:kern w:val="22"/>
                <w:sz w:val="21"/>
                <w:szCs w:val="21"/>
                <w:lang w:val="en-GB"/>
              </w:rPr>
              <w:t xml:space="preserve"> and sca</w:t>
            </w:r>
            <w:r w:rsidR="007D6713" w:rsidRPr="00690563">
              <w:rPr>
                <w:kern w:val="22"/>
                <w:sz w:val="21"/>
                <w:szCs w:val="21"/>
                <w:lang w:val="en-GB"/>
              </w:rPr>
              <w:t xml:space="preserve">ling of </w:t>
            </w:r>
            <w:r w:rsidRPr="00690563">
              <w:rPr>
                <w:kern w:val="22"/>
                <w:sz w:val="21"/>
                <w:szCs w:val="21"/>
                <w:lang w:val="en-GB"/>
              </w:rPr>
              <w:t>up successful restoration, diagnostic of key success factors and enabling conditions, and assessment of restoration opportunities</w:t>
            </w:r>
          </w:p>
          <w:p w14:paraId="630D78D0"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Organiz</w:t>
            </w:r>
            <w:r w:rsidR="007D6713" w:rsidRPr="00690563">
              <w:rPr>
                <w:kern w:val="22"/>
                <w:sz w:val="21"/>
                <w:szCs w:val="21"/>
                <w:lang w:val="en-GB"/>
              </w:rPr>
              <w:t>ing</w:t>
            </w:r>
            <w:r w:rsidRPr="00690563">
              <w:rPr>
                <w:kern w:val="22"/>
                <w:sz w:val="21"/>
                <w:szCs w:val="21"/>
                <w:lang w:val="en-GB"/>
              </w:rPr>
              <w:t xml:space="preserve"> exchange visits and support for peer to peer learning and training</w:t>
            </w:r>
          </w:p>
          <w:p w14:paraId="16E0B96D"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Analys</w:t>
            </w:r>
            <w:r w:rsidR="007D6713" w:rsidRPr="00690563">
              <w:rPr>
                <w:kern w:val="22"/>
                <w:sz w:val="21"/>
                <w:szCs w:val="21"/>
                <w:lang w:val="en-GB"/>
              </w:rPr>
              <w:t>ing</w:t>
            </w:r>
            <w:r w:rsidRPr="00690563">
              <w:rPr>
                <w:kern w:val="22"/>
                <w:sz w:val="21"/>
                <w:szCs w:val="21"/>
                <w:lang w:val="en-GB"/>
              </w:rPr>
              <w:t xml:space="preserve"> bus</w:t>
            </w:r>
            <w:r w:rsidR="007D6713" w:rsidRPr="00690563">
              <w:rPr>
                <w:kern w:val="22"/>
                <w:sz w:val="21"/>
                <w:szCs w:val="21"/>
                <w:lang w:val="en-GB"/>
              </w:rPr>
              <w:t>iness models and leveraging</w:t>
            </w:r>
            <w:r w:rsidRPr="00690563">
              <w:rPr>
                <w:kern w:val="22"/>
                <w:sz w:val="21"/>
                <w:szCs w:val="21"/>
                <w:lang w:val="en-GB"/>
              </w:rPr>
              <w:t xml:space="preserve"> private sector investments</w:t>
            </w:r>
          </w:p>
          <w:p w14:paraId="463659B9"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Facilitat</w:t>
            </w:r>
            <w:r w:rsidR="007D6713" w:rsidRPr="00690563">
              <w:rPr>
                <w:kern w:val="22"/>
                <w:sz w:val="21"/>
                <w:szCs w:val="21"/>
                <w:lang w:val="en-GB"/>
              </w:rPr>
              <w:t>ing</w:t>
            </w:r>
            <w:r w:rsidRPr="00690563">
              <w:rPr>
                <w:kern w:val="22"/>
                <w:sz w:val="21"/>
                <w:szCs w:val="21"/>
                <w:lang w:val="en-GB"/>
              </w:rPr>
              <w:t xml:space="preserve"> access to additional financing as needed, including GCF and others</w:t>
            </w:r>
          </w:p>
          <w:p w14:paraId="2E1CE0DB"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Develop</w:t>
            </w:r>
            <w:r w:rsidR="007D6713" w:rsidRPr="00690563">
              <w:rPr>
                <w:kern w:val="22"/>
                <w:sz w:val="21"/>
                <w:szCs w:val="21"/>
                <w:lang w:val="en-GB"/>
              </w:rPr>
              <w:t>ing a</w:t>
            </w:r>
            <w:r w:rsidRPr="00690563">
              <w:rPr>
                <w:kern w:val="22"/>
                <w:sz w:val="21"/>
                <w:szCs w:val="21"/>
                <w:lang w:val="en-GB"/>
              </w:rPr>
              <w:t xml:space="preserve"> monitoring framework to track progress in implementation restoration</w:t>
            </w:r>
          </w:p>
        </w:tc>
      </w:tr>
      <w:tr w:rsidR="002768B9" w:rsidRPr="00690563" w14:paraId="4F58A761"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6463E4CA"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Togo</w:t>
            </w:r>
          </w:p>
        </w:tc>
        <w:tc>
          <w:tcPr>
            <w:tcW w:w="1620" w:type="dxa"/>
            <w:tcBorders>
              <w:top w:val="single" w:sz="4" w:space="0" w:color="auto"/>
              <w:left w:val="single" w:sz="4" w:space="0" w:color="auto"/>
              <w:bottom w:val="single" w:sz="4" w:space="0" w:color="auto"/>
              <w:right w:val="single" w:sz="4" w:space="0" w:color="auto"/>
            </w:tcBorders>
            <w:hideMark/>
          </w:tcPr>
          <w:p w14:paraId="674D105E" w14:textId="77777777" w:rsidR="002768B9" w:rsidRPr="00690563" w:rsidRDefault="002768B9" w:rsidP="00126CDB">
            <w:pPr>
              <w:jc w:val="center"/>
              <w:rPr>
                <w:kern w:val="22"/>
                <w:sz w:val="21"/>
                <w:szCs w:val="21"/>
                <w:lang w:val="en-GB"/>
              </w:rPr>
            </w:pPr>
            <w:r w:rsidRPr="00690563">
              <w:rPr>
                <w:kern w:val="22"/>
                <w:sz w:val="21"/>
                <w:szCs w:val="21"/>
                <w:lang w:val="en-GB"/>
              </w:rPr>
              <w:t>1.4</w:t>
            </w:r>
          </w:p>
        </w:tc>
        <w:tc>
          <w:tcPr>
            <w:tcW w:w="1260" w:type="dxa"/>
            <w:tcBorders>
              <w:top w:val="single" w:sz="4" w:space="0" w:color="auto"/>
              <w:left w:val="single" w:sz="4" w:space="0" w:color="auto"/>
              <w:bottom w:val="single" w:sz="4" w:space="0" w:color="auto"/>
              <w:right w:val="single" w:sz="4" w:space="0" w:color="auto"/>
            </w:tcBorders>
          </w:tcPr>
          <w:p w14:paraId="1279D113" w14:textId="77777777" w:rsidR="002768B9" w:rsidRPr="00690563" w:rsidRDefault="002768B9" w:rsidP="00126CDB">
            <w:pPr>
              <w:jc w:val="center"/>
              <w:rPr>
                <w:kern w:val="22"/>
                <w:sz w:val="21"/>
                <w:szCs w:val="21"/>
                <w:lang w:val="en-GB"/>
              </w:rPr>
            </w:pPr>
            <w:r w:rsidRPr="00690563">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66568118"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Restor</w:t>
            </w:r>
            <w:r w:rsidR="007D6713" w:rsidRPr="00690563">
              <w:rPr>
                <w:kern w:val="22"/>
                <w:sz w:val="21"/>
                <w:szCs w:val="21"/>
                <w:lang w:val="en-GB"/>
              </w:rPr>
              <w:t>ing</w:t>
            </w:r>
            <w:r w:rsidRPr="00690563">
              <w:rPr>
                <w:kern w:val="22"/>
                <w:sz w:val="21"/>
                <w:szCs w:val="21"/>
                <w:lang w:val="en-GB"/>
              </w:rPr>
              <w:t xml:space="preserve"> deforested and degraded ecosystems</w:t>
            </w:r>
          </w:p>
          <w:p w14:paraId="1FA36298"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Improv</w:t>
            </w:r>
            <w:r w:rsidR="007D6713" w:rsidRPr="00690563">
              <w:rPr>
                <w:kern w:val="22"/>
                <w:sz w:val="21"/>
                <w:szCs w:val="21"/>
                <w:lang w:val="en-GB"/>
              </w:rPr>
              <w:t>ing</w:t>
            </w:r>
            <w:r w:rsidRPr="00690563">
              <w:rPr>
                <w:kern w:val="22"/>
                <w:sz w:val="21"/>
                <w:szCs w:val="21"/>
                <w:lang w:val="en-GB"/>
              </w:rPr>
              <w:t xml:space="preserve"> economic activities and food security</w:t>
            </w:r>
          </w:p>
          <w:p w14:paraId="5A0A11C5" w14:textId="77777777" w:rsidR="002768B9" w:rsidRPr="00690563" w:rsidRDefault="002768B9" w:rsidP="00B87AB4">
            <w:pPr>
              <w:pStyle w:val="ListParagraph"/>
              <w:numPr>
                <w:ilvl w:val="0"/>
                <w:numId w:val="14"/>
              </w:numPr>
              <w:rPr>
                <w:kern w:val="22"/>
                <w:sz w:val="21"/>
                <w:szCs w:val="21"/>
                <w:lang w:val="en-GB"/>
              </w:rPr>
            </w:pPr>
            <w:r w:rsidRPr="00690563">
              <w:rPr>
                <w:kern w:val="22"/>
                <w:sz w:val="21"/>
                <w:szCs w:val="21"/>
                <w:lang w:val="en-GB"/>
              </w:rPr>
              <w:t>Increas</w:t>
            </w:r>
            <w:r w:rsidR="007D6713" w:rsidRPr="00690563">
              <w:rPr>
                <w:kern w:val="22"/>
                <w:sz w:val="21"/>
                <w:szCs w:val="21"/>
                <w:lang w:val="en-GB"/>
              </w:rPr>
              <w:t>ing</w:t>
            </w:r>
            <w:r w:rsidRPr="00690563">
              <w:rPr>
                <w:kern w:val="22"/>
                <w:sz w:val="21"/>
                <w:szCs w:val="21"/>
                <w:lang w:val="en-GB"/>
              </w:rPr>
              <w:t xml:space="preserve"> resilience and adaptive capacity of population to climate change </w:t>
            </w:r>
          </w:p>
        </w:tc>
      </w:tr>
      <w:tr w:rsidR="002768B9" w:rsidRPr="00690563" w14:paraId="44C37602"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171A14E6" w14:textId="77777777" w:rsidR="002768B9" w:rsidRPr="00690563" w:rsidRDefault="002768B9" w:rsidP="00B87AB4">
            <w:pPr>
              <w:numPr>
                <w:ilvl w:val="0"/>
                <w:numId w:val="13"/>
              </w:numPr>
              <w:rPr>
                <w:kern w:val="22"/>
                <w:sz w:val="21"/>
                <w:szCs w:val="21"/>
                <w:lang w:val="en-GB"/>
              </w:rPr>
            </w:pPr>
            <w:r w:rsidRPr="00690563">
              <w:rPr>
                <w:kern w:val="22"/>
                <w:sz w:val="21"/>
                <w:szCs w:val="21"/>
                <w:lang w:val="en-GB"/>
              </w:rPr>
              <w:t>Uganda</w:t>
            </w:r>
          </w:p>
        </w:tc>
        <w:tc>
          <w:tcPr>
            <w:tcW w:w="1620" w:type="dxa"/>
            <w:tcBorders>
              <w:top w:val="single" w:sz="4" w:space="0" w:color="auto"/>
              <w:left w:val="single" w:sz="4" w:space="0" w:color="auto"/>
              <w:bottom w:val="single" w:sz="4" w:space="0" w:color="auto"/>
              <w:right w:val="single" w:sz="4" w:space="0" w:color="auto"/>
            </w:tcBorders>
            <w:hideMark/>
          </w:tcPr>
          <w:p w14:paraId="5EA07B2B" w14:textId="77777777" w:rsidR="002768B9" w:rsidRPr="00690563" w:rsidRDefault="002768B9" w:rsidP="00126CDB">
            <w:pPr>
              <w:jc w:val="center"/>
              <w:rPr>
                <w:kern w:val="22"/>
                <w:sz w:val="21"/>
                <w:szCs w:val="21"/>
                <w:lang w:val="en-GB"/>
              </w:rPr>
            </w:pPr>
            <w:r w:rsidRPr="00690563">
              <w:rPr>
                <w:kern w:val="22"/>
                <w:sz w:val="21"/>
                <w:szCs w:val="21"/>
                <w:lang w:val="en-GB"/>
              </w:rPr>
              <w:t>2.5</w:t>
            </w:r>
          </w:p>
        </w:tc>
        <w:tc>
          <w:tcPr>
            <w:tcW w:w="1260" w:type="dxa"/>
            <w:tcBorders>
              <w:top w:val="single" w:sz="4" w:space="0" w:color="auto"/>
              <w:left w:val="single" w:sz="4" w:space="0" w:color="auto"/>
              <w:bottom w:val="single" w:sz="4" w:space="0" w:color="auto"/>
              <w:right w:val="single" w:sz="4" w:space="0" w:color="auto"/>
            </w:tcBorders>
          </w:tcPr>
          <w:p w14:paraId="4DA202A0" w14:textId="77777777" w:rsidR="002768B9" w:rsidRPr="00690563" w:rsidRDefault="002768B9" w:rsidP="00126CDB">
            <w:pPr>
              <w:jc w:val="center"/>
              <w:rPr>
                <w:kern w:val="22"/>
                <w:sz w:val="21"/>
                <w:szCs w:val="21"/>
                <w:lang w:val="en-GB"/>
              </w:rPr>
            </w:pPr>
            <w:r w:rsidRPr="00690563">
              <w:rPr>
                <w:kern w:val="22"/>
                <w:sz w:val="21"/>
                <w:szCs w:val="21"/>
                <w:lang w:val="en-GB"/>
              </w:rPr>
              <w:t>2014</w:t>
            </w:r>
          </w:p>
        </w:tc>
        <w:tc>
          <w:tcPr>
            <w:tcW w:w="9846" w:type="dxa"/>
            <w:tcBorders>
              <w:top w:val="single" w:sz="4" w:space="0" w:color="auto"/>
              <w:left w:val="single" w:sz="4" w:space="0" w:color="auto"/>
              <w:bottom w:val="single" w:sz="4" w:space="0" w:color="auto"/>
              <w:right w:val="single" w:sz="4" w:space="0" w:color="auto"/>
            </w:tcBorders>
            <w:hideMark/>
          </w:tcPr>
          <w:p w14:paraId="5B4BA471" w14:textId="77777777" w:rsidR="002768B9" w:rsidRPr="00690563" w:rsidRDefault="007D6713" w:rsidP="00B87AB4">
            <w:pPr>
              <w:pStyle w:val="ListParagraph"/>
              <w:numPr>
                <w:ilvl w:val="0"/>
                <w:numId w:val="14"/>
              </w:numPr>
              <w:rPr>
                <w:kern w:val="22"/>
                <w:sz w:val="21"/>
                <w:szCs w:val="21"/>
                <w:lang w:val="en-GB"/>
              </w:rPr>
            </w:pPr>
            <w:r w:rsidRPr="00690563">
              <w:rPr>
                <w:kern w:val="22"/>
                <w:sz w:val="21"/>
                <w:szCs w:val="21"/>
                <w:lang w:val="en-GB"/>
              </w:rPr>
              <w:t>Promoting a</w:t>
            </w:r>
            <w:r w:rsidR="002768B9" w:rsidRPr="00690563">
              <w:rPr>
                <w:kern w:val="22"/>
                <w:sz w:val="21"/>
                <w:szCs w:val="21"/>
                <w:lang w:val="en-GB"/>
              </w:rPr>
              <w:t>groforestry and woodlots</w:t>
            </w:r>
          </w:p>
          <w:p w14:paraId="7FF0679A" w14:textId="77777777" w:rsidR="002768B9" w:rsidRPr="00690563" w:rsidRDefault="007D6713" w:rsidP="00B87AB4">
            <w:pPr>
              <w:pStyle w:val="ListParagraph"/>
              <w:numPr>
                <w:ilvl w:val="0"/>
                <w:numId w:val="14"/>
              </w:numPr>
              <w:rPr>
                <w:kern w:val="22"/>
                <w:sz w:val="21"/>
                <w:szCs w:val="21"/>
                <w:lang w:val="en-GB"/>
              </w:rPr>
            </w:pPr>
            <w:r w:rsidRPr="00690563">
              <w:rPr>
                <w:kern w:val="22"/>
                <w:sz w:val="21"/>
                <w:szCs w:val="21"/>
                <w:lang w:val="en-GB"/>
              </w:rPr>
              <w:t>Facilitating n</w:t>
            </w:r>
            <w:r w:rsidR="002768B9" w:rsidRPr="00690563">
              <w:rPr>
                <w:kern w:val="22"/>
                <w:sz w:val="21"/>
                <w:szCs w:val="21"/>
                <w:lang w:val="en-GB"/>
              </w:rPr>
              <w:t>atural regeneration</w:t>
            </w:r>
          </w:p>
        </w:tc>
      </w:tr>
      <w:tr w:rsidR="002768B9" w:rsidRPr="00690563" w14:paraId="2F7187F8"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1992F655" w14:textId="77777777" w:rsidR="002768B9" w:rsidRPr="00690563" w:rsidRDefault="002768B9" w:rsidP="00126CDB">
            <w:pPr>
              <w:ind w:left="360"/>
              <w:rPr>
                <w:b/>
                <w:kern w:val="22"/>
                <w:sz w:val="21"/>
                <w:szCs w:val="21"/>
                <w:lang w:val="en-GB"/>
              </w:rPr>
            </w:pPr>
            <w:r w:rsidRPr="00690563">
              <w:rPr>
                <w:b/>
                <w:kern w:val="22"/>
                <w:sz w:val="21"/>
                <w:szCs w:val="21"/>
                <w:lang w:val="en-GB"/>
              </w:rPr>
              <w:t>TOTAL</w:t>
            </w:r>
          </w:p>
        </w:tc>
        <w:tc>
          <w:tcPr>
            <w:tcW w:w="1620" w:type="dxa"/>
            <w:tcBorders>
              <w:top w:val="single" w:sz="4" w:space="0" w:color="auto"/>
              <w:left w:val="single" w:sz="4" w:space="0" w:color="auto"/>
              <w:bottom w:val="single" w:sz="4" w:space="0" w:color="auto"/>
              <w:right w:val="single" w:sz="4" w:space="0" w:color="auto"/>
            </w:tcBorders>
            <w:hideMark/>
          </w:tcPr>
          <w:p w14:paraId="3600D8EC" w14:textId="77777777" w:rsidR="002768B9" w:rsidRPr="00690563" w:rsidRDefault="00141F7C" w:rsidP="00126CDB">
            <w:pPr>
              <w:jc w:val="center"/>
              <w:rPr>
                <w:b/>
                <w:kern w:val="22"/>
                <w:sz w:val="21"/>
                <w:szCs w:val="21"/>
                <w:lang w:val="en-GB"/>
              </w:rPr>
            </w:pPr>
            <w:r w:rsidRPr="00690563">
              <w:rPr>
                <w:b/>
                <w:kern w:val="22"/>
                <w:sz w:val="21"/>
                <w:szCs w:val="21"/>
                <w:lang w:val="en-GB"/>
              </w:rPr>
              <w:t>110</w:t>
            </w:r>
          </w:p>
        </w:tc>
        <w:tc>
          <w:tcPr>
            <w:tcW w:w="1260" w:type="dxa"/>
            <w:tcBorders>
              <w:top w:val="single" w:sz="4" w:space="0" w:color="auto"/>
              <w:left w:val="single" w:sz="4" w:space="0" w:color="auto"/>
              <w:bottom w:val="single" w:sz="4" w:space="0" w:color="auto"/>
              <w:right w:val="single" w:sz="4" w:space="0" w:color="auto"/>
            </w:tcBorders>
          </w:tcPr>
          <w:p w14:paraId="598E987F" w14:textId="77777777" w:rsidR="002768B9" w:rsidRPr="00690563" w:rsidRDefault="002768B9" w:rsidP="00126CDB">
            <w:pPr>
              <w:jc w:val="center"/>
              <w:rPr>
                <w:b/>
                <w:kern w:val="22"/>
                <w:sz w:val="21"/>
                <w:szCs w:val="21"/>
                <w:lang w:val="en-GB"/>
              </w:rPr>
            </w:pPr>
          </w:p>
        </w:tc>
        <w:tc>
          <w:tcPr>
            <w:tcW w:w="9846" w:type="dxa"/>
            <w:tcBorders>
              <w:top w:val="single" w:sz="4" w:space="0" w:color="auto"/>
              <w:left w:val="single" w:sz="4" w:space="0" w:color="auto"/>
              <w:bottom w:val="single" w:sz="4" w:space="0" w:color="auto"/>
              <w:right w:val="single" w:sz="4" w:space="0" w:color="auto"/>
            </w:tcBorders>
          </w:tcPr>
          <w:p w14:paraId="4E7D13E8" w14:textId="77777777" w:rsidR="002768B9" w:rsidRPr="00690563" w:rsidRDefault="002768B9" w:rsidP="00126CDB">
            <w:pPr>
              <w:rPr>
                <w:b/>
                <w:kern w:val="22"/>
                <w:sz w:val="21"/>
                <w:szCs w:val="21"/>
                <w:lang w:val="en-GB"/>
              </w:rPr>
            </w:pPr>
          </w:p>
        </w:tc>
      </w:tr>
    </w:tbl>
    <w:p w14:paraId="317A0305" w14:textId="77777777" w:rsidR="00EE0EA2" w:rsidRPr="00690563" w:rsidRDefault="00EE0EA2" w:rsidP="002768B9">
      <w:pPr>
        <w:rPr>
          <w:kern w:val="22"/>
          <w:sz w:val="21"/>
          <w:szCs w:val="21"/>
          <w:lang w:val="en-GB"/>
        </w:rPr>
      </w:pPr>
    </w:p>
    <w:tbl>
      <w:tblPr>
        <w:tblW w:w="0" w:type="auto"/>
        <w:tblLook w:val="01E0" w:firstRow="1" w:lastRow="1" w:firstColumn="1" w:lastColumn="1" w:noHBand="0" w:noVBand="0"/>
      </w:tblPr>
      <w:tblGrid>
        <w:gridCol w:w="1941"/>
        <w:gridCol w:w="1943"/>
        <w:gridCol w:w="1943"/>
      </w:tblGrid>
      <w:tr w:rsidR="002D7A30" w:rsidRPr="00690563" w14:paraId="4076E526" w14:textId="77777777" w:rsidTr="00126CDB">
        <w:tc>
          <w:tcPr>
            <w:tcW w:w="1941" w:type="dxa"/>
          </w:tcPr>
          <w:p w14:paraId="30D2AD0F" w14:textId="77777777" w:rsidR="002D7A30" w:rsidRPr="00690563" w:rsidRDefault="002D7A30" w:rsidP="00126CDB">
            <w:pPr>
              <w:pStyle w:val="Normal-pool"/>
              <w:rPr>
                <w:kern w:val="22"/>
                <w:sz w:val="21"/>
                <w:szCs w:val="21"/>
              </w:rPr>
            </w:pPr>
          </w:p>
        </w:tc>
        <w:tc>
          <w:tcPr>
            <w:tcW w:w="1943" w:type="dxa"/>
          </w:tcPr>
          <w:p w14:paraId="1D45F4EA" w14:textId="77777777" w:rsidR="002D7A30" w:rsidRPr="00690563" w:rsidRDefault="002D7A30" w:rsidP="00126CDB">
            <w:pPr>
              <w:pStyle w:val="Normal-pool"/>
              <w:rPr>
                <w:kern w:val="22"/>
                <w:sz w:val="21"/>
                <w:szCs w:val="21"/>
              </w:rPr>
            </w:pPr>
          </w:p>
        </w:tc>
        <w:tc>
          <w:tcPr>
            <w:tcW w:w="1943" w:type="dxa"/>
          </w:tcPr>
          <w:p w14:paraId="1FD16E08" w14:textId="77777777" w:rsidR="002D7A30" w:rsidRPr="00690563" w:rsidRDefault="002D7A30" w:rsidP="00126CDB">
            <w:pPr>
              <w:pStyle w:val="Normal-pool"/>
              <w:rPr>
                <w:kern w:val="22"/>
                <w:sz w:val="21"/>
                <w:szCs w:val="21"/>
              </w:rPr>
            </w:pPr>
          </w:p>
        </w:tc>
      </w:tr>
    </w:tbl>
    <w:p w14:paraId="2C41BE25" w14:textId="77777777" w:rsidR="002768B9" w:rsidRPr="00690563" w:rsidRDefault="002768B9" w:rsidP="002768B9">
      <w:pPr>
        <w:pStyle w:val="Normalnumber"/>
        <w:numPr>
          <w:ilvl w:val="0"/>
          <w:numId w:val="0"/>
        </w:numPr>
        <w:spacing w:after="0"/>
        <w:jc w:val="both"/>
        <w:rPr>
          <w:color w:val="000000"/>
          <w:kern w:val="22"/>
          <w:sz w:val="21"/>
          <w:szCs w:val="21"/>
          <w:lang w:val="en-GB"/>
        </w:rPr>
      </w:pPr>
      <w:r w:rsidRPr="00690563">
        <w:rPr>
          <w:color w:val="000000"/>
          <w:kern w:val="22"/>
          <w:sz w:val="21"/>
          <w:szCs w:val="21"/>
          <w:lang w:val="en-GB"/>
        </w:rPr>
        <w:t xml:space="preserve"> </w:t>
      </w:r>
    </w:p>
    <w:p w14:paraId="71285506" w14:textId="77777777" w:rsidR="002D7A30" w:rsidRPr="00690563" w:rsidRDefault="002D7A30" w:rsidP="002768B9">
      <w:pPr>
        <w:pStyle w:val="Normalnumber"/>
        <w:numPr>
          <w:ilvl w:val="0"/>
          <w:numId w:val="0"/>
        </w:numPr>
        <w:spacing w:after="0"/>
        <w:jc w:val="both"/>
        <w:rPr>
          <w:kern w:val="22"/>
          <w:lang w:val="en-GB"/>
        </w:rPr>
        <w:sectPr w:rsidR="002D7A30" w:rsidRPr="00690563" w:rsidSect="00780885">
          <w:pgSz w:w="15840" w:h="12240" w:orient="landscape"/>
          <w:pgMar w:top="1152" w:right="1008" w:bottom="1008" w:left="864" w:header="720" w:footer="720" w:gutter="0"/>
          <w:cols w:space="720"/>
          <w:docGrid w:linePitch="360"/>
        </w:sectPr>
      </w:pPr>
    </w:p>
    <w:p w14:paraId="3352C13D" w14:textId="77777777" w:rsidR="002D7A30" w:rsidRPr="00690563" w:rsidRDefault="002D7A30" w:rsidP="002D7A30">
      <w:pPr>
        <w:jc w:val="both"/>
        <w:rPr>
          <w:b/>
          <w:color w:val="0070C0"/>
          <w:kern w:val="22"/>
          <w:sz w:val="32"/>
          <w:szCs w:val="32"/>
          <w:lang w:val="en-GB"/>
        </w:rPr>
      </w:pPr>
      <w:r w:rsidRPr="00690563">
        <w:rPr>
          <w:b/>
          <w:color w:val="0070C0"/>
          <w:kern w:val="22"/>
          <w:sz w:val="32"/>
          <w:szCs w:val="32"/>
          <w:lang w:val="en-GB"/>
        </w:rPr>
        <w:t>References</w:t>
      </w:r>
    </w:p>
    <w:p w14:paraId="08CC16F5" w14:textId="77777777" w:rsidR="002D7A30" w:rsidRPr="00690563" w:rsidRDefault="002D7A30" w:rsidP="002D7A30">
      <w:pPr>
        <w:jc w:val="both"/>
        <w:rPr>
          <w:kern w:val="22"/>
          <w:sz w:val="22"/>
          <w:szCs w:val="22"/>
          <w:lang w:val="en-GB"/>
        </w:rPr>
      </w:pPr>
    </w:p>
    <w:p w14:paraId="189967A8" w14:textId="288CE174" w:rsidR="002D7A30" w:rsidRPr="00690563" w:rsidRDefault="002D7A30" w:rsidP="002D7A30">
      <w:pPr>
        <w:spacing w:before="120" w:after="120" w:line="276" w:lineRule="auto"/>
        <w:ind w:left="720" w:hanging="720"/>
        <w:rPr>
          <w:color w:val="000000" w:themeColor="text1"/>
          <w:kern w:val="22"/>
          <w:sz w:val="22"/>
          <w:szCs w:val="22"/>
          <w:lang w:val="en-GB"/>
        </w:rPr>
      </w:pPr>
      <w:r w:rsidRPr="00690563">
        <w:rPr>
          <w:color w:val="000000" w:themeColor="text1"/>
          <w:kern w:val="22"/>
          <w:sz w:val="22"/>
          <w:szCs w:val="22"/>
          <w:lang w:val="en-GB"/>
        </w:rPr>
        <w:t>A</w:t>
      </w:r>
      <w:r w:rsidR="008A6685" w:rsidRPr="00690563">
        <w:rPr>
          <w:color w:val="000000" w:themeColor="text1"/>
          <w:kern w:val="22"/>
          <w:sz w:val="22"/>
          <w:szCs w:val="22"/>
          <w:lang w:val="en-GB"/>
        </w:rPr>
        <w:t>FR</w:t>
      </w:r>
      <w:r w:rsidRPr="00690563">
        <w:rPr>
          <w:color w:val="000000" w:themeColor="text1"/>
          <w:kern w:val="22"/>
          <w:sz w:val="22"/>
          <w:szCs w:val="22"/>
          <w:lang w:val="en-GB"/>
        </w:rPr>
        <w:t>100. Guiding Principles for Measuring and Monitoring Progress on Forest and Landscape Restoration in Africa. AFR100 Working Paper Series.</w:t>
      </w:r>
    </w:p>
    <w:p w14:paraId="502A69C7" w14:textId="77777777" w:rsidR="00D03AE9" w:rsidRPr="00690563" w:rsidRDefault="00D03AE9" w:rsidP="00D03AE9">
      <w:pPr>
        <w:spacing w:before="120" w:after="120" w:line="276" w:lineRule="auto"/>
        <w:ind w:left="720" w:hanging="720"/>
        <w:jc w:val="both"/>
        <w:rPr>
          <w:color w:val="000000" w:themeColor="text1"/>
          <w:spacing w:val="8"/>
          <w:kern w:val="22"/>
          <w:sz w:val="22"/>
          <w:szCs w:val="22"/>
          <w:lang w:val="en-GB"/>
        </w:rPr>
      </w:pPr>
      <w:r w:rsidRPr="00690563">
        <w:rPr>
          <w:spacing w:val="8"/>
          <w:kern w:val="22"/>
          <w:sz w:val="22"/>
          <w:szCs w:val="22"/>
          <w:lang w:val="en-GB"/>
        </w:rPr>
        <w:t>Africa Development Forum (2016).</w:t>
      </w:r>
      <w:r w:rsidRPr="00690563">
        <w:rPr>
          <w:i/>
          <w:spacing w:val="8"/>
          <w:kern w:val="22"/>
          <w:sz w:val="22"/>
          <w:szCs w:val="22"/>
          <w:lang w:val="en-GB"/>
        </w:rPr>
        <w:t xml:space="preserve"> Confronting Drought in Africa</w:t>
      </w:r>
      <w:r w:rsidR="002004DA" w:rsidRPr="00690563">
        <w:rPr>
          <w:i/>
          <w:spacing w:val="8"/>
          <w:kern w:val="22"/>
          <w:sz w:val="22"/>
          <w:szCs w:val="22"/>
          <w:lang w:val="en-GB"/>
        </w:rPr>
        <w:t>’</w:t>
      </w:r>
      <w:r w:rsidRPr="00690563">
        <w:rPr>
          <w:i/>
          <w:spacing w:val="8"/>
          <w:kern w:val="22"/>
          <w:sz w:val="22"/>
          <w:szCs w:val="22"/>
          <w:lang w:val="en-GB"/>
        </w:rPr>
        <w:t>s Drylands, Opportunities for Enhancing Resilience</w:t>
      </w:r>
      <w:r w:rsidR="002004DA" w:rsidRPr="00690563">
        <w:rPr>
          <w:spacing w:val="8"/>
          <w:kern w:val="22"/>
          <w:sz w:val="22"/>
          <w:szCs w:val="22"/>
          <w:lang w:val="en-GB"/>
        </w:rPr>
        <w:t>.</w:t>
      </w:r>
    </w:p>
    <w:p w14:paraId="0628D7A8" w14:textId="77777777" w:rsidR="002D7A30" w:rsidRPr="00690563"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690563">
        <w:rPr>
          <w:color w:val="000000" w:themeColor="text1"/>
          <w:kern w:val="22"/>
          <w:sz w:val="22"/>
          <w:szCs w:val="22"/>
          <w:lang w:val="en-GB"/>
        </w:rPr>
        <w:t>AGRA. (2017). Africa Agriculture Status Report: The Business of Smallholder Agriculture in Sub-Saharan Africa (Issue 5). Nairobi, Kenya: Alliance for a Green Revolution in Africa (AGRA). Issue No. 5</w:t>
      </w:r>
      <w:r w:rsidR="002346F8" w:rsidRPr="00690563">
        <w:rPr>
          <w:color w:val="000000" w:themeColor="text1"/>
          <w:kern w:val="22"/>
          <w:sz w:val="22"/>
          <w:szCs w:val="22"/>
          <w:lang w:val="en-GB"/>
        </w:rPr>
        <w:t>.</w:t>
      </w:r>
    </w:p>
    <w:p w14:paraId="67E5EBC5" w14:textId="77777777" w:rsidR="002D7A30" w:rsidRPr="00690563"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690563">
        <w:rPr>
          <w:color w:val="000000" w:themeColor="text1"/>
          <w:kern w:val="22"/>
          <w:sz w:val="22"/>
          <w:szCs w:val="22"/>
          <w:lang w:val="en-GB"/>
        </w:rPr>
        <w:t>Bonn Challenge Barometer of Progress: Spotlight Report. IUCN (2017)</w:t>
      </w:r>
      <w:r w:rsidR="002346F8" w:rsidRPr="00690563">
        <w:rPr>
          <w:color w:val="000000" w:themeColor="text1"/>
          <w:kern w:val="22"/>
          <w:sz w:val="22"/>
          <w:szCs w:val="22"/>
          <w:lang w:val="en-GB"/>
        </w:rPr>
        <w:t>.</w:t>
      </w:r>
    </w:p>
    <w:p w14:paraId="7A92D70E" w14:textId="77777777" w:rsidR="002D7A30" w:rsidRPr="00690563"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690563">
        <w:rPr>
          <w:color w:val="000000" w:themeColor="text1"/>
          <w:kern w:val="22"/>
          <w:sz w:val="22"/>
          <w:szCs w:val="22"/>
          <w:lang w:val="en-GB"/>
        </w:rPr>
        <w:t xml:space="preserve">De Groot, R.S., j. Blignaut, S. Van der Ploeg, J. Aronson, T. Elmqvist and J. FARLEY (2013). </w:t>
      </w:r>
      <w:r w:rsidRPr="00690563">
        <w:rPr>
          <w:i/>
          <w:iCs/>
          <w:color w:val="000000" w:themeColor="text1"/>
          <w:kern w:val="22"/>
          <w:sz w:val="22"/>
          <w:szCs w:val="22"/>
          <w:lang w:val="en-GB"/>
        </w:rPr>
        <w:t>Benefits of Investing in Ecosystem Restoration.</w:t>
      </w:r>
      <w:r w:rsidRPr="00690563">
        <w:rPr>
          <w:color w:val="000000" w:themeColor="text1"/>
          <w:kern w:val="22"/>
          <w:sz w:val="22"/>
          <w:szCs w:val="22"/>
          <w:lang w:val="en-GB"/>
        </w:rPr>
        <w:t xml:space="preserve"> Conservation Biology, 2013, Vol.27(6), pp.1286-1293.</w:t>
      </w:r>
    </w:p>
    <w:p w14:paraId="6E5122E7" w14:textId="77777777" w:rsidR="002D7A30" w:rsidRPr="00690563"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shd w:val="clear" w:color="auto" w:fill="FFFFFF"/>
          <w:lang w:val="en-GB"/>
        </w:rPr>
      </w:pPr>
      <w:r w:rsidRPr="00690563">
        <w:rPr>
          <w:color w:val="000000" w:themeColor="text1"/>
          <w:kern w:val="22"/>
          <w:sz w:val="22"/>
          <w:szCs w:val="22"/>
          <w:lang w:val="en-GB"/>
        </w:rPr>
        <w:t xml:space="preserve">Economics of Land Degradation (ELD) Initiative. 2013. The rewards of investing in sustainable land management. Interim Report for the ELD Initiative: A global strategy for sustainable land management. http://www.eld-initiative.org/fileadmin/pdf/ELD-Interim_Report_web.pdf </w:t>
      </w:r>
    </w:p>
    <w:p w14:paraId="39B4EAA2" w14:textId="77777777" w:rsidR="002D7A30" w:rsidRPr="00690563"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690563">
        <w:rPr>
          <w:color w:val="000000" w:themeColor="text1"/>
          <w:kern w:val="22"/>
          <w:sz w:val="22"/>
          <w:szCs w:val="22"/>
          <w:lang w:val="en-GB"/>
        </w:rPr>
        <w:t>Elmqvist, T, T, H Seta ̈ la, S,N Handel, S van der Ploeg, J Aronson, JN Blignaut, E Gomez-Baggethun, DJ Nowa, J Kronenberg</w:t>
      </w:r>
      <w:r w:rsidRPr="00690563">
        <w:rPr>
          <w:color w:val="000000" w:themeColor="text1"/>
          <w:kern w:val="22"/>
          <w:position w:val="14"/>
          <w:sz w:val="22"/>
          <w:szCs w:val="22"/>
          <w:lang w:val="en-GB"/>
        </w:rPr>
        <w:t xml:space="preserve"> </w:t>
      </w:r>
      <w:r w:rsidRPr="00690563">
        <w:rPr>
          <w:color w:val="000000" w:themeColor="text1"/>
          <w:kern w:val="22"/>
          <w:sz w:val="22"/>
          <w:szCs w:val="22"/>
          <w:lang w:val="en-GB"/>
        </w:rPr>
        <w:t>and R de Groot (2015). Benefits of restoring ecosystem services in urban areas. Current Opinion in Environmental Sustainability 14:101–108.</w:t>
      </w:r>
    </w:p>
    <w:p w14:paraId="6C9A2649" w14:textId="77777777" w:rsidR="002D7A30" w:rsidRPr="00690563"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690563">
        <w:rPr>
          <w:color w:val="000000" w:themeColor="text1"/>
          <w:kern w:val="22"/>
          <w:sz w:val="22"/>
          <w:szCs w:val="22"/>
          <w:lang w:val="en-GB"/>
        </w:rPr>
        <w:t xml:space="preserve">Global Environmental Facility (GEF) and United Nations Convention to Combat Desertification (UNCCD) secretariats. 2011. Land for Life: Securing our Common Future. https://www.thegef.org/ gef/sites/thegef.org/files/publication/SLM-english-1.pdf </w:t>
      </w:r>
    </w:p>
    <w:p w14:paraId="70BBABC3" w14:textId="77777777" w:rsidR="002D7A30" w:rsidRPr="00690563"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690563">
        <w:rPr>
          <w:rStyle w:val="a"/>
          <w:color w:val="000000" w:themeColor="text1"/>
          <w:kern w:val="22"/>
          <w:sz w:val="22"/>
          <w:szCs w:val="22"/>
          <w:bdr w:val="none" w:sz="0" w:space="0" w:color="auto" w:frame="1"/>
          <w:lang w:val="en-GB"/>
        </w:rPr>
        <w:t>FA</w:t>
      </w:r>
      <w:r w:rsidRPr="00690563">
        <w:rPr>
          <w:rStyle w:val="l8"/>
          <w:color w:val="000000" w:themeColor="text1"/>
          <w:kern w:val="22"/>
          <w:sz w:val="22"/>
          <w:szCs w:val="22"/>
          <w:bdr w:val="none" w:sz="0" w:space="0" w:color="auto" w:frame="1"/>
          <w:lang w:val="en-GB"/>
        </w:rPr>
        <w:t>O (2002) Land Degradation Assessment in Drylands (LADA) Project: Meeting Report, 23-25</w:t>
      </w:r>
      <w:r w:rsidRPr="00690563">
        <w:rPr>
          <w:rStyle w:val="apple-converted-space"/>
          <w:color w:val="000000" w:themeColor="text1"/>
          <w:kern w:val="22"/>
          <w:sz w:val="22"/>
          <w:szCs w:val="22"/>
          <w:bdr w:val="none" w:sz="0" w:space="0" w:color="auto" w:frame="1"/>
          <w:lang w:val="en-GB"/>
        </w:rPr>
        <w:t> </w:t>
      </w:r>
      <w:r w:rsidRPr="00690563">
        <w:rPr>
          <w:rStyle w:val="a"/>
          <w:color w:val="000000" w:themeColor="text1"/>
          <w:kern w:val="22"/>
          <w:sz w:val="22"/>
          <w:szCs w:val="22"/>
          <w:bdr w:val="none" w:sz="0" w:space="0" w:color="auto" w:frame="1"/>
          <w:lang w:val="en-GB"/>
        </w:rPr>
        <w:t>January 2002 (W</w:t>
      </w:r>
      <w:r w:rsidRPr="00690563">
        <w:rPr>
          <w:rStyle w:val="l7"/>
          <w:color w:val="000000" w:themeColor="text1"/>
          <w:kern w:val="22"/>
          <w:sz w:val="22"/>
          <w:szCs w:val="22"/>
          <w:bdr w:val="none" w:sz="0" w:space="0" w:color="auto" w:frame="1"/>
          <w:lang w:val="en-GB"/>
        </w:rPr>
        <w:t>orld Soil Resources Reports</w:t>
      </w:r>
      <w:r w:rsidR="00FB5A9F" w:rsidRPr="00690563">
        <w:rPr>
          <w:rStyle w:val="l7"/>
          <w:color w:val="000000" w:themeColor="text1"/>
          <w:kern w:val="22"/>
          <w:sz w:val="22"/>
          <w:szCs w:val="22"/>
          <w:bdr w:val="none" w:sz="0" w:space="0" w:color="auto" w:frame="1"/>
          <w:lang w:val="en-GB"/>
        </w:rPr>
        <w:t>)</w:t>
      </w:r>
      <w:r w:rsidRPr="00690563">
        <w:rPr>
          <w:rStyle w:val="l7"/>
          <w:color w:val="000000" w:themeColor="text1"/>
          <w:kern w:val="22"/>
          <w:sz w:val="22"/>
          <w:szCs w:val="22"/>
          <w:bdr w:val="none" w:sz="0" w:space="0" w:color="auto" w:frame="1"/>
          <w:lang w:val="en-GB"/>
        </w:rPr>
        <w:t>.</w:t>
      </w:r>
    </w:p>
    <w:p w14:paraId="6AB951BF" w14:textId="77777777" w:rsidR="002D7A30" w:rsidRPr="00690563"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690563">
        <w:rPr>
          <w:color w:val="000000" w:themeColor="text1"/>
          <w:kern w:val="22"/>
          <w:sz w:val="22"/>
          <w:szCs w:val="22"/>
          <w:lang w:val="en-GB"/>
        </w:rPr>
        <w:t>FAO (2011). The state of the world</w:t>
      </w:r>
      <w:r w:rsidR="002004DA" w:rsidRPr="00690563">
        <w:rPr>
          <w:color w:val="000000" w:themeColor="text1"/>
          <w:kern w:val="22"/>
          <w:sz w:val="22"/>
          <w:szCs w:val="22"/>
          <w:lang w:val="en-GB"/>
        </w:rPr>
        <w:t>’</w:t>
      </w:r>
      <w:r w:rsidRPr="00690563">
        <w:rPr>
          <w:color w:val="000000" w:themeColor="text1"/>
          <w:kern w:val="22"/>
          <w:sz w:val="22"/>
          <w:szCs w:val="22"/>
          <w:lang w:val="en-GB"/>
        </w:rPr>
        <w:t xml:space="preserve">s land and water resources for food and agriculture (SOLAW): Managing systems at risk. FAO, Rome and Earthscan, London. http://www.fao.org/docrep/015/i1688e/i1688e00.pdf </w:t>
      </w:r>
    </w:p>
    <w:p w14:paraId="6281FA9B" w14:textId="77777777" w:rsidR="002D7A30" w:rsidRPr="00690563"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690563">
        <w:rPr>
          <w:color w:val="000000" w:themeColor="text1"/>
          <w:kern w:val="22"/>
          <w:sz w:val="22"/>
          <w:szCs w:val="22"/>
          <w:lang w:val="en-GB"/>
        </w:rPr>
        <w:t>FAO (2014). The State of World Fisheries and Aquaculture. Opportunities and challenges. FAO, Rome.</w:t>
      </w:r>
    </w:p>
    <w:p w14:paraId="2F77ED91" w14:textId="77777777" w:rsidR="002D7A30" w:rsidRPr="004500DF"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690563">
        <w:rPr>
          <w:color w:val="000000" w:themeColor="text1"/>
          <w:kern w:val="22"/>
          <w:sz w:val="22"/>
          <w:szCs w:val="22"/>
          <w:lang w:val="en-GB"/>
        </w:rPr>
        <w:t>FAO (2016). Global Forest Assessment 2015. How are the world</w:t>
      </w:r>
      <w:r w:rsidR="002004DA" w:rsidRPr="00690563">
        <w:rPr>
          <w:color w:val="000000" w:themeColor="text1"/>
          <w:kern w:val="22"/>
          <w:sz w:val="22"/>
          <w:szCs w:val="22"/>
          <w:lang w:val="en-GB"/>
        </w:rPr>
        <w:t>’</w:t>
      </w:r>
      <w:r w:rsidRPr="00690563">
        <w:rPr>
          <w:color w:val="000000" w:themeColor="text1"/>
          <w:kern w:val="22"/>
          <w:sz w:val="22"/>
          <w:szCs w:val="22"/>
          <w:lang w:val="en-GB"/>
        </w:rPr>
        <w:t>s forests changing? Second edition. FAO, Rome (</w:t>
      </w:r>
      <w:hyperlink r:id="rId14" w:history="1">
        <w:r w:rsidRPr="004500DF">
          <w:rPr>
            <w:rStyle w:val="Hyperlink"/>
            <w:color w:val="000000" w:themeColor="text1"/>
            <w:kern w:val="22"/>
            <w:sz w:val="22"/>
            <w:szCs w:val="22"/>
            <w:lang w:val="en-GB"/>
          </w:rPr>
          <w:t>http://www.fao.org/3/a-i4793e.pdf</w:t>
        </w:r>
      </w:hyperlink>
      <w:r w:rsidRPr="00690563">
        <w:rPr>
          <w:color w:val="000000" w:themeColor="text1"/>
          <w:kern w:val="22"/>
          <w:sz w:val="22"/>
          <w:szCs w:val="22"/>
          <w:lang w:val="en-GB"/>
        </w:rPr>
        <w:t>).</w:t>
      </w:r>
    </w:p>
    <w:p w14:paraId="26E1A4AD" w14:textId="77777777" w:rsidR="008808E6" w:rsidRPr="00E24F59" w:rsidRDefault="002D7A30" w:rsidP="008808E6">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2F1EEF">
        <w:rPr>
          <w:color w:val="000000" w:themeColor="text1"/>
          <w:kern w:val="22"/>
          <w:sz w:val="22"/>
          <w:szCs w:val="22"/>
          <w:lang w:val="en-GB"/>
        </w:rPr>
        <w:t>IEA (International Energy Agency), 2014a. Africa Energy Outlook, Paris: OECD/IEA.</w:t>
      </w:r>
    </w:p>
    <w:p w14:paraId="397741E3" w14:textId="77777777" w:rsidR="008808E6" w:rsidRPr="00690563" w:rsidRDefault="008808E6" w:rsidP="008808E6">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690563">
        <w:rPr>
          <w:color w:val="000000" w:themeColor="text1"/>
          <w:kern w:val="22"/>
          <w:sz w:val="22"/>
          <w:szCs w:val="22"/>
          <w:lang w:val="en-GB"/>
        </w:rPr>
        <w:t xml:space="preserve">IPBES (2018): </w:t>
      </w:r>
      <w:r w:rsidRPr="00690563">
        <w:rPr>
          <w:kern w:val="22"/>
          <w:sz w:val="22"/>
          <w:szCs w:val="22"/>
          <w:lang w:val="en-GB"/>
        </w:rPr>
        <w:t>Summary for policymakers of the regional assessment report on biodiversity and ecosystem services for Africa of the Intergovernmental Science-Policy Platform on Biodiversity and Ecosystem Services. E. Archer, L. E. Dziba, K. J. Mulongoy, M. A. Maoela, M. Walters, R. Biggs, M-C. Cormier-Salem, F. DeClerck, M. C. Diaw, A. E. Dunham, P. Failler, C. Gordon, K. A. Harhash, R. Kasisi, F. Kizito, W. D. Nyingi, N. Oguge, B. Osman-Elasha, L. C. Stringer, L. Tito de Morais, A. Assogbadjo, B. N. Egoh, M. W. Halmy, K. Heubach, A. Mensah, L. Pereira and N. Sitas (eds.). IPBES secretariat, Bonn, Germany.</w:t>
      </w:r>
    </w:p>
    <w:p w14:paraId="2F276E6B" w14:textId="77777777" w:rsidR="00D41FEA" w:rsidRPr="00690563" w:rsidRDefault="002D7A30" w:rsidP="008808E6">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690563">
        <w:rPr>
          <w:color w:val="000000" w:themeColor="text1"/>
          <w:kern w:val="22"/>
          <w:sz w:val="22"/>
          <w:szCs w:val="22"/>
          <w:lang w:val="en-GB"/>
        </w:rPr>
        <w:t>IPBES (2018): Summary for policymakers of the assessment report on land degradation and restoration of the Intergovernmental Science- Policy Platform on Biodiversity and Ecosystem Services. R. Scholes, L. Montanarella, A. Brainich, N. Barger, B. ten Brink, M. Cantele, B. Erasmus, J. Fisher, T. Gardner, T. G. Holland, F. Kohler, J. S. Kotiaho, G. Von Maltitz, G. Nangendo, R. Pandit, J. Parrotta, M. D. Potts, S. Prince, M. Sankaran and L. Willemen (eds.). IPBES secretariat, Bonn, Germany. 44 pages</w:t>
      </w:r>
      <w:r w:rsidR="008808E6" w:rsidRPr="00690563">
        <w:rPr>
          <w:color w:val="000000" w:themeColor="text1"/>
          <w:kern w:val="22"/>
          <w:sz w:val="22"/>
          <w:szCs w:val="22"/>
          <w:lang w:val="en-GB"/>
        </w:rPr>
        <w:t>.</w:t>
      </w:r>
    </w:p>
    <w:p w14:paraId="16C3C741" w14:textId="77777777" w:rsidR="00D41FEA" w:rsidRPr="00690563" w:rsidRDefault="00D41FEA" w:rsidP="00D41FE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p>
    <w:p w14:paraId="6FBFCDEB" w14:textId="77777777" w:rsidR="002D7A30" w:rsidRPr="00690563"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690563">
        <w:rPr>
          <w:color w:val="000000" w:themeColor="text1"/>
          <w:kern w:val="22"/>
          <w:sz w:val="22"/>
          <w:szCs w:val="22"/>
          <w:lang w:val="en-GB"/>
        </w:rPr>
        <w:t>Kirui, O. K., and Mirzabaev, A. (2014). Economics of land degradation in Eastern Africa (No. 128). ZEF Working Paper Series. Center for Development Research (ZEF), University of Bonn, Germany</w:t>
      </w:r>
      <w:r w:rsidR="0021043E" w:rsidRPr="00690563">
        <w:rPr>
          <w:color w:val="000000" w:themeColor="text1"/>
          <w:kern w:val="22"/>
          <w:sz w:val="22"/>
          <w:szCs w:val="22"/>
          <w:lang w:val="en-GB"/>
        </w:rPr>
        <w:t>.</w:t>
      </w:r>
    </w:p>
    <w:p w14:paraId="2C4BB140" w14:textId="77777777" w:rsidR="002D7A30" w:rsidRPr="00690563" w:rsidRDefault="002D7A30" w:rsidP="002D7A30">
      <w:pPr>
        <w:spacing w:before="120" w:after="120" w:line="276" w:lineRule="auto"/>
        <w:ind w:left="720" w:hanging="720"/>
        <w:jc w:val="both"/>
        <w:rPr>
          <w:color w:val="000000" w:themeColor="text1"/>
          <w:kern w:val="22"/>
          <w:sz w:val="22"/>
          <w:szCs w:val="22"/>
          <w:lang w:val="en-GB"/>
        </w:rPr>
      </w:pPr>
      <w:r w:rsidRPr="00690563">
        <w:rPr>
          <w:color w:val="000000" w:themeColor="text1"/>
          <w:kern w:val="22"/>
          <w:sz w:val="22"/>
          <w:szCs w:val="22"/>
          <w:lang w:val="en-GB"/>
        </w:rPr>
        <w:t>Laurance, W. F., Mahmoud, M. I., and Kleinschroth, F. (eds.). (2017). “Infrastructure expansion and the fate of Central African forests,” in </w:t>
      </w:r>
      <w:r w:rsidRPr="00690563">
        <w:rPr>
          <w:i/>
          <w:iCs/>
          <w:color w:val="000000" w:themeColor="text1"/>
          <w:kern w:val="22"/>
          <w:sz w:val="22"/>
          <w:szCs w:val="22"/>
          <w:lang w:val="en-GB"/>
        </w:rPr>
        <w:t>Central African Forests Forever</w:t>
      </w:r>
      <w:r w:rsidRPr="00690563">
        <w:rPr>
          <w:color w:val="000000" w:themeColor="text1"/>
          <w:kern w:val="22"/>
          <w:sz w:val="22"/>
          <w:szCs w:val="22"/>
          <w:lang w:val="en-GB"/>
        </w:rPr>
        <w:t> (Berlin: Central African Forests Commission (COMIFAC) and German Development Bank, KfW), 88–95.</w:t>
      </w:r>
    </w:p>
    <w:p w14:paraId="6EDBA7E8" w14:textId="77777777" w:rsidR="002D7A30" w:rsidRPr="00690563" w:rsidRDefault="002D7A30" w:rsidP="00BF187D">
      <w:pPr>
        <w:autoSpaceDE w:val="0"/>
        <w:autoSpaceDN w:val="0"/>
        <w:adjustRightInd w:val="0"/>
        <w:snapToGrid w:val="0"/>
        <w:spacing w:before="120" w:after="120" w:line="276" w:lineRule="auto"/>
        <w:ind w:left="720" w:hanging="720"/>
        <w:rPr>
          <w:color w:val="000000" w:themeColor="text1"/>
          <w:kern w:val="22"/>
          <w:sz w:val="22"/>
          <w:szCs w:val="22"/>
          <w:shd w:val="clear" w:color="auto" w:fill="FFFFFF"/>
          <w:lang w:val="en-GB"/>
        </w:rPr>
      </w:pPr>
      <w:r w:rsidRPr="00690563">
        <w:rPr>
          <w:color w:val="000000" w:themeColor="text1"/>
          <w:kern w:val="22"/>
          <w:sz w:val="22"/>
          <w:szCs w:val="22"/>
          <w:lang w:val="en-GB"/>
        </w:rPr>
        <w:t xml:space="preserve">UNCCD (2013). The Economics of Desertification, Land Degradation and Drought: Methodologies and Analysis for Decision-Making. Background document. UNCCD 2nd Scientific Conference. http://2sc.unccd.int/fileadmin/unccd/upload/documents/Background_documents/Background_Document_web3.pdf </w:t>
      </w:r>
    </w:p>
    <w:p w14:paraId="7BC5704E" w14:textId="77777777" w:rsidR="002D7A30" w:rsidRPr="00690563"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690563">
        <w:rPr>
          <w:color w:val="000000" w:themeColor="text1"/>
          <w:kern w:val="22"/>
          <w:sz w:val="22"/>
          <w:szCs w:val="22"/>
          <w:lang w:val="en-GB"/>
        </w:rPr>
        <w:t xml:space="preserve">UNCCD (2016) </w:t>
      </w:r>
      <w:r w:rsidRPr="00690563">
        <w:rPr>
          <w:i/>
          <w:iCs/>
          <w:color w:val="000000" w:themeColor="text1"/>
          <w:kern w:val="22"/>
          <w:sz w:val="22"/>
          <w:szCs w:val="22"/>
          <w:lang w:val="en-GB"/>
        </w:rPr>
        <w:t xml:space="preserve">A Natural Fix, A Joined-Up Approach </w:t>
      </w:r>
      <w:r w:rsidR="00801187" w:rsidRPr="00690563">
        <w:rPr>
          <w:i/>
          <w:iCs/>
          <w:color w:val="000000" w:themeColor="text1"/>
          <w:kern w:val="22"/>
          <w:sz w:val="22"/>
          <w:szCs w:val="22"/>
          <w:lang w:val="en-GB"/>
        </w:rPr>
        <w:t>to</w:t>
      </w:r>
      <w:r w:rsidRPr="00690563">
        <w:rPr>
          <w:i/>
          <w:iCs/>
          <w:color w:val="000000" w:themeColor="text1"/>
          <w:kern w:val="22"/>
          <w:sz w:val="22"/>
          <w:szCs w:val="22"/>
          <w:lang w:val="en-GB"/>
        </w:rPr>
        <w:t xml:space="preserve"> Delivering the Global Goals for Sustainable Development</w:t>
      </w:r>
      <w:r w:rsidRPr="00690563">
        <w:rPr>
          <w:color w:val="000000" w:themeColor="text1"/>
          <w:kern w:val="22"/>
          <w:sz w:val="22"/>
          <w:szCs w:val="22"/>
          <w:lang w:val="en-GB"/>
        </w:rPr>
        <w:t>, Bonn.</w:t>
      </w:r>
    </w:p>
    <w:p w14:paraId="60725872" w14:textId="77777777" w:rsidR="002D7A30" w:rsidRPr="004500DF" w:rsidRDefault="002D7A30" w:rsidP="002D7A30">
      <w:pPr>
        <w:widowControl w:val="0"/>
        <w:spacing w:before="120" w:after="120" w:line="276" w:lineRule="auto"/>
        <w:ind w:left="567" w:hanging="567"/>
        <w:rPr>
          <w:color w:val="000000" w:themeColor="text1"/>
          <w:kern w:val="22"/>
          <w:sz w:val="22"/>
          <w:szCs w:val="22"/>
          <w:lang w:val="en-GB" w:eastAsia="en-GB"/>
        </w:rPr>
      </w:pPr>
      <w:r w:rsidRPr="00690563">
        <w:rPr>
          <w:color w:val="000000" w:themeColor="text1"/>
          <w:kern w:val="22"/>
          <w:sz w:val="22"/>
          <w:szCs w:val="22"/>
          <w:lang w:val="en-GB" w:eastAsia="en-GB"/>
        </w:rPr>
        <w:t xml:space="preserve">UNEP (2007). </w:t>
      </w:r>
      <w:r w:rsidRPr="00690563">
        <w:rPr>
          <w:i/>
          <w:color w:val="000000" w:themeColor="text1"/>
          <w:kern w:val="22"/>
          <w:sz w:val="22"/>
          <w:szCs w:val="22"/>
          <w:lang w:val="en-GB" w:eastAsia="en-GB"/>
        </w:rPr>
        <w:t>Global Environment Outlook: Environment for Development (GEO4)</w:t>
      </w:r>
      <w:r w:rsidRPr="00690563">
        <w:rPr>
          <w:color w:val="000000" w:themeColor="text1"/>
          <w:kern w:val="22"/>
          <w:sz w:val="22"/>
          <w:szCs w:val="22"/>
          <w:lang w:val="en-GB" w:eastAsia="en-GB"/>
        </w:rPr>
        <w:t xml:space="preserve">. Nairobi, Kenya: UNEP. Retrieved from </w:t>
      </w:r>
      <w:hyperlink r:id="rId15" w:history="1">
        <w:r w:rsidRPr="004500DF">
          <w:rPr>
            <w:rStyle w:val="Hyperlink"/>
            <w:color w:val="000000" w:themeColor="text1"/>
            <w:kern w:val="22"/>
            <w:sz w:val="22"/>
            <w:szCs w:val="22"/>
            <w:lang w:val="en-GB" w:eastAsia="en-GB"/>
          </w:rPr>
          <w:t>https://na.unep.net/atlas/datlas/sites/default/files/GEO-4_Report_Fu</w:t>
        </w:r>
        <w:r w:rsidRPr="002F1EEF">
          <w:rPr>
            <w:rStyle w:val="Hyperlink"/>
            <w:color w:val="000000" w:themeColor="text1"/>
            <w:kern w:val="22"/>
            <w:sz w:val="22"/>
            <w:szCs w:val="22"/>
            <w:lang w:val="en-GB" w:eastAsia="en-GB"/>
          </w:rPr>
          <w:t>ll_en.pdf</w:t>
        </w:r>
      </w:hyperlink>
      <w:r w:rsidRPr="00690563">
        <w:rPr>
          <w:color w:val="000000" w:themeColor="text1"/>
          <w:kern w:val="22"/>
          <w:sz w:val="22"/>
          <w:szCs w:val="22"/>
          <w:lang w:val="en-GB" w:eastAsia="en-GB"/>
        </w:rPr>
        <w:t xml:space="preserve"> </w:t>
      </w:r>
    </w:p>
    <w:p w14:paraId="1DB7EDD9" w14:textId="77777777" w:rsidR="002D7A30" w:rsidRPr="00DC71C6" w:rsidRDefault="002D7A30" w:rsidP="002D7A30">
      <w:pPr>
        <w:pStyle w:val="NormalWeb"/>
        <w:spacing w:before="120" w:beforeAutospacing="0" w:after="120" w:afterAutospacing="0" w:line="276" w:lineRule="auto"/>
        <w:rPr>
          <w:color w:val="000000" w:themeColor="text1"/>
          <w:kern w:val="22"/>
          <w:sz w:val="22"/>
          <w:szCs w:val="22"/>
          <w:lang w:val="fr-FR"/>
        </w:rPr>
      </w:pPr>
      <w:r w:rsidRPr="002F1EEF">
        <w:rPr>
          <w:color w:val="000000" w:themeColor="text1"/>
          <w:kern w:val="22"/>
          <w:sz w:val="22"/>
          <w:szCs w:val="22"/>
          <w:lang w:val="en-GB"/>
        </w:rPr>
        <w:t xml:space="preserve">UNEP (2015) </w:t>
      </w:r>
      <w:r w:rsidRPr="00D47343">
        <w:rPr>
          <w:i/>
          <w:iCs/>
          <w:color w:val="000000" w:themeColor="text1"/>
          <w:kern w:val="22"/>
          <w:sz w:val="22"/>
          <w:szCs w:val="22"/>
          <w:lang w:val="en-GB"/>
        </w:rPr>
        <w:t>The Emissions Gap Report 2015</w:t>
      </w:r>
      <w:r w:rsidRPr="00DC71C6">
        <w:rPr>
          <w:color w:val="000000" w:themeColor="text1"/>
          <w:kern w:val="22"/>
          <w:sz w:val="22"/>
          <w:szCs w:val="22"/>
          <w:lang w:val="en-GB"/>
        </w:rPr>
        <w:t xml:space="preserve">. </w:t>
      </w:r>
      <w:r w:rsidRPr="00DC71C6">
        <w:rPr>
          <w:color w:val="000000" w:themeColor="text1"/>
          <w:kern w:val="22"/>
          <w:sz w:val="22"/>
          <w:szCs w:val="22"/>
          <w:lang w:val="fr-FR"/>
        </w:rPr>
        <w:t>United Nations Environment Programme (UNEP), Nairobi</w:t>
      </w:r>
      <w:r w:rsidR="0021043E" w:rsidRPr="00DC71C6">
        <w:rPr>
          <w:color w:val="000000" w:themeColor="text1"/>
          <w:kern w:val="22"/>
          <w:sz w:val="22"/>
          <w:szCs w:val="22"/>
          <w:lang w:val="fr-FR"/>
        </w:rPr>
        <w:t>.</w:t>
      </w:r>
    </w:p>
    <w:p w14:paraId="342C6EE8" w14:textId="77777777" w:rsidR="002D7A30" w:rsidRPr="00690563"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shd w:val="clear" w:color="auto" w:fill="FFFFFF"/>
          <w:lang w:val="en-GB"/>
        </w:rPr>
      </w:pPr>
      <w:r w:rsidRPr="00690563">
        <w:rPr>
          <w:color w:val="000000" w:themeColor="text1"/>
          <w:kern w:val="22"/>
          <w:sz w:val="22"/>
          <w:szCs w:val="22"/>
          <w:shd w:val="clear" w:color="auto" w:fill="FFFFFF"/>
          <w:lang w:val="en-GB"/>
        </w:rPr>
        <w:t xml:space="preserve">UNEP-WCMC (2016) The State of Biodiversity in Africa: A mid-term review of progress towards the Aichi Biodiversity Targets. UNEP-WCMC, Cambridge, </w:t>
      </w:r>
      <w:r w:rsidR="0021043E" w:rsidRPr="00690563">
        <w:rPr>
          <w:color w:val="000000" w:themeColor="text1"/>
          <w:kern w:val="22"/>
          <w:sz w:val="22"/>
          <w:szCs w:val="22"/>
          <w:shd w:val="clear" w:color="auto" w:fill="FFFFFF"/>
          <w:lang w:val="en-GB"/>
        </w:rPr>
        <w:t>United Kingdom</w:t>
      </w:r>
      <w:r w:rsidRPr="00690563">
        <w:rPr>
          <w:color w:val="000000" w:themeColor="text1"/>
          <w:kern w:val="22"/>
          <w:sz w:val="22"/>
          <w:szCs w:val="22"/>
          <w:shd w:val="clear" w:color="auto" w:fill="FFFFFF"/>
          <w:lang w:val="en-GB"/>
        </w:rPr>
        <w:t>.</w:t>
      </w:r>
    </w:p>
    <w:p w14:paraId="27A7824A" w14:textId="77777777" w:rsidR="002D7A30" w:rsidRPr="00690563" w:rsidRDefault="002D7A30" w:rsidP="002D7A30">
      <w:pPr>
        <w:spacing w:before="120" w:after="120" w:line="276" w:lineRule="auto"/>
        <w:jc w:val="both"/>
        <w:rPr>
          <w:kern w:val="22"/>
          <w:sz w:val="22"/>
          <w:szCs w:val="22"/>
          <w:lang w:val="en-GB"/>
        </w:rPr>
      </w:pPr>
    </w:p>
    <w:p w14:paraId="603E19B6" w14:textId="77777777" w:rsidR="00B55F1E" w:rsidRPr="00690563" w:rsidRDefault="002D7A30" w:rsidP="002D7A30">
      <w:pPr>
        <w:spacing w:before="120" w:after="120" w:line="276" w:lineRule="auto"/>
        <w:jc w:val="center"/>
        <w:rPr>
          <w:kern w:val="22"/>
          <w:sz w:val="22"/>
          <w:szCs w:val="22"/>
          <w:lang w:val="en-GB"/>
        </w:rPr>
      </w:pPr>
      <w:r w:rsidRPr="00690563">
        <w:rPr>
          <w:kern w:val="22"/>
          <w:sz w:val="22"/>
          <w:szCs w:val="22"/>
          <w:lang w:val="en-GB"/>
        </w:rPr>
        <w:t>___________</w:t>
      </w:r>
    </w:p>
    <w:p w14:paraId="16FC2E68" w14:textId="77777777" w:rsidR="00347762" w:rsidRPr="00AF6D3F" w:rsidRDefault="00347762" w:rsidP="003529CC">
      <w:pPr>
        <w:spacing w:before="120" w:after="120" w:line="276" w:lineRule="auto"/>
        <w:jc w:val="center"/>
        <w:rPr>
          <w:kern w:val="22"/>
          <w:sz w:val="22"/>
          <w:szCs w:val="22"/>
          <w:lang w:val="en-GB"/>
        </w:rPr>
      </w:pPr>
    </w:p>
    <w:sectPr w:rsidR="00347762" w:rsidRPr="00AF6D3F" w:rsidSect="002D7A30">
      <w:pgSz w:w="12240" w:h="15840"/>
      <w:pgMar w:top="1008" w:right="1008"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B8EBD3" w14:textId="77777777" w:rsidR="000C337A" w:rsidRDefault="000C337A" w:rsidP="00191756">
      <w:r>
        <w:separator/>
      </w:r>
    </w:p>
  </w:endnote>
  <w:endnote w:type="continuationSeparator" w:id="0">
    <w:p w14:paraId="3159935C" w14:textId="77777777" w:rsidR="000C337A" w:rsidRDefault="000C337A" w:rsidP="00191756">
      <w:r>
        <w:continuationSeparator/>
      </w:r>
    </w:p>
  </w:endnote>
  <w:endnote w:type="continuationNotice" w:id="1">
    <w:p w14:paraId="7638F95A" w14:textId="77777777" w:rsidR="000C337A" w:rsidRDefault="000C33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4B928D" w14:textId="77777777" w:rsidR="000C337A" w:rsidRDefault="000C337A">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DC65B0" w14:textId="77777777" w:rsidR="000C337A" w:rsidRPr="00BF187D" w:rsidRDefault="000C337A" w:rsidP="00BF187D">
    <w:pPr>
      <w:pStyle w:val="Footer"/>
      <w:jc w:val="center"/>
      <w:rPr>
        <w:rFonts w:ascii="Times New Roman Bold" w:hAnsi="Times New Roman Bold"/>
        <w:noProof/>
        <w:kern w:val="22"/>
        <w:sz w:val="22"/>
        <w:szCs w:val="22"/>
        <w:lang w:val="en-GB"/>
      </w:rPr>
    </w:pPr>
    <w:r w:rsidRPr="00BF187D">
      <w:rPr>
        <w:rStyle w:val="PageNumber"/>
        <w:rFonts w:ascii="Times New Roman Bold" w:hAnsi="Times New Roman Bold"/>
        <w:noProof/>
        <w:kern w:val="22"/>
        <w:sz w:val="22"/>
        <w:szCs w:val="22"/>
        <w:lang w:val="en-GB"/>
      </w:rPr>
      <w:fldChar w:fldCharType="begin"/>
    </w:r>
    <w:r w:rsidRPr="00BF187D">
      <w:rPr>
        <w:rStyle w:val="PageNumber"/>
        <w:rFonts w:ascii="Times New Roman Bold" w:hAnsi="Times New Roman Bold"/>
        <w:noProof/>
        <w:kern w:val="22"/>
        <w:sz w:val="22"/>
        <w:szCs w:val="22"/>
        <w:lang w:val="en-GB"/>
      </w:rPr>
      <w:instrText xml:space="preserve"> PAGE </w:instrText>
    </w:r>
    <w:r w:rsidRPr="00BF187D">
      <w:rPr>
        <w:rStyle w:val="PageNumber"/>
        <w:rFonts w:ascii="Times New Roman Bold" w:hAnsi="Times New Roman Bold"/>
        <w:noProof/>
        <w:kern w:val="22"/>
        <w:sz w:val="22"/>
        <w:szCs w:val="22"/>
        <w:lang w:val="en-GB"/>
      </w:rPr>
      <w:fldChar w:fldCharType="separate"/>
    </w:r>
    <w:r>
      <w:rPr>
        <w:rStyle w:val="PageNumber"/>
        <w:rFonts w:ascii="Times New Roman Bold" w:hAnsi="Times New Roman Bold"/>
        <w:noProof/>
        <w:kern w:val="22"/>
        <w:sz w:val="22"/>
        <w:szCs w:val="22"/>
        <w:lang w:val="en-GB"/>
      </w:rPr>
      <w:t>21</w:t>
    </w:r>
    <w:r w:rsidRPr="00BF187D">
      <w:rPr>
        <w:rStyle w:val="PageNumber"/>
        <w:rFonts w:ascii="Times New Roman Bold" w:hAnsi="Times New Roman Bold"/>
        <w:noProof/>
        <w:kern w:val="22"/>
        <w:sz w:val="22"/>
        <w:szCs w:val="22"/>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343F7E" w14:textId="77777777" w:rsidR="000C337A" w:rsidRDefault="000C337A" w:rsidP="00191756">
      <w:r>
        <w:separator/>
      </w:r>
    </w:p>
  </w:footnote>
  <w:footnote w:type="continuationSeparator" w:id="0">
    <w:p w14:paraId="5F5C8C02" w14:textId="77777777" w:rsidR="000C337A" w:rsidRDefault="000C337A" w:rsidP="00191756">
      <w:r>
        <w:continuationSeparator/>
      </w:r>
    </w:p>
  </w:footnote>
  <w:footnote w:type="continuationNotice" w:id="1">
    <w:p w14:paraId="0EA68BE5" w14:textId="77777777" w:rsidR="000C337A" w:rsidRDefault="000C337A"/>
  </w:footnote>
  <w:footnote w:id="2">
    <w:p w14:paraId="55ADD94C" w14:textId="77777777" w:rsidR="000C337A" w:rsidRPr="0004687D" w:rsidRDefault="000C337A" w:rsidP="0004687D">
      <w:pPr>
        <w:pStyle w:val="FootnoteText"/>
        <w:keepLines/>
        <w:spacing w:after="60"/>
        <w:rPr>
          <w:rFonts w:ascii="Times New Roman" w:hAnsi="Times New Roman" w:cs="Times New Roman"/>
          <w:kern w:val="18"/>
          <w:sz w:val="18"/>
          <w:szCs w:val="18"/>
          <w:lang w:val="en-GB"/>
        </w:rPr>
      </w:pPr>
      <w:r w:rsidRPr="0004687D">
        <w:rPr>
          <w:rStyle w:val="FootnoteReference"/>
          <w:rFonts w:ascii="Times New Roman" w:hAnsi="Times New Roman" w:cs="Times New Roman"/>
          <w:kern w:val="18"/>
          <w:sz w:val="18"/>
          <w:szCs w:val="18"/>
          <w:lang w:val="en-GB"/>
        </w:rPr>
        <w:footnoteRef/>
      </w:r>
      <w:r w:rsidRPr="0004687D">
        <w:rPr>
          <w:rFonts w:ascii="Times New Roman" w:hAnsi="Times New Roman" w:cs="Times New Roman"/>
          <w:kern w:val="18"/>
          <w:sz w:val="18"/>
          <w:szCs w:val="18"/>
          <w:lang w:val="en-GB"/>
        </w:rPr>
        <w:t xml:space="preserve"> https://undocs.org/AMCEN/SS.VII/3</w:t>
      </w:r>
    </w:p>
  </w:footnote>
  <w:footnote w:id="3">
    <w:p w14:paraId="09760D05" w14:textId="6737B8EA" w:rsidR="000C337A" w:rsidRPr="0004687D" w:rsidRDefault="000C337A" w:rsidP="0004687D">
      <w:pPr>
        <w:pStyle w:val="FootnoteText"/>
        <w:keepLines/>
        <w:spacing w:after="60"/>
        <w:rPr>
          <w:rFonts w:ascii="Times New Roman" w:hAnsi="Times New Roman" w:cs="Times New Roman"/>
          <w:kern w:val="18"/>
          <w:sz w:val="18"/>
          <w:szCs w:val="18"/>
          <w:lang w:val="en-GB"/>
        </w:rPr>
      </w:pPr>
      <w:r w:rsidRPr="0004687D">
        <w:rPr>
          <w:rStyle w:val="FootnoteReference"/>
          <w:rFonts w:ascii="Times New Roman" w:hAnsi="Times New Roman" w:cs="Times New Roman"/>
          <w:kern w:val="18"/>
          <w:sz w:val="18"/>
          <w:szCs w:val="18"/>
          <w:lang w:val="en-GB"/>
        </w:rPr>
        <w:footnoteRef/>
      </w:r>
      <w:r w:rsidRPr="0004687D">
        <w:rPr>
          <w:rFonts w:ascii="Times New Roman" w:hAnsi="Times New Roman" w:cs="Times New Roman"/>
          <w:kern w:val="18"/>
          <w:sz w:val="18"/>
          <w:szCs w:val="18"/>
          <w:lang w:val="en-GB"/>
        </w:rPr>
        <w:t xml:space="preserve"> Article 8(f) provides that each Contracting Party shall, as far as possible and as appropriate: </w:t>
      </w:r>
      <w:r>
        <w:rPr>
          <w:rFonts w:ascii="Times New Roman" w:hAnsi="Times New Roman" w:cs="Times New Roman"/>
          <w:kern w:val="18"/>
          <w:sz w:val="18"/>
          <w:szCs w:val="18"/>
          <w:lang w:val="en-GB"/>
        </w:rPr>
        <w:t>“</w:t>
      </w:r>
      <w:r w:rsidRPr="0004687D">
        <w:rPr>
          <w:rFonts w:ascii="Times New Roman" w:hAnsi="Times New Roman" w:cs="Times New Roman"/>
          <w:kern w:val="18"/>
          <w:sz w:val="18"/>
          <w:szCs w:val="18"/>
          <w:lang w:val="en-GB"/>
        </w:rPr>
        <w:t>Rehabilitate and restore degraded ecosystems and promote the recovery of threatened species, inter alia, through the development and implementation of plans or other management strategies</w:t>
      </w:r>
      <w:r>
        <w:rPr>
          <w:rFonts w:ascii="Times New Roman" w:hAnsi="Times New Roman" w:cs="Times New Roman"/>
          <w:kern w:val="18"/>
          <w:sz w:val="18"/>
          <w:szCs w:val="18"/>
          <w:lang w:val="en-GB"/>
        </w:rPr>
        <w:t>”</w:t>
      </w:r>
      <w:r w:rsidRPr="0004687D">
        <w:rPr>
          <w:rFonts w:ascii="Times New Roman" w:hAnsi="Times New Roman" w:cs="Times New Roman"/>
          <w:kern w:val="18"/>
          <w:sz w:val="18"/>
          <w:szCs w:val="18"/>
          <w:lang w:val="en-GB"/>
        </w:rPr>
        <w:t>.</w:t>
      </w:r>
    </w:p>
  </w:footnote>
  <w:footnote w:id="4">
    <w:p w14:paraId="10DE30DE" w14:textId="77777777" w:rsidR="000C337A" w:rsidRPr="0004687D" w:rsidRDefault="000C337A" w:rsidP="0004687D">
      <w:pPr>
        <w:pStyle w:val="FootnoteText"/>
        <w:keepLines/>
        <w:spacing w:after="60"/>
        <w:rPr>
          <w:rFonts w:ascii="Times New Roman" w:hAnsi="Times New Roman" w:cs="Times New Roman"/>
          <w:kern w:val="18"/>
          <w:sz w:val="18"/>
          <w:szCs w:val="18"/>
          <w:lang w:val="en-GB"/>
        </w:rPr>
      </w:pPr>
      <w:r w:rsidRPr="0004687D">
        <w:rPr>
          <w:rStyle w:val="FootnoteReference"/>
          <w:rFonts w:ascii="Times New Roman" w:hAnsi="Times New Roman" w:cs="Times New Roman"/>
          <w:kern w:val="18"/>
          <w:sz w:val="18"/>
          <w:szCs w:val="18"/>
          <w:lang w:val="en-GB"/>
        </w:rPr>
        <w:footnoteRef/>
      </w:r>
      <w:r w:rsidRPr="0004687D">
        <w:rPr>
          <w:rFonts w:ascii="Times New Roman" w:hAnsi="Times New Roman" w:cs="Times New Roman"/>
          <w:kern w:val="18"/>
          <w:sz w:val="18"/>
          <w:szCs w:val="18"/>
          <w:lang w:val="en-GB"/>
        </w:rPr>
        <w:t xml:space="preserve"> https://www.eldis.org/document/A100651</w:t>
      </w:r>
    </w:p>
  </w:footnote>
  <w:footnote w:id="5">
    <w:p w14:paraId="37056308" w14:textId="77777777" w:rsidR="000C337A" w:rsidRPr="00AF6D3F" w:rsidRDefault="000C337A" w:rsidP="00AF6D3F">
      <w:pPr>
        <w:pStyle w:val="FootnoteText"/>
        <w:keepLines/>
        <w:spacing w:after="60"/>
        <w:rPr>
          <w:rFonts w:ascii="Times New Roman" w:hAnsi="Times New Roman" w:cs="Times New Roman"/>
          <w:sz w:val="18"/>
          <w:szCs w:val="18"/>
          <w:lang w:val="en-GB"/>
        </w:rPr>
      </w:pPr>
      <w:r w:rsidRPr="00AF6D3F">
        <w:rPr>
          <w:rStyle w:val="FootnoteReference"/>
          <w:rFonts w:ascii="Times New Roman" w:hAnsi="Times New Roman" w:cs="Times New Roman"/>
          <w:sz w:val="18"/>
          <w:szCs w:val="18"/>
          <w:lang w:val="en-GB"/>
        </w:rPr>
        <w:footnoteRef/>
      </w:r>
      <w:r w:rsidRPr="00AF6D3F">
        <w:rPr>
          <w:rStyle w:val="FootnoteReference"/>
          <w:rFonts w:ascii="Times New Roman" w:hAnsi="Times New Roman" w:cs="Times New Roman"/>
          <w:sz w:val="18"/>
          <w:szCs w:val="18"/>
          <w:lang w:val="en-GB"/>
        </w:rPr>
        <w:t xml:space="preserve"> </w:t>
      </w:r>
      <w:r w:rsidRPr="0004687D">
        <w:rPr>
          <w:rFonts w:ascii="Times New Roman" w:hAnsi="Times New Roman" w:cs="Times New Roman"/>
          <w:kern w:val="18"/>
          <w:sz w:val="18"/>
          <w:szCs w:val="18"/>
          <w:lang w:val="en-GB"/>
        </w:rPr>
        <w:t>World Atlas of Desertification https://wad.jrc.ec.europa.eu/</w:t>
      </w:r>
    </w:p>
  </w:footnote>
  <w:footnote w:id="6">
    <w:p w14:paraId="0C1ECD70" w14:textId="77777777" w:rsidR="000C337A" w:rsidRPr="0004687D" w:rsidRDefault="000C337A">
      <w:pPr>
        <w:pStyle w:val="FootnoteText"/>
        <w:keepLines/>
        <w:spacing w:after="60"/>
        <w:rPr>
          <w:rFonts w:ascii="Times New Roman" w:hAnsi="Times New Roman" w:cs="Times New Roman"/>
          <w:kern w:val="18"/>
          <w:sz w:val="18"/>
          <w:szCs w:val="18"/>
          <w:lang w:val="en-GB"/>
        </w:rPr>
      </w:pPr>
      <w:r w:rsidRPr="0004687D">
        <w:rPr>
          <w:rStyle w:val="FootnoteReference"/>
          <w:rFonts w:ascii="Times New Roman" w:hAnsi="Times New Roman" w:cs="Times New Roman"/>
          <w:kern w:val="18"/>
          <w:sz w:val="18"/>
          <w:szCs w:val="18"/>
          <w:lang w:val="en-GB"/>
        </w:rPr>
        <w:footnoteRef/>
      </w:r>
      <w:r w:rsidRPr="0004687D">
        <w:rPr>
          <w:rFonts w:ascii="Times New Roman" w:hAnsi="Times New Roman" w:cs="Times New Roman"/>
          <w:kern w:val="18"/>
          <w:sz w:val="18"/>
          <w:szCs w:val="18"/>
          <w:lang w:val="en-GB"/>
        </w:rPr>
        <w:t xml:space="preserve"> http://documents.worldbank.org/curated/en/561091468008110938/pdf/691900ESW0P1250LIC00000Invest0Trees.pdf</w:t>
      </w:r>
    </w:p>
  </w:footnote>
  <w:footnote w:id="7">
    <w:p w14:paraId="14BBF671" w14:textId="77777777" w:rsidR="000C337A" w:rsidRPr="00690563" w:rsidRDefault="000C337A">
      <w:pPr>
        <w:pStyle w:val="FootnoteText"/>
        <w:keepLines/>
        <w:spacing w:after="60"/>
        <w:rPr>
          <w:rFonts w:ascii="Times New Roman" w:hAnsi="Times New Roman" w:cs="Times New Roman"/>
          <w:kern w:val="18"/>
          <w:sz w:val="18"/>
          <w:szCs w:val="18"/>
          <w:lang w:val="en-GB"/>
        </w:rPr>
      </w:pPr>
      <w:r w:rsidRPr="0004687D">
        <w:rPr>
          <w:rStyle w:val="FootnoteReference"/>
          <w:rFonts w:ascii="Times New Roman" w:hAnsi="Times New Roman" w:cs="Times New Roman"/>
          <w:kern w:val="18"/>
          <w:sz w:val="18"/>
          <w:szCs w:val="18"/>
          <w:lang w:val="en-GB"/>
        </w:rPr>
        <w:footnoteRef/>
      </w:r>
      <w:r w:rsidRPr="0004687D">
        <w:rPr>
          <w:rFonts w:ascii="Times New Roman" w:hAnsi="Times New Roman" w:cs="Times New Roman"/>
          <w:kern w:val="18"/>
          <w:sz w:val="18"/>
          <w:szCs w:val="18"/>
          <w:lang w:val="en-GB"/>
        </w:rPr>
        <w:t xml:space="preserve"> https://www.researchgate.net/publication/233633604_Effects_of_region-wide_soil_and_water_conservation_in_semi-arid_areas_The_case_of_northern_Ethiopia.</w:t>
      </w:r>
    </w:p>
  </w:footnote>
  <w:footnote w:id="8">
    <w:p w14:paraId="09E9FBBC" w14:textId="77777777" w:rsidR="000C337A" w:rsidRPr="0004687D" w:rsidRDefault="000C337A">
      <w:pPr>
        <w:pStyle w:val="FootnoteText"/>
        <w:keepLines/>
        <w:spacing w:after="60"/>
        <w:rPr>
          <w:rFonts w:ascii="Times New Roman" w:hAnsi="Times New Roman" w:cs="Times New Roman"/>
          <w:kern w:val="18"/>
          <w:sz w:val="18"/>
          <w:szCs w:val="18"/>
          <w:lang w:val="en-GB"/>
        </w:rPr>
      </w:pPr>
      <w:r w:rsidRPr="0004687D">
        <w:rPr>
          <w:rStyle w:val="FootnoteReference"/>
          <w:rFonts w:ascii="Times New Roman" w:hAnsi="Times New Roman" w:cs="Times New Roman"/>
          <w:kern w:val="18"/>
          <w:sz w:val="18"/>
          <w:szCs w:val="18"/>
          <w:lang w:val="en-GB"/>
        </w:rPr>
        <w:footnoteRef/>
      </w:r>
      <w:r w:rsidRPr="0004687D">
        <w:rPr>
          <w:rFonts w:ascii="Times New Roman" w:hAnsi="Times New Roman" w:cs="Times New Roman"/>
          <w:kern w:val="18"/>
          <w:sz w:val="18"/>
          <w:szCs w:val="18"/>
          <w:lang w:val="en-GB"/>
        </w:rPr>
        <w:t xml:space="preserve"> http://afr100.org</w:t>
      </w:r>
    </w:p>
  </w:footnote>
  <w:footnote w:id="9">
    <w:p w14:paraId="706B14FD" w14:textId="77777777" w:rsidR="000C337A" w:rsidRPr="0004687D" w:rsidRDefault="000C337A">
      <w:pPr>
        <w:pStyle w:val="FootnoteText"/>
        <w:keepLines/>
        <w:spacing w:after="60"/>
        <w:rPr>
          <w:rFonts w:ascii="Times New Roman" w:hAnsi="Times New Roman" w:cs="Times New Roman"/>
          <w:kern w:val="18"/>
          <w:sz w:val="18"/>
          <w:szCs w:val="18"/>
          <w:lang w:val="en-GB"/>
        </w:rPr>
      </w:pPr>
      <w:r w:rsidRPr="0004687D">
        <w:rPr>
          <w:rStyle w:val="FootnoteReference"/>
          <w:rFonts w:ascii="Times New Roman" w:hAnsi="Times New Roman" w:cs="Times New Roman"/>
          <w:kern w:val="18"/>
          <w:sz w:val="18"/>
          <w:szCs w:val="18"/>
          <w:lang w:val="en-GB"/>
        </w:rPr>
        <w:footnoteRef/>
      </w:r>
      <w:r w:rsidRPr="0004687D">
        <w:rPr>
          <w:rFonts w:ascii="Times New Roman" w:hAnsi="Times New Roman" w:cs="Times New Roman"/>
          <w:kern w:val="18"/>
          <w:sz w:val="18"/>
          <w:szCs w:val="18"/>
          <w:lang w:val="en-GB"/>
        </w:rPr>
        <w:t xml:space="preserve"> https://www.greatgreenwall.org/about-great-green-wall</w:t>
      </w:r>
    </w:p>
  </w:footnote>
  <w:footnote w:id="10">
    <w:p w14:paraId="571128DE" w14:textId="77777777" w:rsidR="000C337A" w:rsidRPr="0004687D" w:rsidRDefault="000C337A">
      <w:pPr>
        <w:pStyle w:val="FootnoteText"/>
        <w:keepLines/>
        <w:spacing w:after="60"/>
        <w:rPr>
          <w:rFonts w:ascii="Times New Roman" w:hAnsi="Times New Roman" w:cs="Times New Roman"/>
          <w:kern w:val="18"/>
          <w:sz w:val="18"/>
          <w:szCs w:val="18"/>
          <w:lang w:val="en-GB"/>
        </w:rPr>
      </w:pPr>
      <w:r w:rsidRPr="0004687D">
        <w:rPr>
          <w:rStyle w:val="FootnoteReference"/>
          <w:rFonts w:ascii="Times New Roman" w:hAnsi="Times New Roman" w:cs="Times New Roman"/>
          <w:kern w:val="18"/>
          <w:sz w:val="18"/>
          <w:szCs w:val="18"/>
          <w:lang w:val="en-GB"/>
        </w:rPr>
        <w:footnoteRef/>
      </w:r>
      <w:r w:rsidRPr="0004687D">
        <w:rPr>
          <w:rFonts w:ascii="Times New Roman" w:hAnsi="Times New Roman" w:cs="Times New Roman"/>
          <w:kern w:val="18"/>
          <w:sz w:val="18"/>
          <w:szCs w:val="18"/>
          <w:lang w:val="en-GB"/>
        </w:rPr>
        <w:t xml:space="preserve"> https://www.iucn.org/theme/forests/projects/restoration-initiative-tri-scaling-support-forest-landscape-restoration</w:t>
      </w:r>
    </w:p>
  </w:footnote>
  <w:footnote w:id="11">
    <w:p w14:paraId="4859A956" w14:textId="77777777" w:rsidR="000C337A" w:rsidRPr="0004687D" w:rsidRDefault="000C337A">
      <w:pPr>
        <w:pStyle w:val="FootnoteText"/>
        <w:keepLines/>
        <w:spacing w:after="60"/>
        <w:rPr>
          <w:rFonts w:ascii="Times New Roman" w:hAnsi="Times New Roman" w:cs="Times New Roman"/>
          <w:kern w:val="18"/>
          <w:sz w:val="18"/>
          <w:szCs w:val="18"/>
          <w:lang w:val="en-GB"/>
        </w:rPr>
      </w:pPr>
      <w:r w:rsidRPr="0004687D">
        <w:rPr>
          <w:rStyle w:val="FootnoteReference"/>
          <w:rFonts w:ascii="Times New Roman" w:hAnsi="Times New Roman" w:cs="Times New Roman"/>
          <w:kern w:val="18"/>
          <w:sz w:val="18"/>
          <w:szCs w:val="18"/>
          <w:lang w:val="en-GB"/>
        </w:rPr>
        <w:footnoteRef/>
      </w:r>
      <w:r w:rsidRPr="0004687D">
        <w:rPr>
          <w:rFonts w:ascii="Times New Roman" w:hAnsi="Times New Roman" w:cs="Times New Roman"/>
          <w:kern w:val="18"/>
          <w:sz w:val="18"/>
          <w:szCs w:val="18"/>
          <w:lang w:val="en-GB"/>
        </w:rPr>
        <w:t xml:space="preserve"> https://www.feri-biodiversity.org/</w:t>
      </w:r>
    </w:p>
  </w:footnote>
  <w:footnote w:id="12">
    <w:p w14:paraId="32C2162B" w14:textId="77777777" w:rsidR="000C337A" w:rsidRPr="0004687D" w:rsidRDefault="000C337A">
      <w:pPr>
        <w:pStyle w:val="FootnoteText"/>
        <w:keepLines/>
        <w:spacing w:after="60"/>
        <w:rPr>
          <w:rFonts w:ascii="Times New Roman" w:hAnsi="Times New Roman" w:cs="Times New Roman"/>
          <w:kern w:val="18"/>
          <w:sz w:val="18"/>
          <w:szCs w:val="18"/>
          <w:lang w:val="en-GB"/>
        </w:rPr>
      </w:pPr>
      <w:r w:rsidRPr="0004687D">
        <w:rPr>
          <w:rStyle w:val="FootnoteReference"/>
          <w:rFonts w:ascii="Times New Roman" w:hAnsi="Times New Roman" w:cs="Times New Roman"/>
          <w:kern w:val="18"/>
          <w:sz w:val="18"/>
          <w:szCs w:val="18"/>
          <w:lang w:val="en-GB"/>
        </w:rPr>
        <w:footnoteRef/>
      </w:r>
      <w:r w:rsidRPr="0004687D">
        <w:rPr>
          <w:rFonts w:ascii="Times New Roman" w:hAnsi="Times New Roman" w:cs="Times New Roman"/>
          <w:kern w:val="18"/>
          <w:sz w:val="18"/>
          <w:szCs w:val="18"/>
          <w:lang w:val="en-GB"/>
        </w:rPr>
        <w:t xml:space="preserve"> www.cafi.org</w:t>
      </w:r>
    </w:p>
  </w:footnote>
  <w:footnote w:id="13">
    <w:p w14:paraId="5AD945DD" w14:textId="77777777" w:rsidR="000C337A" w:rsidRPr="0004687D" w:rsidRDefault="000C337A">
      <w:pPr>
        <w:pStyle w:val="FootnoteText"/>
        <w:keepLines/>
        <w:spacing w:after="60"/>
        <w:rPr>
          <w:rFonts w:ascii="Times New Roman" w:hAnsi="Times New Roman" w:cs="Times New Roman"/>
          <w:kern w:val="18"/>
          <w:sz w:val="18"/>
          <w:szCs w:val="18"/>
          <w:lang w:val="en-GB"/>
        </w:rPr>
      </w:pPr>
      <w:r w:rsidRPr="0004687D">
        <w:rPr>
          <w:rStyle w:val="FootnoteReference"/>
          <w:rFonts w:ascii="Times New Roman" w:hAnsi="Times New Roman" w:cs="Times New Roman"/>
          <w:kern w:val="18"/>
          <w:sz w:val="18"/>
          <w:szCs w:val="18"/>
          <w:lang w:val="en-GB"/>
        </w:rPr>
        <w:footnoteRef/>
      </w:r>
      <w:r w:rsidRPr="0004687D">
        <w:rPr>
          <w:rFonts w:ascii="Times New Roman" w:hAnsi="Times New Roman" w:cs="Times New Roman"/>
          <w:kern w:val="18"/>
          <w:sz w:val="18"/>
          <w:szCs w:val="18"/>
          <w:lang w:val="en-GB"/>
        </w:rPr>
        <w:t xml:space="preserve"> https://www.ilec.or.jp/en/lbmi/</w:t>
      </w:r>
    </w:p>
  </w:footnote>
  <w:footnote w:id="14">
    <w:p w14:paraId="5C5A0BBF" w14:textId="77777777" w:rsidR="000C337A" w:rsidRPr="0004687D" w:rsidRDefault="000C337A">
      <w:pPr>
        <w:pStyle w:val="FootnoteText"/>
        <w:keepLines/>
        <w:spacing w:after="60"/>
        <w:rPr>
          <w:rFonts w:ascii="Times New Roman" w:hAnsi="Times New Roman" w:cs="Times New Roman"/>
          <w:kern w:val="18"/>
          <w:sz w:val="18"/>
          <w:szCs w:val="18"/>
          <w:lang w:val="en-GB"/>
        </w:rPr>
      </w:pPr>
      <w:r w:rsidRPr="0004687D">
        <w:rPr>
          <w:rStyle w:val="FootnoteReference"/>
          <w:rFonts w:ascii="Times New Roman" w:hAnsi="Times New Roman" w:cs="Times New Roman"/>
          <w:kern w:val="18"/>
          <w:sz w:val="18"/>
          <w:szCs w:val="18"/>
          <w:lang w:val="en-GB"/>
        </w:rPr>
        <w:footnoteRef/>
      </w:r>
      <w:r w:rsidRPr="0004687D">
        <w:rPr>
          <w:rFonts w:ascii="Times New Roman" w:hAnsi="Times New Roman" w:cs="Times New Roman"/>
          <w:kern w:val="18"/>
          <w:sz w:val="18"/>
          <w:szCs w:val="18"/>
          <w:lang w:val="en-GB"/>
        </w:rPr>
        <w:t xml:space="preserve"> https://www.wetlands.org/casestudy/mangrove-capital-africa/</w:t>
      </w:r>
    </w:p>
  </w:footnote>
  <w:footnote w:id="15">
    <w:p w14:paraId="05817DC6" w14:textId="77777777" w:rsidR="000C337A" w:rsidRPr="0004687D" w:rsidRDefault="000C337A">
      <w:pPr>
        <w:pStyle w:val="FootnoteText"/>
        <w:keepLines/>
        <w:spacing w:after="60"/>
        <w:rPr>
          <w:rFonts w:ascii="Times New Roman" w:hAnsi="Times New Roman" w:cs="Times New Roman"/>
          <w:kern w:val="18"/>
          <w:sz w:val="18"/>
          <w:szCs w:val="18"/>
          <w:lang w:val="en-GB"/>
        </w:rPr>
      </w:pPr>
      <w:r w:rsidRPr="0004687D">
        <w:rPr>
          <w:rStyle w:val="FootnoteReference"/>
          <w:rFonts w:ascii="Times New Roman" w:hAnsi="Times New Roman" w:cs="Times New Roman"/>
          <w:kern w:val="18"/>
          <w:sz w:val="18"/>
          <w:szCs w:val="18"/>
          <w:lang w:val="en-GB"/>
        </w:rPr>
        <w:footnoteRef/>
      </w:r>
      <w:r w:rsidRPr="0004687D">
        <w:rPr>
          <w:rFonts w:ascii="Times New Roman" w:hAnsi="Times New Roman" w:cs="Times New Roman"/>
          <w:kern w:val="18"/>
          <w:sz w:val="18"/>
          <w:szCs w:val="18"/>
          <w:lang w:val="en-GB"/>
        </w:rPr>
        <w:t xml:space="preserve"> https://www.cbd.int/decisions/cop/?m=cop-13</w:t>
      </w:r>
    </w:p>
  </w:footnote>
  <w:footnote w:id="16">
    <w:p w14:paraId="53C2D12C" w14:textId="77777777" w:rsidR="000C337A" w:rsidRPr="0004687D" w:rsidRDefault="000C337A">
      <w:pPr>
        <w:pStyle w:val="FootnoteText"/>
        <w:keepLines/>
        <w:spacing w:after="60"/>
        <w:rPr>
          <w:rFonts w:ascii="Times New Roman" w:hAnsi="Times New Roman" w:cs="Times New Roman"/>
          <w:kern w:val="18"/>
          <w:sz w:val="18"/>
          <w:szCs w:val="18"/>
          <w:lang w:val="en-GB"/>
        </w:rPr>
      </w:pPr>
      <w:r w:rsidRPr="0004687D">
        <w:rPr>
          <w:rStyle w:val="FootnoteReference"/>
          <w:rFonts w:ascii="Times New Roman" w:hAnsi="Times New Roman" w:cs="Times New Roman"/>
          <w:kern w:val="18"/>
          <w:sz w:val="18"/>
          <w:szCs w:val="18"/>
          <w:lang w:val="en-GB"/>
        </w:rPr>
        <w:footnoteRef/>
      </w:r>
      <w:r w:rsidRPr="0004687D">
        <w:rPr>
          <w:rFonts w:ascii="Times New Roman" w:hAnsi="Times New Roman" w:cs="Times New Roman"/>
          <w:kern w:val="18"/>
          <w:sz w:val="18"/>
          <w:szCs w:val="18"/>
          <w:lang w:val="en-GB"/>
        </w:rPr>
        <w:t xml:space="preserve"> </w:t>
      </w:r>
      <w:hyperlink r:id="rId1" w:history="1">
        <w:r w:rsidRPr="0004687D">
          <w:rPr>
            <w:rStyle w:val="Hyperlink"/>
            <w:rFonts w:ascii="Times New Roman" w:hAnsi="Times New Roman" w:cs="Times New Roman"/>
            <w:kern w:val="18"/>
            <w:sz w:val="18"/>
            <w:szCs w:val="18"/>
            <w:lang w:val="en-GB"/>
          </w:rPr>
          <w:t>http://www.fao.org/3/MX460EN/mx460en.pdf</w:t>
        </w:r>
      </w:hyperlink>
    </w:p>
  </w:footnote>
  <w:footnote w:id="17">
    <w:p w14:paraId="73DF6052" w14:textId="77777777" w:rsidR="000C337A" w:rsidRPr="0004687D" w:rsidRDefault="000C337A">
      <w:pPr>
        <w:pStyle w:val="FootnoteText"/>
        <w:keepLines/>
        <w:spacing w:after="60"/>
        <w:rPr>
          <w:rFonts w:ascii="Times New Roman" w:hAnsi="Times New Roman" w:cs="Times New Roman"/>
          <w:kern w:val="18"/>
          <w:sz w:val="18"/>
          <w:szCs w:val="18"/>
          <w:lang w:val="en-GB"/>
        </w:rPr>
      </w:pPr>
      <w:r w:rsidRPr="0004687D">
        <w:rPr>
          <w:rStyle w:val="FootnoteReference"/>
          <w:rFonts w:ascii="Times New Roman" w:hAnsi="Times New Roman" w:cs="Times New Roman"/>
          <w:kern w:val="18"/>
          <w:sz w:val="18"/>
          <w:szCs w:val="18"/>
          <w:lang w:val="en-GB"/>
        </w:rPr>
        <w:footnoteRef/>
      </w:r>
      <w:r w:rsidRPr="0004687D">
        <w:rPr>
          <w:rFonts w:ascii="Times New Roman" w:hAnsi="Times New Roman" w:cs="Times New Roman"/>
          <w:kern w:val="18"/>
          <w:sz w:val="18"/>
          <w:szCs w:val="18"/>
          <w:lang w:val="en-GB"/>
        </w:rPr>
        <w:t xml:space="preserve"> </w:t>
      </w:r>
      <w:hyperlink r:id="rId2" w:history="1">
        <w:r w:rsidRPr="0004687D">
          <w:rPr>
            <w:rStyle w:val="Hyperlink"/>
            <w:rFonts w:ascii="Times New Roman" w:hAnsi="Times New Roman" w:cs="Times New Roman"/>
            <w:kern w:val="18"/>
            <w:sz w:val="18"/>
            <w:szCs w:val="18"/>
            <w:lang w:val="en-GB"/>
          </w:rPr>
          <w:t>https://www.unredd.net/</w:t>
        </w:r>
      </w:hyperlink>
      <w:r w:rsidRPr="0004687D">
        <w:rPr>
          <w:rFonts w:ascii="Times New Roman" w:hAnsi="Times New Roman" w:cs="Times New Roman"/>
          <w:kern w:val="18"/>
          <w:sz w:val="18"/>
          <w:szCs w:val="18"/>
          <w:lang w:val="en-GB"/>
        </w:rPr>
        <w:t xml:space="preserve"> </w:t>
      </w:r>
    </w:p>
  </w:footnote>
  <w:footnote w:id="18">
    <w:p w14:paraId="5B7F13BD" w14:textId="77777777" w:rsidR="000C337A" w:rsidRPr="003529CC" w:rsidRDefault="000C337A">
      <w:pPr>
        <w:pStyle w:val="FootnoteText"/>
        <w:keepLines/>
        <w:spacing w:after="60"/>
        <w:rPr>
          <w:rFonts w:ascii="Times New Roman" w:hAnsi="Times New Roman" w:cs="Times New Roman"/>
          <w:kern w:val="18"/>
          <w:sz w:val="18"/>
          <w:szCs w:val="18"/>
          <w:lang w:val="en-GB"/>
        </w:rPr>
      </w:pPr>
      <w:r w:rsidRPr="003529CC">
        <w:rPr>
          <w:rStyle w:val="FootnoteReference"/>
          <w:rFonts w:ascii="Times New Roman" w:hAnsi="Times New Roman" w:cs="Times New Roman"/>
          <w:kern w:val="18"/>
          <w:sz w:val="18"/>
          <w:szCs w:val="18"/>
          <w:lang w:val="en-GB"/>
        </w:rPr>
        <w:footnoteRef/>
      </w:r>
      <w:r w:rsidRPr="003529CC">
        <w:rPr>
          <w:rFonts w:ascii="Times New Roman" w:hAnsi="Times New Roman" w:cs="Times New Roman"/>
          <w:kern w:val="18"/>
          <w:sz w:val="18"/>
          <w:szCs w:val="18"/>
          <w:lang w:val="en-GB"/>
        </w:rPr>
        <w:t xml:space="preserve"> https://www.wetlands.org/?s=restoration</w:t>
      </w:r>
    </w:p>
  </w:footnote>
  <w:footnote w:id="19">
    <w:p w14:paraId="35250D82" w14:textId="77777777" w:rsidR="000C337A" w:rsidRPr="00AF6D3F" w:rsidRDefault="000C337A">
      <w:pPr>
        <w:keepLines/>
        <w:spacing w:after="60"/>
        <w:rPr>
          <w:sz w:val="18"/>
          <w:szCs w:val="18"/>
          <w:lang w:val="en-GB"/>
        </w:rPr>
      </w:pPr>
      <w:r w:rsidRPr="003529CC">
        <w:rPr>
          <w:rStyle w:val="FootnoteReference"/>
          <w:color w:val="000000" w:themeColor="text1"/>
          <w:kern w:val="18"/>
          <w:sz w:val="18"/>
          <w:szCs w:val="18"/>
          <w:lang w:val="en-GB"/>
        </w:rPr>
        <w:footnoteRef/>
      </w:r>
      <w:r w:rsidRPr="003529CC">
        <w:rPr>
          <w:color w:val="000000" w:themeColor="text1"/>
          <w:kern w:val="18"/>
          <w:sz w:val="18"/>
          <w:szCs w:val="18"/>
          <w:lang w:val="en-GB"/>
        </w:rPr>
        <w:t xml:space="preserve"> </w:t>
      </w:r>
      <w:r w:rsidRPr="00690563">
        <w:rPr>
          <w:color w:val="000000" w:themeColor="text1"/>
          <w:kern w:val="18"/>
          <w:sz w:val="18"/>
          <w:szCs w:val="18"/>
          <w:shd w:val="clear" w:color="auto" w:fill="FFFFFF"/>
          <w:lang w:val="en-GB"/>
        </w:rPr>
        <w:t>GGWSSI = Great Green Wall for Sahara and the Sahel Initiative: http://www.fao.org/3/a-i6476e.pdf</w:t>
      </w:r>
    </w:p>
  </w:footnote>
  <w:footnote w:id="20">
    <w:p w14:paraId="6983F184" w14:textId="77777777" w:rsidR="000C337A" w:rsidRPr="002F1EEF" w:rsidRDefault="000C337A">
      <w:pPr>
        <w:pStyle w:val="FootnoteText"/>
        <w:keepLines/>
        <w:spacing w:after="60"/>
        <w:rPr>
          <w:rFonts w:ascii="Times New Roman" w:hAnsi="Times New Roman" w:cs="Times New Roman"/>
          <w:kern w:val="18"/>
          <w:sz w:val="18"/>
          <w:szCs w:val="18"/>
          <w:lang w:val="en-GB"/>
        </w:rPr>
      </w:pPr>
      <w:r w:rsidRPr="003529CC">
        <w:rPr>
          <w:rStyle w:val="FootnoteReference"/>
          <w:rFonts w:ascii="Times New Roman" w:hAnsi="Times New Roman" w:cs="Times New Roman"/>
          <w:kern w:val="18"/>
          <w:sz w:val="18"/>
          <w:szCs w:val="18"/>
          <w:lang w:val="en-GB"/>
        </w:rPr>
        <w:footnoteRef/>
      </w:r>
      <w:r w:rsidRPr="003529CC">
        <w:rPr>
          <w:rFonts w:ascii="Times New Roman" w:hAnsi="Times New Roman" w:cs="Times New Roman"/>
          <w:kern w:val="18"/>
          <w:sz w:val="18"/>
          <w:szCs w:val="18"/>
          <w:lang w:val="en-GB"/>
        </w:rPr>
        <w:t xml:space="preserve"> Target 15: By 2020, ecosystem resilience and the contribution of biodiversity to carbon stocks has been enhanced, through conservation and restoration, including restoration of at least 15 per cent of degraded ecosystems, thereby contributing to climate c</w:t>
      </w:r>
      <w:r w:rsidRPr="004500DF">
        <w:rPr>
          <w:rFonts w:ascii="Times New Roman" w:hAnsi="Times New Roman" w:cs="Times New Roman"/>
          <w:kern w:val="18"/>
          <w:sz w:val="18"/>
          <w:szCs w:val="18"/>
          <w:lang w:val="en-GB"/>
        </w:rPr>
        <w:t>hange mitigation and adaptation and to combating desertification.</w:t>
      </w:r>
    </w:p>
  </w:footnote>
  <w:footnote w:id="21">
    <w:p w14:paraId="05D54520" w14:textId="77777777" w:rsidR="000C337A" w:rsidRPr="003529CC" w:rsidRDefault="000C337A">
      <w:pPr>
        <w:pStyle w:val="FootnoteText"/>
        <w:keepLines/>
        <w:spacing w:after="60"/>
        <w:rPr>
          <w:rFonts w:ascii="Times New Roman" w:hAnsi="Times New Roman" w:cs="Times New Roman"/>
          <w:kern w:val="18"/>
          <w:sz w:val="18"/>
          <w:szCs w:val="18"/>
          <w:lang w:val="en-GB"/>
        </w:rPr>
      </w:pPr>
      <w:r w:rsidRPr="003529CC">
        <w:rPr>
          <w:rStyle w:val="FootnoteReference"/>
          <w:rFonts w:ascii="Times New Roman" w:hAnsi="Times New Roman" w:cs="Times New Roman"/>
          <w:kern w:val="18"/>
          <w:sz w:val="18"/>
          <w:szCs w:val="18"/>
          <w:lang w:val="en-GB"/>
        </w:rPr>
        <w:footnoteRef/>
      </w:r>
      <w:r w:rsidRPr="003529CC">
        <w:rPr>
          <w:rFonts w:ascii="Times New Roman" w:hAnsi="Times New Roman" w:cs="Times New Roman"/>
          <w:kern w:val="18"/>
          <w:sz w:val="18"/>
          <w:szCs w:val="18"/>
          <w:lang w:val="en-GB"/>
        </w:rPr>
        <w:t xml:space="preserve"> Accessible at: https://www.cbd.int/nbsap/</w:t>
      </w:r>
    </w:p>
  </w:footnote>
  <w:footnote w:id="22">
    <w:p w14:paraId="61C98CE1" w14:textId="5FBDC984" w:rsidR="000C337A" w:rsidRPr="004500DF" w:rsidRDefault="000C337A">
      <w:pPr>
        <w:pStyle w:val="FootnoteText"/>
        <w:keepLines/>
        <w:spacing w:after="60"/>
        <w:rPr>
          <w:rFonts w:ascii="Times New Roman" w:hAnsi="Times New Roman" w:cs="Times New Roman"/>
          <w:kern w:val="18"/>
          <w:sz w:val="18"/>
          <w:szCs w:val="18"/>
          <w:lang w:val="en-GB"/>
        </w:rPr>
      </w:pPr>
      <w:r w:rsidRPr="003529CC">
        <w:rPr>
          <w:rStyle w:val="FootnoteReference"/>
          <w:rFonts w:ascii="Times New Roman" w:hAnsi="Times New Roman" w:cs="Times New Roman"/>
          <w:kern w:val="18"/>
          <w:sz w:val="18"/>
          <w:szCs w:val="18"/>
          <w:lang w:val="en-GB"/>
        </w:rPr>
        <w:footnoteRef/>
      </w:r>
      <w:r w:rsidRPr="003529CC">
        <w:rPr>
          <w:rFonts w:ascii="Times New Roman" w:hAnsi="Times New Roman" w:cs="Times New Roman"/>
          <w:kern w:val="18"/>
          <w:sz w:val="18"/>
          <w:szCs w:val="18"/>
          <w:lang w:val="en-GB"/>
        </w:rPr>
        <w:t xml:space="preserve"> Countries denoted with an * indicate countries which provided a national biodiversity strategy and action plan in a language other than English. To facilitate readability these national targets or commitments have been translated into English.</w:t>
      </w:r>
    </w:p>
  </w:footnote>
  <w:footnote w:id="23">
    <w:p w14:paraId="0C2E6CAF" w14:textId="0E0E8E86" w:rsidR="000C337A" w:rsidRPr="003529CC" w:rsidRDefault="000C337A">
      <w:pPr>
        <w:pStyle w:val="FootnoteText"/>
        <w:keepLines/>
        <w:spacing w:after="60"/>
        <w:rPr>
          <w:rFonts w:ascii="Times New Roman" w:hAnsi="Times New Roman" w:cs="Times New Roman"/>
          <w:kern w:val="18"/>
          <w:sz w:val="18"/>
          <w:szCs w:val="18"/>
          <w:lang w:val="en-GB"/>
        </w:rPr>
      </w:pPr>
      <w:r w:rsidRPr="003529CC">
        <w:rPr>
          <w:rStyle w:val="FootnoteReference"/>
          <w:rFonts w:ascii="Times New Roman" w:hAnsi="Times New Roman" w:cs="Times New Roman"/>
          <w:kern w:val="18"/>
          <w:sz w:val="18"/>
          <w:szCs w:val="18"/>
          <w:lang w:val="en-GB"/>
        </w:rPr>
        <w:footnoteRef/>
      </w:r>
      <w:r w:rsidRPr="003529CC">
        <w:rPr>
          <w:rFonts w:ascii="Times New Roman" w:hAnsi="Times New Roman" w:cs="Times New Roman"/>
          <w:kern w:val="18"/>
          <w:sz w:val="18"/>
          <w:szCs w:val="18"/>
          <w:lang w:val="en-GB"/>
        </w:rPr>
        <w:t xml:space="preserve"> This is based on information contained in the National Biodiversity Strategies and Action Plans submitted</w:t>
      </w:r>
      <w:r w:rsidRPr="00690563">
        <w:rPr>
          <w:rFonts w:ascii="Times New Roman" w:hAnsi="Times New Roman" w:cs="Times New Roman"/>
          <w:kern w:val="18"/>
          <w:sz w:val="18"/>
          <w:szCs w:val="18"/>
          <w:lang w:val="en-GB"/>
        </w:rPr>
        <w:t xml:space="preserve"> to the Secretariat of the Convent</w:t>
      </w:r>
      <w:r w:rsidRPr="004500DF">
        <w:rPr>
          <w:rFonts w:ascii="Times New Roman" w:hAnsi="Times New Roman" w:cs="Times New Roman"/>
          <w:kern w:val="18"/>
          <w:sz w:val="18"/>
          <w:szCs w:val="18"/>
          <w:lang w:val="en-GB"/>
        </w:rPr>
        <w:t xml:space="preserve">ion on Biological Diversity and accessible at: </w:t>
      </w:r>
      <w:hyperlink r:id="rId3" w:history="1">
        <w:r w:rsidRPr="0004687D">
          <w:rPr>
            <w:rStyle w:val="Hyperlink"/>
            <w:rFonts w:ascii="Times New Roman" w:hAnsi="Times New Roman" w:cs="Times New Roman"/>
            <w:kern w:val="18"/>
            <w:sz w:val="18"/>
            <w:szCs w:val="18"/>
            <w:lang w:val="en-GB"/>
          </w:rPr>
          <w:t>https://www.cbd.int/nbsap/default.shtml</w:t>
        </w:r>
      </w:hyperlink>
      <w:r w:rsidRPr="003529CC">
        <w:rPr>
          <w:rFonts w:ascii="Times New Roman" w:hAnsi="Times New Roman" w:cs="Times New Roman"/>
          <w:kern w:val="18"/>
          <w:sz w:val="18"/>
          <w:szCs w:val="18"/>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790E49" w14:textId="77777777" w:rsidR="000C337A" w:rsidRDefault="000C337A">
    <w:pPr>
      <w:pStyle w:val="Header"/>
    </w:pPr>
    <w:r w:rsidRPr="0053289C">
      <w:rPr>
        <w:szCs w:val="22"/>
        <w:lang w:val="en-CA"/>
      </w:rPr>
      <w:t>AMCEN/SSVII/EGM</w:t>
    </w:r>
    <w:r>
      <w:rPr>
        <w:szCs w:val="22"/>
        <w:lang w:val="en-CA"/>
      </w:rPr>
      <w:t>/</w:t>
    </w:r>
    <w:r w:rsidRPr="00C773FE">
      <w:rPr>
        <w:szCs w:val="22"/>
        <w:highlight w:val="yellow"/>
        <w:lang w:val="en-CA"/>
      </w:rPr>
      <w:t>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001ED"/>
    <w:multiLevelType w:val="hybridMultilevel"/>
    <w:tmpl w:val="637CFB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661013"/>
    <w:multiLevelType w:val="hybridMultilevel"/>
    <w:tmpl w:val="A0BAA16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170" w:hanging="360"/>
      </w:pPr>
      <w:rPr>
        <w:rFonts w:ascii="Courier New" w:hAnsi="Courier New" w:cs="Courier New" w:hint="default"/>
      </w:rPr>
    </w:lvl>
    <w:lvl w:ilvl="2" w:tplc="10090005" w:tentative="1">
      <w:start w:val="1"/>
      <w:numFmt w:val="bullet"/>
      <w:lvlText w:val=""/>
      <w:lvlJc w:val="left"/>
      <w:pPr>
        <w:ind w:left="1890" w:hanging="360"/>
      </w:pPr>
      <w:rPr>
        <w:rFonts w:ascii="Wingdings" w:hAnsi="Wingdings" w:hint="default"/>
      </w:rPr>
    </w:lvl>
    <w:lvl w:ilvl="3" w:tplc="10090001" w:tentative="1">
      <w:start w:val="1"/>
      <w:numFmt w:val="bullet"/>
      <w:lvlText w:val=""/>
      <w:lvlJc w:val="left"/>
      <w:pPr>
        <w:ind w:left="2610" w:hanging="360"/>
      </w:pPr>
      <w:rPr>
        <w:rFonts w:ascii="Symbol" w:hAnsi="Symbol" w:hint="default"/>
      </w:rPr>
    </w:lvl>
    <w:lvl w:ilvl="4" w:tplc="10090003" w:tentative="1">
      <w:start w:val="1"/>
      <w:numFmt w:val="bullet"/>
      <w:lvlText w:val="o"/>
      <w:lvlJc w:val="left"/>
      <w:pPr>
        <w:ind w:left="3330" w:hanging="360"/>
      </w:pPr>
      <w:rPr>
        <w:rFonts w:ascii="Courier New" w:hAnsi="Courier New" w:cs="Courier New" w:hint="default"/>
      </w:rPr>
    </w:lvl>
    <w:lvl w:ilvl="5" w:tplc="10090005" w:tentative="1">
      <w:start w:val="1"/>
      <w:numFmt w:val="bullet"/>
      <w:lvlText w:val=""/>
      <w:lvlJc w:val="left"/>
      <w:pPr>
        <w:ind w:left="4050" w:hanging="360"/>
      </w:pPr>
      <w:rPr>
        <w:rFonts w:ascii="Wingdings" w:hAnsi="Wingdings" w:hint="default"/>
      </w:rPr>
    </w:lvl>
    <w:lvl w:ilvl="6" w:tplc="10090001" w:tentative="1">
      <w:start w:val="1"/>
      <w:numFmt w:val="bullet"/>
      <w:lvlText w:val=""/>
      <w:lvlJc w:val="left"/>
      <w:pPr>
        <w:ind w:left="4770" w:hanging="360"/>
      </w:pPr>
      <w:rPr>
        <w:rFonts w:ascii="Symbol" w:hAnsi="Symbol" w:hint="default"/>
      </w:rPr>
    </w:lvl>
    <w:lvl w:ilvl="7" w:tplc="10090003" w:tentative="1">
      <w:start w:val="1"/>
      <w:numFmt w:val="bullet"/>
      <w:lvlText w:val="o"/>
      <w:lvlJc w:val="left"/>
      <w:pPr>
        <w:ind w:left="5490" w:hanging="360"/>
      </w:pPr>
      <w:rPr>
        <w:rFonts w:ascii="Courier New" w:hAnsi="Courier New" w:cs="Courier New" w:hint="default"/>
      </w:rPr>
    </w:lvl>
    <w:lvl w:ilvl="8" w:tplc="10090005" w:tentative="1">
      <w:start w:val="1"/>
      <w:numFmt w:val="bullet"/>
      <w:lvlText w:val=""/>
      <w:lvlJc w:val="left"/>
      <w:pPr>
        <w:ind w:left="6210" w:hanging="360"/>
      </w:pPr>
      <w:rPr>
        <w:rFonts w:ascii="Wingdings" w:hAnsi="Wingdings" w:hint="default"/>
      </w:rPr>
    </w:lvl>
  </w:abstractNum>
  <w:abstractNum w:abstractNumId="2" w15:restartNumberingAfterBreak="0">
    <w:nsid w:val="0A407AA9"/>
    <w:multiLevelType w:val="hybridMultilevel"/>
    <w:tmpl w:val="9E9C49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13DE6E8F"/>
    <w:multiLevelType w:val="hybridMultilevel"/>
    <w:tmpl w:val="82CC5DBA"/>
    <w:lvl w:ilvl="0" w:tplc="757485B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503413A"/>
    <w:multiLevelType w:val="hybridMultilevel"/>
    <w:tmpl w:val="2C34184A"/>
    <w:lvl w:ilvl="0" w:tplc="10090017">
      <w:start w:val="1"/>
      <w:numFmt w:val="lowerLetter"/>
      <w:lvlText w:val="%1)"/>
      <w:lvlJc w:val="left"/>
      <w:pPr>
        <w:ind w:left="360" w:hanging="360"/>
      </w:pPr>
      <w:rPr>
        <w:rFont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23E12E32"/>
    <w:multiLevelType w:val="hybridMultilevel"/>
    <w:tmpl w:val="AB4ABA76"/>
    <w:lvl w:ilvl="0" w:tplc="D6A07B3A">
      <w:start w:val="1"/>
      <w:numFmt w:val="decimal"/>
      <w:pStyle w:val="Para1"/>
      <w:lvlText w:val="%1."/>
      <w:lvlJc w:val="left"/>
      <w:pPr>
        <w:ind w:left="720" w:hanging="360"/>
      </w:pPr>
      <w:rPr>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6D74EE"/>
    <w:multiLevelType w:val="hybridMultilevel"/>
    <w:tmpl w:val="8DC095B2"/>
    <w:lvl w:ilvl="0" w:tplc="2D160B2A">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88117E1"/>
    <w:multiLevelType w:val="hybridMultilevel"/>
    <w:tmpl w:val="95A458FE"/>
    <w:lvl w:ilvl="0" w:tplc="5F7CA95E">
      <w:start w:val="1"/>
      <w:numFmt w:val="decimal"/>
      <w:lvlText w:val="%1."/>
      <w:lvlJc w:val="left"/>
      <w:pPr>
        <w:ind w:left="360" w:hanging="360"/>
      </w:pPr>
      <w:rPr>
        <w:rFonts w:hint="default"/>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ADC65A0"/>
    <w:multiLevelType w:val="hybridMultilevel"/>
    <w:tmpl w:val="0556EF2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893D9E"/>
    <w:multiLevelType w:val="multilevel"/>
    <w:tmpl w:val="510823B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57E54A2"/>
    <w:multiLevelType w:val="hybridMultilevel"/>
    <w:tmpl w:val="1F6A79F0"/>
    <w:lvl w:ilvl="0" w:tplc="10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367D29F8"/>
    <w:multiLevelType w:val="hybridMultilevel"/>
    <w:tmpl w:val="7C86C218"/>
    <w:lvl w:ilvl="0" w:tplc="0409000B">
      <w:start w:val="1"/>
      <w:numFmt w:val="bullet"/>
      <w:lvlText w:val=""/>
      <w:lvlJc w:val="left"/>
      <w:pPr>
        <w:ind w:left="720" w:hanging="360"/>
      </w:pPr>
      <w:rPr>
        <w:rFonts w:ascii="Wingdings" w:hAnsi="Wingdings" w:hint="default"/>
      </w:rPr>
    </w:lvl>
    <w:lvl w:ilvl="1" w:tplc="C3C272DC" w:tentative="1">
      <w:start w:val="1"/>
      <w:numFmt w:val="bullet"/>
      <w:lvlText w:val="•"/>
      <w:lvlJc w:val="left"/>
      <w:pPr>
        <w:tabs>
          <w:tab w:val="num" w:pos="1440"/>
        </w:tabs>
        <w:ind w:left="1440" w:hanging="360"/>
      </w:pPr>
      <w:rPr>
        <w:rFonts w:ascii="Arial" w:hAnsi="Arial" w:hint="default"/>
      </w:rPr>
    </w:lvl>
    <w:lvl w:ilvl="2" w:tplc="E690E72C" w:tentative="1">
      <w:start w:val="1"/>
      <w:numFmt w:val="bullet"/>
      <w:lvlText w:val="•"/>
      <w:lvlJc w:val="left"/>
      <w:pPr>
        <w:tabs>
          <w:tab w:val="num" w:pos="2160"/>
        </w:tabs>
        <w:ind w:left="2160" w:hanging="360"/>
      </w:pPr>
      <w:rPr>
        <w:rFonts w:ascii="Arial" w:hAnsi="Arial" w:hint="default"/>
      </w:rPr>
    </w:lvl>
    <w:lvl w:ilvl="3" w:tplc="16B8DB96" w:tentative="1">
      <w:start w:val="1"/>
      <w:numFmt w:val="bullet"/>
      <w:lvlText w:val="•"/>
      <w:lvlJc w:val="left"/>
      <w:pPr>
        <w:tabs>
          <w:tab w:val="num" w:pos="2880"/>
        </w:tabs>
        <w:ind w:left="2880" w:hanging="360"/>
      </w:pPr>
      <w:rPr>
        <w:rFonts w:ascii="Arial" w:hAnsi="Arial" w:hint="default"/>
      </w:rPr>
    </w:lvl>
    <w:lvl w:ilvl="4" w:tplc="93966F56" w:tentative="1">
      <w:start w:val="1"/>
      <w:numFmt w:val="bullet"/>
      <w:lvlText w:val="•"/>
      <w:lvlJc w:val="left"/>
      <w:pPr>
        <w:tabs>
          <w:tab w:val="num" w:pos="3600"/>
        </w:tabs>
        <w:ind w:left="3600" w:hanging="360"/>
      </w:pPr>
      <w:rPr>
        <w:rFonts w:ascii="Arial" w:hAnsi="Arial" w:hint="default"/>
      </w:rPr>
    </w:lvl>
    <w:lvl w:ilvl="5" w:tplc="99862822" w:tentative="1">
      <w:start w:val="1"/>
      <w:numFmt w:val="bullet"/>
      <w:lvlText w:val="•"/>
      <w:lvlJc w:val="left"/>
      <w:pPr>
        <w:tabs>
          <w:tab w:val="num" w:pos="4320"/>
        </w:tabs>
        <w:ind w:left="4320" w:hanging="360"/>
      </w:pPr>
      <w:rPr>
        <w:rFonts w:ascii="Arial" w:hAnsi="Arial" w:hint="default"/>
      </w:rPr>
    </w:lvl>
    <w:lvl w:ilvl="6" w:tplc="E4345092" w:tentative="1">
      <w:start w:val="1"/>
      <w:numFmt w:val="bullet"/>
      <w:lvlText w:val="•"/>
      <w:lvlJc w:val="left"/>
      <w:pPr>
        <w:tabs>
          <w:tab w:val="num" w:pos="5040"/>
        </w:tabs>
        <w:ind w:left="5040" w:hanging="360"/>
      </w:pPr>
      <w:rPr>
        <w:rFonts w:ascii="Arial" w:hAnsi="Arial" w:hint="default"/>
      </w:rPr>
    </w:lvl>
    <w:lvl w:ilvl="7" w:tplc="4A225944" w:tentative="1">
      <w:start w:val="1"/>
      <w:numFmt w:val="bullet"/>
      <w:lvlText w:val="•"/>
      <w:lvlJc w:val="left"/>
      <w:pPr>
        <w:tabs>
          <w:tab w:val="num" w:pos="5760"/>
        </w:tabs>
        <w:ind w:left="5760" w:hanging="360"/>
      </w:pPr>
      <w:rPr>
        <w:rFonts w:ascii="Arial" w:hAnsi="Arial" w:hint="default"/>
      </w:rPr>
    </w:lvl>
    <w:lvl w:ilvl="8" w:tplc="05947FF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8DD24F2"/>
    <w:multiLevelType w:val="hybridMultilevel"/>
    <w:tmpl w:val="D9A62E2E"/>
    <w:lvl w:ilvl="0" w:tplc="48C082D0">
      <w:start w:val="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397C0FCE"/>
    <w:multiLevelType w:val="hybridMultilevel"/>
    <w:tmpl w:val="E548BB1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E7F3F83"/>
    <w:multiLevelType w:val="hybridMultilevel"/>
    <w:tmpl w:val="8D64D82A"/>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04E2496"/>
    <w:multiLevelType w:val="hybridMultilevel"/>
    <w:tmpl w:val="82CC5DBA"/>
    <w:lvl w:ilvl="0" w:tplc="757485B2">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1755BC2"/>
    <w:multiLevelType w:val="hybridMultilevel"/>
    <w:tmpl w:val="CAA6E75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27005A5"/>
    <w:multiLevelType w:val="hybridMultilevel"/>
    <w:tmpl w:val="F29E2080"/>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2EF1691"/>
    <w:multiLevelType w:val="hybridMultilevel"/>
    <w:tmpl w:val="F0FE0A32"/>
    <w:lvl w:ilvl="0" w:tplc="04090009">
      <w:start w:val="1"/>
      <w:numFmt w:val="bullet"/>
      <w:lvlText w:val=""/>
      <w:lvlJc w:val="left"/>
      <w:pPr>
        <w:tabs>
          <w:tab w:val="num" w:pos="720"/>
        </w:tabs>
        <w:ind w:left="720" w:hanging="360"/>
      </w:pPr>
      <w:rPr>
        <w:rFonts w:ascii="Wingdings" w:hAnsi="Wingdings" w:hint="default"/>
      </w:rPr>
    </w:lvl>
    <w:lvl w:ilvl="1" w:tplc="0B56267A" w:tentative="1">
      <w:start w:val="1"/>
      <w:numFmt w:val="bullet"/>
      <w:lvlText w:val="•"/>
      <w:lvlJc w:val="left"/>
      <w:pPr>
        <w:tabs>
          <w:tab w:val="num" w:pos="1440"/>
        </w:tabs>
        <w:ind w:left="1440" w:hanging="360"/>
      </w:pPr>
      <w:rPr>
        <w:rFonts w:ascii="Arial" w:hAnsi="Arial" w:hint="default"/>
      </w:rPr>
    </w:lvl>
    <w:lvl w:ilvl="2" w:tplc="81341F32" w:tentative="1">
      <w:start w:val="1"/>
      <w:numFmt w:val="bullet"/>
      <w:lvlText w:val="•"/>
      <w:lvlJc w:val="left"/>
      <w:pPr>
        <w:tabs>
          <w:tab w:val="num" w:pos="2160"/>
        </w:tabs>
        <w:ind w:left="2160" w:hanging="360"/>
      </w:pPr>
      <w:rPr>
        <w:rFonts w:ascii="Arial" w:hAnsi="Arial" w:hint="default"/>
      </w:rPr>
    </w:lvl>
    <w:lvl w:ilvl="3" w:tplc="2CB6B208" w:tentative="1">
      <w:start w:val="1"/>
      <w:numFmt w:val="bullet"/>
      <w:lvlText w:val="•"/>
      <w:lvlJc w:val="left"/>
      <w:pPr>
        <w:tabs>
          <w:tab w:val="num" w:pos="2880"/>
        </w:tabs>
        <w:ind w:left="2880" w:hanging="360"/>
      </w:pPr>
      <w:rPr>
        <w:rFonts w:ascii="Arial" w:hAnsi="Arial" w:hint="default"/>
      </w:rPr>
    </w:lvl>
    <w:lvl w:ilvl="4" w:tplc="584E2672" w:tentative="1">
      <w:start w:val="1"/>
      <w:numFmt w:val="bullet"/>
      <w:lvlText w:val="•"/>
      <w:lvlJc w:val="left"/>
      <w:pPr>
        <w:tabs>
          <w:tab w:val="num" w:pos="3600"/>
        </w:tabs>
        <w:ind w:left="3600" w:hanging="360"/>
      </w:pPr>
      <w:rPr>
        <w:rFonts w:ascii="Arial" w:hAnsi="Arial" w:hint="default"/>
      </w:rPr>
    </w:lvl>
    <w:lvl w:ilvl="5" w:tplc="2FBA57CC" w:tentative="1">
      <w:start w:val="1"/>
      <w:numFmt w:val="bullet"/>
      <w:lvlText w:val="•"/>
      <w:lvlJc w:val="left"/>
      <w:pPr>
        <w:tabs>
          <w:tab w:val="num" w:pos="4320"/>
        </w:tabs>
        <w:ind w:left="4320" w:hanging="360"/>
      </w:pPr>
      <w:rPr>
        <w:rFonts w:ascii="Arial" w:hAnsi="Arial" w:hint="default"/>
      </w:rPr>
    </w:lvl>
    <w:lvl w:ilvl="6" w:tplc="BD32B452" w:tentative="1">
      <w:start w:val="1"/>
      <w:numFmt w:val="bullet"/>
      <w:lvlText w:val="•"/>
      <w:lvlJc w:val="left"/>
      <w:pPr>
        <w:tabs>
          <w:tab w:val="num" w:pos="5040"/>
        </w:tabs>
        <w:ind w:left="5040" w:hanging="360"/>
      </w:pPr>
      <w:rPr>
        <w:rFonts w:ascii="Arial" w:hAnsi="Arial" w:hint="default"/>
      </w:rPr>
    </w:lvl>
    <w:lvl w:ilvl="7" w:tplc="31CA761A" w:tentative="1">
      <w:start w:val="1"/>
      <w:numFmt w:val="bullet"/>
      <w:lvlText w:val="•"/>
      <w:lvlJc w:val="left"/>
      <w:pPr>
        <w:tabs>
          <w:tab w:val="num" w:pos="5760"/>
        </w:tabs>
        <w:ind w:left="5760" w:hanging="360"/>
      </w:pPr>
      <w:rPr>
        <w:rFonts w:ascii="Arial" w:hAnsi="Arial" w:hint="default"/>
      </w:rPr>
    </w:lvl>
    <w:lvl w:ilvl="8" w:tplc="37DE927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DDA6FA6"/>
    <w:multiLevelType w:val="hybridMultilevel"/>
    <w:tmpl w:val="7B4EDDBA"/>
    <w:lvl w:ilvl="0" w:tplc="04090001">
      <w:start w:val="7"/>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0" w15:restartNumberingAfterBreak="0">
    <w:nsid w:val="4FEC4691"/>
    <w:multiLevelType w:val="hybridMultilevel"/>
    <w:tmpl w:val="B688F9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52E2622A"/>
    <w:multiLevelType w:val="hybridMultilevel"/>
    <w:tmpl w:val="3636092E"/>
    <w:lvl w:ilvl="0" w:tplc="690E9E80">
      <w:start w:val="1"/>
      <w:numFmt w:val="upperLetter"/>
      <w:lvlText w:val="%1."/>
      <w:lvlJc w:val="left"/>
      <w:pPr>
        <w:ind w:left="502" w:hanging="360"/>
      </w:pPr>
      <w:rPr>
        <w:rFonts w:hint="default"/>
        <w:b/>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2" w15:restartNumberingAfterBreak="0">
    <w:nsid w:val="54312ECE"/>
    <w:multiLevelType w:val="hybridMultilevel"/>
    <w:tmpl w:val="818C6022"/>
    <w:lvl w:ilvl="0" w:tplc="0409000B">
      <w:start w:val="1"/>
      <w:numFmt w:val="bullet"/>
      <w:lvlText w:val=""/>
      <w:lvlJc w:val="left"/>
      <w:pPr>
        <w:ind w:left="360" w:hanging="360"/>
      </w:pPr>
      <w:rPr>
        <w:rFonts w:ascii="Wingdings" w:hAnsi="Wingding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563A2C91"/>
    <w:multiLevelType w:val="hybridMultilevel"/>
    <w:tmpl w:val="C1148F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7F47C4"/>
    <w:multiLevelType w:val="hybridMultilevel"/>
    <w:tmpl w:val="B7E0883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5C6C5C85"/>
    <w:multiLevelType w:val="multilevel"/>
    <w:tmpl w:val="1736DF4C"/>
    <w:lvl w:ilvl="0">
      <w:start w:val="1"/>
      <w:numFmt w:val="decimal"/>
      <w:pStyle w:val="Normalnumber"/>
      <w:lvlText w:val="%1."/>
      <w:lvlJc w:val="left"/>
      <w:pPr>
        <w:tabs>
          <w:tab w:val="num" w:pos="850"/>
        </w:tabs>
        <w:ind w:left="1530" w:firstLine="0"/>
      </w:pPr>
      <w:rPr>
        <w:rFonts w:hint="default"/>
      </w:rPr>
    </w:lvl>
    <w:lvl w:ilvl="1">
      <w:start w:val="1"/>
      <w:numFmt w:val="lowerLetter"/>
      <w:lvlText w:val="(%2)"/>
      <w:lvlJc w:val="left"/>
      <w:pPr>
        <w:tabs>
          <w:tab w:val="num" w:pos="567"/>
        </w:tabs>
        <w:ind w:left="1247" w:firstLine="567"/>
      </w:pPr>
      <w:rPr>
        <w:rFonts w:ascii="Times New Roman" w:eastAsia="Times New Roman" w:hAnsi="Times New Roman" w:cs="Times New Roman"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6" w15:restartNumberingAfterBreak="0">
    <w:nsid w:val="60D64FA4"/>
    <w:multiLevelType w:val="hybridMultilevel"/>
    <w:tmpl w:val="2AAA317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 w15:restartNumberingAfterBreak="0">
    <w:nsid w:val="61385B98"/>
    <w:multiLevelType w:val="hybridMultilevel"/>
    <w:tmpl w:val="660EAA4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F41C04"/>
    <w:multiLevelType w:val="hybridMultilevel"/>
    <w:tmpl w:val="0560849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2477984"/>
    <w:multiLevelType w:val="hybridMultilevel"/>
    <w:tmpl w:val="9336239C"/>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7C65FB6"/>
    <w:multiLevelType w:val="hybridMultilevel"/>
    <w:tmpl w:val="4D20493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205C8A"/>
    <w:multiLevelType w:val="multilevel"/>
    <w:tmpl w:val="EC96C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C22146A"/>
    <w:multiLevelType w:val="hybridMultilevel"/>
    <w:tmpl w:val="C9460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C625B1"/>
    <w:multiLevelType w:val="hybridMultilevel"/>
    <w:tmpl w:val="221E1BBE"/>
    <w:lvl w:ilvl="0" w:tplc="04090001">
      <w:start w:val="3"/>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FE141A"/>
    <w:multiLevelType w:val="hybridMultilevel"/>
    <w:tmpl w:val="980C6ED2"/>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5" w15:restartNumberingAfterBreak="0">
    <w:nsid w:val="75673FFA"/>
    <w:multiLevelType w:val="hybridMultilevel"/>
    <w:tmpl w:val="2492580C"/>
    <w:lvl w:ilvl="0" w:tplc="95A69052">
      <w:start w:val="1"/>
      <w:numFmt w:val="decimal"/>
      <w:lvlText w:val="%1."/>
      <w:lvlJc w:val="left"/>
      <w:pPr>
        <w:ind w:left="949" w:hanging="360"/>
      </w:pPr>
      <w:rPr>
        <w:rFonts w:ascii="Times New Roman" w:eastAsia="Batang" w:hAnsi="Times New Roman" w:cs="Times New Roman"/>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FA54B6"/>
    <w:multiLevelType w:val="hybridMultilevel"/>
    <w:tmpl w:val="333E5C2C"/>
    <w:lvl w:ilvl="0" w:tplc="8A508BC4">
      <w:start w:val="1"/>
      <w:numFmt w:val="bullet"/>
      <w:lvlText w:val=""/>
      <w:lvlJc w:val="left"/>
      <w:pPr>
        <w:tabs>
          <w:tab w:val="num" w:pos="720"/>
        </w:tabs>
        <w:ind w:left="720" w:hanging="360"/>
      </w:pPr>
      <w:rPr>
        <w:rFonts w:ascii="Wingdings" w:hAnsi="Wingdings" w:hint="default"/>
      </w:rPr>
    </w:lvl>
    <w:lvl w:ilvl="1" w:tplc="587A9AB4">
      <w:start w:val="1"/>
      <w:numFmt w:val="bullet"/>
      <w:lvlText w:val=""/>
      <w:lvlJc w:val="left"/>
      <w:pPr>
        <w:tabs>
          <w:tab w:val="num" w:pos="1440"/>
        </w:tabs>
        <w:ind w:left="1440" w:hanging="360"/>
      </w:pPr>
      <w:rPr>
        <w:rFonts w:ascii="Wingdings" w:hAnsi="Wingdings" w:hint="default"/>
      </w:rPr>
    </w:lvl>
    <w:lvl w:ilvl="2" w:tplc="8244F07A" w:tentative="1">
      <w:start w:val="1"/>
      <w:numFmt w:val="bullet"/>
      <w:lvlText w:val=""/>
      <w:lvlJc w:val="left"/>
      <w:pPr>
        <w:tabs>
          <w:tab w:val="num" w:pos="2160"/>
        </w:tabs>
        <w:ind w:left="2160" w:hanging="360"/>
      </w:pPr>
      <w:rPr>
        <w:rFonts w:ascii="Wingdings" w:hAnsi="Wingdings" w:hint="default"/>
      </w:rPr>
    </w:lvl>
    <w:lvl w:ilvl="3" w:tplc="07EA0D84" w:tentative="1">
      <w:start w:val="1"/>
      <w:numFmt w:val="bullet"/>
      <w:lvlText w:val=""/>
      <w:lvlJc w:val="left"/>
      <w:pPr>
        <w:tabs>
          <w:tab w:val="num" w:pos="2880"/>
        </w:tabs>
        <w:ind w:left="2880" w:hanging="360"/>
      </w:pPr>
      <w:rPr>
        <w:rFonts w:ascii="Wingdings" w:hAnsi="Wingdings" w:hint="default"/>
      </w:rPr>
    </w:lvl>
    <w:lvl w:ilvl="4" w:tplc="03CC25A4" w:tentative="1">
      <w:start w:val="1"/>
      <w:numFmt w:val="bullet"/>
      <w:lvlText w:val=""/>
      <w:lvlJc w:val="left"/>
      <w:pPr>
        <w:tabs>
          <w:tab w:val="num" w:pos="3600"/>
        </w:tabs>
        <w:ind w:left="3600" w:hanging="360"/>
      </w:pPr>
      <w:rPr>
        <w:rFonts w:ascii="Wingdings" w:hAnsi="Wingdings" w:hint="default"/>
      </w:rPr>
    </w:lvl>
    <w:lvl w:ilvl="5" w:tplc="707E0598" w:tentative="1">
      <w:start w:val="1"/>
      <w:numFmt w:val="bullet"/>
      <w:lvlText w:val=""/>
      <w:lvlJc w:val="left"/>
      <w:pPr>
        <w:tabs>
          <w:tab w:val="num" w:pos="4320"/>
        </w:tabs>
        <w:ind w:left="4320" w:hanging="360"/>
      </w:pPr>
      <w:rPr>
        <w:rFonts w:ascii="Wingdings" w:hAnsi="Wingdings" w:hint="default"/>
      </w:rPr>
    </w:lvl>
    <w:lvl w:ilvl="6" w:tplc="F73ED18A" w:tentative="1">
      <w:start w:val="1"/>
      <w:numFmt w:val="bullet"/>
      <w:lvlText w:val=""/>
      <w:lvlJc w:val="left"/>
      <w:pPr>
        <w:tabs>
          <w:tab w:val="num" w:pos="5040"/>
        </w:tabs>
        <w:ind w:left="5040" w:hanging="360"/>
      </w:pPr>
      <w:rPr>
        <w:rFonts w:ascii="Wingdings" w:hAnsi="Wingdings" w:hint="default"/>
      </w:rPr>
    </w:lvl>
    <w:lvl w:ilvl="7" w:tplc="2F5C52B2" w:tentative="1">
      <w:start w:val="1"/>
      <w:numFmt w:val="bullet"/>
      <w:lvlText w:val=""/>
      <w:lvlJc w:val="left"/>
      <w:pPr>
        <w:tabs>
          <w:tab w:val="num" w:pos="5760"/>
        </w:tabs>
        <w:ind w:left="5760" w:hanging="360"/>
      </w:pPr>
      <w:rPr>
        <w:rFonts w:ascii="Wingdings" w:hAnsi="Wingdings" w:hint="default"/>
      </w:rPr>
    </w:lvl>
    <w:lvl w:ilvl="8" w:tplc="C9BCC81A"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375E94"/>
    <w:multiLevelType w:val="hybridMultilevel"/>
    <w:tmpl w:val="82CC5DBA"/>
    <w:lvl w:ilvl="0" w:tplc="757485B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ABF5672"/>
    <w:multiLevelType w:val="hybridMultilevel"/>
    <w:tmpl w:val="1A8A6160"/>
    <w:lvl w:ilvl="0" w:tplc="04090009">
      <w:start w:val="1"/>
      <w:numFmt w:val="bullet"/>
      <w:lvlText w:val=""/>
      <w:lvlJc w:val="left"/>
      <w:pPr>
        <w:tabs>
          <w:tab w:val="num" w:pos="720"/>
        </w:tabs>
        <w:ind w:left="720" w:hanging="360"/>
      </w:pPr>
      <w:rPr>
        <w:rFonts w:ascii="Wingdings" w:hAnsi="Wingdings" w:hint="default"/>
      </w:rPr>
    </w:lvl>
    <w:lvl w:ilvl="1" w:tplc="0E229108" w:tentative="1">
      <w:start w:val="1"/>
      <w:numFmt w:val="bullet"/>
      <w:lvlText w:val="•"/>
      <w:lvlJc w:val="left"/>
      <w:pPr>
        <w:tabs>
          <w:tab w:val="num" w:pos="1440"/>
        </w:tabs>
        <w:ind w:left="1440" w:hanging="360"/>
      </w:pPr>
      <w:rPr>
        <w:rFonts w:ascii="Arial" w:hAnsi="Arial" w:hint="default"/>
      </w:rPr>
    </w:lvl>
    <w:lvl w:ilvl="2" w:tplc="5248E54E" w:tentative="1">
      <w:start w:val="1"/>
      <w:numFmt w:val="bullet"/>
      <w:lvlText w:val="•"/>
      <w:lvlJc w:val="left"/>
      <w:pPr>
        <w:tabs>
          <w:tab w:val="num" w:pos="2160"/>
        </w:tabs>
        <w:ind w:left="2160" w:hanging="360"/>
      </w:pPr>
      <w:rPr>
        <w:rFonts w:ascii="Arial" w:hAnsi="Arial" w:hint="default"/>
      </w:rPr>
    </w:lvl>
    <w:lvl w:ilvl="3" w:tplc="99E4285E" w:tentative="1">
      <w:start w:val="1"/>
      <w:numFmt w:val="bullet"/>
      <w:lvlText w:val="•"/>
      <w:lvlJc w:val="left"/>
      <w:pPr>
        <w:tabs>
          <w:tab w:val="num" w:pos="2880"/>
        </w:tabs>
        <w:ind w:left="2880" w:hanging="360"/>
      </w:pPr>
      <w:rPr>
        <w:rFonts w:ascii="Arial" w:hAnsi="Arial" w:hint="default"/>
      </w:rPr>
    </w:lvl>
    <w:lvl w:ilvl="4" w:tplc="EBEE9072" w:tentative="1">
      <w:start w:val="1"/>
      <w:numFmt w:val="bullet"/>
      <w:lvlText w:val="•"/>
      <w:lvlJc w:val="left"/>
      <w:pPr>
        <w:tabs>
          <w:tab w:val="num" w:pos="3600"/>
        </w:tabs>
        <w:ind w:left="3600" w:hanging="360"/>
      </w:pPr>
      <w:rPr>
        <w:rFonts w:ascii="Arial" w:hAnsi="Arial" w:hint="default"/>
      </w:rPr>
    </w:lvl>
    <w:lvl w:ilvl="5" w:tplc="E2964056" w:tentative="1">
      <w:start w:val="1"/>
      <w:numFmt w:val="bullet"/>
      <w:lvlText w:val="•"/>
      <w:lvlJc w:val="left"/>
      <w:pPr>
        <w:tabs>
          <w:tab w:val="num" w:pos="4320"/>
        </w:tabs>
        <w:ind w:left="4320" w:hanging="360"/>
      </w:pPr>
      <w:rPr>
        <w:rFonts w:ascii="Arial" w:hAnsi="Arial" w:hint="default"/>
      </w:rPr>
    </w:lvl>
    <w:lvl w:ilvl="6" w:tplc="9960A690" w:tentative="1">
      <w:start w:val="1"/>
      <w:numFmt w:val="bullet"/>
      <w:lvlText w:val="•"/>
      <w:lvlJc w:val="left"/>
      <w:pPr>
        <w:tabs>
          <w:tab w:val="num" w:pos="5040"/>
        </w:tabs>
        <w:ind w:left="5040" w:hanging="360"/>
      </w:pPr>
      <w:rPr>
        <w:rFonts w:ascii="Arial" w:hAnsi="Arial" w:hint="default"/>
      </w:rPr>
    </w:lvl>
    <w:lvl w:ilvl="7" w:tplc="966C1664" w:tentative="1">
      <w:start w:val="1"/>
      <w:numFmt w:val="bullet"/>
      <w:lvlText w:val="•"/>
      <w:lvlJc w:val="left"/>
      <w:pPr>
        <w:tabs>
          <w:tab w:val="num" w:pos="5760"/>
        </w:tabs>
        <w:ind w:left="5760" w:hanging="360"/>
      </w:pPr>
      <w:rPr>
        <w:rFonts w:ascii="Arial" w:hAnsi="Arial" w:hint="default"/>
      </w:rPr>
    </w:lvl>
    <w:lvl w:ilvl="8" w:tplc="6136B1EC"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DED358B"/>
    <w:multiLevelType w:val="hybridMultilevel"/>
    <w:tmpl w:val="E8801112"/>
    <w:lvl w:ilvl="0" w:tplc="10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0" w15:restartNumberingAfterBreak="0">
    <w:nsid w:val="7ED214F7"/>
    <w:multiLevelType w:val="hybridMultilevel"/>
    <w:tmpl w:val="E730E3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36"/>
  </w:num>
  <w:num w:numId="3">
    <w:abstractNumId w:val="11"/>
  </w:num>
  <w:num w:numId="4">
    <w:abstractNumId w:val="27"/>
  </w:num>
  <w:num w:numId="5">
    <w:abstractNumId w:val="13"/>
  </w:num>
  <w:num w:numId="6">
    <w:abstractNumId w:val="33"/>
  </w:num>
  <w:num w:numId="7">
    <w:abstractNumId w:val="0"/>
  </w:num>
  <w:num w:numId="8">
    <w:abstractNumId w:val="8"/>
  </w:num>
  <w:num w:numId="9">
    <w:abstractNumId w:val="19"/>
  </w:num>
  <w:num w:numId="10">
    <w:abstractNumId w:val="32"/>
  </w:num>
  <w:num w:numId="11">
    <w:abstractNumId w:val="40"/>
  </w:num>
  <w:num w:numId="12">
    <w:abstractNumId w:val="25"/>
  </w:num>
  <w:num w:numId="13">
    <w:abstractNumId w:val="39"/>
  </w:num>
  <w:num w:numId="14">
    <w:abstractNumId w:val="2"/>
  </w:num>
  <w:num w:numId="15">
    <w:abstractNumId w:val="4"/>
  </w:num>
  <w:num w:numId="16">
    <w:abstractNumId w:val="10"/>
  </w:num>
  <w:num w:numId="17">
    <w:abstractNumId w:val="20"/>
  </w:num>
  <w:num w:numId="18">
    <w:abstractNumId w:val="6"/>
  </w:num>
  <w:num w:numId="19">
    <w:abstractNumId w:val="12"/>
  </w:num>
  <w:num w:numId="20">
    <w:abstractNumId w:val="24"/>
  </w:num>
  <w:num w:numId="21">
    <w:abstractNumId w:val="5"/>
  </w:num>
  <w:num w:numId="22">
    <w:abstractNumId w:val="21"/>
  </w:num>
  <w:num w:numId="23">
    <w:abstractNumId w:val="37"/>
  </w:num>
  <w:num w:numId="24">
    <w:abstractNumId w:val="15"/>
  </w:num>
  <w:num w:numId="25">
    <w:abstractNumId w:val="7"/>
  </w:num>
  <w:num w:numId="26">
    <w:abstractNumId w:val="3"/>
  </w:num>
  <w:num w:numId="27">
    <w:abstractNumId w:val="35"/>
  </w:num>
  <w:num w:numId="28">
    <w:abstractNumId w:val="18"/>
  </w:num>
  <w:num w:numId="29">
    <w:abstractNumId w:val="38"/>
  </w:num>
  <w:num w:numId="30">
    <w:abstractNumId w:val="30"/>
  </w:num>
  <w:num w:numId="31">
    <w:abstractNumId w:val="1"/>
  </w:num>
  <w:num w:numId="32">
    <w:abstractNumId w:val="17"/>
  </w:num>
  <w:num w:numId="33">
    <w:abstractNumId w:val="14"/>
  </w:num>
  <w:num w:numId="34">
    <w:abstractNumId w:val="22"/>
  </w:num>
  <w:num w:numId="35">
    <w:abstractNumId w:val="16"/>
  </w:num>
  <w:num w:numId="36">
    <w:abstractNumId w:val="28"/>
  </w:num>
  <w:num w:numId="37">
    <w:abstractNumId w:val="26"/>
  </w:num>
  <w:num w:numId="38">
    <w:abstractNumId w:val="29"/>
  </w:num>
  <w:num w:numId="39">
    <w:abstractNumId w:val="9"/>
  </w:num>
  <w:num w:numId="40">
    <w:abstractNumId w:val="23"/>
  </w:num>
  <w:num w:numId="41">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GB" w:vendorID="64" w:dllVersion="0" w:nlCheck="1" w:checkStyle="0"/>
  <w:activeWritingStyle w:appName="MSWord" w:lang="fr-FR" w:vendorID="64" w:dllVersion="0" w:nlCheck="1" w:checkStyle="0"/>
  <w:activeWritingStyle w:appName="MSWord" w:lang="en-CA" w:vendorID="64" w:dllVersion="0" w:nlCheck="1" w:checkStyle="0"/>
  <w:activeWritingStyle w:appName="MSWord" w:lang="en-US" w:vendorID="64" w:dllVersion="0" w:nlCheck="1" w:checkStyle="0"/>
  <w:defaultTabStop w:val="288"/>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C29"/>
    <w:rsid w:val="000024B8"/>
    <w:rsid w:val="00002F3D"/>
    <w:rsid w:val="0000441A"/>
    <w:rsid w:val="00004CDB"/>
    <w:rsid w:val="00007496"/>
    <w:rsid w:val="00012076"/>
    <w:rsid w:val="0001245C"/>
    <w:rsid w:val="00014C41"/>
    <w:rsid w:val="00014C7D"/>
    <w:rsid w:val="00020455"/>
    <w:rsid w:val="000210D4"/>
    <w:rsid w:val="0002198D"/>
    <w:rsid w:val="00022667"/>
    <w:rsid w:val="00022900"/>
    <w:rsid w:val="00023109"/>
    <w:rsid w:val="000257E3"/>
    <w:rsid w:val="00027318"/>
    <w:rsid w:val="000313F0"/>
    <w:rsid w:val="00031658"/>
    <w:rsid w:val="00032CA4"/>
    <w:rsid w:val="00032FB5"/>
    <w:rsid w:val="00033977"/>
    <w:rsid w:val="00033F2F"/>
    <w:rsid w:val="00034A05"/>
    <w:rsid w:val="00034A7C"/>
    <w:rsid w:val="00035D5C"/>
    <w:rsid w:val="00036883"/>
    <w:rsid w:val="0003759B"/>
    <w:rsid w:val="00037719"/>
    <w:rsid w:val="00040B4C"/>
    <w:rsid w:val="0004208C"/>
    <w:rsid w:val="00042709"/>
    <w:rsid w:val="00043D29"/>
    <w:rsid w:val="0004687D"/>
    <w:rsid w:val="00052A7A"/>
    <w:rsid w:val="000535AE"/>
    <w:rsid w:val="000550B5"/>
    <w:rsid w:val="00055C02"/>
    <w:rsid w:val="00056056"/>
    <w:rsid w:val="00060FCB"/>
    <w:rsid w:val="0006303D"/>
    <w:rsid w:val="00066D8E"/>
    <w:rsid w:val="000711ED"/>
    <w:rsid w:val="00080219"/>
    <w:rsid w:val="00080278"/>
    <w:rsid w:val="00082895"/>
    <w:rsid w:val="00084EA9"/>
    <w:rsid w:val="000871A3"/>
    <w:rsid w:val="00087E89"/>
    <w:rsid w:val="000908B9"/>
    <w:rsid w:val="000908C6"/>
    <w:rsid w:val="00090D85"/>
    <w:rsid w:val="000938A1"/>
    <w:rsid w:val="00093E9C"/>
    <w:rsid w:val="00095580"/>
    <w:rsid w:val="00096C41"/>
    <w:rsid w:val="000A20ED"/>
    <w:rsid w:val="000A4F6F"/>
    <w:rsid w:val="000A723C"/>
    <w:rsid w:val="000A76C2"/>
    <w:rsid w:val="000B0D46"/>
    <w:rsid w:val="000B3E57"/>
    <w:rsid w:val="000B4023"/>
    <w:rsid w:val="000C29A6"/>
    <w:rsid w:val="000C337A"/>
    <w:rsid w:val="000C3E79"/>
    <w:rsid w:val="000C492B"/>
    <w:rsid w:val="000C5E47"/>
    <w:rsid w:val="000C6BBF"/>
    <w:rsid w:val="000C6F0F"/>
    <w:rsid w:val="000D133E"/>
    <w:rsid w:val="000D1655"/>
    <w:rsid w:val="000D1767"/>
    <w:rsid w:val="000D3268"/>
    <w:rsid w:val="000D32E8"/>
    <w:rsid w:val="000D441D"/>
    <w:rsid w:val="000D610D"/>
    <w:rsid w:val="000D6888"/>
    <w:rsid w:val="000D72BA"/>
    <w:rsid w:val="000E514F"/>
    <w:rsid w:val="000E7F3B"/>
    <w:rsid w:val="000F09B1"/>
    <w:rsid w:val="000F2FF7"/>
    <w:rsid w:val="000F3AF0"/>
    <w:rsid w:val="000F467F"/>
    <w:rsid w:val="000F59B5"/>
    <w:rsid w:val="000F644D"/>
    <w:rsid w:val="000F6FA5"/>
    <w:rsid w:val="000F7CCE"/>
    <w:rsid w:val="000F7F9C"/>
    <w:rsid w:val="00101DA9"/>
    <w:rsid w:val="001104BA"/>
    <w:rsid w:val="00112831"/>
    <w:rsid w:val="00112D1A"/>
    <w:rsid w:val="001143AE"/>
    <w:rsid w:val="00116FA4"/>
    <w:rsid w:val="00124F75"/>
    <w:rsid w:val="00125300"/>
    <w:rsid w:val="00126CDB"/>
    <w:rsid w:val="00131285"/>
    <w:rsid w:val="001323F0"/>
    <w:rsid w:val="00133710"/>
    <w:rsid w:val="001338FB"/>
    <w:rsid w:val="0013661E"/>
    <w:rsid w:val="001408DB"/>
    <w:rsid w:val="00141F7C"/>
    <w:rsid w:val="00142729"/>
    <w:rsid w:val="00142E92"/>
    <w:rsid w:val="00143988"/>
    <w:rsid w:val="001453CE"/>
    <w:rsid w:val="00145910"/>
    <w:rsid w:val="00150C69"/>
    <w:rsid w:val="00150F15"/>
    <w:rsid w:val="00151D52"/>
    <w:rsid w:val="001572A6"/>
    <w:rsid w:val="0016123D"/>
    <w:rsid w:val="001613B7"/>
    <w:rsid w:val="00164BFD"/>
    <w:rsid w:val="00165D75"/>
    <w:rsid w:val="00173A7F"/>
    <w:rsid w:val="00190AF8"/>
    <w:rsid w:val="00191756"/>
    <w:rsid w:val="00194E50"/>
    <w:rsid w:val="00194E55"/>
    <w:rsid w:val="00195C89"/>
    <w:rsid w:val="00197652"/>
    <w:rsid w:val="001A2267"/>
    <w:rsid w:val="001A260F"/>
    <w:rsid w:val="001A4D87"/>
    <w:rsid w:val="001A64A7"/>
    <w:rsid w:val="001B2588"/>
    <w:rsid w:val="001B5C05"/>
    <w:rsid w:val="001C1530"/>
    <w:rsid w:val="001C19E6"/>
    <w:rsid w:val="001C24C8"/>
    <w:rsid w:val="001C45EA"/>
    <w:rsid w:val="001C75E4"/>
    <w:rsid w:val="001D0351"/>
    <w:rsid w:val="001D0697"/>
    <w:rsid w:val="001D2765"/>
    <w:rsid w:val="001D2959"/>
    <w:rsid w:val="001D36DA"/>
    <w:rsid w:val="001D4BE9"/>
    <w:rsid w:val="001D513A"/>
    <w:rsid w:val="001D6966"/>
    <w:rsid w:val="001D6E26"/>
    <w:rsid w:val="001D7E82"/>
    <w:rsid w:val="001E4D08"/>
    <w:rsid w:val="001F099F"/>
    <w:rsid w:val="001F150D"/>
    <w:rsid w:val="001F59C3"/>
    <w:rsid w:val="002000DF"/>
    <w:rsid w:val="002004DA"/>
    <w:rsid w:val="002038F8"/>
    <w:rsid w:val="00204DF5"/>
    <w:rsid w:val="002100B6"/>
    <w:rsid w:val="0021043E"/>
    <w:rsid w:val="0021113C"/>
    <w:rsid w:val="00211CB6"/>
    <w:rsid w:val="002147F5"/>
    <w:rsid w:val="00215A77"/>
    <w:rsid w:val="0021656C"/>
    <w:rsid w:val="00216661"/>
    <w:rsid w:val="002204C8"/>
    <w:rsid w:val="00221399"/>
    <w:rsid w:val="0022316C"/>
    <w:rsid w:val="00224F70"/>
    <w:rsid w:val="0022522A"/>
    <w:rsid w:val="00225C68"/>
    <w:rsid w:val="002315F7"/>
    <w:rsid w:val="002324A0"/>
    <w:rsid w:val="00233FF9"/>
    <w:rsid w:val="002346F8"/>
    <w:rsid w:val="00234CA1"/>
    <w:rsid w:val="00237C26"/>
    <w:rsid w:val="0024442F"/>
    <w:rsid w:val="00244EED"/>
    <w:rsid w:val="00245451"/>
    <w:rsid w:val="0024567E"/>
    <w:rsid w:val="00247D28"/>
    <w:rsid w:val="00255045"/>
    <w:rsid w:val="0025630B"/>
    <w:rsid w:val="00260F35"/>
    <w:rsid w:val="00260FFE"/>
    <w:rsid w:val="00261DBB"/>
    <w:rsid w:val="00265164"/>
    <w:rsid w:val="0026631D"/>
    <w:rsid w:val="0027180F"/>
    <w:rsid w:val="0027183B"/>
    <w:rsid w:val="00275593"/>
    <w:rsid w:val="002768B9"/>
    <w:rsid w:val="00276C91"/>
    <w:rsid w:val="002810FA"/>
    <w:rsid w:val="002865CD"/>
    <w:rsid w:val="00286CC0"/>
    <w:rsid w:val="0029096E"/>
    <w:rsid w:val="002931EE"/>
    <w:rsid w:val="00294818"/>
    <w:rsid w:val="002A03F6"/>
    <w:rsid w:val="002A11EB"/>
    <w:rsid w:val="002A541E"/>
    <w:rsid w:val="002B04DA"/>
    <w:rsid w:val="002B3DD0"/>
    <w:rsid w:val="002C147B"/>
    <w:rsid w:val="002C1F31"/>
    <w:rsid w:val="002C4FC1"/>
    <w:rsid w:val="002D4663"/>
    <w:rsid w:val="002D4BA5"/>
    <w:rsid w:val="002D5497"/>
    <w:rsid w:val="002D7A30"/>
    <w:rsid w:val="002D7E68"/>
    <w:rsid w:val="002E0319"/>
    <w:rsid w:val="002E0321"/>
    <w:rsid w:val="002E2DF0"/>
    <w:rsid w:val="002E3A4C"/>
    <w:rsid w:val="002F1EEF"/>
    <w:rsid w:val="002F3E9D"/>
    <w:rsid w:val="002F536F"/>
    <w:rsid w:val="002F7A3C"/>
    <w:rsid w:val="0030219D"/>
    <w:rsid w:val="003027D7"/>
    <w:rsid w:val="0030417A"/>
    <w:rsid w:val="00304A4C"/>
    <w:rsid w:val="0030559A"/>
    <w:rsid w:val="003067E8"/>
    <w:rsid w:val="003251C4"/>
    <w:rsid w:val="003323A4"/>
    <w:rsid w:val="00332A72"/>
    <w:rsid w:val="00337B1C"/>
    <w:rsid w:val="00340011"/>
    <w:rsid w:val="00340A86"/>
    <w:rsid w:val="003416B6"/>
    <w:rsid w:val="00343D39"/>
    <w:rsid w:val="00347762"/>
    <w:rsid w:val="003529CC"/>
    <w:rsid w:val="0035538A"/>
    <w:rsid w:val="003636DE"/>
    <w:rsid w:val="00366178"/>
    <w:rsid w:val="0037143E"/>
    <w:rsid w:val="00371A49"/>
    <w:rsid w:val="003725C7"/>
    <w:rsid w:val="003746F3"/>
    <w:rsid w:val="0037478D"/>
    <w:rsid w:val="00375623"/>
    <w:rsid w:val="003772E7"/>
    <w:rsid w:val="00383641"/>
    <w:rsid w:val="00384777"/>
    <w:rsid w:val="0038739D"/>
    <w:rsid w:val="0038792F"/>
    <w:rsid w:val="00396DEB"/>
    <w:rsid w:val="003A2AC5"/>
    <w:rsid w:val="003A4528"/>
    <w:rsid w:val="003A4EB4"/>
    <w:rsid w:val="003A5865"/>
    <w:rsid w:val="003A6DA8"/>
    <w:rsid w:val="003B4DBE"/>
    <w:rsid w:val="003B5054"/>
    <w:rsid w:val="003C210A"/>
    <w:rsid w:val="003C43E3"/>
    <w:rsid w:val="003C5125"/>
    <w:rsid w:val="003C5246"/>
    <w:rsid w:val="003C5283"/>
    <w:rsid w:val="003C5504"/>
    <w:rsid w:val="003C6583"/>
    <w:rsid w:val="003C737D"/>
    <w:rsid w:val="003D0AE8"/>
    <w:rsid w:val="003D116B"/>
    <w:rsid w:val="003D21FA"/>
    <w:rsid w:val="003D29E9"/>
    <w:rsid w:val="003D531A"/>
    <w:rsid w:val="003D53C3"/>
    <w:rsid w:val="003D6E64"/>
    <w:rsid w:val="003D79DF"/>
    <w:rsid w:val="003E0594"/>
    <w:rsid w:val="003E371B"/>
    <w:rsid w:val="003E5AAD"/>
    <w:rsid w:val="003E6C29"/>
    <w:rsid w:val="003E7B2A"/>
    <w:rsid w:val="003F1803"/>
    <w:rsid w:val="003F486E"/>
    <w:rsid w:val="003F7AF6"/>
    <w:rsid w:val="0040159C"/>
    <w:rsid w:val="00403064"/>
    <w:rsid w:val="00412A14"/>
    <w:rsid w:val="004148D8"/>
    <w:rsid w:val="00414E04"/>
    <w:rsid w:val="00422224"/>
    <w:rsid w:val="00422768"/>
    <w:rsid w:val="00425931"/>
    <w:rsid w:val="00430007"/>
    <w:rsid w:val="004325F5"/>
    <w:rsid w:val="004347BE"/>
    <w:rsid w:val="00434861"/>
    <w:rsid w:val="00434F33"/>
    <w:rsid w:val="0043615A"/>
    <w:rsid w:val="00436C71"/>
    <w:rsid w:val="00440163"/>
    <w:rsid w:val="004420E6"/>
    <w:rsid w:val="004428A0"/>
    <w:rsid w:val="004500DF"/>
    <w:rsid w:val="004500E5"/>
    <w:rsid w:val="00452E09"/>
    <w:rsid w:val="004576BB"/>
    <w:rsid w:val="0046120A"/>
    <w:rsid w:val="00465BB8"/>
    <w:rsid w:val="004668DA"/>
    <w:rsid w:val="004673F4"/>
    <w:rsid w:val="004727AC"/>
    <w:rsid w:val="004749D3"/>
    <w:rsid w:val="0047608C"/>
    <w:rsid w:val="00481D8F"/>
    <w:rsid w:val="0048500A"/>
    <w:rsid w:val="00485DD3"/>
    <w:rsid w:val="004863E5"/>
    <w:rsid w:val="004903DE"/>
    <w:rsid w:val="0049354E"/>
    <w:rsid w:val="004954CB"/>
    <w:rsid w:val="004973F7"/>
    <w:rsid w:val="004A2640"/>
    <w:rsid w:val="004A5699"/>
    <w:rsid w:val="004A6C98"/>
    <w:rsid w:val="004B04B4"/>
    <w:rsid w:val="004B0D27"/>
    <w:rsid w:val="004B1ED8"/>
    <w:rsid w:val="004B251A"/>
    <w:rsid w:val="004B5270"/>
    <w:rsid w:val="004B52B3"/>
    <w:rsid w:val="004B664B"/>
    <w:rsid w:val="004B7249"/>
    <w:rsid w:val="004B7625"/>
    <w:rsid w:val="004D0CBB"/>
    <w:rsid w:val="004D19FF"/>
    <w:rsid w:val="004D7B47"/>
    <w:rsid w:val="004E1CC0"/>
    <w:rsid w:val="004F1600"/>
    <w:rsid w:val="004F7CB7"/>
    <w:rsid w:val="00500B2D"/>
    <w:rsid w:val="00501B94"/>
    <w:rsid w:val="00504836"/>
    <w:rsid w:val="00504FEB"/>
    <w:rsid w:val="0050650A"/>
    <w:rsid w:val="00506EFC"/>
    <w:rsid w:val="00507E75"/>
    <w:rsid w:val="00510727"/>
    <w:rsid w:val="00514368"/>
    <w:rsid w:val="005147DE"/>
    <w:rsid w:val="00514967"/>
    <w:rsid w:val="005158AC"/>
    <w:rsid w:val="00515AD8"/>
    <w:rsid w:val="00516C26"/>
    <w:rsid w:val="0052410C"/>
    <w:rsid w:val="0052428F"/>
    <w:rsid w:val="00525443"/>
    <w:rsid w:val="00527E30"/>
    <w:rsid w:val="005322CB"/>
    <w:rsid w:val="00534532"/>
    <w:rsid w:val="00534DFC"/>
    <w:rsid w:val="00536A66"/>
    <w:rsid w:val="00537ACD"/>
    <w:rsid w:val="005415A7"/>
    <w:rsid w:val="00541DA0"/>
    <w:rsid w:val="0054302D"/>
    <w:rsid w:val="0054306D"/>
    <w:rsid w:val="00543F4C"/>
    <w:rsid w:val="00544952"/>
    <w:rsid w:val="00546744"/>
    <w:rsid w:val="005517E1"/>
    <w:rsid w:val="00556A97"/>
    <w:rsid w:val="0056270C"/>
    <w:rsid w:val="00570D89"/>
    <w:rsid w:val="00572F23"/>
    <w:rsid w:val="0057477C"/>
    <w:rsid w:val="00580C1A"/>
    <w:rsid w:val="0059044B"/>
    <w:rsid w:val="00591218"/>
    <w:rsid w:val="00591F21"/>
    <w:rsid w:val="00595448"/>
    <w:rsid w:val="005A231E"/>
    <w:rsid w:val="005A34CA"/>
    <w:rsid w:val="005A381F"/>
    <w:rsid w:val="005A49B6"/>
    <w:rsid w:val="005A4E50"/>
    <w:rsid w:val="005B086D"/>
    <w:rsid w:val="005B0A67"/>
    <w:rsid w:val="005B1F4F"/>
    <w:rsid w:val="005B6D36"/>
    <w:rsid w:val="005C20CA"/>
    <w:rsid w:val="005D142A"/>
    <w:rsid w:val="005D1593"/>
    <w:rsid w:val="005E358F"/>
    <w:rsid w:val="005E7246"/>
    <w:rsid w:val="005F3719"/>
    <w:rsid w:val="005F3837"/>
    <w:rsid w:val="005F57B8"/>
    <w:rsid w:val="005F6614"/>
    <w:rsid w:val="00600F48"/>
    <w:rsid w:val="00604004"/>
    <w:rsid w:val="00605120"/>
    <w:rsid w:val="00607999"/>
    <w:rsid w:val="0061365E"/>
    <w:rsid w:val="00614AF4"/>
    <w:rsid w:val="00614E1E"/>
    <w:rsid w:val="00615AF7"/>
    <w:rsid w:val="00615E00"/>
    <w:rsid w:val="006169AE"/>
    <w:rsid w:val="0062302C"/>
    <w:rsid w:val="00625FE4"/>
    <w:rsid w:val="00627CB5"/>
    <w:rsid w:val="006311E4"/>
    <w:rsid w:val="0064358B"/>
    <w:rsid w:val="00646ABB"/>
    <w:rsid w:val="006521D4"/>
    <w:rsid w:val="006521EB"/>
    <w:rsid w:val="00652700"/>
    <w:rsid w:val="006560AB"/>
    <w:rsid w:val="00656DDD"/>
    <w:rsid w:val="006600EC"/>
    <w:rsid w:val="00662C6A"/>
    <w:rsid w:val="00665292"/>
    <w:rsid w:val="00673DB9"/>
    <w:rsid w:val="00675721"/>
    <w:rsid w:val="00675928"/>
    <w:rsid w:val="00675D0B"/>
    <w:rsid w:val="00677848"/>
    <w:rsid w:val="00677B77"/>
    <w:rsid w:val="00683D6D"/>
    <w:rsid w:val="006861FD"/>
    <w:rsid w:val="0068669C"/>
    <w:rsid w:val="00686714"/>
    <w:rsid w:val="00686BFB"/>
    <w:rsid w:val="006872ED"/>
    <w:rsid w:val="00690563"/>
    <w:rsid w:val="006906DD"/>
    <w:rsid w:val="00691165"/>
    <w:rsid w:val="00691792"/>
    <w:rsid w:val="00694384"/>
    <w:rsid w:val="006945D2"/>
    <w:rsid w:val="00695120"/>
    <w:rsid w:val="006A20CF"/>
    <w:rsid w:val="006A293F"/>
    <w:rsid w:val="006A5AEE"/>
    <w:rsid w:val="006A7B5B"/>
    <w:rsid w:val="006B10D1"/>
    <w:rsid w:val="006B1801"/>
    <w:rsid w:val="006B6595"/>
    <w:rsid w:val="006C21C3"/>
    <w:rsid w:val="006C656A"/>
    <w:rsid w:val="006D314C"/>
    <w:rsid w:val="006D3265"/>
    <w:rsid w:val="006D5D00"/>
    <w:rsid w:val="006E07A1"/>
    <w:rsid w:val="006E0F05"/>
    <w:rsid w:val="006E3913"/>
    <w:rsid w:val="006F0502"/>
    <w:rsid w:val="006F76FC"/>
    <w:rsid w:val="00700C6C"/>
    <w:rsid w:val="00704C06"/>
    <w:rsid w:val="00705ACD"/>
    <w:rsid w:val="00710202"/>
    <w:rsid w:val="00712B8F"/>
    <w:rsid w:val="00714840"/>
    <w:rsid w:val="00724D58"/>
    <w:rsid w:val="00732241"/>
    <w:rsid w:val="007324DC"/>
    <w:rsid w:val="00736951"/>
    <w:rsid w:val="00737FAB"/>
    <w:rsid w:val="007404BD"/>
    <w:rsid w:val="00741F83"/>
    <w:rsid w:val="007425C2"/>
    <w:rsid w:val="0074260B"/>
    <w:rsid w:val="00742DA5"/>
    <w:rsid w:val="0074488D"/>
    <w:rsid w:val="007455B7"/>
    <w:rsid w:val="007467E4"/>
    <w:rsid w:val="00761A25"/>
    <w:rsid w:val="00761A2E"/>
    <w:rsid w:val="0076356F"/>
    <w:rsid w:val="0076701F"/>
    <w:rsid w:val="00772B84"/>
    <w:rsid w:val="00772F57"/>
    <w:rsid w:val="0077387F"/>
    <w:rsid w:val="00773CFA"/>
    <w:rsid w:val="00774342"/>
    <w:rsid w:val="00774E40"/>
    <w:rsid w:val="00777A2E"/>
    <w:rsid w:val="0078003B"/>
    <w:rsid w:val="0078016B"/>
    <w:rsid w:val="007803CD"/>
    <w:rsid w:val="00780885"/>
    <w:rsid w:val="00780BC9"/>
    <w:rsid w:val="00781B61"/>
    <w:rsid w:val="00786683"/>
    <w:rsid w:val="00786A9A"/>
    <w:rsid w:val="00787620"/>
    <w:rsid w:val="007876BE"/>
    <w:rsid w:val="00791C49"/>
    <w:rsid w:val="00791E8B"/>
    <w:rsid w:val="00795A0B"/>
    <w:rsid w:val="00795CAC"/>
    <w:rsid w:val="00796E60"/>
    <w:rsid w:val="00796FC8"/>
    <w:rsid w:val="007A0FCB"/>
    <w:rsid w:val="007A261E"/>
    <w:rsid w:val="007A2E38"/>
    <w:rsid w:val="007A5571"/>
    <w:rsid w:val="007B0C0A"/>
    <w:rsid w:val="007B0D87"/>
    <w:rsid w:val="007B1651"/>
    <w:rsid w:val="007B2B41"/>
    <w:rsid w:val="007B3D72"/>
    <w:rsid w:val="007C00A5"/>
    <w:rsid w:val="007C16F8"/>
    <w:rsid w:val="007C5026"/>
    <w:rsid w:val="007D0DE2"/>
    <w:rsid w:val="007D1962"/>
    <w:rsid w:val="007D6713"/>
    <w:rsid w:val="007E0F7A"/>
    <w:rsid w:val="007E3016"/>
    <w:rsid w:val="007E3DA3"/>
    <w:rsid w:val="007E571F"/>
    <w:rsid w:val="007F046D"/>
    <w:rsid w:val="007F059B"/>
    <w:rsid w:val="007F0875"/>
    <w:rsid w:val="007F1336"/>
    <w:rsid w:val="007F31BC"/>
    <w:rsid w:val="007F4947"/>
    <w:rsid w:val="007F72A4"/>
    <w:rsid w:val="00800996"/>
    <w:rsid w:val="00801187"/>
    <w:rsid w:val="00812702"/>
    <w:rsid w:val="00820B47"/>
    <w:rsid w:val="00821CB9"/>
    <w:rsid w:val="00823350"/>
    <w:rsid w:val="00830CE5"/>
    <w:rsid w:val="00833A94"/>
    <w:rsid w:val="00833B3D"/>
    <w:rsid w:val="00834AFB"/>
    <w:rsid w:val="00835200"/>
    <w:rsid w:val="008409AC"/>
    <w:rsid w:val="0084171F"/>
    <w:rsid w:val="00842D24"/>
    <w:rsid w:val="008467AF"/>
    <w:rsid w:val="008476E0"/>
    <w:rsid w:val="00862F03"/>
    <w:rsid w:val="00863381"/>
    <w:rsid w:val="00865278"/>
    <w:rsid w:val="00874319"/>
    <w:rsid w:val="008751F8"/>
    <w:rsid w:val="00876193"/>
    <w:rsid w:val="0087639C"/>
    <w:rsid w:val="008808E6"/>
    <w:rsid w:val="00880EA5"/>
    <w:rsid w:val="00881D51"/>
    <w:rsid w:val="0088215B"/>
    <w:rsid w:val="008824E5"/>
    <w:rsid w:val="008826F6"/>
    <w:rsid w:val="008834BC"/>
    <w:rsid w:val="00884850"/>
    <w:rsid w:val="00884BF7"/>
    <w:rsid w:val="00893107"/>
    <w:rsid w:val="00893AE5"/>
    <w:rsid w:val="00894756"/>
    <w:rsid w:val="008956DB"/>
    <w:rsid w:val="00896CC7"/>
    <w:rsid w:val="008A0EC1"/>
    <w:rsid w:val="008A2440"/>
    <w:rsid w:val="008A586D"/>
    <w:rsid w:val="008A6685"/>
    <w:rsid w:val="008A7387"/>
    <w:rsid w:val="008B1C1E"/>
    <w:rsid w:val="008B2490"/>
    <w:rsid w:val="008B54D3"/>
    <w:rsid w:val="008B65F8"/>
    <w:rsid w:val="008C6F69"/>
    <w:rsid w:val="008C7BC7"/>
    <w:rsid w:val="008D00EA"/>
    <w:rsid w:val="008D145F"/>
    <w:rsid w:val="008D3AA9"/>
    <w:rsid w:val="008D3BCC"/>
    <w:rsid w:val="008D5D59"/>
    <w:rsid w:val="008D73EA"/>
    <w:rsid w:val="008D7F26"/>
    <w:rsid w:val="008E1754"/>
    <w:rsid w:val="008E30D5"/>
    <w:rsid w:val="008E7F3E"/>
    <w:rsid w:val="008F0F5E"/>
    <w:rsid w:val="008F415C"/>
    <w:rsid w:val="008F6608"/>
    <w:rsid w:val="00900677"/>
    <w:rsid w:val="00903D3B"/>
    <w:rsid w:val="00905068"/>
    <w:rsid w:val="009068F8"/>
    <w:rsid w:val="0091033F"/>
    <w:rsid w:val="00913E51"/>
    <w:rsid w:val="0091499C"/>
    <w:rsid w:val="009175D0"/>
    <w:rsid w:val="0092166D"/>
    <w:rsid w:val="0093063D"/>
    <w:rsid w:val="00933141"/>
    <w:rsid w:val="00936B7C"/>
    <w:rsid w:val="00937FA4"/>
    <w:rsid w:val="0094135F"/>
    <w:rsid w:val="00942EB5"/>
    <w:rsid w:val="0094316B"/>
    <w:rsid w:val="00943AB8"/>
    <w:rsid w:val="0094453A"/>
    <w:rsid w:val="009530EF"/>
    <w:rsid w:val="0095776B"/>
    <w:rsid w:val="00967DC8"/>
    <w:rsid w:val="0097106C"/>
    <w:rsid w:val="00973303"/>
    <w:rsid w:val="009804A6"/>
    <w:rsid w:val="00983453"/>
    <w:rsid w:val="0098419B"/>
    <w:rsid w:val="00992C4A"/>
    <w:rsid w:val="009A091F"/>
    <w:rsid w:val="009A1D24"/>
    <w:rsid w:val="009A3B7D"/>
    <w:rsid w:val="009A7377"/>
    <w:rsid w:val="009A77EC"/>
    <w:rsid w:val="009B175E"/>
    <w:rsid w:val="009B40C6"/>
    <w:rsid w:val="009B562E"/>
    <w:rsid w:val="009B5C9E"/>
    <w:rsid w:val="009C0C5F"/>
    <w:rsid w:val="009C3054"/>
    <w:rsid w:val="009C639C"/>
    <w:rsid w:val="009C65C9"/>
    <w:rsid w:val="009C667D"/>
    <w:rsid w:val="009C73DA"/>
    <w:rsid w:val="009D15AC"/>
    <w:rsid w:val="009D2794"/>
    <w:rsid w:val="009E3BCB"/>
    <w:rsid w:val="009E49DF"/>
    <w:rsid w:val="009F1E8C"/>
    <w:rsid w:val="009F60DC"/>
    <w:rsid w:val="009F6A40"/>
    <w:rsid w:val="009F6D1D"/>
    <w:rsid w:val="009F6F6C"/>
    <w:rsid w:val="009F7840"/>
    <w:rsid w:val="009F7E38"/>
    <w:rsid w:val="00A00A33"/>
    <w:rsid w:val="00A02941"/>
    <w:rsid w:val="00A05C43"/>
    <w:rsid w:val="00A10546"/>
    <w:rsid w:val="00A1579C"/>
    <w:rsid w:val="00A20631"/>
    <w:rsid w:val="00A20D36"/>
    <w:rsid w:val="00A25B10"/>
    <w:rsid w:val="00A25C88"/>
    <w:rsid w:val="00A3188F"/>
    <w:rsid w:val="00A32D32"/>
    <w:rsid w:val="00A34972"/>
    <w:rsid w:val="00A34ACD"/>
    <w:rsid w:val="00A34EEF"/>
    <w:rsid w:val="00A35849"/>
    <w:rsid w:val="00A4308A"/>
    <w:rsid w:val="00A4445D"/>
    <w:rsid w:val="00A44C4D"/>
    <w:rsid w:val="00A544BD"/>
    <w:rsid w:val="00A55C9F"/>
    <w:rsid w:val="00A56926"/>
    <w:rsid w:val="00A57635"/>
    <w:rsid w:val="00A626B0"/>
    <w:rsid w:val="00A63E84"/>
    <w:rsid w:val="00A64B8D"/>
    <w:rsid w:val="00A71BD6"/>
    <w:rsid w:val="00A7442E"/>
    <w:rsid w:val="00A805E3"/>
    <w:rsid w:val="00A81B72"/>
    <w:rsid w:val="00A834CC"/>
    <w:rsid w:val="00A910E9"/>
    <w:rsid w:val="00A91709"/>
    <w:rsid w:val="00A95BA8"/>
    <w:rsid w:val="00A960D7"/>
    <w:rsid w:val="00A97810"/>
    <w:rsid w:val="00A97AF1"/>
    <w:rsid w:val="00A97BB5"/>
    <w:rsid w:val="00AA5292"/>
    <w:rsid w:val="00AA5F2E"/>
    <w:rsid w:val="00AB060C"/>
    <w:rsid w:val="00AB52CC"/>
    <w:rsid w:val="00AC1F7A"/>
    <w:rsid w:val="00AC4CBA"/>
    <w:rsid w:val="00AD1851"/>
    <w:rsid w:val="00AD2042"/>
    <w:rsid w:val="00AD3DD0"/>
    <w:rsid w:val="00AD6305"/>
    <w:rsid w:val="00AE1546"/>
    <w:rsid w:val="00AE211A"/>
    <w:rsid w:val="00AE2B11"/>
    <w:rsid w:val="00AE5974"/>
    <w:rsid w:val="00AF405E"/>
    <w:rsid w:val="00AF4B9F"/>
    <w:rsid w:val="00AF5BB6"/>
    <w:rsid w:val="00AF6372"/>
    <w:rsid w:val="00AF6D3F"/>
    <w:rsid w:val="00B01B8C"/>
    <w:rsid w:val="00B03724"/>
    <w:rsid w:val="00B0429E"/>
    <w:rsid w:val="00B04691"/>
    <w:rsid w:val="00B04E84"/>
    <w:rsid w:val="00B10059"/>
    <w:rsid w:val="00B13909"/>
    <w:rsid w:val="00B140C7"/>
    <w:rsid w:val="00B20829"/>
    <w:rsid w:val="00B23422"/>
    <w:rsid w:val="00B245BE"/>
    <w:rsid w:val="00B26091"/>
    <w:rsid w:val="00B31028"/>
    <w:rsid w:val="00B327A8"/>
    <w:rsid w:val="00B32C99"/>
    <w:rsid w:val="00B330AB"/>
    <w:rsid w:val="00B35027"/>
    <w:rsid w:val="00B376F9"/>
    <w:rsid w:val="00B442DF"/>
    <w:rsid w:val="00B50EB0"/>
    <w:rsid w:val="00B528C6"/>
    <w:rsid w:val="00B55F1E"/>
    <w:rsid w:val="00B64884"/>
    <w:rsid w:val="00B6574B"/>
    <w:rsid w:val="00B712BD"/>
    <w:rsid w:val="00B73ED0"/>
    <w:rsid w:val="00B75DDB"/>
    <w:rsid w:val="00B766AC"/>
    <w:rsid w:val="00B8224A"/>
    <w:rsid w:val="00B82777"/>
    <w:rsid w:val="00B849D5"/>
    <w:rsid w:val="00B86D49"/>
    <w:rsid w:val="00B878AC"/>
    <w:rsid w:val="00B87AB4"/>
    <w:rsid w:val="00B908FD"/>
    <w:rsid w:val="00B95A06"/>
    <w:rsid w:val="00B95CF4"/>
    <w:rsid w:val="00BA0B5C"/>
    <w:rsid w:val="00BA4DE1"/>
    <w:rsid w:val="00BA67BC"/>
    <w:rsid w:val="00BB0AC6"/>
    <w:rsid w:val="00BB283C"/>
    <w:rsid w:val="00BB4128"/>
    <w:rsid w:val="00BB6325"/>
    <w:rsid w:val="00BB6968"/>
    <w:rsid w:val="00BC0026"/>
    <w:rsid w:val="00BC1CA8"/>
    <w:rsid w:val="00BC2410"/>
    <w:rsid w:val="00BC3EE3"/>
    <w:rsid w:val="00BC4C76"/>
    <w:rsid w:val="00BC6CC7"/>
    <w:rsid w:val="00BC772C"/>
    <w:rsid w:val="00BD2214"/>
    <w:rsid w:val="00BD4D69"/>
    <w:rsid w:val="00BD6041"/>
    <w:rsid w:val="00BD6A73"/>
    <w:rsid w:val="00BD7C5C"/>
    <w:rsid w:val="00BE0F1D"/>
    <w:rsid w:val="00BE2A40"/>
    <w:rsid w:val="00BE2FC0"/>
    <w:rsid w:val="00BE4128"/>
    <w:rsid w:val="00BE4BC2"/>
    <w:rsid w:val="00BE4F28"/>
    <w:rsid w:val="00BE78F2"/>
    <w:rsid w:val="00BF1384"/>
    <w:rsid w:val="00BF187D"/>
    <w:rsid w:val="00BF55B5"/>
    <w:rsid w:val="00C04E96"/>
    <w:rsid w:val="00C05F0C"/>
    <w:rsid w:val="00C106FD"/>
    <w:rsid w:val="00C15C37"/>
    <w:rsid w:val="00C15CD3"/>
    <w:rsid w:val="00C17487"/>
    <w:rsid w:val="00C20EB8"/>
    <w:rsid w:val="00C23061"/>
    <w:rsid w:val="00C25AB3"/>
    <w:rsid w:val="00C27F71"/>
    <w:rsid w:val="00C3166A"/>
    <w:rsid w:val="00C338E8"/>
    <w:rsid w:val="00C41D9A"/>
    <w:rsid w:val="00C42313"/>
    <w:rsid w:val="00C42718"/>
    <w:rsid w:val="00C42C65"/>
    <w:rsid w:val="00C43700"/>
    <w:rsid w:val="00C46937"/>
    <w:rsid w:val="00C47A96"/>
    <w:rsid w:val="00C50963"/>
    <w:rsid w:val="00C519B8"/>
    <w:rsid w:val="00C52AFD"/>
    <w:rsid w:val="00C53021"/>
    <w:rsid w:val="00C567F8"/>
    <w:rsid w:val="00C570BA"/>
    <w:rsid w:val="00C65921"/>
    <w:rsid w:val="00C679F0"/>
    <w:rsid w:val="00C7061E"/>
    <w:rsid w:val="00C74451"/>
    <w:rsid w:val="00C76740"/>
    <w:rsid w:val="00C7771E"/>
    <w:rsid w:val="00C853A8"/>
    <w:rsid w:val="00C92F8E"/>
    <w:rsid w:val="00C94508"/>
    <w:rsid w:val="00CA3FB7"/>
    <w:rsid w:val="00CA407F"/>
    <w:rsid w:val="00CB2064"/>
    <w:rsid w:val="00CB29D7"/>
    <w:rsid w:val="00CB2FB5"/>
    <w:rsid w:val="00CB486B"/>
    <w:rsid w:val="00CB4E2D"/>
    <w:rsid w:val="00CB5FC2"/>
    <w:rsid w:val="00CC058F"/>
    <w:rsid w:val="00CC086D"/>
    <w:rsid w:val="00CC4E5E"/>
    <w:rsid w:val="00CD09E0"/>
    <w:rsid w:val="00CD19B1"/>
    <w:rsid w:val="00CD3147"/>
    <w:rsid w:val="00CD39B8"/>
    <w:rsid w:val="00CD42DD"/>
    <w:rsid w:val="00CD59D6"/>
    <w:rsid w:val="00CE0077"/>
    <w:rsid w:val="00CE2154"/>
    <w:rsid w:val="00CF0B4B"/>
    <w:rsid w:val="00CF2DB3"/>
    <w:rsid w:val="00CF74E7"/>
    <w:rsid w:val="00D00347"/>
    <w:rsid w:val="00D00ACB"/>
    <w:rsid w:val="00D025D7"/>
    <w:rsid w:val="00D02686"/>
    <w:rsid w:val="00D03AE9"/>
    <w:rsid w:val="00D03B96"/>
    <w:rsid w:val="00D049F9"/>
    <w:rsid w:val="00D12D1F"/>
    <w:rsid w:val="00D1739D"/>
    <w:rsid w:val="00D17F59"/>
    <w:rsid w:val="00D252E7"/>
    <w:rsid w:val="00D27AC0"/>
    <w:rsid w:val="00D3365A"/>
    <w:rsid w:val="00D34C6A"/>
    <w:rsid w:val="00D34F40"/>
    <w:rsid w:val="00D40AC9"/>
    <w:rsid w:val="00D41FEA"/>
    <w:rsid w:val="00D423D0"/>
    <w:rsid w:val="00D439D3"/>
    <w:rsid w:val="00D439E1"/>
    <w:rsid w:val="00D45671"/>
    <w:rsid w:val="00D46CD0"/>
    <w:rsid w:val="00D47343"/>
    <w:rsid w:val="00D47AC8"/>
    <w:rsid w:val="00D47FF2"/>
    <w:rsid w:val="00D509DD"/>
    <w:rsid w:val="00D54D71"/>
    <w:rsid w:val="00D60C0D"/>
    <w:rsid w:val="00D60E78"/>
    <w:rsid w:val="00D61739"/>
    <w:rsid w:val="00D624A3"/>
    <w:rsid w:val="00D65E79"/>
    <w:rsid w:val="00D70028"/>
    <w:rsid w:val="00D70449"/>
    <w:rsid w:val="00D73219"/>
    <w:rsid w:val="00D736DE"/>
    <w:rsid w:val="00D74421"/>
    <w:rsid w:val="00D80282"/>
    <w:rsid w:val="00D82451"/>
    <w:rsid w:val="00D8249C"/>
    <w:rsid w:val="00D827AF"/>
    <w:rsid w:val="00D830A9"/>
    <w:rsid w:val="00D859AB"/>
    <w:rsid w:val="00D863D6"/>
    <w:rsid w:val="00D87AA5"/>
    <w:rsid w:val="00D87D24"/>
    <w:rsid w:val="00D906F0"/>
    <w:rsid w:val="00D90843"/>
    <w:rsid w:val="00D95BF6"/>
    <w:rsid w:val="00DA5B9E"/>
    <w:rsid w:val="00DB21A5"/>
    <w:rsid w:val="00DB21E6"/>
    <w:rsid w:val="00DB2891"/>
    <w:rsid w:val="00DB5835"/>
    <w:rsid w:val="00DB7257"/>
    <w:rsid w:val="00DC2D2B"/>
    <w:rsid w:val="00DC3231"/>
    <w:rsid w:val="00DC5994"/>
    <w:rsid w:val="00DC71C6"/>
    <w:rsid w:val="00DD1709"/>
    <w:rsid w:val="00DE0ED5"/>
    <w:rsid w:val="00DE4BCA"/>
    <w:rsid w:val="00DE55F9"/>
    <w:rsid w:val="00DE652D"/>
    <w:rsid w:val="00DE7E12"/>
    <w:rsid w:val="00DF01A7"/>
    <w:rsid w:val="00DF475C"/>
    <w:rsid w:val="00DF6E68"/>
    <w:rsid w:val="00E01DB5"/>
    <w:rsid w:val="00E02D19"/>
    <w:rsid w:val="00E03C67"/>
    <w:rsid w:val="00E049AF"/>
    <w:rsid w:val="00E04D6A"/>
    <w:rsid w:val="00E04FA6"/>
    <w:rsid w:val="00E05527"/>
    <w:rsid w:val="00E062C8"/>
    <w:rsid w:val="00E071B5"/>
    <w:rsid w:val="00E11C5A"/>
    <w:rsid w:val="00E12BB5"/>
    <w:rsid w:val="00E162EC"/>
    <w:rsid w:val="00E2052F"/>
    <w:rsid w:val="00E21CAB"/>
    <w:rsid w:val="00E226B0"/>
    <w:rsid w:val="00E2296A"/>
    <w:rsid w:val="00E2437A"/>
    <w:rsid w:val="00E24B30"/>
    <w:rsid w:val="00E24F59"/>
    <w:rsid w:val="00E3006C"/>
    <w:rsid w:val="00E3220B"/>
    <w:rsid w:val="00E35096"/>
    <w:rsid w:val="00E369CF"/>
    <w:rsid w:val="00E416C6"/>
    <w:rsid w:val="00E41E92"/>
    <w:rsid w:val="00E42E86"/>
    <w:rsid w:val="00E56495"/>
    <w:rsid w:val="00E56DC7"/>
    <w:rsid w:val="00E57CB7"/>
    <w:rsid w:val="00E60D2E"/>
    <w:rsid w:val="00E64735"/>
    <w:rsid w:val="00E64C65"/>
    <w:rsid w:val="00E65B21"/>
    <w:rsid w:val="00E66D6F"/>
    <w:rsid w:val="00E67F35"/>
    <w:rsid w:val="00E71D6B"/>
    <w:rsid w:val="00E72A75"/>
    <w:rsid w:val="00E8109F"/>
    <w:rsid w:val="00E811A1"/>
    <w:rsid w:val="00E8687D"/>
    <w:rsid w:val="00E86C2D"/>
    <w:rsid w:val="00E9127F"/>
    <w:rsid w:val="00E943EE"/>
    <w:rsid w:val="00EA01A6"/>
    <w:rsid w:val="00EA04F9"/>
    <w:rsid w:val="00EA324F"/>
    <w:rsid w:val="00EA45E7"/>
    <w:rsid w:val="00EA5830"/>
    <w:rsid w:val="00EA5D93"/>
    <w:rsid w:val="00EA7C43"/>
    <w:rsid w:val="00EB0268"/>
    <w:rsid w:val="00EB0A94"/>
    <w:rsid w:val="00EB197E"/>
    <w:rsid w:val="00EB56CA"/>
    <w:rsid w:val="00EB74E6"/>
    <w:rsid w:val="00EC0363"/>
    <w:rsid w:val="00EC4FFB"/>
    <w:rsid w:val="00EC597C"/>
    <w:rsid w:val="00ED0419"/>
    <w:rsid w:val="00ED76C0"/>
    <w:rsid w:val="00EE0EA2"/>
    <w:rsid w:val="00EE59A8"/>
    <w:rsid w:val="00EE6AFB"/>
    <w:rsid w:val="00EF335C"/>
    <w:rsid w:val="00EF3A7E"/>
    <w:rsid w:val="00EF443B"/>
    <w:rsid w:val="00EF580C"/>
    <w:rsid w:val="00EF61AA"/>
    <w:rsid w:val="00F00443"/>
    <w:rsid w:val="00F02F44"/>
    <w:rsid w:val="00F059F8"/>
    <w:rsid w:val="00F10017"/>
    <w:rsid w:val="00F148C9"/>
    <w:rsid w:val="00F2160A"/>
    <w:rsid w:val="00F24D78"/>
    <w:rsid w:val="00F253C1"/>
    <w:rsid w:val="00F30864"/>
    <w:rsid w:val="00F3354B"/>
    <w:rsid w:val="00F348BA"/>
    <w:rsid w:val="00F37221"/>
    <w:rsid w:val="00F37475"/>
    <w:rsid w:val="00F4279D"/>
    <w:rsid w:val="00F427A0"/>
    <w:rsid w:val="00F42A53"/>
    <w:rsid w:val="00F44962"/>
    <w:rsid w:val="00F50627"/>
    <w:rsid w:val="00F53015"/>
    <w:rsid w:val="00F5539B"/>
    <w:rsid w:val="00F57137"/>
    <w:rsid w:val="00F611EE"/>
    <w:rsid w:val="00F61352"/>
    <w:rsid w:val="00F6288F"/>
    <w:rsid w:val="00F70838"/>
    <w:rsid w:val="00F70B6A"/>
    <w:rsid w:val="00F72685"/>
    <w:rsid w:val="00F731D0"/>
    <w:rsid w:val="00F74AA4"/>
    <w:rsid w:val="00F762C3"/>
    <w:rsid w:val="00F824D2"/>
    <w:rsid w:val="00F83175"/>
    <w:rsid w:val="00F83389"/>
    <w:rsid w:val="00F872E4"/>
    <w:rsid w:val="00F878A1"/>
    <w:rsid w:val="00F87EA8"/>
    <w:rsid w:val="00F91799"/>
    <w:rsid w:val="00F956F6"/>
    <w:rsid w:val="00FA2684"/>
    <w:rsid w:val="00FA34DD"/>
    <w:rsid w:val="00FA35A7"/>
    <w:rsid w:val="00FA3737"/>
    <w:rsid w:val="00FB5A9F"/>
    <w:rsid w:val="00FB6B40"/>
    <w:rsid w:val="00FC10CD"/>
    <w:rsid w:val="00FC303E"/>
    <w:rsid w:val="00FC5D06"/>
    <w:rsid w:val="00FC7CC0"/>
    <w:rsid w:val="00FC7FDD"/>
    <w:rsid w:val="00FD2A3F"/>
    <w:rsid w:val="00FD32A7"/>
    <w:rsid w:val="00FD3A03"/>
    <w:rsid w:val="00FD7B0F"/>
    <w:rsid w:val="00FE1340"/>
    <w:rsid w:val="00FE1FC1"/>
    <w:rsid w:val="00FE27E1"/>
    <w:rsid w:val="00FE2C37"/>
    <w:rsid w:val="00FE3FA5"/>
    <w:rsid w:val="00FE456F"/>
    <w:rsid w:val="00FF0709"/>
    <w:rsid w:val="00FF1EB1"/>
    <w:rsid w:val="00FF2C40"/>
    <w:rsid w:val="00FF386D"/>
    <w:rsid w:val="00FF3E1F"/>
    <w:rsid w:val="00FF4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2ED06D4"/>
  <w14:defaultImageDpi w14:val="32767"/>
  <w15:docId w15:val="{DCF92C82-3F9E-0143-9D6E-39A3E7CCC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5120"/>
    <w:rPr>
      <w:rFonts w:ascii="Times New Roman" w:eastAsia="Times New Roman" w:hAnsi="Times New Roman" w:cs="Times New Roman"/>
    </w:rPr>
  </w:style>
  <w:style w:type="paragraph" w:styleId="Heading2">
    <w:name w:val="heading 2"/>
    <w:basedOn w:val="Normal"/>
    <w:next w:val="Normal"/>
    <w:link w:val="Heading2Char"/>
    <w:uiPriority w:val="9"/>
    <w:unhideWhenUsed/>
    <w:qFormat/>
    <w:rsid w:val="00C567F8"/>
    <w:pPr>
      <w:keepNext/>
      <w:keepLines/>
      <w:spacing w:before="40"/>
      <w:outlineLvl w:val="1"/>
    </w:pPr>
    <w:rPr>
      <w:rFonts w:asciiTheme="majorHAnsi" w:eastAsiaTheme="majorEastAsia" w:hAnsiTheme="majorHAnsi" w:cstheme="majorBidi"/>
      <w:color w:val="2F5496" w:themeColor="accent1" w:themeShade="BF"/>
      <w:sz w:val="26"/>
      <w:szCs w:val="26"/>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4023"/>
    <w:pPr>
      <w:ind w:left="720"/>
      <w:contextualSpacing/>
    </w:pPr>
  </w:style>
  <w:style w:type="character" w:customStyle="1" w:styleId="apple-converted-space">
    <w:name w:val="apple-converted-space"/>
    <w:basedOn w:val="DefaultParagraphFont"/>
    <w:rsid w:val="00E35096"/>
  </w:style>
  <w:style w:type="paragraph" w:styleId="Header">
    <w:name w:val="header"/>
    <w:aliases w:val="EthylHeader"/>
    <w:basedOn w:val="Normal"/>
    <w:link w:val="HeaderChar"/>
    <w:unhideWhenUsed/>
    <w:rsid w:val="00191756"/>
    <w:pPr>
      <w:tabs>
        <w:tab w:val="center" w:pos="4680"/>
        <w:tab w:val="right" w:pos="9360"/>
      </w:tabs>
    </w:pPr>
  </w:style>
  <w:style w:type="character" w:customStyle="1" w:styleId="HeaderChar">
    <w:name w:val="Header Char"/>
    <w:aliases w:val="EthylHeader Char"/>
    <w:basedOn w:val="DefaultParagraphFont"/>
    <w:link w:val="Header"/>
    <w:uiPriority w:val="99"/>
    <w:rsid w:val="00191756"/>
  </w:style>
  <w:style w:type="paragraph" w:styleId="Footer">
    <w:name w:val="footer"/>
    <w:basedOn w:val="Normal"/>
    <w:link w:val="FooterChar"/>
    <w:unhideWhenUsed/>
    <w:rsid w:val="00191756"/>
    <w:pPr>
      <w:tabs>
        <w:tab w:val="center" w:pos="4680"/>
        <w:tab w:val="right" w:pos="9360"/>
      </w:tabs>
    </w:pPr>
  </w:style>
  <w:style w:type="character" w:customStyle="1" w:styleId="FooterChar">
    <w:name w:val="Footer Char"/>
    <w:basedOn w:val="DefaultParagraphFont"/>
    <w:link w:val="Footer"/>
    <w:uiPriority w:val="99"/>
    <w:rsid w:val="00191756"/>
  </w:style>
  <w:style w:type="paragraph" w:styleId="NormalWeb">
    <w:name w:val="Normal (Web)"/>
    <w:basedOn w:val="Normal"/>
    <w:uiPriority w:val="99"/>
    <w:unhideWhenUsed/>
    <w:rsid w:val="00191756"/>
    <w:pPr>
      <w:spacing w:before="100" w:beforeAutospacing="1" w:after="100" w:afterAutospacing="1"/>
    </w:pPr>
  </w:style>
  <w:style w:type="character" w:styleId="CommentReference">
    <w:name w:val="annotation reference"/>
    <w:basedOn w:val="DefaultParagraphFont"/>
    <w:uiPriority w:val="99"/>
    <w:semiHidden/>
    <w:unhideWhenUsed/>
    <w:rsid w:val="001D513A"/>
    <w:rPr>
      <w:sz w:val="16"/>
      <w:szCs w:val="16"/>
    </w:rPr>
  </w:style>
  <w:style w:type="paragraph" w:styleId="CommentText">
    <w:name w:val="annotation text"/>
    <w:basedOn w:val="Normal"/>
    <w:link w:val="CommentTextChar"/>
    <w:uiPriority w:val="99"/>
    <w:unhideWhenUsed/>
    <w:rsid w:val="001D513A"/>
    <w:rPr>
      <w:sz w:val="20"/>
      <w:szCs w:val="20"/>
    </w:rPr>
  </w:style>
  <w:style w:type="character" w:customStyle="1" w:styleId="CommentTextChar">
    <w:name w:val="Comment Text Char"/>
    <w:basedOn w:val="DefaultParagraphFont"/>
    <w:link w:val="CommentText"/>
    <w:uiPriority w:val="99"/>
    <w:rsid w:val="001D513A"/>
    <w:rPr>
      <w:sz w:val="20"/>
      <w:szCs w:val="20"/>
    </w:rPr>
  </w:style>
  <w:style w:type="paragraph" w:styleId="CommentSubject">
    <w:name w:val="annotation subject"/>
    <w:basedOn w:val="CommentText"/>
    <w:next w:val="CommentText"/>
    <w:link w:val="CommentSubjectChar"/>
    <w:uiPriority w:val="99"/>
    <w:semiHidden/>
    <w:unhideWhenUsed/>
    <w:rsid w:val="001D513A"/>
    <w:rPr>
      <w:b/>
      <w:bCs/>
    </w:rPr>
  </w:style>
  <w:style w:type="character" w:customStyle="1" w:styleId="CommentSubjectChar">
    <w:name w:val="Comment Subject Char"/>
    <w:basedOn w:val="CommentTextChar"/>
    <w:link w:val="CommentSubject"/>
    <w:uiPriority w:val="99"/>
    <w:semiHidden/>
    <w:rsid w:val="001D513A"/>
    <w:rPr>
      <w:b/>
      <w:bCs/>
      <w:sz w:val="20"/>
      <w:szCs w:val="20"/>
    </w:rPr>
  </w:style>
  <w:style w:type="paragraph" w:styleId="BalloonText">
    <w:name w:val="Balloon Text"/>
    <w:basedOn w:val="Normal"/>
    <w:link w:val="BalloonTextChar"/>
    <w:uiPriority w:val="99"/>
    <w:semiHidden/>
    <w:unhideWhenUsed/>
    <w:rsid w:val="001D513A"/>
    <w:rPr>
      <w:rFonts w:ascii="Tahoma" w:hAnsi="Tahoma" w:cs="Tahoma"/>
      <w:sz w:val="16"/>
      <w:szCs w:val="16"/>
    </w:rPr>
  </w:style>
  <w:style w:type="character" w:customStyle="1" w:styleId="BalloonTextChar">
    <w:name w:val="Balloon Text Char"/>
    <w:basedOn w:val="DefaultParagraphFont"/>
    <w:link w:val="BalloonText"/>
    <w:uiPriority w:val="99"/>
    <w:semiHidden/>
    <w:rsid w:val="001D513A"/>
    <w:rPr>
      <w:rFonts w:ascii="Tahoma" w:hAnsi="Tahoma" w:cs="Tahoma"/>
      <w:sz w:val="16"/>
      <w:szCs w:val="16"/>
    </w:rPr>
  </w:style>
  <w:style w:type="table" w:styleId="TableGrid">
    <w:name w:val="Table Grid"/>
    <w:basedOn w:val="TableNormal"/>
    <w:uiPriority w:val="39"/>
    <w:rsid w:val="00E72A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E0F05"/>
    <w:rPr>
      <w:color w:val="0000FF"/>
      <w:u w:val="single"/>
    </w:rPr>
  </w:style>
  <w:style w:type="character" w:styleId="Strong">
    <w:name w:val="Strong"/>
    <w:basedOn w:val="DefaultParagraphFont"/>
    <w:uiPriority w:val="22"/>
    <w:qFormat/>
    <w:rsid w:val="00F427A0"/>
    <w:rPr>
      <w:b/>
      <w:bCs/>
    </w:rPr>
  </w:style>
  <w:style w:type="character" w:customStyle="1" w:styleId="a">
    <w:name w:val="a"/>
    <w:basedOn w:val="DefaultParagraphFont"/>
    <w:rsid w:val="008A586D"/>
  </w:style>
  <w:style w:type="character" w:customStyle="1" w:styleId="l8">
    <w:name w:val="l8"/>
    <w:basedOn w:val="DefaultParagraphFont"/>
    <w:rsid w:val="008A586D"/>
  </w:style>
  <w:style w:type="character" w:customStyle="1" w:styleId="l7">
    <w:name w:val="l7"/>
    <w:basedOn w:val="DefaultParagraphFont"/>
    <w:rsid w:val="008A586D"/>
  </w:style>
  <w:style w:type="character" w:styleId="FootnoteReference">
    <w:name w:val="footnote reference"/>
    <w:basedOn w:val="DefaultParagraphFont"/>
    <w:uiPriority w:val="99"/>
    <w:semiHidden/>
    <w:unhideWhenUsed/>
    <w:rsid w:val="00A32D32"/>
    <w:rPr>
      <w:vertAlign w:val="superscript"/>
    </w:rPr>
  </w:style>
  <w:style w:type="paragraph" w:styleId="FootnoteText">
    <w:name w:val="footnote text"/>
    <w:basedOn w:val="Normal"/>
    <w:link w:val="FootnoteTextChar"/>
    <w:uiPriority w:val="99"/>
    <w:semiHidden/>
    <w:unhideWhenUsed/>
    <w:rsid w:val="00A32D32"/>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A32D32"/>
    <w:rPr>
      <w:sz w:val="20"/>
      <w:szCs w:val="20"/>
    </w:rPr>
  </w:style>
  <w:style w:type="character" w:customStyle="1" w:styleId="UnresolvedMention1">
    <w:name w:val="Unresolved Mention1"/>
    <w:basedOn w:val="DefaultParagraphFont"/>
    <w:uiPriority w:val="99"/>
    <w:semiHidden/>
    <w:unhideWhenUsed/>
    <w:rsid w:val="00D60C0D"/>
    <w:rPr>
      <w:color w:val="605E5C"/>
      <w:shd w:val="clear" w:color="auto" w:fill="E1DFDD"/>
    </w:rPr>
  </w:style>
  <w:style w:type="character" w:customStyle="1" w:styleId="ls20">
    <w:name w:val="ls20"/>
    <w:basedOn w:val="DefaultParagraphFont"/>
    <w:rsid w:val="0027183B"/>
  </w:style>
  <w:style w:type="character" w:customStyle="1" w:styleId="ls9">
    <w:name w:val="ls9"/>
    <w:basedOn w:val="DefaultParagraphFont"/>
    <w:rsid w:val="0027183B"/>
  </w:style>
  <w:style w:type="character" w:customStyle="1" w:styleId="ff5">
    <w:name w:val="ff5"/>
    <w:basedOn w:val="DefaultParagraphFont"/>
    <w:rsid w:val="0027183B"/>
  </w:style>
  <w:style w:type="character" w:customStyle="1" w:styleId="ls12">
    <w:name w:val="ls12"/>
    <w:basedOn w:val="DefaultParagraphFont"/>
    <w:rsid w:val="0027183B"/>
  </w:style>
  <w:style w:type="character" w:customStyle="1" w:styleId="ls1b">
    <w:name w:val="ls1b"/>
    <w:basedOn w:val="DefaultParagraphFont"/>
    <w:rsid w:val="0027183B"/>
  </w:style>
  <w:style w:type="character" w:styleId="PageNumber">
    <w:name w:val="page number"/>
    <w:semiHidden/>
    <w:rsid w:val="002768B9"/>
    <w:rPr>
      <w:rFonts w:ascii="Times New Roman" w:hAnsi="Times New Roman"/>
      <w:b/>
      <w:sz w:val="18"/>
    </w:rPr>
  </w:style>
  <w:style w:type="paragraph" w:customStyle="1" w:styleId="Normal-pool">
    <w:name w:val="Normal-pool"/>
    <w:rsid w:val="002768B9"/>
    <w:pPr>
      <w:tabs>
        <w:tab w:val="left" w:pos="1247"/>
        <w:tab w:val="left" w:pos="1814"/>
        <w:tab w:val="left" w:pos="2381"/>
        <w:tab w:val="left" w:pos="2948"/>
        <w:tab w:val="left" w:pos="3515"/>
        <w:tab w:val="left" w:pos="4082"/>
      </w:tabs>
    </w:pPr>
    <w:rPr>
      <w:rFonts w:ascii="Times New Roman" w:eastAsia="Times New Roman" w:hAnsi="Times New Roman" w:cs="Times New Roman"/>
      <w:sz w:val="20"/>
      <w:szCs w:val="20"/>
      <w:lang w:val="en-GB"/>
    </w:rPr>
  </w:style>
  <w:style w:type="paragraph" w:customStyle="1" w:styleId="Normalnumber">
    <w:name w:val="Normal_number"/>
    <w:basedOn w:val="Normal"/>
    <w:link w:val="NormalnumberChar"/>
    <w:rsid w:val="002768B9"/>
    <w:pPr>
      <w:numPr>
        <w:numId w:val="12"/>
      </w:numPr>
      <w:spacing w:after="120"/>
    </w:pPr>
    <w:rPr>
      <w:sz w:val="20"/>
      <w:szCs w:val="20"/>
      <w:lang w:val="fr-CA"/>
    </w:rPr>
  </w:style>
  <w:style w:type="character" w:customStyle="1" w:styleId="NormalnumberChar">
    <w:name w:val="Normal_number Char"/>
    <w:link w:val="Normalnumber"/>
    <w:rsid w:val="002768B9"/>
    <w:rPr>
      <w:rFonts w:ascii="Times New Roman" w:eastAsia="Times New Roman" w:hAnsi="Times New Roman" w:cs="Times New Roman"/>
      <w:sz w:val="20"/>
      <w:szCs w:val="20"/>
      <w:lang w:val="fr-CA"/>
    </w:rPr>
  </w:style>
  <w:style w:type="paragraph" w:styleId="Revision">
    <w:name w:val="Revision"/>
    <w:hidden/>
    <w:uiPriority w:val="99"/>
    <w:semiHidden/>
    <w:rsid w:val="00780885"/>
    <w:rPr>
      <w:rFonts w:ascii="Times New Roman" w:eastAsia="Times New Roman" w:hAnsi="Times New Roman" w:cs="Times New Roman"/>
    </w:rPr>
  </w:style>
  <w:style w:type="paragraph" w:customStyle="1" w:styleId="Para1">
    <w:name w:val="Para 1"/>
    <w:basedOn w:val="BodyText"/>
    <w:rsid w:val="005322CB"/>
    <w:pPr>
      <w:numPr>
        <w:numId w:val="21"/>
      </w:numPr>
      <w:tabs>
        <w:tab w:val="num" w:pos="360"/>
      </w:tabs>
      <w:spacing w:before="120"/>
      <w:ind w:left="0" w:firstLine="0"/>
      <w:jc w:val="both"/>
    </w:pPr>
    <w:rPr>
      <w:rFonts w:eastAsia="MS Mincho" w:cs="Angsana New"/>
      <w:bCs/>
      <w:sz w:val="22"/>
      <w:szCs w:val="22"/>
      <w:lang w:val="en-GB"/>
    </w:rPr>
  </w:style>
  <w:style w:type="paragraph" w:styleId="BodyText">
    <w:name w:val="Body Text"/>
    <w:basedOn w:val="Normal"/>
    <w:link w:val="BodyTextChar"/>
    <w:uiPriority w:val="99"/>
    <w:semiHidden/>
    <w:unhideWhenUsed/>
    <w:rsid w:val="005322CB"/>
    <w:pPr>
      <w:spacing w:after="120"/>
    </w:pPr>
  </w:style>
  <w:style w:type="character" w:customStyle="1" w:styleId="BodyTextChar">
    <w:name w:val="Body Text Char"/>
    <w:basedOn w:val="DefaultParagraphFont"/>
    <w:link w:val="BodyText"/>
    <w:uiPriority w:val="99"/>
    <w:semiHidden/>
    <w:rsid w:val="005322CB"/>
    <w:rPr>
      <w:rFonts w:ascii="Times New Roman" w:eastAsia="Times New Roman" w:hAnsi="Times New Roman" w:cs="Times New Roman"/>
    </w:rPr>
  </w:style>
  <w:style w:type="character" w:customStyle="1" w:styleId="Heading2Char">
    <w:name w:val="Heading 2 Char"/>
    <w:basedOn w:val="DefaultParagraphFont"/>
    <w:link w:val="Heading2"/>
    <w:uiPriority w:val="9"/>
    <w:rsid w:val="00C567F8"/>
    <w:rPr>
      <w:rFonts w:asciiTheme="majorHAnsi" w:eastAsiaTheme="majorEastAsia" w:hAnsiTheme="majorHAnsi" w:cstheme="majorBidi"/>
      <w:color w:val="2F5496" w:themeColor="accent1" w:themeShade="BF"/>
      <w:sz w:val="26"/>
      <w:szCs w:val="26"/>
      <w:lang w:val="en-CA"/>
    </w:rPr>
  </w:style>
  <w:style w:type="character" w:customStyle="1" w:styleId="UnresolvedMention2">
    <w:name w:val="Unresolved Mention2"/>
    <w:basedOn w:val="DefaultParagraphFont"/>
    <w:uiPriority w:val="99"/>
    <w:semiHidden/>
    <w:unhideWhenUsed/>
    <w:rsid w:val="0030417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41130">
      <w:bodyDiv w:val="1"/>
      <w:marLeft w:val="0"/>
      <w:marRight w:val="0"/>
      <w:marTop w:val="0"/>
      <w:marBottom w:val="0"/>
      <w:divBdr>
        <w:top w:val="none" w:sz="0" w:space="0" w:color="auto"/>
        <w:left w:val="none" w:sz="0" w:space="0" w:color="auto"/>
        <w:bottom w:val="none" w:sz="0" w:space="0" w:color="auto"/>
        <w:right w:val="none" w:sz="0" w:space="0" w:color="auto"/>
      </w:divBdr>
    </w:div>
    <w:div w:id="49379942">
      <w:bodyDiv w:val="1"/>
      <w:marLeft w:val="0"/>
      <w:marRight w:val="0"/>
      <w:marTop w:val="0"/>
      <w:marBottom w:val="0"/>
      <w:divBdr>
        <w:top w:val="none" w:sz="0" w:space="0" w:color="auto"/>
        <w:left w:val="none" w:sz="0" w:space="0" w:color="auto"/>
        <w:bottom w:val="none" w:sz="0" w:space="0" w:color="auto"/>
        <w:right w:val="none" w:sz="0" w:space="0" w:color="auto"/>
      </w:divBdr>
      <w:divsChild>
        <w:div w:id="347565137">
          <w:marLeft w:val="360"/>
          <w:marRight w:val="0"/>
          <w:marTop w:val="200"/>
          <w:marBottom w:val="0"/>
          <w:divBdr>
            <w:top w:val="none" w:sz="0" w:space="0" w:color="auto"/>
            <w:left w:val="none" w:sz="0" w:space="0" w:color="auto"/>
            <w:bottom w:val="none" w:sz="0" w:space="0" w:color="auto"/>
            <w:right w:val="none" w:sz="0" w:space="0" w:color="auto"/>
          </w:divBdr>
        </w:div>
        <w:div w:id="1612319965">
          <w:marLeft w:val="360"/>
          <w:marRight w:val="0"/>
          <w:marTop w:val="200"/>
          <w:marBottom w:val="0"/>
          <w:divBdr>
            <w:top w:val="none" w:sz="0" w:space="0" w:color="auto"/>
            <w:left w:val="none" w:sz="0" w:space="0" w:color="auto"/>
            <w:bottom w:val="none" w:sz="0" w:space="0" w:color="auto"/>
            <w:right w:val="none" w:sz="0" w:space="0" w:color="auto"/>
          </w:divBdr>
        </w:div>
      </w:divsChild>
    </w:div>
    <w:div w:id="68819712">
      <w:bodyDiv w:val="1"/>
      <w:marLeft w:val="0"/>
      <w:marRight w:val="0"/>
      <w:marTop w:val="0"/>
      <w:marBottom w:val="0"/>
      <w:divBdr>
        <w:top w:val="none" w:sz="0" w:space="0" w:color="auto"/>
        <w:left w:val="none" w:sz="0" w:space="0" w:color="auto"/>
        <w:bottom w:val="none" w:sz="0" w:space="0" w:color="auto"/>
        <w:right w:val="none" w:sz="0" w:space="0" w:color="auto"/>
      </w:divBdr>
    </w:div>
    <w:div w:id="76873843">
      <w:bodyDiv w:val="1"/>
      <w:marLeft w:val="0"/>
      <w:marRight w:val="0"/>
      <w:marTop w:val="0"/>
      <w:marBottom w:val="0"/>
      <w:divBdr>
        <w:top w:val="none" w:sz="0" w:space="0" w:color="auto"/>
        <w:left w:val="none" w:sz="0" w:space="0" w:color="auto"/>
        <w:bottom w:val="none" w:sz="0" w:space="0" w:color="auto"/>
        <w:right w:val="none" w:sz="0" w:space="0" w:color="auto"/>
      </w:divBdr>
      <w:divsChild>
        <w:div w:id="305672197">
          <w:marLeft w:val="1080"/>
          <w:marRight w:val="0"/>
          <w:marTop w:val="100"/>
          <w:marBottom w:val="0"/>
          <w:divBdr>
            <w:top w:val="none" w:sz="0" w:space="0" w:color="auto"/>
            <w:left w:val="none" w:sz="0" w:space="0" w:color="auto"/>
            <w:bottom w:val="none" w:sz="0" w:space="0" w:color="auto"/>
            <w:right w:val="none" w:sz="0" w:space="0" w:color="auto"/>
          </w:divBdr>
        </w:div>
        <w:div w:id="420218503">
          <w:marLeft w:val="1080"/>
          <w:marRight w:val="0"/>
          <w:marTop w:val="100"/>
          <w:marBottom w:val="0"/>
          <w:divBdr>
            <w:top w:val="none" w:sz="0" w:space="0" w:color="auto"/>
            <w:left w:val="none" w:sz="0" w:space="0" w:color="auto"/>
            <w:bottom w:val="none" w:sz="0" w:space="0" w:color="auto"/>
            <w:right w:val="none" w:sz="0" w:space="0" w:color="auto"/>
          </w:divBdr>
        </w:div>
        <w:div w:id="1207912088">
          <w:marLeft w:val="1080"/>
          <w:marRight w:val="0"/>
          <w:marTop w:val="100"/>
          <w:marBottom w:val="0"/>
          <w:divBdr>
            <w:top w:val="none" w:sz="0" w:space="0" w:color="auto"/>
            <w:left w:val="none" w:sz="0" w:space="0" w:color="auto"/>
            <w:bottom w:val="none" w:sz="0" w:space="0" w:color="auto"/>
            <w:right w:val="none" w:sz="0" w:space="0" w:color="auto"/>
          </w:divBdr>
        </w:div>
        <w:div w:id="1841501662">
          <w:marLeft w:val="1080"/>
          <w:marRight w:val="0"/>
          <w:marTop w:val="100"/>
          <w:marBottom w:val="0"/>
          <w:divBdr>
            <w:top w:val="none" w:sz="0" w:space="0" w:color="auto"/>
            <w:left w:val="none" w:sz="0" w:space="0" w:color="auto"/>
            <w:bottom w:val="none" w:sz="0" w:space="0" w:color="auto"/>
            <w:right w:val="none" w:sz="0" w:space="0" w:color="auto"/>
          </w:divBdr>
        </w:div>
        <w:div w:id="2010988100">
          <w:marLeft w:val="1080"/>
          <w:marRight w:val="0"/>
          <w:marTop w:val="100"/>
          <w:marBottom w:val="0"/>
          <w:divBdr>
            <w:top w:val="none" w:sz="0" w:space="0" w:color="auto"/>
            <w:left w:val="none" w:sz="0" w:space="0" w:color="auto"/>
            <w:bottom w:val="none" w:sz="0" w:space="0" w:color="auto"/>
            <w:right w:val="none" w:sz="0" w:space="0" w:color="auto"/>
          </w:divBdr>
        </w:div>
      </w:divsChild>
    </w:div>
    <w:div w:id="101532225">
      <w:bodyDiv w:val="1"/>
      <w:marLeft w:val="0"/>
      <w:marRight w:val="0"/>
      <w:marTop w:val="0"/>
      <w:marBottom w:val="0"/>
      <w:divBdr>
        <w:top w:val="none" w:sz="0" w:space="0" w:color="auto"/>
        <w:left w:val="none" w:sz="0" w:space="0" w:color="auto"/>
        <w:bottom w:val="none" w:sz="0" w:space="0" w:color="auto"/>
        <w:right w:val="none" w:sz="0" w:space="0" w:color="auto"/>
      </w:divBdr>
    </w:div>
    <w:div w:id="102657590">
      <w:bodyDiv w:val="1"/>
      <w:marLeft w:val="0"/>
      <w:marRight w:val="0"/>
      <w:marTop w:val="0"/>
      <w:marBottom w:val="0"/>
      <w:divBdr>
        <w:top w:val="none" w:sz="0" w:space="0" w:color="auto"/>
        <w:left w:val="none" w:sz="0" w:space="0" w:color="auto"/>
        <w:bottom w:val="none" w:sz="0" w:space="0" w:color="auto"/>
        <w:right w:val="none" w:sz="0" w:space="0" w:color="auto"/>
      </w:divBdr>
      <w:divsChild>
        <w:div w:id="258486692">
          <w:marLeft w:val="1080"/>
          <w:marRight w:val="0"/>
          <w:marTop w:val="100"/>
          <w:marBottom w:val="0"/>
          <w:divBdr>
            <w:top w:val="none" w:sz="0" w:space="0" w:color="auto"/>
            <w:left w:val="none" w:sz="0" w:space="0" w:color="auto"/>
            <w:bottom w:val="none" w:sz="0" w:space="0" w:color="auto"/>
            <w:right w:val="none" w:sz="0" w:space="0" w:color="auto"/>
          </w:divBdr>
        </w:div>
        <w:div w:id="537281114">
          <w:marLeft w:val="360"/>
          <w:marRight w:val="0"/>
          <w:marTop w:val="200"/>
          <w:marBottom w:val="0"/>
          <w:divBdr>
            <w:top w:val="none" w:sz="0" w:space="0" w:color="auto"/>
            <w:left w:val="none" w:sz="0" w:space="0" w:color="auto"/>
            <w:bottom w:val="none" w:sz="0" w:space="0" w:color="auto"/>
            <w:right w:val="none" w:sz="0" w:space="0" w:color="auto"/>
          </w:divBdr>
        </w:div>
        <w:div w:id="777143193">
          <w:marLeft w:val="1080"/>
          <w:marRight w:val="0"/>
          <w:marTop w:val="100"/>
          <w:marBottom w:val="0"/>
          <w:divBdr>
            <w:top w:val="none" w:sz="0" w:space="0" w:color="auto"/>
            <w:left w:val="none" w:sz="0" w:space="0" w:color="auto"/>
            <w:bottom w:val="none" w:sz="0" w:space="0" w:color="auto"/>
            <w:right w:val="none" w:sz="0" w:space="0" w:color="auto"/>
          </w:divBdr>
        </w:div>
      </w:divsChild>
    </w:div>
    <w:div w:id="110364427">
      <w:bodyDiv w:val="1"/>
      <w:marLeft w:val="0"/>
      <w:marRight w:val="0"/>
      <w:marTop w:val="0"/>
      <w:marBottom w:val="0"/>
      <w:divBdr>
        <w:top w:val="none" w:sz="0" w:space="0" w:color="auto"/>
        <w:left w:val="none" w:sz="0" w:space="0" w:color="auto"/>
        <w:bottom w:val="none" w:sz="0" w:space="0" w:color="auto"/>
        <w:right w:val="none" w:sz="0" w:space="0" w:color="auto"/>
      </w:divBdr>
    </w:div>
    <w:div w:id="130563729">
      <w:bodyDiv w:val="1"/>
      <w:marLeft w:val="0"/>
      <w:marRight w:val="0"/>
      <w:marTop w:val="0"/>
      <w:marBottom w:val="0"/>
      <w:divBdr>
        <w:top w:val="none" w:sz="0" w:space="0" w:color="auto"/>
        <w:left w:val="none" w:sz="0" w:space="0" w:color="auto"/>
        <w:bottom w:val="none" w:sz="0" w:space="0" w:color="auto"/>
        <w:right w:val="none" w:sz="0" w:space="0" w:color="auto"/>
      </w:divBdr>
      <w:divsChild>
        <w:div w:id="1524904760">
          <w:marLeft w:val="0"/>
          <w:marRight w:val="0"/>
          <w:marTop w:val="0"/>
          <w:marBottom w:val="0"/>
          <w:divBdr>
            <w:top w:val="none" w:sz="0" w:space="0" w:color="auto"/>
            <w:left w:val="none" w:sz="0" w:space="0" w:color="auto"/>
            <w:bottom w:val="none" w:sz="0" w:space="0" w:color="auto"/>
            <w:right w:val="none" w:sz="0" w:space="0" w:color="auto"/>
          </w:divBdr>
          <w:divsChild>
            <w:div w:id="908734406">
              <w:marLeft w:val="0"/>
              <w:marRight w:val="0"/>
              <w:marTop w:val="0"/>
              <w:marBottom w:val="0"/>
              <w:divBdr>
                <w:top w:val="none" w:sz="0" w:space="0" w:color="auto"/>
                <w:left w:val="none" w:sz="0" w:space="0" w:color="auto"/>
                <w:bottom w:val="none" w:sz="0" w:space="0" w:color="auto"/>
                <w:right w:val="none" w:sz="0" w:space="0" w:color="auto"/>
              </w:divBdr>
              <w:divsChild>
                <w:div w:id="214584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5644">
      <w:bodyDiv w:val="1"/>
      <w:marLeft w:val="0"/>
      <w:marRight w:val="0"/>
      <w:marTop w:val="0"/>
      <w:marBottom w:val="0"/>
      <w:divBdr>
        <w:top w:val="none" w:sz="0" w:space="0" w:color="auto"/>
        <w:left w:val="none" w:sz="0" w:space="0" w:color="auto"/>
        <w:bottom w:val="none" w:sz="0" w:space="0" w:color="auto"/>
        <w:right w:val="none" w:sz="0" w:space="0" w:color="auto"/>
      </w:divBdr>
      <w:divsChild>
        <w:div w:id="18439001">
          <w:marLeft w:val="360"/>
          <w:marRight w:val="0"/>
          <w:marTop w:val="200"/>
          <w:marBottom w:val="0"/>
          <w:divBdr>
            <w:top w:val="none" w:sz="0" w:space="0" w:color="auto"/>
            <w:left w:val="none" w:sz="0" w:space="0" w:color="auto"/>
            <w:bottom w:val="none" w:sz="0" w:space="0" w:color="auto"/>
            <w:right w:val="none" w:sz="0" w:space="0" w:color="auto"/>
          </w:divBdr>
        </w:div>
        <w:div w:id="73287978">
          <w:marLeft w:val="360"/>
          <w:marRight w:val="0"/>
          <w:marTop w:val="200"/>
          <w:marBottom w:val="0"/>
          <w:divBdr>
            <w:top w:val="none" w:sz="0" w:space="0" w:color="auto"/>
            <w:left w:val="none" w:sz="0" w:space="0" w:color="auto"/>
            <w:bottom w:val="none" w:sz="0" w:space="0" w:color="auto"/>
            <w:right w:val="none" w:sz="0" w:space="0" w:color="auto"/>
          </w:divBdr>
        </w:div>
        <w:div w:id="1717389541">
          <w:marLeft w:val="360"/>
          <w:marRight w:val="0"/>
          <w:marTop w:val="200"/>
          <w:marBottom w:val="0"/>
          <w:divBdr>
            <w:top w:val="none" w:sz="0" w:space="0" w:color="auto"/>
            <w:left w:val="none" w:sz="0" w:space="0" w:color="auto"/>
            <w:bottom w:val="none" w:sz="0" w:space="0" w:color="auto"/>
            <w:right w:val="none" w:sz="0" w:space="0" w:color="auto"/>
          </w:divBdr>
        </w:div>
      </w:divsChild>
    </w:div>
    <w:div w:id="163202997">
      <w:bodyDiv w:val="1"/>
      <w:marLeft w:val="0"/>
      <w:marRight w:val="0"/>
      <w:marTop w:val="0"/>
      <w:marBottom w:val="0"/>
      <w:divBdr>
        <w:top w:val="none" w:sz="0" w:space="0" w:color="auto"/>
        <w:left w:val="none" w:sz="0" w:space="0" w:color="auto"/>
        <w:bottom w:val="none" w:sz="0" w:space="0" w:color="auto"/>
        <w:right w:val="none" w:sz="0" w:space="0" w:color="auto"/>
      </w:divBdr>
    </w:div>
    <w:div w:id="179512021">
      <w:bodyDiv w:val="1"/>
      <w:marLeft w:val="0"/>
      <w:marRight w:val="0"/>
      <w:marTop w:val="0"/>
      <w:marBottom w:val="0"/>
      <w:divBdr>
        <w:top w:val="none" w:sz="0" w:space="0" w:color="auto"/>
        <w:left w:val="none" w:sz="0" w:space="0" w:color="auto"/>
        <w:bottom w:val="none" w:sz="0" w:space="0" w:color="auto"/>
        <w:right w:val="none" w:sz="0" w:space="0" w:color="auto"/>
      </w:divBdr>
      <w:divsChild>
        <w:div w:id="1382750994">
          <w:marLeft w:val="0"/>
          <w:marRight w:val="0"/>
          <w:marTop w:val="0"/>
          <w:marBottom w:val="0"/>
          <w:divBdr>
            <w:top w:val="none" w:sz="0" w:space="0" w:color="auto"/>
            <w:left w:val="none" w:sz="0" w:space="0" w:color="auto"/>
            <w:bottom w:val="none" w:sz="0" w:space="0" w:color="auto"/>
            <w:right w:val="none" w:sz="0" w:space="0" w:color="auto"/>
          </w:divBdr>
          <w:divsChild>
            <w:div w:id="2068408833">
              <w:marLeft w:val="0"/>
              <w:marRight w:val="0"/>
              <w:marTop w:val="0"/>
              <w:marBottom w:val="0"/>
              <w:divBdr>
                <w:top w:val="none" w:sz="0" w:space="0" w:color="auto"/>
                <w:left w:val="none" w:sz="0" w:space="0" w:color="auto"/>
                <w:bottom w:val="none" w:sz="0" w:space="0" w:color="auto"/>
                <w:right w:val="none" w:sz="0" w:space="0" w:color="auto"/>
              </w:divBdr>
              <w:divsChild>
                <w:div w:id="13592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73237">
      <w:bodyDiv w:val="1"/>
      <w:marLeft w:val="0"/>
      <w:marRight w:val="0"/>
      <w:marTop w:val="0"/>
      <w:marBottom w:val="0"/>
      <w:divBdr>
        <w:top w:val="none" w:sz="0" w:space="0" w:color="auto"/>
        <w:left w:val="none" w:sz="0" w:space="0" w:color="auto"/>
        <w:bottom w:val="none" w:sz="0" w:space="0" w:color="auto"/>
        <w:right w:val="none" w:sz="0" w:space="0" w:color="auto"/>
      </w:divBdr>
      <w:divsChild>
        <w:div w:id="1549950559">
          <w:marLeft w:val="0"/>
          <w:marRight w:val="0"/>
          <w:marTop w:val="0"/>
          <w:marBottom w:val="0"/>
          <w:divBdr>
            <w:top w:val="none" w:sz="0" w:space="0" w:color="auto"/>
            <w:left w:val="none" w:sz="0" w:space="0" w:color="auto"/>
            <w:bottom w:val="none" w:sz="0" w:space="0" w:color="auto"/>
            <w:right w:val="none" w:sz="0" w:space="0" w:color="auto"/>
          </w:divBdr>
          <w:divsChild>
            <w:div w:id="753821325">
              <w:marLeft w:val="0"/>
              <w:marRight w:val="0"/>
              <w:marTop w:val="0"/>
              <w:marBottom w:val="0"/>
              <w:divBdr>
                <w:top w:val="none" w:sz="0" w:space="0" w:color="auto"/>
                <w:left w:val="none" w:sz="0" w:space="0" w:color="auto"/>
                <w:bottom w:val="none" w:sz="0" w:space="0" w:color="auto"/>
                <w:right w:val="none" w:sz="0" w:space="0" w:color="auto"/>
              </w:divBdr>
              <w:divsChild>
                <w:div w:id="154652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9157">
      <w:bodyDiv w:val="1"/>
      <w:marLeft w:val="0"/>
      <w:marRight w:val="0"/>
      <w:marTop w:val="0"/>
      <w:marBottom w:val="0"/>
      <w:divBdr>
        <w:top w:val="none" w:sz="0" w:space="0" w:color="auto"/>
        <w:left w:val="none" w:sz="0" w:space="0" w:color="auto"/>
        <w:bottom w:val="none" w:sz="0" w:space="0" w:color="auto"/>
        <w:right w:val="none" w:sz="0" w:space="0" w:color="auto"/>
      </w:divBdr>
    </w:div>
    <w:div w:id="214238119">
      <w:bodyDiv w:val="1"/>
      <w:marLeft w:val="0"/>
      <w:marRight w:val="0"/>
      <w:marTop w:val="0"/>
      <w:marBottom w:val="0"/>
      <w:divBdr>
        <w:top w:val="none" w:sz="0" w:space="0" w:color="auto"/>
        <w:left w:val="none" w:sz="0" w:space="0" w:color="auto"/>
        <w:bottom w:val="none" w:sz="0" w:space="0" w:color="auto"/>
        <w:right w:val="none" w:sz="0" w:space="0" w:color="auto"/>
      </w:divBdr>
      <w:divsChild>
        <w:div w:id="1602950930">
          <w:marLeft w:val="0"/>
          <w:marRight w:val="0"/>
          <w:marTop w:val="0"/>
          <w:marBottom w:val="0"/>
          <w:divBdr>
            <w:top w:val="none" w:sz="0" w:space="0" w:color="auto"/>
            <w:left w:val="none" w:sz="0" w:space="0" w:color="auto"/>
            <w:bottom w:val="none" w:sz="0" w:space="0" w:color="auto"/>
            <w:right w:val="none" w:sz="0" w:space="0" w:color="auto"/>
          </w:divBdr>
          <w:divsChild>
            <w:div w:id="1230309776">
              <w:marLeft w:val="0"/>
              <w:marRight w:val="0"/>
              <w:marTop w:val="0"/>
              <w:marBottom w:val="0"/>
              <w:divBdr>
                <w:top w:val="none" w:sz="0" w:space="0" w:color="auto"/>
                <w:left w:val="none" w:sz="0" w:space="0" w:color="auto"/>
                <w:bottom w:val="none" w:sz="0" w:space="0" w:color="auto"/>
                <w:right w:val="none" w:sz="0" w:space="0" w:color="auto"/>
              </w:divBdr>
              <w:divsChild>
                <w:div w:id="1796363305">
                  <w:marLeft w:val="0"/>
                  <w:marRight w:val="0"/>
                  <w:marTop w:val="0"/>
                  <w:marBottom w:val="0"/>
                  <w:divBdr>
                    <w:top w:val="none" w:sz="0" w:space="0" w:color="auto"/>
                    <w:left w:val="none" w:sz="0" w:space="0" w:color="auto"/>
                    <w:bottom w:val="none" w:sz="0" w:space="0" w:color="auto"/>
                    <w:right w:val="none" w:sz="0" w:space="0" w:color="auto"/>
                  </w:divBdr>
                  <w:divsChild>
                    <w:div w:id="182912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467489">
      <w:bodyDiv w:val="1"/>
      <w:marLeft w:val="0"/>
      <w:marRight w:val="0"/>
      <w:marTop w:val="0"/>
      <w:marBottom w:val="0"/>
      <w:divBdr>
        <w:top w:val="none" w:sz="0" w:space="0" w:color="auto"/>
        <w:left w:val="none" w:sz="0" w:space="0" w:color="auto"/>
        <w:bottom w:val="none" w:sz="0" w:space="0" w:color="auto"/>
        <w:right w:val="none" w:sz="0" w:space="0" w:color="auto"/>
      </w:divBdr>
      <w:divsChild>
        <w:div w:id="585773390">
          <w:marLeft w:val="0"/>
          <w:marRight w:val="0"/>
          <w:marTop w:val="0"/>
          <w:marBottom w:val="0"/>
          <w:divBdr>
            <w:top w:val="none" w:sz="0" w:space="0" w:color="auto"/>
            <w:left w:val="none" w:sz="0" w:space="0" w:color="auto"/>
            <w:bottom w:val="none" w:sz="0" w:space="0" w:color="auto"/>
            <w:right w:val="none" w:sz="0" w:space="0" w:color="auto"/>
          </w:divBdr>
          <w:divsChild>
            <w:div w:id="1952661846">
              <w:marLeft w:val="0"/>
              <w:marRight w:val="0"/>
              <w:marTop w:val="0"/>
              <w:marBottom w:val="0"/>
              <w:divBdr>
                <w:top w:val="none" w:sz="0" w:space="0" w:color="auto"/>
                <w:left w:val="none" w:sz="0" w:space="0" w:color="auto"/>
                <w:bottom w:val="none" w:sz="0" w:space="0" w:color="auto"/>
                <w:right w:val="none" w:sz="0" w:space="0" w:color="auto"/>
              </w:divBdr>
              <w:divsChild>
                <w:div w:id="28508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824318">
      <w:bodyDiv w:val="1"/>
      <w:marLeft w:val="0"/>
      <w:marRight w:val="0"/>
      <w:marTop w:val="0"/>
      <w:marBottom w:val="0"/>
      <w:divBdr>
        <w:top w:val="none" w:sz="0" w:space="0" w:color="auto"/>
        <w:left w:val="none" w:sz="0" w:space="0" w:color="auto"/>
        <w:bottom w:val="none" w:sz="0" w:space="0" w:color="auto"/>
        <w:right w:val="none" w:sz="0" w:space="0" w:color="auto"/>
      </w:divBdr>
      <w:divsChild>
        <w:div w:id="1648050478">
          <w:marLeft w:val="0"/>
          <w:marRight w:val="0"/>
          <w:marTop w:val="0"/>
          <w:marBottom w:val="0"/>
          <w:divBdr>
            <w:top w:val="none" w:sz="0" w:space="0" w:color="auto"/>
            <w:left w:val="none" w:sz="0" w:space="0" w:color="auto"/>
            <w:bottom w:val="none" w:sz="0" w:space="0" w:color="auto"/>
            <w:right w:val="none" w:sz="0" w:space="0" w:color="auto"/>
          </w:divBdr>
          <w:divsChild>
            <w:div w:id="1146552629">
              <w:marLeft w:val="0"/>
              <w:marRight w:val="0"/>
              <w:marTop w:val="0"/>
              <w:marBottom w:val="0"/>
              <w:divBdr>
                <w:top w:val="none" w:sz="0" w:space="0" w:color="auto"/>
                <w:left w:val="none" w:sz="0" w:space="0" w:color="auto"/>
                <w:bottom w:val="none" w:sz="0" w:space="0" w:color="auto"/>
                <w:right w:val="none" w:sz="0" w:space="0" w:color="auto"/>
              </w:divBdr>
              <w:divsChild>
                <w:div w:id="206231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362834">
      <w:bodyDiv w:val="1"/>
      <w:marLeft w:val="0"/>
      <w:marRight w:val="0"/>
      <w:marTop w:val="0"/>
      <w:marBottom w:val="0"/>
      <w:divBdr>
        <w:top w:val="none" w:sz="0" w:space="0" w:color="auto"/>
        <w:left w:val="none" w:sz="0" w:space="0" w:color="auto"/>
        <w:bottom w:val="none" w:sz="0" w:space="0" w:color="auto"/>
        <w:right w:val="none" w:sz="0" w:space="0" w:color="auto"/>
      </w:divBdr>
      <w:divsChild>
        <w:div w:id="76681582">
          <w:marLeft w:val="0"/>
          <w:marRight w:val="0"/>
          <w:marTop w:val="0"/>
          <w:marBottom w:val="0"/>
          <w:divBdr>
            <w:top w:val="none" w:sz="0" w:space="0" w:color="auto"/>
            <w:left w:val="none" w:sz="0" w:space="0" w:color="auto"/>
            <w:bottom w:val="none" w:sz="0" w:space="0" w:color="auto"/>
            <w:right w:val="none" w:sz="0" w:space="0" w:color="auto"/>
          </w:divBdr>
        </w:div>
        <w:div w:id="323975120">
          <w:marLeft w:val="0"/>
          <w:marRight w:val="0"/>
          <w:marTop w:val="0"/>
          <w:marBottom w:val="0"/>
          <w:divBdr>
            <w:top w:val="none" w:sz="0" w:space="0" w:color="auto"/>
            <w:left w:val="none" w:sz="0" w:space="0" w:color="auto"/>
            <w:bottom w:val="none" w:sz="0" w:space="0" w:color="auto"/>
            <w:right w:val="none" w:sz="0" w:space="0" w:color="auto"/>
          </w:divBdr>
        </w:div>
        <w:div w:id="1047876718">
          <w:marLeft w:val="0"/>
          <w:marRight w:val="0"/>
          <w:marTop w:val="0"/>
          <w:marBottom w:val="0"/>
          <w:divBdr>
            <w:top w:val="none" w:sz="0" w:space="0" w:color="auto"/>
            <w:left w:val="none" w:sz="0" w:space="0" w:color="auto"/>
            <w:bottom w:val="none" w:sz="0" w:space="0" w:color="auto"/>
            <w:right w:val="none" w:sz="0" w:space="0" w:color="auto"/>
          </w:divBdr>
        </w:div>
        <w:div w:id="1918897793">
          <w:marLeft w:val="0"/>
          <w:marRight w:val="0"/>
          <w:marTop w:val="0"/>
          <w:marBottom w:val="0"/>
          <w:divBdr>
            <w:top w:val="none" w:sz="0" w:space="0" w:color="auto"/>
            <w:left w:val="none" w:sz="0" w:space="0" w:color="auto"/>
            <w:bottom w:val="none" w:sz="0" w:space="0" w:color="auto"/>
            <w:right w:val="none" w:sz="0" w:space="0" w:color="auto"/>
          </w:divBdr>
        </w:div>
      </w:divsChild>
    </w:div>
    <w:div w:id="283386129">
      <w:bodyDiv w:val="1"/>
      <w:marLeft w:val="0"/>
      <w:marRight w:val="0"/>
      <w:marTop w:val="0"/>
      <w:marBottom w:val="0"/>
      <w:divBdr>
        <w:top w:val="none" w:sz="0" w:space="0" w:color="auto"/>
        <w:left w:val="none" w:sz="0" w:space="0" w:color="auto"/>
        <w:bottom w:val="none" w:sz="0" w:space="0" w:color="auto"/>
        <w:right w:val="none" w:sz="0" w:space="0" w:color="auto"/>
      </w:divBdr>
    </w:div>
    <w:div w:id="284123001">
      <w:bodyDiv w:val="1"/>
      <w:marLeft w:val="0"/>
      <w:marRight w:val="0"/>
      <w:marTop w:val="0"/>
      <w:marBottom w:val="0"/>
      <w:divBdr>
        <w:top w:val="none" w:sz="0" w:space="0" w:color="auto"/>
        <w:left w:val="none" w:sz="0" w:space="0" w:color="auto"/>
        <w:bottom w:val="none" w:sz="0" w:space="0" w:color="auto"/>
        <w:right w:val="none" w:sz="0" w:space="0" w:color="auto"/>
      </w:divBdr>
    </w:div>
    <w:div w:id="292370536">
      <w:bodyDiv w:val="1"/>
      <w:marLeft w:val="0"/>
      <w:marRight w:val="0"/>
      <w:marTop w:val="0"/>
      <w:marBottom w:val="0"/>
      <w:divBdr>
        <w:top w:val="none" w:sz="0" w:space="0" w:color="auto"/>
        <w:left w:val="none" w:sz="0" w:space="0" w:color="auto"/>
        <w:bottom w:val="none" w:sz="0" w:space="0" w:color="auto"/>
        <w:right w:val="none" w:sz="0" w:space="0" w:color="auto"/>
      </w:divBdr>
    </w:div>
    <w:div w:id="332687715">
      <w:bodyDiv w:val="1"/>
      <w:marLeft w:val="0"/>
      <w:marRight w:val="0"/>
      <w:marTop w:val="0"/>
      <w:marBottom w:val="0"/>
      <w:divBdr>
        <w:top w:val="none" w:sz="0" w:space="0" w:color="auto"/>
        <w:left w:val="none" w:sz="0" w:space="0" w:color="auto"/>
        <w:bottom w:val="none" w:sz="0" w:space="0" w:color="auto"/>
        <w:right w:val="none" w:sz="0" w:space="0" w:color="auto"/>
      </w:divBdr>
      <w:divsChild>
        <w:div w:id="1273905477">
          <w:marLeft w:val="0"/>
          <w:marRight w:val="0"/>
          <w:marTop w:val="0"/>
          <w:marBottom w:val="0"/>
          <w:divBdr>
            <w:top w:val="none" w:sz="0" w:space="0" w:color="auto"/>
            <w:left w:val="none" w:sz="0" w:space="0" w:color="auto"/>
            <w:bottom w:val="none" w:sz="0" w:space="0" w:color="auto"/>
            <w:right w:val="none" w:sz="0" w:space="0" w:color="auto"/>
          </w:divBdr>
          <w:divsChild>
            <w:div w:id="1885602891">
              <w:marLeft w:val="0"/>
              <w:marRight w:val="0"/>
              <w:marTop w:val="0"/>
              <w:marBottom w:val="0"/>
              <w:divBdr>
                <w:top w:val="none" w:sz="0" w:space="0" w:color="auto"/>
                <w:left w:val="none" w:sz="0" w:space="0" w:color="auto"/>
                <w:bottom w:val="none" w:sz="0" w:space="0" w:color="auto"/>
                <w:right w:val="none" w:sz="0" w:space="0" w:color="auto"/>
              </w:divBdr>
              <w:divsChild>
                <w:div w:id="7131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71681">
      <w:bodyDiv w:val="1"/>
      <w:marLeft w:val="0"/>
      <w:marRight w:val="0"/>
      <w:marTop w:val="0"/>
      <w:marBottom w:val="0"/>
      <w:divBdr>
        <w:top w:val="none" w:sz="0" w:space="0" w:color="auto"/>
        <w:left w:val="none" w:sz="0" w:space="0" w:color="auto"/>
        <w:bottom w:val="none" w:sz="0" w:space="0" w:color="auto"/>
        <w:right w:val="none" w:sz="0" w:space="0" w:color="auto"/>
      </w:divBdr>
    </w:div>
    <w:div w:id="345525166">
      <w:bodyDiv w:val="1"/>
      <w:marLeft w:val="0"/>
      <w:marRight w:val="0"/>
      <w:marTop w:val="0"/>
      <w:marBottom w:val="0"/>
      <w:divBdr>
        <w:top w:val="none" w:sz="0" w:space="0" w:color="auto"/>
        <w:left w:val="none" w:sz="0" w:space="0" w:color="auto"/>
        <w:bottom w:val="none" w:sz="0" w:space="0" w:color="auto"/>
        <w:right w:val="none" w:sz="0" w:space="0" w:color="auto"/>
      </w:divBdr>
    </w:div>
    <w:div w:id="365569190">
      <w:bodyDiv w:val="1"/>
      <w:marLeft w:val="0"/>
      <w:marRight w:val="0"/>
      <w:marTop w:val="0"/>
      <w:marBottom w:val="0"/>
      <w:divBdr>
        <w:top w:val="none" w:sz="0" w:space="0" w:color="auto"/>
        <w:left w:val="none" w:sz="0" w:space="0" w:color="auto"/>
        <w:bottom w:val="none" w:sz="0" w:space="0" w:color="auto"/>
        <w:right w:val="none" w:sz="0" w:space="0" w:color="auto"/>
      </w:divBdr>
      <w:divsChild>
        <w:div w:id="1405486915">
          <w:marLeft w:val="360"/>
          <w:marRight w:val="0"/>
          <w:marTop w:val="200"/>
          <w:marBottom w:val="0"/>
          <w:divBdr>
            <w:top w:val="none" w:sz="0" w:space="0" w:color="auto"/>
            <w:left w:val="none" w:sz="0" w:space="0" w:color="auto"/>
            <w:bottom w:val="none" w:sz="0" w:space="0" w:color="auto"/>
            <w:right w:val="none" w:sz="0" w:space="0" w:color="auto"/>
          </w:divBdr>
        </w:div>
      </w:divsChild>
    </w:div>
    <w:div w:id="371461715">
      <w:bodyDiv w:val="1"/>
      <w:marLeft w:val="0"/>
      <w:marRight w:val="0"/>
      <w:marTop w:val="0"/>
      <w:marBottom w:val="0"/>
      <w:divBdr>
        <w:top w:val="none" w:sz="0" w:space="0" w:color="auto"/>
        <w:left w:val="none" w:sz="0" w:space="0" w:color="auto"/>
        <w:bottom w:val="none" w:sz="0" w:space="0" w:color="auto"/>
        <w:right w:val="none" w:sz="0" w:space="0" w:color="auto"/>
      </w:divBdr>
    </w:div>
    <w:div w:id="383912111">
      <w:bodyDiv w:val="1"/>
      <w:marLeft w:val="0"/>
      <w:marRight w:val="0"/>
      <w:marTop w:val="0"/>
      <w:marBottom w:val="0"/>
      <w:divBdr>
        <w:top w:val="none" w:sz="0" w:space="0" w:color="auto"/>
        <w:left w:val="none" w:sz="0" w:space="0" w:color="auto"/>
        <w:bottom w:val="none" w:sz="0" w:space="0" w:color="auto"/>
        <w:right w:val="none" w:sz="0" w:space="0" w:color="auto"/>
      </w:divBdr>
    </w:div>
    <w:div w:id="398213492">
      <w:bodyDiv w:val="1"/>
      <w:marLeft w:val="0"/>
      <w:marRight w:val="0"/>
      <w:marTop w:val="0"/>
      <w:marBottom w:val="0"/>
      <w:divBdr>
        <w:top w:val="none" w:sz="0" w:space="0" w:color="auto"/>
        <w:left w:val="none" w:sz="0" w:space="0" w:color="auto"/>
        <w:bottom w:val="none" w:sz="0" w:space="0" w:color="auto"/>
        <w:right w:val="none" w:sz="0" w:space="0" w:color="auto"/>
      </w:divBdr>
    </w:div>
    <w:div w:id="399181055">
      <w:bodyDiv w:val="1"/>
      <w:marLeft w:val="0"/>
      <w:marRight w:val="0"/>
      <w:marTop w:val="0"/>
      <w:marBottom w:val="0"/>
      <w:divBdr>
        <w:top w:val="none" w:sz="0" w:space="0" w:color="auto"/>
        <w:left w:val="none" w:sz="0" w:space="0" w:color="auto"/>
        <w:bottom w:val="none" w:sz="0" w:space="0" w:color="auto"/>
        <w:right w:val="none" w:sz="0" w:space="0" w:color="auto"/>
      </w:divBdr>
    </w:div>
    <w:div w:id="431824358">
      <w:bodyDiv w:val="1"/>
      <w:marLeft w:val="0"/>
      <w:marRight w:val="0"/>
      <w:marTop w:val="0"/>
      <w:marBottom w:val="0"/>
      <w:divBdr>
        <w:top w:val="none" w:sz="0" w:space="0" w:color="auto"/>
        <w:left w:val="none" w:sz="0" w:space="0" w:color="auto"/>
        <w:bottom w:val="none" w:sz="0" w:space="0" w:color="auto"/>
        <w:right w:val="none" w:sz="0" w:space="0" w:color="auto"/>
      </w:divBdr>
    </w:div>
    <w:div w:id="461311904">
      <w:bodyDiv w:val="1"/>
      <w:marLeft w:val="0"/>
      <w:marRight w:val="0"/>
      <w:marTop w:val="0"/>
      <w:marBottom w:val="0"/>
      <w:divBdr>
        <w:top w:val="none" w:sz="0" w:space="0" w:color="auto"/>
        <w:left w:val="none" w:sz="0" w:space="0" w:color="auto"/>
        <w:bottom w:val="none" w:sz="0" w:space="0" w:color="auto"/>
        <w:right w:val="none" w:sz="0" w:space="0" w:color="auto"/>
      </w:divBdr>
    </w:div>
    <w:div w:id="461967892">
      <w:bodyDiv w:val="1"/>
      <w:marLeft w:val="0"/>
      <w:marRight w:val="0"/>
      <w:marTop w:val="0"/>
      <w:marBottom w:val="0"/>
      <w:divBdr>
        <w:top w:val="none" w:sz="0" w:space="0" w:color="auto"/>
        <w:left w:val="none" w:sz="0" w:space="0" w:color="auto"/>
        <w:bottom w:val="none" w:sz="0" w:space="0" w:color="auto"/>
        <w:right w:val="none" w:sz="0" w:space="0" w:color="auto"/>
      </w:divBdr>
    </w:div>
    <w:div w:id="463044454">
      <w:bodyDiv w:val="1"/>
      <w:marLeft w:val="0"/>
      <w:marRight w:val="0"/>
      <w:marTop w:val="0"/>
      <w:marBottom w:val="0"/>
      <w:divBdr>
        <w:top w:val="none" w:sz="0" w:space="0" w:color="auto"/>
        <w:left w:val="none" w:sz="0" w:space="0" w:color="auto"/>
        <w:bottom w:val="none" w:sz="0" w:space="0" w:color="auto"/>
        <w:right w:val="none" w:sz="0" w:space="0" w:color="auto"/>
      </w:divBdr>
    </w:div>
    <w:div w:id="485588024">
      <w:bodyDiv w:val="1"/>
      <w:marLeft w:val="0"/>
      <w:marRight w:val="0"/>
      <w:marTop w:val="0"/>
      <w:marBottom w:val="0"/>
      <w:divBdr>
        <w:top w:val="none" w:sz="0" w:space="0" w:color="auto"/>
        <w:left w:val="none" w:sz="0" w:space="0" w:color="auto"/>
        <w:bottom w:val="none" w:sz="0" w:space="0" w:color="auto"/>
        <w:right w:val="none" w:sz="0" w:space="0" w:color="auto"/>
      </w:divBdr>
      <w:divsChild>
        <w:div w:id="147524279">
          <w:marLeft w:val="360"/>
          <w:marRight w:val="0"/>
          <w:marTop w:val="200"/>
          <w:marBottom w:val="0"/>
          <w:divBdr>
            <w:top w:val="none" w:sz="0" w:space="0" w:color="auto"/>
            <w:left w:val="none" w:sz="0" w:space="0" w:color="auto"/>
            <w:bottom w:val="none" w:sz="0" w:space="0" w:color="auto"/>
            <w:right w:val="none" w:sz="0" w:space="0" w:color="auto"/>
          </w:divBdr>
        </w:div>
      </w:divsChild>
    </w:div>
    <w:div w:id="527715406">
      <w:bodyDiv w:val="1"/>
      <w:marLeft w:val="0"/>
      <w:marRight w:val="0"/>
      <w:marTop w:val="0"/>
      <w:marBottom w:val="0"/>
      <w:divBdr>
        <w:top w:val="none" w:sz="0" w:space="0" w:color="auto"/>
        <w:left w:val="none" w:sz="0" w:space="0" w:color="auto"/>
        <w:bottom w:val="none" w:sz="0" w:space="0" w:color="auto"/>
        <w:right w:val="none" w:sz="0" w:space="0" w:color="auto"/>
      </w:divBdr>
    </w:div>
    <w:div w:id="554197607">
      <w:bodyDiv w:val="1"/>
      <w:marLeft w:val="0"/>
      <w:marRight w:val="0"/>
      <w:marTop w:val="0"/>
      <w:marBottom w:val="0"/>
      <w:divBdr>
        <w:top w:val="none" w:sz="0" w:space="0" w:color="auto"/>
        <w:left w:val="none" w:sz="0" w:space="0" w:color="auto"/>
        <w:bottom w:val="none" w:sz="0" w:space="0" w:color="auto"/>
        <w:right w:val="none" w:sz="0" w:space="0" w:color="auto"/>
      </w:divBdr>
    </w:div>
    <w:div w:id="580410987">
      <w:bodyDiv w:val="1"/>
      <w:marLeft w:val="0"/>
      <w:marRight w:val="0"/>
      <w:marTop w:val="0"/>
      <w:marBottom w:val="0"/>
      <w:divBdr>
        <w:top w:val="none" w:sz="0" w:space="0" w:color="auto"/>
        <w:left w:val="none" w:sz="0" w:space="0" w:color="auto"/>
        <w:bottom w:val="none" w:sz="0" w:space="0" w:color="auto"/>
        <w:right w:val="none" w:sz="0" w:space="0" w:color="auto"/>
      </w:divBdr>
    </w:div>
    <w:div w:id="585726081">
      <w:bodyDiv w:val="1"/>
      <w:marLeft w:val="0"/>
      <w:marRight w:val="0"/>
      <w:marTop w:val="0"/>
      <w:marBottom w:val="0"/>
      <w:divBdr>
        <w:top w:val="none" w:sz="0" w:space="0" w:color="auto"/>
        <w:left w:val="none" w:sz="0" w:space="0" w:color="auto"/>
        <w:bottom w:val="none" w:sz="0" w:space="0" w:color="auto"/>
        <w:right w:val="none" w:sz="0" w:space="0" w:color="auto"/>
      </w:divBdr>
    </w:div>
    <w:div w:id="616303659">
      <w:bodyDiv w:val="1"/>
      <w:marLeft w:val="0"/>
      <w:marRight w:val="0"/>
      <w:marTop w:val="0"/>
      <w:marBottom w:val="0"/>
      <w:divBdr>
        <w:top w:val="none" w:sz="0" w:space="0" w:color="auto"/>
        <w:left w:val="none" w:sz="0" w:space="0" w:color="auto"/>
        <w:bottom w:val="none" w:sz="0" w:space="0" w:color="auto"/>
        <w:right w:val="none" w:sz="0" w:space="0" w:color="auto"/>
      </w:divBdr>
    </w:div>
    <w:div w:id="623148735">
      <w:bodyDiv w:val="1"/>
      <w:marLeft w:val="0"/>
      <w:marRight w:val="0"/>
      <w:marTop w:val="0"/>
      <w:marBottom w:val="0"/>
      <w:divBdr>
        <w:top w:val="none" w:sz="0" w:space="0" w:color="auto"/>
        <w:left w:val="none" w:sz="0" w:space="0" w:color="auto"/>
        <w:bottom w:val="none" w:sz="0" w:space="0" w:color="auto"/>
        <w:right w:val="none" w:sz="0" w:space="0" w:color="auto"/>
      </w:divBdr>
    </w:div>
    <w:div w:id="658463163">
      <w:bodyDiv w:val="1"/>
      <w:marLeft w:val="0"/>
      <w:marRight w:val="0"/>
      <w:marTop w:val="0"/>
      <w:marBottom w:val="0"/>
      <w:divBdr>
        <w:top w:val="none" w:sz="0" w:space="0" w:color="auto"/>
        <w:left w:val="none" w:sz="0" w:space="0" w:color="auto"/>
        <w:bottom w:val="none" w:sz="0" w:space="0" w:color="auto"/>
        <w:right w:val="none" w:sz="0" w:space="0" w:color="auto"/>
      </w:divBdr>
    </w:div>
    <w:div w:id="664362802">
      <w:bodyDiv w:val="1"/>
      <w:marLeft w:val="0"/>
      <w:marRight w:val="0"/>
      <w:marTop w:val="0"/>
      <w:marBottom w:val="0"/>
      <w:divBdr>
        <w:top w:val="none" w:sz="0" w:space="0" w:color="auto"/>
        <w:left w:val="none" w:sz="0" w:space="0" w:color="auto"/>
        <w:bottom w:val="none" w:sz="0" w:space="0" w:color="auto"/>
        <w:right w:val="none" w:sz="0" w:space="0" w:color="auto"/>
      </w:divBdr>
    </w:div>
    <w:div w:id="714356356">
      <w:bodyDiv w:val="1"/>
      <w:marLeft w:val="0"/>
      <w:marRight w:val="0"/>
      <w:marTop w:val="0"/>
      <w:marBottom w:val="0"/>
      <w:divBdr>
        <w:top w:val="none" w:sz="0" w:space="0" w:color="auto"/>
        <w:left w:val="none" w:sz="0" w:space="0" w:color="auto"/>
        <w:bottom w:val="none" w:sz="0" w:space="0" w:color="auto"/>
        <w:right w:val="none" w:sz="0" w:space="0" w:color="auto"/>
      </w:divBdr>
    </w:div>
    <w:div w:id="720203415">
      <w:bodyDiv w:val="1"/>
      <w:marLeft w:val="0"/>
      <w:marRight w:val="0"/>
      <w:marTop w:val="0"/>
      <w:marBottom w:val="0"/>
      <w:divBdr>
        <w:top w:val="none" w:sz="0" w:space="0" w:color="auto"/>
        <w:left w:val="none" w:sz="0" w:space="0" w:color="auto"/>
        <w:bottom w:val="none" w:sz="0" w:space="0" w:color="auto"/>
        <w:right w:val="none" w:sz="0" w:space="0" w:color="auto"/>
      </w:divBdr>
    </w:div>
    <w:div w:id="846600976">
      <w:bodyDiv w:val="1"/>
      <w:marLeft w:val="0"/>
      <w:marRight w:val="0"/>
      <w:marTop w:val="0"/>
      <w:marBottom w:val="0"/>
      <w:divBdr>
        <w:top w:val="none" w:sz="0" w:space="0" w:color="auto"/>
        <w:left w:val="none" w:sz="0" w:space="0" w:color="auto"/>
        <w:bottom w:val="none" w:sz="0" w:space="0" w:color="auto"/>
        <w:right w:val="none" w:sz="0" w:space="0" w:color="auto"/>
      </w:divBdr>
    </w:div>
    <w:div w:id="859587904">
      <w:bodyDiv w:val="1"/>
      <w:marLeft w:val="0"/>
      <w:marRight w:val="0"/>
      <w:marTop w:val="0"/>
      <w:marBottom w:val="0"/>
      <w:divBdr>
        <w:top w:val="none" w:sz="0" w:space="0" w:color="auto"/>
        <w:left w:val="none" w:sz="0" w:space="0" w:color="auto"/>
        <w:bottom w:val="none" w:sz="0" w:space="0" w:color="auto"/>
        <w:right w:val="none" w:sz="0" w:space="0" w:color="auto"/>
      </w:divBdr>
    </w:div>
    <w:div w:id="860433398">
      <w:bodyDiv w:val="1"/>
      <w:marLeft w:val="0"/>
      <w:marRight w:val="0"/>
      <w:marTop w:val="0"/>
      <w:marBottom w:val="0"/>
      <w:divBdr>
        <w:top w:val="none" w:sz="0" w:space="0" w:color="auto"/>
        <w:left w:val="none" w:sz="0" w:space="0" w:color="auto"/>
        <w:bottom w:val="none" w:sz="0" w:space="0" w:color="auto"/>
        <w:right w:val="none" w:sz="0" w:space="0" w:color="auto"/>
      </w:divBdr>
    </w:div>
    <w:div w:id="886599472">
      <w:bodyDiv w:val="1"/>
      <w:marLeft w:val="0"/>
      <w:marRight w:val="0"/>
      <w:marTop w:val="0"/>
      <w:marBottom w:val="0"/>
      <w:divBdr>
        <w:top w:val="none" w:sz="0" w:space="0" w:color="auto"/>
        <w:left w:val="none" w:sz="0" w:space="0" w:color="auto"/>
        <w:bottom w:val="none" w:sz="0" w:space="0" w:color="auto"/>
        <w:right w:val="none" w:sz="0" w:space="0" w:color="auto"/>
      </w:divBdr>
      <w:divsChild>
        <w:div w:id="151258277">
          <w:marLeft w:val="360"/>
          <w:marRight w:val="0"/>
          <w:marTop w:val="200"/>
          <w:marBottom w:val="0"/>
          <w:divBdr>
            <w:top w:val="none" w:sz="0" w:space="0" w:color="auto"/>
            <w:left w:val="none" w:sz="0" w:space="0" w:color="auto"/>
            <w:bottom w:val="none" w:sz="0" w:space="0" w:color="auto"/>
            <w:right w:val="none" w:sz="0" w:space="0" w:color="auto"/>
          </w:divBdr>
        </w:div>
        <w:div w:id="344790911">
          <w:marLeft w:val="360"/>
          <w:marRight w:val="0"/>
          <w:marTop w:val="200"/>
          <w:marBottom w:val="0"/>
          <w:divBdr>
            <w:top w:val="none" w:sz="0" w:space="0" w:color="auto"/>
            <w:left w:val="none" w:sz="0" w:space="0" w:color="auto"/>
            <w:bottom w:val="none" w:sz="0" w:space="0" w:color="auto"/>
            <w:right w:val="none" w:sz="0" w:space="0" w:color="auto"/>
          </w:divBdr>
        </w:div>
        <w:div w:id="573702203">
          <w:marLeft w:val="360"/>
          <w:marRight w:val="0"/>
          <w:marTop w:val="200"/>
          <w:marBottom w:val="0"/>
          <w:divBdr>
            <w:top w:val="none" w:sz="0" w:space="0" w:color="auto"/>
            <w:left w:val="none" w:sz="0" w:space="0" w:color="auto"/>
            <w:bottom w:val="none" w:sz="0" w:space="0" w:color="auto"/>
            <w:right w:val="none" w:sz="0" w:space="0" w:color="auto"/>
          </w:divBdr>
        </w:div>
        <w:div w:id="729117357">
          <w:marLeft w:val="360"/>
          <w:marRight w:val="0"/>
          <w:marTop w:val="200"/>
          <w:marBottom w:val="0"/>
          <w:divBdr>
            <w:top w:val="none" w:sz="0" w:space="0" w:color="auto"/>
            <w:left w:val="none" w:sz="0" w:space="0" w:color="auto"/>
            <w:bottom w:val="none" w:sz="0" w:space="0" w:color="auto"/>
            <w:right w:val="none" w:sz="0" w:space="0" w:color="auto"/>
          </w:divBdr>
        </w:div>
        <w:div w:id="1906647569">
          <w:marLeft w:val="360"/>
          <w:marRight w:val="0"/>
          <w:marTop w:val="200"/>
          <w:marBottom w:val="0"/>
          <w:divBdr>
            <w:top w:val="none" w:sz="0" w:space="0" w:color="auto"/>
            <w:left w:val="none" w:sz="0" w:space="0" w:color="auto"/>
            <w:bottom w:val="none" w:sz="0" w:space="0" w:color="auto"/>
            <w:right w:val="none" w:sz="0" w:space="0" w:color="auto"/>
          </w:divBdr>
        </w:div>
        <w:div w:id="2104107262">
          <w:marLeft w:val="360"/>
          <w:marRight w:val="0"/>
          <w:marTop w:val="200"/>
          <w:marBottom w:val="0"/>
          <w:divBdr>
            <w:top w:val="none" w:sz="0" w:space="0" w:color="auto"/>
            <w:left w:val="none" w:sz="0" w:space="0" w:color="auto"/>
            <w:bottom w:val="none" w:sz="0" w:space="0" w:color="auto"/>
            <w:right w:val="none" w:sz="0" w:space="0" w:color="auto"/>
          </w:divBdr>
        </w:div>
      </w:divsChild>
    </w:div>
    <w:div w:id="887692101">
      <w:bodyDiv w:val="1"/>
      <w:marLeft w:val="0"/>
      <w:marRight w:val="0"/>
      <w:marTop w:val="0"/>
      <w:marBottom w:val="0"/>
      <w:divBdr>
        <w:top w:val="none" w:sz="0" w:space="0" w:color="auto"/>
        <w:left w:val="none" w:sz="0" w:space="0" w:color="auto"/>
        <w:bottom w:val="none" w:sz="0" w:space="0" w:color="auto"/>
        <w:right w:val="none" w:sz="0" w:space="0" w:color="auto"/>
      </w:divBdr>
    </w:div>
    <w:div w:id="911502965">
      <w:bodyDiv w:val="1"/>
      <w:marLeft w:val="0"/>
      <w:marRight w:val="0"/>
      <w:marTop w:val="0"/>
      <w:marBottom w:val="0"/>
      <w:divBdr>
        <w:top w:val="none" w:sz="0" w:space="0" w:color="auto"/>
        <w:left w:val="none" w:sz="0" w:space="0" w:color="auto"/>
        <w:bottom w:val="none" w:sz="0" w:space="0" w:color="auto"/>
        <w:right w:val="none" w:sz="0" w:space="0" w:color="auto"/>
      </w:divBdr>
    </w:div>
    <w:div w:id="923956991">
      <w:bodyDiv w:val="1"/>
      <w:marLeft w:val="0"/>
      <w:marRight w:val="0"/>
      <w:marTop w:val="0"/>
      <w:marBottom w:val="0"/>
      <w:divBdr>
        <w:top w:val="none" w:sz="0" w:space="0" w:color="auto"/>
        <w:left w:val="none" w:sz="0" w:space="0" w:color="auto"/>
        <w:bottom w:val="none" w:sz="0" w:space="0" w:color="auto"/>
        <w:right w:val="none" w:sz="0" w:space="0" w:color="auto"/>
      </w:divBdr>
    </w:div>
    <w:div w:id="936787703">
      <w:bodyDiv w:val="1"/>
      <w:marLeft w:val="0"/>
      <w:marRight w:val="0"/>
      <w:marTop w:val="0"/>
      <w:marBottom w:val="0"/>
      <w:divBdr>
        <w:top w:val="none" w:sz="0" w:space="0" w:color="auto"/>
        <w:left w:val="none" w:sz="0" w:space="0" w:color="auto"/>
        <w:bottom w:val="none" w:sz="0" w:space="0" w:color="auto"/>
        <w:right w:val="none" w:sz="0" w:space="0" w:color="auto"/>
      </w:divBdr>
    </w:div>
    <w:div w:id="954825788">
      <w:bodyDiv w:val="1"/>
      <w:marLeft w:val="0"/>
      <w:marRight w:val="0"/>
      <w:marTop w:val="0"/>
      <w:marBottom w:val="0"/>
      <w:divBdr>
        <w:top w:val="none" w:sz="0" w:space="0" w:color="auto"/>
        <w:left w:val="none" w:sz="0" w:space="0" w:color="auto"/>
        <w:bottom w:val="none" w:sz="0" w:space="0" w:color="auto"/>
        <w:right w:val="none" w:sz="0" w:space="0" w:color="auto"/>
      </w:divBdr>
    </w:div>
    <w:div w:id="969895564">
      <w:bodyDiv w:val="1"/>
      <w:marLeft w:val="0"/>
      <w:marRight w:val="0"/>
      <w:marTop w:val="0"/>
      <w:marBottom w:val="0"/>
      <w:divBdr>
        <w:top w:val="none" w:sz="0" w:space="0" w:color="auto"/>
        <w:left w:val="none" w:sz="0" w:space="0" w:color="auto"/>
        <w:bottom w:val="none" w:sz="0" w:space="0" w:color="auto"/>
        <w:right w:val="none" w:sz="0" w:space="0" w:color="auto"/>
      </w:divBdr>
    </w:div>
    <w:div w:id="991104441">
      <w:bodyDiv w:val="1"/>
      <w:marLeft w:val="0"/>
      <w:marRight w:val="0"/>
      <w:marTop w:val="0"/>
      <w:marBottom w:val="0"/>
      <w:divBdr>
        <w:top w:val="none" w:sz="0" w:space="0" w:color="auto"/>
        <w:left w:val="none" w:sz="0" w:space="0" w:color="auto"/>
        <w:bottom w:val="none" w:sz="0" w:space="0" w:color="auto"/>
        <w:right w:val="none" w:sz="0" w:space="0" w:color="auto"/>
      </w:divBdr>
      <w:divsChild>
        <w:div w:id="1093940659">
          <w:marLeft w:val="0"/>
          <w:marRight w:val="0"/>
          <w:marTop w:val="0"/>
          <w:marBottom w:val="0"/>
          <w:divBdr>
            <w:top w:val="none" w:sz="0" w:space="0" w:color="auto"/>
            <w:left w:val="none" w:sz="0" w:space="0" w:color="auto"/>
            <w:bottom w:val="none" w:sz="0" w:space="0" w:color="auto"/>
            <w:right w:val="none" w:sz="0" w:space="0" w:color="auto"/>
          </w:divBdr>
          <w:divsChild>
            <w:div w:id="120270653">
              <w:marLeft w:val="0"/>
              <w:marRight w:val="0"/>
              <w:marTop w:val="0"/>
              <w:marBottom w:val="0"/>
              <w:divBdr>
                <w:top w:val="none" w:sz="0" w:space="0" w:color="auto"/>
                <w:left w:val="none" w:sz="0" w:space="0" w:color="auto"/>
                <w:bottom w:val="none" w:sz="0" w:space="0" w:color="auto"/>
                <w:right w:val="none" w:sz="0" w:space="0" w:color="auto"/>
              </w:divBdr>
              <w:divsChild>
                <w:div w:id="62805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06193">
      <w:bodyDiv w:val="1"/>
      <w:marLeft w:val="0"/>
      <w:marRight w:val="0"/>
      <w:marTop w:val="0"/>
      <w:marBottom w:val="0"/>
      <w:divBdr>
        <w:top w:val="none" w:sz="0" w:space="0" w:color="auto"/>
        <w:left w:val="none" w:sz="0" w:space="0" w:color="auto"/>
        <w:bottom w:val="none" w:sz="0" w:space="0" w:color="auto"/>
        <w:right w:val="none" w:sz="0" w:space="0" w:color="auto"/>
      </w:divBdr>
      <w:divsChild>
        <w:div w:id="473327852">
          <w:marLeft w:val="1080"/>
          <w:marRight w:val="0"/>
          <w:marTop w:val="100"/>
          <w:marBottom w:val="0"/>
          <w:divBdr>
            <w:top w:val="none" w:sz="0" w:space="0" w:color="auto"/>
            <w:left w:val="none" w:sz="0" w:space="0" w:color="auto"/>
            <w:bottom w:val="none" w:sz="0" w:space="0" w:color="auto"/>
            <w:right w:val="none" w:sz="0" w:space="0" w:color="auto"/>
          </w:divBdr>
        </w:div>
        <w:div w:id="2101247241">
          <w:marLeft w:val="1080"/>
          <w:marRight w:val="0"/>
          <w:marTop w:val="100"/>
          <w:marBottom w:val="0"/>
          <w:divBdr>
            <w:top w:val="none" w:sz="0" w:space="0" w:color="auto"/>
            <w:left w:val="none" w:sz="0" w:space="0" w:color="auto"/>
            <w:bottom w:val="none" w:sz="0" w:space="0" w:color="auto"/>
            <w:right w:val="none" w:sz="0" w:space="0" w:color="auto"/>
          </w:divBdr>
        </w:div>
      </w:divsChild>
    </w:div>
    <w:div w:id="1019308901">
      <w:bodyDiv w:val="1"/>
      <w:marLeft w:val="0"/>
      <w:marRight w:val="0"/>
      <w:marTop w:val="0"/>
      <w:marBottom w:val="0"/>
      <w:divBdr>
        <w:top w:val="none" w:sz="0" w:space="0" w:color="auto"/>
        <w:left w:val="none" w:sz="0" w:space="0" w:color="auto"/>
        <w:bottom w:val="none" w:sz="0" w:space="0" w:color="auto"/>
        <w:right w:val="none" w:sz="0" w:space="0" w:color="auto"/>
      </w:divBdr>
    </w:div>
    <w:div w:id="1022823650">
      <w:bodyDiv w:val="1"/>
      <w:marLeft w:val="0"/>
      <w:marRight w:val="0"/>
      <w:marTop w:val="0"/>
      <w:marBottom w:val="0"/>
      <w:divBdr>
        <w:top w:val="none" w:sz="0" w:space="0" w:color="auto"/>
        <w:left w:val="none" w:sz="0" w:space="0" w:color="auto"/>
        <w:bottom w:val="none" w:sz="0" w:space="0" w:color="auto"/>
        <w:right w:val="none" w:sz="0" w:space="0" w:color="auto"/>
      </w:divBdr>
    </w:div>
    <w:div w:id="1094549451">
      <w:bodyDiv w:val="1"/>
      <w:marLeft w:val="0"/>
      <w:marRight w:val="0"/>
      <w:marTop w:val="0"/>
      <w:marBottom w:val="0"/>
      <w:divBdr>
        <w:top w:val="none" w:sz="0" w:space="0" w:color="auto"/>
        <w:left w:val="none" w:sz="0" w:space="0" w:color="auto"/>
        <w:bottom w:val="none" w:sz="0" w:space="0" w:color="auto"/>
        <w:right w:val="none" w:sz="0" w:space="0" w:color="auto"/>
      </w:divBdr>
      <w:divsChild>
        <w:div w:id="428701415">
          <w:marLeft w:val="0"/>
          <w:marRight w:val="0"/>
          <w:marTop w:val="0"/>
          <w:marBottom w:val="0"/>
          <w:divBdr>
            <w:top w:val="none" w:sz="0" w:space="0" w:color="auto"/>
            <w:left w:val="none" w:sz="0" w:space="0" w:color="auto"/>
            <w:bottom w:val="none" w:sz="0" w:space="0" w:color="auto"/>
            <w:right w:val="none" w:sz="0" w:space="0" w:color="auto"/>
          </w:divBdr>
        </w:div>
        <w:div w:id="703410740">
          <w:marLeft w:val="720"/>
          <w:marRight w:val="0"/>
          <w:marTop w:val="0"/>
          <w:marBottom w:val="0"/>
          <w:divBdr>
            <w:top w:val="none" w:sz="0" w:space="0" w:color="auto"/>
            <w:left w:val="none" w:sz="0" w:space="0" w:color="auto"/>
            <w:bottom w:val="none" w:sz="0" w:space="0" w:color="auto"/>
            <w:right w:val="none" w:sz="0" w:space="0" w:color="auto"/>
          </w:divBdr>
        </w:div>
        <w:div w:id="875198172">
          <w:marLeft w:val="0"/>
          <w:marRight w:val="0"/>
          <w:marTop w:val="0"/>
          <w:marBottom w:val="0"/>
          <w:divBdr>
            <w:top w:val="none" w:sz="0" w:space="0" w:color="auto"/>
            <w:left w:val="none" w:sz="0" w:space="0" w:color="auto"/>
            <w:bottom w:val="none" w:sz="0" w:space="0" w:color="auto"/>
            <w:right w:val="none" w:sz="0" w:space="0" w:color="auto"/>
          </w:divBdr>
        </w:div>
        <w:div w:id="880171335">
          <w:marLeft w:val="720"/>
          <w:marRight w:val="0"/>
          <w:marTop w:val="0"/>
          <w:marBottom w:val="0"/>
          <w:divBdr>
            <w:top w:val="none" w:sz="0" w:space="0" w:color="auto"/>
            <w:left w:val="none" w:sz="0" w:space="0" w:color="auto"/>
            <w:bottom w:val="none" w:sz="0" w:space="0" w:color="auto"/>
            <w:right w:val="none" w:sz="0" w:space="0" w:color="auto"/>
          </w:divBdr>
        </w:div>
        <w:div w:id="1172719063">
          <w:marLeft w:val="0"/>
          <w:marRight w:val="0"/>
          <w:marTop w:val="0"/>
          <w:marBottom w:val="0"/>
          <w:divBdr>
            <w:top w:val="none" w:sz="0" w:space="0" w:color="auto"/>
            <w:left w:val="none" w:sz="0" w:space="0" w:color="auto"/>
            <w:bottom w:val="none" w:sz="0" w:space="0" w:color="auto"/>
            <w:right w:val="none" w:sz="0" w:space="0" w:color="auto"/>
          </w:divBdr>
        </w:div>
        <w:div w:id="1202399445">
          <w:marLeft w:val="0"/>
          <w:marRight w:val="0"/>
          <w:marTop w:val="0"/>
          <w:marBottom w:val="0"/>
          <w:divBdr>
            <w:top w:val="none" w:sz="0" w:space="0" w:color="auto"/>
            <w:left w:val="none" w:sz="0" w:space="0" w:color="auto"/>
            <w:bottom w:val="none" w:sz="0" w:space="0" w:color="auto"/>
            <w:right w:val="none" w:sz="0" w:space="0" w:color="auto"/>
          </w:divBdr>
        </w:div>
        <w:div w:id="1440642349">
          <w:marLeft w:val="0"/>
          <w:marRight w:val="0"/>
          <w:marTop w:val="0"/>
          <w:marBottom w:val="0"/>
          <w:divBdr>
            <w:top w:val="none" w:sz="0" w:space="0" w:color="auto"/>
            <w:left w:val="none" w:sz="0" w:space="0" w:color="auto"/>
            <w:bottom w:val="none" w:sz="0" w:space="0" w:color="auto"/>
            <w:right w:val="none" w:sz="0" w:space="0" w:color="auto"/>
          </w:divBdr>
        </w:div>
        <w:div w:id="1725372275">
          <w:marLeft w:val="720"/>
          <w:marRight w:val="0"/>
          <w:marTop w:val="0"/>
          <w:marBottom w:val="0"/>
          <w:divBdr>
            <w:top w:val="none" w:sz="0" w:space="0" w:color="auto"/>
            <w:left w:val="none" w:sz="0" w:space="0" w:color="auto"/>
            <w:bottom w:val="none" w:sz="0" w:space="0" w:color="auto"/>
            <w:right w:val="none" w:sz="0" w:space="0" w:color="auto"/>
          </w:divBdr>
        </w:div>
      </w:divsChild>
    </w:div>
    <w:div w:id="1106273358">
      <w:bodyDiv w:val="1"/>
      <w:marLeft w:val="0"/>
      <w:marRight w:val="0"/>
      <w:marTop w:val="0"/>
      <w:marBottom w:val="0"/>
      <w:divBdr>
        <w:top w:val="none" w:sz="0" w:space="0" w:color="auto"/>
        <w:left w:val="none" w:sz="0" w:space="0" w:color="auto"/>
        <w:bottom w:val="none" w:sz="0" w:space="0" w:color="auto"/>
        <w:right w:val="none" w:sz="0" w:space="0" w:color="auto"/>
      </w:divBdr>
      <w:divsChild>
        <w:div w:id="523978492">
          <w:marLeft w:val="0"/>
          <w:marRight w:val="0"/>
          <w:marTop w:val="0"/>
          <w:marBottom w:val="0"/>
          <w:divBdr>
            <w:top w:val="none" w:sz="0" w:space="0" w:color="auto"/>
            <w:left w:val="none" w:sz="0" w:space="0" w:color="auto"/>
            <w:bottom w:val="none" w:sz="0" w:space="0" w:color="auto"/>
            <w:right w:val="none" w:sz="0" w:space="0" w:color="auto"/>
          </w:divBdr>
          <w:divsChild>
            <w:div w:id="1771773278">
              <w:marLeft w:val="0"/>
              <w:marRight w:val="0"/>
              <w:marTop w:val="0"/>
              <w:marBottom w:val="0"/>
              <w:divBdr>
                <w:top w:val="none" w:sz="0" w:space="0" w:color="auto"/>
                <w:left w:val="none" w:sz="0" w:space="0" w:color="auto"/>
                <w:bottom w:val="none" w:sz="0" w:space="0" w:color="auto"/>
                <w:right w:val="none" w:sz="0" w:space="0" w:color="auto"/>
              </w:divBdr>
              <w:divsChild>
                <w:div w:id="161712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773993">
      <w:bodyDiv w:val="1"/>
      <w:marLeft w:val="0"/>
      <w:marRight w:val="0"/>
      <w:marTop w:val="0"/>
      <w:marBottom w:val="0"/>
      <w:divBdr>
        <w:top w:val="none" w:sz="0" w:space="0" w:color="auto"/>
        <w:left w:val="none" w:sz="0" w:space="0" w:color="auto"/>
        <w:bottom w:val="none" w:sz="0" w:space="0" w:color="auto"/>
        <w:right w:val="none" w:sz="0" w:space="0" w:color="auto"/>
      </w:divBdr>
      <w:divsChild>
        <w:div w:id="357850708">
          <w:marLeft w:val="360"/>
          <w:marRight w:val="0"/>
          <w:marTop w:val="200"/>
          <w:marBottom w:val="0"/>
          <w:divBdr>
            <w:top w:val="none" w:sz="0" w:space="0" w:color="auto"/>
            <w:left w:val="none" w:sz="0" w:space="0" w:color="auto"/>
            <w:bottom w:val="none" w:sz="0" w:space="0" w:color="auto"/>
            <w:right w:val="none" w:sz="0" w:space="0" w:color="auto"/>
          </w:divBdr>
        </w:div>
        <w:div w:id="365444752">
          <w:marLeft w:val="360"/>
          <w:marRight w:val="0"/>
          <w:marTop w:val="200"/>
          <w:marBottom w:val="0"/>
          <w:divBdr>
            <w:top w:val="none" w:sz="0" w:space="0" w:color="auto"/>
            <w:left w:val="none" w:sz="0" w:space="0" w:color="auto"/>
            <w:bottom w:val="none" w:sz="0" w:space="0" w:color="auto"/>
            <w:right w:val="none" w:sz="0" w:space="0" w:color="auto"/>
          </w:divBdr>
        </w:div>
        <w:div w:id="1352105932">
          <w:marLeft w:val="360"/>
          <w:marRight w:val="0"/>
          <w:marTop w:val="200"/>
          <w:marBottom w:val="0"/>
          <w:divBdr>
            <w:top w:val="none" w:sz="0" w:space="0" w:color="auto"/>
            <w:left w:val="none" w:sz="0" w:space="0" w:color="auto"/>
            <w:bottom w:val="none" w:sz="0" w:space="0" w:color="auto"/>
            <w:right w:val="none" w:sz="0" w:space="0" w:color="auto"/>
          </w:divBdr>
        </w:div>
        <w:div w:id="1938706705">
          <w:marLeft w:val="360"/>
          <w:marRight w:val="0"/>
          <w:marTop w:val="200"/>
          <w:marBottom w:val="0"/>
          <w:divBdr>
            <w:top w:val="none" w:sz="0" w:space="0" w:color="auto"/>
            <w:left w:val="none" w:sz="0" w:space="0" w:color="auto"/>
            <w:bottom w:val="none" w:sz="0" w:space="0" w:color="auto"/>
            <w:right w:val="none" w:sz="0" w:space="0" w:color="auto"/>
          </w:divBdr>
        </w:div>
      </w:divsChild>
    </w:div>
    <w:div w:id="1123842603">
      <w:bodyDiv w:val="1"/>
      <w:marLeft w:val="0"/>
      <w:marRight w:val="0"/>
      <w:marTop w:val="0"/>
      <w:marBottom w:val="0"/>
      <w:divBdr>
        <w:top w:val="none" w:sz="0" w:space="0" w:color="auto"/>
        <w:left w:val="none" w:sz="0" w:space="0" w:color="auto"/>
        <w:bottom w:val="none" w:sz="0" w:space="0" w:color="auto"/>
        <w:right w:val="none" w:sz="0" w:space="0" w:color="auto"/>
      </w:divBdr>
    </w:div>
    <w:div w:id="1141070308">
      <w:bodyDiv w:val="1"/>
      <w:marLeft w:val="0"/>
      <w:marRight w:val="0"/>
      <w:marTop w:val="0"/>
      <w:marBottom w:val="0"/>
      <w:divBdr>
        <w:top w:val="none" w:sz="0" w:space="0" w:color="auto"/>
        <w:left w:val="none" w:sz="0" w:space="0" w:color="auto"/>
        <w:bottom w:val="none" w:sz="0" w:space="0" w:color="auto"/>
        <w:right w:val="none" w:sz="0" w:space="0" w:color="auto"/>
      </w:divBdr>
      <w:divsChild>
        <w:div w:id="76637990">
          <w:marLeft w:val="0"/>
          <w:marRight w:val="0"/>
          <w:marTop w:val="0"/>
          <w:marBottom w:val="0"/>
          <w:divBdr>
            <w:top w:val="none" w:sz="0" w:space="0" w:color="auto"/>
            <w:left w:val="none" w:sz="0" w:space="0" w:color="auto"/>
            <w:bottom w:val="none" w:sz="0" w:space="0" w:color="auto"/>
            <w:right w:val="none" w:sz="0" w:space="0" w:color="auto"/>
          </w:divBdr>
          <w:divsChild>
            <w:div w:id="821653245">
              <w:marLeft w:val="0"/>
              <w:marRight w:val="0"/>
              <w:marTop w:val="0"/>
              <w:marBottom w:val="0"/>
              <w:divBdr>
                <w:top w:val="none" w:sz="0" w:space="0" w:color="auto"/>
                <w:left w:val="none" w:sz="0" w:space="0" w:color="auto"/>
                <w:bottom w:val="none" w:sz="0" w:space="0" w:color="auto"/>
                <w:right w:val="none" w:sz="0" w:space="0" w:color="auto"/>
              </w:divBdr>
              <w:divsChild>
                <w:div w:id="211039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011674">
      <w:bodyDiv w:val="1"/>
      <w:marLeft w:val="0"/>
      <w:marRight w:val="0"/>
      <w:marTop w:val="0"/>
      <w:marBottom w:val="0"/>
      <w:divBdr>
        <w:top w:val="none" w:sz="0" w:space="0" w:color="auto"/>
        <w:left w:val="none" w:sz="0" w:space="0" w:color="auto"/>
        <w:bottom w:val="none" w:sz="0" w:space="0" w:color="auto"/>
        <w:right w:val="none" w:sz="0" w:space="0" w:color="auto"/>
      </w:divBdr>
    </w:div>
    <w:div w:id="1216116831">
      <w:bodyDiv w:val="1"/>
      <w:marLeft w:val="0"/>
      <w:marRight w:val="0"/>
      <w:marTop w:val="0"/>
      <w:marBottom w:val="0"/>
      <w:divBdr>
        <w:top w:val="none" w:sz="0" w:space="0" w:color="auto"/>
        <w:left w:val="none" w:sz="0" w:space="0" w:color="auto"/>
        <w:bottom w:val="none" w:sz="0" w:space="0" w:color="auto"/>
        <w:right w:val="none" w:sz="0" w:space="0" w:color="auto"/>
      </w:divBdr>
    </w:div>
    <w:div w:id="1225676861">
      <w:bodyDiv w:val="1"/>
      <w:marLeft w:val="0"/>
      <w:marRight w:val="0"/>
      <w:marTop w:val="0"/>
      <w:marBottom w:val="0"/>
      <w:divBdr>
        <w:top w:val="none" w:sz="0" w:space="0" w:color="auto"/>
        <w:left w:val="none" w:sz="0" w:space="0" w:color="auto"/>
        <w:bottom w:val="none" w:sz="0" w:space="0" w:color="auto"/>
        <w:right w:val="none" w:sz="0" w:space="0" w:color="auto"/>
      </w:divBdr>
    </w:div>
    <w:div w:id="1230504677">
      <w:bodyDiv w:val="1"/>
      <w:marLeft w:val="0"/>
      <w:marRight w:val="0"/>
      <w:marTop w:val="0"/>
      <w:marBottom w:val="0"/>
      <w:divBdr>
        <w:top w:val="none" w:sz="0" w:space="0" w:color="auto"/>
        <w:left w:val="none" w:sz="0" w:space="0" w:color="auto"/>
        <w:bottom w:val="none" w:sz="0" w:space="0" w:color="auto"/>
        <w:right w:val="none" w:sz="0" w:space="0" w:color="auto"/>
      </w:divBdr>
    </w:div>
    <w:div w:id="1244486246">
      <w:bodyDiv w:val="1"/>
      <w:marLeft w:val="0"/>
      <w:marRight w:val="0"/>
      <w:marTop w:val="0"/>
      <w:marBottom w:val="0"/>
      <w:divBdr>
        <w:top w:val="none" w:sz="0" w:space="0" w:color="auto"/>
        <w:left w:val="none" w:sz="0" w:space="0" w:color="auto"/>
        <w:bottom w:val="none" w:sz="0" w:space="0" w:color="auto"/>
        <w:right w:val="none" w:sz="0" w:space="0" w:color="auto"/>
      </w:divBdr>
    </w:div>
    <w:div w:id="1255935838">
      <w:bodyDiv w:val="1"/>
      <w:marLeft w:val="0"/>
      <w:marRight w:val="0"/>
      <w:marTop w:val="0"/>
      <w:marBottom w:val="0"/>
      <w:divBdr>
        <w:top w:val="none" w:sz="0" w:space="0" w:color="auto"/>
        <w:left w:val="none" w:sz="0" w:space="0" w:color="auto"/>
        <w:bottom w:val="none" w:sz="0" w:space="0" w:color="auto"/>
        <w:right w:val="none" w:sz="0" w:space="0" w:color="auto"/>
      </w:divBdr>
    </w:div>
    <w:div w:id="1262110210">
      <w:bodyDiv w:val="1"/>
      <w:marLeft w:val="0"/>
      <w:marRight w:val="0"/>
      <w:marTop w:val="0"/>
      <w:marBottom w:val="0"/>
      <w:divBdr>
        <w:top w:val="none" w:sz="0" w:space="0" w:color="auto"/>
        <w:left w:val="none" w:sz="0" w:space="0" w:color="auto"/>
        <w:bottom w:val="none" w:sz="0" w:space="0" w:color="auto"/>
        <w:right w:val="none" w:sz="0" w:space="0" w:color="auto"/>
      </w:divBdr>
    </w:div>
    <w:div w:id="1265572546">
      <w:bodyDiv w:val="1"/>
      <w:marLeft w:val="0"/>
      <w:marRight w:val="0"/>
      <w:marTop w:val="0"/>
      <w:marBottom w:val="0"/>
      <w:divBdr>
        <w:top w:val="none" w:sz="0" w:space="0" w:color="auto"/>
        <w:left w:val="none" w:sz="0" w:space="0" w:color="auto"/>
        <w:bottom w:val="none" w:sz="0" w:space="0" w:color="auto"/>
        <w:right w:val="none" w:sz="0" w:space="0" w:color="auto"/>
      </w:divBdr>
    </w:div>
    <w:div w:id="1314530693">
      <w:bodyDiv w:val="1"/>
      <w:marLeft w:val="0"/>
      <w:marRight w:val="0"/>
      <w:marTop w:val="0"/>
      <w:marBottom w:val="0"/>
      <w:divBdr>
        <w:top w:val="none" w:sz="0" w:space="0" w:color="auto"/>
        <w:left w:val="none" w:sz="0" w:space="0" w:color="auto"/>
        <w:bottom w:val="none" w:sz="0" w:space="0" w:color="auto"/>
        <w:right w:val="none" w:sz="0" w:space="0" w:color="auto"/>
      </w:divBdr>
    </w:div>
    <w:div w:id="1386488202">
      <w:bodyDiv w:val="1"/>
      <w:marLeft w:val="0"/>
      <w:marRight w:val="0"/>
      <w:marTop w:val="0"/>
      <w:marBottom w:val="0"/>
      <w:divBdr>
        <w:top w:val="none" w:sz="0" w:space="0" w:color="auto"/>
        <w:left w:val="none" w:sz="0" w:space="0" w:color="auto"/>
        <w:bottom w:val="none" w:sz="0" w:space="0" w:color="auto"/>
        <w:right w:val="none" w:sz="0" w:space="0" w:color="auto"/>
      </w:divBdr>
    </w:div>
    <w:div w:id="1389719070">
      <w:bodyDiv w:val="1"/>
      <w:marLeft w:val="0"/>
      <w:marRight w:val="0"/>
      <w:marTop w:val="0"/>
      <w:marBottom w:val="0"/>
      <w:divBdr>
        <w:top w:val="none" w:sz="0" w:space="0" w:color="auto"/>
        <w:left w:val="none" w:sz="0" w:space="0" w:color="auto"/>
        <w:bottom w:val="none" w:sz="0" w:space="0" w:color="auto"/>
        <w:right w:val="none" w:sz="0" w:space="0" w:color="auto"/>
      </w:divBdr>
      <w:divsChild>
        <w:div w:id="1168521732">
          <w:marLeft w:val="0"/>
          <w:marRight w:val="0"/>
          <w:marTop w:val="0"/>
          <w:marBottom w:val="0"/>
          <w:divBdr>
            <w:top w:val="none" w:sz="0" w:space="0" w:color="auto"/>
            <w:left w:val="none" w:sz="0" w:space="0" w:color="auto"/>
            <w:bottom w:val="none" w:sz="0" w:space="0" w:color="auto"/>
            <w:right w:val="none" w:sz="0" w:space="0" w:color="auto"/>
          </w:divBdr>
          <w:divsChild>
            <w:div w:id="1670256313">
              <w:marLeft w:val="0"/>
              <w:marRight w:val="0"/>
              <w:marTop w:val="0"/>
              <w:marBottom w:val="0"/>
              <w:divBdr>
                <w:top w:val="none" w:sz="0" w:space="0" w:color="auto"/>
                <w:left w:val="none" w:sz="0" w:space="0" w:color="auto"/>
                <w:bottom w:val="none" w:sz="0" w:space="0" w:color="auto"/>
                <w:right w:val="none" w:sz="0" w:space="0" w:color="auto"/>
              </w:divBdr>
              <w:divsChild>
                <w:div w:id="208005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549099">
      <w:bodyDiv w:val="1"/>
      <w:marLeft w:val="0"/>
      <w:marRight w:val="0"/>
      <w:marTop w:val="0"/>
      <w:marBottom w:val="0"/>
      <w:divBdr>
        <w:top w:val="none" w:sz="0" w:space="0" w:color="auto"/>
        <w:left w:val="none" w:sz="0" w:space="0" w:color="auto"/>
        <w:bottom w:val="none" w:sz="0" w:space="0" w:color="auto"/>
        <w:right w:val="none" w:sz="0" w:space="0" w:color="auto"/>
      </w:divBdr>
      <w:divsChild>
        <w:div w:id="110563332">
          <w:marLeft w:val="360"/>
          <w:marRight w:val="0"/>
          <w:marTop w:val="200"/>
          <w:marBottom w:val="0"/>
          <w:divBdr>
            <w:top w:val="none" w:sz="0" w:space="0" w:color="auto"/>
            <w:left w:val="none" w:sz="0" w:space="0" w:color="auto"/>
            <w:bottom w:val="none" w:sz="0" w:space="0" w:color="auto"/>
            <w:right w:val="none" w:sz="0" w:space="0" w:color="auto"/>
          </w:divBdr>
        </w:div>
        <w:div w:id="221332787">
          <w:marLeft w:val="360"/>
          <w:marRight w:val="0"/>
          <w:marTop w:val="200"/>
          <w:marBottom w:val="0"/>
          <w:divBdr>
            <w:top w:val="none" w:sz="0" w:space="0" w:color="auto"/>
            <w:left w:val="none" w:sz="0" w:space="0" w:color="auto"/>
            <w:bottom w:val="none" w:sz="0" w:space="0" w:color="auto"/>
            <w:right w:val="none" w:sz="0" w:space="0" w:color="auto"/>
          </w:divBdr>
        </w:div>
        <w:div w:id="709576218">
          <w:marLeft w:val="360"/>
          <w:marRight w:val="0"/>
          <w:marTop w:val="200"/>
          <w:marBottom w:val="0"/>
          <w:divBdr>
            <w:top w:val="none" w:sz="0" w:space="0" w:color="auto"/>
            <w:left w:val="none" w:sz="0" w:space="0" w:color="auto"/>
            <w:bottom w:val="none" w:sz="0" w:space="0" w:color="auto"/>
            <w:right w:val="none" w:sz="0" w:space="0" w:color="auto"/>
          </w:divBdr>
        </w:div>
        <w:div w:id="830373503">
          <w:marLeft w:val="360"/>
          <w:marRight w:val="0"/>
          <w:marTop w:val="200"/>
          <w:marBottom w:val="0"/>
          <w:divBdr>
            <w:top w:val="none" w:sz="0" w:space="0" w:color="auto"/>
            <w:left w:val="none" w:sz="0" w:space="0" w:color="auto"/>
            <w:bottom w:val="none" w:sz="0" w:space="0" w:color="auto"/>
            <w:right w:val="none" w:sz="0" w:space="0" w:color="auto"/>
          </w:divBdr>
        </w:div>
      </w:divsChild>
    </w:div>
    <w:div w:id="1404253833">
      <w:bodyDiv w:val="1"/>
      <w:marLeft w:val="0"/>
      <w:marRight w:val="0"/>
      <w:marTop w:val="0"/>
      <w:marBottom w:val="0"/>
      <w:divBdr>
        <w:top w:val="none" w:sz="0" w:space="0" w:color="auto"/>
        <w:left w:val="none" w:sz="0" w:space="0" w:color="auto"/>
        <w:bottom w:val="none" w:sz="0" w:space="0" w:color="auto"/>
        <w:right w:val="none" w:sz="0" w:space="0" w:color="auto"/>
      </w:divBdr>
    </w:div>
    <w:div w:id="1459647444">
      <w:bodyDiv w:val="1"/>
      <w:marLeft w:val="0"/>
      <w:marRight w:val="0"/>
      <w:marTop w:val="0"/>
      <w:marBottom w:val="0"/>
      <w:divBdr>
        <w:top w:val="none" w:sz="0" w:space="0" w:color="auto"/>
        <w:left w:val="none" w:sz="0" w:space="0" w:color="auto"/>
        <w:bottom w:val="none" w:sz="0" w:space="0" w:color="auto"/>
        <w:right w:val="none" w:sz="0" w:space="0" w:color="auto"/>
      </w:divBdr>
    </w:div>
    <w:div w:id="1489639245">
      <w:bodyDiv w:val="1"/>
      <w:marLeft w:val="0"/>
      <w:marRight w:val="0"/>
      <w:marTop w:val="0"/>
      <w:marBottom w:val="0"/>
      <w:divBdr>
        <w:top w:val="none" w:sz="0" w:space="0" w:color="auto"/>
        <w:left w:val="none" w:sz="0" w:space="0" w:color="auto"/>
        <w:bottom w:val="none" w:sz="0" w:space="0" w:color="auto"/>
        <w:right w:val="none" w:sz="0" w:space="0" w:color="auto"/>
      </w:divBdr>
    </w:div>
    <w:div w:id="1491100180">
      <w:bodyDiv w:val="1"/>
      <w:marLeft w:val="0"/>
      <w:marRight w:val="0"/>
      <w:marTop w:val="0"/>
      <w:marBottom w:val="0"/>
      <w:divBdr>
        <w:top w:val="none" w:sz="0" w:space="0" w:color="auto"/>
        <w:left w:val="none" w:sz="0" w:space="0" w:color="auto"/>
        <w:bottom w:val="none" w:sz="0" w:space="0" w:color="auto"/>
        <w:right w:val="none" w:sz="0" w:space="0" w:color="auto"/>
      </w:divBdr>
    </w:div>
    <w:div w:id="1513185946">
      <w:bodyDiv w:val="1"/>
      <w:marLeft w:val="0"/>
      <w:marRight w:val="0"/>
      <w:marTop w:val="0"/>
      <w:marBottom w:val="0"/>
      <w:divBdr>
        <w:top w:val="none" w:sz="0" w:space="0" w:color="auto"/>
        <w:left w:val="none" w:sz="0" w:space="0" w:color="auto"/>
        <w:bottom w:val="none" w:sz="0" w:space="0" w:color="auto"/>
        <w:right w:val="none" w:sz="0" w:space="0" w:color="auto"/>
      </w:divBdr>
    </w:div>
    <w:div w:id="1526751260">
      <w:bodyDiv w:val="1"/>
      <w:marLeft w:val="0"/>
      <w:marRight w:val="0"/>
      <w:marTop w:val="0"/>
      <w:marBottom w:val="0"/>
      <w:divBdr>
        <w:top w:val="none" w:sz="0" w:space="0" w:color="auto"/>
        <w:left w:val="none" w:sz="0" w:space="0" w:color="auto"/>
        <w:bottom w:val="none" w:sz="0" w:space="0" w:color="auto"/>
        <w:right w:val="none" w:sz="0" w:space="0" w:color="auto"/>
      </w:divBdr>
    </w:div>
    <w:div w:id="1526793259">
      <w:bodyDiv w:val="1"/>
      <w:marLeft w:val="0"/>
      <w:marRight w:val="0"/>
      <w:marTop w:val="0"/>
      <w:marBottom w:val="0"/>
      <w:divBdr>
        <w:top w:val="none" w:sz="0" w:space="0" w:color="auto"/>
        <w:left w:val="none" w:sz="0" w:space="0" w:color="auto"/>
        <w:bottom w:val="none" w:sz="0" w:space="0" w:color="auto"/>
        <w:right w:val="none" w:sz="0" w:space="0" w:color="auto"/>
      </w:divBdr>
      <w:divsChild>
        <w:div w:id="25714890">
          <w:marLeft w:val="0"/>
          <w:marRight w:val="0"/>
          <w:marTop w:val="0"/>
          <w:marBottom w:val="0"/>
          <w:divBdr>
            <w:top w:val="none" w:sz="0" w:space="0" w:color="auto"/>
            <w:left w:val="none" w:sz="0" w:space="0" w:color="auto"/>
            <w:bottom w:val="none" w:sz="0" w:space="0" w:color="auto"/>
            <w:right w:val="none" w:sz="0" w:space="0" w:color="auto"/>
          </w:divBdr>
          <w:divsChild>
            <w:div w:id="1878660518">
              <w:marLeft w:val="0"/>
              <w:marRight w:val="0"/>
              <w:marTop w:val="0"/>
              <w:marBottom w:val="0"/>
              <w:divBdr>
                <w:top w:val="none" w:sz="0" w:space="0" w:color="auto"/>
                <w:left w:val="none" w:sz="0" w:space="0" w:color="auto"/>
                <w:bottom w:val="none" w:sz="0" w:space="0" w:color="auto"/>
                <w:right w:val="none" w:sz="0" w:space="0" w:color="auto"/>
              </w:divBdr>
              <w:divsChild>
                <w:div w:id="64693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255847">
      <w:bodyDiv w:val="1"/>
      <w:marLeft w:val="0"/>
      <w:marRight w:val="0"/>
      <w:marTop w:val="0"/>
      <w:marBottom w:val="0"/>
      <w:divBdr>
        <w:top w:val="none" w:sz="0" w:space="0" w:color="auto"/>
        <w:left w:val="none" w:sz="0" w:space="0" w:color="auto"/>
        <w:bottom w:val="none" w:sz="0" w:space="0" w:color="auto"/>
        <w:right w:val="none" w:sz="0" w:space="0" w:color="auto"/>
      </w:divBdr>
    </w:div>
    <w:div w:id="1551258159">
      <w:bodyDiv w:val="1"/>
      <w:marLeft w:val="0"/>
      <w:marRight w:val="0"/>
      <w:marTop w:val="0"/>
      <w:marBottom w:val="0"/>
      <w:divBdr>
        <w:top w:val="none" w:sz="0" w:space="0" w:color="auto"/>
        <w:left w:val="none" w:sz="0" w:space="0" w:color="auto"/>
        <w:bottom w:val="none" w:sz="0" w:space="0" w:color="auto"/>
        <w:right w:val="none" w:sz="0" w:space="0" w:color="auto"/>
      </w:divBdr>
    </w:div>
    <w:div w:id="1558316475">
      <w:bodyDiv w:val="1"/>
      <w:marLeft w:val="0"/>
      <w:marRight w:val="0"/>
      <w:marTop w:val="0"/>
      <w:marBottom w:val="0"/>
      <w:divBdr>
        <w:top w:val="none" w:sz="0" w:space="0" w:color="auto"/>
        <w:left w:val="none" w:sz="0" w:space="0" w:color="auto"/>
        <w:bottom w:val="none" w:sz="0" w:space="0" w:color="auto"/>
        <w:right w:val="none" w:sz="0" w:space="0" w:color="auto"/>
      </w:divBdr>
    </w:div>
    <w:div w:id="1561939178">
      <w:bodyDiv w:val="1"/>
      <w:marLeft w:val="0"/>
      <w:marRight w:val="0"/>
      <w:marTop w:val="0"/>
      <w:marBottom w:val="0"/>
      <w:divBdr>
        <w:top w:val="none" w:sz="0" w:space="0" w:color="auto"/>
        <w:left w:val="none" w:sz="0" w:space="0" w:color="auto"/>
        <w:bottom w:val="none" w:sz="0" w:space="0" w:color="auto"/>
        <w:right w:val="none" w:sz="0" w:space="0" w:color="auto"/>
      </w:divBdr>
      <w:divsChild>
        <w:div w:id="459736917">
          <w:marLeft w:val="0"/>
          <w:marRight w:val="0"/>
          <w:marTop w:val="0"/>
          <w:marBottom w:val="0"/>
          <w:divBdr>
            <w:top w:val="none" w:sz="0" w:space="0" w:color="auto"/>
            <w:left w:val="none" w:sz="0" w:space="0" w:color="auto"/>
            <w:bottom w:val="none" w:sz="0" w:space="0" w:color="auto"/>
            <w:right w:val="none" w:sz="0" w:space="0" w:color="auto"/>
          </w:divBdr>
          <w:divsChild>
            <w:div w:id="1894267265">
              <w:marLeft w:val="0"/>
              <w:marRight w:val="0"/>
              <w:marTop w:val="0"/>
              <w:marBottom w:val="0"/>
              <w:divBdr>
                <w:top w:val="none" w:sz="0" w:space="0" w:color="auto"/>
                <w:left w:val="none" w:sz="0" w:space="0" w:color="auto"/>
                <w:bottom w:val="none" w:sz="0" w:space="0" w:color="auto"/>
                <w:right w:val="none" w:sz="0" w:space="0" w:color="auto"/>
              </w:divBdr>
              <w:divsChild>
                <w:div w:id="93035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900035">
      <w:bodyDiv w:val="1"/>
      <w:marLeft w:val="0"/>
      <w:marRight w:val="0"/>
      <w:marTop w:val="0"/>
      <w:marBottom w:val="0"/>
      <w:divBdr>
        <w:top w:val="none" w:sz="0" w:space="0" w:color="auto"/>
        <w:left w:val="none" w:sz="0" w:space="0" w:color="auto"/>
        <w:bottom w:val="none" w:sz="0" w:space="0" w:color="auto"/>
        <w:right w:val="none" w:sz="0" w:space="0" w:color="auto"/>
      </w:divBdr>
    </w:div>
    <w:div w:id="1626615522">
      <w:bodyDiv w:val="1"/>
      <w:marLeft w:val="0"/>
      <w:marRight w:val="0"/>
      <w:marTop w:val="0"/>
      <w:marBottom w:val="0"/>
      <w:divBdr>
        <w:top w:val="none" w:sz="0" w:space="0" w:color="auto"/>
        <w:left w:val="none" w:sz="0" w:space="0" w:color="auto"/>
        <w:bottom w:val="none" w:sz="0" w:space="0" w:color="auto"/>
        <w:right w:val="none" w:sz="0" w:space="0" w:color="auto"/>
      </w:divBdr>
      <w:divsChild>
        <w:div w:id="1687515520">
          <w:marLeft w:val="0"/>
          <w:marRight w:val="0"/>
          <w:marTop w:val="0"/>
          <w:marBottom w:val="0"/>
          <w:divBdr>
            <w:top w:val="none" w:sz="0" w:space="0" w:color="auto"/>
            <w:left w:val="none" w:sz="0" w:space="0" w:color="auto"/>
            <w:bottom w:val="none" w:sz="0" w:space="0" w:color="auto"/>
            <w:right w:val="none" w:sz="0" w:space="0" w:color="auto"/>
          </w:divBdr>
          <w:divsChild>
            <w:div w:id="1605772340">
              <w:marLeft w:val="0"/>
              <w:marRight w:val="0"/>
              <w:marTop w:val="0"/>
              <w:marBottom w:val="0"/>
              <w:divBdr>
                <w:top w:val="none" w:sz="0" w:space="0" w:color="auto"/>
                <w:left w:val="none" w:sz="0" w:space="0" w:color="auto"/>
                <w:bottom w:val="none" w:sz="0" w:space="0" w:color="auto"/>
                <w:right w:val="none" w:sz="0" w:space="0" w:color="auto"/>
              </w:divBdr>
              <w:divsChild>
                <w:div w:id="55215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014579">
      <w:bodyDiv w:val="1"/>
      <w:marLeft w:val="0"/>
      <w:marRight w:val="0"/>
      <w:marTop w:val="0"/>
      <w:marBottom w:val="0"/>
      <w:divBdr>
        <w:top w:val="none" w:sz="0" w:space="0" w:color="auto"/>
        <w:left w:val="none" w:sz="0" w:space="0" w:color="auto"/>
        <w:bottom w:val="none" w:sz="0" w:space="0" w:color="auto"/>
        <w:right w:val="none" w:sz="0" w:space="0" w:color="auto"/>
      </w:divBdr>
      <w:divsChild>
        <w:div w:id="1261714307">
          <w:marLeft w:val="1080"/>
          <w:marRight w:val="0"/>
          <w:marTop w:val="100"/>
          <w:marBottom w:val="0"/>
          <w:divBdr>
            <w:top w:val="none" w:sz="0" w:space="0" w:color="auto"/>
            <w:left w:val="none" w:sz="0" w:space="0" w:color="auto"/>
            <w:bottom w:val="none" w:sz="0" w:space="0" w:color="auto"/>
            <w:right w:val="none" w:sz="0" w:space="0" w:color="auto"/>
          </w:divBdr>
        </w:div>
        <w:div w:id="1628583035">
          <w:marLeft w:val="1080"/>
          <w:marRight w:val="0"/>
          <w:marTop w:val="100"/>
          <w:marBottom w:val="0"/>
          <w:divBdr>
            <w:top w:val="none" w:sz="0" w:space="0" w:color="auto"/>
            <w:left w:val="none" w:sz="0" w:space="0" w:color="auto"/>
            <w:bottom w:val="none" w:sz="0" w:space="0" w:color="auto"/>
            <w:right w:val="none" w:sz="0" w:space="0" w:color="auto"/>
          </w:divBdr>
        </w:div>
      </w:divsChild>
    </w:div>
    <w:div w:id="1644775519">
      <w:bodyDiv w:val="1"/>
      <w:marLeft w:val="0"/>
      <w:marRight w:val="0"/>
      <w:marTop w:val="0"/>
      <w:marBottom w:val="0"/>
      <w:divBdr>
        <w:top w:val="none" w:sz="0" w:space="0" w:color="auto"/>
        <w:left w:val="none" w:sz="0" w:space="0" w:color="auto"/>
        <w:bottom w:val="none" w:sz="0" w:space="0" w:color="auto"/>
        <w:right w:val="none" w:sz="0" w:space="0" w:color="auto"/>
      </w:divBdr>
      <w:divsChild>
        <w:div w:id="717975165">
          <w:marLeft w:val="0"/>
          <w:marRight w:val="0"/>
          <w:marTop w:val="0"/>
          <w:marBottom w:val="0"/>
          <w:divBdr>
            <w:top w:val="none" w:sz="0" w:space="0" w:color="auto"/>
            <w:left w:val="none" w:sz="0" w:space="0" w:color="auto"/>
            <w:bottom w:val="none" w:sz="0" w:space="0" w:color="auto"/>
            <w:right w:val="none" w:sz="0" w:space="0" w:color="auto"/>
          </w:divBdr>
          <w:divsChild>
            <w:div w:id="797146796">
              <w:marLeft w:val="0"/>
              <w:marRight w:val="0"/>
              <w:marTop w:val="0"/>
              <w:marBottom w:val="0"/>
              <w:divBdr>
                <w:top w:val="none" w:sz="0" w:space="0" w:color="auto"/>
                <w:left w:val="none" w:sz="0" w:space="0" w:color="auto"/>
                <w:bottom w:val="none" w:sz="0" w:space="0" w:color="auto"/>
                <w:right w:val="none" w:sz="0" w:space="0" w:color="auto"/>
              </w:divBdr>
              <w:divsChild>
                <w:div w:id="172710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008518">
      <w:bodyDiv w:val="1"/>
      <w:marLeft w:val="0"/>
      <w:marRight w:val="0"/>
      <w:marTop w:val="0"/>
      <w:marBottom w:val="0"/>
      <w:divBdr>
        <w:top w:val="none" w:sz="0" w:space="0" w:color="auto"/>
        <w:left w:val="none" w:sz="0" w:space="0" w:color="auto"/>
        <w:bottom w:val="none" w:sz="0" w:space="0" w:color="auto"/>
        <w:right w:val="none" w:sz="0" w:space="0" w:color="auto"/>
      </w:divBdr>
      <w:divsChild>
        <w:div w:id="544752994">
          <w:marLeft w:val="1080"/>
          <w:marRight w:val="0"/>
          <w:marTop w:val="100"/>
          <w:marBottom w:val="0"/>
          <w:divBdr>
            <w:top w:val="none" w:sz="0" w:space="0" w:color="auto"/>
            <w:left w:val="none" w:sz="0" w:space="0" w:color="auto"/>
            <w:bottom w:val="none" w:sz="0" w:space="0" w:color="auto"/>
            <w:right w:val="none" w:sz="0" w:space="0" w:color="auto"/>
          </w:divBdr>
        </w:div>
      </w:divsChild>
    </w:div>
    <w:div w:id="1669166732">
      <w:bodyDiv w:val="1"/>
      <w:marLeft w:val="0"/>
      <w:marRight w:val="0"/>
      <w:marTop w:val="0"/>
      <w:marBottom w:val="0"/>
      <w:divBdr>
        <w:top w:val="none" w:sz="0" w:space="0" w:color="auto"/>
        <w:left w:val="none" w:sz="0" w:space="0" w:color="auto"/>
        <w:bottom w:val="none" w:sz="0" w:space="0" w:color="auto"/>
        <w:right w:val="none" w:sz="0" w:space="0" w:color="auto"/>
      </w:divBdr>
      <w:divsChild>
        <w:div w:id="2054184792">
          <w:marLeft w:val="360"/>
          <w:marRight w:val="0"/>
          <w:marTop w:val="200"/>
          <w:marBottom w:val="0"/>
          <w:divBdr>
            <w:top w:val="none" w:sz="0" w:space="0" w:color="auto"/>
            <w:left w:val="none" w:sz="0" w:space="0" w:color="auto"/>
            <w:bottom w:val="none" w:sz="0" w:space="0" w:color="auto"/>
            <w:right w:val="none" w:sz="0" w:space="0" w:color="auto"/>
          </w:divBdr>
        </w:div>
      </w:divsChild>
    </w:div>
    <w:div w:id="1669792815">
      <w:bodyDiv w:val="1"/>
      <w:marLeft w:val="0"/>
      <w:marRight w:val="0"/>
      <w:marTop w:val="0"/>
      <w:marBottom w:val="0"/>
      <w:divBdr>
        <w:top w:val="none" w:sz="0" w:space="0" w:color="auto"/>
        <w:left w:val="none" w:sz="0" w:space="0" w:color="auto"/>
        <w:bottom w:val="none" w:sz="0" w:space="0" w:color="auto"/>
        <w:right w:val="none" w:sz="0" w:space="0" w:color="auto"/>
      </w:divBdr>
      <w:divsChild>
        <w:div w:id="672496388">
          <w:marLeft w:val="0"/>
          <w:marRight w:val="0"/>
          <w:marTop w:val="0"/>
          <w:marBottom w:val="0"/>
          <w:divBdr>
            <w:top w:val="none" w:sz="0" w:space="0" w:color="auto"/>
            <w:left w:val="none" w:sz="0" w:space="0" w:color="auto"/>
            <w:bottom w:val="none" w:sz="0" w:space="0" w:color="auto"/>
            <w:right w:val="none" w:sz="0" w:space="0" w:color="auto"/>
          </w:divBdr>
          <w:divsChild>
            <w:div w:id="1744374999">
              <w:marLeft w:val="0"/>
              <w:marRight w:val="0"/>
              <w:marTop w:val="0"/>
              <w:marBottom w:val="0"/>
              <w:divBdr>
                <w:top w:val="none" w:sz="0" w:space="0" w:color="auto"/>
                <w:left w:val="none" w:sz="0" w:space="0" w:color="auto"/>
                <w:bottom w:val="none" w:sz="0" w:space="0" w:color="auto"/>
                <w:right w:val="none" w:sz="0" w:space="0" w:color="auto"/>
              </w:divBdr>
              <w:divsChild>
                <w:div w:id="4163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842758">
      <w:bodyDiv w:val="1"/>
      <w:marLeft w:val="0"/>
      <w:marRight w:val="0"/>
      <w:marTop w:val="0"/>
      <w:marBottom w:val="0"/>
      <w:divBdr>
        <w:top w:val="none" w:sz="0" w:space="0" w:color="auto"/>
        <w:left w:val="none" w:sz="0" w:space="0" w:color="auto"/>
        <w:bottom w:val="none" w:sz="0" w:space="0" w:color="auto"/>
        <w:right w:val="none" w:sz="0" w:space="0" w:color="auto"/>
      </w:divBdr>
    </w:div>
    <w:div w:id="1694107090">
      <w:bodyDiv w:val="1"/>
      <w:marLeft w:val="0"/>
      <w:marRight w:val="0"/>
      <w:marTop w:val="0"/>
      <w:marBottom w:val="0"/>
      <w:divBdr>
        <w:top w:val="none" w:sz="0" w:space="0" w:color="auto"/>
        <w:left w:val="none" w:sz="0" w:space="0" w:color="auto"/>
        <w:bottom w:val="none" w:sz="0" w:space="0" w:color="auto"/>
        <w:right w:val="none" w:sz="0" w:space="0" w:color="auto"/>
      </w:divBdr>
    </w:div>
    <w:div w:id="1715738937">
      <w:bodyDiv w:val="1"/>
      <w:marLeft w:val="0"/>
      <w:marRight w:val="0"/>
      <w:marTop w:val="0"/>
      <w:marBottom w:val="0"/>
      <w:divBdr>
        <w:top w:val="none" w:sz="0" w:space="0" w:color="auto"/>
        <w:left w:val="none" w:sz="0" w:space="0" w:color="auto"/>
        <w:bottom w:val="none" w:sz="0" w:space="0" w:color="auto"/>
        <w:right w:val="none" w:sz="0" w:space="0" w:color="auto"/>
      </w:divBdr>
    </w:div>
    <w:div w:id="1725906975">
      <w:bodyDiv w:val="1"/>
      <w:marLeft w:val="0"/>
      <w:marRight w:val="0"/>
      <w:marTop w:val="0"/>
      <w:marBottom w:val="0"/>
      <w:divBdr>
        <w:top w:val="none" w:sz="0" w:space="0" w:color="auto"/>
        <w:left w:val="none" w:sz="0" w:space="0" w:color="auto"/>
        <w:bottom w:val="none" w:sz="0" w:space="0" w:color="auto"/>
        <w:right w:val="none" w:sz="0" w:space="0" w:color="auto"/>
      </w:divBdr>
      <w:divsChild>
        <w:div w:id="834144830">
          <w:marLeft w:val="360"/>
          <w:marRight w:val="0"/>
          <w:marTop w:val="200"/>
          <w:marBottom w:val="0"/>
          <w:divBdr>
            <w:top w:val="none" w:sz="0" w:space="0" w:color="auto"/>
            <w:left w:val="none" w:sz="0" w:space="0" w:color="auto"/>
            <w:bottom w:val="none" w:sz="0" w:space="0" w:color="auto"/>
            <w:right w:val="none" w:sz="0" w:space="0" w:color="auto"/>
          </w:divBdr>
        </w:div>
      </w:divsChild>
    </w:div>
    <w:div w:id="1739669869">
      <w:bodyDiv w:val="1"/>
      <w:marLeft w:val="0"/>
      <w:marRight w:val="0"/>
      <w:marTop w:val="0"/>
      <w:marBottom w:val="0"/>
      <w:divBdr>
        <w:top w:val="none" w:sz="0" w:space="0" w:color="auto"/>
        <w:left w:val="none" w:sz="0" w:space="0" w:color="auto"/>
        <w:bottom w:val="none" w:sz="0" w:space="0" w:color="auto"/>
        <w:right w:val="none" w:sz="0" w:space="0" w:color="auto"/>
      </w:divBdr>
    </w:div>
    <w:div w:id="1745641811">
      <w:bodyDiv w:val="1"/>
      <w:marLeft w:val="0"/>
      <w:marRight w:val="0"/>
      <w:marTop w:val="0"/>
      <w:marBottom w:val="0"/>
      <w:divBdr>
        <w:top w:val="none" w:sz="0" w:space="0" w:color="auto"/>
        <w:left w:val="none" w:sz="0" w:space="0" w:color="auto"/>
        <w:bottom w:val="none" w:sz="0" w:space="0" w:color="auto"/>
        <w:right w:val="none" w:sz="0" w:space="0" w:color="auto"/>
      </w:divBdr>
      <w:divsChild>
        <w:div w:id="1111782164">
          <w:marLeft w:val="0"/>
          <w:marRight w:val="0"/>
          <w:marTop w:val="0"/>
          <w:marBottom w:val="0"/>
          <w:divBdr>
            <w:top w:val="none" w:sz="0" w:space="0" w:color="auto"/>
            <w:left w:val="none" w:sz="0" w:space="0" w:color="auto"/>
            <w:bottom w:val="none" w:sz="0" w:space="0" w:color="auto"/>
            <w:right w:val="none" w:sz="0" w:space="0" w:color="auto"/>
          </w:divBdr>
          <w:divsChild>
            <w:div w:id="1233781181">
              <w:marLeft w:val="0"/>
              <w:marRight w:val="0"/>
              <w:marTop w:val="0"/>
              <w:marBottom w:val="0"/>
              <w:divBdr>
                <w:top w:val="none" w:sz="0" w:space="0" w:color="auto"/>
                <w:left w:val="none" w:sz="0" w:space="0" w:color="auto"/>
                <w:bottom w:val="none" w:sz="0" w:space="0" w:color="auto"/>
                <w:right w:val="none" w:sz="0" w:space="0" w:color="auto"/>
              </w:divBdr>
              <w:divsChild>
                <w:div w:id="179378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548647">
      <w:bodyDiv w:val="1"/>
      <w:marLeft w:val="0"/>
      <w:marRight w:val="0"/>
      <w:marTop w:val="0"/>
      <w:marBottom w:val="0"/>
      <w:divBdr>
        <w:top w:val="none" w:sz="0" w:space="0" w:color="auto"/>
        <w:left w:val="none" w:sz="0" w:space="0" w:color="auto"/>
        <w:bottom w:val="none" w:sz="0" w:space="0" w:color="auto"/>
        <w:right w:val="none" w:sz="0" w:space="0" w:color="auto"/>
      </w:divBdr>
    </w:div>
    <w:div w:id="1818255344">
      <w:bodyDiv w:val="1"/>
      <w:marLeft w:val="0"/>
      <w:marRight w:val="0"/>
      <w:marTop w:val="0"/>
      <w:marBottom w:val="0"/>
      <w:divBdr>
        <w:top w:val="none" w:sz="0" w:space="0" w:color="auto"/>
        <w:left w:val="none" w:sz="0" w:space="0" w:color="auto"/>
        <w:bottom w:val="none" w:sz="0" w:space="0" w:color="auto"/>
        <w:right w:val="none" w:sz="0" w:space="0" w:color="auto"/>
      </w:divBdr>
    </w:div>
    <w:div w:id="1866629056">
      <w:bodyDiv w:val="1"/>
      <w:marLeft w:val="0"/>
      <w:marRight w:val="0"/>
      <w:marTop w:val="0"/>
      <w:marBottom w:val="0"/>
      <w:divBdr>
        <w:top w:val="none" w:sz="0" w:space="0" w:color="auto"/>
        <w:left w:val="none" w:sz="0" w:space="0" w:color="auto"/>
        <w:bottom w:val="none" w:sz="0" w:space="0" w:color="auto"/>
        <w:right w:val="none" w:sz="0" w:space="0" w:color="auto"/>
      </w:divBdr>
    </w:div>
    <w:div w:id="1895268309">
      <w:bodyDiv w:val="1"/>
      <w:marLeft w:val="0"/>
      <w:marRight w:val="0"/>
      <w:marTop w:val="0"/>
      <w:marBottom w:val="0"/>
      <w:divBdr>
        <w:top w:val="none" w:sz="0" w:space="0" w:color="auto"/>
        <w:left w:val="none" w:sz="0" w:space="0" w:color="auto"/>
        <w:bottom w:val="none" w:sz="0" w:space="0" w:color="auto"/>
        <w:right w:val="none" w:sz="0" w:space="0" w:color="auto"/>
      </w:divBdr>
    </w:div>
    <w:div w:id="1899898500">
      <w:bodyDiv w:val="1"/>
      <w:marLeft w:val="0"/>
      <w:marRight w:val="0"/>
      <w:marTop w:val="0"/>
      <w:marBottom w:val="0"/>
      <w:divBdr>
        <w:top w:val="none" w:sz="0" w:space="0" w:color="auto"/>
        <w:left w:val="none" w:sz="0" w:space="0" w:color="auto"/>
        <w:bottom w:val="none" w:sz="0" w:space="0" w:color="auto"/>
        <w:right w:val="none" w:sz="0" w:space="0" w:color="auto"/>
      </w:divBdr>
    </w:div>
    <w:div w:id="1932884053">
      <w:bodyDiv w:val="1"/>
      <w:marLeft w:val="0"/>
      <w:marRight w:val="0"/>
      <w:marTop w:val="0"/>
      <w:marBottom w:val="0"/>
      <w:divBdr>
        <w:top w:val="none" w:sz="0" w:space="0" w:color="auto"/>
        <w:left w:val="none" w:sz="0" w:space="0" w:color="auto"/>
        <w:bottom w:val="none" w:sz="0" w:space="0" w:color="auto"/>
        <w:right w:val="none" w:sz="0" w:space="0" w:color="auto"/>
      </w:divBdr>
    </w:div>
    <w:div w:id="1972633754">
      <w:bodyDiv w:val="1"/>
      <w:marLeft w:val="0"/>
      <w:marRight w:val="0"/>
      <w:marTop w:val="0"/>
      <w:marBottom w:val="0"/>
      <w:divBdr>
        <w:top w:val="none" w:sz="0" w:space="0" w:color="auto"/>
        <w:left w:val="none" w:sz="0" w:space="0" w:color="auto"/>
        <w:bottom w:val="none" w:sz="0" w:space="0" w:color="auto"/>
        <w:right w:val="none" w:sz="0" w:space="0" w:color="auto"/>
      </w:divBdr>
    </w:div>
    <w:div w:id="1985812952">
      <w:bodyDiv w:val="1"/>
      <w:marLeft w:val="0"/>
      <w:marRight w:val="0"/>
      <w:marTop w:val="0"/>
      <w:marBottom w:val="0"/>
      <w:divBdr>
        <w:top w:val="none" w:sz="0" w:space="0" w:color="auto"/>
        <w:left w:val="none" w:sz="0" w:space="0" w:color="auto"/>
        <w:bottom w:val="none" w:sz="0" w:space="0" w:color="auto"/>
        <w:right w:val="none" w:sz="0" w:space="0" w:color="auto"/>
      </w:divBdr>
    </w:div>
    <w:div w:id="1988584718">
      <w:bodyDiv w:val="1"/>
      <w:marLeft w:val="0"/>
      <w:marRight w:val="0"/>
      <w:marTop w:val="0"/>
      <w:marBottom w:val="0"/>
      <w:divBdr>
        <w:top w:val="none" w:sz="0" w:space="0" w:color="auto"/>
        <w:left w:val="none" w:sz="0" w:space="0" w:color="auto"/>
        <w:bottom w:val="none" w:sz="0" w:space="0" w:color="auto"/>
        <w:right w:val="none" w:sz="0" w:space="0" w:color="auto"/>
      </w:divBdr>
    </w:div>
    <w:div w:id="2005469590">
      <w:bodyDiv w:val="1"/>
      <w:marLeft w:val="0"/>
      <w:marRight w:val="0"/>
      <w:marTop w:val="0"/>
      <w:marBottom w:val="0"/>
      <w:divBdr>
        <w:top w:val="none" w:sz="0" w:space="0" w:color="auto"/>
        <w:left w:val="none" w:sz="0" w:space="0" w:color="auto"/>
        <w:bottom w:val="none" w:sz="0" w:space="0" w:color="auto"/>
        <w:right w:val="none" w:sz="0" w:space="0" w:color="auto"/>
      </w:divBdr>
    </w:div>
    <w:div w:id="2028405336">
      <w:bodyDiv w:val="1"/>
      <w:marLeft w:val="0"/>
      <w:marRight w:val="0"/>
      <w:marTop w:val="0"/>
      <w:marBottom w:val="0"/>
      <w:divBdr>
        <w:top w:val="none" w:sz="0" w:space="0" w:color="auto"/>
        <w:left w:val="none" w:sz="0" w:space="0" w:color="auto"/>
        <w:bottom w:val="none" w:sz="0" w:space="0" w:color="auto"/>
        <w:right w:val="none" w:sz="0" w:space="0" w:color="auto"/>
      </w:divBdr>
    </w:div>
    <w:div w:id="2045717007">
      <w:bodyDiv w:val="1"/>
      <w:marLeft w:val="0"/>
      <w:marRight w:val="0"/>
      <w:marTop w:val="0"/>
      <w:marBottom w:val="0"/>
      <w:divBdr>
        <w:top w:val="none" w:sz="0" w:space="0" w:color="auto"/>
        <w:left w:val="none" w:sz="0" w:space="0" w:color="auto"/>
        <w:bottom w:val="none" w:sz="0" w:space="0" w:color="auto"/>
        <w:right w:val="none" w:sz="0" w:space="0" w:color="auto"/>
      </w:divBdr>
    </w:div>
    <w:div w:id="2095201225">
      <w:bodyDiv w:val="1"/>
      <w:marLeft w:val="0"/>
      <w:marRight w:val="0"/>
      <w:marTop w:val="0"/>
      <w:marBottom w:val="0"/>
      <w:divBdr>
        <w:top w:val="none" w:sz="0" w:space="0" w:color="auto"/>
        <w:left w:val="none" w:sz="0" w:space="0" w:color="auto"/>
        <w:bottom w:val="none" w:sz="0" w:space="0" w:color="auto"/>
        <w:right w:val="none" w:sz="0" w:space="0" w:color="auto"/>
      </w:divBdr>
    </w:div>
    <w:div w:id="2100254033">
      <w:bodyDiv w:val="1"/>
      <w:marLeft w:val="0"/>
      <w:marRight w:val="0"/>
      <w:marTop w:val="0"/>
      <w:marBottom w:val="0"/>
      <w:divBdr>
        <w:top w:val="none" w:sz="0" w:space="0" w:color="auto"/>
        <w:left w:val="none" w:sz="0" w:space="0" w:color="auto"/>
        <w:bottom w:val="none" w:sz="0" w:space="0" w:color="auto"/>
        <w:right w:val="none" w:sz="0" w:space="0" w:color="auto"/>
      </w:divBdr>
      <w:divsChild>
        <w:div w:id="993072089">
          <w:marLeft w:val="0"/>
          <w:marRight w:val="0"/>
          <w:marTop w:val="0"/>
          <w:marBottom w:val="0"/>
          <w:divBdr>
            <w:top w:val="none" w:sz="0" w:space="0" w:color="auto"/>
            <w:left w:val="none" w:sz="0" w:space="0" w:color="auto"/>
            <w:bottom w:val="none" w:sz="0" w:space="0" w:color="auto"/>
            <w:right w:val="none" w:sz="0" w:space="0" w:color="auto"/>
          </w:divBdr>
          <w:divsChild>
            <w:div w:id="402653312">
              <w:marLeft w:val="0"/>
              <w:marRight w:val="0"/>
              <w:marTop w:val="0"/>
              <w:marBottom w:val="0"/>
              <w:divBdr>
                <w:top w:val="none" w:sz="0" w:space="0" w:color="auto"/>
                <w:left w:val="none" w:sz="0" w:space="0" w:color="auto"/>
                <w:bottom w:val="none" w:sz="0" w:space="0" w:color="auto"/>
                <w:right w:val="none" w:sz="0" w:space="0" w:color="auto"/>
              </w:divBdr>
              <w:divsChild>
                <w:div w:id="292517366">
                  <w:marLeft w:val="0"/>
                  <w:marRight w:val="0"/>
                  <w:marTop w:val="0"/>
                  <w:marBottom w:val="0"/>
                  <w:divBdr>
                    <w:top w:val="none" w:sz="0" w:space="0" w:color="auto"/>
                    <w:left w:val="none" w:sz="0" w:space="0" w:color="auto"/>
                    <w:bottom w:val="none" w:sz="0" w:space="0" w:color="auto"/>
                    <w:right w:val="none" w:sz="0" w:space="0" w:color="auto"/>
                  </w:divBdr>
                  <w:divsChild>
                    <w:div w:id="164681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023812">
      <w:bodyDiv w:val="1"/>
      <w:marLeft w:val="0"/>
      <w:marRight w:val="0"/>
      <w:marTop w:val="0"/>
      <w:marBottom w:val="0"/>
      <w:divBdr>
        <w:top w:val="none" w:sz="0" w:space="0" w:color="auto"/>
        <w:left w:val="none" w:sz="0" w:space="0" w:color="auto"/>
        <w:bottom w:val="none" w:sz="0" w:space="0" w:color="auto"/>
        <w:right w:val="none" w:sz="0" w:space="0" w:color="auto"/>
      </w:divBdr>
    </w:div>
    <w:div w:id="2140683268">
      <w:bodyDiv w:val="1"/>
      <w:marLeft w:val="0"/>
      <w:marRight w:val="0"/>
      <w:marTop w:val="0"/>
      <w:marBottom w:val="0"/>
      <w:divBdr>
        <w:top w:val="none" w:sz="0" w:space="0" w:color="auto"/>
        <w:left w:val="none" w:sz="0" w:space="0" w:color="auto"/>
        <w:bottom w:val="none" w:sz="0" w:space="0" w:color="auto"/>
        <w:right w:val="none" w:sz="0" w:space="0" w:color="auto"/>
      </w:divBdr>
    </w:div>
    <w:div w:id="214669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afr100.org/content/countr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na.unep.net/atlas/datlas/sites/default/files/GEO-4_Report_Full_en.pdf"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fao.org/3/a-i4793e.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nbsap/default.shtml" TargetMode="External"/><Relationship Id="rId2" Type="http://schemas.openxmlformats.org/officeDocument/2006/relationships/hyperlink" Target="https://www.unredd.net/" TargetMode="External"/><Relationship Id="rId1" Type="http://schemas.openxmlformats.org/officeDocument/2006/relationships/hyperlink" Target="http://www.fao.org/3/MX460EN/mx460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20749-1E11-4A76-862F-A4BABB9DA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18025</Words>
  <Characters>102746</Characters>
  <Application>Microsoft Office Word</Application>
  <DocSecurity>4</DocSecurity>
  <Lines>856</Lines>
  <Paragraphs>241</Paragraphs>
  <ScaleCrop>false</ScaleCrop>
  <HeadingPairs>
    <vt:vector size="2" baseType="variant">
      <vt:variant>
        <vt:lpstr>Title</vt:lpstr>
      </vt:variant>
      <vt:variant>
        <vt:i4>1</vt:i4>
      </vt:variant>
    </vt:vector>
  </HeadingPairs>
  <TitlesOfParts>
    <vt:vector size="1" baseType="lpstr">
      <vt:lpstr>Pan-African Action Agenda on Ecosystem Restoration for Increased Resilience</vt:lpstr>
    </vt:vector>
  </TitlesOfParts>
  <Company/>
  <LinksUpToDate>false</LinksUpToDate>
  <CharactersWithSpaces>120530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Pan-African Action Agenda on Ecosystem Restoration for Increased Resilience</dc:title>
  <dc:creator>African Ministerial Summit on Biodiversity;Sharm El Sheikh;Egypt;13 November 2018</dc:creator>
  <cp:keywords>African Ministerial Summit on Biodiversity, Sharm El Sheikh, Egypt, 13 November 2018</cp:keywords>
  <cp:lastModifiedBy>Veronique Lefebvre</cp:lastModifiedBy>
  <cp:revision>2</cp:revision>
  <cp:lastPrinted>2018-10-16T19:18:00Z</cp:lastPrinted>
  <dcterms:created xsi:type="dcterms:W3CDTF">2018-11-15T19:38:00Z</dcterms:created>
  <dcterms:modified xsi:type="dcterms:W3CDTF">2018-11-15T19:38:00Z</dcterms:modified>
</cp:coreProperties>
</file>