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4A0" w:firstRow="1" w:lastRow="0" w:firstColumn="1" w:lastColumn="0" w:noHBand="0" w:noVBand="1"/>
      </w:tblPr>
      <w:tblGrid>
        <w:gridCol w:w="5305"/>
        <w:gridCol w:w="450"/>
        <w:gridCol w:w="4134"/>
      </w:tblGrid>
      <w:tr w:rsidR="005218C8" w14:paraId="7B05E0CA" w14:textId="77777777" w:rsidTr="00360930">
        <w:trPr>
          <w:trHeight w:val="1438"/>
        </w:trPr>
        <w:tc>
          <w:tcPr>
            <w:tcW w:w="5305" w:type="dxa"/>
            <w:hideMark/>
          </w:tcPr>
          <w:p w14:paraId="309275E2" w14:textId="77777777" w:rsidR="005218C8" w:rsidRDefault="005218C8">
            <w:pPr>
              <w:spacing w:after="120"/>
              <w:ind w:right="1422"/>
              <w:rPr>
                <w:rFonts w:ascii="SimHei" w:eastAsia="SimHei" w:hAnsi="SimHei"/>
                <w:b/>
                <w:snapToGrid w:val="0"/>
                <w:kern w:val="22"/>
                <w:szCs w:val="22"/>
                <w:lang w:val="en-US" w:eastAsia="zh-CN"/>
              </w:rPr>
            </w:pPr>
            <w:r>
              <w:rPr>
                <w:rFonts w:ascii="SimHei" w:eastAsia="SimHei" w:hAnsi="SimHei" w:hint="eastAsia"/>
                <w:b/>
                <w:snapToGrid w:val="0"/>
                <w:kern w:val="22"/>
                <w:sz w:val="44"/>
                <w:lang w:eastAsia="zh-CN"/>
              </w:rPr>
              <w:t>生物多样性公约</w:t>
            </w:r>
          </w:p>
        </w:tc>
        <w:tc>
          <w:tcPr>
            <w:tcW w:w="450" w:type="dxa"/>
          </w:tcPr>
          <w:p w14:paraId="7DC12E99" w14:textId="77777777" w:rsidR="005218C8" w:rsidRDefault="005218C8">
            <w:pPr>
              <w:spacing w:after="120"/>
              <w:rPr>
                <w:snapToGrid w:val="0"/>
                <w:kern w:val="22"/>
              </w:rPr>
            </w:pPr>
          </w:p>
        </w:tc>
        <w:tc>
          <w:tcPr>
            <w:tcW w:w="4134" w:type="dxa"/>
            <w:hideMark/>
          </w:tcPr>
          <w:p w14:paraId="77259911" w14:textId="29491644" w:rsidR="005218C8" w:rsidRDefault="005218C8">
            <w:pPr>
              <w:rPr>
                <w:snapToGrid w:val="0"/>
                <w:kern w:val="22"/>
                <w:sz w:val="24"/>
              </w:rPr>
            </w:pPr>
            <w:r>
              <w:rPr>
                <w:snapToGrid w:val="0"/>
                <w:kern w:val="22"/>
                <w:sz w:val="24"/>
              </w:rPr>
              <w:t>CBD/WG2020/2/CRP.1-Annex, Part 4</w:t>
            </w:r>
          </w:p>
          <w:p w14:paraId="786E1A2F" w14:textId="24B12FCB" w:rsidR="005218C8" w:rsidRDefault="005218C8">
            <w:pPr>
              <w:spacing w:after="120"/>
              <w:rPr>
                <w:snapToGrid w:val="0"/>
                <w:kern w:val="22"/>
                <w:sz w:val="24"/>
              </w:rPr>
            </w:pPr>
            <w:r>
              <w:rPr>
                <w:snapToGrid w:val="0"/>
                <w:kern w:val="22"/>
                <w:sz w:val="24"/>
              </w:rPr>
              <w:t xml:space="preserve"> 28 </w:t>
            </w:r>
            <w:r>
              <w:rPr>
                <w:snapToGrid w:val="0"/>
                <w:kern w:val="22"/>
                <w:sz w:val="24"/>
                <w:lang w:eastAsia="zh-CN"/>
              </w:rPr>
              <w:t>Feb</w:t>
            </w:r>
            <w:r>
              <w:rPr>
                <w:snapToGrid w:val="0"/>
                <w:kern w:val="22"/>
                <w:sz w:val="24"/>
              </w:rPr>
              <w:t>ruary 2020</w:t>
            </w:r>
          </w:p>
          <w:p w14:paraId="32EF6467" w14:textId="77777777" w:rsidR="005218C8" w:rsidRDefault="005218C8">
            <w:pPr>
              <w:rPr>
                <w:snapToGrid w:val="0"/>
                <w:kern w:val="22"/>
                <w:sz w:val="24"/>
              </w:rPr>
            </w:pPr>
            <w:r>
              <w:rPr>
                <w:snapToGrid w:val="0"/>
                <w:kern w:val="22"/>
                <w:sz w:val="24"/>
              </w:rPr>
              <w:t>CHINESE</w:t>
            </w:r>
          </w:p>
          <w:p w14:paraId="24EB897A" w14:textId="77777777" w:rsidR="005218C8" w:rsidRDefault="005218C8">
            <w:pPr>
              <w:spacing w:after="120"/>
              <w:rPr>
                <w:snapToGrid w:val="0"/>
                <w:kern w:val="22"/>
              </w:rPr>
            </w:pPr>
            <w:r>
              <w:rPr>
                <w:snapToGrid w:val="0"/>
                <w:kern w:val="22"/>
                <w:sz w:val="24"/>
              </w:rPr>
              <w:t>ORIGINAL:  ENGLISH</w:t>
            </w:r>
          </w:p>
        </w:tc>
      </w:tr>
    </w:tbl>
    <w:p w14:paraId="2B8D8C90" w14:textId="77777777" w:rsidR="005218C8" w:rsidRDefault="005218C8" w:rsidP="005218C8">
      <w:pPr>
        <w:snapToGrid w:val="0"/>
        <w:rPr>
          <w:rFonts w:ascii="仿宋体" w:hAnsi="Calibri"/>
          <w:sz w:val="24"/>
          <w:lang w:val="en-US" w:eastAsia="zh-CN"/>
        </w:rPr>
      </w:pPr>
      <w:r>
        <w:rPr>
          <w:sz w:val="24"/>
          <w:lang w:eastAsia="zh-CN"/>
        </w:rPr>
        <w:t>2020</w:t>
      </w:r>
      <w:r>
        <w:rPr>
          <w:rFonts w:hint="eastAsia"/>
          <w:sz w:val="24"/>
          <w:lang w:eastAsia="zh-CN"/>
        </w:rPr>
        <w:t>年后</w:t>
      </w:r>
      <w:r>
        <w:rPr>
          <w:rFonts w:ascii="仿宋体" w:hint="eastAsia"/>
          <w:sz w:val="24"/>
          <w:lang w:eastAsia="zh-CN"/>
        </w:rPr>
        <w:t>全球生物多样性框架</w:t>
      </w:r>
    </w:p>
    <w:p w14:paraId="7056286E" w14:textId="77777777" w:rsidR="005218C8" w:rsidRDefault="005218C8" w:rsidP="005218C8">
      <w:pPr>
        <w:snapToGrid w:val="0"/>
        <w:rPr>
          <w:rFonts w:ascii="仿宋体"/>
          <w:sz w:val="24"/>
          <w:lang w:eastAsia="zh-CN"/>
        </w:rPr>
      </w:pPr>
      <w:r>
        <w:rPr>
          <w:rFonts w:ascii="仿宋体" w:hint="eastAsia"/>
          <w:sz w:val="24"/>
          <w:lang w:eastAsia="zh-CN"/>
        </w:rPr>
        <w:t>不限成员名额工作组</w:t>
      </w:r>
    </w:p>
    <w:p w14:paraId="345A060A" w14:textId="77777777" w:rsidR="005218C8" w:rsidRDefault="005218C8" w:rsidP="005218C8">
      <w:pPr>
        <w:snapToGrid w:val="0"/>
        <w:rPr>
          <w:rFonts w:ascii="仿宋体"/>
          <w:sz w:val="24"/>
          <w:lang w:eastAsia="zh-CN"/>
        </w:rPr>
      </w:pPr>
      <w:r>
        <w:rPr>
          <w:rFonts w:ascii="仿宋体" w:hint="eastAsia"/>
          <w:sz w:val="24"/>
          <w:lang w:eastAsia="zh-CN"/>
        </w:rPr>
        <w:t>第二次会议</w:t>
      </w:r>
    </w:p>
    <w:p w14:paraId="7CA66DB1" w14:textId="77777777" w:rsidR="005218C8" w:rsidRDefault="005218C8" w:rsidP="005218C8">
      <w:pPr>
        <w:snapToGrid w:val="0"/>
        <w:rPr>
          <w:rFonts w:ascii="Calibri"/>
          <w:sz w:val="24"/>
          <w:lang w:eastAsia="zh-CN"/>
        </w:rPr>
      </w:pPr>
      <w:r>
        <w:rPr>
          <w:sz w:val="24"/>
          <w:lang w:eastAsia="zh-CN"/>
        </w:rPr>
        <w:t>2020</w:t>
      </w:r>
      <w:r>
        <w:rPr>
          <w:rFonts w:hint="eastAsia"/>
          <w:sz w:val="24"/>
          <w:lang w:eastAsia="zh-CN"/>
        </w:rPr>
        <w:t>年</w:t>
      </w:r>
      <w:r>
        <w:rPr>
          <w:sz w:val="24"/>
          <w:lang w:eastAsia="zh-CN"/>
        </w:rPr>
        <w:t>2</w:t>
      </w:r>
      <w:r>
        <w:rPr>
          <w:rFonts w:hint="eastAsia"/>
          <w:sz w:val="24"/>
          <w:lang w:eastAsia="zh-CN"/>
        </w:rPr>
        <w:t>月</w:t>
      </w:r>
      <w:r>
        <w:rPr>
          <w:sz w:val="24"/>
          <w:lang w:eastAsia="zh-CN"/>
        </w:rPr>
        <w:t>24</w:t>
      </w:r>
      <w:r>
        <w:rPr>
          <w:rFonts w:hint="eastAsia"/>
          <w:sz w:val="24"/>
          <w:lang w:eastAsia="zh-CN"/>
        </w:rPr>
        <w:t>日至</w:t>
      </w:r>
      <w:r>
        <w:rPr>
          <w:sz w:val="24"/>
          <w:lang w:eastAsia="zh-CN"/>
        </w:rPr>
        <w:t>29</w:t>
      </w:r>
      <w:r>
        <w:rPr>
          <w:rFonts w:hint="eastAsia"/>
          <w:sz w:val="24"/>
          <w:lang w:eastAsia="zh-CN"/>
        </w:rPr>
        <w:t>日，罗马</w:t>
      </w:r>
    </w:p>
    <w:p w14:paraId="2103A2B3" w14:textId="5B4AE918" w:rsidR="0036283A" w:rsidRPr="00360930" w:rsidRDefault="0036283A" w:rsidP="00360930">
      <w:pPr>
        <w:spacing w:before="240" w:after="240"/>
        <w:jc w:val="center"/>
        <w:rPr>
          <w:rFonts w:ascii="SimHei" w:eastAsia="SimHei" w:hAnsi="SimHei"/>
          <w:b/>
          <w:sz w:val="24"/>
          <w:lang w:eastAsia="zh-CN"/>
        </w:rPr>
      </w:pPr>
      <w:r w:rsidRPr="00360930">
        <w:rPr>
          <w:rFonts w:ascii="SimHei" w:eastAsia="SimHei" w:hAnsi="SimHei" w:hint="eastAsia"/>
          <w:b/>
          <w:sz w:val="24"/>
          <w:lang w:eastAsia="zh-CN"/>
        </w:rPr>
        <w:t>通过可持续利用和惠益分享来满足</w:t>
      </w:r>
      <w:r w:rsidR="00A033F4">
        <w:rPr>
          <w:rFonts w:ascii="SimHei" w:eastAsia="SimHei" w:hAnsi="SimHei" w:hint="eastAsia"/>
          <w:b/>
          <w:sz w:val="24"/>
          <w:lang w:eastAsia="zh-CN"/>
        </w:rPr>
        <w:t>人类需求</w:t>
      </w:r>
    </w:p>
    <w:p w14:paraId="3EE73452" w14:textId="20585BE4" w:rsidR="00360930" w:rsidRPr="00360930" w:rsidRDefault="00360930" w:rsidP="00360930">
      <w:pPr>
        <w:spacing w:before="240" w:after="240"/>
        <w:jc w:val="center"/>
        <w:rPr>
          <w:rFonts w:ascii="SimHei" w:eastAsia="SimHei" w:hAnsi="SimHei"/>
          <w:b/>
          <w:sz w:val="24"/>
          <w:lang w:eastAsia="zh-CN"/>
        </w:rPr>
      </w:pPr>
      <w:r w:rsidRPr="00360930">
        <w:rPr>
          <w:rFonts w:ascii="SimHei" w:eastAsia="SimHei" w:hAnsi="SimHei" w:hint="eastAsia"/>
          <w:b/>
          <w:sz w:val="24"/>
          <w:lang w:eastAsia="zh-CN"/>
        </w:rPr>
        <w:t>第3联络小组</w:t>
      </w:r>
      <w:r w:rsidRPr="00360930">
        <w:rPr>
          <w:rFonts w:ascii="SimHei" w:eastAsia="SimHei" w:hAnsi="SimHei"/>
          <w:b/>
          <w:sz w:val="24"/>
          <w:lang w:eastAsia="zh-CN"/>
        </w:rPr>
        <w:t>共同牵头人的报告</w:t>
      </w:r>
    </w:p>
    <w:p w14:paraId="71B7683D" w14:textId="39B70FD5" w:rsidR="0036283A" w:rsidRDefault="0036283A" w:rsidP="00CD48C6">
      <w:pPr>
        <w:pStyle w:val="Heading2"/>
        <w:numPr>
          <w:ilvl w:val="0"/>
          <w:numId w:val="5"/>
        </w:numPr>
        <w:suppressLineNumbers/>
        <w:tabs>
          <w:tab w:val="clear" w:pos="720"/>
        </w:tabs>
        <w:suppressAutoHyphens/>
        <w:spacing w:after="240"/>
        <w:ind w:left="1814" w:right="1267" w:hanging="907"/>
        <w:jc w:val="left"/>
        <w:rPr>
          <w:kern w:val="22"/>
          <w:sz w:val="24"/>
          <w:lang w:eastAsia="zh-CN"/>
        </w:rPr>
      </w:pPr>
      <w:r>
        <w:rPr>
          <w:rFonts w:hint="eastAsia"/>
          <w:kern w:val="22"/>
          <w:sz w:val="24"/>
          <w:lang w:eastAsia="zh-CN"/>
        </w:rPr>
        <w:t>共同牵头人关于</w:t>
      </w:r>
      <w:r w:rsidR="003731A0">
        <w:rPr>
          <w:rFonts w:hint="eastAsia"/>
          <w:kern w:val="22"/>
          <w:sz w:val="24"/>
          <w:lang w:eastAsia="zh-CN"/>
        </w:rPr>
        <w:t>框架总体要素以及</w:t>
      </w:r>
      <w:r>
        <w:rPr>
          <w:rFonts w:hint="eastAsia"/>
          <w:kern w:val="22"/>
          <w:sz w:val="24"/>
          <w:lang w:eastAsia="zh-CN"/>
        </w:rPr>
        <w:t>行动目标</w:t>
      </w:r>
      <w:r>
        <w:rPr>
          <w:rFonts w:hint="eastAsia"/>
          <w:kern w:val="22"/>
          <w:sz w:val="24"/>
          <w:lang w:eastAsia="zh-CN"/>
        </w:rPr>
        <w:t>7</w:t>
      </w:r>
      <w:r w:rsidR="00360930">
        <w:rPr>
          <w:rFonts w:hint="eastAsia"/>
          <w:kern w:val="22"/>
          <w:sz w:val="24"/>
          <w:lang w:eastAsia="zh-CN"/>
        </w:rPr>
        <w:t>至</w:t>
      </w:r>
      <w:r w:rsidR="00360930">
        <w:rPr>
          <w:rFonts w:hint="eastAsia"/>
          <w:kern w:val="22"/>
          <w:sz w:val="24"/>
          <w:lang w:eastAsia="zh-CN"/>
        </w:rPr>
        <w:t>11</w:t>
      </w:r>
      <w:r w:rsidR="003731A0">
        <w:rPr>
          <w:rFonts w:hint="eastAsia"/>
          <w:kern w:val="22"/>
          <w:sz w:val="24"/>
          <w:lang w:eastAsia="zh-CN"/>
        </w:rPr>
        <w:t>所涉跨领域问题的概述</w:t>
      </w:r>
    </w:p>
    <w:p w14:paraId="2DA6E4B1" w14:textId="7A205DC6" w:rsidR="0090675A" w:rsidRPr="0036283A" w:rsidRDefault="003731A0" w:rsidP="007D6AAA">
      <w:pPr>
        <w:pStyle w:val="Para1"/>
        <w:numPr>
          <w:ilvl w:val="0"/>
          <w:numId w:val="4"/>
        </w:numPr>
        <w:suppressLineNumbers/>
        <w:tabs>
          <w:tab w:val="clear" w:pos="360"/>
          <w:tab w:val="left" w:pos="540"/>
        </w:tabs>
        <w:suppressAutoHyphens/>
        <w:rPr>
          <w:kern w:val="22"/>
          <w:sz w:val="24"/>
          <w:szCs w:val="24"/>
        </w:rPr>
      </w:pPr>
      <w:r w:rsidRPr="003731A0">
        <w:rPr>
          <w:kern w:val="22"/>
          <w:sz w:val="24"/>
          <w:szCs w:val="24"/>
          <w:lang w:val="en-US"/>
        </w:rPr>
        <w:t>有人</w:t>
      </w:r>
      <w:r w:rsidRPr="003731A0">
        <w:rPr>
          <w:rFonts w:hint="eastAsia"/>
          <w:kern w:val="22"/>
          <w:sz w:val="24"/>
          <w:szCs w:val="24"/>
          <w:lang w:val="en-US"/>
        </w:rPr>
        <w:t>建议将《公约》的第二</w:t>
      </w:r>
      <w:r w:rsidRPr="003731A0">
        <w:rPr>
          <w:kern w:val="22"/>
          <w:sz w:val="24"/>
          <w:szCs w:val="24"/>
          <w:lang w:val="en-US"/>
        </w:rPr>
        <w:t>长期</w:t>
      </w:r>
      <w:r w:rsidRPr="003731A0">
        <w:rPr>
          <w:rFonts w:hint="eastAsia"/>
          <w:kern w:val="22"/>
          <w:sz w:val="24"/>
          <w:szCs w:val="24"/>
          <w:lang w:val="en-US"/>
        </w:rPr>
        <w:t>目标（</w:t>
      </w:r>
      <w:r w:rsidRPr="003731A0">
        <w:rPr>
          <w:kern w:val="22"/>
          <w:sz w:val="24"/>
          <w:szCs w:val="24"/>
          <w:lang w:val="en-US"/>
        </w:rPr>
        <w:t>可持续利用</w:t>
      </w:r>
      <w:r w:rsidRPr="003731A0">
        <w:rPr>
          <w:rFonts w:hint="eastAsia"/>
          <w:kern w:val="22"/>
          <w:sz w:val="24"/>
          <w:szCs w:val="24"/>
          <w:lang w:val="en-US"/>
        </w:rPr>
        <w:t>）与第三</w:t>
      </w:r>
      <w:r w:rsidRPr="003731A0">
        <w:rPr>
          <w:kern w:val="22"/>
          <w:sz w:val="24"/>
          <w:szCs w:val="24"/>
          <w:lang w:val="en-US"/>
        </w:rPr>
        <w:t>长期</w:t>
      </w:r>
      <w:r w:rsidRPr="003731A0">
        <w:rPr>
          <w:rFonts w:hint="eastAsia"/>
          <w:kern w:val="22"/>
          <w:sz w:val="24"/>
          <w:szCs w:val="24"/>
          <w:lang w:val="en-US"/>
        </w:rPr>
        <w:t>目标</w:t>
      </w:r>
      <w:r w:rsidRPr="003731A0">
        <w:rPr>
          <w:kern w:val="22"/>
          <w:sz w:val="24"/>
          <w:szCs w:val="24"/>
          <w:lang w:val="en-US"/>
        </w:rPr>
        <w:t>（</w:t>
      </w:r>
      <w:r w:rsidRPr="003731A0">
        <w:rPr>
          <w:rFonts w:hint="eastAsia"/>
          <w:kern w:val="22"/>
          <w:sz w:val="24"/>
          <w:szCs w:val="24"/>
          <w:lang w:val="en-US"/>
        </w:rPr>
        <w:t>惠益分享</w:t>
      </w:r>
      <w:r w:rsidRPr="003731A0">
        <w:rPr>
          <w:kern w:val="22"/>
          <w:sz w:val="24"/>
          <w:szCs w:val="24"/>
          <w:lang w:val="en-US"/>
        </w:rPr>
        <w:t>）分开</w:t>
      </w:r>
      <w:r w:rsidRPr="003731A0">
        <w:rPr>
          <w:rFonts w:hint="eastAsia"/>
          <w:kern w:val="22"/>
          <w:sz w:val="24"/>
          <w:szCs w:val="24"/>
          <w:lang w:val="en-US"/>
        </w:rPr>
        <w:t>。</w:t>
      </w:r>
      <w:r w:rsidRPr="003731A0">
        <w:rPr>
          <w:kern w:val="22"/>
          <w:sz w:val="24"/>
          <w:szCs w:val="24"/>
          <w:lang w:val="en-US"/>
        </w:rPr>
        <w:t>他们</w:t>
      </w:r>
      <w:r w:rsidRPr="003731A0">
        <w:rPr>
          <w:rFonts w:hint="eastAsia"/>
          <w:kern w:val="22"/>
          <w:sz w:val="24"/>
          <w:szCs w:val="24"/>
          <w:lang w:val="en-US"/>
        </w:rPr>
        <w:t>认为，</w:t>
      </w:r>
      <w:r w:rsidRPr="003731A0">
        <w:rPr>
          <w:kern w:val="22"/>
          <w:sz w:val="24"/>
          <w:szCs w:val="24"/>
          <w:lang w:val="en-US"/>
        </w:rPr>
        <w:t>现在的</w:t>
      </w:r>
      <w:r w:rsidRPr="003731A0">
        <w:rPr>
          <w:rFonts w:hint="eastAsia"/>
          <w:kern w:val="22"/>
          <w:sz w:val="24"/>
          <w:szCs w:val="24"/>
          <w:lang w:val="en-US"/>
        </w:rPr>
        <w:t>目标</w:t>
      </w:r>
      <w:r w:rsidRPr="003731A0">
        <w:rPr>
          <w:kern w:val="22"/>
          <w:sz w:val="24"/>
          <w:szCs w:val="24"/>
          <w:lang w:val="en-US"/>
        </w:rPr>
        <w:t>编组</w:t>
      </w:r>
      <w:r w:rsidRPr="003731A0">
        <w:rPr>
          <w:rFonts w:hint="eastAsia"/>
          <w:kern w:val="22"/>
          <w:sz w:val="24"/>
          <w:szCs w:val="24"/>
          <w:lang w:val="en-US"/>
        </w:rPr>
        <w:t>在两者之间造成</w:t>
      </w:r>
      <w:r w:rsidRPr="003731A0">
        <w:rPr>
          <w:kern w:val="22"/>
          <w:sz w:val="24"/>
          <w:szCs w:val="24"/>
          <w:lang w:val="en-US"/>
        </w:rPr>
        <w:t>混淆</w:t>
      </w:r>
      <w:r w:rsidRPr="003731A0">
        <w:rPr>
          <w:rFonts w:hint="eastAsia"/>
          <w:kern w:val="22"/>
          <w:sz w:val="24"/>
          <w:szCs w:val="24"/>
          <w:lang w:val="en-US"/>
        </w:rPr>
        <w:t>。</w:t>
      </w:r>
      <w:r w:rsidR="00381B89" w:rsidRPr="0036283A">
        <w:rPr>
          <w:kern w:val="22"/>
          <w:sz w:val="24"/>
          <w:szCs w:val="24"/>
        </w:rPr>
        <w:t xml:space="preserve"> </w:t>
      </w:r>
    </w:p>
    <w:p w14:paraId="498CC693" w14:textId="27F16AEF" w:rsidR="00C03452" w:rsidRPr="0036283A" w:rsidRDefault="003731A0" w:rsidP="007D6AAA">
      <w:pPr>
        <w:pStyle w:val="Para1"/>
        <w:numPr>
          <w:ilvl w:val="0"/>
          <w:numId w:val="4"/>
        </w:numPr>
        <w:suppressLineNumbers/>
        <w:tabs>
          <w:tab w:val="clear" w:pos="360"/>
          <w:tab w:val="left" w:pos="540"/>
        </w:tabs>
        <w:suppressAutoHyphens/>
        <w:rPr>
          <w:kern w:val="22"/>
          <w:sz w:val="24"/>
          <w:szCs w:val="24"/>
        </w:rPr>
      </w:pPr>
      <w:r w:rsidRPr="003731A0">
        <w:rPr>
          <w:rFonts w:hint="eastAsia"/>
          <w:kern w:val="22"/>
          <w:sz w:val="24"/>
          <w:szCs w:val="24"/>
          <w:lang w:val="en-US"/>
        </w:rPr>
        <w:t>(a)</w:t>
      </w:r>
      <w:r w:rsidRPr="003731A0">
        <w:rPr>
          <w:kern w:val="22"/>
          <w:sz w:val="24"/>
          <w:szCs w:val="24"/>
          <w:lang w:val="en-US"/>
        </w:rPr>
        <w:t>节的行动</w:t>
      </w:r>
      <w:r w:rsidRPr="003731A0">
        <w:rPr>
          <w:rFonts w:hint="eastAsia"/>
          <w:kern w:val="22"/>
          <w:sz w:val="24"/>
          <w:szCs w:val="24"/>
          <w:lang w:val="en-US"/>
        </w:rPr>
        <w:t>目标</w:t>
      </w:r>
      <w:r w:rsidRPr="003731A0">
        <w:rPr>
          <w:rFonts w:hint="eastAsia"/>
          <w:kern w:val="22"/>
          <w:sz w:val="24"/>
          <w:szCs w:val="24"/>
          <w:lang w:val="en-US"/>
        </w:rPr>
        <w:t>5</w:t>
      </w:r>
      <w:r w:rsidRPr="003731A0">
        <w:rPr>
          <w:rFonts w:hint="eastAsia"/>
          <w:kern w:val="22"/>
          <w:sz w:val="24"/>
          <w:szCs w:val="24"/>
          <w:lang w:val="en-US"/>
        </w:rPr>
        <w:t>可以与</w:t>
      </w:r>
      <w:r w:rsidRPr="003731A0">
        <w:rPr>
          <w:kern w:val="22"/>
          <w:sz w:val="24"/>
          <w:szCs w:val="24"/>
          <w:lang w:val="en-US"/>
        </w:rPr>
        <w:t>行动</w:t>
      </w:r>
      <w:r w:rsidRPr="003731A0">
        <w:rPr>
          <w:rFonts w:hint="eastAsia"/>
          <w:kern w:val="22"/>
          <w:sz w:val="24"/>
          <w:szCs w:val="24"/>
          <w:lang w:val="en-US"/>
        </w:rPr>
        <w:t>目标</w:t>
      </w:r>
      <w:r w:rsidRPr="003731A0">
        <w:rPr>
          <w:rFonts w:hint="eastAsia"/>
          <w:kern w:val="22"/>
          <w:sz w:val="24"/>
          <w:szCs w:val="24"/>
          <w:lang w:val="en-US"/>
        </w:rPr>
        <w:t>7</w:t>
      </w:r>
      <w:r w:rsidRPr="003731A0">
        <w:rPr>
          <w:rFonts w:hint="eastAsia"/>
          <w:kern w:val="22"/>
          <w:sz w:val="24"/>
          <w:szCs w:val="24"/>
          <w:lang w:val="en-US"/>
        </w:rPr>
        <w:t>合并。</w:t>
      </w:r>
      <w:r w:rsidRPr="003731A0">
        <w:rPr>
          <w:kern w:val="22"/>
          <w:sz w:val="24"/>
          <w:szCs w:val="24"/>
          <w:lang w:val="en-US"/>
        </w:rPr>
        <w:t>与此</w:t>
      </w:r>
      <w:r w:rsidRPr="003731A0">
        <w:rPr>
          <w:rFonts w:hint="eastAsia"/>
          <w:kern w:val="22"/>
          <w:sz w:val="24"/>
          <w:szCs w:val="24"/>
          <w:lang w:val="en-US"/>
        </w:rPr>
        <w:t>同时，人们认识到行动目标</w:t>
      </w:r>
      <w:r w:rsidRPr="003731A0">
        <w:rPr>
          <w:rFonts w:hint="eastAsia"/>
          <w:kern w:val="22"/>
          <w:sz w:val="24"/>
          <w:szCs w:val="24"/>
          <w:lang w:val="en-US"/>
        </w:rPr>
        <w:t>5</w:t>
      </w:r>
      <w:r w:rsidRPr="003731A0">
        <w:rPr>
          <w:rFonts w:hint="eastAsia"/>
          <w:kern w:val="22"/>
          <w:sz w:val="24"/>
          <w:szCs w:val="24"/>
          <w:lang w:val="en-US"/>
        </w:rPr>
        <w:t>是关于过度开发，而</w:t>
      </w:r>
      <w:r w:rsidRPr="003731A0">
        <w:rPr>
          <w:kern w:val="22"/>
          <w:sz w:val="24"/>
          <w:szCs w:val="24"/>
          <w:lang w:val="en-US"/>
        </w:rPr>
        <w:t>行动</w:t>
      </w:r>
      <w:r w:rsidRPr="003731A0">
        <w:rPr>
          <w:rFonts w:hint="eastAsia"/>
          <w:kern w:val="22"/>
          <w:sz w:val="24"/>
          <w:szCs w:val="24"/>
          <w:lang w:val="en-US"/>
        </w:rPr>
        <w:t>目标</w:t>
      </w:r>
      <w:r w:rsidRPr="003731A0">
        <w:rPr>
          <w:rFonts w:hint="eastAsia"/>
          <w:kern w:val="22"/>
          <w:sz w:val="24"/>
          <w:szCs w:val="24"/>
          <w:lang w:val="en-US"/>
        </w:rPr>
        <w:t>7</w:t>
      </w:r>
      <w:r w:rsidRPr="003731A0">
        <w:rPr>
          <w:kern w:val="22"/>
          <w:sz w:val="24"/>
          <w:szCs w:val="24"/>
          <w:lang w:val="en-US"/>
        </w:rPr>
        <w:t>则</w:t>
      </w:r>
      <w:r w:rsidRPr="003731A0">
        <w:rPr>
          <w:rFonts w:hint="eastAsia"/>
          <w:kern w:val="22"/>
          <w:sz w:val="24"/>
          <w:szCs w:val="24"/>
          <w:lang w:val="en-US"/>
        </w:rPr>
        <w:t>与可持续利用</w:t>
      </w:r>
      <w:r w:rsidRPr="003731A0">
        <w:rPr>
          <w:kern w:val="22"/>
          <w:sz w:val="24"/>
          <w:szCs w:val="24"/>
          <w:lang w:val="en-US"/>
        </w:rPr>
        <w:t>相关</w:t>
      </w:r>
      <w:r w:rsidRPr="003731A0">
        <w:rPr>
          <w:rFonts w:hint="eastAsia"/>
          <w:kern w:val="22"/>
          <w:sz w:val="24"/>
          <w:szCs w:val="24"/>
          <w:lang w:val="en-US"/>
        </w:rPr>
        <w:t>，</w:t>
      </w:r>
      <w:r w:rsidRPr="003731A0">
        <w:rPr>
          <w:kern w:val="22"/>
          <w:sz w:val="24"/>
          <w:szCs w:val="24"/>
          <w:lang w:val="en-US"/>
        </w:rPr>
        <w:t>可以把这</w:t>
      </w:r>
      <w:r w:rsidRPr="003731A0">
        <w:rPr>
          <w:rFonts w:hint="eastAsia"/>
          <w:kern w:val="22"/>
          <w:sz w:val="24"/>
          <w:szCs w:val="24"/>
          <w:lang w:val="en-US"/>
        </w:rPr>
        <w:t>两个要素都保留在框架中。</w:t>
      </w:r>
      <w:r w:rsidR="00C03452" w:rsidRPr="0036283A">
        <w:rPr>
          <w:kern w:val="22"/>
          <w:sz w:val="24"/>
          <w:szCs w:val="24"/>
        </w:rPr>
        <w:t xml:space="preserve"> </w:t>
      </w:r>
    </w:p>
    <w:p w14:paraId="4777B495" w14:textId="77777777" w:rsidR="00E1409A" w:rsidRPr="00E1409A" w:rsidRDefault="00E1409A" w:rsidP="007D6AAA">
      <w:pPr>
        <w:pStyle w:val="Para1"/>
        <w:numPr>
          <w:ilvl w:val="0"/>
          <w:numId w:val="4"/>
        </w:numPr>
        <w:suppressLineNumbers/>
        <w:tabs>
          <w:tab w:val="clear" w:pos="360"/>
          <w:tab w:val="left" w:pos="540"/>
        </w:tabs>
        <w:suppressAutoHyphens/>
        <w:rPr>
          <w:kern w:val="22"/>
          <w:sz w:val="24"/>
          <w:szCs w:val="24"/>
          <w:lang w:val="en-US"/>
        </w:rPr>
      </w:pPr>
      <w:r w:rsidRPr="00E1409A">
        <w:rPr>
          <w:rFonts w:hint="eastAsia"/>
          <w:kern w:val="22"/>
          <w:sz w:val="24"/>
          <w:szCs w:val="24"/>
          <w:lang w:val="en-US"/>
        </w:rPr>
        <w:t>还有人建议合并行动目标</w:t>
      </w:r>
      <w:r w:rsidRPr="00E1409A">
        <w:rPr>
          <w:rFonts w:hint="eastAsia"/>
          <w:kern w:val="22"/>
          <w:sz w:val="24"/>
          <w:szCs w:val="24"/>
          <w:lang w:val="en-US"/>
        </w:rPr>
        <w:t>6</w:t>
      </w:r>
      <w:r w:rsidRPr="00E1409A">
        <w:rPr>
          <w:rFonts w:hint="eastAsia"/>
          <w:kern w:val="22"/>
          <w:sz w:val="24"/>
          <w:szCs w:val="24"/>
          <w:lang w:val="en-US"/>
        </w:rPr>
        <w:t>和</w:t>
      </w:r>
      <w:r w:rsidRPr="00E1409A">
        <w:rPr>
          <w:rFonts w:hint="eastAsia"/>
          <w:kern w:val="22"/>
          <w:sz w:val="24"/>
          <w:szCs w:val="24"/>
          <w:lang w:val="en-US"/>
        </w:rPr>
        <w:t>9</w:t>
      </w:r>
      <w:r w:rsidRPr="00E1409A">
        <w:rPr>
          <w:rFonts w:hint="eastAsia"/>
          <w:kern w:val="22"/>
          <w:sz w:val="24"/>
          <w:szCs w:val="24"/>
          <w:lang w:val="en-US"/>
        </w:rPr>
        <w:t>。</w:t>
      </w:r>
    </w:p>
    <w:p w14:paraId="5657A034" w14:textId="77777777" w:rsidR="00E1409A" w:rsidRPr="00E1409A" w:rsidRDefault="00E1409A" w:rsidP="007D6AAA">
      <w:pPr>
        <w:pStyle w:val="Para1"/>
        <w:numPr>
          <w:ilvl w:val="0"/>
          <w:numId w:val="4"/>
        </w:numPr>
        <w:suppressLineNumbers/>
        <w:tabs>
          <w:tab w:val="clear" w:pos="360"/>
          <w:tab w:val="left" w:pos="540"/>
        </w:tabs>
        <w:suppressAutoHyphens/>
        <w:rPr>
          <w:kern w:val="22"/>
          <w:sz w:val="24"/>
          <w:szCs w:val="24"/>
          <w:lang w:val="en-US"/>
        </w:rPr>
      </w:pPr>
      <w:r w:rsidRPr="00E1409A">
        <w:rPr>
          <w:rFonts w:hint="eastAsia"/>
          <w:kern w:val="22"/>
          <w:sz w:val="24"/>
          <w:szCs w:val="24"/>
          <w:lang w:val="en-US"/>
        </w:rPr>
        <w:t>人们对这组行动目标侧重于实用主义以及对有关保护生物多样性的因素关注不够感到关切，认为因此失去了以爱知指标</w:t>
      </w:r>
      <w:r w:rsidRPr="00E1409A">
        <w:rPr>
          <w:rFonts w:hint="eastAsia"/>
          <w:kern w:val="22"/>
          <w:sz w:val="24"/>
          <w:szCs w:val="24"/>
          <w:lang w:val="en-US"/>
        </w:rPr>
        <w:t>12</w:t>
      </w:r>
      <w:r w:rsidRPr="00E1409A">
        <w:rPr>
          <w:rFonts w:hint="eastAsia"/>
          <w:kern w:val="22"/>
          <w:sz w:val="24"/>
          <w:szCs w:val="24"/>
          <w:lang w:val="en-US"/>
        </w:rPr>
        <w:t>和相关的长期目标</w:t>
      </w:r>
      <w:r w:rsidRPr="00E1409A">
        <w:rPr>
          <w:rFonts w:hint="eastAsia"/>
          <w:kern w:val="22"/>
          <w:sz w:val="24"/>
          <w:szCs w:val="24"/>
          <w:lang w:val="en-US"/>
        </w:rPr>
        <w:t>b</w:t>
      </w:r>
      <w:r w:rsidRPr="00E1409A">
        <w:rPr>
          <w:rFonts w:hint="eastAsia"/>
          <w:kern w:val="22"/>
          <w:sz w:val="24"/>
          <w:szCs w:val="24"/>
          <w:lang w:val="en-US"/>
        </w:rPr>
        <w:t>为基础更进一步的机会。框架中缺少专门的物种行动目标。</w:t>
      </w:r>
    </w:p>
    <w:p w14:paraId="7AA9D031" w14:textId="77777777" w:rsidR="00E1409A" w:rsidRPr="00E1409A" w:rsidRDefault="00E1409A" w:rsidP="007D6AAA">
      <w:pPr>
        <w:pStyle w:val="Para1"/>
        <w:numPr>
          <w:ilvl w:val="0"/>
          <w:numId w:val="4"/>
        </w:numPr>
        <w:suppressLineNumbers/>
        <w:tabs>
          <w:tab w:val="clear" w:pos="360"/>
          <w:tab w:val="left" w:pos="540"/>
        </w:tabs>
        <w:suppressAutoHyphens/>
        <w:rPr>
          <w:kern w:val="22"/>
          <w:sz w:val="24"/>
          <w:szCs w:val="24"/>
          <w:lang w:val="en-US"/>
        </w:rPr>
      </w:pPr>
      <w:r w:rsidRPr="00E1409A">
        <w:rPr>
          <w:rFonts w:hint="eastAsia"/>
          <w:kern w:val="22"/>
          <w:sz w:val="24"/>
          <w:szCs w:val="24"/>
          <w:lang w:val="en-US"/>
        </w:rPr>
        <w:t>在行动目标中使用百分比可能比使用绝对数字更有用。</w:t>
      </w:r>
    </w:p>
    <w:p w14:paraId="5FA4D7D1" w14:textId="77777777" w:rsidR="00E1409A" w:rsidRPr="00E1409A" w:rsidRDefault="00E1409A" w:rsidP="007D6AAA">
      <w:pPr>
        <w:pStyle w:val="Para1"/>
        <w:numPr>
          <w:ilvl w:val="0"/>
          <w:numId w:val="4"/>
        </w:numPr>
        <w:suppressLineNumbers/>
        <w:tabs>
          <w:tab w:val="clear" w:pos="360"/>
          <w:tab w:val="left" w:pos="540"/>
        </w:tabs>
        <w:suppressAutoHyphens/>
        <w:rPr>
          <w:kern w:val="22"/>
          <w:sz w:val="24"/>
          <w:szCs w:val="24"/>
          <w:lang w:val="en-US"/>
        </w:rPr>
      </w:pPr>
      <w:r w:rsidRPr="00E1409A">
        <w:rPr>
          <w:rFonts w:hint="eastAsia"/>
          <w:kern w:val="22"/>
          <w:sz w:val="24"/>
          <w:szCs w:val="24"/>
          <w:lang w:val="en-US"/>
        </w:rPr>
        <w:t>有人提出需要更新词汇表，以进一步澄清框架中使用的概念和术语。</w:t>
      </w:r>
    </w:p>
    <w:p w14:paraId="0C92B05E" w14:textId="7D10CD68" w:rsidR="001D3B6E" w:rsidRDefault="00E1409A" w:rsidP="007D6AAA">
      <w:pPr>
        <w:pStyle w:val="Para1"/>
        <w:numPr>
          <w:ilvl w:val="0"/>
          <w:numId w:val="4"/>
        </w:numPr>
        <w:suppressLineNumbers/>
        <w:tabs>
          <w:tab w:val="clear" w:pos="360"/>
          <w:tab w:val="left" w:pos="540"/>
        </w:tabs>
        <w:suppressAutoHyphens/>
        <w:rPr>
          <w:kern w:val="22"/>
          <w:sz w:val="24"/>
          <w:szCs w:val="24"/>
          <w:lang w:val="en-US"/>
        </w:rPr>
      </w:pPr>
      <w:r w:rsidRPr="00E1409A">
        <w:rPr>
          <w:rFonts w:hint="eastAsia"/>
          <w:kern w:val="22"/>
          <w:sz w:val="24"/>
          <w:szCs w:val="24"/>
          <w:lang w:val="en-US"/>
        </w:rPr>
        <w:t>有人建议将惠益概念作为框架内的生态系统服务来处理。</w:t>
      </w:r>
    </w:p>
    <w:p w14:paraId="7A96FAC9" w14:textId="67BE4144" w:rsidR="003B784D" w:rsidRDefault="003B784D" w:rsidP="007D6AAA">
      <w:pPr>
        <w:pStyle w:val="Para1"/>
        <w:numPr>
          <w:ilvl w:val="0"/>
          <w:numId w:val="4"/>
        </w:numPr>
        <w:suppressLineNumbers/>
        <w:tabs>
          <w:tab w:val="clear" w:pos="360"/>
          <w:tab w:val="left" w:pos="540"/>
        </w:tabs>
        <w:suppressAutoHyphens/>
        <w:rPr>
          <w:kern w:val="22"/>
          <w:sz w:val="24"/>
          <w:szCs w:val="24"/>
          <w:lang w:val="en-US"/>
        </w:rPr>
      </w:pPr>
      <w:r>
        <w:rPr>
          <w:rFonts w:hint="eastAsia"/>
          <w:kern w:val="22"/>
          <w:sz w:val="24"/>
          <w:szCs w:val="24"/>
          <w:lang w:val="en-US" w:eastAsia="zh-CN"/>
        </w:rPr>
        <w:t>有人</w:t>
      </w:r>
      <w:r>
        <w:rPr>
          <w:kern w:val="22"/>
          <w:sz w:val="24"/>
          <w:szCs w:val="24"/>
          <w:lang w:val="en-US" w:eastAsia="zh-CN"/>
        </w:rPr>
        <w:t>表示支持这一组行动目标；但有人认为其标题过于狭隘，</w:t>
      </w:r>
      <w:r>
        <w:rPr>
          <w:rFonts w:hint="eastAsia"/>
          <w:kern w:val="22"/>
          <w:sz w:val="24"/>
          <w:szCs w:val="24"/>
          <w:lang w:val="en-US" w:eastAsia="zh-CN"/>
        </w:rPr>
        <w:t>它</w:t>
      </w:r>
      <w:r>
        <w:rPr>
          <w:kern w:val="22"/>
          <w:sz w:val="24"/>
          <w:szCs w:val="24"/>
          <w:lang w:val="en-US" w:eastAsia="zh-CN"/>
        </w:rPr>
        <w:t>不仅应当</w:t>
      </w:r>
      <w:r>
        <w:rPr>
          <w:rFonts w:hint="eastAsia"/>
          <w:kern w:val="22"/>
          <w:sz w:val="24"/>
          <w:szCs w:val="24"/>
          <w:lang w:val="en-US" w:eastAsia="zh-CN"/>
        </w:rPr>
        <w:t>体现</w:t>
      </w:r>
      <w:r>
        <w:rPr>
          <w:kern w:val="22"/>
          <w:sz w:val="24"/>
          <w:szCs w:val="24"/>
          <w:lang w:val="en-US" w:eastAsia="zh-CN"/>
        </w:rPr>
        <w:t>自然对于人民的惠益，而且应体现对于养护、对自然和对各国的惠益。</w:t>
      </w:r>
      <w:r w:rsidR="007705C2">
        <w:rPr>
          <w:rFonts w:hint="eastAsia"/>
          <w:kern w:val="22"/>
          <w:sz w:val="24"/>
          <w:szCs w:val="24"/>
          <w:lang w:val="en-US" w:eastAsia="zh-CN"/>
        </w:rPr>
        <w:t>他们</w:t>
      </w:r>
      <w:r>
        <w:rPr>
          <w:rFonts w:hint="eastAsia"/>
          <w:kern w:val="22"/>
          <w:sz w:val="24"/>
          <w:szCs w:val="24"/>
          <w:lang w:val="en-US" w:eastAsia="zh-CN"/>
        </w:rPr>
        <w:t>倾向于</w:t>
      </w:r>
      <w:r>
        <w:rPr>
          <w:kern w:val="22"/>
          <w:sz w:val="24"/>
          <w:szCs w:val="24"/>
          <w:lang w:val="en-US" w:eastAsia="zh-CN"/>
        </w:rPr>
        <w:t>使用</w:t>
      </w:r>
      <w:r>
        <w:rPr>
          <w:rFonts w:hint="eastAsia"/>
          <w:kern w:val="22"/>
          <w:sz w:val="24"/>
          <w:szCs w:val="24"/>
          <w:lang w:val="en-US" w:eastAsia="zh-CN"/>
        </w:rPr>
        <w:t>“</w:t>
      </w:r>
      <w:r>
        <w:rPr>
          <w:kern w:val="22"/>
          <w:sz w:val="24"/>
          <w:szCs w:val="24"/>
          <w:lang w:val="en-US" w:eastAsia="zh-CN"/>
        </w:rPr>
        <w:t>可持续利</w:t>
      </w:r>
      <w:r w:rsidRPr="003B784D">
        <w:rPr>
          <w:rFonts w:ascii="SimSun" w:hAnsi="SimSun"/>
          <w:kern w:val="22"/>
          <w:sz w:val="24"/>
          <w:szCs w:val="24"/>
          <w:lang w:val="en-US" w:eastAsia="zh-CN"/>
        </w:rPr>
        <w:t>用”和“获取遗传资源和惠益分享”</w:t>
      </w:r>
      <w:r>
        <w:rPr>
          <w:kern w:val="22"/>
          <w:sz w:val="24"/>
          <w:szCs w:val="24"/>
          <w:lang w:val="en-US" w:eastAsia="zh-CN"/>
        </w:rPr>
        <w:t>等措辞。</w:t>
      </w:r>
      <w:r w:rsidR="007705C2">
        <w:rPr>
          <w:rFonts w:hint="eastAsia"/>
          <w:kern w:val="22"/>
          <w:sz w:val="24"/>
          <w:szCs w:val="24"/>
          <w:lang w:val="en-US" w:eastAsia="zh-CN"/>
        </w:rPr>
        <w:t>对于整个</w:t>
      </w:r>
      <w:r w:rsidR="007705C2">
        <w:rPr>
          <w:kern w:val="22"/>
          <w:sz w:val="24"/>
          <w:szCs w:val="24"/>
          <w:lang w:val="en-US" w:eastAsia="zh-CN"/>
        </w:rPr>
        <w:t>框架特别是本组行动目标</w:t>
      </w:r>
      <w:r w:rsidR="007705C2">
        <w:rPr>
          <w:rFonts w:hint="eastAsia"/>
          <w:kern w:val="22"/>
          <w:sz w:val="24"/>
          <w:szCs w:val="24"/>
          <w:lang w:val="en-US" w:eastAsia="zh-CN"/>
        </w:rPr>
        <w:t>普遍</w:t>
      </w:r>
      <w:r w:rsidR="007705C2">
        <w:rPr>
          <w:kern w:val="22"/>
          <w:sz w:val="24"/>
          <w:szCs w:val="24"/>
          <w:lang w:val="en-US" w:eastAsia="zh-CN"/>
        </w:rPr>
        <w:t>表达了这种看法。</w:t>
      </w:r>
    </w:p>
    <w:p w14:paraId="29C04850" w14:textId="207CA1A6" w:rsidR="003B784D" w:rsidRPr="001172C5" w:rsidRDefault="007705C2" w:rsidP="007D6AAA">
      <w:pPr>
        <w:pStyle w:val="Para1"/>
        <w:numPr>
          <w:ilvl w:val="0"/>
          <w:numId w:val="4"/>
        </w:numPr>
        <w:suppressLineNumbers/>
        <w:tabs>
          <w:tab w:val="clear" w:pos="360"/>
          <w:tab w:val="left" w:pos="540"/>
        </w:tabs>
        <w:suppressAutoHyphens/>
        <w:rPr>
          <w:kern w:val="22"/>
          <w:sz w:val="24"/>
          <w:szCs w:val="24"/>
          <w:lang w:val="en-US"/>
        </w:rPr>
      </w:pPr>
      <w:r w:rsidRPr="001172C5">
        <w:rPr>
          <w:rFonts w:hint="eastAsia"/>
          <w:kern w:val="22"/>
          <w:sz w:val="24"/>
          <w:szCs w:val="24"/>
          <w:lang w:val="en-US" w:eastAsia="zh-CN"/>
        </w:rPr>
        <w:t>行动目标</w:t>
      </w:r>
      <w:r w:rsidRPr="001172C5">
        <w:rPr>
          <w:rFonts w:hint="eastAsia"/>
          <w:kern w:val="22"/>
          <w:sz w:val="24"/>
          <w:szCs w:val="24"/>
          <w:lang w:val="en-US" w:eastAsia="zh-CN"/>
        </w:rPr>
        <w:t>11</w:t>
      </w:r>
      <w:r w:rsidRPr="001172C5">
        <w:rPr>
          <w:rFonts w:hint="eastAsia"/>
          <w:kern w:val="22"/>
          <w:sz w:val="24"/>
          <w:szCs w:val="24"/>
          <w:lang w:val="en-US" w:eastAsia="zh-CN"/>
        </w:rPr>
        <w:t>的</w:t>
      </w:r>
      <w:r w:rsidRPr="001172C5">
        <w:rPr>
          <w:kern w:val="22"/>
          <w:sz w:val="24"/>
          <w:szCs w:val="24"/>
          <w:lang w:val="en-US" w:eastAsia="zh-CN"/>
        </w:rPr>
        <w:t>范围和</w:t>
      </w:r>
      <w:r w:rsidRPr="001172C5">
        <w:rPr>
          <w:rFonts w:hint="eastAsia"/>
          <w:kern w:val="22"/>
          <w:sz w:val="24"/>
          <w:szCs w:val="24"/>
          <w:lang w:val="en-US" w:eastAsia="zh-CN"/>
        </w:rPr>
        <w:t>拟订</w:t>
      </w:r>
      <w:r w:rsidR="001172C5" w:rsidRPr="001172C5">
        <w:rPr>
          <w:rFonts w:hint="eastAsia"/>
          <w:kern w:val="22"/>
          <w:sz w:val="24"/>
          <w:szCs w:val="24"/>
          <w:lang w:val="en-US" w:eastAsia="zh-CN"/>
        </w:rPr>
        <w:t>，可根据其</w:t>
      </w:r>
      <w:r w:rsidR="001172C5" w:rsidRPr="001172C5">
        <w:rPr>
          <w:kern w:val="22"/>
          <w:sz w:val="24"/>
          <w:szCs w:val="24"/>
          <w:lang w:val="en-US" w:eastAsia="zh-CN"/>
        </w:rPr>
        <w:t>是否称作行动目标或</w:t>
      </w:r>
      <w:r w:rsidR="001172C5" w:rsidRPr="001172C5">
        <w:rPr>
          <w:rFonts w:hint="eastAsia"/>
          <w:kern w:val="22"/>
          <w:sz w:val="24"/>
          <w:szCs w:val="24"/>
          <w:lang w:val="en-US" w:eastAsia="zh-CN"/>
        </w:rPr>
        <w:t>变成</w:t>
      </w:r>
      <w:r w:rsidR="001172C5" w:rsidRPr="001172C5">
        <w:rPr>
          <w:kern w:val="22"/>
          <w:sz w:val="24"/>
          <w:szCs w:val="24"/>
          <w:lang w:val="en-US" w:eastAsia="zh-CN"/>
        </w:rPr>
        <w:t>全球生物多样性框架中</w:t>
      </w:r>
      <w:r w:rsidR="001172C5" w:rsidRPr="001172C5">
        <w:rPr>
          <w:rFonts w:hint="eastAsia"/>
          <w:kern w:val="22"/>
          <w:sz w:val="24"/>
          <w:szCs w:val="24"/>
          <w:lang w:val="en-US" w:eastAsia="zh-CN"/>
        </w:rPr>
        <w:t>的</w:t>
      </w:r>
      <w:r w:rsidR="001172C5" w:rsidRPr="001172C5">
        <w:rPr>
          <w:kern w:val="22"/>
          <w:sz w:val="24"/>
          <w:szCs w:val="24"/>
          <w:lang w:val="en-US" w:eastAsia="zh-CN"/>
        </w:rPr>
        <w:t>一项行动目标而</w:t>
      </w:r>
      <w:r w:rsidR="001172C5" w:rsidRPr="001172C5">
        <w:rPr>
          <w:rFonts w:hint="eastAsia"/>
          <w:kern w:val="22"/>
          <w:sz w:val="24"/>
          <w:szCs w:val="24"/>
          <w:lang w:val="en-US" w:eastAsia="zh-CN"/>
        </w:rPr>
        <w:t>予以改变</w:t>
      </w:r>
      <w:r w:rsidR="001172C5" w:rsidRPr="001172C5">
        <w:rPr>
          <w:kern w:val="22"/>
          <w:sz w:val="24"/>
          <w:szCs w:val="24"/>
          <w:lang w:val="en-US" w:eastAsia="zh-CN"/>
        </w:rPr>
        <w:t>。</w:t>
      </w:r>
    </w:p>
    <w:p w14:paraId="68FD1EDB" w14:textId="63DD21D2" w:rsidR="001D3B6E" w:rsidRPr="0036283A" w:rsidRDefault="00360930" w:rsidP="00360930">
      <w:pPr>
        <w:pStyle w:val="Heading2"/>
        <w:numPr>
          <w:ilvl w:val="0"/>
          <w:numId w:val="5"/>
        </w:numPr>
        <w:suppressLineNumbers/>
        <w:tabs>
          <w:tab w:val="clear" w:pos="720"/>
        </w:tabs>
        <w:suppressAutoHyphens/>
        <w:spacing w:before="240"/>
        <w:ind w:right="576"/>
        <w:rPr>
          <w:kern w:val="22"/>
          <w:sz w:val="24"/>
          <w:lang w:eastAsia="zh-CN"/>
        </w:rPr>
      </w:pPr>
      <w:r>
        <w:rPr>
          <w:rFonts w:hint="eastAsia"/>
          <w:kern w:val="22"/>
          <w:sz w:val="24"/>
          <w:lang w:eastAsia="zh-CN"/>
        </w:rPr>
        <w:t xml:space="preserve">  </w:t>
      </w:r>
      <w:r w:rsidR="00E1409A">
        <w:rPr>
          <w:rFonts w:hint="eastAsia"/>
          <w:kern w:val="22"/>
          <w:sz w:val="24"/>
          <w:lang w:eastAsia="zh-CN"/>
        </w:rPr>
        <w:t>共同牵头人关于行动目标</w:t>
      </w:r>
      <w:r w:rsidR="00A033F4">
        <w:rPr>
          <w:rFonts w:hint="eastAsia"/>
          <w:kern w:val="22"/>
          <w:sz w:val="24"/>
          <w:lang w:eastAsia="zh-CN"/>
        </w:rPr>
        <w:t>7</w:t>
      </w:r>
      <w:r w:rsidR="001172C5">
        <w:rPr>
          <w:rFonts w:hint="eastAsia"/>
          <w:kern w:val="22"/>
          <w:sz w:val="24"/>
          <w:lang w:eastAsia="zh-CN"/>
        </w:rPr>
        <w:t>至</w:t>
      </w:r>
      <w:r w:rsidR="001172C5">
        <w:rPr>
          <w:rFonts w:hint="eastAsia"/>
          <w:kern w:val="22"/>
          <w:sz w:val="24"/>
          <w:lang w:eastAsia="zh-CN"/>
        </w:rPr>
        <w:t>11</w:t>
      </w:r>
      <w:r w:rsidR="00E1409A">
        <w:rPr>
          <w:rFonts w:hint="eastAsia"/>
          <w:kern w:val="22"/>
          <w:sz w:val="24"/>
          <w:lang w:eastAsia="zh-CN"/>
        </w:rPr>
        <w:t>所涉要素的概述</w:t>
      </w:r>
    </w:p>
    <w:p w14:paraId="0075899F" w14:textId="7C756F9E" w:rsidR="00C03452" w:rsidRPr="0036283A" w:rsidRDefault="001D3B6E" w:rsidP="00CD48C6">
      <w:pPr>
        <w:pStyle w:val="Para1"/>
        <w:suppressLineNumbers/>
        <w:suppressAutoHyphens/>
        <w:rPr>
          <w:b/>
          <w:bCs/>
          <w:kern w:val="22"/>
          <w:sz w:val="24"/>
          <w:szCs w:val="24"/>
        </w:rPr>
      </w:pPr>
      <w:r w:rsidRPr="0036283A">
        <w:rPr>
          <w:b/>
          <w:bCs/>
          <w:kern w:val="22"/>
          <w:sz w:val="24"/>
          <w:szCs w:val="24"/>
        </w:rPr>
        <w:t xml:space="preserve">1. </w:t>
      </w:r>
      <w:r w:rsidR="00D00AFA" w:rsidRPr="0036283A">
        <w:rPr>
          <w:b/>
          <w:bCs/>
          <w:kern w:val="22"/>
          <w:sz w:val="24"/>
          <w:szCs w:val="24"/>
        </w:rPr>
        <w:tab/>
      </w:r>
      <w:r w:rsidR="00E1409A">
        <w:rPr>
          <w:rFonts w:hint="eastAsia"/>
          <w:b/>
          <w:bCs/>
          <w:kern w:val="22"/>
          <w:sz w:val="24"/>
          <w:szCs w:val="24"/>
          <w:lang w:eastAsia="zh-CN"/>
        </w:rPr>
        <w:t>行动目标</w:t>
      </w:r>
      <w:r w:rsidR="00E97C37" w:rsidRPr="0036283A">
        <w:rPr>
          <w:b/>
          <w:bCs/>
          <w:kern w:val="22"/>
          <w:sz w:val="24"/>
          <w:szCs w:val="24"/>
        </w:rPr>
        <w:t xml:space="preserve"> 7</w:t>
      </w:r>
    </w:p>
    <w:p w14:paraId="3063284C" w14:textId="2DFCA018" w:rsidR="00C46376" w:rsidRPr="0036283A" w:rsidRDefault="001D3B6E" w:rsidP="00CD48C6">
      <w:pPr>
        <w:pStyle w:val="Para1"/>
        <w:suppressLineNumbers/>
        <w:suppressAutoHyphens/>
        <w:rPr>
          <w:b/>
          <w:bCs/>
          <w:kern w:val="22"/>
          <w:sz w:val="24"/>
          <w:szCs w:val="24"/>
        </w:rPr>
      </w:pPr>
      <w:r w:rsidRPr="0036283A">
        <w:rPr>
          <w:b/>
          <w:bCs/>
          <w:kern w:val="22"/>
          <w:sz w:val="24"/>
          <w:szCs w:val="24"/>
        </w:rPr>
        <w:t>1.1</w:t>
      </w:r>
      <w:r w:rsidR="00D00AFA" w:rsidRPr="0036283A">
        <w:rPr>
          <w:b/>
          <w:bCs/>
          <w:kern w:val="22"/>
          <w:sz w:val="24"/>
          <w:szCs w:val="24"/>
        </w:rPr>
        <w:t>.</w:t>
      </w:r>
      <w:r w:rsidRPr="0036283A">
        <w:rPr>
          <w:b/>
          <w:bCs/>
          <w:kern w:val="22"/>
          <w:sz w:val="24"/>
          <w:szCs w:val="24"/>
        </w:rPr>
        <w:t xml:space="preserve"> </w:t>
      </w:r>
      <w:r w:rsidR="00D00AFA" w:rsidRPr="0036283A">
        <w:rPr>
          <w:b/>
          <w:bCs/>
          <w:kern w:val="22"/>
          <w:sz w:val="24"/>
          <w:szCs w:val="24"/>
        </w:rPr>
        <w:tab/>
      </w:r>
      <w:r w:rsidR="00E1409A">
        <w:rPr>
          <w:rFonts w:hint="eastAsia"/>
          <w:b/>
          <w:bCs/>
          <w:kern w:val="22"/>
          <w:sz w:val="24"/>
          <w:szCs w:val="24"/>
          <w:lang w:eastAsia="zh-CN"/>
        </w:rPr>
        <w:t>行动目标</w:t>
      </w:r>
      <w:r w:rsidR="0084793A" w:rsidRPr="0036283A">
        <w:rPr>
          <w:b/>
          <w:bCs/>
          <w:kern w:val="22"/>
          <w:sz w:val="24"/>
          <w:szCs w:val="24"/>
        </w:rPr>
        <w:t>7</w:t>
      </w:r>
      <w:r w:rsidR="00E1409A">
        <w:rPr>
          <w:rFonts w:hint="eastAsia"/>
          <w:b/>
          <w:bCs/>
          <w:kern w:val="22"/>
          <w:sz w:val="24"/>
          <w:szCs w:val="24"/>
          <w:lang w:eastAsia="zh-CN"/>
        </w:rPr>
        <w:t>所涉要素</w:t>
      </w:r>
    </w:p>
    <w:p w14:paraId="38650903" w14:textId="77777777" w:rsidR="00697BCD" w:rsidRPr="00697BCD" w:rsidRDefault="00697BCD" w:rsidP="00CD48C6">
      <w:pPr>
        <w:pStyle w:val="Para1"/>
        <w:numPr>
          <w:ilvl w:val="0"/>
          <w:numId w:val="18"/>
        </w:numPr>
        <w:suppressLineNumbers/>
        <w:tabs>
          <w:tab w:val="clear" w:pos="360"/>
        </w:tabs>
        <w:suppressAutoHyphens/>
        <w:ind w:left="980" w:hanging="490"/>
        <w:rPr>
          <w:kern w:val="22"/>
          <w:sz w:val="24"/>
          <w:szCs w:val="24"/>
          <w:lang w:val="en-US"/>
        </w:rPr>
      </w:pPr>
      <w:r w:rsidRPr="00697BCD">
        <w:rPr>
          <w:rFonts w:hint="eastAsia"/>
          <w:kern w:val="22"/>
          <w:sz w:val="24"/>
          <w:szCs w:val="24"/>
          <w:lang w:val="en-US"/>
        </w:rPr>
        <w:t>有人对该行动目标的某些要素，例如健康和营养，所涉范围可能超出《公约》的范围表示关注。</w:t>
      </w:r>
    </w:p>
    <w:p w14:paraId="171787AB" w14:textId="15667C33" w:rsidR="00697BCD" w:rsidRPr="00697BCD" w:rsidRDefault="00697BCD" w:rsidP="00CD48C6">
      <w:pPr>
        <w:pStyle w:val="Para1"/>
        <w:numPr>
          <w:ilvl w:val="0"/>
          <w:numId w:val="4"/>
        </w:numPr>
        <w:suppressLineNumbers/>
        <w:tabs>
          <w:tab w:val="clear" w:pos="360"/>
        </w:tabs>
        <w:suppressAutoHyphens/>
        <w:ind w:left="980" w:hanging="490"/>
        <w:rPr>
          <w:kern w:val="22"/>
          <w:sz w:val="24"/>
          <w:szCs w:val="24"/>
          <w:lang w:val="en-US"/>
        </w:rPr>
      </w:pPr>
      <w:r w:rsidRPr="00697BCD">
        <w:rPr>
          <w:rFonts w:hint="eastAsia"/>
          <w:kern w:val="22"/>
          <w:sz w:val="24"/>
          <w:szCs w:val="24"/>
          <w:lang w:val="en-US"/>
        </w:rPr>
        <w:lastRenderedPageBreak/>
        <w:t>有人提出，人与</w:t>
      </w:r>
      <w:r w:rsidR="001700AA">
        <w:rPr>
          <w:rFonts w:hint="eastAsia"/>
          <w:kern w:val="22"/>
          <w:sz w:val="24"/>
          <w:szCs w:val="24"/>
          <w:lang w:val="en-US"/>
        </w:rPr>
        <w:t>野生动物</w:t>
      </w:r>
      <w:r w:rsidRPr="00697BCD">
        <w:rPr>
          <w:rFonts w:hint="eastAsia"/>
          <w:kern w:val="22"/>
          <w:sz w:val="24"/>
          <w:szCs w:val="24"/>
          <w:lang w:val="en-US"/>
        </w:rPr>
        <w:t>相互作用的概念比人与</w:t>
      </w:r>
      <w:r w:rsidR="001700AA">
        <w:rPr>
          <w:rFonts w:hint="eastAsia"/>
          <w:kern w:val="22"/>
          <w:sz w:val="24"/>
          <w:szCs w:val="24"/>
          <w:lang w:val="en-US"/>
        </w:rPr>
        <w:t>野生动物</w:t>
      </w:r>
      <w:r w:rsidRPr="00697BCD">
        <w:rPr>
          <w:rFonts w:hint="eastAsia"/>
          <w:kern w:val="22"/>
          <w:sz w:val="24"/>
          <w:szCs w:val="24"/>
          <w:lang w:val="en-US"/>
        </w:rPr>
        <w:t>之间冲突的概念</w:t>
      </w:r>
      <w:r>
        <w:rPr>
          <w:rFonts w:hint="eastAsia"/>
          <w:kern w:val="22"/>
          <w:sz w:val="24"/>
          <w:szCs w:val="24"/>
          <w:lang w:val="en-US" w:eastAsia="zh-CN"/>
        </w:rPr>
        <w:t>更加</w:t>
      </w:r>
      <w:r w:rsidRPr="00697BCD">
        <w:rPr>
          <w:rFonts w:hint="eastAsia"/>
          <w:kern w:val="22"/>
          <w:sz w:val="24"/>
          <w:szCs w:val="24"/>
          <w:lang w:val="en-US"/>
        </w:rPr>
        <w:t>可取。</w:t>
      </w:r>
    </w:p>
    <w:p w14:paraId="51860542" w14:textId="72C07DCE" w:rsidR="00411C6A" w:rsidRPr="00E1409A" w:rsidRDefault="00697BCD" w:rsidP="00CD48C6">
      <w:pPr>
        <w:pStyle w:val="Para1"/>
        <w:numPr>
          <w:ilvl w:val="0"/>
          <w:numId w:val="4"/>
        </w:numPr>
        <w:suppressLineNumbers/>
        <w:tabs>
          <w:tab w:val="clear" w:pos="360"/>
        </w:tabs>
        <w:suppressAutoHyphens/>
        <w:ind w:left="980" w:hanging="490"/>
        <w:rPr>
          <w:kern w:val="22"/>
          <w:sz w:val="24"/>
          <w:szCs w:val="24"/>
          <w:lang w:val="en-US"/>
        </w:rPr>
      </w:pPr>
      <w:r w:rsidRPr="00697BCD">
        <w:rPr>
          <w:rFonts w:hint="eastAsia"/>
          <w:kern w:val="22"/>
          <w:sz w:val="24"/>
          <w:szCs w:val="24"/>
          <w:lang w:val="en-US"/>
        </w:rPr>
        <w:t>有人建议用“野生物种”代替“</w:t>
      </w:r>
      <w:r w:rsidR="001700AA">
        <w:rPr>
          <w:rFonts w:hint="eastAsia"/>
          <w:kern w:val="22"/>
          <w:sz w:val="24"/>
          <w:szCs w:val="24"/>
          <w:lang w:val="en-US"/>
        </w:rPr>
        <w:t>野生动物</w:t>
      </w:r>
      <w:r w:rsidRPr="00697BCD">
        <w:rPr>
          <w:rFonts w:hint="eastAsia"/>
          <w:kern w:val="22"/>
          <w:sz w:val="24"/>
          <w:szCs w:val="24"/>
          <w:lang w:val="en-US"/>
        </w:rPr>
        <w:t>”。</w:t>
      </w:r>
      <w:r w:rsidR="00E97C37" w:rsidRPr="00E1409A">
        <w:rPr>
          <w:kern w:val="22"/>
          <w:sz w:val="24"/>
          <w:szCs w:val="24"/>
          <w:lang w:val="en-US"/>
        </w:rPr>
        <w:t xml:space="preserve"> </w:t>
      </w:r>
    </w:p>
    <w:p w14:paraId="2878595B" w14:textId="04F128E2" w:rsidR="00E97C37" w:rsidRPr="00E1409A" w:rsidRDefault="00697BCD" w:rsidP="00CD48C6">
      <w:pPr>
        <w:pStyle w:val="Para1"/>
        <w:numPr>
          <w:ilvl w:val="0"/>
          <w:numId w:val="4"/>
        </w:numPr>
        <w:suppressLineNumbers/>
        <w:tabs>
          <w:tab w:val="clear" w:pos="360"/>
        </w:tabs>
        <w:suppressAutoHyphens/>
        <w:ind w:left="980" w:hanging="490"/>
        <w:rPr>
          <w:kern w:val="22"/>
          <w:sz w:val="24"/>
          <w:szCs w:val="24"/>
          <w:lang w:val="en-US"/>
        </w:rPr>
      </w:pPr>
      <w:r w:rsidRPr="00697BCD">
        <w:rPr>
          <w:rFonts w:hint="eastAsia"/>
          <w:kern w:val="22"/>
          <w:sz w:val="24"/>
          <w:szCs w:val="24"/>
          <w:lang w:val="en-US"/>
        </w:rPr>
        <w:t>目前的案文不涉及驯化物种，其中包括地方品种以及半驯化物种，这些物种也正面临风险或濒临灭绝，在农业主流化之外，但也为土著人民和地方社区提供生态系统惠益，包括营养、生计和文化惠益。</w:t>
      </w:r>
    </w:p>
    <w:p w14:paraId="1487191E" w14:textId="04ACA79C" w:rsidR="00124B84" w:rsidRPr="00E1409A" w:rsidRDefault="00697BCD" w:rsidP="00CD48C6">
      <w:pPr>
        <w:pStyle w:val="Para1"/>
        <w:numPr>
          <w:ilvl w:val="0"/>
          <w:numId w:val="4"/>
        </w:numPr>
        <w:suppressLineNumbers/>
        <w:tabs>
          <w:tab w:val="clear" w:pos="360"/>
        </w:tabs>
        <w:suppressAutoHyphens/>
        <w:ind w:left="980" w:hanging="490"/>
        <w:rPr>
          <w:kern w:val="22"/>
          <w:sz w:val="24"/>
          <w:szCs w:val="24"/>
          <w:lang w:val="en-US"/>
        </w:rPr>
      </w:pPr>
      <w:r w:rsidRPr="00697BCD">
        <w:rPr>
          <w:rFonts w:hint="eastAsia"/>
          <w:kern w:val="22"/>
          <w:sz w:val="24"/>
          <w:szCs w:val="24"/>
          <w:lang w:val="en-US"/>
        </w:rPr>
        <w:t>这个</w:t>
      </w:r>
      <w:r w:rsidR="002802C5">
        <w:rPr>
          <w:rFonts w:hint="eastAsia"/>
          <w:kern w:val="22"/>
          <w:sz w:val="24"/>
          <w:szCs w:val="24"/>
          <w:lang w:val="en-US" w:eastAsia="zh-CN"/>
        </w:rPr>
        <w:t>行动</w:t>
      </w:r>
      <w:r w:rsidRPr="00697BCD">
        <w:rPr>
          <w:rFonts w:hint="eastAsia"/>
          <w:kern w:val="22"/>
          <w:sz w:val="24"/>
          <w:szCs w:val="24"/>
          <w:lang w:val="en-US"/>
        </w:rPr>
        <w:t>目标可以包括生物多样性的非消费性用途，例如</w:t>
      </w:r>
      <w:r w:rsidR="001700AA">
        <w:rPr>
          <w:rFonts w:hint="eastAsia"/>
          <w:kern w:val="22"/>
          <w:sz w:val="24"/>
          <w:szCs w:val="24"/>
          <w:lang w:val="en-US"/>
        </w:rPr>
        <w:t>野生动物</w:t>
      </w:r>
      <w:r w:rsidRPr="00697BCD">
        <w:rPr>
          <w:rFonts w:hint="eastAsia"/>
          <w:kern w:val="22"/>
          <w:sz w:val="24"/>
          <w:szCs w:val="24"/>
          <w:lang w:val="en-US"/>
        </w:rPr>
        <w:t>旅游。</w:t>
      </w:r>
    </w:p>
    <w:p w14:paraId="7B3F57B8" w14:textId="68D7B210" w:rsidR="00C46376" w:rsidRPr="00E1409A" w:rsidRDefault="002802C5" w:rsidP="00CD48C6">
      <w:pPr>
        <w:pStyle w:val="Para1"/>
        <w:numPr>
          <w:ilvl w:val="0"/>
          <w:numId w:val="4"/>
        </w:numPr>
        <w:suppressLineNumbers/>
        <w:tabs>
          <w:tab w:val="clear" w:pos="360"/>
        </w:tabs>
        <w:suppressAutoHyphens/>
        <w:ind w:left="980" w:hanging="490"/>
        <w:rPr>
          <w:kern w:val="22"/>
          <w:sz w:val="24"/>
          <w:szCs w:val="24"/>
          <w:lang w:val="en-US"/>
        </w:rPr>
      </w:pPr>
      <w:r>
        <w:rPr>
          <w:rFonts w:hint="eastAsia"/>
          <w:kern w:val="22"/>
          <w:sz w:val="24"/>
          <w:szCs w:val="24"/>
          <w:lang w:val="en-US" w:eastAsia="zh-CN"/>
        </w:rPr>
        <w:t>行动</w:t>
      </w:r>
      <w:r w:rsidR="001700AA" w:rsidRPr="001700AA">
        <w:rPr>
          <w:rFonts w:hint="eastAsia"/>
          <w:kern w:val="22"/>
          <w:sz w:val="24"/>
          <w:szCs w:val="24"/>
          <w:lang w:val="en-US"/>
        </w:rPr>
        <w:t>目标现在的</w:t>
      </w:r>
      <w:r w:rsidR="001700AA">
        <w:rPr>
          <w:rFonts w:hint="eastAsia"/>
          <w:kern w:val="22"/>
          <w:sz w:val="24"/>
          <w:szCs w:val="24"/>
          <w:lang w:val="en-US" w:eastAsia="zh-CN"/>
        </w:rPr>
        <w:t>案文</w:t>
      </w:r>
      <w:r w:rsidR="001700AA" w:rsidRPr="001700AA">
        <w:rPr>
          <w:rFonts w:hint="eastAsia"/>
          <w:kern w:val="22"/>
          <w:sz w:val="24"/>
          <w:szCs w:val="24"/>
          <w:lang w:val="en-US"/>
        </w:rPr>
        <w:t>可能产生意想不到的后果。例如，可以通过选择性宰杀来减少人类与野生动物之间的冲突。</w:t>
      </w:r>
      <w:r w:rsidR="009458B2" w:rsidRPr="00E1409A">
        <w:rPr>
          <w:kern w:val="22"/>
          <w:sz w:val="24"/>
          <w:szCs w:val="24"/>
          <w:lang w:val="en-US"/>
        </w:rPr>
        <w:t xml:space="preserve"> </w:t>
      </w:r>
    </w:p>
    <w:p w14:paraId="4A2570D7" w14:textId="607E8065" w:rsidR="005E7B72" w:rsidRPr="00E1409A" w:rsidRDefault="002802C5" w:rsidP="00CD48C6">
      <w:pPr>
        <w:pStyle w:val="Para1"/>
        <w:numPr>
          <w:ilvl w:val="0"/>
          <w:numId w:val="4"/>
        </w:numPr>
        <w:suppressLineNumbers/>
        <w:tabs>
          <w:tab w:val="clear" w:pos="360"/>
        </w:tabs>
        <w:suppressAutoHyphens/>
        <w:ind w:left="980" w:hanging="490"/>
        <w:rPr>
          <w:kern w:val="22"/>
          <w:sz w:val="24"/>
          <w:szCs w:val="24"/>
          <w:lang w:val="en-US"/>
        </w:rPr>
      </w:pPr>
      <w:r w:rsidRPr="002802C5">
        <w:rPr>
          <w:rFonts w:hint="eastAsia"/>
          <w:kern w:val="22"/>
          <w:sz w:val="24"/>
          <w:szCs w:val="24"/>
          <w:lang w:val="en-US"/>
        </w:rPr>
        <w:t>有人提到“生活在脆弱状况中的人”而不是“弱势</w:t>
      </w:r>
      <w:r>
        <w:rPr>
          <w:rFonts w:hint="eastAsia"/>
          <w:kern w:val="22"/>
          <w:sz w:val="24"/>
          <w:szCs w:val="24"/>
          <w:lang w:val="en-US" w:eastAsia="zh-CN"/>
        </w:rPr>
        <w:t>者</w:t>
      </w:r>
      <w:r w:rsidRPr="002802C5">
        <w:rPr>
          <w:rFonts w:hint="eastAsia"/>
          <w:kern w:val="22"/>
          <w:sz w:val="24"/>
          <w:szCs w:val="24"/>
          <w:lang w:val="en-US"/>
        </w:rPr>
        <w:t>”。</w:t>
      </w:r>
    </w:p>
    <w:p w14:paraId="07C9C4AA" w14:textId="0F1672B9" w:rsidR="0084793A" w:rsidRPr="00E1409A" w:rsidRDefault="002802C5" w:rsidP="00CD48C6">
      <w:pPr>
        <w:pStyle w:val="Para1"/>
        <w:numPr>
          <w:ilvl w:val="0"/>
          <w:numId w:val="4"/>
        </w:numPr>
        <w:suppressLineNumbers/>
        <w:tabs>
          <w:tab w:val="clear" w:pos="360"/>
        </w:tabs>
        <w:suppressAutoHyphens/>
        <w:ind w:left="980" w:hanging="490"/>
        <w:rPr>
          <w:kern w:val="22"/>
          <w:sz w:val="24"/>
          <w:szCs w:val="24"/>
          <w:lang w:val="en-US"/>
        </w:rPr>
      </w:pPr>
      <w:r>
        <w:rPr>
          <w:rFonts w:hint="eastAsia"/>
          <w:kern w:val="22"/>
          <w:sz w:val="24"/>
          <w:szCs w:val="24"/>
          <w:lang w:val="en-US" w:eastAsia="zh-CN"/>
        </w:rPr>
        <w:t>这个行动</w:t>
      </w:r>
      <w:r w:rsidRPr="002802C5">
        <w:rPr>
          <w:rFonts w:hint="eastAsia"/>
          <w:kern w:val="22"/>
          <w:sz w:val="24"/>
          <w:szCs w:val="24"/>
          <w:lang w:val="en-US"/>
        </w:rPr>
        <w:t>目标也可以</w:t>
      </w:r>
      <w:r>
        <w:rPr>
          <w:rFonts w:hint="eastAsia"/>
          <w:kern w:val="22"/>
          <w:sz w:val="24"/>
          <w:szCs w:val="24"/>
          <w:lang w:val="en-US" w:eastAsia="zh-CN"/>
        </w:rPr>
        <w:t>涉及</w:t>
      </w:r>
      <w:r w:rsidRPr="002802C5">
        <w:rPr>
          <w:rFonts w:hint="eastAsia"/>
          <w:kern w:val="22"/>
          <w:sz w:val="24"/>
          <w:szCs w:val="24"/>
          <w:lang w:val="en-US"/>
        </w:rPr>
        <w:t>贸易问题</w:t>
      </w:r>
      <w:r>
        <w:rPr>
          <w:rFonts w:hint="eastAsia"/>
          <w:kern w:val="22"/>
          <w:sz w:val="24"/>
          <w:szCs w:val="24"/>
          <w:lang w:val="en-US" w:eastAsia="zh-CN"/>
        </w:rPr>
        <w:t>。</w:t>
      </w:r>
    </w:p>
    <w:p w14:paraId="210EF7F1" w14:textId="452D42C6" w:rsidR="00AA4A7D" w:rsidRPr="0036283A" w:rsidRDefault="001D3B6E" w:rsidP="00CD48C6">
      <w:pPr>
        <w:pStyle w:val="Para1"/>
        <w:keepNext/>
        <w:suppressLineNumbers/>
        <w:suppressAutoHyphens/>
        <w:rPr>
          <w:b/>
          <w:bCs/>
          <w:kern w:val="22"/>
          <w:sz w:val="24"/>
          <w:szCs w:val="24"/>
        </w:rPr>
      </w:pPr>
      <w:r w:rsidRPr="0036283A">
        <w:rPr>
          <w:b/>
          <w:bCs/>
          <w:kern w:val="22"/>
          <w:sz w:val="24"/>
          <w:szCs w:val="24"/>
        </w:rPr>
        <w:t>1.</w:t>
      </w:r>
      <w:r w:rsidR="00F36765" w:rsidRPr="0036283A">
        <w:rPr>
          <w:b/>
          <w:bCs/>
          <w:kern w:val="22"/>
          <w:sz w:val="24"/>
          <w:szCs w:val="24"/>
        </w:rPr>
        <w:t>2</w:t>
      </w:r>
      <w:r w:rsidR="00D00AFA" w:rsidRPr="0036283A">
        <w:rPr>
          <w:b/>
          <w:bCs/>
          <w:kern w:val="22"/>
          <w:sz w:val="24"/>
          <w:szCs w:val="24"/>
        </w:rPr>
        <w:t>.</w:t>
      </w:r>
      <w:r w:rsidRPr="0036283A">
        <w:rPr>
          <w:b/>
          <w:bCs/>
          <w:kern w:val="22"/>
          <w:sz w:val="24"/>
          <w:szCs w:val="24"/>
        </w:rPr>
        <w:t xml:space="preserve"> </w:t>
      </w:r>
      <w:r w:rsidR="00D00AFA" w:rsidRPr="0036283A">
        <w:rPr>
          <w:b/>
          <w:bCs/>
          <w:kern w:val="22"/>
          <w:sz w:val="24"/>
          <w:szCs w:val="24"/>
        </w:rPr>
        <w:tab/>
      </w:r>
      <w:r w:rsidR="002802C5">
        <w:rPr>
          <w:rFonts w:hint="eastAsia"/>
          <w:b/>
          <w:bCs/>
          <w:kern w:val="22"/>
          <w:sz w:val="24"/>
          <w:szCs w:val="24"/>
          <w:lang w:eastAsia="zh-CN"/>
        </w:rPr>
        <w:t>改进行动目标</w:t>
      </w:r>
      <w:r w:rsidR="002802C5">
        <w:rPr>
          <w:rFonts w:hint="eastAsia"/>
          <w:b/>
          <w:bCs/>
          <w:kern w:val="22"/>
          <w:sz w:val="24"/>
          <w:szCs w:val="24"/>
          <w:lang w:eastAsia="zh-CN"/>
        </w:rPr>
        <w:t>7</w:t>
      </w:r>
      <w:r w:rsidR="00A033F4">
        <w:rPr>
          <w:rFonts w:hint="eastAsia"/>
          <w:b/>
          <w:bCs/>
          <w:kern w:val="22"/>
          <w:sz w:val="24"/>
          <w:szCs w:val="24"/>
          <w:lang w:eastAsia="zh-CN"/>
        </w:rPr>
        <w:t>用语的</w:t>
      </w:r>
      <w:bookmarkStart w:id="0" w:name="_GoBack"/>
      <w:r w:rsidR="00A033F4">
        <w:rPr>
          <w:rFonts w:hint="eastAsia"/>
          <w:b/>
          <w:bCs/>
          <w:kern w:val="22"/>
          <w:sz w:val="24"/>
          <w:szCs w:val="24"/>
          <w:lang w:eastAsia="zh-CN"/>
        </w:rPr>
        <w:t>选项</w:t>
      </w:r>
      <w:bookmarkEnd w:id="0"/>
    </w:p>
    <w:p w14:paraId="6F892A00" w14:textId="7C5FBA4E" w:rsidR="001F19F9" w:rsidRPr="00293F8B" w:rsidRDefault="002802C5" w:rsidP="00CD48C6">
      <w:pPr>
        <w:pStyle w:val="Para1"/>
        <w:suppressLineNumbers/>
        <w:suppressAutoHyphens/>
        <w:rPr>
          <w:bCs/>
          <w:kern w:val="22"/>
          <w:sz w:val="24"/>
          <w:szCs w:val="24"/>
        </w:rPr>
      </w:pPr>
      <w:r w:rsidRPr="00293F8B">
        <w:rPr>
          <w:bCs/>
          <w:kern w:val="22"/>
          <w:sz w:val="24"/>
          <w:szCs w:val="24"/>
          <w:lang w:val="en-US"/>
        </w:rPr>
        <w:tab/>
      </w:r>
      <w:bookmarkStart w:id="1" w:name="_Hlk33703491"/>
      <w:r w:rsidRPr="00293F8B">
        <w:rPr>
          <w:rFonts w:hint="eastAsia"/>
          <w:bCs/>
          <w:kern w:val="22"/>
          <w:sz w:val="24"/>
          <w:szCs w:val="24"/>
          <w:lang w:val="en-US"/>
        </w:rPr>
        <w:t>共同牵头人编写</w:t>
      </w:r>
      <w:r w:rsidR="008B49CB" w:rsidRPr="00293F8B">
        <w:rPr>
          <w:rFonts w:hint="eastAsia"/>
          <w:bCs/>
          <w:kern w:val="22"/>
          <w:sz w:val="24"/>
          <w:szCs w:val="24"/>
          <w:lang w:val="en-US" w:eastAsia="zh-CN"/>
        </w:rPr>
        <w:t>了</w:t>
      </w:r>
      <w:r w:rsidRPr="00293F8B">
        <w:rPr>
          <w:rFonts w:hint="eastAsia"/>
          <w:bCs/>
          <w:kern w:val="22"/>
          <w:sz w:val="24"/>
          <w:szCs w:val="24"/>
          <w:lang w:val="en-US"/>
        </w:rPr>
        <w:t>本节，以说明在讨论这个行动目标期间就可能采用的措辞进行的不同交流。本节并不是任何文本谈判的结果，而是争取考虑用于改进措辞的更多要素，从而为进一步讨论做准备。</w:t>
      </w:r>
      <w:bookmarkEnd w:id="1"/>
    </w:p>
    <w:p w14:paraId="2945049C" w14:textId="230A6492" w:rsidR="00F36765" w:rsidRPr="00293F8B" w:rsidRDefault="00293F8B" w:rsidP="00CD48C6">
      <w:pPr>
        <w:pStyle w:val="Para1"/>
        <w:suppressLineNumbers/>
        <w:suppressAutoHyphens/>
        <w:rPr>
          <w:b/>
          <w:bCs/>
          <w:kern w:val="22"/>
          <w:sz w:val="24"/>
          <w:szCs w:val="24"/>
        </w:rPr>
      </w:pPr>
      <w:r>
        <w:rPr>
          <w:sz w:val="24"/>
          <w:szCs w:val="24"/>
        </w:rPr>
        <w:tab/>
      </w:r>
      <w:r w:rsidR="00414005" w:rsidRPr="00293F8B">
        <w:rPr>
          <w:rFonts w:hint="eastAsia"/>
          <w:sz w:val="24"/>
          <w:szCs w:val="24"/>
        </w:rPr>
        <w:t>投资于加强可持续利用</w:t>
      </w:r>
      <w:r w:rsidR="00414005" w:rsidRPr="00293F8B">
        <w:rPr>
          <w:rFonts w:hint="eastAsia"/>
          <w:sz w:val="24"/>
          <w:szCs w:val="24"/>
        </w:rPr>
        <w:t>/</w:t>
      </w:r>
      <w:r w:rsidR="00414005" w:rsidRPr="00293F8B">
        <w:rPr>
          <w:rFonts w:hint="eastAsia"/>
          <w:sz w:val="24"/>
          <w:szCs w:val="24"/>
        </w:rPr>
        <w:t>确保</w:t>
      </w:r>
      <w:r w:rsidR="00414005" w:rsidRPr="00293F8B">
        <w:rPr>
          <w:rFonts w:hint="eastAsia"/>
          <w:sz w:val="24"/>
          <w:szCs w:val="24"/>
        </w:rPr>
        <w:t>/</w:t>
      </w:r>
      <w:r w:rsidR="00414005" w:rsidRPr="00293F8B">
        <w:rPr>
          <w:rFonts w:hint="eastAsia"/>
          <w:b/>
          <w:bCs/>
          <w:sz w:val="24"/>
          <w:szCs w:val="24"/>
        </w:rPr>
        <w:t>加强</w:t>
      </w:r>
      <w:r w:rsidR="00414005" w:rsidRPr="00293F8B">
        <w:rPr>
          <w:rFonts w:hint="eastAsia"/>
          <w:sz w:val="24"/>
          <w:szCs w:val="24"/>
        </w:rPr>
        <w:t>/</w:t>
      </w:r>
      <w:r w:rsidR="00414005" w:rsidRPr="00293F8B">
        <w:rPr>
          <w:rFonts w:hint="eastAsia"/>
          <w:sz w:val="24"/>
          <w:szCs w:val="24"/>
        </w:rPr>
        <w:t>所有物种的保护状况</w:t>
      </w:r>
      <w:r w:rsidR="00414005" w:rsidRPr="00293F8B">
        <w:rPr>
          <w:rFonts w:hint="eastAsia"/>
          <w:sz w:val="24"/>
          <w:szCs w:val="24"/>
        </w:rPr>
        <w:t>/</w:t>
      </w:r>
      <w:r w:rsidR="00414005" w:rsidRPr="00293F8B">
        <w:rPr>
          <w:rFonts w:hint="eastAsia"/>
          <w:sz w:val="24"/>
          <w:szCs w:val="24"/>
        </w:rPr>
        <w:t>从</w:t>
      </w:r>
      <w:r w:rsidR="00414005" w:rsidRPr="00293F8B">
        <w:rPr>
          <w:rFonts w:hint="eastAsia"/>
          <w:sz w:val="24"/>
          <w:szCs w:val="24"/>
        </w:rPr>
        <w:t>/</w:t>
      </w:r>
      <w:r w:rsidR="00414005" w:rsidRPr="00293F8B">
        <w:rPr>
          <w:rFonts w:hint="eastAsia"/>
          <w:sz w:val="24"/>
          <w:szCs w:val="24"/>
        </w:rPr>
        <w:t>管理</w:t>
      </w:r>
      <w:r w:rsidR="00414005" w:rsidRPr="00293F8B">
        <w:rPr>
          <w:rFonts w:hint="eastAsia"/>
          <w:sz w:val="24"/>
          <w:szCs w:val="24"/>
        </w:rPr>
        <w:t>/</w:t>
      </w:r>
      <w:r w:rsidR="00414005" w:rsidRPr="00293F8B">
        <w:rPr>
          <w:rFonts w:hint="eastAsia"/>
          <w:sz w:val="24"/>
          <w:szCs w:val="24"/>
        </w:rPr>
        <w:t>传统</w:t>
      </w:r>
      <w:r w:rsidR="00414005" w:rsidRPr="00293F8B">
        <w:rPr>
          <w:rFonts w:hint="eastAsia"/>
          <w:sz w:val="24"/>
          <w:szCs w:val="24"/>
        </w:rPr>
        <w:t>/</w:t>
      </w:r>
      <w:r w:rsidR="00414005" w:rsidRPr="00293F8B">
        <w:rPr>
          <w:rFonts w:hint="eastAsia"/>
          <w:sz w:val="24"/>
          <w:szCs w:val="24"/>
        </w:rPr>
        <w:t>习俗</w:t>
      </w:r>
      <w:r w:rsidR="00414005" w:rsidRPr="00293F8B">
        <w:rPr>
          <w:rFonts w:hint="eastAsia"/>
          <w:sz w:val="24"/>
          <w:szCs w:val="24"/>
        </w:rPr>
        <w:t>/</w:t>
      </w:r>
      <w:r w:rsidR="00414005" w:rsidRPr="00293F8B">
        <w:rPr>
          <w:rFonts w:hint="eastAsia"/>
          <w:b/>
          <w:bCs/>
          <w:sz w:val="24"/>
          <w:szCs w:val="24"/>
        </w:rPr>
        <w:t>可持续利用</w:t>
      </w:r>
      <w:r w:rsidR="00414005" w:rsidRPr="00293F8B">
        <w:rPr>
          <w:rFonts w:hint="eastAsia"/>
          <w:sz w:val="24"/>
          <w:szCs w:val="24"/>
        </w:rPr>
        <w:t>/</w:t>
      </w:r>
      <w:r w:rsidR="00414005" w:rsidRPr="00293F8B">
        <w:rPr>
          <w:rFonts w:hint="eastAsia"/>
          <w:sz w:val="24"/>
          <w:szCs w:val="24"/>
        </w:rPr>
        <w:t>和贸易</w:t>
      </w:r>
      <w:r w:rsidR="00414005" w:rsidRPr="00293F8B">
        <w:rPr>
          <w:rFonts w:hint="eastAsia"/>
          <w:sz w:val="24"/>
          <w:szCs w:val="24"/>
        </w:rPr>
        <w:t>/</w:t>
      </w:r>
      <w:r w:rsidR="00414005" w:rsidRPr="00293F8B">
        <w:rPr>
          <w:rFonts w:hint="eastAsia"/>
          <w:b/>
          <w:bCs/>
          <w:sz w:val="24"/>
          <w:szCs w:val="24"/>
        </w:rPr>
        <w:t>野生物种</w:t>
      </w:r>
      <w:r w:rsidR="00414005" w:rsidRPr="00293F8B">
        <w:rPr>
          <w:rFonts w:hint="eastAsia"/>
          <w:sz w:val="24"/>
          <w:szCs w:val="24"/>
        </w:rPr>
        <w:t>/</w:t>
      </w:r>
      <w:r w:rsidR="00414005" w:rsidRPr="00293F8B">
        <w:rPr>
          <w:rFonts w:hint="eastAsia"/>
          <w:sz w:val="24"/>
          <w:szCs w:val="24"/>
        </w:rPr>
        <w:t>生物资源</w:t>
      </w:r>
      <w:r w:rsidR="00414005" w:rsidRPr="00293F8B">
        <w:rPr>
          <w:rFonts w:hint="eastAsia"/>
          <w:sz w:val="24"/>
          <w:szCs w:val="24"/>
        </w:rPr>
        <w:t>/</w:t>
      </w:r>
      <w:r w:rsidR="00414005" w:rsidRPr="00293F8B">
        <w:rPr>
          <w:rFonts w:hint="eastAsia"/>
          <w:sz w:val="24"/>
          <w:szCs w:val="24"/>
        </w:rPr>
        <w:t>所产生的惠益，到</w:t>
      </w:r>
      <w:r w:rsidR="00414005" w:rsidRPr="00293F8B">
        <w:rPr>
          <w:rFonts w:hint="eastAsia"/>
          <w:sz w:val="24"/>
          <w:szCs w:val="24"/>
        </w:rPr>
        <w:t>2030</w:t>
      </w:r>
      <w:r w:rsidR="00414005" w:rsidRPr="00293F8B">
        <w:rPr>
          <w:rFonts w:hint="eastAsia"/>
          <w:sz w:val="24"/>
          <w:szCs w:val="24"/>
        </w:rPr>
        <w:t>年提供惠益和</w:t>
      </w:r>
      <w:r w:rsidR="00414005" w:rsidRPr="00293F8B">
        <w:rPr>
          <w:rFonts w:hint="eastAsia"/>
          <w:sz w:val="24"/>
          <w:szCs w:val="24"/>
        </w:rPr>
        <w:t>//</w:t>
      </w:r>
      <w:r w:rsidR="00414005" w:rsidRPr="00293F8B">
        <w:rPr>
          <w:rFonts w:hint="eastAsia"/>
          <w:sz w:val="24"/>
          <w:szCs w:val="24"/>
        </w:rPr>
        <w:t>服务</w:t>
      </w:r>
      <w:r w:rsidR="00414005" w:rsidRPr="00293F8B">
        <w:rPr>
          <w:rFonts w:hint="eastAsia"/>
          <w:sz w:val="24"/>
          <w:szCs w:val="24"/>
        </w:rPr>
        <w:t>/</w:t>
      </w:r>
      <w:r w:rsidR="00414005" w:rsidRPr="00293F8B">
        <w:rPr>
          <w:rFonts w:hint="eastAsia"/>
          <w:sz w:val="24"/>
          <w:szCs w:val="24"/>
        </w:rPr>
        <w:t>，包括增进至少</w:t>
      </w:r>
      <w:r w:rsidR="00414005" w:rsidRPr="00293F8B">
        <w:rPr>
          <w:rFonts w:hint="eastAsia"/>
          <w:sz w:val="24"/>
          <w:szCs w:val="24"/>
        </w:rPr>
        <w:t>[X</w:t>
      </w:r>
      <w:r w:rsidR="00414005" w:rsidRPr="00293F8B">
        <w:rPr>
          <w:rFonts w:hint="eastAsia"/>
          <w:sz w:val="24"/>
          <w:szCs w:val="24"/>
        </w:rPr>
        <w:t>百万</w:t>
      </w:r>
      <w:r w:rsidR="00414005" w:rsidRPr="00293F8B">
        <w:rPr>
          <w:rFonts w:hint="eastAsia"/>
          <w:sz w:val="24"/>
          <w:szCs w:val="24"/>
        </w:rPr>
        <w:t>]</w:t>
      </w:r>
      <w:r w:rsidR="00414005" w:rsidRPr="00293F8B">
        <w:rPr>
          <w:rFonts w:hint="eastAsia"/>
          <w:sz w:val="24"/>
          <w:szCs w:val="24"/>
        </w:rPr>
        <w:t>人，</w:t>
      </w:r>
      <w:r w:rsidR="00414005" w:rsidRPr="00293F8B">
        <w:rPr>
          <w:rFonts w:hint="eastAsia"/>
          <w:b/>
          <w:bCs/>
          <w:sz w:val="24"/>
          <w:szCs w:val="24"/>
        </w:rPr>
        <w:t>尤其是</w:t>
      </w:r>
      <w:r w:rsidR="00414005" w:rsidRPr="00293F8B">
        <w:rPr>
          <w:rFonts w:hint="eastAsia"/>
          <w:sz w:val="24"/>
          <w:szCs w:val="24"/>
        </w:rPr>
        <w:t>弱势群体</w:t>
      </w:r>
      <w:r w:rsidR="00414005" w:rsidRPr="00293F8B">
        <w:rPr>
          <w:rFonts w:hint="eastAsia"/>
          <w:sz w:val="24"/>
          <w:szCs w:val="24"/>
        </w:rPr>
        <w:t>/</w:t>
      </w:r>
      <w:r w:rsidR="00414005" w:rsidRPr="00293F8B">
        <w:rPr>
          <w:rFonts w:hint="eastAsia"/>
          <w:b/>
          <w:bCs/>
          <w:sz w:val="24"/>
          <w:szCs w:val="24"/>
        </w:rPr>
        <w:t>最脆弱人群</w:t>
      </w:r>
      <w:r w:rsidR="00414005" w:rsidRPr="00293F8B">
        <w:rPr>
          <w:rFonts w:hint="eastAsia"/>
          <w:sz w:val="24"/>
          <w:szCs w:val="24"/>
        </w:rPr>
        <w:t>的</w:t>
      </w:r>
      <w:r w:rsidR="00414005" w:rsidRPr="00293F8B">
        <w:rPr>
          <w:rFonts w:hint="eastAsia"/>
          <w:b/>
          <w:bCs/>
          <w:sz w:val="24"/>
          <w:szCs w:val="24"/>
        </w:rPr>
        <w:t>营养、粮食安全</w:t>
      </w:r>
      <w:r w:rsidR="00414005" w:rsidRPr="00293F8B">
        <w:rPr>
          <w:rFonts w:hint="eastAsia"/>
          <w:sz w:val="24"/>
          <w:szCs w:val="24"/>
        </w:rPr>
        <w:t>/</w:t>
      </w:r>
      <w:r w:rsidR="00414005" w:rsidRPr="00293F8B">
        <w:rPr>
          <w:rFonts w:hint="eastAsia"/>
          <w:sz w:val="24"/>
          <w:szCs w:val="24"/>
        </w:rPr>
        <w:t>健康</w:t>
      </w:r>
      <w:r w:rsidR="00414005" w:rsidRPr="00293F8B">
        <w:rPr>
          <w:rFonts w:hint="eastAsia"/>
          <w:sz w:val="24"/>
          <w:szCs w:val="24"/>
        </w:rPr>
        <w:t>/</w:t>
      </w:r>
      <w:r w:rsidR="00414005" w:rsidRPr="00293F8B">
        <w:rPr>
          <w:rFonts w:hint="eastAsia"/>
          <w:b/>
          <w:bCs/>
          <w:sz w:val="24"/>
          <w:szCs w:val="24"/>
        </w:rPr>
        <w:t>和生计</w:t>
      </w:r>
      <w:r w:rsidR="00414005" w:rsidRPr="00293F8B">
        <w:rPr>
          <w:rFonts w:hint="eastAsia"/>
          <w:sz w:val="24"/>
          <w:szCs w:val="24"/>
        </w:rPr>
        <w:t>，并把</w:t>
      </w:r>
      <w:r w:rsidR="00414005" w:rsidRPr="00293F8B">
        <w:rPr>
          <w:rFonts w:hint="eastAsia"/>
          <w:b/>
          <w:bCs/>
          <w:sz w:val="24"/>
          <w:szCs w:val="24"/>
        </w:rPr>
        <w:t>人与野生动物</w:t>
      </w:r>
      <w:r w:rsidR="00414005" w:rsidRPr="00293F8B">
        <w:rPr>
          <w:rFonts w:hint="eastAsia"/>
          <w:sz w:val="24"/>
          <w:szCs w:val="24"/>
        </w:rPr>
        <w:t>/</w:t>
      </w:r>
      <w:r w:rsidR="00414005" w:rsidRPr="00293F8B">
        <w:rPr>
          <w:rFonts w:hint="eastAsia"/>
          <w:sz w:val="24"/>
          <w:szCs w:val="24"/>
        </w:rPr>
        <w:t>和管理人与野生生物的相互作用</w:t>
      </w:r>
      <w:r w:rsidR="00414005" w:rsidRPr="00293F8B">
        <w:rPr>
          <w:rFonts w:hint="eastAsia"/>
          <w:sz w:val="24"/>
          <w:szCs w:val="24"/>
        </w:rPr>
        <w:t>/</w:t>
      </w:r>
      <w:r w:rsidR="00414005" w:rsidRPr="00293F8B">
        <w:rPr>
          <w:rFonts w:hint="eastAsia"/>
          <w:b/>
          <w:bCs/>
          <w:sz w:val="24"/>
          <w:szCs w:val="24"/>
        </w:rPr>
        <w:t>冲突，使其</w:t>
      </w:r>
      <w:r w:rsidR="00414005" w:rsidRPr="00293F8B">
        <w:rPr>
          <w:rFonts w:hint="eastAsia"/>
          <w:sz w:val="24"/>
          <w:szCs w:val="24"/>
        </w:rPr>
        <w:t>减少</w:t>
      </w:r>
      <w:r w:rsidR="00414005" w:rsidRPr="00293F8B">
        <w:rPr>
          <w:rFonts w:hint="eastAsia"/>
          <w:sz w:val="24"/>
          <w:szCs w:val="24"/>
        </w:rPr>
        <w:t xml:space="preserve"> [X</w:t>
      </w:r>
      <w:r w:rsidR="00414005" w:rsidRPr="00293F8B">
        <w:rPr>
          <w:rFonts w:hint="eastAsia"/>
          <w:sz w:val="24"/>
          <w:szCs w:val="24"/>
        </w:rPr>
        <w:t>％</w:t>
      </w:r>
      <w:r w:rsidR="00414005" w:rsidRPr="00293F8B">
        <w:rPr>
          <w:rFonts w:hint="eastAsia"/>
          <w:sz w:val="24"/>
          <w:szCs w:val="24"/>
        </w:rPr>
        <w:t>]</w:t>
      </w:r>
      <w:r w:rsidR="00414005" w:rsidRPr="00293F8B">
        <w:rPr>
          <w:rFonts w:hint="eastAsia"/>
          <w:sz w:val="24"/>
          <w:szCs w:val="24"/>
        </w:rPr>
        <w:t>，</w:t>
      </w:r>
      <w:r w:rsidR="00414005" w:rsidRPr="00293F8B">
        <w:rPr>
          <w:rFonts w:hint="eastAsia"/>
          <w:sz w:val="24"/>
          <w:szCs w:val="24"/>
        </w:rPr>
        <w:t xml:space="preserve">/ </w:t>
      </w:r>
      <w:r w:rsidR="00414005" w:rsidRPr="00293F8B">
        <w:rPr>
          <w:rFonts w:hint="eastAsia"/>
          <w:sz w:val="24"/>
          <w:szCs w:val="24"/>
        </w:rPr>
        <w:t>使</w:t>
      </w:r>
      <w:r w:rsidR="00414005" w:rsidRPr="00293F8B">
        <w:rPr>
          <w:rFonts w:hint="eastAsia"/>
          <w:sz w:val="24"/>
          <w:szCs w:val="24"/>
        </w:rPr>
        <w:t>X</w:t>
      </w:r>
      <w:r w:rsidR="00414005" w:rsidRPr="00293F8B">
        <w:rPr>
          <w:rFonts w:hint="eastAsia"/>
          <w:sz w:val="24"/>
          <w:szCs w:val="24"/>
        </w:rPr>
        <w:t>％的生物多样性的得到保护。</w:t>
      </w:r>
    </w:p>
    <w:p w14:paraId="30D04479" w14:textId="49C254FF" w:rsidR="00F36765" w:rsidRPr="0036283A" w:rsidRDefault="00F36765" w:rsidP="00CD48C6">
      <w:pPr>
        <w:pStyle w:val="Para1"/>
        <w:suppressLineNumbers/>
        <w:suppressAutoHyphens/>
        <w:rPr>
          <w:b/>
          <w:bCs/>
          <w:kern w:val="22"/>
          <w:sz w:val="24"/>
          <w:szCs w:val="24"/>
        </w:rPr>
      </w:pPr>
      <w:r w:rsidRPr="0036283A">
        <w:rPr>
          <w:b/>
          <w:bCs/>
          <w:kern w:val="22"/>
          <w:sz w:val="24"/>
          <w:szCs w:val="24"/>
        </w:rPr>
        <w:t>1.3</w:t>
      </w:r>
      <w:r w:rsidR="00AD5A2F" w:rsidRPr="0036283A">
        <w:rPr>
          <w:b/>
          <w:bCs/>
          <w:kern w:val="22"/>
          <w:sz w:val="24"/>
          <w:szCs w:val="24"/>
        </w:rPr>
        <w:t>.</w:t>
      </w:r>
      <w:r w:rsidR="00AD5A2F" w:rsidRPr="0036283A">
        <w:rPr>
          <w:b/>
          <w:bCs/>
          <w:kern w:val="22"/>
          <w:sz w:val="24"/>
          <w:szCs w:val="24"/>
        </w:rPr>
        <w:tab/>
      </w:r>
      <w:r w:rsidR="00A033F4">
        <w:rPr>
          <w:rFonts w:hint="eastAsia"/>
          <w:b/>
          <w:bCs/>
          <w:kern w:val="22"/>
          <w:sz w:val="24"/>
          <w:szCs w:val="24"/>
          <w:lang w:eastAsia="zh-CN"/>
        </w:rPr>
        <w:t>对</w:t>
      </w:r>
      <w:r w:rsidR="00414005">
        <w:rPr>
          <w:rFonts w:hint="eastAsia"/>
          <w:b/>
          <w:bCs/>
          <w:kern w:val="22"/>
          <w:sz w:val="24"/>
          <w:szCs w:val="24"/>
          <w:lang w:eastAsia="zh-CN"/>
        </w:rPr>
        <w:t>行动目标</w:t>
      </w:r>
      <w:r w:rsidRPr="0036283A">
        <w:rPr>
          <w:b/>
          <w:bCs/>
          <w:kern w:val="22"/>
          <w:sz w:val="24"/>
          <w:szCs w:val="24"/>
        </w:rPr>
        <w:t>7</w:t>
      </w:r>
      <w:r w:rsidR="00414005">
        <w:rPr>
          <w:rFonts w:hint="eastAsia"/>
          <w:b/>
          <w:bCs/>
          <w:kern w:val="22"/>
          <w:sz w:val="24"/>
          <w:szCs w:val="24"/>
          <w:lang w:eastAsia="zh-CN"/>
        </w:rPr>
        <w:t>的建议</w:t>
      </w:r>
    </w:p>
    <w:p w14:paraId="5C89A5EB" w14:textId="361D41F2" w:rsidR="00F36765" w:rsidRPr="00414005" w:rsidRDefault="00852C98" w:rsidP="00CD48C6">
      <w:pPr>
        <w:pStyle w:val="Para1"/>
        <w:numPr>
          <w:ilvl w:val="0"/>
          <w:numId w:val="19"/>
        </w:numPr>
        <w:suppressLineNumbers/>
        <w:tabs>
          <w:tab w:val="clear" w:pos="360"/>
        </w:tabs>
        <w:suppressAutoHyphens/>
        <w:ind w:left="980" w:hanging="490"/>
        <w:rPr>
          <w:kern w:val="22"/>
          <w:sz w:val="24"/>
          <w:szCs w:val="24"/>
          <w:lang w:val="en-US"/>
        </w:rPr>
      </w:pPr>
      <w:r w:rsidRPr="00852C98">
        <w:rPr>
          <w:rFonts w:hint="eastAsia"/>
          <w:kern w:val="22"/>
          <w:sz w:val="24"/>
          <w:szCs w:val="24"/>
          <w:lang w:val="en-US"/>
        </w:rPr>
        <w:t>到</w:t>
      </w:r>
      <w:r w:rsidRPr="00852C98">
        <w:rPr>
          <w:rFonts w:hint="eastAsia"/>
          <w:kern w:val="22"/>
          <w:sz w:val="24"/>
          <w:szCs w:val="24"/>
          <w:lang w:val="en-US"/>
        </w:rPr>
        <w:t>2030</w:t>
      </w:r>
      <w:r w:rsidRPr="00852C98">
        <w:rPr>
          <w:rFonts w:hint="eastAsia"/>
          <w:kern w:val="22"/>
          <w:sz w:val="24"/>
          <w:szCs w:val="24"/>
          <w:lang w:val="en-US"/>
        </w:rPr>
        <w:t>年，可持续利用的野生物种数量至少增加</w:t>
      </w:r>
      <w:r w:rsidRPr="00852C98">
        <w:rPr>
          <w:rFonts w:hint="eastAsia"/>
          <w:kern w:val="22"/>
          <w:sz w:val="24"/>
          <w:szCs w:val="24"/>
          <w:lang w:val="en-US"/>
        </w:rPr>
        <w:t>[X</w:t>
      </w:r>
      <w:r w:rsidRPr="00852C98">
        <w:rPr>
          <w:rFonts w:hint="eastAsia"/>
          <w:kern w:val="22"/>
          <w:sz w:val="24"/>
          <w:szCs w:val="24"/>
          <w:lang w:val="en-US"/>
        </w:rPr>
        <w:t>％</w:t>
      </w:r>
      <w:r w:rsidRPr="00852C98">
        <w:rPr>
          <w:rFonts w:hint="eastAsia"/>
          <w:kern w:val="22"/>
          <w:sz w:val="24"/>
          <w:szCs w:val="24"/>
          <w:lang w:val="en-US"/>
        </w:rPr>
        <w:t>]</w:t>
      </w:r>
      <w:r w:rsidRPr="00852C98">
        <w:rPr>
          <w:rFonts w:hint="eastAsia"/>
          <w:kern w:val="22"/>
          <w:sz w:val="24"/>
          <w:szCs w:val="24"/>
          <w:lang w:val="en-US"/>
        </w:rPr>
        <w:t>，从而改善人们，特别是最弱势群体的福利和生计，并减少人与野生动物之间的冲突。</w:t>
      </w:r>
    </w:p>
    <w:p w14:paraId="27AF208F" w14:textId="579B7434" w:rsidR="00F36765" w:rsidRPr="00414005" w:rsidRDefault="00852C98" w:rsidP="00CD48C6">
      <w:pPr>
        <w:pStyle w:val="Para1"/>
        <w:numPr>
          <w:ilvl w:val="0"/>
          <w:numId w:val="4"/>
        </w:numPr>
        <w:suppressLineNumbers/>
        <w:tabs>
          <w:tab w:val="clear" w:pos="360"/>
        </w:tabs>
        <w:suppressAutoHyphens/>
        <w:ind w:left="980" w:hanging="490"/>
        <w:rPr>
          <w:kern w:val="22"/>
          <w:sz w:val="24"/>
          <w:szCs w:val="24"/>
          <w:lang w:val="en-US"/>
        </w:rPr>
      </w:pPr>
      <w:r w:rsidRPr="00852C98">
        <w:rPr>
          <w:rFonts w:hint="eastAsia"/>
          <w:kern w:val="22"/>
          <w:sz w:val="24"/>
          <w:szCs w:val="24"/>
          <w:lang w:val="en-US"/>
        </w:rPr>
        <w:t>改善所有人使用的所有物种的保护状况，并确保最弱势群体有机会获得更大比例的惠益，包括改善营养、粮食安全和生计。</w:t>
      </w:r>
    </w:p>
    <w:p w14:paraId="0480CEEA" w14:textId="1F5A978B" w:rsidR="00F36765" w:rsidRPr="00414005" w:rsidRDefault="00852C98" w:rsidP="00CD48C6">
      <w:pPr>
        <w:pStyle w:val="Para1"/>
        <w:numPr>
          <w:ilvl w:val="0"/>
          <w:numId w:val="4"/>
        </w:numPr>
        <w:suppressLineNumbers/>
        <w:tabs>
          <w:tab w:val="clear" w:pos="360"/>
        </w:tabs>
        <w:suppressAutoHyphens/>
        <w:ind w:left="980" w:hanging="490"/>
        <w:rPr>
          <w:kern w:val="22"/>
          <w:sz w:val="24"/>
          <w:szCs w:val="24"/>
          <w:lang w:val="en-US"/>
        </w:rPr>
      </w:pPr>
      <w:r w:rsidRPr="00852C98">
        <w:rPr>
          <w:rFonts w:hint="eastAsia"/>
          <w:kern w:val="22"/>
          <w:sz w:val="24"/>
          <w:szCs w:val="24"/>
          <w:lang w:val="en-US"/>
        </w:rPr>
        <w:t>到</w:t>
      </w:r>
      <w:r w:rsidRPr="00852C98">
        <w:rPr>
          <w:rFonts w:hint="eastAsia"/>
          <w:kern w:val="22"/>
          <w:sz w:val="24"/>
          <w:szCs w:val="24"/>
          <w:lang w:val="en-US"/>
        </w:rPr>
        <w:t>2030</w:t>
      </w:r>
      <w:r w:rsidRPr="00852C98">
        <w:rPr>
          <w:rFonts w:hint="eastAsia"/>
          <w:kern w:val="22"/>
          <w:sz w:val="24"/>
          <w:szCs w:val="24"/>
          <w:lang w:val="en-US"/>
        </w:rPr>
        <w:t>年，野生物种的可持续利用所产生的惠益提高至少</w:t>
      </w:r>
      <w:r w:rsidRPr="00852C98">
        <w:rPr>
          <w:rFonts w:hint="eastAsia"/>
          <w:kern w:val="22"/>
          <w:sz w:val="24"/>
          <w:szCs w:val="24"/>
          <w:lang w:val="en-US"/>
        </w:rPr>
        <w:t>X</w:t>
      </w:r>
      <w:r w:rsidRPr="00852C98">
        <w:rPr>
          <w:rFonts w:hint="eastAsia"/>
          <w:kern w:val="22"/>
          <w:sz w:val="24"/>
          <w:szCs w:val="24"/>
          <w:lang w:val="en-US"/>
        </w:rPr>
        <w:t>％，人们</w:t>
      </w:r>
      <w:r>
        <w:rPr>
          <w:rFonts w:hint="eastAsia"/>
          <w:kern w:val="22"/>
          <w:sz w:val="24"/>
          <w:szCs w:val="24"/>
          <w:lang w:val="en-US" w:eastAsia="zh-CN"/>
        </w:rPr>
        <w:t>的生计</w:t>
      </w:r>
      <w:r w:rsidRPr="00852C98">
        <w:rPr>
          <w:rFonts w:hint="eastAsia"/>
          <w:kern w:val="22"/>
          <w:sz w:val="24"/>
          <w:szCs w:val="24"/>
          <w:lang w:val="en-US"/>
        </w:rPr>
        <w:t>，特别是处境最脆弱者的生计</w:t>
      </w:r>
      <w:r>
        <w:rPr>
          <w:rFonts w:hint="eastAsia"/>
          <w:kern w:val="22"/>
          <w:sz w:val="24"/>
          <w:szCs w:val="24"/>
          <w:lang w:val="en-US" w:eastAsia="zh-CN"/>
        </w:rPr>
        <w:t>得到改善</w:t>
      </w:r>
      <w:r w:rsidRPr="00852C98">
        <w:rPr>
          <w:rFonts w:hint="eastAsia"/>
          <w:kern w:val="22"/>
          <w:sz w:val="24"/>
          <w:szCs w:val="24"/>
          <w:lang w:val="en-US"/>
        </w:rPr>
        <w:t>，人类与野生动物的冲突</w:t>
      </w:r>
      <w:r>
        <w:rPr>
          <w:rFonts w:hint="eastAsia"/>
          <w:kern w:val="22"/>
          <w:sz w:val="24"/>
          <w:szCs w:val="24"/>
          <w:lang w:val="en-US" w:eastAsia="zh-CN"/>
        </w:rPr>
        <w:t>减少。</w:t>
      </w:r>
      <w:r w:rsidR="00F36765" w:rsidRPr="00414005">
        <w:rPr>
          <w:kern w:val="22"/>
          <w:sz w:val="24"/>
          <w:szCs w:val="24"/>
          <w:lang w:val="en-US"/>
        </w:rPr>
        <w:t xml:space="preserve"> </w:t>
      </w:r>
    </w:p>
    <w:p w14:paraId="5C8EACFD" w14:textId="18AC2967" w:rsidR="00F36765" w:rsidRPr="00414005" w:rsidRDefault="00852C98" w:rsidP="00CD48C6">
      <w:pPr>
        <w:pStyle w:val="Para1"/>
        <w:numPr>
          <w:ilvl w:val="0"/>
          <w:numId w:val="4"/>
        </w:numPr>
        <w:suppressLineNumbers/>
        <w:tabs>
          <w:tab w:val="clear" w:pos="360"/>
        </w:tabs>
        <w:suppressAutoHyphens/>
        <w:ind w:left="980" w:hanging="490"/>
        <w:rPr>
          <w:kern w:val="22"/>
          <w:sz w:val="24"/>
          <w:szCs w:val="24"/>
          <w:lang w:val="en-US"/>
        </w:rPr>
      </w:pPr>
      <w:r w:rsidRPr="00852C98">
        <w:rPr>
          <w:rFonts w:hint="eastAsia"/>
          <w:kern w:val="22"/>
          <w:sz w:val="24"/>
          <w:szCs w:val="24"/>
          <w:lang w:val="en-US"/>
        </w:rPr>
        <w:t>最迟在</w:t>
      </w:r>
      <w:r w:rsidRPr="00852C98">
        <w:rPr>
          <w:rFonts w:hint="eastAsia"/>
          <w:kern w:val="22"/>
          <w:sz w:val="24"/>
          <w:szCs w:val="24"/>
          <w:lang w:val="en-US"/>
        </w:rPr>
        <w:t>2030</w:t>
      </w:r>
      <w:r w:rsidRPr="00852C98">
        <w:rPr>
          <w:rFonts w:hint="eastAsia"/>
          <w:kern w:val="22"/>
          <w:sz w:val="24"/>
          <w:szCs w:val="24"/>
          <w:lang w:val="en-US"/>
        </w:rPr>
        <w:t>年采取措施确保对野生物种的可持续利用，从而帮助改善人们，特别是最弱势群体的营养、粮食安全和生计。</w:t>
      </w:r>
    </w:p>
    <w:p w14:paraId="688F58C6" w14:textId="33008668" w:rsidR="00F36765" w:rsidRPr="00414005" w:rsidRDefault="00A265EE" w:rsidP="00CD48C6">
      <w:pPr>
        <w:pStyle w:val="Para1"/>
        <w:numPr>
          <w:ilvl w:val="0"/>
          <w:numId w:val="4"/>
        </w:numPr>
        <w:suppressLineNumbers/>
        <w:tabs>
          <w:tab w:val="clear" w:pos="360"/>
        </w:tabs>
        <w:suppressAutoHyphens/>
        <w:ind w:left="980" w:hanging="490"/>
        <w:rPr>
          <w:kern w:val="22"/>
          <w:sz w:val="24"/>
          <w:szCs w:val="24"/>
          <w:lang w:val="en-US"/>
        </w:rPr>
      </w:pPr>
      <w:r w:rsidRPr="00A265EE">
        <w:rPr>
          <w:rFonts w:hint="eastAsia"/>
          <w:kern w:val="22"/>
          <w:sz w:val="24"/>
          <w:szCs w:val="24"/>
          <w:lang w:val="en-US"/>
        </w:rPr>
        <w:t>到</w:t>
      </w:r>
      <w:r w:rsidRPr="00A265EE">
        <w:rPr>
          <w:rFonts w:hint="eastAsia"/>
          <w:kern w:val="22"/>
          <w:sz w:val="24"/>
          <w:szCs w:val="24"/>
          <w:lang w:val="en-US"/>
        </w:rPr>
        <w:t>2030</w:t>
      </w:r>
      <w:r w:rsidRPr="00A265EE">
        <w:rPr>
          <w:rFonts w:hint="eastAsia"/>
          <w:kern w:val="22"/>
          <w:sz w:val="24"/>
          <w:szCs w:val="24"/>
          <w:lang w:val="en-US"/>
        </w:rPr>
        <w:t>年，对野生物种的利用在生态以及经济和社会</w:t>
      </w:r>
      <w:r w:rsidRPr="00A265EE">
        <w:rPr>
          <w:rFonts w:hint="eastAsia"/>
          <w:kern w:val="22"/>
          <w:sz w:val="24"/>
          <w:szCs w:val="24"/>
          <w:lang w:val="en-US"/>
        </w:rPr>
        <w:t>/</w:t>
      </w:r>
      <w:r w:rsidRPr="00A265EE">
        <w:rPr>
          <w:rFonts w:hint="eastAsia"/>
          <w:kern w:val="22"/>
          <w:sz w:val="24"/>
          <w:szCs w:val="24"/>
          <w:lang w:val="en-US"/>
        </w:rPr>
        <w:t>文化上都是可持续的，同时结合对人类与野生动物之间冲突的有效管理，从而促进人类，特别是最弱势人群的福祉和权利享受，包括增强营养、粮食安全和生计。</w:t>
      </w:r>
    </w:p>
    <w:p w14:paraId="2CEA61B5" w14:textId="02EF4159" w:rsidR="00F36765" w:rsidRPr="00414005" w:rsidRDefault="00A265EE" w:rsidP="00CD48C6">
      <w:pPr>
        <w:pStyle w:val="Para1"/>
        <w:numPr>
          <w:ilvl w:val="0"/>
          <w:numId w:val="4"/>
        </w:numPr>
        <w:suppressLineNumbers/>
        <w:tabs>
          <w:tab w:val="clear" w:pos="360"/>
        </w:tabs>
        <w:suppressAutoHyphens/>
        <w:ind w:left="980" w:hanging="490"/>
        <w:rPr>
          <w:kern w:val="22"/>
          <w:sz w:val="24"/>
          <w:szCs w:val="24"/>
          <w:lang w:val="en-US"/>
        </w:rPr>
      </w:pPr>
      <w:r w:rsidRPr="00A265EE">
        <w:rPr>
          <w:rFonts w:hint="eastAsia"/>
          <w:kern w:val="22"/>
          <w:sz w:val="24"/>
          <w:szCs w:val="24"/>
          <w:lang w:val="en-US"/>
        </w:rPr>
        <w:t>生物多样性为人类提供生态系统服务和促进可持续发展。牢记共同但有区别的责任原则，到</w:t>
      </w:r>
      <w:r w:rsidRPr="00A265EE">
        <w:rPr>
          <w:rFonts w:hint="eastAsia"/>
          <w:kern w:val="22"/>
          <w:sz w:val="24"/>
          <w:szCs w:val="24"/>
          <w:lang w:val="en-US"/>
        </w:rPr>
        <w:t>2030</w:t>
      </w:r>
      <w:r w:rsidRPr="00A265EE">
        <w:rPr>
          <w:rFonts w:hint="eastAsia"/>
          <w:kern w:val="22"/>
          <w:sz w:val="24"/>
          <w:szCs w:val="24"/>
          <w:lang w:val="en-US"/>
        </w:rPr>
        <w:t>年使为此类服务支付的报酬每年至少增加</w:t>
      </w:r>
      <w:r w:rsidRPr="00A265EE">
        <w:rPr>
          <w:rFonts w:hint="eastAsia"/>
          <w:kern w:val="22"/>
          <w:sz w:val="24"/>
          <w:szCs w:val="24"/>
          <w:lang w:val="en-US"/>
        </w:rPr>
        <w:t>500</w:t>
      </w:r>
      <w:r w:rsidRPr="00A265EE">
        <w:rPr>
          <w:rFonts w:hint="eastAsia"/>
          <w:kern w:val="22"/>
          <w:sz w:val="24"/>
          <w:szCs w:val="24"/>
          <w:lang w:val="en-US"/>
        </w:rPr>
        <w:t>亿美元。</w:t>
      </w:r>
      <w:r w:rsidR="00F36765" w:rsidRPr="00414005">
        <w:rPr>
          <w:kern w:val="22"/>
          <w:sz w:val="24"/>
          <w:szCs w:val="24"/>
          <w:lang w:val="en-US"/>
        </w:rPr>
        <w:t xml:space="preserve"> </w:t>
      </w:r>
    </w:p>
    <w:p w14:paraId="0D0C417D" w14:textId="4E37C06D" w:rsidR="00F36765" w:rsidRPr="0036283A" w:rsidRDefault="00F36765" w:rsidP="00CD48C6">
      <w:pPr>
        <w:pStyle w:val="Para1"/>
        <w:suppressLineNumbers/>
        <w:suppressAutoHyphens/>
        <w:rPr>
          <w:kern w:val="22"/>
          <w:sz w:val="24"/>
          <w:szCs w:val="24"/>
        </w:rPr>
      </w:pPr>
      <w:r w:rsidRPr="0036283A">
        <w:rPr>
          <w:b/>
          <w:bCs/>
          <w:kern w:val="22"/>
          <w:sz w:val="24"/>
          <w:szCs w:val="24"/>
        </w:rPr>
        <w:lastRenderedPageBreak/>
        <w:t>1.4</w:t>
      </w:r>
      <w:r w:rsidR="00F33E03" w:rsidRPr="0036283A">
        <w:rPr>
          <w:b/>
          <w:bCs/>
          <w:kern w:val="22"/>
          <w:sz w:val="24"/>
          <w:szCs w:val="24"/>
        </w:rPr>
        <w:t>.</w:t>
      </w:r>
      <w:r w:rsidR="00F33E03" w:rsidRPr="0036283A">
        <w:rPr>
          <w:b/>
          <w:bCs/>
          <w:kern w:val="22"/>
          <w:sz w:val="24"/>
          <w:szCs w:val="24"/>
        </w:rPr>
        <w:tab/>
      </w:r>
      <w:r w:rsidR="00BF35D6" w:rsidRPr="00BF35D6">
        <w:rPr>
          <w:rFonts w:hint="eastAsia"/>
          <w:b/>
          <w:bCs/>
          <w:kern w:val="22"/>
          <w:sz w:val="24"/>
          <w:szCs w:val="24"/>
          <w:lang w:val="en-US"/>
        </w:rPr>
        <w:t>与行动目标</w:t>
      </w:r>
      <w:r w:rsidR="00BF35D6" w:rsidRPr="00BF35D6">
        <w:rPr>
          <w:rFonts w:hint="eastAsia"/>
          <w:b/>
          <w:bCs/>
          <w:kern w:val="22"/>
          <w:sz w:val="24"/>
          <w:szCs w:val="24"/>
          <w:lang w:val="en-US"/>
        </w:rPr>
        <w:t>7</w:t>
      </w:r>
      <w:r w:rsidR="00BF35D6" w:rsidRPr="00BF35D6">
        <w:rPr>
          <w:rFonts w:hint="eastAsia"/>
          <w:b/>
          <w:bCs/>
          <w:kern w:val="22"/>
          <w:sz w:val="24"/>
          <w:szCs w:val="24"/>
          <w:lang w:val="en-US"/>
        </w:rPr>
        <w:t>的实施或监测框架有关的</w:t>
      </w:r>
      <w:r w:rsidR="00BF35D6">
        <w:rPr>
          <w:rFonts w:hint="eastAsia"/>
          <w:b/>
          <w:bCs/>
          <w:kern w:val="22"/>
          <w:sz w:val="24"/>
          <w:szCs w:val="24"/>
          <w:lang w:val="en-US" w:eastAsia="zh-CN"/>
        </w:rPr>
        <w:t>意见</w:t>
      </w:r>
    </w:p>
    <w:p w14:paraId="5C6652F7" w14:textId="790FBDD9" w:rsidR="00F36765" w:rsidRPr="0036283A" w:rsidRDefault="00BF35D6" w:rsidP="00CD48C6">
      <w:pPr>
        <w:pStyle w:val="Para1"/>
        <w:suppressLineNumbers/>
        <w:suppressAutoHyphens/>
        <w:rPr>
          <w:kern w:val="22"/>
          <w:sz w:val="24"/>
          <w:szCs w:val="24"/>
        </w:rPr>
      </w:pPr>
      <w:r>
        <w:rPr>
          <w:kern w:val="22"/>
          <w:sz w:val="24"/>
          <w:szCs w:val="24"/>
        </w:rPr>
        <w:tab/>
      </w:r>
      <w:r w:rsidRPr="00BF35D6">
        <w:rPr>
          <w:rFonts w:hint="eastAsia"/>
          <w:kern w:val="22"/>
          <w:sz w:val="24"/>
          <w:szCs w:val="24"/>
          <w:lang w:val="en-US"/>
        </w:rPr>
        <w:t>人们提出了能力建设和使用参与性方法支持落实管理计划，以处理人与野生动物之间相互作用的问题。</w:t>
      </w:r>
    </w:p>
    <w:p w14:paraId="34042A28" w14:textId="346EACDA" w:rsidR="00C46376" w:rsidRPr="0036283A" w:rsidRDefault="00F81E4C" w:rsidP="00CD48C6">
      <w:pPr>
        <w:pStyle w:val="Para1"/>
        <w:suppressLineNumbers/>
        <w:suppressAutoHyphens/>
        <w:rPr>
          <w:b/>
          <w:bCs/>
          <w:kern w:val="22"/>
          <w:sz w:val="24"/>
          <w:szCs w:val="24"/>
        </w:rPr>
      </w:pPr>
      <w:r w:rsidRPr="0036283A">
        <w:rPr>
          <w:b/>
          <w:bCs/>
          <w:kern w:val="22"/>
          <w:sz w:val="24"/>
          <w:szCs w:val="24"/>
        </w:rPr>
        <w:t xml:space="preserve">2. </w:t>
      </w:r>
      <w:r w:rsidR="00F33E03" w:rsidRPr="0036283A">
        <w:rPr>
          <w:b/>
          <w:bCs/>
          <w:kern w:val="22"/>
          <w:sz w:val="24"/>
          <w:szCs w:val="24"/>
        </w:rPr>
        <w:tab/>
      </w:r>
      <w:r w:rsidR="00BF35D6">
        <w:rPr>
          <w:rFonts w:hint="eastAsia"/>
          <w:b/>
          <w:bCs/>
          <w:kern w:val="22"/>
          <w:sz w:val="24"/>
          <w:szCs w:val="24"/>
          <w:lang w:eastAsia="zh-CN"/>
        </w:rPr>
        <w:t>行动目标</w:t>
      </w:r>
      <w:r w:rsidR="00C46376" w:rsidRPr="0036283A">
        <w:rPr>
          <w:b/>
          <w:bCs/>
          <w:kern w:val="22"/>
          <w:sz w:val="24"/>
          <w:szCs w:val="24"/>
        </w:rPr>
        <w:t xml:space="preserve"> 8 </w:t>
      </w:r>
    </w:p>
    <w:p w14:paraId="17EA8354" w14:textId="32499F9E" w:rsidR="003C75CA" w:rsidRPr="0036283A" w:rsidRDefault="001172C5" w:rsidP="001172C5">
      <w:pPr>
        <w:pStyle w:val="Para1"/>
        <w:suppressLineNumbers/>
        <w:suppressAutoHyphens/>
        <w:rPr>
          <w:b/>
          <w:bCs/>
          <w:kern w:val="22"/>
          <w:sz w:val="24"/>
          <w:szCs w:val="24"/>
        </w:rPr>
      </w:pPr>
      <w:r w:rsidRPr="001172C5">
        <w:rPr>
          <w:b/>
          <w:bCs/>
          <w:kern w:val="22"/>
          <w:sz w:val="24"/>
          <w:szCs w:val="22"/>
        </w:rPr>
        <w:t xml:space="preserve">2.1.   </w:t>
      </w:r>
      <w:r w:rsidR="00BF35D6">
        <w:rPr>
          <w:rFonts w:hint="eastAsia"/>
          <w:b/>
          <w:bCs/>
          <w:kern w:val="22"/>
          <w:sz w:val="24"/>
          <w:szCs w:val="24"/>
          <w:lang w:eastAsia="zh-CN"/>
        </w:rPr>
        <w:t>行动目标</w:t>
      </w:r>
      <w:r w:rsidR="00BF35D6">
        <w:rPr>
          <w:rFonts w:hint="eastAsia"/>
          <w:b/>
          <w:bCs/>
          <w:kern w:val="22"/>
          <w:sz w:val="24"/>
          <w:szCs w:val="24"/>
          <w:lang w:eastAsia="zh-CN"/>
        </w:rPr>
        <w:t>8</w:t>
      </w:r>
      <w:r w:rsidR="00BF35D6">
        <w:rPr>
          <w:rFonts w:hint="eastAsia"/>
          <w:b/>
          <w:bCs/>
          <w:kern w:val="22"/>
          <w:sz w:val="24"/>
          <w:szCs w:val="24"/>
          <w:lang w:eastAsia="zh-CN"/>
        </w:rPr>
        <w:t>所涉要素</w:t>
      </w:r>
    </w:p>
    <w:p w14:paraId="1FB95679" w14:textId="6F871332" w:rsidR="005E7B72" w:rsidRPr="00D60A0E" w:rsidRDefault="00D60A0E" w:rsidP="00CD48C6">
      <w:pPr>
        <w:pStyle w:val="Para1"/>
        <w:numPr>
          <w:ilvl w:val="0"/>
          <w:numId w:val="20"/>
        </w:numPr>
        <w:suppressLineNumbers/>
        <w:tabs>
          <w:tab w:val="clear" w:pos="360"/>
        </w:tabs>
        <w:suppressAutoHyphens/>
        <w:ind w:left="980" w:hanging="490"/>
        <w:rPr>
          <w:kern w:val="22"/>
          <w:sz w:val="24"/>
          <w:szCs w:val="24"/>
          <w:lang w:val="en-US"/>
        </w:rPr>
      </w:pPr>
      <w:r w:rsidRPr="00D60A0E">
        <w:rPr>
          <w:rFonts w:hint="eastAsia"/>
          <w:kern w:val="22"/>
          <w:sz w:val="24"/>
          <w:szCs w:val="24"/>
          <w:lang w:val="en-US"/>
        </w:rPr>
        <w:t>生产力差距的概念</w:t>
      </w:r>
      <w:r>
        <w:rPr>
          <w:rFonts w:hint="eastAsia"/>
          <w:kern w:val="22"/>
          <w:sz w:val="24"/>
          <w:szCs w:val="24"/>
          <w:lang w:val="en-US" w:eastAsia="zh-CN"/>
        </w:rPr>
        <w:t>还没有</w:t>
      </w:r>
      <w:r w:rsidRPr="00D60A0E">
        <w:rPr>
          <w:rFonts w:hint="eastAsia"/>
          <w:kern w:val="22"/>
          <w:sz w:val="24"/>
          <w:szCs w:val="24"/>
          <w:lang w:val="en-US"/>
        </w:rPr>
        <w:t>得到很好理解，还需要更多的解释，包括基线和相关指标。可以将这个概念纳入词汇表。</w:t>
      </w:r>
      <w:r w:rsidR="00B32201" w:rsidRPr="00D60A0E">
        <w:rPr>
          <w:kern w:val="22"/>
          <w:sz w:val="24"/>
          <w:szCs w:val="24"/>
          <w:lang w:val="en-US"/>
        </w:rPr>
        <w:t xml:space="preserve"> </w:t>
      </w:r>
    </w:p>
    <w:p w14:paraId="607D9C33" w14:textId="7DD0E93F" w:rsidR="000A1008" w:rsidRPr="00D60A0E" w:rsidRDefault="00761BBE" w:rsidP="00CD48C6">
      <w:pPr>
        <w:pStyle w:val="Para1"/>
        <w:numPr>
          <w:ilvl w:val="0"/>
          <w:numId w:val="4"/>
        </w:numPr>
        <w:suppressLineNumbers/>
        <w:tabs>
          <w:tab w:val="clear" w:pos="360"/>
        </w:tabs>
        <w:suppressAutoHyphens/>
        <w:ind w:left="980" w:hanging="490"/>
        <w:rPr>
          <w:kern w:val="22"/>
          <w:sz w:val="24"/>
          <w:szCs w:val="24"/>
          <w:lang w:val="en-US"/>
        </w:rPr>
      </w:pPr>
      <w:r w:rsidRPr="00761BBE">
        <w:rPr>
          <w:rFonts w:hint="eastAsia"/>
          <w:kern w:val="22"/>
          <w:sz w:val="24"/>
          <w:szCs w:val="24"/>
          <w:lang w:val="en-US"/>
        </w:rPr>
        <w:t>可以将主流化纳入行动目标</w:t>
      </w:r>
      <w:r w:rsidRPr="00761BBE">
        <w:rPr>
          <w:rFonts w:hint="eastAsia"/>
          <w:kern w:val="22"/>
          <w:sz w:val="24"/>
          <w:szCs w:val="24"/>
          <w:lang w:val="en-US"/>
        </w:rPr>
        <w:t>8</w:t>
      </w:r>
      <w:r w:rsidRPr="00761BBE">
        <w:rPr>
          <w:rFonts w:hint="eastAsia"/>
          <w:kern w:val="22"/>
          <w:sz w:val="24"/>
          <w:szCs w:val="24"/>
          <w:lang w:val="en-US"/>
        </w:rPr>
        <w:t>的要素，扩大其范围，使生物多样性主流化的长期方法涉及所有部门，从而从实质上改进该行动目标。</w:t>
      </w:r>
    </w:p>
    <w:p w14:paraId="4DF3AF56" w14:textId="2D646EFF" w:rsidR="00871EFF" w:rsidRPr="00D60A0E" w:rsidRDefault="00A013D6" w:rsidP="00CD48C6">
      <w:pPr>
        <w:pStyle w:val="Para1"/>
        <w:numPr>
          <w:ilvl w:val="0"/>
          <w:numId w:val="4"/>
        </w:numPr>
        <w:suppressLineNumbers/>
        <w:tabs>
          <w:tab w:val="clear" w:pos="360"/>
        </w:tabs>
        <w:suppressAutoHyphens/>
        <w:ind w:left="980" w:hanging="490"/>
        <w:rPr>
          <w:kern w:val="22"/>
          <w:sz w:val="24"/>
          <w:szCs w:val="24"/>
          <w:lang w:val="en-US"/>
        </w:rPr>
      </w:pPr>
      <w:r w:rsidRPr="00A013D6">
        <w:rPr>
          <w:rFonts w:hint="eastAsia"/>
          <w:kern w:val="22"/>
          <w:sz w:val="24"/>
          <w:szCs w:val="24"/>
          <w:lang w:val="en-US"/>
        </w:rPr>
        <w:t>可持续利用的行动可包括恢复生态系统或基于生态系统的方法。</w:t>
      </w:r>
      <w:r w:rsidR="00871EFF" w:rsidRPr="00D60A0E">
        <w:rPr>
          <w:kern w:val="22"/>
          <w:sz w:val="24"/>
          <w:szCs w:val="24"/>
          <w:lang w:val="en-US"/>
        </w:rPr>
        <w:t xml:space="preserve"> </w:t>
      </w:r>
    </w:p>
    <w:p w14:paraId="16BC0212" w14:textId="283DCC46" w:rsidR="00871EFF" w:rsidRPr="00D60A0E" w:rsidRDefault="00A013D6" w:rsidP="00CD48C6">
      <w:pPr>
        <w:pStyle w:val="Para1"/>
        <w:numPr>
          <w:ilvl w:val="0"/>
          <w:numId w:val="4"/>
        </w:numPr>
        <w:suppressLineNumbers/>
        <w:tabs>
          <w:tab w:val="clear" w:pos="360"/>
        </w:tabs>
        <w:suppressAutoHyphens/>
        <w:ind w:left="980" w:hanging="490"/>
        <w:rPr>
          <w:kern w:val="22"/>
          <w:sz w:val="24"/>
          <w:szCs w:val="24"/>
          <w:lang w:val="en-US"/>
        </w:rPr>
      </w:pPr>
      <w:r w:rsidRPr="00A013D6">
        <w:rPr>
          <w:rFonts w:hint="eastAsia"/>
          <w:kern w:val="22"/>
          <w:sz w:val="24"/>
          <w:szCs w:val="24"/>
          <w:lang w:val="en-US"/>
        </w:rPr>
        <w:t>可以承认土著人民和地方社区以及小农的贡献。</w:t>
      </w:r>
    </w:p>
    <w:p w14:paraId="142C158D" w14:textId="1A349FE7" w:rsidR="00871EFF" w:rsidRPr="00D60A0E" w:rsidRDefault="00A013D6" w:rsidP="00CD48C6">
      <w:pPr>
        <w:pStyle w:val="Para1"/>
        <w:numPr>
          <w:ilvl w:val="0"/>
          <w:numId w:val="4"/>
        </w:numPr>
        <w:suppressLineNumbers/>
        <w:tabs>
          <w:tab w:val="clear" w:pos="360"/>
        </w:tabs>
        <w:suppressAutoHyphens/>
        <w:ind w:left="980" w:hanging="490"/>
        <w:rPr>
          <w:kern w:val="22"/>
          <w:sz w:val="24"/>
          <w:szCs w:val="24"/>
          <w:lang w:val="en-US"/>
        </w:rPr>
      </w:pPr>
      <w:r w:rsidRPr="00A013D6">
        <w:rPr>
          <w:rFonts w:hint="eastAsia"/>
          <w:kern w:val="22"/>
          <w:sz w:val="24"/>
          <w:szCs w:val="24"/>
          <w:lang w:val="en-US"/>
        </w:rPr>
        <w:t>人们提到了可持续农业、农业生态以及所有类型的农业。</w:t>
      </w:r>
      <w:r w:rsidR="00871EFF" w:rsidRPr="00D60A0E">
        <w:rPr>
          <w:kern w:val="22"/>
          <w:sz w:val="24"/>
          <w:szCs w:val="24"/>
          <w:lang w:val="en-US"/>
        </w:rPr>
        <w:t xml:space="preserve"> </w:t>
      </w:r>
    </w:p>
    <w:p w14:paraId="6E236354" w14:textId="56F76CFB" w:rsidR="001F19F9" w:rsidRPr="0036283A" w:rsidRDefault="00617C45" w:rsidP="00CD48C6">
      <w:pPr>
        <w:pStyle w:val="Para3"/>
        <w:numPr>
          <w:ilvl w:val="0"/>
          <w:numId w:val="0"/>
        </w:numPr>
        <w:suppressLineNumbers/>
        <w:tabs>
          <w:tab w:val="clear" w:pos="1980"/>
        </w:tabs>
        <w:suppressAutoHyphens/>
        <w:spacing w:before="120" w:after="120"/>
        <w:rPr>
          <w:b/>
          <w:bCs/>
          <w:kern w:val="22"/>
          <w:sz w:val="24"/>
          <w:szCs w:val="24"/>
          <w:lang w:eastAsia="zh-CN"/>
        </w:rPr>
      </w:pPr>
      <w:r w:rsidRPr="0036283A">
        <w:rPr>
          <w:b/>
          <w:bCs/>
          <w:kern w:val="22"/>
          <w:sz w:val="24"/>
          <w:szCs w:val="24"/>
          <w:lang w:eastAsia="zh-CN"/>
        </w:rPr>
        <w:t>2.2.</w:t>
      </w:r>
      <w:r w:rsidRPr="0036283A">
        <w:rPr>
          <w:b/>
          <w:bCs/>
          <w:kern w:val="22"/>
          <w:sz w:val="24"/>
          <w:szCs w:val="24"/>
          <w:lang w:eastAsia="zh-CN"/>
        </w:rPr>
        <w:tab/>
      </w:r>
      <w:r w:rsidR="00A013D6" w:rsidRPr="00A013D6">
        <w:rPr>
          <w:rFonts w:hint="eastAsia"/>
          <w:b/>
          <w:bCs/>
          <w:kern w:val="22"/>
          <w:sz w:val="24"/>
          <w:szCs w:val="24"/>
          <w:lang w:val="en-US" w:eastAsia="zh-CN"/>
        </w:rPr>
        <w:t>改进行动目标</w:t>
      </w:r>
      <w:r w:rsidR="00A013D6" w:rsidRPr="00A013D6">
        <w:rPr>
          <w:rFonts w:hint="eastAsia"/>
          <w:b/>
          <w:bCs/>
          <w:kern w:val="22"/>
          <w:sz w:val="24"/>
          <w:szCs w:val="24"/>
          <w:lang w:val="en-US" w:eastAsia="zh-CN"/>
        </w:rPr>
        <w:t>8</w:t>
      </w:r>
      <w:r w:rsidR="00A033F4">
        <w:rPr>
          <w:rFonts w:hint="eastAsia"/>
          <w:b/>
          <w:bCs/>
          <w:kern w:val="22"/>
          <w:sz w:val="24"/>
          <w:szCs w:val="24"/>
          <w:lang w:val="en-US" w:eastAsia="zh-CN"/>
        </w:rPr>
        <w:t>用语的选项</w:t>
      </w:r>
    </w:p>
    <w:p w14:paraId="64A7F7FB" w14:textId="4CE073D8" w:rsidR="0084793A" w:rsidRPr="0036283A" w:rsidRDefault="008B49CB" w:rsidP="00CD48C6">
      <w:pPr>
        <w:pStyle w:val="Para1"/>
        <w:suppressLineNumbers/>
        <w:suppressAutoHyphens/>
        <w:rPr>
          <w:bCs/>
          <w:kern w:val="22"/>
          <w:sz w:val="24"/>
          <w:szCs w:val="24"/>
        </w:rPr>
      </w:pPr>
      <w:r>
        <w:rPr>
          <w:bCs/>
          <w:kern w:val="22"/>
          <w:sz w:val="24"/>
          <w:szCs w:val="24"/>
        </w:rPr>
        <w:tab/>
      </w:r>
      <w:r w:rsidRPr="008B49CB">
        <w:rPr>
          <w:rFonts w:hint="eastAsia"/>
          <w:bCs/>
          <w:kern w:val="22"/>
          <w:sz w:val="24"/>
          <w:szCs w:val="24"/>
          <w:lang w:val="en-US"/>
        </w:rPr>
        <w:t>共同牵头人编写了本节，以说明在讨论这个行动目标期间就可能采用的措辞进行的不同交流。本节并不是任何文本谈判的结果，而是争取考虑用于改进措辞的更多要素，从而为进一步讨论做准备。</w:t>
      </w:r>
    </w:p>
    <w:p w14:paraId="557395E7" w14:textId="0B90354F" w:rsidR="001F19F9" w:rsidRPr="007D7180" w:rsidRDefault="008B49CB" w:rsidP="00CD48C6">
      <w:pPr>
        <w:pStyle w:val="Para1"/>
        <w:suppressLineNumbers/>
        <w:suppressAutoHyphens/>
        <w:rPr>
          <w:b/>
          <w:bCs/>
          <w:kern w:val="22"/>
          <w:sz w:val="24"/>
          <w:szCs w:val="24"/>
          <w:lang w:eastAsia="zh-CN"/>
        </w:rPr>
      </w:pPr>
      <w:r w:rsidRPr="007D7180">
        <w:rPr>
          <w:kern w:val="22"/>
          <w:sz w:val="24"/>
          <w:szCs w:val="24"/>
        </w:rPr>
        <w:tab/>
      </w:r>
      <w:r w:rsidR="002F675A" w:rsidRPr="007D7180">
        <w:rPr>
          <w:rFonts w:hint="eastAsia"/>
          <w:sz w:val="24"/>
          <w:szCs w:val="24"/>
          <w:lang w:eastAsia="zh-CN"/>
        </w:rPr>
        <w:t>到</w:t>
      </w:r>
      <w:r w:rsidR="002F675A" w:rsidRPr="007D7180">
        <w:rPr>
          <w:rFonts w:hint="eastAsia"/>
          <w:sz w:val="24"/>
          <w:szCs w:val="24"/>
          <w:lang w:eastAsia="zh-CN"/>
        </w:rPr>
        <w:t>2030</w:t>
      </w:r>
      <w:r w:rsidR="002F675A" w:rsidRPr="007D7180">
        <w:rPr>
          <w:rFonts w:hint="eastAsia"/>
          <w:sz w:val="24"/>
          <w:szCs w:val="24"/>
          <w:lang w:eastAsia="zh-CN"/>
        </w:rPr>
        <w:t>年，将</w:t>
      </w:r>
      <w:r w:rsidR="002F675A" w:rsidRPr="007D7180">
        <w:rPr>
          <w:rFonts w:hint="eastAsia"/>
          <w:b/>
          <w:bCs/>
          <w:sz w:val="24"/>
          <w:szCs w:val="24"/>
          <w:lang w:eastAsia="zh-CN"/>
        </w:rPr>
        <w:t>保护和加强</w:t>
      </w:r>
      <w:r w:rsidR="002F675A" w:rsidRPr="007D7180">
        <w:rPr>
          <w:rFonts w:hint="eastAsia"/>
          <w:sz w:val="24"/>
          <w:szCs w:val="24"/>
          <w:lang w:eastAsia="zh-CN"/>
        </w:rPr>
        <w:t>/</w:t>
      </w:r>
      <w:r w:rsidR="002F675A" w:rsidRPr="007D7180">
        <w:rPr>
          <w:rFonts w:hint="eastAsia"/>
          <w:sz w:val="24"/>
          <w:szCs w:val="24"/>
          <w:lang w:eastAsia="zh-CN"/>
        </w:rPr>
        <w:t>确保</w:t>
      </w:r>
      <w:r w:rsidR="002F675A" w:rsidRPr="007D7180">
        <w:rPr>
          <w:rFonts w:hint="eastAsia"/>
          <w:b/>
          <w:bCs/>
          <w:sz w:val="24"/>
          <w:szCs w:val="24"/>
          <w:lang w:eastAsia="zh-CN"/>
        </w:rPr>
        <w:t>可持续利用生物多样性</w:t>
      </w:r>
      <w:r w:rsidR="002F675A" w:rsidRPr="007D7180">
        <w:rPr>
          <w:rFonts w:hint="eastAsia"/>
          <w:sz w:val="24"/>
          <w:szCs w:val="24"/>
          <w:lang w:eastAsia="zh-CN"/>
        </w:rPr>
        <w:t>纳入各生产部门的主流，这些部门包括农业、林业、渔业、旅游业、能源和采矿、基础设施、制造和加工部门以及卫生</w:t>
      </w:r>
      <w:r w:rsidR="002F675A" w:rsidRPr="007D7180">
        <w:rPr>
          <w:rFonts w:hint="eastAsia"/>
          <w:sz w:val="24"/>
          <w:szCs w:val="24"/>
          <w:lang w:eastAsia="zh-CN"/>
        </w:rPr>
        <w:t>/</w:t>
      </w:r>
      <w:r w:rsidR="002F675A" w:rsidRPr="007D7180">
        <w:rPr>
          <w:rFonts w:hint="eastAsia"/>
          <w:b/>
          <w:bCs/>
          <w:sz w:val="24"/>
          <w:szCs w:val="24"/>
          <w:lang w:eastAsia="zh-CN"/>
        </w:rPr>
        <w:t>农业</w:t>
      </w:r>
      <w:r w:rsidR="002F675A" w:rsidRPr="007D7180">
        <w:rPr>
          <w:rFonts w:hint="eastAsia"/>
          <w:sz w:val="24"/>
          <w:szCs w:val="24"/>
          <w:lang w:eastAsia="zh-CN"/>
        </w:rPr>
        <w:t>/</w:t>
      </w:r>
      <w:r w:rsidR="002F675A" w:rsidRPr="007D7180">
        <w:rPr>
          <w:rFonts w:hint="eastAsia"/>
          <w:sz w:val="24"/>
          <w:szCs w:val="24"/>
          <w:lang w:eastAsia="zh-CN"/>
        </w:rPr>
        <w:t>水产养殖</w:t>
      </w:r>
      <w:r w:rsidR="002F675A" w:rsidRPr="007D7180">
        <w:rPr>
          <w:rFonts w:hint="eastAsia"/>
          <w:sz w:val="24"/>
          <w:szCs w:val="24"/>
          <w:lang w:eastAsia="zh-CN"/>
        </w:rPr>
        <w:t>/</w:t>
      </w:r>
      <w:r w:rsidR="002F675A" w:rsidRPr="007D7180">
        <w:rPr>
          <w:rFonts w:hint="eastAsia"/>
          <w:b/>
          <w:bCs/>
          <w:sz w:val="24"/>
          <w:szCs w:val="24"/>
          <w:lang w:eastAsia="zh-CN"/>
        </w:rPr>
        <w:t>和其他受管理的生态系统</w:t>
      </w:r>
      <w:r w:rsidR="002F675A" w:rsidRPr="007D7180">
        <w:rPr>
          <w:rFonts w:hint="eastAsia"/>
          <w:sz w:val="24"/>
          <w:szCs w:val="24"/>
          <w:lang w:eastAsia="zh-CN"/>
        </w:rPr>
        <w:t>/</w:t>
      </w:r>
      <w:r w:rsidR="002F675A" w:rsidRPr="007D7180">
        <w:rPr>
          <w:rFonts w:hint="eastAsia"/>
          <w:sz w:val="24"/>
          <w:szCs w:val="24"/>
          <w:lang w:eastAsia="zh-CN"/>
        </w:rPr>
        <w:t>特别是就地保护，</w:t>
      </w:r>
      <w:r w:rsidR="002F675A" w:rsidRPr="007D7180">
        <w:rPr>
          <w:rFonts w:hint="eastAsia"/>
          <w:sz w:val="24"/>
          <w:szCs w:val="24"/>
          <w:lang w:eastAsia="zh-CN"/>
        </w:rPr>
        <w:t>/</w:t>
      </w:r>
      <w:r w:rsidR="002F675A" w:rsidRPr="007D7180">
        <w:rPr>
          <w:rFonts w:hint="eastAsia"/>
          <w:sz w:val="24"/>
          <w:szCs w:val="24"/>
          <w:lang w:eastAsia="zh-CN"/>
        </w:rPr>
        <w:t>包括有管理的渔业和水产养殖业，</w:t>
      </w:r>
      <w:r w:rsidR="002F675A" w:rsidRPr="007D7180">
        <w:rPr>
          <w:rFonts w:hint="eastAsia"/>
          <w:b/>
          <w:bCs/>
          <w:sz w:val="24"/>
          <w:szCs w:val="24"/>
          <w:lang w:eastAsia="zh-CN"/>
        </w:rPr>
        <w:t>以支持</w:t>
      </w:r>
      <w:r w:rsidR="002F675A" w:rsidRPr="007D7180">
        <w:rPr>
          <w:rFonts w:hint="eastAsia"/>
          <w:sz w:val="24"/>
          <w:szCs w:val="24"/>
          <w:lang w:eastAsia="zh-CN"/>
        </w:rPr>
        <w:t>/</w:t>
      </w:r>
      <w:r w:rsidR="002F675A" w:rsidRPr="007D7180">
        <w:rPr>
          <w:rFonts w:hint="eastAsia"/>
          <w:sz w:val="24"/>
          <w:szCs w:val="24"/>
          <w:lang w:eastAsia="zh-CN"/>
        </w:rPr>
        <w:t>增强</w:t>
      </w:r>
      <w:r w:rsidR="002F675A" w:rsidRPr="007D7180">
        <w:rPr>
          <w:rFonts w:hint="eastAsia"/>
          <w:sz w:val="24"/>
          <w:szCs w:val="24"/>
          <w:lang w:eastAsia="zh-CN"/>
        </w:rPr>
        <w:t>/</w:t>
      </w:r>
      <w:r w:rsidR="002F675A" w:rsidRPr="007D7180">
        <w:rPr>
          <w:rFonts w:hint="eastAsia"/>
          <w:sz w:val="24"/>
          <w:szCs w:val="24"/>
          <w:lang w:eastAsia="zh-CN"/>
        </w:rPr>
        <w:t>增加</w:t>
      </w:r>
      <w:r w:rsidR="002F675A" w:rsidRPr="007D7180">
        <w:rPr>
          <w:rFonts w:hint="eastAsia"/>
          <w:sz w:val="24"/>
          <w:szCs w:val="24"/>
          <w:lang w:eastAsia="zh-CN"/>
        </w:rPr>
        <w:t>/</w:t>
      </w:r>
      <w:r w:rsidR="002F675A" w:rsidRPr="007D7180">
        <w:rPr>
          <w:rFonts w:hint="eastAsia"/>
          <w:b/>
          <w:bCs/>
          <w:sz w:val="24"/>
          <w:szCs w:val="24"/>
          <w:lang w:eastAsia="zh-CN"/>
        </w:rPr>
        <w:t>确保这些系统的生产力、可持续性和复原力</w:t>
      </w:r>
      <w:r w:rsidR="002F675A" w:rsidRPr="007D7180">
        <w:rPr>
          <w:rFonts w:hint="eastAsia"/>
          <w:sz w:val="24"/>
          <w:szCs w:val="24"/>
          <w:lang w:eastAsia="zh-CN"/>
        </w:rPr>
        <w:t>，</w:t>
      </w:r>
      <w:r w:rsidR="002F675A" w:rsidRPr="007D7180">
        <w:rPr>
          <w:rFonts w:hint="eastAsia"/>
          <w:sz w:val="24"/>
          <w:szCs w:val="24"/>
          <w:lang w:eastAsia="zh-CN"/>
        </w:rPr>
        <w:t>/</w:t>
      </w:r>
      <w:r w:rsidR="002F675A" w:rsidRPr="007D7180">
        <w:rPr>
          <w:rFonts w:hint="eastAsia"/>
          <w:sz w:val="24"/>
          <w:szCs w:val="24"/>
          <w:lang w:eastAsia="zh-CN"/>
        </w:rPr>
        <w:t>为此采用基于生态系统的方法</w:t>
      </w:r>
      <w:r w:rsidR="002F675A" w:rsidRPr="007D7180">
        <w:rPr>
          <w:rFonts w:hint="eastAsia"/>
          <w:sz w:val="24"/>
          <w:szCs w:val="24"/>
          <w:lang w:eastAsia="zh-CN"/>
        </w:rPr>
        <w:t>/</w:t>
      </w:r>
      <w:r w:rsidR="002F675A" w:rsidRPr="007D7180">
        <w:rPr>
          <w:rFonts w:hint="eastAsia"/>
          <w:sz w:val="24"/>
          <w:szCs w:val="24"/>
          <w:lang w:eastAsia="zh-CN"/>
        </w:rPr>
        <w:t>承认</w:t>
      </w:r>
      <w:r w:rsidR="002F675A" w:rsidRPr="007D7180">
        <w:rPr>
          <w:rFonts w:hint="eastAsia"/>
          <w:sz w:val="24"/>
          <w:szCs w:val="24"/>
          <w:lang w:eastAsia="zh-CN"/>
        </w:rPr>
        <w:t>/</w:t>
      </w:r>
      <w:r w:rsidR="002F675A" w:rsidRPr="007D7180">
        <w:rPr>
          <w:rFonts w:hint="eastAsia"/>
          <w:sz w:val="24"/>
          <w:szCs w:val="24"/>
          <w:lang w:eastAsia="zh-CN"/>
        </w:rPr>
        <w:t>土著人民的独特贡献和小农户的保护做法，和</w:t>
      </w:r>
      <w:r w:rsidR="002F675A" w:rsidRPr="007D7180">
        <w:rPr>
          <w:rFonts w:hint="eastAsia"/>
          <w:sz w:val="24"/>
          <w:szCs w:val="24"/>
          <w:lang w:eastAsia="zh-CN"/>
        </w:rPr>
        <w:t>/</w:t>
      </w:r>
      <w:r w:rsidR="002F675A" w:rsidRPr="007D7180">
        <w:rPr>
          <w:rFonts w:hint="eastAsia"/>
          <w:sz w:val="24"/>
          <w:szCs w:val="24"/>
          <w:lang w:eastAsia="zh-CN"/>
        </w:rPr>
        <w:t>避免对最弱势的农民造成意想不到的影响</w:t>
      </w:r>
      <w:r w:rsidR="002F675A" w:rsidRPr="007D7180">
        <w:rPr>
          <w:rFonts w:hint="eastAsia"/>
          <w:sz w:val="24"/>
          <w:szCs w:val="24"/>
          <w:lang w:eastAsia="zh-CN"/>
        </w:rPr>
        <w:t>/</w:t>
      </w:r>
      <w:r w:rsidR="002F675A" w:rsidRPr="007D7180">
        <w:rPr>
          <w:rFonts w:hint="eastAsia"/>
          <w:b/>
          <w:bCs/>
          <w:sz w:val="24"/>
          <w:szCs w:val="24"/>
          <w:lang w:eastAsia="zh-CN"/>
        </w:rPr>
        <w:t>到</w:t>
      </w:r>
      <w:r w:rsidR="002F675A" w:rsidRPr="007D7180">
        <w:rPr>
          <w:rFonts w:hint="eastAsia"/>
          <w:b/>
          <w:bCs/>
          <w:sz w:val="24"/>
          <w:szCs w:val="24"/>
          <w:lang w:eastAsia="zh-CN"/>
        </w:rPr>
        <w:t>2030</w:t>
      </w:r>
      <w:r w:rsidR="002F675A" w:rsidRPr="007D7180">
        <w:rPr>
          <w:rFonts w:hint="eastAsia"/>
          <w:b/>
          <w:bCs/>
          <w:sz w:val="24"/>
          <w:szCs w:val="24"/>
          <w:lang w:eastAsia="zh-CN"/>
        </w:rPr>
        <w:t>年将与生产力有关的差距至少缩小</w:t>
      </w:r>
      <w:r w:rsidR="002F675A" w:rsidRPr="007D7180">
        <w:rPr>
          <w:rFonts w:hint="eastAsia"/>
          <w:b/>
          <w:bCs/>
          <w:sz w:val="24"/>
          <w:szCs w:val="24"/>
          <w:lang w:eastAsia="zh-CN"/>
        </w:rPr>
        <w:t>[50</w:t>
      </w:r>
      <w:r w:rsidR="002F675A" w:rsidRPr="007D7180">
        <w:rPr>
          <w:rFonts w:hint="eastAsia"/>
          <w:b/>
          <w:bCs/>
          <w:sz w:val="24"/>
          <w:szCs w:val="24"/>
          <w:lang w:eastAsia="zh-CN"/>
        </w:rPr>
        <w:t>％</w:t>
      </w:r>
      <w:r w:rsidR="002F675A" w:rsidRPr="007D7180">
        <w:rPr>
          <w:rFonts w:hint="eastAsia"/>
          <w:b/>
          <w:bCs/>
          <w:sz w:val="24"/>
          <w:szCs w:val="24"/>
          <w:lang w:eastAsia="zh-CN"/>
        </w:rPr>
        <w:t>]</w:t>
      </w:r>
      <w:r w:rsidR="002F675A" w:rsidRPr="007D7180">
        <w:rPr>
          <w:rFonts w:hint="eastAsia"/>
          <w:sz w:val="24"/>
          <w:szCs w:val="24"/>
          <w:lang w:eastAsia="zh-CN"/>
        </w:rPr>
        <w:t>。</w:t>
      </w:r>
    </w:p>
    <w:p w14:paraId="5B71EEE6" w14:textId="77777777" w:rsidR="001B67C5" w:rsidRPr="001B67C5" w:rsidRDefault="001B67C5" w:rsidP="00CD48C6">
      <w:pPr>
        <w:suppressLineNumbers/>
        <w:suppressAutoHyphens/>
        <w:spacing w:before="120" w:after="120"/>
        <w:rPr>
          <w:snapToGrid w:val="0"/>
          <w:kern w:val="22"/>
          <w:sz w:val="24"/>
          <w:lang w:eastAsia="zh-CN"/>
        </w:rPr>
      </w:pPr>
      <w:r w:rsidRPr="001B67C5">
        <w:rPr>
          <w:b/>
          <w:snapToGrid w:val="0"/>
          <w:kern w:val="22"/>
          <w:sz w:val="24"/>
          <w:lang w:eastAsia="zh-CN"/>
        </w:rPr>
        <w:t>2.3.</w:t>
      </w:r>
      <w:r w:rsidRPr="001B67C5">
        <w:rPr>
          <w:b/>
          <w:snapToGrid w:val="0"/>
          <w:kern w:val="22"/>
          <w:sz w:val="24"/>
          <w:lang w:eastAsia="zh-CN"/>
        </w:rPr>
        <w:tab/>
      </w:r>
      <w:r w:rsidRPr="001B67C5">
        <w:rPr>
          <w:rFonts w:ascii="SimSun" w:hint="eastAsia"/>
          <w:b/>
          <w:snapToGrid w:val="0"/>
          <w:kern w:val="22"/>
          <w:sz w:val="24"/>
          <w:lang w:val="zh-CN" w:eastAsia="zh-CN"/>
        </w:rPr>
        <w:t>对行动目标</w:t>
      </w:r>
      <w:r w:rsidRPr="001B67C5">
        <w:rPr>
          <w:rFonts w:ascii="SimSun"/>
          <w:b/>
          <w:snapToGrid w:val="0"/>
          <w:kern w:val="22"/>
          <w:sz w:val="24"/>
          <w:lang w:eastAsia="zh-CN"/>
        </w:rPr>
        <w:t>8</w:t>
      </w:r>
      <w:r w:rsidRPr="001B67C5">
        <w:rPr>
          <w:rFonts w:ascii="SimSun" w:hint="eastAsia"/>
          <w:b/>
          <w:snapToGrid w:val="0"/>
          <w:kern w:val="22"/>
          <w:sz w:val="24"/>
          <w:lang w:val="zh-CN" w:eastAsia="zh-CN"/>
        </w:rPr>
        <w:t>的建议</w:t>
      </w:r>
    </w:p>
    <w:p w14:paraId="3CE6C1A0" w14:textId="41764DE7" w:rsidR="001B67C5" w:rsidRPr="001B67C5" w:rsidRDefault="001B67C5" w:rsidP="00CD48C6">
      <w:pPr>
        <w:pStyle w:val="Para1"/>
        <w:numPr>
          <w:ilvl w:val="0"/>
          <w:numId w:val="21"/>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通过支持农民种子系统和基于生态系统的</w:t>
      </w:r>
      <w:r w:rsidR="007D6AAA">
        <w:rPr>
          <w:rFonts w:hint="eastAsia"/>
          <w:kern w:val="22"/>
          <w:sz w:val="24"/>
          <w:szCs w:val="24"/>
          <w:lang w:val="en-US" w:eastAsia="zh-CN"/>
        </w:rPr>
        <w:t>办法</w:t>
      </w:r>
      <w:r w:rsidRPr="001B67C5">
        <w:rPr>
          <w:rFonts w:hint="eastAsia"/>
          <w:kern w:val="22"/>
          <w:sz w:val="24"/>
          <w:szCs w:val="24"/>
          <w:lang w:val="en-US"/>
        </w:rPr>
        <w:t>，</w:t>
      </w:r>
      <w:r w:rsidR="001172C5">
        <w:rPr>
          <w:rFonts w:hint="eastAsia"/>
          <w:kern w:val="22"/>
          <w:sz w:val="24"/>
          <w:szCs w:val="24"/>
          <w:lang w:val="en-US" w:eastAsia="zh-CN"/>
        </w:rPr>
        <w:t>例如</w:t>
      </w:r>
      <w:r w:rsidRPr="001B67C5">
        <w:rPr>
          <w:rFonts w:hint="eastAsia"/>
          <w:kern w:val="22"/>
          <w:sz w:val="24"/>
          <w:szCs w:val="24"/>
          <w:lang w:val="en-US"/>
        </w:rPr>
        <w:t>农业生态学和土著人民的粮食系统，增加</w:t>
      </w:r>
      <w:r w:rsidRPr="001B67C5">
        <w:rPr>
          <w:kern w:val="22"/>
          <w:sz w:val="24"/>
          <w:szCs w:val="24"/>
          <w:lang w:val="en-US"/>
        </w:rPr>
        <w:t>[x%]</w:t>
      </w:r>
      <w:r w:rsidRPr="001B67C5">
        <w:rPr>
          <w:rFonts w:hint="eastAsia"/>
          <w:kern w:val="22"/>
          <w:sz w:val="24"/>
          <w:szCs w:val="24"/>
          <w:lang w:val="en-US"/>
        </w:rPr>
        <w:t>专用于这些系统的面积，以保护和加强可持续利用农业和其他受控生态系统的生物多样性，作为提高其可持续性、生产力和复原力的手段。</w:t>
      </w:r>
    </w:p>
    <w:p w14:paraId="7B9EE951" w14:textId="4E0ED1A8"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通过到</w:t>
      </w:r>
      <w:r w:rsidRPr="001B67C5">
        <w:rPr>
          <w:kern w:val="22"/>
          <w:sz w:val="24"/>
          <w:szCs w:val="24"/>
          <w:lang w:val="en-US"/>
        </w:rPr>
        <w:t>2030</w:t>
      </w:r>
      <w:r w:rsidRPr="001B67C5">
        <w:rPr>
          <w:rFonts w:hint="eastAsia"/>
          <w:kern w:val="22"/>
          <w:sz w:val="24"/>
          <w:szCs w:val="24"/>
          <w:lang w:val="en-US"/>
        </w:rPr>
        <w:t>年在生产性和可持续管理下的此类系统至少增加</w:t>
      </w:r>
      <w:r w:rsidRPr="001B67C5">
        <w:rPr>
          <w:kern w:val="22"/>
          <w:sz w:val="24"/>
          <w:szCs w:val="24"/>
          <w:lang w:val="en-US"/>
        </w:rPr>
        <w:t>[50%]</w:t>
      </w:r>
      <w:r w:rsidRPr="001B67C5">
        <w:rPr>
          <w:rFonts w:hint="eastAsia"/>
          <w:kern w:val="22"/>
          <w:sz w:val="24"/>
          <w:szCs w:val="24"/>
          <w:lang w:val="en-US"/>
        </w:rPr>
        <w:t>以及到</w:t>
      </w:r>
      <w:r w:rsidRPr="001B67C5">
        <w:rPr>
          <w:kern w:val="22"/>
          <w:sz w:val="24"/>
          <w:szCs w:val="24"/>
          <w:lang w:val="en-US"/>
        </w:rPr>
        <w:t>2030</w:t>
      </w:r>
      <w:r w:rsidRPr="001B67C5">
        <w:rPr>
          <w:rFonts w:hint="eastAsia"/>
          <w:kern w:val="22"/>
          <w:sz w:val="24"/>
          <w:szCs w:val="24"/>
          <w:lang w:val="en-US"/>
        </w:rPr>
        <w:t>年减少相关生产力差距至少</w:t>
      </w:r>
      <w:r w:rsidRPr="001B67C5">
        <w:rPr>
          <w:kern w:val="22"/>
          <w:sz w:val="24"/>
          <w:szCs w:val="24"/>
          <w:lang w:val="en-US"/>
        </w:rPr>
        <w:t>[50%]</w:t>
      </w:r>
      <w:r w:rsidRPr="001B67C5">
        <w:rPr>
          <w:rFonts w:hint="eastAsia"/>
          <w:kern w:val="22"/>
          <w:sz w:val="24"/>
          <w:szCs w:val="24"/>
          <w:lang w:val="en-US"/>
        </w:rPr>
        <w:t>的办法，保护和加强可持续利用农业和其他受控生态系统的生物多样性，以支持其生产力、可持续性和复原力。</w:t>
      </w:r>
    </w:p>
    <w:p w14:paraId="1A69D299" w14:textId="298DFDFD"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到</w:t>
      </w:r>
      <w:r w:rsidRPr="001B67C5">
        <w:rPr>
          <w:kern w:val="22"/>
          <w:sz w:val="24"/>
          <w:szCs w:val="24"/>
          <w:lang w:val="en-US"/>
        </w:rPr>
        <w:t>2030</w:t>
      </w:r>
      <w:r w:rsidRPr="001B67C5">
        <w:rPr>
          <w:rFonts w:hint="eastAsia"/>
          <w:kern w:val="22"/>
          <w:sz w:val="24"/>
          <w:szCs w:val="24"/>
          <w:lang w:val="en-US"/>
        </w:rPr>
        <w:t>年，提高农业生态系统和其他通过保护和可持续利用生物多样性的受控生态系统的生产力、可持续性和复原力至少</w:t>
      </w:r>
      <w:r w:rsidRPr="001B67C5">
        <w:rPr>
          <w:kern w:val="22"/>
          <w:sz w:val="24"/>
          <w:szCs w:val="24"/>
          <w:lang w:val="en-US"/>
        </w:rPr>
        <w:t>[x%]</w:t>
      </w:r>
      <w:r w:rsidRPr="001B67C5">
        <w:rPr>
          <w:rFonts w:hint="eastAsia"/>
          <w:kern w:val="22"/>
          <w:sz w:val="24"/>
          <w:szCs w:val="24"/>
          <w:lang w:val="en-US"/>
        </w:rPr>
        <w:t>。</w:t>
      </w:r>
    </w:p>
    <w:p w14:paraId="68C0E8F5" w14:textId="47559239"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通过到</w:t>
      </w:r>
      <w:r w:rsidRPr="001B67C5">
        <w:rPr>
          <w:kern w:val="22"/>
          <w:sz w:val="24"/>
          <w:szCs w:val="24"/>
          <w:lang w:val="en-US"/>
        </w:rPr>
        <w:t>2030</w:t>
      </w:r>
      <w:r w:rsidRPr="001B67C5">
        <w:rPr>
          <w:rFonts w:hint="eastAsia"/>
          <w:kern w:val="22"/>
          <w:sz w:val="24"/>
          <w:szCs w:val="24"/>
          <w:lang w:val="en-US"/>
        </w:rPr>
        <w:t>年将相关生产力差距缩小至少</w:t>
      </w:r>
      <w:r w:rsidRPr="001B67C5">
        <w:rPr>
          <w:kern w:val="22"/>
          <w:sz w:val="24"/>
          <w:szCs w:val="24"/>
          <w:lang w:val="en-US"/>
        </w:rPr>
        <w:t>[x%]</w:t>
      </w:r>
      <w:r w:rsidRPr="001B67C5">
        <w:rPr>
          <w:rFonts w:hint="eastAsia"/>
          <w:kern w:val="22"/>
          <w:sz w:val="24"/>
          <w:szCs w:val="24"/>
          <w:lang w:val="en-US"/>
        </w:rPr>
        <w:t>的方法，加强可持续农业，以保护生物多样性的可持续利用和恢复其他受损生态系统，以便支持生物多样化的农业生态系统的生产力、可持续性和复原力。</w:t>
      </w:r>
      <w:r w:rsidRPr="001B67C5">
        <w:rPr>
          <w:kern w:val="22"/>
          <w:sz w:val="24"/>
          <w:szCs w:val="24"/>
          <w:lang w:val="en-US"/>
        </w:rPr>
        <w:t xml:space="preserve">  </w:t>
      </w:r>
    </w:p>
    <w:p w14:paraId="4BB5F3BE" w14:textId="38D78134"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lastRenderedPageBreak/>
        <w:t>保护生物多样性并促进其在农业和其他受控生态系统中的可持续利用，以确保到</w:t>
      </w:r>
      <w:r w:rsidRPr="001B67C5">
        <w:rPr>
          <w:kern w:val="22"/>
          <w:sz w:val="24"/>
          <w:szCs w:val="24"/>
          <w:lang w:val="en-US"/>
        </w:rPr>
        <w:t>2030</w:t>
      </w:r>
      <w:r w:rsidRPr="001B67C5">
        <w:rPr>
          <w:rFonts w:hint="eastAsia"/>
          <w:kern w:val="22"/>
          <w:sz w:val="24"/>
          <w:szCs w:val="24"/>
          <w:lang w:val="en-US"/>
        </w:rPr>
        <w:t>年至少</w:t>
      </w:r>
      <w:r w:rsidRPr="001B67C5">
        <w:rPr>
          <w:kern w:val="22"/>
          <w:sz w:val="24"/>
          <w:szCs w:val="24"/>
          <w:lang w:val="en-US"/>
        </w:rPr>
        <w:t>[xx%]</w:t>
      </w:r>
      <w:r w:rsidRPr="001B67C5">
        <w:rPr>
          <w:rFonts w:hint="eastAsia"/>
          <w:kern w:val="22"/>
          <w:sz w:val="24"/>
          <w:szCs w:val="24"/>
          <w:lang w:val="en-US"/>
        </w:rPr>
        <w:t>的全部粮食来自多样化、有复原力和可持续的生产系统，以便</w:t>
      </w:r>
      <w:r w:rsidRPr="001B67C5">
        <w:rPr>
          <w:kern w:val="22"/>
          <w:sz w:val="24"/>
          <w:szCs w:val="24"/>
          <w:lang w:val="en-US"/>
        </w:rPr>
        <w:t>[</w:t>
      </w:r>
      <w:r w:rsidRPr="001B67C5">
        <w:rPr>
          <w:rFonts w:hint="eastAsia"/>
          <w:kern w:val="22"/>
          <w:sz w:val="24"/>
          <w:szCs w:val="24"/>
          <w:lang w:val="en-US"/>
        </w:rPr>
        <w:t>提供健康和可持续的饮食</w:t>
      </w:r>
      <w:r w:rsidRPr="001B67C5">
        <w:rPr>
          <w:kern w:val="22"/>
          <w:sz w:val="24"/>
          <w:szCs w:val="24"/>
          <w:lang w:val="en-US"/>
        </w:rPr>
        <w:t>]</w:t>
      </w:r>
      <w:r w:rsidRPr="001B67C5">
        <w:rPr>
          <w:rFonts w:hint="eastAsia"/>
          <w:kern w:val="22"/>
          <w:sz w:val="24"/>
          <w:szCs w:val="24"/>
          <w:lang w:val="en-US"/>
        </w:rPr>
        <w:t>，满足人们的需求。</w:t>
      </w:r>
      <w:r w:rsidRPr="001B67C5">
        <w:rPr>
          <w:kern w:val="22"/>
          <w:sz w:val="24"/>
          <w:szCs w:val="24"/>
          <w:lang w:val="en-US"/>
        </w:rPr>
        <w:t xml:space="preserve"> </w:t>
      </w:r>
    </w:p>
    <w:p w14:paraId="1E5499B7"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kern w:val="22"/>
          <w:sz w:val="24"/>
          <w:szCs w:val="24"/>
          <w:lang w:val="en-US"/>
        </w:rPr>
        <w:t xml:space="preserve">6. </w:t>
      </w:r>
      <w:r w:rsidRPr="001B67C5">
        <w:rPr>
          <w:kern w:val="22"/>
          <w:sz w:val="24"/>
          <w:szCs w:val="24"/>
          <w:lang w:val="en-US"/>
        </w:rPr>
        <w:tab/>
      </w:r>
      <w:r w:rsidRPr="001B67C5">
        <w:rPr>
          <w:rFonts w:hint="eastAsia"/>
          <w:kern w:val="22"/>
          <w:sz w:val="24"/>
          <w:szCs w:val="24"/>
          <w:lang w:val="en-US"/>
        </w:rPr>
        <w:t>在所有类型的农业系统中，促进可持续利用生物多样性，同时考虑到保障粮食和营养安全的必要性，到</w:t>
      </w:r>
      <w:r w:rsidRPr="001B67C5">
        <w:rPr>
          <w:kern w:val="22"/>
          <w:sz w:val="24"/>
          <w:szCs w:val="24"/>
          <w:lang w:val="en-US"/>
        </w:rPr>
        <w:t>2030</w:t>
      </w:r>
      <w:r w:rsidRPr="001B67C5">
        <w:rPr>
          <w:rFonts w:hint="eastAsia"/>
          <w:kern w:val="22"/>
          <w:sz w:val="24"/>
          <w:szCs w:val="24"/>
          <w:lang w:val="en-US"/>
        </w:rPr>
        <w:t>年，生产性和可持续管理下的农业增加至少</w:t>
      </w:r>
      <w:r w:rsidRPr="001B67C5">
        <w:rPr>
          <w:kern w:val="22"/>
          <w:sz w:val="24"/>
          <w:szCs w:val="24"/>
          <w:lang w:val="en-US"/>
        </w:rPr>
        <w:t>[20%]</w:t>
      </w:r>
      <w:r w:rsidRPr="001B67C5">
        <w:rPr>
          <w:rFonts w:hint="eastAsia"/>
          <w:kern w:val="22"/>
          <w:sz w:val="24"/>
          <w:szCs w:val="24"/>
          <w:lang w:val="en-US"/>
        </w:rPr>
        <w:t>。</w:t>
      </w:r>
      <w:r w:rsidRPr="001B67C5">
        <w:rPr>
          <w:kern w:val="22"/>
          <w:sz w:val="24"/>
          <w:szCs w:val="24"/>
          <w:lang w:val="en-US"/>
        </w:rPr>
        <w:t xml:space="preserve"> </w:t>
      </w:r>
    </w:p>
    <w:p w14:paraId="2E99C538" w14:textId="3E848254"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到</w:t>
      </w:r>
      <w:r w:rsidRPr="001B67C5">
        <w:rPr>
          <w:kern w:val="22"/>
          <w:sz w:val="24"/>
          <w:szCs w:val="24"/>
          <w:lang w:val="en-US"/>
        </w:rPr>
        <w:t>2030</w:t>
      </w:r>
      <w:r w:rsidRPr="001B67C5">
        <w:rPr>
          <w:rFonts w:hint="eastAsia"/>
          <w:kern w:val="22"/>
          <w:sz w:val="24"/>
          <w:szCs w:val="24"/>
          <w:lang w:val="en-US"/>
        </w:rPr>
        <w:t>年，渔业、农业、水产养殖业和林业等关键性的可再生自然资源部门将通过基于生态系统的方法得到可持续管理。</w:t>
      </w:r>
      <w:r w:rsidRPr="001B67C5">
        <w:rPr>
          <w:kern w:val="22"/>
          <w:sz w:val="24"/>
          <w:szCs w:val="24"/>
          <w:lang w:val="en-US"/>
        </w:rPr>
        <w:t xml:space="preserve"> </w:t>
      </w:r>
    </w:p>
    <w:p w14:paraId="5C2FB09C" w14:textId="77777777" w:rsidR="001B67C5" w:rsidRPr="001B67C5" w:rsidRDefault="001B67C5" w:rsidP="00CD48C6">
      <w:pPr>
        <w:keepNext/>
        <w:suppressLineNumbers/>
        <w:suppressAutoHyphens/>
        <w:spacing w:before="120" w:after="120"/>
        <w:rPr>
          <w:b/>
          <w:snapToGrid w:val="0"/>
          <w:kern w:val="22"/>
          <w:sz w:val="24"/>
          <w:lang w:eastAsia="zh-CN"/>
        </w:rPr>
      </w:pPr>
      <w:r w:rsidRPr="001B67C5">
        <w:rPr>
          <w:b/>
          <w:snapToGrid w:val="0"/>
          <w:kern w:val="22"/>
          <w:sz w:val="24"/>
          <w:lang w:eastAsia="zh-CN"/>
        </w:rPr>
        <w:t>2.4.</w:t>
      </w:r>
      <w:r w:rsidRPr="001B67C5">
        <w:rPr>
          <w:b/>
          <w:snapToGrid w:val="0"/>
          <w:kern w:val="22"/>
          <w:sz w:val="24"/>
          <w:lang w:eastAsia="zh-CN"/>
        </w:rPr>
        <w:tab/>
      </w:r>
      <w:r w:rsidRPr="001B67C5">
        <w:rPr>
          <w:rFonts w:hint="eastAsia"/>
          <w:b/>
          <w:snapToGrid w:val="0"/>
          <w:kern w:val="22"/>
          <w:sz w:val="24"/>
          <w:lang w:eastAsia="zh-CN"/>
        </w:rPr>
        <w:t>与行动目标</w:t>
      </w:r>
      <w:r w:rsidRPr="001B67C5">
        <w:rPr>
          <w:b/>
          <w:snapToGrid w:val="0"/>
          <w:kern w:val="22"/>
          <w:sz w:val="24"/>
          <w:lang w:eastAsia="zh-CN"/>
        </w:rPr>
        <w:t>8</w:t>
      </w:r>
      <w:r w:rsidRPr="001B67C5">
        <w:rPr>
          <w:rFonts w:hint="eastAsia"/>
          <w:b/>
          <w:snapToGrid w:val="0"/>
          <w:kern w:val="22"/>
          <w:sz w:val="24"/>
          <w:lang w:eastAsia="zh-CN"/>
        </w:rPr>
        <w:t>的实施或监测框架有关的信息</w:t>
      </w:r>
      <w:r w:rsidRPr="001B67C5">
        <w:rPr>
          <w:b/>
          <w:snapToGrid w:val="0"/>
          <w:kern w:val="22"/>
          <w:sz w:val="24"/>
          <w:lang w:eastAsia="zh-CN"/>
        </w:rPr>
        <w:tab/>
      </w:r>
    </w:p>
    <w:p w14:paraId="2C974483" w14:textId="5FA15DF3" w:rsidR="001B67C5" w:rsidRPr="001B67C5" w:rsidRDefault="001B67C5" w:rsidP="00CD48C6">
      <w:pPr>
        <w:pStyle w:val="Para1"/>
        <w:suppressLineNumbers/>
        <w:suppressAutoHyphens/>
        <w:rPr>
          <w:kern w:val="22"/>
          <w:sz w:val="24"/>
          <w:szCs w:val="24"/>
          <w:lang w:eastAsia="zh-CN"/>
        </w:rPr>
      </w:pPr>
      <w:r>
        <w:rPr>
          <w:bCs/>
          <w:kern w:val="22"/>
          <w:sz w:val="24"/>
          <w:szCs w:val="24"/>
        </w:rPr>
        <w:tab/>
      </w:r>
      <w:r w:rsidRPr="001B67C5">
        <w:rPr>
          <w:rFonts w:hint="eastAsia"/>
          <w:bCs/>
          <w:kern w:val="22"/>
          <w:sz w:val="24"/>
          <w:szCs w:val="24"/>
        </w:rPr>
        <w:t>监测框架需要加以纠正</w:t>
      </w:r>
      <w:r w:rsidRPr="001B67C5">
        <w:rPr>
          <w:rFonts w:ascii="SimSun" w:hint="eastAsia"/>
          <w:kern w:val="22"/>
          <w:sz w:val="24"/>
          <w:szCs w:val="24"/>
          <w:lang w:eastAsia="zh-CN"/>
        </w:rPr>
        <w:t>，</w:t>
      </w:r>
      <w:r w:rsidRPr="001B67C5">
        <w:rPr>
          <w:rFonts w:ascii="SimSun" w:hint="eastAsia"/>
          <w:kern w:val="22"/>
          <w:sz w:val="24"/>
          <w:szCs w:val="24"/>
          <w:lang w:val="zh-CN" w:eastAsia="zh-CN"/>
        </w:rPr>
        <w:t>并参考由粮农组织维护的可持续发展目标</w:t>
      </w:r>
      <w:r w:rsidRPr="001B67C5">
        <w:rPr>
          <w:kern w:val="22"/>
          <w:sz w:val="24"/>
          <w:szCs w:val="24"/>
          <w:lang w:eastAsia="zh-CN"/>
        </w:rPr>
        <w:t>2</w:t>
      </w:r>
      <w:r w:rsidRPr="001B67C5">
        <w:rPr>
          <w:rFonts w:ascii="SimSun" w:hint="eastAsia"/>
          <w:kern w:val="22"/>
          <w:sz w:val="24"/>
          <w:szCs w:val="24"/>
          <w:lang w:val="zh-CN" w:eastAsia="zh-CN"/>
        </w:rPr>
        <w:t>的指标</w:t>
      </w:r>
      <w:r w:rsidRPr="001B67C5">
        <w:rPr>
          <w:rFonts w:ascii="SimSun" w:hint="eastAsia"/>
          <w:kern w:val="22"/>
          <w:sz w:val="24"/>
          <w:szCs w:val="24"/>
          <w:lang w:eastAsia="zh-CN"/>
        </w:rPr>
        <w:t>，</w:t>
      </w:r>
      <w:r w:rsidRPr="001B67C5">
        <w:rPr>
          <w:rFonts w:ascii="SimSun" w:hint="eastAsia"/>
          <w:kern w:val="22"/>
          <w:sz w:val="24"/>
          <w:szCs w:val="24"/>
          <w:lang w:val="zh-CN" w:eastAsia="zh-CN"/>
        </w:rPr>
        <w:t>而不是可持续发展目标</w:t>
      </w:r>
      <w:r w:rsidRPr="001B67C5">
        <w:rPr>
          <w:kern w:val="22"/>
          <w:sz w:val="24"/>
          <w:szCs w:val="24"/>
          <w:lang w:eastAsia="zh-CN"/>
        </w:rPr>
        <w:t>15.2</w:t>
      </w:r>
      <w:r w:rsidRPr="001B67C5">
        <w:rPr>
          <w:rFonts w:ascii="SimSun" w:hint="eastAsia"/>
          <w:kern w:val="22"/>
          <w:sz w:val="24"/>
          <w:szCs w:val="24"/>
          <w:lang w:val="zh-CN" w:eastAsia="zh-CN"/>
        </w:rPr>
        <w:t>的指标。</w:t>
      </w:r>
      <w:r w:rsidRPr="001B67C5">
        <w:rPr>
          <w:kern w:val="22"/>
          <w:sz w:val="24"/>
          <w:szCs w:val="24"/>
          <w:lang w:eastAsia="zh-CN"/>
        </w:rPr>
        <w:t xml:space="preserve"> </w:t>
      </w:r>
    </w:p>
    <w:p w14:paraId="422C2863" w14:textId="77777777" w:rsidR="001B67C5" w:rsidRPr="001B67C5" w:rsidRDefault="001B67C5" w:rsidP="00CD48C6">
      <w:pPr>
        <w:keepNext/>
        <w:suppressLineNumbers/>
        <w:suppressAutoHyphens/>
        <w:spacing w:before="120" w:after="120"/>
        <w:rPr>
          <w:b/>
          <w:snapToGrid w:val="0"/>
          <w:kern w:val="22"/>
          <w:sz w:val="24"/>
          <w:lang w:eastAsia="zh-CN"/>
        </w:rPr>
      </w:pPr>
      <w:r w:rsidRPr="001B67C5">
        <w:rPr>
          <w:b/>
          <w:snapToGrid w:val="0"/>
          <w:kern w:val="22"/>
          <w:sz w:val="24"/>
          <w:lang w:eastAsia="zh-CN"/>
        </w:rPr>
        <w:t xml:space="preserve">3. </w:t>
      </w:r>
      <w:r w:rsidRPr="001B67C5">
        <w:rPr>
          <w:b/>
          <w:snapToGrid w:val="0"/>
          <w:kern w:val="22"/>
          <w:sz w:val="24"/>
          <w:lang w:eastAsia="zh-CN"/>
        </w:rPr>
        <w:tab/>
      </w:r>
      <w:r w:rsidRPr="001B67C5">
        <w:rPr>
          <w:rFonts w:hint="eastAsia"/>
          <w:b/>
          <w:snapToGrid w:val="0"/>
          <w:kern w:val="22"/>
          <w:sz w:val="24"/>
          <w:lang w:eastAsia="zh-CN"/>
        </w:rPr>
        <w:t>行动指标</w:t>
      </w:r>
      <w:r w:rsidRPr="001B67C5">
        <w:rPr>
          <w:b/>
          <w:snapToGrid w:val="0"/>
          <w:kern w:val="22"/>
          <w:sz w:val="24"/>
          <w:lang w:eastAsia="zh-CN"/>
        </w:rPr>
        <w:t>9</w:t>
      </w:r>
    </w:p>
    <w:p w14:paraId="33162CCA" w14:textId="77777777" w:rsidR="001B67C5" w:rsidRPr="001B67C5" w:rsidRDefault="001B67C5" w:rsidP="00CD48C6">
      <w:pPr>
        <w:keepNext/>
        <w:suppressLineNumbers/>
        <w:suppressAutoHyphens/>
        <w:spacing w:before="120" w:after="120"/>
        <w:rPr>
          <w:b/>
          <w:snapToGrid w:val="0"/>
          <w:kern w:val="22"/>
          <w:sz w:val="24"/>
          <w:lang w:eastAsia="zh-CN"/>
        </w:rPr>
      </w:pPr>
      <w:r w:rsidRPr="001B67C5">
        <w:rPr>
          <w:b/>
          <w:snapToGrid w:val="0"/>
          <w:kern w:val="22"/>
          <w:sz w:val="24"/>
          <w:lang w:eastAsia="zh-CN"/>
        </w:rPr>
        <w:t>3.1.</w:t>
      </w:r>
      <w:r w:rsidRPr="001B67C5">
        <w:rPr>
          <w:b/>
          <w:snapToGrid w:val="0"/>
          <w:kern w:val="22"/>
          <w:sz w:val="24"/>
          <w:lang w:eastAsia="zh-CN"/>
        </w:rPr>
        <w:tab/>
      </w:r>
      <w:r w:rsidRPr="001B67C5">
        <w:rPr>
          <w:rFonts w:hint="eastAsia"/>
          <w:b/>
          <w:snapToGrid w:val="0"/>
          <w:kern w:val="22"/>
          <w:sz w:val="24"/>
          <w:lang w:eastAsia="zh-CN"/>
        </w:rPr>
        <w:t>与行动目标</w:t>
      </w:r>
      <w:r w:rsidRPr="001B67C5">
        <w:rPr>
          <w:b/>
          <w:snapToGrid w:val="0"/>
          <w:kern w:val="22"/>
          <w:sz w:val="24"/>
          <w:lang w:eastAsia="zh-CN"/>
        </w:rPr>
        <w:t>9</w:t>
      </w:r>
      <w:r w:rsidRPr="001B67C5">
        <w:rPr>
          <w:rFonts w:hint="eastAsia"/>
          <w:b/>
          <w:snapToGrid w:val="0"/>
          <w:kern w:val="22"/>
          <w:sz w:val="24"/>
          <w:lang w:eastAsia="zh-CN"/>
        </w:rPr>
        <w:t>有关的要素</w:t>
      </w:r>
    </w:p>
    <w:p w14:paraId="74C11E84" w14:textId="77777777" w:rsidR="001B67C5" w:rsidRPr="001B67C5" w:rsidRDefault="001B67C5" w:rsidP="00CD48C6">
      <w:pPr>
        <w:pStyle w:val="Para1"/>
        <w:numPr>
          <w:ilvl w:val="0"/>
          <w:numId w:val="22"/>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“基于自然的解决办法”的概念没有得到普遍理解，因此有人提议，使用“基于生态系统的办法”作为《公约》已知用语的一部分。对其他人来说，基于自然的解决方案是一个重要概念。</w:t>
      </w:r>
    </w:p>
    <w:p w14:paraId="2FBCA5B1"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有人建议，生态系统服务的多重效益可以在行动目标中得到更广泛的体现，而不是仅仅侧重于一种服务，例如供水。</w:t>
      </w:r>
      <w:r w:rsidRPr="001B67C5">
        <w:rPr>
          <w:kern w:val="22"/>
          <w:sz w:val="24"/>
          <w:szCs w:val="24"/>
          <w:lang w:val="en-US"/>
        </w:rPr>
        <w:t xml:space="preserve">  </w:t>
      </w:r>
    </w:p>
    <w:p w14:paraId="732D34F7"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有人提出一些与使用</w:t>
      </w:r>
      <w:r w:rsidRPr="001B67C5">
        <w:rPr>
          <w:kern w:val="22"/>
          <w:sz w:val="24"/>
          <w:szCs w:val="24"/>
          <w:lang w:val="en-US"/>
        </w:rPr>
        <w:t>"</w:t>
      </w:r>
      <w:r w:rsidRPr="001B67C5">
        <w:rPr>
          <w:rFonts w:hint="eastAsia"/>
          <w:kern w:val="22"/>
          <w:sz w:val="24"/>
          <w:szCs w:val="24"/>
          <w:lang w:val="en-US"/>
        </w:rPr>
        <w:t>安全</w:t>
      </w:r>
      <w:r w:rsidRPr="001B67C5">
        <w:rPr>
          <w:kern w:val="22"/>
          <w:sz w:val="24"/>
          <w:szCs w:val="24"/>
          <w:lang w:val="en-US"/>
        </w:rPr>
        <w:t>"</w:t>
      </w:r>
      <w:r w:rsidRPr="001B67C5">
        <w:rPr>
          <w:rFonts w:hint="eastAsia"/>
          <w:kern w:val="22"/>
          <w:sz w:val="24"/>
          <w:szCs w:val="24"/>
          <w:lang w:val="en-US"/>
        </w:rPr>
        <w:t>而非</w:t>
      </w:r>
      <w:r w:rsidRPr="001B67C5">
        <w:rPr>
          <w:kern w:val="22"/>
          <w:sz w:val="24"/>
          <w:szCs w:val="24"/>
          <w:lang w:val="en-US"/>
        </w:rPr>
        <w:t>"</w:t>
      </w:r>
      <w:r w:rsidRPr="001B67C5">
        <w:rPr>
          <w:rFonts w:hint="eastAsia"/>
          <w:kern w:val="22"/>
          <w:sz w:val="24"/>
          <w:szCs w:val="24"/>
          <w:lang w:val="en-US"/>
        </w:rPr>
        <w:t>清洁</w:t>
      </w:r>
      <w:r w:rsidRPr="001B67C5">
        <w:rPr>
          <w:kern w:val="22"/>
          <w:sz w:val="24"/>
          <w:szCs w:val="24"/>
          <w:lang w:val="en-US"/>
        </w:rPr>
        <w:t>"</w:t>
      </w:r>
      <w:r w:rsidRPr="001B67C5">
        <w:rPr>
          <w:rFonts w:hint="eastAsia"/>
          <w:kern w:val="22"/>
          <w:sz w:val="24"/>
          <w:szCs w:val="24"/>
          <w:lang w:val="en-US"/>
        </w:rPr>
        <w:t>饮用水有关的问题以及相关问题，如确保饮用水的数量和质量。</w:t>
      </w:r>
      <w:r w:rsidRPr="001B67C5">
        <w:rPr>
          <w:kern w:val="22"/>
          <w:sz w:val="24"/>
          <w:szCs w:val="24"/>
          <w:lang w:val="en-US"/>
        </w:rPr>
        <w:t xml:space="preserve"> </w:t>
      </w:r>
    </w:p>
    <w:p w14:paraId="2855D461"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“饮用水安全”的概念所涉范围更广。</w:t>
      </w:r>
      <w:r w:rsidRPr="001B67C5">
        <w:rPr>
          <w:kern w:val="22"/>
          <w:sz w:val="24"/>
          <w:szCs w:val="24"/>
          <w:lang w:val="en-US"/>
        </w:rPr>
        <w:t xml:space="preserve"> </w:t>
      </w:r>
    </w:p>
    <w:p w14:paraId="7FC14F65"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景观规划被认为是可以纳入这个行动目标的一个要素。</w:t>
      </w:r>
      <w:r w:rsidRPr="001B67C5">
        <w:rPr>
          <w:kern w:val="22"/>
          <w:sz w:val="24"/>
          <w:szCs w:val="24"/>
          <w:lang w:val="en-US"/>
        </w:rPr>
        <w:t xml:space="preserve"> </w:t>
      </w:r>
    </w:p>
    <w:p w14:paraId="360FE4CE"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在提到基于自然的解决方案时，可以考虑环境和社会经济的保障措施。</w:t>
      </w:r>
      <w:r w:rsidRPr="001B67C5">
        <w:rPr>
          <w:kern w:val="22"/>
          <w:sz w:val="24"/>
          <w:szCs w:val="24"/>
          <w:lang w:val="en-US"/>
        </w:rPr>
        <w:t xml:space="preserve"> </w:t>
      </w:r>
    </w:p>
    <w:p w14:paraId="1AC98A48"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有人对行动目标中的一些要素的范围可能超出《公约》的范围表示关切，例如环境和社会经济保障措施。</w:t>
      </w:r>
    </w:p>
    <w:p w14:paraId="40CA9EA8" w14:textId="77777777"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可以考虑提及生态系统功能和联合国生态系统恢复十年提供的机会。</w:t>
      </w:r>
      <w:r w:rsidRPr="001B67C5">
        <w:rPr>
          <w:kern w:val="22"/>
          <w:sz w:val="24"/>
          <w:szCs w:val="24"/>
          <w:lang w:val="en-US"/>
        </w:rPr>
        <w:t xml:space="preserve"> </w:t>
      </w:r>
    </w:p>
    <w:p w14:paraId="2858383B" w14:textId="38357D35" w:rsidR="001B67C5" w:rsidRPr="001B67C5" w:rsidRDefault="001B67C5" w:rsidP="00CD48C6">
      <w:pPr>
        <w:pStyle w:val="Para1"/>
        <w:numPr>
          <w:ilvl w:val="0"/>
          <w:numId w:val="4"/>
        </w:numPr>
        <w:suppressLineNumbers/>
        <w:tabs>
          <w:tab w:val="clear" w:pos="360"/>
        </w:tabs>
        <w:suppressAutoHyphens/>
        <w:ind w:left="980" w:hanging="490"/>
        <w:rPr>
          <w:kern w:val="22"/>
          <w:sz w:val="24"/>
          <w:szCs w:val="24"/>
          <w:lang w:val="en-US"/>
        </w:rPr>
      </w:pPr>
      <w:r w:rsidRPr="001B67C5">
        <w:rPr>
          <w:rFonts w:hint="eastAsia"/>
          <w:kern w:val="22"/>
          <w:sz w:val="24"/>
          <w:szCs w:val="24"/>
          <w:lang w:val="en-US"/>
        </w:rPr>
        <w:t>还提出将生物多样性纳入行动目标的主流。</w:t>
      </w:r>
    </w:p>
    <w:p w14:paraId="6DCF6FF5" w14:textId="60115354" w:rsidR="007D7180" w:rsidRPr="007D7180" w:rsidRDefault="007D7180" w:rsidP="00CD48C6">
      <w:pPr>
        <w:keepNext/>
        <w:suppressLineNumbers/>
        <w:suppressAutoHyphens/>
        <w:spacing w:before="120" w:after="120"/>
        <w:rPr>
          <w:b/>
          <w:snapToGrid w:val="0"/>
          <w:kern w:val="22"/>
          <w:sz w:val="24"/>
          <w:lang w:eastAsia="zh-CN"/>
        </w:rPr>
      </w:pPr>
      <w:r w:rsidRPr="007D7180">
        <w:rPr>
          <w:rFonts w:hint="eastAsia"/>
          <w:b/>
          <w:snapToGrid w:val="0"/>
          <w:kern w:val="22"/>
          <w:sz w:val="24"/>
          <w:lang w:eastAsia="zh-CN"/>
        </w:rPr>
        <w:t>3.2.</w:t>
      </w:r>
      <w:r w:rsidRPr="007D7180">
        <w:rPr>
          <w:rFonts w:hint="eastAsia"/>
          <w:b/>
          <w:snapToGrid w:val="0"/>
          <w:kern w:val="22"/>
          <w:sz w:val="24"/>
          <w:lang w:eastAsia="zh-CN"/>
        </w:rPr>
        <w:tab/>
      </w:r>
      <w:r w:rsidR="00A033F4">
        <w:rPr>
          <w:rFonts w:hint="eastAsia"/>
          <w:b/>
          <w:snapToGrid w:val="0"/>
          <w:kern w:val="22"/>
          <w:sz w:val="24"/>
          <w:lang w:eastAsia="zh-CN"/>
        </w:rPr>
        <w:t>改进</w:t>
      </w:r>
      <w:r w:rsidRPr="007D7180">
        <w:rPr>
          <w:rFonts w:hint="eastAsia"/>
          <w:b/>
          <w:snapToGrid w:val="0"/>
          <w:kern w:val="22"/>
          <w:sz w:val="24"/>
          <w:lang w:eastAsia="zh-CN"/>
        </w:rPr>
        <w:t>行动目标</w:t>
      </w:r>
      <w:r w:rsidRPr="007D7180">
        <w:rPr>
          <w:rFonts w:hint="eastAsia"/>
          <w:b/>
          <w:snapToGrid w:val="0"/>
          <w:kern w:val="22"/>
          <w:sz w:val="24"/>
          <w:lang w:eastAsia="zh-CN"/>
        </w:rPr>
        <w:t>9</w:t>
      </w:r>
      <w:r w:rsidR="00A033F4">
        <w:rPr>
          <w:rFonts w:hint="eastAsia"/>
          <w:b/>
          <w:snapToGrid w:val="0"/>
          <w:kern w:val="22"/>
          <w:sz w:val="24"/>
          <w:lang w:eastAsia="zh-CN"/>
        </w:rPr>
        <w:t>用语</w:t>
      </w:r>
      <w:r w:rsidRPr="007D7180">
        <w:rPr>
          <w:rFonts w:hint="eastAsia"/>
          <w:b/>
          <w:snapToGrid w:val="0"/>
          <w:kern w:val="22"/>
          <w:sz w:val="24"/>
          <w:lang w:eastAsia="zh-CN"/>
        </w:rPr>
        <w:t>的选项</w:t>
      </w:r>
    </w:p>
    <w:p w14:paraId="4A06FF6B" w14:textId="72A94213" w:rsidR="007D7180" w:rsidRPr="007D7180" w:rsidRDefault="007D7180" w:rsidP="00CD48C6">
      <w:pPr>
        <w:pStyle w:val="Para1"/>
        <w:suppressLineNumbers/>
        <w:suppressAutoHyphens/>
        <w:rPr>
          <w:bCs/>
          <w:kern w:val="22"/>
          <w:sz w:val="24"/>
          <w:szCs w:val="24"/>
        </w:rPr>
      </w:pPr>
      <w:r>
        <w:rPr>
          <w:bCs/>
          <w:kern w:val="22"/>
          <w:sz w:val="24"/>
          <w:szCs w:val="24"/>
        </w:rPr>
        <w:tab/>
      </w:r>
      <w:r w:rsidRPr="007D7180">
        <w:rPr>
          <w:rFonts w:hint="eastAsia"/>
          <w:bCs/>
          <w:kern w:val="22"/>
          <w:sz w:val="24"/>
          <w:szCs w:val="24"/>
          <w:lang w:val="en-US"/>
        </w:rPr>
        <w:t>共同牵头人编写了本节，以说明在讨论这个行动目标期间就可能采用的措辞进行的不同交流。本节并不是任何文本谈判的结果，而是争取考虑用于改进措辞的更多要素，从而为进一步讨论做准备。</w:t>
      </w:r>
    </w:p>
    <w:p w14:paraId="098177A1" w14:textId="0CCB2CC9" w:rsidR="007D7180" w:rsidRPr="007D7180" w:rsidRDefault="007D7180" w:rsidP="00CD48C6">
      <w:pPr>
        <w:pStyle w:val="Para1"/>
        <w:suppressLineNumbers/>
        <w:suppressAutoHyphens/>
        <w:rPr>
          <w:bCs/>
          <w:kern w:val="22"/>
          <w:sz w:val="24"/>
          <w:szCs w:val="24"/>
        </w:rPr>
      </w:pPr>
      <w:r>
        <w:rPr>
          <w:bCs/>
          <w:kern w:val="22"/>
          <w:sz w:val="24"/>
          <w:szCs w:val="24"/>
        </w:rPr>
        <w:tab/>
      </w:r>
      <w:r w:rsidRPr="007D7180">
        <w:rPr>
          <w:rFonts w:hint="eastAsia"/>
          <w:b/>
          <w:kern w:val="22"/>
          <w:sz w:val="24"/>
          <w:szCs w:val="24"/>
        </w:rPr>
        <w:t>加强基于自然的解决方案</w:t>
      </w:r>
      <w:r w:rsidRPr="007D7180">
        <w:rPr>
          <w:rFonts w:hint="eastAsia"/>
          <w:bCs/>
          <w:kern w:val="22"/>
          <w:sz w:val="24"/>
          <w:szCs w:val="24"/>
        </w:rPr>
        <w:t>/</w:t>
      </w:r>
      <w:r w:rsidRPr="007D7180">
        <w:rPr>
          <w:rFonts w:hint="eastAsia"/>
          <w:bCs/>
          <w:kern w:val="22"/>
          <w:sz w:val="24"/>
          <w:szCs w:val="24"/>
        </w:rPr>
        <w:t>基于生态系统的方法</w:t>
      </w:r>
      <w:r w:rsidRPr="007D7180">
        <w:rPr>
          <w:rFonts w:hint="eastAsia"/>
          <w:bCs/>
          <w:kern w:val="22"/>
          <w:sz w:val="24"/>
          <w:szCs w:val="24"/>
        </w:rPr>
        <w:t>/</w:t>
      </w:r>
      <w:r w:rsidRPr="007D7180">
        <w:rPr>
          <w:rFonts w:hint="eastAsia"/>
          <w:bCs/>
          <w:kern w:val="22"/>
          <w:sz w:val="24"/>
          <w:szCs w:val="24"/>
        </w:rPr>
        <w:t>养护和增强生物多样性，保护和恢复与水有关的</w:t>
      </w:r>
      <w:r w:rsidRPr="007D7180">
        <w:rPr>
          <w:rFonts w:hint="eastAsia"/>
          <w:bCs/>
          <w:kern w:val="22"/>
          <w:sz w:val="24"/>
          <w:szCs w:val="24"/>
        </w:rPr>
        <w:t>/</w:t>
      </w:r>
      <w:r w:rsidRPr="007D7180">
        <w:rPr>
          <w:rFonts w:hint="eastAsia"/>
          <w:bCs/>
          <w:kern w:val="22"/>
          <w:sz w:val="24"/>
          <w:szCs w:val="24"/>
        </w:rPr>
        <w:t>流域和内陆生态系统，确保维持和增强生态系统功能和服务，</w:t>
      </w:r>
      <w:r w:rsidRPr="007D7180">
        <w:rPr>
          <w:rFonts w:hint="eastAsia"/>
          <w:bCs/>
          <w:kern w:val="22"/>
          <w:sz w:val="24"/>
          <w:szCs w:val="24"/>
        </w:rPr>
        <w:t>/</w:t>
      </w:r>
      <w:r w:rsidRPr="007D7180">
        <w:rPr>
          <w:rFonts w:hint="eastAsia"/>
          <w:bCs/>
          <w:kern w:val="22"/>
          <w:sz w:val="24"/>
          <w:szCs w:val="24"/>
        </w:rPr>
        <w:t>通过确保养护</w:t>
      </w:r>
      <w:r w:rsidRPr="007D7180">
        <w:rPr>
          <w:rFonts w:hint="eastAsia"/>
          <w:bCs/>
          <w:kern w:val="22"/>
          <w:sz w:val="24"/>
          <w:szCs w:val="24"/>
        </w:rPr>
        <w:lastRenderedPageBreak/>
        <w:t>和可持续管理与水数量和质量有关的生态系统，到</w:t>
      </w:r>
      <w:r w:rsidRPr="007D7180">
        <w:rPr>
          <w:rFonts w:hint="eastAsia"/>
          <w:bCs/>
          <w:kern w:val="22"/>
          <w:sz w:val="24"/>
          <w:szCs w:val="24"/>
        </w:rPr>
        <w:t>2030</w:t>
      </w:r>
      <w:r w:rsidRPr="007D7180">
        <w:rPr>
          <w:rFonts w:hint="eastAsia"/>
          <w:bCs/>
          <w:kern w:val="22"/>
          <w:sz w:val="24"/>
          <w:szCs w:val="24"/>
        </w:rPr>
        <w:t>年</w:t>
      </w:r>
      <w:r w:rsidRPr="007D7180">
        <w:rPr>
          <w:rFonts w:hint="eastAsia"/>
          <w:bCs/>
          <w:kern w:val="22"/>
          <w:sz w:val="24"/>
          <w:szCs w:val="24"/>
        </w:rPr>
        <w:t>/</w:t>
      </w:r>
      <w:r w:rsidRPr="007D7180">
        <w:rPr>
          <w:rFonts w:hint="eastAsia"/>
          <w:bCs/>
          <w:kern w:val="22"/>
          <w:sz w:val="24"/>
          <w:szCs w:val="24"/>
        </w:rPr>
        <w:t>致力</w:t>
      </w:r>
      <w:r w:rsidRPr="007D7180">
        <w:rPr>
          <w:rFonts w:hint="eastAsia"/>
          <w:b/>
          <w:kern w:val="22"/>
          <w:sz w:val="24"/>
          <w:szCs w:val="24"/>
        </w:rPr>
        <w:t>实现</w:t>
      </w:r>
      <w:r w:rsidRPr="007D7180">
        <w:rPr>
          <w:rFonts w:hint="eastAsia"/>
          <w:bCs/>
          <w:kern w:val="22"/>
          <w:sz w:val="24"/>
          <w:szCs w:val="24"/>
        </w:rPr>
        <w:t>/</w:t>
      </w:r>
      <w:r w:rsidRPr="007D7180">
        <w:rPr>
          <w:rFonts w:hint="eastAsia"/>
          <w:bCs/>
          <w:kern w:val="22"/>
          <w:sz w:val="24"/>
          <w:szCs w:val="24"/>
        </w:rPr>
        <w:t>提高</w:t>
      </w:r>
      <w:r w:rsidRPr="007D7180">
        <w:rPr>
          <w:rFonts w:hint="eastAsia"/>
          <w:bCs/>
          <w:kern w:val="22"/>
          <w:sz w:val="24"/>
          <w:szCs w:val="24"/>
        </w:rPr>
        <w:t>/</w:t>
      </w:r>
      <w:r w:rsidRPr="007D7180">
        <w:rPr>
          <w:rFonts w:hint="eastAsia"/>
          <w:bCs/>
          <w:kern w:val="22"/>
          <w:sz w:val="24"/>
          <w:szCs w:val="24"/>
        </w:rPr>
        <w:t>至少</w:t>
      </w:r>
      <w:r w:rsidRPr="007D7180">
        <w:rPr>
          <w:rFonts w:hint="eastAsia"/>
          <w:bCs/>
          <w:kern w:val="22"/>
          <w:sz w:val="24"/>
          <w:szCs w:val="24"/>
        </w:rPr>
        <w:t>xx</w:t>
      </w:r>
      <w:r w:rsidRPr="007D7180">
        <w:rPr>
          <w:rFonts w:hint="eastAsia"/>
          <w:bCs/>
          <w:kern w:val="22"/>
          <w:sz w:val="24"/>
          <w:szCs w:val="24"/>
        </w:rPr>
        <w:t>％的</w:t>
      </w:r>
      <w:r w:rsidRPr="007D7180">
        <w:rPr>
          <w:rFonts w:hint="eastAsia"/>
          <w:bCs/>
          <w:kern w:val="22"/>
          <w:sz w:val="24"/>
          <w:szCs w:val="24"/>
        </w:rPr>
        <w:t>/</w:t>
      </w:r>
      <w:r w:rsidRPr="007D7180">
        <w:rPr>
          <w:rFonts w:hint="eastAsia"/>
          <w:b/>
          <w:kern w:val="22"/>
          <w:sz w:val="24"/>
          <w:szCs w:val="24"/>
        </w:rPr>
        <w:t>清洁</w:t>
      </w:r>
      <w:r w:rsidRPr="007D7180">
        <w:rPr>
          <w:rFonts w:hint="eastAsia"/>
          <w:bCs/>
          <w:kern w:val="22"/>
          <w:sz w:val="24"/>
          <w:szCs w:val="24"/>
        </w:rPr>
        <w:t>/</w:t>
      </w:r>
      <w:r w:rsidRPr="007D7180">
        <w:rPr>
          <w:rFonts w:hint="eastAsia"/>
          <w:bCs/>
          <w:kern w:val="22"/>
          <w:sz w:val="24"/>
          <w:szCs w:val="24"/>
        </w:rPr>
        <w:t>安全</w:t>
      </w:r>
      <w:r w:rsidRPr="007D7180">
        <w:rPr>
          <w:rFonts w:hint="eastAsia"/>
          <w:bCs/>
          <w:kern w:val="22"/>
          <w:sz w:val="24"/>
          <w:szCs w:val="24"/>
        </w:rPr>
        <w:t>/</w:t>
      </w:r>
      <w:r w:rsidRPr="007D7180">
        <w:rPr>
          <w:rFonts w:hint="eastAsia"/>
          <w:b/>
          <w:kern w:val="22"/>
          <w:sz w:val="24"/>
          <w:szCs w:val="24"/>
        </w:rPr>
        <w:t>供水</w:t>
      </w:r>
      <w:r w:rsidRPr="007D7180">
        <w:rPr>
          <w:rFonts w:hint="eastAsia"/>
          <w:bCs/>
          <w:kern w:val="22"/>
          <w:sz w:val="24"/>
          <w:szCs w:val="24"/>
        </w:rPr>
        <w:t>/</w:t>
      </w:r>
      <w:r w:rsidRPr="007D7180">
        <w:rPr>
          <w:rFonts w:hint="eastAsia"/>
          <w:bCs/>
          <w:kern w:val="22"/>
          <w:sz w:val="24"/>
          <w:szCs w:val="24"/>
        </w:rPr>
        <w:t>水安全</w:t>
      </w:r>
      <w:r w:rsidRPr="007D7180">
        <w:rPr>
          <w:rFonts w:hint="eastAsia"/>
          <w:bCs/>
          <w:kern w:val="22"/>
          <w:sz w:val="24"/>
          <w:szCs w:val="24"/>
        </w:rPr>
        <w:t>/</w:t>
      </w:r>
      <w:r w:rsidRPr="007D7180">
        <w:rPr>
          <w:rFonts w:hint="eastAsia"/>
          <w:bCs/>
          <w:kern w:val="22"/>
          <w:sz w:val="24"/>
          <w:szCs w:val="24"/>
        </w:rPr>
        <w:t>足适数量和质量的水</w:t>
      </w:r>
      <w:r w:rsidRPr="007D7180">
        <w:rPr>
          <w:rFonts w:hint="eastAsia"/>
          <w:bCs/>
          <w:kern w:val="22"/>
          <w:sz w:val="24"/>
          <w:szCs w:val="24"/>
        </w:rPr>
        <w:t>/</w:t>
      </w:r>
      <w:r w:rsidRPr="007D7180">
        <w:rPr>
          <w:rFonts w:hint="eastAsia"/>
          <w:bCs/>
          <w:kern w:val="22"/>
          <w:sz w:val="24"/>
          <w:szCs w:val="24"/>
        </w:rPr>
        <w:t>至少惠及</w:t>
      </w:r>
      <w:r w:rsidRPr="007D7180">
        <w:rPr>
          <w:rFonts w:hint="eastAsia"/>
          <w:b/>
          <w:kern w:val="22"/>
          <w:sz w:val="24"/>
          <w:szCs w:val="24"/>
        </w:rPr>
        <w:t>[XXX</w:t>
      </w:r>
      <w:r w:rsidRPr="007D7180">
        <w:rPr>
          <w:rFonts w:hint="eastAsia"/>
          <w:b/>
          <w:kern w:val="22"/>
          <w:sz w:val="24"/>
          <w:szCs w:val="24"/>
        </w:rPr>
        <w:t>百万</w:t>
      </w:r>
      <w:r w:rsidRPr="007D7180">
        <w:rPr>
          <w:rFonts w:hint="eastAsia"/>
          <w:b/>
          <w:kern w:val="22"/>
          <w:sz w:val="24"/>
          <w:szCs w:val="24"/>
        </w:rPr>
        <w:t>]</w:t>
      </w:r>
      <w:r w:rsidRPr="007D7180">
        <w:rPr>
          <w:rFonts w:hint="eastAsia"/>
          <w:b/>
          <w:kern w:val="22"/>
          <w:sz w:val="24"/>
          <w:szCs w:val="24"/>
        </w:rPr>
        <w:t>人</w:t>
      </w:r>
      <w:r w:rsidRPr="007D7180">
        <w:rPr>
          <w:rFonts w:hint="eastAsia"/>
          <w:bCs/>
          <w:kern w:val="22"/>
          <w:sz w:val="24"/>
          <w:szCs w:val="24"/>
        </w:rPr>
        <w:t xml:space="preserve"> </w:t>
      </w:r>
      <w:r w:rsidRPr="007D7180">
        <w:rPr>
          <w:rFonts w:hint="eastAsia"/>
          <w:bCs/>
          <w:kern w:val="22"/>
          <w:sz w:val="24"/>
          <w:szCs w:val="24"/>
        </w:rPr>
        <w:t>。</w:t>
      </w:r>
    </w:p>
    <w:p w14:paraId="46D7011A" w14:textId="6209AB00" w:rsidR="007D7180" w:rsidRPr="007D7180" w:rsidRDefault="007D7180" w:rsidP="00CD48C6">
      <w:pPr>
        <w:keepNext/>
        <w:suppressLineNumbers/>
        <w:suppressAutoHyphens/>
        <w:spacing w:before="120" w:after="120"/>
        <w:rPr>
          <w:b/>
          <w:snapToGrid w:val="0"/>
          <w:kern w:val="22"/>
          <w:sz w:val="24"/>
          <w:lang w:eastAsia="zh-CN"/>
        </w:rPr>
      </w:pPr>
      <w:r w:rsidRPr="007D7180">
        <w:rPr>
          <w:rFonts w:hint="eastAsia"/>
          <w:b/>
          <w:snapToGrid w:val="0"/>
          <w:kern w:val="22"/>
          <w:sz w:val="24"/>
          <w:lang w:eastAsia="zh-CN"/>
        </w:rPr>
        <w:t>3.3.</w:t>
      </w:r>
      <w:r w:rsidRPr="007D7180">
        <w:rPr>
          <w:rFonts w:hint="eastAsia"/>
          <w:b/>
          <w:snapToGrid w:val="0"/>
          <w:kern w:val="22"/>
          <w:sz w:val="24"/>
          <w:lang w:eastAsia="zh-CN"/>
        </w:rPr>
        <w:tab/>
      </w:r>
      <w:r w:rsidR="00A033F4">
        <w:rPr>
          <w:rFonts w:hint="eastAsia"/>
          <w:b/>
          <w:snapToGrid w:val="0"/>
          <w:kern w:val="22"/>
          <w:sz w:val="24"/>
          <w:lang w:eastAsia="zh-CN"/>
        </w:rPr>
        <w:t>对</w:t>
      </w:r>
      <w:r w:rsidRPr="007D7180">
        <w:rPr>
          <w:rFonts w:hint="eastAsia"/>
          <w:b/>
          <w:snapToGrid w:val="0"/>
          <w:kern w:val="22"/>
          <w:sz w:val="24"/>
          <w:lang w:eastAsia="zh-CN"/>
        </w:rPr>
        <w:t>行动目标</w:t>
      </w:r>
      <w:r w:rsidRPr="007D7180">
        <w:rPr>
          <w:rFonts w:hint="eastAsia"/>
          <w:b/>
          <w:snapToGrid w:val="0"/>
          <w:kern w:val="22"/>
          <w:sz w:val="24"/>
          <w:lang w:eastAsia="zh-CN"/>
        </w:rPr>
        <w:t>9</w:t>
      </w:r>
      <w:r w:rsidRPr="007D7180">
        <w:rPr>
          <w:rFonts w:hint="eastAsia"/>
          <w:b/>
          <w:snapToGrid w:val="0"/>
          <w:kern w:val="22"/>
          <w:sz w:val="24"/>
          <w:lang w:eastAsia="zh-CN"/>
        </w:rPr>
        <w:t>的建议</w:t>
      </w:r>
    </w:p>
    <w:p w14:paraId="41522354" w14:textId="2EDEC5E8" w:rsidR="007D7180" w:rsidRPr="007D7180" w:rsidRDefault="007D7180" w:rsidP="00CD48C6">
      <w:pPr>
        <w:pStyle w:val="Para1"/>
        <w:numPr>
          <w:ilvl w:val="0"/>
          <w:numId w:val="23"/>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到</w:t>
      </w:r>
      <w:r w:rsidRPr="007D7180">
        <w:rPr>
          <w:rFonts w:hint="eastAsia"/>
          <w:kern w:val="22"/>
          <w:sz w:val="24"/>
          <w:szCs w:val="24"/>
          <w:lang w:val="en-US"/>
        </w:rPr>
        <w:t>2030</w:t>
      </w:r>
      <w:r w:rsidRPr="007D7180">
        <w:rPr>
          <w:rFonts w:hint="eastAsia"/>
          <w:kern w:val="22"/>
          <w:sz w:val="24"/>
          <w:szCs w:val="24"/>
          <w:lang w:val="en-US"/>
        </w:rPr>
        <w:t>年，基于生态系统的方法已纳入恢复和增强生态系统服务和功能的国家规划，例如</w:t>
      </w:r>
      <w:r w:rsidRPr="007D7180">
        <w:rPr>
          <w:rFonts w:hint="eastAsia"/>
          <w:kern w:val="22"/>
          <w:sz w:val="24"/>
          <w:szCs w:val="24"/>
          <w:lang w:val="en-US"/>
        </w:rPr>
        <w:t>[</w:t>
      </w:r>
      <w:r w:rsidRPr="007D7180">
        <w:rPr>
          <w:rFonts w:hint="eastAsia"/>
          <w:kern w:val="22"/>
          <w:sz w:val="24"/>
          <w:szCs w:val="24"/>
          <w:lang w:val="en-US"/>
        </w:rPr>
        <w:t>清洁</w:t>
      </w:r>
      <w:r w:rsidRPr="007D7180">
        <w:rPr>
          <w:rFonts w:hint="eastAsia"/>
          <w:kern w:val="22"/>
          <w:sz w:val="24"/>
          <w:szCs w:val="24"/>
          <w:lang w:val="en-US"/>
        </w:rPr>
        <w:t>]</w:t>
      </w:r>
      <w:r w:rsidRPr="007D7180">
        <w:rPr>
          <w:rFonts w:hint="eastAsia"/>
          <w:kern w:val="22"/>
          <w:sz w:val="24"/>
          <w:szCs w:val="24"/>
          <w:lang w:val="en-US"/>
        </w:rPr>
        <w:t>的供水和其他惠益，同时考虑到联合国生态系统恢复十年。</w:t>
      </w:r>
    </w:p>
    <w:p w14:paraId="0722220A" w14:textId="377C1CC5"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通过鼓励使用基于自然的解决方案，加强与水相关的生态系统的保护、养护和恢复，到</w:t>
      </w:r>
      <w:r w:rsidRPr="007D7180">
        <w:rPr>
          <w:rFonts w:hint="eastAsia"/>
          <w:kern w:val="22"/>
          <w:sz w:val="24"/>
          <w:szCs w:val="24"/>
          <w:lang w:val="en-US"/>
        </w:rPr>
        <w:t>2030</w:t>
      </w:r>
      <w:r w:rsidRPr="007D7180">
        <w:rPr>
          <w:rFonts w:hint="eastAsia"/>
          <w:kern w:val="22"/>
          <w:sz w:val="24"/>
          <w:szCs w:val="24"/>
          <w:lang w:val="en-US"/>
        </w:rPr>
        <w:t>年为至少</w:t>
      </w:r>
      <w:r w:rsidRPr="007D7180">
        <w:rPr>
          <w:rFonts w:hint="eastAsia"/>
          <w:kern w:val="22"/>
          <w:sz w:val="24"/>
          <w:szCs w:val="24"/>
          <w:lang w:val="en-US"/>
        </w:rPr>
        <w:t>[XXX</w:t>
      </w:r>
      <w:r w:rsidRPr="007D7180">
        <w:rPr>
          <w:rFonts w:hint="eastAsia"/>
          <w:kern w:val="22"/>
          <w:sz w:val="24"/>
          <w:szCs w:val="24"/>
          <w:lang w:val="en-US"/>
        </w:rPr>
        <w:t>百万</w:t>
      </w:r>
      <w:r w:rsidRPr="007D7180">
        <w:rPr>
          <w:rFonts w:hint="eastAsia"/>
          <w:kern w:val="22"/>
          <w:sz w:val="24"/>
          <w:szCs w:val="24"/>
          <w:lang w:val="en-US"/>
        </w:rPr>
        <w:t>]</w:t>
      </w:r>
      <w:r w:rsidRPr="007D7180">
        <w:rPr>
          <w:rFonts w:hint="eastAsia"/>
          <w:kern w:val="22"/>
          <w:sz w:val="24"/>
          <w:szCs w:val="24"/>
          <w:lang w:val="en-US"/>
        </w:rPr>
        <w:t>人提供清洁供水。</w:t>
      </w:r>
    </w:p>
    <w:p w14:paraId="438088EA" w14:textId="2F6888C9"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包括通过基于自然的解决方案，到</w:t>
      </w:r>
      <w:r w:rsidRPr="007D7180">
        <w:rPr>
          <w:rFonts w:hint="eastAsia"/>
          <w:kern w:val="22"/>
          <w:sz w:val="24"/>
          <w:szCs w:val="24"/>
          <w:lang w:val="en-US"/>
        </w:rPr>
        <w:t>2030</w:t>
      </w:r>
      <w:r w:rsidRPr="007D7180">
        <w:rPr>
          <w:rFonts w:hint="eastAsia"/>
          <w:kern w:val="22"/>
          <w:sz w:val="24"/>
          <w:szCs w:val="24"/>
          <w:lang w:val="en-US"/>
        </w:rPr>
        <w:t>年，确定提供特别重要服务的关键生态系统，并采取措施对其进行恢复和保护。</w:t>
      </w:r>
    </w:p>
    <w:p w14:paraId="35114416" w14:textId="33CBE2BE"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加强基于自然的解决方案，到</w:t>
      </w:r>
      <w:r w:rsidRPr="007D7180">
        <w:rPr>
          <w:rFonts w:hint="eastAsia"/>
          <w:kern w:val="22"/>
          <w:sz w:val="24"/>
          <w:szCs w:val="24"/>
          <w:lang w:val="en-US"/>
        </w:rPr>
        <w:t>2030</w:t>
      </w:r>
      <w:r w:rsidRPr="007D7180">
        <w:rPr>
          <w:rFonts w:hint="eastAsia"/>
          <w:kern w:val="22"/>
          <w:sz w:val="24"/>
          <w:szCs w:val="24"/>
          <w:lang w:val="en-US"/>
        </w:rPr>
        <w:t>年致力实现水清洁，为至少</w:t>
      </w:r>
      <w:r w:rsidRPr="007D7180">
        <w:rPr>
          <w:rFonts w:hint="eastAsia"/>
          <w:kern w:val="22"/>
          <w:sz w:val="24"/>
          <w:szCs w:val="24"/>
          <w:lang w:val="en-US"/>
        </w:rPr>
        <w:t>[XXX</w:t>
      </w:r>
      <w:r w:rsidRPr="007D7180">
        <w:rPr>
          <w:rFonts w:hint="eastAsia"/>
          <w:kern w:val="22"/>
          <w:sz w:val="24"/>
          <w:szCs w:val="24"/>
          <w:lang w:val="en-US"/>
        </w:rPr>
        <w:t>百万或</w:t>
      </w:r>
      <w:r w:rsidRPr="007D7180">
        <w:rPr>
          <w:rFonts w:hint="eastAsia"/>
          <w:kern w:val="22"/>
          <w:sz w:val="24"/>
          <w:szCs w:val="24"/>
          <w:lang w:val="en-US"/>
        </w:rPr>
        <w:t>XX</w:t>
      </w:r>
      <w:r>
        <w:rPr>
          <w:rFonts w:hint="eastAsia"/>
          <w:kern w:val="22"/>
          <w:sz w:val="24"/>
          <w:szCs w:val="24"/>
          <w:lang w:val="en-US" w:eastAsia="zh-CN"/>
        </w:rPr>
        <w:t>%</w:t>
      </w:r>
      <w:r w:rsidRPr="007D7180">
        <w:rPr>
          <w:rFonts w:hint="eastAsia"/>
          <w:kern w:val="22"/>
          <w:sz w:val="24"/>
          <w:szCs w:val="24"/>
          <w:lang w:val="en-US"/>
        </w:rPr>
        <w:t>]</w:t>
      </w:r>
      <w:r w:rsidRPr="007D7180">
        <w:rPr>
          <w:rFonts w:hint="eastAsia"/>
          <w:kern w:val="22"/>
          <w:sz w:val="24"/>
          <w:szCs w:val="24"/>
          <w:lang w:val="en-US"/>
        </w:rPr>
        <w:t>的人和</w:t>
      </w:r>
      <w:r w:rsidRPr="007D7180">
        <w:rPr>
          <w:rFonts w:hint="eastAsia"/>
          <w:kern w:val="22"/>
          <w:sz w:val="24"/>
          <w:szCs w:val="24"/>
          <w:lang w:val="en-US"/>
        </w:rPr>
        <w:t>[X</w:t>
      </w:r>
      <w:r w:rsidRPr="007D7180">
        <w:rPr>
          <w:rFonts w:hint="eastAsia"/>
          <w:kern w:val="22"/>
          <w:sz w:val="24"/>
          <w:szCs w:val="24"/>
          <w:lang w:val="en-US"/>
        </w:rPr>
        <w:t>％</w:t>
      </w:r>
      <w:r w:rsidRPr="007D7180">
        <w:rPr>
          <w:rFonts w:hint="eastAsia"/>
          <w:kern w:val="22"/>
          <w:sz w:val="24"/>
          <w:szCs w:val="24"/>
          <w:lang w:val="en-US"/>
        </w:rPr>
        <w:t>]</w:t>
      </w:r>
      <w:r w:rsidRPr="007D7180">
        <w:rPr>
          <w:rFonts w:hint="eastAsia"/>
          <w:kern w:val="22"/>
          <w:sz w:val="24"/>
          <w:szCs w:val="24"/>
          <w:lang w:val="en-US"/>
        </w:rPr>
        <w:t>的食品生产优先地区提供足适数量和质量的水。</w:t>
      </w:r>
    </w:p>
    <w:p w14:paraId="726DD9FA" w14:textId="58544AFA"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到</w:t>
      </w:r>
      <w:r w:rsidRPr="007D7180">
        <w:rPr>
          <w:rFonts w:hint="eastAsia"/>
          <w:kern w:val="22"/>
          <w:sz w:val="24"/>
          <w:szCs w:val="24"/>
          <w:lang w:val="en-US"/>
        </w:rPr>
        <w:t>2030</w:t>
      </w:r>
      <w:r w:rsidRPr="007D7180">
        <w:rPr>
          <w:rFonts w:hint="eastAsia"/>
          <w:kern w:val="22"/>
          <w:sz w:val="24"/>
          <w:szCs w:val="24"/>
          <w:lang w:val="en-US"/>
        </w:rPr>
        <w:t>年，通过水资源综合管理和景观规划，改善淡水管理，改善淡水生态系统的保护和连通性。</w:t>
      </w:r>
    </w:p>
    <w:p w14:paraId="7B5051CA" w14:textId="7630B261"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加强基于自然的解决方案，并通过社会和环境保障措施来实现多种利益，例如水和粮食安全，减少灾害风险以及适应和缓解气候变化。</w:t>
      </w:r>
    </w:p>
    <w:p w14:paraId="535EA9E5" w14:textId="34CD4F5C"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加强基于自然的解决方案，到</w:t>
      </w:r>
      <w:r w:rsidRPr="007D7180">
        <w:rPr>
          <w:rFonts w:hint="eastAsia"/>
          <w:kern w:val="22"/>
          <w:sz w:val="24"/>
          <w:szCs w:val="24"/>
          <w:lang w:val="en-US"/>
        </w:rPr>
        <w:t>2030</w:t>
      </w:r>
      <w:r w:rsidRPr="007D7180">
        <w:rPr>
          <w:rFonts w:hint="eastAsia"/>
          <w:kern w:val="22"/>
          <w:sz w:val="24"/>
          <w:szCs w:val="24"/>
          <w:lang w:val="en-US"/>
        </w:rPr>
        <w:t>年，可持续管理提供饮用水的生态系统</w:t>
      </w:r>
      <w:r w:rsidRPr="007D7180">
        <w:rPr>
          <w:rFonts w:hint="eastAsia"/>
          <w:kern w:val="22"/>
          <w:sz w:val="24"/>
          <w:szCs w:val="24"/>
          <w:lang w:val="en-US"/>
        </w:rPr>
        <w:t>[</w:t>
      </w:r>
      <w:r w:rsidRPr="007D7180">
        <w:rPr>
          <w:rFonts w:hint="eastAsia"/>
          <w:kern w:val="22"/>
          <w:sz w:val="24"/>
          <w:szCs w:val="24"/>
          <w:lang w:val="en-US"/>
        </w:rPr>
        <w:t>的</w:t>
      </w:r>
      <w:r w:rsidRPr="007D7180">
        <w:rPr>
          <w:rFonts w:hint="eastAsia"/>
          <w:kern w:val="22"/>
          <w:sz w:val="24"/>
          <w:szCs w:val="24"/>
          <w:lang w:val="en-US"/>
        </w:rPr>
        <w:t>x</w:t>
      </w:r>
      <w:r w:rsidRPr="007D7180">
        <w:rPr>
          <w:rFonts w:hint="eastAsia"/>
          <w:kern w:val="22"/>
          <w:sz w:val="24"/>
          <w:szCs w:val="24"/>
          <w:lang w:val="en-US"/>
        </w:rPr>
        <w:t>％</w:t>
      </w:r>
      <w:r w:rsidRPr="007D7180">
        <w:rPr>
          <w:rFonts w:hint="eastAsia"/>
          <w:kern w:val="22"/>
          <w:sz w:val="24"/>
          <w:szCs w:val="24"/>
          <w:lang w:val="en-US"/>
        </w:rPr>
        <w:t>]</w:t>
      </w:r>
      <w:r w:rsidRPr="007D7180">
        <w:rPr>
          <w:rFonts w:hint="eastAsia"/>
          <w:kern w:val="22"/>
          <w:sz w:val="24"/>
          <w:szCs w:val="24"/>
          <w:lang w:val="en-US"/>
        </w:rPr>
        <w:t>，至少惠及</w:t>
      </w:r>
      <w:r w:rsidRPr="007D7180">
        <w:rPr>
          <w:rFonts w:hint="eastAsia"/>
          <w:kern w:val="22"/>
          <w:sz w:val="24"/>
          <w:szCs w:val="24"/>
          <w:lang w:val="en-US"/>
        </w:rPr>
        <w:t>[XXX</w:t>
      </w:r>
      <w:r w:rsidRPr="007D7180">
        <w:rPr>
          <w:rFonts w:hint="eastAsia"/>
          <w:kern w:val="22"/>
          <w:sz w:val="24"/>
          <w:szCs w:val="24"/>
          <w:lang w:val="en-US"/>
        </w:rPr>
        <w:t>百万</w:t>
      </w:r>
      <w:r w:rsidRPr="007D7180">
        <w:rPr>
          <w:rFonts w:hint="eastAsia"/>
          <w:kern w:val="22"/>
          <w:sz w:val="24"/>
          <w:szCs w:val="24"/>
          <w:lang w:val="en-US"/>
        </w:rPr>
        <w:t>]</w:t>
      </w:r>
      <w:r w:rsidRPr="007D7180">
        <w:rPr>
          <w:rFonts w:hint="eastAsia"/>
          <w:kern w:val="22"/>
          <w:sz w:val="24"/>
          <w:szCs w:val="24"/>
          <w:lang w:val="en-US"/>
        </w:rPr>
        <w:t>人。</w:t>
      </w:r>
    </w:p>
    <w:p w14:paraId="71A8853D" w14:textId="436A3D89"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到</w:t>
      </w:r>
      <w:r w:rsidRPr="007D7180">
        <w:rPr>
          <w:rFonts w:hint="eastAsia"/>
          <w:kern w:val="22"/>
          <w:sz w:val="24"/>
          <w:szCs w:val="24"/>
          <w:lang w:val="en-US"/>
        </w:rPr>
        <w:t>2030</w:t>
      </w:r>
      <w:r w:rsidRPr="007D7180">
        <w:rPr>
          <w:rFonts w:hint="eastAsia"/>
          <w:kern w:val="22"/>
          <w:sz w:val="24"/>
          <w:szCs w:val="24"/>
          <w:lang w:val="en-US"/>
        </w:rPr>
        <w:t>年，充分利用基于自然的解决方案的潜力，包括优先保护和恢复生态系统，这些生态系统可在陆地和海洋中实现碳固存，以减轻和适应气候变化的综合影响，并在减少灾害风险的同时增强生物多样性，维护粮食安全和水。</w:t>
      </w:r>
    </w:p>
    <w:p w14:paraId="690C6733" w14:textId="5DC784B0"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促进和加强基于自然的解决方案，也称为基于生态系统的方法，到</w:t>
      </w:r>
      <w:r w:rsidRPr="007D7180">
        <w:rPr>
          <w:rFonts w:hint="eastAsia"/>
          <w:kern w:val="22"/>
          <w:sz w:val="24"/>
          <w:szCs w:val="24"/>
          <w:lang w:val="en-US"/>
        </w:rPr>
        <w:t>2030</w:t>
      </w:r>
      <w:r w:rsidRPr="007D7180">
        <w:rPr>
          <w:rFonts w:hint="eastAsia"/>
          <w:kern w:val="22"/>
          <w:sz w:val="24"/>
          <w:szCs w:val="24"/>
          <w:lang w:val="en-US"/>
        </w:rPr>
        <w:t>年推进为至少</w:t>
      </w:r>
      <w:r w:rsidRPr="007D7180">
        <w:rPr>
          <w:rFonts w:hint="eastAsia"/>
          <w:kern w:val="22"/>
          <w:sz w:val="24"/>
          <w:szCs w:val="24"/>
          <w:lang w:val="en-US"/>
        </w:rPr>
        <w:t>[XXX</w:t>
      </w:r>
      <w:r w:rsidRPr="007D7180">
        <w:rPr>
          <w:rFonts w:hint="eastAsia"/>
          <w:kern w:val="22"/>
          <w:sz w:val="24"/>
          <w:szCs w:val="24"/>
          <w:lang w:val="en-US"/>
        </w:rPr>
        <w:t>百万</w:t>
      </w:r>
      <w:r w:rsidRPr="007D7180">
        <w:rPr>
          <w:rFonts w:hint="eastAsia"/>
          <w:kern w:val="22"/>
          <w:sz w:val="24"/>
          <w:szCs w:val="24"/>
          <w:lang w:val="en-US"/>
        </w:rPr>
        <w:t>]</w:t>
      </w:r>
      <w:r w:rsidRPr="007D7180">
        <w:rPr>
          <w:rFonts w:hint="eastAsia"/>
          <w:kern w:val="22"/>
          <w:sz w:val="24"/>
          <w:szCs w:val="24"/>
          <w:lang w:val="en-US"/>
        </w:rPr>
        <w:t>人提供清洁水，同时解决生物多样性的丧失、气候变化和土地退化。</w:t>
      </w:r>
    </w:p>
    <w:p w14:paraId="1BDFFB0D" w14:textId="4A3A3E8F" w:rsidR="007D7180" w:rsidRPr="007D7180" w:rsidRDefault="007D7180" w:rsidP="00CD48C6">
      <w:pPr>
        <w:pStyle w:val="Para1"/>
        <w:numPr>
          <w:ilvl w:val="0"/>
          <w:numId w:val="4"/>
        </w:numPr>
        <w:suppressLineNumbers/>
        <w:tabs>
          <w:tab w:val="clear" w:pos="360"/>
        </w:tabs>
        <w:suppressAutoHyphens/>
        <w:ind w:left="980" w:hanging="490"/>
        <w:rPr>
          <w:kern w:val="22"/>
          <w:sz w:val="24"/>
          <w:szCs w:val="24"/>
          <w:lang w:val="en-US"/>
        </w:rPr>
      </w:pPr>
      <w:r w:rsidRPr="007D7180">
        <w:rPr>
          <w:rFonts w:hint="eastAsia"/>
          <w:kern w:val="22"/>
          <w:sz w:val="24"/>
          <w:szCs w:val="24"/>
          <w:lang w:val="en-US"/>
        </w:rPr>
        <w:t>养护、保护、维护和恢复与水有关的生态系统，包括山脉、森林、湿地、湖泊、河流，并加强基于自然的解决方案，到</w:t>
      </w:r>
      <w:r w:rsidRPr="007D7180">
        <w:rPr>
          <w:rFonts w:hint="eastAsia"/>
          <w:kern w:val="22"/>
          <w:sz w:val="24"/>
          <w:szCs w:val="24"/>
          <w:lang w:val="en-US"/>
        </w:rPr>
        <w:t>2030</w:t>
      </w:r>
      <w:r w:rsidRPr="007D7180">
        <w:rPr>
          <w:rFonts w:hint="eastAsia"/>
          <w:kern w:val="22"/>
          <w:sz w:val="24"/>
          <w:szCs w:val="24"/>
          <w:lang w:val="en-US"/>
        </w:rPr>
        <w:t>年推进为所有人提供安全的水。</w:t>
      </w:r>
    </w:p>
    <w:p w14:paraId="7AAEEE4C" w14:textId="77777777" w:rsidR="007D7180" w:rsidRPr="007D7180" w:rsidRDefault="007D7180" w:rsidP="00CD48C6">
      <w:pPr>
        <w:keepNext/>
        <w:suppressLineNumbers/>
        <w:suppressAutoHyphens/>
        <w:spacing w:before="120" w:after="120"/>
        <w:rPr>
          <w:b/>
          <w:snapToGrid w:val="0"/>
          <w:kern w:val="22"/>
          <w:sz w:val="24"/>
          <w:lang w:eastAsia="zh-CN"/>
        </w:rPr>
      </w:pPr>
      <w:r w:rsidRPr="007D7180">
        <w:rPr>
          <w:rFonts w:hint="eastAsia"/>
          <w:b/>
          <w:snapToGrid w:val="0"/>
          <w:kern w:val="22"/>
          <w:sz w:val="24"/>
          <w:lang w:eastAsia="zh-CN"/>
        </w:rPr>
        <w:t>3.4.</w:t>
      </w:r>
      <w:r w:rsidRPr="007D7180">
        <w:rPr>
          <w:rFonts w:hint="eastAsia"/>
          <w:b/>
          <w:snapToGrid w:val="0"/>
          <w:kern w:val="22"/>
          <w:sz w:val="24"/>
          <w:lang w:eastAsia="zh-CN"/>
        </w:rPr>
        <w:tab/>
      </w:r>
      <w:r w:rsidRPr="007D7180">
        <w:rPr>
          <w:rFonts w:hint="eastAsia"/>
          <w:b/>
          <w:snapToGrid w:val="0"/>
          <w:kern w:val="22"/>
          <w:sz w:val="24"/>
          <w:lang w:eastAsia="zh-CN"/>
        </w:rPr>
        <w:t>与行动目标</w:t>
      </w:r>
      <w:r w:rsidRPr="007D7180">
        <w:rPr>
          <w:rFonts w:hint="eastAsia"/>
          <w:b/>
          <w:snapToGrid w:val="0"/>
          <w:kern w:val="22"/>
          <w:sz w:val="24"/>
          <w:lang w:eastAsia="zh-CN"/>
        </w:rPr>
        <w:t>9</w:t>
      </w:r>
      <w:r w:rsidRPr="007D7180">
        <w:rPr>
          <w:rFonts w:hint="eastAsia"/>
          <w:b/>
          <w:snapToGrid w:val="0"/>
          <w:kern w:val="22"/>
          <w:sz w:val="24"/>
          <w:lang w:eastAsia="zh-CN"/>
        </w:rPr>
        <w:t>的实施或监测框架有关的信息</w:t>
      </w:r>
    </w:p>
    <w:p w14:paraId="23F8CBE1" w14:textId="36DB2292" w:rsidR="007D7180" w:rsidRPr="007D7180" w:rsidRDefault="007D7180" w:rsidP="007D6AAA">
      <w:pPr>
        <w:pStyle w:val="Para1"/>
        <w:suppressLineNumbers/>
        <w:suppressAutoHyphens/>
        <w:ind w:left="490"/>
        <w:rPr>
          <w:kern w:val="22"/>
          <w:sz w:val="24"/>
          <w:szCs w:val="24"/>
          <w:lang w:val="en-US"/>
        </w:rPr>
      </w:pPr>
      <w:r w:rsidRPr="007D7180">
        <w:rPr>
          <w:rFonts w:hint="eastAsia"/>
          <w:kern w:val="22"/>
          <w:sz w:val="24"/>
          <w:szCs w:val="24"/>
          <w:lang w:val="en-US"/>
        </w:rPr>
        <w:t>监测框架可参照可持续发展目标</w:t>
      </w:r>
      <w:r w:rsidRPr="007D7180">
        <w:rPr>
          <w:rFonts w:hint="eastAsia"/>
          <w:kern w:val="22"/>
          <w:sz w:val="24"/>
          <w:szCs w:val="24"/>
          <w:lang w:val="en-US"/>
        </w:rPr>
        <w:t>6.2</w:t>
      </w:r>
      <w:r w:rsidRPr="007D7180">
        <w:rPr>
          <w:rFonts w:hint="eastAsia"/>
          <w:kern w:val="22"/>
          <w:sz w:val="24"/>
          <w:szCs w:val="24"/>
          <w:lang w:val="en-US"/>
        </w:rPr>
        <w:t>。</w:t>
      </w:r>
    </w:p>
    <w:p w14:paraId="72976571" w14:textId="351B87AD" w:rsidR="007D6AAA" w:rsidRDefault="007D7180" w:rsidP="007D6AAA">
      <w:pPr>
        <w:pStyle w:val="Para1"/>
        <w:suppressLineNumbers/>
        <w:suppressAutoHyphens/>
        <w:ind w:left="490"/>
        <w:rPr>
          <w:kern w:val="22"/>
          <w:sz w:val="24"/>
          <w:szCs w:val="24"/>
          <w:lang w:val="en-US"/>
        </w:rPr>
      </w:pPr>
      <w:r w:rsidRPr="007D7180">
        <w:rPr>
          <w:rFonts w:hint="eastAsia"/>
          <w:kern w:val="22"/>
          <w:sz w:val="24"/>
          <w:szCs w:val="24"/>
          <w:lang w:val="en-US"/>
        </w:rPr>
        <w:t>为测得行动目标的进展，监测框架可用分类数据，分为性别、青年、脆弱群体</w:t>
      </w:r>
      <w:r w:rsidRPr="007D7180">
        <w:rPr>
          <w:rFonts w:hint="eastAsia"/>
          <w:kern w:val="22"/>
          <w:sz w:val="24"/>
          <w:szCs w:val="24"/>
          <w:lang w:val="en-US"/>
        </w:rPr>
        <w:t>/</w:t>
      </w:r>
      <w:r w:rsidRPr="007D7180">
        <w:rPr>
          <w:rFonts w:hint="eastAsia"/>
          <w:kern w:val="22"/>
          <w:sz w:val="24"/>
          <w:szCs w:val="24"/>
          <w:lang w:val="en-US"/>
        </w:rPr>
        <w:t>处于脆弱境况的人等项。</w:t>
      </w:r>
    </w:p>
    <w:p w14:paraId="07698D71" w14:textId="77777777" w:rsidR="007D6AAA" w:rsidRPr="00B86710" w:rsidRDefault="007D6AAA" w:rsidP="007D6AAA">
      <w:pPr>
        <w:pStyle w:val="Para1"/>
        <w:suppressLineNumbers/>
        <w:suppressAutoHyphens/>
        <w:adjustRightInd w:val="0"/>
        <w:snapToGrid w:val="0"/>
        <w:rPr>
          <w:b/>
          <w:bCs/>
          <w:kern w:val="22"/>
          <w:sz w:val="24"/>
          <w:szCs w:val="24"/>
          <w:lang w:eastAsia="zh-CN"/>
        </w:rPr>
      </w:pPr>
      <w:r w:rsidRPr="00B86710">
        <w:rPr>
          <w:b/>
          <w:bCs/>
          <w:kern w:val="22"/>
          <w:sz w:val="24"/>
          <w:szCs w:val="24"/>
          <w:lang w:eastAsia="zh-CN"/>
        </w:rPr>
        <w:t xml:space="preserve">4. </w:t>
      </w:r>
      <w:r w:rsidRPr="00B86710">
        <w:rPr>
          <w:b/>
          <w:bCs/>
          <w:kern w:val="22"/>
          <w:sz w:val="24"/>
          <w:szCs w:val="24"/>
          <w:lang w:eastAsia="zh-CN"/>
        </w:rPr>
        <w:tab/>
      </w:r>
      <w:r>
        <w:rPr>
          <w:rFonts w:hint="eastAsia"/>
          <w:b/>
          <w:bCs/>
          <w:kern w:val="22"/>
          <w:sz w:val="24"/>
          <w:szCs w:val="24"/>
          <w:lang w:eastAsia="zh-CN"/>
        </w:rPr>
        <w:t>行动</w:t>
      </w:r>
      <w:r w:rsidRPr="00B86710">
        <w:rPr>
          <w:rFonts w:hint="eastAsia"/>
          <w:b/>
          <w:bCs/>
          <w:kern w:val="22"/>
          <w:sz w:val="24"/>
          <w:szCs w:val="24"/>
          <w:lang w:eastAsia="zh-CN"/>
        </w:rPr>
        <w:t>目标</w:t>
      </w:r>
      <w:r w:rsidRPr="00B86710">
        <w:rPr>
          <w:b/>
          <w:bCs/>
          <w:kern w:val="22"/>
          <w:sz w:val="24"/>
          <w:szCs w:val="24"/>
          <w:lang w:eastAsia="zh-CN"/>
        </w:rPr>
        <w:t xml:space="preserve"> 10</w:t>
      </w:r>
    </w:p>
    <w:p w14:paraId="7763DD19" w14:textId="77777777" w:rsidR="007D6AAA" w:rsidRPr="00B86710" w:rsidRDefault="007D6AAA" w:rsidP="007D6AAA">
      <w:pPr>
        <w:pStyle w:val="Para1"/>
        <w:suppressLineNumbers/>
        <w:suppressAutoHyphens/>
        <w:adjustRightInd w:val="0"/>
        <w:snapToGrid w:val="0"/>
        <w:rPr>
          <w:b/>
          <w:bCs/>
          <w:kern w:val="22"/>
          <w:sz w:val="24"/>
          <w:szCs w:val="24"/>
          <w:lang w:eastAsia="zh-CN"/>
        </w:rPr>
      </w:pPr>
      <w:r w:rsidRPr="00B86710">
        <w:rPr>
          <w:b/>
          <w:bCs/>
          <w:kern w:val="22"/>
          <w:sz w:val="24"/>
          <w:szCs w:val="24"/>
          <w:lang w:eastAsia="zh-CN"/>
        </w:rPr>
        <w:t xml:space="preserve">4.1. </w:t>
      </w:r>
      <w:r w:rsidRPr="00B86710">
        <w:rPr>
          <w:b/>
          <w:bCs/>
          <w:kern w:val="22"/>
          <w:sz w:val="24"/>
          <w:szCs w:val="24"/>
          <w:lang w:eastAsia="zh-CN"/>
        </w:rPr>
        <w:tab/>
      </w:r>
      <w:r w:rsidRPr="00B86710">
        <w:rPr>
          <w:rFonts w:ascii="SimSun" w:hAnsi="SimSun" w:cs="SimSun" w:hint="eastAsia"/>
          <w:b/>
          <w:kern w:val="22"/>
          <w:sz w:val="24"/>
          <w:szCs w:val="24"/>
          <w:lang w:eastAsia="zh-CN"/>
        </w:rPr>
        <w:t>同</w:t>
      </w:r>
      <w:r>
        <w:rPr>
          <w:rFonts w:ascii="SimSun" w:hAnsi="SimSun" w:cs="SimSun" w:hint="eastAsia"/>
          <w:b/>
          <w:kern w:val="22"/>
          <w:sz w:val="24"/>
          <w:szCs w:val="24"/>
          <w:lang w:eastAsia="zh-CN"/>
        </w:rPr>
        <w:t>行动</w:t>
      </w:r>
      <w:r w:rsidRPr="00B86710">
        <w:rPr>
          <w:rFonts w:ascii="SimSun" w:hAnsi="SimSun" w:cs="Malgun Gothic" w:hint="eastAsia"/>
          <w:b/>
          <w:kern w:val="22"/>
          <w:sz w:val="24"/>
          <w:szCs w:val="24"/>
          <w:lang w:eastAsia="zh-CN"/>
        </w:rPr>
        <w:t>目</w:t>
      </w:r>
      <w:r w:rsidRPr="00B86710">
        <w:rPr>
          <w:rFonts w:ascii="SimSun" w:hAnsi="SimSun" w:cs="SimSun" w:hint="eastAsia"/>
          <w:b/>
          <w:kern w:val="22"/>
          <w:sz w:val="24"/>
          <w:szCs w:val="24"/>
          <w:lang w:eastAsia="zh-CN"/>
        </w:rPr>
        <w:t>标</w:t>
      </w:r>
      <w:r>
        <w:rPr>
          <w:rFonts w:ascii="SimSun" w:hAnsi="SimSun" w:cs="SimSun" w:hint="eastAsia"/>
          <w:b/>
          <w:kern w:val="22"/>
          <w:sz w:val="24"/>
          <w:szCs w:val="24"/>
          <w:lang w:eastAsia="zh-CN"/>
        </w:rPr>
        <w:t>1</w:t>
      </w:r>
      <w:r>
        <w:rPr>
          <w:rFonts w:ascii="SimSun" w:hAnsi="SimSun" w:cs="SimSun"/>
          <w:b/>
          <w:kern w:val="22"/>
          <w:sz w:val="24"/>
          <w:szCs w:val="24"/>
          <w:lang w:eastAsia="zh-CN"/>
        </w:rPr>
        <w:t>0</w:t>
      </w:r>
      <w:r w:rsidRPr="00B86710">
        <w:rPr>
          <w:rFonts w:ascii="SimSun" w:hAnsi="SimSun" w:hint="eastAsia"/>
          <w:b/>
          <w:kern w:val="22"/>
          <w:sz w:val="24"/>
          <w:szCs w:val="24"/>
          <w:lang w:eastAsia="zh-CN"/>
        </w:rPr>
        <w:t>有</w:t>
      </w:r>
      <w:r w:rsidRPr="00B86710">
        <w:rPr>
          <w:rFonts w:ascii="SimSun" w:hAnsi="SimSun" w:cs="SimSun" w:hint="eastAsia"/>
          <w:b/>
          <w:kern w:val="22"/>
          <w:sz w:val="24"/>
          <w:szCs w:val="24"/>
          <w:lang w:eastAsia="zh-CN"/>
        </w:rPr>
        <w:t>关的要素</w:t>
      </w:r>
    </w:p>
    <w:p w14:paraId="4D25F900" w14:textId="0689A8B3" w:rsidR="007D6AAA" w:rsidRPr="00B86710" w:rsidRDefault="007D6AAA" w:rsidP="007D6AAA">
      <w:pPr>
        <w:pStyle w:val="Para1"/>
        <w:numPr>
          <w:ilvl w:val="0"/>
          <w:numId w:val="7"/>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提出了与主流化和恢复有关的问题作为目标的要素。</w:t>
      </w:r>
      <w:r w:rsidRPr="00B86710">
        <w:rPr>
          <w:kern w:val="22"/>
          <w:sz w:val="24"/>
          <w:szCs w:val="24"/>
          <w:lang w:eastAsia="zh-CN"/>
        </w:rPr>
        <w:t xml:space="preserve"> </w:t>
      </w:r>
    </w:p>
    <w:p w14:paraId="44CE44A6" w14:textId="6A198A4E"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lastRenderedPageBreak/>
        <w:t>目标可以包括质量、程度、数量、连通性和空间规划机会等要素。同样，方便使用要素，包括为弱势群体、城市贫民、妇女和青年提供方便使用绿色空间的机会，也可以纳入目标，并提供了一个现有指标的例子。</w:t>
      </w:r>
      <w:r w:rsidRPr="00B86710">
        <w:rPr>
          <w:kern w:val="22"/>
          <w:sz w:val="24"/>
          <w:szCs w:val="24"/>
          <w:lang w:eastAsia="zh-CN"/>
        </w:rPr>
        <w:t xml:space="preserve"> </w:t>
      </w:r>
    </w:p>
    <w:p w14:paraId="382C715E" w14:textId="77777777"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提出了有关空间质量和这些物种增加物种丰富性的问题。</w:t>
      </w:r>
    </w:p>
    <w:p w14:paraId="1C05ED8E" w14:textId="75B5B0A9"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该目标可以更广阔一些，</w:t>
      </w:r>
      <w:r>
        <w:rPr>
          <w:rFonts w:hint="eastAsia"/>
          <w:kern w:val="22"/>
          <w:sz w:val="24"/>
          <w:szCs w:val="24"/>
          <w:lang w:eastAsia="zh-CN"/>
        </w:rPr>
        <w:t>承认</w:t>
      </w:r>
      <w:r>
        <w:rPr>
          <w:kern w:val="22"/>
          <w:sz w:val="24"/>
          <w:szCs w:val="24"/>
          <w:lang w:eastAsia="zh-CN"/>
        </w:rPr>
        <w:t>生态系统服务的贡献以及</w:t>
      </w:r>
      <w:r w:rsidRPr="00B86710">
        <w:rPr>
          <w:rFonts w:hint="eastAsia"/>
          <w:kern w:val="22"/>
          <w:sz w:val="24"/>
          <w:szCs w:val="24"/>
          <w:lang w:eastAsia="zh-CN"/>
        </w:rPr>
        <w:t>绿色空间的多重好处，比如对复原力、适应气候变化、减少灾害风险、</w:t>
      </w:r>
      <w:r w:rsidRPr="00B86710">
        <w:rPr>
          <w:rFonts w:ascii="Arial" w:hAnsi="Arial" w:cs="Arial"/>
          <w:color w:val="333333"/>
          <w:sz w:val="24"/>
          <w:szCs w:val="24"/>
          <w:shd w:val="clear" w:color="auto" w:fill="FFFFFF"/>
          <w:lang w:eastAsia="zh-CN"/>
        </w:rPr>
        <w:t>衰</w:t>
      </w:r>
      <w:r w:rsidRPr="00B86710">
        <w:rPr>
          <w:rFonts w:ascii="SimSun" w:hAnsi="SimSun" w:cs="SimSun" w:hint="eastAsia"/>
          <w:color w:val="333333"/>
          <w:sz w:val="24"/>
          <w:szCs w:val="24"/>
          <w:shd w:val="clear" w:color="auto" w:fill="FFFFFF"/>
          <w:lang w:eastAsia="zh-CN"/>
        </w:rPr>
        <w:t>减</w:t>
      </w:r>
      <w:r w:rsidRPr="00B86710">
        <w:rPr>
          <w:rFonts w:ascii="Arial" w:hAnsi="Arial" w:cs="Arial"/>
          <w:color w:val="333333"/>
          <w:sz w:val="24"/>
          <w:szCs w:val="24"/>
          <w:shd w:val="clear" w:color="auto" w:fill="FFFFFF"/>
          <w:lang w:eastAsia="zh-CN"/>
        </w:rPr>
        <w:t>暴雨水</w:t>
      </w:r>
      <w:r w:rsidRPr="00B86710">
        <w:rPr>
          <w:rFonts w:hint="eastAsia"/>
          <w:kern w:val="22"/>
          <w:sz w:val="24"/>
          <w:szCs w:val="24"/>
          <w:lang w:eastAsia="zh-CN"/>
        </w:rPr>
        <w:t>的贡献以及对可持续发展目标</w:t>
      </w:r>
      <w:r w:rsidRPr="00B86710">
        <w:rPr>
          <w:rFonts w:hint="eastAsia"/>
          <w:kern w:val="22"/>
          <w:sz w:val="24"/>
          <w:szCs w:val="24"/>
          <w:lang w:eastAsia="zh-CN"/>
        </w:rPr>
        <w:t>11</w:t>
      </w:r>
      <w:r w:rsidRPr="00B86710">
        <w:rPr>
          <w:rFonts w:hint="eastAsia"/>
          <w:kern w:val="22"/>
          <w:sz w:val="24"/>
          <w:szCs w:val="24"/>
          <w:lang w:eastAsia="zh-CN"/>
        </w:rPr>
        <w:t>（特别是可持续发展目标</w:t>
      </w:r>
      <w:r w:rsidRPr="00B86710">
        <w:rPr>
          <w:rFonts w:hint="eastAsia"/>
          <w:kern w:val="22"/>
          <w:sz w:val="24"/>
          <w:szCs w:val="24"/>
          <w:lang w:eastAsia="zh-CN"/>
        </w:rPr>
        <w:t>11.b</w:t>
      </w:r>
      <w:r w:rsidRPr="00B86710">
        <w:rPr>
          <w:rFonts w:hint="eastAsia"/>
          <w:kern w:val="22"/>
          <w:sz w:val="24"/>
          <w:szCs w:val="24"/>
          <w:lang w:eastAsia="zh-CN"/>
        </w:rPr>
        <w:t>）的贡献。还提到了如社会生态、社会经济以及文化和生物多样性等其他益处。</w:t>
      </w:r>
      <w:r w:rsidRPr="00B86710">
        <w:rPr>
          <w:kern w:val="22"/>
          <w:sz w:val="24"/>
          <w:szCs w:val="24"/>
          <w:lang w:eastAsia="zh-CN"/>
        </w:rPr>
        <w:t xml:space="preserve">  </w:t>
      </w:r>
    </w:p>
    <w:p w14:paraId="2A77223A" w14:textId="564739C8"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还提出了基于城市自然生态旅游的概念。</w:t>
      </w:r>
    </w:p>
    <w:p w14:paraId="3768C30B" w14:textId="32D0AA5D"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w:t>
      </w:r>
      <w:r w:rsidRPr="00B86710">
        <w:rPr>
          <w:rFonts w:ascii="SimSun" w:hAnsi="SimSun" w:cs="SimSun"/>
          <w:color w:val="575757"/>
          <w:spacing w:val="2"/>
          <w:sz w:val="24"/>
          <w:szCs w:val="24"/>
          <w:lang w:val="en-US" w:eastAsia="zh-CN"/>
        </w:rPr>
        <w:t>定居点</w:t>
      </w:r>
      <w:r w:rsidRPr="00B86710">
        <w:rPr>
          <w:rFonts w:ascii="SimSun" w:hAnsi="SimSun" w:cs="SimSun" w:hint="eastAsia"/>
          <w:color w:val="575757"/>
          <w:spacing w:val="2"/>
          <w:sz w:val="24"/>
          <w:szCs w:val="24"/>
          <w:lang w:val="en-US" w:eastAsia="zh-CN"/>
        </w:rPr>
        <w:t>”</w:t>
      </w:r>
      <w:r w:rsidRPr="00B86710">
        <w:rPr>
          <w:rFonts w:ascii="SimSun" w:hAnsi="SimSun" w:cs="SimSun"/>
          <w:color w:val="575757"/>
          <w:spacing w:val="2"/>
          <w:sz w:val="24"/>
          <w:szCs w:val="24"/>
          <w:lang w:val="en-US" w:eastAsia="zh-CN"/>
        </w:rPr>
        <w:t>的概念</w:t>
      </w:r>
      <w:r w:rsidR="00EE41C7">
        <w:rPr>
          <w:rFonts w:ascii="SimSun" w:hAnsi="SimSun" w:cs="SimSun" w:hint="eastAsia"/>
          <w:color w:val="575757"/>
          <w:spacing w:val="2"/>
          <w:sz w:val="24"/>
          <w:szCs w:val="24"/>
          <w:lang w:val="en-US" w:eastAsia="zh-CN"/>
        </w:rPr>
        <w:t>要</w:t>
      </w:r>
      <w:r w:rsidR="00EE41C7">
        <w:rPr>
          <w:rFonts w:ascii="SimSun" w:hAnsi="SimSun" w:cs="SimSun"/>
          <w:color w:val="575757"/>
          <w:spacing w:val="2"/>
          <w:sz w:val="24"/>
          <w:szCs w:val="24"/>
          <w:lang w:val="en-US" w:eastAsia="zh-CN"/>
        </w:rPr>
        <w:t>扩展到非城市居民，可以</w:t>
      </w:r>
      <w:r w:rsidRPr="00B86710">
        <w:rPr>
          <w:rFonts w:ascii="SimSun" w:hAnsi="SimSun" w:cs="SimSun"/>
          <w:color w:val="575757"/>
          <w:spacing w:val="2"/>
          <w:sz w:val="24"/>
          <w:szCs w:val="24"/>
          <w:lang w:val="en-US" w:eastAsia="zh-CN"/>
        </w:rPr>
        <w:t>作为该目标的一个要</w:t>
      </w:r>
      <w:r w:rsidRPr="00B86710">
        <w:rPr>
          <w:rFonts w:ascii="SimSun" w:hAnsi="SimSun" w:cs="SimSun" w:hint="eastAsia"/>
          <w:color w:val="575757"/>
          <w:spacing w:val="2"/>
          <w:sz w:val="24"/>
          <w:szCs w:val="24"/>
          <w:lang w:val="en-US" w:eastAsia="zh-CN"/>
        </w:rPr>
        <w:t>素。</w:t>
      </w:r>
      <w:r w:rsidRPr="00B86710">
        <w:rPr>
          <w:kern w:val="22"/>
          <w:sz w:val="24"/>
          <w:szCs w:val="24"/>
          <w:lang w:eastAsia="zh-CN"/>
        </w:rPr>
        <w:t xml:space="preserve"> </w:t>
      </w:r>
    </w:p>
    <w:p w14:paraId="490F4AC5" w14:textId="77777777"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目标可以更加注重城市生物多样性以及绿色空间对加强和保护生物多样性的益处。</w:t>
      </w:r>
    </w:p>
    <w:p w14:paraId="6AB4563C" w14:textId="77777777" w:rsidR="007D6AAA" w:rsidRPr="00A534D2"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A534D2">
        <w:rPr>
          <w:rFonts w:ascii="Helvetica" w:hAnsi="Helvetica" w:hint="eastAsia"/>
          <w:color w:val="575757"/>
          <w:spacing w:val="2"/>
          <w:sz w:val="24"/>
          <w:szCs w:val="24"/>
          <w:lang w:eastAsia="zh-CN"/>
        </w:rPr>
        <w:t>提出了一些关于将本地物种、野生动物和对自然的益处的</w:t>
      </w:r>
      <w:r>
        <w:rPr>
          <w:rFonts w:ascii="Helvetica" w:hAnsi="Helvetica" w:hint="eastAsia"/>
          <w:color w:val="575757"/>
          <w:spacing w:val="2"/>
          <w:sz w:val="24"/>
          <w:szCs w:val="24"/>
          <w:lang w:eastAsia="zh-CN"/>
        </w:rPr>
        <w:t>问题。</w:t>
      </w:r>
    </w:p>
    <w:p w14:paraId="235D2081" w14:textId="77777777" w:rsidR="007D6AAA" w:rsidRPr="003C61BB" w:rsidRDefault="007D6AAA" w:rsidP="007D6AAA">
      <w:pPr>
        <w:pStyle w:val="Para1"/>
        <w:numPr>
          <w:ilvl w:val="0"/>
          <w:numId w:val="4"/>
        </w:numPr>
        <w:suppressLineNumbers/>
        <w:tabs>
          <w:tab w:val="clear" w:pos="360"/>
        </w:tabs>
        <w:suppressAutoHyphens/>
        <w:adjustRightInd w:val="0"/>
        <w:snapToGrid w:val="0"/>
        <w:rPr>
          <w:rFonts w:ascii="Helvetica" w:hAnsi="Helvetica"/>
          <w:color w:val="575757"/>
          <w:spacing w:val="2"/>
          <w:sz w:val="24"/>
          <w:szCs w:val="24"/>
          <w:lang w:eastAsia="zh-CN"/>
        </w:rPr>
      </w:pPr>
      <w:r w:rsidRPr="003C61BB">
        <w:rPr>
          <w:rFonts w:ascii="Helvetica" w:hAnsi="Helvetica"/>
          <w:color w:val="575757"/>
          <w:spacing w:val="2"/>
          <w:sz w:val="24"/>
          <w:szCs w:val="24"/>
          <w:lang w:eastAsia="zh-CN"/>
        </w:rPr>
        <w:t>目标可包括</w:t>
      </w:r>
      <w:r w:rsidRPr="003C61BB">
        <w:rPr>
          <w:rFonts w:ascii="Helvetica" w:hAnsi="Helvetica" w:hint="eastAsia"/>
          <w:color w:val="575757"/>
          <w:spacing w:val="2"/>
          <w:sz w:val="24"/>
          <w:szCs w:val="24"/>
          <w:lang w:eastAsia="zh-CN"/>
        </w:rPr>
        <w:t>“</w:t>
      </w:r>
      <w:r w:rsidRPr="003C61BB">
        <w:rPr>
          <w:rFonts w:ascii="Helvetica" w:hAnsi="Helvetica"/>
          <w:color w:val="575757"/>
          <w:spacing w:val="2"/>
          <w:sz w:val="24"/>
          <w:szCs w:val="24"/>
          <w:lang w:eastAsia="zh-CN"/>
        </w:rPr>
        <w:t>蓝色空间</w:t>
      </w:r>
      <w:r w:rsidRPr="003C61BB">
        <w:rPr>
          <w:rFonts w:ascii="Helvetica" w:hAnsi="Helvetica" w:hint="eastAsia"/>
          <w:color w:val="575757"/>
          <w:spacing w:val="2"/>
          <w:sz w:val="24"/>
          <w:szCs w:val="24"/>
          <w:lang w:eastAsia="zh-CN"/>
        </w:rPr>
        <w:t>”</w:t>
      </w:r>
      <w:r w:rsidRPr="003C61BB">
        <w:rPr>
          <w:rFonts w:ascii="Helvetica" w:hAnsi="Helvetica"/>
          <w:color w:val="575757"/>
          <w:spacing w:val="2"/>
          <w:sz w:val="24"/>
          <w:szCs w:val="24"/>
          <w:lang w:eastAsia="zh-CN"/>
        </w:rPr>
        <w:t>，如湖泊、河流、运河、海岸线、湿地和海</w:t>
      </w:r>
      <w:r w:rsidRPr="003C61BB">
        <w:rPr>
          <w:rFonts w:ascii="Helvetica" w:hAnsi="Helvetica" w:hint="eastAsia"/>
          <w:color w:val="575757"/>
          <w:spacing w:val="2"/>
          <w:sz w:val="24"/>
          <w:szCs w:val="24"/>
          <w:lang w:eastAsia="zh-CN"/>
        </w:rPr>
        <w:t>滩，“绿地”的概念可以扩大，可称为“生态完整的城市开放空间”。</w:t>
      </w:r>
      <w:r w:rsidRPr="003C61BB">
        <w:rPr>
          <w:rFonts w:ascii="Helvetica" w:hAnsi="Helvetica"/>
          <w:color w:val="575757"/>
          <w:spacing w:val="2"/>
          <w:sz w:val="24"/>
          <w:szCs w:val="24"/>
          <w:lang w:eastAsia="zh-CN"/>
        </w:rPr>
        <w:t xml:space="preserve"> </w:t>
      </w:r>
    </w:p>
    <w:p w14:paraId="46B4AD22" w14:textId="0A2489E8" w:rsidR="007D6AAA" w:rsidRPr="003C61BB" w:rsidRDefault="007D6AAA" w:rsidP="007D6AAA">
      <w:pPr>
        <w:pStyle w:val="Para1"/>
        <w:numPr>
          <w:ilvl w:val="0"/>
          <w:numId w:val="4"/>
        </w:numPr>
        <w:suppressLineNumbers/>
        <w:tabs>
          <w:tab w:val="clear" w:pos="360"/>
        </w:tabs>
        <w:suppressAutoHyphens/>
        <w:adjustRightInd w:val="0"/>
        <w:snapToGrid w:val="0"/>
        <w:rPr>
          <w:rFonts w:ascii="Helvetica" w:hAnsi="Helvetica"/>
          <w:color w:val="575757"/>
          <w:spacing w:val="2"/>
          <w:sz w:val="24"/>
          <w:szCs w:val="24"/>
          <w:lang w:eastAsia="zh-CN"/>
        </w:rPr>
      </w:pPr>
      <w:r w:rsidRPr="003C61BB">
        <w:rPr>
          <w:rFonts w:ascii="Helvetica" w:hAnsi="Helvetica"/>
          <w:color w:val="575757"/>
          <w:spacing w:val="2"/>
          <w:sz w:val="24"/>
          <w:szCs w:val="24"/>
          <w:lang w:eastAsia="zh-CN"/>
        </w:rPr>
        <w:t>城市的作用和地方一级的行动也作为目标要素提</w:t>
      </w:r>
      <w:r w:rsidRPr="003C61BB">
        <w:rPr>
          <w:rFonts w:ascii="Helvetica" w:hAnsi="Helvetica" w:hint="eastAsia"/>
          <w:color w:val="575757"/>
          <w:spacing w:val="2"/>
          <w:sz w:val="24"/>
          <w:szCs w:val="24"/>
          <w:lang w:eastAsia="zh-CN"/>
        </w:rPr>
        <w:t>了</w:t>
      </w:r>
      <w:r w:rsidRPr="003C61BB">
        <w:rPr>
          <w:rFonts w:ascii="Helvetica" w:hAnsi="Helvetica"/>
          <w:color w:val="575757"/>
          <w:spacing w:val="2"/>
          <w:sz w:val="24"/>
          <w:szCs w:val="24"/>
          <w:lang w:eastAsia="zh-CN"/>
        </w:rPr>
        <w:t>出</w:t>
      </w:r>
      <w:r w:rsidRPr="003C61BB">
        <w:rPr>
          <w:rFonts w:ascii="Helvetica" w:hAnsi="Helvetica" w:hint="eastAsia"/>
          <w:color w:val="575757"/>
          <w:spacing w:val="2"/>
          <w:sz w:val="24"/>
          <w:szCs w:val="24"/>
          <w:lang w:eastAsia="zh-CN"/>
        </w:rPr>
        <w:t>来。</w:t>
      </w:r>
    </w:p>
    <w:p w14:paraId="1C62DB01" w14:textId="77777777" w:rsidR="007D6AAA" w:rsidRPr="003C61BB" w:rsidRDefault="007D6AAA" w:rsidP="007D6AAA">
      <w:pPr>
        <w:pStyle w:val="Para1"/>
        <w:numPr>
          <w:ilvl w:val="0"/>
          <w:numId w:val="4"/>
        </w:numPr>
        <w:suppressLineNumbers/>
        <w:tabs>
          <w:tab w:val="clear" w:pos="360"/>
        </w:tabs>
        <w:suppressAutoHyphens/>
        <w:adjustRightInd w:val="0"/>
        <w:snapToGrid w:val="0"/>
        <w:rPr>
          <w:rFonts w:ascii="Helvetica" w:hAnsi="Helvetica"/>
          <w:color w:val="575757"/>
          <w:spacing w:val="2"/>
          <w:sz w:val="24"/>
          <w:szCs w:val="24"/>
          <w:lang w:eastAsia="zh-CN"/>
        </w:rPr>
      </w:pPr>
      <w:r w:rsidRPr="003C61BB">
        <w:rPr>
          <w:rFonts w:ascii="Helvetica" w:hAnsi="Helvetica"/>
          <w:color w:val="575757"/>
          <w:spacing w:val="2"/>
          <w:sz w:val="24"/>
          <w:szCs w:val="24"/>
          <w:lang w:eastAsia="zh-CN"/>
        </w:rPr>
        <w:t>提出了</w:t>
      </w:r>
      <w:r w:rsidRPr="003C61BB">
        <w:rPr>
          <w:rFonts w:ascii="Helvetica" w:hAnsi="Helvetica" w:hint="eastAsia"/>
          <w:color w:val="575757"/>
          <w:spacing w:val="2"/>
          <w:sz w:val="24"/>
          <w:szCs w:val="24"/>
          <w:lang w:eastAsia="zh-CN"/>
        </w:rPr>
        <w:t>关于</w:t>
      </w:r>
      <w:r w:rsidRPr="003C61BB">
        <w:rPr>
          <w:rFonts w:ascii="Helvetica" w:hAnsi="Helvetica"/>
          <w:color w:val="575757"/>
          <w:spacing w:val="2"/>
          <w:sz w:val="24"/>
          <w:szCs w:val="24"/>
          <w:lang w:eastAsia="zh-CN"/>
        </w:rPr>
        <w:t>城市和农村地区之间</w:t>
      </w:r>
      <w:r w:rsidRPr="003C61BB">
        <w:rPr>
          <w:rFonts w:ascii="Helvetica" w:hAnsi="Helvetica" w:hint="eastAsia"/>
          <w:color w:val="575757"/>
          <w:spacing w:val="2"/>
          <w:sz w:val="24"/>
          <w:szCs w:val="24"/>
          <w:lang w:eastAsia="zh-CN"/>
        </w:rPr>
        <w:t>的</w:t>
      </w:r>
      <w:r w:rsidRPr="003C61BB">
        <w:rPr>
          <w:rFonts w:ascii="Helvetica" w:hAnsi="Helvetica"/>
          <w:color w:val="575757"/>
          <w:spacing w:val="2"/>
          <w:sz w:val="24"/>
          <w:szCs w:val="24"/>
          <w:lang w:eastAsia="zh-CN"/>
        </w:rPr>
        <w:t>连</w:t>
      </w:r>
      <w:r w:rsidRPr="003C61BB">
        <w:rPr>
          <w:rFonts w:ascii="Helvetica" w:hAnsi="Helvetica" w:hint="eastAsia"/>
          <w:color w:val="575757"/>
          <w:spacing w:val="2"/>
          <w:sz w:val="24"/>
          <w:szCs w:val="24"/>
          <w:lang w:eastAsia="zh-CN"/>
        </w:rPr>
        <w:t>接</w:t>
      </w:r>
      <w:r w:rsidRPr="003C61BB">
        <w:rPr>
          <w:rFonts w:ascii="Helvetica" w:hAnsi="Helvetica"/>
          <w:color w:val="575757"/>
          <w:spacing w:val="2"/>
          <w:sz w:val="24"/>
          <w:szCs w:val="24"/>
          <w:lang w:eastAsia="zh-CN"/>
        </w:rPr>
        <w:t>及绿地</w:t>
      </w:r>
      <w:r w:rsidRPr="003C61BB">
        <w:rPr>
          <w:rFonts w:ascii="Helvetica" w:hAnsi="Helvetica" w:hint="eastAsia"/>
          <w:color w:val="575757"/>
          <w:spacing w:val="2"/>
          <w:sz w:val="24"/>
          <w:szCs w:val="24"/>
          <w:lang w:eastAsia="zh-CN"/>
        </w:rPr>
        <w:t>与</w:t>
      </w:r>
      <w:r w:rsidRPr="003C61BB">
        <w:rPr>
          <w:rFonts w:ascii="Helvetica" w:hAnsi="Helvetica"/>
          <w:color w:val="575757"/>
          <w:spacing w:val="2"/>
          <w:sz w:val="24"/>
          <w:szCs w:val="24"/>
          <w:lang w:eastAsia="zh-CN"/>
        </w:rPr>
        <w:t>自然生态系统</w:t>
      </w:r>
      <w:r w:rsidRPr="003C61BB">
        <w:rPr>
          <w:rFonts w:ascii="Helvetica" w:hAnsi="Helvetica" w:hint="eastAsia"/>
          <w:color w:val="575757"/>
          <w:spacing w:val="2"/>
          <w:sz w:val="24"/>
          <w:szCs w:val="24"/>
          <w:lang w:eastAsia="zh-CN"/>
        </w:rPr>
        <w:t>连接的</w:t>
      </w:r>
      <w:r w:rsidRPr="003C61BB">
        <w:rPr>
          <w:rFonts w:ascii="Helvetica" w:hAnsi="Helvetica"/>
          <w:color w:val="575757"/>
          <w:spacing w:val="2"/>
          <w:sz w:val="24"/>
          <w:szCs w:val="24"/>
          <w:lang w:eastAsia="zh-CN"/>
        </w:rPr>
        <w:t>作用的问题</w:t>
      </w:r>
      <w:r w:rsidRPr="003C61BB">
        <w:rPr>
          <w:rFonts w:ascii="Helvetica" w:hAnsi="Helvetica" w:hint="eastAsia"/>
          <w:color w:val="575757"/>
          <w:spacing w:val="2"/>
          <w:sz w:val="24"/>
          <w:szCs w:val="24"/>
          <w:lang w:eastAsia="zh-CN"/>
        </w:rPr>
        <w:t>。</w:t>
      </w:r>
      <w:r w:rsidRPr="003C61BB">
        <w:rPr>
          <w:rFonts w:ascii="Helvetica" w:hAnsi="Helvetica"/>
          <w:color w:val="575757"/>
          <w:spacing w:val="2"/>
          <w:sz w:val="24"/>
          <w:szCs w:val="24"/>
          <w:lang w:eastAsia="zh-CN"/>
        </w:rPr>
        <w:t xml:space="preserve">   </w:t>
      </w:r>
    </w:p>
    <w:p w14:paraId="17786D30" w14:textId="77777777" w:rsidR="007D6AAA" w:rsidRPr="00B86710" w:rsidRDefault="007D6AAA" w:rsidP="007D6AAA">
      <w:pPr>
        <w:pStyle w:val="Para1"/>
        <w:numPr>
          <w:ilvl w:val="0"/>
          <w:numId w:val="4"/>
        </w:numPr>
        <w:suppressLineNumbers/>
        <w:tabs>
          <w:tab w:val="clear" w:pos="360"/>
        </w:tabs>
        <w:suppressAutoHyphens/>
        <w:adjustRightInd w:val="0"/>
        <w:snapToGrid w:val="0"/>
        <w:rPr>
          <w:kern w:val="22"/>
          <w:sz w:val="24"/>
          <w:szCs w:val="24"/>
          <w:lang w:eastAsia="zh-CN"/>
        </w:rPr>
      </w:pPr>
      <w:r w:rsidRPr="00B86710">
        <w:rPr>
          <w:rFonts w:hint="eastAsia"/>
          <w:kern w:val="22"/>
          <w:sz w:val="24"/>
          <w:szCs w:val="24"/>
          <w:lang w:eastAsia="zh-CN"/>
        </w:rPr>
        <w:t>提出了</w:t>
      </w:r>
      <w:r w:rsidRPr="00B86710">
        <w:rPr>
          <w:rFonts w:ascii="SimSun" w:hAnsi="SimSun" w:cs="SimSun" w:hint="eastAsia"/>
          <w:color w:val="575757"/>
          <w:spacing w:val="2"/>
          <w:sz w:val="24"/>
          <w:szCs w:val="24"/>
          <w:lang w:val="en-US" w:eastAsia="zh-CN"/>
        </w:rPr>
        <w:t>有必要</w:t>
      </w:r>
      <w:r w:rsidRPr="00B86710">
        <w:rPr>
          <w:rFonts w:ascii="SimSun" w:hAnsi="SimSun" w:cs="SimSun"/>
          <w:color w:val="575757"/>
          <w:spacing w:val="2"/>
          <w:sz w:val="24"/>
          <w:szCs w:val="24"/>
          <w:lang w:val="en-US" w:eastAsia="zh-CN"/>
        </w:rPr>
        <w:t>将这一目标作为</w:t>
      </w:r>
      <w:r w:rsidRPr="00B86710">
        <w:rPr>
          <w:rFonts w:ascii="SimSun" w:hAnsi="SimSun" w:cs="SimSun" w:hint="eastAsia"/>
          <w:color w:val="575757"/>
          <w:spacing w:val="2"/>
          <w:sz w:val="24"/>
          <w:szCs w:val="24"/>
          <w:lang w:val="en-US" w:eastAsia="zh-CN"/>
        </w:rPr>
        <w:t>一个</w:t>
      </w:r>
      <w:r w:rsidRPr="00B86710">
        <w:rPr>
          <w:rFonts w:ascii="SimSun" w:hAnsi="SimSun" w:cs="SimSun"/>
          <w:color w:val="575757"/>
          <w:spacing w:val="2"/>
          <w:sz w:val="24"/>
          <w:szCs w:val="24"/>
          <w:lang w:val="en-US" w:eastAsia="zh-CN"/>
        </w:rPr>
        <w:t>独立目标，或将其</w:t>
      </w:r>
      <w:r w:rsidRPr="00B86710">
        <w:rPr>
          <w:rFonts w:ascii="SimSun" w:hAnsi="SimSun" w:cs="SimSun" w:hint="eastAsia"/>
          <w:color w:val="575757"/>
          <w:spacing w:val="2"/>
          <w:sz w:val="24"/>
          <w:szCs w:val="24"/>
          <w:lang w:val="en-US" w:eastAsia="zh-CN"/>
        </w:rPr>
        <w:t>并入</w:t>
      </w:r>
      <w:r w:rsidRPr="00B86710">
        <w:rPr>
          <w:rFonts w:ascii="SimSun" w:hAnsi="SimSun" w:cs="SimSun"/>
          <w:color w:val="575757"/>
          <w:spacing w:val="2"/>
          <w:sz w:val="24"/>
          <w:szCs w:val="24"/>
          <w:lang w:val="en-US" w:eastAsia="zh-CN"/>
        </w:rPr>
        <w:t>目标</w:t>
      </w:r>
      <w:r w:rsidRPr="00B86710">
        <w:rPr>
          <w:rFonts w:ascii="Helvetica" w:hAnsi="Helvetica" w:cs="Helvetica"/>
          <w:color w:val="575757"/>
          <w:spacing w:val="2"/>
          <w:sz w:val="24"/>
          <w:szCs w:val="24"/>
          <w:lang w:val="en-US" w:eastAsia="zh-CN"/>
        </w:rPr>
        <w:t xml:space="preserve"> 1 </w:t>
      </w:r>
      <w:r w:rsidRPr="00B86710">
        <w:rPr>
          <w:rFonts w:ascii="SimSun" w:hAnsi="SimSun" w:cs="SimSun" w:hint="eastAsia"/>
          <w:color w:val="575757"/>
          <w:spacing w:val="2"/>
          <w:sz w:val="24"/>
          <w:szCs w:val="24"/>
          <w:lang w:val="en-US" w:eastAsia="zh-CN"/>
        </w:rPr>
        <w:t>的</w:t>
      </w:r>
      <w:r>
        <w:rPr>
          <w:rFonts w:ascii="SimSun" w:hAnsi="SimSun" w:cs="SimSun" w:hint="eastAsia"/>
          <w:color w:val="575757"/>
          <w:spacing w:val="2"/>
          <w:sz w:val="24"/>
          <w:szCs w:val="24"/>
          <w:lang w:val="en-US" w:eastAsia="zh-CN"/>
        </w:rPr>
        <w:t>选项</w:t>
      </w:r>
      <w:r w:rsidRPr="00B86710">
        <w:rPr>
          <w:rFonts w:ascii="SimSun" w:hAnsi="SimSun" w:cs="SimSun" w:hint="eastAsia"/>
          <w:color w:val="575757"/>
          <w:spacing w:val="2"/>
          <w:sz w:val="24"/>
          <w:szCs w:val="24"/>
          <w:lang w:val="en-US" w:eastAsia="zh-CN"/>
        </w:rPr>
        <w:t>。</w:t>
      </w:r>
    </w:p>
    <w:p w14:paraId="02018A48" w14:textId="27F20B46" w:rsidR="007D6AAA" w:rsidRPr="00B86710" w:rsidRDefault="007D6AAA" w:rsidP="007D6AAA">
      <w:pPr>
        <w:pStyle w:val="Para1"/>
        <w:suppressLineNumbers/>
        <w:suppressAutoHyphens/>
        <w:adjustRightInd w:val="0"/>
        <w:snapToGrid w:val="0"/>
        <w:rPr>
          <w:b/>
          <w:bCs/>
          <w:kern w:val="22"/>
          <w:sz w:val="24"/>
          <w:szCs w:val="24"/>
          <w:lang w:eastAsia="zh-CN"/>
        </w:rPr>
      </w:pPr>
      <w:r w:rsidRPr="00B86710">
        <w:rPr>
          <w:b/>
          <w:bCs/>
          <w:kern w:val="22"/>
          <w:sz w:val="24"/>
          <w:szCs w:val="24"/>
          <w:lang w:eastAsia="zh-CN"/>
        </w:rPr>
        <w:t xml:space="preserve">4.2. </w:t>
      </w:r>
      <w:r w:rsidRPr="00B86710">
        <w:rPr>
          <w:b/>
          <w:bCs/>
          <w:kern w:val="22"/>
          <w:sz w:val="24"/>
          <w:szCs w:val="24"/>
          <w:lang w:eastAsia="zh-CN"/>
        </w:rPr>
        <w:tab/>
      </w:r>
      <w:r w:rsidRPr="00B86710">
        <w:rPr>
          <w:b/>
          <w:bCs/>
          <w:kern w:val="22"/>
          <w:sz w:val="24"/>
          <w:szCs w:val="24"/>
          <w:lang w:eastAsia="zh-CN"/>
        </w:rPr>
        <w:t>改进</w:t>
      </w:r>
      <w:r>
        <w:rPr>
          <w:rFonts w:hint="eastAsia"/>
          <w:b/>
          <w:bCs/>
          <w:kern w:val="22"/>
          <w:sz w:val="24"/>
          <w:szCs w:val="24"/>
          <w:lang w:eastAsia="zh-CN"/>
        </w:rPr>
        <w:t>行动</w:t>
      </w:r>
      <w:r w:rsidRPr="00B86710">
        <w:rPr>
          <w:rFonts w:hint="eastAsia"/>
          <w:b/>
          <w:bCs/>
          <w:kern w:val="22"/>
          <w:sz w:val="24"/>
          <w:szCs w:val="24"/>
          <w:lang w:eastAsia="zh-CN"/>
        </w:rPr>
        <w:t>目标</w:t>
      </w:r>
      <w:r w:rsidRPr="00B86710">
        <w:rPr>
          <w:rFonts w:hint="eastAsia"/>
          <w:b/>
          <w:bCs/>
          <w:kern w:val="22"/>
          <w:sz w:val="24"/>
          <w:szCs w:val="24"/>
          <w:lang w:eastAsia="zh-CN"/>
        </w:rPr>
        <w:t>10</w:t>
      </w:r>
      <w:r w:rsidRPr="00B86710">
        <w:rPr>
          <w:rFonts w:hint="eastAsia"/>
          <w:b/>
          <w:bCs/>
          <w:kern w:val="22"/>
          <w:sz w:val="24"/>
          <w:szCs w:val="24"/>
          <w:lang w:eastAsia="zh-CN"/>
        </w:rPr>
        <w:t>用语</w:t>
      </w:r>
      <w:r w:rsidR="00A033F4">
        <w:rPr>
          <w:rFonts w:hint="eastAsia"/>
          <w:b/>
          <w:bCs/>
          <w:kern w:val="22"/>
          <w:sz w:val="24"/>
          <w:szCs w:val="24"/>
          <w:lang w:eastAsia="zh-CN"/>
        </w:rPr>
        <w:t>的</w:t>
      </w:r>
      <w:r>
        <w:rPr>
          <w:rFonts w:hint="eastAsia"/>
          <w:b/>
          <w:bCs/>
          <w:kern w:val="22"/>
          <w:sz w:val="24"/>
          <w:szCs w:val="24"/>
          <w:lang w:eastAsia="zh-CN"/>
        </w:rPr>
        <w:t>选项</w:t>
      </w:r>
    </w:p>
    <w:p w14:paraId="10229658" w14:textId="77777777" w:rsidR="007D6AAA" w:rsidRPr="00B86710" w:rsidRDefault="007D6AAA" w:rsidP="00EE41C7">
      <w:pPr>
        <w:pStyle w:val="Para1"/>
        <w:numPr>
          <w:ilvl w:val="0"/>
          <w:numId w:val="28"/>
        </w:numPr>
        <w:suppressLineNumbers/>
        <w:suppressAutoHyphens/>
        <w:adjustRightInd w:val="0"/>
        <w:snapToGrid w:val="0"/>
        <w:ind w:left="0" w:firstLine="540"/>
        <w:rPr>
          <w:kern w:val="22"/>
          <w:sz w:val="24"/>
          <w:szCs w:val="24"/>
          <w:lang w:eastAsia="zh-CN"/>
        </w:rPr>
      </w:pPr>
      <w:r w:rsidRPr="00B86710">
        <w:rPr>
          <w:rFonts w:hint="eastAsia"/>
          <w:bCs/>
          <w:kern w:val="22"/>
          <w:sz w:val="24"/>
          <w:szCs w:val="24"/>
          <w:lang w:eastAsia="zh-CN"/>
        </w:rPr>
        <w:t>共同牵头人编写了这一部分，以说明在讨论目标期间就各种用语的可能性进行的交流。</w:t>
      </w:r>
      <w:r w:rsidRPr="00B86710">
        <w:rPr>
          <w:rFonts w:hint="eastAsia"/>
          <w:bCs/>
          <w:kern w:val="22"/>
          <w:sz w:val="24"/>
          <w:szCs w:val="24"/>
          <w:lang w:eastAsia="zh-CN"/>
        </w:rPr>
        <w:t xml:space="preserve"> </w:t>
      </w:r>
      <w:r w:rsidRPr="00B86710">
        <w:rPr>
          <w:rFonts w:hint="eastAsia"/>
          <w:bCs/>
          <w:kern w:val="22"/>
          <w:sz w:val="24"/>
          <w:szCs w:val="24"/>
          <w:lang w:eastAsia="zh-CN"/>
        </w:rPr>
        <w:t>这并不反映对文本进行任何协商的结果，而是在准备进一步讨论时，努力审议改进用语的补充要素。</w:t>
      </w:r>
    </w:p>
    <w:p w14:paraId="19EE6B91" w14:textId="77777777" w:rsidR="007D6AAA" w:rsidRPr="00B86710" w:rsidRDefault="007D6AAA" w:rsidP="00EE41C7">
      <w:pPr>
        <w:pStyle w:val="Para1"/>
        <w:numPr>
          <w:ilvl w:val="0"/>
          <w:numId w:val="28"/>
        </w:numPr>
        <w:suppressLineNumbers/>
        <w:suppressAutoHyphens/>
        <w:adjustRightInd w:val="0"/>
        <w:snapToGrid w:val="0"/>
        <w:ind w:left="0" w:firstLine="540"/>
        <w:rPr>
          <w:kern w:val="22"/>
          <w:sz w:val="24"/>
          <w:szCs w:val="24"/>
          <w:lang w:eastAsia="zh-CN"/>
        </w:rPr>
      </w:pPr>
      <w:r w:rsidRPr="00B86710">
        <w:rPr>
          <w:rFonts w:hint="eastAsia"/>
          <w:kern w:val="22"/>
          <w:sz w:val="24"/>
          <w:szCs w:val="24"/>
          <w:lang w:eastAsia="zh-CN"/>
        </w:rPr>
        <w:t>到</w:t>
      </w:r>
      <w:r w:rsidRPr="00B86710">
        <w:rPr>
          <w:rFonts w:hint="eastAsia"/>
          <w:kern w:val="22"/>
          <w:sz w:val="24"/>
          <w:szCs w:val="24"/>
          <w:lang w:eastAsia="zh-CN"/>
        </w:rPr>
        <w:t>2030</w:t>
      </w:r>
      <w:r w:rsidRPr="00B86710">
        <w:rPr>
          <w:rFonts w:hint="eastAsia"/>
          <w:kern w:val="22"/>
          <w:sz w:val="24"/>
          <w:szCs w:val="24"/>
          <w:lang w:eastAsia="zh-CN"/>
        </w:rPr>
        <w:t>年，</w:t>
      </w:r>
      <w:r w:rsidRPr="00B86710">
        <w:rPr>
          <w:rFonts w:hint="eastAsia"/>
          <w:b/>
          <w:kern w:val="22"/>
          <w:sz w:val="24"/>
          <w:szCs w:val="24"/>
          <w:lang w:eastAsia="zh-CN"/>
        </w:rPr>
        <w:t>特别是为城市居民的</w:t>
      </w:r>
      <w:r w:rsidRPr="00B86710">
        <w:rPr>
          <w:rFonts w:hint="eastAsia"/>
          <w:kern w:val="22"/>
          <w:sz w:val="24"/>
          <w:szCs w:val="24"/>
          <w:lang w:eastAsia="zh-CN"/>
        </w:rPr>
        <w:t>/</w:t>
      </w:r>
      <w:r w:rsidRPr="00B86710">
        <w:rPr>
          <w:rFonts w:hint="eastAsia"/>
          <w:b/>
          <w:kern w:val="22"/>
          <w:sz w:val="24"/>
          <w:szCs w:val="24"/>
          <w:lang w:eastAsia="zh-CN"/>
        </w:rPr>
        <w:t>健康和福祉</w:t>
      </w:r>
      <w:r w:rsidRPr="00B86710">
        <w:rPr>
          <w:rFonts w:hint="eastAsia"/>
          <w:b/>
          <w:kern w:val="22"/>
          <w:sz w:val="24"/>
          <w:szCs w:val="24"/>
          <w:lang w:eastAsia="zh-CN"/>
        </w:rPr>
        <w:t>/</w:t>
      </w:r>
      <w:r w:rsidRPr="00B86710">
        <w:rPr>
          <w:rFonts w:hint="eastAsia"/>
          <w:b/>
          <w:kern w:val="22"/>
          <w:sz w:val="24"/>
          <w:szCs w:val="24"/>
          <w:lang w:eastAsia="zh-CN"/>
        </w:rPr>
        <w:t>增加</w:t>
      </w:r>
      <w:r w:rsidRPr="00B86710">
        <w:rPr>
          <w:rFonts w:hint="eastAsia"/>
          <w:kern w:val="22"/>
          <w:sz w:val="24"/>
          <w:szCs w:val="24"/>
          <w:lang w:eastAsia="zh-CN"/>
        </w:rPr>
        <w:t xml:space="preserve">/ </w:t>
      </w:r>
      <w:r w:rsidRPr="00B86710">
        <w:rPr>
          <w:rFonts w:hint="eastAsia"/>
          <w:kern w:val="22"/>
          <w:sz w:val="24"/>
          <w:szCs w:val="24"/>
          <w:lang w:eastAsia="zh-CN"/>
        </w:rPr>
        <w:t>物种丰富性，生态系统服务的提供</w:t>
      </w:r>
      <w:r w:rsidRPr="00B86710">
        <w:rPr>
          <w:rFonts w:hint="eastAsia"/>
          <w:kern w:val="22"/>
          <w:sz w:val="24"/>
          <w:szCs w:val="24"/>
          <w:lang w:eastAsia="zh-CN"/>
        </w:rPr>
        <w:t>/</w:t>
      </w:r>
      <w:r w:rsidRPr="00B86710">
        <w:rPr>
          <w:rFonts w:hint="eastAsia"/>
          <w:kern w:val="22"/>
          <w:sz w:val="24"/>
          <w:szCs w:val="24"/>
          <w:lang w:eastAsia="zh-CN"/>
        </w:rPr>
        <w:t>提高</w:t>
      </w:r>
      <w:r w:rsidRPr="00B86710">
        <w:rPr>
          <w:rFonts w:hint="eastAsia"/>
          <w:kern w:val="22"/>
          <w:sz w:val="24"/>
          <w:szCs w:val="24"/>
          <w:lang w:eastAsia="zh-CN"/>
        </w:rPr>
        <w:t>/</w:t>
      </w:r>
      <w:r w:rsidRPr="00B86710">
        <w:rPr>
          <w:rFonts w:hint="eastAsia"/>
          <w:kern w:val="22"/>
          <w:sz w:val="24"/>
          <w:szCs w:val="24"/>
          <w:lang w:eastAsia="zh-CN"/>
        </w:rPr>
        <w:t>生物多样性</w:t>
      </w:r>
      <w:r w:rsidRPr="00B86710">
        <w:rPr>
          <w:rFonts w:hint="eastAsia"/>
          <w:kern w:val="22"/>
          <w:sz w:val="24"/>
          <w:szCs w:val="24"/>
          <w:lang w:eastAsia="zh-CN"/>
        </w:rPr>
        <w:t>/</w:t>
      </w:r>
      <w:r w:rsidRPr="00B86710">
        <w:rPr>
          <w:rFonts w:hint="eastAsia"/>
          <w:b/>
          <w:kern w:val="22"/>
          <w:sz w:val="24"/>
          <w:szCs w:val="24"/>
          <w:lang w:eastAsia="zh-CN"/>
        </w:rPr>
        <w:t>绿色</w:t>
      </w:r>
      <w:r w:rsidRPr="00B86710">
        <w:rPr>
          <w:rFonts w:hint="eastAsia"/>
          <w:kern w:val="22"/>
          <w:sz w:val="24"/>
          <w:szCs w:val="24"/>
          <w:lang w:eastAsia="zh-CN"/>
        </w:rPr>
        <w:t>/</w:t>
      </w:r>
      <w:r w:rsidRPr="00B86710">
        <w:rPr>
          <w:rFonts w:hint="eastAsia"/>
          <w:kern w:val="22"/>
          <w:sz w:val="24"/>
          <w:szCs w:val="24"/>
          <w:lang w:eastAsia="zh-CN"/>
        </w:rPr>
        <w:t>和蓝色</w:t>
      </w:r>
      <w:r w:rsidRPr="00B86710">
        <w:rPr>
          <w:rFonts w:hint="eastAsia"/>
          <w:kern w:val="22"/>
          <w:sz w:val="24"/>
          <w:szCs w:val="24"/>
          <w:lang w:eastAsia="zh-CN"/>
        </w:rPr>
        <w:t>/</w:t>
      </w:r>
      <w:r w:rsidRPr="00B86710">
        <w:rPr>
          <w:rFonts w:hint="eastAsia"/>
          <w:b/>
          <w:kern w:val="22"/>
          <w:sz w:val="24"/>
          <w:szCs w:val="24"/>
          <w:lang w:eastAsia="zh-CN"/>
        </w:rPr>
        <w:t>空间</w:t>
      </w:r>
      <w:r w:rsidRPr="00B86710">
        <w:rPr>
          <w:rFonts w:hint="eastAsia"/>
          <w:kern w:val="22"/>
          <w:sz w:val="24"/>
          <w:szCs w:val="24"/>
          <w:lang w:eastAsia="zh-CN"/>
        </w:rPr>
        <w:t>/</w:t>
      </w:r>
      <w:r w:rsidRPr="00B86710">
        <w:rPr>
          <w:rFonts w:hint="eastAsia"/>
          <w:b/>
          <w:kern w:val="22"/>
          <w:sz w:val="24"/>
          <w:szCs w:val="24"/>
          <w:lang w:eastAsia="zh-CN"/>
        </w:rPr>
        <w:t>具有生态完整性的城市开放空间</w:t>
      </w:r>
      <w:r w:rsidRPr="00B86710">
        <w:rPr>
          <w:rFonts w:hint="eastAsia"/>
          <w:kern w:val="22"/>
          <w:sz w:val="24"/>
          <w:szCs w:val="24"/>
          <w:lang w:eastAsia="zh-CN"/>
        </w:rPr>
        <w:t>/</w:t>
      </w:r>
      <w:r w:rsidRPr="00B86710">
        <w:rPr>
          <w:rFonts w:hint="eastAsia"/>
          <w:kern w:val="22"/>
          <w:sz w:val="24"/>
          <w:szCs w:val="24"/>
          <w:lang w:eastAsia="zh-CN"/>
        </w:rPr>
        <w:t>和生态走廊</w:t>
      </w:r>
      <w:r w:rsidRPr="00B86710">
        <w:rPr>
          <w:rFonts w:hint="eastAsia"/>
          <w:kern w:val="22"/>
          <w:sz w:val="24"/>
          <w:szCs w:val="24"/>
          <w:lang w:eastAsia="zh-CN"/>
        </w:rPr>
        <w:t>/</w:t>
      </w:r>
      <w:r w:rsidRPr="00B86710">
        <w:rPr>
          <w:rFonts w:hint="eastAsia"/>
          <w:kern w:val="22"/>
          <w:sz w:val="24"/>
          <w:szCs w:val="24"/>
          <w:lang w:eastAsia="zh-CN"/>
        </w:rPr>
        <w:t>带来的会益</w:t>
      </w:r>
      <w:r w:rsidRPr="00B86710">
        <w:rPr>
          <w:rFonts w:hint="eastAsia"/>
          <w:kern w:val="22"/>
          <w:sz w:val="24"/>
          <w:szCs w:val="24"/>
          <w:lang w:eastAsia="zh-CN"/>
        </w:rPr>
        <w:t>/</w:t>
      </w:r>
      <w:r w:rsidRPr="00B86710">
        <w:rPr>
          <w:rFonts w:hint="eastAsia"/>
          <w:kern w:val="22"/>
          <w:sz w:val="24"/>
          <w:szCs w:val="24"/>
          <w:lang w:eastAsia="zh-CN"/>
        </w:rPr>
        <w:t>，</w:t>
      </w:r>
      <w:r w:rsidRPr="00B86710">
        <w:rPr>
          <w:rFonts w:hint="eastAsia"/>
          <w:kern w:val="22"/>
          <w:sz w:val="24"/>
          <w:szCs w:val="24"/>
          <w:lang w:eastAsia="zh-CN"/>
        </w:rPr>
        <w:t>/</w:t>
      </w:r>
      <w:r w:rsidRPr="00B86710">
        <w:rPr>
          <w:rFonts w:hint="eastAsia"/>
          <w:b/>
          <w:kern w:val="22"/>
          <w:sz w:val="24"/>
          <w:szCs w:val="24"/>
          <w:lang w:eastAsia="zh-CN"/>
        </w:rPr>
        <w:t>到</w:t>
      </w:r>
      <w:r w:rsidRPr="00B86710">
        <w:rPr>
          <w:rFonts w:hint="eastAsia"/>
          <w:b/>
          <w:kern w:val="22"/>
          <w:sz w:val="24"/>
          <w:szCs w:val="24"/>
          <w:lang w:eastAsia="zh-CN"/>
        </w:rPr>
        <w:t>2030</w:t>
      </w:r>
      <w:r w:rsidRPr="00B86710">
        <w:rPr>
          <w:rFonts w:hint="eastAsia"/>
          <w:b/>
          <w:kern w:val="22"/>
          <w:sz w:val="24"/>
          <w:szCs w:val="24"/>
          <w:lang w:eastAsia="zh-CN"/>
        </w:rPr>
        <w:t>年</w:t>
      </w:r>
      <w:r w:rsidRPr="00B86710">
        <w:rPr>
          <w:rFonts w:hint="eastAsia"/>
          <w:kern w:val="22"/>
          <w:sz w:val="24"/>
          <w:szCs w:val="24"/>
          <w:lang w:eastAsia="zh-CN"/>
        </w:rPr>
        <w:t>使拥有</w:t>
      </w:r>
      <w:r w:rsidRPr="00B86710">
        <w:rPr>
          <w:rFonts w:hint="eastAsia"/>
          <w:kern w:val="22"/>
          <w:sz w:val="24"/>
          <w:szCs w:val="24"/>
          <w:lang w:eastAsia="zh-CN"/>
        </w:rPr>
        <w:t>/</w:t>
      </w:r>
      <w:r w:rsidRPr="00B86710">
        <w:rPr>
          <w:rFonts w:hint="eastAsia"/>
          <w:kern w:val="22"/>
          <w:sz w:val="24"/>
          <w:szCs w:val="24"/>
          <w:lang w:eastAsia="zh-CN"/>
        </w:rPr>
        <w:t>平等</w:t>
      </w:r>
      <w:r w:rsidRPr="00B86710">
        <w:rPr>
          <w:rFonts w:hint="eastAsia"/>
          <w:kern w:val="22"/>
          <w:sz w:val="24"/>
          <w:szCs w:val="24"/>
          <w:lang w:eastAsia="zh-CN"/>
        </w:rPr>
        <w:t>/</w:t>
      </w:r>
      <w:r w:rsidRPr="00B86710">
        <w:rPr>
          <w:rFonts w:hint="eastAsia"/>
          <w:kern w:val="22"/>
          <w:sz w:val="24"/>
          <w:szCs w:val="24"/>
          <w:lang w:eastAsia="zh-CN"/>
        </w:rPr>
        <w:t>方便使用此类空间的人口比例以及城乡之间的连通性</w:t>
      </w:r>
      <w:r w:rsidRPr="00B86710">
        <w:rPr>
          <w:rFonts w:hint="eastAsia"/>
          <w:b/>
          <w:kern w:val="22"/>
          <w:sz w:val="24"/>
          <w:szCs w:val="24"/>
          <w:lang w:eastAsia="zh-CN"/>
        </w:rPr>
        <w:t>至少达到</w:t>
      </w:r>
      <w:r w:rsidRPr="00B86710">
        <w:rPr>
          <w:rFonts w:hint="eastAsia"/>
          <w:b/>
          <w:kern w:val="22"/>
          <w:sz w:val="24"/>
          <w:szCs w:val="24"/>
          <w:lang w:eastAsia="zh-CN"/>
        </w:rPr>
        <w:t>[100</w:t>
      </w:r>
      <w:r w:rsidRPr="00B86710">
        <w:rPr>
          <w:rFonts w:hint="eastAsia"/>
          <w:b/>
          <w:kern w:val="22"/>
          <w:sz w:val="24"/>
          <w:szCs w:val="24"/>
          <w:lang w:eastAsia="zh-CN"/>
        </w:rPr>
        <w:t>％</w:t>
      </w:r>
      <w:r w:rsidRPr="00B86710">
        <w:rPr>
          <w:rFonts w:hint="eastAsia"/>
          <w:b/>
          <w:kern w:val="22"/>
          <w:sz w:val="24"/>
          <w:szCs w:val="24"/>
          <w:lang w:eastAsia="zh-CN"/>
        </w:rPr>
        <w:t>]</w:t>
      </w:r>
      <w:r w:rsidRPr="00B86710">
        <w:rPr>
          <w:rFonts w:hint="eastAsia"/>
          <w:kern w:val="22"/>
          <w:sz w:val="24"/>
          <w:szCs w:val="24"/>
          <w:lang w:eastAsia="zh-CN"/>
        </w:rPr>
        <w:t>。</w:t>
      </w:r>
    </w:p>
    <w:p w14:paraId="6AA149A1" w14:textId="77777777" w:rsidR="007D6AAA" w:rsidRPr="00B86710" w:rsidRDefault="007D6AAA" w:rsidP="007D6AAA">
      <w:pPr>
        <w:suppressLineNumbers/>
        <w:suppressAutoHyphens/>
        <w:adjustRightInd w:val="0"/>
        <w:snapToGrid w:val="0"/>
        <w:spacing w:before="120" w:after="120"/>
        <w:rPr>
          <w:b/>
          <w:bCs/>
          <w:snapToGrid w:val="0"/>
          <w:kern w:val="22"/>
          <w:sz w:val="24"/>
          <w:lang w:eastAsia="x-none"/>
        </w:rPr>
      </w:pPr>
      <w:r w:rsidRPr="00B86710">
        <w:rPr>
          <w:b/>
          <w:bCs/>
          <w:snapToGrid w:val="0"/>
          <w:kern w:val="22"/>
          <w:sz w:val="24"/>
          <w:lang w:eastAsia="x-none"/>
        </w:rPr>
        <w:t>4.3.</w:t>
      </w:r>
      <w:r w:rsidRPr="00B86710">
        <w:rPr>
          <w:b/>
          <w:bCs/>
          <w:snapToGrid w:val="0"/>
          <w:kern w:val="22"/>
          <w:sz w:val="24"/>
          <w:lang w:eastAsia="x-none"/>
        </w:rPr>
        <w:tab/>
      </w:r>
      <w:r>
        <w:rPr>
          <w:rFonts w:hint="eastAsia"/>
          <w:b/>
          <w:bCs/>
          <w:snapToGrid w:val="0"/>
          <w:kern w:val="22"/>
          <w:sz w:val="24"/>
          <w:lang w:eastAsia="zh-CN"/>
        </w:rPr>
        <w:t>对行动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sidRPr="00B86710">
        <w:rPr>
          <w:b/>
          <w:bCs/>
          <w:snapToGrid w:val="0"/>
          <w:kern w:val="22"/>
          <w:sz w:val="24"/>
          <w:lang w:eastAsia="zh-CN"/>
        </w:rPr>
        <w:t>建议</w:t>
      </w:r>
    </w:p>
    <w:p w14:paraId="489288EB"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snapToGrid w:val="0"/>
          <w:kern w:val="22"/>
          <w:sz w:val="24"/>
        </w:rPr>
      </w:pPr>
      <w:r w:rsidRPr="003C61BB">
        <w:rPr>
          <w:rFonts w:hint="eastAsia"/>
          <w:snapToGrid w:val="0"/>
          <w:kern w:val="22"/>
          <w:sz w:val="24"/>
          <w:lang w:eastAsia="zh-CN"/>
        </w:rPr>
        <w:t>到</w:t>
      </w:r>
      <w:r w:rsidRPr="003C61BB">
        <w:rPr>
          <w:snapToGrid w:val="0"/>
          <w:kern w:val="22"/>
          <w:sz w:val="24"/>
        </w:rPr>
        <w:t>2030</w:t>
      </w:r>
      <w:r w:rsidRPr="003C61BB">
        <w:rPr>
          <w:rFonts w:hint="eastAsia"/>
          <w:snapToGrid w:val="0"/>
          <w:kern w:val="22"/>
          <w:sz w:val="24"/>
          <w:lang w:eastAsia="zh-CN"/>
        </w:rPr>
        <w:t>年</w:t>
      </w:r>
      <w:r w:rsidRPr="003C61BB">
        <w:rPr>
          <w:snapToGrid w:val="0"/>
          <w:kern w:val="22"/>
          <w:sz w:val="24"/>
          <w:lang w:eastAsia="zh-CN"/>
        </w:rPr>
        <w:t>，城市</w:t>
      </w:r>
      <w:r w:rsidRPr="003C61BB">
        <w:rPr>
          <w:rFonts w:hint="eastAsia"/>
          <w:snapToGrid w:val="0"/>
          <w:kern w:val="22"/>
          <w:sz w:val="24"/>
          <w:lang w:eastAsia="zh-CN"/>
        </w:rPr>
        <w:t>人口</w:t>
      </w:r>
      <w:r w:rsidRPr="003C61BB">
        <w:rPr>
          <w:snapToGrid w:val="0"/>
          <w:kern w:val="22"/>
          <w:sz w:val="24"/>
          <w:lang w:eastAsia="zh-CN"/>
        </w:rPr>
        <w:t>的</w:t>
      </w:r>
      <w:r w:rsidRPr="003C61BB">
        <w:rPr>
          <w:snapToGrid w:val="0"/>
          <w:kern w:val="22"/>
          <w:sz w:val="24"/>
        </w:rPr>
        <w:t>[100 %]</w:t>
      </w:r>
      <w:r w:rsidRPr="003C61BB">
        <w:rPr>
          <w:rFonts w:hint="eastAsia"/>
          <w:snapToGrid w:val="0"/>
          <w:kern w:val="22"/>
          <w:sz w:val="24"/>
          <w:lang w:eastAsia="zh-CN"/>
        </w:rPr>
        <w:t>距离</w:t>
      </w:r>
      <w:r w:rsidRPr="003C61BB">
        <w:rPr>
          <w:snapToGrid w:val="0"/>
          <w:kern w:val="22"/>
          <w:sz w:val="24"/>
          <w:lang w:eastAsia="zh-CN"/>
        </w:rPr>
        <w:t>公园或自然</w:t>
      </w:r>
      <w:r w:rsidRPr="003C61BB">
        <w:rPr>
          <w:rFonts w:hint="eastAsia"/>
          <w:snapToGrid w:val="0"/>
          <w:kern w:val="22"/>
          <w:sz w:val="24"/>
          <w:lang w:eastAsia="zh-CN"/>
        </w:rPr>
        <w:t>保护区在</w:t>
      </w:r>
      <w:r w:rsidRPr="003C61BB">
        <w:rPr>
          <w:rFonts w:hint="eastAsia"/>
          <w:snapToGrid w:val="0"/>
          <w:kern w:val="22"/>
          <w:sz w:val="24"/>
          <w:lang w:eastAsia="zh-CN"/>
        </w:rPr>
        <w:t>400</w:t>
      </w:r>
      <w:r w:rsidRPr="003C61BB">
        <w:rPr>
          <w:rFonts w:hint="eastAsia"/>
          <w:snapToGrid w:val="0"/>
          <w:kern w:val="22"/>
          <w:sz w:val="24"/>
          <w:lang w:eastAsia="zh-CN"/>
        </w:rPr>
        <w:t>米</w:t>
      </w:r>
      <w:r w:rsidRPr="003C61BB">
        <w:rPr>
          <w:snapToGrid w:val="0"/>
          <w:kern w:val="22"/>
          <w:sz w:val="24"/>
          <w:lang w:eastAsia="zh-CN"/>
        </w:rPr>
        <w:t>或</w:t>
      </w:r>
      <w:r w:rsidRPr="003C61BB">
        <w:rPr>
          <w:rFonts w:hint="eastAsia"/>
          <w:snapToGrid w:val="0"/>
          <w:kern w:val="22"/>
          <w:sz w:val="24"/>
          <w:lang w:eastAsia="zh-CN"/>
        </w:rPr>
        <w:t>10</w:t>
      </w:r>
      <w:r w:rsidRPr="003C61BB">
        <w:rPr>
          <w:rFonts w:hint="eastAsia"/>
          <w:snapToGrid w:val="0"/>
          <w:kern w:val="22"/>
          <w:sz w:val="24"/>
          <w:lang w:eastAsia="zh-CN"/>
        </w:rPr>
        <w:t>分钟的</w:t>
      </w:r>
      <w:r w:rsidRPr="003C61BB">
        <w:rPr>
          <w:snapToGrid w:val="0"/>
          <w:kern w:val="22"/>
          <w:sz w:val="24"/>
          <w:lang w:eastAsia="zh-CN"/>
        </w:rPr>
        <w:t>路程之内。</w:t>
      </w:r>
    </w:p>
    <w:p w14:paraId="389B7AA2"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snapToGrid w:val="0"/>
          <w:kern w:val="22"/>
          <w:sz w:val="24"/>
          <w:lang w:eastAsia="zh-CN"/>
        </w:rPr>
      </w:pPr>
      <w:r w:rsidRPr="003C61BB">
        <w:rPr>
          <w:rFonts w:hint="eastAsia"/>
          <w:snapToGrid w:val="0"/>
          <w:kern w:val="22"/>
          <w:sz w:val="24"/>
          <w:lang w:eastAsia="zh-CN"/>
        </w:rPr>
        <w:t>养护对于</w:t>
      </w:r>
      <w:r w:rsidRPr="003C61BB">
        <w:rPr>
          <w:snapToGrid w:val="0"/>
          <w:kern w:val="22"/>
          <w:sz w:val="24"/>
          <w:lang w:eastAsia="zh-CN"/>
        </w:rPr>
        <w:t>生物多样性、健康和</w:t>
      </w:r>
      <w:r w:rsidRPr="003C61BB">
        <w:rPr>
          <w:rFonts w:hint="eastAsia"/>
          <w:snapToGrid w:val="0"/>
          <w:kern w:val="22"/>
          <w:sz w:val="24"/>
          <w:lang w:eastAsia="zh-CN"/>
        </w:rPr>
        <w:t>福祉</w:t>
      </w:r>
      <w:r w:rsidRPr="003C61BB">
        <w:rPr>
          <w:snapToGrid w:val="0"/>
          <w:kern w:val="22"/>
          <w:sz w:val="24"/>
          <w:lang w:eastAsia="zh-CN"/>
        </w:rPr>
        <w:t>以及提高能够</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w:t>
      </w:r>
      <w:r w:rsidRPr="003C61BB">
        <w:rPr>
          <w:rFonts w:hint="eastAsia"/>
          <w:snapToGrid w:val="0"/>
          <w:kern w:val="22"/>
          <w:sz w:val="24"/>
          <w:lang w:eastAsia="zh-CN"/>
        </w:rPr>
        <w:t>至少</w:t>
      </w:r>
      <w:r w:rsidRPr="003C61BB">
        <w:rPr>
          <w:snapToGrid w:val="0"/>
          <w:kern w:val="22"/>
          <w:sz w:val="24"/>
          <w:lang w:eastAsia="zh-CN"/>
        </w:rPr>
        <w:t>使</w:t>
      </w:r>
      <w:r w:rsidRPr="003C61BB">
        <w:rPr>
          <w:rFonts w:hint="eastAsia"/>
          <w:snapToGrid w:val="0"/>
          <w:kern w:val="22"/>
          <w:sz w:val="24"/>
          <w:lang w:eastAsia="zh-CN"/>
        </w:rPr>
        <w:t>享有</w:t>
      </w:r>
      <w:r w:rsidRPr="003C61BB">
        <w:rPr>
          <w:snapToGrid w:val="0"/>
          <w:kern w:val="22"/>
          <w:sz w:val="24"/>
          <w:lang w:eastAsia="zh-CN"/>
        </w:rPr>
        <w:t>绿地空间的人口比例增加</w:t>
      </w:r>
      <w:r w:rsidRPr="003C61BB">
        <w:rPr>
          <w:snapToGrid w:val="0"/>
          <w:kern w:val="22"/>
          <w:sz w:val="24"/>
        </w:rPr>
        <w:t>[xx%]</w:t>
      </w:r>
      <w:r w:rsidRPr="003C61BB">
        <w:rPr>
          <w:rFonts w:hint="eastAsia"/>
          <w:snapToGrid w:val="0"/>
          <w:kern w:val="22"/>
          <w:sz w:val="24"/>
          <w:lang w:eastAsia="zh-CN"/>
        </w:rPr>
        <w:t>而言</w:t>
      </w:r>
      <w:r w:rsidRPr="003C61BB">
        <w:rPr>
          <w:snapToGrid w:val="0"/>
          <w:kern w:val="22"/>
          <w:sz w:val="24"/>
          <w:lang w:eastAsia="zh-CN"/>
        </w:rPr>
        <w:t>十分重要的</w:t>
      </w:r>
      <w:r w:rsidRPr="003C61BB">
        <w:rPr>
          <w:rFonts w:hint="eastAsia"/>
          <w:snapToGrid w:val="0"/>
          <w:kern w:val="22"/>
          <w:sz w:val="24"/>
          <w:lang w:eastAsia="zh-CN"/>
        </w:rPr>
        <w:t>安置区</w:t>
      </w:r>
      <w:r w:rsidRPr="003C61BB">
        <w:rPr>
          <w:snapToGrid w:val="0"/>
          <w:kern w:val="22"/>
          <w:sz w:val="24"/>
          <w:lang w:eastAsia="zh-CN"/>
        </w:rPr>
        <w:t>内的绿色空间，</w:t>
      </w:r>
      <w:r w:rsidRPr="003C61BB">
        <w:rPr>
          <w:rFonts w:hint="eastAsia"/>
          <w:snapToGrid w:val="0"/>
          <w:kern w:val="22"/>
          <w:sz w:val="24"/>
          <w:lang w:eastAsia="zh-CN"/>
        </w:rPr>
        <w:t>并提高</w:t>
      </w:r>
      <w:r w:rsidRPr="003C61BB">
        <w:rPr>
          <w:snapToGrid w:val="0"/>
          <w:kern w:val="22"/>
          <w:sz w:val="24"/>
          <w:lang w:eastAsia="zh-CN"/>
        </w:rPr>
        <w:t>其质量、</w:t>
      </w:r>
      <w:r w:rsidRPr="003C61BB">
        <w:rPr>
          <w:rFonts w:hint="eastAsia"/>
          <w:snapToGrid w:val="0"/>
          <w:kern w:val="22"/>
          <w:sz w:val="24"/>
          <w:lang w:eastAsia="zh-CN"/>
        </w:rPr>
        <w:t>扩展度</w:t>
      </w:r>
      <w:r w:rsidRPr="003C61BB">
        <w:rPr>
          <w:snapToGrid w:val="0"/>
          <w:kern w:val="22"/>
          <w:sz w:val="24"/>
          <w:lang w:eastAsia="zh-CN"/>
        </w:rPr>
        <w:t>、连通性和空间分布</w:t>
      </w:r>
      <w:r w:rsidRPr="003C61BB">
        <w:rPr>
          <w:rFonts w:hint="eastAsia"/>
          <w:snapToGrid w:val="0"/>
          <w:kern w:val="22"/>
          <w:sz w:val="24"/>
          <w:lang w:eastAsia="zh-CN"/>
        </w:rPr>
        <w:t>。</w:t>
      </w:r>
    </w:p>
    <w:p w14:paraId="3FBC7BD5"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snapToGrid w:val="0"/>
          <w:kern w:val="22"/>
          <w:sz w:val="24"/>
          <w:lang w:eastAsia="zh-CN"/>
        </w:rPr>
      </w:pPr>
      <w:r w:rsidRPr="003C61BB">
        <w:rPr>
          <w:rFonts w:hint="eastAsia"/>
          <w:snapToGrid w:val="0"/>
          <w:kern w:val="22"/>
          <w:sz w:val="24"/>
          <w:lang w:eastAsia="zh-CN"/>
        </w:rPr>
        <w:t>保护</w:t>
      </w:r>
      <w:r w:rsidRPr="003C61BB">
        <w:rPr>
          <w:snapToGrid w:val="0"/>
          <w:kern w:val="22"/>
          <w:sz w:val="24"/>
          <w:lang w:eastAsia="zh-CN"/>
        </w:rPr>
        <w:t>、恢复和增加城市生物多样性，包括</w:t>
      </w:r>
      <w:r w:rsidRPr="003C61BB">
        <w:rPr>
          <w:rFonts w:hint="eastAsia"/>
          <w:snapToGrid w:val="0"/>
          <w:kern w:val="22"/>
          <w:sz w:val="24"/>
          <w:lang w:eastAsia="zh-CN"/>
        </w:rPr>
        <w:t>通过</w:t>
      </w:r>
      <w:r w:rsidRPr="003C61BB">
        <w:rPr>
          <w:snapToGrid w:val="0"/>
          <w:kern w:val="22"/>
          <w:sz w:val="24"/>
          <w:lang w:eastAsia="zh-CN"/>
        </w:rPr>
        <w:t>开发城市绿色空间，</w:t>
      </w:r>
      <w:r w:rsidRPr="003C61BB">
        <w:rPr>
          <w:rFonts w:hint="eastAsia"/>
          <w:snapToGrid w:val="0"/>
          <w:kern w:val="22"/>
          <w:sz w:val="24"/>
          <w:lang w:eastAsia="zh-CN"/>
        </w:rPr>
        <w:t>增进</w:t>
      </w:r>
      <w:r w:rsidRPr="003C61BB">
        <w:rPr>
          <w:snapToGrid w:val="0"/>
          <w:kern w:val="22"/>
          <w:sz w:val="24"/>
          <w:lang w:eastAsia="zh-CN"/>
        </w:rPr>
        <w:t>其对人类健康、气候变化</w:t>
      </w:r>
      <w:r w:rsidRPr="003C61BB">
        <w:rPr>
          <w:rFonts w:hint="eastAsia"/>
          <w:snapToGrid w:val="0"/>
          <w:kern w:val="22"/>
          <w:sz w:val="24"/>
          <w:lang w:eastAsia="zh-CN"/>
        </w:rPr>
        <w:t>、</w:t>
      </w:r>
      <w:r w:rsidRPr="003C61BB">
        <w:rPr>
          <w:snapToGrid w:val="0"/>
          <w:kern w:val="22"/>
          <w:sz w:val="24"/>
          <w:lang w:eastAsia="zh-CN"/>
        </w:rPr>
        <w:t>适应的惠益，</w:t>
      </w:r>
      <w:r w:rsidRPr="003C61BB">
        <w:rPr>
          <w:rFonts w:hint="eastAsia"/>
          <w:snapToGrid w:val="0"/>
          <w:kern w:val="22"/>
          <w:sz w:val="24"/>
          <w:lang w:eastAsia="zh-CN"/>
        </w:rPr>
        <w:t>同时</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年至少</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w:t>
      </w:r>
      <w:r w:rsidRPr="003C61BB">
        <w:rPr>
          <w:rFonts w:hint="eastAsia"/>
          <w:snapToGrid w:val="0"/>
          <w:kern w:val="22"/>
          <w:sz w:val="24"/>
          <w:lang w:eastAsia="zh-CN"/>
        </w:rPr>
        <w:t>享有</w:t>
      </w:r>
      <w:r w:rsidRPr="003C61BB">
        <w:rPr>
          <w:snapToGrid w:val="0"/>
          <w:kern w:val="22"/>
          <w:sz w:val="24"/>
          <w:lang w:eastAsia="zh-CN"/>
        </w:rPr>
        <w:t>这种空间的人口比例增加</w:t>
      </w:r>
      <w:r w:rsidRPr="003C61BB">
        <w:rPr>
          <w:snapToGrid w:val="0"/>
          <w:kern w:val="22"/>
          <w:sz w:val="24"/>
        </w:rPr>
        <w:t>[100%]</w:t>
      </w:r>
      <w:r w:rsidRPr="003C61BB">
        <w:rPr>
          <w:rFonts w:hint="eastAsia"/>
          <w:snapToGrid w:val="0"/>
          <w:kern w:val="22"/>
          <w:sz w:val="24"/>
          <w:lang w:eastAsia="zh-CN"/>
        </w:rPr>
        <w:t>。</w:t>
      </w:r>
    </w:p>
    <w:p w14:paraId="3CE77232"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snapToGrid w:val="0"/>
          <w:kern w:val="22"/>
          <w:sz w:val="24"/>
          <w:lang w:eastAsia="zh-CN"/>
        </w:rPr>
      </w:pPr>
      <w:r w:rsidRPr="003C61BB">
        <w:rPr>
          <w:rFonts w:hint="eastAsia"/>
          <w:snapToGrid w:val="0"/>
          <w:kern w:val="22"/>
          <w:sz w:val="24"/>
          <w:lang w:eastAsia="zh-CN"/>
        </w:rPr>
        <w:lastRenderedPageBreak/>
        <w:t>到</w:t>
      </w:r>
      <w:r w:rsidRPr="003C61BB">
        <w:rPr>
          <w:snapToGrid w:val="0"/>
          <w:kern w:val="22"/>
          <w:sz w:val="24"/>
        </w:rPr>
        <w:t>2030</w:t>
      </w:r>
      <w:r w:rsidRPr="003C61BB">
        <w:rPr>
          <w:rFonts w:hint="eastAsia"/>
          <w:snapToGrid w:val="0"/>
          <w:kern w:val="22"/>
          <w:sz w:val="24"/>
          <w:lang w:eastAsia="zh-CN"/>
        </w:rPr>
        <w:t>，健康</w:t>
      </w:r>
      <w:r w:rsidRPr="003C61BB">
        <w:rPr>
          <w:snapToGrid w:val="0"/>
          <w:kern w:val="22"/>
          <w:sz w:val="24"/>
          <w:lang w:eastAsia="zh-CN"/>
        </w:rPr>
        <w:t>和福祉特别是城市居民</w:t>
      </w:r>
      <w:r w:rsidRPr="003C61BB">
        <w:rPr>
          <w:rFonts w:hint="eastAsia"/>
          <w:snapToGrid w:val="0"/>
          <w:kern w:val="22"/>
          <w:sz w:val="24"/>
          <w:lang w:eastAsia="zh-CN"/>
        </w:rPr>
        <w:t>的</w:t>
      </w:r>
      <w:r w:rsidRPr="003C61BB">
        <w:rPr>
          <w:snapToGrid w:val="0"/>
          <w:kern w:val="22"/>
          <w:sz w:val="24"/>
          <w:lang w:eastAsia="zh-CN"/>
        </w:rPr>
        <w:t>绿色空间的比例至少增加</w:t>
      </w:r>
      <w:r w:rsidRPr="003C61BB">
        <w:rPr>
          <w:snapToGrid w:val="0"/>
          <w:kern w:val="22"/>
          <w:sz w:val="24"/>
        </w:rPr>
        <w:t>[100 %]</w:t>
      </w:r>
      <w:r w:rsidRPr="003C61BB">
        <w:rPr>
          <w:rFonts w:hint="eastAsia"/>
          <w:snapToGrid w:val="0"/>
          <w:kern w:val="22"/>
          <w:sz w:val="24"/>
          <w:lang w:eastAsia="zh-CN"/>
        </w:rPr>
        <w:t>。</w:t>
      </w:r>
    </w:p>
    <w:p w14:paraId="1614BD83"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snapToGrid w:val="0"/>
          <w:kern w:val="22"/>
          <w:sz w:val="24"/>
        </w:rPr>
      </w:pPr>
      <w:r w:rsidRPr="003C61BB">
        <w:rPr>
          <w:rFonts w:hint="eastAsia"/>
          <w:snapToGrid w:val="0"/>
          <w:kern w:val="22"/>
          <w:sz w:val="24"/>
          <w:lang w:eastAsia="zh-CN"/>
        </w:rPr>
        <w:t>增进</w:t>
      </w:r>
      <w:r w:rsidRPr="003C61BB">
        <w:rPr>
          <w:snapToGrid w:val="0"/>
          <w:kern w:val="22"/>
          <w:sz w:val="24"/>
          <w:lang w:eastAsia="zh-CN"/>
        </w:rPr>
        <w:t>绿色空间对于健康和福祉特别是城市居民的</w:t>
      </w:r>
      <w:r w:rsidRPr="003C61BB">
        <w:rPr>
          <w:rFonts w:hint="eastAsia"/>
          <w:snapToGrid w:val="0"/>
          <w:kern w:val="22"/>
          <w:sz w:val="24"/>
          <w:lang w:eastAsia="zh-CN"/>
        </w:rPr>
        <w:t>益处</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平等享有此种空间的人口比例至少增加</w:t>
      </w:r>
      <w:r w:rsidRPr="003C61BB">
        <w:rPr>
          <w:snapToGrid w:val="0"/>
          <w:kern w:val="22"/>
          <w:sz w:val="24"/>
        </w:rPr>
        <w:t>[100%]</w:t>
      </w:r>
      <w:r w:rsidRPr="003C61BB">
        <w:rPr>
          <w:rFonts w:hint="eastAsia"/>
          <w:snapToGrid w:val="0"/>
          <w:kern w:val="22"/>
          <w:sz w:val="24"/>
          <w:lang w:eastAsia="zh-CN"/>
        </w:rPr>
        <w:t>，同时</w:t>
      </w:r>
      <w:r w:rsidRPr="003C61BB">
        <w:rPr>
          <w:snapToGrid w:val="0"/>
          <w:kern w:val="22"/>
          <w:sz w:val="24"/>
          <w:lang w:eastAsia="zh-CN"/>
        </w:rPr>
        <w:t>加强城市与农村地区的</w:t>
      </w:r>
      <w:r w:rsidRPr="003C61BB">
        <w:rPr>
          <w:rFonts w:hint="eastAsia"/>
          <w:snapToGrid w:val="0"/>
          <w:kern w:val="22"/>
          <w:sz w:val="24"/>
          <w:lang w:eastAsia="zh-CN"/>
        </w:rPr>
        <w:t>连通性</w:t>
      </w:r>
      <w:r w:rsidRPr="003C61BB">
        <w:rPr>
          <w:snapToGrid w:val="0"/>
          <w:kern w:val="22"/>
          <w:sz w:val="24"/>
          <w:lang w:eastAsia="zh-CN"/>
        </w:rPr>
        <w:t>。</w:t>
      </w:r>
    </w:p>
    <w:p w14:paraId="34B6F9CC"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kern w:val="22"/>
          <w:sz w:val="24"/>
          <w:lang w:eastAsia="zh-CN"/>
        </w:rPr>
      </w:pPr>
      <w:r w:rsidRPr="003C61BB">
        <w:rPr>
          <w:rFonts w:hint="eastAsia"/>
          <w:snapToGrid w:val="0"/>
          <w:kern w:val="22"/>
          <w:sz w:val="24"/>
          <w:lang w:eastAsia="zh-CN"/>
        </w:rPr>
        <w:t>改进</w:t>
      </w:r>
      <w:r w:rsidRPr="003C61BB">
        <w:rPr>
          <w:snapToGrid w:val="0"/>
          <w:kern w:val="22"/>
          <w:sz w:val="24"/>
          <w:lang w:eastAsia="zh-CN"/>
        </w:rPr>
        <w:t>、保护和恢复城市地区的生物多样性，包括</w:t>
      </w:r>
      <w:r w:rsidRPr="003C61BB">
        <w:rPr>
          <w:rFonts w:hint="eastAsia"/>
          <w:snapToGrid w:val="0"/>
          <w:kern w:val="22"/>
          <w:sz w:val="24"/>
          <w:lang w:eastAsia="zh-CN"/>
        </w:rPr>
        <w:t>增进</w:t>
      </w:r>
      <w:r w:rsidRPr="003C61BB">
        <w:rPr>
          <w:snapToGrid w:val="0"/>
          <w:kern w:val="22"/>
          <w:sz w:val="24"/>
          <w:lang w:eastAsia="zh-CN"/>
        </w:rPr>
        <w:t>绿色空间对于健康和福祉的益处</w:t>
      </w:r>
      <w:r w:rsidRPr="003C61BB">
        <w:rPr>
          <w:rFonts w:hint="eastAsia"/>
          <w:snapToGrid w:val="0"/>
          <w:kern w:val="22"/>
          <w:sz w:val="24"/>
          <w:lang w:eastAsia="zh-CN"/>
        </w:rPr>
        <w:t>，</w:t>
      </w:r>
      <w:r w:rsidRPr="003C61BB">
        <w:rPr>
          <w:snapToGrid w:val="0"/>
          <w:kern w:val="22"/>
          <w:sz w:val="24"/>
          <w:lang w:eastAsia="zh-CN"/>
        </w:rPr>
        <w:t>同时，</w:t>
      </w:r>
      <w:r w:rsidRPr="003C61BB">
        <w:rPr>
          <w:rFonts w:hint="eastAsia"/>
          <w:kern w:val="22"/>
          <w:sz w:val="24"/>
          <w:lang w:eastAsia="zh-CN"/>
        </w:rPr>
        <w:t>到</w:t>
      </w:r>
      <w:r w:rsidRPr="003C61BB">
        <w:rPr>
          <w:rFonts w:hint="eastAsia"/>
          <w:kern w:val="22"/>
          <w:sz w:val="24"/>
          <w:lang w:eastAsia="zh-CN"/>
        </w:rPr>
        <w:t>2030</w:t>
      </w:r>
      <w:r w:rsidRPr="003C61BB">
        <w:rPr>
          <w:rFonts w:hint="eastAsia"/>
          <w:kern w:val="22"/>
          <w:sz w:val="24"/>
          <w:lang w:eastAsia="zh-CN"/>
        </w:rPr>
        <w:t>年至少</w:t>
      </w:r>
      <w:r w:rsidRPr="003C61BB">
        <w:rPr>
          <w:kern w:val="22"/>
          <w:sz w:val="24"/>
          <w:lang w:eastAsia="zh-CN"/>
        </w:rPr>
        <w:t>使</w:t>
      </w:r>
      <w:r w:rsidRPr="003C61BB">
        <w:rPr>
          <w:rFonts w:hint="eastAsia"/>
          <w:kern w:val="22"/>
          <w:sz w:val="24"/>
          <w:lang w:eastAsia="zh-CN"/>
        </w:rPr>
        <w:t>能够</w:t>
      </w:r>
      <w:r w:rsidRPr="003C61BB">
        <w:rPr>
          <w:kern w:val="22"/>
          <w:sz w:val="24"/>
          <w:lang w:eastAsia="zh-CN"/>
        </w:rPr>
        <w:t>平等</w:t>
      </w:r>
      <w:r w:rsidRPr="003C61BB">
        <w:rPr>
          <w:rFonts w:hint="eastAsia"/>
          <w:kern w:val="22"/>
          <w:sz w:val="24"/>
          <w:lang w:eastAsia="zh-CN"/>
        </w:rPr>
        <w:t>享有</w:t>
      </w:r>
      <w:r w:rsidRPr="003C61BB">
        <w:rPr>
          <w:kern w:val="22"/>
          <w:sz w:val="24"/>
          <w:lang w:eastAsia="zh-CN"/>
        </w:rPr>
        <w:t>这种空间的人口比例增加</w:t>
      </w:r>
      <w:r w:rsidRPr="003C61BB">
        <w:rPr>
          <w:kern w:val="22"/>
          <w:sz w:val="24"/>
          <w:lang w:eastAsia="zh-CN"/>
        </w:rPr>
        <w:t>[100%]</w:t>
      </w:r>
      <w:r w:rsidRPr="003C61BB">
        <w:rPr>
          <w:rFonts w:hint="eastAsia"/>
          <w:kern w:val="22"/>
          <w:sz w:val="24"/>
          <w:lang w:eastAsia="zh-CN"/>
        </w:rPr>
        <w:t>。</w:t>
      </w:r>
    </w:p>
    <w:p w14:paraId="6A99CB38" w14:textId="77777777" w:rsidR="007D6AAA" w:rsidRPr="003C61BB" w:rsidRDefault="007D6AAA" w:rsidP="007D6AAA">
      <w:pPr>
        <w:pStyle w:val="ListParagraph"/>
        <w:numPr>
          <w:ilvl w:val="0"/>
          <w:numId w:val="25"/>
        </w:numPr>
        <w:suppressLineNumbers/>
        <w:suppressAutoHyphens/>
        <w:adjustRightInd w:val="0"/>
        <w:snapToGrid w:val="0"/>
        <w:spacing w:before="120" w:after="120"/>
        <w:contextualSpacing w:val="0"/>
        <w:rPr>
          <w:snapToGrid w:val="0"/>
          <w:kern w:val="22"/>
          <w:sz w:val="24"/>
        </w:rPr>
      </w:pP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年增进</w:t>
      </w:r>
      <w:r w:rsidRPr="003C61BB">
        <w:rPr>
          <w:snapToGrid w:val="0"/>
          <w:kern w:val="22"/>
          <w:sz w:val="24"/>
          <w:lang w:eastAsia="zh-CN"/>
        </w:rPr>
        <w:t>生物多样性绿色和蓝色空间对于健康和福祉特别是城市居民的益处，</w:t>
      </w:r>
      <w:r w:rsidRPr="003C61BB">
        <w:rPr>
          <w:rFonts w:hint="eastAsia"/>
          <w:snapToGrid w:val="0"/>
          <w:kern w:val="22"/>
          <w:sz w:val="24"/>
          <w:lang w:eastAsia="zh-CN"/>
        </w:rPr>
        <w:t>使</w:t>
      </w:r>
      <w:r w:rsidRPr="003C61BB">
        <w:rPr>
          <w:snapToGrid w:val="0"/>
          <w:kern w:val="22"/>
          <w:sz w:val="24"/>
          <w:lang w:eastAsia="zh-CN"/>
        </w:rPr>
        <w:t>物种的丰富性、生态系统服务的提供</w:t>
      </w:r>
      <w:r w:rsidRPr="003C61BB">
        <w:rPr>
          <w:rFonts w:hint="eastAsia"/>
          <w:snapToGrid w:val="0"/>
          <w:kern w:val="22"/>
          <w:sz w:val="24"/>
          <w:lang w:eastAsia="zh-CN"/>
        </w:rPr>
        <w:t>以及</w:t>
      </w:r>
      <w:r w:rsidRPr="003C61BB">
        <w:rPr>
          <w:snapToGrid w:val="0"/>
          <w:kern w:val="22"/>
          <w:sz w:val="24"/>
          <w:lang w:eastAsia="zh-CN"/>
        </w:rPr>
        <w:t>每人享有此种空间的面积至少</w:t>
      </w:r>
      <w:r w:rsidRPr="003C61BB">
        <w:rPr>
          <w:rFonts w:hint="eastAsia"/>
          <w:snapToGrid w:val="0"/>
          <w:kern w:val="22"/>
          <w:sz w:val="24"/>
          <w:lang w:eastAsia="zh-CN"/>
        </w:rPr>
        <w:t>提高</w:t>
      </w:r>
      <w:r w:rsidRPr="003C61BB">
        <w:rPr>
          <w:kern w:val="22"/>
          <w:sz w:val="24"/>
          <w:lang w:eastAsia="zh-CN"/>
        </w:rPr>
        <w:t>[100%]</w:t>
      </w:r>
      <w:r w:rsidRPr="003C61BB">
        <w:rPr>
          <w:rFonts w:hint="eastAsia"/>
          <w:kern w:val="22"/>
          <w:sz w:val="24"/>
          <w:lang w:eastAsia="zh-CN"/>
        </w:rPr>
        <w:t>。</w:t>
      </w:r>
    </w:p>
    <w:p w14:paraId="29160175" w14:textId="77777777" w:rsidR="007D6AAA" w:rsidRPr="00B86710" w:rsidRDefault="007D6AAA" w:rsidP="007D6AAA">
      <w:pPr>
        <w:suppressLineNumbers/>
        <w:suppressAutoHyphens/>
        <w:adjustRightInd w:val="0"/>
        <w:snapToGrid w:val="0"/>
        <w:spacing w:before="120" w:after="120"/>
        <w:rPr>
          <w:b/>
          <w:bCs/>
          <w:snapToGrid w:val="0"/>
          <w:kern w:val="22"/>
          <w:sz w:val="24"/>
          <w:lang w:eastAsia="zh-CN"/>
        </w:rPr>
      </w:pPr>
      <w:r w:rsidRPr="00B86710">
        <w:rPr>
          <w:b/>
          <w:bCs/>
          <w:snapToGrid w:val="0"/>
          <w:kern w:val="22"/>
          <w:sz w:val="24"/>
          <w:lang w:eastAsia="x-none"/>
        </w:rPr>
        <w:t>4.4.</w:t>
      </w:r>
      <w:r w:rsidRPr="00B86710">
        <w:rPr>
          <w:b/>
          <w:bCs/>
          <w:snapToGrid w:val="0"/>
          <w:kern w:val="22"/>
          <w:sz w:val="24"/>
          <w:lang w:eastAsia="x-none"/>
        </w:rPr>
        <w:tab/>
      </w:r>
      <w:r w:rsidRPr="00B86710">
        <w:rPr>
          <w:rFonts w:hint="eastAsia"/>
          <w:b/>
          <w:bCs/>
          <w:snapToGrid w:val="0"/>
          <w:kern w:val="22"/>
          <w:sz w:val="24"/>
          <w:lang w:eastAsia="zh-CN"/>
        </w:rPr>
        <w:t>与</w:t>
      </w:r>
      <w:r>
        <w:rPr>
          <w:rFonts w:hint="eastAsia"/>
          <w:b/>
          <w:bCs/>
          <w:snapToGrid w:val="0"/>
          <w:kern w:val="22"/>
          <w:sz w:val="24"/>
          <w:lang w:eastAsia="zh-CN"/>
        </w:rPr>
        <w:t>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Pr>
          <w:rFonts w:hint="eastAsia"/>
          <w:b/>
          <w:bCs/>
          <w:snapToGrid w:val="0"/>
          <w:kern w:val="22"/>
          <w:sz w:val="24"/>
          <w:lang w:eastAsia="zh-CN"/>
        </w:rPr>
        <w:t>执行</w:t>
      </w:r>
      <w:r w:rsidRPr="00B86710">
        <w:rPr>
          <w:b/>
          <w:bCs/>
          <w:snapToGrid w:val="0"/>
          <w:kern w:val="22"/>
          <w:sz w:val="24"/>
          <w:lang w:eastAsia="zh-CN"/>
        </w:rPr>
        <w:t>或监测框架</w:t>
      </w:r>
      <w:r>
        <w:rPr>
          <w:rFonts w:hint="eastAsia"/>
          <w:b/>
          <w:bCs/>
          <w:snapToGrid w:val="0"/>
          <w:kern w:val="22"/>
          <w:sz w:val="24"/>
          <w:lang w:eastAsia="zh-CN"/>
        </w:rPr>
        <w:t>有</w:t>
      </w:r>
      <w:r w:rsidRPr="00B86710">
        <w:rPr>
          <w:b/>
          <w:bCs/>
          <w:snapToGrid w:val="0"/>
          <w:kern w:val="22"/>
          <w:sz w:val="24"/>
          <w:lang w:eastAsia="zh-CN"/>
        </w:rPr>
        <w:t>关的信息</w:t>
      </w:r>
    </w:p>
    <w:p w14:paraId="4C429E60" w14:textId="77777777" w:rsidR="007D6AAA" w:rsidRDefault="007D6AAA" w:rsidP="007D6AAA">
      <w:pPr>
        <w:suppressLineNumbers/>
        <w:suppressAutoHyphens/>
        <w:adjustRightInd w:val="0"/>
        <w:snapToGrid w:val="0"/>
        <w:spacing w:before="120" w:after="120"/>
        <w:ind w:firstLine="490"/>
        <w:rPr>
          <w:snapToGrid w:val="0"/>
          <w:kern w:val="22"/>
          <w:sz w:val="24"/>
          <w:lang w:eastAsia="zh-CN"/>
        </w:rPr>
      </w:pPr>
      <w:r w:rsidRPr="00B86710">
        <w:rPr>
          <w:rFonts w:hint="eastAsia"/>
          <w:snapToGrid w:val="0"/>
          <w:kern w:val="22"/>
          <w:sz w:val="24"/>
          <w:lang w:eastAsia="zh-CN"/>
        </w:rPr>
        <w:t>对</w:t>
      </w:r>
      <w:r w:rsidRPr="00B86710">
        <w:rPr>
          <w:snapToGrid w:val="0"/>
          <w:kern w:val="22"/>
          <w:sz w:val="24"/>
          <w:lang w:eastAsia="zh-CN"/>
        </w:rPr>
        <w:t>目标的监测可涉及</w:t>
      </w:r>
      <w:r>
        <w:rPr>
          <w:rFonts w:hint="eastAsia"/>
          <w:snapToGrid w:val="0"/>
          <w:kern w:val="22"/>
          <w:sz w:val="24"/>
          <w:lang w:eastAsia="zh-CN"/>
        </w:rPr>
        <w:t>对</w:t>
      </w:r>
      <w:r w:rsidRPr="00B86710">
        <w:rPr>
          <w:snapToGrid w:val="0"/>
          <w:kern w:val="22"/>
          <w:sz w:val="24"/>
          <w:lang w:eastAsia="zh-CN"/>
        </w:rPr>
        <w:t>这些</w:t>
      </w:r>
      <w:r>
        <w:rPr>
          <w:rFonts w:hint="eastAsia"/>
          <w:snapToGrid w:val="0"/>
          <w:kern w:val="22"/>
          <w:sz w:val="24"/>
          <w:lang w:eastAsia="zh-CN"/>
        </w:rPr>
        <w:t>空间</w:t>
      </w:r>
      <w:r w:rsidRPr="00B86710">
        <w:rPr>
          <w:snapToGrid w:val="0"/>
          <w:kern w:val="22"/>
          <w:sz w:val="24"/>
          <w:lang w:eastAsia="zh-CN"/>
        </w:rPr>
        <w:t>的</w:t>
      </w:r>
      <w:r>
        <w:rPr>
          <w:rFonts w:hint="eastAsia"/>
          <w:snapToGrid w:val="0"/>
          <w:kern w:val="22"/>
          <w:sz w:val="24"/>
          <w:lang w:eastAsia="zh-CN"/>
        </w:rPr>
        <w:t>到访次数</w:t>
      </w:r>
      <w:r w:rsidRPr="00B86710">
        <w:rPr>
          <w:snapToGrid w:val="0"/>
          <w:kern w:val="22"/>
          <w:sz w:val="24"/>
          <w:lang w:eastAsia="zh-CN"/>
        </w:rPr>
        <w:t>。</w:t>
      </w:r>
    </w:p>
    <w:p w14:paraId="32C29D8C" w14:textId="77777777" w:rsidR="007D6AAA" w:rsidRPr="00B86710" w:rsidRDefault="007D6AAA" w:rsidP="007D6AAA">
      <w:pPr>
        <w:suppressLineNumbers/>
        <w:suppressAutoHyphens/>
        <w:adjustRightInd w:val="0"/>
        <w:snapToGrid w:val="0"/>
        <w:spacing w:before="120" w:after="120"/>
        <w:rPr>
          <w:b/>
          <w:bCs/>
          <w:snapToGrid w:val="0"/>
          <w:kern w:val="22"/>
          <w:sz w:val="24"/>
          <w:lang w:eastAsia="x-none"/>
        </w:rPr>
      </w:pPr>
      <w:r w:rsidRPr="00B86710">
        <w:rPr>
          <w:b/>
          <w:bCs/>
          <w:snapToGrid w:val="0"/>
          <w:kern w:val="22"/>
          <w:sz w:val="24"/>
          <w:lang w:eastAsia="x-none"/>
        </w:rPr>
        <w:t xml:space="preserve">5. </w:t>
      </w:r>
      <w:r w:rsidRPr="00B86710">
        <w:rPr>
          <w:b/>
          <w:bCs/>
          <w:snapToGrid w:val="0"/>
          <w:kern w:val="22"/>
          <w:sz w:val="24"/>
          <w:lang w:eastAsia="x-none"/>
        </w:rPr>
        <w:tab/>
      </w:r>
      <w:r w:rsidRPr="00B86710">
        <w:rPr>
          <w:rFonts w:hint="eastAsia"/>
          <w:b/>
          <w:bCs/>
          <w:snapToGrid w:val="0"/>
          <w:kern w:val="22"/>
          <w:sz w:val="24"/>
          <w:lang w:eastAsia="zh-CN"/>
        </w:rPr>
        <w:t>行动目标</w:t>
      </w:r>
      <w:r w:rsidRPr="00B86710">
        <w:rPr>
          <w:b/>
          <w:bCs/>
          <w:snapToGrid w:val="0"/>
          <w:kern w:val="22"/>
          <w:sz w:val="24"/>
          <w:lang w:eastAsia="x-none"/>
        </w:rPr>
        <w:t xml:space="preserve">11 </w:t>
      </w:r>
    </w:p>
    <w:p w14:paraId="6F22C113" w14:textId="77777777" w:rsidR="007D6AAA" w:rsidRPr="00B86710" w:rsidRDefault="007D6AAA" w:rsidP="007D6AAA">
      <w:pPr>
        <w:suppressLineNumbers/>
        <w:suppressAutoHyphens/>
        <w:adjustRightInd w:val="0"/>
        <w:snapToGrid w:val="0"/>
        <w:spacing w:before="120" w:after="120"/>
        <w:rPr>
          <w:b/>
          <w:bCs/>
          <w:snapToGrid w:val="0"/>
          <w:kern w:val="22"/>
          <w:sz w:val="24"/>
          <w:lang w:eastAsia="x-none"/>
        </w:rPr>
      </w:pPr>
      <w:r w:rsidRPr="00B86710">
        <w:rPr>
          <w:b/>
          <w:bCs/>
          <w:snapToGrid w:val="0"/>
          <w:kern w:val="22"/>
          <w:sz w:val="24"/>
          <w:lang w:eastAsia="x-none"/>
        </w:rPr>
        <w:t xml:space="preserve">5.1  </w:t>
      </w:r>
      <w:r w:rsidRPr="00B86710">
        <w:rPr>
          <w:rFonts w:hint="eastAsia"/>
          <w:b/>
          <w:bCs/>
          <w:snapToGrid w:val="0"/>
          <w:kern w:val="22"/>
          <w:sz w:val="24"/>
          <w:lang w:eastAsia="zh-CN"/>
        </w:rPr>
        <w:t>与</w:t>
      </w:r>
      <w:r w:rsidRPr="00B86710">
        <w:rPr>
          <w:b/>
          <w:bCs/>
          <w:snapToGrid w:val="0"/>
          <w:kern w:val="22"/>
          <w:sz w:val="24"/>
          <w:lang w:eastAsia="zh-CN"/>
        </w:rPr>
        <w:t>行动目标</w:t>
      </w:r>
      <w:r>
        <w:rPr>
          <w:rFonts w:hint="eastAsia"/>
          <w:b/>
          <w:bCs/>
          <w:snapToGrid w:val="0"/>
          <w:kern w:val="22"/>
          <w:sz w:val="24"/>
          <w:lang w:eastAsia="zh-CN"/>
        </w:rPr>
        <w:t>1</w:t>
      </w:r>
      <w:r>
        <w:rPr>
          <w:b/>
          <w:bCs/>
          <w:snapToGrid w:val="0"/>
          <w:kern w:val="22"/>
          <w:sz w:val="24"/>
          <w:lang w:eastAsia="zh-CN"/>
        </w:rPr>
        <w:t>1</w:t>
      </w:r>
      <w:r w:rsidRPr="00B86710">
        <w:rPr>
          <w:b/>
          <w:bCs/>
          <w:snapToGrid w:val="0"/>
          <w:kern w:val="22"/>
          <w:sz w:val="24"/>
          <w:lang w:eastAsia="zh-CN"/>
        </w:rPr>
        <w:t>相关的要素</w:t>
      </w:r>
    </w:p>
    <w:p w14:paraId="2355DF1B" w14:textId="42B41C0B" w:rsidR="007D6AAA" w:rsidRPr="003C61BB" w:rsidRDefault="00EE41C7"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Pr>
          <w:rFonts w:hint="eastAsia"/>
          <w:snapToGrid w:val="0"/>
          <w:kern w:val="22"/>
          <w:sz w:val="24"/>
          <w:lang w:eastAsia="zh-CN"/>
        </w:rPr>
        <w:t>有人</w:t>
      </w:r>
      <w:r>
        <w:rPr>
          <w:snapToGrid w:val="0"/>
          <w:kern w:val="22"/>
          <w:sz w:val="24"/>
          <w:lang w:eastAsia="zh-CN"/>
        </w:rPr>
        <w:t>指出，</w:t>
      </w:r>
      <w:r w:rsidR="007D6AAA" w:rsidRPr="003C61BB">
        <w:rPr>
          <w:rFonts w:hint="eastAsia"/>
          <w:snapToGrid w:val="0"/>
          <w:kern w:val="22"/>
          <w:sz w:val="24"/>
          <w:lang w:eastAsia="zh-CN"/>
        </w:rPr>
        <w:t>可持续利用</w:t>
      </w:r>
      <w:r w:rsidR="007D6AAA" w:rsidRPr="003C61BB">
        <w:rPr>
          <w:snapToGrid w:val="0"/>
          <w:kern w:val="22"/>
          <w:sz w:val="24"/>
          <w:lang w:eastAsia="zh-CN"/>
        </w:rPr>
        <w:t>以及获取和惠益分享分别是《公约</w:t>
      </w:r>
      <w:r w:rsidR="007D6AAA" w:rsidRPr="003C61BB">
        <w:rPr>
          <w:rFonts w:hint="eastAsia"/>
          <w:snapToGrid w:val="0"/>
          <w:kern w:val="22"/>
          <w:sz w:val="24"/>
          <w:lang w:eastAsia="zh-CN"/>
        </w:rPr>
        <w:t>》的</w:t>
      </w:r>
      <w:r w:rsidR="007D6AAA" w:rsidRPr="003C61BB">
        <w:rPr>
          <w:snapToGrid w:val="0"/>
          <w:kern w:val="22"/>
          <w:sz w:val="24"/>
          <w:lang w:eastAsia="zh-CN"/>
        </w:rPr>
        <w:t>第二和第三项目标，应当有单独的行动目标。因此</w:t>
      </w:r>
      <w:r w:rsidR="007D6AAA" w:rsidRPr="003C61BB">
        <w:rPr>
          <w:rFonts w:hint="eastAsia"/>
          <w:snapToGrid w:val="0"/>
          <w:kern w:val="22"/>
          <w:sz w:val="24"/>
          <w:lang w:eastAsia="zh-CN"/>
        </w:rPr>
        <w:t>，它们</w:t>
      </w:r>
      <w:r w:rsidR="007D6AAA" w:rsidRPr="003C61BB">
        <w:rPr>
          <w:snapToGrid w:val="0"/>
          <w:kern w:val="22"/>
          <w:sz w:val="24"/>
          <w:lang w:eastAsia="zh-CN"/>
        </w:rPr>
        <w:t>在框架结构中应更加突出和可见，并与初稿中拟订和提出的变革理论保持一致。</w:t>
      </w:r>
    </w:p>
    <w:p w14:paraId="305CC32F" w14:textId="76048297" w:rsidR="007D6AAA" w:rsidRPr="003C61BB" w:rsidRDefault="00EE41C7"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Pr>
          <w:rFonts w:hint="eastAsia"/>
          <w:snapToGrid w:val="0"/>
          <w:kern w:val="22"/>
          <w:sz w:val="24"/>
          <w:lang w:eastAsia="zh-CN"/>
        </w:rPr>
        <w:t>有人</w:t>
      </w:r>
      <w:r>
        <w:rPr>
          <w:snapToGrid w:val="0"/>
          <w:kern w:val="22"/>
          <w:sz w:val="24"/>
          <w:lang w:eastAsia="zh-CN"/>
        </w:rPr>
        <w:t>提出</w:t>
      </w:r>
      <w:r>
        <w:rPr>
          <w:rFonts w:hint="eastAsia"/>
          <w:snapToGrid w:val="0"/>
          <w:kern w:val="22"/>
          <w:sz w:val="24"/>
          <w:lang w:eastAsia="zh-CN"/>
        </w:rPr>
        <w:t>需要将</w:t>
      </w:r>
      <w:r w:rsidR="007D6AAA" w:rsidRPr="003C61BB">
        <w:rPr>
          <w:rFonts w:hint="eastAsia"/>
          <w:snapToGrid w:val="0"/>
          <w:kern w:val="22"/>
          <w:sz w:val="24"/>
          <w:lang w:eastAsia="zh-CN"/>
        </w:rPr>
        <w:t>货币</w:t>
      </w:r>
      <w:r w:rsidR="007D6AAA" w:rsidRPr="003C61BB">
        <w:rPr>
          <w:snapToGrid w:val="0"/>
          <w:kern w:val="22"/>
          <w:sz w:val="24"/>
          <w:lang w:eastAsia="zh-CN"/>
        </w:rPr>
        <w:t>和非货币惠益</w:t>
      </w:r>
      <w:r>
        <w:rPr>
          <w:rFonts w:hint="eastAsia"/>
          <w:snapToGrid w:val="0"/>
          <w:kern w:val="22"/>
          <w:sz w:val="24"/>
          <w:lang w:eastAsia="zh-CN"/>
        </w:rPr>
        <w:t>加以</w:t>
      </w:r>
      <w:r w:rsidR="007D6AAA" w:rsidRPr="003C61BB">
        <w:rPr>
          <w:rFonts w:hint="eastAsia"/>
          <w:snapToGrid w:val="0"/>
          <w:kern w:val="22"/>
          <w:sz w:val="24"/>
          <w:lang w:eastAsia="zh-CN"/>
        </w:rPr>
        <w:t>区分</w:t>
      </w:r>
      <w:r w:rsidR="007D6AAA" w:rsidRPr="003C61BB">
        <w:rPr>
          <w:snapToGrid w:val="0"/>
          <w:kern w:val="22"/>
          <w:sz w:val="24"/>
          <w:lang w:eastAsia="zh-CN"/>
        </w:rPr>
        <w:t>。</w:t>
      </w:r>
      <w:r w:rsidR="007D6AAA" w:rsidRPr="003C61BB">
        <w:rPr>
          <w:snapToGrid w:val="0"/>
          <w:kern w:val="22"/>
          <w:sz w:val="24"/>
        </w:rPr>
        <w:t xml:space="preserve"> </w:t>
      </w:r>
    </w:p>
    <w:p w14:paraId="71B8BAA3" w14:textId="77777777" w:rsidR="007D6AAA" w:rsidRPr="003C61BB" w:rsidRDefault="007D6AA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lang w:eastAsia="zh-CN"/>
        </w:rPr>
      </w:pPr>
      <w:r>
        <w:rPr>
          <w:rFonts w:hint="eastAsia"/>
          <w:snapToGrid w:val="0"/>
          <w:kern w:val="22"/>
          <w:sz w:val="24"/>
          <w:lang w:eastAsia="zh-CN"/>
        </w:rPr>
        <w:t>长期目标</w:t>
      </w:r>
      <w:r w:rsidRPr="003C61BB">
        <w:rPr>
          <w:snapToGrid w:val="0"/>
          <w:kern w:val="22"/>
          <w:sz w:val="24"/>
        </w:rPr>
        <w:t>E</w:t>
      </w:r>
      <w:r w:rsidRPr="003C61BB">
        <w:rPr>
          <w:rFonts w:hint="eastAsia"/>
          <w:snapToGrid w:val="0"/>
          <w:kern w:val="22"/>
          <w:sz w:val="24"/>
          <w:lang w:eastAsia="zh-CN"/>
        </w:rPr>
        <w:t>几乎</w:t>
      </w:r>
      <w:r w:rsidRPr="003C61BB">
        <w:rPr>
          <w:snapToGrid w:val="0"/>
          <w:kern w:val="22"/>
          <w:sz w:val="24"/>
          <w:lang w:eastAsia="zh-CN"/>
        </w:rPr>
        <w:t>与行动目标</w:t>
      </w:r>
      <w:r w:rsidRPr="003C61BB">
        <w:rPr>
          <w:rFonts w:hint="eastAsia"/>
          <w:snapToGrid w:val="0"/>
          <w:kern w:val="22"/>
          <w:sz w:val="24"/>
          <w:lang w:eastAsia="zh-CN"/>
        </w:rPr>
        <w:t>11</w:t>
      </w:r>
      <w:r w:rsidRPr="003C61BB">
        <w:rPr>
          <w:rFonts w:hint="eastAsia"/>
          <w:snapToGrid w:val="0"/>
          <w:kern w:val="22"/>
          <w:sz w:val="24"/>
          <w:lang w:eastAsia="zh-CN"/>
        </w:rPr>
        <w:t>相同</w:t>
      </w:r>
      <w:r w:rsidRPr="003C61BB">
        <w:rPr>
          <w:snapToGrid w:val="0"/>
          <w:kern w:val="22"/>
          <w:sz w:val="24"/>
          <w:lang w:eastAsia="zh-CN"/>
        </w:rPr>
        <w:t>，</w:t>
      </w:r>
      <w:r w:rsidRPr="003C61BB">
        <w:rPr>
          <w:rFonts w:hint="eastAsia"/>
          <w:snapToGrid w:val="0"/>
          <w:kern w:val="22"/>
          <w:sz w:val="24"/>
          <w:lang w:eastAsia="zh-CN"/>
        </w:rPr>
        <w:t>这方面</w:t>
      </w:r>
      <w:r w:rsidRPr="003C61BB">
        <w:rPr>
          <w:snapToGrid w:val="0"/>
          <w:kern w:val="22"/>
          <w:sz w:val="24"/>
          <w:lang w:eastAsia="zh-CN"/>
        </w:rPr>
        <w:t>需要合理化。目前长期目标和行动目标均相互重复。</w:t>
      </w:r>
    </w:p>
    <w:p w14:paraId="56DCF3E1" w14:textId="6AF18B58" w:rsidR="007D6AAA" w:rsidRDefault="00EE41C7"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Pr>
          <w:rFonts w:hint="eastAsia"/>
          <w:snapToGrid w:val="0"/>
          <w:kern w:val="22"/>
          <w:sz w:val="24"/>
          <w:lang w:eastAsia="zh-CN"/>
        </w:rPr>
        <w:t>有人</w:t>
      </w:r>
      <w:r w:rsidR="007D6AAA" w:rsidRPr="003C61BB">
        <w:rPr>
          <w:snapToGrid w:val="0"/>
          <w:kern w:val="22"/>
          <w:sz w:val="24"/>
          <w:lang w:eastAsia="zh-CN"/>
        </w:rPr>
        <w:t>建议</w:t>
      </w:r>
      <w:r>
        <w:rPr>
          <w:rFonts w:hint="eastAsia"/>
          <w:snapToGrid w:val="0"/>
          <w:kern w:val="22"/>
          <w:sz w:val="24"/>
          <w:lang w:eastAsia="zh-CN"/>
        </w:rPr>
        <w:t>纳入</w:t>
      </w:r>
      <w:r w:rsidR="007D6AAA" w:rsidRPr="003C61BB">
        <w:rPr>
          <w:rFonts w:hint="eastAsia"/>
          <w:snapToGrid w:val="0"/>
          <w:kern w:val="22"/>
          <w:sz w:val="24"/>
          <w:lang w:eastAsia="zh-CN"/>
        </w:rPr>
        <w:t>事先知情同意</w:t>
      </w:r>
      <w:r w:rsidR="007D6AAA" w:rsidRPr="003C61BB">
        <w:rPr>
          <w:snapToGrid w:val="0"/>
          <w:kern w:val="22"/>
          <w:sz w:val="24"/>
          <w:lang w:eastAsia="zh-CN"/>
        </w:rPr>
        <w:t>和共同商定的条件</w:t>
      </w:r>
      <w:r>
        <w:rPr>
          <w:rFonts w:hint="eastAsia"/>
          <w:snapToGrid w:val="0"/>
          <w:kern w:val="22"/>
          <w:sz w:val="24"/>
          <w:lang w:eastAsia="zh-CN"/>
        </w:rPr>
        <w:t>等</w:t>
      </w:r>
      <w:r w:rsidR="007D6AAA" w:rsidRPr="003C61BB">
        <w:rPr>
          <w:snapToGrid w:val="0"/>
          <w:kern w:val="22"/>
          <w:sz w:val="24"/>
          <w:lang w:eastAsia="zh-CN"/>
        </w:rPr>
        <w:t>概念。</w:t>
      </w:r>
    </w:p>
    <w:p w14:paraId="73B8451D" w14:textId="6D1CB3C5" w:rsidR="00EE41C7" w:rsidRPr="00EE41C7" w:rsidRDefault="00EE41C7" w:rsidP="00C31086">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EE41C7">
        <w:rPr>
          <w:rFonts w:hint="eastAsia"/>
          <w:snapToGrid w:val="0"/>
          <w:kern w:val="22"/>
          <w:sz w:val="24"/>
          <w:lang w:eastAsia="zh-CN"/>
        </w:rPr>
        <w:t>有人</w:t>
      </w:r>
      <w:r w:rsidRPr="00EE41C7">
        <w:rPr>
          <w:snapToGrid w:val="0"/>
          <w:kern w:val="22"/>
          <w:sz w:val="24"/>
          <w:lang w:eastAsia="zh-CN"/>
        </w:rPr>
        <w:t>提出有必要增加对于来源国的益处</w:t>
      </w:r>
      <w:r w:rsidRPr="00EE41C7">
        <w:rPr>
          <w:rFonts w:hint="eastAsia"/>
          <w:snapToGrid w:val="0"/>
          <w:kern w:val="22"/>
          <w:sz w:val="24"/>
          <w:lang w:eastAsia="zh-CN"/>
        </w:rPr>
        <w:t>。</w:t>
      </w:r>
    </w:p>
    <w:p w14:paraId="7584D188" w14:textId="77777777" w:rsidR="007D6AAA" w:rsidRPr="003C61BB" w:rsidRDefault="007D6AA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3C61BB">
        <w:rPr>
          <w:rFonts w:hint="eastAsia"/>
          <w:snapToGrid w:val="0"/>
          <w:kern w:val="22"/>
          <w:sz w:val="24"/>
          <w:lang w:eastAsia="zh-CN"/>
        </w:rPr>
        <w:t>惠益分享</w:t>
      </w:r>
      <w:r w:rsidRPr="003C61BB">
        <w:rPr>
          <w:snapToGrid w:val="0"/>
          <w:kern w:val="22"/>
          <w:sz w:val="24"/>
          <w:lang w:eastAsia="zh-CN"/>
        </w:rPr>
        <w:t>不能脱离便利获取和</w:t>
      </w:r>
      <w:r w:rsidRPr="003C61BB">
        <w:rPr>
          <w:rFonts w:hint="eastAsia"/>
          <w:snapToGrid w:val="0"/>
          <w:kern w:val="22"/>
          <w:sz w:val="24"/>
          <w:lang w:eastAsia="zh-CN"/>
        </w:rPr>
        <w:t>对</w:t>
      </w:r>
      <w:r w:rsidRPr="003C61BB">
        <w:rPr>
          <w:snapToGrid w:val="0"/>
          <w:kern w:val="22"/>
          <w:sz w:val="24"/>
          <w:lang w:eastAsia="zh-CN"/>
        </w:rPr>
        <w:t>遗传资源和相关传统知识的利用。</w:t>
      </w:r>
    </w:p>
    <w:p w14:paraId="03674399" w14:textId="43C7BC29" w:rsidR="007D6AAA" w:rsidRPr="003C61BB" w:rsidRDefault="000F38D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Pr>
          <w:rFonts w:hint="eastAsia"/>
          <w:snapToGrid w:val="0"/>
          <w:kern w:val="22"/>
          <w:sz w:val="24"/>
          <w:lang w:eastAsia="zh-CN"/>
        </w:rPr>
        <w:t>行动目标</w:t>
      </w:r>
      <w:r>
        <w:rPr>
          <w:snapToGrid w:val="0"/>
          <w:kern w:val="22"/>
          <w:sz w:val="24"/>
          <w:lang w:eastAsia="zh-CN"/>
        </w:rPr>
        <w:t>的两个要素</w:t>
      </w:r>
      <w:r w:rsidRPr="003C61BB">
        <w:rPr>
          <w:snapToGrid w:val="0"/>
          <w:kern w:val="22"/>
          <w:sz w:val="24"/>
          <w:lang w:eastAsia="zh-CN"/>
        </w:rPr>
        <w:t>之间应有</w:t>
      </w:r>
      <w:r w:rsidRPr="003C61BB">
        <w:rPr>
          <w:rFonts w:hint="eastAsia"/>
          <w:snapToGrid w:val="0"/>
          <w:kern w:val="22"/>
          <w:sz w:val="24"/>
          <w:lang w:eastAsia="zh-CN"/>
        </w:rPr>
        <w:t>同样</w:t>
      </w:r>
      <w:r w:rsidRPr="003C61BB">
        <w:rPr>
          <w:snapToGrid w:val="0"/>
          <w:kern w:val="22"/>
          <w:sz w:val="24"/>
          <w:lang w:eastAsia="zh-CN"/>
        </w:rPr>
        <w:t>的权重</w:t>
      </w:r>
      <w:r>
        <w:rPr>
          <w:rFonts w:hint="eastAsia"/>
          <w:snapToGrid w:val="0"/>
          <w:kern w:val="22"/>
          <w:sz w:val="24"/>
          <w:lang w:eastAsia="zh-CN"/>
        </w:rPr>
        <w:t>，</w:t>
      </w:r>
      <w:r>
        <w:rPr>
          <w:snapToGrid w:val="0"/>
          <w:kern w:val="22"/>
          <w:sz w:val="24"/>
          <w:lang w:eastAsia="zh-CN"/>
        </w:rPr>
        <w:t>一个涉及</w:t>
      </w:r>
      <w:r w:rsidR="007D6AAA" w:rsidRPr="003C61BB">
        <w:rPr>
          <w:rFonts w:hint="eastAsia"/>
          <w:snapToGrid w:val="0"/>
          <w:kern w:val="22"/>
          <w:sz w:val="24"/>
          <w:lang w:eastAsia="zh-CN"/>
        </w:rPr>
        <w:t>增进</w:t>
      </w:r>
      <w:r w:rsidR="007D6AAA" w:rsidRPr="003C61BB">
        <w:rPr>
          <w:snapToGrid w:val="0"/>
          <w:kern w:val="22"/>
          <w:sz w:val="24"/>
          <w:lang w:eastAsia="zh-CN"/>
        </w:rPr>
        <w:t>惠益</w:t>
      </w:r>
      <w:r>
        <w:rPr>
          <w:rFonts w:hint="eastAsia"/>
          <w:snapToGrid w:val="0"/>
          <w:kern w:val="22"/>
          <w:sz w:val="24"/>
          <w:lang w:eastAsia="zh-CN"/>
        </w:rPr>
        <w:t>，</w:t>
      </w:r>
      <w:r>
        <w:rPr>
          <w:snapToGrid w:val="0"/>
          <w:kern w:val="22"/>
          <w:sz w:val="24"/>
          <w:lang w:eastAsia="zh-CN"/>
        </w:rPr>
        <w:t>另一个涉及</w:t>
      </w:r>
      <w:r w:rsidR="007D6AAA" w:rsidRPr="003C61BB">
        <w:rPr>
          <w:snapToGrid w:val="0"/>
          <w:kern w:val="22"/>
          <w:sz w:val="24"/>
          <w:lang w:eastAsia="zh-CN"/>
        </w:rPr>
        <w:t>分享惠益</w:t>
      </w:r>
      <w:r>
        <w:rPr>
          <w:rFonts w:hint="eastAsia"/>
          <w:snapToGrid w:val="0"/>
          <w:kern w:val="22"/>
          <w:sz w:val="24"/>
          <w:lang w:eastAsia="zh-CN"/>
        </w:rPr>
        <w:t>。</w:t>
      </w:r>
    </w:p>
    <w:p w14:paraId="2B98FB5B" w14:textId="671A2BC6" w:rsidR="007D6AAA" w:rsidRPr="003C61BB" w:rsidRDefault="000F38D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lang w:eastAsia="zh-CN"/>
        </w:rPr>
      </w:pPr>
      <w:r>
        <w:rPr>
          <w:rFonts w:hint="eastAsia"/>
          <w:snapToGrid w:val="0"/>
          <w:kern w:val="22"/>
          <w:sz w:val="24"/>
          <w:lang w:eastAsia="zh-CN"/>
        </w:rPr>
        <w:t>有人</w:t>
      </w:r>
      <w:r w:rsidR="007D6AAA" w:rsidRPr="003C61BB">
        <w:rPr>
          <w:snapToGrid w:val="0"/>
          <w:kern w:val="22"/>
          <w:sz w:val="24"/>
          <w:lang w:eastAsia="zh-CN"/>
        </w:rPr>
        <w:t>假定</w:t>
      </w:r>
      <w:r w:rsidR="007D6AAA" w:rsidRPr="003C61BB">
        <w:rPr>
          <w:rFonts w:hint="eastAsia"/>
          <w:snapToGrid w:val="0"/>
          <w:kern w:val="22"/>
          <w:sz w:val="24"/>
          <w:lang w:eastAsia="zh-CN"/>
        </w:rPr>
        <w:t>，</w:t>
      </w:r>
      <w:r w:rsidR="007D6AAA" w:rsidRPr="003C61BB">
        <w:rPr>
          <w:snapToGrid w:val="0"/>
          <w:kern w:val="22"/>
          <w:sz w:val="24"/>
          <w:lang w:eastAsia="zh-CN"/>
        </w:rPr>
        <w:t>所有情况下</w:t>
      </w:r>
      <w:r w:rsidR="007D6AAA" w:rsidRPr="003C61BB">
        <w:rPr>
          <w:rFonts w:hint="eastAsia"/>
          <w:snapToGrid w:val="0"/>
          <w:kern w:val="22"/>
          <w:sz w:val="24"/>
          <w:lang w:eastAsia="zh-CN"/>
        </w:rPr>
        <w:t>更多</w:t>
      </w:r>
      <w:r w:rsidR="007D6AAA" w:rsidRPr="003C61BB">
        <w:rPr>
          <w:snapToGrid w:val="0"/>
          <w:kern w:val="22"/>
          <w:sz w:val="24"/>
          <w:lang w:eastAsia="zh-CN"/>
        </w:rPr>
        <w:t>的</w:t>
      </w:r>
      <w:r w:rsidR="007D6AAA" w:rsidRPr="003C61BB">
        <w:rPr>
          <w:rFonts w:hint="eastAsia"/>
          <w:snapToGrid w:val="0"/>
          <w:kern w:val="22"/>
          <w:sz w:val="24"/>
          <w:lang w:eastAsia="zh-CN"/>
        </w:rPr>
        <w:t>利用</w:t>
      </w:r>
      <w:r w:rsidR="007D6AAA" w:rsidRPr="003C61BB">
        <w:rPr>
          <w:snapToGrid w:val="0"/>
          <w:kern w:val="22"/>
          <w:sz w:val="24"/>
          <w:lang w:eastAsia="zh-CN"/>
        </w:rPr>
        <w:t>都是好的，</w:t>
      </w:r>
      <w:r>
        <w:rPr>
          <w:rFonts w:hint="eastAsia"/>
          <w:snapToGrid w:val="0"/>
          <w:kern w:val="22"/>
          <w:sz w:val="24"/>
          <w:lang w:eastAsia="zh-CN"/>
        </w:rPr>
        <w:t>然而</w:t>
      </w:r>
      <w:r w:rsidR="007D6AAA" w:rsidRPr="003C61BB">
        <w:rPr>
          <w:snapToGrid w:val="0"/>
          <w:kern w:val="22"/>
          <w:sz w:val="24"/>
          <w:lang w:eastAsia="zh-CN"/>
        </w:rPr>
        <w:t>情况</w:t>
      </w:r>
      <w:r>
        <w:rPr>
          <w:rFonts w:hint="eastAsia"/>
          <w:snapToGrid w:val="0"/>
          <w:kern w:val="22"/>
          <w:sz w:val="24"/>
          <w:lang w:eastAsia="zh-CN"/>
        </w:rPr>
        <w:t>并非</w:t>
      </w:r>
      <w:r w:rsidR="007D6AAA" w:rsidRPr="003C61BB">
        <w:rPr>
          <w:rFonts w:hint="eastAsia"/>
          <w:snapToGrid w:val="0"/>
          <w:kern w:val="22"/>
          <w:sz w:val="24"/>
          <w:lang w:eastAsia="zh-CN"/>
        </w:rPr>
        <w:t>都</w:t>
      </w:r>
      <w:r>
        <w:rPr>
          <w:rFonts w:hint="eastAsia"/>
          <w:snapToGrid w:val="0"/>
          <w:kern w:val="22"/>
          <w:sz w:val="24"/>
          <w:lang w:eastAsia="zh-CN"/>
        </w:rPr>
        <w:t>是</w:t>
      </w:r>
      <w:r w:rsidR="007D6AAA" w:rsidRPr="003C61BB">
        <w:rPr>
          <w:snapToGrid w:val="0"/>
          <w:kern w:val="22"/>
          <w:sz w:val="24"/>
          <w:lang w:eastAsia="zh-CN"/>
        </w:rPr>
        <w:t>如此，同时铭记</w:t>
      </w:r>
      <w:r w:rsidR="007D6AAA" w:rsidRPr="003C61BB">
        <w:rPr>
          <w:rFonts w:hint="eastAsia"/>
          <w:snapToGrid w:val="0"/>
          <w:kern w:val="22"/>
          <w:sz w:val="24"/>
          <w:lang w:eastAsia="zh-CN"/>
        </w:rPr>
        <w:t>，</w:t>
      </w:r>
      <w:r w:rsidR="007D6AAA" w:rsidRPr="003C61BB">
        <w:rPr>
          <w:snapToGrid w:val="0"/>
          <w:kern w:val="22"/>
          <w:sz w:val="24"/>
          <w:lang w:eastAsia="zh-CN"/>
        </w:rPr>
        <w:t>土著人民和地方社区可能并不希望</w:t>
      </w:r>
      <w:r w:rsidR="007D6AAA" w:rsidRPr="003C61BB">
        <w:rPr>
          <w:rFonts w:hint="eastAsia"/>
          <w:snapToGrid w:val="0"/>
          <w:kern w:val="22"/>
          <w:sz w:val="24"/>
          <w:lang w:eastAsia="zh-CN"/>
        </w:rPr>
        <w:t>为</w:t>
      </w:r>
      <w:r w:rsidR="007D6AAA" w:rsidRPr="003C61BB">
        <w:rPr>
          <w:snapToGrid w:val="0"/>
          <w:kern w:val="22"/>
          <w:sz w:val="24"/>
          <w:lang w:eastAsia="zh-CN"/>
        </w:rPr>
        <w:t>商业目的分享所有遗传资源的相关</w:t>
      </w:r>
      <w:r w:rsidR="007D6AAA" w:rsidRPr="003C61BB">
        <w:rPr>
          <w:rFonts w:hint="eastAsia"/>
          <w:snapToGrid w:val="0"/>
          <w:kern w:val="22"/>
          <w:sz w:val="24"/>
          <w:lang w:eastAsia="zh-CN"/>
        </w:rPr>
        <w:t>传统知识</w:t>
      </w:r>
      <w:r w:rsidR="007D6AAA" w:rsidRPr="003C61BB">
        <w:rPr>
          <w:snapToGrid w:val="0"/>
          <w:kern w:val="22"/>
          <w:sz w:val="24"/>
          <w:lang w:eastAsia="zh-CN"/>
        </w:rPr>
        <w:t>。</w:t>
      </w:r>
    </w:p>
    <w:p w14:paraId="26EFA36F" w14:textId="77777777" w:rsidR="007D6AAA" w:rsidRPr="003C61BB" w:rsidRDefault="007D6AA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w:t>
      </w:r>
      <w:r w:rsidRPr="003C61BB">
        <w:rPr>
          <w:rFonts w:hint="eastAsia"/>
          <w:snapToGrid w:val="0"/>
          <w:kern w:val="22"/>
          <w:sz w:val="24"/>
          <w:lang w:eastAsia="zh-CN"/>
        </w:rPr>
        <w:t>意在</w:t>
      </w:r>
      <w:r w:rsidRPr="003C61BB">
        <w:rPr>
          <w:snapToGrid w:val="0"/>
          <w:kern w:val="22"/>
          <w:sz w:val="24"/>
          <w:lang w:eastAsia="zh-CN"/>
        </w:rPr>
        <w:t>促进</w:t>
      </w:r>
      <w:r w:rsidRPr="003C61BB">
        <w:rPr>
          <w:rFonts w:hint="eastAsia"/>
          <w:snapToGrid w:val="0"/>
          <w:kern w:val="22"/>
          <w:sz w:val="24"/>
          <w:lang w:eastAsia="zh-CN"/>
        </w:rPr>
        <w:t>头</w:t>
      </w:r>
      <w:r w:rsidRPr="003C61BB">
        <w:rPr>
          <w:snapToGrid w:val="0"/>
          <w:kern w:val="22"/>
          <w:sz w:val="24"/>
          <w:lang w:eastAsia="zh-CN"/>
        </w:rPr>
        <w:t>两项目标即</w:t>
      </w:r>
      <w:r w:rsidRPr="003C61BB">
        <w:rPr>
          <w:rFonts w:hint="eastAsia"/>
          <w:snapToGrid w:val="0"/>
          <w:kern w:val="22"/>
          <w:sz w:val="24"/>
          <w:lang w:eastAsia="zh-CN"/>
        </w:rPr>
        <w:t>养护</w:t>
      </w:r>
      <w:r w:rsidRPr="003C61BB">
        <w:rPr>
          <w:snapToGrid w:val="0"/>
          <w:kern w:val="22"/>
          <w:sz w:val="24"/>
          <w:lang w:eastAsia="zh-CN"/>
        </w:rPr>
        <w:t>和可持续利用</w:t>
      </w:r>
      <w:r w:rsidRPr="003C61BB">
        <w:rPr>
          <w:rFonts w:hint="eastAsia"/>
          <w:snapToGrid w:val="0"/>
          <w:kern w:val="22"/>
          <w:sz w:val="24"/>
          <w:lang w:eastAsia="zh-CN"/>
        </w:rPr>
        <w:t>的</w:t>
      </w:r>
      <w:r w:rsidRPr="003C61BB">
        <w:rPr>
          <w:snapToGrid w:val="0"/>
          <w:kern w:val="22"/>
          <w:sz w:val="24"/>
          <w:lang w:eastAsia="zh-CN"/>
        </w:rPr>
        <w:t>实现。</w:t>
      </w:r>
    </w:p>
    <w:p w14:paraId="525D96D7" w14:textId="77777777" w:rsidR="007D6AAA" w:rsidRPr="003C61BB" w:rsidRDefault="007D6AA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3C61BB">
        <w:rPr>
          <w:rFonts w:hint="eastAsia"/>
          <w:snapToGrid w:val="0"/>
          <w:kern w:val="22"/>
          <w:sz w:val="24"/>
          <w:lang w:eastAsia="zh-CN"/>
        </w:rPr>
        <w:t>可</w:t>
      </w:r>
      <w:r w:rsidRPr="003C61BB">
        <w:rPr>
          <w:snapToGrid w:val="0"/>
          <w:kern w:val="22"/>
          <w:sz w:val="24"/>
          <w:lang w:eastAsia="zh-CN"/>
        </w:rPr>
        <w:t>通过建立</w:t>
      </w:r>
      <w:r w:rsidRPr="003C61BB">
        <w:rPr>
          <w:rFonts w:hint="eastAsia"/>
          <w:snapToGrid w:val="0"/>
          <w:kern w:val="22"/>
          <w:sz w:val="24"/>
          <w:lang w:eastAsia="zh-CN"/>
        </w:rPr>
        <w:t>一个</w:t>
      </w:r>
      <w:r w:rsidRPr="003C61BB">
        <w:rPr>
          <w:snapToGrid w:val="0"/>
          <w:kern w:val="22"/>
          <w:sz w:val="24"/>
          <w:lang w:eastAsia="zh-CN"/>
        </w:rPr>
        <w:t>促进生物多样性的</w:t>
      </w:r>
      <w:r w:rsidRPr="003C61BB">
        <w:rPr>
          <w:rFonts w:hint="eastAsia"/>
          <w:snapToGrid w:val="0"/>
          <w:kern w:val="22"/>
          <w:sz w:val="24"/>
          <w:lang w:eastAsia="zh-CN"/>
        </w:rPr>
        <w:t>全球</w:t>
      </w:r>
      <w:r w:rsidRPr="003C61BB">
        <w:rPr>
          <w:snapToGrid w:val="0"/>
          <w:kern w:val="22"/>
          <w:sz w:val="24"/>
          <w:lang w:eastAsia="zh-CN"/>
        </w:rPr>
        <w:t>惠益分享基金</w:t>
      </w:r>
      <w:r w:rsidRPr="003C61BB">
        <w:rPr>
          <w:rFonts w:hint="eastAsia"/>
          <w:snapToGrid w:val="0"/>
          <w:kern w:val="22"/>
          <w:sz w:val="24"/>
          <w:lang w:eastAsia="zh-CN"/>
        </w:rPr>
        <w:t>落实</w:t>
      </w:r>
      <w:r w:rsidRPr="003C61BB">
        <w:rPr>
          <w:snapToGrid w:val="0"/>
          <w:kern w:val="22"/>
          <w:sz w:val="24"/>
          <w:lang w:eastAsia="zh-CN"/>
        </w:rPr>
        <w:t>惠益分享。</w:t>
      </w:r>
    </w:p>
    <w:p w14:paraId="6B7094D0" w14:textId="799B0772" w:rsidR="007D6AAA" w:rsidRPr="003C61BB" w:rsidRDefault="007D6AAA" w:rsidP="007D6AA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3C61BB">
        <w:rPr>
          <w:rFonts w:hint="eastAsia"/>
          <w:snapToGrid w:val="0"/>
          <w:kern w:val="22"/>
          <w:sz w:val="24"/>
          <w:lang w:eastAsia="zh-CN"/>
        </w:rPr>
        <w:t>有必要对</w:t>
      </w:r>
      <w:r>
        <w:rPr>
          <w:rFonts w:hint="eastAsia"/>
          <w:snapToGrid w:val="0"/>
          <w:kern w:val="22"/>
          <w:sz w:val="24"/>
          <w:lang w:eastAsia="zh-CN"/>
        </w:rPr>
        <w:t>本</w:t>
      </w:r>
      <w:r w:rsidRPr="003C61BB">
        <w:rPr>
          <w:snapToGrid w:val="0"/>
          <w:kern w:val="22"/>
          <w:sz w:val="24"/>
          <w:lang w:eastAsia="zh-CN"/>
        </w:rPr>
        <w:t>行动目标</w:t>
      </w:r>
      <w:r w:rsidRPr="003C61BB">
        <w:rPr>
          <w:rFonts w:hint="eastAsia"/>
          <w:snapToGrid w:val="0"/>
          <w:kern w:val="22"/>
          <w:sz w:val="24"/>
          <w:lang w:eastAsia="zh-CN"/>
        </w:rPr>
        <w:t>作较大</w:t>
      </w:r>
      <w:r w:rsidRPr="003C61BB">
        <w:rPr>
          <w:snapToGrid w:val="0"/>
          <w:kern w:val="22"/>
          <w:sz w:val="24"/>
          <w:lang w:eastAsia="zh-CN"/>
        </w:rPr>
        <w:t>的改写</w:t>
      </w:r>
      <w:r w:rsidRPr="003C61BB">
        <w:rPr>
          <w:rFonts w:hint="eastAsia"/>
          <w:snapToGrid w:val="0"/>
          <w:kern w:val="22"/>
          <w:sz w:val="24"/>
          <w:lang w:eastAsia="zh-CN"/>
        </w:rPr>
        <w:t>。</w:t>
      </w:r>
      <w:r w:rsidR="00EC555A">
        <w:rPr>
          <w:rFonts w:hint="eastAsia"/>
          <w:snapToGrid w:val="0"/>
          <w:kern w:val="22"/>
          <w:sz w:val="24"/>
          <w:lang w:eastAsia="zh-CN"/>
        </w:rPr>
        <w:t>可以考虑</w:t>
      </w:r>
      <w:r w:rsidRPr="003C61BB">
        <w:rPr>
          <w:rFonts w:hint="eastAsia"/>
          <w:snapToGrid w:val="0"/>
          <w:kern w:val="22"/>
          <w:sz w:val="24"/>
          <w:lang w:eastAsia="zh-CN"/>
        </w:rPr>
        <w:t>三个</w:t>
      </w:r>
      <w:r w:rsidRPr="003C61BB">
        <w:rPr>
          <w:snapToGrid w:val="0"/>
          <w:kern w:val="22"/>
          <w:sz w:val="24"/>
          <w:lang w:eastAsia="zh-CN"/>
        </w:rPr>
        <w:t>面向行动的要素，即：便利获取；</w:t>
      </w:r>
      <w:r w:rsidRPr="003C61BB">
        <w:rPr>
          <w:rFonts w:hint="eastAsia"/>
          <w:snapToGrid w:val="0"/>
          <w:kern w:val="22"/>
          <w:sz w:val="24"/>
          <w:lang w:eastAsia="zh-CN"/>
        </w:rPr>
        <w:t>促进</w:t>
      </w:r>
      <w:r w:rsidRPr="003C61BB">
        <w:rPr>
          <w:snapToGrid w:val="0"/>
          <w:kern w:val="22"/>
          <w:sz w:val="24"/>
          <w:lang w:eastAsia="zh-CN"/>
        </w:rPr>
        <w:t>遗传资源和相关</w:t>
      </w:r>
      <w:r w:rsidRPr="003C61BB">
        <w:rPr>
          <w:rFonts w:hint="eastAsia"/>
          <w:snapToGrid w:val="0"/>
          <w:kern w:val="22"/>
          <w:sz w:val="24"/>
          <w:lang w:eastAsia="zh-CN"/>
        </w:rPr>
        <w:t>传统知识</w:t>
      </w:r>
      <w:r w:rsidRPr="003C61BB">
        <w:rPr>
          <w:snapToGrid w:val="0"/>
          <w:kern w:val="22"/>
          <w:sz w:val="24"/>
          <w:lang w:eastAsia="zh-CN"/>
        </w:rPr>
        <w:t>的利用；以及</w:t>
      </w:r>
      <w:r w:rsidRPr="003C61BB">
        <w:rPr>
          <w:rFonts w:hint="eastAsia"/>
          <w:snapToGrid w:val="0"/>
          <w:kern w:val="22"/>
          <w:sz w:val="24"/>
          <w:lang w:eastAsia="zh-CN"/>
        </w:rPr>
        <w:t>为了</w:t>
      </w:r>
      <w:r w:rsidRPr="003C61BB">
        <w:rPr>
          <w:snapToGrid w:val="0"/>
          <w:kern w:val="22"/>
          <w:sz w:val="24"/>
          <w:lang w:eastAsia="zh-CN"/>
        </w:rPr>
        <w:t>支持《公约</w:t>
      </w:r>
      <w:r w:rsidRPr="003C61BB">
        <w:rPr>
          <w:rFonts w:hint="eastAsia"/>
          <w:snapToGrid w:val="0"/>
          <w:kern w:val="22"/>
          <w:sz w:val="24"/>
          <w:lang w:eastAsia="zh-CN"/>
        </w:rPr>
        <w:t>》</w:t>
      </w:r>
      <w:r w:rsidRPr="003C61BB">
        <w:rPr>
          <w:snapToGrid w:val="0"/>
          <w:kern w:val="22"/>
          <w:sz w:val="24"/>
          <w:lang w:eastAsia="zh-CN"/>
        </w:rPr>
        <w:t>的养护和可持续利用两个目标而分享惠益。</w:t>
      </w:r>
    </w:p>
    <w:p w14:paraId="6198982F" w14:textId="76F7D0B2" w:rsidR="000F38DA" w:rsidRPr="003C61BB" w:rsidRDefault="000F38DA" w:rsidP="00EC555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Pr>
          <w:rFonts w:hint="eastAsia"/>
          <w:snapToGrid w:val="0"/>
          <w:kern w:val="22"/>
          <w:sz w:val="24"/>
          <w:lang w:eastAsia="zh-CN"/>
        </w:rPr>
        <w:t>有人</w:t>
      </w:r>
      <w:r>
        <w:rPr>
          <w:snapToGrid w:val="0"/>
          <w:kern w:val="22"/>
          <w:sz w:val="24"/>
          <w:lang w:eastAsia="zh-CN"/>
        </w:rPr>
        <w:t>提出，</w:t>
      </w:r>
      <w:r w:rsidRPr="003C61BB">
        <w:rPr>
          <w:snapToGrid w:val="0"/>
          <w:kern w:val="22"/>
          <w:sz w:val="24"/>
          <w:lang w:eastAsia="zh-CN"/>
        </w:rPr>
        <w:t>关于</w:t>
      </w:r>
      <w:r w:rsidRPr="003C61BB">
        <w:rPr>
          <w:rFonts w:hint="eastAsia"/>
          <w:snapToGrid w:val="0"/>
          <w:kern w:val="22"/>
          <w:sz w:val="24"/>
          <w:lang w:eastAsia="zh-CN"/>
        </w:rPr>
        <w:t>分享惠益</w:t>
      </w:r>
      <w:r w:rsidRPr="003C61BB">
        <w:rPr>
          <w:snapToGrid w:val="0"/>
          <w:kern w:val="22"/>
          <w:sz w:val="24"/>
          <w:lang w:eastAsia="zh-CN"/>
        </w:rPr>
        <w:t>的义务，</w:t>
      </w:r>
      <w:r w:rsidRPr="003C61BB">
        <w:rPr>
          <w:rFonts w:hint="eastAsia"/>
          <w:snapToGrid w:val="0"/>
          <w:kern w:val="22"/>
          <w:sz w:val="24"/>
          <w:lang w:eastAsia="zh-CN"/>
        </w:rPr>
        <w:t>任何</w:t>
      </w:r>
      <w:r w:rsidRPr="003C61BB">
        <w:rPr>
          <w:snapToGrid w:val="0"/>
          <w:kern w:val="22"/>
          <w:sz w:val="24"/>
          <w:lang w:eastAsia="zh-CN"/>
        </w:rPr>
        <w:t>国家都可以既是遗</w:t>
      </w:r>
      <w:r w:rsidRPr="003C61BB">
        <w:rPr>
          <w:rFonts w:ascii="SimSun" w:hAnsi="SimSun"/>
          <w:snapToGrid w:val="0"/>
          <w:kern w:val="22"/>
          <w:sz w:val="24"/>
          <w:lang w:eastAsia="zh-CN"/>
        </w:rPr>
        <w:t>传资源的“提供者”，也可以是其“</w:t>
      </w:r>
      <w:r w:rsidRPr="003C61BB">
        <w:rPr>
          <w:rFonts w:ascii="SimSun" w:hAnsi="SimSun" w:hint="eastAsia"/>
          <w:snapToGrid w:val="0"/>
          <w:kern w:val="22"/>
          <w:sz w:val="24"/>
          <w:lang w:eastAsia="zh-CN"/>
        </w:rPr>
        <w:t>使用</w:t>
      </w:r>
      <w:r w:rsidRPr="003C61BB">
        <w:rPr>
          <w:rFonts w:ascii="SimSun" w:hAnsi="SimSun"/>
          <w:snapToGrid w:val="0"/>
          <w:kern w:val="22"/>
          <w:sz w:val="24"/>
          <w:lang w:eastAsia="zh-CN"/>
        </w:rPr>
        <w:t>者”。</w:t>
      </w:r>
    </w:p>
    <w:p w14:paraId="5909E02E" w14:textId="77777777" w:rsidR="007D6AAA" w:rsidRPr="003C61BB" w:rsidRDefault="007D6AAA" w:rsidP="00EC555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3C61BB">
        <w:rPr>
          <w:rFonts w:hint="eastAsia"/>
          <w:snapToGrid w:val="0"/>
          <w:kern w:val="22"/>
          <w:sz w:val="24"/>
          <w:lang w:eastAsia="zh-CN"/>
        </w:rPr>
        <w:t>可以</w:t>
      </w:r>
      <w:r w:rsidRPr="003C61BB">
        <w:rPr>
          <w:snapToGrid w:val="0"/>
          <w:kern w:val="22"/>
          <w:sz w:val="24"/>
          <w:lang w:eastAsia="zh-CN"/>
        </w:rPr>
        <w:t>扩大惠益分享，使之包括利用生物资源所产生的惠益。</w:t>
      </w:r>
    </w:p>
    <w:p w14:paraId="6AEA1ED9" w14:textId="77777777" w:rsidR="007D6AAA" w:rsidRPr="003C61BB" w:rsidRDefault="007D6AAA" w:rsidP="00EC555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sidRPr="003C61BB">
        <w:rPr>
          <w:rFonts w:hint="eastAsia"/>
          <w:snapToGrid w:val="0"/>
          <w:kern w:val="22"/>
          <w:sz w:val="24"/>
          <w:lang w:eastAsia="zh-CN"/>
        </w:rPr>
        <w:lastRenderedPageBreak/>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第三项目标和</w:t>
      </w:r>
      <w:r w:rsidRPr="003C61BB">
        <w:rPr>
          <w:rFonts w:hint="eastAsia"/>
          <w:snapToGrid w:val="0"/>
          <w:kern w:val="22"/>
          <w:sz w:val="24"/>
          <w:lang w:eastAsia="zh-CN"/>
        </w:rPr>
        <w:t>其他</w:t>
      </w:r>
      <w:r w:rsidRPr="003C61BB">
        <w:rPr>
          <w:snapToGrid w:val="0"/>
          <w:kern w:val="22"/>
          <w:sz w:val="24"/>
          <w:lang w:eastAsia="zh-CN"/>
        </w:rPr>
        <w:t>相关条款的规定，《公约</w:t>
      </w:r>
      <w:r w:rsidRPr="003C61BB">
        <w:rPr>
          <w:rFonts w:hint="eastAsia"/>
          <w:snapToGrid w:val="0"/>
          <w:kern w:val="22"/>
          <w:sz w:val="24"/>
          <w:lang w:eastAsia="zh-CN"/>
        </w:rPr>
        <w:t>》</w:t>
      </w:r>
      <w:r w:rsidRPr="003C61BB">
        <w:rPr>
          <w:snapToGrid w:val="0"/>
          <w:kern w:val="22"/>
          <w:sz w:val="24"/>
          <w:lang w:eastAsia="zh-CN"/>
        </w:rPr>
        <w:t>内惠益分享的范围是为遗传资源而设定。</w:t>
      </w:r>
      <w:r w:rsidRPr="003C61BB">
        <w:rPr>
          <w:snapToGrid w:val="0"/>
          <w:kern w:val="22"/>
          <w:sz w:val="24"/>
        </w:rPr>
        <w:t xml:space="preserve">  </w:t>
      </w:r>
    </w:p>
    <w:p w14:paraId="65814A4B" w14:textId="1CAA4594" w:rsidR="007D6AAA" w:rsidRPr="003C61BB" w:rsidRDefault="00EC555A" w:rsidP="00EC555A">
      <w:pPr>
        <w:pStyle w:val="ListParagraph"/>
        <w:numPr>
          <w:ilvl w:val="0"/>
          <w:numId w:val="26"/>
        </w:numPr>
        <w:suppressLineNumbers/>
        <w:suppressAutoHyphens/>
        <w:adjustRightInd w:val="0"/>
        <w:snapToGrid w:val="0"/>
        <w:spacing w:before="120" w:after="120"/>
        <w:ind w:left="864" w:hanging="432"/>
        <w:contextualSpacing w:val="0"/>
        <w:rPr>
          <w:snapToGrid w:val="0"/>
          <w:kern w:val="22"/>
          <w:sz w:val="24"/>
        </w:rPr>
      </w:pPr>
      <w:r>
        <w:rPr>
          <w:rFonts w:hint="eastAsia"/>
          <w:snapToGrid w:val="0"/>
          <w:kern w:val="22"/>
          <w:sz w:val="24"/>
          <w:lang w:eastAsia="zh-CN"/>
        </w:rPr>
        <w:t>澄清</w:t>
      </w:r>
      <w:r w:rsidR="007D6AAA" w:rsidRPr="003C61BB">
        <w:rPr>
          <w:rFonts w:hint="eastAsia"/>
          <w:snapToGrid w:val="0"/>
          <w:kern w:val="22"/>
          <w:sz w:val="24"/>
          <w:lang w:eastAsia="zh-CN"/>
        </w:rPr>
        <w:t>与数字序列信息相关</w:t>
      </w:r>
      <w:r w:rsidR="007D6AAA" w:rsidRPr="003C61BB">
        <w:rPr>
          <w:snapToGrid w:val="0"/>
          <w:kern w:val="22"/>
          <w:sz w:val="24"/>
          <w:lang w:eastAsia="zh-CN"/>
        </w:rPr>
        <w:t>的问题</w:t>
      </w:r>
      <w:r>
        <w:rPr>
          <w:rFonts w:hint="eastAsia"/>
          <w:snapToGrid w:val="0"/>
          <w:kern w:val="22"/>
          <w:sz w:val="24"/>
          <w:lang w:eastAsia="zh-CN"/>
        </w:rPr>
        <w:t>将</w:t>
      </w:r>
      <w:r w:rsidR="007D6AAA" w:rsidRPr="003C61BB">
        <w:rPr>
          <w:rFonts w:hint="eastAsia"/>
          <w:snapToGrid w:val="0"/>
          <w:kern w:val="22"/>
          <w:sz w:val="24"/>
          <w:lang w:eastAsia="zh-CN"/>
        </w:rPr>
        <w:t>在</w:t>
      </w:r>
      <w:r w:rsidR="007D6AAA" w:rsidRPr="003C61BB">
        <w:rPr>
          <w:snapToGrid w:val="0"/>
          <w:kern w:val="22"/>
          <w:sz w:val="24"/>
          <w:lang w:eastAsia="zh-CN"/>
        </w:rPr>
        <w:t>缔约方大会建立的单独进程内处理，包括非正式</w:t>
      </w:r>
      <w:r w:rsidR="007D6AAA" w:rsidRPr="003C61BB">
        <w:rPr>
          <w:rFonts w:hint="eastAsia"/>
          <w:snapToGrid w:val="0"/>
          <w:kern w:val="22"/>
          <w:sz w:val="24"/>
          <w:lang w:eastAsia="zh-CN"/>
        </w:rPr>
        <w:t>的</w:t>
      </w:r>
      <w:r w:rsidR="007D6AAA" w:rsidRPr="003C61BB">
        <w:rPr>
          <w:snapToGrid w:val="0"/>
          <w:kern w:val="22"/>
          <w:sz w:val="24"/>
          <w:lang w:eastAsia="zh-CN"/>
        </w:rPr>
        <w:t>进程。</w:t>
      </w:r>
    </w:p>
    <w:p w14:paraId="2C0BFCE8" w14:textId="77777777" w:rsidR="007D6AAA" w:rsidRPr="00B86710" w:rsidRDefault="007D6AAA" w:rsidP="00EC555A">
      <w:pPr>
        <w:pStyle w:val="ListParagraph"/>
        <w:numPr>
          <w:ilvl w:val="0"/>
          <w:numId w:val="26"/>
        </w:numPr>
        <w:suppressLineNumbers/>
        <w:suppressAutoHyphens/>
        <w:adjustRightInd w:val="0"/>
        <w:snapToGrid w:val="0"/>
        <w:spacing w:before="120" w:after="120"/>
        <w:ind w:left="864" w:hanging="432"/>
        <w:contextualSpacing w:val="0"/>
        <w:rPr>
          <w:kern w:val="22"/>
          <w:sz w:val="24"/>
          <w:lang w:eastAsia="zh-CN"/>
        </w:rPr>
      </w:pPr>
      <w:r w:rsidRPr="00B86710">
        <w:rPr>
          <w:rFonts w:hint="eastAsia"/>
          <w:kern w:val="22"/>
          <w:sz w:val="24"/>
          <w:lang w:eastAsia="zh-CN"/>
        </w:rPr>
        <w:t>生物多样性</w:t>
      </w:r>
      <w:r w:rsidRPr="00B86710">
        <w:rPr>
          <w:kern w:val="22"/>
          <w:sz w:val="24"/>
          <w:lang w:eastAsia="zh-CN"/>
        </w:rPr>
        <w:t>常常集中于贫困地区；因此，</w:t>
      </w:r>
      <w:r w:rsidRPr="00B86710">
        <w:rPr>
          <w:rFonts w:hint="eastAsia"/>
          <w:kern w:val="22"/>
          <w:sz w:val="24"/>
          <w:lang w:eastAsia="zh-CN"/>
        </w:rPr>
        <w:t>应</w:t>
      </w:r>
      <w:r w:rsidRPr="00B86710">
        <w:rPr>
          <w:kern w:val="22"/>
          <w:sz w:val="24"/>
          <w:lang w:eastAsia="zh-CN"/>
        </w:rPr>
        <w:t>将惠益</w:t>
      </w:r>
      <w:r w:rsidRPr="00B86710">
        <w:rPr>
          <w:rFonts w:hint="eastAsia"/>
          <w:kern w:val="22"/>
          <w:sz w:val="24"/>
          <w:lang w:eastAsia="zh-CN"/>
        </w:rPr>
        <w:t>给予</w:t>
      </w:r>
      <w:r w:rsidRPr="00B86710">
        <w:rPr>
          <w:kern w:val="22"/>
          <w:sz w:val="24"/>
          <w:lang w:eastAsia="zh-CN"/>
        </w:rPr>
        <w:t>这</w:t>
      </w:r>
      <w:r w:rsidRPr="00B86710">
        <w:rPr>
          <w:rFonts w:hint="eastAsia"/>
          <w:kern w:val="22"/>
          <w:sz w:val="24"/>
          <w:lang w:eastAsia="zh-CN"/>
        </w:rPr>
        <w:t>里</w:t>
      </w:r>
      <w:r w:rsidRPr="00B86710">
        <w:rPr>
          <w:kern w:val="22"/>
          <w:sz w:val="24"/>
          <w:lang w:eastAsia="zh-CN"/>
        </w:rPr>
        <w:t>的</w:t>
      </w:r>
      <w:r w:rsidRPr="00B86710">
        <w:rPr>
          <w:rFonts w:hint="eastAsia"/>
          <w:kern w:val="22"/>
          <w:sz w:val="24"/>
          <w:lang w:eastAsia="zh-CN"/>
        </w:rPr>
        <w:t>人民</w:t>
      </w:r>
      <w:r w:rsidRPr="00B86710">
        <w:rPr>
          <w:kern w:val="22"/>
          <w:sz w:val="24"/>
          <w:lang w:eastAsia="zh-CN"/>
        </w:rPr>
        <w:t>，从而</w:t>
      </w:r>
      <w:r w:rsidRPr="00B86710">
        <w:rPr>
          <w:rFonts w:hint="eastAsia"/>
          <w:kern w:val="22"/>
          <w:sz w:val="24"/>
          <w:lang w:eastAsia="zh-CN"/>
        </w:rPr>
        <w:t>让他们</w:t>
      </w:r>
      <w:r w:rsidRPr="00B86710">
        <w:rPr>
          <w:kern w:val="22"/>
          <w:sz w:val="24"/>
          <w:lang w:eastAsia="zh-CN"/>
        </w:rPr>
        <w:t>保护生物多样性。</w:t>
      </w:r>
    </w:p>
    <w:p w14:paraId="62F22C11" w14:textId="0BA741F7" w:rsidR="007D6AAA" w:rsidRPr="00B86710" w:rsidRDefault="007D6AAA" w:rsidP="007D6AAA">
      <w:pPr>
        <w:pStyle w:val="Para1"/>
        <w:suppressLineNumbers/>
        <w:suppressAutoHyphens/>
        <w:adjustRightInd w:val="0"/>
        <w:snapToGrid w:val="0"/>
        <w:rPr>
          <w:rFonts w:asciiTheme="minorEastAsia" w:hAnsiTheme="minorEastAsia"/>
          <w:b/>
          <w:bCs/>
          <w:kern w:val="22"/>
          <w:sz w:val="24"/>
          <w:szCs w:val="24"/>
          <w:lang w:eastAsia="zh-CN"/>
        </w:rPr>
      </w:pPr>
      <w:r w:rsidRPr="00051CE8">
        <w:rPr>
          <w:b/>
          <w:bCs/>
          <w:kern w:val="22"/>
          <w:sz w:val="24"/>
          <w:szCs w:val="24"/>
          <w:lang w:eastAsia="zh-CN"/>
        </w:rPr>
        <w:t>5.2</w:t>
      </w:r>
      <w:r w:rsidRPr="00B86710">
        <w:rPr>
          <w:rFonts w:asciiTheme="minorEastAsia" w:hAnsiTheme="minorEastAsia"/>
          <w:kern w:val="22"/>
          <w:sz w:val="24"/>
          <w:szCs w:val="24"/>
          <w:lang w:eastAsia="zh-CN"/>
        </w:rPr>
        <w:t xml:space="preserve">  </w:t>
      </w:r>
      <w:r w:rsidRPr="00B86710">
        <w:rPr>
          <w:rFonts w:asciiTheme="minorEastAsia" w:hAnsiTheme="minorEastAsia" w:cs="SimSun" w:hint="eastAsia"/>
          <w:b/>
          <w:bCs/>
          <w:kern w:val="22"/>
          <w:sz w:val="24"/>
          <w:szCs w:val="24"/>
          <w:lang w:eastAsia="zh-CN"/>
        </w:rPr>
        <w:t>改进</w:t>
      </w:r>
      <w:r>
        <w:rPr>
          <w:rFonts w:asciiTheme="minorEastAsia" w:hAnsiTheme="minorEastAsia" w:cs="SimSun" w:hint="eastAsia"/>
          <w:b/>
          <w:bCs/>
          <w:kern w:val="22"/>
          <w:sz w:val="24"/>
          <w:szCs w:val="24"/>
          <w:lang w:eastAsia="zh-CN"/>
        </w:rPr>
        <w:t>行动</w:t>
      </w:r>
      <w:r w:rsidRPr="00B86710">
        <w:rPr>
          <w:rFonts w:asciiTheme="minorEastAsia" w:hAnsiTheme="minorEastAsia" w:cs="SimSun" w:hint="eastAsia"/>
          <w:b/>
          <w:bCs/>
          <w:kern w:val="22"/>
          <w:sz w:val="24"/>
          <w:szCs w:val="24"/>
          <w:lang w:eastAsia="zh-CN"/>
        </w:rPr>
        <w:t>目标</w:t>
      </w:r>
      <w:r w:rsidRPr="00B86710">
        <w:rPr>
          <w:rFonts w:asciiTheme="minorEastAsia" w:hAnsiTheme="minorEastAsia" w:hint="eastAsia"/>
          <w:b/>
          <w:bCs/>
          <w:kern w:val="22"/>
          <w:sz w:val="24"/>
          <w:szCs w:val="24"/>
          <w:lang w:eastAsia="zh-CN"/>
        </w:rPr>
        <w:t>11</w:t>
      </w:r>
      <w:r>
        <w:rPr>
          <w:rFonts w:asciiTheme="minorEastAsia" w:hAnsiTheme="minorEastAsia" w:cs="SimSun" w:hint="eastAsia"/>
          <w:b/>
          <w:bCs/>
          <w:kern w:val="22"/>
          <w:sz w:val="24"/>
          <w:szCs w:val="24"/>
          <w:lang w:eastAsia="zh-CN"/>
        </w:rPr>
        <w:t>用语</w:t>
      </w:r>
      <w:r w:rsidR="00A033F4">
        <w:rPr>
          <w:rFonts w:asciiTheme="minorEastAsia" w:hAnsiTheme="minorEastAsia" w:cs="SimSun" w:hint="eastAsia"/>
          <w:b/>
          <w:bCs/>
          <w:kern w:val="22"/>
          <w:sz w:val="24"/>
          <w:szCs w:val="24"/>
          <w:lang w:eastAsia="zh-CN"/>
        </w:rPr>
        <w:t>的</w:t>
      </w:r>
      <w:r>
        <w:rPr>
          <w:rFonts w:asciiTheme="minorEastAsia" w:hAnsiTheme="minorEastAsia" w:cs="SimSun" w:hint="eastAsia"/>
          <w:b/>
          <w:bCs/>
          <w:kern w:val="22"/>
          <w:sz w:val="24"/>
          <w:szCs w:val="24"/>
          <w:lang w:eastAsia="zh-CN"/>
        </w:rPr>
        <w:t>选项</w:t>
      </w:r>
    </w:p>
    <w:p w14:paraId="7F917591" w14:textId="77777777" w:rsidR="007D6AAA" w:rsidRPr="00B86710" w:rsidRDefault="007D6AAA" w:rsidP="00EC555A">
      <w:pPr>
        <w:pStyle w:val="Para1"/>
        <w:numPr>
          <w:ilvl w:val="0"/>
          <w:numId w:val="30"/>
        </w:numPr>
        <w:suppressLineNumbers/>
        <w:suppressAutoHyphens/>
        <w:adjustRightInd w:val="0"/>
        <w:snapToGrid w:val="0"/>
        <w:ind w:left="0" w:firstLine="540"/>
        <w:rPr>
          <w:rFonts w:asciiTheme="minorEastAsia" w:hAnsiTheme="minorEastAsia"/>
          <w:bCs/>
          <w:kern w:val="22"/>
          <w:sz w:val="24"/>
          <w:szCs w:val="24"/>
          <w:lang w:eastAsia="zh-CN"/>
        </w:rPr>
      </w:pPr>
      <w:r w:rsidRPr="00B86710">
        <w:rPr>
          <w:rFonts w:asciiTheme="minorEastAsia" w:hAnsiTheme="minorEastAsia" w:cs="SimSun" w:hint="eastAsia"/>
          <w:bCs/>
          <w:kern w:val="22"/>
          <w:sz w:val="24"/>
          <w:szCs w:val="24"/>
          <w:lang w:eastAsia="zh-CN"/>
        </w:rPr>
        <w:t>此部分由共同牵头人编写，以说明在讨论</w:t>
      </w:r>
      <w:r>
        <w:rPr>
          <w:rFonts w:asciiTheme="minorEastAsia" w:hAnsiTheme="minorEastAsia" w:cs="SimSun" w:hint="eastAsia"/>
          <w:bCs/>
          <w:kern w:val="22"/>
          <w:sz w:val="24"/>
          <w:szCs w:val="24"/>
          <w:lang w:eastAsia="zh-CN"/>
        </w:rPr>
        <w:t>本</w:t>
      </w:r>
      <w:r w:rsidRPr="00B86710">
        <w:rPr>
          <w:rFonts w:asciiTheme="minorEastAsia" w:hAnsiTheme="minorEastAsia" w:cs="SimSun" w:hint="eastAsia"/>
          <w:bCs/>
          <w:kern w:val="22"/>
          <w:sz w:val="24"/>
          <w:szCs w:val="24"/>
          <w:lang w:eastAsia="zh-CN"/>
        </w:rPr>
        <w:t>行动目标时就提到可能采用的语言交流了各种意见。这并不反映任何案文谈判的结果，而是在做进一步讨论的准备工作时设法考虑到可以改进</w:t>
      </w:r>
      <w:r>
        <w:rPr>
          <w:rFonts w:asciiTheme="minorEastAsia" w:hAnsiTheme="minorEastAsia" w:cs="SimSun" w:hint="eastAsia"/>
          <w:bCs/>
          <w:kern w:val="22"/>
          <w:sz w:val="24"/>
          <w:szCs w:val="24"/>
          <w:lang w:eastAsia="zh-CN"/>
        </w:rPr>
        <w:t>用语</w:t>
      </w:r>
      <w:r w:rsidRPr="00B86710">
        <w:rPr>
          <w:rFonts w:asciiTheme="minorEastAsia" w:hAnsiTheme="minorEastAsia" w:cs="SimSun" w:hint="eastAsia"/>
          <w:bCs/>
          <w:kern w:val="22"/>
          <w:sz w:val="24"/>
          <w:szCs w:val="24"/>
          <w:lang w:eastAsia="zh-CN"/>
        </w:rPr>
        <w:t>的其他因素。</w:t>
      </w:r>
    </w:p>
    <w:p w14:paraId="0A584360" w14:textId="00240135" w:rsidR="007D6AAA" w:rsidRPr="00B86710" w:rsidRDefault="007D6AAA" w:rsidP="00EC555A">
      <w:pPr>
        <w:pStyle w:val="Para1"/>
        <w:numPr>
          <w:ilvl w:val="0"/>
          <w:numId w:val="30"/>
        </w:numPr>
        <w:suppressLineNumbers/>
        <w:suppressAutoHyphens/>
        <w:adjustRightInd w:val="0"/>
        <w:snapToGrid w:val="0"/>
        <w:ind w:left="0" w:firstLine="540"/>
        <w:rPr>
          <w:rFonts w:asciiTheme="minorEastAsia" w:hAnsiTheme="minorEastAsia"/>
          <w:b/>
          <w:sz w:val="24"/>
          <w:szCs w:val="24"/>
          <w:lang w:eastAsia="zh-CN"/>
        </w:rPr>
      </w:pPr>
      <w:r w:rsidRPr="00B86710">
        <w:rPr>
          <w:rFonts w:asciiTheme="minorEastAsia" w:hAnsiTheme="minorEastAsia" w:cs="SimSun" w:hint="eastAsia"/>
          <w:b/>
          <w:kern w:val="22"/>
          <w:sz w:val="24"/>
          <w:szCs w:val="24"/>
          <w:lang w:eastAsia="zh-CN"/>
        </w:rPr>
        <w:t>确保</w:t>
      </w:r>
      <w:r w:rsidR="00EC555A" w:rsidRPr="00EC555A">
        <w:rPr>
          <w:rFonts w:asciiTheme="minorEastAsia" w:hAnsiTheme="minorEastAsia" w:cs="SimSun" w:hint="eastAsia"/>
          <w:kern w:val="22"/>
          <w:sz w:val="24"/>
          <w:szCs w:val="24"/>
          <w:lang w:eastAsia="zh-CN"/>
        </w:rPr>
        <w:t>为</w:t>
      </w:r>
      <w:r w:rsidR="00EC555A" w:rsidRPr="00EC555A">
        <w:rPr>
          <w:rFonts w:asciiTheme="minorEastAsia" w:hAnsiTheme="minorEastAsia" w:cs="SimSun"/>
          <w:kern w:val="22"/>
          <w:sz w:val="24"/>
          <w:szCs w:val="24"/>
          <w:lang w:eastAsia="zh-CN"/>
        </w:rPr>
        <w:t>获取遗传资源和相关传统知识提供便利</w:t>
      </w:r>
      <w:r w:rsidR="00EC555A" w:rsidRPr="00EC555A">
        <w:rPr>
          <w:rFonts w:asciiTheme="minorEastAsia" w:hAnsiTheme="minorEastAsia" w:cs="SimSun" w:hint="eastAsia"/>
          <w:kern w:val="22"/>
          <w:sz w:val="24"/>
          <w:szCs w:val="24"/>
          <w:lang w:eastAsia="zh-CN"/>
        </w:rPr>
        <w:t>/</w:t>
      </w:r>
      <w:r w:rsidRPr="00B86710">
        <w:rPr>
          <w:rFonts w:asciiTheme="minorEastAsia" w:hAnsiTheme="minorEastAsia" w:cs="SimSun" w:hint="eastAsia"/>
          <w:b/>
          <w:kern w:val="22"/>
          <w:sz w:val="24"/>
          <w:szCs w:val="24"/>
          <w:lang w:eastAsia="zh-CN"/>
        </w:rPr>
        <w:t>利用遗传资源</w:t>
      </w:r>
      <w:r w:rsidR="00EC555A">
        <w:rPr>
          <w:rFonts w:asciiTheme="minorEastAsia" w:hAnsiTheme="minorEastAsia" w:cs="SimSun" w:hint="eastAsia"/>
          <w:b/>
          <w:kern w:val="22"/>
          <w:sz w:val="24"/>
          <w:szCs w:val="24"/>
          <w:lang w:eastAsia="zh-CN"/>
        </w:rPr>
        <w:t>所产生</w:t>
      </w:r>
      <w:r w:rsidR="00EC555A" w:rsidRPr="00EC555A">
        <w:rPr>
          <w:rFonts w:asciiTheme="minorEastAsia" w:hAnsiTheme="minorEastAsia" w:cs="SimSun"/>
          <w:kern w:val="22"/>
          <w:sz w:val="24"/>
          <w:szCs w:val="24"/>
          <w:lang w:eastAsia="zh-CN"/>
        </w:rPr>
        <w:t>的货币和非货币惠益</w:t>
      </w:r>
      <w:r w:rsidRPr="00B86710">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各种形式的遗传资源</w:t>
      </w:r>
      <w:r w:rsidRPr="00B86710">
        <w:rPr>
          <w:rFonts w:asciiTheme="minorEastAsia" w:hAnsiTheme="minorEastAsia" w:cs="SimSun" w:hint="eastAsia"/>
          <w:b/>
          <w:kern w:val="22"/>
          <w:sz w:val="24"/>
          <w:szCs w:val="24"/>
          <w:lang w:eastAsia="zh-CN"/>
        </w:rPr>
        <w:t>和相关的传统知识</w:t>
      </w:r>
      <w:r w:rsidRPr="00B86710">
        <w:rPr>
          <w:rFonts w:asciiTheme="minorEastAsia" w:hAnsiTheme="minorEastAsia" w:hint="eastAsia"/>
          <w:bCs/>
          <w:kern w:val="22"/>
          <w:sz w:val="24"/>
          <w:szCs w:val="24"/>
          <w:lang w:eastAsia="zh-CN"/>
        </w:rPr>
        <w:t>/</w:t>
      </w:r>
      <w:r w:rsidRPr="00B86710">
        <w:rPr>
          <w:rFonts w:asciiTheme="minorEastAsia" w:hAnsiTheme="minorEastAsia" w:cs="SimSun" w:hint="eastAsia"/>
          <w:bCs/>
          <w:kern w:val="22"/>
          <w:sz w:val="24"/>
          <w:szCs w:val="24"/>
          <w:lang w:eastAsia="zh-CN"/>
        </w:rPr>
        <w:t>生物资源产生的货币和非货币</w:t>
      </w:r>
      <w:r w:rsidRPr="00B86710">
        <w:rPr>
          <w:rFonts w:asciiTheme="minorEastAsia" w:hAnsiTheme="minorEastAsia" w:cs="SimSun" w:hint="eastAsia"/>
          <w:b/>
          <w:kern w:val="22"/>
          <w:sz w:val="24"/>
          <w:szCs w:val="24"/>
          <w:lang w:eastAsia="zh-CN"/>
        </w:rPr>
        <w:t>惠益得到</w:t>
      </w:r>
      <w:r w:rsidRPr="00B86710">
        <w:rPr>
          <w:rFonts w:asciiTheme="minorEastAsia" w:hAnsiTheme="minorEastAsia" w:cs="SimSun" w:hint="eastAsia"/>
          <w:bCs/>
          <w:kern w:val="22"/>
          <w:sz w:val="24"/>
          <w:szCs w:val="24"/>
          <w:lang w:eastAsia="zh-CN"/>
        </w:rPr>
        <w:t>增加和</w:t>
      </w:r>
      <w:r w:rsidRPr="00B86710">
        <w:rPr>
          <w:rFonts w:asciiTheme="minorEastAsia" w:hAnsiTheme="minorEastAsia" w:cs="SimSun" w:hint="eastAsia"/>
          <w:bCs/>
          <w:kern w:val="22"/>
          <w:sz w:val="24"/>
          <w:szCs w:val="24"/>
          <w:lang w:val="en-US" w:eastAsia="zh-CN"/>
        </w:rPr>
        <w:t>（或）</w:t>
      </w:r>
      <w:r w:rsidRPr="00B86710">
        <w:rPr>
          <w:rFonts w:asciiTheme="minorEastAsia" w:hAnsiTheme="minorEastAsia" w:cs="SimSun" w:hint="eastAsia"/>
          <w:bCs/>
          <w:kern w:val="22"/>
          <w:sz w:val="24"/>
          <w:szCs w:val="24"/>
          <w:lang w:eastAsia="zh-CN"/>
        </w:rPr>
        <w:t>按照共同商定的条件与提供国和</w:t>
      </w:r>
      <w:r w:rsidRPr="00B86710">
        <w:rPr>
          <w:rFonts w:asciiTheme="minorEastAsia" w:hAnsiTheme="minorEastAsia" w:hint="eastAsia"/>
          <w:bCs/>
          <w:kern w:val="22"/>
          <w:sz w:val="24"/>
          <w:szCs w:val="24"/>
          <w:lang w:eastAsia="zh-CN"/>
        </w:rPr>
        <w:t>(</w:t>
      </w:r>
      <w:r w:rsidRPr="00B86710">
        <w:rPr>
          <w:rFonts w:asciiTheme="minorEastAsia" w:hAnsiTheme="minorEastAsia" w:cs="SimSun" w:hint="eastAsia"/>
          <w:bCs/>
          <w:kern w:val="22"/>
          <w:sz w:val="24"/>
          <w:szCs w:val="24"/>
          <w:lang w:eastAsia="zh-CN"/>
        </w:rPr>
        <w:t>或</w:t>
      </w:r>
      <w:r w:rsidRPr="00B86710">
        <w:rPr>
          <w:rFonts w:asciiTheme="minorEastAsia" w:hAnsiTheme="minorEastAsia" w:hint="eastAsia"/>
          <w:bCs/>
          <w:kern w:val="22"/>
          <w:sz w:val="24"/>
          <w:szCs w:val="24"/>
          <w:lang w:eastAsia="zh-CN"/>
        </w:rPr>
        <w:t>)</w:t>
      </w:r>
      <w:r w:rsidRPr="00B86710">
        <w:rPr>
          <w:rFonts w:asciiTheme="minorEastAsia" w:hAnsiTheme="minorEastAsia" w:cs="SimSun" w:hint="eastAsia"/>
          <w:bCs/>
          <w:kern w:val="22"/>
          <w:sz w:val="24"/>
          <w:szCs w:val="24"/>
          <w:lang w:eastAsia="zh-CN"/>
        </w:rPr>
        <w:t>土著人民和当地社区</w:t>
      </w:r>
      <w:r w:rsidRPr="00B86710">
        <w:rPr>
          <w:rFonts w:asciiTheme="minorEastAsia" w:hAnsiTheme="minorEastAsia" w:cs="SimSun" w:hint="eastAsia"/>
          <w:b/>
          <w:kern w:val="22"/>
          <w:sz w:val="24"/>
          <w:szCs w:val="24"/>
          <w:lang w:eastAsia="zh-CN"/>
        </w:rPr>
        <w:t>公平公正地分享</w:t>
      </w:r>
      <w:r w:rsidRPr="00B86710">
        <w:rPr>
          <w:rFonts w:asciiTheme="minorEastAsia" w:hAnsiTheme="minorEastAsia" w:cs="SimSun" w:hint="eastAsia"/>
          <w:bCs/>
          <w:kern w:val="22"/>
          <w:sz w:val="24"/>
          <w:szCs w:val="24"/>
          <w:lang w:eastAsia="zh-CN"/>
        </w:rPr>
        <w:t>，</w:t>
      </w:r>
      <w:r w:rsidRPr="00B86710">
        <w:rPr>
          <w:rFonts w:asciiTheme="minorEastAsia" w:hAnsiTheme="minorEastAsia" w:cs="SimSun" w:hint="eastAsia"/>
          <w:b/>
          <w:kern w:val="22"/>
          <w:sz w:val="24"/>
          <w:szCs w:val="24"/>
          <w:lang w:eastAsia="zh-CN"/>
        </w:rPr>
        <w:t>从而到</w:t>
      </w:r>
      <w:r w:rsidRPr="00051CE8">
        <w:rPr>
          <w:b/>
          <w:kern w:val="22"/>
          <w:sz w:val="24"/>
          <w:szCs w:val="24"/>
          <w:lang w:eastAsia="zh-CN"/>
        </w:rPr>
        <w:t>2030</w:t>
      </w:r>
      <w:r w:rsidRPr="00051CE8">
        <w:rPr>
          <w:b/>
          <w:kern w:val="22"/>
          <w:sz w:val="24"/>
          <w:szCs w:val="24"/>
          <w:lang w:eastAsia="zh-CN"/>
        </w:rPr>
        <w:t>年使惠益增长</w:t>
      </w:r>
      <w:r w:rsidRPr="00051CE8">
        <w:rPr>
          <w:b/>
          <w:kern w:val="22"/>
          <w:sz w:val="24"/>
          <w:szCs w:val="24"/>
          <w:lang w:eastAsia="zh-CN"/>
        </w:rPr>
        <w:t>[X]</w:t>
      </w:r>
      <w:r w:rsidRPr="00B86710">
        <w:rPr>
          <w:rFonts w:asciiTheme="minorEastAsia" w:hAnsiTheme="minorEastAsia" w:cs="SimSun" w:hint="eastAsia"/>
          <w:bCs/>
          <w:kern w:val="22"/>
          <w:sz w:val="24"/>
          <w:szCs w:val="24"/>
          <w:lang w:eastAsia="zh-CN"/>
        </w:rPr>
        <w:t>，并为保护和可持续利用生物多样性的目的更多地分享这些惠益。</w:t>
      </w:r>
      <w:r w:rsidRPr="00B86710">
        <w:rPr>
          <w:rFonts w:asciiTheme="minorEastAsia" w:hAnsiTheme="minorEastAsia"/>
          <w:kern w:val="22"/>
          <w:sz w:val="24"/>
          <w:szCs w:val="24"/>
          <w:lang w:eastAsia="zh-CN"/>
        </w:rPr>
        <w:t xml:space="preserve"> </w:t>
      </w:r>
    </w:p>
    <w:p w14:paraId="771D6B8D" w14:textId="77777777" w:rsidR="007D6AAA" w:rsidRPr="00B86710" w:rsidRDefault="007D6AAA" w:rsidP="007D6AAA">
      <w:pPr>
        <w:pStyle w:val="Para3"/>
        <w:numPr>
          <w:ilvl w:val="0"/>
          <w:numId w:val="0"/>
        </w:numPr>
        <w:tabs>
          <w:tab w:val="clear" w:pos="1980"/>
        </w:tabs>
        <w:adjustRightInd w:val="0"/>
        <w:snapToGrid w:val="0"/>
        <w:spacing w:before="120" w:after="120"/>
        <w:rPr>
          <w:rFonts w:asciiTheme="minorEastAsia" w:hAnsiTheme="minorEastAsia"/>
          <w:b/>
          <w:sz w:val="24"/>
          <w:szCs w:val="24"/>
        </w:rPr>
      </w:pPr>
      <w:r w:rsidRPr="00B86710">
        <w:rPr>
          <w:rFonts w:asciiTheme="minorEastAsia" w:hAnsiTheme="minorEastAsia"/>
          <w:b/>
          <w:sz w:val="24"/>
          <w:szCs w:val="24"/>
        </w:rPr>
        <w:t xml:space="preserve">5.3  </w:t>
      </w:r>
      <w:r>
        <w:rPr>
          <w:rFonts w:asciiTheme="minorEastAsia" w:hAnsiTheme="minorEastAsia" w:cs="Microsoft YaHei" w:hint="eastAsia"/>
          <w:b/>
          <w:sz w:val="24"/>
          <w:szCs w:val="24"/>
          <w:lang w:eastAsia="zh-CN"/>
        </w:rPr>
        <w:t>对行动</w:t>
      </w:r>
      <w:r w:rsidRPr="00B86710">
        <w:rPr>
          <w:rFonts w:asciiTheme="minorEastAsia" w:hAnsiTheme="minorEastAsia" w:cs="Microsoft YaHei" w:hint="eastAsia"/>
          <w:b/>
          <w:sz w:val="24"/>
          <w:szCs w:val="24"/>
          <w:lang w:eastAsia="zh-CN"/>
        </w:rPr>
        <w:t>目标</w:t>
      </w:r>
      <w:r w:rsidRPr="00B86710">
        <w:rPr>
          <w:rFonts w:asciiTheme="minorEastAsia" w:hAnsiTheme="minorEastAsia" w:cs="Microsoft YaHei" w:hint="eastAsia"/>
          <w:b/>
          <w:sz w:val="24"/>
          <w:szCs w:val="24"/>
          <w:lang w:eastAsia="zh-CN"/>
        </w:rPr>
        <w:t>11</w:t>
      </w:r>
      <w:r w:rsidRPr="00B86710">
        <w:rPr>
          <w:rFonts w:asciiTheme="minorEastAsia" w:hAnsiTheme="minorEastAsia" w:cs="Microsoft YaHei" w:hint="eastAsia"/>
          <w:b/>
          <w:sz w:val="24"/>
          <w:szCs w:val="24"/>
          <w:lang w:eastAsia="zh-CN"/>
        </w:rPr>
        <w:t>的建议</w:t>
      </w:r>
    </w:p>
    <w:p w14:paraId="3EB3EA79"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t>确保利用任何形式遗传资源和相关传统知识产生的惠益按照共同商定的条件公平公正地分享，到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年原产国和遗传多样性国以及土著人民和当地社区参与惠益分享的比例增长</w:t>
      </w:r>
      <w:r w:rsidRPr="00B86710">
        <w:rPr>
          <w:rFonts w:asciiTheme="minorEastAsia" w:hAnsiTheme="minorEastAsia"/>
          <w:kern w:val="22"/>
          <w:sz w:val="24"/>
          <w:szCs w:val="24"/>
          <w:lang w:eastAsia="zh-CN"/>
        </w:rPr>
        <w:t>[X]</w:t>
      </w:r>
      <w:r w:rsidRPr="00B86710">
        <w:rPr>
          <w:rFonts w:asciiTheme="minorEastAsia" w:hAnsiTheme="minorEastAsia" w:cs="SimSun" w:hint="eastAsia"/>
          <w:kern w:val="22"/>
          <w:sz w:val="24"/>
          <w:szCs w:val="24"/>
          <w:lang w:eastAsia="zh-CN"/>
        </w:rPr>
        <w:t>。</w:t>
      </w:r>
    </w:p>
    <w:p w14:paraId="1736ED51"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t>作为遗传资源使用者的发达国家缔约方将承诺确保到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年与遗传资源来源国公平公正地分享使用任何形式的遗传资源</w:t>
      </w:r>
      <w:r w:rsidRPr="00B86710">
        <w:rPr>
          <w:rFonts w:asciiTheme="minorEastAsia" w:hAnsiTheme="minorEastAsia" w:cs="SimSun" w:hint="eastAsia"/>
          <w:kern w:val="22"/>
          <w:sz w:val="24"/>
          <w:szCs w:val="24"/>
          <w:lang w:val="en-US" w:eastAsia="zh-CN"/>
        </w:rPr>
        <w:t>（</w:t>
      </w:r>
      <w:r w:rsidRPr="00B86710">
        <w:rPr>
          <w:rFonts w:asciiTheme="minorEastAsia" w:hAnsiTheme="minorEastAsia" w:cs="SimSun" w:hint="eastAsia"/>
          <w:kern w:val="22"/>
          <w:sz w:val="24"/>
          <w:szCs w:val="24"/>
          <w:lang w:eastAsia="zh-CN"/>
        </w:rPr>
        <w:t>包括数字序列信息</w:t>
      </w:r>
      <w:r w:rsidRPr="00B86710">
        <w:rPr>
          <w:rFonts w:asciiTheme="minorEastAsia" w:hAnsiTheme="minorEastAsia" w:cs="SimSun" w:hint="eastAsia"/>
          <w:kern w:val="22"/>
          <w:sz w:val="24"/>
          <w:szCs w:val="24"/>
          <w:lang w:val="en-US" w:eastAsia="zh-CN"/>
        </w:rPr>
        <w:t>）</w:t>
      </w:r>
      <w:r w:rsidRPr="00B86710">
        <w:rPr>
          <w:rFonts w:asciiTheme="minorEastAsia" w:hAnsiTheme="minorEastAsia" w:cs="SimSun" w:hint="eastAsia"/>
          <w:kern w:val="22"/>
          <w:sz w:val="24"/>
          <w:szCs w:val="24"/>
          <w:lang w:eastAsia="zh-CN"/>
        </w:rPr>
        <w:t>所带来的财政利益。</w:t>
      </w:r>
    </w:p>
    <w:p w14:paraId="313AE93C"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t>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年一个总金额至少</w:t>
      </w:r>
      <w:r w:rsidRPr="00B86710">
        <w:rPr>
          <w:rFonts w:asciiTheme="minorEastAsia" w:hAnsiTheme="minorEastAsia" w:cs="SimSun" w:hint="eastAsia"/>
          <w:kern w:val="22"/>
          <w:sz w:val="24"/>
          <w:szCs w:val="24"/>
          <w:lang w:eastAsia="zh-CN"/>
        </w:rPr>
        <w:t>500</w:t>
      </w:r>
      <w:r w:rsidRPr="00B86710">
        <w:rPr>
          <w:rFonts w:asciiTheme="minorEastAsia" w:hAnsiTheme="minorEastAsia" w:cs="SimSun" w:hint="eastAsia"/>
          <w:kern w:val="22"/>
          <w:sz w:val="24"/>
          <w:szCs w:val="24"/>
          <w:lang w:eastAsia="zh-CN"/>
        </w:rPr>
        <w:t>亿美元的全球惠益分享基金将全面投入运作，用于落实与遗传资源来源国进行惠益分享的安排。</w:t>
      </w:r>
    </w:p>
    <w:p w14:paraId="3C126E1A"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t>确保公平公正地分享利用生物和遗传资源及相关传统知识产生的惠益，到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年使惠益增长</w:t>
      </w:r>
      <w:r w:rsidRPr="00B86710">
        <w:rPr>
          <w:rFonts w:asciiTheme="minorEastAsia" w:hAnsiTheme="minorEastAsia" w:hint="eastAsia"/>
          <w:kern w:val="22"/>
          <w:sz w:val="24"/>
          <w:szCs w:val="24"/>
          <w:lang w:eastAsia="zh-CN"/>
        </w:rPr>
        <w:t>[X]</w:t>
      </w:r>
      <w:r w:rsidRPr="00B86710">
        <w:rPr>
          <w:rFonts w:asciiTheme="minorEastAsia" w:hAnsiTheme="minorEastAsia" w:cs="SimSun" w:hint="eastAsia"/>
          <w:kern w:val="22"/>
          <w:sz w:val="24"/>
          <w:szCs w:val="24"/>
          <w:lang w:eastAsia="zh-CN"/>
        </w:rPr>
        <w:t>。</w:t>
      </w:r>
    </w:p>
    <w:p w14:paraId="2A16A3FA"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t>确保公平公正地分享利用遗传资源和相关传统知识产生的货币和非货币惠益，到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年使惠益增长</w:t>
      </w:r>
      <w:r w:rsidRPr="00B86710">
        <w:rPr>
          <w:rFonts w:asciiTheme="minorEastAsia" w:hAnsiTheme="minorEastAsia" w:hint="eastAsia"/>
          <w:kern w:val="22"/>
          <w:sz w:val="24"/>
          <w:szCs w:val="24"/>
          <w:lang w:eastAsia="zh-CN"/>
        </w:rPr>
        <w:t>[X]</w:t>
      </w:r>
      <w:r w:rsidRPr="00B86710">
        <w:rPr>
          <w:rFonts w:asciiTheme="minorEastAsia" w:hAnsiTheme="minorEastAsia" w:cs="SimSun" w:hint="eastAsia"/>
          <w:kern w:val="22"/>
          <w:sz w:val="24"/>
          <w:szCs w:val="24"/>
          <w:lang w:eastAsia="zh-CN"/>
        </w:rPr>
        <w:t>。</w:t>
      </w:r>
    </w:p>
    <w:p w14:paraId="419D8111"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t>确保在惠益分享方面与其他全球文书的协同增效作用，并确保在权利持有人和知识持有人自由、事先和知情同意的基础上，公平公正地分享利用遗传资源、生物资源和相关传统知识产生的惠益，到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年使惠益增长</w:t>
      </w:r>
      <w:r w:rsidRPr="00B86710">
        <w:rPr>
          <w:rFonts w:asciiTheme="minorEastAsia" w:hAnsiTheme="minorEastAsia" w:hint="eastAsia"/>
          <w:kern w:val="22"/>
          <w:sz w:val="24"/>
          <w:szCs w:val="24"/>
          <w:lang w:eastAsia="zh-CN"/>
        </w:rPr>
        <w:t>[X]</w:t>
      </w:r>
      <w:r w:rsidRPr="00B86710">
        <w:rPr>
          <w:rFonts w:asciiTheme="minorEastAsia" w:hAnsiTheme="minorEastAsia" w:cs="SimSun" w:hint="eastAsia"/>
          <w:kern w:val="22"/>
          <w:sz w:val="24"/>
          <w:szCs w:val="24"/>
          <w:lang w:eastAsia="zh-CN"/>
        </w:rPr>
        <w:t>。</w:t>
      </w:r>
      <w:r w:rsidRPr="00B86710">
        <w:rPr>
          <w:rFonts w:asciiTheme="minorEastAsia" w:hAnsiTheme="minorEastAsia"/>
          <w:kern w:val="22"/>
          <w:sz w:val="24"/>
          <w:szCs w:val="24"/>
          <w:lang w:eastAsia="zh-CN"/>
        </w:rPr>
        <w:t xml:space="preserve"> </w:t>
      </w:r>
    </w:p>
    <w:p w14:paraId="526D3B72" w14:textId="77777777" w:rsidR="007D6AAA" w:rsidRPr="00B86710" w:rsidRDefault="007D6AAA" w:rsidP="001407E0">
      <w:pPr>
        <w:pStyle w:val="Para3"/>
        <w:numPr>
          <w:ilvl w:val="0"/>
          <w:numId w:val="27"/>
        </w:numPr>
        <w:tabs>
          <w:tab w:val="clear" w:pos="1980"/>
        </w:tabs>
        <w:adjustRightInd w:val="0"/>
        <w:snapToGrid w:val="0"/>
        <w:spacing w:before="120" w:after="120"/>
        <w:ind w:left="864" w:hanging="432"/>
        <w:rPr>
          <w:rFonts w:asciiTheme="minorEastAsia" w:hAnsiTheme="minorEastAsia"/>
          <w:kern w:val="22"/>
          <w:sz w:val="24"/>
          <w:szCs w:val="24"/>
          <w:lang w:eastAsia="zh-CN"/>
        </w:rPr>
      </w:pPr>
      <w:r w:rsidRPr="00B86710">
        <w:rPr>
          <w:rFonts w:asciiTheme="minorEastAsia" w:hAnsiTheme="minorEastAsia" w:cs="SimSun" w:hint="eastAsia"/>
          <w:kern w:val="22"/>
          <w:sz w:val="24"/>
          <w:szCs w:val="24"/>
          <w:lang w:eastAsia="zh-CN"/>
        </w:rPr>
        <w:lastRenderedPageBreak/>
        <w:t>确保在权利持有人和知识持有人自由、事先和知情同意的基础上，公平公正地分享利用生物多样性</w:t>
      </w:r>
      <w:r w:rsidRPr="00B86710">
        <w:rPr>
          <w:rFonts w:asciiTheme="minorEastAsia" w:hAnsiTheme="minorEastAsia" w:hint="eastAsia"/>
          <w:kern w:val="22"/>
          <w:sz w:val="24"/>
          <w:szCs w:val="24"/>
          <w:lang w:eastAsia="zh-CN"/>
        </w:rPr>
        <w:t>(</w:t>
      </w:r>
      <w:r w:rsidRPr="00B86710">
        <w:rPr>
          <w:rFonts w:asciiTheme="minorEastAsia" w:hAnsiTheme="minorEastAsia" w:cs="SimSun" w:hint="eastAsia"/>
          <w:kern w:val="22"/>
          <w:sz w:val="24"/>
          <w:szCs w:val="24"/>
          <w:lang w:eastAsia="zh-CN"/>
        </w:rPr>
        <w:t>基因、物种、生态系统</w:t>
      </w:r>
      <w:r w:rsidRPr="00B86710">
        <w:rPr>
          <w:rFonts w:asciiTheme="minorEastAsia" w:hAnsiTheme="minorEastAsia" w:hint="eastAsia"/>
          <w:kern w:val="22"/>
          <w:sz w:val="24"/>
          <w:szCs w:val="24"/>
          <w:lang w:eastAsia="zh-CN"/>
        </w:rPr>
        <w:t>)</w:t>
      </w:r>
      <w:r w:rsidRPr="00B86710">
        <w:rPr>
          <w:rFonts w:asciiTheme="minorEastAsia" w:hAnsiTheme="minorEastAsia" w:cs="SimSun" w:hint="eastAsia"/>
          <w:kern w:val="22"/>
          <w:sz w:val="24"/>
          <w:szCs w:val="24"/>
          <w:lang w:eastAsia="zh-CN"/>
        </w:rPr>
        <w:t>和相关传统知识产生的惠益，</w:t>
      </w:r>
      <w:r w:rsidRPr="00B86710">
        <w:rPr>
          <w:rFonts w:asciiTheme="minorEastAsia" w:hAnsiTheme="minorEastAsia" w:cs="SimSun" w:hint="eastAsia"/>
          <w:kern w:val="22"/>
          <w:sz w:val="24"/>
          <w:szCs w:val="24"/>
          <w:lang w:eastAsia="zh-CN"/>
        </w:rPr>
        <w:t>[</w:t>
      </w:r>
      <w:r w:rsidRPr="00B86710">
        <w:rPr>
          <w:rFonts w:asciiTheme="minorEastAsia" w:hAnsiTheme="minorEastAsia" w:cs="SimSun" w:hint="eastAsia"/>
          <w:kern w:val="22"/>
          <w:sz w:val="24"/>
          <w:szCs w:val="24"/>
          <w:lang w:eastAsia="zh-CN"/>
        </w:rPr>
        <w:t>到</w:t>
      </w:r>
      <w:r w:rsidRPr="00B86710">
        <w:rPr>
          <w:rFonts w:asciiTheme="minorEastAsia" w:hAnsiTheme="minorEastAsia" w:hint="eastAsia"/>
          <w:kern w:val="22"/>
          <w:sz w:val="24"/>
          <w:szCs w:val="24"/>
          <w:lang w:eastAsia="zh-CN"/>
        </w:rPr>
        <w:t>2030</w:t>
      </w:r>
      <w:r w:rsidRPr="00B86710">
        <w:rPr>
          <w:rFonts w:asciiTheme="minorEastAsia" w:hAnsiTheme="minorEastAsia" w:cs="SimSun" w:hint="eastAsia"/>
          <w:kern w:val="22"/>
          <w:sz w:val="24"/>
          <w:szCs w:val="24"/>
          <w:lang w:eastAsia="zh-CN"/>
        </w:rPr>
        <w:t>年使惠益增加，包括与养护有关的惠益。</w:t>
      </w:r>
    </w:p>
    <w:p w14:paraId="438E6F30" w14:textId="77777777" w:rsidR="007D6AAA" w:rsidRPr="00B86710" w:rsidRDefault="007D6AAA" w:rsidP="007D6AAA">
      <w:pPr>
        <w:pStyle w:val="Para3"/>
        <w:numPr>
          <w:ilvl w:val="0"/>
          <w:numId w:val="0"/>
        </w:numPr>
        <w:tabs>
          <w:tab w:val="clear" w:pos="1980"/>
        </w:tabs>
        <w:adjustRightInd w:val="0"/>
        <w:snapToGrid w:val="0"/>
        <w:spacing w:before="120" w:after="120"/>
        <w:rPr>
          <w:rFonts w:asciiTheme="minorEastAsia" w:hAnsiTheme="minorEastAsia"/>
          <w:b/>
          <w:sz w:val="24"/>
          <w:szCs w:val="24"/>
          <w:lang w:eastAsia="zh-CN"/>
        </w:rPr>
      </w:pPr>
      <w:r w:rsidRPr="006B7158">
        <w:rPr>
          <w:b/>
          <w:sz w:val="24"/>
          <w:szCs w:val="24"/>
          <w:lang w:eastAsia="zh-CN"/>
        </w:rPr>
        <w:t>5.4</w:t>
      </w:r>
      <w:r w:rsidRPr="00B86710">
        <w:rPr>
          <w:rFonts w:asciiTheme="minorEastAsia" w:hAnsiTheme="minorEastAsia"/>
          <w:b/>
          <w:sz w:val="24"/>
          <w:szCs w:val="24"/>
          <w:lang w:eastAsia="zh-CN"/>
        </w:rPr>
        <w:t xml:space="preserve"> </w:t>
      </w:r>
      <w:r w:rsidRPr="00B86710">
        <w:rPr>
          <w:rFonts w:asciiTheme="minorEastAsia" w:hAnsiTheme="minorEastAsia"/>
          <w:b/>
          <w:sz w:val="24"/>
          <w:szCs w:val="24"/>
          <w:lang w:eastAsia="zh-CN"/>
        </w:rPr>
        <w:tab/>
      </w:r>
      <w:r w:rsidRPr="00B86710">
        <w:rPr>
          <w:rFonts w:asciiTheme="minorEastAsia" w:hAnsiTheme="minorEastAsia" w:cs="Microsoft YaHei" w:hint="eastAsia"/>
          <w:b/>
          <w:sz w:val="24"/>
          <w:szCs w:val="24"/>
          <w:lang w:eastAsia="zh-CN"/>
        </w:rPr>
        <w:t>与行动</w:t>
      </w:r>
      <w:r w:rsidRPr="00B86710">
        <w:rPr>
          <w:rFonts w:asciiTheme="minorEastAsia" w:hAnsiTheme="minorEastAsia" w:cs="Malgun Gothic" w:hint="eastAsia"/>
          <w:b/>
          <w:sz w:val="24"/>
          <w:szCs w:val="24"/>
          <w:lang w:eastAsia="zh-CN"/>
        </w:rPr>
        <w:t>目</w:t>
      </w:r>
      <w:r w:rsidRPr="00B86710">
        <w:rPr>
          <w:rFonts w:asciiTheme="minorEastAsia" w:hAnsiTheme="minorEastAsia" w:cs="Microsoft YaHei" w:hint="eastAsia"/>
          <w:b/>
          <w:sz w:val="24"/>
          <w:szCs w:val="24"/>
          <w:lang w:eastAsia="zh-CN"/>
        </w:rPr>
        <w:t>标</w:t>
      </w:r>
      <w:r w:rsidRPr="00B86710">
        <w:rPr>
          <w:rFonts w:asciiTheme="minorEastAsia" w:hAnsiTheme="minorEastAsia" w:hint="eastAsia"/>
          <w:b/>
          <w:sz w:val="24"/>
          <w:szCs w:val="24"/>
          <w:lang w:eastAsia="zh-CN"/>
        </w:rPr>
        <w:t>11</w:t>
      </w:r>
      <w:r w:rsidRPr="00B86710">
        <w:rPr>
          <w:rFonts w:asciiTheme="minorEastAsia" w:hAnsiTheme="minorEastAsia" w:hint="eastAsia"/>
          <w:b/>
          <w:sz w:val="24"/>
          <w:szCs w:val="24"/>
          <w:lang w:eastAsia="zh-CN"/>
        </w:rPr>
        <w:t>的</w:t>
      </w:r>
      <w:r w:rsidRPr="00B86710">
        <w:rPr>
          <w:rFonts w:asciiTheme="minorEastAsia" w:hAnsiTheme="minorEastAsia" w:cs="Microsoft YaHei" w:hint="eastAsia"/>
          <w:b/>
          <w:sz w:val="24"/>
          <w:szCs w:val="24"/>
          <w:lang w:eastAsia="zh-CN"/>
        </w:rPr>
        <w:t>执</w:t>
      </w:r>
      <w:r w:rsidRPr="00B86710">
        <w:rPr>
          <w:rFonts w:asciiTheme="minorEastAsia" w:hAnsiTheme="minorEastAsia" w:cs="Malgun Gothic" w:hint="eastAsia"/>
          <w:b/>
          <w:sz w:val="24"/>
          <w:szCs w:val="24"/>
          <w:lang w:eastAsia="zh-CN"/>
        </w:rPr>
        <w:t>行和</w:t>
      </w:r>
      <w:r w:rsidRPr="00B86710">
        <w:rPr>
          <w:rFonts w:asciiTheme="minorEastAsia" w:hAnsiTheme="minorEastAsia" w:cs="Microsoft YaHei" w:hint="eastAsia"/>
          <w:b/>
          <w:sz w:val="24"/>
          <w:szCs w:val="24"/>
          <w:lang w:eastAsia="zh-CN"/>
        </w:rPr>
        <w:t>监测</w:t>
      </w:r>
      <w:r w:rsidRPr="00B86710">
        <w:rPr>
          <w:rFonts w:asciiTheme="minorEastAsia" w:hAnsiTheme="minorEastAsia" w:cs="Malgun Gothic" w:hint="eastAsia"/>
          <w:b/>
          <w:sz w:val="24"/>
          <w:szCs w:val="24"/>
          <w:lang w:eastAsia="zh-CN"/>
        </w:rPr>
        <w:t>框架有</w:t>
      </w:r>
      <w:r w:rsidRPr="00B86710">
        <w:rPr>
          <w:rFonts w:asciiTheme="minorEastAsia" w:hAnsiTheme="minorEastAsia" w:cs="Microsoft YaHei" w:hint="eastAsia"/>
          <w:b/>
          <w:sz w:val="24"/>
          <w:szCs w:val="24"/>
          <w:lang w:eastAsia="zh-CN"/>
        </w:rPr>
        <w:t>关</w:t>
      </w:r>
      <w:r w:rsidRPr="00B86710">
        <w:rPr>
          <w:rFonts w:asciiTheme="minorEastAsia" w:hAnsiTheme="minorEastAsia" w:cs="Malgun Gothic" w:hint="eastAsia"/>
          <w:b/>
          <w:sz w:val="24"/>
          <w:szCs w:val="24"/>
          <w:lang w:eastAsia="zh-CN"/>
        </w:rPr>
        <w:t>的信息</w:t>
      </w:r>
    </w:p>
    <w:p w14:paraId="4A4C580F" w14:textId="4521746A" w:rsidR="007D6AAA" w:rsidRDefault="007D6AAA" w:rsidP="007D6AAA">
      <w:pPr>
        <w:pStyle w:val="Para3"/>
        <w:numPr>
          <w:ilvl w:val="0"/>
          <w:numId w:val="0"/>
        </w:numPr>
        <w:tabs>
          <w:tab w:val="clear" w:pos="1980"/>
        </w:tabs>
        <w:adjustRightInd w:val="0"/>
        <w:snapToGrid w:val="0"/>
        <w:spacing w:before="120" w:after="120"/>
        <w:ind w:firstLine="490"/>
        <w:rPr>
          <w:rFonts w:asciiTheme="minorEastAsia" w:hAnsiTheme="minorEastAsia"/>
          <w:sz w:val="24"/>
          <w:szCs w:val="24"/>
          <w:lang w:eastAsia="zh-CN"/>
        </w:rPr>
      </w:pPr>
      <w:r w:rsidRPr="00B86710">
        <w:rPr>
          <w:rFonts w:asciiTheme="minorEastAsia" w:hAnsiTheme="minorEastAsia" w:cs="Microsoft YaHei" w:hint="eastAsia"/>
          <w:sz w:val="24"/>
          <w:szCs w:val="24"/>
          <w:lang w:eastAsia="zh-CN"/>
        </w:rPr>
        <w:t>需要仔细审议</w:t>
      </w:r>
      <w:r w:rsidRPr="00B86710">
        <w:rPr>
          <w:rFonts w:asciiTheme="minorEastAsia" w:hAnsiTheme="minorEastAsia" w:cs="Malgun Gothic" w:hint="eastAsia"/>
          <w:sz w:val="24"/>
          <w:szCs w:val="24"/>
          <w:lang w:eastAsia="zh-CN"/>
        </w:rPr>
        <w:t>如何计量惠益增加和惠益分享的</w:t>
      </w:r>
      <w:r w:rsidRPr="00B86710">
        <w:rPr>
          <w:rFonts w:asciiTheme="minorEastAsia" w:hAnsiTheme="minorEastAsia" w:cs="Microsoft YaHei" w:hint="eastAsia"/>
          <w:sz w:val="24"/>
          <w:szCs w:val="24"/>
          <w:lang w:eastAsia="zh-CN"/>
        </w:rPr>
        <w:t>问题</w:t>
      </w:r>
      <w:r w:rsidRPr="00B86710">
        <w:rPr>
          <w:rFonts w:asciiTheme="minorEastAsia" w:hAnsiTheme="minorEastAsia" w:cs="Malgun Gothic" w:hint="eastAsia"/>
          <w:sz w:val="24"/>
          <w:szCs w:val="24"/>
          <w:lang w:eastAsia="zh-CN"/>
        </w:rPr>
        <w:t>。</w:t>
      </w:r>
      <w:r>
        <w:rPr>
          <w:rFonts w:asciiTheme="minorEastAsia" w:hAnsiTheme="minorEastAsia" w:cs="Malgun Gothic" w:hint="eastAsia"/>
          <w:sz w:val="24"/>
          <w:szCs w:val="24"/>
          <w:lang w:eastAsia="zh-CN"/>
        </w:rPr>
        <w:t>本</w:t>
      </w:r>
      <w:r w:rsidRPr="00B86710">
        <w:rPr>
          <w:rFonts w:asciiTheme="minorEastAsia" w:hAnsiTheme="minorEastAsia" w:cs="Malgun Gothic" w:hint="eastAsia"/>
          <w:sz w:val="24"/>
          <w:szCs w:val="24"/>
          <w:lang w:eastAsia="zh-CN"/>
        </w:rPr>
        <w:t>行动目标在</w:t>
      </w:r>
      <w:r w:rsidRPr="00B86710">
        <w:rPr>
          <w:rFonts w:asciiTheme="minorEastAsia" w:hAnsiTheme="minorEastAsia" w:cs="Microsoft YaHei" w:hint="eastAsia"/>
          <w:sz w:val="24"/>
          <w:szCs w:val="24"/>
          <w:lang w:eastAsia="zh-CN"/>
        </w:rPr>
        <w:t>货币</w:t>
      </w:r>
      <w:r w:rsidRPr="00B86710">
        <w:rPr>
          <w:rFonts w:asciiTheme="minorEastAsia" w:hAnsiTheme="minorEastAsia" w:cs="Malgun Gothic" w:hint="eastAsia"/>
          <w:sz w:val="24"/>
          <w:szCs w:val="24"/>
          <w:lang w:eastAsia="zh-CN"/>
        </w:rPr>
        <w:t>和非</w:t>
      </w:r>
      <w:r w:rsidRPr="00B86710">
        <w:rPr>
          <w:rFonts w:asciiTheme="minorEastAsia" w:hAnsiTheme="minorEastAsia" w:cs="Microsoft YaHei" w:hint="eastAsia"/>
          <w:sz w:val="24"/>
          <w:szCs w:val="24"/>
          <w:lang w:eastAsia="zh-CN"/>
        </w:rPr>
        <w:t>货币</w:t>
      </w:r>
      <w:r w:rsidRPr="00B86710">
        <w:rPr>
          <w:rFonts w:asciiTheme="minorEastAsia" w:hAnsiTheme="minorEastAsia" w:cs="Malgun Gothic" w:hint="eastAsia"/>
          <w:sz w:val="24"/>
          <w:szCs w:val="24"/>
          <w:lang w:eastAsia="zh-CN"/>
        </w:rPr>
        <w:t>惠益方面的可</w:t>
      </w:r>
      <w:r w:rsidRPr="00B86710">
        <w:rPr>
          <w:rFonts w:asciiTheme="minorEastAsia" w:hAnsiTheme="minorEastAsia" w:cs="Microsoft YaHei" w:hint="eastAsia"/>
          <w:sz w:val="24"/>
          <w:szCs w:val="24"/>
          <w:lang w:eastAsia="zh-CN"/>
        </w:rPr>
        <w:t>计量</w:t>
      </w:r>
      <w:r w:rsidRPr="00B86710">
        <w:rPr>
          <w:rFonts w:asciiTheme="minorEastAsia" w:hAnsiTheme="minorEastAsia" w:cs="Malgun Gothic" w:hint="eastAsia"/>
          <w:sz w:val="24"/>
          <w:szCs w:val="24"/>
          <w:lang w:eastAsia="zh-CN"/>
        </w:rPr>
        <w:t>性充满挑战</w:t>
      </w:r>
      <w:r w:rsidR="001407E0">
        <w:rPr>
          <w:rFonts w:asciiTheme="minorEastAsia" w:hAnsiTheme="minorEastAsia" w:cs="Malgun Gothic" w:hint="eastAsia"/>
          <w:sz w:val="24"/>
          <w:szCs w:val="24"/>
          <w:lang w:eastAsia="zh-CN"/>
        </w:rPr>
        <w:t>，</w:t>
      </w:r>
      <w:r w:rsidR="001407E0">
        <w:rPr>
          <w:rFonts w:asciiTheme="minorEastAsia" w:hAnsiTheme="minorEastAsia" w:cs="Malgun Gothic"/>
          <w:sz w:val="24"/>
          <w:szCs w:val="24"/>
          <w:lang w:eastAsia="zh-CN"/>
        </w:rPr>
        <w:t>同时，需要</w:t>
      </w:r>
      <w:r w:rsidR="001407E0">
        <w:rPr>
          <w:rFonts w:asciiTheme="minorEastAsia" w:hAnsiTheme="minorEastAsia" w:cs="Malgun Gothic" w:hint="eastAsia"/>
          <w:sz w:val="24"/>
          <w:szCs w:val="24"/>
          <w:lang w:eastAsia="zh-CN"/>
        </w:rPr>
        <w:t>一种</w:t>
      </w:r>
      <w:r w:rsidR="001407E0">
        <w:rPr>
          <w:rFonts w:asciiTheme="minorEastAsia" w:hAnsiTheme="minorEastAsia" w:cs="Malgun Gothic"/>
          <w:sz w:val="24"/>
          <w:szCs w:val="24"/>
          <w:lang w:eastAsia="zh-CN"/>
        </w:rPr>
        <w:t>评价</w:t>
      </w:r>
      <w:r w:rsidR="001407E0">
        <w:rPr>
          <w:rFonts w:asciiTheme="minorEastAsia" w:hAnsiTheme="minorEastAsia" w:cs="Malgun Gothic" w:hint="eastAsia"/>
          <w:sz w:val="24"/>
          <w:szCs w:val="24"/>
          <w:lang w:eastAsia="zh-CN"/>
        </w:rPr>
        <w:t>货币</w:t>
      </w:r>
      <w:r w:rsidR="001407E0">
        <w:rPr>
          <w:rFonts w:asciiTheme="minorEastAsia" w:hAnsiTheme="minorEastAsia" w:cs="Malgun Gothic"/>
          <w:sz w:val="24"/>
          <w:szCs w:val="24"/>
          <w:lang w:eastAsia="zh-CN"/>
        </w:rPr>
        <w:t>和非货币惠益的机制</w:t>
      </w:r>
      <w:r w:rsidRPr="00B86710">
        <w:rPr>
          <w:rFonts w:asciiTheme="minorEastAsia" w:hAnsiTheme="minorEastAsia" w:hint="eastAsia"/>
          <w:sz w:val="24"/>
          <w:szCs w:val="24"/>
          <w:lang w:eastAsia="zh-CN"/>
        </w:rPr>
        <w:t>。</w:t>
      </w:r>
      <w:r>
        <w:rPr>
          <w:rFonts w:asciiTheme="minorEastAsia" w:hAnsiTheme="minorEastAsia" w:hint="eastAsia"/>
          <w:sz w:val="24"/>
          <w:szCs w:val="24"/>
          <w:lang w:eastAsia="zh-CN"/>
        </w:rPr>
        <w:t xml:space="preserve"> </w:t>
      </w:r>
    </w:p>
    <w:p w14:paraId="32397DB1" w14:textId="18DE3964" w:rsidR="00FA3135" w:rsidRPr="00CD48C6" w:rsidRDefault="00FA3135" w:rsidP="00CD48C6">
      <w:pPr>
        <w:spacing w:before="120" w:after="120"/>
        <w:jc w:val="center"/>
        <w:rPr>
          <w:snapToGrid w:val="0"/>
          <w:kern w:val="22"/>
          <w:sz w:val="24"/>
          <w:szCs w:val="22"/>
          <w:lang w:eastAsia="x-none"/>
        </w:rPr>
      </w:pPr>
      <w:r w:rsidRPr="00CD48C6">
        <w:rPr>
          <w:kern w:val="22"/>
          <w:sz w:val="24"/>
          <w:szCs w:val="22"/>
        </w:rPr>
        <w:t>____</w:t>
      </w:r>
      <w:r w:rsidR="00CD48C6">
        <w:rPr>
          <w:kern w:val="22"/>
          <w:sz w:val="24"/>
          <w:szCs w:val="22"/>
        </w:rPr>
        <w:t>__</w:t>
      </w:r>
      <w:r w:rsidRPr="00CD48C6">
        <w:rPr>
          <w:kern w:val="22"/>
          <w:sz w:val="24"/>
          <w:szCs w:val="22"/>
        </w:rPr>
        <w:t>_____</w:t>
      </w:r>
    </w:p>
    <w:sectPr w:rsidR="00FA3135" w:rsidRPr="00CD48C6" w:rsidSect="00CD48C6">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2A88" w14:textId="77777777" w:rsidR="00AD6D58" w:rsidRDefault="00AD6D58">
      <w:r>
        <w:separator/>
      </w:r>
    </w:p>
  </w:endnote>
  <w:endnote w:type="continuationSeparator" w:id="0">
    <w:p w14:paraId="2F374A15" w14:textId="77777777" w:rsidR="00AD6D58" w:rsidRDefault="00AD6D58">
      <w:r>
        <w:continuationSeparator/>
      </w:r>
    </w:p>
  </w:endnote>
  <w:endnote w:type="continuationNotice" w:id="1">
    <w:p w14:paraId="6607F5FA" w14:textId="77777777" w:rsidR="00AD6D58" w:rsidRDefault="00AD6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体">
    <w:altName w:val="Arial Unicode MS"/>
    <w:charset w:val="86"/>
    <w:family w:val="roman"/>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A5C0" w14:textId="77777777" w:rsidR="00AD6D58" w:rsidRDefault="00AD6D58">
      <w:r>
        <w:separator/>
      </w:r>
    </w:p>
  </w:footnote>
  <w:footnote w:type="continuationSeparator" w:id="0">
    <w:p w14:paraId="613A01A3" w14:textId="77777777" w:rsidR="00AD6D58" w:rsidRDefault="00AD6D58">
      <w:r>
        <w:continuationSeparator/>
      </w:r>
    </w:p>
  </w:footnote>
  <w:footnote w:type="continuationNotice" w:id="1">
    <w:p w14:paraId="6AC72399" w14:textId="77777777" w:rsidR="00AD6D58" w:rsidRDefault="00AD6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4FC8DD8A" w:rsidR="004B0868" w:rsidRPr="00360930" w:rsidRDefault="004B0868" w:rsidP="0051480C">
    <w:pPr>
      <w:pStyle w:val="Header"/>
      <w:keepLines/>
      <w:suppressLineNumbers/>
      <w:tabs>
        <w:tab w:val="clear" w:pos="4320"/>
        <w:tab w:val="clear" w:pos="8640"/>
      </w:tabs>
      <w:suppressAutoHyphens/>
      <w:jc w:val="left"/>
      <w:rPr>
        <w:noProof/>
        <w:kern w:val="22"/>
        <w:sz w:val="24"/>
      </w:rPr>
    </w:pPr>
    <w:r w:rsidRPr="00360930">
      <w:rPr>
        <w:noProof/>
        <w:kern w:val="22"/>
        <w:sz w:val="24"/>
      </w:rPr>
      <w:t>C</w:t>
    </w:r>
    <w:r w:rsidR="00360930">
      <w:rPr>
        <w:noProof/>
        <w:kern w:val="22"/>
        <w:sz w:val="24"/>
      </w:rPr>
      <w:t>BD/WG2020/2/CRP.1-Annex, Part 4</w:t>
    </w:r>
  </w:p>
  <w:p w14:paraId="22E207C7" w14:textId="77777777" w:rsidR="004B0868" w:rsidRPr="00360930" w:rsidRDefault="004B0868" w:rsidP="0051480C">
    <w:pPr>
      <w:pStyle w:val="Header"/>
      <w:keepLines/>
      <w:suppressLineNumbers/>
      <w:tabs>
        <w:tab w:val="clear" w:pos="4320"/>
        <w:tab w:val="clear" w:pos="8640"/>
      </w:tabs>
      <w:suppressAutoHyphens/>
      <w:jc w:val="left"/>
      <w:rPr>
        <w:noProof/>
        <w:kern w:val="22"/>
        <w:sz w:val="24"/>
      </w:rPr>
    </w:pPr>
    <w:r w:rsidRPr="00360930">
      <w:rPr>
        <w:noProof/>
        <w:kern w:val="22"/>
        <w:sz w:val="24"/>
      </w:rPr>
      <w:t xml:space="preserve">Page </w:t>
    </w:r>
    <w:r w:rsidRPr="00360930">
      <w:rPr>
        <w:noProof/>
        <w:kern w:val="22"/>
        <w:sz w:val="24"/>
      </w:rPr>
      <w:fldChar w:fldCharType="begin"/>
    </w:r>
    <w:r w:rsidRPr="00360930">
      <w:rPr>
        <w:noProof/>
        <w:kern w:val="22"/>
        <w:sz w:val="24"/>
      </w:rPr>
      <w:instrText xml:space="preserve"> PAGE   \* MERGEFORMAT </w:instrText>
    </w:r>
    <w:r w:rsidRPr="00360930">
      <w:rPr>
        <w:noProof/>
        <w:kern w:val="22"/>
        <w:sz w:val="24"/>
      </w:rPr>
      <w:fldChar w:fldCharType="separate"/>
    </w:r>
    <w:r w:rsidR="001407E0">
      <w:rPr>
        <w:noProof/>
        <w:kern w:val="22"/>
        <w:sz w:val="24"/>
      </w:rPr>
      <w:t>8</w:t>
    </w:r>
    <w:r w:rsidRPr="00360930">
      <w:rPr>
        <w:noProof/>
        <w:kern w:val="22"/>
        <w:sz w:val="24"/>
      </w:rPr>
      <w:fldChar w:fldCharType="end"/>
    </w:r>
  </w:p>
  <w:p w14:paraId="03547D0B" w14:textId="77777777" w:rsidR="00360930" w:rsidRPr="005440A6" w:rsidRDefault="00360930" w:rsidP="0051480C">
    <w:pPr>
      <w:pStyle w:val="Header"/>
      <w:keepLines/>
      <w:suppressLineNumbers/>
      <w:tabs>
        <w:tab w:val="clear" w:pos="4320"/>
        <w:tab w:val="clear" w:pos="8640"/>
      </w:tabs>
      <w:suppressAutoHyphens/>
      <w:jc w:val="left"/>
      <w:rPr>
        <w:noProof/>
        <w:kern w:val="22"/>
      </w:rPr>
    </w:pPr>
  </w:p>
  <w:p w14:paraId="54510F7E" w14:textId="77777777" w:rsidR="004B0868" w:rsidRPr="005440A6" w:rsidRDefault="004B0868"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9C00" w14:textId="77777777" w:rsidR="00CD48C6" w:rsidRDefault="00CD48C6" w:rsidP="00360930">
    <w:pPr>
      <w:pStyle w:val="Header"/>
      <w:jc w:val="right"/>
      <w:rPr>
        <w:snapToGrid w:val="0"/>
        <w:kern w:val="22"/>
        <w:sz w:val="24"/>
      </w:rPr>
    </w:pPr>
    <w:r>
      <w:rPr>
        <w:snapToGrid w:val="0"/>
        <w:kern w:val="22"/>
        <w:sz w:val="24"/>
      </w:rPr>
      <w:t>CBD/WG2020/2/CRP.1-Annex, Part 4</w:t>
    </w:r>
  </w:p>
  <w:p w14:paraId="7D3346FD" w14:textId="1BD96F37" w:rsidR="00CD48C6" w:rsidRPr="00CD48C6" w:rsidRDefault="00CD48C6" w:rsidP="00360930">
    <w:pPr>
      <w:pStyle w:val="Header"/>
      <w:jc w:val="right"/>
      <w:rPr>
        <w:sz w:val="24"/>
      </w:rPr>
    </w:pPr>
    <w:r w:rsidRPr="00CD48C6">
      <w:rPr>
        <w:sz w:val="24"/>
      </w:rPr>
      <w:t xml:space="preserve">Page </w:t>
    </w:r>
    <w:sdt>
      <w:sdtPr>
        <w:rPr>
          <w:sz w:val="24"/>
        </w:rPr>
        <w:id w:val="116029632"/>
        <w:docPartObj>
          <w:docPartGallery w:val="Page Numbers (Top of Page)"/>
          <w:docPartUnique/>
        </w:docPartObj>
      </w:sdtPr>
      <w:sdtEndPr>
        <w:rPr>
          <w:noProof/>
        </w:rPr>
      </w:sdtEndPr>
      <w:sdtContent>
        <w:r w:rsidRPr="00CD48C6">
          <w:rPr>
            <w:sz w:val="24"/>
          </w:rPr>
          <w:fldChar w:fldCharType="begin"/>
        </w:r>
        <w:r w:rsidRPr="00CD48C6">
          <w:rPr>
            <w:sz w:val="24"/>
          </w:rPr>
          <w:instrText xml:space="preserve"> PAGE   \* MERGEFORMAT </w:instrText>
        </w:r>
        <w:r w:rsidRPr="00CD48C6">
          <w:rPr>
            <w:sz w:val="24"/>
          </w:rPr>
          <w:fldChar w:fldCharType="separate"/>
        </w:r>
        <w:r w:rsidR="001407E0">
          <w:rPr>
            <w:noProof/>
            <w:sz w:val="24"/>
          </w:rPr>
          <w:t>9</w:t>
        </w:r>
        <w:r w:rsidRPr="00CD48C6">
          <w:rPr>
            <w:noProof/>
            <w:sz w:val="24"/>
          </w:rPr>
          <w:fldChar w:fldCharType="end"/>
        </w:r>
      </w:sdtContent>
    </w:sdt>
  </w:p>
  <w:p w14:paraId="7B2D2039" w14:textId="77777777" w:rsidR="00CD48C6" w:rsidRDefault="00CD48C6">
    <w:pPr>
      <w:pStyle w:val="Header"/>
    </w:pPr>
  </w:p>
  <w:p w14:paraId="160311EB" w14:textId="77777777" w:rsidR="00CD48C6" w:rsidRDefault="00CD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7C9"/>
    <w:multiLevelType w:val="hybridMultilevel"/>
    <w:tmpl w:val="499C6C20"/>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74C6"/>
    <w:multiLevelType w:val="hybridMultilevel"/>
    <w:tmpl w:val="BC082398"/>
    <w:lvl w:ilvl="0" w:tplc="D8B057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6CA2BA7"/>
    <w:multiLevelType w:val="hybridMultilevel"/>
    <w:tmpl w:val="BDFA8FC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3B57B1"/>
    <w:multiLevelType w:val="hybridMultilevel"/>
    <w:tmpl w:val="1E089C32"/>
    <w:lvl w:ilvl="0" w:tplc="ACB4198C">
      <w:start w:val="1"/>
      <w:numFmt w:val="decimal"/>
      <w:lvlText w:val="%1."/>
      <w:lvlJc w:val="left"/>
      <w:pPr>
        <w:ind w:left="1210" w:hanging="360"/>
      </w:pPr>
      <w:rPr>
        <w:rFonts w:ascii="Times New Roman" w:hAnsi="Times New Roman" w:cs="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56245FA1"/>
    <w:multiLevelType w:val="multilevel"/>
    <w:tmpl w:val="287A1EDC"/>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E724BF"/>
    <w:multiLevelType w:val="hybridMultilevel"/>
    <w:tmpl w:val="D3E6A89A"/>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B455D"/>
    <w:multiLevelType w:val="hybridMultilevel"/>
    <w:tmpl w:val="499C6C20"/>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D1BE6"/>
    <w:multiLevelType w:val="multilevel"/>
    <w:tmpl w:val="E4564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5"/>
  </w:num>
  <w:num w:numId="4">
    <w:abstractNumId w:val="7"/>
  </w:num>
  <w:num w:numId="5">
    <w:abstractNumId w:val="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1"/>
  </w:num>
  <w:num w:numId="28">
    <w:abstractNumId w:val="3"/>
  </w:num>
  <w:num w:numId="29">
    <w:abstractNumId w:val="10"/>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FF2"/>
    <w:rsid w:val="000073D2"/>
    <w:rsid w:val="00011E02"/>
    <w:rsid w:val="0001208E"/>
    <w:rsid w:val="00012605"/>
    <w:rsid w:val="000162FB"/>
    <w:rsid w:val="0002075A"/>
    <w:rsid w:val="000209A7"/>
    <w:rsid w:val="000215B7"/>
    <w:rsid w:val="000219AC"/>
    <w:rsid w:val="00022AF2"/>
    <w:rsid w:val="000230E7"/>
    <w:rsid w:val="0002382D"/>
    <w:rsid w:val="00023B35"/>
    <w:rsid w:val="00025C80"/>
    <w:rsid w:val="00027700"/>
    <w:rsid w:val="0003032B"/>
    <w:rsid w:val="0003157A"/>
    <w:rsid w:val="00031D24"/>
    <w:rsid w:val="00034222"/>
    <w:rsid w:val="00035AC8"/>
    <w:rsid w:val="00037873"/>
    <w:rsid w:val="00037E8A"/>
    <w:rsid w:val="00040294"/>
    <w:rsid w:val="00041A2A"/>
    <w:rsid w:val="00041EF6"/>
    <w:rsid w:val="000433E8"/>
    <w:rsid w:val="00044481"/>
    <w:rsid w:val="00044971"/>
    <w:rsid w:val="00044CCB"/>
    <w:rsid w:val="00045CD4"/>
    <w:rsid w:val="00045D5A"/>
    <w:rsid w:val="00050499"/>
    <w:rsid w:val="0005066A"/>
    <w:rsid w:val="000516F2"/>
    <w:rsid w:val="000518A3"/>
    <w:rsid w:val="00054381"/>
    <w:rsid w:val="000558E2"/>
    <w:rsid w:val="0005619E"/>
    <w:rsid w:val="00057D8E"/>
    <w:rsid w:val="00057E99"/>
    <w:rsid w:val="00060B3E"/>
    <w:rsid w:val="000630C6"/>
    <w:rsid w:val="00064908"/>
    <w:rsid w:val="0006507D"/>
    <w:rsid w:val="0006595A"/>
    <w:rsid w:val="00066056"/>
    <w:rsid w:val="000665DA"/>
    <w:rsid w:val="00067B94"/>
    <w:rsid w:val="00070E54"/>
    <w:rsid w:val="000711E1"/>
    <w:rsid w:val="00072A57"/>
    <w:rsid w:val="00072EBE"/>
    <w:rsid w:val="00073708"/>
    <w:rsid w:val="00075C6A"/>
    <w:rsid w:val="000769F3"/>
    <w:rsid w:val="00077AFA"/>
    <w:rsid w:val="00080595"/>
    <w:rsid w:val="00080B9D"/>
    <w:rsid w:val="000823A3"/>
    <w:rsid w:val="00082B19"/>
    <w:rsid w:val="0008437A"/>
    <w:rsid w:val="00084B1C"/>
    <w:rsid w:val="00087C20"/>
    <w:rsid w:val="00090597"/>
    <w:rsid w:val="0009426C"/>
    <w:rsid w:val="00095B84"/>
    <w:rsid w:val="000A1008"/>
    <w:rsid w:val="000A11E3"/>
    <w:rsid w:val="000A5625"/>
    <w:rsid w:val="000A7241"/>
    <w:rsid w:val="000A72F4"/>
    <w:rsid w:val="000B1386"/>
    <w:rsid w:val="000B25ED"/>
    <w:rsid w:val="000B2C19"/>
    <w:rsid w:val="000B4AE6"/>
    <w:rsid w:val="000B6637"/>
    <w:rsid w:val="000B7C92"/>
    <w:rsid w:val="000C1F09"/>
    <w:rsid w:val="000C3BAF"/>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38DA"/>
    <w:rsid w:val="000F63AB"/>
    <w:rsid w:val="000F6B2B"/>
    <w:rsid w:val="000F6BD5"/>
    <w:rsid w:val="000F74B8"/>
    <w:rsid w:val="000F74FC"/>
    <w:rsid w:val="00101003"/>
    <w:rsid w:val="00103180"/>
    <w:rsid w:val="001039E7"/>
    <w:rsid w:val="00104D12"/>
    <w:rsid w:val="001052AE"/>
    <w:rsid w:val="001117B4"/>
    <w:rsid w:val="00111DBA"/>
    <w:rsid w:val="00111F71"/>
    <w:rsid w:val="001121AF"/>
    <w:rsid w:val="00116F02"/>
    <w:rsid w:val="001172C5"/>
    <w:rsid w:val="00120316"/>
    <w:rsid w:val="0012214B"/>
    <w:rsid w:val="001226FE"/>
    <w:rsid w:val="00124B84"/>
    <w:rsid w:val="00126D30"/>
    <w:rsid w:val="00127474"/>
    <w:rsid w:val="001278D6"/>
    <w:rsid w:val="00131B2B"/>
    <w:rsid w:val="00133BA4"/>
    <w:rsid w:val="00134093"/>
    <w:rsid w:val="00134166"/>
    <w:rsid w:val="001407E0"/>
    <w:rsid w:val="00140BB2"/>
    <w:rsid w:val="001426D3"/>
    <w:rsid w:val="001428FA"/>
    <w:rsid w:val="00145383"/>
    <w:rsid w:val="0014591A"/>
    <w:rsid w:val="001504E3"/>
    <w:rsid w:val="001558CA"/>
    <w:rsid w:val="00156187"/>
    <w:rsid w:val="00160026"/>
    <w:rsid w:val="00163C37"/>
    <w:rsid w:val="00166367"/>
    <w:rsid w:val="001667E3"/>
    <w:rsid w:val="00167304"/>
    <w:rsid w:val="001700AA"/>
    <w:rsid w:val="00170620"/>
    <w:rsid w:val="0017194C"/>
    <w:rsid w:val="00172099"/>
    <w:rsid w:val="001727B7"/>
    <w:rsid w:val="001750B0"/>
    <w:rsid w:val="00176C31"/>
    <w:rsid w:val="00176CB1"/>
    <w:rsid w:val="001771D5"/>
    <w:rsid w:val="00181679"/>
    <w:rsid w:val="00182C37"/>
    <w:rsid w:val="00183241"/>
    <w:rsid w:val="00186C84"/>
    <w:rsid w:val="001919C1"/>
    <w:rsid w:val="00192E06"/>
    <w:rsid w:val="00194CA4"/>
    <w:rsid w:val="00195754"/>
    <w:rsid w:val="00195877"/>
    <w:rsid w:val="00196DA0"/>
    <w:rsid w:val="001A12D3"/>
    <w:rsid w:val="001A19AA"/>
    <w:rsid w:val="001A39F7"/>
    <w:rsid w:val="001A429C"/>
    <w:rsid w:val="001A4E06"/>
    <w:rsid w:val="001A5072"/>
    <w:rsid w:val="001A5F34"/>
    <w:rsid w:val="001A60B7"/>
    <w:rsid w:val="001A6231"/>
    <w:rsid w:val="001A6C94"/>
    <w:rsid w:val="001A796C"/>
    <w:rsid w:val="001B1CBF"/>
    <w:rsid w:val="001B2E25"/>
    <w:rsid w:val="001B47C4"/>
    <w:rsid w:val="001B67C5"/>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3B6E"/>
    <w:rsid w:val="001D4B15"/>
    <w:rsid w:val="001D4F16"/>
    <w:rsid w:val="001E0ACB"/>
    <w:rsid w:val="001E33AA"/>
    <w:rsid w:val="001E5A1B"/>
    <w:rsid w:val="001F19F9"/>
    <w:rsid w:val="001F1A2E"/>
    <w:rsid w:val="001F4077"/>
    <w:rsid w:val="001F4D11"/>
    <w:rsid w:val="001F54C9"/>
    <w:rsid w:val="001F6379"/>
    <w:rsid w:val="00202511"/>
    <w:rsid w:val="00204415"/>
    <w:rsid w:val="00205279"/>
    <w:rsid w:val="00207712"/>
    <w:rsid w:val="00207A6E"/>
    <w:rsid w:val="0021010A"/>
    <w:rsid w:val="0021077E"/>
    <w:rsid w:val="00212351"/>
    <w:rsid w:val="00214049"/>
    <w:rsid w:val="002208AA"/>
    <w:rsid w:val="00222D48"/>
    <w:rsid w:val="00224541"/>
    <w:rsid w:val="00224B92"/>
    <w:rsid w:val="00224BDC"/>
    <w:rsid w:val="002254E1"/>
    <w:rsid w:val="0022568F"/>
    <w:rsid w:val="00226E20"/>
    <w:rsid w:val="00227813"/>
    <w:rsid w:val="00230CF8"/>
    <w:rsid w:val="0023190C"/>
    <w:rsid w:val="00231DD5"/>
    <w:rsid w:val="002323D0"/>
    <w:rsid w:val="00232BF0"/>
    <w:rsid w:val="00234F50"/>
    <w:rsid w:val="002357E1"/>
    <w:rsid w:val="00241682"/>
    <w:rsid w:val="002429D1"/>
    <w:rsid w:val="00242FCC"/>
    <w:rsid w:val="0024338B"/>
    <w:rsid w:val="00243F6B"/>
    <w:rsid w:val="0024410E"/>
    <w:rsid w:val="002464FC"/>
    <w:rsid w:val="0024748C"/>
    <w:rsid w:val="00247945"/>
    <w:rsid w:val="00247B64"/>
    <w:rsid w:val="00251327"/>
    <w:rsid w:val="00251BA1"/>
    <w:rsid w:val="00252897"/>
    <w:rsid w:val="00252B79"/>
    <w:rsid w:val="0025400C"/>
    <w:rsid w:val="00257A1F"/>
    <w:rsid w:val="002617A4"/>
    <w:rsid w:val="00265097"/>
    <w:rsid w:val="00265985"/>
    <w:rsid w:val="00267DF1"/>
    <w:rsid w:val="00270D0A"/>
    <w:rsid w:val="00270E7F"/>
    <w:rsid w:val="00272358"/>
    <w:rsid w:val="00273783"/>
    <w:rsid w:val="0027494C"/>
    <w:rsid w:val="00274EFB"/>
    <w:rsid w:val="002802C5"/>
    <w:rsid w:val="00281767"/>
    <w:rsid w:val="0028205D"/>
    <w:rsid w:val="002841B3"/>
    <w:rsid w:val="002854B0"/>
    <w:rsid w:val="002879A6"/>
    <w:rsid w:val="0029099F"/>
    <w:rsid w:val="002909AF"/>
    <w:rsid w:val="0029239B"/>
    <w:rsid w:val="00293F8B"/>
    <w:rsid w:val="00294E29"/>
    <w:rsid w:val="00295B31"/>
    <w:rsid w:val="002A088B"/>
    <w:rsid w:val="002A1D55"/>
    <w:rsid w:val="002A4C09"/>
    <w:rsid w:val="002A60F3"/>
    <w:rsid w:val="002A6943"/>
    <w:rsid w:val="002A6B52"/>
    <w:rsid w:val="002A7D57"/>
    <w:rsid w:val="002B0942"/>
    <w:rsid w:val="002B1B51"/>
    <w:rsid w:val="002B21EE"/>
    <w:rsid w:val="002B5E5E"/>
    <w:rsid w:val="002B6096"/>
    <w:rsid w:val="002B66D3"/>
    <w:rsid w:val="002B7A2D"/>
    <w:rsid w:val="002C1100"/>
    <w:rsid w:val="002C1523"/>
    <w:rsid w:val="002C17FB"/>
    <w:rsid w:val="002C3874"/>
    <w:rsid w:val="002C3C97"/>
    <w:rsid w:val="002C4BDB"/>
    <w:rsid w:val="002C54B1"/>
    <w:rsid w:val="002C5F2E"/>
    <w:rsid w:val="002D1748"/>
    <w:rsid w:val="002D2A65"/>
    <w:rsid w:val="002D5574"/>
    <w:rsid w:val="002E0627"/>
    <w:rsid w:val="002E391B"/>
    <w:rsid w:val="002E55D1"/>
    <w:rsid w:val="002F076E"/>
    <w:rsid w:val="002F114F"/>
    <w:rsid w:val="002F15A8"/>
    <w:rsid w:val="002F5A8F"/>
    <w:rsid w:val="002F675A"/>
    <w:rsid w:val="00300A3D"/>
    <w:rsid w:val="0030151E"/>
    <w:rsid w:val="00302EFF"/>
    <w:rsid w:val="00303336"/>
    <w:rsid w:val="0030541F"/>
    <w:rsid w:val="00305921"/>
    <w:rsid w:val="0030782B"/>
    <w:rsid w:val="00307E5F"/>
    <w:rsid w:val="00307E87"/>
    <w:rsid w:val="00312A48"/>
    <w:rsid w:val="00313EB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609E"/>
    <w:rsid w:val="00336766"/>
    <w:rsid w:val="003425A8"/>
    <w:rsid w:val="00342D5D"/>
    <w:rsid w:val="003442C8"/>
    <w:rsid w:val="00344BD6"/>
    <w:rsid w:val="00344D05"/>
    <w:rsid w:val="00344EA1"/>
    <w:rsid w:val="00346F2E"/>
    <w:rsid w:val="00347BBA"/>
    <w:rsid w:val="003509FB"/>
    <w:rsid w:val="0035227B"/>
    <w:rsid w:val="00355401"/>
    <w:rsid w:val="00355A5C"/>
    <w:rsid w:val="00357194"/>
    <w:rsid w:val="00360930"/>
    <w:rsid w:val="0036283A"/>
    <w:rsid w:val="003651D5"/>
    <w:rsid w:val="003702C3"/>
    <w:rsid w:val="00370ABF"/>
    <w:rsid w:val="003715AE"/>
    <w:rsid w:val="003716BF"/>
    <w:rsid w:val="003731A0"/>
    <w:rsid w:val="00374C76"/>
    <w:rsid w:val="0037564A"/>
    <w:rsid w:val="0037689B"/>
    <w:rsid w:val="0037751A"/>
    <w:rsid w:val="0037762D"/>
    <w:rsid w:val="00381B89"/>
    <w:rsid w:val="00381CE0"/>
    <w:rsid w:val="00385054"/>
    <w:rsid w:val="003856C9"/>
    <w:rsid w:val="0038574E"/>
    <w:rsid w:val="003868BB"/>
    <w:rsid w:val="00390892"/>
    <w:rsid w:val="00390EEB"/>
    <w:rsid w:val="00390F97"/>
    <w:rsid w:val="003926D3"/>
    <w:rsid w:val="00394FB3"/>
    <w:rsid w:val="00396318"/>
    <w:rsid w:val="003A031A"/>
    <w:rsid w:val="003A1BB6"/>
    <w:rsid w:val="003A24E4"/>
    <w:rsid w:val="003A3384"/>
    <w:rsid w:val="003A3AEF"/>
    <w:rsid w:val="003A64A4"/>
    <w:rsid w:val="003B10B9"/>
    <w:rsid w:val="003B2FB4"/>
    <w:rsid w:val="003B43D7"/>
    <w:rsid w:val="003B45CF"/>
    <w:rsid w:val="003B48FB"/>
    <w:rsid w:val="003B57A0"/>
    <w:rsid w:val="003B66F3"/>
    <w:rsid w:val="003B784D"/>
    <w:rsid w:val="003C113F"/>
    <w:rsid w:val="003C19FC"/>
    <w:rsid w:val="003C3004"/>
    <w:rsid w:val="003C3C9D"/>
    <w:rsid w:val="003C4C38"/>
    <w:rsid w:val="003C5747"/>
    <w:rsid w:val="003C5B76"/>
    <w:rsid w:val="003C75CA"/>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DC4"/>
    <w:rsid w:val="003F5FB2"/>
    <w:rsid w:val="003F6E44"/>
    <w:rsid w:val="003F77AF"/>
    <w:rsid w:val="003F7818"/>
    <w:rsid w:val="003F79A2"/>
    <w:rsid w:val="004023FD"/>
    <w:rsid w:val="00403F2E"/>
    <w:rsid w:val="00406BC6"/>
    <w:rsid w:val="004072D7"/>
    <w:rsid w:val="00407563"/>
    <w:rsid w:val="00411C6A"/>
    <w:rsid w:val="00411C8F"/>
    <w:rsid w:val="004130AA"/>
    <w:rsid w:val="00413339"/>
    <w:rsid w:val="00414005"/>
    <w:rsid w:val="00415912"/>
    <w:rsid w:val="00416D1A"/>
    <w:rsid w:val="00420886"/>
    <w:rsid w:val="00423D88"/>
    <w:rsid w:val="00424730"/>
    <w:rsid w:val="00430C52"/>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B9E"/>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2E78"/>
    <w:rsid w:val="00472E7F"/>
    <w:rsid w:val="00475F76"/>
    <w:rsid w:val="00477586"/>
    <w:rsid w:val="00482F7A"/>
    <w:rsid w:val="004832FF"/>
    <w:rsid w:val="004859E8"/>
    <w:rsid w:val="00485E89"/>
    <w:rsid w:val="0048624E"/>
    <w:rsid w:val="00487AEF"/>
    <w:rsid w:val="00490DB3"/>
    <w:rsid w:val="00492D17"/>
    <w:rsid w:val="00496782"/>
    <w:rsid w:val="004A22EA"/>
    <w:rsid w:val="004A2699"/>
    <w:rsid w:val="004A4564"/>
    <w:rsid w:val="004A4E54"/>
    <w:rsid w:val="004A714F"/>
    <w:rsid w:val="004B055A"/>
    <w:rsid w:val="004B0868"/>
    <w:rsid w:val="004B100F"/>
    <w:rsid w:val="004B147D"/>
    <w:rsid w:val="004B39F1"/>
    <w:rsid w:val="004B4C8D"/>
    <w:rsid w:val="004B54DA"/>
    <w:rsid w:val="004B597A"/>
    <w:rsid w:val="004B68B4"/>
    <w:rsid w:val="004C1781"/>
    <w:rsid w:val="004C182A"/>
    <w:rsid w:val="004C2E97"/>
    <w:rsid w:val="004C5BC9"/>
    <w:rsid w:val="004C67AD"/>
    <w:rsid w:val="004C74CD"/>
    <w:rsid w:val="004C7822"/>
    <w:rsid w:val="004C796D"/>
    <w:rsid w:val="004D194A"/>
    <w:rsid w:val="004D1D8D"/>
    <w:rsid w:val="004D2E77"/>
    <w:rsid w:val="004D35A0"/>
    <w:rsid w:val="004D3D1A"/>
    <w:rsid w:val="004E0380"/>
    <w:rsid w:val="004E2A48"/>
    <w:rsid w:val="004E3104"/>
    <w:rsid w:val="004E73A2"/>
    <w:rsid w:val="004E7574"/>
    <w:rsid w:val="004E792D"/>
    <w:rsid w:val="004F0575"/>
    <w:rsid w:val="004F164C"/>
    <w:rsid w:val="004F2524"/>
    <w:rsid w:val="004F38B5"/>
    <w:rsid w:val="004F3B57"/>
    <w:rsid w:val="004F42EA"/>
    <w:rsid w:val="004F5824"/>
    <w:rsid w:val="004F587E"/>
    <w:rsid w:val="005000C1"/>
    <w:rsid w:val="00500530"/>
    <w:rsid w:val="005032C9"/>
    <w:rsid w:val="00503F1E"/>
    <w:rsid w:val="00506278"/>
    <w:rsid w:val="0050658E"/>
    <w:rsid w:val="00507053"/>
    <w:rsid w:val="00507506"/>
    <w:rsid w:val="00513126"/>
    <w:rsid w:val="0051480C"/>
    <w:rsid w:val="00516C26"/>
    <w:rsid w:val="00520905"/>
    <w:rsid w:val="00521216"/>
    <w:rsid w:val="005218C8"/>
    <w:rsid w:val="00523015"/>
    <w:rsid w:val="005239D6"/>
    <w:rsid w:val="00523BF0"/>
    <w:rsid w:val="00527062"/>
    <w:rsid w:val="00527E24"/>
    <w:rsid w:val="00527F75"/>
    <w:rsid w:val="0053182C"/>
    <w:rsid w:val="00532CE9"/>
    <w:rsid w:val="00532EDB"/>
    <w:rsid w:val="00533673"/>
    <w:rsid w:val="005336C0"/>
    <w:rsid w:val="00533F68"/>
    <w:rsid w:val="00534759"/>
    <w:rsid w:val="00534951"/>
    <w:rsid w:val="00535BD1"/>
    <w:rsid w:val="0053697C"/>
    <w:rsid w:val="00536BF5"/>
    <w:rsid w:val="005370DE"/>
    <w:rsid w:val="00537C4D"/>
    <w:rsid w:val="00537C7F"/>
    <w:rsid w:val="005406AC"/>
    <w:rsid w:val="00542025"/>
    <w:rsid w:val="00543032"/>
    <w:rsid w:val="0054359D"/>
    <w:rsid w:val="005440A6"/>
    <w:rsid w:val="00545BDD"/>
    <w:rsid w:val="00545D89"/>
    <w:rsid w:val="0054695D"/>
    <w:rsid w:val="00546CBF"/>
    <w:rsid w:val="005542B0"/>
    <w:rsid w:val="005563C7"/>
    <w:rsid w:val="005565DA"/>
    <w:rsid w:val="00560F5F"/>
    <w:rsid w:val="005623E1"/>
    <w:rsid w:val="005637A6"/>
    <w:rsid w:val="00563A22"/>
    <w:rsid w:val="005642BE"/>
    <w:rsid w:val="0056578D"/>
    <w:rsid w:val="005707CA"/>
    <w:rsid w:val="00570B3A"/>
    <w:rsid w:val="0057174A"/>
    <w:rsid w:val="00571A77"/>
    <w:rsid w:val="00573006"/>
    <w:rsid w:val="005761F1"/>
    <w:rsid w:val="00576737"/>
    <w:rsid w:val="00576B2C"/>
    <w:rsid w:val="00580185"/>
    <w:rsid w:val="00580E7E"/>
    <w:rsid w:val="0058147B"/>
    <w:rsid w:val="00581AE9"/>
    <w:rsid w:val="00585362"/>
    <w:rsid w:val="00587F03"/>
    <w:rsid w:val="00591C3D"/>
    <w:rsid w:val="00591C87"/>
    <w:rsid w:val="005930DC"/>
    <w:rsid w:val="005955D2"/>
    <w:rsid w:val="0059585F"/>
    <w:rsid w:val="0059785E"/>
    <w:rsid w:val="005A02D5"/>
    <w:rsid w:val="005A3A83"/>
    <w:rsid w:val="005A3C61"/>
    <w:rsid w:val="005A4184"/>
    <w:rsid w:val="005A4284"/>
    <w:rsid w:val="005A5DC9"/>
    <w:rsid w:val="005A6754"/>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E17C1"/>
    <w:rsid w:val="005E4C45"/>
    <w:rsid w:val="005E5E82"/>
    <w:rsid w:val="005E6559"/>
    <w:rsid w:val="005E6AD8"/>
    <w:rsid w:val="005E727D"/>
    <w:rsid w:val="005E7B72"/>
    <w:rsid w:val="005F0D34"/>
    <w:rsid w:val="005F393F"/>
    <w:rsid w:val="005F4C74"/>
    <w:rsid w:val="005F5CFA"/>
    <w:rsid w:val="005F67B3"/>
    <w:rsid w:val="005F6CC0"/>
    <w:rsid w:val="005F7C8F"/>
    <w:rsid w:val="00600B38"/>
    <w:rsid w:val="00604828"/>
    <w:rsid w:val="00604EB8"/>
    <w:rsid w:val="00606CDA"/>
    <w:rsid w:val="0060727C"/>
    <w:rsid w:val="00607320"/>
    <w:rsid w:val="00611060"/>
    <w:rsid w:val="006136CA"/>
    <w:rsid w:val="0061757B"/>
    <w:rsid w:val="00617C45"/>
    <w:rsid w:val="00621C85"/>
    <w:rsid w:val="00622047"/>
    <w:rsid w:val="00622234"/>
    <w:rsid w:val="006260D5"/>
    <w:rsid w:val="00626744"/>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E0"/>
    <w:rsid w:val="006507F2"/>
    <w:rsid w:val="00650B2B"/>
    <w:rsid w:val="00651D04"/>
    <w:rsid w:val="00654B2B"/>
    <w:rsid w:val="00654C0E"/>
    <w:rsid w:val="006564E6"/>
    <w:rsid w:val="006569B8"/>
    <w:rsid w:val="00656A8D"/>
    <w:rsid w:val="00657AAE"/>
    <w:rsid w:val="006612DF"/>
    <w:rsid w:val="00663047"/>
    <w:rsid w:val="00665EC5"/>
    <w:rsid w:val="00666481"/>
    <w:rsid w:val="0066747C"/>
    <w:rsid w:val="00667FE8"/>
    <w:rsid w:val="00676CF1"/>
    <w:rsid w:val="0067726D"/>
    <w:rsid w:val="00677B95"/>
    <w:rsid w:val="006809BF"/>
    <w:rsid w:val="006818E1"/>
    <w:rsid w:val="006834E2"/>
    <w:rsid w:val="006845D8"/>
    <w:rsid w:val="0068560C"/>
    <w:rsid w:val="00686260"/>
    <w:rsid w:val="00686595"/>
    <w:rsid w:val="0068719F"/>
    <w:rsid w:val="00690847"/>
    <w:rsid w:val="0069120B"/>
    <w:rsid w:val="006920FB"/>
    <w:rsid w:val="00692643"/>
    <w:rsid w:val="006930DE"/>
    <w:rsid w:val="00697BCD"/>
    <w:rsid w:val="006A02FB"/>
    <w:rsid w:val="006A2792"/>
    <w:rsid w:val="006A441C"/>
    <w:rsid w:val="006A7713"/>
    <w:rsid w:val="006B074E"/>
    <w:rsid w:val="006B18A8"/>
    <w:rsid w:val="006B2BD5"/>
    <w:rsid w:val="006B2F9A"/>
    <w:rsid w:val="006B41A9"/>
    <w:rsid w:val="006B5099"/>
    <w:rsid w:val="006B5413"/>
    <w:rsid w:val="006B641D"/>
    <w:rsid w:val="006B667E"/>
    <w:rsid w:val="006B6F44"/>
    <w:rsid w:val="006B756E"/>
    <w:rsid w:val="006C06ED"/>
    <w:rsid w:val="006C0C40"/>
    <w:rsid w:val="006C36A5"/>
    <w:rsid w:val="006C40FE"/>
    <w:rsid w:val="006C5C2B"/>
    <w:rsid w:val="006C6B75"/>
    <w:rsid w:val="006C7B4C"/>
    <w:rsid w:val="006D0E3D"/>
    <w:rsid w:val="006D5935"/>
    <w:rsid w:val="006D7941"/>
    <w:rsid w:val="006E3C95"/>
    <w:rsid w:val="006E535C"/>
    <w:rsid w:val="006F0235"/>
    <w:rsid w:val="006F2039"/>
    <w:rsid w:val="006F284C"/>
    <w:rsid w:val="006F2F19"/>
    <w:rsid w:val="006F31A5"/>
    <w:rsid w:val="006F471F"/>
    <w:rsid w:val="006F5FE6"/>
    <w:rsid w:val="006F7227"/>
    <w:rsid w:val="00702366"/>
    <w:rsid w:val="00702D72"/>
    <w:rsid w:val="00711BE9"/>
    <w:rsid w:val="00716177"/>
    <w:rsid w:val="007163BC"/>
    <w:rsid w:val="00716AC6"/>
    <w:rsid w:val="0072578A"/>
    <w:rsid w:val="00726268"/>
    <w:rsid w:val="00730AE3"/>
    <w:rsid w:val="007326EE"/>
    <w:rsid w:val="00732FB6"/>
    <w:rsid w:val="007334DA"/>
    <w:rsid w:val="00733C33"/>
    <w:rsid w:val="00734CB2"/>
    <w:rsid w:val="00734EC9"/>
    <w:rsid w:val="00735725"/>
    <w:rsid w:val="00736BC2"/>
    <w:rsid w:val="00737494"/>
    <w:rsid w:val="0074042E"/>
    <w:rsid w:val="00741757"/>
    <w:rsid w:val="00742F59"/>
    <w:rsid w:val="007438B7"/>
    <w:rsid w:val="00743CF0"/>
    <w:rsid w:val="00751452"/>
    <w:rsid w:val="00752967"/>
    <w:rsid w:val="00752F5A"/>
    <w:rsid w:val="0075659F"/>
    <w:rsid w:val="0075693E"/>
    <w:rsid w:val="007607E5"/>
    <w:rsid w:val="00761BBE"/>
    <w:rsid w:val="00762E7C"/>
    <w:rsid w:val="0076433A"/>
    <w:rsid w:val="0076456C"/>
    <w:rsid w:val="007676EE"/>
    <w:rsid w:val="007705C2"/>
    <w:rsid w:val="007715B0"/>
    <w:rsid w:val="00774219"/>
    <w:rsid w:val="00774A3E"/>
    <w:rsid w:val="007754DD"/>
    <w:rsid w:val="007765F7"/>
    <w:rsid w:val="00781376"/>
    <w:rsid w:val="00784364"/>
    <w:rsid w:val="00785FD3"/>
    <w:rsid w:val="00786622"/>
    <w:rsid w:val="007926CF"/>
    <w:rsid w:val="007926E1"/>
    <w:rsid w:val="00792F05"/>
    <w:rsid w:val="0079325E"/>
    <w:rsid w:val="0079426B"/>
    <w:rsid w:val="007979E0"/>
    <w:rsid w:val="007A0495"/>
    <w:rsid w:val="007A1460"/>
    <w:rsid w:val="007A22EC"/>
    <w:rsid w:val="007A310E"/>
    <w:rsid w:val="007A3B11"/>
    <w:rsid w:val="007A3F5E"/>
    <w:rsid w:val="007A7848"/>
    <w:rsid w:val="007B1587"/>
    <w:rsid w:val="007B1772"/>
    <w:rsid w:val="007B4848"/>
    <w:rsid w:val="007B486C"/>
    <w:rsid w:val="007B4AC6"/>
    <w:rsid w:val="007B4AD7"/>
    <w:rsid w:val="007B50F3"/>
    <w:rsid w:val="007B62CF"/>
    <w:rsid w:val="007B6D0B"/>
    <w:rsid w:val="007C03EE"/>
    <w:rsid w:val="007C4A10"/>
    <w:rsid w:val="007C5285"/>
    <w:rsid w:val="007C633B"/>
    <w:rsid w:val="007D1397"/>
    <w:rsid w:val="007D3182"/>
    <w:rsid w:val="007D389D"/>
    <w:rsid w:val="007D6AAA"/>
    <w:rsid w:val="007D7180"/>
    <w:rsid w:val="007E2FBC"/>
    <w:rsid w:val="007E7EB4"/>
    <w:rsid w:val="007F0172"/>
    <w:rsid w:val="007F4B9E"/>
    <w:rsid w:val="007F7039"/>
    <w:rsid w:val="008013CD"/>
    <w:rsid w:val="00801AF3"/>
    <w:rsid w:val="00802A8C"/>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26EBC"/>
    <w:rsid w:val="00830512"/>
    <w:rsid w:val="00831940"/>
    <w:rsid w:val="00831FCF"/>
    <w:rsid w:val="0083211E"/>
    <w:rsid w:val="0083545F"/>
    <w:rsid w:val="00835C25"/>
    <w:rsid w:val="008372DA"/>
    <w:rsid w:val="008432A6"/>
    <w:rsid w:val="00843FF1"/>
    <w:rsid w:val="008463ED"/>
    <w:rsid w:val="0084793A"/>
    <w:rsid w:val="008513B6"/>
    <w:rsid w:val="00852C98"/>
    <w:rsid w:val="0085695C"/>
    <w:rsid w:val="00857244"/>
    <w:rsid w:val="00857976"/>
    <w:rsid w:val="008579BA"/>
    <w:rsid w:val="00857D3B"/>
    <w:rsid w:val="008601E4"/>
    <w:rsid w:val="0086386C"/>
    <w:rsid w:val="00866795"/>
    <w:rsid w:val="0086682C"/>
    <w:rsid w:val="00870D40"/>
    <w:rsid w:val="00871EFF"/>
    <w:rsid w:val="00872AD2"/>
    <w:rsid w:val="0087381A"/>
    <w:rsid w:val="00877086"/>
    <w:rsid w:val="00881404"/>
    <w:rsid w:val="00885AD5"/>
    <w:rsid w:val="00891141"/>
    <w:rsid w:val="008918B4"/>
    <w:rsid w:val="00892A2D"/>
    <w:rsid w:val="00896B08"/>
    <w:rsid w:val="008975AB"/>
    <w:rsid w:val="008A0DA4"/>
    <w:rsid w:val="008A0F2A"/>
    <w:rsid w:val="008A2DAA"/>
    <w:rsid w:val="008A2DD3"/>
    <w:rsid w:val="008A5243"/>
    <w:rsid w:val="008A52FC"/>
    <w:rsid w:val="008A5775"/>
    <w:rsid w:val="008A6186"/>
    <w:rsid w:val="008B3782"/>
    <w:rsid w:val="008B42C5"/>
    <w:rsid w:val="008B49CB"/>
    <w:rsid w:val="008B4F2D"/>
    <w:rsid w:val="008B6445"/>
    <w:rsid w:val="008C013C"/>
    <w:rsid w:val="008C1B47"/>
    <w:rsid w:val="008C1E35"/>
    <w:rsid w:val="008C5E92"/>
    <w:rsid w:val="008D0686"/>
    <w:rsid w:val="008D114C"/>
    <w:rsid w:val="008D1F14"/>
    <w:rsid w:val="008D2F24"/>
    <w:rsid w:val="008D44F2"/>
    <w:rsid w:val="008D5AA2"/>
    <w:rsid w:val="008D5AFB"/>
    <w:rsid w:val="008D5C63"/>
    <w:rsid w:val="008D77F3"/>
    <w:rsid w:val="008E38C3"/>
    <w:rsid w:val="008E4043"/>
    <w:rsid w:val="008E5F84"/>
    <w:rsid w:val="008E7500"/>
    <w:rsid w:val="008F184D"/>
    <w:rsid w:val="008F4D59"/>
    <w:rsid w:val="008F59A1"/>
    <w:rsid w:val="008F7904"/>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EAD"/>
    <w:rsid w:val="00923A78"/>
    <w:rsid w:val="00923D6F"/>
    <w:rsid w:val="00924010"/>
    <w:rsid w:val="00924911"/>
    <w:rsid w:val="00925753"/>
    <w:rsid w:val="0092794B"/>
    <w:rsid w:val="00931309"/>
    <w:rsid w:val="00933841"/>
    <w:rsid w:val="00933E99"/>
    <w:rsid w:val="00934979"/>
    <w:rsid w:val="0093498B"/>
    <w:rsid w:val="0093557B"/>
    <w:rsid w:val="009374BD"/>
    <w:rsid w:val="00937D0C"/>
    <w:rsid w:val="00941FB5"/>
    <w:rsid w:val="009457E1"/>
    <w:rsid w:val="009458B2"/>
    <w:rsid w:val="00952979"/>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200C"/>
    <w:rsid w:val="00973B50"/>
    <w:rsid w:val="009746B1"/>
    <w:rsid w:val="00975143"/>
    <w:rsid w:val="009753C5"/>
    <w:rsid w:val="00980C3A"/>
    <w:rsid w:val="00981DE6"/>
    <w:rsid w:val="00981FCC"/>
    <w:rsid w:val="009855A4"/>
    <w:rsid w:val="0098587E"/>
    <w:rsid w:val="009877FA"/>
    <w:rsid w:val="00990967"/>
    <w:rsid w:val="00991A37"/>
    <w:rsid w:val="00992B96"/>
    <w:rsid w:val="00992C5F"/>
    <w:rsid w:val="00993012"/>
    <w:rsid w:val="009948E2"/>
    <w:rsid w:val="00995346"/>
    <w:rsid w:val="009A00EA"/>
    <w:rsid w:val="009A0C35"/>
    <w:rsid w:val="009A155B"/>
    <w:rsid w:val="009A4234"/>
    <w:rsid w:val="009A58BA"/>
    <w:rsid w:val="009A77B8"/>
    <w:rsid w:val="009B2E42"/>
    <w:rsid w:val="009B4302"/>
    <w:rsid w:val="009B4854"/>
    <w:rsid w:val="009B5E1D"/>
    <w:rsid w:val="009B7757"/>
    <w:rsid w:val="009C0A85"/>
    <w:rsid w:val="009C13C6"/>
    <w:rsid w:val="009C15B1"/>
    <w:rsid w:val="009C167F"/>
    <w:rsid w:val="009C4E12"/>
    <w:rsid w:val="009C5A5C"/>
    <w:rsid w:val="009D2F92"/>
    <w:rsid w:val="009E14FA"/>
    <w:rsid w:val="009E1E16"/>
    <w:rsid w:val="009E20CC"/>
    <w:rsid w:val="009E2B79"/>
    <w:rsid w:val="009E5524"/>
    <w:rsid w:val="009F5917"/>
    <w:rsid w:val="009F6D3C"/>
    <w:rsid w:val="00A00C62"/>
    <w:rsid w:val="00A00F2E"/>
    <w:rsid w:val="00A013D6"/>
    <w:rsid w:val="00A01FD9"/>
    <w:rsid w:val="00A02118"/>
    <w:rsid w:val="00A0211E"/>
    <w:rsid w:val="00A033F4"/>
    <w:rsid w:val="00A04E4D"/>
    <w:rsid w:val="00A05828"/>
    <w:rsid w:val="00A0635A"/>
    <w:rsid w:val="00A10051"/>
    <w:rsid w:val="00A10849"/>
    <w:rsid w:val="00A115EF"/>
    <w:rsid w:val="00A1719B"/>
    <w:rsid w:val="00A20F36"/>
    <w:rsid w:val="00A21861"/>
    <w:rsid w:val="00A265EE"/>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969"/>
    <w:rsid w:val="00A478FF"/>
    <w:rsid w:val="00A522CF"/>
    <w:rsid w:val="00A53B62"/>
    <w:rsid w:val="00A54F8E"/>
    <w:rsid w:val="00A55EE0"/>
    <w:rsid w:val="00A57366"/>
    <w:rsid w:val="00A62EFE"/>
    <w:rsid w:val="00A635DB"/>
    <w:rsid w:val="00A63B3C"/>
    <w:rsid w:val="00A645EB"/>
    <w:rsid w:val="00A67C06"/>
    <w:rsid w:val="00A70054"/>
    <w:rsid w:val="00A71604"/>
    <w:rsid w:val="00A71AEB"/>
    <w:rsid w:val="00A73D09"/>
    <w:rsid w:val="00A74749"/>
    <w:rsid w:val="00A75265"/>
    <w:rsid w:val="00A753E6"/>
    <w:rsid w:val="00A7595E"/>
    <w:rsid w:val="00A77FD5"/>
    <w:rsid w:val="00A8267E"/>
    <w:rsid w:val="00A843DB"/>
    <w:rsid w:val="00A84954"/>
    <w:rsid w:val="00A85088"/>
    <w:rsid w:val="00A85A6C"/>
    <w:rsid w:val="00A872F3"/>
    <w:rsid w:val="00A87EB0"/>
    <w:rsid w:val="00A91616"/>
    <w:rsid w:val="00A925AB"/>
    <w:rsid w:val="00A9278B"/>
    <w:rsid w:val="00A93044"/>
    <w:rsid w:val="00A96CA9"/>
    <w:rsid w:val="00A97D7D"/>
    <w:rsid w:val="00AA014E"/>
    <w:rsid w:val="00AA02E1"/>
    <w:rsid w:val="00AA18E6"/>
    <w:rsid w:val="00AA4A7D"/>
    <w:rsid w:val="00AA5710"/>
    <w:rsid w:val="00AA5B1F"/>
    <w:rsid w:val="00AA64A9"/>
    <w:rsid w:val="00AA68A0"/>
    <w:rsid w:val="00AA7DBE"/>
    <w:rsid w:val="00AB1DAF"/>
    <w:rsid w:val="00AB28A5"/>
    <w:rsid w:val="00AB2B61"/>
    <w:rsid w:val="00AB453A"/>
    <w:rsid w:val="00AB5510"/>
    <w:rsid w:val="00AB7F3A"/>
    <w:rsid w:val="00AC1E69"/>
    <w:rsid w:val="00AC2057"/>
    <w:rsid w:val="00AC26F6"/>
    <w:rsid w:val="00AC6677"/>
    <w:rsid w:val="00AC70A5"/>
    <w:rsid w:val="00AC71A7"/>
    <w:rsid w:val="00AD1390"/>
    <w:rsid w:val="00AD22E6"/>
    <w:rsid w:val="00AD365D"/>
    <w:rsid w:val="00AD4FF5"/>
    <w:rsid w:val="00AD573B"/>
    <w:rsid w:val="00AD5A2F"/>
    <w:rsid w:val="00AD6237"/>
    <w:rsid w:val="00AD6804"/>
    <w:rsid w:val="00AD6D58"/>
    <w:rsid w:val="00AD7E05"/>
    <w:rsid w:val="00AE5805"/>
    <w:rsid w:val="00AE59C6"/>
    <w:rsid w:val="00AE5AD8"/>
    <w:rsid w:val="00AE5B67"/>
    <w:rsid w:val="00AE6358"/>
    <w:rsid w:val="00AF3EC6"/>
    <w:rsid w:val="00AF465D"/>
    <w:rsid w:val="00AF4842"/>
    <w:rsid w:val="00AF526B"/>
    <w:rsid w:val="00B029EB"/>
    <w:rsid w:val="00B12620"/>
    <w:rsid w:val="00B13574"/>
    <w:rsid w:val="00B15390"/>
    <w:rsid w:val="00B16B7F"/>
    <w:rsid w:val="00B230AB"/>
    <w:rsid w:val="00B241DC"/>
    <w:rsid w:val="00B2510B"/>
    <w:rsid w:val="00B26766"/>
    <w:rsid w:val="00B26A08"/>
    <w:rsid w:val="00B271A0"/>
    <w:rsid w:val="00B27320"/>
    <w:rsid w:val="00B27A68"/>
    <w:rsid w:val="00B3003A"/>
    <w:rsid w:val="00B30754"/>
    <w:rsid w:val="00B32201"/>
    <w:rsid w:val="00B3299A"/>
    <w:rsid w:val="00B32D4A"/>
    <w:rsid w:val="00B33B25"/>
    <w:rsid w:val="00B36DF6"/>
    <w:rsid w:val="00B37214"/>
    <w:rsid w:val="00B406BE"/>
    <w:rsid w:val="00B43695"/>
    <w:rsid w:val="00B441CC"/>
    <w:rsid w:val="00B45445"/>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56BC"/>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BCC"/>
    <w:rsid w:val="00BA212C"/>
    <w:rsid w:val="00BA3233"/>
    <w:rsid w:val="00BB1BD8"/>
    <w:rsid w:val="00BB1DED"/>
    <w:rsid w:val="00BB20F5"/>
    <w:rsid w:val="00BB45B3"/>
    <w:rsid w:val="00BB4628"/>
    <w:rsid w:val="00BB48DC"/>
    <w:rsid w:val="00BB58E2"/>
    <w:rsid w:val="00BB6402"/>
    <w:rsid w:val="00BC24DD"/>
    <w:rsid w:val="00BC36DD"/>
    <w:rsid w:val="00BC4C57"/>
    <w:rsid w:val="00BC678C"/>
    <w:rsid w:val="00BC760A"/>
    <w:rsid w:val="00BD397C"/>
    <w:rsid w:val="00BD5FE0"/>
    <w:rsid w:val="00BE37A4"/>
    <w:rsid w:val="00BE3A4E"/>
    <w:rsid w:val="00BE45DE"/>
    <w:rsid w:val="00BE4A47"/>
    <w:rsid w:val="00BE50D6"/>
    <w:rsid w:val="00BE674D"/>
    <w:rsid w:val="00BE6D60"/>
    <w:rsid w:val="00BF188A"/>
    <w:rsid w:val="00BF35D6"/>
    <w:rsid w:val="00BF459E"/>
    <w:rsid w:val="00BF4745"/>
    <w:rsid w:val="00BF608B"/>
    <w:rsid w:val="00C03452"/>
    <w:rsid w:val="00C039D3"/>
    <w:rsid w:val="00C03D77"/>
    <w:rsid w:val="00C05456"/>
    <w:rsid w:val="00C062DA"/>
    <w:rsid w:val="00C07138"/>
    <w:rsid w:val="00C076A9"/>
    <w:rsid w:val="00C130BF"/>
    <w:rsid w:val="00C142DE"/>
    <w:rsid w:val="00C150BE"/>
    <w:rsid w:val="00C15BBB"/>
    <w:rsid w:val="00C1628A"/>
    <w:rsid w:val="00C2081A"/>
    <w:rsid w:val="00C235C0"/>
    <w:rsid w:val="00C24552"/>
    <w:rsid w:val="00C309B5"/>
    <w:rsid w:val="00C31FC0"/>
    <w:rsid w:val="00C3303B"/>
    <w:rsid w:val="00C338C0"/>
    <w:rsid w:val="00C3484D"/>
    <w:rsid w:val="00C351ED"/>
    <w:rsid w:val="00C36525"/>
    <w:rsid w:val="00C37AA2"/>
    <w:rsid w:val="00C37FF1"/>
    <w:rsid w:val="00C41C01"/>
    <w:rsid w:val="00C43E44"/>
    <w:rsid w:val="00C45052"/>
    <w:rsid w:val="00C45301"/>
    <w:rsid w:val="00C46342"/>
    <w:rsid w:val="00C46376"/>
    <w:rsid w:val="00C46933"/>
    <w:rsid w:val="00C47A62"/>
    <w:rsid w:val="00C507CD"/>
    <w:rsid w:val="00C5473E"/>
    <w:rsid w:val="00C557B9"/>
    <w:rsid w:val="00C561CE"/>
    <w:rsid w:val="00C56E9C"/>
    <w:rsid w:val="00C57DFF"/>
    <w:rsid w:val="00C57F68"/>
    <w:rsid w:val="00C6469A"/>
    <w:rsid w:val="00C66BA3"/>
    <w:rsid w:val="00C670DC"/>
    <w:rsid w:val="00C772D5"/>
    <w:rsid w:val="00C80AA9"/>
    <w:rsid w:val="00C816DC"/>
    <w:rsid w:val="00C825F3"/>
    <w:rsid w:val="00C8561B"/>
    <w:rsid w:val="00C85EA4"/>
    <w:rsid w:val="00C86929"/>
    <w:rsid w:val="00C86C53"/>
    <w:rsid w:val="00C86F43"/>
    <w:rsid w:val="00C90325"/>
    <w:rsid w:val="00C90FB0"/>
    <w:rsid w:val="00C912FE"/>
    <w:rsid w:val="00C92C8F"/>
    <w:rsid w:val="00C92CF4"/>
    <w:rsid w:val="00C957F5"/>
    <w:rsid w:val="00C965F2"/>
    <w:rsid w:val="00CA0B22"/>
    <w:rsid w:val="00CA113E"/>
    <w:rsid w:val="00CA1572"/>
    <w:rsid w:val="00CA1D78"/>
    <w:rsid w:val="00CA3499"/>
    <w:rsid w:val="00CA4EB6"/>
    <w:rsid w:val="00CA6B87"/>
    <w:rsid w:val="00CA77F2"/>
    <w:rsid w:val="00CB4A87"/>
    <w:rsid w:val="00CB4FD9"/>
    <w:rsid w:val="00CB529C"/>
    <w:rsid w:val="00CB5691"/>
    <w:rsid w:val="00CB5D77"/>
    <w:rsid w:val="00CB6D38"/>
    <w:rsid w:val="00CB7FE5"/>
    <w:rsid w:val="00CC149F"/>
    <w:rsid w:val="00CC1E84"/>
    <w:rsid w:val="00CC1F38"/>
    <w:rsid w:val="00CC2031"/>
    <w:rsid w:val="00CC2C99"/>
    <w:rsid w:val="00CC3AFB"/>
    <w:rsid w:val="00CD034F"/>
    <w:rsid w:val="00CD0453"/>
    <w:rsid w:val="00CD1EC2"/>
    <w:rsid w:val="00CD3E5B"/>
    <w:rsid w:val="00CD48C6"/>
    <w:rsid w:val="00CD5043"/>
    <w:rsid w:val="00CE0A17"/>
    <w:rsid w:val="00CE51C3"/>
    <w:rsid w:val="00CE5958"/>
    <w:rsid w:val="00CE6BA5"/>
    <w:rsid w:val="00CE7AB5"/>
    <w:rsid w:val="00CF45B7"/>
    <w:rsid w:val="00CF4F30"/>
    <w:rsid w:val="00CF4F69"/>
    <w:rsid w:val="00CF6476"/>
    <w:rsid w:val="00CF66E9"/>
    <w:rsid w:val="00CF750E"/>
    <w:rsid w:val="00CF7894"/>
    <w:rsid w:val="00D00AFA"/>
    <w:rsid w:val="00D01984"/>
    <w:rsid w:val="00D048F3"/>
    <w:rsid w:val="00D05F62"/>
    <w:rsid w:val="00D06A74"/>
    <w:rsid w:val="00D13403"/>
    <w:rsid w:val="00D14156"/>
    <w:rsid w:val="00D14293"/>
    <w:rsid w:val="00D15589"/>
    <w:rsid w:val="00D22A32"/>
    <w:rsid w:val="00D22AE8"/>
    <w:rsid w:val="00D25CD2"/>
    <w:rsid w:val="00D27168"/>
    <w:rsid w:val="00D304B6"/>
    <w:rsid w:val="00D30C33"/>
    <w:rsid w:val="00D30F26"/>
    <w:rsid w:val="00D32371"/>
    <w:rsid w:val="00D32454"/>
    <w:rsid w:val="00D376BF"/>
    <w:rsid w:val="00D417A0"/>
    <w:rsid w:val="00D41B7C"/>
    <w:rsid w:val="00D4290D"/>
    <w:rsid w:val="00D432AD"/>
    <w:rsid w:val="00D44E27"/>
    <w:rsid w:val="00D51069"/>
    <w:rsid w:val="00D51BA7"/>
    <w:rsid w:val="00D520F5"/>
    <w:rsid w:val="00D52338"/>
    <w:rsid w:val="00D54AA6"/>
    <w:rsid w:val="00D55F0B"/>
    <w:rsid w:val="00D5794A"/>
    <w:rsid w:val="00D60A0E"/>
    <w:rsid w:val="00D61D4D"/>
    <w:rsid w:val="00D63D1D"/>
    <w:rsid w:val="00D64640"/>
    <w:rsid w:val="00D66AC3"/>
    <w:rsid w:val="00D70D77"/>
    <w:rsid w:val="00D70F9A"/>
    <w:rsid w:val="00D72037"/>
    <w:rsid w:val="00D7282F"/>
    <w:rsid w:val="00D8354B"/>
    <w:rsid w:val="00D85849"/>
    <w:rsid w:val="00D87542"/>
    <w:rsid w:val="00D9025D"/>
    <w:rsid w:val="00D91E36"/>
    <w:rsid w:val="00D9537D"/>
    <w:rsid w:val="00D95537"/>
    <w:rsid w:val="00D96A92"/>
    <w:rsid w:val="00D96AE6"/>
    <w:rsid w:val="00DA2E6D"/>
    <w:rsid w:val="00DA3467"/>
    <w:rsid w:val="00DA48DB"/>
    <w:rsid w:val="00DA6915"/>
    <w:rsid w:val="00DA7535"/>
    <w:rsid w:val="00DB0D43"/>
    <w:rsid w:val="00DB1CAB"/>
    <w:rsid w:val="00DB2DA2"/>
    <w:rsid w:val="00DB4678"/>
    <w:rsid w:val="00DB532E"/>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BAB"/>
    <w:rsid w:val="00DD6F28"/>
    <w:rsid w:val="00DE2F4D"/>
    <w:rsid w:val="00DE308B"/>
    <w:rsid w:val="00DE4BCC"/>
    <w:rsid w:val="00DE6EE4"/>
    <w:rsid w:val="00DE7766"/>
    <w:rsid w:val="00DE787E"/>
    <w:rsid w:val="00DF2CAE"/>
    <w:rsid w:val="00DF553B"/>
    <w:rsid w:val="00DF55F6"/>
    <w:rsid w:val="00E0030C"/>
    <w:rsid w:val="00E00FC8"/>
    <w:rsid w:val="00E049DB"/>
    <w:rsid w:val="00E05982"/>
    <w:rsid w:val="00E1131F"/>
    <w:rsid w:val="00E12221"/>
    <w:rsid w:val="00E134CB"/>
    <w:rsid w:val="00E1409A"/>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337E"/>
    <w:rsid w:val="00E435F8"/>
    <w:rsid w:val="00E4440C"/>
    <w:rsid w:val="00E47630"/>
    <w:rsid w:val="00E50338"/>
    <w:rsid w:val="00E50A3A"/>
    <w:rsid w:val="00E50E88"/>
    <w:rsid w:val="00E541F6"/>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5940"/>
    <w:rsid w:val="00E76BE2"/>
    <w:rsid w:val="00E82386"/>
    <w:rsid w:val="00E83255"/>
    <w:rsid w:val="00E83C29"/>
    <w:rsid w:val="00E83C72"/>
    <w:rsid w:val="00E84953"/>
    <w:rsid w:val="00E84BE7"/>
    <w:rsid w:val="00E85C57"/>
    <w:rsid w:val="00E91421"/>
    <w:rsid w:val="00E94728"/>
    <w:rsid w:val="00E951A2"/>
    <w:rsid w:val="00E95F89"/>
    <w:rsid w:val="00E961B3"/>
    <w:rsid w:val="00E96571"/>
    <w:rsid w:val="00E96B81"/>
    <w:rsid w:val="00E97C37"/>
    <w:rsid w:val="00E97E1A"/>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4BE6"/>
    <w:rsid w:val="00EC555A"/>
    <w:rsid w:val="00EC7ADD"/>
    <w:rsid w:val="00ED20D7"/>
    <w:rsid w:val="00ED252A"/>
    <w:rsid w:val="00ED392C"/>
    <w:rsid w:val="00ED4444"/>
    <w:rsid w:val="00ED5B36"/>
    <w:rsid w:val="00ED68CA"/>
    <w:rsid w:val="00EE053D"/>
    <w:rsid w:val="00EE0F5F"/>
    <w:rsid w:val="00EE12CE"/>
    <w:rsid w:val="00EE1907"/>
    <w:rsid w:val="00EE2938"/>
    <w:rsid w:val="00EE2F6F"/>
    <w:rsid w:val="00EE3666"/>
    <w:rsid w:val="00EE41C7"/>
    <w:rsid w:val="00EE51DB"/>
    <w:rsid w:val="00EE707F"/>
    <w:rsid w:val="00EE723E"/>
    <w:rsid w:val="00EF01A2"/>
    <w:rsid w:val="00EF18FC"/>
    <w:rsid w:val="00EF31B5"/>
    <w:rsid w:val="00EF399A"/>
    <w:rsid w:val="00EF53B4"/>
    <w:rsid w:val="00EF53E3"/>
    <w:rsid w:val="00EF752B"/>
    <w:rsid w:val="00F01112"/>
    <w:rsid w:val="00F04BE5"/>
    <w:rsid w:val="00F052CE"/>
    <w:rsid w:val="00F060CD"/>
    <w:rsid w:val="00F079DF"/>
    <w:rsid w:val="00F07DD6"/>
    <w:rsid w:val="00F10177"/>
    <w:rsid w:val="00F10CCD"/>
    <w:rsid w:val="00F13DC0"/>
    <w:rsid w:val="00F14485"/>
    <w:rsid w:val="00F16F02"/>
    <w:rsid w:val="00F21BFD"/>
    <w:rsid w:val="00F22972"/>
    <w:rsid w:val="00F232E9"/>
    <w:rsid w:val="00F248DC"/>
    <w:rsid w:val="00F2524F"/>
    <w:rsid w:val="00F26A60"/>
    <w:rsid w:val="00F26BE8"/>
    <w:rsid w:val="00F26D8E"/>
    <w:rsid w:val="00F32264"/>
    <w:rsid w:val="00F32465"/>
    <w:rsid w:val="00F32948"/>
    <w:rsid w:val="00F33E03"/>
    <w:rsid w:val="00F351F6"/>
    <w:rsid w:val="00F36765"/>
    <w:rsid w:val="00F4155F"/>
    <w:rsid w:val="00F42A6C"/>
    <w:rsid w:val="00F43406"/>
    <w:rsid w:val="00F43D34"/>
    <w:rsid w:val="00F46390"/>
    <w:rsid w:val="00F465B6"/>
    <w:rsid w:val="00F47332"/>
    <w:rsid w:val="00F501ED"/>
    <w:rsid w:val="00F53670"/>
    <w:rsid w:val="00F575A5"/>
    <w:rsid w:val="00F60318"/>
    <w:rsid w:val="00F62363"/>
    <w:rsid w:val="00F62793"/>
    <w:rsid w:val="00F64CB9"/>
    <w:rsid w:val="00F6604C"/>
    <w:rsid w:val="00F664B1"/>
    <w:rsid w:val="00F664F3"/>
    <w:rsid w:val="00F67181"/>
    <w:rsid w:val="00F7063F"/>
    <w:rsid w:val="00F70D12"/>
    <w:rsid w:val="00F720A5"/>
    <w:rsid w:val="00F7294B"/>
    <w:rsid w:val="00F75C76"/>
    <w:rsid w:val="00F76B44"/>
    <w:rsid w:val="00F77628"/>
    <w:rsid w:val="00F77D25"/>
    <w:rsid w:val="00F81E4C"/>
    <w:rsid w:val="00F81FCF"/>
    <w:rsid w:val="00F8205B"/>
    <w:rsid w:val="00F838DD"/>
    <w:rsid w:val="00F853F8"/>
    <w:rsid w:val="00F85F0F"/>
    <w:rsid w:val="00F86609"/>
    <w:rsid w:val="00F86CC5"/>
    <w:rsid w:val="00F8770F"/>
    <w:rsid w:val="00F87ADE"/>
    <w:rsid w:val="00F918F2"/>
    <w:rsid w:val="00F93005"/>
    <w:rsid w:val="00F95A31"/>
    <w:rsid w:val="00FA072E"/>
    <w:rsid w:val="00FA1067"/>
    <w:rsid w:val="00FA3135"/>
    <w:rsid w:val="00FA3401"/>
    <w:rsid w:val="00FA4855"/>
    <w:rsid w:val="00FA72DB"/>
    <w:rsid w:val="00FB1FE5"/>
    <w:rsid w:val="00FB2587"/>
    <w:rsid w:val="00FB25C9"/>
    <w:rsid w:val="00FB3B70"/>
    <w:rsid w:val="00FB4B45"/>
    <w:rsid w:val="00FB4F5E"/>
    <w:rsid w:val="00FB59B7"/>
    <w:rsid w:val="00FB5C99"/>
    <w:rsid w:val="00FC22BD"/>
    <w:rsid w:val="00FC35D5"/>
    <w:rsid w:val="00FC3D2F"/>
    <w:rsid w:val="00FC40E5"/>
    <w:rsid w:val="00FC4649"/>
    <w:rsid w:val="00FC5351"/>
    <w:rsid w:val="00FC5DE7"/>
    <w:rsid w:val="00FC6159"/>
    <w:rsid w:val="00FD03DD"/>
    <w:rsid w:val="00FD061C"/>
    <w:rsid w:val="00FD2D4E"/>
    <w:rsid w:val="00FD4992"/>
    <w:rsid w:val="00FD54B3"/>
    <w:rsid w:val="00FD5F53"/>
    <w:rsid w:val="00FD6F98"/>
    <w:rsid w:val="00FD7C0A"/>
    <w:rsid w:val="00FE0697"/>
    <w:rsid w:val="00FE15EF"/>
    <w:rsid w:val="00FE18E0"/>
    <w:rsid w:val="00FE5B09"/>
    <w:rsid w:val="00FF0127"/>
    <w:rsid w:val="00FF0D8A"/>
    <w:rsid w:val="00FF1A24"/>
    <w:rsid w:val="00FF2A8D"/>
    <w:rsid w:val="00FF2B7E"/>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B62D3"/>
  <w15:docId w15:val="{42524C8C-D2F4-493F-B00E-031E143A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uiPriority w:val="99"/>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196">
      <w:bodyDiv w:val="1"/>
      <w:marLeft w:val="0"/>
      <w:marRight w:val="0"/>
      <w:marTop w:val="0"/>
      <w:marBottom w:val="0"/>
      <w:divBdr>
        <w:top w:val="none" w:sz="0" w:space="0" w:color="auto"/>
        <w:left w:val="none" w:sz="0" w:space="0" w:color="auto"/>
        <w:bottom w:val="none" w:sz="0" w:space="0" w:color="auto"/>
        <w:right w:val="none" w:sz="0" w:space="0" w:color="auto"/>
      </w:divBdr>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29145257">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66559614">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CA7CF-CFE9-4595-AF5C-7B9EDD01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7565</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dc:subject>
  <dc:creator>Co-Chairs</dc:creator>
  <cp:keywords>Open-ended Working Group on the Post-2020 Global Biodiversity Framework, second meeting, Kunming, China, 24-29 February 2020, Convention on Biological Diversity</cp:keywords>
  <cp:lastModifiedBy>Yunqi Jia</cp:lastModifiedBy>
  <cp:revision>5</cp:revision>
  <cp:lastPrinted>2020-02-27T14:51:00Z</cp:lastPrinted>
  <dcterms:created xsi:type="dcterms:W3CDTF">2020-02-28T12:46:00Z</dcterms:created>
  <dcterms:modified xsi:type="dcterms:W3CDTF">2020-02-28T13:58:00Z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2020..ORIGINAL: ENGLISH..Open-ended Working Group on the Post-2020 Global Biodiversity Framework</vt:lpwstr>
  </property>
  <property fmtid="{D5CDD505-2E9C-101B-9397-08002B2CF9AE}" pid="4" name="ContentTypeId">
    <vt:lpwstr>0x01010069BFACF6D92CD24AA50050CE23F68F74</vt:lpwstr>
  </property>
</Properties>
</file>