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47" w:type="dxa"/>
        <w:tblBorders>
          <w:bottom w:val="single" w:sz="30" w:space="0" w:color="000000"/>
        </w:tblBorders>
        <w:tblLayout w:type="fixed"/>
        <w:tblLook w:val="0000" w:firstRow="0" w:lastRow="0" w:firstColumn="0" w:lastColumn="0" w:noHBand="0" w:noVBand="0"/>
      </w:tblPr>
      <w:tblGrid>
        <w:gridCol w:w="11"/>
        <w:gridCol w:w="1123"/>
        <w:gridCol w:w="3097"/>
        <w:gridCol w:w="867"/>
        <w:gridCol w:w="4249"/>
      </w:tblGrid>
      <w:tr w:rsidR="00AD64B5" w:rsidRPr="00C103B2" w:rsidTr="00AD64B5">
        <w:trPr>
          <w:gridBefore w:val="1"/>
          <w:wBefore w:w="11" w:type="dxa"/>
        </w:trPr>
        <w:tc>
          <w:tcPr>
            <w:tcW w:w="1123" w:type="dxa"/>
            <w:tcBorders>
              <w:bottom w:val="single" w:sz="12" w:space="0" w:color="000000"/>
            </w:tcBorders>
          </w:tcPr>
          <w:p w:rsidR="00AD64B5" w:rsidRPr="00AD64B5" w:rsidRDefault="00AD64B5" w:rsidP="0022595F">
            <w:pPr>
              <w:rPr>
                <w:noProof/>
                <w:kern w:val="22"/>
                <w:szCs w:val="22"/>
                <w:lang w:val="en-CA"/>
              </w:rPr>
            </w:pPr>
            <w:r w:rsidRPr="00AD64B5">
              <w:rPr>
                <w:noProof/>
                <w:kern w:val="22"/>
                <w:szCs w:val="22"/>
                <w:lang w:val="en-CA"/>
              </w:rPr>
              <w:drawing>
                <wp:inline distT="0" distB="0" distL="0" distR="0" wp14:anchorId="29540C0C" wp14:editId="185EEF05">
                  <wp:extent cx="476494" cy="403200"/>
                  <wp:effectExtent l="0" t="0" r="6350" b="3810"/>
                  <wp:docPr id="22" name="Picture 22"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3097" w:type="dxa"/>
            <w:tcBorders>
              <w:bottom w:val="single" w:sz="12" w:space="0" w:color="000000"/>
            </w:tcBorders>
          </w:tcPr>
          <w:p w:rsidR="00AD64B5" w:rsidRPr="00AD64B5" w:rsidRDefault="00AD64B5" w:rsidP="0022595F">
            <w:pPr>
              <w:rPr>
                <w:noProof/>
                <w:kern w:val="22"/>
                <w:szCs w:val="22"/>
                <w:lang w:val="en-CA"/>
              </w:rPr>
            </w:pPr>
            <w:r w:rsidRPr="00AD64B5">
              <w:rPr>
                <w:noProof/>
                <w:kern w:val="22"/>
                <w:szCs w:val="22"/>
                <w:lang w:val="en-CA"/>
              </w:rPr>
              <w:drawing>
                <wp:inline distT="0" distB="0" distL="0" distR="0" wp14:anchorId="0D04514F" wp14:editId="79B009E7">
                  <wp:extent cx="343700" cy="403200"/>
                  <wp:effectExtent l="0" t="0" r="12065" b="3810"/>
                  <wp:docPr id="23" name="Picture 23" descr="Macintosh HD:Users:bilodeau:Desktop:logos:template 2017:unep-o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odeau:Desktop:logos:template 2017:unep-old.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700" cy="403200"/>
                          </a:xfrm>
                          <a:prstGeom prst="rect">
                            <a:avLst/>
                          </a:prstGeom>
                          <a:noFill/>
                          <a:ln>
                            <a:noFill/>
                          </a:ln>
                        </pic:spPr>
                      </pic:pic>
                    </a:graphicData>
                  </a:graphic>
                </wp:inline>
              </w:drawing>
            </w:r>
          </w:p>
        </w:tc>
        <w:tc>
          <w:tcPr>
            <w:tcW w:w="5116" w:type="dxa"/>
            <w:gridSpan w:val="2"/>
            <w:tcBorders>
              <w:bottom w:val="single" w:sz="12" w:space="0" w:color="000000"/>
            </w:tcBorders>
          </w:tcPr>
          <w:p w:rsidR="00AD64B5" w:rsidRPr="00AD64B5" w:rsidRDefault="00AD64B5" w:rsidP="0022595F">
            <w:pPr>
              <w:jc w:val="right"/>
              <w:rPr>
                <w:rFonts w:ascii="Arial" w:hAnsi="Arial" w:cs="Arial"/>
                <w:b/>
                <w:kern w:val="22"/>
                <w:sz w:val="32"/>
                <w:szCs w:val="32"/>
                <w:lang w:val="en-CA"/>
              </w:rPr>
            </w:pPr>
            <w:r w:rsidRPr="00AD64B5">
              <w:rPr>
                <w:rFonts w:ascii="Arial" w:hAnsi="Arial" w:cs="Arial"/>
                <w:b/>
                <w:kern w:val="22"/>
                <w:sz w:val="32"/>
                <w:szCs w:val="32"/>
                <w:lang w:val="en-CA"/>
              </w:rPr>
              <w:t>CBD</w:t>
            </w:r>
          </w:p>
        </w:tc>
      </w:tr>
      <w:tr w:rsidR="00CC4345" w:rsidRPr="005669E6" w:rsidTr="00AD64B5">
        <w:trPr>
          <w:cantSplit/>
          <w:trHeight w:val="1793"/>
        </w:trPr>
        <w:tc>
          <w:tcPr>
            <w:tcW w:w="5098" w:type="dxa"/>
            <w:gridSpan w:val="4"/>
            <w:tcBorders>
              <w:bottom w:val="single" w:sz="36" w:space="0" w:color="000000"/>
            </w:tcBorders>
          </w:tcPr>
          <w:p w:rsidR="00CC4345" w:rsidRPr="005669E6" w:rsidRDefault="00390CC2" w:rsidP="005C7E52">
            <w:pPr>
              <w:ind w:right="1962"/>
              <w:rPr>
                <w:kern w:val="22"/>
                <w:szCs w:val="22"/>
                <w:lang w:val="en-CA"/>
              </w:rPr>
            </w:pPr>
            <w:r w:rsidRPr="005669E6">
              <w:rPr>
                <w:noProof/>
                <w:kern w:val="22"/>
                <w:szCs w:val="22"/>
                <w:lang w:val="en-CA" w:eastAsia="zh-CN"/>
              </w:rPr>
              <w:drawing>
                <wp:inline distT="0" distB="0" distL="0" distR="0">
                  <wp:extent cx="2829560" cy="1078230"/>
                  <wp:effectExtent l="0" t="0" r="0" b="0"/>
                  <wp:docPr id="1" name="Picture 1" descr="CBD_logo_CMYK_blac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D_logo_CMYK_black [Conver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9560" cy="1078230"/>
                          </a:xfrm>
                          <a:prstGeom prst="rect">
                            <a:avLst/>
                          </a:prstGeom>
                          <a:noFill/>
                          <a:ln>
                            <a:noFill/>
                          </a:ln>
                        </pic:spPr>
                      </pic:pic>
                    </a:graphicData>
                  </a:graphic>
                </wp:inline>
              </w:drawing>
            </w:r>
          </w:p>
        </w:tc>
        <w:tc>
          <w:tcPr>
            <w:tcW w:w="4248" w:type="dxa"/>
            <w:tcBorders>
              <w:bottom w:val="single" w:sz="36" w:space="0" w:color="000000"/>
            </w:tcBorders>
            <w:noWrap/>
          </w:tcPr>
          <w:p w:rsidR="00CC4345" w:rsidRPr="005669E6" w:rsidRDefault="00CC4345" w:rsidP="0018514C">
            <w:pPr>
              <w:ind w:left="1605"/>
              <w:rPr>
                <w:kern w:val="22"/>
                <w:sz w:val="22"/>
                <w:szCs w:val="22"/>
                <w:lang w:val="en-CA"/>
              </w:rPr>
            </w:pPr>
            <w:r w:rsidRPr="005669E6">
              <w:rPr>
                <w:kern w:val="22"/>
                <w:sz w:val="22"/>
                <w:szCs w:val="22"/>
                <w:lang w:val="en-CA"/>
              </w:rPr>
              <w:t>Distr.</w:t>
            </w:r>
          </w:p>
          <w:p w:rsidR="00CC4345" w:rsidRPr="005669E6" w:rsidRDefault="00CC4345" w:rsidP="0018514C">
            <w:pPr>
              <w:ind w:left="1605"/>
              <w:rPr>
                <w:kern w:val="22"/>
                <w:sz w:val="22"/>
                <w:szCs w:val="22"/>
                <w:lang w:val="en-CA"/>
              </w:rPr>
            </w:pPr>
            <w:r w:rsidRPr="005669E6">
              <w:rPr>
                <w:kern w:val="22"/>
                <w:sz w:val="22"/>
                <w:szCs w:val="22"/>
                <w:lang w:val="en-CA"/>
              </w:rPr>
              <w:t xml:space="preserve">GENERAL </w:t>
            </w:r>
          </w:p>
          <w:p w:rsidR="00CC4345" w:rsidRPr="005669E6" w:rsidRDefault="00CC4345" w:rsidP="0018514C">
            <w:pPr>
              <w:ind w:left="1605"/>
              <w:rPr>
                <w:kern w:val="22"/>
                <w:sz w:val="22"/>
                <w:szCs w:val="22"/>
                <w:lang w:val="en-CA"/>
              </w:rPr>
            </w:pPr>
          </w:p>
          <w:p w:rsidR="00BF6EBF" w:rsidRPr="005669E6" w:rsidRDefault="008C1181" w:rsidP="0018514C">
            <w:pPr>
              <w:ind w:left="1605"/>
              <w:rPr>
                <w:kern w:val="22"/>
                <w:sz w:val="22"/>
                <w:szCs w:val="22"/>
                <w:highlight w:val="yellow"/>
                <w:lang w:val="en-CA"/>
              </w:rPr>
            </w:pPr>
            <w:r w:rsidRPr="005669E6">
              <w:rPr>
                <w:bCs/>
                <w:noProof/>
                <w:kern w:val="22"/>
                <w:sz w:val="22"/>
                <w:szCs w:val="22"/>
                <w:shd w:val="clear" w:color="auto" w:fill="FFFFFF"/>
                <w:lang w:val="en-CA"/>
              </w:rPr>
              <w:t>CBD/SOI/WS/2018/2</w:t>
            </w:r>
            <w:r w:rsidR="005C7CE9" w:rsidRPr="005669E6">
              <w:rPr>
                <w:bCs/>
                <w:noProof/>
                <w:kern w:val="22"/>
                <w:sz w:val="22"/>
                <w:szCs w:val="22"/>
                <w:shd w:val="clear" w:color="auto" w:fill="FFFFFF"/>
                <w:lang w:val="en-CA"/>
              </w:rPr>
              <w:t>/</w:t>
            </w:r>
            <w:r w:rsidR="0018514C">
              <w:rPr>
                <w:bCs/>
                <w:noProof/>
                <w:kern w:val="22"/>
                <w:sz w:val="22"/>
                <w:szCs w:val="22"/>
                <w:shd w:val="clear" w:color="auto" w:fill="FFFFFF"/>
                <w:lang w:val="en-CA"/>
              </w:rPr>
              <w:t>2</w:t>
            </w:r>
          </w:p>
          <w:p w:rsidR="00BF6EBF" w:rsidRPr="005669E6" w:rsidRDefault="00E52357" w:rsidP="0018514C">
            <w:pPr>
              <w:ind w:left="1605"/>
              <w:rPr>
                <w:kern w:val="22"/>
                <w:sz w:val="22"/>
                <w:szCs w:val="22"/>
                <w:lang w:val="en-CA"/>
              </w:rPr>
            </w:pPr>
            <w:r w:rsidRPr="005669E6">
              <w:rPr>
                <w:kern w:val="22"/>
                <w:sz w:val="22"/>
                <w:szCs w:val="22"/>
                <w:lang w:val="en-CA"/>
              </w:rPr>
              <w:t>5</w:t>
            </w:r>
            <w:r w:rsidR="008C1181" w:rsidRPr="005669E6">
              <w:rPr>
                <w:kern w:val="22"/>
                <w:sz w:val="22"/>
                <w:szCs w:val="22"/>
                <w:lang w:val="en-CA"/>
              </w:rPr>
              <w:t xml:space="preserve"> </w:t>
            </w:r>
            <w:r w:rsidR="0018514C">
              <w:rPr>
                <w:kern w:val="22"/>
                <w:sz w:val="22"/>
                <w:szCs w:val="22"/>
                <w:lang w:val="en-CA"/>
              </w:rPr>
              <w:t>January</w:t>
            </w:r>
            <w:r w:rsidR="008C1181" w:rsidRPr="005669E6">
              <w:rPr>
                <w:kern w:val="22"/>
                <w:sz w:val="22"/>
                <w:szCs w:val="22"/>
                <w:lang w:val="en-CA"/>
              </w:rPr>
              <w:t xml:space="preserve"> 2018</w:t>
            </w:r>
          </w:p>
          <w:p w:rsidR="00CC4345" w:rsidRPr="005669E6" w:rsidRDefault="00CC4345" w:rsidP="0018514C">
            <w:pPr>
              <w:ind w:left="1605"/>
              <w:rPr>
                <w:kern w:val="22"/>
                <w:sz w:val="22"/>
                <w:szCs w:val="22"/>
                <w:lang w:val="en-CA"/>
              </w:rPr>
            </w:pPr>
          </w:p>
          <w:p w:rsidR="00CC4345" w:rsidRPr="005669E6" w:rsidRDefault="00CC4345" w:rsidP="0018514C">
            <w:pPr>
              <w:ind w:left="1605"/>
              <w:rPr>
                <w:kern w:val="22"/>
                <w:szCs w:val="22"/>
                <w:lang w:val="en-CA"/>
              </w:rPr>
            </w:pPr>
            <w:r w:rsidRPr="005669E6">
              <w:rPr>
                <w:kern w:val="22"/>
                <w:sz w:val="22"/>
                <w:szCs w:val="22"/>
                <w:lang w:val="en-CA"/>
              </w:rPr>
              <w:t>ENGLISH</w:t>
            </w:r>
            <w:r w:rsidR="00E07FEC" w:rsidRPr="005669E6">
              <w:rPr>
                <w:kern w:val="22"/>
                <w:sz w:val="22"/>
                <w:szCs w:val="22"/>
                <w:lang w:val="en-CA"/>
              </w:rPr>
              <w:t xml:space="preserve"> ONLY</w:t>
            </w:r>
          </w:p>
        </w:tc>
      </w:tr>
    </w:tbl>
    <w:p w:rsidR="00E84856" w:rsidRPr="005669E6" w:rsidRDefault="00E84856" w:rsidP="00E84856">
      <w:pPr>
        <w:pStyle w:val="Cornernotation"/>
        <w:suppressLineNumbers/>
        <w:suppressAutoHyphens/>
        <w:ind w:left="227" w:right="4965" w:hanging="227"/>
        <w:rPr>
          <w:caps/>
          <w:snapToGrid w:val="0"/>
          <w:kern w:val="22"/>
          <w:sz w:val="22"/>
          <w:szCs w:val="22"/>
          <w:lang w:val="en-CA"/>
        </w:rPr>
      </w:pPr>
      <w:r w:rsidRPr="005669E6">
        <w:rPr>
          <w:caps/>
          <w:snapToGrid w:val="0"/>
          <w:kern w:val="22"/>
          <w:sz w:val="22"/>
          <w:szCs w:val="22"/>
          <w:lang w:val="en-CA"/>
        </w:rPr>
        <w:t xml:space="preserve">Sustainable ocean initiative </w:t>
      </w:r>
      <w:r w:rsidR="008C1181" w:rsidRPr="005669E6">
        <w:rPr>
          <w:caps/>
          <w:snapToGrid w:val="0"/>
          <w:kern w:val="22"/>
          <w:sz w:val="22"/>
          <w:szCs w:val="22"/>
          <w:lang w:val="en-CA"/>
        </w:rPr>
        <w:t>SUB</w:t>
      </w:r>
      <w:r w:rsidRPr="005669E6">
        <w:rPr>
          <w:caps/>
          <w:snapToGrid w:val="0"/>
          <w:kern w:val="22"/>
          <w:sz w:val="22"/>
          <w:szCs w:val="22"/>
          <w:lang w:val="en-CA"/>
        </w:rPr>
        <w:t>regional Capacity</w:t>
      </w:r>
      <w:r w:rsidR="008C1181" w:rsidRPr="005669E6">
        <w:rPr>
          <w:caps/>
          <w:snapToGrid w:val="0"/>
          <w:kern w:val="22"/>
          <w:sz w:val="22"/>
          <w:szCs w:val="22"/>
          <w:lang w:val="en-CA"/>
        </w:rPr>
        <w:t>-Bulding Workshop for the CORAL TRIANGLE</w:t>
      </w:r>
    </w:p>
    <w:p w:rsidR="00E84856" w:rsidRPr="005669E6" w:rsidRDefault="008C1181" w:rsidP="00641434">
      <w:pPr>
        <w:pStyle w:val="Cornernotation"/>
        <w:suppressLineNumbers/>
        <w:suppressAutoHyphens/>
        <w:ind w:left="227" w:right="4540" w:hanging="227"/>
        <w:rPr>
          <w:snapToGrid w:val="0"/>
          <w:color w:val="000000"/>
          <w:kern w:val="22"/>
          <w:sz w:val="22"/>
          <w:szCs w:val="22"/>
          <w:lang w:val="en-CA" w:eastAsia="ko-KR"/>
        </w:rPr>
      </w:pPr>
      <w:r w:rsidRPr="005669E6">
        <w:rPr>
          <w:snapToGrid w:val="0"/>
          <w:color w:val="000000"/>
          <w:kern w:val="22"/>
          <w:sz w:val="22"/>
          <w:szCs w:val="22"/>
          <w:lang w:val="en-CA" w:eastAsia="ko-KR"/>
        </w:rPr>
        <w:t>Jakarta, 31 Ju</w:t>
      </w:r>
      <w:r w:rsidR="00641434" w:rsidRPr="005669E6">
        <w:rPr>
          <w:snapToGrid w:val="0"/>
          <w:color w:val="000000"/>
          <w:kern w:val="22"/>
          <w:sz w:val="22"/>
          <w:szCs w:val="22"/>
          <w:lang w:val="en-CA" w:eastAsia="ko-KR"/>
        </w:rPr>
        <w:t>l</w:t>
      </w:r>
      <w:r w:rsidRPr="005669E6">
        <w:rPr>
          <w:snapToGrid w:val="0"/>
          <w:color w:val="000000"/>
          <w:kern w:val="22"/>
          <w:sz w:val="22"/>
          <w:szCs w:val="22"/>
          <w:lang w:val="en-CA" w:eastAsia="ko-KR"/>
        </w:rPr>
        <w:t xml:space="preserve">y </w:t>
      </w:r>
      <w:r w:rsidR="00AA17A4" w:rsidRPr="005669E6">
        <w:rPr>
          <w:snapToGrid w:val="0"/>
          <w:color w:val="000000"/>
          <w:kern w:val="22"/>
          <w:sz w:val="22"/>
          <w:szCs w:val="22"/>
          <w:lang w:val="en-CA" w:eastAsia="ko-KR"/>
        </w:rPr>
        <w:t>-</w:t>
      </w:r>
      <w:r w:rsidR="00AA17A4" w:rsidRPr="005669E6">
        <w:rPr>
          <w:snapToGrid w:val="0"/>
          <w:color w:val="000000"/>
          <w:kern w:val="22"/>
          <w:sz w:val="22"/>
          <w:szCs w:val="22"/>
          <w:lang w:val="en-CA" w:eastAsia="ko-KR"/>
        </w:rPr>
        <w:t xml:space="preserve"> </w:t>
      </w:r>
      <w:r w:rsidRPr="005669E6">
        <w:rPr>
          <w:snapToGrid w:val="0"/>
          <w:color w:val="000000"/>
          <w:kern w:val="22"/>
          <w:sz w:val="22"/>
          <w:szCs w:val="22"/>
          <w:lang w:val="en-CA" w:eastAsia="ko-KR"/>
        </w:rPr>
        <w:t>3 August 2018</w:t>
      </w:r>
    </w:p>
    <w:p w:rsidR="006E566B" w:rsidRPr="005669E6" w:rsidRDefault="00ED5632" w:rsidP="005C7E52">
      <w:pPr>
        <w:keepNext/>
        <w:spacing w:before="240" w:after="120"/>
        <w:jc w:val="center"/>
        <w:outlineLvl w:val="0"/>
        <w:rPr>
          <w:b/>
          <w:caps/>
          <w:kern w:val="22"/>
          <w:sz w:val="22"/>
          <w:szCs w:val="22"/>
          <w:lang w:val="en-CA"/>
        </w:rPr>
      </w:pPr>
      <w:r w:rsidRPr="005669E6">
        <w:rPr>
          <w:b/>
          <w:kern w:val="22"/>
          <w:sz w:val="22"/>
          <w:szCs w:val="22"/>
          <w:lang w:val="en-CA"/>
        </w:rPr>
        <w:t xml:space="preserve">REPORT OF </w:t>
      </w:r>
      <w:r w:rsidR="00641434" w:rsidRPr="005669E6">
        <w:rPr>
          <w:b/>
          <w:kern w:val="22"/>
          <w:sz w:val="22"/>
          <w:szCs w:val="22"/>
          <w:lang w:val="en-CA"/>
        </w:rPr>
        <w:t xml:space="preserve">THE </w:t>
      </w:r>
      <w:r w:rsidRPr="005669E6">
        <w:rPr>
          <w:b/>
          <w:kern w:val="22"/>
          <w:sz w:val="22"/>
          <w:szCs w:val="22"/>
          <w:lang w:val="en-CA"/>
        </w:rPr>
        <w:t xml:space="preserve">SUSTAINABLE OCEAN INITIATIVE </w:t>
      </w:r>
      <w:r w:rsidR="008C1181" w:rsidRPr="005669E6">
        <w:rPr>
          <w:b/>
          <w:kern w:val="22"/>
          <w:sz w:val="22"/>
          <w:szCs w:val="22"/>
          <w:lang w:val="en-CA"/>
        </w:rPr>
        <w:t>SUB</w:t>
      </w:r>
      <w:r w:rsidR="00E84856" w:rsidRPr="005669E6">
        <w:rPr>
          <w:b/>
          <w:kern w:val="22"/>
          <w:sz w:val="22"/>
          <w:szCs w:val="22"/>
          <w:lang w:val="en-CA"/>
        </w:rPr>
        <w:t xml:space="preserve">REGIONAL </w:t>
      </w:r>
      <w:r w:rsidRPr="005669E6">
        <w:rPr>
          <w:b/>
          <w:kern w:val="22"/>
          <w:sz w:val="22"/>
          <w:szCs w:val="22"/>
          <w:lang w:val="en-CA"/>
        </w:rPr>
        <w:t>CAPACI</w:t>
      </w:r>
      <w:r w:rsidR="00E84856" w:rsidRPr="005669E6">
        <w:rPr>
          <w:b/>
          <w:kern w:val="22"/>
          <w:sz w:val="22"/>
          <w:szCs w:val="22"/>
          <w:lang w:val="en-CA"/>
        </w:rPr>
        <w:t xml:space="preserve">TY-BUILDING </w:t>
      </w:r>
      <w:r w:rsidRPr="005669E6">
        <w:rPr>
          <w:b/>
          <w:kern w:val="22"/>
          <w:sz w:val="22"/>
          <w:szCs w:val="22"/>
          <w:lang w:val="en-CA"/>
        </w:rPr>
        <w:t xml:space="preserve">WORKSHOP FOR </w:t>
      </w:r>
      <w:r w:rsidR="000201DA" w:rsidRPr="005669E6">
        <w:rPr>
          <w:b/>
          <w:kern w:val="22"/>
          <w:sz w:val="22"/>
          <w:szCs w:val="22"/>
          <w:lang w:val="en-CA"/>
        </w:rPr>
        <w:t xml:space="preserve">THE </w:t>
      </w:r>
      <w:r w:rsidR="008C1181" w:rsidRPr="005669E6">
        <w:rPr>
          <w:b/>
          <w:kern w:val="22"/>
          <w:sz w:val="22"/>
          <w:szCs w:val="22"/>
          <w:lang w:val="en-CA"/>
        </w:rPr>
        <w:t>CORAL TRIANGLE</w:t>
      </w:r>
    </w:p>
    <w:p w:rsidR="004D21E2" w:rsidRPr="005669E6" w:rsidRDefault="004D21E2" w:rsidP="005C7E52">
      <w:pPr>
        <w:keepNext/>
        <w:spacing w:before="240" w:after="120"/>
        <w:jc w:val="center"/>
        <w:outlineLvl w:val="0"/>
        <w:rPr>
          <w:b/>
          <w:caps/>
          <w:kern w:val="22"/>
          <w:sz w:val="22"/>
          <w:szCs w:val="22"/>
          <w:lang w:val="en-CA"/>
        </w:rPr>
      </w:pPr>
      <w:r w:rsidRPr="005669E6">
        <w:rPr>
          <w:b/>
          <w:caps/>
          <w:kern w:val="22"/>
          <w:sz w:val="22"/>
          <w:szCs w:val="22"/>
          <w:lang w:val="en-CA"/>
        </w:rPr>
        <w:t>INTRODUCTION</w:t>
      </w:r>
    </w:p>
    <w:p w:rsidR="00546630" w:rsidRPr="005669E6" w:rsidRDefault="00546630" w:rsidP="00232A7E">
      <w:pPr>
        <w:pStyle w:val="Para1"/>
        <w:ind w:left="0"/>
        <w:jc w:val="both"/>
        <w:rPr>
          <w:rFonts w:eastAsia="MS Mincho"/>
          <w:kern w:val="22"/>
          <w:sz w:val="22"/>
          <w:szCs w:val="22"/>
          <w:lang w:val="en-CA"/>
        </w:rPr>
      </w:pPr>
      <w:bookmarkStart w:id="0" w:name="_TOC257644842"/>
      <w:r w:rsidRPr="005669E6">
        <w:rPr>
          <w:kern w:val="22"/>
          <w:sz w:val="22"/>
          <w:szCs w:val="22"/>
          <w:lang w:val="en-CA"/>
        </w:rPr>
        <w:t xml:space="preserve">The Conference of the Parties to the Convention on Biological Diversity, at its tenth meeting, adopted the Strategic Plan for Biodiversity 2011-2020, with its Aichi Biodiversity </w:t>
      </w:r>
      <w:r w:rsidR="00641434" w:rsidRPr="005669E6">
        <w:rPr>
          <w:kern w:val="22"/>
          <w:sz w:val="22"/>
          <w:szCs w:val="22"/>
          <w:lang w:val="en-CA"/>
        </w:rPr>
        <w:t>Targets (</w:t>
      </w:r>
      <w:r w:rsidRPr="005669E6">
        <w:rPr>
          <w:kern w:val="22"/>
          <w:sz w:val="22"/>
          <w:szCs w:val="22"/>
          <w:lang w:val="en-CA"/>
        </w:rPr>
        <w:t xml:space="preserve">decision X/2). The mission of the Strategic Plan is to take effective and urgent action to halt the loss of biodiversity </w:t>
      </w:r>
      <w:proofErr w:type="gramStart"/>
      <w:r w:rsidRPr="005669E6">
        <w:rPr>
          <w:kern w:val="22"/>
          <w:sz w:val="22"/>
          <w:szCs w:val="22"/>
          <w:lang w:val="en-CA"/>
        </w:rPr>
        <w:t>in order to</w:t>
      </w:r>
      <w:proofErr w:type="gramEnd"/>
      <w:r w:rsidRPr="005669E6">
        <w:rPr>
          <w:kern w:val="22"/>
          <w:sz w:val="22"/>
          <w:szCs w:val="22"/>
          <w:lang w:val="en-CA"/>
        </w:rPr>
        <w:t xml:space="preserve"> ensure that, by 2020, ecosystems are resilient and continue to provide essential services, thereby securing the planet’s variety of life, and contributing to human well-being and poverty eradication.</w:t>
      </w:r>
    </w:p>
    <w:p w:rsidR="00907BA5" w:rsidRPr="005669E6" w:rsidRDefault="00546630" w:rsidP="00907BA5">
      <w:pPr>
        <w:pStyle w:val="Para1"/>
        <w:ind w:left="0"/>
        <w:jc w:val="both"/>
        <w:rPr>
          <w:rFonts w:eastAsia="MS Mincho"/>
          <w:kern w:val="22"/>
          <w:sz w:val="22"/>
          <w:szCs w:val="22"/>
          <w:lang w:val="en-CA"/>
        </w:rPr>
      </w:pPr>
      <w:r w:rsidRPr="005669E6">
        <w:rPr>
          <w:kern w:val="22"/>
          <w:sz w:val="22"/>
          <w:szCs w:val="22"/>
          <w:lang w:val="en-CA"/>
        </w:rPr>
        <w:t>The Conference of the Parties at its tenth meeting urged Parties and other Governments: (a) to achieve long-term conservation, management and sustainable use of marine resources and coastal habitats; (b) to establish and effectively manage marine protected areas, in orde</w:t>
      </w:r>
      <w:bookmarkStart w:id="1" w:name="_GoBack"/>
      <w:bookmarkEnd w:id="1"/>
      <w:r w:rsidRPr="005669E6">
        <w:rPr>
          <w:kern w:val="22"/>
          <w:sz w:val="22"/>
          <w:szCs w:val="22"/>
          <w:lang w:val="en-CA"/>
        </w:rPr>
        <w:t>r to safeguard marine and coastal biodiversity, marine ecosystem services, and sustainable livelihoods; and (c) to adapt to climate change, through appropriate application of the precautionary approach and the use of integrated marine and coastal area management, marine spatial planning, impact assessment, and other available tools. The Conference of the Parties at its tenth meeting emphasized the need for training and capacity-building for developing country Parties through regional workshops that contribute to sharing experiences and knowledge related to the conservation and sustainable use of marine and coastal biodiversity.</w:t>
      </w:r>
    </w:p>
    <w:p w:rsidR="00546630" w:rsidRPr="005669E6" w:rsidRDefault="00546630" w:rsidP="00641434">
      <w:pPr>
        <w:pStyle w:val="Para1"/>
        <w:ind w:left="0"/>
        <w:jc w:val="both"/>
        <w:rPr>
          <w:rFonts w:eastAsia="MS Mincho"/>
          <w:kern w:val="22"/>
          <w:sz w:val="22"/>
          <w:szCs w:val="22"/>
          <w:lang w:val="en-CA"/>
        </w:rPr>
      </w:pPr>
      <w:r w:rsidRPr="005669E6">
        <w:rPr>
          <w:kern w:val="22"/>
          <w:sz w:val="22"/>
          <w:szCs w:val="22"/>
          <w:lang w:val="en-CA"/>
        </w:rPr>
        <w:t>Recognizing this urgent need, the Sustainable Ocean Initiative (SOI) came into existence in the margins of the tenth meeting of the Conference of the Parties, with the support of Japan, and in collaboration with various partners that were willing to provide the necessary expertise, tec</w:t>
      </w:r>
      <w:r w:rsidR="00641434" w:rsidRPr="005669E6">
        <w:rPr>
          <w:kern w:val="22"/>
          <w:sz w:val="22"/>
          <w:szCs w:val="22"/>
          <w:lang w:val="en-CA"/>
        </w:rPr>
        <w:t>hnical and financial resources</w:t>
      </w:r>
      <w:r w:rsidRPr="005669E6">
        <w:rPr>
          <w:kern w:val="22"/>
          <w:sz w:val="22"/>
          <w:szCs w:val="22"/>
          <w:lang w:val="en-CA"/>
        </w:rPr>
        <w:t>.</w:t>
      </w:r>
    </w:p>
    <w:p w:rsidR="00546630" w:rsidRPr="005669E6" w:rsidRDefault="00546630" w:rsidP="00641434">
      <w:pPr>
        <w:suppressLineNumbers/>
        <w:suppressAutoHyphens/>
        <w:spacing w:before="120" w:after="120"/>
        <w:jc w:val="both"/>
        <w:rPr>
          <w:snapToGrid w:val="0"/>
          <w:kern w:val="22"/>
          <w:sz w:val="22"/>
          <w:szCs w:val="22"/>
          <w:lang w:val="en-CA"/>
        </w:rPr>
      </w:pPr>
      <w:r w:rsidRPr="005669E6">
        <w:rPr>
          <w:snapToGrid w:val="0"/>
          <w:kern w:val="22"/>
          <w:sz w:val="22"/>
          <w:szCs w:val="22"/>
          <w:lang w:val="en-CA"/>
        </w:rPr>
        <w:t>4.</w:t>
      </w:r>
      <w:r w:rsidRPr="005669E6">
        <w:rPr>
          <w:snapToGrid w:val="0"/>
          <w:kern w:val="22"/>
          <w:sz w:val="22"/>
          <w:szCs w:val="22"/>
          <w:lang w:val="en-CA"/>
        </w:rPr>
        <w:tab/>
        <w:t>SOI focuses on achieving a balance between conservation and sustainable use of marine and coastal biodiversity by applying an action-oriented, holistic and integrated capacity-building framework. SOI is committed to building bridges between biodiversity conservation and reso</w:t>
      </w:r>
      <w:r w:rsidR="00641434" w:rsidRPr="005669E6">
        <w:rPr>
          <w:snapToGrid w:val="0"/>
          <w:kern w:val="22"/>
          <w:sz w:val="22"/>
          <w:szCs w:val="22"/>
          <w:lang w:val="en-CA"/>
        </w:rPr>
        <w:t xml:space="preserve">urce management sectors. </w:t>
      </w:r>
      <w:r w:rsidRPr="005669E6">
        <w:rPr>
          <w:snapToGrid w:val="0"/>
          <w:kern w:val="22"/>
          <w:sz w:val="22"/>
          <w:szCs w:val="22"/>
          <w:lang w:val="en-CA"/>
        </w:rPr>
        <w:t>SOI has evolved as a global platform to build partnerships and enhance capacity to achieve the Aichi Biodiversity Targets in marine and coastal areas by:</w:t>
      </w:r>
    </w:p>
    <w:p w:rsidR="00546630" w:rsidRPr="005669E6" w:rsidRDefault="00546630" w:rsidP="001B7A3C">
      <w:pPr>
        <w:numPr>
          <w:ilvl w:val="0"/>
          <w:numId w:val="11"/>
        </w:numPr>
        <w:suppressLineNumbers/>
        <w:suppressAutoHyphens/>
        <w:spacing w:after="120"/>
        <w:ind w:left="0" w:firstLine="720"/>
        <w:jc w:val="both"/>
        <w:rPr>
          <w:snapToGrid w:val="0"/>
          <w:kern w:val="22"/>
          <w:sz w:val="22"/>
          <w:szCs w:val="22"/>
          <w:lang w:val="en-CA"/>
        </w:rPr>
      </w:pPr>
      <w:r w:rsidRPr="005669E6">
        <w:rPr>
          <w:snapToGrid w:val="0"/>
          <w:kern w:val="22"/>
          <w:sz w:val="22"/>
          <w:szCs w:val="22"/>
          <w:lang w:val="en-CA"/>
        </w:rPr>
        <w:t>Achieving a balance between conservation and sustainable use and the promotion of flexible and diverse approaches;</w:t>
      </w:r>
    </w:p>
    <w:p w:rsidR="00546630" w:rsidRPr="005669E6" w:rsidRDefault="00546630" w:rsidP="001B7A3C">
      <w:pPr>
        <w:numPr>
          <w:ilvl w:val="0"/>
          <w:numId w:val="11"/>
        </w:numPr>
        <w:suppressLineNumbers/>
        <w:suppressAutoHyphens/>
        <w:spacing w:after="120"/>
        <w:ind w:left="0" w:firstLine="720"/>
        <w:jc w:val="both"/>
        <w:rPr>
          <w:snapToGrid w:val="0"/>
          <w:kern w:val="22"/>
          <w:sz w:val="22"/>
          <w:szCs w:val="22"/>
          <w:lang w:val="en-CA"/>
        </w:rPr>
      </w:pPr>
      <w:r w:rsidRPr="005669E6">
        <w:rPr>
          <w:snapToGrid w:val="0"/>
          <w:kern w:val="22"/>
          <w:sz w:val="22"/>
          <w:szCs w:val="22"/>
          <w:lang w:val="en-CA"/>
        </w:rPr>
        <w:t>Identifying best practices, facilitating information sharing, and learning from experiences;</w:t>
      </w:r>
    </w:p>
    <w:p w:rsidR="00546630" w:rsidRPr="005669E6" w:rsidRDefault="00546630" w:rsidP="001B7A3C">
      <w:pPr>
        <w:numPr>
          <w:ilvl w:val="0"/>
          <w:numId w:val="11"/>
        </w:numPr>
        <w:suppressLineNumbers/>
        <w:suppressAutoHyphens/>
        <w:spacing w:after="120"/>
        <w:ind w:left="0" w:firstLine="720"/>
        <w:jc w:val="both"/>
        <w:rPr>
          <w:snapToGrid w:val="0"/>
          <w:kern w:val="22"/>
          <w:sz w:val="22"/>
          <w:szCs w:val="22"/>
          <w:lang w:val="en-CA"/>
        </w:rPr>
      </w:pPr>
      <w:r w:rsidRPr="005669E6">
        <w:rPr>
          <w:snapToGrid w:val="0"/>
          <w:kern w:val="22"/>
          <w:sz w:val="22"/>
          <w:szCs w:val="22"/>
          <w:lang w:val="en-CA"/>
        </w:rPr>
        <w:t>Creating partnerships that can provide for targeted capacity-building, training, technical assistance and learning exchange;</w:t>
      </w:r>
    </w:p>
    <w:p w:rsidR="00546630" w:rsidRPr="005669E6" w:rsidRDefault="00546630" w:rsidP="001B7A3C">
      <w:pPr>
        <w:numPr>
          <w:ilvl w:val="0"/>
          <w:numId w:val="11"/>
        </w:numPr>
        <w:suppressLineNumbers/>
        <w:suppressAutoHyphens/>
        <w:spacing w:after="120"/>
        <w:ind w:left="0" w:firstLine="720"/>
        <w:jc w:val="both"/>
        <w:rPr>
          <w:snapToGrid w:val="0"/>
          <w:kern w:val="22"/>
          <w:sz w:val="22"/>
          <w:szCs w:val="22"/>
          <w:lang w:val="en-CA"/>
        </w:rPr>
      </w:pPr>
      <w:r w:rsidRPr="005669E6">
        <w:rPr>
          <w:snapToGrid w:val="0"/>
          <w:kern w:val="22"/>
          <w:sz w:val="22"/>
          <w:szCs w:val="22"/>
          <w:lang w:val="en-CA"/>
        </w:rPr>
        <w:lastRenderedPageBreak/>
        <w:t>Providing for two-way communication among policymakers, scientific communities and local stakeholders;</w:t>
      </w:r>
    </w:p>
    <w:p w:rsidR="00546630" w:rsidRPr="005669E6" w:rsidRDefault="00546630" w:rsidP="001B7A3C">
      <w:pPr>
        <w:numPr>
          <w:ilvl w:val="0"/>
          <w:numId w:val="11"/>
        </w:numPr>
        <w:suppressLineNumbers/>
        <w:suppressAutoHyphens/>
        <w:spacing w:after="120"/>
        <w:ind w:left="0" w:firstLine="720"/>
        <w:jc w:val="both"/>
        <w:rPr>
          <w:snapToGrid w:val="0"/>
          <w:kern w:val="22"/>
          <w:sz w:val="22"/>
          <w:szCs w:val="22"/>
          <w:lang w:val="en-CA"/>
        </w:rPr>
      </w:pPr>
      <w:r w:rsidRPr="005669E6">
        <w:rPr>
          <w:snapToGrid w:val="0"/>
          <w:kern w:val="22"/>
          <w:sz w:val="22"/>
          <w:szCs w:val="22"/>
          <w:lang w:val="en-CA"/>
        </w:rPr>
        <w:t>Facilitating monitoring of progress towards achieving the Aichi Biodiversity Targets on marine and coastal biodiversity;</w:t>
      </w:r>
    </w:p>
    <w:p w:rsidR="00546630" w:rsidRPr="005669E6" w:rsidRDefault="00546630" w:rsidP="001B7A3C">
      <w:pPr>
        <w:numPr>
          <w:ilvl w:val="0"/>
          <w:numId w:val="11"/>
        </w:numPr>
        <w:suppressLineNumbers/>
        <w:suppressAutoHyphens/>
        <w:spacing w:after="120"/>
        <w:ind w:left="0" w:firstLine="720"/>
        <w:jc w:val="both"/>
        <w:rPr>
          <w:snapToGrid w:val="0"/>
          <w:kern w:val="22"/>
          <w:sz w:val="22"/>
          <w:szCs w:val="22"/>
          <w:lang w:val="en-CA"/>
        </w:rPr>
      </w:pPr>
      <w:r w:rsidRPr="005669E6">
        <w:rPr>
          <w:snapToGrid w:val="0"/>
          <w:kern w:val="22"/>
          <w:sz w:val="22"/>
          <w:szCs w:val="22"/>
          <w:lang w:val="en-CA"/>
        </w:rPr>
        <w:t>Facilitating the provision of guidance and guidelines that will help their achievement;</w:t>
      </w:r>
      <w:r w:rsidR="00641434" w:rsidRPr="005669E6">
        <w:rPr>
          <w:snapToGrid w:val="0"/>
          <w:kern w:val="22"/>
          <w:sz w:val="22"/>
          <w:szCs w:val="22"/>
          <w:lang w:val="en-CA"/>
        </w:rPr>
        <w:t xml:space="preserve"> and</w:t>
      </w:r>
    </w:p>
    <w:p w:rsidR="00546630" w:rsidRPr="005669E6" w:rsidRDefault="00546630" w:rsidP="001B7A3C">
      <w:pPr>
        <w:numPr>
          <w:ilvl w:val="0"/>
          <w:numId w:val="11"/>
        </w:numPr>
        <w:suppressLineNumbers/>
        <w:suppressAutoHyphens/>
        <w:spacing w:after="120"/>
        <w:ind w:left="0" w:firstLine="720"/>
        <w:jc w:val="both"/>
        <w:rPr>
          <w:snapToGrid w:val="0"/>
          <w:kern w:val="22"/>
          <w:sz w:val="22"/>
          <w:szCs w:val="22"/>
          <w:lang w:val="en-CA"/>
        </w:rPr>
      </w:pPr>
      <w:r w:rsidRPr="005669E6">
        <w:rPr>
          <w:snapToGrid w:val="0"/>
          <w:kern w:val="22"/>
          <w:sz w:val="22"/>
          <w:szCs w:val="22"/>
          <w:lang w:val="en-CA"/>
        </w:rPr>
        <w:t>Improving the scientific basis for implementation.</w:t>
      </w:r>
    </w:p>
    <w:bookmarkEnd w:id="0"/>
    <w:p w:rsidR="00546630" w:rsidRPr="005669E6" w:rsidRDefault="002A679A" w:rsidP="002A679A">
      <w:pPr>
        <w:pStyle w:val="Para1"/>
        <w:numPr>
          <w:ilvl w:val="0"/>
          <w:numId w:val="0"/>
        </w:numPr>
        <w:jc w:val="both"/>
        <w:rPr>
          <w:kern w:val="22"/>
          <w:sz w:val="22"/>
          <w:szCs w:val="22"/>
          <w:lang w:val="en-CA"/>
        </w:rPr>
      </w:pPr>
      <w:r w:rsidRPr="005669E6">
        <w:rPr>
          <w:kern w:val="22"/>
          <w:sz w:val="22"/>
          <w:szCs w:val="22"/>
          <w:lang w:val="en-CA"/>
        </w:rPr>
        <w:t>5</w:t>
      </w:r>
      <w:r w:rsidR="00877126" w:rsidRPr="005669E6">
        <w:rPr>
          <w:kern w:val="22"/>
          <w:sz w:val="22"/>
          <w:szCs w:val="22"/>
          <w:lang w:val="en-CA"/>
        </w:rPr>
        <w:t>.</w:t>
      </w:r>
      <w:r w:rsidR="00877126" w:rsidRPr="005669E6">
        <w:rPr>
          <w:kern w:val="22"/>
          <w:sz w:val="22"/>
          <w:szCs w:val="22"/>
          <w:lang w:val="en-CA"/>
        </w:rPr>
        <w:tab/>
      </w:r>
      <w:r w:rsidRPr="005669E6">
        <w:rPr>
          <w:kern w:val="22"/>
          <w:sz w:val="22"/>
          <w:szCs w:val="22"/>
          <w:lang w:val="en-CA"/>
        </w:rPr>
        <w:t xml:space="preserve">Building </w:t>
      </w:r>
      <w:r w:rsidR="00546630" w:rsidRPr="005669E6">
        <w:rPr>
          <w:kern w:val="22"/>
          <w:sz w:val="22"/>
          <w:szCs w:val="22"/>
          <w:lang w:val="en-CA"/>
        </w:rPr>
        <w:t>on the experiences described above</w:t>
      </w:r>
      <w:r w:rsidR="001C6710" w:rsidRPr="005669E6">
        <w:rPr>
          <w:kern w:val="22"/>
          <w:sz w:val="22"/>
          <w:szCs w:val="22"/>
          <w:lang w:val="en-CA"/>
        </w:rPr>
        <w:t>, the Executive Secretary convened</w:t>
      </w:r>
      <w:r w:rsidR="00546630" w:rsidRPr="005669E6">
        <w:rPr>
          <w:kern w:val="22"/>
          <w:sz w:val="22"/>
          <w:szCs w:val="22"/>
          <w:lang w:val="en-CA"/>
        </w:rPr>
        <w:t xml:space="preserve"> the Sustainable Ocean Initiative </w:t>
      </w:r>
      <w:proofErr w:type="spellStart"/>
      <w:r w:rsidR="003322E0" w:rsidRPr="005669E6">
        <w:rPr>
          <w:kern w:val="22"/>
          <w:sz w:val="22"/>
          <w:szCs w:val="22"/>
          <w:lang w:val="en-CA"/>
        </w:rPr>
        <w:t>Subr</w:t>
      </w:r>
      <w:r w:rsidR="00546630" w:rsidRPr="005669E6">
        <w:rPr>
          <w:kern w:val="22"/>
          <w:sz w:val="22"/>
          <w:szCs w:val="22"/>
          <w:lang w:val="en-CA"/>
        </w:rPr>
        <w:t>egional</w:t>
      </w:r>
      <w:proofErr w:type="spellEnd"/>
      <w:r w:rsidR="00546630" w:rsidRPr="005669E6">
        <w:rPr>
          <w:kern w:val="22"/>
          <w:sz w:val="22"/>
          <w:szCs w:val="22"/>
          <w:lang w:val="en-CA"/>
        </w:rPr>
        <w:t xml:space="preserve"> Capacity-Building Workshop for the </w:t>
      </w:r>
      <w:r w:rsidR="003322E0" w:rsidRPr="005669E6">
        <w:rPr>
          <w:kern w:val="22"/>
          <w:sz w:val="22"/>
          <w:szCs w:val="22"/>
          <w:lang w:val="en-CA"/>
        </w:rPr>
        <w:t>Coral Triangle</w:t>
      </w:r>
      <w:r w:rsidR="00546630" w:rsidRPr="005669E6">
        <w:rPr>
          <w:kern w:val="22"/>
          <w:sz w:val="22"/>
          <w:szCs w:val="22"/>
          <w:lang w:val="en-CA"/>
        </w:rPr>
        <w:t>,</w:t>
      </w:r>
      <w:r w:rsidR="00546630" w:rsidRPr="005669E6">
        <w:rPr>
          <w:kern w:val="22"/>
          <w:sz w:val="22"/>
          <w:szCs w:val="22"/>
          <w:lang w:val="en-CA" w:eastAsia="ko-KR"/>
        </w:rPr>
        <w:t xml:space="preserve"> </w:t>
      </w:r>
      <w:r w:rsidR="00546630" w:rsidRPr="005669E6">
        <w:rPr>
          <w:kern w:val="22"/>
          <w:sz w:val="22"/>
          <w:szCs w:val="22"/>
          <w:lang w:val="en-CA"/>
        </w:rPr>
        <w:t>with financial support from the Government of Japan</w:t>
      </w:r>
      <w:r w:rsidR="00546630" w:rsidRPr="005669E6">
        <w:rPr>
          <w:kern w:val="22"/>
          <w:sz w:val="22"/>
          <w:szCs w:val="22"/>
          <w:lang w:val="en-CA" w:eastAsia="ko-KR"/>
        </w:rPr>
        <w:t>, through the Japan Biodiversity Fu</w:t>
      </w:r>
      <w:r w:rsidR="003322E0" w:rsidRPr="005669E6">
        <w:rPr>
          <w:kern w:val="22"/>
          <w:sz w:val="22"/>
          <w:szCs w:val="22"/>
          <w:lang w:val="en-CA" w:eastAsia="ko-KR"/>
        </w:rPr>
        <w:t>nd, and the Government of Sweden</w:t>
      </w:r>
      <w:r w:rsidR="00546630" w:rsidRPr="005669E6">
        <w:rPr>
          <w:kern w:val="22"/>
          <w:sz w:val="22"/>
          <w:szCs w:val="22"/>
          <w:lang w:val="en-CA"/>
        </w:rPr>
        <w:t xml:space="preserve">. The workshop </w:t>
      </w:r>
      <w:r w:rsidR="001C6710" w:rsidRPr="005669E6">
        <w:rPr>
          <w:kern w:val="22"/>
          <w:sz w:val="22"/>
          <w:szCs w:val="22"/>
          <w:lang w:val="en-CA"/>
        </w:rPr>
        <w:t>was</w:t>
      </w:r>
      <w:r w:rsidR="00546630" w:rsidRPr="005669E6">
        <w:rPr>
          <w:kern w:val="22"/>
          <w:sz w:val="22"/>
          <w:szCs w:val="22"/>
          <w:lang w:val="en-CA"/>
        </w:rPr>
        <w:t xml:space="preserve"> </w:t>
      </w:r>
      <w:r w:rsidR="00546630" w:rsidRPr="005669E6">
        <w:rPr>
          <w:kern w:val="22"/>
          <w:sz w:val="22"/>
          <w:szCs w:val="22"/>
          <w:lang w:val="en-CA" w:eastAsia="ko-KR"/>
        </w:rPr>
        <w:t xml:space="preserve">hosted by the Government of </w:t>
      </w:r>
      <w:r w:rsidR="003322E0" w:rsidRPr="005669E6">
        <w:rPr>
          <w:kern w:val="22"/>
          <w:sz w:val="22"/>
          <w:szCs w:val="22"/>
          <w:lang w:val="en-CA" w:eastAsia="ko-KR"/>
        </w:rPr>
        <w:t>Indonesia</w:t>
      </w:r>
      <w:r w:rsidR="00546630" w:rsidRPr="005669E6">
        <w:rPr>
          <w:kern w:val="22"/>
          <w:sz w:val="22"/>
          <w:szCs w:val="22"/>
          <w:lang w:val="en-CA" w:eastAsia="ko-KR"/>
        </w:rPr>
        <w:t xml:space="preserve"> in </w:t>
      </w:r>
      <w:r w:rsidR="003322E0" w:rsidRPr="005669E6">
        <w:rPr>
          <w:kern w:val="22"/>
          <w:sz w:val="22"/>
          <w:szCs w:val="22"/>
          <w:lang w:val="en-CA" w:eastAsia="ko-KR"/>
        </w:rPr>
        <w:t>Jakarta</w:t>
      </w:r>
      <w:r w:rsidR="00546630" w:rsidRPr="005669E6">
        <w:rPr>
          <w:kern w:val="22"/>
          <w:sz w:val="22"/>
          <w:szCs w:val="22"/>
          <w:lang w:val="en-CA" w:eastAsia="ko-KR"/>
        </w:rPr>
        <w:t xml:space="preserve">, from </w:t>
      </w:r>
      <w:r w:rsidRPr="005669E6">
        <w:rPr>
          <w:kern w:val="22"/>
          <w:sz w:val="22"/>
          <w:szCs w:val="22"/>
          <w:lang w:val="en-CA" w:eastAsia="ko-KR"/>
        </w:rPr>
        <w:t>31 </w:t>
      </w:r>
      <w:r w:rsidR="003322E0" w:rsidRPr="005669E6">
        <w:rPr>
          <w:kern w:val="22"/>
          <w:sz w:val="22"/>
          <w:szCs w:val="22"/>
          <w:lang w:val="en-CA" w:eastAsia="ko-KR"/>
        </w:rPr>
        <w:t>July</w:t>
      </w:r>
      <w:r w:rsidR="00546630" w:rsidRPr="005669E6">
        <w:rPr>
          <w:kern w:val="22"/>
          <w:sz w:val="22"/>
          <w:szCs w:val="22"/>
          <w:lang w:val="en-CA" w:eastAsia="ko-KR"/>
        </w:rPr>
        <w:t xml:space="preserve"> to </w:t>
      </w:r>
      <w:r w:rsidR="003322E0" w:rsidRPr="005669E6">
        <w:rPr>
          <w:kern w:val="22"/>
          <w:sz w:val="22"/>
          <w:szCs w:val="22"/>
          <w:lang w:val="en-CA" w:eastAsia="ko-KR"/>
        </w:rPr>
        <w:t>3 August</w:t>
      </w:r>
      <w:r w:rsidR="00546630" w:rsidRPr="005669E6">
        <w:rPr>
          <w:kern w:val="22"/>
          <w:sz w:val="22"/>
          <w:szCs w:val="22"/>
          <w:lang w:val="en-CA" w:eastAsia="ko-KR"/>
        </w:rPr>
        <w:t xml:space="preserve"> 201</w:t>
      </w:r>
      <w:r w:rsidR="003322E0" w:rsidRPr="005669E6">
        <w:rPr>
          <w:kern w:val="22"/>
          <w:sz w:val="22"/>
          <w:szCs w:val="22"/>
          <w:lang w:val="en-CA" w:eastAsia="ko-KR"/>
        </w:rPr>
        <w:t>8</w:t>
      </w:r>
      <w:r w:rsidR="00546630" w:rsidRPr="005669E6">
        <w:rPr>
          <w:kern w:val="22"/>
          <w:sz w:val="22"/>
          <w:szCs w:val="22"/>
          <w:lang w:val="en-CA" w:eastAsia="ko-KR"/>
        </w:rPr>
        <w:t xml:space="preserve">, and </w:t>
      </w:r>
      <w:r w:rsidR="00AA17A4" w:rsidRPr="005669E6">
        <w:rPr>
          <w:kern w:val="22"/>
          <w:sz w:val="22"/>
          <w:szCs w:val="22"/>
          <w:lang w:val="en-CA" w:eastAsia="ko-KR"/>
        </w:rPr>
        <w:t>was</w:t>
      </w:r>
      <w:r w:rsidR="00AA17A4" w:rsidRPr="005669E6">
        <w:rPr>
          <w:kern w:val="22"/>
          <w:sz w:val="22"/>
          <w:szCs w:val="22"/>
          <w:lang w:val="en-CA" w:eastAsia="ko-KR"/>
        </w:rPr>
        <w:t xml:space="preserve"> </w:t>
      </w:r>
      <w:r w:rsidR="00546630" w:rsidRPr="005669E6">
        <w:rPr>
          <w:kern w:val="22"/>
          <w:sz w:val="22"/>
          <w:szCs w:val="22"/>
          <w:lang w:val="en-CA" w:eastAsia="ko-KR"/>
        </w:rPr>
        <w:t xml:space="preserve">organized in collaboration with </w:t>
      </w:r>
      <w:r w:rsidR="00546630" w:rsidRPr="005669E6">
        <w:rPr>
          <w:kern w:val="22"/>
          <w:sz w:val="22"/>
          <w:szCs w:val="22"/>
          <w:lang w:val="en-CA"/>
        </w:rPr>
        <w:t xml:space="preserve">the </w:t>
      </w:r>
      <w:r w:rsidR="003322E0" w:rsidRPr="005669E6">
        <w:rPr>
          <w:kern w:val="22"/>
          <w:sz w:val="22"/>
          <w:szCs w:val="22"/>
          <w:lang w:val="en-CA"/>
        </w:rPr>
        <w:t xml:space="preserve">Government of Indonesia </w:t>
      </w:r>
      <w:r w:rsidR="00546630" w:rsidRPr="005669E6">
        <w:rPr>
          <w:kern w:val="22"/>
          <w:sz w:val="22"/>
          <w:szCs w:val="22"/>
          <w:lang w:val="en-CA"/>
        </w:rPr>
        <w:t>and various other partners, including the</w:t>
      </w:r>
      <w:r w:rsidR="00546630" w:rsidRPr="005669E6">
        <w:rPr>
          <w:rFonts w:eastAsia="Times New Roman"/>
          <w:kern w:val="22"/>
          <w:sz w:val="22"/>
          <w:szCs w:val="22"/>
          <w:lang w:val="en-CA"/>
        </w:rPr>
        <w:t xml:space="preserve"> </w:t>
      </w:r>
      <w:proofErr w:type="spellStart"/>
      <w:r w:rsidR="00E52357" w:rsidRPr="005669E6">
        <w:rPr>
          <w:rFonts w:eastAsia="Times New Roman"/>
          <w:kern w:val="22"/>
          <w:sz w:val="22"/>
          <w:szCs w:val="22"/>
          <w:lang w:val="en-CA"/>
        </w:rPr>
        <w:t>t</w:t>
      </w:r>
      <w:r w:rsidRPr="005669E6">
        <w:rPr>
          <w:rFonts w:eastAsia="Times New Roman"/>
          <w:kern w:val="22"/>
          <w:sz w:val="22"/>
          <w:szCs w:val="22"/>
          <w:lang w:val="en-CA"/>
        </w:rPr>
        <w:t>he</w:t>
      </w:r>
      <w:proofErr w:type="spellEnd"/>
      <w:r w:rsidRPr="005669E6">
        <w:rPr>
          <w:rFonts w:eastAsia="Times New Roman"/>
          <w:kern w:val="22"/>
          <w:sz w:val="22"/>
          <w:szCs w:val="22"/>
          <w:lang w:val="en-CA"/>
        </w:rPr>
        <w:t xml:space="preserve"> Coral Triangle Initiative on Coral Reefs, Fisheries, and Food Security</w:t>
      </w:r>
      <w:r w:rsidR="003322E0" w:rsidRPr="005669E6">
        <w:rPr>
          <w:rFonts w:eastAsia="Times New Roman"/>
          <w:kern w:val="22"/>
          <w:sz w:val="22"/>
          <w:szCs w:val="22"/>
          <w:lang w:val="en-CA"/>
        </w:rPr>
        <w:t xml:space="preserve">, the UNEP Coordinating Body on the Seas of East Asia, the ASEAN Centre for Biodiversity, the Partnership in Environmental Management for the Seas of East Asia, </w:t>
      </w:r>
      <w:r w:rsidR="00236379" w:rsidRPr="005669E6">
        <w:rPr>
          <w:rFonts w:eastAsia="Times New Roman"/>
          <w:kern w:val="22"/>
          <w:sz w:val="22"/>
          <w:szCs w:val="22"/>
          <w:lang w:val="en-CA"/>
        </w:rPr>
        <w:t>the Intergovernmental Oceanographic Commission and the Commonwealth Scientific and Industrial Research</w:t>
      </w:r>
      <w:r w:rsidR="00E52357" w:rsidRPr="005669E6">
        <w:rPr>
          <w:rFonts w:eastAsia="Times New Roman"/>
          <w:kern w:val="22"/>
          <w:sz w:val="22"/>
          <w:szCs w:val="22"/>
          <w:lang w:val="en-CA"/>
        </w:rPr>
        <w:t xml:space="preserve"> of Australia</w:t>
      </w:r>
      <w:r w:rsidR="00A13CB7" w:rsidRPr="005669E6">
        <w:rPr>
          <w:kern w:val="22"/>
          <w:sz w:val="22"/>
          <w:szCs w:val="22"/>
          <w:lang w:val="en-CA"/>
        </w:rPr>
        <w:t>,</w:t>
      </w:r>
      <w:r w:rsidR="00546630" w:rsidRPr="005669E6">
        <w:rPr>
          <w:kern w:val="22"/>
          <w:sz w:val="22"/>
          <w:szCs w:val="22"/>
          <w:lang w:val="en-CA"/>
        </w:rPr>
        <w:t xml:space="preserve"> and other relevant regional and international organizations and initiatives.</w:t>
      </w:r>
    </w:p>
    <w:p w:rsidR="00546630" w:rsidRPr="005669E6" w:rsidRDefault="002A679A" w:rsidP="00E52357">
      <w:pPr>
        <w:pStyle w:val="Para1"/>
        <w:numPr>
          <w:ilvl w:val="0"/>
          <w:numId w:val="0"/>
        </w:numPr>
        <w:jc w:val="both"/>
        <w:rPr>
          <w:kern w:val="22"/>
          <w:sz w:val="22"/>
          <w:szCs w:val="22"/>
          <w:lang w:val="en-CA" w:eastAsia="ko-KR"/>
        </w:rPr>
      </w:pPr>
      <w:r w:rsidRPr="005669E6">
        <w:rPr>
          <w:kern w:val="22"/>
          <w:sz w:val="22"/>
          <w:szCs w:val="22"/>
          <w:lang w:val="en-CA"/>
        </w:rPr>
        <w:t>6</w:t>
      </w:r>
      <w:r w:rsidR="00877126" w:rsidRPr="005669E6">
        <w:rPr>
          <w:kern w:val="22"/>
          <w:sz w:val="22"/>
          <w:szCs w:val="22"/>
          <w:lang w:val="en-CA"/>
        </w:rPr>
        <w:t>.</w:t>
      </w:r>
      <w:r w:rsidR="00877126" w:rsidRPr="005669E6">
        <w:rPr>
          <w:kern w:val="22"/>
          <w:sz w:val="22"/>
          <w:szCs w:val="22"/>
          <w:lang w:val="en-CA"/>
        </w:rPr>
        <w:tab/>
      </w:r>
      <w:r w:rsidR="00E52357" w:rsidRPr="005669E6">
        <w:rPr>
          <w:kern w:val="22"/>
          <w:sz w:val="22"/>
          <w:szCs w:val="22"/>
          <w:lang w:val="en-CA"/>
        </w:rPr>
        <w:t>The workshop aim</w:t>
      </w:r>
      <w:r w:rsidR="00AA17A4" w:rsidRPr="005669E6">
        <w:rPr>
          <w:kern w:val="22"/>
          <w:sz w:val="22"/>
          <w:szCs w:val="22"/>
          <w:lang w:val="en-CA"/>
        </w:rPr>
        <w:t>ed</w:t>
      </w:r>
      <w:r w:rsidR="00E52357" w:rsidRPr="005669E6">
        <w:rPr>
          <w:kern w:val="22"/>
          <w:sz w:val="22"/>
          <w:szCs w:val="22"/>
          <w:lang w:val="en-CA"/>
        </w:rPr>
        <w:t xml:space="preserve"> to identify tools and approaches to support cross-sectoral management of various pressures on coral reefs and associated ecosystems, in the context of the Priority Actions mentioned above, as well as national, regional and global goals and initiatives. The workshop focus</w:t>
      </w:r>
      <w:r w:rsidR="00AA17A4" w:rsidRPr="005669E6">
        <w:rPr>
          <w:kern w:val="22"/>
          <w:sz w:val="22"/>
          <w:szCs w:val="22"/>
          <w:lang w:val="en-CA"/>
        </w:rPr>
        <w:t>sed</w:t>
      </w:r>
      <w:r w:rsidR="00E52357" w:rsidRPr="005669E6">
        <w:rPr>
          <w:kern w:val="22"/>
          <w:sz w:val="22"/>
          <w:szCs w:val="22"/>
          <w:lang w:val="en-CA"/>
        </w:rPr>
        <w:t xml:space="preserve"> on: (a) facilitating dialogue and information-sharing with regards to conservation and sustainable use of these ecosystems; (</w:t>
      </w:r>
      <w:r w:rsidR="00AA17A4" w:rsidRPr="005669E6">
        <w:rPr>
          <w:kern w:val="22"/>
          <w:sz w:val="22"/>
          <w:szCs w:val="22"/>
          <w:lang w:val="en-CA"/>
        </w:rPr>
        <w:t>b</w:t>
      </w:r>
      <w:r w:rsidR="00E52357" w:rsidRPr="005669E6">
        <w:rPr>
          <w:kern w:val="22"/>
          <w:sz w:val="22"/>
          <w:szCs w:val="22"/>
          <w:lang w:val="en-CA"/>
        </w:rPr>
        <w:t>) assessing the status of implementation of the Priority Actions and gaps in implementation; (</w:t>
      </w:r>
      <w:r w:rsidR="00AA17A4" w:rsidRPr="005669E6">
        <w:rPr>
          <w:kern w:val="22"/>
          <w:sz w:val="22"/>
          <w:szCs w:val="22"/>
          <w:lang w:val="en-CA"/>
        </w:rPr>
        <w:t>c</w:t>
      </w:r>
      <w:r w:rsidR="00E52357" w:rsidRPr="005669E6">
        <w:rPr>
          <w:kern w:val="22"/>
          <w:sz w:val="22"/>
          <w:szCs w:val="22"/>
          <w:lang w:val="en-CA"/>
        </w:rPr>
        <w:t>) identifying common challenges/barriers as well as approaches that have been successful in addressing challenges; (</w:t>
      </w:r>
      <w:r w:rsidR="00AA17A4" w:rsidRPr="005669E6">
        <w:rPr>
          <w:kern w:val="22"/>
          <w:sz w:val="22"/>
          <w:szCs w:val="22"/>
          <w:lang w:val="en-CA"/>
        </w:rPr>
        <w:t>d</w:t>
      </w:r>
      <w:r w:rsidR="00E52357" w:rsidRPr="005669E6">
        <w:rPr>
          <w:kern w:val="22"/>
          <w:sz w:val="22"/>
          <w:szCs w:val="22"/>
          <w:lang w:val="en-CA"/>
        </w:rPr>
        <w:t>) identifying tools to support cross-sectoral approaches to managing pressures on coral reefs and associated ecosystems; and (</w:t>
      </w:r>
      <w:r w:rsidR="00AA17A4" w:rsidRPr="005669E6">
        <w:rPr>
          <w:kern w:val="22"/>
          <w:sz w:val="22"/>
          <w:szCs w:val="22"/>
          <w:lang w:val="en-CA"/>
        </w:rPr>
        <w:t>e</w:t>
      </w:r>
      <w:r w:rsidR="00E52357" w:rsidRPr="005669E6">
        <w:rPr>
          <w:kern w:val="22"/>
          <w:sz w:val="22"/>
          <w:szCs w:val="22"/>
          <w:lang w:val="en-CA"/>
        </w:rPr>
        <w:t>) identifying concrete steps/actions to enhance collaboration across sectors to implement the Priority Actions, in support of the achievement of national, regional and global goals and priorities.</w:t>
      </w:r>
    </w:p>
    <w:p w:rsidR="00877126" w:rsidRPr="005669E6" w:rsidRDefault="00E52357" w:rsidP="00E52357">
      <w:pPr>
        <w:pStyle w:val="Para1"/>
        <w:numPr>
          <w:ilvl w:val="0"/>
          <w:numId w:val="0"/>
        </w:numPr>
        <w:jc w:val="both"/>
        <w:rPr>
          <w:kern w:val="22"/>
          <w:sz w:val="22"/>
          <w:szCs w:val="22"/>
          <w:lang w:val="en-CA"/>
        </w:rPr>
      </w:pPr>
      <w:r w:rsidRPr="005669E6">
        <w:rPr>
          <w:kern w:val="22"/>
          <w:sz w:val="22"/>
          <w:szCs w:val="22"/>
          <w:lang w:val="en-CA"/>
        </w:rPr>
        <w:t>7</w:t>
      </w:r>
      <w:r w:rsidR="00877126" w:rsidRPr="005669E6">
        <w:rPr>
          <w:kern w:val="22"/>
          <w:sz w:val="22"/>
          <w:szCs w:val="22"/>
          <w:lang w:val="en-CA"/>
        </w:rPr>
        <w:t>.</w:t>
      </w:r>
      <w:r w:rsidR="00877126" w:rsidRPr="005669E6">
        <w:rPr>
          <w:kern w:val="22"/>
          <w:sz w:val="22"/>
          <w:szCs w:val="22"/>
          <w:lang w:val="en-CA"/>
        </w:rPr>
        <w:tab/>
      </w:r>
      <w:r w:rsidRPr="005669E6">
        <w:rPr>
          <w:kern w:val="22"/>
          <w:sz w:val="22"/>
          <w:szCs w:val="22"/>
          <w:lang w:val="en-CA"/>
        </w:rPr>
        <w:t>Participants in the workshop mainly comprised officials, experts and managers in different sectors and areas of work relevant to coral reefs and associated ecosystems from countries in the Coral Triangle region, as well as from relevant global and regional organizations</w:t>
      </w:r>
      <w:r w:rsidR="00546630" w:rsidRPr="005669E6">
        <w:rPr>
          <w:kern w:val="22"/>
          <w:sz w:val="22"/>
          <w:szCs w:val="22"/>
          <w:lang w:val="en-CA"/>
        </w:rPr>
        <w:t>.</w:t>
      </w:r>
    </w:p>
    <w:p w:rsidR="00E52357" w:rsidRPr="005669E6" w:rsidRDefault="00E52357" w:rsidP="004549F9">
      <w:pPr>
        <w:pStyle w:val="Para1"/>
        <w:numPr>
          <w:ilvl w:val="0"/>
          <w:numId w:val="0"/>
        </w:numPr>
        <w:jc w:val="both"/>
        <w:rPr>
          <w:kern w:val="22"/>
          <w:sz w:val="22"/>
          <w:szCs w:val="22"/>
          <w:lang w:val="en-CA"/>
        </w:rPr>
      </w:pPr>
      <w:r w:rsidRPr="005669E6">
        <w:rPr>
          <w:kern w:val="22"/>
          <w:sz w:val="22"/>
          <w:szCs w:val="22"/>
          <w:lang w:val="en-CA"/>
        </w:rPr>
        <w:t>8.</w:t>
      </w:r>
      <w:r w:rsidRPr="005669E6">
        <w:rPr>
          <w:kern w:val="22"/>
          <w:sz w:val="22"/>
          <w:szCs w:val="22"/>
          <w:lang w:val="en-CA"/>
        </w:rPr>
        <w:tab/>
        <w:t>The emphasis of the workshop was on exchange of information and experiences, active learning of skills and tools, and building regional-level networking and partnerships for information</w:t>
      </w:r>
      <w:r w:rsidR="00FC1B7B" w:rsidRPr="005669E6">
        <w:rPr>
          <w:kern w:val="22"/>
          <w:sz w:val="22"/>
          <w:szCs w:val="22"/>
          <w:lang w:val="en-CA"/>
        </w:rPr>
        <w:t xml:space="preserve"> </w:t>
      </w:r>
      <w:r w:rsidRPr="005669E6">
        <w:rPr>
          <w:kern w:val="22"/>
          <w:sz w:val="22"/>
          <w:szCs w:val="22"/>
          <w:lang w:val="en-CA"/>
        </w:rPr>
        <w:t xml:space="preserve">sharing and capacity-building to facilitate progress towards the achievement of the Aichi Biodiversity Targets in marine and coastal areas, particularly of Target 10 on coral reefs. The workshop </w:t>
      </w:r>
      <w:r w:rsidR="004549F9" w:rsidRPr="005669E6">
        <w:rPr>
          <w:kern w:val="22"/>
          <w:sz w:val="22"/>
          <w:szCs w:val="22"/>
          <w:lang w:val="en-CA"/>
        </w:rPr>
        <w:t>was</w:t>
      </w:r>
      <w:r w:rsidRPr="005669E6">
        <w:rPr>
          <w:kern w:val="22"/>
          <w:sz w:val="22"/>
          <w:szCs w:val="22"/>
          <w:lang w:val="en-CA"/>
        </w:rPr>
        <w:t xml:space="preserve"> organized in plenary and breakout group sessions and include</w:t>
      </w:r>
      <w:r w:rsidR="004549F9" w:rsidRPr="005669E6">
        <w:rPr>
          <w:kern w:val="22"/>
          <w:sz w:val="22"/>
          <w:szCs w:val="22"/>
          <w:lang w:val="en-CA"/>
        </w:rPr>
        <w:t>d</w:t>
      </w:r>
      <w:r w:rsidRPr="005669E6">
        <w:rPr>
          <w:kern w:val="22"/>
          <w:sz w:val="22"/>
          <w:szCs w:val="22"/>
          <w:lang w:val="en-CA"/>
        </w:rPr>
        <w:t xml:space="preserve"> presentations with question-and-answer sessions, interactive group exercises, discussions in breakout groups, and participatory forums. The Secretariat, in consultation with collaborating organizations, nominated workshop co-chairs, facilitators and rapporteurs for both plenary and breakout groups, based on the expertise and experience of the workshop participants.</w:t>
      </w:r>
    </w:p>
    <w:p w:rsidR="004F78AF" w:rsidRPr="005669E6" w:rsidRDefault="00E52357" w:rsidP="00E52357">
      <w:pPr>
        <w:spacing w:before="120" w:after="120"/>
        <w:jc w:val="both"/>
        <w:rPr>
          <w:kern w:val="22"/>
          <w:sz w:val="22"/>
          <w:szCs w:val="22"/>
          <w:lang w:val="en-CA"/>
        </w:rPr>
      </w:pPr>
      <w:r w:rsidRPr="005669E6">
        <w:rPr>
          <w:kern w:val="22"/>
          <w:sz w:val="22"/>
          <w:szCs w:val="22"/>
          <w:lang w:val="en-CA"/>
        </w:rPr>
        <w:t>9</w:t>
      </w:r>
      <w:r w:rsidR="00877126" w:rsidRPr="005669E6">
        <w:rPr>
          <w:kern w:val="22"/>
          <w:sz w:val="22"/>
          <w:szCs w:val="22"/>
          <w:lang w:val="en-CA"/>
        </w:rPr>
        <w:t>.</w:t>
      </w:r>
      <w:r w:rsidR="00877126" w:rsidRPr="005669E6">
        <w:rPr>
          <w:kern w:val="22"/>
          <w:sz w:val="22"/>
          <w:szCs w:val="22"/>
          <w:lang w:val="en-CA"/>
        </w:rPr>
        <w:tab/>
      </w:r>
      <w:r w:rsidR="004F78AF" w:rsidRPr="005669E6">
        <w:rPr>
          <w:kern w:val="22"/>
          <w:sz w:val="22"/>
          <w:szCs w:val="22"/>
          <w:lang w:val="en-CA"/>
        </w:rPr>
        <w:t xml:space="preserve">The workshop was co-chaired by Mr. </w:t>
      </w:r>
      <w:proofErr w:type="spellStart"/>
      <w:r w:rsidR="00190DCD" w:rsidRPr="005669E6">
        <w:rPr>
          <w:kern w:val="22"/>
          <w:sz w:val="22"/>
          <w:szCs w:val="22"/>
          <w:lang w:val="en-CA"/>
        </w:rPr>
        <w:t>Sugeng</w:t>
      </w:r>
      <w:proofErr w:type="spellEnd"/>
      <w:r w:rsidR="00190DCD" w:rsidRPr="005669E6">
        <w:rPr>
          <w:kern w:val="22"/>
          <w:sz w:val="22"/>
          <w:szCs w:val="22"/>
          <w:lang w:val="en-CA"/>
        </w:rPr>
        <w:t xml:space="preserve"> </w:t>
      </w:r>
      <w:proofErr w:type="spellStart"/>
      <w:r w:rsidR="00190DCD" w:rsidRPr="005669E6">
        <w:rPr>
          <w:kern w:val="22"/>
          <w:sz w:val="22"/>
          <w:szCs w:val="22"/>
          <w:lang w:val="en-CA"/>
        </w:rPr>
        <w:t>Harmono</w:t>
      </w:r>
      <w:proofErr w:type="spellEnd"/>
      <w:r w:rsidR="004F78AF" w:rsidRPr="005669E6">
        <w:rPr>
          <w:kern w:val="22"/>
          <w:sz w:val="22"/>
          <w:szCs w:val="22"/>
          <w:lang w:val="en-CA"/>
        </w:rPr>
        <w:t xml:space="preserve">, </w:t>
      </w:r>
      <w:r w:rsidR="00190DCD" w:rsidRPr="005669E6">
        <w:rPr>
          <w:kern w:val="22"/>
          <w:sz w:val="22"/>
          <w:szCs w:val="22"/>
          <w:lang w:val="en-CA"/>
        </w:rPr>
        <w:t>Deputy Director of Biodiversity in the Ministry Coordinator for Maritime of Indonesia</w:t>
      </w:r>
      <w:r w:rsidR="004F78AF" w:rsidRPr="005669E6">
        <w:rPr>
          <w:kern w:val="22"/>
          <w:sz w:val="22"/>
          <w:szCs w:val="22"/>
          <w:shd w:val="clear" w:color="auto" w:fill="FFFFFF"/>
          <w:lang w:val="en-CA"/>
        </w:rPr>
        <w:t xml:space="preserve"> and Ms. </w:t>
      </w:r>
      <w:r w:rsidR="00190DCD" w:rsidRPr="005669E6">
        <w:rPr>
          <w:kern w:val="22"/>
          <w:sz w:val="22"/>
          <w:szCs w:val="22"/>
          <w:shd w:val="clear" w:color="auto" w:fill="FFFFFF"/>
          <w:lang w:val="en-CA"/>
        </w:rPr>
        <w:t xml:space="preserve">Rosalie </w:t>
      </w:r>
      <w:proofErr w:type="spellStart"/>
      <w:r w:rsidR="00190DCD" w:rsidRPr="005669E6">
        <w:rPr>
          <w:kern w:val="22"/>
          <w:sz w:val="22"/>
          <w:szCs w:val="22"/>
          <w:shd w:val="clear" w:color="auto" w:fill="FFFFFF"/>
          <w:lang w:val="en-CA"/>
        </w:rPr>
        <w:t>Masu</w:t>
      </w:r>
      <w:proofErr w:type="spellEnd"/>
      <w:r w:rsidR="004F78AF" w:rsidRPr="005669E6">
        <w:rPr>
          <w:kern w:val="22"/>
          <w:sz w:val="22"/>
          <w:szCs w:val="22"/>
          <w:shd w:val="clear" w:color="auto" w:fill="FFFFFF"/>
          <w:lang w:val="en-CA"/>
        </w:rPr>
        <w:t>,</w:t>
      </w:r>
      <w:r w:rsidR="004F78AF" w:rsidRPr="005669E6">
        <w:rPr>
          <w:kern w:val="22"/>
          <w:sz w:val="22"/>
          <w:szCs w:val="22"/>
          <w:lang w:val="en-CA"/>
        </w:rPr>
        <w:t xml:space="preserve"> </w:t>
      </w:r>
      <w:r w:rsidR="00190DCD" w:rsidRPr="005669E6">
        <w:rPr>
          <w:kern w:val="22"/>
          <w:sz w:val="22"/>
          <w:szCs w:val="22"/>
          <w:lang w:val="en-CA"/>
        </w:rPr>
        <w:t>Deputy Director of the Inshore Fisheries Division of the Ministry of Fisheries and Marine Resources of Solomon Islands</w:t>
      </w:r>
      <w:r w:rsidR="004F78AF" w:rsidRPr="005669E6">
        <w:rPr>
          <w:bCs/>
          <w:kern w:val="22"/>
          <w:sz w:val="22"/>
          <w:szCs w:val="22"/>
          <w:shd w:val="clear" w:color="auto" w:fill="FFFFFF"/>
          <w:lang w:val="en-CA"/>
        </w:rPr>
        <w:t>.</w:t>
      </w:r>
    </w:p>
    <w:p w:rsidR="005B6638" w:rsidRPr="005669E6" w:rsidRDefault="00877126" w:rsidP="004549F9">
      <w:pPr>
        <w:pStyle w:val="p1"/>
        <w:spacing w:before="120" w:after="120"/>
        <w:ind w:left="0" w:firstLine="0"/>
        <w:jc w:val="both"/>
        <w:rPr>
          <w:kern w:val="22"/>
          <w:sz w:val="22"/>
          <w:szCs w:val="22"/>
          <w:lang w:val="en-CA"/>
        </w:rPr>
      </w:pPr>
      <w:r w:rsidRPr="005669E6">
        <w:rPr>
          <w:bCs/>
          <w:color w:val="000000"/>
          <w:kern w:val="22"/>
          <w:sz w:val="22"/>
          <w:szCs w:val="22"/>
          <w:lang w:val="en-CA"/>
        </w:rPr>
        <w:t>1</w:t>
      </w:r>
      <w:r w:rsidR="00E52357" w:rsidRPr="005669E6">
        <w:rPr>
          <w:bCs/>
          <w:color w:val="000000"/>
          <w:kern w:val="22"/>
          <w:sz w:val="22"/>
          <w:szCs w:val="22"/>
          <w:lang w:val="en-CA"/>
        </w:rPr>
        <w:t>0</w:t>
      </w:r>
      <w:r w:rsidR="00753EB0" w:rsidRPr="005669E6">
        <w:rPr>
          <w:bCs/>
          <w:color w:val="000000"/>
          <w:kern w:val="22"/>
          <w:sz w:val="22"/>
          <w:szCs w:val="22"/>
          <w:lang w:val="en-CA"/>
        </w:rPr>
        <w:t>.</w:t>
      </w:r>
      <w:r w:rsidR="00753EB0" w:rsidRPr="005669E6">
        <w:rPr>
          <w:bCs/>
          <w:color w:val="000000"/>
          <w:kern w:val="22"/>
          <w:sz w:val="22"/>
          <w:szCs w:val="22"/>
          <w:lang w:val="en-CA"/>
        </w:rPr>
        <w:tab/>
      </w:r>
      <w:r w:rsidR="005B6638" w:rsidRPr="005669E6">
        <w:rPr>
          <w:bCs/>
          <w:color w:val="000000"/>
          <w:kern w:val="22"/>
          <w:sz w:val="22"/>
          <w:szCs w:val="22"/>
          <w:lang w:val="en-CA"/>
        </w:rPr>
        <w:t xml:space="preserve">The workshop was attended by </w:t>
      </w:r>
      <w:r w:rsidR="004549F9" w:rsidRPr="005669E6">
        <w:rPr>
          <w:bCs/>
          <w:color w:val="000000"/>
          <w:kern w:val="22"/>
          <w:sz w:val="22"/>
          <w:szCs w:val="22"/>
          <w:lang w:val="en-CA"/>
        </w:rPr>
        <w:t>participants</w:t>
      </w:r>
      <w:r w:rsidR="005B6638" w:rsidRPr="005669E6">
        <w:rPr>
          <w:bCs/>
          <w:color w:val="000000"/>
          <w:kern w:val="22"/>
          <w:sz w:val="22"/>
          <w:szCs w:val="22"/>
          <w:lang w:val="en-CA"/>
        </w:rPr>
        <w:t xml:space="preserve"> from</w:t>
      </w:r>
      <w:r w:rsidR="00EE3F3A" w:rsidRPr="005669E6">
        <w:rPr>
          <w:bCs/>
          <w:color w:val="000000"/>
          <w:kern w:val="22"/>
          <w:sz w:val="22"/>
          <w:szCs w:val="22"/>
          <w:lang w:val="en-CA"/>
        </w:rPr>
        <w:t xml:space="preserve"> </w:t>
      </w:r>
      <w:r w:rsidR="00EE3F3A" w:rsidRPr="005669E6">
        <w:rPr>
          <w:kern w:val="22"/>
          <w:sz w:val="22"/>
          <w:szCs w:val="22"/>
          <w:lang w:val="en-CA"/>
        </w:rPr>
        <w:t>Indonesia, Malaysia, Papua New Guinea, Philippines, Solomon Islands, Timor-Leste</w:t>
      </w:r>
      <w:r w:rsidR="00B41817" w:rsidRPr="005669E6">
        <w:rPr>
          <w:rFonts w:eastAsia="Times New Roman"/>
          <w:bCs/>
          <w:color w:val="000000"/>
          <w:kern w:val="22"/>
          <w:sz w:val="22"/>
          <w:szCs w:val="22"/>
          <w:shd w:val="clear" w:color="auto" w:fill="FFFFFF"/>
          <w:lang w:val="en-CA"/>
        </w:rPr>
        <w:t xml:space="preserve">, </w:t>
      </w:r>
      <w:r w:rsidR="00EE3F3A" w:rsidRPr="005669E6">
        <w:rPr>
          <w:rFonts w:eastAsia="Times New Roman"/>
          <w:bCs/>
          <w:color w:val="000000"/>
          <w:kern w:val="22"/>
          <w:sz w:val="22"/>
          <w:szCs w:val="22"/>
          <w:shd w:val="clear" w:color="auto" w:fill="FFFFFF"/>
          <w:lang w:val="en-CA"/>
        </w:rPr>
        <w:t>UNESCO/</w:t>
      </w:r>
      <w:proofErr w:type="spellStart"/>
      <w:r w:rsidR="00EE3F3A" w:rsidRPr="005669E6">
        <w:rPr>
          <w:rFonts w:eastAsia="Times New Roman"/>
          <w:bCs/>
          <w:color w:val="000000"/>
          <w:kern w:val="22"/>
          <w:sz w:val="22"/>
          <w:szCs w:val="22"/>
          <w:shd w:val="clear" w:color="auto" w:fill="FFFFFF"/>
          <w:lang w:val="en-CA"/>
        </w:rPr>
        <w:t>Intergovermental</w:t>
      </w:r>
      <w:proofErr w:type="spellEnd"/>
      <w:r w:rsidR="00EE3F3A" w:rsidRPr="005669E6">
        <w:rPr>
          <w:rFonts w:eastAsia="Times New Roman"/>
          <w:bCs/>
          <w:color w:val="000000"/>
          <w:kern w:val="22"/>
          <w:sz w:val="22"/>
          <w:szCs w:val="22"/>
          <w:shd w:val="clear" w:color="auto" w:fill="FFFFFF"/>
          <w:lang w:val="en-CA"/>
        </w:rPr>
        <w:t xml:space="preserve"> Oceanographic Commission (OIC) OBIS, ASEAN Centre for Biodiversity, UNEP/Coordinating Body on the Seas of East Asia (COBSEA), Coral Triangle Initiative on Coral Reefs, F</w:t>
      </w:r>
      <w:r w:rsidR="00E52357" w:rsidRPr="005669E6">
        <w:rPr>
          <w:rFonts w:eastAsia="Times New Roman"/>
          <w:bCs/>
          <w:color w:val="000000"/>
          <w:kern w:val="22"/>
          <w:sz w:val="22"/>
          <w:szCs w:val="22"/>
          <w:shd w:val="clear" w:color="auto" w:fill="FFFFFF"/>
          <w:lang w:val="en-CA"/>
        </w:rPr>
        <w:t>isheries and Food Security (CTI-</w:t>
      </w:r>
      <w:r w:rsidR="00EE3F3A" w:rsidRPr="005669E6">
        <w:rPr>
          <w:rFonts w:eastAsia="Times New Roman"/>
          <w:bCs/>
          <w:color w:val="000000"/>
          <w:kern w:val="22"/>
          <w:sz w:val="22"/>
          <w:szCs w:val="22"/>
          <w:shd w:val="clear" w:color="auto" w:fill="FFFFFF"/>
          <w:lang w:val="en-CA"/>
        </w:rPr>
        <w:t xml:space="preserve">CFF), the Partnership in Environmental Management for the Seas of East Asia (PEMSEA), Commonwealth Scientific and Industrial Research </w:t>
      </w:r>
      <w:proofErr w:type="spellStart"/>
      <w:r w:rsidR="00EE3F3A" w:rsidRPr="005669E6">
        <w:rPr>
          <w:rFonts w:eastAsia="Times New Roman"/>
          <w:bCs/>
          <w:color w:val="000000"/>
          <w:kern w:val="22"/>
          <w:sz w:val="22"/>
          <w:szCs w:val="22"/>
          <w:shd w:val="clear" w:color="auto" w:fill="FFFFFF"/>
          <w:lang w:val="en-CA"/>
        </w:rPr>
        <w:t>Organizastion</w:t>
      </w:r>
      <w:proofErr w:type="spellEnd"/>
      <w:r w:rsidR="00EE3F3A" w:rsidRPr="005669E6">
        <w:rPr>
          <w:rFonts w:eastAsia="Times New Roman"/>
          <w:bCs/>
          <w:color w:val="000000"/>
          <w:kern w:val="22"/>
          <w:sz w:val="22"/>
          <w:szCs w:val="22"/>
          <w:shd w:val="clear" w:color="auto" w:fill="FFFFFF"/>
          <w:lang w:val="en-CA"/>
        </w:rPr>
        <w:t xml:space="preserve"> (CSIRO)</w:t>
      </w:r>
      <w:r w:rsidR="00E52357" w:rsidRPr="005669E6">
        <w:rPr>
          <w:rFonts w:eastAsia="Times New Roman"/>
          <w:bCs/>
          <w:color w:val="000000"/>
          <w:kern w:val="22"/>
          <w:sz w:val="22"/>
          <w:szCs w:val="22"/>
          <w:shd w:val="clear" w:color="auto" w:fill="FFFFFF"/>
          <w:lang w:val="en-CA"/>
        </w:rPr>
        <w:t xml:space="preserve"> of Australia</w:t>
      </w:r>
      <w:r w:rsidR="00EE3F3A" w:rsidRPr="005669E6">
        <w:rPr>
          <w:rFonts w:eastAsia="Times New Roman"/>
          <w:bCs/>
          <w:color w:val="000000"/>
          <w:kern w:val="22"/>
          <w:sz w:val="22"/>
          <w:szCs w:val="22"/>
          <w:shd w:val="clear" w:color="auto" w:fill="FFFFFF"/>
          <w:lang w:val="en-CA"/>
        </w:rPr>
        <w:t xml:space="preserve">, WWF Indonesia, Global Youth Biodiversity Network, O le </w:t>
      </w:r>
      <w:proofErr w:type="spellStart"/>
      <w:r w:rsidR="00EE3F3A" w:rsidRPr="005669E6">
        <w:rPr>
          <w:rFonts w:eastAsia="Times New Roman"/>
          <w:bCs/>
          <w:color w:val="000000"/>
          <w:kern w:val="22"/>
          <w:sz w:val="22"/>
          <w:szCs w:val="22"/>
          <w:shd w:val="clear" w:color="auto" w:fill="FFFFFF"/>
          <w:lang w:val="en-CA"/>
        </w:rPr>
        <w:t>Siosiomaga</w:t>
      </w:r>
      <w:proofErr w:type="spellEnd"/>
      <w:r w:rsidR="00EE3F3A" w:rsidRPr="005669E6">
        <w:rPr>
          <w:rFonts w:eastAsia="Times New Roman"/>
          <w:bCs/>
          <w:color w:val="000000"/>
          <w:kern w:val="22"/>
          <w:sz w:val="22"/>
          <w:szCs w:val="22"/>
          <w:shd w:val="clear" w:color="auto" w:fill="FFFFFF"/>
          <w:lang w:val="en-CA"/>
        </w:rPr>
        <w:t xml:space="preserve"> Society Inc., International Alliance of Indigenous and Tribal Peoples of the </w:t>
      </w:r>
      <w:r w:rsidR="00EE3F3A" w:rsidRPr="005669E6">
        <w:rPr>
          <w:rFonts w:eastAsia="Times New Roman"/>
          <w:bCs/>
          <w:color w:val="000000"/>
          <w:kern w:val="22"/>
          <w:sz w:val="22"/>
          <w:szCs w:val="22"/>
          <w:shd w:val="clear" w:color="auto" w:fill="FFFFFF"/>
          <w:lang w:val="en-CA"/>
        </w:rPr>
        <w:lastRenderedPageBreak/>
        <w:t xml:space="preserve">Tropical Forest (IAITPTF) and the Network </w:t>
      </w:r>
      <w:r w:rsidR="00E52357" w:rsidRPr="005669E6">
        <w:rPr>
          <w:rFonts w:eastAsia="Times New Roman"/>
          <w:bCs/>
          <w:color w:val="000000"/>
          <w:kern w:val="22"/>
          <w:sz w:val="22"/>
          <w:szCs w:val="22"/>
          <w:shd w:val="clear" w:color="auto" w:fill="FFFFFF"/>
          <w:lang w:val="en-CA"/>
        </w:rPr>
        <w:t>of Indigenous Peoples – Solomon Islands</w:t>
      </w:r>
      <w:r w:rsidR="00EE3F3A" w:rsidRPr="005669E6">
        <w:rPr>
          <w:rFonts w:eastAsia="Times New Roman"/>
          <w:bCs/>
          <w:color w:val="000000"/>
          <w:kern w:val="22"/>
          <w:sz w:val="22"/>
          <w:szCs w:val="22"/>
          <w:shd w:val="clear" w:color="auto" w:fill="FFFFFF"/>
          <w:lang w:val="en-CA"/>
        </w:rPr>
        <w:t xml:space="preserve">.  </w:t>
      </w:r>
      <w:r w:rsidR="00B41817" w:rsidRPr="005669E6">
        <w:rPr>
          <w:bCs/>
          <w:kern w:val="22"/>
          <w:sz w:val="22"/>
          <w:szCs w:val="22"/>
          <w:lang w:val="en-CA"/>
        </w:rPr>
        <w:t>The full list of participants is provided in annex II</w:t>
      </w:r>
      <w:r w:rsidR="00B41817" w:rsidRPr="005669E6">
        <w:rPr>
          <w:kern w:val="22"/>
          <w:sz w:val="22"/>
          <w:szCs w:val="22"/>
          <w:lang w:val="en-CA"/>
        </w:rPr>
        <w:t>.</w:t>
      </w:r>
    </w:p>
    <w:p w:rsidR="00232A7E" w:rsidRPr="005669E6" w:rsidRDefault="00232A7E" w:rsidP="00B41817">
      <w:pPr>
        <w:pStyle w:val="p1"/>
        <w:ind w:left="0" w:firstLine="0"/>
        <w:jc w:val="both"/>
        <w:rPr>
          <w:rFonts w:eastAsia="Batang"/>
          <w:color w:val="000000"/>
          <w:kern w:val="22"/>
          <w:sz w:val="22"/>
          <w:szCs w:val="22"/>
          <w:lang w:val="en-CA"/>
        </w:rPr>
      </w:pPr>
    </w:p>
    <w:p w:rsidR="005B6638" w:rsidRPr="005669E6" w:rsidRDefault="00DB3C52" w:rsidP="007D3D26">
      <w:pPr>
        <w:pStyle w:val="Heading1"/>
        <w:spacing w:before="0"/>
        <w:rPr>
          <w:kern w:val="22"/>
          <w:sz w:val="22"/>
          <w:szCs w:val="22"/>
          <w:lang w:val="en-CA"/>
        </w:rPr>
      </w:pPr>
      <w:r w:rsidRPr="005669E6">
        <w:rPr>
          <w:kern w:val="22"/>
          <w:sz w:val="22"/>
          <w:szCs w:val="22"/>
          <w:lang w:val="en-CA"/>
        </w:rPr>
        <w:t>ITEM 1.</w:t>
      </w:r>
      <w:r w:rsidRPr="005669E6">
        <w:rPr>
          <w:kern w:val="22"/>
          <w:sz w:val="22"/>
          <w:szCs w:val="22"/>
          <w:lang w:val="en-CA"/>
        </w:rPr>
        <w:tab/>
        <w:t xml:space="preserve">OPENING OF THE </w:t>
      </w:r>
      <w:r w:rsidR="000279BD" w:rsidRPr="005669E6">
        <w:rPr>
          <w:kern w:val="22"/>
          <w:sz w:val="22"/>
          <w:szCs w:val="22"/>
          <w:lang w:val="en-CA"/>
        </w:rPr>
        <w:t>workshop</w:t>
      </w:r>
    </w:p>
    <w:p w:rsidR="00AC5260" w:rsidRPr="005669E6" w:rsidRDefault="00877126" w:rsidP="00233305">
      <w:pPr>
        <w:pStyle w:val="Para1"/>
        <w:numPr>
          <w:ilvl w:val="0"/>
          <w:numId w:val="0"/>
        </w:numPr>
        <w:jc w:val="both"/>
        <w:rPr>
          <w:kern w:val="22"/>
          <w:sz w:val="22"/>
          <w:szCs w:val="22"/>
          <w:lang w:val="en-CA"/>
        </w:rPr>
      </w:pPr>
      <w:r w:rsidRPr="005669E6">
        <w:rPr>
          <w:rFonts w:eastAsia="Calibri"/>
          <w:snapToGrid/>
          <w:kern w:val="22"/>
          <w:sz w:val="22"/>
          <w:szCs w:val="22"/>
          <w:lang w:val="en-CA"/>
        </w:rPr>
        <w:t>1</w:t>
      </w:r>
      <w:r w:rsidR="00233305" w:rsidRPr="005669E6">
        <w:rPr>
          <w:rFonts w:eastAsia="Calibri"/>
          <w:snapToGrid/>
          <w:kern w:val="22"/>
          <w:sz w:val="22"/>
          <w:szCs w:val="22"/>
          <w:lang w:val="en-CA"/>
        </w:rPr>
        <w:t>1</w:t>
      </w:r>
      <w:r w:rsidR="00C2502E" w:rsidRPr="005669E6">
        <w:rPr>
          <w:rFonts w:eastAsia="Calibri"/>
          <w:snapToGrid/>
          <w:kern w:val="22"/>
          <w:sz w:val="22"/>
          <w:szCs w:val="22"/>
          <w:lang w:val="en-CA"/>
        </w:rPr>
        <w:t>.</w:t>
      </w:r>
      <w:r w:rsidR="00C2502E" w:rsidRPr="005669E6">
        <w:rPr>
          <w:rFonts w:eastAsia="Calibri"/>
          <w:snapToGrid/>
          <w:kern w:val="22"/>
          <w:sz w:val="22"/>
          <w:szCs w:val="22"/>
          <w:lang w:val="en-CA"/>
        </w:rPr>
        <w:tab/>
      </w:r>
      <w:r w:rsidR="001A148B" w:rsidRPr="005669E6">
        <w:rPr>
          <w:kern w:val="22"/>
          <w:sz w:val="22"/>
          <w:szCs w:val="22"/>
          <w:lang w:val="en-CA"/>
        </w:rPr>
        <w:t xml:space="preserve">Ms. Indra </w:t>
      </w:r>
      <w:proofErr w:type="spellStart"/>
      <w:r w:rsidR="001A148B" w:rsidRPr="005669E6">
        <w:rPr>
          <w:kern w:val="22"/>
          <w:sz w:val="22"/>
          <w:szCs w:val="22"/>
          <w:lang w:val="en-CA"/>
        </w:rPr>
        <w:t>Exploitasia</w:t>
      </w:r>
      <w:proofErr w:type="spellEnd"/>
      <w:r w:rsidR="001A148B" w:rsidRPr="005669E6">
        <w:rPr>
          <w:kern w:val="22"/>
          <w:sz w:val="22"/>
          <w:szCs w:val="22"/>
          <w:lang w:val="en-CA"/>
        </w:rPr>
        <w:t xml:space="preserve">, Director for Biodiversity Conservation in the Ministry of Environment and Forestry of Indonesia </w:t>
      </w:r>
      <w:r w:rsidR="004F78AF" w:rsidRPr="005669E6">
        <w:rPr>
          <w:kern w:val="22"/>
          <w:sz w:val="22"/>
          <w:szCs w:val="22"/>
          <w:lang w:val="en-CA"/>
        </w:rPr>
        <w:t xml:space="preserve">delivered opening remarks on behalf of </w:t>
      </w:r>
      <w:r w:rsidR="0012578E" w:rsidRPr="005669E6">
        <w:rPr>
          <w:kern w:val="22"/>
          <w:sz w:val="22"/>
          <w:szCs w:val="22"/>
          <w:lang w:val="en-CA"/>
        </w:rPr>
        <w:t xml:space="preserve">the government of </w:t>
      </w:r>
      <w:r w:rsidR="001A148B" w:rsidRPr="005669E6">
        <w:rPr>
          <w:kern w:val="22"/>
          <w:sz w:val="22"/>
          <w:szCs w:val="22"/>
          <w:lang w:val="en-CA"/>
        </w:rPr>
        <w:t>Indonesia</w:t>
      </w:r>
      <w:r w:rsidR="004F78AF" w:rsidRPr="005669E6">
        <w:rPr>
          <w:kern w:val="22"/>
          <w:sz w:val="22"/>
          <w:szCs w:val="22"/>
          <w:lang w:val="en-CA"/>
        </w:rPr>
        <w:t>.</w:t>
      </w:r>
      <w:r w:rsidR="0012578E" w:rsidRPr="005669E6">
        <w:rPr>
          <w:kern w:val="22"/>
          <w:sz w:val="22"/>
          <w:szCs w:val="22"/>
          <w:lang w:val="en-CA"/>
        </w:rPr>
        <w:t xml:space="preserve"> </w:t>
      </w:r>
      <w:r w:rsidR="00E46FAF" w:rsidRPr="005669E6">
        <w:rPr>
          <w:kern w:val="22"/>
          <w:sz w:val="22"/>
          <w:szCs w:val="22"/>
          <w:lang w:val="en-CA"/>
        </w:rPr>
        <w:t>Sh</w:t>
      </w:r>
      <w:r w:rsidR="00002E3F" w:rsidRPr="005669E6">
        <w:rPr>
          <w:kern w:val="22"/>
          <w:sz w:val="22"/>
          <w:szCs w:val="22"/>
          <w:lang w:val="en-CA"/>
        </w:rPr>
        <w:t>e welcomed all th</w:t>
      </w:r>
      <w:r w:rsidR="00E46FAF" w:rsidRPr="005669E6">
        <w:rPr>
          <w:kern w:val="22"/>
          <w:sz w:val="22"/>
          <w:szCs w:val="22"/>
          <w:lang w:val="en-CA"/>
        </w:rPr>
        <w:t>e participants and expressed her</w:t>
      </w:r>
      <w:r w:rsidR="00002E3F" w:rsidRPr="005669E6">
        <w:rPr>
          <w:kern w:val="22"/>
          <w:sz w:val="22"/>
          <w:szCs w:val="22"/>
          <w:lang w:val="en-CA"/>
        </w:rPr>
        <w:t xml:space="preserve"> thanks to the Secretariat of the Convention on Biological Diversity for organizing this important </w:t>
      </w:r>
      <w:proofErr w:type="spellStart"/>
      <w:r w:rsidR="00E46FAF" w:rsidRPr="005669E6">
        <w:rPr>
          <w:kern w:val="22"/>
          <w:sz w:val="22"/>
          <w:szCs w:val="22"/>
          <w:lang w:val="en-CA"/>
        </w:rPr>
        <w:t>subregional</w:t>
      </w:r>
      <w:proofErr w:type="spellEnd"/>
      <w:r w:rsidR="00E46FAF" w:rsidRPr="005669E6">
        <w:rPr>
          <w:kern w:val="22"/>
          <w:sz w:val="22"/>
          <w:szCs w:val="22"/>
          <w:lang w:val="en-CA"/>
        </w:rPr>
        <w:t xml:space="preserve"> workshop in her</w:t>
      </w:r>
      <w:r w:rsidR="00002E3F" w:rsidRPr="005669E6">
        <w:rPr>
          <w:kern w:val="22"/>
          <w:sz w:val="22"/>
          <w:szCs w:val="22"/>
          <w:lang w:val="en-CA"/>
        </w:rPr>
        <w:t xml:space="preserve"> country. </w:t>
      </w:r>
      <w:r w:rsidR="00E46FAF" w:rsidRPr="005669E6">
        <w:rPr>
          <w:kern w:val="22"/>
          <w:sz w:val="22"/>
          <w:szCs w:val="22"/>
          <w:lang w:val="en-CA"/>
        </w:rPr>
        <w:t>She</w:t>
      </w:r>
      <w:r w:rsidR="00CF0D4F" w:rsidRPr="005669E6">
        <w:rPr>
          <w:kern w:val="22"/>
          <w:sz w:val="22"/>
          <w:szCs w:val="22"/>
          <w:lang w:val="en-CA"/>
        </w:rPr>
        <w:t xml:space="preserve"> also thanked the </w:t>
      </w:r>
      <w:r w:rsidR="00E46FAF" w:rsidRPr="005669E6">
        <w:rPr>
          <w:rFonts w:eastAsia="Times New Roman"/>
          <w:bCs/>
          <w:color w:val="000000"/>
          <w:kern w:val="22"/>
          <w:sz w:val="22"/>
          <w:szCs w:val="22"/>
          <w:shd w:val="clear" w:color="auto" w:fill="FFFFFF"/>
          <w:lang w:val="en-CA"/>
        </w:rPr>
        <w:t xml:space="preserve">Coral Triangle Initiative on Coral Reefs, Fisheries and Food Security </w:t>
      </w:r>
      <w:r w:rsidR="00CF0D4F" w:rsidRPr="005669E6">
        <w:rPr>
          <w:kern w:val="22"/>
          <w:sz w:val="22"/>
          <w:szCs w:val="22"/>
          <w:lang w:val="en-CA"/>
        </w:rPr>
        <w:t xml:space="preserve">as well as many other regional collaborating organizations for their cooperation. </w:t>
      </w:r>
      <w:r w:rsidR="00E46FAF" w:rsidRPr="005669E6">
        <w:rPr>
          <w:kern w:val="22"/>
          <w:sz w:val="22"/>
          <w:szCs w:val="22"/>
          <w:lang w:val="en-CA"/>
        </w:rPr>
        <w:t>Sh</w:t>
      </w:r>
      <w:r w:rsidR="00002E3F" w:rsidRPr="005669E6">
        <w:rPr>
          <w:kern w:val="22"/>
          <w:sz w:val="22"/>
          <w:szCs w:val="22"/>
          <w:lang w:val="en-CA"/>
        </w:rPr>
        <w:t xml:space="preserve">e </w:t>
      </w:r>
      <w:r w:rsidR="00233305" w:rsidRPr="005669E6">
        <w:rPr>
          <w:kern w:val="22"/>
          <w:sz w:val="22"/>
          <w:szCs w:val="22"/>
          <w:lang w:val="en-CA"/>
        </w:rPr>
        <w:t>expressed appreciation to</w:t>
      </w:r>
      <w:r w:rsidR="00002E3F" w:rsidRPr="005669E6">
        <w:rPr>
          <w:kern w:val="22"/>
          <w:sz w:val="22"/>
          <w:szCs w:val="22"/>
          <w:lang w:val="en-CA"/>
        </w:rPr>
        <w:t xml:space="preserve"> the</w:t>
      </w:r>
      <w:r w:rsidR="00E46FAF" w:rsidRPr="005669E6">
        <w:rPr>
          <w:kern w:val="22"/>
          <w:sz w:val="22"/>
          <w:szCs w:val="22"/>
          <w:lang w:val="en-CA"/>
        </w:rPr>
        <w:t xml:space="preserve"> </w:t>
      </w:r>
      <w:r w:rsidR="00AA17A4" w:rsidRPr="005669E6">
        <w:rPr>
          <w:kern w:val="22"/>
          <w:sz w:val="22"/>
          <w:szCs w:val="22"/>
          <w:lang w:val="en-CA"/>
        </w:rPr>
        <w:t>G</w:t>
      </w:r>
      <w:r w:rsidR="00E46FAF" w:rsidRPr="005669E6">
        <w:rPr>
          <w:kern w:val="22"/>
          <w:sz w:val="22"/>
          <w:szCs w:val="22"/>
          <w:lang w:val="en-CA"/>
        </w:rPr>
        <w:t>overnments of Japan and Sweden</w:t>
      </w:r>
      <w:r w:rsidR="00002E3F" w:rsidRPr="005669E6">
        <w:rPr>
          <w:kern w:val="22"/>
          <w:sz w:val="22"/>
          <w:szCs w:val="22"/>
          <w:lang w:val="en-CA"/>
        </w:rPr>
        <w:t xml:space="preserve"> for providing financial resources for organizing the workshop. </w:t>
      </w:r>
      <w:r w:rsidR="00E46FAF" w:rsidRPr="005669E6">
        <w:rPr>
          <w:kern w:val="22"/>
          <w:sz w:val="22"/>
          <w:szCs w:val="22"/>
          <w:lang w:val="en-CA"/>
        </w:rPr>
        <w:t>Sh</w:t>
      </w:r>
      <w:r w:rsidR="00002E3F" w:rsidRPr="005669E6">
        <w:rPr>
          <w:kern w:val="22"/>
          <w:sz w:val="22"/>
          <w:szCs w:val="22"/>
          <w:lang w:val="en-CA"/>
        </w:rPr>
        <w:t xml:space="preserve">e highlighted the </w:t>
      </w:r>
      <w:r w:rsidR="00E46FAF" w:rsidRPr="005669E6">
        <w:rPr>
          <w:kern w:val="22"/>
          <w:sz w:val="22"/>
          <w:szCs w:val="22"/>
          <w:lang w:val="en-CA"/>
        </w:rPr>
        <w:t>firm commitments of her</w:t>
      </w:r>
      <w:r w:rsidR="00002E3F" w:rsidRPr="005669E6">
        <w:rPr>
          <w:kern w:val="22"/>
          <w:sz w:val="22"/>
          <w:szCs w:val="22"/>
          <w:lang w:val="en-CA"/>
        </w:rPr>
        <w:t xml:space="preserve"> government to achieve </w:t>
      </w:r>
      <w:r w:rsidR="00962F86" w:rsidRPr="005669E6">
        <w:rPr>
          <w:kern w:val="22"/>
          <w:sz w:val="22"/>
          <w:szCs w:val="22"/>
          <w:lang w:val="en-CA"/>
        </w:rPr>
        <w:t xml:space="preserve">the </w:t>
      </w:r>
      <w:r w:rsidR="00002E3F" w:rsidRPr="005669E6">
        <w:rPr>
          <w:kern w:val="22"/>
          <w:sz w:val="22"/>
          <w:szCs w:val="22"/>
          <w:lang w:val="en-CA"/>
        </w:rPr>
        <w:t>Aichi Biodiversity Targets and Sustainable Development Goals</w:t>
      </w:r>
      <w:r w:rsidR="00E46FAF" w:rsidRPr="005669E6">
        <w:rPr>
          <w:kern w:val="22"/>
          <w:sz w:val="22"/>
          <w:szCs w:val="22"/>
          <w:lang w:val="en-CA"/>
        </w:rPr>
        <w:t>,</w:t>
      </w:r>
      <w:r w:rsidR="00233305" w:rsidRPr="005669E6">
        <w:rPr>
          <w:kern w:val="22"/>
          <w:sz w:val="22"/>
          <w:szCs w:val="22"/>
          <w:lang w:val="en-CA"/>
        </w:rPr>
        <w:t xml:space="preserve"> and</w:t>
      </w:r>
      <w:r w:rsidR="00E46FAF" w:rsidRPr="005669E6">
        <w:rPr>
          <w:kern w:val="22"/>
          <w:sz w:val="22"/>
          <w:szCs w:val="22"/>
          <w:lang w:val="en-CA"/>
        </w:rPr>
        <w:t xml:space="preserve"> especially </w:t>
      </w:r>
      <w:r w:rsidR="00233305" w:rsidRPr="005669E6">
        <w:rPr>
          <w:kern w:val="22"/>
          <w:sz w:val="22"/>
          <w:szCs w:val="22"/>
          <w:lang w:val="en-CA"/>
        </w:rPr>
        <w:t>Aichi</w:t>
      </w:r>
      <w:r w:rsidR="00E46FAF" w:rsidRPr="005669E6">
        <w:rPr>
          <w:kern w:val="22"/>
          <w:sz w:val="22"/>
          <w:szCs w:val="22"/>
          <w:lang w:val="en-CA"/>
        </w:rPr>
        <w:t xml:space="preserve"> Target 10 for coral reefs and closely associated </w:t>
      </w:r>
      <w:proofErr w:type="spellStart"/>
      <w:proofErr w:type="gramStart"/>
      <w:r w:rsidR="00E46FAF" w:rsidRPr="005669E6">
        <w:rPr>
          <w:kern w:val="22"/>
          <w:sz w:val="22"/>
          <w:szCs w:val="22"/>
          <w:lang w:val="en-CA"/>
        </w:rPr>
        <w:t>ecosysems</w:t>
      </w:r>
      <w:proofErr w:type="spellEnd"/>
      <w:r w:rsidR="00E46FAF" w:rsidRPr="005669E6">
        <w:rPr>
          <w:kern w:val="22"/>
          <w:sz w:val="22"/>
          <w:szCs w:val="22"/>
          <w:lang w:val="en-CA"/>
        </w:rPr>
        <w:t>, and</w:t>
      </w:r>
      <w:proofErr w:type="gramEnd"/>
      <w:r w:rsidR="00E46FAF" w:rsidRPr="005669E6">
        <w:rPr>
          <w:kern w:val="22"/>
          <w:sz w:val="22"/>
          <w:szCs w:val="22"/>
          <w:lang w:val="en-CA"/>
        </w:rPr>
        <w:t xml:space="preserve"> hoped that this workshop would excel countries’ capacities to identify tools and approaches to support cross-sectoral management of various pressures on coral reefs and associated ecosystems.</w:t>
      </w:r>
      <w:r w:rsidR="005619D5" w:rsidRPr="005669E6">
        <w:rPr>
          <w:kern w:val="22"/>
          <w:sz w:val="22"/>
          <w:szCs w:val="22"/>
          <w:lang w:val="en-CA"/>
        </w:rPr>
        <w:t xml:space="preserve"> She emphasized that Indonesia established a coral transplantation program</w:t>
      </w:r>
      <w:r w:rsidR="00AA17A4" w:rsidRPr="005669E6">
        <w:rPr>
          <w:kern w:val="22"/>
          <w:sz w:val="22"/>
          <w:szCs w:val="22"/>
          <w:lang w:val="en-CA"/>
        </w:rPr>
        <w:t>me</w:t>
      </w:r>
      <w:r w:rsidR="005619D5" w:rsidRPr="005669E6">
        <w:rPr>
          <w:kern w:val="22"/>
          <w:sz w:val="22"/>
          <w:szCs w:val="22"/>
          <w:lang w:val="en-CA"/>
        </w:rPr>
        <w:t xml:space="preserve"> not only for commercial purposes but also for restocking to the wild to rehabilitate the coral reef ecosystem. Regulation on coral transplantation audit ha</w:t>
      </w:r>
      <w:r w:rsidR="00AA17A4" w:rsidRPr="005669E6">
        <w:rPr>
          <w:kern w:val="22"/>
          <w:sz w:val="22"/>
          <w:szCs w:val="22"/>
          <w:lang w:val="en-CA"/>
        </w:rPr>
        <w:t>d</w:t>
      </w:r>
      <w:r w:rsidR="005619D5" w:rsidRPr="005669E6">
        <w:rPr>
          <w:kern w:val="22"/>
          <w:sz w:val="22"/>
          <w:szCs w:val="22"/>
          <w:lang w:val="en-CA"/>
        </w:rPr>
        <w:t xml:space="preserve"> been enacted and implemented to ensure its continuous performance, provide quality assurance and to ensure sustainable coral habitat.   </w:t>
      </w:r>
    </w:p>
    <w:p w:rsidR="00C80D6A" w:rsidRPr="005669E6" w:rsidRDefault="00877126" w:rsidP="00233305">
      <w:pPr>
        <w:pStyle w:val="Para1"/>
        <w:numPr>
          <w:ilvl w:val="0"/>
          <w:numId w:val="0"/>
        </w:numPr>
        <w:jc w:val="both"/>
        <w:rPr>
          <w:kern w:val="22"/>
          <w:sz w:val="22"/>
          <w:szCs w:val="22"/>
          <w:lang w:val="en-CA"/>
        </w:rPr>
      </w:pPr>
      <w:r w:rsidRPr="005669E6">
        <w:rPr>
          <w:kern w:val="22"/>
          <w:sz w:val="22"/>
          <w:szCs w:val="22"/>
          <w:lang w:val="en-CA"/>
        </w:rPr>
        <w:t>1</w:t>
      </w:r>
      <w:r w:rsidR="00233305" w:rsidRPr="005669E6">
        <w:rPr>
          <w:kern w:val="22"/>
          <w:sz w:val="22"/>
          <w:szCs w:val="22"/>
          <w:lang w:val="en-CA"/>
        </w:rPr>
        <w:t>2</w:t>
      </w:r>
      <w:r w:rsidR="00FF2CD4" w:rsidRPr="005669E6">
        <w:rPr>
          <w:kern w:val="22"/>
          <w:sz w:val="22"/>
          <w:szCs w:val="22"/>
          <w:lang w:val="en-CA"/>
        </w:rPr>
        <w:t xml:space="preserve">. </w:t>
      </w:r>
      <w:r w:rsidR="004E04BD" w:rsidRPr="005669E6">
        <w:rPr>
          <w:kern w:val="22"/>
          <w:sz w:val="22"/>
          <w:szCs w:val="22"/>
          <w:lang w:val="en-CA"/>
        </w:rPr>
        <w:tab/>
      </w:r>
      <w:r w:rsidR="00546630" w:rsidRPr="005669E6">
        <w:rPr>
          <w:kern w:val="22"/>
          <w:sz w:val="22"/>
          <w:szCs w:val="22"/>
          <w:lang w:val="en-CA"/>
        </w:rPr>
        <w:t xml:space="preserve">Ms. </w:t>
      </w:r>
      <w:proofErr w:type="spellStart"/>
      <w:r w:rsidR="00546630" w:rsidRPr="005669E6">
        <w:rPr>
          <w:kern w:val="22"/>
          <w:sz w:val="22"/>
          <w:szCs w:val="22"/>
          <w:lang w:val="en-CA"/>
        </w:rPr>
        <w:t>Jihyun</w:t>
      </w:r>
      <w:proofErr w:type="spellEnd"/>
      <w:r w:rsidR="00546630" w:rsidRPr="005669E6">
        <w:rPr>
          <w:kern w:val="22"/>
          <w:sz w:val="22"/>
          <w:szCs w:val="22"/>
          <w:lang w:val="en-CA"/>
        </w:rPr>
        <w:t xml:space="preserve"> Lee delivered opening remarks on behalf of the </w:t>
      </w:r>
      <w:r w:rsidR="004F78AF" w:rsidRPr="005669E6">
        <w:rPr>
          <w:kern w:val="22"/>
          <w:sz w:val="22"/>
          <w:szCs w:val="22"/>
          <w:shd w:val="clear" w:color="auto" w:fill="FFFFFF"/>
          <w:lang w:val="en-CA"/>
        </w:rPr>
        <w:t>Executive Secretary</w:t>
      </w:r>
      <w:r w:rsidR="00172692" w:rsidRPr="005669E6">
        <w:rPr>
          <w:kern w:val="22"/>
          <w:sz w:val="22"/>
          <w:szCs w:val="22"/>
          <w:shd w:val="clear" w:color="auto" w:fill="FFFFFF"/>
          <w:lang w:val="en-CA"/>
        </w:rPr>
        <w:t xml:space="preserve"> </w:t>
      </w:r>
      <w:r w:rsidR="00546630" w:rsidRPr="005669E6">
        <w:rPr>
          <w:kern w:val="22"/>
          <w:sz w:val="22"/>
          <w:szCs w:val="22"/>
          <w:lang w:val="en-CA"/>
        </w:rPr>
        <w:t>of the Conven</w:t>
      </w:r>
      <w:r w:rsidR="00233305" w:rsidRPr="005669E6">
        <w:rPr>
          <w:kern w:val="22"/>
          <w:sz w:val="22"/>
          <w:szCs w:val="22"/>
          <w:lang w:val="en-CA"/>
        </w:rPr>
        <w:t>tion on Biological Diversity, Dr</w:t>
      </w:r>
      <w:r w:rsidR="00546630" w:rsidRPr="005669E6">
        <w:rPr>
          <w:kern w:val="22"/>
          <w:sz w:val="22"/>
          <w:szCs w:val="22"/>
          <w:lang w:val="en-CA"/>
        </w:rPr>
        <w:t xml:space="preserve">. </w:t>
      </w:r>
      <w:r w:rsidR="00172692" w:rsidRPr="005669E6">
        <w:rPr>
          <w:kern w:val="22"/>
          <w:sz w:val="22"/>
          <w:szCs w:val="22"/>
          <w:lang w:val="en-CA"/>
        </w:rPr>
        <w:t xml:space="preserve">Cristiana </w:t>
      </w:r>
      <w:proofErr w:type="spellStart"/>
      <w:r w:rsidR="00172692" w:rsidRPr="005669E6">
        <w:rPr>
          <w:kern w:val="22"/>
          <w:sz w:val="22"/>
          <w:szCs w:val="22"/>
          <w:lang w:val="en-CA"/>
        </w:rPr>
        <w:t>Pa</w:t>
      </w:r>
      <w:r w:rsidR="00172692" w:rsidRPr="005669E6">
        <w:rPr>
          <w:rFonts w:ascii="Calibri" w:hAnsi="Calibri"/>
          <w:kern w:val="22"/>
          <w:sz w:val="22"/>
          <w:szCs w:val="22"/>
          <w:lang w:val="en-CA"/>
        </w:rPr>
        <w:t>ş</w:t>
      </w:r>
      <w:r w:rsidR="00172692" w:rsidRPr="005669E6">
        <w:rPr>
          <w:kern w:val="22"/>
          <w:sz w:val="22"/>
          <w:szCs w:val="22"/>
          <w:lang w:val="en-CA"/>
        </w:rPr>
        <w:t>ca</w:t>
      </w:r>
      <w:proofErr w:type="spellEnd"/>
      <w:r w:rsidR="00172692" w:rsidRPr="005669E6">
        <w:rPr>
          <w:kern w:val="22"/>
          <w:sz w:val="22"/>
          <w:szCs w:val="22"/>
          <w:lang w:val="en-CA"/>
        </w:rPr>
        <w:t xml:space="preserve"> Palmer</w:t>
      </w:r>
      <w:r w:rsidR="00546630" w:rsidRPr="005669E6">
        <w:rPr>
          <w:kern w:val="22"/>
          <w:sz w:val="22"/>
          <w:szCs w:val="22"/>
          <w:lang w:val="en-CA"/>
        </w:rPr>
        <w:t>.</w:t>
      </w:r>
      <w:r w:rsidR="00421566" w:rsidRPr="005669E6">
        <w:rPr>
          <w:kern w:val="22"/>
          <w:sz w:val="22"/>
          <w:szCs w:val="22"/>
          <w:lang w:val="en-CA"/>
        </w:rPr>
        <w:t xml:space="preserve"> She offered sincere thanks to the </w:t>
      </w:r>
      <w:r w:rsidR="00F92247" w:rsidRPr="005669E6">
        <w:rPr>
          <w:kern w:val="22"/>
          <w:sz w:val="22"/>
          <w:szCs w:val="22"/>
          <w:lang w:val="en-CA"/>
        </w:rPr>
        <w:t>G</w:t>
      </w:r>
      <w:r w:rsidR="00421566" w:rsidRPr="005669E6">
        <w:rPr>
          <w:kern w:val="22"/>
          <w:sz w:val="22"/>
          <w:szCs w:val="22"/>
          <w:lang w:val="en-CA"/>
        </w:rPr>
        <w:t xml:space="preserve">overnment of </w:t>
      </w:r>
      <w:r w:rsidR="00172692" w:rsidRPr="005669E6">
        <w:rPr>
          <w:kern w:val="22"/>
          <w:sz w:val="22"/>
          <w:szCs w:val="22"/>
          <w:lang w:val="en-CA"/>
        </w:rPr>
        <w:t>Indonesia</w:t>
      </w:r>
      <w:r w:rsidR="00421566" w:rsidRPr="005669E6">
        <w:rPr>
          <w:kern w:val="22"/>
          <w:sz w:val="22"/>
          <w:szCs w:val="22"/>
          <w:lang w:val="en-CA"/>
        </w:rPr>
        <w:t xml:space="preserve"> for hosting this workshop. She also thanked </w:t>
      </w:r>
      <w:r w:rsidR="0058325E" w:rsidRPr="005669E6">
        <w:rPr>
          <w:kern w:val="22"/>
          <w:sz w:val="22"/>
          <w:szCs w:val="22"/>
          <w:lang w:val="en-CA"/>
        </w:rPr>
        <w:t xml:space="preserve">the </w:t>
      </w:r>
      <w:r w:rsidR="00172692" w:rsidRPr="005669E6">
        <w:rPr>
          <w:kern w:val="22"/>
          <w:sz w:val="22"/>
          <w:szCs w:val="22"/>
          <w:lang w:val="en-CA"/>
        </w:rPr>
        <w:t xml:space="preserve">Coral Triangle Initiative on Coral Reefs, Fisheries and Food Security, PEMSEA, COBSEA </w:t>
      </w:r>
      <w:r w:rsidR="00421566" w:rsidRPr="005669E6">
        <w:rPr>
          <w:kern w:val="22"/>
          <w:sz w:val="22"/>
          <w:szCs w:val="22"/>
          <w:lang w:val="en-CA"/>
        </w:rPr>
        <w:t xml:space="preserve">and many other collaborators for providing valuable technical inputs to the workshop. She also acknowledged, with great appreciation, the financial contribution of the </w:t>
      </w:r>
      <w:r w:rsidR="00421566" w:rsidRPr="005669E6">
        <w:rPr>
          <w:kern w:val="22"/>
          <w:sz w:val="22"/>
          <w:szCs w:val="22"/>
          <w:lang w:val="en-CA" w:eastAsia="ko-KR"/>
        </w:rPr>
        <w:t>Government of Japan, through the Japan Biodiversity Fu</w:t>
      </w:r>
      <w:r w:rsidR="00172692" w:rsidRPr="005669E6">
        <w:rPr>
          <w:kern w:val="22"/>
          <w:sz w:val="22"/>
          <w:szCs w:val="22"/>
          <w:lang w:val="en-CA" w:eastAsia="ko-KR"/>
        </w:rPr>
        <w:t>nd, and the Government of Sweden</w:t>
      </w:r>
      <w:r w:rsidR="00421566" w:rsidRPr="005669E6">
        <w:rPr>
          <w:kern w:val="22"/>
          <w:sz w:val="22"/>
          <w:szCs w:val="22"/>
          <w:lang w:val="en-CA" w:eastAsia="ko-KR"/>
        </w:rPr>
        <w:t xml:space="preserve">, </w:t>
      </w:r>
      <w:r w:rsidR="00421566" w:rsidRPr="005669E6">
        <w:rPr>
          <w:kern w:val="22"/>
          <w:sz w:val="22"/>
          <w:szCs w:val="22"/>
          <w:lang w:val="en-CA"/>
        </w:rPr>
        <w:t xml:space="preserve">which supported the organization of the workshop. </w:t>
      </w:r>
      <w:r w:rsidR="0056312C" w:rsidRPr="005669E6">
        <w:rPr>
          <w:kern w:val="22"/>
          <w:sz w:val="22"/>
          <w:szCs w:val="22"/>
          <w:lang w:val="en-CA"/>
        </w:rPr>
        <w:t xml:space="preserve">She noted that the Coral Triangle </w:t>
      </w:r>
      <w:r w:rsidR="00F92247" w:rsidRPr="005669E6">
        <w:rPr>
          <w:kern w:val="22"/>
          <w:sz w:val="22"/>
          <w:szCs w:val="22"/>
          <w:lang w:val="en-CA"/>
        </w:rPr>
        <w:t>wa</w:t>
      </w:r>
      <w:r w:rsidR="0056312C" w:rsidRPr="005669E6">
        <w:rPr>
          <w:kern w:val="22"/>
          <w:sz w:val="22"/>
          <w:szCs w:val="22"/>
          <w:lang w:val="en-CA"/>
        </w:rPr>
        <w:t>s one of the crown jewels of the global marine ecosystem. Covering 5.7 million square kilometers, it has 76% of all known coral species in the world, whole covering only 1.6% of the ocean. One third of the people in the region depend</w:t>
      </w:r>
      <w:r w:rsidR="00F92247" w:rsidRPr="005669E6">
        <w:rPr>
          <w:kern w:val="22"/>
          <w:sz w:val="22"/>
          <w:szCs w:val="22"/>
          <w:lang w:val="en-CA"/>
        </w:rPr>
        <w:t>ed</w:t>
      </w:r>
      <w:r w:rsidR="0056312C" w:rsidRPr="005669E6">
        <w:rPr>
          <w:kern w:val="22"/>
          <w:sz w:val="22"/>
          <w:szCs w:val="22"/>
          <w:lang w:val="en-CA"/>
        </w:rPr>
        <w:t xml:space="preserve"> on marine ecosystem services and products for their livelihoods.</w:t>
      </w:r>
      <w:r w:rsidR="00233305" w:rsidRPr="005669E6">
        <w:rPr>
          <w:kern w:val="22"/>
          <w:sz w:val="22"/>
          <w:szCs w:val="22"/>
          <w:lang w:val="en-CA"/>
        </w:rPr>
        <w:t xml:space="preserve"> </w:t>
      </w:r>
      <w:r w:rsidR="00C80D6A" w:rsidRPr="005669E6">
        <w:rPr>
          <w:kern w:val="22"/>
          <w:sz w:val="22"/>
          <w:szCs w:val="22"/>
          <w:lang w:val="en-CA"/>
        </w:rPr>
        <w:t xml:space="preserve">She stated that providing ways for the region to develop sustainably and supporting its growing population, while conserving, restoring and maintaining healthy ecosystems </w:t>
      </w:r>
      <w:r w:rsidR="00F92247" w:rsidRPr="005669E6">
        <w:rPr>
          <w:kern w:val="22"/>
          <w:sz w:val="22"/>
          <w:szCs w:val="22"/>
          <w:lang w:val="en-CA"/>
        </w:rPr>
        <w:t>wa</w:t>
      </w:r>
      <w:r w:rsidR="00C80D6A" w:rsidRPr="005669E6">
        <w:rPr>
          <w:kern w:val="22"/>
          <w:sz w:val="22"/>
          <w:szCs w:val="22"/>
          <w:lang w:val="en-CA"/>
        </w:rPr>
        <w:t xml:space="preserve">s a major challenge. </w:t>
      </w:r>
      <w:r w:rsidR="005B036F" w:rsidRPr="005669E6">
        <w:rPr>
          <w:kern w:val="22"/>
          <w:sz w:val="22"/>
          <w:szCs w:val="22"/>
          <w:lang w:val="en-CA"/>
        </w:rPr>
        <w:t>She also stated that in response to these troubling trends, the Conference of the Parties to the CBD adopted the Priority Actions to Achieve Aichi Biodiversity Target 10 for Coral Reefs and Closely Associated Ecosystems. These Priority Actions emphasize</w:t>
      </w:r>
      <w:r w:rsidR="00F92247" w:rsidRPr="005669E6">
        <w:rPr>
          <w:kern w:val="22"/>
          <w:sz w:val="22"/>
          <w:szCs w:val="22"/>
          <w:lang w:val="en-CA"/>
        </w:rPr>
        <w:t>d</w:t>
      </w:r>
      <w:r w:rsidR="005B036F" w:rsidRPr="005669E6">
        <w:rPr>
          <w:kern w:val="22"/>
          <w:sz w:val="22"/>
          <w:szCs w:val="22"/>
          <w:lang w:val="en-CA"/>
        </w:rPr>
        <w:t xml:space="preserve"> the importance of measures to mitigate pressures on coral reefs across </w:t>
      </w:r>
      <w:proofErr w:type="gramStart"/>
      <w:r w:rsidR="005B036F" w:rsidRPr="005669E6">
        <w:rPr>
          <w:kern w:val="22"/>
          <w:sz w:val="22"/>
          <w:szCs w:val="22"/>
          <w:lang w:val="en-CA"/>
        </w:rPr>
        <w:t>sectors, and</w:t>
      </w:r>
      <w:proofErr w:type="gramEnd"/>
      <w:r w:rsidR="005B036F" w:rsidRPr="005669E6">
        <w:rPr>
          <w:kern w:val="22"/>
          <w:sz w:val="22"/>
          <w:szCs w:val="22"/>
          <w:lang w:val="en-CA"/>
        </w:rPr>
        <w:t xml:space="preserve"> utilize</w:t>
      </w:r>
      <w:r w:rsidR="00F92247" w:rsidRPr="005669E6">
        <w:rPr>
          <w:kern w:val="22"/>
          <w:sz w:val="22"/>
          <w:szCs w:val="22"/>
          <w:lang w:val="en-CA"/>
        </w:rPr>
        <w:t>d</w:t>
      </w:r>
      <w:r w:rsidR="005B036F" w:rsidRPr="005669E6">
        <w:rPr>
          <w:kern w:val="22"/>
          <w:sz w:val="22"/>
          <w:szCs w:val="22"/>
          <w:lang w:val="en-CA"/>
        </w:rPr>
        <w:t xml:space="preserve"> cross-sectoral planning and management approaches to ensure that the range of uses, pressures and services related to coral reef ecosystems </w:t>
      </w:r>
      <w:r w:rsidR="00F92247" w:rsidRPr="005669E6">
        <w:rPr>
          <w:kern w:val="22"/>
          <w:sz w:val="22"/>
          <w:szCs w:val="22"/>
          <w:lang w:val="en-CA"/>
        </w:rPr>
        <w:t>were</w:t>
      </w:r>
      <w:r w:rsidR="00F92247" w:rsidRPr="005669E6">
        <w:rPr>
          <w:kern w:val="22"/>
          <w:sz w:val="22"/>
          <w:szCs w:val="22"/>
          <w:lang w:val="en-CA"/>
        </w:rPr>
        <w:t xml:space="preserve"> </w:t>
      </w:r>
      <w:r w:rsidR="005B036F" w:rsidRPr="005669E6">
        <w:rPr>
          <w:kern w:val="22"/>
          <w:sz w:val="22"/>
          <w:szCs w:val="22"/>
          <w:lang w:val="en-CA"/>
        </w:rPr>
        <w:t>accounted for in development, planning and management. The Priority Actions also address</w:t>
      </w:r>
      <w:r w:rsidR="00F92247" w:rsidRPr="005669E6">
        <w:rPr>
          <w:kern w:val="22"/>
          <w:sz w:val="22"/>
          <w:szCs w:val="22"/>
          <w:lang w:val="en-CA"/>
        </w:rPr>
        <w:t>ed</w:t>
      </w:r>
      <w:r w:rsidR="005B036F" w:rsidRPr="005669E6">
        <w:rPr>
          <w:kern w:val="22"/>
          <w:sz w:val="22"/>
          <w:szCs w:val="22"/>
          <w:lang w:val="en-CA"/>
        </w:rPr>
        <w:t xml:space="preserve"> coral reef ecosystems as socio-ecological systems, in which measures </w:t>
      </w:r>
      <w:r w:rsidR="00F92247" w:rsidRPr="005669E6">
        <w:rPr>
          <w:kern w:val="22"/>
          <w:sz w:val="22"/>
          <w:szCs w:val="22"/>
          <w:lang w:val="en-CA"/>
        </w:rPr>
        <w:t>had to</w:t>
      </w:r>
      <w:r w:rsidR="00F92247" w:rsidRPr="005669E6">
        <w:rPr>
          <w:kern w:val="22"/>
          <w:sz w:val="22"/>
          <w:szCs w:val="22"/>
          <w:lang w:val="en-CA"/>
        </w:rPr>
        <w:t xml:space="preserve"> </w:t>
      </w:r>
      <w:r w:rsidR="005B036F" w:rsidRPr="005669E6">
        <w:rPr>
          <w:kern w:val="22"/>
          <w:sz w:val="22"/>
          <w:szCs w:val="22"/>
          <w:lang w:val="en-CA"/>
        </w:rPr>
        <w:t>be taken not only to conserve these sensitive ecosystems, but to also ensure sustainable livelihoods of reef-dependent coastal communities, including indigenous peoples and local communities.</w:t>
      </w:r>
    </w:p>
    <w:p w:rsidR="00E73F73" w:rsidRPr="005669E6" w:rsidRDefault="00877126" w:rsidP="00BE0BC8">
      <w:pPr>
        <w:pStyle w:val="Para1"/>
        <w:numPr>
          <w:ilvl w:val="0"/>
          <w:numId w:val="0"/>
        </w:numPr>
        <w:jc w:val="both"/>
        <w:rPr>
          <w:kern w:val="22"/>
          <w:sz w:val="22"/>
          <w:szCs w:val="22"/>
          <w:lang w:val="en-CA"/>
        </w:rPr>
      </w:pPr>
      <w:r w:rsidRPr="005669E6">
        <w:rPr>
          <w:kern w:val="22"/>
          <w:sz w:val="22"/>
          <w:szCs w:val="22"/>
          <w:lang w:val="en-CA"/>
        </w:rPr>
        <w:t>1</w:t>
      </w:r>
      <w:r w:rsidR="00233305" w:rsidRPr="005669E6">
        <w:rPr>
          <w:kern w:val="22"/>
          <w:sz w:val="22"/>
          <w:szCs w:val="22"/>
          <w:lang w:val="en-CA"/>
        </w:rPr>
        <w:t>3</w:t>
      </w:r>
      <w:r w:rsidR="00DA1FB6" w:rsidRPr="005669E6">
        <w:rPr>
          <w:kern w:val="22"/>
          <w:sz w:val="22"/>
          <w:szCs w:val="22"/>
          <w:lang w:val="en-CA"/>
        </w:rPr>
        <w:t>.</w:t>
      </w:r>
      <w:r w:rsidR="00DA1FB6" w:rsidRPr="005669E6">
        <w:rPr>
          <w:kern w:val="22"/>
          <w:lang w:val="en-CA"/>
        </w:rPr>
        <w:tab/>
      </w:r>
      <w:r w:rsidR="00FF2CD4" w:rsidRPr="005669E6">
        <w:rPr>
          <w:kern w:val="22"/>
          <w:sz w:val="22"/>
          <w:szCs w:val="22"/>
          <w:lang w:val="en-CA"/>
        </w:rPr>
        <w:t xml:space="preserve">Ms. </w:t>
      </w:r>
      <w:r w:rsidR="005B036F" w:rsidRPr="005669E6">
        <w:rPr>
          <w:kern w:val="22"/>
          <w:sz w:val="22"/>
          <w:szCs w:val="22"/>
          <w:lang w:val="en-CA"/>
        </w:rPr>
        <w:t>Nora Ibrahim</w:t>
      </w:r>
      <w:r w:rsidR="00FF2CD4" w:rsidRPr="005669E6">
        <w:rPr>
          <w:kern w:val="22"/>
          <w:sz w:val="22"/>
          <w:szCs w:val="22"/>
          <w:lang w:val="en-CA"/>
        </w:rPr>
        <w:t xml:space="preserve">, </w:t>
      </w:r>
      <w:r w:rsidR="005B036F" w:rsidRPr="005669E6">
        <w:rPr>
          <w:kern w:val="22"/>
          <w:sz w:val="22"/>
          <w:szCs w:val="22"/>
          <w:lang w:val="en-CA"/>
        </w:rPr>
        <w:t xml:space="preserve">Executive Director of the Coral Triangle Initiative on </w:t>
      </w:r>
      <w:proofErr w:type="spellStart"/>
      <w:r w:rsidR="005B036F" w:rsidRPr="005669E6">
        <w:rPr>
          <w:kern w:val="22"/>
          <w:sz w:val="22"/>
          <w:szCs w:val="22"/>
          <w:lang w:val="en-CA"/>
        </w:rPr>
        <w:t>Cioral</w:t>
      </w:r>
      <w:proofErr w:type="spellEnd"/>
      <w:r w:rsidR="005B036F" w:rsidRPr="005669E6">
        <w:rPr>
          <w:kern w:val="22"/>
          <w:sz w:val="22"/>
          <w:szCs w:val="22"/>
          <w:lang w:val="en-CA"/>
        </w:rPr>
        <w:t xml:space="preserve"> Reefs, Fisheries and Food Security (CTI-CFF)</w:t>
      </w:r>
      <w:r w:rsidR="00F82034" w:rsidRPr="005669E6">
        <w:rPr>
          <w:bCs/>
          <w:kern w:val="22"/>
          <w:sz w:val="22"/>
          <w:szCs w:val="22"/>
          <w:shd w:val="clear" w:color="auto" w:fill="FFFFFF"/>
          <w:lang w:val="en-CA"/>
        </w:rPr>
        <w:t xml:space="preserve">, </w:t>
      </w:r>
      <w:r w:rsidR="00DA1FB6" w:rsidRPr="005669E6">
        <w:rPr>
          <w:bCs/>
          <w:kern w:val="22"/>
          <w:sz w:val="22"/>
          <w:szCs w:val="22"/>
          <w:shd w:val="clear" w:color="auto" w:fill="FFFFFF"/>
          <w:lang w:val="en-CA"/>
        </w:rPr>
        <w:t>delivered an opening statement</w:t>
      </w:r>
      <w:r w:rsidR="0058325E" w:rsidRPr="005669E6">
        <w:rPr>
          <w:bCs/>
          <w:kern w:val="22"/>
          <w:sz w:val="22"/>
          <w:szCs w:val="22"/>
          <w:shd w:val="clear" w:color="auto" w:fill="FFFFFF"/>
          <w:lang w:val="en-CA"/>
        </w:rPr>
        <w:t>.</w:t>
      </w:r>
      <w:r w:rsidR="006674AB" w:rsidRPr="005669E6">
        <w:rPr>
          <w:kern w:val="22"/>
          <w:sz w:val="22"/>
          <w:szCs w:val="22"/>
          <w:lang w:val="en-CA"/>
        </w:rPr>
        <w:t xml:space="preserve"> She expressed appreciation</w:t>
      </w:r>
      <w:r w:rsidR="005B036F" w:rsidRPr="005669E6">
        <w:rPr>
          <w:kern w:val="22"/>
          <w:sz w:val="22"/>
          <w:szCs w:val="22"/>
          <w:lang w:val="en-CA"/>
        </w:rPr>
        <w:t xml:space="preserve"> to the </w:t>
      </w:r>
      <w:r w:rsidR="00F92247" w:rsidRPr="005669E6">
        <w:rPr>
          <w:kern w:val="22"/>
          <w:sz w:val="22"/>
          <w:szCs w:val="22"/>
          <w:lang w:val="en-CA"/>
        </w:rPr>
        <w:t>G</w:t>
      </w:r>
      <w:r w:rsidR="005B036F" w:rsidRPr="005669E6">
        <w:rPr>
          <w:kern w:val="22"/>
          <w:sz w:val="22"/>
          <w:szCs w:val="22"/>
          <w:lang w:val="en-CA"/>
        </w:rPr>
        <w:t xml:space="preserve">overnment of Indonesia for hosting the workshop.  </w:t>
      </w:r>
      <w:r w:rsidR="008F7F36" w:rsidRPr="005669E6">
        <w:rPr>
          <w:kern w:val="22"/>
          <w:sz w:val="22"/>
          <w:szCs w:val="22"/>
          <w:lang w:val="en-CA"/>
        </w:rPr>
        <w:t>She mention</w:t>
      </w:r>
      <w:r w:rsidR="005B036F" w:rsidRPr="005669E6">
        <w:rPr>
          <w:kern w:val="22"/>
          <w:sz w:val="22"/>
          <w:szCs w:val="22"/>
          <w:lang w:val="en-CA"/>
        </w:rPr>
        <w:t xml:space="preserve">ed that Aichi </w:t>
      </w:r>
      <w:r w:rsidR="00F92247" w:rsidRPr="005669E6">
        <w:rPr>
          <w:kern w:val="22"/>
          <w:sz w:val="22"/>
          <w:szCs w:val="22"/>
          <w:lang w:val="en-CA"/>
        </w:rPr>
        <w:t xml:space="preserve">Biodiversity </w:t>
      </w:r>
      <w:r w:rsidR="005B036F" w:rsidRPr="005669E6">
        <w:rPr>
          <w:kern w:val="22"/>
          <w:sz w:val="22"/>
          <w:szCs w:val="22"/>
          <w:lang w:val="en-CA"/>
        </w:rPr>
        <w:t xml:space="preserve">Target 10 and its Priority Actions </w:t>
      </w:r>
      <w:r w:rsidR="00F92247" w:rsidRPr="005669E6">
        <w:rPr>
          <w:kern w:val="22"/>
          <w:sz w:val="22"/>
          <w:szCs w:val="22"/>
          <w:lang w:val="en-CA"/>
        </w:rPr>
        <w:t>were</w:t>
      </w:r>
      <w:r w:rsidR="00F92247" w:rsidRPr="005669E6">
        <w:rPr>
          <w:kern w:val="22"/>
          <w:sz w:val="22"/>
          <w:szCs w:val="22"/>
          <w:lang w:val="en-CA"/>
        </w:rPr>
        <w:t xml:space="preserve"> </w:t>
      </w:r>
      <w:r w:rsidR="005B036F" w:rsidRPr="005669E6">
        <w:rPr>
          <w:kern w:val="22"/>
          <w:sz w:val="22"/>
          <w:szCs w:val="22"/>
          <w:lang w:val="en-CA"/>
        </w:rPr>
        <w:t>very similar to the activities of the CTI-CFF member countries in working together to sustain the extraordinary coastal and marine resources in the Coral Triangle by addressing crucial issues such as food security, climate change and marin</w:t>
      </w:r>
      <w:r w:rsidR="00BE0BC8" w:rsidRPr="005669E6">
        <w:rPr>
          <w:kern w:val="22"/>
          <w:sz w:val="22"/>
          <w:szCs w:val="22"/>
          <w:lang w:val="en-CA"/>
        </w:rPr>
        <w:t>e biodiversity. The current CTI-</w:t>
      </w:r>
      <w:r w:rsidR="005B036F" w:rsidRPr="005669E6">
        <w:rPr>
          <w:kern w:val="22"/>
          <w:sz w:val="22"/>
          <w:szCs w:val="22"/>
          <w:lang w:val="en-CA"/>
        </w:rPr>
        <w:t>CFF Regional Plan of Action (RPOA) with its Goals of Seascape, Ecosystem Approach t</w:t>
      </w:r>
      <w:r w:rsidR="00233305" w:rsidRPr="005669E6">
        <w:rPr>
          <w:kern w:val="22"/>
          <w:sz w:val="22"/>
          <w:szCs w:val="22"/>
          <w:lang w:val="en-CA"/>
        </w:rPr>
        <w:t xml:space="preserve">o Fisheries Management (EAFM), </w:t>
      </w:r>
      <w:r w:rsidR="005B036F" w:rsidRPr="005669E6">
        <w:rPr>
          <w:kern w:val="22"/>
          <w:sz w:val="22"/>
          <w:szCs w:val="22"/>
          <w:lang w:val="en-CA"/>
        </w:rPr>
        <w:t>marine protected areas (MPA), Climate change adaptation (CCA) and Threatened Species reflect</w:t>
      </w:r>
      <w:r w:rsidR="00F92247" w:rsidRPr="005669E6">
        <w:rPr>
          <w:kern w:val="22"/>
          <w:sz w:val="22"/>
          <w:szCs w:val="22"/>
          <w:lang w:val="en-CA"/>
        </w:rPr>
        <w:t>ed</w:t>
      </w:r>
      <w:r w:rsidR="005B036F" w:rsidRPr="005669E6">
        <w:rPr>
          <w:kern w:val="22"/>
          <w:sz w:val="22"/>
          <w:szCs w:val="22"/>
          <w:lang w:val="en-CA"/>
        </w:rPr>
        <w:t xml:space="preserve"> the Priority Actions of Aichi Targets 10 and </w:t>
      </w:r>
      <w:r w:rsidR="00BE0BC8" w:rsidRPr="005669E6">
        <w:rPr>
          <w:kern w:val="22"/>
          <w:sz w:val="22"/>
          <w:szCs w:val="22"/>
          <w:lang w:val="en-CA"/>
        </w:rPr>
        <w:t xml:space="preserve">as well as actions needed to achieve Aichi Target </w:t>
      </w:r>
      <w:r w:rsidR="005B036F" w:rsidRPr="005669E6">
        <w:rPr>
          <w:kern w:val="22"/>
          <w:sz w:val="22"/>
          <w:szCs w:val="22"/>
          <w:lang w:val="en-CA"/>
        </w:rPr>
        <w:t>11</w:t>
      </w:r>
      <w:r w:rsidR="00BE0BC8" w:rsidRPr="005669E6">
        <w:rPr>
          <w:kern w:val="22"/>
          <w:sz w:val="22"/>
          <w:szCs w:val="22"/>
          <w:lang w:val="en-CA"/>
        </w:rPr>
        <w:t xml:space="preserve"> and </w:t>
      </w:r>
      <w:proofErr w:type="gramStart"/>
      <w:r w:rsidR="00BE0BC8" w:rsidRPr="005669E6">
        <w:rPr>
          <w:kern w:val="22"/>
          <w:sz w:val="22"/>
          <w:szCs w:val="22"/>
          <w:lang w:val="en-CA"/>
        </w:rPr>
        <w:t>a number of</w:t>
      </w:r>
      <w:proofErr w:type="gramEnd"/>
      <w:r w:rsidR="00BE0BC8" w:rsidRPr="005669E6">
        <w:rPr>
          <w:kern w:val="22"/>
          <w:sz w:val="22"/>
          <w:szCs w:val="22"/>
          <w:lang w:val="en-CA"/>
        </w:rPr>
        <w:t xml:space="preserve"> other Targets</w:t>
      </w:r>
      <w:r w:rsidR="005B036F" w:rsidRPr="005669E6">
        <w:rPr>
          <w:kern w:val="22"/>
          <w:sz w:val="22"/>
          <w:szCs w:val="22"/>
          <w:lang w:val="en-CA"/>
        </w:rPr>
        <w:t xml:space="preserve">. </w:t>
      </w:r>
      <w:r w:rsidR="00BE0BC8" w:rsidRPr="005669E6">
        <w:rPr>
          <w:kern w:val="22"/>
          <w:sz w:val="22"/>
          <w:szCs w:val="22"/>
          <w:lang w:val="en-CA"/>
        </w:rPr>
        <w:t>She noted that t</w:t>
      </w:r>
      <w:r w:rsidR="005B036F" w:rsidRPr="005669E6">
        <w:rPr>
          <w:kern w:val="22"/>
          <w:sz w:val="22"/>
          <w:szCs w:val="22"/>
          <w:lang w:val="en-CA"/>
        </w:rPr>
        <w:t xml:space="preserve">he RPOA and national plans of actions (NPOAs) </w:t>
      </w:r>
      <w:r w:rsidR="00F92247" w:rsidRPr="005669E6">
        <w:rPr>
          <w:kern w:val="22"/>
          <w:sz w:val="22"/>
          <w:szCs w:val="22"/>
          <w:lang w:val="en-CA"/>
        </w:rPr>
        <w:lastRenderedPageBreak/>
        <w:t>were</w:t>
      </w:r>
      <w:r w:rsidR="005B036F" w:rsidRPr="005669E6">
        <w:rPr>
          <w:kern w:val="22"/>
          <w:sz w:val="22"/>
          <w:szCs w:val="22"/>
          <w:lang w:val="en-CA"/>
        </w:rPr>
        <w:t xml:space="preserve"> currently undergoing a review process to better reflect new needs and</w:t>
      </w:r>
      <w:r w:rsidR="00BE0BC8" w:rsidRPr="005669E6">
        <w:rPr>
          <w:kern w:val="22"/>
          <w:sz w:val="22"/>
          <w:szCs w:val="22"/>
          <w:lang w:val="en-CA"/>
        </w:rPr>
        <w:t xml:space="preserve"> cross cutting themes, and this workshop could provide useful inputs and insights for this review process.</w:t>
      </w:r>
      <w:r w:rsidR="005B036F" w:rsidRPr="005669E6">
        <w:rPr>
          <w:kern w:val="22"/>
          <w:sz w:val="22"/>
          <w:szCs w:val="22"/>
          <w:lang w:val="en-CA"/>
        </w:rPr>
        <w:t xml:space="preserve">  </w:t>
      </w:r>
    </w:p>
    <w:p w:rsidR="000279BD" w:rsidRPr="005669E6" w:rsidRDefault="000279BD" w:rsidP="00350732">
      <w:pPr>
        <w:pStyle w:val="Heading1longmultiline"/>
        <w:tabs>
          <w:tab w:val="num" w:pos="720"/>
        </w:tabs>
        <w:ind w:left="1418" w:right="288" w:hanging="992"/>
        <w:rPr>
          <w:kern w:val="22"/>
          <w:sz w:val="22"/>
          <w:szCs w:val="22"/>
          <w:lang w:val="en-CA"/>
        </w:rPr>
      </w:pPr>
      <w:r w:rsidRPr="005669E6">
        <w:rPr>
          <w:kern w:val="22"/>
          <w:sz w:val="22"/>
          <w:szCs w:val="22"/>
          <w:lang w:val="en-CA"/>
        </w:rPr>
        <w:t>ITEM 2.</w:t>
      </w:r>
      <w:r w:rsidRPr="005669E6">
        <w:rPr>
          <w:kern w:val="22"/>
          <w:sz w:val="22"/>
          <w:szCs w:val="22"/>
          <w:lang w:val="en-CA"/>
        </w:rPr>
        <w:tab/>
      </w:r>
      <w:r w:rsidR="00546630" w:rsidRPr="005669E6">
        <w:rPr>
          <w:kern w:val="22"/>
          <w:sz w:val="22"/>
          <w:szCs w:val="22"/>
          <w:lang w:val="en-CA"/>
        </w:rPr>
        <w:t>Workshop background, objectives, scope and expected outcomes</w:t>
      </w:r>
    </w:p>
    <w:p w:rsidR="00877126" w:rsidRPr="005669E6" w:rsidRDefault="00BE0BC8" w:rsidP="00877126">
      <w:pPr>
        <w:pStyle w:val="Para1"/>
        <w:numPr>
          <w:ilvl w:val="0"/>
          <w:numId w:val="0"/>
        </w:numPr>
        <w:jc w:val="both"/>
        <w:rPr>
          <w:kern w:val="22"/>
          <w:sz w:val="22"/>
          <w:szCs w:val="22"/>
          <w:lang w:val="en-CA"/>
        </w:rPr>
      </w:pPr>
      <w:r w:rsidRPr="005669E6">
        <w:rPr>
          <w:kern w:val="22"/>
          <w:sz w:val="22"/>
          <w:szCs w:val="22"/>
          <w:lang w:val="en-CA"/>
        </w:rPr>
        <w:t>14</w:t>
      </w:r>
      <w:r w:rsidR="00877126" w:rsidRPr="005669E6">
        <w:rPr>
          <w:kern w:val="22"/>
          <w:sz w:val="22"/>
          <w:szCs w:val="22"/>
          <w:lang w:val="en-CA"/>
        </w:rPr>
        <w:t>.</w:t>
      </w:r>
      <w:r w:rsidR="00877126" w:rsidRPr="005669E6">
        <w:rPr>
          <w:kern w:val="22"/>
          <w:sz w:val="22"/>
          <w:szCs w:val="22"/>
          <w:lang w:val="en-CA"/>
        </w:rPr>
        <w:tab/>
      </w:r>
      <w:r w:rsidR="00B41817" w:rsidRPr="005669E6">
        <w:rPr>
          <w:kern w:val="22"/>
          <w:sz w:val="22"/>
          <w:szCs w:val="22"/>
          <w:lang w:val="en-CA"/>
        </w:rPr>
        <w:t xml:space="preserve">Ms. </w:t>
      </w:r>
      <w:proofErr w:type="spellStart"/>
      <w:r w:rsidR="00B41817" w:rsidRPr="005669E6">
        <w:rPr>
          <w:kern w:val="22"/>
          <w:sz w:val="22"/>
          <w:szCs w:val="22"/>
          <w:lang w:val="en-CA"/>
        </w:rPr>
        <w:t>Jihyun</w:t>
      </w:r>
      <w:proofErr w:type="spellEnd"/>
      <w:r w:rsidR="00B41817" w:rsidRPr="005669E6">
        <w:rPr>
          <w:kern w:val="22"/>
          <w:sz w:val="22"/>
          <w:szCs w:val="22"/>
          <w:lang w:val="en-CA"/>
        </w:rPr>
        <w:t xml:space="preserve"> Lee (CBD Secretariat) briefed the participants on the workshop objectives, scope and expected outputs/outcomes. </w:t>
      </w:r>
      <w:r w:rsidR="00753332" w:rsidRPr="005669E6">
        <w:rPr>
          <w:kern w:val="22"/>
          <w:sz w:val="22"/>
          <w:szCs w:val="22"/>
          <w:lang w:val="en-CA"/>
        </w:rPr>
        <w:t>She</w:t>
      </w:r>
      <w:r w:rsidR="00B41817" w:rsidRPr="005669E6">
        <w:rPr>
          <w:kern w:val="22"/>
          <w:sz w:val="22"/>
          <w:szCs w:val="22"/>
          <w:lang w:val="en-CA"/>
        </w:rPr>
        <w:t xml:space="preserve"> also informed the participants of the meeting documents as well as background information documents made available for the workshop, as made available on the CBD meeting website (</w:t>
      </w:r>
      <w:hyperlink r:id="rId11" w:history="1">
        <w:r w:rsidR="008F7F36" w:rsidRPr="005669E6">
          <w:rPr>
            <w:rStyle w:val="Hyperlink"/>
            <w:kern w:val="22"/>
            <w:sz w:val="22"/>
            <w:szCs w:val="22"/>
            <w:lang w:val="en-CA"/>
          </w:rPr>
          <w:t>https://www.cb</w:t>
        </w:r>
        <w:r w:rsidR="008F7F36" w:rsidRPr="005669E6">
          <w:rPr>
            <w:rStyle w:val="Hyperlink"/>
            <w:kern w:val="22"/>
            <w:sz w:val="22"/>
            <w:szCs w:val="22"/>
            <w:lang w:val="en-CA"/>
          </w:rPr>
          <w:t>d</w:t>
        </w:r>
        <w:r w:rsidR="008F7F36" w:rsidRPr="005669E6">
          <w:rPr>
            <w:rStyle w:val="Hyperlink"/>
            <w:kern w:val="22"/>
            <w:sz w:val="22"/>
            <w:szCs w:val="22"/>
            <w:lang w:val="en-CA"/>
          </w:rPr>
          <w:t>.int/meetings/SOI-WS-2018-02</w:t>
        </w:r>
      </w:hyperlink>
      <w:r w:rsidR="00B41817" w:rsidRPr="005669E6">
        <w:rPr>
          <w:kern w:val="22"/>
          <w:sz w:val="22"/>
          <w:szCs w:val="22"/>
          <w:lang w:val="en-CA"/>
        </w:rPr>
        <w:t>).</w:t>
      </w:r>
      <w:r w:rsidR="008F7F36" w:rsidRPr="005669E6">
        <w:rPr>
          <w:kern w:val="22"/>
          <w:sz w:val="22"/>
          <w:szCs w:val="22"/>
          <w:lang w:val="en-CA"/>
        </w:rPr>
        <w:t xml:space="preserve"> </w:t>
      </w:r>
    </w:p>
    <w:p w:rsidR="008F7F36" w:rsidRPr="005669E6" w:rsidRDefault="00BE0BC8" w:rsidP="00BE0BC8">
      <w:pPr>
        <w:pStyle w:val="Para1"/>
        <w:numPr>
          <w:ilvl w:val="0"/>
          <w:numId w:val="0"/>
        </w:numPr>
        <w:jc w:val="both"/>
        <w:rPr>
          <w:kern w:val="22"/>
          <w:sz w:val="22"/>
          <w:szCs w:val="22"/>
          <w:lang w:val="en-CA" w:eastAsia="ko-KR"/>
        </w:rPr>
      </w:pPr>
      <w:r w:rsidRPr="005669E6">
        <w:rPr>
          <w:kern w:val="22"/>
          <w:sz w:val="22"/>
          <w:szCs w:val="22"/>
          <w:lang w:val="en-CA"/>
        </w:rPr>
        <w:t>15</w:t>
      </w:r>
      <w:r w:rsidR="008F7F36" w:rsidRPr="005669E6">
        <w:rPr>
          <w:kern w:val="22"/>
          <w:sz w:val="22"/>
          <w:szCs w:val="22"/>
          <w:lang w:val="en-CA"/>
        </w:rPr>
        <w:t>.</w:t>
      </w:r>
      <w:r w:rsidR="008F7F36" w:rsidRPr="005669E6">
        <w:rPr>
          <w:kern w:val="22"/>
          <w:sz w:val="22"/>
          <w:szCs w:val="22"/>
          <w:lang w:val="en-CA"/>
        </w:rPr>
        <w:tab/>
        <w:t xml:space="preserve">Mr. Joseph Appiott (CBD Secretariat) provided a presentation on the global context for the workshop, discussing the Aichi Biodiversity Targets, the Sustainable Development </w:t>
      </w:r>
      <w:r w:rsidR="00F92247" w:rsidRPr="005669E6">
        <w:rPr>
          <w:kern w:val="22"/>
          <w:sz w:val="22"/>
          <w:szCs w:val="22"/>
          <w:lang w:val="en-CA"/>
        </w:rPr>
        <w:t>G</w:t>
      </w:r>
      <w:r w:rsidR="008F7F36" w:rsidRPr="005669E6">
        <w:rPr>
          <w:kern w:val="22"/>
          <w:sz w:val="22"/>
          <w:szCs w:val="22"/>
          <w:lang w:val="en-CA"/>
        </w:rPr>
        <w:t xml:space="preserve">oals as well as other relevant global processes, and highlighted the </w:t>
      </w:r>
      <w:proofErr w:type="spellStart"/>
      <w:r w:rsidR="008F7F36" w:rsidRPr="005669E6">
        <w:rPr>
          <w:kern w:val="22"/>
          <w:sz w:val="22"/>
          <w:szCs w:val="22"/>
          <w:lang w:val="en-CA"/>
        </w:rPr>
        <w:t>interlinakges</w:t>
      </w:r>
      <w:proofErr w:type="spellEnd"/>
      <w:r w:rsidR="008F7F36" w:rsidRPr="005669E6">
        <w:rPr>
          <w:kern w:val="22"/>
          <w:sz w:val="22"/>
          <w:szCs w:val="22"/>
          <w:lang w:val="en-CA"/>
        </w:rPr>
        <w:t xml:space="preserve"> among these processes as well as </w:t>
      </w:r>
      <w:r w:rsidRPr="005669E6">
        <w:rPr>
          <w:kern w:val="22"/>
          <w:sz w:val="22"/>
          <w:szCs w:val="22"/>
          <w:lang w:val="en-CA"/>
        </w:rPr>
        <w:t>the role of</w:t>
      </w:r>
      <w:r w:rsidR="008F7F36" w:rsidRPr="005669E6">
        <w:rPr>
          <w:kern w:val="22"/>
          <w:sz w:val="22"/>
          <w:szCs w:val="22"/>
          <w:lang w:val="en-CA"/>
        </w:rPr>
        <w:t xml:space="preserve"> implementation</w:t>
      </w:r>
      <w:r w:rsidRPr="005669E6">
        <w:rPr>
          <w:kern w:val="22"/>
          <w:sz w:val="22"/>
          <w:szCs w:val="22"/>
          <w:lang w:val="en-CA"/>
        </w:rPr>
        <w:t>, reporting and monitoring</w:t>
      </w:r>
      <w:r w:rsidR="008F7F36" w:rsidRPr="005669E6">
        <w:rPr>
          <w:kern w:val="22"/>
          <w:sz w:val="22"/>
          <w:szCs w:val="22"/>
          <w:lang w:val="en-CA"/>
        </w:rPr>
        <w:t>.</w:t>
      </w:r>
    </w:p>
    <w:p w:rsidR="008F7F36" w:rsidRPr="005669E6" w:rsidRDefault="00BE0BC8" w:rsidP="00375650">
      <w:pPr>
        <w:pStyle w:val="Para1"/>
        <w:numPr>
          <w:ilvl w:val="0"/>
          <w:numId w:val="0"/>
        </w:numPr>
        <w:jc w:val="both"/>
        <w:rPr>
          <w:kern w:val="22"/>
          <w:sz w:val="22"/>
          <w:szCs w:val="22"/>
          <w:lang w:val="en-CA"/>
        </w:rPr>
      </w:pPr>
      <w:r w:rsidRPr="005669E6">
        <w:rPr>
          <w:kern w:val="22"/>
          <w:sz w:val="22"/>
          <w:szCs w:val="22"/>
          <w:lang w:val="en-CA"/>
        </w:rPr>
        <w:t>16</w:t>
      </w:r>
      <w:r w:rsidR="00877126" w:rsidRPr="005669E6">
        <w:rPr>
          <w:kern w:val="22"/>
          <w:sz w:val="22"/>
          <w:szCs w:val="22"/>
          <w:lang w:val="en-CA"/>
        </w:rPr>
        <w:t>.</w:t>
      </w:r>
      <w:r w:rsidR="00877126" w:rsidRPr="005669E6">
        <w:rPr>
          <w:kern w:val="22"/>
          <w:sz w:val="22"/>
          <w:szCs w:val="22"/>
          <w:lang w:val="en-CA"/>
        </w:rPr>
        <w:tab/>
      </w:r>
      <w:r w:rsidR="008F7F36" w:rsidRPr="005669E6">
        <w:rPr>
          <w:kern w:val="22"/>
          <w:sz w:val="22"/>
          <w:szCs w:val="22"/>
          <w:lang w:val="en-CA"/>
        </w:rPr>
        <w:t>Ms. Nora Ibrahim</w:t>
      </w:r>
      <w:r w:rsidRPr="005669E6">
        <w:rPr>
          <w:kern w:val="22"/>
          <w:sz w:val="22"/>
          <w:szCs w:val="22"/>
          <w:shd w:val="clear" w:color="auto" w:fill="FFFFFF"/>
          <w:lang w:val="en-CA"/>
        </w:rPr>
        <w:t xml:space="preserve"> </w:t>
      </w:r>
      <w:r w:rsidR="008F7F36" w:rsidRPr="005669E6">
        <w:rPr>
          <w:kern w:val="22"/>
          <w:sz w:val="22"/>
          <w:szCs w:val="22"/>
          <w:shd w:val="clear" w:color="auto" w:fill="FFFFFF"/>
          <w:lang w:val="en-CA"/>
        </w:rPr>
        <w:t>(CTI-CFF</w:t>
      </w:r>
      <w:r w:rsidR="00B55566" w:rsidRPr="005669E6">
        <w:rPr>
          <w:kern w:val="22"/>
          <w:sz w:val="22"/>
          <w:szCs w:val="22"/>
          <w:shd w:val="clear" w:color="auto" w:fill="FFFFFF"/>
          <w:lang w:val="en-CA"/>
        </w:rPr>
        <w:t xml:space="preserve">) </w:t>
      </w:r>
      <w:r w:rsidR="007D3D26" w:rsidRPr="005669E6">
        <w:rPr>
          <w:kern w:val="22"/>
          <w:sz w:val="22"/>
          <w:szCs w:val="22"/>
          <w:lang w:val="en-CA"/>
        </w:rPr>
        <w:t xml:space="preserve">provided an overview of the </w:t>
      </w:r>
      <w:r w:rsidR="008F7F36" w:rsidRPr="005669E6">
        <w:rPr>
          <w:kern w:val="22"/>
          <w:sz w:val="22"/>
          <w:szCs w:val="22"/>
          <w:lang w:val="en-CA"/>
        </w:rPr>
        <w:t>regional priorities under the Coral Triangle Initiative</w:t>
      </w:r>
      <w:r w:rsidR="00416F57" w:rsidRPr="005669E6">
        <w:rPr>
          <w:kern w:val="22"/>
          <w:sz w:val="22"/>
          <w:szCs w:val="22"/>
          <w:lang w:val="en-CA"/>
        </w:rPr>
        <w:t>.  She mentioned that t</w:t>
      </w:r>
      <w:r w:rsidRPr="005669E6">
        <w:rPr>
          <w:kern w:val="22"/>
          <w:sz w:val="22"/>
          <w:szCs w:val="22"/>
          <w:lang w:val="en-CA"/>
        </w:rPr>
        <w:t>he work of CTI-CFF contribute</w:t>
      </w:r>
      <w:r w:rsidR="00F92247" w:rsidRPr="005669E6">
        <w:rPr>
          <w:kern w:val="22"/>
          <w:sz w:val="22"/>
          <w:szCs w:val="22"/>
          <w:lang w:val="en-CA"/>
        </w:rPr>
        <w:t>d</w:t>
      </w:r>
      <w:r w:rsidRPr="005669E6">
        <w:rPr>
          <w:kern w:val="22"/>
          <w:sz w:val="22"/>
          <w:szCs w:val="22"/>
          <w:lang w:val="en-CA"/>
        </w:rPr>
        <w:t xml:space="preserve"> to</w:t>
      </w:r>
      <w:r w:rsidR="00416F57" w:rsidRPr="005669E6">
        <w:rPr>
          <w:kern w:val="22"/>
          <w:sz w:val="22"/>
          <w:szCs w:val="22"/>
          <w:lang w:val="en-CA"/>
        </w:rPr>
        <w:t xml:space="preserve"> the achievement of, inter alia, Aichi Biodiversity Tar</w:t>
      </w:r>
      <w:r w:rsidRPr="005669E6">
        <w:rPr>
          <w:kern w:val="22"/>
          <w:sz w:val="22"/>
          <w:szCs w:val="22"/>
          <w:lang w:val="en-CA"/>
        </w:rPr>
        <w:t>get 10 and the Priority Actions, in particular with regard to</w:t>
      </w:r>
      <w:r w:rsidR="00416F57" w:rsidRPr="005669E6">
        <w:rPr>
          <w:kern w:val="22"/>
          <w:sz w:val="22"/>
          <w:szCs w:val="22"/>
          <w:lang w:val="en-CA"/>
        </w:rPr>
        <w:t xml:space="preserve"> sustainably managed fisheries for coral r</w:t>
      </w:r>
      <w:r w:rsidR="00EF40FC" w:rsidRPr="005669E6">
        <w:rPr>
          <w:kern w:val="22"/>
          <w:sz w:val="22"/>
          <w:szCs w:val="22"/>
          <w:lang w:val="en-CA"/>
        </w:rPr>
        <w:t>eefs and closely associated</w:t>
      </w:r>
      <w:r w:rsidR="00416F57" w:rsidRPr="005669E6">
        <w:rPr>
          <w:kern w:val="22"/>
          <w:sz w:val="22"/>
          <w:szCs w:val="22"/>
          <w:lang w:val="en-CA"/>
        </w:rPr>
        <w:t>, land-based and sea-based</w:t>
      </w:r>
      <w:r w:rsidRPr="005669E6">
        <w:rPr>
          <w:kern w:val="22"/>
          <w:sz w:val="22"/>
          <w:szCs w:val="22"/>
          <w:lang w:val="en-CA"/>
        </w:rPr>
        <w:t xml:space="preserve"> sources of pollution</w:t>
      </w:r>
      <w:r w:rsidR="00416F57" w:rsidRPr="005669E6">
        <w:rPr>
          <w:kern w:val="22"/>
          <w:sz w:val="22"/>
          <w:szCs w:val="22"/>
          <w:lang w:val="en-CA"/>
        </w:rPr>
        <w:t xml:space="preserve">, increased spatial coverage and effectiveness of marine and coastal protected </w:t>
      </w:r>
      <w:r w:rsidRPr="005669E6">
        <w:rPr>
          <w:kern w:val="22"/>
          <w:sz w:val="22"/>
          <w:szCs w:val="22"/>
          <w:lang w:val="en-CA"/>
        </w:rPr>
        <w:t xml:space="preserve">areas </w:t>
      </w:r>
      <w:r w:rsidR="00416F57" w:rsidRPr="005669E6">
        <w:rPr>
          <w:kern w:val="22"/>
          <w:sz w:val="22"/>
          <w:szCs w:val="22"/>
          <w:lang w:val="en-CA"/>
        </w:rPr>
        <w:t>in coral reefs and closely associated ecosystems, managemen</w:t>
      </w:r>
      <w:r w:rsidR="00EF40FC" w:rsidRPr="005669E6">
        <w:rPr>
          <w:kern w:val="22"/>
          <w:sz w:val="22"/>
          <w:szCs w:val="22"/>
          <w:lang w:val="en-CA"/>
        </w:rPr>
        <w:t>t of coastal development</w:t>
      </w:r>
      <w:r w:rsidR="00416F57" w:rsidRPr="005669E6">
        <w:rPr>
          <w:kern w:val="22"/>
          <w:sz w:val="22"/>
          <w:szCs w:val="22"/>
          <w:lang w:val="en-CA"/>
        </w:rPr>
        <w:t>, improved reef-based socio-ecological s</w:t>
      </w:r>
      <w:r w:rsidR="00EF40FC" w:rsidRPr="005669E6">
        <w:rPr>
          <w:kern w:val="22"/>
          <w:sz w:val="22"/>
          <w:szCs w:val="22"/>
          <w:lang w:val="en-CA"/>
        </w:rPr>
        <w:t>ystems</w:t>
      </w:r>
      <w:r w:rsidR="00416F57" w:rsidRPr="005669E6">
        <w:rPr>
          <w:kern w:val="22"/>
          <w:sz w:val="22"/>
          <w:szCs w:val="22"/>
          <w:lang w:val="en-CA"/>
        </w:rPr>
        <w:t>, integrated wat</w:t>
      </w:r>
      <w:r w:rsidR="00EF40FC" w:rsidRPr="005669E6">
        <w:rPr>
          <w:kern w:val="22"/>
          <w:sz w:val="22"/>
          <w:szCs w:val="22"/>
          <w:lang w:val="en-CA"/>
        </w:rPr>
        <w:t>ershed and marine management, c</w:t>
      </w:r>
      <w:r w:rsidR="00416F57" w:rsidRPr="005669E6">
        <w:rPr>
          <w:kern w:val="22"/>
          <w:sz w:val="22"/>
          <w:szCs w:val="22"/>
          <w:lang w:val="en-CA"/>
        </w:rPr>
        <w:t xml:space="preserve">apacity-building, and </w:t>
      </w:r>
      <w:r w:rsidR="00F92247" w:rsidRPr="005669E6">
        <w:rPr>
          <w:kern w:val="22"/>
          <w:sz w:val="22"/>
          <w:szCs w:val="22"/>
          <w:lang w:val="en-CA"/>
        </w:rPr>
        <w:t>s</w:t>
      </w:r>
      <w:r w:rsidR="00416F57" w:rsidRPr="005669E6">
        <w:rPr>
          <w:kern w:val="22"/>
          <w:sz w:val="22"/>
          <w:szCs w:val="22"/>
          <w:lang w:val="en-CA"/>
        </w:rPr>
        <w:t xml:space="preserve">ustainable financing. Climate change </w:t>
      </w:r>
      <w:r w:rsidR="00F92247" w:rsidRPr="005669E6">
        <w:rPr>
          <w:kern w:val="22"/>
          <w:sz w:val="22"/>
          <w:szCs w:val="22"/>
          <w:lang w:val="en-CA"/>
        </w:rPr>
        <w:t>wa</w:t>
      </w:r>
      <w:r w:rsidR="00416F57" w:rsidRPr="005669E6">
        <w:rPr>
          <w:kern w:val="22"/>
          <w:sz w:val="22"/>
          <w:szCs w:val="22"/>
          <w:lang w:val="en-CA"/>
        </w:rPr>
        <w:t>s a major issue that need</w:t>
      </w:r>
      <w:r w:rsidR="00F92247" w:rsidRPr="005669E6">
        <w:rPr>
          <w:kern w:val="22"/>
          <w:sz w:val="22"/>
          <w:szCs w:val="22"/>
          <w:lang w:val="en-CA"/>
        </w:rPr>
        <w:t>ed</w:t>
      </w:r>
      <w:r w:rsidR="00416F57" w:rsidRPr="005669E6">
        <w:rPr>
          <w:kern w:val="22"/>
          <w:sz w:val="22"/>
          <w:szCs w:val="22"/>
          <w:lang w:val="en-CA"/>
        </w:rPr>
        <w:t xml:space="preserve"> more emphasis together with the issue of sustainable financing to ensure food security and sustainable livelihoods while conserving the marine biodiversity in the Coral Triangle region. It </w:t>
      </w:r>
      <w:r w:rsidR="00F92247" w:rsidRPr="005669E6">
        <w:rPr>
          <w:kern w:val="22"/>
          <w:sz w:val="22"/>
          <w:szCs w:val="22"/>
          <w:lang w:val="en-CA"/>
        </w:rPr>
        <w:t>was</w:t>
      </w:r>
      <w:r w:rsidR="00416F57" w:rsidRPr="005669E6">
        <w:rPr>
          <w:kern w:val="22"/>
          <w:sz w:val="22"/>
          <w:szCs w:val="22"/>
          <w:lang w:val="en-CA"/>
        </w:rPr>
        <w:t xml:space="preserve"> hoped that there would be further collaboration between CBD and CTI CFF, inter alia, on sustainable financing, food security and livelihoods, getting international recognition of the Coral Triangle as the core of global marine biodiversity with selected sites listed as marine World Heritage Sites, PSSA, </w:t>
      </w:r>
      <w:proofErr w:type="spellStart"/>
      <w:r w:rsidR="00416F57" w:rsidRPr="005669E6">
        <w:rPr>
          <w:kern w:val="22"/>
          <w:sz w:val="22"/>
          <w:szCs w:val="22"/>
          <w:lang w:val="en-CA"/>
        </w:rPr>
        <w:t>etc</w:t>
      </w:r>
      <w:proofErr w:type="spellEnd"/>
      <w:r w:rsidR="00416F57" w:rsidRPr="005669E6">
        <w:rPr>
          <w:kern w:val="22"/>
          <w:sz w:val="22"/>
          <w:szCs w:val="22"/>
          <w:lang w:val="en-CA"/>
        </w:rPr>
        <w:t xml:space="preserve"> and the sharing of inform</w:t>
      </w:r>
      <w:r w:rsidR="00E054F5" w:rsidRPr="005669E6">
        <w:rPr>
          <w:kern w:val="22"/>
          <w:sz w:val="22"/>
          <w:szCs w:val="22"/>
          <w:lang w:val="en-CA"/>
        </w:rPr>
        <w:t xml:space="preserve">ation on our respective portals. </w:t>
      </w:r>
      <w:r w:rsidR="001C7342" w:rsidRPr="005669E6">
        <w:rPr>
          <w:rFonts w:eastAsia="Calibri"/>
          <w:kern w:val="22"/>
          <w:sz w:val="22"/>
          <w:szCs w:val="22"/>
          <w:lang w:val="en-CA"/>
        </w:rPr>
        <w:t>Participants from CTI-CFF also produced a description of the regional context for the Coral Triangle and relevance of the workshop for processes under the Coral Triangle Initiative for Coral Reefs, Fisheries and Food Security. This is provided in annex III.</w:t>
      </w:r>
    </w:p>
    <w:p w:rsidR="000854BC" w:rsidRPr="005669E6" w:rsidRDefault="00BE0BC8" w:rsidP="00877126">
      <w:pPr>
        <w:pStyle w:val="Para1"/>
        <w:numPr>
          <w:ilvl w:val="0"/>
          <w:numId w:val="0"/>
        </w:numPr>
        <w:jc w:val="both"/>
        <w:rPr>
          <w:kern w:val="22"/>
          <w:sz w:val="22"/>
          <w:szCs w:val="22"/>
          <w:lang w:val="en-CA" w:eastAsia="ko-KR"/>
        </w:rPr>
      </w:pPr>
      <w:r w:rsidRPr="005669E6">
        <w:rPr>
          <w:kern w:val="22"/>
          <w:sz w:val="22"/>
          <w:szCs w:val="22"/>
          <w:lang w:val="en-CA" w:eastAsia="ko-KR"/>
        </w:rPr>
        <w:t>17</w:t>
      </w:r>
      <w:r w:rsidR="00416F57" w:rsidRPr="005669E6">
        <w:rPr>
          <w:kern w:val="22"/>
          <w:sz w:val="22"/>
          <w:szCs w:val="22"/>
          <w:lang w:val="en-CA" w:eastAsia="ko-KR"/>
        </w:rPr>
        <w:t>.</w:t>
      </w:r>
      <w:r w:rsidR="00877126" w:rsidRPr="005669E6">
        <w:rPr>
          <w:kern w:val="22"/>
          <w:sz w:val="22"/>
          <w:szCs w:val="22"/>
          <w:lang w:val="en-CA" w:eastAsia="ko-KR"/>
        </w:rPr>
        <w:tab/>
      </w:r>
      <w:r w:rsidR="000854BC" w:rsidRPr="005669E6">
        <w:rPr>
          <w:kern w:val="22"/>
          <w:sz w:val="22"/>
          <w:szCs w:val="22"/>
          <w:lang w:val="en-CA" w:eastAsia="ko-KR"/>
        </w:rPr>
        <w:t>Summaries of the above presentations are provided in anne</w:t>
      </w:r>
      <w:r w:rsidR="0050000A" w:rsidRPr="005669E6">
        <w:rPr>
          <w:kern w:val="22"/>
          <w:sz w:val="22"/>
          <w:szCs w:val="22"/>
          <w:lang w:val="en-CA" w:eastAsia="ko-KR"/>
        </w:rPr>
        <w:t>x </w:t>
      </w:r>
      <w:r w:rsidR="00375650" w:rsidRPr="005669E6">
        <w:rPr>
          <w:kern w:val="22"/>
          <w:sz w:val="22"/>
          <w:szCs w:val="22"/>
          <w:lang w:val="en-CA" w:eastAsia="ko-KR"/>
        </w:rPr>
        <w:t>I</w:t>
      </w:r>
      <w:r w:rsidR="001C7342" w:rsidRPr="005669E6">
        <w:rPr>
          <w:kern w:val="22"/>
          <w:sz w:val="22"/>
          <w:szCs w:val="22"/>
          <w:lang w:val="en-CA" w:eastAsia="ko-KR"/>
        </w:rPr>
        <w:t>V</w:t>
      </w:r>
      <w:r w:rsidR="000854BC" w:rsidRPr="005669E6">
        <w:rPr>
          <w:kern w:val="22"/>
          <w:sz w:val="22"/>
          <w:szCs w:val="22"/>
          <w:lang w:val="en-CA" w:eastAsia="ko-KR"/>
        </w:rPr>
        <w:t>.</w:t>
      </w:r>
    </w:p>
    <w:p w:rsidR="00E73F73" w:rsidRPr="005669E6" w:rsidRDefault="00BE0BC8" w:rsidP="00BE0BC8">
      <w:pPr>
        <w:pStyle w:val="Para1"/>
        <w:numPr>
          <w:ilvl w:val="0"/>
          <w:numId w:val="0"/>
        </w:numPr>
        <w:jc w:val="both"/>
        <w:rPr>
          <w:kern w:val="22"/>
          <w:sz w:val="22"/>
          <w:szCs w:val="22"/>
          <w:lang w:val="en-CA" w:eastAsia="ko-KR"/>
        </w:rPr>
      </w:pPr>
      <w:r w:rsidRPr="005669E6">
        <w:rPr>
          <w:kern w:val="22"/>
          <w:sz w:val="22"/>
          <w:szCs w:val="22"/>
          <w:lang w:val="en-CA" w:eastAsia="ko-KR"/>
        </w:rPr>
        <w:t>18</w:t>
      </w:r>
      <w:r w:rsidR="00877126" w:rsidRPr="005669E6">
        <w:rPr>
          <w:kern w:val="22"/>
          <w:sz w:val="22"/>
          <w:szCs w:val="22"/>
          <w:lang w:val="en-CA" w:eastAsia="ko-KR"/>
        </w:rPr>
        <w:t>.</w:t>
      </w:r>
      <w:r w:rsidR="00877126" w:rsidRPr="005669E6">
        <w:rPr>
          <w:kern w:val="22"/>
          <w:sz w:val="22"/>
          <w:szCs w:val="22"/>
          <w:lang w:val="en-CA" w:eastAsia="ko-KR"/>
        </w:rPr>
        <w:tab/>
      </w:r>
      <w:r w:rsidR="000854BC" w:rsidRPr="005669E6">
        <w:rPr>
          <w:kern w:val="22"/>
          <w:sz w:val="22"/>
          <w:szCs w:val="22"/>
          <w:lang w:val="en-CA" w:eastAsia="ko-KR"/>
        </w:rPr>
        <w:t xml:space="preserve">Following the presentations, there were self-introductions and </w:t>
      </w:r>
      <w:proofErr w:type="gramStart"/>
      <w:r w:rsidR="00F04D49" w:rsidRPr="005669E6">
        <w:rPr>
          <w:kern w:val="22"/>
          <w:sz w:val="22"/>
          <w:szCs w:val="22"/>
          <w:lang w:val="en-CA" w:eastAsia="ko-KR"/>
        </w:rPr>
        <w:t xml:space="preserve">a </w:t>
      </w:r>
      <w:r w:rsidR="00B41817" w:rsidRPr="005669E6">
        <w:rPr>
          <w:kern w:val="22"/>
          <w:sz w:val="22"/>
          <w:szCs w:val="22"/>
          <w:lang w:val="en-CA" w:eastAsia="ko-KR"/>
        </w:rPr>
        <w:t>group discussions</w:t>
      </w:r>
      <w:proofErr w:type="gramEnd"/>
      <w:r w:rsidR="00B41817" w:rsidRPr="005669E6">
        <w:rPr>
          <w:kern w:val="22"/>
          <w:sz w:val="22"/>
          <w:szCs w:val="22"/>
          <w:lang w:val="en-CA" w:eastAsia="ko-KR"/>
        </w:rPr>
        <w:t xml:space="preserve"> on the </w:t>
      </w:r>
      <w:r w:rsidR="000854BC" w:rsidRPr="005669E6">
        <w:rPr>
          <w:kern w:val="22"/>
          <w:sz w:val="22"/>
          <w:szCs w:val="22"/>
          <w:lang w:val="en-CA" w:eastAsia="ko-KR"/>
        </w:rPr>
        <w:t xml:space="preserve">participants’ needs and expectations from the workshop. </w:t>
      </w:r>
      <w:r w:rsidR="00B41817" w:rsidRPr="005669E6">
        <w:rPr>
          <w:kern w:val="22"/>
          <w:sz w:val="22"/>
          <w:szCs w:val="22"/>
          <w:lang w:val="en-CA" w:eastAsia="ko-KR"/>
        </w:rPr>
        <w:t xml:space="preserve">Participants were asked to provide 1-2 </w:t>
      </w:r>
      <w:r w:rsidR="0055437F" w:rsidRPr="005669E6">
        <w:rPr>
          <w:kern w:val="22"/>
          <w:sz w:val="22"/>
          <w:szCs w:val="22"/>
          <w:lang w:val="en-CA" w:eastAsia="ko-KR"/>
        </w:rPr>
        <w:t xml:space="preserve">key </w:t>
      </w:r>
      <w:r w:rsidR="00B41817" w:rsidRPr="005669E6">
        <w:rPr>
          <w:kern w:val="22"/>
          <w:sz w:val="22"/>
          <w:szCs w:val="22"/>
          <w:lang w:val="en-CA" w:eastAsia="ko-KR"/>
        </w:rPr>
        <w:t>words each regarding their expectations of the workshop. The results of this exercise were synthesized in a “word cloud</w:t>
      </w:r>
      <w:r w:rsidR="006674AB" w:rsidRPr="005669E6">
        <w:rPr>
          <w:kern w:val="22"/>
          <w:sz w:val="22"/>
          <w:szCs w:val="22"/>
          <w:lang w:val="en-CA" w:eastAsia="ko-KR"/>
        </w:rPr>
        <w:t>,</w:t>
      </w:r>
      <w:r w:rsidR="00B41817" w:rsidRPr="005669E6">
        <w:rPr>
          <w:kern w:val="22"/>
          <w:sz w:val="22"/>
          <w:szCs w:val="22"/>
          <w:lang w:val="en-CA" w:eastAsia="ko-KR"/>
        </w:rPr>
        <w:t>”</w:t>
      </w:r>
      <w:r w:rsidR="0050000A" w:rsidRPr="005669E6">
        <w:rPr>
          <w:kern w:val="22"/>
          <w:sz w:val="22"/>
          <w:szCs w:val="22"/>
          <w:lang w:val="en-CA" w:eastAsia="ko-KR"/>
        </w:rPr>
        <w:t xml:space="preserve"> which is provided in annex </w:t>
      </w:r>
      <w:r w:rsidR="00B41817" w:rsidRPr="005669E6">
        <w:rPr>
          <w:kern w:val="22"/>
          <w:sz w:val="22"/>
          <w:szCs w:val="22"/>
          <w:lang w:val="en-CA" w:eastAsia="ko-KR"/>
        </w:rPr>
        <w:t>V</w:t>
      </w:r>
      <w:r w:rsidR="004A5A0D" w:rsidRPr="005669E6">
        <w:rPr>
          <w:kern w:val="22"/>
          <w:sz w:val="22"/>
          <w:szCs w:val="22"/>
          <w:lang w:val="en-CA" w:eastAsia="ko-KR"/>
        </w:rPr>
        <w:t>.</w:t>
      </w:r>
      <w:r w:rsidR="000854BC" w:rsidRPr="005669E6">
        <w:rPr>
          <w:kern w:val="22"/>
          <w:sz w:val="22"/>
          <w:szCs w:val="22"/>
          <w:lang w:val="en-CA" w:eastAsia="ko-KR"/>
        </w:rPr>
        <w:t xml:space="preserve"> </w:t>
      </w:r>
    </w:p>
    <w:p w:rsidR="000279BD" w:rsidRPr="005669E6" w:rsidRDefault="000279BD" w:rsidP="00E054F5">
      <w:pPr>
        <w:pStyle w:val="Heading1"/>
        <w:tabs>
          <w:tab w:val="clear" w:pos="720"/>
        </w:tabs>
        <w:kinsoku w:val="0"/>
        <w:overflowPunct w:val="0"/>
        <w:autoSpaceDE w:val="0"/>
        <w:autoSpaceDN w:val="0"/>
        <w:ind w:left="1276" w:hanging="1134"/>
        <w:jc w:val="left"/>
        <w:rPr>
          <w:kern w:val="22"/>
          <w:sz w:val="22"/>
          <w:szCs w:val="22"/>
          <w:lang w:val="en-CA"/>
        </w:rPr>
      </w:pPr>
      <w:r w:rsidRPr="005669E6">
        <w:rPr>
          <w:kern w:val="22"/>
          <w:sz w:val="22"/>
          <w:szCs w:val="22"/>
          <w:lang w:val="en-CA"/>
        </w:rPr>
        <w:t>ITEM 3.</w:t>
      </w:r>
      <w:r w:rsidRPr="005669E6">
        <w:rPr>
          <w:kern w:val="22"/>
          <w:sz w:val="22"/>
          <w:szCs w:val="22"/>
          <w:lang w:val="en-CA"/>
        </w:rPr>
        <w:tab/>
      </w:r>
      <w:r w:rsidR="00E054F5" w:rsidRPr="005669E6">
        <w:rPr>
          <w:kern w:val="22"/>
          <w:sz w:val="22"/>
          <w:szCs w:val="22"/>
          <w:lang w:val="en-CA"/>
        </w:rPr>
        <w:t>Review of the progress in the national implementation of the priority actions to achieve Aichi Biodiversity Target 10 for coral reefs and closely associated ecosystems, including identification of challenges and opportunities.</w:t>
      </w:r>
    </w:p>
    <w:p w:rsidR="005149F6" w:rsidRPr="005669E6" w:rsidRDefault="00EF40FC" w:rsidP="00F363DE">
      <w:pPr>
        <w:pStyle w:val="Para1"/>
        <w:numPr>
          <w:ilvl w:val="0"/>
          <w:numId w:val="0"/>
        </w:numPr>
        <w:jc w:val="both"/>
        <w:rPr>
          <w:rFonts w:eastAsia="Calibri"/>
          <w:kern w:val="22"/>
          <w:sz w:val="22"/>
          <w:szCs w:val="22"/>
          <w:lang w:val="en-CA"/>
        </w:rPr>
      </w:pPr>
      <w:r w:rsidRPr="005669E6">
        <w:rPr>
          <w:kern w:val="22"/>
          <w:sz w:val="22"/>
          <w:szCs w:val="22"/>
          <w:lang w:val="en-CA" w:eastAsia="ko-KR"/>
        </w:rPr>
        <w:t>19</w:t>
      </w:r>
      <w:r w:rsidR="00877126" w:rsidRPr="005669E6">
        <w:rPr>
          <w:kern w:val="22"/>
          <w:sz w:val="22"/>
          <w:szCs w:val="22"/>
          <w:lang w:val="en-CA" w:eastAsia="ko-KR"/>
        </w:rPr>
        <w:t>.</w:t>
      </w:r>
      <w:r w:rsidR="00877126" w:rsidRPr="005669E6">
        <w:rPr>
          <w:kern w:val="22"/>
          <w:sz w:val="22"/>
          <w:szCs w:val="22"/>
          <w:lang w:val="en-CA" w:eastAsia="ko-KR"/>
        </w:rPr>
        <w:tab/>
      </w:r>
      <w:r w:rsidR="000854BC" w:rsidRPr="005669E6">
        <w:rPr>
          <w:kern w:val="22"/>
          <w:sz w:val="22"/>
          <w:szCs w:val="22"/>
          <w:lang w:val="en-CA" w:eastAsia="ko-KR"/>
        </w:rPr>
        <w:t xml:space="preserve">Under this </w:t>
      </w:r>
      <w:r w:rsidR="00D04C39" w:rsidRPr="005669E6">
        <w:rPr>
          <w:kern w:val="22"/>
          <w:sz w:val="22"/>
          <w:szCs w:val="22"/>
          <w:lang w:val="en-CA" w:eastAsia="ko-KR"/>
        </w:rPr>
        <w:t xml:space="preserve">agenda </w:t>
      </w:r>
      <w:r w:rsidR="000854BC" w:rsidRPr="005669E6">
        <w:rPr>
          <w:kern w:val="22"/>
          <w:sz w:val="22"/>
          <w:szCs w:val="22"/>
          <w:lang w:val="en-CA" w:eastAsia="ko-KR"/>
        </w:rPr>
        <w:t>item,</w:t>
      </w:r>
      <w:r w:rsidR="00F363DE" w:rsidRPr="005669E6">
        <w:rPr>
          <w:kern w:val="22"/>
          <w:sz w:val="22"/>
          <w:szCs w:val="22"/>
          <w:lang w:val="en-CA" w:eastAsia="ko-KR"/>
        </w:rPr>
        <w:t xml:space="preserve"> participants from each country, from indigenous peoples and local communities and </w:t>
      </w:r>
      <w:r w:rsidR="000854BC" w:rsidRPr="005669E6">
        <w:rPr>
          <w:kern w:val="22"/>
          <w:sz w:val="22"/>
          <w:szCs w:val="22"/>
          <w:lang w:val="en-CA" w:eastAsia="ko-KR"/>
        </w:rPr>
        <w:t xml:space="preserve">from </w:t>
      </w:r>
      <w:r w:rsidR="00D04C39" w:rsidRPr="005669E6">
        <w:rPr>
          <w:kern w:val="22"/>
          <w:sz w:val="22"/>
          <w:szCs w:val="22"/>
          <w:lang w:val="en-CA" w:eastAsia="ko-KR"/>
        </w:rPr>
        <w:t xml:space="preserve">relevant </w:t>
      </w:r>
      <w:r w:rsidR="000854BC" w:rsidRPr="005669E6">
        <w:rPr>
          <w:kern w:val="22"/>
          <w:sz w:val="22"/>
          <w:szCs w:val="22"/>
          <w:lang w:val="en-CA" w:eastAsia="ko-KR"/>
        </w:rPr>
        <w:t xml:space="preserve">organizations in the region were invited to share their experiences </w:t>
      </w:r>
      <w:r w:rsidR="000854BC" w:rsidRPr="005669E6">
        <w:rPr>
          <w:rFonts w:eastAsia="Calibri"/>
          <w:kern w:val="22"/>
          <w:sz w:val="22"/>
          <w:szCs w:val="22"/>
          <w:lang w:val="en-CA"/>
        </w:rPr>
        <w:t>in the implementation of the Strategic Plan for Biodiversity 2011</w:t>
      </w:r>
      <w:r w:rsidR="000854BC" w:rsidRPr="005669E6">
        <w:rPr>
          <w:rFonts w:eastAsia="Calibri"/>
          <w:kern w:val="22"/>
          <w:sz w:val="22"/>
          <w:szCs w:val="22"/>
          <w:lang w:val="en-CA"/>
        </w:rPr>
        <w:noBreakHyphen/>
        <w:t>2020 and on achieving Aichi Biodiversity Targets in marine and coastal areas.</w:t>
      </w:r>
      <w:r w:rsidR="00C64393" w:rsidRPr="005669E6">
        <w:rPr>
          <w:rFonts w:eastAsia="Calibri"/>
          <w:kern w:val="22"/>
          <w:sz w:val="22"/>
          <w:szCs w:val="22"/>
          <w:lang w:val="en-CA"/>
        </w:rPr>
        <w:t xml:space="preserve"> </w:t>
      </w:r>
      <w:r w:rsidR="00BD4004" w:rsidRPr="005669E6">
        <w:rPr>
          <w:rFonts w:eastAsia="Calibri"/>
          <w:kern w:val="22"/>
          <w:sz w:val="22"/>
          <w:szCs w:val="22"/>
          <w:lang w:val="en-CA"/>
        </w:rPr>
        <w:t>Participants</w:t>
      </w:r>
      <w:r w:rsidR="00C64393" w:rsidRPr="005669E6">
        <w:rPr>
          <w:rFonts w:eastAsia="Calibri"/>
          <w:kern w:val="22"/>
          <w:sz w:val="22"/>
          <w:szCs w:val="22"/>
          <w:lang w:val="en-CA"/>
        </w:rPr>
        <w:t xml:space="preserve"> from </w:t>
      </w:r>
      <w:r w:rsidR="00D04C39" w:rsidRPr="005669E6">
        <w:rPr>
          <w:rFonts w:eastAsia="Calibri"/>
          <w:kern w:val="22"/>
          <w:sz w:val="22"/>
          <w:szCs w:val="22"/>
          <w:lang w:val="en-CA"/>
        </w:rPr>
        <w:t xml:space="preserve">countries </w:t>
      </w:r>
      <w:r w:rsidR="00C64393" w:rsidRPr="005669E6">
        <w:rPr>
          <w:rFonts w:eastAsia="Calibri"/>
          <w:kern w:val="22"/>
          <w:sz w:val="22"/>
          <w:szCs w:val="22"/>
          <w:lang w:val="en-CA"/>
        </w:rPr>
        <w:t xml:space="preserve">were asked to present </w:t>
      </w:r>
      <w:r w:rsidR="005149F6" w:rsidRPr="005669E6">
        <w:rPr>
          <w:rFonts w:eastAsia="Calibri"/>
          <w:kern w:val="22"/>
          <w:sz w:val="22"/>
          <w:szCs w:val="22"/>
          <w:lang w:val="en-CA"/>
        </w:rPr>
        <w:t>their experiences on either (</w:t>
      </w:r>
      <w:r w:rsidR="00E74D70" w:rsidRPr="005669E6">
        <w:rPr>
          <w:rFonts w:eastAsia="Calibri"/>
          <w:kern w:val="22"/>
          <w:sz w:val="22"/>
          <w:szCs w:val="22"/>
          <w:lang w:val="en-CA"/>
        </w:rPr>
        <w:t>a</w:t>
      </w:r>
      <w:r w:rsidR="005149F6" w:rsidRPr="005669E6">
        <w:rPr>
          <w:rFonts w:eastAsia="Calibri"/>
          <w:kern w:val="22"/>
          <w:sz w:val="22"/>
          <w:szCs w:val="22"/>
          <w:lang w:val="en-CA"/>
        </w:rPr>
        <w:t>) their national CTI plans or (</w:t>
      </w:r>
      <w:r w:rsidR="00E74D70" w:rsidRPr="005669E6">
        <w:rPr>
          <w:rFonts w:eastAsia="Calibri"/>
          <w:kern w:val="22"/>
          <w:sz w:val="22"/>
          <w:szCs w:val="22"/>
          <w:lang w:val="en-CA"/>
        </w:rPr>
        <w:t>b</w:t>
      </w:r>
      <w:r w:rsidR="005149F6" w:rsidRPr="005669E6">
        <w:rPr>
          <w:rFonts w:eastAsia="Calibri"/>
          <w:kern w:val="22"/>
          <w:sz w:val="22"/>
          <w:szCs w:val="22"/>
          <w:lang w:val="en-CA"/>
        </w:rPr>
        <w:t>) their efforts in line with Target 10 Priority Actions or both. In these presentations, they were asked to address the following:</w:t>
      </w:r>
    </w:p>
    <w:p w:rsidR="005149F6" w:rsidRPr="005669E6" w:rsidRDefault="005149F6" w:rsidP="001B7A3C">
      <w:pPr>
        <w:numPr>
          <w:ilvl w:val="0"/>
          <w:numId w:val="17"/>
        </w:numPr>
        <w:spacing w:before="60" w:after="60"/>
        <w:ind w:left="0" w:right="288" w:firstLine="720"/>
        <w:rPr>
          <w:rFonts w:eastAsia="Times New Roman"/>
          <w:iCs/>
          <w:snapToGrid w:val="0"/>
          <w:kern w:val="22"/>
          <w:sz w:val="22"/>
          <w:szCs w:val="22"/>
          <w:lang w:val="en-CA"/>
        </w:rPr>
      </w:pPr>
      <w:r w:rsidRPr="005669E6">
        <w:rPr>
          <w:rFonts w:eastAsia="Times New Roman"/>
          <w:iCs/>
          <w:snapToGrid w:val="0"/>
          <w:kern w:val="22"/>
          <w:sz w:val="22"/>
          <w:szCs w:val="22"/>
          <w:lang w:val="en-CA"/>
        </w:rPr>
        <w:t>What are the objectives?</w:t>
      </w:r>
    </w:p>
    <w:p w:rsidR="005149F6" w:rsidRPr="005669E6" w:rsidRDefault="005149F6" w:rsidP="001B7A3C">
      <w:pPr>
        <w:numPr>
          <w:ilvl w:val="0"/>
          <w:numId w:val="17"/>
        </w:numPr>
        <w:spacing w:before="60" w:after="60"/>
        <w:ind w:left="0" w:right="288" w:firstLine="720"/>
        <w:rPr>
          <w:rFonts w:eastAsia="Times New Roman"/>
          <w:iCs/>
          <w:snapToGrid w:val="0"/>
          <w:kern w:val="22"/>
          <w:sz w:val="22"/>
          <w:szCs w:val="22"/>
          <w:lang w:val="en-CA"/>
        </w:rPr>
      </w:pPr>
      <w:r w:rsidRPr="005669E6">
        <w:rPr>
          <w:rFonts w:eastAsia="Times New Roman"/>
          <w:iCs/>
          <w:snapToGrid w:val="0"/>
          <w:kern w:val="22"/>
          <w:sz w:val="22"/>
          <w:szCs w:val="22"/>
          <w:lang w:val="en-CA"/>
        </w:rPr>
        <w:lastRenderedPageBreak/>
        <w:t>What are policy, legal, institutional and financial mechanisms that have supported national implementation?</w:t>
      </w:r>
    </w:p>
    <w:p w:rsidR="005149F6" w:rsidRPr="005669E6" w:rsidRDefault="005149F6" w:rsidP="001B7A3C">
      <w:pPr>
        <w:numPr>
          <w:ilvl w:val="0"/>
          <w:numId w:val="17"/>
        </w:numPr>
        <w:spacing w:before="60" w:after="60"/>
        <w:ind w:left="0" w:right="288" w:firstLine="720"/>
        <w:rPr>
          <w:rFonts w:eastAsia="Times New Roman"/>
          <w:iCs/>
          <w:snapToGrid w:val="0"/>
          <w:kern w:val="22"/>
          <w:sz w:val="22"/>
          <w:szCs w:val="22"/>
          <w:lang w:val="en-CA"/>
        </w:rPr>
      </w:pPr>
      <w:r w:rsidRPr="005669E6">
        <w:rPr>
          <w:rFonts w:eastAsia="Times New Roman"/>
          <w:iCs/>
          <w:snapToGrid w:val="0"/>
          <w:kern w:val="22"/>
          <w:sz w:val="22"/>
          <w:szCs w:val="22"/>
          <w:lang w:val="en-CA"/>
        </w:rPr>
        <w:t>What is the status of national implementation?  Have national plans/policies been implemented at the local level through on-the-ground projects/programmes?</w:t>
      </w:r>
    </w:p>
    <w:p w:rsidR="005149F6" w:rsidRPr="005669E6" w:rsidRDefault="005149F6" w:rsidP="001B7A3C">
      <w:pPr>
        <w:numPr>
          <w:ilvl w:val="0"/>
          <w:numId w:val="17"/>
        </w:numPr>
        <w:spacing w:before="60" w:after="60"/>
        <w:ind w:left="0" w:right="288" w:firstLine="720"/>
        <w:rPr>
          <w:rFonts w:eastAsia="Times New Roman"/>
          <w:iCs/>
          <w:snapToGrid w:val="0"/>
          <w:kern w:val="22"/>
          <w:sz w:val="22"/>
          <w:szCs w:val="22"/>
          <w:lang w:val="en-CA"/>
        </w:rPr>
      </w:pPr>
      <w:r w:rsidRPr="005669E6">
        <w:rPr>
          <w:rFonts w:eastAsia="Times New Roman"/>
          <w:iCs/>
          <w:snapToGrid w:val="0"/>
          <w:kern w:val="22"/>
          <w:sz w:val="22"/>
          <w:szCs w:val="22"/>
          <w:lang w:val="en-CA"/>
        </w:rPr>
        <w:t>What outcomes are expected and have been achieved so far?</w:t>
      </w:r>
    </w:p>
    <w:p w:rsidR="005149F6" w:rsidRPr="005669E6" w:rsidRDefault="005149F6" w:rsidP="001B7A3C">
      <w:pPr>
        <w:numPr>
          <w:ilvl w:val="0"/>
          <w:numId w:val="17"/>
        </w:numPr>
        <w:spacing w:before="60" w:after="60"/>
        <w:ind w:left="0" w:right="288" w:firstLine="720"/>
        <w:rPr>
          <w:rFonts w:eastAsia="Times New Roman"/>
          <w:iCs/>
          <w:snapToGrid w:val="0"/>
          <w:kern w:val="22"/>
          <w:sz w:val="22"/>
          <w:szCs w:val="22"/>
          <w:lang w:val="en-CA"/>
        </w:rPr>
      </w:pPr>
      <w:r w:rsidRPr="005669E6">
        <w:rPr>
          <w:rFonts w:eastAsia="Times New Roman"/>
          <w:iCs/>
          <w:snapToGrid w:val="0"/>
          <w:kern w:val="22"/>
          <w:sz w:val="22"/>
          <w:szCs w:val="22"/>
          <w:lang w:val="en-CA"/>
        </w:rPr>
        <w:t>What are the main challenges/gaps?</w:t>
      </w:r>
    </w:p>
    <w:p w:rsidR="005149F6" w:rsidRPr="005669E6" w:rsidRDefault="005149F6" w:rsidP="001C7342">
      <w:pPr>
        <w:spacing w:before="120" w:after="120"/>
        <w:rPr>
          <w:rFonts w:eastAsia="Calibri"/>
          <w:snapToGrid w:val="0"/>
          <w:kern w:val="22"/>
          <w:sz w:val="22"/>
          <w:szCs w:val="22"/>
          <w:lang w:val="en-CA"/>
        </w:rPr>
      </w:pPr>
      <w:r w:rsidRPr="005669E6">
        <w:rPr>
          <w:rFonts w:eastAsia="Calibri"/>
          <w:kern w:val="22"/>
          <w:sz w:val="22"/>
          <w:szCs w:val="22"/>
          <w:lang w:val="en-CA"/>
        </w:rPr>
        <w:t>20.</w:t>
      </w:r>
      <w:r w:rsidRPr="005669E6">
        <w:rPr>
          <w:rFonts w:eastAsia="Calibri"/>
          <w:kern w:val="22"/>
          <w:sz w:val="22"/>
          <w:szCs w:val="22"/>
          <w:lang w:val="en-CA"/>
        </w:rPr>
        <w:tab/>
        <w:t xml:space="preserve">Following these presentations, the participants were split into breakout groups to identify </w:t>
      </w:r>
      <w:r w:rsidRPr="005669E6">
        <w:rPr>
          <w:rFonts w:eastAsia="Calibri"/>
          <w:snapToGrid w:val="0"/>
          <w:kern w:val="22"/>
          <w:sz w:val="22"/>
          <w:szCs w:val="22"/>
          <w:lang w:val="en-CA"/>
        </w:rPr>
        <w:t>the main challenges to implementation of CTI national plans and/or Target 10 Priority Actions.</w:t>
      </w:r>
    </w:p>
    <w:p w:rsidR="005149F6" w:rsidRPr="005669E6" w:rsidRDefault="005149F6" w:rsidP="001C7342">
      <w:pPr>
        <w:pStyle w:val="Para1"/>
        <w:numPr>
          <w:ilvl w:val="0"/>
          <w:numId w:val="0"/>
        </w:numPr>
        <w:jc w:val="both"/>
        <w:rPr>
          <w:rFonts w:eastAsia="Calibri"/>
          <w:kern w:val="22"/>
          <w:sz w:val="22"/>
          <w:szCs w:val="22"/>
          <w:lang w:val="en-CA"/>
        </w:rPr>
      </w:pPr>
      <w:r w:rsidRPr="005669E6">
        <w:rPr>
          <w:rFonts w:eastAsia="Calibri"/>
          <w:kern w:val="22"/>
          <w:sz w:val="22"/>
          <w:szCs w:val="22"/>
          <w:lang w:val="en-CA"/>
        </w:rPr>
        <w:t>21.</w:t>
      </w:r>
      <w:r w:rsidRPr="005669E6">
        <w:rPr>
          <w:rFonts w:eastAsia="Calibri"/>
          <w:kern w:val="22"/>
          <w:sz w:val="22"/>
          <w:szCs w:val="22"/>
          <w:lang w:val="en-CA"/>
        </w:rPr>
        <w:tab/>
        <w:t>Next, participants from regional organizations were asked to give presentations on major regional goals/targets and progress towards them, and activities to support implementation, especially cross-sectoral approaches. There were presentations from the CTI-CFF Secretariat, the UNEP Coordinating Body on the Seas of East Asia (COBSEA), the Partnerships in Environmental Management for the Seas of East Asia (PEMSEA), the ASEAN Center for Biodiversity and WWF-Indonesia</w:t>
      </w:r>
      <w:r w:rsidR="001C7342" w:rsidRPr="005669E6">
        <w:rPr>
          <w:rFonts w:eastAsia="Calibri"/>
          <w:kern w:val="22"/>
          <w:sz w:val="22"/>
          <w:szCs w:val="22"/>
          <w:lang w:val="en-CA"/>
        </w:rPr>
        <w:t xml:space="preserve">. </w:t>
      </w:r>
    </w:p>
    <w:p w:rsidR="005149F6" w:rsidRPr="005669E6" w:rsidRDefault="005149F6" w:rsidP="001C3714">
      <w:pPr>
        <w:pStyle w:val="Para1"/>
        <w:numPr>
          <w:ilvl w:val="0"/>
          <w:numId w:val="0"/>
        </w:numPr>
        <w:jc w:val="both"/>
        <w:rPr>
          <w:kern w:val="22"/>
          <w:sz w:val="22"/>
          <w:szCs w:val="22"/>
          <w:lang w:val="en-CA" w:eastAsia="ko-KR"/>
        </w:rPr>
      </w:pPr>
      <w:r w:rsidRPr="005669E6">
        <w:rPr>
          <w:kern w:val="22"/>
          <w:sz w:val="22"/>
          <w:szCs w:val="22"/>
          <w:lang w:val="en-CA" w:eastAsia="ko-KR"/>
        </w:rPr>
        <w:t>22.</w:t>
      </w:r>
      <w:r w:rsidRPr="005669E6">
        <w:rPr>
          <w:kern w:val="22"/>
          <w:sz w:val="22"/>
          <w:szCs w:val="22"/>
          <w:lang w:val="en-CA" w:eastAsia="ko-KR"/>
        </w:rPr>
        <w:tab/>
      </w:r>
      <w:proofErr w:type="spellStart"/>
      <w:r w:rsidR="00390CC2" w:rsidRPr="005669E6">
        <w:rPr>
          <w:kern w:val="22"/>
          <w:sz w:val="22"/>
          <w:szCs w:val="22"/>
          <w:lang w:val="en-CA" w:eastAsia="ko-KR"/>
        </w:rPr>
        <w:t>Mr.</w:t>
      </w:r>
      <w:r w:rsidRPr="005669E6">
        <w:rPr>
          <w:kern w:val="22"/>
          <w:sz w:val="22"/>
          <w:szCs w:val="22"/>
          <w:lang w:val="en-CA" w:eastAsia="ko-KR"/>
        </w:rPr>
        <w:t>Simon</w:t>
      </w:r>
      <w:proofErr w:type="spellEnd"/>
      <w:r w:rsidRPr="005669E6">
        <w:rPr>
          <w:kern w:val="22"/>
          <w:sz w:val="22"/>
          <w:szCs w:val="22"/>
          <w:lang w:val="en-CA" w:eastAsia="ko-KR"/>
        </w:rPr>
        <w:t xml:space="preserve"> Harding (Secretariat resource person) provided a presentation of the preliminary results and key themes of an analysis of the status of implementation of Target 10 Priority Actions in the Coral Triangle. </w:t>
      </w:r>
    </w:p>
    <w:p w:rsidR="00E73F73" w:rsidRPr="005669E6" w:rsidRDefault="005149F6" w:rsidP="005149F6">
      <w:pPr>
        <w:pStyle w:val="Para1"/>
        <w:numPr>
          <w:ilvl w:val="0"/>
          <w:numId w:val="0"/>
        </w:numPr>
        <w:jc w:val="both"/>
        <w:rPr>
          <w:kern w:val="22"/>
          <w:sz w:val="22"/>
          <w:szCs w:val="22"/>
          <w:lang w:val="en-CA" w:eastAsia="ko-KR"/>
        </w:rPr>
      </w:pPr>
      <w:r w:rsidRPr="005669E6">
        <w:rPr>
          <w:kern w:val="22"/>
          <w:sz w:val="22"/>
          <w:szCs w:val="22"/>
          <w:lang w:val="en-CA" w:eastAsia="ko-KR"/>
        </w:rPr>
        <w:t>23.</w:t>
      </w:r>
      <w:r w:rsidRPr="005669E6">
        <w:rPr>
          <w:kern w:val="22"/>
          <w:sz w:val="22"/>
          <w:szCs w:val="22"/>
          <w:lang w:val="en-CA" w:eastAsia="ko-KR"/>
        </w:rPr>
        <w:tab/>
        <w:t xml:space="preserve">Next, participants from each country, with the support of other participants, were asked to conduct a SWOT (‘Strengths, Weaknesses, Opportunities, Threats’) analysis of implementation, identifying specific gaps and needs for implementation </w:t>
      </w:r>
      <w:proofErr w:type="spellStart"/>
      <w:r w:rsidRPr="005669E6">
        <w:rPr>
          <w:kern w:val="22"/>
          <w:sz w:val="22"/>
          <w:szCs w:val="22"/>
          <w:lang w:val="en-CA" w:eastAsia="ko-KR"/>
        </w:rPr>
        <w:t>nalysis</w:t>
      </w:r>
      <w:proofErr w:type="spellEnd"/>
      <w:r w:rsidRPr="005669E6">
        <w:rPr>
          <w:kern w:val="22"/>
          <w:sz w:val="22"/>
          <w:szCs w:val="22"/>
          <w:lang w:val="en-CA" w:eastAsia="ko-KR"/>
        </w:rPr>
        <w:t xml:space="preserve"> of national implementation, with a focus on either (</w:t>
      </w:r>
      <w:r w:rsidR="00390CC2" w:rsidRPr="005669E6">
        <w:rPr>
          <w:kern w:val="22"/>
          <w:sz w:val="22"/>
          <w:szCs w:val="22"/>
          <w:lang w:val="en-CA" w:eastAsia="ko-KR"/>
        </w:rPr>
        <w:t>a</w:t>
      </w:r>
      <w:r w:rsidRPr="005669E6">
        <w:rPr>
          <w:kern w:val="22"/>
          <w:sz w:val="22"/>
          <w:szCs w:val="22"/>
          <w:lang w:val="en-CA" w:eastAsia="ko-KR"/>
        </w:rPr>
        <w:t>) the country’s national CTI plan or (</w:t>
      </w:r>
      <w:r w:rsidR="00390CC2" w:rsidRPr="005669E6">
        <w:rPr>
          <w:kern w:val="22"/>
          <w:sz w:val="22"/>
          <w:szCs w:val="22"/>
          <w:lang w:val="en-CA" w:eastAsia="ko-KR"/>
        </w:rPr>
        <w:t>b</w:t>
      </w:r>
      <w:r w:rsidRPr="005669E6">
        <w:rPr>
          <w:kern w:val="22"/>
          <w:sz w:val="22"/>
          <w:szCs w:val="22"/>
          <w:lang w:val="en-CA" w:eastAsia="ko-KR"/>
        </w:rPr>
        <w:t>) other national plan(s). The results of this ex</w:t>
      </w:r>
      <w:r w:rsidR="001C3714" w:rsidRPr="005669E6">
        <w:rPr>
          <w:kern w:val="22"/>
          <w:sz w:val="22"/>
          <w:szCs w:val="22"/>
          <w:lang w:val="en-CA" w:eastAsia="ko-KR"/>
        </w:rPr>
        <w:t>ercise are provided in annex V</w:t>
      </w:r>
      <w:r w:rsidR="001C7342" w:rsidRPr="005669E6">
        <w:rPr>
          <w:kern w:val="22"/>
          <w:sz w:val="22"/>
          <w:szCs w:val="22"/>
          <w:lang w:val="en-CA" w:eastAsia="ko-KR"/>
        </w:rPr>
        <w:t>I</w:t>
      </w:r>
      <w:r w:rsidR="001C3714" w:rsidRPr="005669E6">
        <w:rPr>
          <w:kern w:val="22"/>
          <w:sz w:val="22"/>
          <w:szCs w:val="22"/>
          <w:lang w:val="en-CA" w:eastAsia="ko-KR"/>
        </w:rPr>
        <w:t>.</w:t>
      </w:r>
    </w:p>
    <w:p w:rsidR="003D6A76" w:rsidRPr="005669E6" w:rsidRDefault="003D6A76" w:rsidP="005149F6">
      <w:pPr>
        <w:pStyle w:val="Heading1longmultiline"/>
        <w:suppressLineNumbers/>
        <w:suppressAutoHyphens/>
        <w:ind w:left="1844" w:hanging="1138"/>
        <w:rPr>
          <w:b w:val="0"/>
          <w:caps w:val="0"/>
          <w:kern w:val="22"/>
          <w:sz w:val="22"/>
          <w:szCs w:val="22"/>
          <w:lang w:val="en-CA" w:eastAsia="ko-KR"/>
        </w:rPr>
      </w:pPr>
      <w:r w:rsidRPr="005669E6">
        <w:rPr>
          <w:kern w:val="22"/>
          <w:sz w:val="22"/>
          <w:szCs w:val="22"/>
          <w:lang w:val="en-CA"/>
        </w:rPr>
        <w:t>ITEM 4.</w:t>
      </w:r>
      <w:r w:rsidRPr="005669E6">
        <w:rPr>
          <w:kern w:val="22"/>
          <w:sz w:val="22"/>
          <w:szCs w:val="22"/>
          <w:lang w:val="en-CA"/>
        </w:rPr>
        <w:tab/>
      </w:r>
      <w:r w:rsidR="005149F6" w:rsidRPr="005669E6">
        <w:rPr>
          <w:rFonts w:eastAsia="Calibri"/>
          <w:snapToGrid w:val="0"/>
          <w:kern w:val="22"/>
          <w:sz w:val="22"/>
          <w:szCs w:val="22"/>
          <w:lang w:val="en-CA"/>
        </w:rPr>
        <w:t>Sector-based and cross-sectoral tools and approaches to reduce the impacts of multiple stressors and enhance resilience of coral reefs and associated ecosystems</w:t>
      </w:r>
    </w:p>
    <w:p w:rsidR="000038BF" w:rsidRPr="005669E6" w:rsidRDefault="0050000A" w:rsidP="005149F6">
      <w:pPr>
        <w:pStyle w:val="Para1"/>
        <w:numPr>
          <w:ilvl w:val="0"/>
          <w:numId w:val="0"/>
        </w:numPr>
        <w:jc w:val="both"/>
        <w:rPr>
          <w:kern w:val="22"/>
          <w:sz w:val="22"/>
          <w:szCs w:val="22"/>
          <w:lang w:val="en-CA" w:eastAsia="ko-KR"/>
        </w:rPr>
      </w:pPr>
      <w:r w:rsidRPr="005669E6">
        <w:rPr>
          <w:kern w:val="22"/>
          <w:sz w:val="22"/>
          <w:szCs w:val="22"/>
          <w:lang w:val="en-CA" w:eastAsia="ko-KR"/>
        </w:rPr>
        <w:t>2</w:t>
      </w:r>
      <w:r w:rsidR="005149F6" w:rsidRPr="005669E6">
        <w:rPr>
          <w:kern w:val="22"/>
          <w:sz w:val="22"/>
          <w:szCs w:val="22"/>
          <w:lang w:val="en-CA" w:eastAsia="ko-KR"/>
        </w:rPr>
        <w:t>4</w:t>
      </w:r>
      <w:r w:rsidRPr="005669E6">
        <w:rPr>
          <w:kern w:val="22"/>
          <w:sz w:val="22"/>
          <w:szCs w:val="22"/>
          <w:lang w:val="en-CA" w:eastAsia="ko-KR"/>
        </w:rPr>
        <w:t>.</w:t>
      </w:r>
      <w:r w:rsidRPr="005669E6">
        <w:rPr>
          <w:kern w:val="22"/>
          <w:sz w:val="22"/>
          <w:szCs w:val="22"/>
          <w:lang w:val="en-CA" w:eastAsia="ko-KR"/>
        </w:rPr>
        <w:tab/>
        <w:t xml:space="preserve">Under this agenda item, </w:t>
      </w:r>
      <w:r w:rsidR="000038BF" w:rsidRPr="005669E6">
        <w:rPr>
          <w:kern w:val="22"/>
          <w:sz w:val="22"/>
          <w:szCs w:val="22"/>
          <w:lang w:val="en-CA" w:eastAsia="ko-KR"/>
        </w:rPr>
        <w:t>a series of presentations were provided on the different sector-based and cross-sectoral tools and approaches to reduce the impacts of multiple stressors and enhance resilience of coral reefs and associated ecosystems, as follows:</w:t>
      </w:r>
    </w:p>
    <w:p w:rsidR="000038BF" w:rsidRPr="005669E6" w:rsidRDefault="00E73F73" w:rsidP="001B7A3C">
      <w:pPr>
        <w:numPr>
          <w:ilvl w:val="0"/>
          <w:numId w:val="19"/>
        </w:numPr>
        <w:spacing w:before="60" w:after="60"/>
        <w:ind w:left="0" w:firstLine="720"/>
        <w:rPr>
          <w:rFonts w:eastAsia="Calibri"/>
          <w:snapToGrid w:val="0"/>
          <w:kern w:val="22"/>
          <w:sz w:val="22"/>
          <w:szCs w:val="22"/>
          <w:lang w:val="en-CA"/>
        </w:rPr>
      </w:pPr>
      <w:r w:rsidRPr="005669E6">
        <w:rPr>
          <w:rFonts w:eastAsia="Calibri"/>
          <w:snapToGrid w:val="0"/>
          <w:kern w:val="22"/>
          <w:sz w:val="22"/>
          <w:szCs w:val="22"/>
          <w:lang w:val="en-CA"/>
        </w:rPr>
        <w:t>Presentation on</w:t>
      </w:r>
      <w:r w:rsidR="000038BF" w:rsidRPr="005669E6">
        <w:rPr>
          <w:rFonts w:eastAsia="Calibri"/>
          <w:snapToGrid w:val="0"/>
          <w:kern w:val="22"/>
          <w:sz w:val="22"/>
          <w:szCs w:val="22"/>
          <w:lang w:val="en-CA"/>
        </w:rPr>
        <w:t xml:space="preserve"> sectoral and cross-sectoral tools and approaches in the Target 10 Priority Actions</w:t>
      </w:r>
      <w:r w:rsidRPr="005669E6">
        <w:rPr>
          <w:rFonts w:eastAsia="Calibri"/>
          <w:snapToGrid w:val="0"/>
          <w:kern w:val="22"/>
          <w:sz w:val="22"/>
          <w:szCs w:val="22"/>
          <w:lang w:val="en-CA"/>
        </w:rPr>
        <w:t xml:space="preserve"> </w:t>
      </w:r>
      <w:r w:rsidR="000038BF" w:rsidRPr="005669E6">
        <w:rPr>
          <w:rFonts w:eastAsia="Calibri"/>
          <w:snapToGrid w:val="0"/>
          <w:kern w:val="22"/>
          <w:sz w:val="22"/>
          <w:szCs w:val="22"/>
          <w:lang w:val="en-CA"/>
        </w:rPr>
        <w:t xml:space="preserve">by </w:t>
      </w:r>
      <w:proofErr w:type="spellStart"/>
      <w:r w:rsidRPr="005669E6">
        <w:rPr>
          <w:rFonts w:eastAsia="Calibri"/>
          <w:snapToGrid w:val="0"/>
          <w:kern w:val="22"/>
          <w:sz w:val="22"/>
          <w:szCs w:val="22"/>
          <w:lang w:val="en-CA"/>
        </w:rPr>
        <w:t>Jihyun</w:t>
      </w:r>
      <w:proofErr w:type="spellEnd"/>
      <w:r w:rsidRPr="005669E6">
        <w:rPr>
          <w:rFonts w:eastAsia="Calibri"/>
          <w:snapToGrid w:val="0"/>
          <w:kern w:val="22"/>
          <w:sz w:val="22"/>
          <w:szCs w:val="22"/>
          <w:lang w:val="en-CA"/>
        </w:rPr>
        <w:t xml:space="preserve"> Lee</w:t>
      </w:r>
      <w:r w:rsidR="000038BF" w:rsidRPr="005669E6">
        <w:rPr>
          <w:rFonts w:eastAsia="Calibri"/>
          <w:snapToGrid w:val="0"/>
          <w:kern w:val="22"/>
          <w:sz w:val="22"/>
          <w:szCs w:val="22"/>
          <w:lang w:val="en-CA"/>
        </w:rPr>
        <w:t xml:space="preserve"> (CBD Secretariat)</w:t>
      </w:r>
      <w:r w:rsidRPr="005669E6">
        <w:rPr>
          <w:rFonts w:eastAsia="Calibri"/>
          <w:snapToGrid w:val="0"/>
          <w:kern w:val="22"/>
          <w:sz w:val="22"/>
          <w:szCs w:val="22"/>
          <w:lang w:val="en-CA"/>
        </w:rPr>
        <w:t>;</w:t>
      </w:r>
    </w:p>
    <w:p w:rsidR="000038BF" w:rsidRPr="005669E6" w:rsidRDefault="000038BF" w:rsidP="001B7A3C">
      <w:pPr>
        <w:numPr>
          <w:ilvl w:val="0"/>
          <w:numId w:val="19"/>
        </w:numPr>
        <w:spacing w:before="120"/>
        <w:ind w:left="0" w:right="288" w:firstLine="720"/>
        <w:rPr>
          <w:rFonts w:eastAsia="Calibri"/>
          <w:snapToGrid w:val="0"/>
          <w:kern w:val="22"/>
          <w:sz w:val="22"/>
          <w:szCs w:val="22"/>
          <w:u w:val="single"/>
          <w:lang w:val="en-CA"/>
        </w:rPr>
      </w:pPr>
      <w:r w:rsidRPr="005669E6">
        <w:rPr>
          <w:rFonts w:eastAsia="Calibri"/>
          <w:snapToGrid w:val="0"/>
          <w:kern w:val="22"/>
          <w:sz w:val="22"/>
          <w:szCs w:val="22"/>
          <w:lang w:val="en-CA"/>
        </w:rPr>
        <w:t xml:space="preserve">Presentation on ecosystem approach to fisheries </w:t>
      </w:r>
      <w:r w:rsidR="00E73F73" w:rsidRPr="005669E6">
        <w:rPr>
          <w:rFonts w:eastAsia="Calibri"/>
          <w:snapToGrid w:val="0"/>
          <w:kern w:val="22"/>
          <w:sz w:val="22"/>
          <w:szCs w:val="22"/>
          <w:lang w:val="en-CA"/>
        </w:rPr>
        <w:t>b</w:t>
      </w:r>
      <w:r w:rsidRPr="005669E6">
        <w:rPr>
          <w:rFonts w:eastAsia="Calibri"/>
          <w:snapToGrid w:val="0"/>
          <w:kern w:val="22"/>
          <w:sz w:val="22"/>
          <w:szCs w:val="22"/>
          <w:lang w:val="en-CA"/>
        </w:rPr>
        <w:t>y Gregory Bennet (CTI-CFF)</w:t>
      </w:r>
      <w:r w:rsidR="00E73F73" w:rsidRPr="005669E6">
        <w:rPr>
          <w:rFonts w:eastAsia="Calibri"/>
          <w:snapToGrid w:val="0"/>
          <w:kern w:val="22"/>
          <w:sz w:val="22"/>
          <w:szCs w:val="22"/>
          <w:lang w:val="en-CA"/>
        </w:rPr>
        <w:t>;</w:t>
      </w:r>
    </w:p>
    <w:p w:rsidR="00E73F73" w:rsidRPr="005669E6" w:rsidRDefault="000038BF" w:rsidP="001B7A3C">
      <w:pPr>
        <w:numPr>
          <w:ilvl w:val="0"/>
          <w:numId w:val="19"/>
        </w:numPr>
        <w:spacing w:before="120"/>
        <w:ind w:left="0" w:right="288" w:firstLine="720"/>
        <w:rPr>
          <w:rFonts w:eastAsia="Calibri"/>
          <w:snapToGrid w:val="0"/>
          <w:kern w:val="22"/>
          <w:sz w:val="22"/>
          <w:szCs w:val="22"/>
          <w:lang w:val="en-CA"/>
        </w:rPr>
      </w:pPr>
      <w:r w:rsidRPr="005669E6">
        <w:rPr>
          <w:rFonts w:eastAsia="Calibri"/>
          <w:snapToGrid w:val="0"/>
          <w:kern w:val="22"/>
          <w:sz w:val="22"/>
          <w:szCs w:val="22"/>
          <w:lang w:val="en-CA"/>
        </w:rPr>
        <w:t>Presentation on addressing l</w:t>
      </w:r>
      <w:r w:rsidR="00E73F73" w:rsidRPr="005669E6">
        <w:rPr>
          <w:rFonts w:eastAsia="Calibri"/>
          <w:snapToGrid w:val="0"/>
          <w:kern w:val="22"/>
          <w:sz w:val="22"/>
          <w:szCs w:val="22"/>
          <w:lang w:val="en-CA"/>
        </w:rPr>
        <w:t xml:space="preserve">and-based sources of pollution by </w:t>
      </w:r>
      <w:r w:rsidRPr="005669E6">
        <w:rPr>
          <w:rFonts w:eastAsia="Calibri"/>
          <w:snapToGrid w:val="0"/>
          <w:kern w:val="22"/>
          <w:sz w:val="22"/>
          <w:szCs w:val="22"/>
          <w:lang w:val="en-CA"/>
        </w:rPr>
        <w:t xml:space="preserve">Jerker </w:t>
      </w:r>
      <w:proofErr w:type="spellStart"/>
      <w:r w:rsidRPr="005669E6">
        <w:rPr>
          <w:rFonts w:eastAsia="Calibri"/>
          <w:snapToGrid w:val="0"/>
          <w:kern w:val="22"/>
          <w:sz w:val="22"/>
          <w:szCs w:val="22"/>
          <w:lang w:val="en-CA"/>
        </w:rPr>
        <w:t>Tamelander</w:t>
      </w:r>
      <w:proofErr w:type="spellEnd"/>
      <w:r w:rsidRPr="005669E6">
        <w:rPr>
          <w:rFonts w:eastAsia="Calibri"/>
          <w:snapToGrid w:val="0"/>
          <w:kern w:val="22"/>
          <w:sz w:val="22"/>
          <w:szCs w:val="22"/>
          <w:lang w:val="en-CA"/>
        </w:rPr>
        <w:t xml:space="preserve"> (COBSEA/UNEP)</w:t>
      </w:r>
      <w:r w:rsidR="00E73F73" w:rsidRPr="005669E6">
        <w:rPr>
          <w:rFonts w:eastAsia="Calibri"/>
          <w:snapToGrid w:val="0"/>
          <w:kern w:val="22"/>
          <w:sz w:val="22"/>
          <w:szCs w:val="22"/>
          <w:lang w:val="en-CA"/>
        </w:rPr>
        <w:t>;</w:t>
      </w:r>
    </w:p>
    <w:p w:rsidR="000038BF" w:rsidRPr="005669E6" w:rsidRDefault="000038BF" w:rsidP="001B7A3C">
      <w:pPr>
        <w:numPr>
          <w:ilvl w:val="0"/>
          <w:numId w:val="19"/>
        </w:numPr>
        <w:spacing w:before="120"/>
        <w:ind w:left="0" w:right="288" w:firstLine="720"/>
        <w:rPr>
          <w:rFonts w:eastAsia="Calibri"/>
          <w:snapToGrid w:val="0"/>
          <w:kern w:val="22"/>
          <w:sz w:val="22"/>
          <w:szCs w:val="22"/>
          <w:lang w:val="en-CA"/>
        </w:rPr>
      </w:pPr>
      <w:r w:rsidRPr="005669E6">
        <w:rPr>
          <w:rFonts w:eastAsia="Calibri"/>
          <w:snapToGrid w:val="0"/>
          <w:kern w:val="22"/>
          <w:sz w:val="22"/>
          <w:szCs w:val="22"/>
          <w:lang w:val="en-CA"/>
        </w:rPr>
        <w:t>Presentation on marine spatial planning</w:t>
      </w:r>
      <w:r w:rsidR="00E73F73" w:rsidRPr="005669E6">
        <w:rPr>
          <w:rFonts w:eastAsia="Calibri"/>
          <w:snapToGrid w:val="0"/>
          <w:kern w:val="22"/>
          <w:sz w:val="22"/>
          <w:szCs w:val="22"/>
          <w:lang w:val="en-CA"/>
        </w:rPr>
        <w:t xml:space="preserve"> b</w:t>
      </w:r>
      <w:r w:rsidRPr="005669E6">
        <w:rPr>
          <w:rFonts w:eastAsia="Calibri"/>
          <w:snapToGrid w:val="0"/>
          <w:kern w:val="22"/>
          <w:sz w:val="22"/>
          <w:szCs w:val="22"/>
          <w:lang w:val="en-CA"/>
        </w:rPr>
        <w:t>y Joe Appiott (CBD Secretariat)</w:t>
      </w:r>
      <w:r w:rsidR="00E73F73" w:rsidRPr="005669E6">
        <w:rPr>
          <w:rFonts w:eastAsia="Calibri"/>
          <w:snapToGrid w:val="0"/>
          <w:kern w:val="22"/>
          <w:sz w:val="22"/>
          <w:szCs w:val="22"/>
          <w:lang w:val="en-CA"/>
        </w:rPr>
        <w:t>.</w:t>
      </w:r>
    </w:p>
    <w:p w:rsidR="00E73F73" w:rsidRPr="005669E6" w:rsidRDefault="00E73F73" w:rsidP="00E73F73">
      <w:pPr>
        <w:pStyle w:val="Para1"/>
        <w:numPr>
          <w:ilvl w:val="0"/>
          <w:numId w:val="0"/>
        </w:numPr>
        <w:jc w:val="both"/>
        <w:rPr>
          <w:kern w:val="22"/>
          <w:sz w:val="22"/>
          <w:szCs w:val="22"/>
          <w:highlight w:val="yellow"/>
          <w:lang w:val="en-CA" w:eastAsia="ko-KR"/>
        </w:rPr>
      </w:pPr>
      <w:r w:rsidRPr="005669E6">
        <w:rPr>
          <w:kern w:val="22"/>
          <w:sz w:val="22"/>
          <w:szCs w:val="22"/>
          <w:lang w:val="en-CA" w:eastAsia="ko-KR"/>
        </w:rPr>
        <w:t>25.</w:t>
      </w:r>
      <w:r w:rsidRPr="005669E6">
        <w:rPr>
          <w:kern w:val="22"/>
          <w:sz w:val="22"/>
          <w:szCs w:val="22"/>
          <w:lang w:val="en-CA" w:eastAsia="ko-KR"/>
        </w:rPr>
        <w:tab/>
        <w:t>Then, workshop participants were split into breakout groups and were asked to select one or more of the following tools approaches (</w:t>
      </w:r>
      <w:r w:rsidR="008B19AB" w:rsidRPr="005669E6">
        <w:rPr>
          <w:kern w:val="22"/>
          <w:sz w:val="22"/>
          <w:szCs w:val="22"/>
          <w:lang w:val="en-CA" w:eastAsia="ko-KR"/>
        </w:rPr>
        <w:t>a</w:t>
      </w:r>
      <w:r w:rsidRPr="005669E6">
        <w:rPr>
          <w:kern w:val="22"/>
          <w:sz w:val="22"/>
          <w:szCs w:val="22"/>
          <w:lang w:val="en-CA" w:eastAsia="ko-KR"/>
        </w:rPr>
        <w:t>) fisheries management, (</w:t>
      </w:r>
      <w:r w:rsidR="008B19AB" w:rsidRPr="005669E6">
        <w:rPr>
          <w:kern w:val="22"/>
          <w:sz w:val="22"/>
          <w:szCs w:val="22"/>
          <w:lang w:val="en-CA" w:eastAsia="ko-KR"/>
        </w:rPr>
        <w:t>b</w:t>
      </w:r>
      <w:r w:rsidRPr="005669E6">
        <w:rPr>
          <w:kern w:val="22"/>
          <w:sz w:val="22"/>
          <w:szCs w:val="22"/>
          <w:lang w:val="en-CA" w:eastAsia="ko-KR"/>
        </w:rPr>
        <w:t>) land-based and sea-based sources of pollution or (</w:t>
      </w:r>
      <w:r w:rsidR="008B19AB" w:rsidRPr="005669E6">
        <w:rPr>
          <w:kern w:val="22"/>
          <w:sz w:val="22"/>
          <w:szCs w:val="22"/>
          <w:lang w:val="en-CA" w:eastAsia="ko-KR"/>
        </w:rPr>
        <w:t>c</w:t>
      </w:r>
      <w:r w:rsidRPr="005669E6">
        <w:rPr>
          <w:kern w:val="22"/>
          <w:sz w:val="22"/>
          <w:szCs w:val="22"/>
          <w:lang w:val="en-CA" w:eastAsia="ko-KR"/>
        </w:rPr>
        <w:t>) area-based management tools, including marine protected areas, and identify 3 main challenges and 3 main successful approaches in context of management of coral ree</w:t>
      </w:r>
      <w:r w:rsidR="00ED30F1" w:rsidRPr="005669E6">
        <w:rPr>
          <w:kern w:val="22"/>
          <w:sz w:val="22"/>
          <w:szCs w:val="22"/>
          <w:lang w:val="en-CA" w:eastAsia="ko-KR"/>
        </w:rPr>
        <w:t>fs and/or associated ecosystems</w:t>
      </w:r>
      <w:r w:rsidR="001C3714" w:rsidRPr="005669E6">
        <w:rPr>
          <w:kern w:val="22"/>
          <w:sz w:val="22"/>
          <w:szCs w:val="22"/>
          <w:lang w:val="en-CA" w:eastAsia="ko-KR"/>
        </w:rPr>
        <w:t>.</w:t>
      </w:r>
    </w:p>
    <w:p w:rsidR="000854BC" w:rsidRPr="005669E6" w:rsidRDefault="00710286" w:rsidP="000038BF">
      <w:pPr>
        <w:pStyle w:val="Heading1longmultiline"/>
        <w:suppressLineNumbers/>
        <w:suppressAutoHyphens/>
        <w:ind w:left="1844" w:hanging="1138"/>
        <w:rPr>
          <w:b w:val="0"/>
          <w:caps w:val="0"/>
          <w:kern w:val="22"/>
          <w:sz w:val="22"/>
          <w:szCs w:val="22"/>
          <w:lang w:val="en-CA" w:eastAsia="ko-KR"/>
        </w:rPr>
      </w:pPr>
      <w:r w:rsidRPr="005669E6">
        <w:rPr>
          <w:kern w:val="22"/>
          <w:sz w:val="22"/>
          <w:szCs w:val="22"/>
          <w:lang w:val="en-CA"/>
        </w:rPr>
        <w:t>ITEM 5</w:t>
      </w:r>
      <w:r w:rsidR="000854BC" w:rsidRPr="005669E6">
        <w:rPr>
          <w:kern w:val="22"/>
          <w:sz w:val="22"/>
          <w:szCs w:val="22"/>
          <w:lang w:val="en-CA"/>
        </w:rPr>
        <w:t>.</w:t>
      </w:r>
      <w:r w:rsidR="000854BC" w:rsidRPr="005669E6">
        <w:rPr>
          <w:kern w:val="22"/>
          <w:sz w:val="22"/>
          <w:szCs w:val="22"/>
          <w:lang w:val="en-CA"/>
        </w:rPr>
        <w:tab/>
      </w:r>
      <w:r w:rsidR="000038BF" w:rsidRPr="005669E6">
        <w:rPr>
          <w:rFonts w:eastAsia="Calibri"/>
          <w:snapToGrid w:val="0"/>
          <w:kern w:val="22"/>
          <w:sz w:val="22"/>
          <w:szCs w:val="22"/>
          <w:lang w:val="en-CA"/>
        </w:rPr>
        <w:t xml:space="preserve">Means to enhance the enabling factors to support implementation, including education, awareness and communication, research and monitoring, use of </w:t>
      </w:r>
      <w:r w:rsidR="000038BF" w:rsidRPr="005669E6">
        <w:rPr>
          <w:rFonts w:eastAsia="Calibri"/>
          <w:snapToGrid w:val="0"/>
          <w:kern w:val="22"/>
          <w:sz w:val="22"/>
          <w:szCs w:val="22"/>
          <w:lang w:val="en-CA"/>
        </w:rPr>
        <w:lastRenderedPageBreak/>
        <w:t>traditional knowledge, information-sharing, stakeholder engagement, and engaging indigenous peoples and local communities</w:t>
      </w:r>
    </w:p>
    <w:p w:rsidR="00E73F73" w:rsidRPr="005669E6" w:rsidRDefault="00E73F73" w:rsidP="00B32DC7">
      <w:pPr>
        <w:pStyle w:val="Para1"/>
        <w:numPr>
          <w:ilvl w:val="0"/>
          <w:numId w:val="0"/>
        </w:numPr>
        <w:jc w:val="both"/>
        <w:rPr>
          <w:kern w:val="22"/>
          <w:sz w:val="22"/>
          <w:szCs w:val="22"/>
          <w:lang w:val="en-CA" w:eastAsia="ko-KR"/>
        </w:rPr>
      </w:pPr>
      <w:r w:rsidRPr="005669E6">
        <w:rPr>
          <w:kern w:val="22"/>
          <w:sz w:val="22"/>
          <w:szCs w:val="22"/>
          <w:lang w:val="en-CA" w:eastAsia="ko-KR"/>
        </w:rPr>
        <w:t>26</w:t>
      </w:r>
      <w:r w:rsidR="00F65941" w:rsidRPr="005669E6">
        <w:rPr>
          <w:kern w:val="22"/>
          <w:sz w:val="22"/>
          <w:szCs w:val="22"/>
          <w:lang w:val="en-CA" w:eastAsia="ko-KR"/>
        </w:rPr>
        <w:t>.</w:t>
      </w:r>
      <w:r w:rsidR="00F65941" w:rsidRPr="005669E6">
        <w:rPr>
          <w:kern w:val="22"/>
          <w:sz w:val="22"/>
          <w:szCs w:val="22"/>
          <w:lang w:val="en-CA" w:eastAsia="ko-KR"/>
        </w:rPr>
        <w:tab/>
      </w:r>
      <w:r w:rsidR="001D6510" w:rsidRPr="005669E6">
        <w:rPr>
          <w:kern w:val="22"/>
          <w:sz w:val="22"/>
          <w:szCs w:val="22"/>
          <w:lang w:val="en-CA" w:eastAsia="ko-KR"/>
        </w:rPr>
        <w:t xml:space="preserve">Under this </w:t>
      </w:r>
      <w:r w:rsidR="005B6475" w:rsidRPr="005669E6">
        <w:rPr>
          <w:kern w:val="22"/>
          <w:sz w:val="22"/>
          <w:szCs w:val="22"/>
          <w:lang w:val="en-CA" w:eastAsia="ko-KR"/>
        </w:rPr>
        <w:t xml:space="preserve">agenda </w:t>
      </w:r>
      <w:r w:rsidR="001D6510" w:rsidRPr="005669E6">
        <w:rPr>
          <w:kern w:val="22"/>
          <w:sz w:val="22"/>
          <w:szCs w:val="22"/>
          <w:lang w:val="en-CA" w:eastAsia="ko-KR"/>
        </w:rPr>
        <w:t xml:space="preserve">item, </w:t>
      </w:r>
      <w:r w:rsidRPr="005669E6">
        <w:rPr>
          <w:kern w:val="22"/>
          <w:sz w:val="22"/>
          <w:szCs w:val="22"/>
          <w:lang w:val="en-CA" w:eastAsia="ko-KR"/>
        </w:rPr>
        <w:t>participants were split into breakout groups and, referring to successful approaches identified in previous breakout session, were asked to identify ways to enable the successful approaches. Groups could also use the strengths and opportunities identified in previous SWOT analysis.</w:t>
      </w:r>
    </w:p>
    <w:p w:rsidR="0012578E" w:rsidRPr="005669E6" w:rsidRDefault="00E73F73" w:rsidP="005669E6">
      <w:pPr>
        <w:pStyle w:val="Para1"/>
        <w:numPr>
          <w:ilvl w:val="0"/>
          <w:numId w:val="0"/>
        </w:numPr>
        <w:jc w:val="both"/>
        <w:rPr>
          <w:kern w:val="22"/>
          <w:highlight w:val="yellow"/>
          <w:lang w:val="en-CA"/>
        </w:rPr>
      </w:pPr>
      <w:r w:rsidRPr="005669E6">
        <w:rPr>
          <w:kern w:val="22"/>
          <w:sz w:val="22"/>
          <w:szCs w:val="22"/>
          <w:lang w:val="en-CA" w:eastAsia="ko-KR"/>
        </w:rPr>
        <w:t>27</w:t>
      </w:r>
      <w:r w:rsidR="005E7859" w:rsidRPr="005669E6">
        <w:rPr>
          <w:kern w:val="22"/>
          <w:sz w:val="22"/>
          <w:szCs w:val="22"/>
          <w:lang w:val="en-CA" w:eastAsia="ko-KR"/>
        </w:rPr>
        <w:t>.</w:t>
      </w:r>
      <w:r w:rsidR="005E7859" w:rsidRPr="005669E6">
        <w:rPr>
          <w:kern w:val="22"/>
          <w:sz w:val="22"/>
          <w:szCs w:val="22"/>
          <w:lang w:val="en-CA" w:eastAsia="ko-KR"/>
        </w:rPr>
        <w:tab/>
      </w:r>
      <w:r w:rsidRPr="005669E6">
        <w:rPr>
          <w:kern w:val="22"/>
          <w:sz w:val="22"/>
          <w:szCs w:val="22"/>
          <w:lang w:val="en-CA" w:eastAsia="ko-KR"/>
        </w:rPr>
        <w:t xml:space="preserve">Next, participants undertook a simulation exercise, using a hypothetical scenario, in which competing uses and conservation priorities for a given coastal area had to be reconciled using cross-sectoral collaboration and trade-offs among different stakeholders for marine spatial planning. The exercise approach and results are presented in annex </w:t>
      </w:r>
      <w:r w:rsidR="00B32DC7" w:rsidRPr="005669E6">
        <w:rPr>
          <w:kern w:val="22"/>
          <w:sz w:val="22"/>
          <w:szCs w:val="22"/>
          <w:lang w:val="en-CA" w:eastAsia="ko-KR"/>
        </w:rPr>
        <w:t>VI</w:t>
      </w:r>
      <w:r w:rsidR="00ED30F1" w:rsidRPr="005669E6">
        <w:rPr>
          <w:kern w:val="22"/>
          <w:sz w:val="22"/>
          <w:szCs w:val="22"/>
          <w:lang w:val="en-CA" w:eastAsia="ko-KR"/>
        </w:rPr>
        <w:t>I</w:t>
      </w:r>
      <w:r w:rsidRPr="005669E6">
        <w:rPr>
          <w:kern w:val="22"/>
          <w:sz w:val="22"/>
          <w:szCs w:val="22"/>
          <w:lang w:val="en-CA" w:eastAsia="ko-KR"/>
        </w:rPr>
        <w:t>.</w:t>
      </w:r>
    </w:p>
    <w:p w:rsidR="00E73F73" w:rsidRPr="005669E6" w:rsidRDefault="006F5D18" w:rsidP="006F5D18">
      <w:pPr>
        <w:pStyle w:val="Heading1"/>
        <w:tabs>
          <w:tab w:val="num" w:pos="720"/>
        </w:tabs>
        <w:spacing w:before="0"/>
        <w:ind w:left="1710" w:hanging="993"/>
        <w:jc w:val="left"/>
        <w:rPr>
          <w:kern w:val="22"/>
          <w:sz w:val="22"/>
          <w:szCs w:val="22"/>
          <w:lang w:val="en-CA"/>
        </w:rPr>
      </w:pPr>
      <w:r w:rsidRPr="005669E6">
        <w:rPr>
          <w:kern w:val="22"/>
          <w:sz w:val="22"/>
          <w:szCs w:val="22"/>
          <w:lang w:val="en-CA"/>
        </w:rPr>
        <w:t xml:space="preserve">ITEM </w:t>
      </w:r>
      <w:r w:rsidR="00E9580E" w:rsidRPr="005669E6">
        <w:rPr>
          <w:kern w:val="22"/>
          <w:sz w:val="22"/>
          <w:szCs w:val="22"/>
          <w:lang w:val="en-CA"/>
        </w:rPr>
        <w:t>6</w:t>
      </w:r>
      <w:r w:rsidRPr="005669E6">
        <w:rPr>
          <w:kern w:val="22"/>
          <w:sz w:val="22"/>
          <w:szCs w:val="22"/>
          <w:lang w:val="en-CA"/>
        </w:rPr>
        <w:t>.</w:t>
      </w:r>
      <w:r w:rsidRPr="005669E6">
        <w:rPr>
          <w:kern w:val="22"/>
          <w:sz w:val="22"/>
          <w:szCs w:val="22"/>
          <w:lang w:val="en-CA"/>
        </w:rPr>
        <w:tab/>
      </w:r>
      <w:r w:rsidR="00E73F73" w:rsidRPr="005669E6">
        <w:rPr>
          <w:kern w:val="22"/>
          <w:sz w:val="22"/>
          <w:szCs w:val="22"/>
          <w:lang w:val="en-CA"/>
        </w:rPr>
        <w:t>Identification of ways and means, including roles and responsibilities of different sectors and stakeholder groups, to further enhance national implementation of the priority actions to achieve Aichi Biodiversity Target</w:t>
      </w:r>
      <w:r w:rsidR="008B19AB" w:rsidRPr="005669E6">
        <w:rPr>
          <w:kern w:val="22"/>
          <w:sz w:val="22"/>
          <w:szCs w:val="22"/>
          <w:lang w:val="en-CA"/>
        </w:rPr>
        <w:t> </w:t>
      </w:r>
      <w:r w:rsidR="00E73F73" w:rsidRPr="005669E6">
        <w:rPr>
          <w:kern w:val="22"/>
          <w:sz w:val="22"/>
          <w:szCs w:val="22"/>
          <w:lang w:val="en-CA"/>
        </w:rPr>
        <w:t>10 in line with existing national/regional strategies and plans</w:t>
      </w:r>
    </w:p>
    <w:p w:rsidR="00F363DE" w:rsidRPr="005669E6" w:rsidRDefault="00E73F73" w:rsidP="005669E6">
      <w:pPr>
        <w:pStyle w:val="Para1"/>
        <w:numPr>
          <w:ilvl w:val="0"/>
          <w:numId w:val="0"/>
        </w:numPr>
        <w:jc w:val="both"/>
        <w:rPr>
          <w:kern w:val="22"/>
          <w:sz w:val="22"/>
          <w:szCs w:val="22"/>
          <w:lang w:val="en-CA" w:eastAsia="ko-KR"/>
        </w:rPr>
      </w:pPr>
      <w:r w:rsidRPr="005669E6">
        <w:rPr>
          <w:kern w:val="22"/>
          <w:sz w:val="22"/>
          <w:szCs w:val="22"/>
          <w:lang w:val="en-CA" w:eastAsia="ko-KR"/>
        </w:rPr>
        <w:t>27.</w:t>
      </w:r>
      <w:r w:rsidRPr="005669E6">
        <w:rPr>
          <w:kern w:val="22"/>
          <w:sz w:val="22"/>
          <w:szCs w:val="22"/>
          <w:lang w:val="en-CA" w:eastAsia="ko-KR"/>
        </w:rPr>
        <w:tab/>
        <w:t>Under this agenda item, participants were asked</w:t>
      </w:r>
      <w:r w:rsidR="002570B8" w:rsidRPr="005669E6">
        <w:rPr>
          <w:kern w:val="22"/>
          <w:sz w:val="22"/>
          <w:szCs w:val="22"/>
          <w:lang w:val="en-CA" w:eastAsia="ko-KR"/>
        </w:rPr>
        <w:t>, working at the national level, to pick a specific existing plan/policy from their country, such as a national CTI plan and develop a plan to improve implementation of this plan</w:t>
      </w:r>
      <w:r w:rsidR="00F363DE" w:rsidRPr="005669E6">
        <w:rPr>
          <w:kern w:val="22"/>
          <w:sz w:val="22"/>
          <w:szCs w:val="22"/>
          <w:lang w:val="en-CA" w:eastAsia="ko-KR"/>
        </w:rPr>
        <w:t>. These plans were asked to address the following:</w:t>
      </w:r>
    </w:p>
    <w:p w:rsidR="00F363DE" w:rsidRPr="005669E6" w:rsidRDefault="00F363DE" w:rsidP="005669E6">
      <w:pPr>
        <w:pStyle w:val="Para1"/>
        <w:numPr>
          <w:ilvl w:val="0"/>
          <w:numId w:val="20"/>
        </w:numPr>
        <w:tabs>
          <w:tab w:val="left" w:pos="1418"/>
        </w:tabs>
        <w:ind w:left="0" w:firstLine="709"/>
        <w:rPr>
          <w:kern w:val="22"/>
          <w:sz w:val="22"/>
          <w:szCs w:val="22"/>
          <w:lang w:val="en-CA" w:eastAsia="ko-KR"/>
        </w:rPr>
      </w:pPr>
      <w:r w:rsidRPr="005669E6">
        <w:rPr>
          <w:kern w:val="22"/>
          <w:sz w:val="22"/>
          <w:szCs w:val="22"/>
          <w:lang w:val="en-CA" w:eastAsia="ko-KR"/>
        </w:rPr>
        <w:t>Elements of the existing national plan;</w:t>
      </w:r>
    </w:p>
    <w:p w:rsidR="00F363DE" w:rsidRPr="005669E6" w:rsidRDefault="00F363DE" w:rsidP="005669E6">
      <w:pPr>
        <w:pStyle w:val="Para1"/>
        <w:numPr>
          <w:ilvl w:val="0"/>
          <w:numId w:val="20"/>
        </w:numPr>
        <w:tabs>
          <w:tab w:val="left" w:pos="1418"/>
        </w:tabs>
        <w:ind w:left="0" w:firstLine="709"/>
        <w:rPr>
          <w:kern w:val="22"/>
          <w:sz w:val="22"/>
          <w:szCs w:val="22"/>
          <w:lang w:val="en-CA" w:eastAsia="ko-KR"/>
        </w:rPr>
      </w:pPr>
      <w:r w:rsidRPr="005669E6">
        <w:rPr>
          <w:kern w:val="22"/>
          <w:sz w:val="22"/>
          <w:szCs w:val="22"/>
          <w:lang w:val="en-CA" w:eastAsia="ko-KR"/>
        </w:rPr>
        <w:t>Actions to improve implementation</w:t>
      </w:r>
    </w:p>
    <w:p w:rsidR="00F363DE" w:rsidRPr="005669E6" w:rsidRDefault="00F363DE" w:rsidP="005669E6">
      <w:pPr>
        <w:pStyle w:val="Para1"/>
        <w:numPr>
          <w:ilvl w:val="0"/>
          <w:numId w:val="20"/>
        </w:numPr>
        <w:tabs>
          <w:tab w:val="left" w:pos="1418"/>
        </w:tabs>
        <w:ind w:left="0" w:firstLine="709"/>
        <w:rPr>
          <w:kern w:val="22"/>
          <w:sz w:val="22"/>
          <w:szCs w:val="22"/>
          <w:lang w:val="en-CA" w:eastAsia="ko-KR"/>
        </w:rPr>
      </w:pPr>
      <w:r w:rsidRPr="005669E6">
        <w:rPr>
          <w:kern w:val="22"/>
          <w:sz w:val="22"/>
          <w:szCs w:val="22"/>
          <w:lang w:val="en-CA" w:eastAsia="ko-KR"/>
        </w:rPr>
        <w:t>Existing strengths, assets and tools;</w:t>
      </w:r>
    </w:p>
    <w:p w:rsidR="00F363DE" w:rsidRPr="005669E6" w:rsidRDefault="00F363DE" w:rsidP="005669E6">
      <w:pPr>
        <w:pStyle w:val="Para1"/>
        <w:numPr>
          <w:ilvl w:val="0"/>
          <w:numId w:val="20"/>
        </w:numPr>
        <w:tabs>
          <w:tab w:val="left" w:pos="1418"/>
        </w:tabs>
        <w:ind w:left="0" w:firstLine="709"/>
        <w:rPr>
          <w:kern w:val="22"/>
          <w:sz w:val="22"/>
          <w:szCs w:val="22"/>
          <w:lang w:val="en-CA" w:eastAsia="ko-KR"/>
        </w:rPr>
      </w:pPr>
      <w:r w:rsidRPr="005669E6">
        <w:rPr>
          <w:kern w:val="22"/>
          <w:sz w:val="22"/>
          <w:szCs w:val="22"/>
          <w:lang w:val="en-CA" w:eastAsia="ko-KR"/>
        </w:rPr>
        <w:t>Planning and management tools and approaches; and</w:t>
      </w:r>
    </w:p>
    <w:p w:rsidR="00F363DE" w:rsidRPr="005669E6" w:rsidRDefault="00F363DE" w:rsidP="005669E6">
      <w:pPr>
        <w:pStyle w:val="Para1"/>
        <w:numPr>
          <w:ilvl w:val="0"/>
          <w:numId w:val="20"/>
        </w:numPr>
        <w:tabs>
          <w:tab w:val="left" w:pos="1418"/>
        </w:tabs>
        <w:ind w:left="0" w:firstLine="709"/>
        <w:rPr>
          <w:kern w:val="22"/>
          <w:sz w:val="22"/>
          <w:szCs w:val="22"/>
          <w:lang w:val="en-CA" w:eastAsia="ko-KR"/>
        </w:rPr>
      </w:pPr>
      <w:r w:rsidRPr="005669E6">
        <w:rPr>
          <w:kern w:val="22"/>
          <w:sz w:val="22"/>
          <w:szCs w:val="22"/>
          <w:lang w:val="en-CA" w:eastAsia="ko-KR"/>
        </w:rPr>
        <w:t>Actors that are/will be involved (including indigenous peoples and local communities)</w:t>
      </w:r>
    </w:p>
    <w:p w:rsidR="00F363DE" w:rsidRPr="005669E6" w:rsidRDefault="00F363DE" w:rsidP="002570B8">
      <w:pPr>
        <w:pStyle w:val="Para1"/>
        <w:numPr>
          <w:ilvl w:val="0"/>
          <w:numId w:val="0"/>
        </w:numPr>
        <w:jc w:val="both"/>
        <w:rPr>
          <w:kern w:val="22"/>
          <w:sz w:val="22"/>
          <w:szCs w:val="22"/>
          <w:lang w:val="en-CA" w:eastAsia="ko-KR"/>
        </w:rPr>
      </w:pPr>
      <w:r w:rsidRPr="005669E6">
        <w:rPr>
          <w:kern w:val="22"/>
          <w:sz w:val="22"/>
          <w:szCs w:val="22"/>
          <w:lang w:val="en-CA" w:eastAsia="ko-KR"/>
        </w:rPr>
        <w:t>28.</w:t>
      </w:r>
      <w:r w:rsidRPr="005669E6">
        <w:rPr>
          <w:kern w:val="22"/>
          <w:sz w:val="22"/>
          <w:szCs w:val="22"/>
          <w:lang w:val="en-CA" w:eastAsia="ko-KR"/>
        </w:rPr>
        <w:tab/>
        <w:t>Participants from governments were invited to seek input and support from the workshop resource speakers and from the participants from global and regional organizations.</w:t>
      </w:r>
    </w:p>
    <w:p w:rsidR="00F363DE" w:rsidRPr="005669E6" w:rsidRDefault="00F363DE" w:rsidP="002570B8">
      <w:pPr>
        <w:pStyle w:val="Para1"/>
        <w:numPr>
          <w:ilvl w:val="0"/>
          <w:numId w:val="0"/>
        </w:numPr>
        <w:jc w:val="both"/>
        <w:rPr>
          <w:kern w:val="22"/>
          <w:sz w:val="22"/>
          <w:szCs w:val="22"/>
          <w:lang w:val="en-CA" w:eastAsia="ko-KR"/>
        </w:rPr>
      </w:pPr>
      <w:r w:rsidRPr="005669E6">
        <w:rPr>
          <w:kern w:val="22"/>
          <w:sz w:val="22"/>
          <w:szCs w:val="22"/>
          <w:lang w:val="en-CA" w:eastAsia="ko-KR"/>
        </w:rPr>
        <w:t>29.</w:t>
      </w:r>
      <w:r w:rsidRPr="005669E6">
        <w:rPr>
          <w:kern w:val="22"/>
          <w:sz w:val="22"/>
          <w:szCs w:val="22"/>
          <w:lang w:val="en-CA" w:eastAsia="ko-KR"/>
        </w:rPr>
        <w:tab/>
        <w:t xml:space="preserve">These implementation strategies were then presented to the workshop plenary for feedback from the resource speakers and workshop participants. Participants were given a period of two weeks to revise their implementation plans, </w:t>
      </w:r>
      <w:proofErr w:type="gramStart"/>
      <w:r w:rsidRPr="005669E6">
        <w:rPr>
          <w:kern w:val="22"/>
          <w:sz w:val="22"/>
          <w:szCs w:val="22"/>
          <w:lang w:val="en-CA" w:eastAsia="ko-KR"/>
        </w:rPr>
        <w:t>on the basis of</w:t>
      </w:r>
      <w:proofErr w:type="gramEnd"/>
      <w:r w:rsidRPr="005669E6">
        <w:rPr>
          <w:kern w:val="22"/>
          <w:sz w:val="22"/>
          <w:szCs w:val="22"/>
          <w:lang w:val="en-CA" w:eastAsia="ko-KR"/>
        </w:rPr>
        <w:t xml:space="preserve"> input received during the plenary session.</w:t>
      </w:r>
    </w:p>
    <w:p w:rsidR="00F363DE" w:rsidRPr="005669E6" w:rsidRDefault="00F363DE" w:rsidP="00F363DE">
      <w:pPr>
        <w:pStyle w:val="Para1"/>
        <w:numPr>
          <w:ilvl w:val="0"/>
          <w:numId w:val="0"/>
        </w:numPr>
        <w:jc w:val="both"/>
        <w:rPr>
          <w:kern w:val="22"/>
          <w:sz w:val="22"/>
          <w:szCs w:val="22"/>
          <w:lang w:val="en-CA" w:eastAsia="ko-KR"/>
        </w:rPr>
      </w:pPr>
      <w:r w:rsidRPr="005669E6">
        <w:rPr>
          <w:kern w:val="22"/>
          <w:sz w:val="22"/>
          <w:szCs w:val="22"/>
          <w:lang w:val="en-CA" w:eastAsia="ko-KR"/>
        </w:rPr>
        <w:t>30</w:t>
      </w:r>
      <w:r w:rsidR="00E73F73" w:rsidRPr="005669E6">
        <w:rPr>
          <w:kern w:val="22"/>
          <w:sz w:val="22"/>
          <w:szCs w:val="22"/>
          <w:lang w:val="en-CA" w:eastAsia="ko-KR"/>
        </w:rPr>
        <w:t>.</w:t>
      </w:r>
      <w:r w:rsidR="00E73F73" w:rsidRPr="005669E6">
        <w:rPr>
          <w:kern w:val="22"/>
          <w:sz w:val="22"/>
          <w:szCs w:val="22"/>
          <w:lang w:val="en-CA" w:eastAsia="ko-KR"/>
        </w:rPr>
        <w:tab/>
        <w:t xml:space="preserve">These </w:t>
      </w:r>
      <w:r w:rsidRPr="005669E6">
        <w:rPr>
          <w:kern w:val="22"/>
          <w:sz w:val="22"/>
          <w:szCs w:val="22"/>
          <w:lang w:val="en-CA" w:eastAsia="ko-KR"/>
        </w:rPr>
        <w:t>implementation</w:t>
      </w:r>
      <w:r w:rsidR="00E73F73" w:rsidRPr="005669E6">
        <w:rPr>
          <w:kern w:val="22"/>
          <w:sz w:val="22"/>
          <w:szCs w:val="22"/>
          <w:lang w:val="en-CA" w:eastAsia="ko-KR"/>
        </w:rPr>
        <w:t xml:space="preserve"> plans are presented in annex </w:t>
      </w:r>
      <w:r w:rsidR="00B32DC7" w:rsidRPr="005669E6">
        <w:rPr>
          <w:kern w:val="22"/>
          <w:sz w:val="22"/>
          <w:szCs w:val="22"/>
          <w:lang w:val="en-CA" w:eastAsia="ko-KR"/>
        </w:rPr>
        <w:t>VIII</w:t>
      </w:r>
      <w:r w:rsidR="001C3714" w:rsidRPr="005669E6">
        <w:rPr>
          <w:kern w:val="22"/>
          <w:sz w:val="22"/>
          <w:szCs w:val="22"/>
          <w:lang w:val="en-CA" w:eastAsia="ko-KR"/>
        </w:rPr>
        <w:t>.</w:t>
      </w:r>
    </w:p>
    <w:p w:rsidR="00F44848" w:rsidRPr="005669E6" w:rsidRDefault="00E9580E" w:rsidP="00E73F73">
      <w:pPr>
        <w:pStyle w:val="Heading1"/>
        <w:suppressLineNumbers/>
        <w:suppressAutoHyphens/>
        <w:rPr>
          <w:kern w:val="22"/>
          <w:sz w:val="22"/>
          <w:szCs w:val="22"/>
          <w:lang w:val="en-CA"/>
        </w:rPr>
      </w:pPr>
      <w:r w:rsidRPr="005669E6">
        <w:rPr>
          <w:kern w:val="22"/>
          <w:sz w:val="22"/>
          <w:szCs w:val="22"/>
          <w:lang w:val="en-CA"/>
        </w:rPr>
        <w:t xml:space="preserve">ITEM </w:t>
      </w:r>
      <w:r w:rsidR="00E73F73" w:rsidRPr="005669E6">
        <w:rPr>
          <w:kern w:val="22"/>
          <w:sz w:val="22"/>
          <w:szCs w:val="22"/>
          <w:lang w:val="en-CA"/>
        </w:rPr>
        <w:t>7</w:t>
      </w:r>
      <w:r w:rsidR="00F44848" w:rsidRPr="005669E6">
        <w:rPr>
          <w:kern w:val="22"/>
          <w:sz w:val="22"/>
          <w:szCs w:val="22"/>
          <w:lang w:val="en-CA"/>
        </w:rPr>
        <w:t>.</w:t>
      </w:r>
      <w:r w:rsidR="00F44848" w:rsidRPr="005669E6">
        <w:rPr>
          <w:kern w:val="22"/>
          <w:sz w:val="22"/>
          <w:szCs w:val="22"/>
          <w:lang w:val="en-CA"/>
        </w:rPr>
        <w:tab/>
        <w:t xml:space="preserve">Conclusion </w:t>
      </w:r>
      <w:r w:rsidRPr="005669E6">
        <w:rPr>
          <w:caps w:val="0"/>
          <w:kern w:val="22"/>
          <w:sz w:val="22"/>
          <w:szCs w:val="22"/>
          <w:lang w:val="en-CA"/>
        </w:rPr>
        <w:t xml:space="preserve">AND </w:t>
      </w:r>
      <w:r w:rsidRPr="005669E6">
        <w:rPr>
          <w:rFonts w:eastAsia="Malgun Gothic"/>
          <w:caps w:val="0"/>
          <w:kern w:val="22"/>
          <w:sz w:val="22"/>
          <w:szCs w:val="22"/>
          <w:lang w:val="en-CA"/>
        </w:rPr>
        <w:t>CLOSURE OF THE WORKSHOP</w:t>
      </w:r>
    </w:p>
    <w:p w:rsidR="00F44848" w:rsidRPr="005669E6" w:rsidRDefault="00F363DE" w:rsidP="003D42AA">
      <w:pPr>
        <w:pStyle w:val="Para1"/>
        <w:numPr>
          <w:ilvl w:val="0"/>
          <w:numId w:val="0"/>
        </w:numPr>
        <w:jc w:val="both"/>
        <w:rPr>
          <w:kern w:val="22"/>
          <w:sz w:val="22"/>
          <w:szCs w:val="22"/>
          <w:lang w:val="en-CA" w:eastAsia="ko-KR"/>
        </w:rPr>
      </w:pPr>
      <w:r w:rsidRPr="005669E6">
        <w:rPr>
          <w:rFonts w:eastAsia="Malgun Gothic"/>
          <w:kern w:val="22"/>
          <w:sz w:val="22"/>
          <w:szCs w:val="22"/>
          <w:lang w:val="en-CA"/>
        </w:rPr>
        <w:t>31</w:t>
      </w:r>
      <w:r w:rsidR="003D42AA" w:rsidRPr="005669E6">
        <w:rPr>
          <w:rFonts w:eastAsia="Malgun Gothic"/>
          <w:kern w:val="22"/>
          <w:sz w:val="22"/>
          <w:szCs w:val="22"/>
          <w:lang w:val="en-CA"/>
        </w:rPr>
        <w:t>.</w:t>
      </w:r>
      <w:r w:rsidR="003D42AA" w:rsidRPr="005669E6">
        <w:rPr>
          <w:rFonts w:eastAsia="Malgun Gothic"/>
          <w:kern w:val="22"/>
          <w:sz w:val="22"/>
          <w:szCs w:val="22"/>
          <w:lang w:val="en-CA"/>
        </w:rPr>
        <w:tab/>
      </w:r>
      <w:r w:rsidR="00F44848" w:rsidRPr="005669E6">
        <w:rPr>
          <w:rFonts w:eastAsia="Malgun Gothic"/>
          <w:kern w:val="22"/>
          <w:sz w:val="22"/>
          <w:szCs w:val="22"/>
          <w:lang w:val="en-CA"/>
        </w:rPr>
        <w:t>Under this agenda item, participants discussed opportunities for future collaboration, including in the context of SOI activities, building on the workshop discussions and outputs.</w:t>
      </w:r>
    </w:p>
    <w:p w:rsidR="00AC5260" w:rsidRPr="005669E6" w:rsidRDefault="00F363DE" w:rsidP="002570B8">
      <w:pPr>
        <w:pStyle w:val="Para1"/>
        <w:numPr>
          <w:ilvl w:val="0"/>
          <w:numId w:val="0"/>
        </w:numPr>
        <w:jc w:val="both"/>
        <w:rPr>
          <w:kern w:val="22"/>
          <w:sz w:val="22"/>
          <w:szCs w:val="22"/>
          <w:lang w:val="en-CA" w:eastAsia="ko-KR"/>
        </w:rPr>
      </w:pPr>
      <w:r w:rsidRPr="005669E6">
        <w:rPr>
          <w:kern w:val="22"/>
          <w:sz w:val="22"/>
          <w:szCs w:val="22"/>
          <w:lang w:val="en-CA" w:eastAsia="ko-KR"/>
        </w:rPr>
        <w:t>32</w:t>
      </w:r>
      <w:r w:rsidR="003D42AA" w:rsidRPr="005669E6">
        <w:rPr>
          <w:kern w:val="22"/>
          <w:sz w:val="22"/>
          <w:szCs w:val="22"/>
          <w:lang w:val="en-CA" w:eastAsia="ko-KR"/>
        </w:rPr>
        <w:t>.</w:t>
      </w:r>
      <w:r w:rsidR="003D42AA" w:rsidRPr="005669E6">
        <w:rPr>
          <w:kern w:val="22"/>
          <w:sz w:val="22"/>
          <w:szCs w:val="22"/>
          <w:lang w:val="en-CA" w:eastAsia="ko-KR"/>
        </w:rPr>
        <w:tab/>
      </w:r>
      <w:r w:rsidR="00FC09BE" w:rsidRPr="005669E6">
        <w:rPr>
          <w:kern w:val="22"/>
          <w:sz w:val="22"/>
          <w:szCs w:val="22"/>
          <w:lang w:val="en-CA" w:eastAsia="ko-KR"/>
        </w:rPr>
        <w:t>Brief c</w:t>
      </w:r>
      <w:r w:rsidR="009A7586" w:rsidRPr="005669E6">
        <w:rPr>
          <w:kern w:val="22"/>
          <w:sz w:val="22"/>
          <w:szCs w:val="22"/>
          <w:lang w:val="en-CA" w:eastAsia="ko-KR"/>
        </w:rPr>
        <w:t xml:space="preserve">losing statements </w:t>
      </w:r>
      <w:r w:rsidR="00FC09BE" w:rsidRPr="005669E6">
        <w:rPr>
          <w:kern w:val="22"/>
          <w:sz w:val="22"/>
          <w:szCs w:val="22"/>
          <w:lang w:val="en-CA" w:eastAsia="ko-KR"/>
        </w:rPr>
        <w:t xml:space="preserve">were given </w:t>
      </w:r>
      <w:r w:rsidR="009A7586" w:rsidRPr="005669E6">
        <w:rPr>
          <w:kern w:val="22"/>
          <w:sz w:val="22"/>
          <w:szCs w:val="22"/>
          <w:lang w:val="en-CA" w:eastAsia="ko-KR"/>
        </w:rPr>
        <w:t xml:space="preserve">by </w:t>
      </w:r>
      <w:r w:rsidR="002570B8" w:rsidRPr="005669E6">
        <w:rPr>
          <w:kern w:val="22"/>
          <w:sz w:val="22"/>
          <w:szCs w:val="22"/>
          <w:lang w:val="en-CA"/>
        </w:rPr>
        <w:t xml:space="preserve">the workshop co-chairs </w:t>
      </w:r>
      <w:r w:rsidR="00E9580E" w:rsidRPr="005669E6">
        <w:rPr>
          <w:kern w:val="22"/>
          <w:sz w:val="22"/>
          <w:szCs w:val="22"/>
          <w:lang w:val="en-CA" w:eastAsia="ko-KR"/>
        </w:rPr>
        <w:t xml:space="preserve">and Ms. </w:t>
      </w:r>
      <w:proofErr w:type="spellStart"/>
      <w:r w:rsidR="00E9580E" w:rsidRPr="005669E6">
        <w:rPr>
          <w:kern w:val="22"/>
          <w:sz w:val="22"/>
          <w:szCs w:val="22"/>
          <w:lang w:val="en-CA" w:eastAsia="ko-KR"/>
        </w:rPr>
        <w:t>Jihyun</w:t>
      </w:r>
      <w:proofErr w:type="spellEnd"/>
      <w:r w:rsidR="00E9580E" w:rsidRPr="005669E6">
        <w:rPr>
          <w:kern w:val="22"/>
          <w:sz w:val="22"/>
          <w:szCs w:val="22"/>
          <w:lang w:val="en-CA" w:eastAsia="ko-KR"/>
        </w:rPr>
        <w:t xml:space="preserve"> Lee (CBD Secretariat).</w:t>
      </w:r>
    </w:p>
    <w:p w:rsidR="00F44848" w:rsidRPr="005669E6" w:rsidRDefault="00F363DE" w:rsidP="003D42AA">
      <w:pPr>
        <w:pStyle w:val="Para1"/>
        <w:numPr>
          <w:ilvl w:val="0"/>
          <w:numId w:val="0"/>
        </w:numPr>
        <w:jc w:val="both"/>
        <w:rPr>
          <w:kern w:val="22"/>
          <w:sz w:val="22"/>
          <w:szCs w:val="22"/>
          <w:lang w:val="en-CA" w:eastAsia="ko-KR"/>
        </w:rPr>
      </w:pPr>
      <w:r w:rsidRPr="005669E6">
        <w:rPr>
          <w:kern w:val="22"/>
          <w:sz w:val="22"/>
          <w:szCs w:val="22"/>
          <w:lang w:val="en-CA"/>
        </w:rPr>
        <w:t>33</w:t>
      </w:r>
      <w:r w:rsidR="003D42AA" w:rsidRPr="005669E6">
        <w:rPr>
          <w:kern w:val="22"/>
          <w:sz w:val="22"/>
          <w:szCs w:val="22"/>
          <w:lang w:val="en-CA"/>
        </w:rPr>
        <w:t>.</w:t>
      </w:r>
      <w:r w:rsidR="003D42AA" w:rsidRPr="005669E6">
        <w:rPr>
          <w:kern w:val="22"/>
          <w:sz w:val="22"/>
          <w:szCs w:val="22"/>
          <w:lang w:val="en-CA"/>
        </w:rPr>
        <w:tab/>
      </w:r>
      <w:r w:rsidR="00A5420C" w:rsidRPr="005669E6">
        <w:rPr>
          <w:kern w:val="22"/>
          <w:sz w:val="22"/>
          <w:szCs w:val="22"/>
          <w:lang w:val="en-CA"/>
        </w:rPr>
        <w:t xml:space="preserve">The workshop closed </w:t>
      </w:r>
      <w:r w:rsidR="002570B8" w:rsidRPr="005669E6">
        <w:rPr>
          <w:kern w:val="22"/>
          <w:sz w:val="22"/>
          <w:szCs w:val="22"/>
          <w:lang w:val="en-CA"/>
        </w:rPr>
        <w:t>at 4</w:t>
      </w:r>
      <w:r w:rsidR="00F44848" w:rsidRPr="005669E6">
        <w:rPr>
          <w:kern w:val="22"/>
          <w:sz w:val="22"/>
          <w:szCs w:val="22"/>
          <w:lang w:val="en-CA"/>
        </w:rPr>
        <w:t> p.m.</w:t>
      </w:r>
      <w:r w:rsidR="00453AFA" w:rsidRPr="005669E6">
        <w:rPr>
          <w:kern w:val="22"/>
          <w:sz w:val="22"/>
          <w:szCs w:val="22"/>
          <w:lang w:val="en-CA"/>
        </w:rPr>
        <w:t xml:space="preserve"> on </w:t>
      </w:r>
      <w:r w:rsidR="004E04BD" w:rsidRPr="005669E6">
        <w:rPr>
          <w:kern w:val="22"/>
          <w:sz w:val="22"/>
          <w:szCs w:val="22"/>
          <w:lang w:val="en-CA"/>
        </w:rPr>
        <w:t>Friday</w:t>
      </w:r>
      <w:r w:rsidR="002570B8" w:rsidRPr="005669E6">
        <w:rPr>
          <w:kern w:val="22"/>
          <w:sz w:val="22"/>
          <w:szCs w:val="22"/>
          <w:lang w:val="en-CA"/>
        </w:rPr>
        <w:t>, 3 August 2018</w:t>
      </w:r>
      <w:r w:rsidR="00F44848" w:rsidRPr="005669E6">
        <w:rPr>
          <w:kern w:val="22"/>
          <w:sz w:val="22"/>
          <w:szCs w:val="22"/>
          <w:lang w:val="en-CA"/>
        </w:rPr>
        <w:t>.</w:t>
      </w:r>
    </w:p>
    <w:p w:rsidR="00DB3C52" w:rsidRPr="005669E6" w:rsidRDefault="00067F4D" w:rsidP="00F354C0">
      <w:pPr>
        <w:pStyle w:val="bodytextnoindent"/>
        <w:keepNext/>
        <w:tabs>
          <w:tab w:val="num" w:pos="720"/>
        </w:tabs>
        <w:spacing w:before="0"/>
        <w:jc w:val="center"/>
        <w:outlineLvl w:val="2"/>
        <w:rPr>
          <w:i/>
          <w:kern w:val="22"/>
          <w:szCs w:val="22"/>
          <w:lang w:val="en-CA"/>
        </w:rPr>
      </w:pPr>
      <w:r w:rsidRPr="005669E6">
        <w:rPr>
          <w:i/>
          <w:kern w:val="22"/>
          <w:szCs w:val="22"/>
          <w:lang w:val="en-CA"/>
        </w:rPr>
        <w:br w:type="page"/>
      </w:r>
      <w:r w:rsidR="00DB3C52" w:rsidRPr="005669E6">
        <w:rPr>
          <w:i/>
          <w:kern w:val="22"/>
          <w:szCs w:val="22"/>
          <w:lang w:val="en-CA"/>
        </w:rPr>
        <w:lastRenderedPageBreak/>
        <w:t>Annex I</w:t>
      </w:r>
    </w:p>
    <w:p w:rsidR="00B21D90" w:rsidRPr="005669E6" w:rsidRDefault="00B21D90" w:rsidP="00F354C0">
      <w:pPr>
        <w:spacing w:before="240" w:after="240"/>
        <w:jc w:val="center"/>
        <w:outlineLvl w:val="0"/>
        <w:rPr>
          <w:rFonts w:eastAsia="Malgun Gothic"/>
          <w:b/>
          <w:kern w:val="22"/>
          <w:sz w:val="22"/>
          <w:szCs w:val="22"/>
          <w:lang w:val="en-CA"/>
        </w:rPr>
      </w:pPr>
      <w:r w:rsidRPr="005669E6">
        <w:rPr>
          <w:rFonts w:eastAsia="Malgun Gothic"/>
          <w:b/>
          <w:kern w:val="22"/>
          <w:sz w:val="22"/>
          <w:szCs w:val="22"/>
          <w:lang w:val="en-CA"/>
        </w:rPr>
        <w:t>WORKSHOP PROGRAMME</w:t>
      </w:r>
    </w:p>
    <w:p w:rsidR="00F363DE" w:rsidRPr="005669E6" w:rsidRDefault="00F363DE" w:rsidP="00F363DE">
      <w:pPr>
        <w:spacing w:before="60" w:after="60"/>
        <w:rPr>
          <w:rFonts w:eastAsia="Calibri"/>
          <w:b/>
          <w:snapToGrid w:val="0"/>
          <w:kern w:val="22"/>
          <w:sz w:val="22"/>
          <w:szCs w:val="22"/>
          <w:lang w:val="en-CA"/>
        </w:rPr>
      </w:pPr>
      <w:r w:rsidRPr="005669E6">
        <w:rPr>
          <w:rFonts w:eastAsia="Calibri"/>
          <w:b/>
          <w:snapToGrid w:val="0"/>
          <w:kern w:val="22"/>
          <w:sz w:val="22"/>
          <w:szCs w:val="22"/>
          <w:lang w:val="en-CA"/>
        </w:rPr>
        <w:t xml:space="preserve">Tuesday, July </w:t>
      </w:r>
      <w:proofErr w:type="gramStart"/>
      <w:r w:rsidRPr="005669E6">
        <w:rPr>
          <w:rFonts w:eastAsia="Calibri"/>
          <w:b/>
          <w:snapToGrid w:val="0"/>
          <w:kern w:val="22"/>
          <w:sz w:val="22"/>
          <w:szCs w:val="22"/>
          <w:lang w:val="en-CA"/>
        </w:rPr>
        <w:t>31</w:t>
      </w:r>
      <w:proofErr w:type="gramEnd"/>
      <w:r w:rsidRPr="005669E6">
        <w:rPr>
          <w:rFonts w:eastAsia="Calibri"/>
          <w:b/>
          <w:snapToGrid w:val="0"/>
          <w:kern w:val="22"/>
          <w:sz w:val="22"/>
          <w:szCs w:val="22"/>
          <w:lang w:val="en-CA"/>
        </w:rPr>
        <w:t xml:space="preserve"> 2018 (Day 1)</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7829"/>
      </w:tblGrid>
      <w:tr w:rsidR="00F363DE" w:rsidRPr="005669E6" w:rsidTr="00F363DE">
        <w:trPr>
          <w:tblHeader/>
        </w:trPr>
        <w:tc>
          <w:tcPr>
            <w:tcW w:w="1711" w:type="dxa"/>
            <w:tcBorders>
              <w:top w:val="single" w:sz="4" w:space="0" w:color="auto"/>
              <w:left w:val="single" w:sz="4" w:space="0" w:color="auto"/>
              <w:bottom w:val="single" w:sz="4" w:space="0" w:color="auto"/>
              <w:right w:val="single" w:sz="4" w:space="0" w:color="auto"/>
            </w:tcBorders>
            <w:shd w:val="clear" w:color="auto" w:fill="D6E3BC"/>
            <w:hideMark/>
          </w:tcPr>
          <w:p w:rsidR="00F363DE" w:rsidRPr="005669E6" w:rsidRDefault="00F363DE" w:rsidP="00391B32">
            <w:pPr>
              <w:autoSpaceDE w:val="0"/>
              <w:autoSpaceDN w:val="0"/>
              <w:adjustRightInd w:val="0"/>
              <w:spacing w:after="120"/>
              <w:jc w:val="center"/>
              <w:rPr>
                <w:b/>
                <w:snapToGrid w:val="0"/>
                <w:kern w:val="22"/>
                <w:sz w:val="22"/>
                <w:szCs w:val="22"/>
                <w:lang w:val="en-CA"/>
              </w:rPr>
            </w:pPr>
            <w:r w:rsidRPr="005669E6">
              <w:rPr>
                <w:b/>
                <w:snapToGrid w:val="0"/>
                <w:kern w:val="22"/>
                <w:sz w:val="22"/>
                <w:szCs w:val="22"/>
                <w:lang w:val="en-CA"/>
              </w:rPr>
              <w:t>Time</w:t>
            </w:r>
          </w:p>
        </w:tc>
        <w:tc>
          <w:tcPr>
            <w:tcW w:w="7829" w:type="dxa"/>
            <w:tcBorders>
              <w:top w:val="single" w:sz="4" w:space="0" w:color="auto"/>
              <w:left w:val="single" w:sz="4" w:space="0" w:color="auto"/>
              <w:bottom w:val="single" w:sz="4" w:space="0" w:color="auto"/>
              <w:right w:val="single" w:sz="4" w:space="0" w:color="auto"/>
            </w:tcBorders>
            <w:shd w:val="clear" w:color="auto" w:fill="D6E3BC"/>
            <w:hideMark/>
          </w:tcPr>
          <w:p w:rsidR="00F363DE" w:rsidRPr="005669E6" w:rsidRDefault="00F363DE" w:rsidP="00391B32">
            <w:pPr>
              <w:spacing w:after="120"/>
              <w:ind w:left="14"/>
              <w:jc w:val="center"/>
              <w:rPr>
                <w:b/>
                <w:bCs/>
                <w:snapToGrid w:val="0"/>
                <w:kern w:val="22"/>
                <w:sz w:val="22"/>
                <w:szCs w:val="22"/>
                <w:lang w:val="en-CA" w:eastAsia="ko-KR"/>
              </w:rPr>
            </w:pPr>
            <w:r w:rsidRPr="005669E6">
              <w:rPr>
                <w:b/>
                <w:bCs/>
                <w:snapToGrid w:val="0"/>
                <w:kern w:val="22"/>
                <w:sz w:val="22"/>
                <w:szCs w:val="22"/>
                <w:lang w:val="en-CA" w:eastAsia="ko-KR"/>
              </w:rPr>
              <w:t>Workshop activities</w:t>
            </w:r>
          </w:p>
        </w:tc>
      </w:tr>
      <w:tr w:rsidR="00F363DE" w:rsidRPr="005669E6" w:rsidTr="00F363DE">
        <w:tc>
          <w:tcPr>
            <w:tcW w:w="1711" w:type="dxa"/>
            <w:tcBorders>
              <w:top w:val="single" w:sz="4" w:space="0" w:color="auto"/>
              <w:left w:val="single" w:sz="4" w:space="0" w:color="auto"/>
              <w:bottom w:val="single" w:sz="4" w:space="0" w:color="auto"/>
              <w:right w:val="single" w:sz="4" w:space="0" w:color="auto"/>
            </w:tcBorders>
            <w:hideMark/>
          </w:tcPr>
          <w:p w:rsidR="00F363DE" w:rsidRPr="005669E6" w:rsidRDefault="00F363DE" w:rsidP="00391B32">
            <w:pPr>
              <w:spacing w:after="120"/>
              <w:rPr>
                <w:snapToGrid w:val="0"/>
                <w:kern w:val="22"/>
                <w:sz w:val="22"/>
                <w:szCs w:val="22"/>
                <w:lang w:val="en-CA"/>
              </w:rPr>
            </w:pPr>
            <w:r w:rsidRPr="005669E6">
              <w:rPr>
                <w:snapToGrid w:val="0"/>
                <w:kern w:val="22"/>
                <w:sz w:val="22"/>
                <w:szCs w:val="22"/>
                <w:lang w:val="en-CA"/>
              </w:rPr>
              <w:t>9 to 9</w:t>
            </w:r>
            <w:r w:rsidR="008D6A5A" w:rsidRPr="005669E6">
              <w:rPr>
                <w:snapToGrid w:val="0"/>
                <w:kern w:val="22"/>
                <w:sz w:val="22"/>
                <w:szCs w:val="22"/>
                <w:lang w:val="en-CA"/>
              </w:rPr>
              <w:t>.</w:t>
            </w:r>
            <w:r w:rsidRPr="005669E6">
              <w:rPr>
                <w:snapToGrid w:val="0"/>
                <w:kern w:val="22"/>
                <w:sz w:val="22"/>
                <w:szCs w:val="22"/>
                <w:lang w:val="en-CA"/>
              </w:rPr>
              <w:t>30 a.m.</w:t>
            </w:r>
          </w:p>
        </w:tc>
        <w:tc>
          <w:tcPr>
            <w:tcW w:w="7829" w:type="dxa"/>
            <w:tcBorders>
              <w:top w:val="single" w:sz="4" w:space="0" w:color="auto"/>
              <w:left w:val="single" w:sz="4" w:space="0" w:color="auto"/>
              <w:bottom w:val="single" w:sz="4" w:space="0" w:color="auto"/>
              <w:right w:val="single" w:sz="4" w:space="0" w:color="auto"/>
            </w:tcBorders>
            <w:hideMark/>
          </w:tcPr>
          <w:p w:rsidR="00F363DE" w:rsidRPr="005669E6" w:rsidRDefault="00F363DE" w:rsidP="00391B32">
            <w:pPr>
              <w:spacing w:before="60" w:after="60"/>
              <w:rPr>
                <w:rFonts w:eastAsia="Calibri"/>
                <w:b/>
                <w:snapToGrid w:val="0"/>
                <w:kern w:val="22"/>
                <w:sz w:val="22"/>
                <w:szCs w:val="22"/>
                <w:lang w:val="en-CA"/>
              </w:rPr>
            </w:pPr>
            <w:r w:rsidRPr="005669E6">
              <w:rPr>
                <w:rFonts w:eastAsia="Calibri"/>
                <w:b/>
                <w:snapToGrid w:val="0"/>
                <w:kern w:val="22"/>
                <w:sz w:val="22"/>
                <w:szCs w:val="22"/>
                <w:lang w:val="en-CA"/>
              </w:rPr>
              <w:t>Agenda item 1. Opening of the workshop</w:t>
            </w:r>
          </w:p>
          <w:p w:rsidR="00F363DE" w:rsidRPr="005669E6" w:rsidRDefault="00F363DE" w:rsidP="00391B32">
            <w:pPr>
              <w:spacing w:before="60" w:after="60"/>
              <w:rPr>
                <w:rFonts w:eastAsia="Calibri"/>
                <w:bCs/>
                <w:snapToGrid w:val="0"/>
                <w:kern w:val="22"/>
                <w:sz w:val="22"/>
                <w:szCs w:val="22"/>
                <w:u w:val="single"/>
                <w:lang w:val="en-CA"/>
              </w:rPr>
            </w:pPr>
            <w:r w:rsidRPr="005669E6">
              <w:rPr>
                <w:rFonts w:eastAsia="Calibri"/>
                <w:bCs/>
                <w:snapToGrid w:val="0"/>
                <w:kern w:val="22"/>
                <w:sz w:val="22"/>
                <w:szCs w:val="22"/>
                <w:u w:val="single"/>
                <w:lang w:val="en-CA"/>
              </w:rPr>
              <w:t>Opening remarks</w:t>
            </w:r>
          </w:p>
          <w:p w:rsidR="00F363DE" w:rsidRPr="005669E6" w:rsidRDefault="00F363DE" w:rsidP="001B7A3C">
            <w:pPr>
              <w:pStyle w:val="ListParagraph"/>
              <w:numPr>
                <w:ilvl w:val="0"/>
                <w:numId w:val="10"/>
              </w:numPr>
              <w:jc w:val="both"/>
              <w:rPr>
                <w:snapToGrid w:val="0"/>
                <w:kern w:val="22"/>
                <w:sz w:val="22"/>
                <w:szCs w:val="22"/>
                <w:shd w:val="clear" w:color="auto" w:fill="FFFFFF"/>
                <w:lang w:val="en-CA"/>
              </w:rPr>
            </w:pPr>
            <w:r w:rsidRPr="005669E6">
              <w:rPr>
                <w:snapToGrid w:val="0"/>
                <w:kern w:val="22"/>
                <w:sz w:val="22"/>
                <w:szCs w:val="22"/>
                <w:lang w:val="en-CA"/>
              </w:rPr>
              <w:t xml:space="preserve">Ms. Indra </w:t>
            </w:r>
            <w:proofErr w:type="spellStart"/>
            <w:r w:rsidRPr="005669E6">
              <w:rPr>
                <w:snapToGrid w:val="0"/>
                <w:kern w:val="22"/>
                <w:sz w:val="22"/>
                <w:szCs w:val="22"/>
                <w:lang w:val="en-CA"/>
              </w:rPr>
              <w:t>Exploitasia</w:t>
            </w:r>
            <w:proofErr w:type="spellEnd"/>
            <w:r w:rsidRPr="005669E6">
              <w:rPr>
                <w:snapToGrid w:val="0"/>
                <w:kern w:val="22"/>
                <w:sz w:val="22"/>
                <w:szCs w:val="22"/>
                <w:lang w:val="en-CA"/>
              </w:rPr>
              <w:t>, Director for Biodiversity Conservation, Directorate-General for Biodiversity Conservation and Ecosystem, Ministry of Environment and Forestry</w:t>
            </w:r>
          </w:p>
          <w:p w:rsidR="00F363DE" w:rsidRPr="005669E6" w:rsidRDefault="00F363DE" w:rsidP="001B7A3C">
            <w:pPr>
              <w:numPr>
                <w:ilvl w:val="0"/>
                <w:numId w:val="10"/>
              </w:numPr>
              <w:spacing w:before="60" w:after="60"/>
              <w:rPr>
                <w:rFonts w:eastAsia="Calibri"/>
                <w:snapToGrid w:val="0"/>
                <w:kern w:val="22"/>
                <w:sz w:val="22"/>
                <w:szCs w:val="22"/>
                <w:lang w:val="en-CA"/>
              </w:rPr>
            </w:pPr>
            <w:r w:rsidRPr="005669E6">
              <w:rPr>
                <w:rFonts w:eastAsia="Calibri"/>
                <w:snapToGrid w:val="0"/>
                <w:kern w:val="22"/>
                <w:sz w:val="22"/>
                <w:szCs w:val="22"/>
                <w:lang w:val="en-CA"/>
              </w:rPr>
              <w:t xml:space="preserve">Ms. </w:t>
            </w:r>
            <w:proofErr w:type="spellStart"/>
            <w:r w:rsidRPr="005669E6">
              <w:rPr>
                <w:rFonts w:eastAsia="Calibri"/>
                <w:snapToGrid w:val="0"/>
                <w:kern w:val="22"/>
                <w:sz w:val="22"/>
                <w:szCs w:val="22"/>
                <w:lang w:val="en-CA"/>
              </w:rPr>
              <w:t>Jihyun</w:t>
            </w:r>
            <w:proofErr w:type="spellEnd"/>
            <w:r w:rsidRPr="005669E6">
              <w:rPr>
                <w:rFonts w:eastAsia="Calibri"/>
                <w:snapToGrid w:val="0"/>
                <w:kern w:val="22"/>
                <w:sz w:val="22"/>
                <w:szCs w:val="22"/>
                <w:lang w:val="en-CA"/>
              </w:rPr>
              <w:t xml:space="preserve"> Lee on behalf of the Executive Secretary of the Convention on Biological Diversity</w:t>
            </w:r>
          </w:p>
          <w:p w:rsidR="00F363DE" w:rsidRPr="005669E6" w:rsidRDefault="00F363DE" w:rsidP="001B7A3C">
            <w:pPr>
              <w:numPr>
                <w:ilvl w:val="0"/>
                <w:numId w:val="10"/>
              </w:numPr>
              <w:spacing w:before="60" w:after="60"/>
              <w:rPr>
                <w:rFonts w:eastAsia="Calibri"/>
                <w:snapToGrid w:val="0"/>
                <w:kern w:val="22"/>
                <w:sz w:val="22"/>
                <w:szCs w:val="22"/>
                <w:lang w:val="en-CA"/>
              </w:rPr>
            </w:pPr>
            <w:r w:rsidRPr="005669E6">
              <w:rPr>
                <w:rFonts w:eastAsia="Calibri"/>
                <w:snapToGrid w:val="0"/>
                <w:kern w:val="22"/>
                <w:sz w:val="22"/>
                <w:szCs w:val="22"/>
                <w:lang w:val="en-CA"/>
              </w:rPr>
              <w:t>Ms. Nora Ibrahim, Executive Director, Coral Triangle Initiative on Coral Reefs, Fisheries, and Food Security (CTI-CFF)</w:t>
            </w:r>
          </w:p>
          <w:p w:rsidR="00F363DE" w:rsidRPr="005669E6" w:rsidRDefault="00F363DE" w:rsidP="00391B32">
            <w:pPr>
              <w:spacing w:before="60" w:after="120"/>
              <w:ind w:left="14"/>
              <w:rPr>
                <w:bCs/>
                <w:i/>
                <w:snapToGrid w:val="0"/>
                <w:color w:val="000000"/>
                <w:kern w:val="22"/>
                <w:sz w:val="22"/>
                <w:szCs w:val="22"/>
                <w:lang w:val="en-CA" w:eastAsia="ko-KR"/>
              </w:rPr>
            </w:pPr>
            <w:r w:rsidRPr="005669E6">
              <w:rPr>
                <w:rFonts w:eastAsia="Calibri"/>
                <w:i/>
                <w:snapToGrid w:val="0"/>
                <w:kern w:val="22"/>
                <w:sz w:val="22"/>
                <w:szCs w:val="22"/>
                <w:lang w:val="en-CA"/>
              </w:rPr>
              <w:t>Group photo</w:t>
            </w:r>
          </w:p>
        </w:tc>
      </w:tr>
      <w:tr w:rsidR="00F363DE" w:rsidRPr="005669E6" w:rsidTr="00F363DE">
        <w:tc>
          <w:tcPr>
            <w:tcW w:w="1711" w:type="dxa"/>
            <w:tcBorders>
              <w:top w:val="single" w:sz="4" w:space="0" w:color="auto"/>
              <w:left w:val="single" w:sz="4" w:space="0" w:color="auto"/>
              <w:bottom w:val="single" w:sz="4" w:space="0" w:color="auto"/>
              <w:right w:val="single" w:sz="4" w:space="0" w:color="auto"/>
            </w:tcBorders>
            <w:hideMark/>
          </w:tcPr>
          <w:p w:rsidR="00F363DE" w:rsidRPr="005669E6" w:rsidRDefault="00F363DE" w:rsidP="00391B32">
            <w:pPr>
              <w:autoSpaceDE w:val="0"/>
              <w:autoSpaceDN w:val="0"/>
              <w:adjustRightInd w:val="0"/>
              <w:spacing w:after="120"/>
              <w:rPr>
                <w:snapToGrid w:val="0"/>
                <w:kern w:val="22"/>
                <w:sz w:val="22"/>
                <w:szCs w:val="22"/>
                <w:lang w:val="en-CA"/>
              </w:rPr>
            </w:pPr>
            <w:r w:rsidRPr="005669E6">
              <w:rPr>
                <w:snapToGrid w:val="0"/>
                <w:kern w:val="22"/>
                <w:sz w:val="22"/>
                <w:szCs w:val="22"/>
                <w:lang w:val="en-CA"/>
              </w:rPr>
              <w:t>9</w:t>
            </w:r>
            <w:r w:rsidR="008D6A5A" w:rsidRPr="005669E6">
              <w:rPr>
                <w:snapToGrid w:val="0"/>
                <w:kern w:val="22"/>
                <w:sz w:val="22"/>
                <w:szCs w:val="22"/>
                <w:lang w:val="en-CA"/>
              </w:rPr>
              <w:t>.</w:t>
            </w:r>
            <w:r w:rsidRPr="005669E6">
              <w:rPr>
                <w:snapToGrid w:val="0"/>
                <w:kern w:val="22"/>
                <w:sz w:val="22"/>
                <w:szCs w:val="22"/>
                <w:lang w:val="en-CA"/>
              </w:rPr>
              <w:t>30 to 10</w:t>
            </w:r>
            <w:r w:rsidR="008D6A5A" w:rsidRPr="005669E6">
              <w:rPr>
                <w:snapToGrid w:val="0"/>
                <w:kern w:val="22"/>
                <w:sz w:val="22"/>
                <w:szCs w:val="22"/>
                <w:lang w:val="en-CA"/>
              </w:rPr>
              <w:t>.</w:t>
            </w:r>
            <w:r w:rsidRPr="005669E6">
              <w:rPr>
                <w:snapToGrid w:val="0"/>
                <w:kern w:val="22"/>
                <w:sz w:val="22"/>
                <w:szCs w:val="22"/>
                <w:lang w:val="en-CA"/>
              </w:rPr>
              <w:t xml:space="preserve">10 a.m. </w:t>
            </w:r>
          </w:p>
        </w:tc>
        <w:tc>
          <w:tcPr>
            <w:tcW w:w="7829"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before="60" w:after="60"/>
              <w:rPr>
                <w:rFonts w:eastAsia="Calibri"/>
                <w:snapToGrid w:val="0"/>
                <w:kern w:val="22"/>
                <w:sz w:val="22"/>
                <w:szCs w:val="22"/>
                <w:lang w:val="en-CA"/>
              </w:rPr>
            </w:pPr>
            <w:r w:rsidRPr="005669E6">
              <w:rPr>
                <w:rFonts w:eastAsia="Calibri"/>
                <w:b/>
                <w:snapToGrid w:val="0"/>
                <w:kern w:val="22"/>
                <w:sz w:val="22"/>
                <w:szCs w:val="22"/>
                <w:lang w:val="en-CA"/>
              </w:rPr>
              <w:t>Agenda item 2. Workshop background, objectives, scope and expected outcomes</w:t>
            </w:r>
          </w:p>
          <w:p w:rsidR="00F363DE" w:rsidRPr="005669E6" w:rsidRDefault="00F363DE" w:rsidP="001C7342">
            <w:pPr>
              <w:ind w:left="522" w:right="288" w:hanging="567"/>
              <w:rPr>
                <w:rFonts w:eastAsia="Calibri"/>
                <w:snapToGrid w:val="0"/>
                <w:kern w:val="22"/>
                <w:sz w:val="22"/>
                <w:szCs w:val="22"/>
                <w:lang w:val="en-CA"/>
              </w:rPr>
            </w:pPr>
            <w:r w:rsidRPr="005669E6">
              <w:rPr>
                <w:rFonts w:eastAsia="Calibri"/>
                <w:snapToGrid w:val="0"/>
                <w:kern w:val="22"/>
                <w:sz w:val="22"/>
                <w:szCs w:val="22"/>
                <w:lang w:val="en-CA"/>
              </w:rPr>
              <w:t>Background, objectives, expected outputs/outcomes of the workshop</w:t>
            </w:r>
          </w:p>
          <w:p w:rsidR="00F363DE" w:rsidRPr="005669E6" w:rsidRDefault="00F363DE" w:rsidP="001C7342">
            <w:pPr>
              <w:numPr>
                <w:ilvl w:val="0"/>
                <w:numId w:val="7"/>
              </w:numPr>
              <w:ind w:left="654" w:right="288"/>
              <w:rPr>
                <w:snapToGrid w:val="0"/>
                <w:kern w:val="22"/>
                <w:sz w:val="22"/>
                <w:szCs w:val="22"/>
                <w:lang w:val="en-CA" w:eastAsia="ko-KR"/>
              </w:rPr>
            </w:pPr>
            <w:r w:rsidRPr="005669E6">
              <w:rPr>
                <w:snapToGrid w:val="0"/>
                <w:kern w:val="22"/>
                <w:sz w:val="22"/>
                <w:szCs w:val="22"/>
                <w:lang w:val="en-CA" w:eastAsia="ko-KR"/>
              </w:rPr>
              <w:t xml:space="preserve">Presentation by </w:t>
            </w:r>
            <w:proofErr w:type="spellStart"/>
            <w:r w:rsidRPr="005669E6">
              <w:rPr>
                <w:snapToGrid w:val="0"/>
                <w:kern w:val="22"/>
                <w:sz w:val="22"/>
                <w:szCs w:val="22"/>
                <w:lang w:val="en-CA" w:eastAsia="ko-KR"/>
              </w:rPr>
              <w:t>Jihyun</w:t>
            </w:r>
            <w:proofErr w:type="spellEnd"/>
            <w:r w:rsidRPr="005669E6">
              <w:rPr>
                <w:snapToGrid w:val="0"/>
                <w:kern w:val="22"/>
                <w:sz w:val="22"/>
                <w:szCs w:val="22"/>
                <w:lang w:val="en-CA" w:eastAsia="ko-KR"/>
              </w:rPr>
              <w:t xml:space="preserve"> Lee, CBD Secretariat (10 min)</w:t>
            </w:r>
          </w:p>
          <w:p w:rsidR="00F363DE" w:rsidRPr="005669E6" w:rsidRDefault="00F363DE" w:rsidP="001C7342">
            <w:pPr>
              <w:ind w:right="288"/>
              <w:rPr>
                <w:rFonts w:eastAsia="Calibri"/>
                <w:snapToGrid w:val="0"/>
                <w:kern w:val="22"/>
                <w:sz w:val="22"/>
                <w:szCs w:val="22"/>
                <w:lang w:val="en-CA"/>
              </w:rPr>
            </w:pPr>
            <w:r w:rsidRPr="005669E6">
              <w:rPr>
                <w:rFonts w:eastAsia="Calibri"/>
                <w:snapToGrid w:val="0"/>
                <w:kern w:val="22"/>
                <w:sz w:val="22"/>
                <w:szCs w:val="22"/>
                <w:lang w:val="en-CA"/>
              </w:rPr>
              <w:t>Global context—Aichi Targets and SDGs</w:t>
            </w:r>
          </w:p>
          <w:p w:rsidR="00F363DE" w:rsidRPr="005669E6" w:rsidRDefault="00F363DE" w:rsidP="001C7342">
            <w:pPr>
              <w:numPr>
                <w:ilvl w:val="0"/>
                <w:numId w:val="7"/>
              </w:numPr>
              <w:ind w:left="654" w:right="288"/>
              <w:rPr>
                <w:rFonts w:eastAsia="Calibri"/>
                <w:snapToGrid w:val="0"/>
                <w:kern w:val="22"/>
                <w:sz w:val="22"/>
                <w:szCs w:val="22"/>
                <w:u w:val="single"/>
                <w:lang w:val="en-CA"/>
              </w:rPr>
            </w:pPr>
            <w:r w:rsidRPr="005669E6">
              <w:rPr>
                <w:rFonts w:eastAsia="Calibri"/>
                <w:snapToGrid w:val="0"/>
                <w:kern w:val="22"/>
                <w:sz w:val="22"/>
                <w:szCs w:val="22"/>
                <w:lang w:val="en-CA"/>
              </w:rPr>
              <w:t>Presentation by Joe Appiott, CBD Secretariat (10 min)</w:t>
            </w:r>
          </w:p>
          <w:p w:rsidR="00F363DE" w:rsidRPr="005669E6" w:rsidRDefault="00F363DE" w:rsidP="001C7342">
            <w:pPr>
              <w:ind w:right="288"/>
              <w:rPr>
                <w:rFonts w:eastAsia="Calibri"/>
                <w:snapToGrid w:val="0"/>
                <w:kern w:val="22"/>
                <w:sz w:val="22"/>
                <w:szCs w:val="22"/>
                <w:lang w:val="en-CA"/>
              </w:rPr>
            </w:pPr>
            <w:r w:rsidRPr="005669E6">
              <w:rPr>
                <w:rFonts w:eastAsia="Calibri"/>
                <w:snapToGrid w:val="0"/>
                <w:kern w:val="22"/>
                <w:sz w:val="22"/>
                <w:szCs w:val="22"/>
                <w:lang w:val="en-CA"/>
              </w:rPr>
              <w:t>Regional context: Regional priorities under the Coral Triangle Initiative</w:t>
            </w:r>
          </w:p>
          <w:p w:rsidR="00F363DE" w:rsidRPr="005669E6" w:rsidRDefault="00F363DE" w:rsidP="001C7342">
            <w:pPr>
              <w:numPr>
                <w:ilvl w:val="0"/>
                <w:numId w:val="6"/>
              </w:numPr>
              <w:ind w:left="654" w:right="288"/>
              <w:rPr>
                <w:rFonts w:eastAsia="Calibri"/>
                <w:snapToGrid w:val="0"/>
                <w:kern w:val="22"/>
                <w:sz w:val="22"/>
                <w:szCs w:val="22"/>
                <w:lang w:val="en-CA"/>
              </w:rPr>
            </w:pPr>
            <w:r w:rsidRPr="005669E6">
              <w:rPr>
                <w:snapToGrid w:val="0"/>
                <w:kern w:val="22"/>
                <w:sz w:val="22"/>
                <w:szCs w:val="22"/>
                <w:lang w:val="en-CA" w:eastAsia="ko-KR"/>
              </w:rPr>
              <w:t>Presentation by Nora Ibrahim, CTI-CFF (10 min)</w:t>
            </w:r>
          </w:p>
          <w:p w:rsidR="00F363DE" w:rsidRPr="005669E6" w:rsidRDefault="00F363DE" w:rsidP="00391B32">
            <w:pPr>
              <w:spacing w:before="60" w:after="60"/>
              <w:ind w:right="288"/>
              <w:rPr>
                <w:rFonts w:eastAsia="Calibri"/>
                <w:snapToGrid w:val="0"/>
                <w:kern w:val="22"/>
                <w:sz w:val="22"/>
                <w:szCs w:val="22"/>
                <w:u w:val="single"/>
                <w:lang w:val="en-CA"/>
              </w:rPr>
            </w:pPr>
            <w:r w:rsidRPr="005669E6">
              <w:rPr>
                <w:rFonts w:eastAsia="Calibri"/>
                <w:snapToGrid w:val="0"/>
                <w:kern w:val="22"/>
                <w:sz w:val="22"/>
                <w:szCs w:val="22"/>
                <w:u w:val="single"/>
                <w:lang w:val="en-CA"/>
              </w:rPr>
              <w:t>Group discussion</w:t>
            </w:r>
          </w:p>
          <w:p w:rsidR="00F363DE" w:rsidRPr="005669E6" w:rsidRDefault="00F363DE" w:rsidP="00391B32">
            <w:pPr>
              <w:spacing w:before="60" w:after="60"/>
              <w:ind w:right="288"/>
              <w:rPr>
                <w:rFonts w:eastAsia="Calibri"/>
                <w:snapToGrid w:val="0"/>
                <w:kern w:val="22"/>
                <w:sz w:val="22"/>
                <w:szCs w:val="22"/>
                <w:lang w:val="en-CA"/>
              </w:rPr>
            </w:pPr>
            <w:r w:rsidRPr="005669E6">
              <w:rPr>
                <w:rFonts w:eastAsia="Calibri"/>
                <w:snapToGrid w:val="0"/>
                <w:kern w:val="22"/>
                <w:sz w:val="22"/>
                <w:szCs w:val="22"/>
                <w:lang w:val="en-CA"/>
              </w:rPr>
              <w:t>Each group given 10 minutes for introductions and discussion on the following:</w:t>
            </w:r>
          </w:p>
          <w:p w:rsidR="00F363DE" w:rsidRPr="005669E6" w:rsidRDefault="00F363DE" w:rsidP="00F363DE">
            <w:pPr>
              <w:numPr>
                <w:ilvl w:val="0"/>
                <w:numId w:val="6"/>
              </w:numPr>
              <w:spacing w:before="60" w:after="60"/>
              <w:ind w:left="654" w:right="288"/>
              <w:rPr>
                <w:rFonts w:eastAsia="Calibri"/>
                <w:i/>
                <w:snapToGrid w:val="0"/>
                <w:kern w:val="22"/>
                <w:sz w:val="22"/>
                <w:szCs w:val="22"/>
                <w:lang w:val="en-CA"/>
              </w:rPr>
            </w:pPr>
            <w:r w:rsidRPr="005669E6">
              <w:rPr>
                <w:rFonts w:eastAsia="Calibri"/>
                <w:snapToGrid w:val="0"/>
                <w:kern w:val="22"/>
                <w:sz w:val="22"/>
                <w:szCs w:val="22"/>
                <w:lang w:val="en-CA"/>
              </w:rPr>
              <w:t>What do you hope to achieve/learn this week?</w:t>
            </w:r>
          </w:p>
        </w:tc>
      </w:tr>
      <w:tr w:rsidR="00F363DE" w:rsidRPr="005669E6" w:rsidTr="00F363DE">
        <w:tc>
          <w:tcPr>
            <w:tcW w:w="171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autoSpaceDE w:val="0"/>
              <w:autoSpaceDN w:val="0"/>
              <w:adjustRightInd w:val="0"/>
              <w:spacing w:after="120"/>
              <w:rPr>
                <w:snapToGrid w:val="0"/>
                <w:kern w:val="22"/>
                <w:sz w:val="22"/>
                <w:szCs w:val="22"/>
                <w:lang w:val="en-CA"/>
              </w:rPr>
            </w:pPr>
            <w:r w:rsidRPr="005669E6">
              <w:rPr>
                <w:snapToGrid w:val="0"/>
                <w:kern w:val="22"/>
                <w:sz w:val="22"/>
                <w:szCs w:val="22"/>
                <w:lang w:val="en-CA"/>
              </w:rPr>
              <w:t>10</w:t>
            </w:r>
            <w:r w:rsidR="008D6A5A" w:rsidRPr="005669E6">
              <w:rPr>
                <w:snapToGrid w:val="0"/>
                <w:kern w:val="22"/>
                <w:sz w:val="22"/>
                <w:szCs w:val="22"/>
                <w:lang w:val="en-CA"/>
              </w:rPr>
              <w:t>.</w:t>
            </w:r>
            <w:r w:rsidRPr="005669E6">
              <w:rPr>
                <w:snapToGrid w:val="0"/>
                <w:kern w:val="22"/>
                <w:sz w:val="22"/>
                <w:szCs w:val="22"/>
                <w:lang w:val="en-CA"/>
              </w:rPr>
              <w:t>10 a.m. to 10.30 a.m.</w:t>
            </w:r>
          </w:p>
        </w:tc>
        <w:tc>
          <w:tcPr>
            <w:tcW w:w="7829"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before="60" w:after="60"/>
              <w:rPr>
                <w:rFonts w:eastAsia="Calibri"/>
                <w:b/>
                <w:snapToGrid w:val="0"/>
                <w:kern w:val="22"/>
                <w:sz w:val="22"/>
                <w:szCs w:val="22"/>
                <w:lang w:val="en-CA"/>
              </w:rPr>
            </w:pPr>
            <w:r w:rsidRPr="005669E6">
              <w:rPr>
                <w:rFonts w:eastAsia="Calibri"/>
                <w:i/>
                <w:snapToGrid w:val="0"/>
                <w:kern w:val="22"/>
                <w:sz w:val="22"/>
                <w:szCs w:val="22"/>
                <w:lang w:val="en-CA"/>
              </w:rPr>
              <w:t>Coffee/tea break</w:t>
            </w:r>
          </w:p>
        </w:tc>
      </w:tr>
      <w:tr w:rsidR="00F363DE" w:rsidRPr="005669E6" w:rsidTr="005669E6">
        <w:trPr>
          <w:trHeight w:val="1547"/>
        </w:trPr>
        <w:tc>
          <w:tcPr>
            <w:tcW w:w="1711" w:type="dxa"/>
            <w:tcBorders>
              <w:top w:val="single" w:sz="4" w:space="0" w:color="auto"/>
              <w:left w:val="single" w:sz="4" w:space="0" w:color="auto"/>
              <w:bottom w:val="single" w:sz="4" w:space="0" w:color="auto"/>
              <w:right w:val="single" w:sz="4" w:space="0" w:color="auto"/>
            </w:tcBorders>
            <w:hideMark/>
          </w:tcPr>
          <w:p w:rsidR="00F363DE" w:rsidRPr="005669E6" w:rsidRDefault="00F363DE" w:rsidP="00391B32">
            <w:pPr>
              <w:spacing w:after="120"/>
              <w:rPr>
                <w:snapToGrid w:val="0"/>
                <w:kern w:val="22"/>
                <w:sz w:val="22"/>
                <w:szCs w:val="22"/>
                <w:lang w:val="en-CA"/>
              </w:rPr>
            </w:pPr>
            <w:r w:rsidRPr="005669E6">
              <w:rPr>
                <w:snapToGrid w:val="0"/>
                <w:kern w:val="22"/>
                <w:sz w:val="22"/>
                <w:szCs w:val="22"/>
                <w:lang w:val="en-CA"/>
              </w:rPr>
              <w:lastRenderedPageBreak/>
              <w:t>10</w:t>
            </w:r>
            <w:r w:rsidR="008D6A5A" w:rsidRPr="005669E6">
              <w:rPr>
                <w:snapToGrid w:val="0"/>
                <w:kern w:val="22"/>
                <w:sz w:val="22"/>
                <w:szCs w:val="22"/>
                <w:lang w:val="en-CA"/>
              </w:rPr>
              <w:t>.</w:t>
            </w:r>
            <w:r w:rsidRPr="005669E6">
              <w:rPr>
                <w:snapToGrid w:val="0"/>
                <w:kern w:val="22"/>
                <w:sz w:val="22"/>
                <w:szCs w:val="22"/>
                <w:lang w:val="en-CA"/>
              </w:rPr>
              <w:t>30 a.m. to 12 p.m.</w:t>
            </w:r>
          </w:p>
        </w:tc>
        <w:tc>
          <w:tcPr>
            <w:tcW w:w="7829" w:type="dxa"/>
            <w:tcBorders>
              <w:top w:val="single" w:sz="4" w:space="0" w:color="auto"/>
              <w:left w:val="single" w:sz="4" w:space="0" w:color="auto"/>
              <w:bottom w:val="single" w:sz="4" w:space="0" w:color="auto"/>
              <w:right w:val="single" w:sz="4" w:space="0" w:color="auto"/>
            </w:tcBorders>
            <w:hideMark/>
          </w:tcPr>
          <w:p w:rsidR="00F363DE" w:rsidRPr="005669E6" w:rsidRDefault="00F363DE" w:rsidP="00391B32">
            <w:pPr>
              <w:pStyle w:val="Para1"/>
              <w:numPr>
                <w:ilvl w:val="0"/>
                <w:numId w:val="0"/>
              </w:numPr>
              <w:kinsoku w:val="0"/>
              <w:overflowPunct w:val="0"/>
              <w:autoSpaceDE w:val="0"/>
              <w:autoSpaceDN w:val="0"/>
              <w:adjustRightInd w:val="0"/>
              <w:snapToGrid w:val="0"/>
              <w:spacing w:before="0" w:after="0"/>
              <w:rPr>
                <w:b/>
                <w:snapToGrid/>
                <w:kern w:val="22"/>
                <w:sz w:val="22"/>
                <w:szCs w:val="22"/>
                <w:lang w:val="en-CA"/>
              </w:rPr>
            </w:pPr>
            <w:r w:rsidRPr="005669E6">
              <w:rPr>
                <w:rFonts w:eastAsia="Calibri"/>
                <w:b/>
                <w:kern w:val="22"/>
                <w:sz w:val="22"/>
                <w:szCs w:val="22"/>
                <w:lang w:val="en-CA"/>
              </w:rPr>
              <w:t xml:space="preserve">Agenda item 3.  </w:t>
            </w:r>
            <w:r w:rsidRPr="005669E6">
              <w:rPr>
                <w:b/>
                <w:snapToGrid/>
                <w:kern w:val="22"/>
                <w:sz w:val="22"/>
                <w:szCs w:val="22"/>
                <w:lang w:val="en-CA"/>
              </w:rPr>
              <w:t xml:space="preserve">Review of progress in national implementation </w:t>
            </w:r>
          </w:p>
          <w:p w:rsidR="00F363DE" w:rsidRPr="005669E6" w:rsidRDefault="00F363DE" w:rsidP="00391B32">
            <w:pPr>
              <w:spacing w:before="60" w:after="60"/>
              <w:rPr>
                <w:rFonts w:eastAsia="Calibri"/>
                <w:b/>
                <w:snapToGrid w:val="0"/>
                <w:kern w:val="22"/>
                <w:sz w:val="22"/>
                <w:szCs w:val="22"/>
                <w:lang w:val="en-CA"/>
              </w:rPr>
            </w:pPr>
            <w:r w:rsidRPr="005669E6">
              <w:rPr>
                <w:rFonts w:eastAsia="Calibri"/>
                <w:b/>
                <w:snapToGrid w:val="0"/>
                <w:kern w:val="22"/>
                <w:sz w:val="22"/>
                <w:szCs w:val="22"/>
                <w:lang w:val="en-CA"/>
              </w:rPr>
              <w:t>3.1</w:t>
            </w:r>
            <w:r w:rsidRPr="005669E6">
              <w:rPr>
                <w:rFonts w:eastAsia="Calibri"/>
                <w:b/>
                <w:snapToGrid w:val="0"/>
                <w:kern w:val="22"/>
                <w:sz w:val="22"/>
                <w:szCs w:val="22"/>
                <w:lang w:val="en-CA"/>
              </w:rPr>
              <w:tab/>
              <w:t>Sharing national experiences</w:t>
            </w:r>
          </w:p>
          <w:p w:rsidR="00F363DE" w:rsidRPr="005669E6" w:rsidRDefault="00F363DE" w:rsidP="00391B32">
            <w:pPr>
              <w:spacing w:before="60" w:after="60"/>
              <w:ind w:left="-3"/>
              <w:rPr>
                <w:rFonts w:eastAsia="Calibri"/>
                <w:snapToGrid w:val="0"/>
                <w:kern w:val="22"/>
                <w:sz w:val="22"/>
                <w:szCs w:val="22"/>
                <w:lang w:val="en-CA"/>
              </w:rPr>
            </w:pPr>
            <w:r w:rsidRPr="005669E6">
              <w:rPr>
                <w:rFonts w:eastAsia="Calibri"/>
                <w:snapToGrid w:val="0"/>
                <w:kern w:val="22"/>
                <w:sz w:val="22"/>
                <w:szCs w:val="22"/>
                <w:lang w:val="en-CA"/>
              </w:rPr>
              <w:t>Participants from each country will jointly provide one presentation on either (</w:t>
            </w:r>
            <w:proofErr w:type="spellStart"/>
            <w:r w:rsidRPr="005669E6">
              <w:rPr>
                <w:rFonts w:eastAsia="Calibri"/>
                <w:snapToGrid w:val="0"/>
                <w:kern w:val="22"/>
                <w:sz w:val="22"/>
                <w:szCs w:val="22"/>
                <w:lang w:val="en-CA"/>
              </w:rPr>
              <w:t>i</w:t>
            </w:r>
            <w:proofErr w:type="spellEnd"/>
            <w:r w:rsidRPr="005669E6">
              <w:rPr>
                <w:rFonts w:eastAsia="Calibri"/>
                <w:snapToGrid w:val="0"/>
                <w:kern w:val="22"/>
                <w:sz w:val="22"/>
                <w:szCs w:val="22"/>
                <w:lang w:val="en-CA"/>
              </w:rPr>
              <w:t>) their national CTI plans or (ii) their efforts in line with Target 10 Priority Actions or both. The presentations should address the following:</w:t>
            </w:r>
          </w:p>
          <w:p w:rsidR="00F363DE" w:rsidRPr="005669E6" w:rsidRDefault="00F363DE" w:rsidP="001B7A3C">
            <w:pPr>
              <w:numPr>
                <w:ilvl w:val="0"/>
                <w:numId w:val="14"/>
              </w:numPr>
              <w:spacing w:before="60" w:after="60"/>
              <w:ind w:left="474" w:right="288"/>
              <w:rPr>
                <w:rFonts w:eastAsia="Times New Roman"/>
                <w:iCs/>
                <w:snapToGrid w:val="0"/>
                <w:kern w:val="22"/>
                <w:sz w:val="22"/>
                <w:szCs w:val="22"/>
                <w:lang w:val="en-CA"/>
              </w:rPr>
            </w:pPr>
            <w:r w:rsidRPr="005669E6">
              <w:rPr>
                <w:rFonts w:eastAsia="Times New Roman"/>
                <w:iCs/>
                <w:snapToGrid w:val="0"/>
                <w:kern w:val="22"/>
                <w:sz w:val="22"/>
                <w:szCs w:val="22"/>
                <w:lang w:val="en-CA"/>
              </w:rPr>
              <w:t>What are the objectives?</w:t>
            </w:r>
          </w:p>
          <w:p w:rsidR="00F363DE" w:rsidRPr="005669E6" w:rsidRDefault="00F363DE" w:rsidP="001B7A3C">
            <w:pPr>
              <w:numPr>
                <w:ilvl w:val="0"/>
                <w:numId w:val="14"/>
              </w:numPr>
              <w:spacing w:before="60" w:after="60"/>
              <w:ind w:left="474" w:right="288"/>
              <w:rPr>
                <w:rFonts w:eastAsia="Times New Roman"/>
                <w:iCs/>
                <w:snapToGrid w:val="0"/>
                <w:kern w:val="22"/>
                <w:sz w:val="22"/>
                <w:szCs w:val="22"/>
                <w:lang w:val="en-CA"/>
              </w:rPr>
            </w:pPr>
            <w:r w:rsidRPr="005669E6">
              <w:rPr>
                <w:rFonts w:eastAsia="Times New Roman"/>
                <w:iCs/>
                <w:snapToGrid w:val="0"/>
                <w:kern w:val="22"/>
                <w:sz w:val="22"/>
                <w:szCs w:val="22"/>
                <w:lang w:val="en-CA"/>
              </w:rPr>
              <w:t>What are policy, legal, institutional and financial mechanisms that have supported national implementation?</w:t>
            </w:r>
          </w:p>
          <w:p w:rsidR="00F363DE" w:rsidRPr="005669E6" w:rsidRDefault="00F363DE" w:rsidP="001B7A3C">
            <w:pPr>
              <w:numPr>
                <w:ilvl w:val="0"/>
                <w:numId w:val="14"/>
              </w:numPr>
              <w:spacing w:before="60" w:after="60"/>
              <w:ind w:left="474" w:right="288"/>
              <w:rPr>
                <w:rFonts w:eastAsia="Times New Roman"/>
                <w:iCs/>
                <w:snapToGrid w:val="0"/>
                <w:kern w:val="22"/>
                <w:sz w:val="22"/>
                <w:szCs w:val="22"/>
                <w:lang w:val="en-CA"/>
              </w:rPr>
            </w:pPr>
            <w:r w:rsidRPr="005669E6">
              <w:rPr>
                <w:rFonts w:eastAsia="Times New Roman"/>
                <w:iCs/>
                <w:snapToGrid w:val="0"/>
                <w:kern w:val="22"/>
                <w:sz w:val="22"/>
                <w:szCs w:val="22"/>
                <w:lang w:val="en-CA"/>
              </w:rPr>
              <w:t>What is the status of national implementation?  Have national plans/policies been implemented at the local level through on-the-ground projects/programmes?</w:t>
            </w:r>
          </w:p>
          <w:p w:rsidR="00F363DE" w:rsidRPr="005669E6" w:rsidRDefault="00F363DE" w:rsidP="001B7A3C">
            <w:pPr>
              <w:numPr>
                <w:ilvl w:val="0"/>
                <w:numId w:val="14"/>
              </w:numPr>
              <w:spacing w:before="60" w:after="60"/>
              <w:ind w:left="474" w:right="288"/>
              <w:rPr>
                <w:rFonts w:eastAsia="Times New Roman"/>
                <w:iCs/>
                <w:snapToGrid w:val="0"/>
                <w:kern w:val="22"/>
                <w:sz w:val="22"/>
                <w:szCs w:val="22"/>
                <w:lang w:val="en-CA"/>
              </w:rPr>
            </w:pPr>
            <w:r w:rsidRPr="005669E6">
              <w:rPr>
                <w:rFonts w:eastAsia="Times New Roman"/>
                <w:iCs/>
                <w:snapToGrid w:val="0"/>
                <w:kern w:val="22"/>
                <w:sz w:val="22"/>
                <w:szCs w:val="22"/>
                <w:lang w:val="en-CA"/>
              </w:rPr>
              <w:t>What outcomes are expected and have been achieved so far?</w:t>
            </w:r>
          </w:p>
          <w:p w:rsidR="00F363DE" w:rsidRPr="005669E6" w:rsidRDefault="00F363DE" w:rsidP="001B7A3C">
            <w:pPr>
              <w:numPr>
                <w:ilvl w:val="0"/>
                <w:numId w:val="14"/>
              </w:numPr>
              <w:spacing w:before="60" w:after="60"/>
              <w:ind w:left="474" w:right="288"/>
              <w:rPr>
                <w:rFonts w:eastAsia="Times New Roman"/>
                <w:iCs/>
                <w:snapToGrid w:val="0"/>
                <w:kern w:val="22"/>
                <w:sz w:val="22"/>
                <w:szCs w:val="22"/>
                <w:lang w:val="en-CA"/>
              </w:rPr>
            </w:pPr>
            <w:r w:rsidRPr="005669E6">
              <w:rPr>
                <w:rFonts w:eastAsia="Times New Roman"/>
                <w:iCs/>
                <w:snapToGrid w:val="0"/>
                <w:kern w:val="22"/>
                <w:sz w:val="22"/>
                <w:szCs w:val="22"/>
                <w:lang w:val="en-CA"/>
              </w:rPr>
              <w:t>What are the main challenges/gaps?</w:t>
            </w:r>
          </w:p>
          <w:p w:rsidR="00F363DE" w:rsidRPr="005669E6" w:rsidRDefault="00F363DE" w:rsidP="001B7A3C">
            <w:pPr>
              <w:pStyle w:val="ListParagraph"/>
              <w:numPr>
                <w:ilvl w:val="0"/>
                <w:numId w:val="21"/>
              </w:numPr>
              <w:spacing w:before="60" w:after="60"/>
              <w:contextualSpacing w:val="0"/>
              <w:rPr>
                <w:snapToGrid w:val="0"/>
                <w:kern w:val="22"/>
                <w:sz w:val="22"/>
                <w:szCs w:val="22"/>
                <w:lang w:val="en-CA"/>
              </w:rPr>
            </w:pPr>
            <w:r w:rsidRPr="005669E6">
              <w:rPr>
                <w:snapToGrid w:val="0"/>
                <w:kern w:val="22"/>
                <w:sz w:val="22"/>
                <w:szCs w:val="22"/>
                <w:lang w:val="en-CA"/>
              </w:rPr>
              <w:t>Indonesia</w:t>
            </w:r>
          </w:p>
          <w:p w:rsidR="00F363DE" w:rsidRPr="005669E6" w:rsidRDefault="00F363DE" w:rsidP="001B7A3C">
            <w:pPr>
              <w:pStyle w:val="ListParagraph"/>
              <w:numPr>
                <w:ilvl w:val="0"/>
                <w:numId w:val="21"/>
              </w:numPr>
              <w:spacing w:before="60" w:after="60"/>
              <w:contextualSpacing w:val="0"/>
              <w:rPr>
                <w:snapToGrid w:val="0"/>
                <w:kern w:val="22"/>
                <w:sz w:val="22"/>
                <w:szCs w:val="22"/>
                <w:lang w:val="en-CA"/>
              </w:rPr>
            </w:pPr>
            <w:r w:rsidRPr="005669E6">
              <w:rPr>
                <w:snapToGrid w:val="0"/>
                <w:kern w:val="22"/>
                <w:sz w:val="22"/>
                <w:szCs w:val="22"/>
                <w:lang w:val="en-CA"/>
              </w:rPr>
              <w:t xml:space="preserve">Malaysia </w:t>
            </w:r>
          </w:p>
          <w:p w:rsidR="00F363DE" w:rsidRPr="005669E6" w:rsidRDefault="00F363DE" w:rsidP="001B7A3C">
            <w:pPr>
              <w:pStyle w:val="ListParagraph"/>
              <w:numPr>
                <w:ilvl w:val="0"/>
                <w:numId w:val="21"/>
              </w:numPr>
              <w:spacing w:before="60" w:after="60"/>
              <w:contextualSpacing w:val="0"/>
              <w:rPr>
                <w:snapToGrid w:val="0"/>
                <w:kern w:val="22"/>
                <w:sz w:val="22"/>
                <w:szCs w:val="22"/>
                <w:lang w:val="en-CA"/>
              </w:rPr>
            </w:pPr>
            <w:r w:rsidRPr="005669E6">
              <w:rPr>
                <w:snapToGrid w:val="0"/>
                <w:kern w:val="22"/>
                <w:sz w:val="22"/>
                <w:szCs w:val="22"/>
                <w:lang w:val="en-CA"/>
              </w:rPr>
              <w:t>Papua New Guinea</w:t>
            </w:r>
          </w:p>
          <w:p w:rsidR="00F363DE" w:rsidRPr="005669E6" w:rsidRDefault="00F363DE" w:rsidP="001B7A3C">
            <w:pPr>
              <w:pStyle w:val="ListParagraph"/>
              <w:numPr>
                <w:ilvl w:val="0"/>
                <w:numId w:val="21"/>
              </w:numPr>
              <w:spacing w:before="60" w:after="60"/>
              <w:contextualSpacing w:val="0"/>
              <w:rPr>
                <w:snapToGrid w:val="0"/>
                <w:kern w:val="22"/>
                <w:sz w:val="22"/>
                <w:szCs w:val="22"/>
                <w:lang w:val="en-CA"/>
              </w:rPr>
            </w:pPr>
            <w:r w:rsidRPr="005669E6">
              <w:rPr>
                <w:snapToGrid w:val="0"/>
                <w:kern w:val="22"/>
                <w:sz w:val="22"/>
                <w:szCs w:val="22"/>
                <w:lang w:val="en-CA"/>
              </w:rPr>
              <w:t>Philippines</w:t>
            </w:r>
          </w:p>
          <w:p w:rsidR="00F363DE" w:rsidRPr="005669E6" w:rsidRDefault="00F363DE" w:rsidP="001B7A3C">
            <w:pPr>
              <w:pStyle w:val="ListParagraph"/>
              <w:numPr>
                <w:ilvl w:val="0"/>
                <w:numId w:val="21"/>
              </w:numPr>
              <w:spacing w:before="60" w:after="60"/>
              <w:contextualSpacing w:val="0"/>
              <w:rPr>
                <w:snapToGrid w:val="0"/>
                <w:kern w:val="22"/>
                <w:sz w:val="22"/>
                <w:szCs w:val="22"/>
                <w:lang w:val="en-CA"/>
              </w:rPr>
            </w:pPr>
            <w:r w:rsidRPr="005669E6">
              <w:rPr>
                <w:snapToGrid w:val="0"/>
                <w:kern w:val="22"/>
                <w:sz w:val="22"/>
                <w:szCs w:val="22"/>
                <w:lang w:val="en-CA"/>
              </w:rPr>
              <w:t>Solomon Islands</w:t>
            </w:r>
          </w:p>
          <w:p w:rsidR="00F363DE" w:rsidRPr="005669E6" w:rsidRDefault="00F363DE" w:rsidP="001B7A3C">
            <w:pPr>
              <w:pStyle w:val="ListParagraph"/>
              <w:numPr>
                <w:ilvl w:val="0"/>
                <w:numId w:val="21"/>
              </w:numPr>
              <w:spacing w:before="60" w:after="60"/>
              <w:contextualSpacing w:val="0"/>
              <w:rPr>
                <w:snapToGrid w:val="0"/>
                <w:kern w:val="22"/>
                <w:sz w:val="22"/>
                <w:szCs w:val="22"/>
                <w:lang w:val="en-CA"/>
              </w:rPr>
            </w:pPr>
            <w:r w:rsidRPr="005669E6">
              <w:rPr>
                <w:snapToGrid w:val="0"/>
                <w:kern w:val="22"/>
                <w:sz w:val="22"/>
                <w:szCs w:val="22"/>
                <w:lang w:val="en-CA"/>
              </w:rPr>
              <w:t>Timor-Leste</w:t>
            </w:r>
          </w:p>
          <w:p w:rsidR="00F363DE" w:rsidRPr="005669E6" w:rsidRDefault="00F363DE" w:rsidP="001B7A3C">
            <w:pPr>
              <w:pStyle w:val="ListParagraph"/>
              <w:numPr>
                <w:ilvl w:val="0"/>
                <w:numId w:val="21"/>
              </w:numPr>
              <w:spacing w:before="60" w:after="60"/>
              <w:contextualSpacing w:val="0"/>
              <w:rPr>
                <w:snapToGrid w:val="0"/>
                <w:kern w:val="22"/>
                <w:sz w:val="22"/>
                <w:szCs w:val="22"/>
                <w:lang w:val="en-CA"/>
              </w:rPr>
            </w:pPr>
            <w:r w:rsidRPr="005669E6">
              <w:rPr>
                <w:snapToGrid w:val="0"/>
                <w:kern w:val="22"/>
                <w:sz w:val="22"/>
                <w:szCs w:val="22"/>
                <w:lang w:val="en-CA"/>
              </w:rPr>
              <w:t xml:space="preserve">Joint presentation on experiences of indigenous peoples and local communities </w:t>
            </w:r>
          </w:p>
        </w:tc>
      </w:tr>
      <w:tr w:rsidR="00F363DE" w:rsidRPr="005669E6" w:rsidTr="00F363DE">
        <w:tc>
          <w:tcPr>
            <w:tcW w:w="171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autoSpaceDE w:val="0"/>
              <w:autoSpaceDN w:val="0"/>
              <w:adjustRightInd w:val="0"/>
              <w:spacing w:after="120"/>
              <w:rPr>
                <w:snapToGrid w:val="0"/>
                <w:kern w:val="22"/>
                <w:sz w:val="22"/>
                <w:szCs w:val="22"/>
                <w:lang w:val="en-CA"/>
              </w:rPr>
            </w:pPr>
            <w:r w:rsidRPr="005669E6">
              <w:rPr>
                <w:snapToGrid w:val="0"/>
                <w:kern w:val="22"/>
                <w:sz w:val="22"/>
                <w:szCs w:val="22"/>
                <w:lang w:val="en-CA"/>
              </w:rPr>
              <w:t>12 to 1 p.m.</w:t>
            </w:r>
          </w:p>
        </w:tc>
        <w:tc>
          <w:tcPr>
            <w:tcW w:w="7829"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rPr>
                <w:rFonts w:eastAsia="Calibri"/>
                <w:i/>
                <w:snapToGrid w:val="0"/>
                <w:kern w:val="22"/>
                <w:sz w:val="22"/>
                <w:szCs w:val="22"/>
                <w:lang w:val="en-CA"/>
              </w:rPr>
            </w:pPr>
            <w:r w:rsidRPr="005669E6">
              <w:rPr>
                <w:rFonts w:eastAsia="Calibri"/>
                <w:i/>
                <w:snapToGrid w:val="0"/>
                <w:kern w:val="22"/>
                <w:sz w:val="22"/>
                <w:szCs w:val="22"/>
                <w:lang w:val="en-CA"/>
              </w:rPr>
              <w:t>Breakout group discussion (40 minutes)</w:t>
            </w:r>
          </w:p>
          <w:p w:rsidR="00F363DE" w:rsidRPr="005669E6" w:rsidRDefault="00F363DE" w:rsidP="00391B32">
            <w:pPr>
              <w:spacing w:before="60" w:after="60"/>
              <w:rPr>
                <w:rFonts w:eastAsia="Calibri"/>
                <w:snapToGrid w:val="0"/>
                <w:kern w:val="22"/>
                <w:sz w:val="22"/>
                <w:szCs w:val="22"/>
                <w:lang w:val="en-CA"/>
              </w:rPr>
            </w:pPr>
            <w:r w:rsidRPr="005669E6">
              <w:rPr>
                <w:rFonts w:eastAsia="Calibri"/>
                <w:snapToGrid w:val="0"/>
                <w:kern w:val="22"/>
                <w:sz w:val="22"/>
                <w:szCs w:val="22"/>
                <w:lang w:val="en-CA"/>
              </w:rPr>
              <w:t>Breakout groups discuss the main challenges to implementation of CTI national plans and/or Target 10 Priority Actions</w:t>
            </w:r>
          </w:p>
          <w:p w:rsidR="00F363DE" w:rsidRPr="005669E6" w:rsidRDefault="00F363DE" w:rsidP="00F363DE">
            <w:pPr>
              <w:spacing w:before="60" w:after="60"/>
              <w:rPr>
                <w:rFonts w:eastAsia="Calibri"/>
                <w:i/>
                <w:snapToGrid w:val="0"/>
                <w:kern w:val="22"/>
                <w:sz w:val="22"/>
                <w:szCs w:val="22"/>
                <w:lang w:val="en-CA"/>
              </w:rPr>
            </w:pPr>
            <w:r w:rsidRPr="005669E6">
              <w:rPr>
                <w:rFonts w:eastAsia="Calibri"/>
                <w:i/>
                <w:snapToGrid w:val="0"/>
                <w:kern w:val="22"/>
                <w:sz w:val="22"/>
                <w:szCs w:val="22"/>
                <w:lang w:val="en-CA"/>
              </w:rPr>
              <w:t>Reporting back (20 minutes—3 minutes per table)</w:t>
            </w:r>
          </w:p>
        </w:tc>
      </w:tr>
      <w:tr w:rsidR="00F363DE" w:rsidRPr="005669E6" w:rsidTr="00F363DE">
        <w:tc>
          <w:tcPr>
            <w:tcW w:w="1711" w:type="dxa"/>
            <w:tcBorders>
              <w:top w:val="single" w:sz="4" w:space="0" w:color="auto"/>
              <w:left w:val="single" w:sz="4" w:space="0" w:color="auto"/>
              <w:bottom w:val="single" w:sz="4" w:space="0" w:color="auto"/>
              <w:right w:val="single" w:sz="4" w:space="0" w:color="auto"/>
            </w:tcBorders>
          </w:tcPr>
          <w:p w:rsidR="00F363DE" w:rsidRPr="005669E6" w:rsidDel="00420A94" w:rsidRDefault="00F363DE" w:rsidP="00391B32">
            <w:pPr>
              <w:autoSpaceDE w:val="0"/>
              <w:autoSpaceDN w:val="0"/>
              <w:adjustRightInd w:val="0"/>
              <w:spacing w:after="120"/>
              <w:rPr>
                <w:snapToGrid w:val="0"/>
                <w:kern w:val="22"/>
                <w:sz w:val="22"/>
                <w:szCs w:val="22"/>
                <w:lang w:val="en-CA"/>
              </w:rPr>
            </w:pPr>
            <w:r w:rsidRPr="005669E6">
              <w:rPr>
                <w:snapToGrid w:val="0"/>
                <w:kern w:val="22"/>
                <w:sz w:val="22"/>
                <w:szCs w:val="22"/>
                <w:lang w:val="en-CA"/>
              </w:rPr>
              <w:t>1 to 2 p.m.</w:t>
            </w:r>
          </w:p>
        </w:tc>
        <w:tc>
          <w:tcPr>
            <w:tcW w:w="7829"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rPr>
                <w:rFonts w:eastAsia="Calibri"/>
                <w:i/>
                <w:snapToGrid w:val="0"/>
                <w:kern w:val="22"/>
                <w:sz w:val="22"/>
                <w:szCs w:val="22"/>
                <w:lang w:val="en-CA"/>
              </w:rPr>
            </w:pPr>
            <w:r w:rsidRPr="005669E6">
              <w:rPr>
                <w:rFonts w:eastAsia="Calibri"/>
                <w:i/>
                <w:snapToGrid w:val="0"/>
                <w:kern w:val="22"/>
                <w:sz w:val="22"/>
                <w:szCs w:val="22"/>
                <w:lang w:val="en-CA"/>
              </w:rPr>
              <w:t>Lunch</w:t>
            </w:r>
          </w:p>
        </w:tc>
      </w:tr>
      <w:tr w:rsidR="00F363DE" w:rsidRPr="005669E6" w:rsidTr="00F363DE">
        <w:tc>
          <w:tcPr>
            <w:tcW w:w="171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autoSpaceDE w:val="0"/>
              <w:autoSpaceDN w:val="0"/>
              <w:adjustRightInd w:val="0"/>
              <w:spacing w:after="120"/>
              <w:rPr>
                <w:snapToGrid w:val="0"/>
                <w:kern w:val="22"/>
                <w:sz w:val="22"/>
                <w:szCs w:val="22"/>
                <w:lang w:val="en-CA"/>
              </w:rPr>
            </w:pPr>
            <w:r w:rsidRPr="005669E6">
              <w:rPr>
                <w:snapToGrid w:val="0"/>
                <w:kern w:val="22"/>
                <w:sz w:val="22"/>
                <w:szCs w:val="22"/>
                <w:lang w:val="en-CA"/>
              </w:rPr>
              <w:t>2 to 6 p.m.</w:t>
            </w:r>
          </w:p>
        </w:tc>
        <w:tc>
          <w:tcPr>
            <w:tcW w:w="7829"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tabs>
                <w:tab w:val="left" w:pos="376"/>
              </w:tabs>
              <w:rPr>
                <w:rFonts w:eastAsia="Calibri"/>
                <w:i/>
                <w:snapToGrid w:val="0"/>
                <w:kern w:val="22"/>
                <w:sz w:val="22"/>
                <w:szCs w:val="22"/>
                <w:lang w:val="en-CA"/>
              </w:rPr>
            </w:pPr>
            <w:r w:rsidRPr="005669E6">
              <w:rPr>
                <w:rFonts w:eastAsia="Calibri"/>
                <w:i/>
                <w:snapToGrid w:val="0"/>
                <w:kern w:val="22"/>
                <w:sz w:val="22"/>
                <w:szCs w:val="22"/>
                <w:lang w:val="en-CA"/>
              </w:rPr>
              <w:t>Field trip –Shipwreck museum</w:t>
            </w:r>
          </w:p>
        </w:tc>
      </w:tr>
      <w:tr w:rsidR="00F363DE" w:rsidRPr="005669E6" w:rsidTr="00F363DE">
        <w:tc>
          <w:tcPr>
            <w:tcW w:w="171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autoSpaceDE w:val="0"/>
              <w:autoSpaceDN w:val="0"/>
              <w:adjustRightInd w:val="0"/>
              <w:spacing w:after="120"/>
              <w:rPr>
                <w:snapToGrid w:val="0"/>
                <w:kern w:val="22"/>
                <w:sz w:val="22"/>
                <w:szCs w:val="22"/>
                <w:lang w:val="en-CA"/>
              </w:rPr>
            </w:pPr>
            <w:r w:rsidRPr="005669E6">
              <w:rPr>
                <w:snapToGrid w:val="0"/>
                <w:kern w:val="22"/>
                <w:sz w:val="22"/>
                <w:szCs w:val="22"/>
                <w:lang w:val="en-CA"/>
              </w:rPr>
              <w:t>7 to 9 p.m.</w:t>
            </w:r>
          </w:p>
        </w:tc>
        <w:tc>
          <w:tcPr>
            <w:tcW w:w="7829"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pStyle w:val="ListParagraph"/>
              <w:ind w:left="0"/>
              <w:rPr>
                <w:i/>
                <w:snapToGrid w:val="0"/>
                <w:kern w:val="22"/>
                <w:sz w:val="22"/>
                <w:szCs w:val="22"/>
                <w:lang w:val="en-CA"/>
              </w:rPr>
            </w:pPr>
            <w:r w:rsidRPr="005669E6">
              <w:rPr>
                <w:i/>
                <w:snapToGrid w:val="0"/>
                <w:kern w:val="22"/>
                <w:sz w:val="22"/>
                <w:szCs w:val="22"/>
                <w:lang w:val="en-CA"/>
              </w:rPr>
              <w:t>Reception hosted by the Government of Indonesia</w:t>
            </w:r>
          </w:p>
          <w:p w:rsidR="00F363DE" w:rsidRPr="005669E6" w:rsidRDefault="00F363DE" w:rsidP="00391B32">
            <w:pPr>
              <w:pStyle w:val="ListParagraph"/>
              <w:ind w:left="0"/>
              <w:rPr>
                <w:i/>
                <w:snapToGrid w:val="0"/>
                <w:kern w:val="22"/>
                <w:sz w:val="22"/>
                <w:szCs w:val="22"/>
                <w:lang w:val="en-CA"/>
              </w:rPr>
            </w:pPr>
            <w:r w:rsidRPr="005669E6">
              <w:rPr>
                <w:i/>
                <w:snapToGrid w:val="0"/>
                <w:kern w:val="22"/>
                <w:sz w:val="22"/>
                <w:szCs w:val="22"/>
                <w:lang w:val="en-CA"/>
              </w:rPr>
              <w:t>By hotel pool</w:t>
            </w:r>
          </w:p>
        </w:tc>
      </w:tr>
    </w:tbl>
    <w:p w:rsidR="00F363DE" w:rsidRPr="005669E6" w:rsidRDefault="00F363DE" w:rsidP="00F363DE">
      <w:pPr>
        <w:widowControl w:val="0"/>
        <w:tabs>
          <w:tab w:val="right" w:pos="1290"/>
          <w:tab w:val="left" w:pos="1380"/>
        </w:tabs>
        <w:autoSpaceDE w:val="0"/>
        <w:autoSpaceDN w:val="0"/>
        <w:adjustRightInd w:val="0"/>
        <w:rPr>
          <w:color w:val="0000FF"/>
          <w:kern w:val="22"/>
          <w:lang w:val="en-CA"/>
        </w:rPr>
      </w:pPr>
    </w:p>
    <w:p w:rsidR="00F363DE" w:rsidRPr="005669E6" w:rsidRDefault="00F363DE" w:rsidP="00F363DE">
      <w:pPr>
        <w:widowControl w:val="0"/>
        <w:tabs>
          <w:tab w:val="right" w:pos="1290"/>
          <w:tab w:val="left" w:pos="1380"/>
        </w:tabs>
        <w:autoSpaceDE w:val="0"/>
        <w:autoSpaceDN w:val="0"/>
        <w:adjustRightInd w:val="0"/>
        <w:rPr>
          <w:b/>
          <w:snapToGrid w:val="0"/>
          <w:kern w:val="22"/>
          <w:sz w:val="22"/>
          <w:szCs w:val="22"/>
          <w:lang w:val="en-CA"/>
        </w:rPr>
      </w:pPr>
      <w:r w:rsidRPr="005669E6">
        <w:rPr>
          <w:b/>
          <w:snapToGrid w:val="0"/>
          <w:kern w:val="22"/>
          <w:sz w:val="22"/>
          <w:szCs w:val="22"/>
          <w:lang w:val="en-CA"/>
        </w:rPr>
        <w:t>Wednesday, 1 August 2018 (Day 2)</w:t>
      </w:r>
    </w:p>
    <w:p w:rsidR="00F363DE" w:rsidRPr="005669E6" w:rsidRDefault="00F363DE" w:rsidP="00F363DE">
      <w:pPr>
        <w:widowControl w:val="0"/>
        <w:tabs>
          <w:tab w:val="right" w:pos="1290"/>
          <w:tab w:val="left" w:pos="1380"/>
        </w:tabs>
        <w:autoSpaceDE w:val="0"/>
        <w:autoSpaceDN w:val="0"/>
        <w:adjustRightInd w:val="0"/>
        <w:rPr>
          <w:b/>
          <w:snapToGrid w:val="0"/>
          <w:kern w:val="22"/>
          <w:sz w:val="22"/>
          <w:szCs w:val="22"/>
          <w:lang w:val="en-CA"/>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7519"/>
      </w:tblGrid>
      <w:tr w:rsidR="00F363DE" w:rsidRPr="005669E6" w:rsidTr="00F363DE">
        <w:trPr>
          <w:tblHeader/>
        </w:trPr>
        <w:tc>
          <w:tcPr>
            <w:tcW w:w="2021" w:type="dxa"/>
            <w:tcBorders>
              <w:top w:val="single" w:sz="4" w:space="0" w:color="auto"/>
              <w:left w:val="single" w:sz="4" w:space="0" w:color="auto"/>
              <w:bottom w:val="single" w:sz="4" w:space="0" w:color="auto"/>
              <w:right w:val="single" w:sz="4" w:space="0" w:color="auto"/>
            </w:tcBorders>
            <w:shd w:val="clear" w:color="auto" w:fill="D6E3BC"/>
            <w:hideMark/>
          </w:tcPr>
          <w:p w:rsidR="00F363DE" w:rsidRPr="005669E6" w:rsidRDefault="00F363DE" w:rsidP="00391B32">
            <w:pPr>
              <w:autoSpaceDE w:val="0"/>
              <w:autoSpaceDN w:val="0"/>
              <w:adjustRightInd w:val="0"/>
              <w:spacing w:after="120"/>
              <w:jc w:val="center"/>
              <w:rPr>
                <w:b/>
                <w:snapToGrid w:val="0"/>
                <w:kern w:val="22"/>
                <w:sz w:val="22"/>
                <w:szCs w:val="22"/>
                <w:lang w:val="en-CA"/>
              </w:rPr>
            </w:pPr>
            <w:r w:rsidRPr="005669E6">
              <w:rPr>
                <w:b/>
                <w:snapToGrid w:val="0"/>
                <w:kern w:val="22"/>
                <w:sz w:val="22"/>
                <w:szCs w:val="22"/>
                <w:lang w:val="en-CA"/>
              </w:rPr>
              <w:t>Time</w:t>
            </w:r>
          </w:p>
        </w:tc>
        <w:tc>
          <w:tcPr>
            <w:tcW w:w="7519" w:type="dxa"/>
            <w:tcBorders>
              <w:top w:val="single" w:sz="4" w:space="0" w:color="auto"/>
              <w:left w:val="single" w:sz="4" w:space="0" w:color="auto"/>
              <w:bottom w:val="single" w:sz="4" w:space="0" w:color="auto"/>
              <w:right w:val="single" w:sz="4" w:space="0" w:color="auto"/>
            </w:tcBorders>
            <w:shd w:val="clear" w:color="auto" w:fill="D6E3BC"/>
            <w:hideMark/>
          </w:tcPr>
          <w:p w:rsidR="00F363DE" w:rsidRPr="005669E6" w:rsidRDefault="00F363DE" w:rsidP="00391B32">
            <w:pPr>
              <w:spacing w:after="120"/>
              <w:ind w:left="14"/>
              <w:jc w:val="center"/>
              <w:rPr>
                <w:b/>
                <w:bCs/>
                <w:snapToGrid w:val="0"/>
                <w:kern w:val="22"/>
                <w:sz w:val="22"/>
                <w:szCs w:val="22"/>
                <w:lang w:val="en-CA" w:eastAsia="ko-KR"/>
              </w:rPr>
            </w:pPr>
            <w:r w:rsidRPr="005669E6">
              <w:rPr>
                <w:b/>
                <w:bCs/>
                <w:snapToGrid w:val="0"/>
                <w:kern w:val="22"/>
                <w:sz w:val="22"/>
                <w:szCs w:val="22"/>
                <w:lang w:val="en-CA" w:eastAsia="ko-KR"/>
              </w:rPr>
              <w:t>Workshop activities</w:t>
            </w:r>
          </w:p>
        </w:tc>
      </w:tr>
      <w:tr w:rsidR="00F363DE" w:rsidRPr="005669E6" w:rsidTr="00F363DE">
        <w:tc>
          <w:tcPr>
            <w:tcW w:w="202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autoSpaceDE w:val="0"/>
              <w:autoSpaceDN w:val="0"/>
              <w:adjustRightInd w:val="0"/>
              <w:spacing w:after="120"/>
              <w:rPr>
                <w:snapToGrid w:val="0"/>
                <w:kern w:val="22"/>
                <w:sz w:val="22"/>
                <w:szCs w:val="22"/>
                <w:lang w:val="en-CA"/>
              </w:rPr>
            </w:pPr>
            <w:r w:rsidRPr="005669E6">
              <w:rPr>
                <w:snapToGrid w:val="0"/>
                <w:kern w:val="22"/>
                <w:sz w:val="22"/>
                <w:szCs w:val="22"/>
                <w:lang w:val="en-CA"/>
              </w:rPr>
              <w:t>9 to 10 a.m.</w:t>
            </w:r>
          </w:p>
        </w:tc>
        <w:tc>
          <w:tcPr>
            <w:tcW w:w="7519"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before="60" w:after="60"/>
              <w:rPr>
                <w:rFonts w:eastAsia="Calibri"/>
                <w:b/>
                <w:snapToGrid w:val="0"/>
                <w:kern w:val="22"/>
                <w:sz w:val="22"/>
                <w:szCs w:val="22"/>
                <w:lang w:val="en-CA"/>
              </w:rPr>
            </w:pPr>
            <w:r w:rsidRPr="005669E6">
              <w:rPr>
                <w:rFonts w:eastAsia="Calibri"/>
                <w:b/>
                <w:snapToGrid w:val="0"/>
                <w:kern w:val="22"/>
                <w:sz w:val="22"/>
                <w:szCs w:val="22"/>
                <w:lang w:val="en-CA"/>
              </w:rPr>
              <w:t>3.2   Sharing regional experiences</w:t>
            </w:r>
          </w:p>
          <w:p w:rsidR="00F363DE" w:rsidRPr="005669E6" w:rsidRDefault="00F363DE" w:rsidP="00391B32">
            <w:pPr>
              <w:widowControl w:val="0"/>
              <w:autoSpaceDE w:val="0"/>
              <w:autoSpaceDN w:val="0"/>
              <w:adjustRightInd w:val="0"/>
              <w:spacing w:before="60" w:after="60"/>
              <w:ind w:right="9"/>
              <w:rPr>
                <w:rFonts w:eastAsia="Calibri"/>
                <w:snapToGrid w:val="0"/>
                <w:kern w:val="22"/>
                <w:sz w:val="22"/>
                <w:szCs w:val="22"/>
                <w:lang w:val="en-CA"/>
              </w:rPr>
            </w:pPr>
            <w:r w:rsidRPr="005669E6">
              <w:rPr>
                <w:rFonts w:eastAsia="Calibri"/>
                <w:snapToGrid w:val="0"/>
                <w:kern w:val="22"/>
                <w:sz w:val="22"/>
                <w:szCs w:val="22"/>
                <w:lang w:val="en-CA"/>
              </w:rPr>
              <w:t>Presentations from global/regional organizations/initiatives focusing on:</w:t>
            </w:r>
          </w:p>
          <w:p w:rsidR="00F363DE" w:rsidRPr="005669E6" w:rsidRDefault="00F363DE" w:rsidP="001B7A3C">
            <w:pPr>
              <w:widowControl w:val="0"/>
              <w:numPr>
                <w:ilvl w:val="0"/>
                <w:numId w:val="13"/>
              </w:numPr>
              <w:autoSpaceDE w:val="0"/>
              <w:autoSpaceDN w:val="0"/>
              <w:adjustRightInd w:val="0"/>
              <w:spacing w:before="60" w:after="60"/>
              <w:ind w:left="474" w:right="9"/>
              <w:rPr>
                <w:rFonts w:eastAsia="Calibri"/>
                <w:snapToGrid w:val="0"/>
                <w:kern w:val="22"/>
                <w:sz w:val="22"/>
                <w:szCs w:val="22"/>
                <w:lang w:val="en-CA"/>
              </w:rPr>
            </w:pPr>
            <w:r w:rsidRPr="005669E6">
              <w:rPr>
                <w:rFonts w:eastAsia="Calibri"/>
                <w:snapToGrid w:val="0"/>
                <w:kern w:val="22"/>
                <w:sz w:val="22"/>
                <w:szCs w:val="22"/>
                <w:lang w:val="en-CA"/>
              </w:rPr>
              <w:t>Major regional goals/targets and progress towards them</w:t>
            </w:r>
          </w:p>
          <w:p w:rsidR="00F363DE" w:rsidRPr="005669E6" w:rsidRDefault="00F363DE" w:rsidP="001B7A3C">
            <w:pPr>
              <w:widowControl w:val="0"/>
              <w:numPr>
                <w:ilvl w:val="0"/>
                <w:numId w:val="13"/>
              </w:numPr>
              <w:autoSpaceDE w:val="0"/>
              <w:autoSpaceDN w:val="0"/>
              <w:adjustRightInd w:val="0"/>
              <w:spacing w:before="60" w:after="60"/>
              <w:ind w:left="474" w:right="9"/>
              <w:rPr>
                <w:rFonts w:eastAsia="Calibri"/>
                <w:snapToGrid w:val="0"/>
                <w:kern w:val="22"/>
                <w:sz w:val="22"/>
                <w:szCs w:val="22"/>
                <w:lang w:val="en-CA"/>
              </w:rPr>
            </w:pPr>
            <w:r w:rsidRPr="005669E6">
              <w:rPr>
                <w:rFonts w:eastAsia="Calibri"/>
                <w:snapToGrid w:val="0"/>
                <w:kern w:val="22"/>
                <w:sz w:val="22"/>
                <w:szCs w:val="22"/>
                <w:lang w:val="en-CA"/>
              </w:rPr>
              <w:t>Activities to support implementation, especially cross-sectoral approaches</w:t>
            </w:r>
          </w:p>
          <w:p w:rsidR="00F363DE" w:rsidRPr="005669E6" w:rsidRDefault="00F363DE" w:rsidP="00391B32">
            <w:pPr>
              <w:widowControl w:val="0"/>
              <w:autoSpaceDE w:val="0"/>
              <w:autoSpaceDN w:val="0"/>
              <w:adjustRightInd w:val="0"/>
              <w:spacing w:before="60" w:after="60"/>
              <w:ind w:right="14"/>
              <w:rPr>
                <w:rFonts w:eastAsia="Calibri"/>
                <w:i/>
                <w:snapToGrid w:val="0"/>
                <w:kern w:val="22"/>
                <w:sz w:val="22"/>
                <w:szCs w:val="22"/>
                <w:lang w:val="en-CA"/>
              </w:rPr>
            </w:pPr>
            <w:r w:rsidRPr="005669E6">
              <w:rPr>
                <w:rFonts w:eastAsia="Calibri"/>
                <w:i/>
                <w:snapToGrid w:val="0"/>
                <w:kern w:val="22"/>
                <w:sz w:val="22"/>
                <w:szCs w:val="22"/>
                <w:lang w:val="en-CA"/>
              </w:rPr>
              <w:lastRenderedPageBreak/>
              <w:t>8 minutes each</w:t>
            </w:r>
          </w:p>
          <w:p w:rsidR="00F363DE" w:rsidRPr="005669E6" w:rsidRDefault="00F363DE" w:rsidP="001B7A3C">
            <w:pPr>
              <w:pStyle w:val="ListParagraph"/>
              <w:widowControl w:val="0"/>
              <w:numPr>
                <w:ilvl w:val="0"/>
                <w:numId w:val="22"/>
              </w:numPr>
              <w:autoSpaceDE w:val="0"/>
              <w:autoSpaceDN w:val="0"/>
              <w:adjustRightInd w:val="0"/>
              <w:spacing w:before="60" w:after="60"/>
              <w:ind w:right="14"/>
              <w:contextualSpacing w:val="0"/>
              <w:rPr>
                <w:snapToGrid w:val="0"/>
                <w:kern w:val="22"/>
                <w:sz w:val="22"/>
                <w:szCs w:val="22"/>
                <w:lang w:val="en-CA"/>
              </w:rPr>
            </w:pPr>
            <w:r w:rsidRPr="005669E6">
              <w:rPr>
                <w:snapToGrid w:val="0"/>
                <w:kern w:val="22"/>
                <w:sz w:val="22"/>
                <w:szCs w:val="22"/>
                <w:lang w:val="en-CA"/>
              </w:rPr>
              <w:t>CTI-CFF Secretariat</w:t>
            </w:r>
          </w:p>
          <w:p w:rsidR="00F363DE" w:rsidRPr="005669E6" w:rsidRDefault="00F363DE" w:rsidP="001B7A3C">
            <w:pPr>
              <w:pStyle w:val="ListParagraph"/>
              <w:widowControl w:val="0"/>
              <w:numPr>
                <w:ilvl w:val="0"/>
                <w:numId w:val="22"/>
              </w:numPr>
              <w:autoSpaceDE w:val="0"/>
              <w:autoSpaceDN w:val="0"/>
              <w:adjustRightInd w:val="0"/>
              <w:spacing w:before="60" w:after="60"/>
              <w:ind w:right="14"/>
              <w:contextualSpacing w:val="0"/>
              <w:rPr>
                <w:snapToGrid w:val="0"/>
                <w:kern w:val="22"/>
                <w:sz w:val="22"/>
                <w:szCs w:val="22"/>
                <w:lang w:val="en-CA"/>
              </w:rPr>
            </w:pPr>
            <w:r w:rsidRPr="005669E6">
              <w:rPr>
                <w:snapToGrid w:val="0"/>
                <w:kern w:val="22"/>
                <w:sz w:val="22"/>
                <w:szCs w:val="22"/>
                <w:lang w:val="en-CA"/>
              </w:rPr>
              <w:t>UNEP Coordinating Body on the Seas of East Asia (COBSEA)</w:t>
            </w:r>
          </w:p>
          <w:p w:rsidR="00F363DE" w:rsidRPr="005669E6" w:rsidRDefault="00F363DE" w:rsidP="001B7A3C">
            <w:pPr>
              <w:pStyle w:val="ListParagraph"/>
              <w:widowControl w:val="0"/>
              <w:numPr>
                <w:ilvl w:val="0"/>
                <w:numId w:val="22"/>
              </w:numPr>
              <w:autoSpaceDE w:val="0"/>
              <w:autoSpaceDN w:val="0"/>
              <w:adjustRightInd w:val="0"/>
              <w:spacing w:before="60" w:after="60"/>
              <w:ind w:right="14"/>
              <w:contextualSpacing w:val="0"/>
              <w:rPr>
                <w:snapToGrid w:val="0"/>
                <w:kern w:val="22"/>
                <w:sz w:val="22"/>
                <w:szCs w:val="22"/>
                <w:lang w:val="en-CA"/>
              </w:rPr>
            </w:pPr>
            <w:r w:rsidRPr="005669E6">
              <w:rPr>
                <w:snapToGrid w:val="0"/>
                <w:kern w:val="22"/>
                <w:sz w:val="22"/>
                <w:szCs w:val="22"/>
                <w:lang w:val="en-CA"/>
              </w:rPr>
              <w:t xml:space="preserve">Partnerships in Environmental Management for the Seas of East Asia (PEMSEA) </w:t>
            </w:r>
          </w:p>
          <w:p w:rsidR="00F363DE" w:rsidRPr="005669E6" w:rsidRDefault="00F363DE" w:rsidP="001B7A3C">
            <w:pPr>
              <w:pStyle w:val="ListParagraph"/>
              <w:widowControl w:val="0"/>
              <w:numPr>
                <w:ilvl w:val="0"/>
                <w:numId w:val="22"/>
              </w:numPr>
              <w:autoSpaceDE w:val="0"/>
              <w:autoSpaceDN w:val="0"/>
              <w:adjustRightInd w:val="0"/>
              <w:spacing w:before="60" w:after="60"/>
              <w:ind w:right="14"/>
              <w:contextualSpacing w:val="0"/>
              <w:rPr>
                <w:snapToGrid w:val="0"/>
                <w:kern w:val="22"/>
                <w:sz w:val="22"/>
                <w:szCs w:val="22"/>
                <w:lang w:val="en-CA"/>
              </w:rPr>
            </w:pPr>
            <w:r w:rsidRPr="005669E6">
              <w:rPr>
                <w:snapToGrid w:val="0"/>
                <w:kern w:val="22"/>
                <w:sz w:val="22"/>
                <w:szCs w:val="22"/>
                <w:lang w:val="en-CA"/>
              </w:rPr>
              <w:t>ASEAN Center for Biodiversity</w:t>
            </w:r>
          </w:p>
          <w:p w:rsidR="00F363DE" w:rsidRPr="005669E6" w:rsidRDefault="00F363DE" w:rsidP="001B7A3C">
            <w:pPr>
              <w:pStyle w:val="ListParagraph"/>
              <w:widowControl w:val="0"/>
              <w:numPr>
                <w:ilvl w:val="0"/>
                <w:numId w:val="22"/>
              </w:numPr>
              <w:autoSpaceDE w:val="0"/>
              <w:autoSpaceDN w:val="0"/>
              <w:adjustRightInd w:val="0"/>
              <w:spacing w:before="60" w:after="60"/>
              <w:ind w:right="14"/>
              <w:contextualSpacing w:val="0"/>
              <w:rPr>
                <w:i/>
                <w:snapToGrid w:val="0"/>
                <w:kern w:val="22"/>
                <w:sz w:val="22"/>
                <w:szCs w:val="22"/>
                <w:lang w:val="en-CA"/>
              </w:rPr>
            </w:pPr>
            <w:r w:rsidRPr="005669E6">
              <w:rPr>
                <w:snapToGrid w:val="0"/>
                <w:kern w:val="22"/>
                <w:sz w:val="22"/>
                <w:szCs w:val="22"/>
                <w:lang w:val="en-CA"/>
              </w:rPr>
              <w:t xml:space="preserve">WWF-Indonesia </w:t>
            </w:r>
          </w:p>
          <w:p w:rsidR="00F363DE" w:rsidRPr="005669E6" w:rsidRDefault="00F363DE" w:rsidP="00391B32">
            <w:pPr>
              <w:spacing w:before="60" w:after="60"/>
              <w:ind w:left="522" w:right="288" w:hanging="567"/>
              <w:rPr>
                <w:rFonts w:eastAsia="Calibri"/>
                <w:snapToGrid w:val="0"/>
                <w:kern w:val="22"/>
                <w:sz w:val="22"/>
                <w:szCs w:val="22"/>
                <w:lang w:val="en-CA"/>
              </w:rPr>
            </w:pPr>
            <w:r w:rsidRPr="005669E6">
              <w:rPr>
                <w:rFonts w:eastAsia="Calibri"/>
                <w:snapToGrid w:val="0"/>
                <w:kern w:val="22"/>
                <w:sz w:val="22"/>
                <w:szCs w:val="22"/>
                <w:lang w:val="en-CA"/>
              </w:rPr>
              <w:t>Q &amp; A and plenary discussion</w:t>
            </w:r>
          </w:p>
        </w:tc>
      </w:tr>
      <w:tr w:rsidR="00F363DE" w:rsidRPr="005669E6" w:rsidTr="00F363DE">
        <w:trPr>
          <w:trHeight w:val="395"/>
        </w:trPr>
        <w:tc>
          <w:tcPr>
            <w:tcW w:w="202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after="120"/>
              <w:rPr>
                <w:snapToGrid w:val="0"/>
                <w:kern w:val="22"/>
                <w:sz w:val="22"/>
                <w:szCs w:val="22"/>
                <w:lang w:val="en-CA"/>
              </w:rPr>
            </w:pPr>
            <w:r w:rsidRPr="005669E6">
              <w:rPr>
                <w:snapToGrid w:val="0"/>
                <w:kern w:val="22"/>
                <w:sz w:val="22"/>
                <w:szCs w:val="22"/>
                <w:lang w:val="en-CA"/>
              </w:rPr>
              <w:lastRenderedPageBreak/>
              <w:t>10 to 10:30 a.m.</w:t>
            </w:r>
          </w:p>
        </w:tc>
        <w:tc>
          <w:tcPr>
            <w:tcW w:w="7519"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before="60" w:after="60"/>
              <w:rPr>
                <w:rFonts w:eastAsia="Calibri"/>
                <w:b/>
                <w:snapToGrid w:val="0"/>
                <w:kern w:val="22"/>
                <w:sz w:val="22"/>
                <w:szCs w:val="22"/>
                <w:lang w:val="en-CA"/>
              </w:rPr>
            </w:pPr>
            <w:r w:rsidRPr="005669E6">
              <w:rPr>
                <w:rFonts w:eastAsia="Calibri"/>
                <w:b/>
                <w:snapToGrid w:val="0"/>
                <w:kern w:val="22"/>
                <w:sz w:val="22"/>
                <w:szCs w:val="22"/>
                <w:lang w:val="en-CA"/>
              </w:rPr>
              <w:t xml:space="preserve">3.3 Status and experiences in the implementation of global, regional and national plans </w:t>
            </w:r>
          </w:p>
          <w:p w:rsidR="00F363DE" w:rsidRPr="005669E6" w:rsidRDefault="00F363DE" w:rsidP="001B7A3C">
            <w:pPr>
              <w:pStyle w:val="ListParagraph"/>
              <w:numPr>
                <w:ilvl w:val="0"/>
                <w:numId w:val="23"/>
              </w:numPr>
              <w:ind w:left="775"/>
              <w:contextualSpacing w:val="0"/>
              <w:rPr>
                <w:snapToGrid w:val="0"/>
                <w:kern w:val="22"/>
                <w:sz w:val="22"/>
                <w:szCs w:val="22"/>
                <w:lang w:val="en-CA"/>
              </w:rPr>
            </w:pPr>
            <w:r w:rsidRPr="005669E6">
              <w:rPr>
                <w:snapToGrid w:val="0"/>
                <w:kern w:val="22"/>
                <w:sz w:val="22"/>
                <w:szCs w:val="22"/>
                <w:lang w:val="en-CA"/>
              </w:rPr>
              <w:t>Preliminary results of analysis of status of implementation of Target 10 Priority Actions and key themes (15 min)</w:t>
            </w:r>
          </w:p>
          <w:p w:rsidR="00F363DE" w:rsidRPr="005669E6" w:rsidRDefault="00F363DE" w:rsidP="00391B32">
            <w:pPr>
              <w:pStyle w:val="ListParagraph"/>
              <w:ind w:left="775"/>
              <w:contextualSpacing w:val="0"/>
              <w:rPr>
                <w:snapToGrid w:val="0"/>
                <w:kern w:val="22"/>
                <w:sz w:val="22"/>
                <w:szCs w:val="22"/>
                <w:lang w:val="en-CA"/>
              </w:rPr>
            </w:pPr>
            <w:r w:rsidRPr="005669E6">
              <w:rPr>
                <w:snapToGrid w:val="0"/>
                <w:kern w:val="22"/>
                <w:sz w:val="22"/>
                <w:szCs w:val="22"/>
                <w:lang w:val="en-CA"/>
              </w:rPr>
              <w:t>By Simon Harding (Secretariat resource person)</w:t>
            </w:r>
          </w:p>
          <w:p w:rsidR="00F363DE" w:rsidRPr="005669E6" w:rsidRDefault="00F363DE" w:rsidP="00391B32">
            <w:pPr>
              <w:rPr>
                <w:rFonts w:eastAsia="Calibri"/>
                <w:b/>
                <w:snapToGrid w:val="0"/>
                <w:kern w:val="22"/>
                <w:sz w:val="22"/>
                <w:szCs w:val="22"/>
                <w:lang w:val="en-CA"/>
              </w:rPr>
            </w:pPr>
            <w:r w:rsidRPr="005669E6">
              <w:rPr>
                <w:rFonts w:eastAsia="Calibri"/>
                <w:snapToGrid w:val="0"/>
                <w:kern w:val="22"/>
                <w:sz w:val="22"/>
                <w:szCs w:val="22"/>
                <w:lang w:val="en-CA"/>
              </w:rPr>
              <w:t>Q &amp; A and plenary discussion</w:t>
            </w:r>
          </w:p>
        </w:tc>
      </w:tr>
      <w:tr w:rsidR="00F363DE" w:rsidRPr="005669E6" w:rsidTr="00F363DE">
        <w:trPr>
          <w:trHeight w:val="395"/>
        </w:trPr>
        <w:tc>
          <w:tcPr>
            <w:tcW w:w="202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after="120"/>
              <w:rPr>
                <w:snapToGrid w:val="0"/>
                <w:kern w:val="22"/>
                <w:sz w:val="22"/>
                <w:szCs w:val="22"/>
                <w:lang w:val="en-CA"/>
              </w:rPr>
            </w:pPr>
            <w:r w:rsidRPr="005669E6">
              <w:rPr>
                <w:snapToGrid w:val="0"/>
                <w:kern w:val="22"/>
                <w:sz w:val="22"/>
                <w:szCs w:val="22"/>
                <w:lang w:val="en-CA"/>
              </w:rPr>
              <w:t>10:30 to 11 a.m.</w:t>
            </w:r>
          </w:p>
        </w:tc>
        <w:tc>
          <w:tcPr>
            <w:tcW w:w="7519" w:type="dxa"/>
            <w:tcBorders>
              <w:top w:val="single" w:sz="4" w:space="0" w:color="auto"/>
              <w:left w:val="single" w:sz="4" w:space="0" w:color="auto"/>
              <w:bottom w:val="single" w:sz="4" w:space="0" w:color="auto"/>
              <w:right w:val="single" w:sz="4" w:space="0" w:color="auto"/>
            </w:tcBorders>
          </w:tcPr>
          <w:p w:rsidR="00F363DE" w:rsidRPr="005669E6" w:rsidRDefault="00F363DE" w:rsidP="00F363DE">
            <w:pPr>
              <w:spacing w:before="60" w:after="60"/>
              <w:rPr>
                <w:rFonts w:eastAsia="Calibri"/>
                <w:i/>
                <w:snapToGrid w:val="0"/>
                <w:kern w:val="22"/>
                <w:sz w:val="22"/>
                <w:szCs w:val="22"/>
                <w:lang w:val="en-CA"/>
              </w:rPr>
            </w:pPr>
            <w:r w:rsidRPr="005669E6">
              <w:rPr>
                <w:rFonts w:eastAsia="Calibri"/>
                <w:i/>
                <w:snapToGrid w:val="0"/>
                <w:kern w:val="22"/>
                <w:sz w:val="22"/>
                <w:szCs w:val="22"/>
                <w:lang w:val="en-CA"/>
              </w:rPr>
              <w:t>Coffee/tea break</w:t>
            </w:r>
          </w:p>
        </w:tc>
      </w:tr>
      <w:tr w:rsidR="00F363DE" w:rsidRPr="005669E6" w:rsidTr="00F363DE">
        <w:trPr>
          <w:trHeight w:val="395"/>
        </w:trPr>
        <w:tc>
          <w:tcPr>
            <w:tcW w:w="202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after="120"/>
              <w:rPr>
                <w:snapToGrid w:val="0"/>
                <w:kern w:val="22"/>
                <w:sz w:val="22"/>
                <w:szCs w:val="22"/>
                <w:lang w:val="en-CA"/>
              </w:rPr>
            </w:pPr>
            <w:r w:rsidRPr="005669E6">
              <w:rPr>
                <w:snapToGrid w:val="0"/>
                <w:kern w:val="22"/>
                <w:sz w:val="22"/>
                <w:szCs w:val="22"/>
                <w:lang w:val="en-CA"/>
              </w:rPr>
              <w:t>11a.m. to 12:30 p.m.</w:t>
            </w:r>
          </w:p>
        </w:tc>
        <w:tc>
          <w:tcPr>
            <w:tcW w:w="7519" w:type="dxa"/>
            <w:tcBorders>
              <w:top w:val="single" w:sz="4" w:space="0" w:color="auto"/>
              <w:left w:val="single" w:sz="4" w:space="0" w:color="auto"/>
              <w:bottom w:val="single" w:sz="4" w:space="0" w:color="auto"/>
              <w:right w:val="single" w:sz="4" w:space="0" w:color="auto"/>
            </w:tcBorders>
          </w:tcPr>
          <w:p w:rsidR="00F363DE" w:rsidRPr="005669E6" w:rsidRDefault="00F363DE" w:rsidP="00F363DE">
            <w:pPr>
              <w:spacing w:before="60" w:after="60"/>
              <w:rPr>
                <w:rFonts w:eastAsia="Calibri"/>
                <w:i/>
                <w:snapToGrid w:val="0"/>
                <w:kern w:val="22"/>
                <w:sz w:val="22"/>
                <w:szCs w:val="22"/>
                <w:lang w:val="en-CA"/>
              </w:rPr>
            </w:pPr>
            <w:r w:rsidRPr="005669E6">
              <w:rPr>
                <w:rFonts w:eastAsia="Calibri"/>
                <w:i/>
                <w:snapToGrid w:val="0"/>
                <w:kern w:val="22"/>
                <w:sz w:val="22"/>
                <w:szCs w:val="22"/>
                <w:lang w:val="en-CA"/>
              </w:rPr>
              <w:t>Breakout group discussion</w:t>
            </w:r>
            <w:r w:rsidRPr="005669E6">
              <w:rPr>
                <w:rFonts w:eastAsia="Calibri"/>
                <w:b/>
                <w:i/>
                <w:snapToGrid w:val="0"/>
                <w:kern w:val="22"/>
                <w:sz w:val="22"/>
                <w:szCs w:val="22"/>
                <w:lang w:val="en-CA"/>
              </w:rPr>
              <w:t xml:space="preserve">: </w:t>
            </w:r>
            <w:r w:rsidRPr="005669E6">
              <w:rPr>
                <w:rFonts w:eastAsia="Calibri"/>
                <w:bCs/>
                <w:i/>
                <w:snapToGrid w:val="0"/>
                <w:kern w:val="22"/>
                <w:sz w:val="22"/>
                <w:szCs w:val="22"/>
                <w:lang w:val="en-CA"/>
              </w:rPr>
              <w:t>SWOT Analysis of national implementation</w:t>
            </w:r>
            <w:r w:rsidRPr="005669E6">
              <w:rPr>
                <w:rFonts w:eastAsia="Calibri"/>
                <w:snapToGrid w:val="0"/>
                <w:kern w:val="22"/>
                <w:sz w:val="22"/>
                <w:szCs w:val="22"/>
                <w:lang w:val="en-CA"/>
              </w:rPr>
              <w:t xml:space="preserve"> </w:t>
            </w:r>
          </w:p>
          <w:p w:rsidR="00F363DE" w:rsidRPr="005669E6" w:rsidRDefault="00F363DE" w:rsidP="00F363DE">
            <w:pPr>
              <w:spacing w:before="60" w:after="60"/>
              <w:rPr>
                <w:rFonts w:eastAsia="Calibri"/>
                <w:snapToGrid w:val="0"/>
                <w:kern w:val="22"/>
                <w:sz w:val="22"/>
                <w:szCs w:val="22"/>
                <w:lang w:val="en-CA"/>
              </w:rPr>
            </w:pPr>
            <w:proofErr w:type="gramStart"/>
            <w:r w:rsidRPr="005669E6">
              <w:rPr>
                <w:rFonts w:eastAsia="Calibri"/>
                <w:snapToGrid w:val="0"/>
                <w:kern w:val="22"/>
                <w:sz w:val="22"/>
                <w:szCs w:val="22"/>
                <w:lang w:val="en-CA"/>
              </w:rPr>
              <w:t>On the basis of</w:t>
            </w:r>
            <w:proofErr w:type="gramEnd"/>
            <w:r w:rsidRPr="005669E6">
              <w:rPr>
                <w:rFonts w:eastAsia="Calibri"/>
                <w:snapToGrid w:val="0"/>
                <w:kern w:val="22"/>
                <w:sz w:val="22"/>
                <w:szCs w:val="22"/>
                <w:lang w:val="en-CA"/>
              </w:rPr>
              <w:t xml:space="preserve"> either (</w:t>
            </w:r>
            <w:proofErr w:type="spellStart"/>
            <w:r w:rsidRPr="005669E6">
              <w:rPr>
                <w:rFonts w:eastAsia="Calibri"/>
                <w:snapToGrid w:val="0"/>
                <w:kern w:val="22"/>
                <w:sz w:val="22"/>
                <w:szCs w:val="22"/>
                <w:lang w:val="en-CA"/>
              </w:rPr>
              <w:t>i</w:t>
            </w:r>
            <w:proofErr w:type="spellEnd"/>
            <w:r w:rsidRPr="005669E6">
              <w:rPr>
                <w:rFonts w:eastAsia="Calibri"/>
                <w:snapToGrid w:val="0"/>
                <w:kern w:val="22"/>
                <w:sz w:val="22"/>
                <w:szCs w:val="22"/>
                <w:lang w:val="en-CA"/>
              </w:rPr>
              <w:t>) national CTI plan or (ii) other national plan(s), participants from each country will conduct a rapid SWOT (‘Strengths, Weaknesses, Opportunities, Threats’) analysis of implementation, in particular identifying specific gaps and needs for implementation</w:t>
            </w:r>
          </w:p>
        </w:tc>
      </w:tr>
      <w:tr w:rsidR="00F363DE" w:rsidRPr="005669E6" w:rsidTr="00F363DE">
        <w:tc>
          <w:tcPr>
            <w:tcW w:w="2021" w:type="dxa"/>
            <w:tcBorders>
              <w:top w:val="single" w:sz="4" w:space="0" w:color="auto"/>
              <w:left w:val="single" w:sz="4" w:space="0" w:color="auto"/>
              <w:bottom w:val="single" w:sz="4" w:space="0" w:color="auto"/>
              <w:right w:val="single" w:sz="4" w:space="0" w:color="auto"/>
            </w:tcBorders>
            <w:hideMark/>
          </w:tcPr>
          <w:p w:rsidR="00F363DE" w:rsidRPr="005669E6" w:rsidRDefault="00F363DE" w:rsidP="00391B32">
            <w:pPr>
              <w:spacing w:after="120"/>
              <w:rPr>
                <w:snapToGrid w:val="0"/>
                <w:kern w:val="22"/>
                <w:sz w:val="22"/>
                <w:szCs w:val="22"/>
                <w:lang w:val="en-CA"/>
              </w:rPr>
            </w:pPr>
            <w:r w:rsidRPr="005669E6">
              <w:rPr>
                <w:snapToGrid w:val="0"/>
                <w:kern w:val="22"/>
                <w:sz w:val="22"/>
                <w:szCs w:val="22"/>
                <w:lang w:val="en-CA"/>
              </w:rPr>
              <w:t>12</w:t>
            </w:r>
            <w:r w:rsidR="008D6A5A" w:rsidRPr="005669E6">
              <w:rPr>
                <w:snapToGrid w:val="0"/>
                <w:kern w:val="22"/>
                <w:sz w:val="22"/>
                <w:szCs w:val="22"/>
                <w:lang w:val="en-CA"/>
              </w:rPr>
              <w:t>.</w:t>
            </w:r>
            <w:r w:rsidRPr="005669E6">
              <w:rPr>
                <w:snapToGrid w:val="0"/>
                <w:kern w:val="22"/>
                <w:sz w:val="22"/>
                <w:szCs w:val="22"/>
                <w:lang w:val="en-CA"/>
              </w:rPr>
              <w:t>30 to 1</w:t>
            </w:r>
            <w:r w:rsidR="008D6A5A" w:rsidRPr="005669E6">
              <w:rPr>
                <w:snapToGrid w:val="0"/>
                <w:kern w:val="22"/>
                <w:sz w:val="22"/>
                <w:szCs w:val="22"/>
                <w:lang w:val="en-CA"/>
              </w:rPr>
              <w:t>.</w:t>
            </w:r>
            <w:r w:rsidRPr="005669E6">
              <w:rPr>
                <w:snapToGrid w:val="0"/>
                <w:kern w:val="22"/>
                <w:sz w:val="22"/>
                <w:szCs w:val="22"/>
                <w:lang w:val="en-CA"/>
              </w:rPr>
              <w:t>30 p.m.</w:t>
            </w:r>
          </w:p>
        </w:tc>
        <w:tc>
          <w:tcPr>
            <w:tcW w:w="7519" w:type="dxa"/>
            <w:tcBorders>
              <w:top w:val="single" w:sz="4" w:space="0" w:color="auto"/>
              <w:left w:val="single" w:sz="4" w:space="0" w:color="auto"/>
              <w:bottom w:val="single" w:sz="4" w:space="0" w:color="auto"/>
              <w:right w:val="single" w:sz="4" w:space="0" w:color="auto"/>
            </w:tcBorders>
            <w:hideMark/>
          </w:tcPr>
          <w:p w:rsidR="00F363DE" w:rsidRPr="005669E6" w:rsidRDefault="00F363DE" w:rsidP="00F363DE">
            <w:pPr>
              <w:rPr>
                <w:rFonts w:eastAsia="Calibri"/>
                <w:i/>
                <w:snapToGrid w:val="0"/>
                <w:kern w:val="22"/>
                <w:sz w:val="22"/>
                <w:szCs w:val="22"/>
                <w:lang w:val="en-CA"/>
              </w:rPr>
            </w:pPr>
            <w:r w:rsidRPr="005669E6">
              <w:rPr>
                <w:rFonts w:eastAsia="Calibri"/>
                <w:i/>
                <w:snapToGrid w:val="0"/>
                <w:kern w:val="22"/>
                <w:sz w:val="22"/>
                <w:szCs w:val="22"/>
                <w:lang w:val="en-CA"/>
              </w:rPr>
              <w:t>Lunch</w:t>
            </w:r>
          </w:p>
        </w:tc>
      </w:tr>
      <w:tr w:rsidR="00F363DE" w:rsidRPr="005669E6" w:rsidTr="00F363DE">
        <w:trPr>
          <w:trHeight w:val="395"/>
        </w:trPr>
        <w:tc>
          <w:tcPr>
            <w:tcW w:w="202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after="120"/>
              <w:rPr>
                <w:snapToGrid w:val="0"/>
                <w:kern w:val="22"/>
                <w:sz w:val="22"/>
                <w:szCs w:val="22"/>
                <w:lang w:val="en-CA"/>
              </w:rPr>
            </w:pPr>
            <w:r w:rsidRPr="005669E6">
              <w:rPr>
                <w:snapToGrid w:val="0"/>
                <w:kern w:val="22"/>
                <w:sz w:val="22"/>
                <w:szCs w:val="22"/>
                <w:lang w:val="en-CA"/>
              </w:rPr>
              <w:t>1</w:t>
            </w:r>
            <w:r w:rsidR="008D6A5A" w:rsidRPr="005669E6">
              <w:rPr>
                <w:snapToGrid w:val="0"/>
                <w:kern w:val="22"/>
                <w:sz w:val="22"/>
                <w:szCs w:val="22"/>
                <w:lang w:val="en-CA"/>
              </w:rPr>
              <w:t>.</w:t>
            </w:r>
            <w:r w:rsidRPr="005669E6">
              <w:rPr>
                <w:snapToGrid w:val="0"/>
                <w:kern w:val="22"/>
                <w:sz w:val="22"/>
                <w:szCs w:val="22"/>
                <w:lang w:val="en-CA"/>
              </w:rPr>
              <w:t xml:space="preserve">30 to 3 p.m. </w:t>
            </w:r>
          </w:p>
        </w:tc>
        <w:tc>
          <w:tcPr>
            <w:tcW w:w="7519"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rPr>
                <w:rFonts w:eastAsia="Calibri"/>
                <w:b/>
                <w:snapToGrid w:val="0"/>
                <w:kern w:val="22"/>
                <w:sz w:val="22"/>
                <w:szCs w:val="22"/>
                <w:lang w:val="en-CA"/>
              </w:rPr>
            </w:pPr>
            <w:r w:rsidRPr="005669E6">
              <w:rPr>
                <w:rFonts w:eastAsia="Calibri"/>
                <w:b/>
                <w:snapToGrid w:val="0"/>
                <w:kern w:val="22"/>
                <w:sz w:val="22"/>
                <w:szCs w:val="22"/>
                <w:lang w:val="en-CA"/>
              </w:rPr>
              <w:t>Agenda item 4. Sector-based and cross-sectoral tools and approaches to reduce the impacts of multiple stressors and enhance resilience of coral reefs and associated ecosystems</w:t>
            </w:r>
          </w:p>
          <w:p w:rsidR="00F363DE" w:rsidRPr="005669E6" w:rsidRDefault="00F363DE" w:rsidP="00391B32">
            <w:pPr>
              <w:spacing w:before="60" w:after="60"/>
              <w:rPr>
                <w:rFonts w:eastAsia="Calibri"/>
                <w:snapToGrid w:val="0"/>
                <w:kern w:val="22"/>
                <w:sz w:val="22"/>
                <w:szCs w:val="22"/>
                <w:u w:val="single"/>
                <w:lang w:val="en-CA"/>
              </w:rPr>
            </w:pPr>
            <w:r w:rsidRPr="005669E6">
              <w:rPr>
                <w:rFonts w:eastAsia="Calibri"/>
                <w:snapToGrid w:val="0"/>
                <w:kern w:val="22"/>
                <w:sz w:val="22"/>
                <w:szCs w:val="22"/>
                <w:u w:val="single"/>
                <w:lang w:val="en-CA"/>
              </w:rPr>
              <w:t xml:space="preserve">Overview of sectoral and cross-sectoral tools and approaches in the Target 10 Priority Actions </w:t>
            </w:r>
          </w:p>
          <w:p w:rsidR="00F363DE" w:rsidRPr="005669E6" w:rsidRDefault="00F363DE" w:rsidP="001B7A3C">
            <w:pPr>
              <w:numPr>
                <w:ilvl w:val="0"/>
                <w:numId w:val="18"/>
              </w:numPr>
              <w:ind w:right="288"/>
              <w:rPr>
                <w:rFonts w:eastAsia="Calibri"/>
                <w:snapToGrid w:val="0"/>
                <w:kern w:val="22"/>
                <w:sz w:val="22"/>
                <w:szCs w:val="22"/>
                <w:u w:val="single"/>
                <w:lang w:val="en-CA"/>
              </w:rPr>
            </w:pPr>
            <w:r w:rsidRPr="005669E6">
              <w:rPr>
                <w:rFonts w:eastAsia="Calibri"/>
                <w:snapToGrid w:val="0"/>
                <w:kern w:val="22"/>
                <w:sz w:val="22"/>
                <w:szCs w:val="22"/>
                <w:lang w:val="en-CA"/>
              </w:rPr>
              <w:t xml:space="preserve">Theme presentation by </w:t>
            </w:r>
            <w:proofErr w:type="spellStart"/>
            <w:r w:rsidRPr="005669E6">
              <w:rPr>
                <w:rFonts w:eastAsia="Calibri"/>
                <w:snapToGrid w:val="0"/>
                <w:kern w:val="22"/>
                <w:sz w:val="22"/>
                <w:szCs w:val="22"/>
                <w:lang w:val="en-CA"/>
              </w:rPr>
              <w:t>Jihyun</w:t>
            </w:r>
            <w:proofErr w:type="spellEnd"/>
            <w:r w:rsidRPr="005669E6">
              <w:rPr>
                <w:rFonts w:eastAsia="Calibri"/>
                <w:snapToGrid w:val="0"/>
                <w:kern w:val="22"/>
                <w:sz w:val="22"/>
                <w:szCs w:val="22"/>
                <w:lang w:val="en-CA"/>
              </w:rPr>
              <w:t xml:space="preserve"> Lee (CBD Secretariat) (8 min)</w:t>
            </w:r>
          </w:p>
          <w:p w:rsidR="00F363DE" w:rsidRPr="005669E6" w:rsidRDefault="00F363DE" w:rsidP="001B7A3C">
            <w:pPr>
              <w:numPr>
                <w:ilvl w:val="0"/>
                <w:numId w:val="18"/>
              </w:numPr>
              <w:spacing w:before="120"/>
              <w:ind w:right="288"/>
              <w:rPr>
                <w:rFonts w:eastAsia="Calibri"/>
                <w:snapToGrid w:val="0"/>
                <w:kern w:val="22"/>
                <w:sz w:val="22"/>
                <w:szCs w:val="22"/>
                <w:u w:val="single"/>
                <w:lang w:val="en-CA"/>
              </w:rPr>
            </w:pPr>
            <w:r w:rsidRPr="005669E6">
              <w:rPr>
                <w:rFonts w:eastAsia="Calibri"/>
                <w:snapToGrid w:val="0"/>
                <w:kern w:val="22"/>
                <w:sz w:val="22"/>
                <w:szCs w:val="22"/>
                <w:lang w:val="en-CA"/>
              </w:rPr>
              <w:t>Presentation on ecosystem approach to fisheries (8 min)</w:t>
            </w:r>
          </w:p>
          <w:p w:rsidR="00F363DE" w:rsidRPr="005669E6" w:rsidRDefault="00F363DE" w:rsidP="00391B32">
            <w:pPr>
              <w:ind w:left="720" w:right="288"/>
              <w:rPr>
                <w:rFonts w:eastAsia="Calibri"/>
                <w:snapToGrid w:val="0"/>
                <w:kern w:val="22"/>
                <w:sz w:val="22"/>
                <w:szCs w:val="22"/>
                <w:u w:val="single"/>
                <w:lang w:val="en-CA"/>
              </w:rPr>
            </w:pPr>
            <w:r w:rsidRPr="005669E6">
              <w:rPr>
                <w:rFonts w:eastAsia="Calibri"/>
                <w:snapToGrid w:val="0"/>
                <w:kern w:val="22"/>
                <w:sz w:val="22"/>
                <w:szCs w:val="22"/>
                <w:lang w:val="en-CA"/>
              </w:rPr>
              <w:t>By Gregory Bennet (CTI-CFF)</w:t>
            </w:r>
          </w:p>
          <w:p w:rsidR="00F363DE" w:rsidRPr="005669E6" w:rsidRDefault="00F363DE" w:rsidP="001B7A3C">
            <w:pPr>
              <w:numPr>
                <w:ilvl w:val="0"/>
                <w:numId w:val="18"/>
              </w:numPr>
              <w:spacing w:before="120"/>
              <w:ind w:right="288"/>
              <w:rPr>
                <w:rFonts w:eastAsia="Calibri"/>
                <w:snapToGrid w:val="0"/>
                <w:kern w:val="22"/>
                <w:sz w:val="22"/>
                <w:szCs w:val="22"/>
                <w:u w:val="single"/>
                <w:lang w:val="en-CA"/>
              </w:rPr>
            </w:pPr>
            <w:r w:rsidRPr="005669E6">
              <w:rPr>
                <w:rFonts w:eastAsia="Calibri"/>
                <w:snapToGrid w:val="0"/>
                <w:kern w:val="22"/>
                <w:sz w:val="22"/>
                <w:szCs w:val="22"/>
                <w:lang w:val="en-CA"/>
              </w:rPr>
              <w:t>Presentation on addressing land-based sources of pollution (8 min)</w:t>
            </w:r>
          </w:p>
          <w:p w:rsidR="00F363DE" w:rsidRPr="005669E6" w:rsidRDefault="00F363DE" w:rsidP="00391B32">
            <w:pPr>
              <w:ind w:left="720" w:right="288"/>
              <w:rPr>
                <w:rFonts w:eastAsia="Calibri"/>
                <w:snapToGrid w:val="0"/>
                <w:kern w:val="22"/>
                <w:sz w:val="22"/>
                <w:szCs w:val="22"/>
                <w:u w:val="single"/>
                <w:lang w:val="en-CA"/>
              </w:rPr>
            </w:pPr>
            <w:r w:rsidRPr="005669E6">
              <w:rPr>
                <w:rFonts w:eastAsia="Calibri"/>
                <w:snapToGrid w:val="0"/>
                <w:kern w:val="22"/>
                <w:sz w:val="22"/>
                <w:szCs w:val="22"/>
                <w:lang w:val="en-CA"/>
              </w:rPr>
              <w:t xml:space="preserve">By Jerker </w:t>
            </w:r>
            <w:proofErr w:type="spellStart"/>
            <w:r w:rsidRPr="005669E6">
              <w:rPr>
                <w:rFonts w:eastAsia="Calibri"/>
                <w:snapToGrid w:val="0"/>
                <w:kern w:val="22"/>
                <w:sz w:val="22"/>
                <w:szCs w:val="22"/>
                <w:lang w:val="en-CA"/>
              </w:rPr>
              <w:t>Tamelander</w:t>
            </w:r>
            <w:proofErr w:type="spellEnd"/>
            <w:r w:rsidRPr="005669E6">
              <w:rPr>
                <w:rFonts w:eastAsia="Calibri"/>
                <w:snapToGrid w:val="0"/>
                <w:kern w:val="22"/>
                <w:sz w:val="22"/>
                <w:szCs w:val="22"/>
                <w:lang w:val="en-CA"/>
              </w:rPr>
              <w:t xml:space="preserve"> (COBSEA/UNEP)</w:t>
            </w:r>
          </w:p>
          <w:p w:rsidR="00F363DE" w:rsidRPr="005669E6" w:rsidRDefault="00F363DE" w:rsidP="001B7A3C">
            <w:pPr>
              <w:numPr>
                <w:ilvl w:val="0"/>
                <w:numId w:val="18"/>
              </w:numPr>
              <w:spacing w:before="120"/>
              <w:ind w:right="288"/>
              <w:rPr>
                <w:rFonts w:eastAsia="Calibri"/>
                <w:snapToGrid w:val="0"/>
                <w:kern w:val="22"/>
                <w:sz w:val="22"/>
                <w:szCs w:val="22"/>
                <w:u w:val="single"/>
                <w:lang w:val="en-CA"/>
              </w:rPr>
            </w:pPr>
            <w:r w:rsidRPr="005669E6">
              <w:rPr>
                <w:rFonts w:eastAsia="Calibri"/>
                <w:snapToGrid w:val="0"/>
                <w:kern w:val="22"/>
                <w:sz w:val="22"/>
                <w:szCs w:val="22"/>
                <w:lang w:val="en-CA"/>
              </w:rPr>
              <w:t>Presentation on marine spatial planning (8 min)</w:t>
            </w:r>
          </w:p>
          <w:p w:rsidR="00F363DE" w:rsidRPr="005669E6" w:rsidRDefault="00F363DE" w:rsidP="00391B32">
            <w:pPr>
              <w:ind w:left="720" w:right="288"/>
              <w:rPr>
                <w:rFonts w:eastAsia="Calibri"/>
                <w:snapToGrid w:val="0"/>
                <w:kern w:val="22"/>
                <w:sz w:val="22"/>
                <w:szCs w:val="22"/>
                <w:u w:val="single"/>
                <w:lang w:val="en-CA"/>
              </w:rPr>
            </w:pPr>
            <w:r w:rsidRPr="005669E6">
              <w:rPr>
                <w:rFonts w:eastAsia="Calibri"/>
                <w:snapToGrid w:val="0"/>
                <w:kern w:val="22"/>
                <w:sz w:val="22"/>
                <w:szCs w:val="22"/>
                <w:lang w:val="en-CA"/>
              </w:rPr>
              <w:t>By Joe Appiott (CBD Secretariat)</w:t>
            </w:r>
          </w:p>
          <w:p w:rsidR="00F363DE" w:rsidRPr="005669E6" w:rsidRDefault="00F363DE" w:rsidP="00391B32">
            <w:pPr>
              <w:rPr>
                <w:rFonts w:eastAsia="Calibri"/>
                <w:i/>
                <w:snapToGrid w:val="0"/>
                <w:kern w:val="22"/>
                <w:sz w:val="22"/>
                <w:szCs w:val="22"/>
                <w:lang w:val="en-CA"/>
              </w:rPr>
            </w:pPr>
            <w:r w:rsidRPr="005669E6">
              <w:rPr>
                <w:rFonts w:eastAsia="Calibri"/>
                <w:i/>
                <w:snapToGrid w:val="0"/>
                <w:kern w:val="22"/>
                <w:sz w:val="22"/>
                <w:szCs w:val="22"/>
                <w:lang w:val="en-CA"/>
              </w:rPr>
              <w:t>Breakout group discussion (45 min)</w:t>
            </w:r>
          </w:p>
          <w:p w:rsidR="00F363DE" w:rsidRPr="005669E6" w:rsidRDefault="00F363DE" w:rsidP="00F363DE">
            <w:pPr>
              <w:rPr>
                <w:rFonts w:eastAsia="Calibri"/>
                <w:snapToGrid w:val="0"/>
                <w:kern w:val="22"/>
                <w:sz w:val="22"/>
                <w:szCs w:val="22"/>
                <w:lang w:val="en-CA"/>
              </w:rPr>
            </w:pPr>
            <w:r w:rsidRPr="005669E6">
              <w:rPr>
                <w:rFonts w:eastAsia="Calibri"/>
                <w:snapToGrid w:val="0"/>
                <w:kern w:val="22"/>
                <w:sz w:val="22"/>
                <w:szCs w:val="22"/>
                <w:lang w:val="en-CA"/>
              </w:rPr>
              <w:t>Each group selects one or more of the following tools approaches (</w:t>
            </w:r>
            <w:proofErr w:type="spellStart"/>
            <w:r w:rsidRPr="005669E6">
              <w:rPr>
                <w:rFonts w:eastAsia="Calibri"/>
                <w:snapToGrid w:val="0"/>
                <w:kern w:val="22"/>
                <w:sz w:val="22"/>
                <w:szCs w:val="22"/>
                <w:lang w:val="en-CA"/>
              </w:rPr>
              <w:t>i</w:t>
            </w:r>
            <w:proofErr w:type="spellEnd"/>
            <w:r w:rsidRPr="005669E6">
              <w:rPr>
                <w:rFonts w:eastAsia="Calibri"/>
                <w:snapToGrid w:val="0"/>
                <w:kern w:val="22"/>
                <w:sz w:val="22"/>
                <w:szCs w:val="22"/>
                <w:lang w:val="en-CA"/>
              </w:rPr>
              <w:t xml:space="preserve">) fisheries management, (ii) </w:t>
            </w:r>
            <w:r w:rsidRPr="005669E6">
              <w:rPr>
                <w:rFonts w:eastAsia="Times New Roman"/>
                <w:color w:val="000000"/>
                <w:kern w:val="22"/>
                <w:sz w:val="22"/>
                <w:szCs w:val="22"/>
                <w:lang w:val="en-CA"/>
              </w:rPr>
              <w:t>land-based and sea-based sources of pollution or (iii) area-based management tools, including marine protected areas, and identifies 3 main challenges and 3 main successful approaches in context of management of coral reefs and/or associated ecosystems</w:t>
            </w:r>
          </w:p>
        </w:tc>
      </w:tr>
      <w:tr w:rsidR="00F363DE" w:rsidRPr="005669E6" w:rsidTr="00F363DE">
        <w:tc>
          <w:tcPr>
            <w:tcW w:w="202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after="120"/>
              <w:rPr>
                <w:snapToGrid w:val="0"/>
                <w:kern w:val="22"/>
                <w:sz w:val="22"/>
                <w:szCs w:val="22"/>
                <w:lang w:val="en-CA"/>
              </w:rPr>
            </w:pPr>
            <w:r w:rsidRPr="005669E6">
              <w:rPr>
                <w:snapToGrid w:val="0"/>
                <w:kern w:val="22"/>
                <w:sz w:val="22"/>
                <w:szCs w:val="22"/>
                <w:lang w:val="en-CA"/>
              </w:rPr>
              <w:lastRenderedPageBreak/>
              <w:t>3 to 3</w:t>
            </w:r>
            <w:r w:rsidR="008D6A5A" w:rsidRPr="005669E6">
              <w:rPr>
                <w:snapToGrid w:val="0"/>
                <w:kern w:val="22"/>
                <w:sz w:val="22"/>
                <w:szCs w:val="22"/>
                <w:lang w:val="en-CA"/>
              </w:rPr>
              <w:t>.</w:t>
            </w:r>
            <w:r w:rsidRPr="005669E6">
              <w:rPr>
                <w:snapToGrid w:val="0"/>
                <w:kern w:val="22"/>
                <w:sz w:val="22"/>
                <w:szCs w:val="22"/>
                <w:lang w:val="en-CA"/>
              </w:rPr>
              <w:t>30 p.m.</w:t>
            </w:r>
          </w:p>
        </w:tc>
        <w:tc>
          <w:tcPr>
            <w:tcW w:w="7519"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before="60" w:after="60"/>
              <w:rPr>
                <w:rFonts w:eastAsia="Calibri"/>
                <w:i/>
                <w:snapToGrid w:val="0"/>
                <w:kern w:val="22"/>
                <w:sz w:val="22"/>
                <w:szCs w:val="22"/>
                <w:lang w:val="en-CA"/>
              </w:rPr>
            </w:pPr>
            <w:r w:rsidRPr="005669E6">
              <w:rPr>
                <w:rFonts w:eastAsia="Calibri"/>
                <w:i/>
                <w:snapToGrid w:val="0"/>
                <w:kern w:val="22"/>
                <w:sz w:val="22"/>
                <w:szCs w:val="22"/>
                <w:lang w:val="en-CA"/>
              </w:rPr>
              <w:t>Coffee/tea break</w:t>
            </w:r>
          </w:p>
        </w:tc>
      </w:tr>
      <w:tr w:rsidR="00F363DE" w:rsidRPr="005669E6" w:rsidTr="00F363DE">
        <w:tc>
          <w:tcPr>
            <w:tcW w:w="202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after="120"/>
              <w:rPr>
                <w:snapToGrid w:val="0"/>
                <w:kern w:val="22"/>
                <w:sz w:val="22"/>
                <w:szCs w:val="22"/>
                <w:lang w:val="en-CA"/>
              </w:rPr>
            </w:pPr>
            <w:r w:rsidRPr="005669E6">
              <w:rPr>
                <w:snapToGrid w:val="0"/>
                <w:kern w:val="22"/>
                <w:sz w:val="22"/>
                <w:szCs w:val="22"/>
                <w:lang w:val="en-CA"/>
              </w:rPr>
              <w:t>3</w:t>
            </w:r>
            <w:r w:rsidR="008D6A5A" w:rsidRPr="005669E6">
              <w:rPr>
                <w:snapToGrid w:val="0"/>
                <w:kern w:val="22"/>
                <w:sz w:val="22"/>
                <w:szCs w:val="22"/>
                <w:lang w:val="en-CA"/>
              </w:rPr>
              <w:t>.</w:t>
            </w:r>
            <w:r w:rsidRPr="005669E6">
              <w:rPr>
                <w:snapToGrid w:val="0"/>
                <w:kern w:val="22"/>
                <w:sz w:val="22"/>
                <w:szCs w:val="22"/>
                <w:lang w:val="en-CA"/>
              </w:rPr>
              <w:t>30 to 5 p.m.</w:t>
            </w:r>
          </w:p>
        </w:tc>
        <w:tc>
          <w:tcPr>
            <w:tcW w:w="7519"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before="60" w:after="60"/>
              <w:rPr>
                <w:rFonts w:eastAsia="Calibri"/>
                <w:b/>
                <w:snapToGrid w:val="0"/>
                <w:kern w:val="22"/>
                <w:sz w:val="22"/>
                <w:szCs w:val="22"/>
                <w:lang w:val="en-CA"/>
              </w:rPr>
            </w:pPr>
            <w:r w:rsidRPr="005669E6">
              <w:rPr>
                <w:rFonts w:eastAsia="Calibri"/>
                <w:b/>
                <w:snapToGrid w:val="0"/>
                <w:kern w:val="22"/>
                <w:sz w:val="22"/>
                <w:szCs w:val="22"/>
                <w:lang w:val="en-CA"/>
              </w:rPr>
              <w:t>Agenda item 5. Means to enhance the enabling factors to support implementation, including education, awareness and communication, research and monitoring, use of traditional knowledge, information-sharing, stakeholder engagement, and engaging indigenous peoples and local communities</w:t>
            </w:r>
          </w:p>
          <w:p w:rsidR="00F363DE" w:rsidRPr="005669E6" w:rsidRDefault="00F363DE" w:rsidP="00391B32">
            <w:pPr>
              <w:rPr>
                <w:rFonts w:eastAsia="Calibri"/>
                <w:i/>
                <w:snapToGrid w:val="0"/>
                <w:kern w:val="22"/>
                <w:sz w:val="22"/>
                <w:szCs w:val="22"/>
                <w:lang w:val="en-CA"/>
              </w:rPr>
            </w:pPr>
            <w:r w:rsidRPr="005669E6">
              <w:rPr>
                <w:rFonts w:eastAsia="Calibri"/>
                <w:i/>
                <w:snapToGrid w:val="0"/>
                <w:kern w:val="22"/>
                <w:sz w:val="22"/>
                <w:szCs w:val="22"/>
                <w:lang w:val="en-CA"/>
              </w:rPr>
              <w:t>Breakout group discussion –Means to enable successful approaches</w:t>
            </w:r>
          </w:p>
          <w:p w:rsidR="00F363DE" w:rsidRPr="005669E6" w:rsidRDefault="00F363DE" w:rsidP="00F363DE">
            <w:pPr>
              <w:rPr>
                <w:rFonts w:eastAsia="Calibri"/>
                <w:snapToGrid w:val="0"/>
                <w:kern w:val="22"/>
                <w:sz w:val="22"/>
                <w:szCs w:val="22"/>
                <w:lang w:val="en-CA"/>
              </w:rPr>
            </w:pPr>
            <w:r w:rsidRPr="005669E6">
              <w:rPr>
                <w:rFonts w:eastAsia="Calibri"/>
                <w:snapToGrid w:val="0"/>
                <w:kern w:val="22"/>
                <w:sz w:val="22"/>
                <w:szCs w:val="22"/>
                <w:lang w:val="en-CA"/>
              </w:rPr>
              <w:t>Referring to successful approaches identified in previous breakout session, each group identifies ways to enable the successful approaches. Each group can use strengths and opportunities identified in previous SWOT analysis</w:t>
            </w:r>
          </w:p>
        </w:tc>
      </w:tr>
    </w:tbl>
    <w:p w:rsidR="00F363DE" w:rsidRPr="005669E6" w:rsidRDefault="00F363DE" w:rsidP="00F363DE">
      <w:pPr>
        <w:widowControl w:val="0"/>
        <w:tabs>
          <w:tab w:val="right" w:pos="1290"/>
          <w:tab w:val="left" w:pos="1380"/>
        </w:tabs>
        <w:autoSpaceDE w:val="0"/>
        <w:autoSpaceDN w:val="0"/>
        <w:adjustRightInd w:val="0"/>
        <w:rPr>
          <w:color w:val="0000FF"/>
          <w:kern w:val="22"/>
          <w:lang w:val="en-CA"/>
        </w:rPr>
      </w:pPr>
    </w:p>
    <w:p w:rsidR="00F363DE" w:rsidRPr="005669E6" w:rsidRDefault="00F363DE" w:rsidP="00F363DE">
      <w:pPr>
        <w:tabs>
          <w:tab w:val="left" w:pos="1134"/>
        </w:tabs>
        <w:spacing w:before="60" w:after="60"/>
        <w:contextualSpacing/>
        <w:rPr>
          <w:b/>
          <w:snapToGrid w:val="0"/>
          <w:kern w:val="22"/>
          <w:sz w:val="22"/>
          <w:szCs w:val="22"/>
          <w:lang w:val="en-CA"/>
        </w:rPr>
      </w:pPr>
      <w:r w:rsidRPr="005669E6">
        <w:rPr>
          <w:b/>
          <w:snapToGrid w:val="0"/>
          <w:kern w:val="22"/>
          <w:sz w:val="22"/>
          <w:szCs w:val="22"/>
          <w:lang w:val="en-CA"/>
        </w:rPr>
        <w:t>Thursday, 2 August 2018 (Day 3)</w:t>
      </w:r>
    </w:p>
    <w:p w:rsidR="00F363DE" w:rsidRPr="005669E6" w:rsidRDefault="00F363DE" w:rsidP="00F363DE">
      <w:pPr>
        <w:widowControl w:val="0"/>
        <w:tabs>
          <w:tab w:val="right" w:pos="1290"/>
          <w:tab w:val="left" w:pos="1380"/>
        </w:tabs>
        <w:autoSpaceDE w:val="0"/>
        <w:autoSpaceDN w:val="0"/>
        <w:adjustRightInd w:val="0"/>
        <w:rPr>
          <w:color w:val="0000FF"/>
          <w:kern w:val="22"/>
          <w:lang w:val="en-CA"/>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7529"/>
      </w:tblGrid>
      <w:tr w:rsidR="00F363DE" w:rsidRPr="005669E6" w:rsidTr="00F363DE">
        <w:trPr>
          <w:tblHeader/>
        </w:trPr>
        <w:tc>
          <w:tcPr>
            <w:tcW w:w="2011" w:type="dxa"/>
            <w:tcBorders>
              <w:top w:val="single" w:sz="4" w:space="0" w:color="auto"/>
              <w:left w:val="single" w:sz="4" w:space="0" w:color="auto"/>
              <w:bottom w:val="single" w:sz="4" w:space="0" w:color="auto"/>
              <w:right w:val="single" w:sz="4" w:space="0" w:color="auto"/>
            </w:tcBorders>
            <w:shd w:val="clear" w:color="auto" w:fill="D6E3BC"/>
            <w:hideMark/>
          </w:tcPr>
          <w:p w:rsidR="00F363DE" w:rsidRPr="005669E6" w:rsidRDefault="00F363DE" w:rsidP="00391B32">
            <w:pPr>
              <w:autoSpaceDE w:val="0"/>
              <w:autoSpaceDN w:val="0"/>
              <w:adjustRightInd w:val="0"/>
              <w:spacing w:after="120"/>
              <w:jc w:val="center"/>
              <w:rPr>
                <w:b/>
                <w:snapToGrid w:val="0"/>
                <w:kern w:val="22"/>
                <w:sz w:val="22"/>
                <w:szCs w:val="22"/>
                <w:lang w:val="en-CA"/>
              </w:rPr>
            </w:pPr>
            <w:r w:rsidRPr="005669E6">
              <w:rPr>
                <w:b/>
                <w:snapToGrid w:val="0"/>
                <w:kern w:val="22"/>
                <w:sz w:val="22"/>
                <w:szCs w:val="22"/>
                <w:lang w:val="en-CA"/>
              </w:rPr>
              <w:t>Time</w:t>
            </w:r>
          </w:p>
        </w:tc>
        <w:tc>
          <w:tcPr>
            <w:tcW w:w="7529" w:type="dxa"/>
            <w:tcBorders>
              <w:top w:val="single" w:sz="4" w:space="0" w:color="auto"/>
              <w:left w:val="single" w:sz="4" w:space="0" w:color="auto"/>
              <w:bottom w:val="single" w:sz="4" w:space="0" w:color="auto"/>
              <w:right w:val="single" w:sz="4" w:space="0" w:color="auto"/>
            </w:tcBorders>
            <w:shd w:val="clear" w:color="auto" w:fill="D6E3BC"/>
            <w:hideMark/>
          </w:tcPr>
          <w:p w:rsidR="00F363DE" w:rsidRPr="005669E6" w:rsidRDefault="00F363DE" w:rsidP="00391B32">
            <w:pPr>
              <w:spacing w:after="120"/>
              <w:ind w:left="14"/>
              <w:jc w:val="center"/>
              <w:rPr>
                <w:b/>
                <w:bCs/>
                <w:snapToGrid w:val="0"/>
                <w:kern w:val="22"/>
                <w:sz w:val="22"/>
                <w:szCs w:val="22"/>
                <w:lang w:val="en-CA" w:eastAsia="ko-KR"/>
              </w:rPr>
            </w:pPr>
            <w:r w:rsidRPr="005669E6">
              <w:rPr>
                <w:b/>
                <w:bCs/>
                <w:snapToGrid w:val="0"/>
                <w:kern w:val="22"/>
                <w:sz w:val="22"/>
                <w:szCs w:val="22"/>
                <w:lang w:val="en-CA" w:eastAsia="ko-KR"/>
              </w:rPr>
              <w:t>Workshop activities</w:t>
            </w:r>
          </w:p>
        </w:tc>
      </w:tr>
      <w:tr w:rsidR="00F363DE" w:rsidRPr="005669E6" w:rsidTr="00F363DE">
        <w:tc>
          <w:tcPr>
            <w:tcW w:w="201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after="120"/>
              <w:rPr>
                <w:snapToGrid w:val="0"/>
                <w:kern w:val="22"/>
                <w:sz w:val="22"/>
                <w:szCs w:val="22"/>
                <w:lang w:val="en-CA"/>
              </w:rPr>
            </w:pPr>
            <w:r w:rsidRPr="005669E6">
              <w:rPr>
                <w:snapToGrid w:val="0"/>
                <w:kern w:val="22"/>
                <w:sz w:val="22"/>
                <w:szCs w:val="22"/>
                <w:lang w:val="en-CA"/>
              </w:rPr>
              <w:t>9 a.m. to 12</w:t>
            </w:r>
            <w:r w:rsidR="008D6A5A" w:rsidRPr="005669E6">
              <w:rPr>
                <w:snapToGrid w:val="0"/>
                <w:kern w:val="22"/>
                <w:sz w:val="22"/>
                <w:szCs w:val="22"/>
                <w:lang w:val="en-CA"/>
              </w:rPr>
              <w:t>.</w:t>
            </w:r>
            <w:r w:rsidRPr="005669E6">
              <w:rPr>
                <w:snapToGrid w:val="0"/>
                <w:kern w:val="22"/>
                <w:sz w:val="22"/>
                <w:szCs w:val="22"/>
                <w:lang w:val="en-CA"/>
              </w:rPr>
              <w:t xml:space="preserve">30 p.m. </w:t>
            </w:r>
          </w:p>
          <w:p w:rsidR="00F363DE" w:rsidRPr="005669E6" w:rsidRDefault="00F363DE" w:rsidP="00391B32">
            <w:pPr>
              <w:spacing w:after="120"/>
              <w:rPr>
                <w:snapToGrid w:val="0"/>
                <w:kern w:val="22"/>
                <w:sz w:val="22"/>
                <w:szCs w:val="22"/>
                <w:highlight w:val="yellow"/>
                <w:lang w:val="en-CA"/>
              </w:rPr>
            </w:pPr>
            <w:r w:rsidRPr="005669E6">
              <w:rPr>
                <w:i/>
                <w:snapToGrid w:val="0"/>
                <w:kern w:val="22"/>
                <w:sz w:val="22"/>
                <w:szCs w:val="22"/>
                <w:lang w:val="en-CA"/>
              </w:rPr>
              <w:t>Coffee/tea provided</w:t>
            </w:r>
          </w:p>
        </w:tc>
        <w:tc>
          <w:tcPr>
            <w:tcW w:w="7529"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before="60" w:after="60"/>
              <w:rPr>
                <w:rFonts w:eastAsia="Calibri"/>
                <w:bCs/>
                <w:snapToGrid w:val="0"/>
                <w:kern w:val="22"/>
                <w:sz w:val="22"/>
                <w:szCs w:val="22"/>
                <w:lang w:val="en-CA"/>
              </w:rPr>
            </w:pPr>
            <w:r w:rsidRPr="005669E6">
              <w:rPr>
                <w:rFonts w:eastAsia="Calibri"/>
                <w:bCs/>
                <w:snapToGrid w:val="0"/>
                <w:kern w:val="22"/>
                <w:sz w:val="22"/>
                <w:szCs w:val="22"/>
                <w:u w:val="single"/>
                <w:lang w:val="en-CA"/>
              </w:rPr>
              <w:t>SIMULATION EXERCISE</w:t>
            </w:r>
          </w:p>
          <w:p w:rsidR="00F363DE" w:rsidRPr="005669E6" w:rsidRDefault="00F363DE" w:rsidP="00391B32">
            <w:pPr>
              <w:spacing w:before="60" w:after="60"/>
              <w:rPr>
                <w:rFonts w:eastAsia="Calibri"/>
                <w:snapToGrid w:val="0"/>
                <w:kern w:val="22"/>
                <w:sz w:val="22"/>
                <w:szCs w:val="22"/>
                <w:highlight w:val="yellow"/>
                <w:lang w:val="en-CA"/>
              </w:rPr>
            </w:pPr>
            <w:r w:rsidRPr="005669E6">
              <w:rPr>
                <w:rFonts w:eastAsia="Calibri"/>
                <w:bCs/>
                <w:snapToGrid w:val="0"/>
                <w:kern w:val="22"/>
                <w:sz w:val="22"/>
                <w:szCs w:val="22"/>
                <w:lang w:val="en-CA"/>
              </w:rPr>
              <w:t>Cross-sectoral, multi-stakeholder coordination for multi-sectoral planning</w:t>
            </w:r>
            <w:r w:rsidR="008D6A5A" w:rsidRPr="005669E6">
              <w:rPr>
                <w:rFonts w:eastAsia="Calibri"/>
                <w:snapToGrid w:val="0"/>
                <w:kern w:val="22"/>
                <w:sz w:val="22"/>
                <w:szCs w:val="22"/>
                <w:lang w:val="en-CA"/>
              </w:rPr>
              <w:t>.</w:t>
            </w:r>
          </w:p>
        </w:tc>
      </w:tr>
      <w:tr w:rsidR="00F363DE" w:rsidRPr="005669E6" w:rsidTr="00F363DE">
        <w:tc>
          <w:tcPr>
            <w:tcW w:w="2011" w:type="dxa"/>
            <w:tcBorders>
              <w:top w:val="single" w:sz="4" w:space="0" w:color="auto"/>
              <w:left w:val="single" w:sz="4" w:space="0" w:color="auto"/>
              <w:bottom w:val="single" w:sz="4" w:space="0" w:color="auto"/>
              <w:right w:val="single" w:sz="4" w:space="0" w:color="auto"/>
            </w:tcBorders>
            <w:hideMark/>
          </w:tcPr>
          <w:p w:rsidR="00F363DE" w:rsidRPr="005669E6" w:rsidRDefault="00F363DE" w:rsidP="00391B32">
            <w:pPr>
              <w:spacing w:after="120"/>
              <w:rPr>
                <w:snapToGrid w:val="0"/>
                <w:kern w:val="22"/>
                <w:sz w:val="22"/>
                <w:szCs w:val="22"/>
                <w:lang w:val="en-CA"/>
              </w:rPr>
            </w:pPr>
            <w:r w:rsidRPr="005669E6">
              <w:rPr>
                <w:snapToGrid w:val="0"/>
                <w:kern w:val="22"/>
                <w:sz w:val="22"/>
                <w:szCs w:val="22"/>
                <w:lang w:val="en-CA"/>
              </w:rPr>
              <w:t>12</w:t>
            </w:r>
            <w:r w:rsidR="008D6A5A" w:rsidRPr="005669E6">
              <w:rPr>
                <w:snapToGrid w:val="0"/>
                <w:kern w:val="22"/>
                <w:sz w:val="22"/>
                <w:szCs w:val="22"/>
                <w:lang w:val="en-CA"/>
              </w:rPr>
              <w:t>.</w:t>
            </w:r>
            <w:r w:rsidRPr="005669E6">
              <w:rPr>
                <w:snapToGrid w:val="0"/>
                <w:kern w:val="22"/>
                <w:sz w:val="22"/>
                <w:szCs w:val="22"/>
                <w:lang w:val="en-CA"/>
              </w:rPr>
              <w:t>30 to 1</w:t>
            </w:r>
            <w:r w:rsidR="008D6A5A" w:rsidRPr="005669E6">
              <w:rPr>
                <w:snapToGrid w:val="0"/>
                <w:kern w:val="22"/>
                <w:sz w:val="22"/>
                <w:szCs w:val="22"/>
                <w:lang w:val="en-CA"/>
              </w:rPr>
              <w:t>.</w:t>
            </w:r>
            <w:r w:rsidRPr="005669E6">
              <w:rPr>
                <w:snapToGrid w:val="0"/>
                <w:kern w:val="22"/>
                <w:sz w:val="22"/>
                <w:szCs w:val="22"/>
                <w:lang w:val="en-CA"/>
              </w:rPr>
              <w:t>30 p.m.</w:t>
            </w:r>
          </w:p>
        </w:tc>
        <w:tc>
          <w:tcPr>
            <w:tcW w:w="7529" w:type="dxa"/>
            <w:tcBorders>
              <w:top w:val="single" w:sz="4" w:space="0" w:color="auto"/>
              <w:left w:val="single" w:sz="4" w:space="0" w:color="auto"/>
              <w:bottom w:val="single" w:sz="4" w:space="0" w:color="auto"/>
              <w:right w:val="single" w:sz="4" w:space="0" w:color="auto"/>
            </w:tcBorders>
            <w:hideMark/>
          </w:tcPr>
          <w:p w:rsidR="00F363DE" w:rsidRPr="005669E6" w:rsidRDefault="00F363DE" w:rsidP="00F363DE">
            <w:pPr>
              <w:rPr>
                <w:rFonts w:eastAsia="Calibri"/>
                <w:i/>
                <w:snapToGrid w:val="0"/>
                <w:kern w:val="22"/>
                <w:sz w:val="22"/>
                <w:szCs w:val="22"/>
                <w:lang w:val="en-CA"/>
              </w:rPr>
            </w:pPr>
            <w:r w:rsidRPr="005669E6">
              <w:rPr>
                <w:rFonts w:eastAsia="Calibri"/>
                <w:i/>
                <w:snapToGrid w:val="0"/>
                <w:kern w:val="22"/>
                <w:sz w:val="22"/>
                <w:szCs w:val="22"/>
                <w:lang w:val="en-CA"/>
              </w:rPr>
              <w:t>Lunch</w:t>
            </w:r>
          </w:p>
        </w:tc>
      </w:tr>
      <w:tr w:rsidR="00F363DE" w:rsidRPr="005669E6" w:rsidTr="00F363DE">
        <w:tc>
          <w:tcPr>
            <w:tcW w:w="201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autoSpaceDE w:val="0"/>
              <w:autoSpaceDN w:val="0"/>
              <w:adjustRightInd w:val="0"/>
              <w:spacing w:after="120"/>
              <w:rPr>
                <w:snapToGrid w:val="0"/>
                <w:kern w:val="22"/>
                <w:sz w:val="22"/>
                <w:szCs w:val="22"/>
                <w:lang w:val="en-CA"/>
              </w:rPr>
            </w:pPr>
            <w:r w:rsidRPr="005669E6">
              <w:rPr>
                <w:snapToGrid w:val="0"/>
                <w:kern w:val="22"/>
                <w:sz w:val="22"/>
                <w:szCs w:val="22"/>
                <w:lang w:val="en-CA"/>
              </w:rPr>
              <w:t>2 to 5</w:t>
            </w:r>
            <w:r w:rsidR="008D6A5A" w:rsidRPr="005669E6">
              <w:rPr>
                <w:snapToGrid w:val="0"/>
                <w:kern w:val="22"/>
                <w:sz w:val="22"/>
                <w:szCs w:val="22"/>
                <w:lang w:val="en-CA"/>
              </w:rPr>
              <w:t>.</w:t>
            </w:r>
            <w:r w:rsidRPr="005669E6">
              <w:rPr>
                <w:snapToGrid w:val="0"/>
                <w:kern w:val="22"/>
                <w:sz w:val="22"/>
                <w:szCs w:val="22"/>
                <w:lang w:val="en-CA"/>
              </w:rPr>
              <w:t>30 p.m.</w:t>
            </w:r>
          </w:p>
          <w:p w:rsidR="00F363DE" w:rsidRPr="005669E6" w:rsidRDefault="00F363DE" w:rsidP="00391B32">
            <w:pPr>
              <w:autoSpaceDE w:val="0"/>
              <w:autoSpaceDN w:val="0"/>
              <w:adjustRightInd w:val="0"/>
              <w:spacing w:after="120"/>
              <w:rPr>
                <w:snapToGrid w:val="0"/>
                <w:kern w:val="22"/>
                <w:sz w:val="22"/>
                <w:szCs w:val="22"/>
                <w:lang w:val="en-CA"/>
              </w:rPr>
            </w:pPr>
            <w:r w:rsidRPr="005669E6">
              <w:rPr>
                <w:i/>
                <w:snapToGrid w:val="0"/>
                <w:kern w:val="22"/>
                <w:sz w:val="22"/>
                <w:szCs w:val="22"/>
                <w:lang w:val="en-CA"/>
              </w:rPr>
              <w:t>Coffee/tea provided</w:t>
            </w:r>
          </w:p>
        </w:tc>
        <w:tc>
          <w:tcPr>
            <w:tcW w:w="7529"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after="60"/>
              <w:rPr>
                <w:rFonts w:eastAsia="Calibri"/>
                <w:b/>
                <w:snapToGrid w:val="0"/>
                <w:kern w:val="22"/>
                <w:sz w:val="22"/>
                <w:szCs w:val="22"/>
                <w:lang w:val="en-CA"/>
              </w:rPr>
            </w:pPr>
            <w:r w:rsidRPr="005669E6">
              <w:rPr>
                <w:rFonts w:eastAsia="Calibri"/>
                <w:b/>
                <w:snapToGrid w:val="0"/>
                <w:kern w:val="22"/>
                <w:sz w:val="22"/>
                <w:szCs w:val="22"/>
                <w:lang w:val="en-CA"/>
              </w:rPr>
              <w:t>Agenda item 6.  Developing implementation plans</w:t>
            </w:r>
          </w:p>
          <w:p w:rsidR="00F363DE" w:rsidRPr="005669E6" w:rsidRDefault="00F363DE" w:rsidP="001B7A3C">
            <w:pPr>
              <w:numPr>
                <w:ilvl w:val="0"/>
                <w:numId w:val="12"/>
              </w:numPr>
              <w:spacing w:before="60" w:after="60"/>
              <w:ind w:left="367"/>
              <w:rPr>
                <w:rFonts w:eastAsia="Calibri"/>
                <w:bCs/>
                <w:snapToGrid w:val="0"/>
                <w:kern w:val="22"/>
                <w:sz w:val="22"/>
                <w:szCs w:val="22"/>
                <w:lang w:val="en-CA"/>
              </w:rPr>
            </w:pPr>
            <w:r w:rsidRPr="005669E6">
              <w:rPr>
                <w:rFonts w:eastAsia="Calibri"/>
                <w:bCs/>
                <w:snapToGrid w:val="0"/>
                <w:kern w:val="22"/>
                <w:sz w:val="22"/>
                <w:szCs w:val="22"/>
                <w:lang w:val="en-CA"/>
              </w:rPr>
              <w:t>Building on previous workshop discussion, each country will outline next steps for ways to enhance implementation to address gaps, including potential sources of support and use of existing resources and strengths</w:t>
            </w:r>
          </w:p>
        </w:tc>
      </w:tr>
    </w:tbl>
    <w:p w:rsidR="00F363DE" w:rsidRPr="005669E6" w:rsidRDefault="00F363DE" w:rsidP="00F363DE">
      <w:pPr>
        <w:widowControl w:val="0"/>
        <w:tabs>
          <w:tab w:val="right" w:pos="1290"/>
          <w:tab w:val="left" w:pos="1380"/>
        </w:tabs>
        <w:autoSpaceDE w:val="0"/>
        <w:autoSpaceDN w:val="0"/>
        <w:adjustRightInd w:val="0"/>
        <w:rPr>
          <w:color w:val="0000FF"/>
          <w:kern w:val="22"/>
          <w:lang w:val="en-CA"/>
        </w:rPr>
      </w:pPr>
    </w:p>
    <w:p w:rsidR="00F363DE" w:rsidRPr="005669E6" w:rsidRDefault="00F363DE" w:rsidP="005669E6">
      <w:pPr>
        <w:keepNext/>
        <w:spacing w:before="60" w:after="60"/>
        <w:rPr>
          <w:b/>
          <w:bCs/>
          <w:snapToGrid w:val="0"/>
          <w:kern w:val="22"/>
          <w:sz w:val="22"/>
          <w:szCs w:val="22"/>
          <w:lang w:val="en-CA"/>
        </w:rPr>
      </w:pPr>
      <w:r w:rsidRPr="005669E6">
        <w:rPr>
          <w:b/>
          <w:bCs/>
          <w:snapToGrid w:val="0"/>
          <w:kern w:val="22"/>
          <w:sz w:val="22"/>
          <w:szCs w:val="22"/>
          <w:lang w:val="en-CA"/>
        </w:rPr>
        <w:t>Friday, 3 August 2018 (Day 4)</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7327"/>
      </w:tblGrid>
      <w:tr w:rsidR="00F363DE" w:rsidRPr="005669E6" w:rsidTr="00F363DE">
        <w:trPr>
          <w:tblHeader/>
        </w:trPr>
        <w:tc>
          <w:tcPr>
            <w:tcW w:w="2141" w:type="dxa"/>
            <w:tcBorders>
              <w:top w:val="single" w:sz="4" w:space="0" w:color="auto"/>
              <w:left w:val="single" w:sz="4" w:space="0" w:color="auto"/>
              <w:bottom w:val="single" w:sz="4" w:space="0" w:color="auto"/>
              <w:right w:val="single" w:sz="4" w:space="0" w:color="auto"/>
            </w:tcBorders>
            <w:shd w:val="clear" w:color="auto" w:fill="D6E3BC"/>
            <w:hideMark/>
          </w:tcPr>
          <w:p w:rsidR="00F363DE" w:rsidRPr="005669E6" w:rsidRDefault="00F363DE" w:rsidP="00391B32">
            <w:pPr>
              <w:autoSpaceDE w:val="0"/>
              <w:autoSpaceDN w:val="0"/>
              <w:adjustRightInd w:val="0"/>
              <w:spacing w:after="120"/>
              <w:jc w:val="center"/>
              <w:rPr>
                <w:b/>
                <w:snapToGrid w:val="0"/>
                <w:kern w:val="22"/>
                <w:sz w:val="22"/>
                <w:szCs w:val="22"/>
                <w:lang w:val="en-CA"/>
              </w:rPr>
            </w:pPr>
            <w:r w:rsidRPr="005669E6">
              <w:rPr>
                <w:b/>
                <w:snapToGrid w:val="0"/>
                <w:kern w:val="22"/>
                <w:sz w:val="22"/>
                <w:szCs w:val="22"/>
                <w:lang w:val="en-CA"/>
              </w:rPr>
              <w:t>Time</w:t>
            </w:r>
          </w:p>
        </w:tc>
        <w:tc>
          <w:tcPr>
            <w:tcW w:w="7327" w:type="dxa"/>
            <w:tcBorders>
              <w:top w:val="single" w:sz="4" w:space="0" w:color="auto"/>
              <w:left w:val="single" w:sz="4" w:space="0" w:color="auto"/>
              <w:bottom w:val="single" w:sz="4" w:space="0" w:color="auto"/>
              <w:right w:val="single" w:sz="4" w:space="0" w:color="auto"/>
            </w:tcBorders>
            <w:shd w:val="clear" w:color="auto" w:fill="D6E3BC"/>
            <w:hideMark/>
          </w:tcPr>
          <w:p w:rsidR="00F363DE" w:rsidRPr="005669E6" w:rsidRDefault="00F363DE" w:rsidP="00391B32">
            <w:pPr>
              <w:spacing w:after="120"/>
              <w:ind w:left="14"/>
              <w:jc w:val="center"/>
              <w:rPr>
                <w:b/>
                <w:bCs/>
                <w:snapToGrid w:val="0"/>
                <w:kern w:val="22"/>
                <w:sz w:val="22"/>
                <w:szCs w:val="22"/>
                <w:lang w:val="en-CA" w:eastAsia="ko-KR"/>
              </w:rPr>
            </w:pPr>
            <w:r w:rsidRPr="005669E6">
              <w:rPr>
                <w:b/>
                <w:bCs/>
                <w:snapToGrid w:val="0"/>
                <w:kern w:val="22"/>
                <w:sz w:val="22"/>
                <w:szCs w:val="22"/>
                <w:lang w:val="en-CA" w:eastAsia="ko-KR"/>
              </w:rPr>
              <w:t>Workshop activities</w:t>
            </w:r>
          </w:p>
        </w:tc>
      </w:tr>
      <w:tr w:rsidR="00F363DE" w:rsidRPr="005669E6" w:rsidTr="00F363DE">
        <w:tc>
          <w:tcPr>
            <w:tcW w:w="214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autoSpaceDE w:val="0"/>
              <w:autoSpaceDN w:val="0"/>
              <w:adjustRightInd w:val="0"/>
              <w:rPr>
                <w:snapToGrid w:val="0"/>
                <w:kern w:val="22"/>
                <w:sz w:val="22"/>
                <w:szCs w:val="22"/>
                <w:lang w:val="en-CA"/>
              </w:rPr>
            </w:pPr>
            <w:r w:rsidRPr="005669E6">
              <w:rPr>
                <w:snapToGrid w:val="0"/>
                <w:kern w:val="22"/>
                <w:sz w:val="22"/>
                <w:szCs w:val="22"/>
                <w:lang w:val="en-CA"/>
              </w:rPr>
              <w:t>9 a.m. to 12</w:t>
            </w:r>
            <w:r w:rsidR="008D6A5A" w:rsidRPr="005669E6">
              <w:rPr>
                <w:snapToGrid w:val="0"/>
                <w:kern w:val="22"/>
                <w:sz w:val="22"/>
                <w:szCs w:val="22"/>
                <w:lang w:val="en-CA"/>
              </w:rPr>
              <w:t>.</w:t>
            </w:r>
            <w:r w:rsidRPr="005669E6">
              <w:rPr>
                <w:snapToGrid w:val="0"/>
                <w:kern w:val="22"/>
                <w:sz w:val="22"/>
                <w:szCs w:val="22"/>
                <w:lang w:val="en-CA"/>
              </w:rPr>
              <w:t>30 p.m.</w:t>
            </w:r>
          </w:p>
          <w:p w:rsidR="00F363DE" w:rsidRPr="005669E6" w:rsidRDefault="00F363DE" w:rsidP="00391B32">
            <w:pPr>
              <w:autoSpaceDE w:val="0"/>
              <w:autoSpaceDN w:val="0"/>
              <w:adjustRightInd w:val="0"/>
              <w:rPr>
                <w:snapToGrid w:val="0"/>
                <w:kern w:val="22"/>
                <w:sz w:val="22"/>
                <w:szCs w:val="22"/>
                <w:lang w:val="en-CA"/>
              </w:rPr>
            </w:pPr>
          </w:p>
          <w:p w:rsidR="00F363DE" w:rsidRPr="005669E6" w:rsidRDefault="00F363DE" w:rsidP="00391B32">
            <w:pPr>
              <w:autoSpaceDE w:val="0"/>
              <w:autoSpaceDN w:val="0"/>
              <w:adjustRightInd w:val="0"/>
              <w:rPr>
                <w:i/>
                <w:snapToGrid w:val="0"/>
                <w:kern w:val="22"/>
                <w:sz w:val="22"/>
                <w:szCs w:val="22"/>
                <w:lang w:val="en-CA"/>
              </w:rPr>
            </w:pPr>
            <w:r w:rsidRPr="005669E6">
              <w:rPr>
                <w:i/>
                <w:snapToGrid w:val="0"/>
                <w:kern w:val="22"/>
                <w:sz w:val="22"/>
                <w:szCs w:val="22"/>
                <w:lang w:val="en-CA"/>
              </w:rPr>
              <w:t>Coffee/tea provided</w:t>
            </w:r>
          </w:p>
        </w:tc>
        <w:tc>
          <w:tcPr>
            <w:tcW w:w="7327"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before="60" w:after="60"/>
              <w:ind w:right="288"/>
              <w:rPr>
                <w:rFonts w:eastAsia="Calibri"/>
                <w:i/>
                <w:snapToGrid w:val="0"/>
                <w:kern w:val="22"/>
                <w:sz w:val="22"/>
                <w:szCs w:val="22"/>
                <w:lang w:val="en-CA"/>
              </w:rPr>
            </w:pPr>
            <w:r w:rsidRPr="005669E6">
              <w:rPr>
                <w:rFonts w:eastAsia="Calibri"/>
                <w:i/>
                <w:snapToGrid w:val="0"/>
                <w:kern w:val="22"/>
                <w:sz w:val="22"/>
                <w:szCs w:val="22"/>
                <w:lang w:val="en-CA"/>
              </w:rPr>
              <w:t>Agenda item 6 (continued)</w:t>
            </w:r>
          </w:p>
          <w:p w:rsidR="00F363DE" w:rsidRPr="005669E6" w:rsidRDefault="00F363DE" w:rsidP="00ED30F1">
            <w:pPr>
              <w:spacing w:before="60"/>
              <w:rPr>
                <w:rFonts w:eastAsia="Calibri"/>
                <w:snapToGrid w:val="0"/>
                <w:kern w:val="22"/>
                <w:sz w:val="22"/>
                <w:szCs w:val="22"/>
                <w:lang w:val="en-CA"/>
              </w:rPr>
            </w:pPr>
            <w:r w:rsidRPr="005669E6">
              <w:rPr>
                <w:rFonts w:eastAsia="Calibri"/>
                <w:snapToGrid w:val="0"/>
                <w:kern w:val="22"/>
                <w:sz w:val="22"/>
                <w:szCs w:val="22"/>
                <w:lang w:val="en-CA"/>
              </w:rPr>
              <w:t>Developing implementation plans (continued)</w:t>
            </w:r>
          </w:p>
          <w:p w:rsidR="00F363DE" w:rsidRPr="005669E6" w:rsidRDefault="00F363DE" w:rsidP="00391B32">
            <w:pPr>
              <w:pBdr>
                <w:top w:val="single" w:sz="4" w:space="1" w:color="auto"/>
                <w:left w:val="single" w:sz="4" w:space="4" w:color="auto"/>
                <w:right w:val="single" w:sz="4" w:space="4" w:color="auto"/>
              </w:pBdr>
              <w:spacing w:before="60"/>
              <w:rPr>
                <w:rFonts w:eastAsia="Calibri"/>
                <w:snapToGrid w:val="0"/>
                <w:kern w:val="22"/>
                <w:sz w:val="22"/>
                <w:szCs w:val="22"/>
                <w:lang w:val="en-CA"/>
              </w:rPr>
            </w:pPr>
            <w:r w:rsidRPr="005669E6">
              <w:rPr>
                <w:rFonts w:eastAsia="Calibri"/>
                <w:b/>
                <w:snapToGrid w:val="0"/>
                <w:kern w:val="22"/>
                <w:sz w:val="22"/>
                <w:szCs w:val="22"/>
                <w:lang w:val="en-CA"/>
              </w:rPr>
              <w:t>Global partnership meeting</w:t>
            </w:r>
            <w:r w:rsidRPr="005669E6">
              <w:rPr>
                <w:rFonts w:eastAsia="Calibri"/>
                <w:snapToGrid w:val="0"/>
                <w:kern w:val="22"/>
                <w:sz w:val="22"/>
                <w:szCs w:val="22"/>
                <w:lang w:val="en-CA"/>
              </w:rPr>
              <w:t xml:space="preserve"> held with global/regional organizations while countries work on implementation plans</w:t>
            </w:r>
          </w:p>
          <w:p w:rsidR="00F363DE" w:rsidRPr="005669E6" w:rsidRDefault="00F363DE" w:rsidP="001B7A3C">
            <w:pPr>
              <w:pStyle w:val="ListParagraph"/>
              <w:numPr>
                <w:ilvl w:val="0"/>
                <w:numId w:val="24"/>
              </w:numPr>
              <w:pBdr>
                <w:left w:val="single" w:sz="4" w:space="4" w:color="auto"/>
                <w:right w:val="single" w:sz="4" w:space="4" w:color="auto"/>
              </w:pBdr>
              <w:ind w:left="350"/>
              <w:contextualSpacing w:val="0"/>
              <w:rPr>
                <w:color w:val="000000"/>
                <w:kern w:val="22"/>
                <w:sz w:val="22"/>
                <w:szCs w:val="22"/>
                <w:lang w:val="en-CA"/>
              </w:rPr>
            </w:pPr>
            <w:r w:rsidRPr="005669E6">
              <w:rPr>
                <w:color w:val="000000"/>
                <w:kern w:val="22"/>
                <w:sz w:val="22"/>
                <w:szCs w:val="22"/>
                <w:lang w:val="en-CA"/>
              </w:rPr>
              <w:t>Launching of the CBD Global Coral Portal and opportunities to link your respective work on the portal</w:t>
            </w:r>
          </w:p>
          <w:p w:rsidR="00F363DE" w:rsidRPr="005669E6" w:rsidRDefault="00F363DE" w:rsidP="001B7A3C">
            <w:pPr>
              <w:pStyle w:val="ListParagraph"/>
              <w:numPr>
                <w:ilvl w:val="0"/>
                <w:numId w:val="24"/>
              </w:numPr>
              <w:pBdr>
                <w:left w:val="single" w:sz="4" w:space="4" w:color="auto"/>
                <w:right w:val="single" w:sz="4" w:space="4" w:color="auto"/>
              </w:pBdr>
              <w:ind w:left="350"/>
              <w:contextualSpacing w:val="0"/>
              <w:rPr>
                <w:color w:val="000000"/>
                <w:kern w:val="22"/>
                <w:sz w:val="22"/>
                <w:szCs w:val="22"/>
                <w:lang w:val="en-CA"/>
              </w:rPr>
            </w:pPr>
            <w:r w:rsidRPr="005669E6">
              <w:rPr>
                <w:color w:val="000000"/>
                <w:kern w:val="22"/>
                <w:sz w:val="22"/>
                <w:szCs w:val="22"/>
                <w:lang w:val="en-CA"/>
              </w:rPr>
              <w:t>Alignments and complementarities between the Target 10 Priority Actions and other important workplans, action plans, etc. at various scales</w:t>
            </w:r>
          </w:p>
          <w:p w:rsidR="00F363DE" w:rsidRPr="005669E6" w:rsidRDefault="00F363DE" w:rsidP="001B7A3C">
            <w:pPr>
              <w:pStyle w:val="ListParagraph"/>
              <w:numPr>
                <w:ilvl w:val="0"/>
                <w:numId w:val="24"/>
              </w:numPr>
              <w:pBdr>
                <w:left w:val="single" w:sz="4" w:space="4" w:color="auto"/>
                <w:right w:val="single" w:sz="4" w:space="4" w:color="auto"/>
              </w:pBdr>
              <w:ind w:left="350"/>
              <w:contextualSpacing w:val="0"/>
              <w:rPr>
                <w:color w:val="000000"/>
                <w:kern w:val="22"/>
                <w:sz w:val="22"/>
                <w:szCs w:val="22"/>
                <w:lang w:val="en-CA"/>
              </w:rPr>
            </w:pPr>
            <w:r w:rsidRPr="005669E6">
              <w:rPr>
                <w:color w:val="000000"/>
                <w:kern w:val="22"/>
                <w:sz w:val="22"/>
                <w:szCs w:val="22"/>
                <w:lang w:val="en-CA"/>
              </w:rPr>
              <w:t>Information that can contribute to the assessment of Aichi Target 10 for the forthcoming 5</w:t>
            </w:r>
            <w:r w:rsidRPr="005669E6">
              <w:rPr>
                <w:color w:val="000000"/>
                <w:kern w:val="22"/>
                <w:sz w:val="22"/>
                <w:szCs w:val="22"/>
                <w:vertAlign w:val="superscript"/>
                <w:lang w:val="en-CA"/>
              </w:rPr>
              <w:t>th</w:t>
            </w:r>
            <w:r w:rsidRPr="005669E6">
              <w:rPr>
                <w:color w:val="000000"/>
                <w:kern w:val="22"/>
                <w:sz w:val="22"/>
                <w:szCs w:val="22"/>
                <w:lang w:val="en-CA"/>
              </w:rPr>
              <w:t> Global Biodiversity Outlook</w:t>
            </w:r>
          </w:p>
          <w:p w:rsidR="00F363DE" w:rsidRPr="005669E6" w:rsidRDefault="00F363DE" w:rsidP="001B7A3C">
            <w:pPr>
              <w:pStyle w:val="ListParagraph"/>
              <w:numPr>
                <w:ilvl w:val="0"/>
                <w:numId w:val="24"/>
              </w:numPr>
              <w:pBdr>
                <w:left w:val="single" w:sz="4" w:space="4" w:color="auto"/>
                <w:right w:val="single" w:sz="4" w:space="4" w:color="auto"/>
              </w:pBdr>
              <w:ind w:left="350"/>
              <w:contextualSpacing w:val="0"/>
              <w:rPr>
                <w:color w:val="000000"/>
                <w:kern w:val="22"/>
                <w:sz w:val="22"/>
                <w:szCs w:val="22"/>
                <w:lang w:val="en-CA"/>
              </w:rPr>
            </w:pPr>
            <w:r w:rsidRPr="005669E6">
              <w:rPr>
                <w:color w:val="000000"/>
                <w:kern w:val="22"/>
                <w:sz w:val="22"/>
                <w:szCs w:val="22"/>
                <w:lang w:val="en-CA"/>
              </w:rPr>
              <w:t>Forthcoming discussions on the CBD post-2020 biodiversity framework and how coral reef issues may factor in</w:t>
            </w:r>
          </w:p>
          <w:p w:rsidR="00F363DE" w:rsidRPr="005669E6" w:rsidRDefault="00F363DE" w:rsidP="001B7A3C">
            <w:pPr>
              <w:pStyle w:val="ListParagraph"/>
              <w:numPr>
                <w:ilvl w:val="0"/>
                <w:numId w:val="24"/>
              </w:numPr>
              <w:pBdr>
                <w:left w:val="single" w:sz="4" w:space="4" w:color="auto"/>
                <w:right w:val="single" w:sz="4" w:space="4" w:color="auto"/>
              </w:pBdr>
              <w:ind w:left="350"/>
              <w:contextualSpacing w:val="0"/>
              <w:rPr>
                <w:color w:val="000000"/>
                <w:kern w:val="22"/>
                <w:sz w:val="22"/>
                <w:szCs w:val="22"/>
                <w:lang w:val="en-CA"/>
              </w:rPr>
            </w:pPr>
            <w:r w:rsidRPr="005669E6">
              <w:rPr>
                <w:color w:val="000000"/>
                <w:kern w:val="22"/>
                <w:sz w:val="22"/>
                <w:szCs w:val="22"/>
                <w:lang w:val="en-CA"/>
              </w:rPr>
              <w:t xml:space="preserve">Potential ways to highlight coral reef issues at CBD COP 14 </w:t>
            </w:r>
          </w:p>
        </w:tc>
      </w:tr>
      <w:tr w:rsidR="00F363DE" w:rsidRPr="005669E6" w:rsidTr="00F363DE">
        <w:tc>
          <w:tcPr>
            <w:tcW w:w="214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autoSpaceDE w:val="0"/>
              <w:autoSpaceDN w:val="0"/>
              <w:adjustRightInd w:val="0"/>
              <w:spacing w:after="120"/>
              <w:rPr>
                <w:snapToGrid w:val="0"/>
                <w:kern w:val="22"/>
                <w:sz w:val="22"/>
                <w:szCs w:val="22"/>
                <w:lang w:val="en-CA"/>
              </w:rPr>
            </w:pPr>
            <w:r w:rsidRPr="005669E6">
              <w:rPr>
                <w:snapToGrid w:val="0"/>
                <w:kern w:val="22"/>
                <w:sz w:val="22"/>
                <w:szCs w:val="22"/>
                <w:lang w:val="en-CA"/>
              </w:rPr>
              <w:t>12.30 to 1.30 p.m.</w:t>
            </w:r>
          </w:p>
        </w:tc>
        <w:tc>
          <w:tcPr>
            <w:tcW w:w="7327"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rPr>
                <w:b/>
                <w:snapToGrid w:val="0"/>
                <w:kern w:val="22"/>
                <w:sz w:val="22"/>
                <w:szCs w:val="22"/>
                <w:u w:val="single"/>
                <w:lang w:val="en-CA"/>
              </w:rPr>
            </w:pPr>
            <w:r w:rsidRPr="005669E6">
              <w:rPr>
                <w:bCs/>
                <w:i/>
                <w:snapToGrid w:val="0"/>
                <w:color w:val="000000"/>
                <w:kern w:val="22"/>
                <w:sz w:val="22"/>
                <w:szCs w:val="22"/>
                <w:lang w:val="en-CA" w:eastAsia="ko-KR"/>
              </w:rPr>
              <w:t>Lunch</w:t>
            </w:r>
          </w:p>
        </w:tc>
      </w:tr>
      <w:tr w:rsidR="00F363DE" w:rsidRPr="005669E6" w:rsidTr="00F363DE">
        <w:tc>
          <w:tcPr>
            <w:tcW w:w="214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before="60" w:after="60"/>
              <w:rPr>
                <w:snapToGrid w:val="0"/>
                <w:kern w:val="22"/>
                <w:sz w:val="22"/>
                <w:szCs w:val="22"/>
                <w:lang w:val="en-CA"/>
              </w:rPr>
            </w:pPr>
            <w:r w:rsidRPr="005669E6">
              <w:rPr>
                <w:snapToGrid w:val="0"/>
                <w:kern w:val="22"/>
                <w:sz w:val="22"/>
                <w:szCs w:val="22"/>
                <w:lang w:val="en-CA"/>
              </w:rPr>
              <w:t>1</w:t>
            </w:r>
            <w:r w:rsidR="008D6A5A" w:rsidRPr="005669E6">
              <w:rPr>
                <w:snapToGrid w:val="0"/>
                <w:kern w:val="22"/>
                <w:sz w:val="22"/>
                <w:szCs w:val="22"/>
                <w:lang w:val="en-CA"/>
              </w:rPr>
              <w:t>.</w:t>
            </w:r>
            <w:r w:rsidRPr="005669E6">
              <w:rPr>
                <w:snapToGrid w:val="0"/>
                <w:kern w:val="22"/>
                <w:sz w:val="22"/>
                <w:szCs w:val="22"/>
                <w:lang w:val="en-CA"/>
              </w:rPr>
              <w:t>30 to 3 p.m.</w:t>
            </w:r>
          </w:p>
        </w:tc>
        <w:tc>
          <w:tcPr>
            <w:tcW w:w="7327"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before="60" w:after="120"/>
              <w:rPr>
                <w:rFonts w:eastAsia="Calibri"/>
                <w:i/>
                <w:snapToGrid w:val="0"/>
                <w:color w:val="000000"/>
                <w:kern w:val="22"/>
                <w:sz w:val="22"/>
                <w:szCs w:val="22"/>
                <w:lang w:val="en-CA" w:eastAsia="ko-KR"/>
              </w:rPr>
            </w:pPr>
            <w:r w:rsidRPr="005669E6">
              <w:rPr>
                <w:rFonts w:eastAsia="Calibri"/>
                <w:bCs/>
                <w:iCs/>
                <w:snapToGrid w:val="0"/>
                <w:color w:val="000000"/>
                <w:kern w:val="22"/>
                <w:sz w:val="22"/>
                <w:szCs w:val="22"/>
                <w:lang w:val="en-CA" w:eastAsia="ko-KR"/>
              </w:rPr>
              <w:t>Agenda item 6</w:t>
            </w:r>
            <w:r w:rsidRPr="005669E6">
              <w:rPr>
                <w:rFonts w:eastAsia="Calibri"/>
                <w:iCs/>
                <w:snapToGrid w:val="0"/>
                <w:color w:val="000000"/>
                <w:kern w:val="22"/>
                <w:sz w:val="22"/>
                <w:szCs w:val="22"/>
                <w:lang w:val="en-CA" w:eastAsia="ko-KR"/>
              </w:rPr>
              <w:t xml:space="preserve"> </w:t>
            </w:r>
            <w:r w:rsidRPr="005669E6">
              <w:rPr>
                <w:rFonts w:eastAsia="Calibri"/>
                <w:i/>
                <w:snapToGrid w:val="0"/>
                <w:color w:val="000000"/>
                <w:kern w:val="22"/>
                <w:sz w:val="22"/>
                <w:szCs w:val="22"/>
                <w:lang w:val="en-CA" w:eastAsia="ko-KR"/>
              </w:rPr>
              <w:t>(continued)</w:t>
            </w:r>
          </w:p>
          <w:p w:rsidR="00F363DE" w:rsidRPr="005669E6" w:rsidRDefault="00F363DE" w:rsidP="00391B32">
            <w:pPr>
              <w:spacing w:before="60" w:after="60"/>
              <w:rPr>
                <w:rFonts w:eastAsia="Calibri"/>
                <w:snapToGrid w:val="0"/>
                <w:kern w:val="22"/>
                <w:sz w:val="22"/>
                <w:szCs w:val="22"/>
                <w:lang w:val="en-CA"/>
              </w:rPr>
            </w:pPr>
            <w:r w:rsidRPr="005669E6">
              <w:rPr>
                <w:rFonts w:eastAsia="Calibri"/>
                <w:snapToGrid w:val="0"/>
                <w:kern w:val="22"/>
                <w:sz w:val="22"/>
                <w:szCs w:val="22"/>
                <w:lang w:val="en-CA"/>
              </w:rPr>
              <w:t>Presentation of implementation plans</w:t>
            </w:r>
          </w:p>
        </w:tc>
      </w:tr>
      <w:tr w:rsidR="00F363DE" w:rsidRPr="005669E6" w:rsidTr="00F363DE">
        <w:tc>
          <w:tcPr>
            <w:tcW w:w="2141"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before="60" w:after="60"/>
              <w:rPr>
                <w:snapToGrid w:val="0"/>
                <w:kern w:val="22"/>
                <w:sz w:val="22"/>
                <w:szCs w:val="22"/>
                <w:lang w:val="en-CA"/>
              </w:rPr>
            </w:pPr>
            <w:r w:rsidRPr="005669E6">
              <w:rPr>
                <w:snapToGrid w:val="0"/>
                <w:kern w:val="22"/>
                <w:sz w:val="22"/>
                <w:szCs w:val="22"/>
                <w:lang w:val="en-CA"/>
              </w:rPr>
              <w:t>3 to 4 p.m.</w:t>
            </w:r>
          </w:p>
        </w:tc>
        <w:tc>
          <w:tcPr>
            <w:tcW w:w="7327" w:type="dxa"/>
            <w:tcBorders>
              <w:top w:val="single" w:sz="4" w:space="0" w:color="auto"/>
              <w:left w:val="single" w:sz="4" w:space="0" w:color="auto"/>
              <w:bottom w:val="single" w:sz="4" w:space="0" w:color="auto"/>
              <w:right w:val="single" w:sz="4" w:space="0" w:color="auto"/>
            </w:tcBorders>
          </w:tcPr>
          <w:p w:rsidR="00F363DE" w:rsidRPr="005669E6" w:rsidRDefault="00F363DE" w:rsidP="00391B32">
            <w:pPr>
              <w:spacing w:before="60" w:after="60"/>
              <w:rPr>
                <w:b/>
                <w:snapToGrid w:val="0"/>
                <w:kern w:val="22"/>
                <w:sz w:val="22"/>
                <w:szCs w:val="22"/>
                <w:lang w:val="en-CA"/>
              </w:rPr>
            </w:pPr>
            <w:r w:rsidRPr="005669E6">
              <w:rPr>
                <w:rFonts w:eastAsia="Calibri"/>
                <w:b/>
                <w:snapToGrid w:val="0"/>
                <w:kern w:val="22"/>
                <w:sz w:val="22"/>
                <w:szCs w:val="22"/>
                <w:lang w:val="en-CA"/>
              </w:rPr>
              <w:t xml:space="preserve">Agenda item 7. </w:t>
            </w:r>
            <w:r w:rsidRPr="005669E6">
              <w:rPr>
                <w:b/>
                <w:snapToGrid w:val="0"/>
                <w:kern w:val="22"/>
                <w:sz w:val="22"/>
                <w:szCs w:val="22"/>
                <w:lang w:val="en-CA"/>
              </w:rPr>
              <w:t>Conclusion, next steps and closure of the workshop</w:t>
            </w:r>
          </w:p>
          <w:p w:rsidR="00F363DE" w:rsidRPr="005669E6" w:rsidRDefault="00F363DE" w:rsidP="00F363DE">
            <w:pPr>
              <w:numPr>
                <w:ilvl w:val="0"/>
                <w:numId w:val="8"/>
              </w:numPr>
              <w:spacing w:before="60" w:after="60"/>
              <w:ind w:left="365"/>
              <w:rPr>
                <w:rFonts w:eastAsia="Calibri"/>
                <w:snapToGrid w:val="0"/>
                <w:kern w:val="22"/>
                <w:sz w:val="22"/>
                <w:szCs w:val="22"/>
                <w:lang w:val="en-CA"/>
              </w:rPr>
            </w:pPr>
            <w:r w:rsidRPr="005669E6">
              <w:rPr>
                <w:rFonts w:eastAsia="Calibri"/>
                <w:snapToGrid w:val="0"/>
                <w:kern w:val="22"/>
                <w:sz w:val="22"/>
                <w:szCs w:val="22"/>
                <w:lang w:val="en-CA"/>
              </w:rPr>
              <w:lastRenderedPageBreak/>
              <w:t>Key conclusions</w:t>
            </w:r>
          </w:p>
          <w:p w:rsidR="00F363DE" w:rsidRPr="005669E6" w:rsidRDefault="00F363DE" w:rsidP="00F363DE">
            <w:pPr>
              <w:numPr>
                <w:ilvl w:val="0"/>
                <w:numId w:val="8"/>
              </w:numPr>
              <w:spacing w:before="60" w:after="60"/>
              <w:ind w:left="365"/>
              <w:rPr>
                <w:rFonts w:eastAsia="Calibri"/>
                <w:snapToGrid w:val="0"/>
                <w:kern w:val="22"/>
                <w:sz w:val="22"/>
                <w:szCs w:val="22"/>
                <w:lang w:val="en-CA"/>
              </w:rPr>
            </w:pPr>
            <w:r w:rsidRPr="005669E6">
              <w:rPr>
                <w:rFonts w:eastAsia="Calibri"/>
                <w:snapToGrid w:val="0"/>
                <w:kern w:val="22"/>
                <w:sz w:val="22"/>
                <w:szCs w:val="22"/>
                <w:lang w:val="en-CA"/>
              </w:rPr>
              <w:t>Future collaboration</w:t>
            </w:r>
          </w:p>
          <w:p w:rsidR="00F363DE" w:rsidRPr="005669E6" w:rsidRDefault="00F363DE" w:rsidP="00F363DE">
            <w:pPr>
              <w:numPr>
                <w:ilvl w:val="0"/>
                <w:numId w:val="8"/>
              </w:numPr>
              <w:spacing w:before="60" w:after="60"/>
              <w:ind w:left="365"/>
              <w:rPr>
                <w:bCs/>
                <w:i/>
                <w:iCs/>
                <w:snapToGrid w:val="0"/>
                <w:color w:val="000000"/>
                <w:kern w:val="22"/>
                <w:sz w:val="22"/>
                <w:szCs w:val="22"/>
                <w:lang w:val="en-CA" w:eastAsia="ko-KR"/>
              </w:rPr>
            </w:pPr>
            <w:r w:rsidRPr="005669E6">
              <w:rPr>
                <w:rFonts w:eastAsia="Calibri"/>
                <w:snapToGrid w:val="0"/>
                <w:kern w:val="22"/>
                <w:sz w:val="22"/>
                <w:szCs w:val="22"/>
                <w:lang w:val="en-CA"/>
              </w:rPr>
              <w:t>Evaluation of the workshop</w:t>
            </w:r>
          </w:p>
        </w:tc>
      </w:tr>
    </w:tbl>
    <w:p w:rsidR="00953C8D" w:rsidRPr="005669E6" w:rsidRDefault="00953C8D" w:rsidP="00391B32">
      <w:pPr>
        <w:widowControl w:val="0"/>
        <w:tabs>
          <w:tab w:val="right" w:pos="1290"/>
          <w:tab w:val="left" w:pos="1380"/>
        </w:tabs>
        <w:autoSpaceDE w:val="0"/>
        <w:autoSpaceDN w:val="0"/>
        <w:adjustRightInd w:val="0"/>
        <w:jc w:val="center"/>
        <w:rPr>
          <w:color w:val="0000FF"/>
          <w:kern w:val="22"/>
          <w:lang w:val="en-CA"/>
        </w:rPr>
      </w:pPr>
      <w:r w:rsidRPr="005669E6">
        <w:rPr>
          <w:color w:val="0000FF"/>
          <w:kern w:val="22"/>
          <w:lang w:val="en-CA"/>
        </w:rPr>
        <w:lastRenderedPageBreak/>
        <w:br w:type="page"/>
      </w:r>
      <w:r w:rsidR="002F43E6" w:rsidRPr="005669E6">
        <w:rPr>
          <w:i/>
          <w:kern w:val="22"/>
          <w:szCs w:val="22"/>
          <w:lang w:val="en-CA"/>
        </w:rPr>
        <w:lastRenderedPageBreak/>
        <w:t>Annex I</w:t>
      </w:r>
      <w:r w:rsidR="00475E0E" w:rsidRPr="005669E6">
        <w:rPr>
          <w:i/>
          <w:kern w:val="22"/>
          <w:szCs w:val="22"/>
          <w:lang w:val="en-CA"/>
        </w:rPr>
        <w:t>I</w:t>
      </w:r>
    </w:p>
    <w:p w:rsidR="00B21D90" w:rsidRPr="005669E6" w:rsidRDefault="00690EB2" w:rsidP="00805793">
      <w:pPr>
        <w:pStyle w:val="HEADINGNOTFORTOC"/>
        <w:rPr>
          <w:kern w:val="22"/>
          <w:sz w:val="22"/>
          <w:szCs w:val="22"/>
          <w:lang w:val="en-CA"/>
        </w:rPr>
      </w:pPr>
      <w:r w:rsidRPr="005669E6">
        <w:rPr>
          <w:caps w:val="0"/>
          <w:kern w:val="22"/>
          <w:sz w:val="22"/>
          <w:szCs w:val="22"/>
          <w:lang w:val="en-CA"/>
        </w:rPr>
        <w:t xml:space="preserve">LIST OF PARTICIPANTS </w:t>
      </w:r>
    </w:p>
    <w:p w:rsidR="00B21D90" w:rsidRPr="005669E6" w:rsidRDefault="00391B32" w:rsidP="00B21D90">
      <w:pPr>
        <w:widowControl w:val="0"/>
        <w:autoSpaceDE w:val="0"/>
        <w:autoSpaceDN w:val="0"/>
        <w:adjustRightInd w:val="0"/>
        <w:spacing w:before="108"/>
        <w:jc w:val="center"/>
        <w:rPr>
          <w:b/>
          <w:bCs/>
          <w:kern w:val="22"/>
          <w:sz w:val="22"/>
          <w:szCs w:val="22"/>
          <w:lang w:val="en-CA"/>
        </w:rPr>
      </w:pPr>
      <w:r w:rsidRPr="005669E6">
        <w:rPr>
          <w:b/>
          <w:bCs/>
          <w:kern w:val="22"/>
          <w:sz w:val="22"/>
          <w:szCs w:val="22"/>
          <w:lang w:val="en-CA"/>
        </w:rPr>
        <w:t>PARTIES</w:t>
      </w:r>
    </w:p>
    <w:p w:rsidR="00663920" w:rsidRPr="005669E6" w:rsidRDefault="00663920" w:rsidP="00663920">
      <w:pPr>
        <w:spacing w:before="105"/>
        <w:rPr>
          <w:b/>
          <w:bCs/>
          <w:kern w:val="22"/>
          <w:sz w:val="22"/>
          <w:szCs w:val="22"/>
          <w:u w:val="single"/>
          <w:lang w:val="en-CA"/>
        </w:rPr>
        <w:sectPr w:rsidR="00663920" w:rsidRPr="005669E6" w:rsidSect="00F354C0">
          <w:headerReference w:type="even" r:id="rId12"/>
          <w:headerReference w:type="default" r:id="rId13"/>
          <w:pgSz w:w="12240" w:h="15840" w:code="1"/>
          <w:pgMar w:top="1021" w:right="1440" w:bottom="1134" w:left="1440" w:header="720" w:footer="720" w:gutter="0"/>
          <w:cols w:space="708"/>
          <w:titlePg/>
          <w:docGrid w:linePitch="360"/>
        </w:sectPr>
      </w:pPr>
    </w:p>
    <w:p w:rsidR="005F03C6" w:rsidRPr="005669E6" w:rsidRDefault="005F03C6" w:rsidP="001E7AF1">
      <w:pPr>
        <w:ind w:hanging="360"/>
        <w:rPr>
          <w:color w:val="0433FF"/>
          <w:kern w:val="22"/>
          <w:sz w:val="22"/>
          <w:szCs w:val="22"/>
          <w:lang w:val="en-CA"/>
        </w:rPr>
      </w:pPr>
    </w:p>
    <w:p w:rsidR="00391B32" w:rsidRPr="005669E6" w:rsidRDefault="00391B32" w:rsidP="00391B32">
      <w:pPr>
        <w:widowControl w:val="0"/>
        <w:tabs>
          <w:tab w:val="left" w:pos="90"/>
        </w:tabs>
        <w:autoSpaceDE w:val="0"/>
        <w:autoSpaceDN w:val="0"/>
        <w:adjustRightInd w:val="0"/>
        <w:rPr>
          <w:rFonts w:eastAsia="Times New Roman"/>
          <w:b/>
          <w:bCs/>
          <w:kern w:val="22"/>
          <w:sz w:val="22"/>
          <w:szCs w:val="22"/>
          <w:u w:val="single"/>
          <w:lang w:val="en-CA"/>
        </w:rPr>
        <w:sectPr w:rsidR="00391B32" w:rsidRPr="005669E6" w:rsidSect="00663920">
          <w:type w:val="continuous"/>
          <w:pgSz w:w="12240" w:h="15840" w:code="1"/>
          <w:pgMar w:top="1021" w:right="1440" w:bottom="1134" w:left="1440" w:header="720" w:footer="720" w:gutter="0"/>
          <w:cols w:space="708"/>
          <w:titlePg/>
          <w:docGrid w:linePitch="360"/>
        </w:sectPr>
      </w:pPr>
    </w:p>
    <w:p w:rsidR="00391B32" w:rsidRPr="005669E6" w:rsidRDefault="00391B32" w:rsidP="00391B32">
      <w:pPr>
        <w:widowControl w:val="0"/>
        <w:tabs>
          <w:tab w:val="left" w:pos="90"/>
        </w:tabs>
        <w:autoSpaceDE w:val="0"/>
        <w:autoSpaceDN w:val="0"/>
        <w:adjustRightInd w:val="0"/>
        <w:rPr>
          <w:rFonts w:eastAsia="Times New Roman"/>
          <w:b/>
          <w:bCs/>
          <w:kern w:val="22"/>
          <w:sz w:val="22"/>
          <w:szCs w:val="22"/>
          <w:u w:val="single"/>
          <w:lang w:val="en-CA"/>
        </w:rPr>
      </w:pPr>
      <w:r w:rsidRPr="005669E6">
        <w:rPr>
          <w:rFonts w:eastAsia="Times New Roman"/>
          <w:b/>
          <w:bCs/>
          <w:kern w:val="22"/>
          <w:sz w:val="22"/>
          <w:szCs w:val="22"/>
          <w:u w:val="single"/>
          <w:lang w:val="en-CA"/>
        </w:rPr>
        <w:t>Indonesia</w:t>
      </w:r>
    </w:p>
    <w:p w:rsidR="00391B32" w:rsidRPr="005669E6" w:rsidRDefault="00391B32" w:rsidP="001B7A3C">
      <w:pPr>
        <w:widowControl w:val="0"/>
        <w:numPr>
          <w:ilvl w:val="0"/>
          <w:numId w:val="25"/>
        </w:numPr>
        <w:tabs>
          <w:tab w:val="right" w:pos="563"/>
          <w:tab w:val="left" w:pos="690"/>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 xml:space="preserve">   Mr. </w:t>
      </w:r>
      <w:proofErr w:type="spellStart"/>
      <w:r w:rsidRPr="005669E6">
        <w:rPr>
          <w:rFonts w:eastAsia="Times New Roman"/>
          <w:kern w:val="22"/>
          <w:sz w:val="22"/>
          <w:szCs w:val="22"/>
          <w:lang w:val="en-CA"/>
        </w:rPr>
        <w:t>Amehr</w:t>
      </w:r>
      <w:proofErr w:type="spellEnd"/>
      <w:r w:rsidRPr="005669E6">
        <w:rPr>
          <w:rFonts w:eastAsia="Times New Roman"/>
          <w:kern w:val="22"/>
          <w:sz w:val="22"/>
          <w:szCs w:val="22"/>
          <w:lang w:val="en-CA"/>
        </w:rPr>
        <w:t xml:space="preserve"> Hakim</w:t>
      </w:r>
    </w:p>
    <w:p w:rsidR="00391B32" w:rsidRPr="005669E6" w:rsidRDefault="00391B32" w:rsidP="00391B32">
      <w:pPr>
        <w:widowControl w:val="0"/>
        <w:tabs>
          <w:tab w:val="left" w:pos="726"/>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ab/>
        <w:t>Deputy Director for Arrangement on Conservation Area</w:t>
      </w:r>
    </w:p>
    <w:p w:rsidR="00391B32" w:rsidRPr="005669E6" w:rsidRDefault="00391B32" w:rsidP="00391B32">
      <w:pPr>
        <w:widowControl w:val="0"/>
        <w:tabs>
          <w:tab w:val="left" w:pos="726"/>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t>Ministry of Marine Affairs and Fisheries</w:t>
      </w:r>
    </w:p>
    <w:p w:rsidR="00391B32" w:rsidRPr="005669E6" w:rsidRDefault="00391B32" w:rsidP="00391B32">
      <w:pPr>
        <w:widowControl w:val="0"/>
        <w:tabs>
          <w:tab w:val="right" w:pos="1290"/>
          <w:tab w:val="left" w:pos="1380"/>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t xml:space="preserve">Email: </w:t>
      </w:r>
      <w:r w:rsidRPr="005669E6">
        <w:rPr>
          <w:rFonts w:eastAsia="Times New Roman"/>
          <w:kern w:val="22"/>
          <w:sz w:val="22"/>
          <w:szCs w:val="22"/>
          <w:lang w:val="en-CA"/>
        </w:rPr>
        <w:tab/>
      </w:r>
      <w:hyperlink r:id="rId14" w:history="1">
        <w:r w:rsidRPr="005669E6">
          <w:rPr>
            <w:rFonts w:eastAsia="Times New Roman"/>
            <w:color w:val="0000FF"/>
            <w:kern w:val="22"/>
            <w:sz w:val="22"/>
            <w:szCs w:val="22"/>
            <w:u w:val="single"/>
            <w:lang w:val="en-CA"/>
          </w:rPr>
          <w:t>mehrhakim_77@yahoo.com.id</w:t>
        </w:r>
      </w:hyperlink>
    </w:p>
    <w:p w:rsidR="00391B32" w:rsidRPr="005669E6" w:rsidRDefault="00391B32" w:rsidP="00391B32">
      <w:pPr>
        <w:rPr>
          <w:rFonts w:eastAsia="Times New Roman"/>
          <w:kern w:val="22"/>
          <w:sz w:val="22"/>
          <w:szCs w:val="22"/>
          <w:lang w:val="en-CA"/>
        </w:rPr>
      </w:pPr>
    </w:p>
    <w:p w:rsidR="00391B32" w:rsidRPr="005669E6" w:rsidRDefault="00391B32" w:rsidP="001B7A3C">
      <w:pPr>
        <w:numPr>
          <w:ilvl w:val="0"/>
          <w:numId w:val="25"/>
        </w:numPr>
        <w:rPr>
          <w:rFonts w:eastAsia="Times New Roman"/>
          <w:kern w:val="22"/>
          <w:sz w:val="22"/>
          <w:szCs w:val="22"/>
          <w:lang w:val="en-CA"/>
        </w:rPr>
      </w:pPr>
      <w:r w:rsidRPr="005669E6">
        <w:rPr>
          <w:rFonts w:eastAsia="Times New Roman"/>
          <w:kern w:val="22"/>
          <w:sz w:val="22"/>
          <w:szCs w:val="22"/>
          <w:lang w:val="en-CA"/>
        </w:rPr>
        <w:t xml:space="preserve">Ms. Nurul </w:t>
      </w:r>
      <w:proofErr w:type="spellStart"/>
      <w:r w:rsidRPr="005669E6">
        <w:rPr>
          <w:rFonts w:eastAsia="Times New Roman"/>
          <w:kern w:val="22"/>
          <w:sz w:val="22"/>
          <w:szCs w:val="22"/>
          <w:lang w:val="en-CA"/>
        </w:rPr>
        <w:t>Dhewani</w:t>
      </w:r>
      <w:proofErr w:type="spellEnd"/>
      <w:r w:rsidRPr="005669E6">
        <w:rPr>
          <w:rFonts w:eastAsia="Times New Roman"/>
          <w:kern w:val="22"/>
          <w:sz w:val="22"/>
          <w:szCs w:val="22"/>
          <w:lang w:val="en-CA"/>
        </w:rPr>
        <w:t xml:space="preserve"> </w:t>
      </w:r>
      <w:proofErr w:type="spellStart"/>
      <w:r w:rsidRPr="005669E6">
        <w:rPr>
          <w:rFonts w:eastAsia="Times New Roman"/>
          <w:kern w:val="22"/>
          <w:sz w:val="22"/>
          <w:szCs w:val="22"/>
          <w:lang w:val="en-CA"/>
        </w:rPr>
        <w:t>Mirah</w:t>
      </w:r>
      <w:proofErr w:type="spellEnd"/>
      <w:r w:rsidRPr="005669E6">
        <w:rPr>
          <w:rFonts w:eastAsia="Times New Roman"/>
          <w:kern w:val="22"/>
          <w:sz w:val="22"/>
          <w:szCs w:val="22"/>
          <w:lang w:val="en-CA"/>
        </w:rPr>
        <w:t xml:space="preserve"> </w:t>
      </w:r>
      <w:proofErr w:type="spellStart"/>
      <w:r w:rsidRPr="005669E6">
        <w:rPr>
          <w:rFonts w:eastAsia="Times New Roman"/>
          <w:kern w:val="22"/>
          <w:sz w:val="22"/>
          <w:szCs w:val="22"/>
          <w:lang w:val="en-CA"/>
        </w:rPr>
        <w:t>Sjafrie</w:t>
      </w:r>
      <w:proofErr w:type="spellEnd"/>
    </w:p>
    <w:p w:rsidR="00391B32" w:rsidRPr="005669E6" w:rsidRDefault="00391B32" w:rsidP="00391B32">
      <w:pPr>
        <w:rPr>
          <w:rFonts w:eastAsia="Times New Roman"/>
          <w:kern w:val="22"/>
          <w:sz w:val="22"/>
          <w:szCs w:val="22"/>
          <w:lang w:val="en-CA"/>
        </w:rPr>
      </w:pPr>
      <w:r w:rsidRPr="005669E6">
        <w:rPr>
          <w:rFonts w:eastAsia="Times New Roman"/>
          <w:kern w:val="22"/>
          <w:sz w:val="22"/>
          <w:szCs w:val="22"/>
          <w:lang w:val="en-CA"/>
        </w:rPr>
        <w:tab/>
      </w:r>
      <w:proofErr w:type="spellStart"/>
      <w:r w:rsidRPr="005669E6">
        <w:rPr>
          <w:rFonts w:eastAsia="Times New Roman"/>
          <w:kern w:val="22"/>
          <w:sz w:val="22"/>
          <w:szCs w:val="22"/>
          <w:lang w:val="en-CA"/>
        </w:rPr>
        <w:t>Reseancher</w:t>
      </w:r>
      <w:proofErr w:type="spellEnd"/>
    </w:p>
    <w:p w:rsidR="00391B32" w:rsidRPr="005669E6" w:rsidRDefault="00391B32" w:rsidP="00391B32">
      <w:pPr>
        <w:rPr>
          <w:rFonts w:eastAsia="Times New Roman"/>
          <w:kern w:val="22"/>
          <w:sz w:val="22"/>
          <w:szCs w:val="22"/>
          <w:lang w:val="en-CA"/>
        </w:rPr>
      </w:pPr>
      <w:r w:rsidRPr="005669E6">
        <w:rPr>
          <w:rFonts w:eastAsia="Times New Roman"/>
          <w:kern w:val="22"/>
          <w:sz w:val="22"/>
          <w:szCs w:val="22"/>
          <w:lang w:val="en-CA"/>
        </w:rPr>
        <w:tab/>
        <w:t>Research Center for Oceanography</w:t>
      </w:r>
    </w:p>
    <w:p w:rsidR="00391B32" w:rsidRPr="005669E6" w:rsidRDefault="00391B32" w:rsidP="00391B32">
      <w:pPr>
        <w:rPr>
          <w:rFonts w:eastAsia="Times New Roman"/>
          <w:kern w:val="22"/>
          <w:sz w:val="22"/>
          <w:szCs w:val="22"/>
          <w:lang w:val="en-CA"/>
        </w:rPr>
      </w:pPr>
      <w:r w:rsidRPr="005669E6">
        <w:rPr>
          <w:rFonts w:eastAsia="Times New Roman"/>
          <w:kern w:val="22"/>
          <w:sz w:val="22"/>
          <w:szCs w:val="22"/>
          <w:lang w:val="en-CA"/>
        </w:rPr>
        <w:tab/>
        <w:t>Indonesian Institute of Sciences</w:t>
      </w:r>
    </w:p>
    <w:p w:rsidR="00391B32" w:rsidRPr="005669E6" w:rsidRDefault="00391B32" w:rsidP="00391B32">
      <w:pPr>
        <w:rPr>
          <w:rFonts w:eastAsia="Times New Roman"/>
          <w:kern w:val="22"/>
          <w:sz w:val="22"/>
          <w:szCs w:val="22"/>
          <w:lang w:val="en-CA"/>
        </w:rPr>
      </w:pPr>
      <w:r w:rsidRPr="005669E6">
        <w:rPr>
          <w:rFonts w:eastAsia="Times New Roman"/>
          <w:kern w:val="22"/>
          <w:sz w:val="22"/>
          <w:szCs w:val="22"/>
          <w:lang w:val="en-CA"/>
        </w:rPr>
        <w:tab/>
        <w:t xml:space="preserve">E-mail: </w:t>
      </w:r>
      <w:hyperlink r:id="rId15" w:history="1">
        <w:r w:rsidRPr="005669E6">
          <w:rPr>
            <w:rFonts w:eastAsia="Times New Roman"/>
            <w:color w:val="0000FF"/>
            <w:kern w:val="22"/>
            <w:sz w:val="22"/>
            <w:szCs w:val="22"/>
            <w:u w:val="single"/>
            <w:lang w:val="en-CA"/>
          </w:rPr>
          <w:t>ndhewani@yahoo.com</w:t>
        </w:r>
      </w:hyperlink>
    </w:p>
    <w:p w:rsidR="00391B32" w:rsidRPr="005669E6" w:rsidRDefault="00391B32" w:rsidP="00391B32">
      <w:pPr>
        <w:rPr>
          <w:rFonts w:eastAsia="Times New Roman"/>
          <w:kern w:val="22"/>
          <w:sz w:val="22"/>
          <w:szCs w:val="22"/>
          <w:lang w:val="en-CA"/>
        </w:rPr>
      </w:pPr>
    </w:p>
    <w:p w:rsidR="00391B32" w:rsidRPr="005669E6" w:rsidRDefault="00391B32" w:rsidP="001B7A3C">
      <w:pPr>
        <w:numPr>
          <w:ilvl w:val="0"/>
          <w:numId w:val="25"/>
        </w:numPr>
        <w:rPr>
          <w:rFonts w:eastAsia="Times New Roman"/>
          <w:kern w:val="22"/>
          <w:sz w:val="22"/>
          <w:szCs w:val="22"/>
          <w:lang w:val="en-CA"/>
        </w:rPr>
      </w:pPr>
      <w:r w:rsidRPr="005669E6">
        <w:rPr>
          <w:rFonts w:eastAsia="Times New Roman"/>
          <w:kern w:val="22"/>
          <w:sz w:val="22"/>
          <w:szCs w:val="22"/>
          <w:lang w:val="en-CA"/>
        </w:rPr>
        <w:t xml:space="preserve">Ms. </w:t>
      </w:r>
      <w:proofErr w:type="spellStart"/>
      <w:r w:rsidRPr="005669E6">
        <w:rPr>
          <w:rFonts w:eastAsia="Times New Roman"/>
          <w:kern w:val="22"/>
          <w:sz w:val="22"/>
          <w:szCs w:val="22"/>
          <w:lang w:val="en-CA"/>
        </w:rPr>
        <w:t>Sasanti</w:t>
      </w:r>
      <w:proofErr w:type="spellEnd"/>
      <w:r w:rsidRPr="005669E6">
        <w:rPr>
          <w:rFonts w:eastAsia="Times New Roman"/>
          <w:kern w:val="22"/>
          <w:sz w:val="22"/>
          <w:szCs w:val="22"/>
          <w:lang w:val="en-CA"/>
        </w:rPr>
        <w:t xml:space="preserve"> </w:t>
      </w:r>
      <w:proofErr w:type="spellStart"/>
      <w:r w:rsidRPr="005669E6">
        <w:rPr>
          <w:rFonts w:eastAsia="Times New Roman"/>
          <w:kern w:val="22"/>
          <w:sz w:val="22"/>
          <w:szCs w:val="22"/>
          <w:lang w:val="en-CA"/>
        </w:rPr>
        <w:t>Retno</w:t>
      </w:r>
      <w:proofErr w:type="spellEnd"/>
      <w:r w:rsidRPr="005669E6">
        <w:rPr>
          <w:rFonts w:eastAsia="Times New Roman"/>
          <w:kern w:val="22"/>
          <w:sz w:val="22"/>
          <w:szCs w:val="22"/>
          <w:lang w:val="en-CA"/>
        </w:rPr>
        <w:t xml:space="preserve"> </w:t>
      </w:r>
      <w:proofErr w:type="spellStart"/>
      <w:r w:rsidRPr="005669E6">
        <w:rPr>
          <w:rFonts w:eastAsia="Times New Roman"/>
          <w:kern w:val="22"/>
          <w:sz w:val="22"/>
          <w:szCs w:val="22"/>
          <w:lang w:val="en-CA"/>
        </w:rPr>
        <w:t>Suharti</w:t>
      </w:r>
      <w:proofErr w:type="spellEnd"/>
    </w:p>
    <w:p w:rsidR="00391B32" w:rsidRPr="005669E6" w:rsidRDefault="00391B32" w:rsidP="00391B32">
      <w:pPr>
        <w:rPr>
          <w:rFonts w:eastAsia="Times New Roman"/>
          <w:kern w:val="22"/>
          <w:sz w:val="22"/>
          <w:szCs w:val="22"/>
          <w:lang w:val="en-CA"/>
        </w:rPr>
      </w:pPr>
      <w:r w:rsidRPr="005669E6">
        <w:rPr>
          <w:rFonts w:eastAsia="Times New Roman"/>
          <w:kern w:val="22"/>
          <w:sz w:val="22"/>
          <w:szCs w:val="22"/>
          <w:lang w:val="en-CA"/>
        </w:rPr>
        <w:tab/>
        <w:t>Researcher</w:t>
      </w:r>
    </w:p>
    <w:p w:rsidR="00391B32" w:rsidRPr="005669E6" w:rsidRDefault="00391B32" w:rsidP="00391B32">
      <w:pPr>
        <w:rPr>
          <w:rFonts w:eastAsia="Times New Roman"/>
          <w:kern w:val="22"/>
          <w:sz w:val="22"/>
          <w:szCs w:val="22"/>
          <w:lang w:val="en-CA"/>
        </w:rPr>
      </w:pPr>
      <w:r w:rsidRPr="005669E6">
        <w:rPr>
          <w:rFonts w:eastAsia="Times New Roman"/>
          <w:kern w:val="22"/>
          <w:sz w:val="22"/>
          <w:szCs w:val="22"/>
          <w:lang w:val="en-CA"/>
        </w:rPr>
        <w:tab/>
        <w:t>Research Center for Oceanography</w:t>
      </w:r>
    </w:p>
    <w:p w:rsidR="00391B32" w:rsidRPr="005669E6" w:rsidRDefault="00391B32" w:rsidP="00391B32">
      <w:pPr>
        <w:rPr>
          <w:rFonts w:eastAsia="Times New Roman"/>
          <w:kern w:val="22"/>
          <w:sz w:val="22"/>
          <w:szCs w:val="22"/>
          <w:lang w:val="en-CA"/>
        </w:rPr>
      </w:pPr>
      <w:r w:rsidRPr="005669E6">
        <w:rPr>
          <w:rFonts w:eastAsia="Times New Roman"/>
          <w:kern w:val="22"/>
          <w:sz w:val="22"/>
          <w:szCs w:val="22"/>
          <w:lang w:val="en-CA"/>
        </w:rPr>
        <w:tab/>
        <w:t>Indonesian Institute of Sciences</w:t>
      </w:r>
    </w:p>
    <w:p w:rsidR="00391B32" w:rsidRPr="00AD64B5" w:rsidRDefault="00391B32" w:rsidP="00391B32">
      <w:pPr>
        <w:rPr>
          <w:rFonts w:eastAsia="Times New Roman"/>
          <w:kern w:val="22"/>
          <w:sz w:val="22"/>
          <w:szCs w:val="22"/>
          <w:lang w:val="fr-FR"/>
        </w:rPr>
      </w:pPr>
      <w:r w:rsidRPr="00AD64B5">
        <w:rPr>
          <w:rFonts w:eastAsia="Times New Roman"/>
          <w:kern w:val="22"/>
          <w:sz w:val="22"/>
          <w:szCs w:val="22"/>
          <w:lang w:val="fr-FR"/>
        </w:rPr>
        <w:tab/>
      </w:r>
      <w:proofErr w:type="gramStart"/>
      <w:r w:rsidRPr="00AD64B5">
        <w:rPr>
          <w:rFonts w:eastAsia="Times New Roman"/>
          <w:kern w:val="22"/>
          <w:sz w:val="22"/>
          <w:szCs w:val="22"/>
          <w:lang w:val="fr-FR"/>
        </w:rPr>
        <w:t>E-mail:</w:t>
      </w:r>
      <w:proofErr w:type="gramEnd"/>
      <w:r w:rsidRPr="00AD64B5">
        <w:rPr>
          <w:rFonts w:eastAsia="Times New Roman"/>
          <w:kern w:val="22"/>
          <w:sz w:val="22"/>
          <w:szCs w:val="22"/>
          <w:lang w:val="fr-FR"/>
        </w:rPr>
        <w:t xml:space="preserve"> </w:t>
      </w:r>
      <w:hyperlink r:id="rId16" w:history="1">
        <w:r w:rsidRPr="00AD64B5">
          <w:rPr>
            <w:rFonts w:eastAsia="Times New Roman"/>
            <w:color w:val="0000FF"/>
            <w:kern w:val="22"/>
            <w:sz w:val="22"/>
            <w:szCs w:val="22"/>
            <w:u w:val="single"/>
            <w:lang w:val="fr-FR"/>
          </w:rPr>
          <w:t>santi_rs02@yahoo.com</w:t>
        </w:r>
      </w:hyperlink>
    </w:p>
    <w:p w:rsidR="00391B32" w:rsidRPr="00AD64B5" w:rsidRDefault="00391B32" w:rsidP="00391B32">
      <w:pPr>
        <w:widowControl w:val="0"/>
        <w:tabs>
          <w:tab w:val="left" w:pos="90"/>
        </w:tabs>
        <w:autoSpaceDE w:val="0"/>
        <w:autoSpaceDN w:val="0"/>
        <w:adjustRightInd w:val="0"/>
        <w:rPr>
          <w:rFonts w:eastAsia="Times New Roman"/>
          <w:b/>
          <w:bCs/>
          <w:kern w:val="22"/>
          <w:sz w:val="22"/>
          <w:szCs w:val="22"/>
          <w:u w:val="single"/>
          <w:lang w:val="fr-FR"/>
        </w:rPr>
      </w:pPr>
    </w:p>
    <w:p w:rsidR="00391B32" w:rsidRPr="005669E6" w:rsidRDefault="00391B32" w:rsidP="00391B32">
      <w:pPr>
        <w:widowControl w:val="0"/>
        <w:tabs>
          <w:tab w:val="left" w:pos="90"/>
        </w:tabs>
        <w:autoSpaceDE w:val="0"/>
        <w:autoSpaceDN w:val="0"/>
        <w:adjustRightInd w:val="0"/>
        <w:rPr>
          <w:rFonts w:eastAsia="Times New Roman"/>
          <w:b/>
          <w:bCs/>
          <w:kern w:val="22"/>
          <w:sz w:val="22"/>
          <w:szCs w:val="22"/>
          <w:u w:val="single"/>
          <w:lang w:val="en-CA"/>
        </w:rPr>
      </w:pPr>
      <w:r w:rsidRPr="005669E6">
        <w:rPr>
          <w:rFonts w:eastAsia="Times New Roman"/>
          <w:b/>
          <w:bCs/>
          <w:kern w:val="22"/>
          <w:sz w:val="22"/>
          <w:szCs w:val="22"/>
          <w:u w:val="single"/>
          <w:lang w:val="en-CA"/>
        </w:rPr>
        <w:t>Malaysia</w:t>
      </w:r>
    </w:p>
    <w:p w:rsidR="00391B32" w:rsidRPr="005669E6" w:rsidRDefault="00391B32" w:rsidP="001B7A3C">
      <w:pPr>
        <w:widowControl w:val="0"/>
        <w:numPr>
          <w:ilvl w:val="0"/>
          <w:numId w:val="25"/>
        </w:numPr>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 xml:space="preserve">   Mr. </w:t>
      </w:r>
      <w:proofErr w:type="spellStart"/>
      <w:r w:rsidRPr="005669E6">
        <w:rPr>
          <w:rFonts w:eastAsia="Times New Roman"/>
          <w:kern w:val="22"/>
          <w:sz w:val="22"/>
          <w:szCs w:val="22"/>
          <w:lang w:val="en-CA"/>
        </w:rPr>
        <w:t>Mohd</w:t>
      </w:r>
      <w:proofErr w:type="spellEnd"/>
      <w:r w:rsidRPr="005669E6">
        <w:rPr>
          <w:rFonts w:eastAsia="Times New Roman"/>
          <w:kern w:val="22"/>
          <w:sz w:val="22"/>
          <w:szCs w:val="22"/>
          <w:lang w:val="en-CA"/>
        </w:rPr>
        <w:t xml:space="preserve"> </w:t>
      </w:r>
      <w:proofErr w:type="spellStart"/>
      <w:r w:rsidRPr="005669E6">
        <w:rPr>
          <w:rFonts w:eastAsia="Times New Roman"/>
          <w:kern w:val="22"/>
          <w:sz w:val="22"/>
          <w:szCs w:val="22"/>
          <w:lang w:val="en-CA"/>
        </w:rPr>
        <w:t>Fazli</w:t>
      </w:r>
      <w:proofErr w:type="spellEnd"/>
      <w:r w:rsidRPr="005669E6">
        <w:rPr>
          <w:rFonts w:eastAsia="Times New Roman"/>
          <w:kern w:val="22"/>
          <w:sz w:val="22"/>
          <w:szCs w:val="22"/>
          <w:lang w:val="en-CA"/>
        </w:rPr>
        <w:t xml:space="preserve"> Bin Long</w:t>
      </w:r>
    </w:p>
    <w:p w:rsidR="00391B32" w:rsidRPr="005669E6" w:rsidRDefault="00391B32" w:rsidP="00391B32">
      <w:pPr>
        <w:widowControl w:val="0"/>
        <w:tabs>
          <w:tab w:val="right" w:pos="563"/>
          <w:tab w:val="left" w:pos="690"/>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State Director</w:t>
      </w:r>
    </w:p>
    <w:p w:rsidR="00391B32" w:rsidRPr="005669E6" w:rsidRDefault="00391B32" w:rsidP="00391B32">
      <w:pPr>
        <w:widowControl w:val="0"/>
        <w:tabs>
          <w:tab w:val="right" w:pos="563"/>
          <w:tab w:val="left" w:pos="690"/>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Department of Marine Park of Pahang State</w:t>
      </w:r>
    </w:p>
    <w:p w:rsidR="00391B32" w:rsidRPr="005669E6" w:rsidRDefault="00391B32" w:rsidP="00391B32">
      <w:pPr>
        <w:widowControl w:val="0"/>
        <w:tabs>
          <w:tab w:val="right" w:pos="563"/>
          <w:tab w:val="left" w:pos="690"/>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 xml:space="preserve">Ministry of Water, Land and Natural Resources </w:t>
      </w:r>
    </w:p>
    <w:p w:rsidR="00391B32" w:rsidRPr="005669E6" w:rsidRDefault="00391B32" w:rsidP="00391B32">
      <w:pPr>
        <w:widowControl w:val="0"/>
        <w:tabs>
          <w:tab w:val="right" w:pos="1290"/>
          <w:tab w:val="left" w:pos="1380"/>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ab/>
        <w:t xml:space="preserve">Email: </w:t>
      </w:r>
      <w:r w:rsidRPr="005669E6">
        <w:rPr>
          <w:rFonts w:eastAsia="Times New Roman"/>
          <w:kern w:val="22"/>
          <w:sz w:val="22"/>
          <w:szCs w:val="22"/>
          <w:lang w:val="en-CA"/>
        </w:rPr>
        <w:tab/>
      </w:r>
      <w:hyperlink r:id="rId17" w:history="1">
        <w:r w:rsidRPr="005669E6">
          <w:rPr>
            <w:rFonts w:eastAsia="Times New Roman"/>
            <w:kern w:val="22"/>
            <w:sz w:val="22"/>
            <w:szCs w:val="22"/>
            <w:u w:val="single"/>
            <w:lang w:val="en-CA"/>
          </w:rPr>
          <w:t>mohdfazli@nre.gov.my</w:t>
        </w:r>
      </w:hyperlink>
    </w:p>
    <w:p w:rsidR="00391B32" w:rsidRPr="005669E6" w:rsidRDefault="00391B32" w:rsidP="00391B32">
      <w:pPr>
        <w:widowControl w:val="0"/>
        <w:tabs>
          <w:tab w:val="left" w:pos="360"/>
          <w:tab w:val="right" w:pos="563"/>
        </w:tabs>
        <w:autoSpaceDE w:val="0"/>
        <w:autoSpaceDN w:val="0"/>
        <w:adjustRightInd w:val="0"/>
        <w:ind w:left="750"/>
        <w:rPr>
          <w:rFonts w:eastAsia="Times New Roman"/>
          <w:kern w:val="22"/>
          <w:sz w:val="22"/>
          <w:szCs w:val="22"/>
          <w:lang w:val="en-CA"/>
        </w:rPr>
      </w:pPr>
      <w:r w:rsidRPr="005669E6">
        <w:rPr>
          <w:rFonts w:eastAsia="Times New Roman"/>
          <w:kern w:val="22"/>
          <w:sz w:val="22"/>
          <w:szCs w:val="22"/>
          <w:lang w:val="en-CA"/>
        </w:rPr>
        <w:t xml:space="preserve">  </w:t>
      </w:r>
    </w:p>
    <w:p w:rsidR="00391B32" w:rsidRPr="005669E6" w:rsidRDefault="00391B32" w:rsidP="001B7A3C">
      <w:pPr>
        <w:widowControl w:val="0"/>
        <w:numPr>
          <w:ilvl w:val="0"/>
          <w:numId w:val="25"/>
        </w:numPr>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 xml:space="preserve">  Ms. </w:t>
      </w:r>
      <w:proofErr w:type="spellStart"/>
      <w:r w:rsidRPr="005669E6">
        <w:rPr>
          <w:rFonts w:eastAsia="Times New Roman"/>
          <w:kern w:val="22"/>
          <w:sz w:val="22"/>
          <w:szCs w:val="22"/>
          <w:lang w:val="en-CA"/>
        </w:rPr>
        <w:t>Maznah</w:t>
      </w:r>
      <w:proofErr w:type="spellEnd"/>
      <w:r w:rsidRPr="005669E6">
        <w:rPr>
          <w:rFonts w:eastAsia="Times New Roman"/>
          <w:kern w:val="22"/>
          <w:sz w:val="22"/>
          <w:szCs w:val="22"/>
          <w:lang w:val="en-CA"/>
        </w:rPr>
        <w:t xml:space="preserve"> Binti </w:t>
      </w:r>
      <w:proofErr w:type="spellStart"/>
      <w:r w:rsidRPr="005669E6">
        <w:rPr>
          <w:rFonts w:eastAsia="Times New Roman"/>
          <w:kern w:val="22"/>
          <w:sz w:val="22"/>
          <w:szCs w:val="22"/>
          <w:lang w:val="en-CA"/>
        </w:rPr>
        <w:t>Yusoff</w:t>
      </w:r>
      <w:proofErr w:type="spellEnd"/>
    </w:p>
    <w:p w:rsidR="00391B32" w:rsidRPr="005669E6" w:rsidRDefault="00391B32" w:rsidP="00391B32">
      <w:pPr>
        <w:ind w:firstLine="720"/>
        <w:rPr>
          <w:rFonts w:eastAsia="Times New Roman"/>
          <w:kern w:val="22"/>
          <w:sz w:val="22"/>
          <w:szCs w:val="22"/>
          <w:lang w:val="en-CA"/>
        </w:rPr>
      </w:pPr>
      <w:r w:rsidRPr="005669E6">
        <w:rPr>
          <w:rFonts w:eastAsia="Times New Roman"/>
          <w:kern w:val="22"/>
          <w:sz w:val="22"/>
          <w:szCs w:val="22"/>
          <w:lang w:val="en-CA"/>
        </w:rPr>
        <w:t>State Director</w:t>
      </w:r>
    </w:p>
    <w:p w:rsidR="00391B32" w:rsidRPr="005669E6" w:rsidRDefault="00391B32" w:rsidP="00391B32">
      <w:pPr>
        <w:ind w:firstLine="720"/>
        <w:rPr>
          <w:rFonts w:eastAsia="Times New Roman"/>
          <w:kern w:val="22"/>
          <w:sz w:val="22"/>
          <w:szCs w:val="22"/>
          <w:lang w:val="en-CA"/>
        </w:rPr>
      </w:pPr>
      <w:proofErr w:type="gramStart"/>
      <w:r w:rsidRPr="005669E6">
        <w:rPr>
          <w:rFonts w:eastAsia="Times New Roman"/>
          <w:kern w:val="22"/>
          <w:sz w:val="22"/>
          <w:szCs w:val="22"/>
          <w:lang w:val="en-CA"/>
        </w:rPr>
        <w:t>Kedah  Marine</w:t>
      </w:r>
      <w:proofErr w:type="gramEnd"/>
      <w:r w:rsidRPr="005669E6">
        <w:rPr>
          <w:rFonts w:eastAsia="Times New Roman"/>
          <w:kern w:val="22"/>
          <w:sz w:val="22"/>
          <w:szCs w:val="22"/>
          <w:lang w:val="en-CA"/>
        </w:rPr>
        <w:t xml:space="preserve"> Park</w:t>
      </w:r>
    </w:p>
    <w:p w:rsidR="00391B32" w:rsidRPr="005669E6" w:rsidRDefault="00391B32" w:rsidP="00391B32">
      <w:pPr>
        <w:widowControl w:val="0"/>
        <w:tabs>
          <w:tab w:val="right" w:pos="1290"/>
          <w:tab w:val="left" w:pos="1380"/>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Ministry of Water, Land and Natural Resources</w:t>
      </w:r>
    </w:p>
    <w:p w:rsidR="00391B32" w:rsidRPr="005669E6" w:rsidRDefault="00391B32" w:rsidP="00391B32">
      <w:pPr>
        <w:widowControl w:val="0"/>
        <w:tabs>
          <w:tab w:val="right" w:pos="1290"/>
          <w:tab w:val="left" w:pos="1380"/>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t xml:space="preserve">Email: </w:t>
      </w:r>
      <w:r w:rsidRPr="005669E6">
        <w:rPr>
          <w:rFonts w:eastAsia="Times New Roman"/>
          <w:kern w:val="22"/>
          <w:sz w:val="22"/>
          <w:szCs w:val="22"/>
          <w:lang w:val="en-CA"/>
        </w:rPr>
        <w:tab/>
      </w:r>
      <w:hyperlink r:id="rId18" w:history="1">
        <w:r w:rsidRPr="005669E6">
          <w:rPr>
            <w:rFonts w:eastAsia="Times New Roman"/>
            <w:kern w:val="22"/>
            <w:sz w:val="22"/>
            <w:szCs w:val="22"/>
            <w:u w:val="single"/>
            <w:lang w:val="en-CA"/>
          </w:rPr>
          <w:t>maznahyusoff@nre.gov.my</w:t>
        </w:r>
      </w:hyperlink>
      <w:r w:rsidRPr="005669E6">
        <w:rPr>
          <w:rFonts w:eastAsia="Times New Roman"/>
          <w:kern w:val="22"/>
          <w:sz w:val="22"/>
          <w:szCs w:val="22"/>
          <w:lang w:val="en-CA"/>
        </w:rPr>
        <w:t xml:space="preserve"> </w:t>
      </w:r>
    </w:p>
    <w:p w:rsidR="00391B32" w:rsidRPr="005669E6" w:rsidRDefault="00391B32" w:rsidP="00391B32">
      <w:pPr>
        <w:widowControl w:val="0"/>
        <w:tabs>
          <w:tab w:val="right" w:pos="1290"/>
          <w:tab w:val="left" w:pos="1380"/>
        </w:tabs>
        <w:autoSpaceDE w:val="0"/>
        <w:autoSpaceDN w:val="0"/>
        <w:adjustRightInd w:val="0"/>
        <w:rPr>
          <w:rFonts w:eastAsia="Times New Roman"/>
          <w:kern w:val="22"/>
          <w:sz w:val="22"/>
          <w:szCs w:val="22"/>
          <w:lang w:val="en-CA"/>
        </w:rPr>
      </w:pPr>
    </w:p>
    <w:p w:rsidR="00391B32" w:rsidRPr="005669E6" w:rsidRDefault="00391B32" w:rsidP="001B7A3C">
      <w:pPr>
        <w:numPr>
          <w:ilvl w:val="0"/>
          <w:numId w:val="25"/>
        </w:numPr>
        <w:rPr>
          <w:rFonts w:eastAsia="Times New Roman"/>
          <w:kern w:val="22"/>
          <w:sz w:val="22"/>
          <w:szCs w:val="22"/>
          <w:lang w:val="en-CA"/>
        </w:rPr>
      </w:pPr>
      <w:r w:rsidRPr="005669E6">
        <w:rPr>
          <w:rFonts w:eastAsia="Times New Roman"/>
          <w:kern w:val="22"/>
          <w:sz w:val="22"/>
          <w:szCs w:val="22"/>
          <w:lang w:val="en-CA"/>
        </w:rPr>
        <w:t xml:space="preserve">Mr. </w:t>
      </w:r>
      <w:proofErr w:type="spellStart"/>
      <w:r w:rsidRPr="005669E6">
        <w:rPr>
          <w:rFonts w:eastAsia="Times New Roman"/>
          <w:kern w:val="22"/>
          <w:sz w:val="22"/>
          <w:szCs w:val="22"/>
          <w:lang w:val="en-CA"/>
        </w:rPr>
        <w:t>Dzulhaili</w:t>
      </w:r>
      <w:proofErr w:type="spellEnd"/>
      <w:r w:rsidRPr="005669E6">
        <w:rPr>
          <w:rFonts w:eastAsia="Times New Roman"/>
          <w:kern w:val="22"/>
          <w:sz w:val="22"/>
          <w:szCs w:val="22"/>
          <w:lang w:val="en-CA"/>
        </w:rPr>
        <w:t xml:space="preserve"> bin </w:t>
      </w:r>
      <w:proofErr w:type="spellStart"/>
      <w:r w:rsidRPr="005669E6">
        <w:rPr>
          <w:rFonts w:eastAsia="Times New Roman"/>
          <w:kern w:val="22"/>
          <w:sz w:val="22"/>
          <w:szCs w:val="22"/>
          <w:lang w:val="en-CA"/>
        </w:rPr>
        <w:t>Dzulkarnain</w:t>
      </w:r>
      <w:proofErr w:type="spellEnd"/>
    </w:p>
    <w:p w:rsidR="00391B32" w:rsidRPr="005669E6" w:rsidRDefault="00391B32" w:rsidP="00391B32">
      <w:pPr>
        <w:ind w:firstLine="720"/>
        <w:rPr>
          <w:rFonts w:eastAsia="Times New Roman"/>
          <w:kern w:val="22"/>
          <w:sz w:val="22"/>
          <w:szCs w:val="22"/>
          <w:lang w:val="en-CA"/>
        </w:rPr>
      </w:pPr>
      <w:r w:rsidRPr="005669E6">
        <w:rPr>
          <w:rFonts w:eastAsia="Times New Roman"/>
          <w:kern w:val="22"/>
          <w:sz w:val="22"/>
          <w:szCs w:val="22"/>
          <w:lang w:val="en-CA"/>
        </w:rPr>
        <w:t>Assistant Secretary</w:t>
      </w:r>
    </w:p>
    <w:p w:rsidR="00391B32" w:rsidRPr="005669E6" w:rsidRDefault="00391B32" w:rsidP="00391B32">
      <w:pPr>
        <w:ind w:left="720"/>
        <w:rPr>
          <w:rFonts w:eastAsia="Times New Roman"/>
          <w:kern w:val="22"/>
          <w:sz w:val="22"/>
          <w:szCs w:val="22"/>
          <w:lang w:val="en-CA"/>
        </w:rPr>
      </w:pPr>
      <w:r w:rsidRPr="005669E6">
        <w:rPr>
          <w:rFonts w:eastAsia="Times New Roman"/>
          <w:kern w:val="22"/>
          <w:sz w:val="22"/>
          <w:szCs w:val="22"/>
          <w:lang w:val="en-CA"/>
        </w:rPr>
        <w:t>Biodiversity and Forestry Management Division</w:t>
      </w:r>
    </w:p>
    <w:p w:rsidR="00391B32" w:rsidRPr="005669E6" w:rsidRDefault="00391B32" w:rsidP="00391B32">
      <w:pPr>
        <w:widowControl w:val="0"/>
        <w:tabs>
          <w:tab w:val="right" w:pos="1290"/>
          <w:tab w:val="left" w:pos="1380"/>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Ministry of Water, Land and Natural Resources</w:t>
      </w:r>
    </w:p>
    <w:p w:rsidR="00391B32" w:rsidRPr="00AD64B5" w:rsidRDefault="00391B32" w:rsidP="00391B32">
      <w:pPr>
        <w:widowControl w:val="0"/>
        <w:tabs>
          <w:tab w:val="right" w:pos="1290"/>
          <w:tab w:val="left" w:pos="1380"/>
        </w:tabs>
        <w:autoSpaceDE w:val="0"/>
        <w:autoSpaceDN w:val="0"/>
        <w:adjustRightInd w:val="0"/>
        <w:ind w:firstLine="720"/>
        <w:rPr>
          <w:rFonts w:eastAsia="Times New Roman"/>
          <w:kern w:val="22"/>
          <w:sz w:val="22"/>
          <w:szCs w:val="22"/>
          <w:lang w:val="fr-FR"/>
        </w:rPr>
      </w:pPr>
      <w:proofErr w:type="gramStart"/>
      <w:r w:rsidRPr="00AD64B5">
        <w:rPr>
          <w:rFonts w:eastAsia="Times New Roman"/>
          <w:kern w:val="22"/>
          <w:sz w:val="22"/>
          <w:szCs w:val="22"/>
          <w:lang w:val="fr-FR"/>
        </w:rPr>
        <w:t>E-mail:</w:t>
      </w:r>
      <w:proofErr w:type="gramEnd"/>
      <w:r w:rsidRPr="00AD64B5">
        <w:rPr>
          <w:rFonts w:eastAsia="Times New Roman"/>
          <w:kern w:val="22"/>
          <w:sz w:val="22"/>
          <w:szCs w:val="22"/>
          <w:lang w:val="fr-FR"/>
        </w:rPr>
        <w:t xml:space="preserve"> </w:t>
      </w:r>
      <w:hyperlink r:id="rId19" w:history="1">
        <w:r w:rsidRPr="00AD64B5">
          <w:rPr>
            <w:rFonts w:eastAsia="Times New Roman"/>
            <w:color w:val="0000FF"/>
            <w:kern w:val="22"/>
            <w:sz w:val="22"/>
            <w:szCs w:val="22"/>
            <w:u w:val="single"/>
            <w:lang w:val="fr-FR"/>
          </w:rPr>
          <w:t>dzulhaili@kats.gov.my</w:t>
        </w:r>
      </w:hyperlink>
      <w:r w:rsidRPr="00AD64B5">
        <w:rPr>
          <w:rFonts w:eastAsia="Times New Roman"/>
          <w:kern w:val="22"/>
          <w:sz w:val="22"/>
          <w:szCs w:val="22"/>
          <w:lang w:val="fr-FR"/>
        </w:rPr>
        <w:t xml:space="preserve">   </w:t>
      </w:r>
    </w:p>
    <w:p w:rsidR="00391B32" w:rsidRPr="00AD64B5" w:rsidRDefault="00391B32" w:rsidP="00391B32">
      <w:pPr>
        <w:widowControl w:val="0"/>
        <w:tabs>
          <w:tab w:val="right" w:pos="1290"/>
          <w:tab w:val="left" w:pos="1380"/>
        </w:tabs>
        <w:autoSpaceDE w:val="0"/>
        <w:autoSpaceDN w:val="0"/>
        <w:adjustRightInd w:val="0"/>
        <w:rPr>
          <w:rFonts w:eastAsia="Times New Roman"/>
          <w:kern w:val="22"/>
          <w:sz w:val="22"/>
          <w:szCs w:val="22"/>
          <w:lang w:val="fr-FR"/>
        </w:rPr>
      </w:pPr>
    </w:p>
    <w:p w:rsidR="00391B32" w:rsidRPr="00AD64B5" w:rsidRDefault="00391B32" w:rsidP="00391B32">
      <w:pPr>
        <w:widowControl w:val="0"/>
        <w:tabs>
          <w:tab w:val="right" w:pos="1290"/>
          <w:tab w:val="left" w:pos="1380"/>
        </w:tabs>
        <w:autoSpaceDE w:val="0"/>
        <w:autoSpaceDN w:val="0"/>
        <w:adjustRightInd w:val="0"/>
        <w:rPr>
          <w:rFonts w:eastAsia="Times New Roman"/>
          <w:kern w:val="22"/>
          <w:sz w:val="22"/>
          <w:szCs w:val="22"/>
          <w:lang w:val="fr-FR"/>
        </w:rPr>
      </w:pPr>
    </w:p>
    <w:p w:rsidR="00391B32" w:rsidRPr="00AD64B5" w:rsidRDefault="00391B32" w:rsidP="00391B32">
      <w:pPr>
        <w:widowControl w:val="0"/>
        <w:tabs>
          <w:tab w:val="right" w:pos="1290"/>
          <w:tab w:val="left" w:pos="1380"/>
        </w:tabs>
        <w:autoSpaceDE w:val="0"/>
        <w:autoSpaceDN w:val="0"/>
        <w:adjustRightInd w:val="0"/>
        <w:rPr>
          <w:rFonts w:eastAsia="Times New Roman"/>
          <w:kern w:val="22"/>
          <w:sz w:val="22"/>
          <w:szCs w:val="22"/>
          <w:lang w:val="fr-FR"/>
        </w:rPr>
      </w:pPr>
    </w:p>
    <w:p w:rsidR="00391B32" w:rsidRPr="00AD64B5" w:rsidRDefault="00391B32" w:rsidP="00391B32">
      <w:pPr>
        <w:widowControl w:val="0"/>
        <w:tabs>
          <w:tab w:val="right" w:pos="1290"/>
          <w:tab w:val="left" w:pos="1380"/>
        </w:tabs>
        <w:autoSpaceDE w:val="0"/>
        <w:autoSpaceDN w:val="0"/>
        <w:adjustRightInd w:val="0"/>
        <w:rPr>
          <w:rFonts w:eastAsia="Times New Roman"/>
          <w:kern w:val="22"/>
          <w:sz w:val="22"/>
          <w:szCs w:val="22"/>
          <w:lang w:val="fr-FR"/>
        </w:rPr>
      </w:pPr>
    </w:p>
    <w:p w:rsidR="00391B32" w:rsidRPr="005669E6" w:rsidRDefault="00391B32" w:rsidP="00391B32">
      <w:pPr>
        <w:widowControl w:val="0"/>
        <w:tabs>
          <w:tab w:val="left" w:pos="360"/>
          <w:tab w:val="right" w:pos="563"/>
        </w:tabs>
        <w:autoSpaceDE w:val="0"/>
        <w:autoSpaceDN w:val="0"/>
        <w:adjustRightInd w:val="0"/>
        <w:rPr>
          <w:rFonts w:eastAsia="Times New Roman"/>
          <w:b/>
          <w:kern w:val="22"/>
          <w:sz w:val="22"/>
          <w:szCs w:val="22"/>
          <w:u w:val="single"/>
          <w:lang w:val="en-CA"/>
        </w:rPr>
      </w:pPr>
      <w:r w:rsidRPr="005669E6">
        <w:rPr>
          <w:rFonts w:eastAsia="Times New Roman"/>
          <w:b/>
          <w:kern w:val="22"/>
          <w:sz w:val="22"/>
          <w:szCs w:val="22"/>
          <w:u w:val="single"/>
          <w:lang w:val="en-CA"/>
        </w:rPr>
        <w:t>Papua New Guinea</w:t>
      </w:r>
    </w:p>
    <w:p w:rsidR="00391B32" w:rsidRPr="005669E6" w:rsidRDefault="00391B32" w:rsidP="001B7A3C">
      <w:pPr>
        <w:widowControl w:val="0"/>
        <w:numPr>
          <w:ilvl w:val="0"/>
          <w:numId w:val="25"/>
        </w:numPr>
        <w:autoSpaceDE w:val="0"/>
        <w:autoSpaceDN w:val="0"/>
        <w:adjustRightInd w:val="0"/>
        <w:rPr>
          <w:rFonts w:eastAsia="Times New Roman"/>
          <w:kern w:val="22"/>
          <w:sz w:val="22"/>
          <w:szCs w:val="22"/>
          <w:lang w:val="en-CA"/>
        </w:rPr>
      </w:pPr>
      <w:r w:rsidRPr="005669E6">
        <w:rPr>
          <w:rFonts w:eastAsia="Times New Roman"/>
          <w:kern w:val="22"/>
          <w:sz w:val="22"/>
          <w:szCs w:val="22"/>
          <w:lang w:val="en-CA"/>
        </w:rPr>
        <w:t xml:space="preserve">Mr. Malcolm </w:t>
      </w:r>
      <w:proofErr w:type="spellStart"/>
      <w:r w:rsidRPr="005669E6">
        <w:rPr>
          <w:rFonts w:eastAsia="Times New Roman"/>
          <w:kern w:val="22"/>
          <w:sz w:val="22"/>
          <w:szCs w:val="22"/>
          <w:lang w:val="en-CA"/>
        </w:rPr>
        <w:t>Keako</w:t>
      </w:r>
      <w:proofErr w:type="spellEnd"/>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Senior Programme Officer</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Sustainable Environment Program</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Conservation and Environment Protection Authority</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 xml:space="preserve">E-mail:  </w:t>
      </w:r>
      <w:hyperlink r:id="rId20" w:history="1">
        <w:r w:rsidRPr="005669E6">
          <w:rPr>
            <w:rFonts w:eastAsia="Times New Roman"/>
            <w:color w:val="0000FF"/>
            <w:kern w:val="22"/>
            <w:sz w:val="22"/>
            <w:szCs w:val="22"/>
            <w:u w:val="single"/>
            <w:lang w:val="en-CA"/>
          </w:rPr>
          <w:t>mkeako@gmail.com</w:t>
        </w:r>
      </w:hyperlink>
      <w:r w:rsidRPr="005669E6">
        <w:rPr>
          <w:rFonts w:eastAsia="Times New Roman"/>
          <w:kern w:val="22"/>
          <w:sz w:val="22"/>
          <w:szCs w:val="22"/>
          <w:lang w:val="en-CA"/>
        </w:rPr>
        <w:t xml:space="preserve">  </w:t>
      </w:r>
    </w:p>
    <w:p w:rsidR="00391B32" w:rsidRPr="005669E6" w:rsidRDefault="00391B32" w:rsidP="00391B32">
      <w:pPr>
        <w:widowControl w:val="0"/>
        <w:tabs>
          <w:tab w:val="right" w:pos="1290"/>
          <w:tab w:val="left" w:pos="1380"/>
        </w:tabs>
        <w:autoSpaceDE w:val="0"/>
        <w:autoSpaceDN w:val="0"/>
        <w:adjustRightInd w:val="0"/>
        <w:rPr>
          <w:rFonts w:eastAsia="Times New Roman"/>
          <w:b/>
          <w:kern w:val="22"/>
          <w:sz w:val="22"/>
          <w:szCs w:val="22"/>
          <w:u w:val="single"/>
          <w:lang w:val="en-CA"/>
        </w:rPr>
      </w:pPr>
    </w:p>
    <w:p w:rsidR="00391B32" w:rsidRPr="005669E6" w:rsidRDefault="00391B32" w:rsidP="00391B32">
      <w:pPr>
        <w:widowControl w:val="0"/>
        <w:tabs>
          <w:tab w:val="right" w:pos="1290"/>
          <w:tab w:val="left" w:pos="1380"/>
        </w:tabs>
        <w:autoSpaceDE w:val="0"/>
        <w:autoSpaceDN w:val="0"/>
        <w:adjustRightInd w:val="0"/>
        <w:rPr>
          <w:rFonts w:eastAsia="Times New Roman"/>
          <w:b/>
          <w:kern w:val="22"/>
          <w:sz w:val="22"/>
          <w:szCs w:val="22"/>
          <w:u w:val="single"/>
          <w:lang w:val="en-CA"/>
        </w:rPr>
      </w:pPr>
      <w:r w:rsidRPr="005669E6">
        <w:rPr>
          <w:rFonts w:eastAsia="Times New Roman"/>
          <w:b/>
          <w:kern w:val="22"/>
          <w:sz w:val="22"/>
          <w:szCs w:val="22"/>
          <w:u w:val="single"/>
          <w:lang w:val="en-CA"/>
        </w:rPr>
        <w:t>Philippines</w:t>
      </w:r>
    </w:p>
    <w:p w:rsidR="00391B32" w:rsidRPr="005669E6" w:rsidRDefault="00391B32" w:rsidP="001B7A3C">
      <w:pPr>
        <w:widowControl w:val="0"/>
        <w:numPr>
          <w:ilvl w:val="0"/>
          <w:numId w:val="25"/>
        </w:numPr>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 xml:space="preserve">  Ms. Desiree Eve </w:t>
      </w:r>
      <w:proofErr w:type="spellStart"/>
      <w:r w:rsidRPr="005669E6">
        <w:rPr>
          <w:rFonts w:eastAsia="Times New Roman"/>
          <w:kern w:val="22"/>
          <w:sz w:val="22"/>
          <w:szCs w:val="22"/>
          <w:lang w:val="en-CA"/>
        </w:rPr>
        <w:t>Maaño</w:t>
      </w:r>
      <w:proofErr w:type="spellEnd"/>
    </w:p>
    <w:p w:rsidR="00391B32" w:rsidRPr="005669E6" w:rsidRDefault="00391B32" w:rsidP="00391B32">
      <w:pPr>
        <w:widowControl w:val="0"/>
        <w:tabs>
          <w:tab w:val="left" w:pos="360"/>
          <w:tab w:val="right" w:pos="563"/>
        </w:tabs>
        <w:autoSpaceDE w:val="0"/>
        <w:autoSpaceDN w:val="0"/>
        <w:adjustRightInd w:val="0"/>
        <w:ind w:left="390"/>
        <w:rPr>
          <w:rFonts w:eastAsia="Times New Roman"/>
          <w:kern w:val="22"/>
          <w:sz w:val="22"/>
          <w:szCs w:val="22"/>
          <w:lang w:val="en-CA"/>
        </w:rPr>
      </w:pPr>
      <w:r w:rsidRPr="005669E6">
        <w:rPr>
          <w:rFonts w:eastAsia="Times New Roman"/>
          <w:kern w:val="22"/>
          <w:sz w:val="22"/>
          <w:szCs w:val="22"/>
          <w:lang w:val="en-CA"/>
        </w:rPr>
        <w:t xml:space="preserve">     Supervising Ecosystems Management </w:t>
      </w:r>
      <w:r w:rsidRPr="005669E6">
        <w:rPr>
          <w:rFonts w:eastAsia="Times New Roman"/>
          <w:kern w:val="22"/>
          <w:sz w:val="22"/>
          <w:szCs w:val="22"/>
          <w:lang w:val="en-CA"/>
        </w:rPr>
        <w:tab/>
      </w:r>
      <w:r w:rsidRPr="005669E6">
        <w:rPr>
          <w:rFonts w:eastAsia="Times New Roman"/>
          <w:kern w:val="22"/>
          <w:sz w:val="22"/>
          <w:szCs w:val="22"/>
          <w:lang w:val="en-CA"/>
        </w:rPr>
        <w:tab/>
      </w:r>
      <w:r w:rsidRPr="005669E6">
        <w:rPr>
          <w:rFonts w:eastAsia="Times New Roman"/>
          <w:kern w:val="22"/>
          <w:sz w:val="22"/>
          <w:szCs w:val="22"/>
          <w:lang w:val="en-CA"/>
        </w:rPr>
        <w:tab/>
        <w:t xml:space="preserve">Specialist </w:t>
      </w:r>
    </w:p>
    <w:p w:rsidR="00391B32" w:rsidRPr="005669E6" w:rsidRDefault="00391B32" w:rsidP="00391B32">
      <w:pPr>
        <w:widowControl w:val="0"/>
        <w:tabs>
          <w:tab w:val="left" w:pos="360"/>
          <w:tab w:val="right" w:pos="563"/>
        </w:tabs>
        <w:autoSpaceDE w:val="0"/>
        <w:autoSpaceDN w:val="0"/>
        <w:adjustRightInd w:val="0"/>
        <w:ind w:left="390"/>
        <w:rPr>
          <w:rFonts w:eastAsia="Times New Roman"/>
          <w:kern w:val="22"/>
          <w:sz w:val="22"/>
          <w:szCs w:val="22"/>
          <w:lang w:val="en-CA"/>
        </w:rPr>
      </w:pPr>
      <w:r w:rsidRPr="005669E6">
        <w:rPr>
          <w:rFonts w:eastAsia="Times New Roman"/>
          <w:kern w:val="22"/>
          <w:sz w:val="22"/>
          <w:szCs w:val="22"/>
          <w:lang w:val="en-CA"/>
        </w:rPr>
        <w:tab/>
        <w:t xml:space="preserve">     Coastal and Marine Division </w:t>
      </w:r>
    </w:p>
    <w:p w:rsidR="00391B32" w:rsidRPr="005669E6" w:rsidRDefault="00391B32" w:rsidP="00391B32">
      <w:pPr>
        <w:widowControl w:val="0"/>
        <w:tabs>
          <w:tab w:val="left" w:pos="360"/>
          <w:tab w:val="right" w:pos="563"/>
        </w:tabs>
        <w:autoSpaceDE w:val="0"/>
        <w:autoSpaceDN w:val="0"/>
        <w:adjustRightInd w:val="0"/>
        <w:ind w:left="390"/>
        <w:rPr>
          <w:rFonts w:eastAsia="Times New Roman"/>
          <w:kern w:val="22"/>
          <w:sz w:val="22"/>
          <w:szCs w:val="22"/>
          <w:lang w:val="en-CA"/>
        </w:rPr>
      </w:pPr>
      <w:r w:rsidRPr="005669E6">
        <w:rPr>
          <w:rFonts w:eastAsia="Times New Roman"/>
          <w:kern w:val="22"/>
          <w:sz w:val="22"/>
          <w:szCs w:val="22"/>
          <w:lang w:val="en-CA"/>
        </w:rPr>
        <w:t xml:space="preserve">     Biodiversity Management Bureau</w:t>
      </w:r>
    </w:p>
    <w:p w:rsidR="00391B32" w:rsidRPr="005669E6" w:rsidRDefault="00391B32" w:rsidP="00391B32">
      <w:pPr>
        <w:widowControl w:val="0"/>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Department of Environment and Natural Resources</w:t>
      </w:r>
    </w:p>
    <w:p w:rsidR="00391B32" w:rsidRPr="00AD64B5" w:rsidRDefault="00391B32" w:rsidP="00B967DD">
      <w:pPr>
        <w:widowControl w:val="0"/>
        <w:autoSpaceDE w:val="0"/>
        <w:autoSpaceDN w:val="0"/>
        <w:adjustRightInd w:val="0"/>
        <w:ind w:left="720"/>
        <w:rPr>
          <w:rFonts w:eastAsia="Times New Roman"/>
          <w:kern w:val="22"/>
          <w:sz w:val="22"/>
          <w:szCs w:val="22"/>
          <w:lang w:val="fr-FR"/>
        </w:rPr>
      </w:pPr>
      <w:proofErr w:type="gramStart"/>
      <w:r w:rsidRPr="00AD64B5">
        <w:rPr>
          <w:rFonts w:eastAsia="Times New Roman"/>
          <w:kern w:val="22"/>
          <w:sz w:val="22"/>
          <w:szCs w:val="22"/>
          <w:lang w:val="fr-FR"/>
        </w:rPr>
        <w:t>E-mail:</w:t>
      </w:r>
      <w:proofErr w:type="gramEnd"/>
      <w:r w:rsidRPr="00AD64B5">
        <w:rPr>
          <w:rFonts w:eastAsia="Times New Roman"/>
          <w:kern w:val="22"/>
          <w:sz w:val="22"/>
          <w:szCs w:val="22"/>
          <w:lang w:val="fr-FR"/>
        </w:rPr>
        <w:t xml:space="preserve"> </w:t>
      </w:r>
      <w:hyperlink r:id="rId21" w:history="1">
        <w:r w:rsidRPr="00AD64B5">
          <w:rPr>
            <w:rFonts w:eastAsia="Times New Roman"/>
            <w:color w:val="0000FF"/>
            <w:kern w:val="22"/>
            <w:sz w:val="22"/>
            <w:szCs w:val="22"/>
            <w:u w:val="single"/>
            <w:lang w:val="fr-FR"/>
          </w:rPr>
          <w:t>desireemaano@gmail.com</w:t>
        </w:r>
      </w:hyperlink>
      <w:r w:rsidRPr="00AD64B5">
        <w:rPr>
          <w:rFonts w:eastAsia="Times New Roman"/>
          <w:kern w:val="22"/>
          <w:sz w:val="22"/>
          <w:szCs w:val="22"/>
          <w:lang w:val="fr-FR"/>
        </w:rPr>
        <w:t xml:space="preserve">; </w:t>
      </w:r>
      <w:hyperlink r:id="rId22" w:history="1">
        <w:r w:rsidRPr="00AD64B5">
          <w:rPr>
            <w:rFonts w:eastAsia="Times New Roman"/>
            <w:color w:val="0000FF"/>
            <w:kern w:val="22"/>
            <w:sz w:val="22"/>
            <w:szCs w:val="22"/>
            <w:u w:val="single"/>
            <w:lang w:val="fr-FR"/>
          </w:rPr>
          <w:t>desireemaano@14.alumni.u-tokyo.ac.jp</w:t>
        </w:r>
      </w:hyperlink>
    </w:p>
    <w:p w:rsidR="00391B32" w:rsidRPr="00AD64B5" w:rsidRDefault="00391B32" w:rsidP="00391B32">
      <w:pPr>
        <w:widowControl w:val="0"/>
        <w:tabs>
          <w:tab w:val="left" w:pos="360"/>
          <w:tab w:val="right" w:pos="563"/>
        </w:tabs>
        <w:autoSpaceDE w:val="0"/>
        <w:autoSpaceDN w:val="0"/>
        <w:adjustRightInd w:val="0"/>
        <w:ind w:left="390"/>
        <w:rPr>
          <w:rFonts w:eastAsia="Times New Roman"/>
          <w:kern w:val="22"/>
          <w:sz w:val="22"/>
          <w:szCs w:val="22"/>
          <w:lang w:val="fr-FR"/>
        </w:rPr>
      </w:pPr>
    </w:p>
    <w:p w:rsidR="00391B32" w:rsidRPr="005669E6" w:rsidRDefault="00391B32" w:rsidP="001B7A3C">
      <w:pPr>
        <w:widowControl w:val="0"/>
        <w:numPr>
          <w:ilvl w:val="0"/>
          <w:numId w:val="25"/>
        </w:numPr>
        <w:tabs>
          <w:tab w:val="left" w:pos="360"/>
          <w:tab w:val="right" w:pos="563"/>
        </w:tabs>
        <w:autoSpaceDE w:val="0"/>
        <w:autoSpaceDN w:val="0"/>
        <w:adjustRightInd w:val="0"/>
        <w:rPr>
          <w:rFonts w:eastAsia="Times New Roman"/>
          <w:kern w:val="22"/>
          <w:sz w:val="22"/>
          <w:szCs w:val="22"/>
          <w:lang w:val="en-CA"/>
        </w:rPr>
      </w:pPr>
      <w:r w:rsidRPr="00AD64B5">
        <w:rPr>
          <w:rFonts w:eastAsia="Times New Roman"/>
          <w:kern w:val="22"/>
          <w:sz w:val="22"/>
          <w:szCs w:val="22"/>
          <w:lang w:val="fr-FR"/>
        </w:rPr>
        <w:t xml:space="preserve">  </w:t>
      </w:r>
      <w:r w:rsidRPr="005669E6">
        <w:rPr>
          <w:rFonts w:eastAsia="Times New Roman"/>
          <w:kern w:val="22"/>
          <w:sz w:val="22"/>
          <w:szCs w:val="22"/>
          <w:lang w:val="en-CA"/>
        </w:rPr>
        <w:t xml:space="preserve">Ms. Sandra Victoria </w:t>
      </w:r>
      <w:proofErr w:type="spellStart"/>
      <w:r w:rsidRPr="005669E6">
        <w:rPr>
          <w:rFonts w:eastAsia="Times New Roman"/>
          <w:kern w:val="22"/>
          <w:sz w:val="22"/>
          <w:szCs w:val="22"/>
          <w:lang w:val="en-CA"/>
        </w:rPr>
        <w:t>Arcamo</w:t>
      </w:r>
      <w:proofErr w:type="spellEnd"/>
    </w:p>
    <w:p w:rsidR="00391B32" w:rsidRPr="005669E6" w:rsidRDefault="00391B32" w:rsidP="00391B32">
      <w:pPr>
        <w:widowControl w:val="0"/>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Chief Fisheries Resource Management Division</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Bureau of Fisheries and Aquatic Resources</w:t>
      </w:r>
    </w:p>
    <w:p w:rsidR="00391B32" w:rsidRPr="005669E6" w:rsidRDefault="00391B32" w:rsidP="00391B32">
      <w:pPr>
        <w:widowControl w:val="0"/>
        <w:tabs>
          <w:tab w:val="left" w:pos="360"/>
          <w:tab w:val="right" w:pos="563"/>
        </w:tabs>
        <w:autoSpaceDE w:val="0"/>
        <w:autoSpaceDN w:val="0"/>
        <w:adjustRightInd w:val="0"/>
        <w:ind w:left="450"/>
        <w:rPr>
          <w:rFonts w:eastAsia="Times New Roman"/>
          <w:kern w:val="22"/>
          <w:sz w:val="22"/>
          <w:szCs w:val="22"/>
          <w:lang w:val="en-CA"/>
        </w:rPr>
      </w:pPr>
      <w:r w:rsidRPr="005669E6">
        <w:rPr>
          <w:rFonts w:eastAsia="Times New Roman"/>
          <w:kern w:val="22"/>
          <w:sz w:val="22"/>
          <w:szCs w:val="22"/>
          <w:lang w:val="en-CA"/>
        </w:rPr>
        <w:t xml:space="preserve">     Department of Agriculture</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 xml:space="preserve">E-mail: </w:t>
      </w:r>
      <w:hyperlink r:id="rId23" w:history="1">
        <w:r w:rsidRPr="005669E6">
          <w:rPr>
            <w:rFonts w:eastAsia="Times New Roman"/>
            <w:color w:val="0000FF"/>
            <w:kern w:val="22"/>
            <w:sz w:val="22"/>
            <w:szCs w:val="22"/>
            <w:u w:val="single"/>
            <w:lang w:val="en-CA"/>
          </w:rPr>
          <w:t>sandyarcamo@yahoo.com</w:t>
        </w:r>
      </w:hyperlink>
      <w:r w:rsidRPr="005669E6">
        <w:rPr>
          <w:rFonts w:eastAsia="Times New Roman"/>
          <w:kern w:val="22"/>
          <w:sz w:val="22"/>
          <w:szCs w:val="22"/>
          <w:lang w:val="en-CA"/>
        </w:rPr>
        <w:t xml:space="preserve">  </w:t>
      </w:r>
      <w:hyperlink r:id="rId24" w:history="1">
        <w:r w:rsidRPr="005669E6">
          <w:rPr>
            <w:rFonts w:eastAsia="Times New Roman"/>
            <w:color w:val="0000FF"/>
            <w:kern w:val="22"/>
            <w:sz w:val="22"/>
            <w:szCs w:val="22"/>
            <w:u w:val="single"/>
            <w:lang w:val="en-CA"/>
          </w:rPr>
          <w:t>srcoralline88@gmail.com</w:t>
        </w:r>
      </w:hyperlink>
      <w:r w:rsidRPr="005669E6">
        <w:rPr>
          <w:rFonts w:eastAsia="Times New Roman"/>
          <w:kern w:val="22"/>
          <w:sz w:val="22"/>
          <w:szCs w:val="22"/>
          <w:lang w:val="en-CA"/>
        </w:rPr>
        <w:t xml:space="preserve"> </w:t>
      </w:r>
    </w:p>
    <w:p w:rsidR="00391B32" w:rsidRPr="005669E6" w:rsidRDefault="00391B32" w:rsidP="00391B32">
      <w:pPr>
        <w:widowControl w:val="0"/>
        <w:tabs>
          <w:tab w:val="left" w:pos="360"/>
          <w:tab w:val="right" w:pos="563"/>
        </w:tabs>
        <w:autoSpaceDE w:val="0"/>
        <w:autoSpaceDN w:val="0"/>
        <w:adjustRightInd w:val="0"/>
        <w:rPr>
          <w:rFonts w:eastAsia="Times New Roman"/>
          <w:kern w:val="22"/>
          <w:sz w:val="22"/>
          <w:szCs w:val="22"/>
          <w:lang w:val="en-CA"/>
        </w:rPr>
      </w:pPr>
    </w:p>
    <w:p w:rsidR="00391B32" w:rsidRPr="005669E6" w:rsidRDefault="00391B32" w:rsidP="001B7A3C">
      <w:pPr>
        <w:widowControl w:val="0"/>
        <w:numPr>
          <w:ilvl w:val="0"/>
          <w:numId w:val="25"/>
        </w:numPr>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 xml:space="preserve"> Ms. Maria Vanessa </w:t>
      </w:r>
      <w:proofErr w:type="spellStart"/>
      <w:r w:rsidRPr="005669E6">
        <w:rPr>
          <w:rFonts w:eastAsia="Times New Roman"/>
          <w:kern w:val="22"/>
          <w:sz w:val="22"/>
          <w:szCs w:val="22"/>
          <w:lang w:val="en-CA"/>
        </w:rPr>
        <w:t>Baria</w:t>
      </w:r>
      <w:proofErr w:type="spellEnd"/>
      <w:r w:rsidRPr="005669E6">
        <w:rPr>
          <w:rFonts w:eastAsia="Times New Roman"/>
          <w:kern w:val="22"/>
          <w:sz w:val="22"/>
          <w:szCs w:val="22"/>
          <w:lang w:val="en-CA"/>
        </w:rPr>
        <w:t>-Rodriguez</w:t>
      </w:r>
    </w:p>
    <w:p w:rsidR="00391B32" w:rsidRPr="005669E6" w:rsidRDefault="00391B32" w:rsidP="00391B32">
      <w:pPr>
        <w:widowControl w:val="0"/>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 xml:space="preserve"> Assistant Professor V</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 xml:space="preserve"> Marine Science Institute</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 xml:space="preserve"> University of the Philippines Diliman</w:t>
      </w:r>
    </w:p>
    <w:p w:rsidR="00391B32" w:rsidRPr="00AD64B5" w:rsidRDefault="00391B32" w:rsidP="00391B32">
      <w:pPr>
        <w:widowControl w:val="0"/>
        <w:tabs>
          <w:tab w:val="left" w:pos="360"/>
          <w:tab w:val="right" w:pos="563"/>
        </w:tabs>
        <w:autoSpaceDE w:val="0"/>
        <w:autoSpaceDN w:val="0"/>
        <w:adjustRightInd w:val="0"/>
        <w:ind w:left="720"/>
        <w:rPr>
          <w:rFonts w:eastAsia="Times New Roman"/>
          <w:kern w:val="22"/>
          <w:sz w:val="22"/>
          <w:szCs w:val="22"/>
          <w:lang w:val="fr-FR"/>
        </w:rPr>
      </w:pPr>
      <w:r w:rsidRPr="00AD64B5">
        <w:rPr>
          <w:rFonts w:eastAsia="Times New Roman"/>
          <w:kern w:val="22"/>
          <w:sz w:val="22"/>
          <w:szCs w:val="22"/>
          <w:lang w:val="fr-FR"/>
        </w:rPr>
        <w:t xml:space="preserve"> </w:t>
      </w:r>
      <w:proofErr w:type="gramStart"/>
      <w:r w:rsidRPr="00AD64B5">
        <w:rPr>
          <w:rFonts w:eastAsia="Times New Roman"/>
          <w:kern w:val="22"/>
          <w:sz w:val="22"/>
          <w:szCs w:val="22"/>
          <w:lang w:val="fr-FR"/>
        </w:rPr>
        <w:t>E-mail:</w:t>
      </w:r>
      <w:proofErr w:type="gramEnd"/>
      <w:r w:rsidRPr="00AD64B5">
        <w:rPr>
          <w:rFonts w:eastAsia="Times New Roman"/>
          <w:kern w:val="22"/>
          <w:sz w:val="22"/>
          <w:szCs w:val="22"/>
          <w:lang w:val="fr-FR"/>
        </w:rPr>
        <w:t xml:space="preserve"> </w:t>
      </w:r>
      <w:hyperlink r:id="rId25" w:history="1">
        <w:r w:rsidRPr="00AD64B5">
          <w:rPr>
            <w:rFonts w:eastAsia="Times New Roman"/>
            <w:color w:val="0000FF"/>
            <w:kern w:val="22"/>
            <w:sz w:val="22"/>
            <w:szCs w:val="22"/>
            <w:u w:val="single"/>
            <w:lang w:val="fr-FR"/>
          </w:rPr>
          <w:t>vanessa.baria@gmail.com</w:t>
        </w:r>
      </w:hyperlink>
      <w:r w:rsidRPr="00AD64B5">
        <w:rPr>
          <w:rFonts w:eastAsia="Times New Roman"/>
          <w:kern w:val="22"/>
          <w:sz w:val="22"/>
          <w:szCs w:val="22"/>
          <w:lang w:val="fr-FR"/>
        </w:rPr>
        <w:t xml:space="preserve">  </w:t>
      </w:r>
      <w:hyperlink r:id="rId26" w:history="1">
        <w:r w:rsidRPr="00AD64B5">
          <w:rPr>
            <w:rFonts w:eastAsia="Times New Roman"/>
            <w:color w:val="0000FF"/>
            <w:kern w:val="22"/>
            <w:sz w:val="22"/>
            <w:szCs w:val="22"/>
            <w:u w:val="single"/>
            <w:lang w:val="fr-FR"/>
          </w:rPr>
          <w:t>vrodriguez@msi.upd.edu.ph</w:t>
        </w:r>
      </w:hyperlink>
      <w:r w:rsidRPr="00AD64B5">
        <w:rPr>
          <w:rFonts w:eastAsia="Times New Roman"/>
          <w:kern w:val="22"/>
          <w:sz w:val="22"/>
          <w:szCs w:val="22"/>
          <w:lang w:val="fr-FR"/>
        </w:rPr>
        <w:t xml:space="preserve"> </w:t>
      </w:r>
    </w:p>
    <w:p w:rsidR="00391B32" w:rsidRPr="00AD64B5" w:rsidRDefault="00391B32" w:rsidP="00391B32">
      <w:pPr>
        <w:widowControl w:val="0"/>
        <w:tabs>
          <w:tab w:val="left" w:pos="360"/>
          <w:tab w:val="right" w:pos="563"/>
        </w:tabs>
        <w:autoSpaceDE w:val="0"/>
        <w:autoSpaceDN w:val="0"/>
        <w:adjustRightInd w:val="0"/>
        <w:ind w:left="720"/>
        <w:rPr>
          <w:rFonts w:eastAsia="Times New Roman"/>
          <w:kern w:val="22"/>
          <w:sz w:val="22"/>
          <w:szCs w:val="22"/>
          <w:lang w:val="fr-FR"/>
        </w:rPr>
      </w:pPr>
    </w:p>
    <w:p w:rsidR="00391B32" w:rsidRPr="005669E6" w:rsidRDefault="00391B32" w:rsidP="001B7A3C">
      <w:pPr>
        <w:widowControl w:val="0"/>
        <w:numPr>
          <w:ilvl w:val="0"/>
          <w:numId w:val="25"/>
        </w:numPr>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 xml:space="preserve">Ms. Marlene </w:t>
      </w:r>
      <w:proofErr w:type="spellStart"/>
      <w:r w:rsidRPr="005669E6">
        <w:rPr>
          <w:rFonts w:eastAsia="Times New Roman"/>
          <w:kern w:val="22"/>
          <w:sz w:val="22"/>
          <w:szCs w:val="22"/>
          <w:lang w:val="en-CA"/>
        </w:rPr>
        <w:t>Francia</w:t>
      </w:r>
      <w:proofErr w:type="spellEnd"/>
    </w:p>
    <w:p w:rsidR="00391B32" w:rsidRPr="005669E6" w:rsidRDefault="00391B32" w:rsidP="00391B32">
      <w:pPr>
        <w:widowControl w:val="0"/>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Development Management Officer IV</w:t>
      </w:r>
    </w:p>
    <w:p w:rsidR="00391B32" w:rsidRPr="005669E6" w:rsidRDefault="00391B32" w:rsidP="00391B32">
      <w:pPr>
        <w:widowControl w:val="0"/>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Department of Environment and Natural Resources V</w:t>
      </w:r>
    </w:p>
    <w:p w:rsidR="00391B32" w:rsidRPr="005669E6" w:rsidRDefault="00391B32" w:rsidP="00391B32">
      <w:pPr>
        <w:widowControl w:val="0"/>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Cooperation and Development Division</w:t>
      </w:r>
    </w:p>
    <w:p w:rsidR="00391B32" w:rsidRPr="005669E6" w:rsidRDefault="00391B32" w:rsidP="00391B32">
      <w:pPr>
        <w:widowControl w:val="0"/>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 xml:space="preserve">E-mail: </w:t>
      </w:r>
      <w:hyperlink r:id="rId27" w:history="1">
        <w:r w:rsidRPr="005669E6">
          <w:rPr>
            <w:rFonts w:eastAsia="Times New Roman"/>
            <w:color w:val="002060"/>
            <w:kern w:val="22"/>
            <w:sz w:val="22"/>
            <w:szCs w:val="22"/>
            <w:u w:val="single"/>
            <w:lang w:val="en-CA"/>
          </w:rPr>
          <w:t>cdddenr5@yahoo.com</w:t>
        </w:r>
      </w:hyperlink>
      <w:r w:rsidRPr="005669E6">
        <w:rPr>
          <w:rFonts w:eastAsia="Times New Roman"/>
          <w:kern w:val="22"/>
          <w:sz w:val="22"/>
          <w:szCs w:val="22"/>
          <w:lang w:val="en-CA"/>
        </w:rPr>
        <w:t xml:space="preserve">    </w:t>
      </w:r>
      <w:hyperlink r:id="rId28" w:history="1">
        <w:r w:rsidRPr="005669E6">
          <w:rPr>
            <w:rFonts w:eastAsia="Times New Roman"/>
            <w:color w:val="0000FF"/>
            <w:kern w:val="22"/>
            <w:sz w:val="22"/>
            <w:szCs w:val="22"/>
            <w:u w:val="single"/>
            <w:lang w:val="en-CA"/>
          </w:rPr>
          <w:t>marlene_francia@gmail.com</w:t>
        </w:r>
      </w:hyperlink>
      <w:r w:rsidRPr="005669E6">
        <w:rPr>
          <w:rFonts w:eastAsia="Times New Roman"/>
          <w:kern w:val="22"/>
          <w:sz w:val="22"/>
          <w:szCs w:val="22"/>
          <w:lang w:val="en-CA"/>
        </w:rPr>
        <w:t xml:space="preserve"> </w:t>
      </w:r>
    </w:p>
    <w:p w:rsidR="00391B32" w:rsidRPr="005669E6" w:rsidRDefault="00391B32" w:rsidP="00391B32">
      <w:pPr>
        <w:widowControl w:val="0"/>
        <w:tabs>
          <w:tab w:val="left" w:pos="360"/>
          <w:tab w:val="right" w:pos="563"/>
        </w:tabs>
        <w:autoSpaceDE w:val="0"/>
        <w:autoSpaceDN w:val="0"/>
        <w:adjustRightInd w:val="0"/>
        <w:rPr>
          <w:rFonts w:eastAsia="Times New Roman"/>
          <w:b/>
          <w:kern w:val="22"/>
          <w:sz w:val="22"/>
          <w:szCs w:val="22"/>
          <w:u w:val="single"/>
          <w:lang w:val="en-CA"/>
        </w:rPr>
      </w:pPr>
    </w:p>
    <w:p w:rsidR="00945E32" w:rsidRPr="005669E6" w:rsidRDefault="00945E32" w:rsidP="00391B32">
      <w:pPr>
        <w:widowControl w:val="0"/>
        <w:tabs>
          <w:tab w:val="left" w:pos="360"/>
          <w:tab w:val="right" w:pos="563"/>
        </w:tabs>
        <w:autoSpaceDE w:val="0"/>
        <w:autoSpaceDN w:val="0"/>
        <w:adjustRightInd w:val="0"/>
        <w:rPr>
          <w:rFonts w:eastAsia="Times New Roman"/>
          <w:b/>
          <w:kern w:val="22"/>
          <w:sz w:val="22"/>
          <w:szCs w:val="22"/>
          <w:u w:val="single"/>
          <w:lang w:val="en-CA"/>
        </w:rPr>
      </w:pPr>
    </w:p>
    <w:p w:rsidR="00945E32" w:rsidRPr="005669E6" w:rsidRDefault="00945E32" w:rsidP="00391B32">
      <w:pPr>
        <w:widowControl w:val="0"/>
        <w:tabs>
          <w:tab w:val="left" w:pos="360"/>
          <w:tab w:val="right" w:pos="563"/>
        </w:tabs>
        <w:autoSpaceDE w:val="0"/>
        <w:autoSpaceDN w:val="0"/>
        <w:adjustRightInd w:val="0"/>
        <w:rPr>
          <w:rFonts w:eastAsia="Times New Roman"/>
          <w:b/>
          <w:kern w:val="22"/>
          <w:sz w:val="22"/>
          <w:szCs w:val="22"/>
          <w:u w:val="single"/>
          <w:lang w:val="en-CA"/>
        </w:rPr>
      </w:pPr>
    </w:p>
    <w:p w:rsidR="00945E32" w:rsidRPr="005669E6" w:rsidRDefault="00945E32" w:rsidP="00391B32">
      <w:pPr>
        <w:widowControl w:val="0"/>
        <w:tabs>
          <w:tab w:val="left" w:pos="360"/>
          <w:tab w:val="right" w:pos="563"/>
        </w:tabs>
        <w:autoSpaceDE w:val="0"/>
        <w:autoSpaceDN w:val="0"/>
        <w:adjustRightInd w:val="0"/>
        <w:rPr>
          <w:rFonts w:eastAsia="Times New Roman"/>
          <w:b/>
          <w:kern w:val="22"/>
          <w:sz w:val="22"/>
          <w:szCs w:val="22"/>
          <w:u w:val="single"/>
          <w:lang w:val="en-CA"/>
        </w:rPr>
      </w:pPr>
    </w:p>
    <w:p w:rsidR="00391B32" w:rsidRPr="005669E6" w:rsidRDefault="00391B32" w:rsidP="00391B32">
      <w:pPr>
        <w:widowControl w:val="0"/>
        <w:tabs>
          <w:tab w:val="left" w:pos="360"/>
          <w:tab w:val="right" w:pos="563"/>
        </w:tabs>
        <w:autoSpaceDE w:val="0"/>
        <w:autoSpaceDN w:val="0"/>
        <w:adjustRightInd w:val="0"/>
        <w:rPr>
          <w:rFonts w:eastAsia="Times New Roman"/>
          <w:b/>
          <w:kern w:val="22"/>
          <w:sz w:val="22"/>
          <w:szCs w:val="22"/>
          <w:u w:val="single"/>
          <w:lang w:val="en-CA"/>
        </w:rPr>
      </w:pPr>
      <w:r w:rsidRPr="005669E6">
        <w:rPr>
          <w:rFonts w:eastAsia="Times New Roman"/>
          <w:b/>
          <w:kern w:val="22"/>
          <w:sz w:val="22"/>
          <w:szCs w:val="22"/>
          <w:u w:val="single"/>
          <w:lang w:val="en-CA"/>
        </w:rPr>
        <w:lastRenderedPageBreak/>
        <w:t>Solomon Islands</w:t>
      </w:r>
    </w:p>
    <w:p w:rsidR="00391B32" w:rsidRPr="005669E6" w:rsidRDefault="00391B32" w:rsidP="001B7A3C">
      <w:pPr>
        <w:widowControl w:val="0"/>
        <w:numPr>
          <w:ilvl w:val="0"/>
          <w:numId w:val="25"/>
        </w:numPr>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 xml:space="preserve">Ms. Agnetha Zima </w:t>
      </w:r>
      <w:proofErr w:type="spellStart"/>
      <w:r w:rsidRPr="005669E6">
        <w:rPr>
          <w:rFonts w:eastAsia="Times New Roman"/>
          <w:kern w:val="22"/>
          <w:sz w:val="22"/>
          <w:szCs w:val="22"/>
          <w:lang w:val="en-CA"/>
        </w:rPr>
        <w:t>Vave-Karamui</w:t>
      </w:r>
      <w:proofErr w:type="spellEnd"/>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Chief Conservation Officer</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Environment and Conservation Division</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Ministry of Environment, Climate Change, Disaster Management &amp; Meteorology</w:t>
      </w:r>
    </w:p>
    <w:p w:rsidR="00391B32" w:rsidRPr="00AD64B5" w:rsidRDefault="00391B32" w:rsidP="00391B32">
      <w:pPr>
        <w:widowControl w:val="0"/>
        <w:tabs>
          <w:tab w:val="left" w:pos="360"/>
          <w:tab w:val="right" w:pos="563"/>
        </w:tabs>
        <w:autoSpaceDE w:val="0"/>
        <w:autoSpaceDN w:val="0"/>
        <w:adjustRightInd w:val="0"/>
        <w:ind w:left="720"/>
        <w:rPr>
          <w:rFonts w:eastAsia="Times New Roman"/>
          <w:kern w:val="22"/>
          <w:sz w:val="22"/>
          <w:szCs w:val="22"/>
          <w:lang w:val="fr-FR"/>
        </w:rPr>
      </w:pPr>
      <w:proofErr w:type="gramStart"/>
      <w:r w:rsidRPr="00AD64B5">
        <w:rPr>
          <w:rFonts w:eastAsia="Times New Roman"/>
          <w:kern w:val="22"/>
          <w:sz w:val="22"/>
          <w:szCs w:val="22"/>
          <w:lang w:val="fr-FR"/>
        </w:rPr>
        <w:t>E-mail:</w:t>
      </w:r>
      <w:proofErr w:type="gramEnd"/>
      <w:r w:rsidRPr="00AD64B5">
        <w:rPr>
          <w:rFonts w:eastAsia="Times New Roman"/>
          <w:kern w:val="22"/>
          <w:sz w:val="22"/>
          <w:szCs w:val="22"/>
          <w:lang w:val="fr-FR"/>
        </w:rPr>
        <w:t xml:space="preserve">  </w:t>
      </w:r>
      <w:hyperlink r:id="rId29" w:history="1">
        <w:r w:rsidRPr="00AD64B5">
          <w:rPr>
            <w:rFonts w:eastAsia="Times New Roman"/>
            <w:color w:val="0000FF"/>
            <w:kern w:val="22"/>
            <w:sz w:val="22"/>
            <w:szCs w:val="22"/>
            <w:u w:val="single"/>
            <w:lang w:val="fr-FR"/>
          </w:rPr>
          <w:t>AVave-Karamui@mecm.gov.sb</w:t>
        </w:r>
      </w:hyperlink>
      <w:r w:rsidRPr="00AD64B5">
        <w:rPr>
          <w:rFonts w:eastAsia="Times New Roman"/>
          <w:kern w:val="22"/>
          <w:sz w:val="22"/>
          <w:szCs w:val="22"/>
          <w:lang w:val="fr-FR"/>
        </w:rPr>
        <w:t xml:space="preserve">; </w:t>
      </w:r>
      <w:hyperlink r:id="rId30" w:history="1">
        <w:r w:rsidRPr="00AD64B5">
          <w:rPr>
            <w:rFonts w:eastAsia="Times New Roman"/>
            <w:color w:val="0000FF"/>
            <w:kern w:val="22"/>
            <w:sz w:val="22"/>
            <w:szCs w:val="22"/>
            <w:u w:val="single"/>
            <w:lang w:val="fr-FR"/>
          </w:rPr>
          <w:t>Agnetha.vavekaramui@gmail.com</w:t>
        </w:r>
      </w:hyperlink>
      <w:r w:rsidRPr="00AD64B5">
        <w:rPr>
          <w:rFonts w:eastAsia="Times New Roman"/>
          <w:kern w:val="22"/>
          <w:sz w:val="22"/>
          <w:szCs w:val="22"/>
          <w:lang w:val="fr-FR"/>
        </w:rPr>
        <w:t xml:space="preserve"> </w:t>
      </w:r>
    </w:p>
    <w:p w:rsidR="00391B32" w:rsidRPr="00AD64B5" w:rsidRDefault="00391B32" w:rsidP="00391B32">
      <w:pPr>
        <w:widowControl w:val="0"/>
        <w:tabs>
          <w:tab w:val="left" w:pos="360"/>
          <w:tab w:val="right" w:pos="563"/>
        </w:tabs>
        <w:autoSpaceDE w:val="0"/>
        <w:autoSpaceDN w:val="0"/>
        <w:adjustRightInd w:val="0"/>
        <w:ind w:left="720"/>
        <w:rPr>
          <w:rFonts w:eastAsia="Times New Roman"/>
          <w:kern w:val="22"/>
          <w:sz w:val="22"/>
          <w:szCs w:val="22"/>
          <w:lang w:val="fr-FR"/>
        </w:rPr>
      </w:pPr>
    </w:p>
    <w:p w:rsidR="00391B32" w:rsidRPr="005669E6" w:rsidRDefault="00391B32" w:rsidP="001B7A3C">
      <w:pPr>
        <w:widowControl w:val="0"/>
        <w:numPr>
          <w:ilvl w:val="0"/>
          <w:numId w:val="25"/>
        </w:numPr>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 xml:space="preserve">Ms. Rachel </w:t>
      </w:r>
      <w:proofErr w:type="spellStart"/>
      <w:r w:rsidRPr="005669E6">
        <w:rPr>
          <w:rFonts w:eastAsia="Times New Roman"/>
          <w:kern w:val="22"/>
          <w:sz w:val="22"/>
          <w:szCs w:val="22"/>
          <w:lang w:val="en-CA"/>
        </w:rPr>
        <w:t>Kosalu</w:t>
      </w:r>
      <w:proofErr w:type="spellEnd"/>
      <w:r w:rsidRPr="005669E6">
        <w:rPr>
          <w:rFonts w:eastAsia="Times New Roman"/>
          <w:kern w:val="22"/>
          <w:sz w:val="22"/>
          <w:szCs w:val="22"/>
          <w:lang w:val="en-CA"/>
        </w:rPr>
        <w:t xml:space="preserve"> Bare-Anita</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Senior Marine Officer</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Solomon Islands Maritime Safety Administration (SIMSA)</w:t>
      </w:r>
    </w:p>
    <w:p w:rsidR="00391B32" w:rsidRPr="00AD64B5" w:rsidRDefault="00391B32" w:rsidP="00391B32">
      <w:pPr>
        <w:widowControl w:val="0"/>
        <w:tabs>
          <w:tab w:val="left" w:pos="360"/>
          <w:tab w:val="right" w:pos="563"/>
        </w:tabs>
        <w:autoSpaceDE w:val="0"/>
        <w:autoSpaceDN w:val="0"/>
        <w:adjustRightInd w:val="0"/>
        <w:ind w:left="720"/>
        <w:rPr>
          <w:rFonts w:eastAsia="Times New Roman"/>
          <w:kern w:val="22"/>
          <w:sz w:val="22"/>
          <w:szCs w:val="22"/>
          <w:lang w:val="fr-FR"/>
        </w:rPr>
      </w:pPr>
      <w:proofErr w:type="gramStart"/>
      <w:r w:rsidRPr="00AD64B5">
        <w:rPr>
          <w:rFonts w:eastAsia="Times New Roman"/>
          <w:kern w:val="22"/>
          <w:sz w:val="22"/>
          <w:szCs w:val="22"/>
          <w:lang w:val="fr-FR"/>
        </w:rPr>
        <w:t>E-mail:</w:t>
      </w:r>
      <w:proofErr w:type="gramEnd"/>
      <w:r w:rsidRPr="00AD64B5">
        <w:rPr>
          <w:rFonts w:eastAsia="Times New Roman"/>
          <w:kern w:val="22"/>
          <w:sz w:val="22"/>
          <w:szCs w:val="22"/>
          <w:lang w:val="fr-FR"/>
        </w:rPr>
        <w:t xml:space="preserve">  </w:t>
      </w:r>
      <w:hyperlink r:id="rId31" w:history="1">
        <w:r w:rsidRPr="00AD64B5">
          <w:rPr>
            <w:rFonts w:eastAsia="Times New Roman"/>
            <w:color w:val="0000FF"/>
            <w:kern w:val="22"/>
            <w:sz w:val="22"/>
            <w:szCs w:val="22"/>
            <w:u w:val="single"/>
            <w:lang w:val="fr-FR"/>
          </w:rPr>
          <w:t>RAnita@mid.gov.sb</w:t>
        </w:r>
      </w:hyperlink>
      <w:r w:rsidRPr="00AD64B5">
        <w:rPr>
          <w:rFonts w:eastAsia="Times New Roman"/>
          <w:kern w:val="22"/>
          <w:sz w:val="22"/>
          <w:szCs w:val="22"/>
          <w:lang w:val="fr-FR"/>
        </w:rPr>
        <w:t xml:space="preserve">; </w:t>
      </w:r>
      <w:hyperlink r:id="rId32" w:history="1">
        <w:r w:rsidRPr="00AD64B5">
          <w:rPr>
            <w:rFonts w:eastAsia="Times New Roman"/>
            <w:color w:val="0000FF"/>
            <w:kern w:val="22"/>
            <w:sz w:val="22"/>
            <w:szCs w:val="22"/>
            <w:u w:val="single"/>
            <w:lang w:val="fr-FR"/>
          </w:rPr>
          <w:t>raynrey@gmail.com</w:t>
        </w:r>
      </w:hyperlink>
      <w:r w:rsidRPr="00AD64B5">
        <w:rPr>
          <w:rFonts w:eastAsia="Times New Roman"/>
          <w:kern w:val="22"/>
          <w:sz w:val="22"/>
          <w:szCs w:val="22"/>
          <w:lang w:val="fr-FR"/>
        </w:rPr>
        <w:t xml:space="preserve">  </w:t>
      </w:r>
    </w:p>
    <w:p w:rsidR="00391B32" w:rsidRPr="00AD64B5" w:rsidRDefault="00391B32" w:rsidP="00391B32">
      <w:pPr>
        <w:widowControl w:val="0"/>
        <w:tabs>
          <w:tab w:val="left" w:pos="360"/>
          <w:tab w:val="right" w:pos="563"/>
        </w:tabs>
        <w:autoSpaceDE w:val="0"/>
        <w:autoSpaceDN w:val="0"/>
        <w:adjustRightInd w:val="0"/>
        <w:ind w:left="720"/>
        <w:rPr>
          <w:rFonts w:eastAsia="Times New Roman"/>
          <w:kern w:val="22"/>
          <w:sz w:val="22"/>
          <w:szCs w:val="22"/>
          <w:lang w:val="fr-FR"/>
        </w:rPr>
      </w:pPr>
    </w:p>
    <w:p w:rsidR="00391B32" w:rsidRPr="005669E6" w:rsidRDefault="00391B32" w:rsidP="001B7A3C">
      <w:pPr>
        <w:widowControl w:val="0"/>
        <w:numPr>
          <w:ilvl w:val="0"/>
          <w:numId w:val="25"/>
        </w:numPr>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 xml:space="preserve">Ms. Rosalie </w:t>
      </w:r>
      <w:proofErr w:type="spellStart"/>
      <w:r w:rsidRPr="005669E6">
        <w:rPr>
          <w:rFonts w:eastAsia="Times New Roman"/>
          <w:kern w:val="22"/>
          <w:sz w:val="22"/>
          <w:szCs w:val="22"/>
          <w:lang w:val="en-CA"/>
        </w:rPr>
        <w:t>Masu</w:t>
      </w:r>
      <w:proofErr w:type="spellEnd"/>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Deputy Director</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Inshore Fisheries Division</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Ministry of Fisheries and Marine Resources</w:t>
      </w:r>
    </w:p>
    <w:p w:rsidR="00391B32" w:rsidRPr="00AD64B5" w:rsidRDefault="00391B32" w:rsidP="00391B32">
      <w:pPr>
        <w:widowControl w:val="0"/>
        <w:tabs>
          <w:tab w:val="left" w:pos="360"/>
          <w:tab w:val="right" w:pos="563"/>
        </w:tabs>
        <w:autoSpaceDE w:val="0"/>
        <w:autoSpaceDN w:val="0"/>
        <w:adjustRightInd w:val="0"/>
        <w:ind w:left="720"/>
        <w:rPr>
          <w:rFonts w:eastAsia="Times New Roman"/>
          <w:kern w:val="22"/>
          <w:sz w:val="22"/>
          <w:szCs w:val="22"/>
          <w:lang w:val="fr-FR"/>
        </w:rPr>
      </w:pPr>
      <w:proofErr w:type="gramStart"/>
      <w:r w:rsidRPr="00AD64B5">
        <w:rPr>
          <w:rFonts w:eastAsia="Times New Roman"/>
          <w:kern w:val="22"/>
          <w:sz w:val="22"/>
          <w:szCs w:val="22"/>
          <w:lang w:val="fr-FR"/>
        </w:rPr>
        <w:t>E-mail:</w:t>
      </w:r>
      <w:proofErr w:type="gramEnd"/>
      <w:r w:rsidRPr="00AD64B5">
        <w:rPr>
          <w:rFonts w:eastAsia="Times New Roman"/>
          <w:kern w:val="22"/>
          <w:sz w:val="22"/>
          <w:szCs w:val="22"/>
          <w:lang w:val="fr-FR"/>
        </w:rPr>
        <w:t xml:space="preserve">  </w:t>
      </w:r>
      <w:hyperlink r:id="rId33" w:history="1">
        <w:r w:rsidRPr="00AD64B5">
          <w:rPr>
            <w:rFonts w:eastAsia="Times New Roman"/>
            <w:color w:val="0000FF"/>
            <w:kern w:val="22"/>
            <w:sz w:val="22"/>
            <w:szCs w:val="22"/>
            <w:u w:val="single"/>
            <w:lang w:val="fr-FR"/>
          </w:rPr>
          <w:t>rmasu@fisheries.gov.sb</w:t>
        </w:r>
      </w:hyperlink>
      <w:r w:rsidRPr="00AD64B5">
        <w:rPr>
          <w:rFonts w:eastAsia="Times New Roman"/>
          <w:kern w:val="22"/>
          <w:sz w:val="22"/>
          <w:szCs w:val="22"/>
          <w:lang w:val="fr-FR"/>
        </w:rPr>
        <w:t xml:space="preserve">; </w:t>
      </w:r>
      <w:hyperlink r:id="rId34" w:history="1">
        <w:r w:rsidRPr="00AD64B5">
          <w:rPr>
            <w:rFonts w:eastAsia="Times New Roman"/>
            <w:color w:val="0000FF"/>
            <w:kern w:val="22"/>
            <w:sz w:val="22"/>
            <w:szCs w:val="22"/>
            <w:u w:val="single"/>
            <w:lang w:val="fr-FR"/>
          </w:rPr>
          <w:t>rosalie.masu2014@gmail.com</w:t>
        </w:r>
      </w:hyperlink>
      <w:r w:rsidRPr="00AD64B5">
        <w:rPr>
          <w:rFonts w:eastAsia="Times New Roman"/>
          <w:kern w:val="22"/>
          <w:sz w:val="22"/>
          <w:szCs w:val="22"/>
          <w:lang w:val="fr-FR"/>
        </w:rPr>
        <w:t xml:space="preserve">  </w:t>
      </w:r>
    </w:p>
    <w:p w:rsidR="00391B32" w:rsidRPr="00AD64B5" w:rsidRDefault="00391B32" w:rsidP="00391B32">
      <w:pPr>
        <w:widowControl w:val="0"/>
        <w:tabs>
          <w:tab w:val="left" w:pos="360"/>
          <w:tab w:val="right" w:pos="563"/>
        </w:tabs>
        <w:autoSpaceDE w:val="0"/>
        <w:autoSpaceDN w:val="0"/>
        <w:adjustRightInd w:val="0"/>
        <w:rPr>
          <w:rFonts w:eastAsia="Times New Roman"/>
          <w:kern w:val="22"/>
          <w:sz w:val="22"/>
          <w:szCs w:val="22"/>
          <w:lang w:val="fr-FR"/>
        </w:rPr>
      </w:pPr>
    </w:p>
    <w:p w:rsidR="00391B32" w:rsidRPr="005669E6" w:rsidRDefault="00391B32" w:rsidP="00391B32">
      <w:pPr>
        <w:widowControl w:val="0"/>
        <w:tabs>
          <w:tab w:val="left" w:pos="360"/>
          <w:tab w:val="right" w:pos="563"/>
        </w:tabs>
        <w:autoSpaceDE w:val="0"/>
        <w:autoSpaceDN w:val="0"/>
        <w:adjustRightInd w:val="0"/>
        <w:rPr>
          <w:rFonts w:eastAsia="Times New Roman"/>
          <w:b/>
          <w:kern w:val="22"/>
          <w:sz w:val="22"/>
          <w:szCs w:val="22"/>
          <w:u w:val="single"/>
          <w:lang w:val="en-CA"/>
        </w:rPr>
      </w:pPr>
      <w:r w:rsidRPr="005669E6">
        <w:rPr>
          <w:rFonts w:eastAsia="Times New Roman"/>
          <w:b/>
          <w:kern w:val="22"/>
          <w:sz w:val="22"/>
          <w:szCs w:val="22"/>
          <w:u w:val="single"/>
          <w:lang w:val="en-CA"/>
        </w:rPr>
        <w:t>Timor-Leste</w:t>
      </w:r>
    </w:p>
    <w:p w:rsidR="00391B32" w:rsidRPr="00AD64B5" w:rsidRDefault="00391B32" w:rsidP="001B7A3C">
      <w:pPr>
        <w:widowControl w:val="0"/>
        <w:numPr>
          <w:ilvl w:val="0"/>
          <w:numId w:val="25"/>
        </w:numPr>
        <w:tabs>
          <w:tab w:val="left" w:pos="360"/>
          <w:tab w:val="right" w:pos="563"/>
        </w:tabs>
        <w:autoSpaceDE w:val="0"/>
        <w:autoSpaceDN w:val="0"/>
        <w:adjustRightInd w:val="0"/>
        <w:rPr>
          <w:rFonts w:eastAsia="Times New Roman"/>
          <w:kern w:val="22"/>
          <w:sz w:val="22"/>
          <w:szCs w:val="22"/>
          <w:lang w:val="fr-FR"/>
        </w:rPr>
      </w:pPr>
      <w:r w:rsidRPr="00AD64B5">
        <w:rPr>
          <w:rFonts w:eastAsia="Times New Roman"/>
          <w:kern w:val="22"/>
          <w:sz w:val="22"/>
          <w:szCs w:val="22"/>
          <w:lang w:val="fr-FR"/>
        </w:rPr>
        <w:t>Mr. Horacio Amaral Dos Santos Guterres</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Director</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National Directorate of Aquaculture</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National Coordinating Committee (NCC)</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CTI CFF Timor-Leste</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Ministry of Agriculture and Fisheries</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 xml:space="preserve">E-mail:  </w:t>
      </w:r>
      <w:hyperlink r:id="rId35" w:history="1">
        <w:r w:rsidRPr="005669E6">
          <w:rPr>
            <w:rFonts w:eastAsia="Times New Roman"/>
            <w:color w:val="0000FF"/>
            <w:kern w:val="22"/>
            <w:sz w:val="22"/>
            <w:szCs w:val="22"/>
            <w:u w:val="single"/>
            <w:lang w:val="en-CA"/>
          </w:rPr>
          <w:t>falcaonapoleao@gmail.com</w:t>
        </w:r>
      </w:hyperlink>
      <w:r w:rsidRPr="005669E6">
        <w:rPr>
          <w:rFonts w:eastAsia="Times New Roman"/>
          <w:kern w:val="22"/>
          <w:sz w:val="22"/>
          <w:szCs w:val="22"/>
          <w:lang w:val="en-CA"/>
        </w:rPr>
        <w:t xml:space="preserve">  </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p>
    <w:p w:rsidR="00391B32" w:rsidRPr="005669E6" w:rsidRDefault="00391B32" w:rsidP="001B7A3C">
      <w:pPr>
        <w:widowControl w:val="0"/>
        <w:numPr>
          <w:ilvl w:val="0"/>
          <w:numId w:val="25"/>
        </w:numPr>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 xml:space="preserve">Mr. </w:t>
      </w:r>
      <w:proofErr w:type="spellStart"/>
      <w:r w:rsidRPr="005669E6">
        <w:rPr>
          <w:rFonts w:eastAsia="Times New Roman"/>
          <w:kern w:val="22"/>
          <w:sz w:val="22"/>
          <w:szCs w:val="22"/>
          <w:lang w:val="en-CA"/>
        </w:rPr>
        <w:t>Domingos</w:t>
      </w:r>
      <w:proofErr w:type="spellEnd"/>
      <w:r w:rsidRPr="005669E6">
        <w:rPr>
          <w:rFonts w:eastAsia="Times New Roman"/>
          <w:kern w:val="22"/>
          <w:sz w:val="22"/>
          <w:szCs w:val="22"/>
          <w:lang w:val="en-CA"/>
        </w:rPr>
        <w:t xml:space="preserve"> Mesquita</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Coordinating Marine Protected Areas –CTI</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National Directorate of Climate Change</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Secretary of State for Environment</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 xml:space="preserve">E-mail:  </w:t>
      </w:r>
      <w:hyperlink r:id="rId36" w:history="1">
        <w:r w:rsidRPr="005669E6">
          <w:rPr>
            <w:rFonts w:eastAsia="Times New Roman"/>
            <w:color w:val="0000FF"/>
            <w:kern w:val="22"/>
            <w:sz w:val="22"/>
            <w:szCs w:val="22"/>
            <w:u w:val="single"/>
            <w:lang w:val="en-CA"/>
          </w:rPr>
          <w:t>domingosmesquita78@gmail.com</w:t>
        </w:r>
      </w:hyperlink>
      <w:r w:rsidRPr="005669E6">
        <w:rPr>
          <w:rFonts w:eastAsia="Times New Roman"/>
          <w:kern w:val="22"/>
          <w:sz w:val="22"/>
          <w:szCs w:val="22"/>
          <w:lang w:val="en-CA"/>
        </w:rPr>
        <w:t xml:space="preserve">  </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p>
    <w:p w:rsidR="00391B32" w:rsidRPr="005669E6" w:rsidRDefault="00391B32" w:rsidP="001B7A3C">
      <w:pPr>
        <w:widowControl w:val="0"/>
        <w:numPr>
          <w:ilvl w:val="0"/>
          <w:numId w:val="25"/>
        </w:numPr>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 xml:space="preserve">Mr. </w:t>
      </w:r>
      <w:proofErr w:type="spellStart"/>
      <w:r w:rsidRPr="005669E6">
        <w:rPr>
          <w:rFonts w:eastAsia="Times New Roman"/>
          <w:kern w:val="22"/>
          <w:sz w:val="22"/>
          <w:szCs w:val="22"/>
          <w:lang w:val="en-CA"/>
        </w:rPr>
        <w:t>Marcal</w:t>
      </w:r>
      <w:proofErr w:type="spellEnd"/>
      <w:r w:rsidRPr="005669E6">
        <w:rPr>
          <w:rFonts w:eastAsia="Times New Roman"/>
          <w:kern w:val="22"/>
          <w:sz w:val="22"/>
          <w:szCs w:val="22"/>
          <w:lang w:val="en-CA"/>
        </w:rPr>
        <w:t xml:space="preserve"> </w:t>
      </w:r>
      <w:proofErr w:type="spellStart"/>
      <w:r w:rsidRPr="005669E6">
        <w:rPr>
          <w:rFonts w:eastAsia="Times New Roman"/>
          <w:kern w:val="22"/>
          <w:sz w:val="22"/>
          <w:szCs w:val="22"/>
          <w:lang w:val="en-CA"/>
        </w:rPr>
        <w:t>Gusmao</w:t>
      </w:r>
      <w:proofErr w:type="spellEnd"/>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Vice Director of the Centre for Climate Change and Biodiversity</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 xml:space="preserve">National University of Timor </w:t>
      </w:r>
      <w:proofErr w:type="spellStart"/>
      <w:r w:rsidRPr="005669E6">
        <w:rPr>
          <w:rFonts w:eastAsia="Times New Roman"/>
          <w:kern w:val="22"/>
          <w:sz w:val="22"/>
          <w:szCs w:val="22"/>
          <w:lang w:val="en-CA"/>
        </w:rPr>
        <w:t>Lorosa’e</w:t>
      </w:r>
      <w:proofErr w:type="spellEnd"/>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 xml:space="preserve">E-mail: </w:t>
      </w:r>
      <w:hyperlink r:id="rId37" w:history="1">
        <w:r w:rsidRPr="005669E6">
          <w:rPr>
            <w:rFonts w:eastAsia="Times New Roman"/>
            <w:color w:val="0000FF"/>
            <w:kern w:val="22"/>
            <w:sz w:val="22"/>
            <w:szCs w:val="22"/>
            <w:u w:val="single"/>
            <w:lang w:val="en-CA"/>
          </w:rPr>
          <w:t>marcalgusmao@gmail.com</w:t>
        </w:r>
      </w:hyperlink>
      <w:r w:rsidRPr="005669E6">
        <w:rPr>
          <w:rFonts w:eastAsia="Times New Roman"/>
          <w:kern w:val="22"/>
          <w:sz w:val="22"/>
          <w:szCs w:val="22"/>
          <w:lang w:val="en-CA"/>
        </w:rPr>
        <w:t xml:space="preserve">  </w:t>
      </w:r>
    </w:p>
    <w:p w:rsidR="00391B32" w:rsidRPr="005669E6" w:rsidRDefault="00391B32" w:rsidP="00391B32">
      <w:pPr>
        <w:jc w:val="center"/>
        <w:rPr>
          <w:b/>
          <w:bCs/>
          <w:kern w:val="22"/>
          <w:sz w:val="22"/>
          <w:szCs w:val="22"/>
          <w:lang w:val="en-CA"/>
        </w:rPr>
        <w:sectPr w:rsidR="00391B32" w:rsidRPr="005669E6" w:rsidSect="00391B32">
          <w:type w:val="continuous"/>
          <w:pgSz w:w="12240" w:h="15840" w:code="1"/>
          <w:pgMar w:top="1021" w:right="1440" w:bottom="1134" w:left="1440" w:header="720" w:footer="720" w:gutter="0"/>
          <w:cols w:num="2" w:space="708"/>
          <w:titlePg/>
          <w:docGrid w:linePitch="360"/>
        </w:sectPr>
      </w:pPr>
    </w:p>
    <w:p w:rsidR="005F03C6" w:rsidRPr="005669E6" w:rsidRDefault="005F03C6" w:rsidP="00391B32">
      <w:pPr>
        <w:jc w:val="center"/>
        <w:rPr>
          <w:b/>
          <w:bCs/>
          <w:kern w:val="22"/>
          <w:sz w:val="22"/>
          <w:szCs w:val="22"/>
          <w:lang w:val="en-CA"/>
        </w:rPr>
      </w:pPr>
    </w:p>
    <w:p w:rsidR="005F03C6" w:rsidRPr="005669E6" w:rsidRDefault="005F03C6" w:rsidP="00391B32">
      <w:pPr>
        <w:ind w:left="540"/>
        <w:jc w:val="center"/>
        <w:rPr>
          <w:b/>
          <w:bCs/>
          <w:kern w:val="22"/>
          <w:sz w:val="22"/>
          <w:szCs w:val="22"/>
          <w:lang w:val="en-CA"/>
        </w:rPr>
      </w:pPr>
    </w:p>
    <w:p w:rsidR="005F03C6" w:rsidRPr="005669E6" w:rsidRDefault="005F03C6" w:rsidP="00391B32">
      <w:pPr>
        <w:ind w:left="540"/>
        <w:jc w:val="center"/>
        <w:rPr>
          <w:b/>
          <w:bCs/>
          <w:kern w:val="22"/>
          <w:sz w:val="22"/>
          <w:szCs w:val="22"/>
          <w:lang w:val="en-CA"/>
        </w:rPr>
      </w:pPr>
    </w:p>
    <w:p w:rsidR="00663920" w:rsidRPr="005669E6" w:rsidRDefault="00945E32" w:rsidP="00391B32">
      <w:pPr>
        <w:ind w:left="540"/>
        <w:jc w:val="center"/>
        <w:rPr>
          <w:kern w:val="22"/>
          <w:sz w:val="22"/>
          <w:szCs w:val="22"/>
          <w:lang w:val="en-CA"/>
        </w:rPr>
      </w:pPr>
      <w:r w:rsidRPr="005669E6">
        <w:rPr>
          <w:b/>
          <w:bCs/>
          <w:kern w:val="22"/>
          <w:sz w:val="22"/>
          <w:szCs w:val="22"/>
          <w:lang w:val="en-CA"/>
        </w:rPr>
        <w:t>NATIONAL PARTICIPANTS   </w:t>
      </w:r>
    </w:p>
    <w:p w:rsidR="00C53754" w:rsidRPr="005669E6" w:rsidRDefault="00C53754" w:rsidP="00391B32">
      <w:pPr>
        <w:ind w:left="540" w:hanging="270"/>
        <w:rPr>
          <w:kern w:val="22"/>
          <w:sz w:val="22"/>
          <w:szCs w:val="22"/>
          <w:lang w:val="en-CA"/>
        </w:rPr>
        <w:sectPr w:rsidR="00C53754" w:rsidRPr="005669E6" w:rsidSect="00663920">
          <w:type w:val="continuous"/>
          <w:pgSz w:w="12240" w:h="15840" w:code="1"/>
          <w:pgMar w:top="1021" w:right="1440" w:bottom="1134" w:left="1440" w:header="720" w:footer="720" w:gutter="0"/>
          <w:cols w:space="708"/>
          <w:titlePg/>
          <w:docGrid w:linePitch="360"/>
        </w:sectPr>
      </w:pPr>
    </w:p>
    <w:p w:rsidR="00391B32" w:rsidRPr="005669E6" w:rsidRDefault="00D40023" w:rsidP="001B7A3C">
      <w:pPr>
        <w:numPr>
          <w:ilvl w:val="0"/>
          <w:numId w:val="25"/>
        </w:numPr>
        <w:rPr>
          <w:rFonts w:eastAsia="Times New Roman"/>
          <w:kern w:val="22"/>
          <w:sz w:val="22"/>
          <w:szCs w:val="22"/>
          <w:lang w:val="en-CA"/>
        </w:rPr>
      </w:pPr>
      <w:r w:rsidRPr="005669E6">
        <w:rPr>
          <w:kern w:val="22"/>
          <w:sz w:val="22"/>
          <w:szCs w:val="22"/>
          <w:lang w:val="en-CA"/>
        </w:rPr>
        <w:t xml:space="preserve"> </w:t>
      </w:r>
      <w:r w:rsidR="00391B32" w:rsidRPr="005669E6">
        <w:rPr>
          <w:rFonts w:eastAsia="Times New Roman"/>
          <w:kern w:val="22"/>
          <w:sz w:val="22"/>
          <w:szCs w:val="22"/>
          <w:lang w:val="en-CA"/>
        </w:rPr>
        <w:t xml:space="preserve">Mr. </w:t>
      </w:r>
      <w:proofErr w:type="spellStart"/>
      <w:r w:rsidR="00391B32" w:rsidRPr="005669E6">
        <w:rPr>
          <w:rFonts w:eastAsia="Times New Roman"/>
          <w:kern w:val="22"/>
          <w:sz w:val="22"/>
          <w:szCs w:val="22"/>
          <w:lang w:val="en-CA"/>
        </w:rPr>
        <w:t>Sugeng</w:t>
      </w:r>
      <w:proofErr w:type="spellEnd"/>
      <w:r w:rsidR="00391B32" w:rsidRPr="005669E6">
        <w:rPr>
          <w:rFonts w:eastAsia="Times New Roman"/>
          <w:kern w:val="22"/>
          <w:sz w:val="22"/>
          <w:szCs w:val="22"/>
          <w:lang w:val="en-CA"/>
        </w:rPr>
        <w:t xml:space="preserve"> </w:t>
      </w:r>
      <w:proofErr w:type="spellStart"/>
      <w:r w:rsidR="00391B32" w:rsidRPr="005669E6">
        <w:rPr>
          <w:rFonts w:eastAsia="Times New Roman"/>
          <w:kern w:val="22"/>
          <w:sz w:val="22"/>
          <w:szCs w:val="22"/>
          <w:lang w:val="en-CA"/>
        </w:rPr>
        <w:t>Harmono</w:t>
      </w:r>
      <w:proofErr w:type="spellEnd"/>
    </w:p>
    <w:p w:rsidR="00391B32" w:rsidRPr="005669E6" w:rsidRDefault="00391B32" w:rsidP="00391B32">
      <w:pPr>
        <w:rPr>
          <w:rFonts w:eastAsia="Times New Roman"/>
          <w:kern w:val="22"/>
          <w:sz w:val="22"/>
          <w:szCs w:val="22"/>
          <w:lang w:val="en-CA"/>
        </w:rPr>
      </w:pPr>
      <w:r w:rsidRPr="005669E6">
        <w:rPr>
          <w:rFonts w:eastAsia="Times New Roman"/>
          <w:kern w:val="22"/>
          <w:sz w:val="22"/>
          <w:szCs w:val="22"/>
          <w:lang w:val="en-CA"/>
        </w:rPr>
        <w:tab/>
        <w:t>Deputy Director of Biodiversity</w:t>
      </w:r>
    </w:p>
    <w:p w:rsidR="00391B32" w:rsidRPr="005669E6" w:rsidRDefault="00391B32" w:rsidP="00391B32">
      <w:pPr>
        <w:rPr>
          <w:rFonts w:eastAsia="Times New Roman"/>
          <w:kern w:val="22"/>
          <w:sz w:val="22"/>
          <w:szCs w:val="22"/>
          <w:lang w:val="en-CA"/>
        </w:rPr>
      </w:pPr>
      <w:r w:rsidRPr="005669E6">
        <w:rPr>
          <w:rFonts w:eastAsia="Times New Roman"/>
          <w:kern w:val="22"/>
          <w:sz w:val="22"/>
          <w:szCs w:val="22"/>
          <w:lang w:val="en-CA"/>
        </w:rPr>
        <w:tab/>
        <w:t>Ministry Coordinator for Maritime</w:t>
      </w:r>
    </w:p>
    <w:p w:rsidR="00391B32" w:rsidRPr="00AD64B5" w:rsidRDefault="00391B32" w:rsidP="00391B32">
      <w:pPr>
        <w:rPr>
          <w:rFonts w:eastAsia="Times New Roman"/>
          <w:kern w:val="22"/>
          <w:sz w:val="22"/>
          <w:szCs w:val="22"/>
          <w:lang w:val="fr-FR"/>
        </w:rPr>
      </w:pPr>
      <w:r w:rsidRPr="00AD64B5">
        <w:rPr>
          <w:rFonts w:eastAsia="Times New Roman"/>
          <w:kern w:val="22"/>
          <w:sz w:val="22"/>
          <w:szCs w:val="22"/>
          <w:lang w:val="fr-FR"/>
        </w:rPr>
        <w:tab/>
      </w:r>
      <w:proofErr w:type="gramStart"/>
      <w:r w:rsidRPr="00AD64B5">
        <w:rPr>
          <w:rFonts w:eastAsia="Times New Roman"/>
          <w:kern w:val="22"/>
          <w:sz w:val="22"/>
          <w:szCs w:val="22"/>
          <w:lang w:val="fr-FR"/>
        </w:rPr>
        <w:t>E-mail:</w:t>
      </w:r>
      <w:proofErr w:type="gramEnd"/>
      <w:r w:rsidRPr="00AD64B5">
        <w:rPr>
          <w:rFonts w:eastAsia="Times New Roman"/>
          <w:kern w:val="22"/>
          <w:sz w:val="22"/>
          <w:szCs w:val="22"/>
          <w:lang w:val="fr-FR"/>
        </w:rPr>
        <w:t xml:space="preserve"> </w:t>
      </w:r>
      <w:hyperlink r:id="rId38" w:history="1">
        <w:r w:rsidRPr="00AD64B5">
          <w:rPr>
            <w:rFonts w:eastAsia="Times New Roman"/>
            <w:color w:val="0000FF"/>
            <w:kern w:val="22"/>
            <w:sz w:val="22"/>
            <w:szCs w:val="22"/>
            <w:u w:val="single"/>
            <w:lang w:val="fr-FR"/>
          </w:rPr>
          <w:t>sugeng_harmono@yahoo.com</w:t>
        </w:r>
      </w:hyperlink>
    </w:p>
    <w:p w:rsidR="00391B32" w:rsidRPr="00AD64B5" w:rsidRDefault="00391B32" w:rsidP="00391B32">
      <w:pPr>
        <w:rPr>
          <w:rFonts w:eastAsia="Times New Roman"/>
          <w:kern w:val="22"/>
          <w:sz w:val="22"/>
          <w:szCs w:val="22"/>
          <w:lang w:val="fr-FR"/>
        </w:rPr>
      </w:pPr>
    </w:p>
    <w:p w:rsidR="00391B32" w:rsidRPr="005669E6" w:rsidRDefault="00391B32" w:rsidP="001B7A3C">
      <w:pPr>
        <w:numPr>
          <w:ilvl w:val="0"/>
          <w:numId w:val="25"/>
        </w:numPr>
        <w:rPr>
          <w:rFonts w:eastAsia="Times New Roman"/>
          <w:kern w:val="22"/>
          <w:sz w:val="22"/>
          <w:szCs w:val="22"/>
          <w:lang w:val="en-CA"/>
        </w:rPr>
      </w:pPr>
      <w:r w:rsidRPr="005669E6">
        <w:rPr>
          <w:rFonts w:eastAsia="Times New Roman"/>
          <w:kern w:val="22"/>
          <w:sz w:val="22"/>
          <w:szCs w:val="22"/>
          <w:lang w:val="en-CA"/>
        </w:rPr>
        <w:t xml:space="preserve">Ms. Fitty </w:t>
      </w:r>
      <w:proofErr w:type="spellStart"/>
      <w:r w:rsidRPr="005669E6">
        <w:rPr>
          <w:rFonts w:eastAsia="Times New Roman"/>
          <w:kern w:val="22"/>
          <w:sz w:val="22"/>
          <w:szCs w:val="22"/>
          <w:lang w:val="en-CA"/>
        </w:rPr>
        <w:t>Machmudah</w:t>
      </w:r>
      <w:proofErr w:type="spellEnd"/>
    </w:p>
    <w:p w:rsidR="00391B32" w:rsidRPr="005669E6" w:rsidRDefault="00391B32" w:rsidP="00391B32">
      <w:pPr>
        <w:rPr>
          <w:rFonts w:eastAsia="Times New Roman"/>
          <w:kern w:val="22"/>
          <w:sz w:val="22"/>
          <w:szCs w:val="22"/>
          <w:lang w:val="en-CA"/>
        </w:rPr>
      </w:pPr>
      <w:r w:rsidRPr="005669E6">
        <w:rPr>
          <w:rFonts w:eastAsia="Times New Roman"/>
          <w:kern w:val="22"/>
          <w:sz w:val="22"/>
          <w:szCs w:val="22"/>
          <w:lang w:val="en-CA"/>
        </w:rPr>
        <w:tab/>
        <w:t>Staff</w:t>
      </w:r>
    </w:p>
    <w:p w:rsidR="00391B32" w:rsidRPr="005669E6" w:rsidRDefault="00391B32" w:rsidP="00391B32">
      <w:pPr>
        <w:rPr>
          <w:rFonts w:eastAsia="Times New Roman"/>
          <w:kern w:val="22"/>
          <w:sz w:val="22"/>
          <w:szCs w:val="22"/>
          <w:lang w:val="en-CA"/>
        </w:rPr>
      </w:pPr>
      <w:r w:rsidRPr="005669E6">
        <w:rPr>
          <w:rFonts w:eastAsia="Times New Roman"/>
          <w:kern w:val="22"/>
          <w:sz w:val="22"/>
          <w:szCs w:val="22"/>
          <w:lang w:val="en-CA"/>
        </w:rPr>
        <w:tab/>
        <w:t>Directorate Biodiversity Conservation</w:t>
      </w:r>
    </w:p>
    <w:p w:rsidR="00391B32" w:rsidRPr="005669E6" w:rsidRDefault="00391B32" w:rsidP="00391B32">
      <w:pPr>
        <w:rPr>
          <w:rFonts w:eastAsia="Times New Roman"/>
          <w:kern w:val="22"/>
          <w:sz w:val="22"/>
          <w:szCs w:val="22"/>
          <w:lang w:val="en-CA"/>
        </w:rPr>
      </w:pPr>
      <w:r w:rsidRPr="005669E6">
        <w:rPr>
          <w:rFonts w:eastAsia="Times New Roman"/>
          <w:kern w:val="22"/>
          <w:sz w:val="22"/>
          <w:szCs w:val="22"/>
          <w:lang w:val="en-CA"/>
        </w:rPr>
        <w:tab/>
        <w:t xml:space="preserve"> Ministry of Environment and Forestry</w:t>
      </w:r>
    </w:p>
    <w:p w:rsidR="00391B32" w:rsidRPr="005669E6" w:rsidRDefault="00391B32" w:rsidP="00391B32">
      <w:pPr>
        <w:rPr>
          <w:rFonts w:eastAsia="Times New Roman"/>
          <w:kern w:val="22"/>
          <w:sz w:val="22"/>
          <w:szCs w:val="22"/>
          <w:lang w:val="en-CA"/>
        </w:rPr>
      </w:pPr>
      <w:r w:rsidRPr="005669E6">
        <w:rPr>
          <w:rFonts w:eastAsia="Times New Roman"/>
          <w:kern w:val="22"/>
          <w:sz w:val="22"/>
          <w:szCs w:val="22"/>
          <w:lang w:val="en-CA"/>
        </w:rPr>
        <w:tab/>
        <w:t xml:space="preserve">E-mail: </w:t>
      </w:r>
      <w:hyperlink r:id="rId39" w:history="1">
        <w:r w:rsidRPr="005669E6">
          <w:rPr>
            <w:rFonts w:eastAsia="Times New Roman"/>
            <w:color w:val="0000FF"/>
            <w:kern w:val="22"/>
            <w:sz w:val="22"/>
            <w:szCs w:val="22"/>
            <w:u w:val="single"/>
            <w:lang w:val="en-CA"/>
          </w:rPr>
          <w:t>fmachmudah@gmail.com</w:t>
        </w:r>
      </w:hyperlink>
    </w:p>
    <w:p w:rsidR="00391B32" w:rsidRPr="005669E6" w:rsidRDefault="00391B32" w:rsidP="00391B32">
      <w:pPr>
        <w:rPr>
          <w:rFonts w:eastAsia="Times New Roman"/>
          <w:kern w:val="22"/>
          <w:sz w:val="22"/>
          <w:szCs w:val="22"/>
          <w:lang w:val="en-CA"/>
        </w:rPr>
      </w:pPr>
    </w:p>
    <w:p w:rsidR="00391B32" w:rsidRPr="005669E6" w:rsidRDefault="00391B32" w:rsidP="001B7A3C">
      <w:pPr>
        <w:numPr>
          <w:ilvl w:val="0"/>
          <w:numId w:val="25"/>
        </w:numPr>
        <w:rPr>
          <w:rFonts w:eastAsia="Times New Roman"/>
          <w:kern w:val="22"/>
          <w:sz w:val="22"/>
          <w:szCs w:val="22"/>
          <w:lang w:val="en-CA"/>
        </w:rPr>
      </w:pPr>
      <w:r w:rsidRPr="005669E6">
        <w:rPr>
          <w:rFonts w:eastAsia="Times New Roman"/>
          <w:kern w:val="22"/>
          <w:sz w:val="22"/>
          <w:szCs w:val="22"/>
          <w:lang w:val="en-CA"/>
        </w:rPr>
        <w:t xml:space="preserve">Ms. </w:t>
      </w:r>
      <w:proofErr w:type="spellStart"/>
      <w:r w:rsidRPr="005669E6">
        <w:rPr>
          <w:rFonts w:eastAsia="Times New Roman"/>
          <w:kern w:val="22"/>
          <w:sz w:val="22"/>
          <w:szCs w:val="22"/>
          <w:lang w:val="en-CA"/>
        </w:rPr>
        <w:t>Reny</w:t>
      </w:r>
      <w:proofErr w:type="spellEnd"/>
      <w:r w:rsidRPr="005669E6">
        <w:rPr>
          <w:rFonts w:eastAsia="Times New Roman"/>
          <w:kern w:val="22"/>
          <w:sz w:val="22"/>
          <w:szCs w:val="22"/>
          <w:lang w:val="en-CA"/>
        </w:rPr>
        <w:t xml:space="preserve"> </w:t>
      </w:r>
      <w:proofErr w:type="spellStart"/>
      <w:r w:rsidRPr="005669E6">
        <w:rPr>
          <w:rFonts w:eastAsia="Times New Roman"/>
          <w:kern w:val="22"/>
          <w:sz w:val="22"/>
          <w:szCs w:val="22"/>
          <w:lang w:val="en-CA"/>
        </w:rPr>
        <w:t>Puspasari</w:t>
      </w:r>
      <w:proofErr w:type="spellEnd"/>
    </w:p>
    <w:p w:rsidR="00391B32" w:rsidRPr="005669E6" w:rsidRDefault="00391B32" w:rsidP="00391B32">
      <w:pPr>
        <w:rPr>
          <w:rFonts w:eastAsia="Times New Roman"/>
          <w:kern w:val="22"/>
          <w:sz w:val="22"/>
          <w:szCs w:val="22"/>
          <w:lang w:val="en-CA"/>
        </w:rPr>
      </w:pPr>
      <w:r w:rsidRPr="005669E6">
        <w:rPr>
          <w:rFonts w:eastAsia="Times New Roman"/>
          <w:kern w:val="22"/>
          <w:sz w:val="22"/>
          <w:szCs w:val="22"/>
          <w:lang w:val="en-CA"/>
        </w:rPr>
        <w:t xml:space="preserve"> </w:t>
      </w:r>
      <w:r w:rsidRPr="005669E6">
        <w:rPr>
          <w:rFonts w:eastAsia="Times New Roman"/>
          <w:kern w:val="22"/>
          <w:sz w:val="22"/>
          <w:szCs w:val="22"/>
          <w:lang w:val="en-CA"/>
        </w:rPr>
        <w:tab/>
        <w:t>Researcher</w:t>
      </w:r>
    </w:p>
    <w:p w:rsidR="00391B32" w:rsidRPr="005669E6" w:rsidRDefault="00391B32" w:rsidP="00391B32">
      <w:pPr>
        <w:rPr>
          <w:rFonts w:eastAsia="Times New Roman"/>
          <w:kern w:val="22"/>
          <w:sz w:val="22"/>
          <w:szCs w:val="22"/>
          <w:lang w:val="en-CA"/>
        </w:rPr>
      </w:pPr>
      <w:r w:rsidRPr="005669E6">
        <w:rPr>
          <w:rFonts w:eastAsia="Times New Roman"/>
          <w:kern w:val="22"/>
          <w:sz w:val="22"/>
          <w:szCs w:val="22"/>
          <w:lang w:val="en-CA"/>
        </w:rPr>
        <w:tab/>
        <w:t>Ministry of Marine Affairs and Fisheries</w:t>
      </w:r>
    </w:p>
    <w:p w:rsidR="00391B32" w:rsidRPr="00AD64B5" w:rsidRDefault="00391B32" w:rsidP="00391B32">
      <w:pPr>
        <w:rPr>
          <w:rFonts w:eastAsia="Times New Roman"/>
          <w:kern w:val="22"/>
          <w:sz w:val="22"/>
          <w:szCs w:val="22"/>
          <w:lang w:val="fr-FR"/>
        </w:rPr>
      </w:pPr>
      <w:r w:rsidRPr="005669E6">
        <w:rPr>
          <w:rFonts w:eastAsia="Times New Roman"/>
          <w:kern w:val="22"/>
          <w:sz w:val="22"/>
          <w:szCs w:val="22"/>
          <w:lang w:val="en-CA"/>
        </w:rPr>
        <w:tab/>
      </w:r>
      <w:proofErr w:type="gramStart"/>
      <w:r w:rsidRPr="00AD64B5">
        <w:rPr>
          <w:rFonts w:eastAsia="Times New Roman"/>
          <w:kern w:val="22"/>
          <w:sz w:val="22"/>
          <w:szCs w:val="22"/>
          <w:lang w:val="fr-FR"/>
        </w:rPr>
        <w:t>E-mail:</w:t>
      </w:r>
      <w:proofErr w:type="gramEnd"/>
      <w:r w:rsidRPr="00AD64B5">
        <w:rPr>
          <w:rFonts w:eastAsia="Times New Roman"/>
          <w:kern w:val="22"/>
          <w:sz w:val="22"/>
          <w:szCs w:val="22"/>
          <w:lang w:val="fr-FR"/>
        </w:rPr>
        <w:t xml:space="preserve"> </w:t>
      </w:r>
      <w:hyperlink r:id="rId40" w:history="1">
        <w:r w:rsidRPr="00AD64B5">
          <w:rPr>
            <w:rFonts w:eastAsia="Times New Roman"/>
            <w:color w:val="0000FF"/>
            <w:kern w:val="22"/>
            <w:sz w:val="22"/>
            <w:szCs w:val="22"/>
            <w:u w:val="single"/>
            <w:lang w:val="fr-FR"/>
          </w:rPr>
          <w:t>reny.paksi@gmail.com</w:t>
        </w:r>
      </w:hyperlink>
    </w:p>
    <w:p w:rsidR="00391B32" w:rsidRPr="00AD64B5" w:rsidRDefault="00391B32" w:rsidP="00391B32">
      <w:pPr>
        <w:rPr>
          <w:rFonts w:eastAsia="Times New Roman"/>
          <w:kern w:val="22"/>
          <w:sz w:val="22"/>
          <w:szCs w:val="22"/>
          <w:lang w:val="fr-FR"/>
        </w:rPr>
      </w:pPr>
    </w:p>
    <w:p w:rsidR="00945E32" w:rsidRPr="00AD64B5" w:rsidRDefault="00945E32" w:rsidP="00391B32">
      <w:pPr>
        <w:rPr>
          <w:rFonts w:eastAsia="Times New Roman"/>
          <w:kern w:val="22"/>
          <w:sz w:val="22"/>
          <w:szCs w:val="22"/>
          <w:lang w:val="fr-FR"/>
        </w:rPr>
      </w:pPr>
    </w:p>
    <w:p w:rsidR="00945E32" w:rsidRPr="00AD64B5" w:rsidRDefault="00945E32" w:rsidP="00391B32">
      <w:pPr>
        <w:rPr>
          <w:rFonts w:eastAsia="Times New Roman"/>
          <w:kern w:val="22"/>
          <w:sz w:val="22"/>
          <w:szCs w:val="22"/>
          <w:lang w:val="fr-FR"/>
        </w:rPr>
      </w:pPr>
    </w:p>
    <w:p w:rsidR="00945E32" w:rsidRPr="00AD64B5" w:rsidRDefault="00945E32" w:rsidP="00391B32">
      <w:pPr>
        <w:rPr>
          <w:rFonts w:eastAsia="Times New Roman"/>
          <w:kern w:val="22"/>
          <w:sz w:val="22"/>
          <w:szCs w:val="22"/>
          <w:lang w:val="fr-FR"/>
        </w:rPr>
      </w:pPr>
    </w:p>
    <w:p w:rsidR="00945E32" w:rsidRPr="00AD64B5" w:rsidRDefault="00945E32" w:rsidP="00391B32">
      <w:pPr>
        <w:rPr>
          <w:rFonts w:eastAsia="Times New Roman"/>
          <w:kern w:val="22"/>
          <w:sz w:val="22"/>
          <w:szCs w:val="22"/>
          <w:lang w:val="fr-FR"/>
        </w:rPr>
      </w:pPr>
    </w:p>
    <w:p w:rsidR="00945E32" w:rsidRPr="00AD64B5" w:rsidRDefault="00945E32" w:rsidP="00391B32">
      <w:pPr>
        <w:rPr>
          <w:rFonts w:eastAsia="Times New Roman"/>
          <w:kern w:val="22"/>
          <w:sz w:val="22"/>
          <w:szCs w:val="22"/>
          <w:lang w:val="fr-FR"/>
        </w:rPr>
      </w:pPr>
    </w:p>
    <w:p w:rsidR="00945E32" w:rsidRPr="00AD64B5" w:rsidRDefault="00945E32" w:rsidP="00391B32">
      <w:pPr>
        <w:rPr>
          <w:rFonts w:eastAsia="Times New Roman"/>
          <w:kern w:val="22"/>
          <w:sz w:val="22"/>
          <w:szCs w:val="22"/>
          <w:lang w:val="fr-FR"/>
        </w:rPr>
      </w:pPr>
    </w:p>
    <w:p w:rsidR="00945E32" w:rsidRPr="00AD64B5" w:rsidRDefault="00945E32" w:rsidP="00391B32">
      <w:pPr>
        <w:rPr>
          <w:rFonts w:eastAsia="Times New Roman"/>
          <w:kern w:val="22"/>
          <w:sz w:val="22"/>
          <w:szCs w:val="22"/>
          <w:lang w:val="fr-FR"/>
        </w:rPr>
      </w:pPr>
    </w:p>
    <w:p w:rsidR="00391B32" w:rsidRPr="005669E6" w:rsidRDefault="00391B32" w:rsidP="001B7A3C">
      <w:pPr>
        <w:numPr>
          <w:ilvl w:val="0"/>
          <w:numId w:val="25"/>
        </w:numPr>
        <w:rPr>
          <w:rFonts w:eastAsia="Times New Roman"/>
          <w:kern w:val="22"/>
          <w:sz w:val="22"/>
          <w:szCs w:val="22"/>
          <w:lang w:val="en-CA"/>
        </w:rPr>
      </w:pPr>
      <w:r w:rsidRPr="005669E6">
        <w:rPr>
          <w:rFonts w:eastAsia="Times New Roman"/>
          <w:kern w:val="22"/>
          <w:sz w:val="22"/>
          <w:szCs w:val="22"/>
          <w:lang w:val="en-CA"/>
        </w:rPr>
        <w:t xml:space="preserve">Mr. </w:t>
      </w:r>
      <w:proofErr w:type="spellStart"/>
      <w:r w:rsidRPr="005669E6">
        <w:rPr>
          <w:rFonts w:eastAsia="Times New Roman"/>
          <w:kern w:val="22"/>
          <w:sz w:val="22"/>
          <w:szCs w:val="22"/>
          <w:lang w:val="en-CA"/>
        </w:rPr>
        <w:t>Gunawan</w:t>
      </w:r>
      <w:proofErr w:type="spellEnd"/>
    </w:p>
    <w:p w:rsidR="00391B32" w:rsidRPr="005669E6" w:rsidRDefault="00391B32" w:rsidP="00391B32">
      <w:pPr>
        <w:ind w:left="360"/>
        <w:rPr>
          <w:rFonts w:eastAsia="Times New Roman"/>
          <w:kern w:val="22"/>
          <w:sz w:val="22"/>
          <w:szCs w:val="22"/>
          <w:lang w:val="en-CA"/>
        </w:rPr>
      </w:pPr>
      <w:r w:rsidRPr="005669E6">
        <w:rPr>
          <w:rFonts w:eastAsia="Times New Roman"/>
          <w:kern w:val="22"/>
          <w:sz w:val="22"/>
          <w:szCs w:val="22"/>
          <w:lang w:val="en-CA"/>
        </w:rPr>
        <w:tab/>
        <w:t>Staff</w:t>
      </w:r>
    </w:p>
    <w:p w:rsidR="00391B32" w:rsidRPr="005669E6" w:rsidRDefault="00391B32" w:rsidP="00391B32">
      <w:pPr>
        <w:ind w:left="360"/>
        <w:rPr>
          <w:rFonts w:eastAsia="Times New Roman"/>
          <w:kern w:val="22"/>
          <w:sz w:val="22"/>
          <w:szCs w:val="22"/>
          <w:lang w:val="en-CA"/>
        </w:rPr>
      </w:pPr>
      <w:r w:rsidRPr="005669E6">
        <w:rPr>
          <w:rFonts w:eastAsia="Times New Roman"/>
          <w:kern w:val="22"/>
          <w:sz w:val="22"/>
          <w:szCs w:val="22"/>
          <w:lang w:val="en-CA"/>
        </w:rPr>
        <w:tab/>
        <w:t>Directorate Conservation Area</w:t>
      </w:r>
    </w:p>
    <w:p w:rsidR="00391B32" w:rsidRPr="005669E6" w:rsidRDefault="00391B32" w:rsidP="00391B32">
      <w:pPr>
        <w:ind w:left="360"/>
        <w:rPr>
          <w:rFonts w:eastAsia="Times New Roman"/>
          <w:kern w:val="22"/>
          <w:sz w:val="22"/>
          <w:szCs w:val="22"/>
          <w:lang w:val="en-CA"/>
        </w:rPr>
      </w:pPr>
      <w:r w:rsidRPr="005669E6">
        <w:rPr>
          <w:rFonts w:eastAsia="Times New Roman"/>
          <w:kern w:val="22"/>
          <w:sz w:val="22"/>
          <w:szCs w:val="22"/>
          <w:lang w:val="en-CA"/>
        </w:rPr>
        <w:tab/>
        <w:t>Ministry of Environment and Forestry</w:t>
      </w:r>
    </w:p>
    <w:p w:rsidR="00391B32" w:rsidRPr="00AD64B5" w:rsidRDefault="00391B32" w:rsidP="00391B32">
      <w:pPr>
        <w:ind w:left="360"/>
        <w:rPr>
          <w:rFonts w:eastAsia="Times New Roman"/>
          <w:kern w:val="22"/>
          <w:sz w:val="22"/>
          <w:szCs w:val="22"/>
          <w:lang w:val="fr-FR"/>
        </w:rPr>
      </w:pPr>
      <w:r w:rsidRPr="00AD64B5">
        <w:rPr>
          <w:rFonts w:eastAsia="Times New Roman"/>
          <w:kern w:val="22"/>
          <w:sz w:val="22"/>
          <w:szCs w:val="22"/>
          <w:lang w:val="fr-FR"/>
        </w:rPr>
        <w:tab/>
      </w:r>
      <w:proofErr w:type="gramStart"/>
      <w:r w:rsidRPr="00AD64B5">
        <w:rPr>
          <w:rFonts w:eastAsia="Times New Roman"/>
          <w:kern w:val="22"/>
          <w:sz w:val="22"/>
          <w:szCs w:val="22"/>
          <w:lang w:val="fr-FR"/>
        </w:rPr>
        <w:t>E-mail:</w:t>
      </w:r>
      <w:proofErr w:type="gramEnd"/>
      <w:r w:rsidRPr="00AD64B5">
        <w:rPr>
          <w:rFonts w:eastAsia="Times New Roman"/>
          <w:kern w:val="22"/>
          <w:sz w:val="22"/>
          <w:szCs w:val="22"/>
          <w:lang w:val="fr-FR"/>
        </w:rPr>
        <w:t xml:space="preserve">  </w:t>
      </w:r>
      <w:hyperlink r:id="rId41" w:history="1">
        <w:r w:rsidRPr="00AD64B5">
          <w:rPr>
            <w:rFonts w:eastAsia="Times New Roman"/>
            <w:color w:val="0000FF"/>
            <w:kern w:val="22"/>
            <w:sz w:val="22"/>
            <w:szCs w:val="22"/>
            <w:u w:val="single"/>
            <w:lang w:val="fr-FR"/>
          </w:rPr>
          <w:t>subdit.pekk@gmail.com</w:t>
        </w:r>
      </w:hyperlink>
      <w:r w:rsidRPr="00AD64B5">
        <w:rPr>
          <w:rFonts w:eastAsia="Times New Roman"/>
          <w:kern w:val="22"/>
          <w:sz w:val="22"/>
          <w:szCs w:val="22"/>
          <w:lang w:val="fr-FR"/>
        </w:rPr>
        <w:t xml:space="preserve">  </w:t>
      </w:r>
      <w:hyperlink r:id="rId42" w:history="1">
        <w:r w:rsidRPr="00AD64B5">
          <w:rPr>
            <w:rFonts w:eastAsia="Times New Roman"/>
            <w:color w:val="0000FF"/>
            <w:kern w:val="22"/>
            <w:sz w:val="22"/>
            <w:szCs w:val="22"/>
            <w:u w:val="single"/>
            <w:lang w:val="fr-FR"/>
          </w:rPr>
          <w:t>gun.wongalas@gmail.com</w:t>
        </w:r>
      </w:hyperlink>
      <w:r w:rsidRPr="00AD64B5">
        <w:rPr>
          <w:rFonts w:eastAsia="Times New Roman"/>
          <w:kern w:val="22"/>
          <w:sz w:val="22"/>
          <w:szCs w:val="22"/>
          <w:lang w:val="fr-FR"/>
        </w:rPr>
        <w:t xml:space="preserve"> </w:t>
      </w:r>
    </w:p>
    <w:p w:rsidR="00391B32" w:rsidRPr="00AD64B5" w:rsidRDefault="00391B32" w:rsidP="00391B32">
      <w:pPr>
        <w:ind w:left="360"/>
        <w:rPr>
          <w:rFonts w:eastAsia="Times New Roman"/>
          <w:kern w:val="22"/>
          <w:sz w:val="22"/>
          <w:szCs w:val="22"/>
          <w:lang w:val="fr-FR"/>
        </w:rPr>
      </w:pPr>
    </w:p>
    <w:p w:rsidR="00391B32" w:rsidRPr="005669E6" w:rsidRDefault="00391B32" w:rsidP="001B7A3C">
      <w:pPr>
        <w:numPr>
          <w:ilvl w:val="0"/>
          <w:numId w:val="25"/>
        </w:numPr>
        <w:rPr>
          <w:rFonts w:eastAsia="Times New Roman"/>
          <w:kern w:val="22"/>
          <w:sz w:val="22"/>
          <w:szCs w:val="22"/>
          <w:lang w:val="en-CA"/>
        </w:rPr>
      </w:pPr>
      <w:r w:rsidRPr="005669E6">
        <w:rPr>
          <w:rFonts w:eastAsia="Times New Roman"/>
          <w:kern w:val="22"/>
          <w:sz w:val="22"/>
          <w:szCs w:val="22"/>
          <w:lang w:val="en-CA"/>
        </w:rPr>
        <w:t xml:space="preserve">Ms. </w:t>
      </w:r>
      <w:proofErr w:type="spellStart"/>
      <w:r w:rsidRPr="005669E6">
        <w:rPr>
          <w:rFonts w:eastAsia="Times New Roman"/>
          <w:kern w:val="22"/>
          <w:sz w:val="22"/>
          <w:szCs w:val="22"/>
          <w:lang w:val="en-CA"/>
        </w:rPr>
        <w:t>Rusmiyana</w:t>
      </w:r>
      <w:proofErr w:type="spellEnd"/>
    </w:p>
    <w:p w:rsidR="00391B32" w:rsidRPr="005669E6" w:rsidRDefault="00391B32" w:rsidP="00391B32">
      <w:pPr>
        <w:ind w:left="360"/>
        <w:rPr>
          <w:rFonts w:eastAsia="Times New Roman"/>
          <w:kern w:val="22"/>
          <w:sz w:val="22"/>
          <w:szCs w:val="22"/>
          <w:lang w:val="en-CA"/>
        </w:rPr>
      </w:pPr>
      <w:r w:rsidRPr="005669E6">
        <w:rPr>
          <w:rFonts w:eastAsia="Times New Roman"/>
          <w:kern w:val="22"/>
          <w:sz w:val="22"/>
          <w:szCs w:val="22"/>
          <w:lang w:val="en-CA"/>
        </w:rPr>
        <w:tab/>
        <w:t>Staff</w:t>
      </w:r>
    </w:p>
    <w:p w:rsidR="00391B32" w:rsidRPr="005669E6" w:rsidRDefault="00391B32" w:rsidP="00391B32">
      <w:pPr>
        <w:ind w:left="360"/>
        <w:rPr>
          <w:rFonts w:eastAsia="Times New Roman"/>
          <w:kern w:val="22"/>
          <w:sz w:val="22"/>
          <w:szCs w:val="22"/>
          <w:lang w:val="en-CA"/>
        </w:rPr>
      </w:pPr>
      <w:r w:rsidRPr="005669E6">
        <w:rPr>
          <w:rFonts w:eastAsia="Times New Roman"/>
          <w:kern w:val="22"/>
          <w:sz w:val="22"/>
          <w:szCs w:val="22"/>
          <w:lang w:val="en-CA"/>
        </w:rPr>
        <w:tab/>
        <w:t>Essential Ecosystem Management</w:t>
      </w:r>
    </w:p>
    <w:p w:rsidR="00391B32" w:rsidRPr="005669E6" w:rsidRDefault="00391B32" w:rsidP="00391B32">
      <w:pPr>
        <w:ind w:left="360"/>
        <w:rPr>
          <w:rFonts w:eastAsia="Times New Roman"/>
          <w:kern w:val="22"/>
          <w:sz w:val="22"/>
          <w:szCs w:val="22"/>
          <w:lang w:val="en-CA"/>
        </w:rPr>
      </w:pPr>
      <w:r w:rsidRPr="005669E6">
        <w:rPr>
          <w:rFonts w:eastAsia="Times New Roman"/>
          <w:kern w:val="22"/>
          <w:sz w:val="22"/>
          <w:szCs w:val="22"/>
          <w:lang w:val="en-CA"/>
        </w:rPr>
        <w:tab/>
        <w:t>Ministry of Environment and Forestry</w:t>
      </w:r>
    </w:p>
    <w:p w:rsidR="00391B32" w:rsidRPr="005669E6" w:rsidRDefault="00391B32" w:rsidP="00391B32">
      <w:pPr>
        <w:ind w:left="360"/>
        <w:rPr>
          <w:rFonts w:eastAsia="Times New Roman"/>
          <w:kern w:val="22"/>
          <w:sz w:val="22"/>
          <w:szCs w:val="22"/>
          <w:lang w:val="en-CA"/>
        </w:rPr>
      </w:pPr>
      <w:r w:rsidRPr="005669E6">
        <w:rPr>
          <w:rFonts w:eastAsia="Times New Roman"/>
          <w:kern w:val="22"/>
          <w:sz w:val="22"/>
          <w:szCs w:val="22"/>
          <w:lang w:val="en-CA"/>
        </w:rPr>
        <w:tab/>
        <w:t xml:space="preserve">E-mail:  </w:t>
      </w:r>
      <w:hyperlink r:id="rId43" w:history="1">
        <w:r w:rsidRPr="005669E6">
          <w:rPr>
            <w:rFonts w:eastAsia="Times New Roman"/>
            <w:color w:val="0000FF"/>
            <w:kern w:val="22"/>
            <w:sz w:val="22"/>
            <w:szCs w:val="22"/>
            <w:u w:val="single"/>
            <w:lang w:val="en-CA"/>
          </w:rPr>
          <w:t>rihanna@europemail.com</w:t>
        </w:r>
      </w:hyperlink>
    </w:p>
    <w:p w:rsidR="00391B32" w:rsidRPr="005669E6" w:rsidRDefault="00391B32" w:rsidP="00391B32">
      <w:pPr>
        <w:ind w:left="360"/>
        <w:rPr>
          <w:rFonts w:eastAsia="Times New Roman"/>
          <w:kern w:val="22"/>
          <w:sz w:val="22"/>
          <w:szCs w:val="22"/>
          <w:lang w:val="en-CA"/>
        </w:rPr>
      </w:pPr>
    </w:p>
    <w:p w:rsidR="00391B32" w:rsidRPr="005669E6" w:rsidRDefault="00391B32" w:rsidP="001B7A3C">
      <w:pPr>
        <w:numPr>
          <w:ilvl w:val="0"/>
          <w:numId w:val="25"/>
        </w:numPr>
        <w:rPr>
          <w:rFonts w:eastAsia="Times New Roman"/>
          <w:kern w:val="22"/>
          <w:sz w:val="22"/>
          <w:szCs w:val="22"/>
          <w:lang w:val="en-CA"/>
        </w:rPr>
      </w:pPr>
      <w:r w:rsidRPr="005669E6">
        <w:rPr>
          <w:rFonts w:eastAsia="Times New Roman"/>
          <w:kern w:val="22"/>
          <w:sz w:val="22"/>
          <w:szCs w:val="22"/>
          <w:lang w:val="en-CA"/>
        </w:rPr>
        <w:t xml:space="preserve">Mr. Muhammad </w:t>
      </w:r>
      <w:proofErr w:type="spellStart"/>
      <w:r w:rsidRPr="005669E6">
        <w:rPr>
          <w:rFonts w:eastAsia="Times New Roman"/>
          <w:kern w:val="22"/>
          <w:sz w:val="22"/>
          <w:szCs w:val="22"/>
          <w:lang w:val="en-CA"/>
        </w:rPr>
        <w:t>Abraar</w:t>
      </w:r>
      <w:proofErr w:type="spellEnd"/>
    </w:p>
    <w:p w:rsidR="00391B32" w:rsidRPr="005669E6" w:rsidRDefault="00391B32" w:rsidP="00391B32">
      <w:pPr>
        <w:ind w:left="360"/>
        <w:rPr>
          <w:rFonts w:eastAsia="Times New Roman"/>
          <w:kern w:val="22"/>
          <w:sz w:val="22"/>
          <w:szCs w:val="22"/>
          <w:lang w:val="en-CA"/>
        </w:rPr>
      </w:pPr>
      <w:r w:rsidRPr="005669E6">
        <w:rPr>
          <w:rFonts w:eastAsia="Times New Roman"/>
          <w:kern w:val="22"/>
          <w:sz w:val="22"/>
          <w:szCs w:val="22"/>
          <w:lang w:val="en-CA"/>
        </w:rPr>
        <w:tab/>
        <w:t>Researcher</w:t>
      </w:r>
    </w:p>
    <w:p w:rsidR="00391B32" w:rsidRPr="005669E6" w:rsidRDefault="00391B32" w:rsidP="00391B32">
      <w:pPr>
        <w:ind w:left="360"/>
        <w:rPr>
          <w:rFonts w:eastAsia="Times New Roman"/>
          <w:kern w:val="22"/>
          <w:sz w:val="22"/>
          <w:szCs w:val="22"/>
          <w:lang w:val="en-CA"/>
        </w:rPr>
      </w:pPr>
      <w:r w:rsidRPr="005669E6">
        <w:rPr>
          <w:rFonts w:eastAsia="Times New Roman"/>
          <w:kern w:val="22"/>
          <w:sz w:val="22"/>
          <w:szCs w:val="22"/>
          <w:lang w:val="en-CA"/>
        </w:rPr>
        <w:tab/>
        <w:t>Research Center for Oceanography</w:t>
      </w:r>
    </w:p>
    <w:p w:rsidR="00391B32" w:rsidRPr="005669E6" w:rsidRDefault="00391B32" w:rsidP="00391B32">
      <w:pPr>
        <w:ind w:left="360"/>
        <w:rPr>
          <w:rFonts w:eastAsia="Times New Roman"/>
          <w:kern w:val="22"/>
          <w:sz w:val="22"/>
          <w:szCs w:val="22"/>
          <w:lang w:val="en-CA"/>
        </w:rPr>
      </w:pPr>
      <w:r w:rsidRPr="005669E6">
        <w:rPr>
          <w:rFonts w:eastAsia="Times New Roman"/>
          <w:kern w:val="22"/>
          <w:sz w:val="22"/>
          <w:szCs w:val="22"/>
          <w:lang w:val="en-CA"/>
        </w:rPr>
        <w:tab/>
        <w:t>Indonesian Institute of Sciences</w:t>
      </w:r>
    </w:p>
    <w:p w:rsidR="00391B32" w:rsidRPr="00AD64B5" w:rsidRDefault="00391B32" w:rsidP="00391B32">
      <w:pPr>
        <w:ind w:left="360"/>
        <w:rPr>
          <w:rFonts w:eastAsia="Times New Roman"/>
          <w:kern w:val="22"/>
          <w:sz w:val="22"/>
          <w:szCs w:val="22"/>
          <w:lang w:val="fr-FR"/>
        </w:rPr>
      </w:pPr>
      <w:r w:rsidRPr="00AD64B5">
        <w:rPr>
          <w:rFonts w:eastAsia="Times New Roman"/>
          <w:kern w:val="22"/>
          <w:sz w:val="22"/>
          <w:szCs w:val="22"/>
          <w:lang w:val="fr-FR"/>
        </w:rPr>
        <w:tab/>
      </w:r>
      <w:proofErr w:type="gramStart"/>
      <w:r w:rsidRPr="00AD64B5">
        <w:rPr>
          <w:rFonts w:eastAsia="Times New Roman"/>
          <w:kern w:val="22"/>
          <w:sz w:val="22"/>
          <w:szCs w:val="22"/>
          <w:lang w:val="fr-FR"/>
        </w:rPr>
        <w:t>E-mail:</w:t>
      </w:r>
      <w:proofErr w:type="gramEnd"/>
      <w:r w:rsidRPr="00AD64B5">
        <w:rPr>
          <w:rFonts w:eastAsia="Times New Roman"/>
          <w:kern w:val="22"/>
          <w:sz w:val="22"/>
          <w:szCs w:val="22"/>
          <w:lang w:val="fr-FR"/>
        </w:rPr>
        <w:t xml:space="preserve"> </w:t>
      </w:r>
      <w:hyperlink r:id="rId44" w:history="1">
        <w:r w:rsidRPr="00AD64B5">
          <w:rPr>
            <w:rFonts w:eastAsia="Times New Roman"/>
            <w:color w:val="0000FF"/>
            <w:kern w:val="22"/>
            <w:sz w:val="22"/>
            <w:szCs w:val="22"/>
            <w:u w:val="single"/>
            <w:lang w:val="fr-FR"/>
          </w:rPr>
          <w:t>abrarlipi@yahoo.co.id</w:t>
        </w:r>
      </w:hyperlink>
      <w:r w:rsidRPr="00AD64B5">
        <w:rPr>
          <w:rFonts w:eastAsia="Times New Roman"/>
          <w:kern w:val="22"/>
          <w:sz w:val="22"/>
          <w:szCs w:val="22"/>
          <w:lang w:val="fr-FR"/>
        </w:rPr>
        <w:t xml:space="preserve"> </w:t>
      </w:r>
    </w:p>
    <w:p w:rsidR="00391B32" w:rsidRPr="00AD64B5" w:rsidRDefault="00391B32" w:rsidP="00391B32">
      <w:pPr>
        <w:ind w:left="360"/>
        <w:rPr>
          <w:rFonts w:eastAsia="Times New Roman"/>
          <w:kern w:val="22"/>
          <w:sz w:val="22"/>
          <w:szCs w:val="22"/>
          <w:lang w:val="fr-FR"/>
        </w:rPr>
      </w:pPr>
    </w:p>
    <w:p w:rsidR="00391B32" w:rsidRPr="005669E6" w:rsidRDefault="00391B32" w:rsidP="001B7A3C">
      <w:pPr>
        <w:numPr>
          <w:ilvl w:val="0"/>
          <w:numId w:val="25"/>
        </w:numPr>
        <w:rPr>
          <w:rFonts w:eastAsia="Times New Roman"/>
          <w:kern w:val="22"/>
          <w:sz w:val="22"/>
          <w:szCs w:val="22"/>
          <w:lang w:val="en-CA"/>
        </w:rPr>
      </w:pPr>
      <w:r w:rsidRPr="005669E6">
        <w:rPr>
          <w:rFonts w:eastAsia="Times New Roman"/>
          <w:kern w:val="22"/>
          <w:sz w:val="22"/>
          <w:szCs w:val="22"/>
          <w:lang w:val="en-CA"/>
        </w:rPr>
        <w:t xml:space="preserve">Mr. </w:t>
      </w:r>
      <w:proofErr w:type="spellStart"/>
      <w:r w:rsidRPr="005669E6">
        <w:rPr>
          <w:rFonts w:eastAsia="Times New Roman"/>
          <w:kern w:val="22"/>
          <w:sz w:val="22"/>
          <w:szCs w:val="22"/>
          <w:lang w:val="en-CA"/>
        </w:rPr>
        <w:t>Muschan</w:t>
      </w:r>
      <w:proofErr w:type="spellEnd"/>
      <w:r w:rsidRPr="005669E6">
        <w:rPr>
          <w:rFonts w:eastAsia="Times New Roman"/>
          <w:kern w:val="22"/>
          <w:sz w:val="22"/>
          <w:szCs w:val="22"/>
          <w:lang w:val="en-CA"/>
        </w:rPr>
        <w:t xml:space="preserve"> </w:t>
      </w:r>
      <w:proofErr w:type="spellStart"/>
      <w:r w:rsidRPr="005669E6">
        <w:rPr>
          <w:rFonts w:eastAsia="Times New Roman"/>
          <w:kern w:val="22"/>
          <w:sz w:val="22"/>
          <w:szCs w:val="22"/>
          <w:lang w:val="en-CA"/>
        </w:rPr>
        <w:t>Ashari</w:t>
      </w:r>
      <w:proofErr w:type="spellEnd"/>
    </w:p>
    <w:p w:rsidR="00391B32" w:rsidRPr="005669E6" w:rsidRDefault="00391B32" w:rsidP="00391B32">
      <w:pPr>
        <w:ind w:left="360"/>
        <w:rPr>
          <w:rFonts w:eastAsia="Times New Roman"/>
          <w:kern w:val="22"/>
          <w:sz w:val="22"/>
          <w:szCs w:val="22"/>
          <w:lang w:val="en-CA"/>
        </w:rPr>
      </w:pPr>
      <w:r w:rsidRPr="005669E6">
        <w:rPr>
          <w:rFonts w:eastAsia="Times New Roman"/>
          <w:kern w:val="22"/>
          <w:sz w:val="22"/>
          <w:szCs w:val="22"/>
          <w:lang w:val="en-CA"/>
        </w:rPr>
        <w:tab/>
        <w:t>Staff</w:t>
      </w:r>
    </w:p>
    <w:p w:rsidR="00391B32" w:rsidRPr="005669E6" w:rsidRDefault="00391B32" w:rsidP="00391B32">
      <w:pPr>
        <w:ind w:left="360"/>
        <w:rPr>
          <w:rFonts w:eastAsia="Times New Roman"/>
          <w:kern w:val="22"/>
          <w:sz w:val="22"/>
          <w:szCs w:val="22"/>
          <w:lang w:val="en-CA"/>
        </w:rPr>
      </w:pPr>
      <w:r w:rsidRPr="005669E6">
        <w:rPr>
          <w:rFonts w:eastAsia="Times New Roman"/>
          <w:kern w:val="22"/>
          <w:sz w:val="22"/>
          <w:szCs w:val="22"/>
          <w:lang w:val="en-CA"/>
        </w:rPr>
        <w:tab/>
        <w:t>Ministry of Marine Affairs and Fisheries</w:t>
      </w:r>
    </w:p>
    <w:p w:rsidR="00C53754" w:rsidRPr="00AD64B5" w:rsidRDefault="00391B32" w:rsidP="00391B32">
      <w:pPr>
        <w:ind w:left="547"/>
        <w:rPr>
          <w:kern w:val="22"/>
          <w:sz w:val="22"/>
          <w:szCs w:val="22"/>
          <w:lang w:val="fr-FR"/>
        </w:rPr>
        <w:sectPr w:rsidR="00C53754" w:rsidRPr="00AD64B5" w:rsidSect="00C53754">
          <w:type w:val="continuous"/>
          <w:pgSz w:w="12240" w:h="15840" w:code="1"/>
          <w:pgMar w:top="1021" w:right="1440" w:bottom="1134" w:left="1440" w:header="720" w:footer="720" w:gutter="0"/>
          <w:cols w:num="2" w:space="708"/>
          <w:titlePg/>
          <w:docGrid w:linePitch="360"/>
        </w:sectPr>
      </w:pPr>
      <w:r w:rsidRPr="005669E6">
        <w:rPr>
          <w:rFonts w:eastAsia="Times New Roman"/>
          <w:kern w:val="22"/>
          <w:sz w:val="22"/>
          <w:szCs w:val="22"/>
          <w:lang w:val="en-CA"/>
        </w:rPr>
        <w:tab/>
      </w:r>
      <w:proofErr w:type="gramStart"/>
      <w:r w:rsidRPr="00AD64B5">
        <w:rPr>
          <w:rFonts w:eastAsia="Times New Roman"/>
          <w:kern w:val="22"/>
          <w:sz w:val="22"/>
          <w:szCs w:val="22"/>
          <w:lang w:val="fr-FR"/>
        </w:rPr>
        <w:t>E-mail:</w:t>
      </w:r>
      <w:proofErr w:type="gramEnd"/>
      <w:r w:rsidRPr="00AD64B5">
        <w:rPr>
          <w:rFonts w:eastAsia="Times New Roman"/>
          <w:kern w:val="22"/>
          <w:sz w:val="22"/>
          <w:szCs w:val="22"/>
          <w:lang w:val="fr-FR"/>
        </w:rPr>
        <w:t xml:space="preserve">  </w:t>
      </w:r>
      <w:hyperlink r:id="rId45" w:history="1">
        <w:r w:rsidRPr="00AD64B5">
          <w:rPr>
            <w:rFonts w:eastAsia="Times New Roman"/>
            <w:color w:val="0000FF"/>
            <w:kern w:val="22"/>
            <w:sz w:val="22"/>
            <w:szCs w:val="22"/>
            <w:u w:val="single"/>
            <w:lang w:val="fr-FR"/>
          </w:rPr>
          <w:t>muschanashari@gmail.com</w:t>
        </w:r>
      </w:hyperlink>
    </w:p>
    <w:p w:rsidR="00663920" w:rsidRPr="005669E6" w:rsidRDefault="00945E32" w:rsidP="00391B32">
      <w:pPr>
        <w:jc w:val="center"/>
        <w:rPr>
          <w:kern w:val="22"/>
          <w:sz w:val="22"/>
          <w:szCs w:val="22"/>
          <w:lang w:val="en-CA"/>
        </w:rPr>
      </w:pPr>
      <w:r w:rsidRPr="005669E6">
        <w:rPr>
          <w:b/>
          <w:bCs/>
          <w:kern w:val="22"/>
          <w:sz w:val="22"/>
          <w:szCs w:val="22"/>
          <w:lang w:val="en-CA"/>
        </w:rPr>
        <w:lastRenderedPageBreak/>
        <w:t>ORGANIZATIONS</w:t>
      </w:r>
    </w:p>
    <w:p w:rsidR="00877126" w:rsidRPr="005669E6" w:rsidRDefault="00877126" w:rsidP="00391B32">
      <w:pPr>
        <w:rPr>
          <w:b/>
          <w:bCs/>
          <w:kern w:val="22"/>
          <w:sz w:val="22"/>
          <w:szCs w:val="22"/>
          <w:u w:val="single"/>
          <w:lang w:val="en-CA"/>
        </w:rPr>
        <w:sectPr w:rsidR="00877126" w:rsidRPr="005669E6" w:rsidSect="00663920">
          <w:type w:val="continuous"/>
          <w:pgSz w:w="12240" w:h="15840" w:code="1"/>
          <w:pgMar w:top="1021" w:right="1440" w:bottom="1134" w:left="1440" w:header="720" w:footer="720" w:gutter="0"/>
          <w:cols w:space="708"/>
          <w:titlePg/>
          <w:docGrid w:linePitch="360"/>
        </w:sectPr>
      </w:pPr>
    </w:p>
    <w:p w:rsidR="00391B32" w:rsidRPr="005669E6" w:rsidRDefault="00391B32" w:rsidP="00391B32">
      <w:pPr>
        <w:widowControl w:val="0"/>
        <w:tabs>
          <w:tab w:val="left" w:pos="360"/>
          <w:tab w:val="right" w:pos="563"/>
        </w:tabs>
        <w:autoSpaceDE w:val="0"/>
        <w:autoSpaceDN w:val="0"/>
        <w:adjustRightInd w:val="0"/>
        <w:rPr>
          <w:rFonts w:eastAsia="Times New Roman"/>
          <w:b/>
          <w:kern w:val="22"/>
          <w:sz w:val="22"/>
          <w:szCs w:val="22"/>
          <w:u w:val="single"/>
          <w:lang w:val="en-CA"/>
        </w:rPr>
      </w:pPr>
      <w:r w:rsidRPr="005669E6">
        <w:rPr>
          <w:rFonts w:eastAsia="Times New Roman"/>
          <w:b/>
          <w:kern w:val="22"/>
          <w:sz w:val="22"/>
          <w:szCs w:val="22"/>
          <w:u w:val="single"/>
          <w:lang w:val="en-CA"/>
        </w:rPr>
        <w:t>UNESCO/Intergovernmental Oceanographic Commission (OIC) OBIS</w:t>
      </w:r>
    </w:p>
    <w:p w:rsidR="00391B32" w:rsidRPr="005669E6" w:rsidRDefault="00945E32" w:rsidP="00945E32">
      <w:pPr>
        <w:widowControl w:val="0"/>
        <w:tabs>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25.</w:t>
      </w:r>
      <w:r w:rsidRPr="005669E6">
        <w:rPr>
          <w:rFonts w:eastAsia="Times New Roman"/>
          <w:kern w:val="22"/>
          <w:sz w:val="22"/>
          <w:szCs w:val="22"/>
          <w:lang w:val="en-CA"/>
        </w:rPr>
        <w:tab/>
      </w:r>
      <w:r w:rsidR="00391B32" w:rsidRPr="005669E6">
        <w:rPr>
          <w:rFonts w:eastAsia="Times New Roman"/>
          <w:kern w:val="22"/>
          <w:sz w:val="22"/>
          <w:szCs w:val="22"/>
          <w:lang w:val="en-CA"/>
        </w:rPr>
        <w:t>Mr. Eduardo Klein Salas</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Co-Chair of OBIS Steering Group</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 xml:space="preserve">E-mail:  </w:t>
      </w:r>
      <w:hyperlink r:id="rId46" w:history="1">
        <w:r w:rsidR="00391B32" w:rsidRPr="005669E6">
          <w:rPr>
            <w:rFonts w:eastAsia="Times New Roman"/>
            <w:color w:val="0000FF"/>
            <w:kern w:val="22"/>
            <w:sz w:val="22"/>
            <w:szCs w:val="22"/>
            <w:u w:val="single"/>
            <w:lang w:val="en-CA"/>
          </w:rPr>
          <w:t>eklein@usb.ve</w:t>
        </w:r>
      </w:hyperlink>
      <w:r w:rsidR="00391B32" w:rsidRPr="005669E6">
        <w:rPr>
          <w:rFonts w:eastAsia="Times New Roman"/>
          <w:kern w:val="22"/>
          <w:sz w:val="22"/>
          <w:szCs w:val="22"/>
          <w:lang w:val="en-CA"/>
        </w:rPr>
        <w:t xml:space="preserve">  </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p>
    <w:p w:rsidR="00391B32" w:rsidRPr="005669E6" w:rsidRDefault="00391B32" w:rsidP="00391B32">
      <w:pPr>
        <w:widowControl w:val="0"/>
        <w:tabs>
          <w:tab w:val="left" w:pos="360"/>
          <w:tab w:val="right" w:pos="563"/>
        </w:tabs>
        <w:autoSpaceDE w:val="0"/>
        <w:autoSpaceDN w:val="0"/>
        <w:adjustRightInd w:val="0"/>
        <w:rPr>
          <w:rFonts w:eastAsia="Times New Roman"/>
          <w:b/>
          <w:kern w:val="22"/>
          <w:sz w:val="22"/>
          <w:szCs w:val="22"/>
          <w:u w:val="single"/>
          <w:lang w:val="en-CA"/>
        </w:rPr>
      </w:pPr>
      <w:r w:rsidRPr="005669E6">
        <w:rPr>
          <w:rFonts w:eastAsia="Times New Roman"/>
          <w:b/>
          <w:kern w:val="22"/>
          <w:sz w:val="22"/>
          <w:szCs w:val="22"/>
          <w:u w:val="single"/>
          <w:lang w:val="en-CA"/>
        </w:rPr>
        <w:t>ASEAN Centre for Biodiversity</w:t>
      </w:r>
    </w:p>
    <w:p w:rsidR="00391B32" w:rsidRPr="005669E6" w:rsidRDefault="00945E32" w:rsidP="00945E32">
      <w:pPr>
        <w:widowControl w:val="0"/>
        <w:tabs>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26.</w:t>
      </w:r>
      <w:r w:rsidRPr="005669E6">
        <w:rPr>
          <w:rFonts w:eastAsia="Times New Roman"/>
          <w:kern w:val="22"/>
          <w:sz w:val="22"/>
          <w:szCs w:val="22"/>
          <w:lang w:val="en-CA"/>
        </w:rPr>
        <w:tab/>
      </w:r>
      <w:r w:rsidR="00391B32" w:rsidRPr="005669E6">
        <w:rPr>
          <w:rFonts w:eastAsia="Times New Roman"/>
          <w:kern w:val="22"/>
          <w:sz w:val="22"/>
          <w:szCs w:val="22"/>
          <w:lang w:val="en-CA"/>
        </w:rPr>
        <w:t xml:space="preserve">Ms. Claudia </w:t>
      </w:r>
      <w:proofErr w:type="spellStart"/>
      <w:r w:rsidR="00391B32" w:rsidRPr="005669E6">
        <w:rPr>
          <w:rFonts w:eastAsia="Times New Roman"/>
          <w:kern w:val="22"/>
          <w:sz w:val="22"/>
          <w:szCs w:val="22"/>
          <w:lang w:val="en-CA"/>
        </w:rPr>
        <w:t>Binondo</w:t>
      </w:r>
      <w:proofErr w:type="spellEnd"/>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Project Development Officer</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 xml:space="preserve">E-mail:  </w:t>
      </w:r>
      <w:hyperlink r:id="rId47" w:history="1">
        <w:r w:rsidR="00391B32" w:rsidRPr="005669E6">
          <w:rPr>
            <w:rFonts w:eastAsia="Times New Roman"/>
            <w:color w:val="0000FF"/>
            <w:kern w:val="22"/>
            <w:sz w:val="22"/>
            <w:szCs w:val="22"/>
            <w:u w:val="single"/>
            <w:lang w:val="en-CA"/>
          </w:rPr>
          <w:t>cbbinondo@aseanbiodiversity.org</w:t>
        </w:r>
      </w:hyperlink>
      <w:r w:rsidR="00391B32" w:rsidRPr="005669E6">
        <w:rPr>
          <w:rFonts w:eastAsia="Times New Roman"/>
          <w:kern w:val="22"/>
          <w:sz w:val="22"/>
          <w:szCs w:val="22"/>
          <w:lang w:val="en-CA"/>
        </w:rPr>
        <w:t xml:space="preserve">  </w:t>
      </w:r>
    </w:p>
    <w:p w:rsidR="00391B32" w:rsidRPr="005669E6" w:rsidRDefault="00391B32" w:rsidP="00391B32">
      <w:pPr>
        <w:widowControl w:val="0"/>
        <w:tabs>
          <w:tab w:val="left" w:pos="360"/>
          <w:tab w:val="right" w:pos="563"/>
        </w:tabs>
        <w:autoSpaceDE w:val="0"/>
        <w:autoSpaceDN w:val="0"/>
        <w:adjustRightInd w:val="0"/>
        <w:rPr>
          <w:rFonts w:eastAsia="Times New Roman"/>
          <w:b/>
          <w:kern w:val="22"/>
          <w:sz w:val="22"/>
          <w:szCs w:val="22"/>
          <w:u w:val="single"/>
          <w:lang w:val="en-CA"/>
        </w:rPr>
      </w:pPr>
    </w:p>
    <w:p w:rsidR="00391B32" w:rsidRPr="005669E6" w:rsidRDefault="00391B32" w:rsidP="00391B32">
      <w:pPr>
        <w:widowControl w:val="0"/>
        <w:tabs>
          <w:tab w:val="left" w:pos="360"/>
          <w:tab w:val="right" w:pos="563"/>
        </w:tabs>
        <w:autoSpaceDE w:val="0"/>
        <w:autoSpaceDN w:val="0"/>
        <w:adjustRightInd w:val="0"/>
        <w:rPr>
          <w:rFonts w:eastAsia="Times New Roman"/>
          <w:b/>
          <w:kern w:val="22"/>
          <w:sz w:val="22"/>
          <w:szCs w:val="22"/>
          <w:u w:val="single"/>
          <w:lang w:val="en-CA"/>
        </w:rPr>
      </w:pPr>
      <w:r w:rsidRPr="005669E6">
        <w:rPr>
          <w:rFonts w:eastAsia="Times New Roman"/>
          <w:b/>
          <w:kern w:val="22"/>
          <w:sz w:val="22"/>
          <w:szCs w:val="22"/>
          <w:u w:val="single"/>
          <w:lang w:val="en-CA"/>
        </w:rPr>
        <w:t>UNEP Coordinating Body on the Seas of East Asia (COBSEA)</w:t>
      </w:r>
    </w:p>
    <w:p w:rsidR="00391B32" w:rsidRPr="005669E6" w:rsidRDefault="00945E32" w:rsidP="00945E32">
      <w:pPr>
        <w:widowControl w:val="0"/>
        <w:tabs>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27.</w:t>
      </w:r>
      <w:r w:rsidRPr="005669E6">
        <w:rPr>
          <w:rFonts w:eastAsia="Times New Roman"/>
          <w:kern w:val="22"/>
          <w:sz w:val="22"/>
          <w:szCs w:val="22"/>
          <w:lang w:val="en-CA"/>
        </w:rPr>
        <w:tab/>
      </w:r>
      <w:r w:rsidR="00391B32" w:rsidRPr="005669E6">
        <w:rPr>
          <w:rFonts w:eastAsia="Times New Roman"/>
          <w:kern w:val="22"/>
          <w:sz w:val="22"/>
          <w:szCs w:val="22"/>
          <w:lang w:val="en-CA"/>
        </w:rPr>
        <w:t xml:space="preserve">Mr. Jerker </w:t>
      </w:r>
      <w:proofErr w:type="spellStart"/>
      <w:r w:rsidR="00391B32" w:rsidRPr="005669E6">
        <w:rPr>
          <w:rFonts w:eastAsia="Times New Roman"/>
          <w:kern w:val="22"/>
          <w:sz w:val="22"/>
          <w:szCs w:val="22"/>
          <w:lang w:val="en-CA"/>
        </w:rPr>
        <w:t>Tamelander</w:t>
      </w:r>
      <w:proofErr w:type="spellEnd"/>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COBSEA Coordinator</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Head of UN Environment Coral Reef Unit</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 xml:space="preserve">E-mail:  </w:t>
      </w:r>
      <w:hyperlink r:id="rId48" w:history="1">
        <w:r w:rsidR="00391B32" w:rsidRPr="005669E6">
          <w:rPr>
            <w:rFonts w:eastAsia="Times New Roman"/>
            <w:color w:val="0000FF"/>
            <w:kern w:val="22"/>
            <w:sz w:val="22"/>
            <w:szCs w:val="22"/>
            <w:u w:val="single"/>
            <w:lang w:val="en-CA"/>
          </w:rPr>
          <w:t>tamelander@un.org</w:t>
        </w:r>
      </w:hyperlink>
      <w:r w:rsidR="00391B32" w:rsidRPr="005669E6">
        <w:rPr>
          <w:rFonts w:eastAsia="Times New Roman"/>
          <w:kern w:val="22"/>
          <w:sz w:val="22"/>
          <w:szCs w:val="22"/>
          <w:lang w:val="en-CA"/>
        </w:rPr>
        <w:t xml:space="preserve">  </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p>
    <w:p w:rsidR="00391B32" w:rsidRPr="005669E6" w:rsidRDefault="00391B32" w:rsidP="00391B32">
      <w:pPr>
        <w:widowControl w:val="0"/>
        <w:tabs>
          <w:tab w:val="left" w:pos="360"/>
          <w:tab w:val="right" w:pos="563"/>
        </w:tabs>
        <w:autoSpaceDE w:val="0"/>
        <w:autoSpaceDN w:val="0"/>
        <w:adjustRightInd w:val="0"/>
        <w:rPr>
          <w:rFonts w:eastAsia="Times New Roman"/>
          <w:b/>
          <w:kern w:val="22"/>
          <w:sz w:val="22"/>
          <w:szCs w:val="22"/>
          <w:u w:val="single"/>
          <w:lang w:val="en-CA"/>
        </w:rPr>
      </w:pPr>
      <w:r w:rsidRPr="005669E6">
        <w:rPr>
          <w:rFonts w:eastAsia="Times New Roman"/>
          <w:b/>
          <w:kern w:val="22"/>
          <w:sz w:val="22"/>
          <w:szCs w:val="22"/>
          <w:u w:val="single"/>
          <w:lang w:val="en-CA"/>
        </w:rPr>
        <w:t>Coral Triangle Initiative on Coral Reefs, Fisheries and Food Security</w:t>
      </w:r>
    </w:p>
    <w:p w:rsidR="00391B32" w:rsidRPr="005669E6" w:rsidRDefault="00945E32" w:rsidP="00945E32">
      <w:pPr>
        <w:widowControl w:val="0"/>
        <w:tabs>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28.</w:t>
      </w:r>
      <w:r w:rsidRPr="005669E6">
        <w:rPr>
          <w:rFonts w:eastAsia="Times New Roman"/>
          <w:kern w:val="22"/>
          <w:sz w:val="22"/>
          <w:szCs w:val="22"/>
          <w:lang w:val="en-CA"/>
        </w:rPr>
        <w:tab/>
      </w:r>
      <w:r w:rsidR="00391B32" w:rsidRPr="005669E6">
        <w:rPr>
          <w:rFonts w:eastAsia="Times New Roman"/>
          <w:kern w:val="22"/>
          <w:sz w:val="22"/>
          <w:szCs w:val="22"/>
          <w:lang w:val="en-CA"/>
        </w:rPr>
        <w:t>Ms. Sharifa Nora Ibrahim</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Deputy Executive Director of Program Services (and AED)</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CTI-CFF Secretariat</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Manado, Indonesia</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 xml:space="preserve">E-mail: </w:t>
      </w:r>
      <w:hyperlink r:id="rId49" w:history="1">
        <w:r w:rsidR="00391B32" w:rsidRPr="005669E6">
          <w:rPr>
            <w:rFonts w:eastAsia="Times New Roman"/>
            <w:color w:val="0000FF"/>
            <w:kern w:val="22"/>
            <w:sz w:val="22"/>
            <w:szCs w:val="22"/>
            <w:u w:val="single"/>
            <w:lang w:val="en-CA"/>
          </w:rPr>
          <w:t>nora@cticff.org</w:t>
        </w:r>
      </w:hyperlink>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p>
    <w:p w:rsidR="00391B32" w:rsidRPr="005669E6" w:rsidRDefault="00945E32" w:rsidP="00945E32">
      <w:pPr>
        <w:widowControl w:val="0"/>
        <w:tabs>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29.</w:t>
      </w:r>
      <w:r w:rsidRPr="005669E6">
        <w:rPr>
          <w:rFonts w:eastAsia="Times New Roman"/>
          <w:kern w:val="22"/>
          <w:sz w:val="22"/>
          <w:szCs w:val="22"/>
          <w:lang w:val="en-CA"/>
        </w:rPr>
        <w:tab/>
      </w:r>
      <w:r w:rsidR="00391B32" w:rsidRPr="005669E6">
        <w:rPr>
          <w:rFonts w:eastAsia="Times New Roman"/>
          <w:kern w:val="22"/>
          <w:sz w:val="22"/>
          <w:szCs w:val="22"/>
          <w:lang w:val="en-CA"/>
        </w:rPr>
        <w:t>Mr. Gregory Bennett</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Technical Program Senior Manager</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CTI-CFF Regional Office</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Manado, Indonesia</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 xml:space="preserve">E-mail:  </w:t>
      </w:r>
      <w:hyperlink r:id="rId50" w:history="1">
        <w:r w:rsidR="00391B32" w:rsidRPr="005669E6">
          <w:rPr>
            <w:rFonts w:eastAsia="Times New Roman"/>
            <w:color w:val="0000FF"/>
            <w:kern w:val="22"/>
            <w:sz w:val="22"/>
            <w:szCs w:val="22"/>
            <w:u w:val="single"/>
            <w:lang w:val="en-CA"/>
          </w:rPr>
          <w:t>gpbennett@cticff.org</w:t>
        </w:r>
      </w:hyperlink>
      <w:r w:rsidR="00391B32" w:rsidRPr="005669E6">
        <w:rPr>
          <w:rFonts w:eastAsia="Times New Roman"/>
          <w:kern w:val="22"/>
          <w:sz w:val="22"/>
          <w:szCs w:val="22"/>
          <w:lang w:val="en-CA"/>
        </w:rPr>
        <w:t xml:space="preserve"> </w:t>
      </w:r>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p>
    <w:p w:rsidR="00391B32" w:rsidRPr="005669E6" w:rsidRDefault="00391B32" w:rsidP="00391B32">
      <w:pPr>
        <w:widowControl w:val="0"/>
        <w:tabs>
          <w:tab w:val="left" w:pos="360"/>
          <w:tab w:val="right" w:pos="563"/>
        </w:tabs>
        <w:autoSpaceDE w:val="0"/>
        <w:autoSpaceDN w:val="0"/>
        <w:adjustRightInd w:val="0"/>
        <w:rPr>
          <w:rFonts w:eastAsia="Times New Roman"/>
          <w:b/>
          <w:kern w:val="22"/>
          <w:sz w:val="22"/>
          <w:szCs w:val="22"/>
          <w:u w:val="single"/>
          <w:lang w:val="en-CA"/>
        </w:rPr>
      </w:pPr>
      <w:r w:rsidRPr="005669E6">
        <w:rPr>
          <w:rFonts w:eastAsia="Times New Roman"/>
          <w:b/>
          <w:kern w:val="22"/>
          <w:sz w:val="22"/>
          <w:szCs w:val="22"/>
          <w:u w:val="single"/>
          <w:lang w:val="en-CA"/>
        </w:rPr>
        <w:t>Partnership in Environmental Management for the Seas of East Asia (PEMSEA)</w:t>
      </w:r>
    </w:p>
    <w:p w:rsidR="00391B32" w:rsidRPr="005669E6" w:rsidRDefault="00945E32" w:rsidP="00945E32">
      <w:pPr>
        <w:widowControl w:val="0"/>
        <w:tabs>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30.</w:t>
      </w:r>
      <w:r w:rsidRPr="005669E6">
        <w:rPr>
          <w:rFonts w:eastAsia="Times New Roman"/>
          <w:kern w:val="22"/>
          <w:sz w:val="22"/>
          <w:szCs w:val="22"/>
          <w:lang w:val="en-CA"/>
        </w:rPr>
        <w:tab/>
      </w:r>
      <w:r w:rsidR="00391B32" w:rsidRPr="005669E6">
        <w:rPr>
          <w:rFonts w:eastAsia="Times New Roman"/>
          <w:kern w:val="22"/>
          <w:sz w:val="22"/>
          <w:szCs w:val="22"/>
          <w:lang w:val="en-CA"/>
        </w:rPr>
        <w:t>Mr. Jae-Young Lee</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Deputy Director of Planning</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 xml:space="preserve">E-mail: </w:t>
      </w:r>
      <w:hyperlink r:id="rId51" w:history="1">
        <w:r w:rsidR="00391B32" w:rsidRPr="005669E6">
          <w:rPr>
            <w:rFonts w:eastAsia="Times New Roman"/>
            <w:color w:val="0000FF"/>
            <w:kern w:val="22"/>
            <w:sz w:val="22"/>
            <w:szCs w:val="22"/>
            <w:u w:val="single"/>
            <w:lang w:val="en-CA"/>
          </w:rPr>
          <w:t>jlee@pemsea.org</w:t>
        </w:r>
      </w:hyperlink>
    </w:p>
    <w:p w:rsidR="00391B32" w:rsidRPr="005669E6" w:rsidRDefault="00391B32" w:rsidP="00391B32">
      <w:pPr>
        <w:widowControl w:val="0"/>
        <w:tabs>
          <w:tab w:val="left" w:pos="360"/>
          <w:tab w:val="right" w:pos="563"/>
        </w:tabs>
        <w:autoSpaceDE w:val="0"/>
        <w:autoSpaceDN w:val="0"/>
        <w:adjustRightInd w:val="0"/>
        <w:ind w:left="720"/>
        <w:rPr>
          <w:rFonts w:eastAsia="Times New Roman"/>
          <w:kern w:val="22"/>
          <w:sz w:val="22"/>
          <w:szCs w:val="22"/>
          <w:lang w:val="en-CA"/>
        </w:rPr>
      </w:pPr>
      <w:r w:rsidRPr="005669E6">
        <w:rPr>
          <w:rFonts w:eastAsia="Times New Roman"/>
          <w:kern w:val="22"/>
          <w:sz w:val="22"/>
          <w:szCs w:val="22"/>
          <w:lang w:val="en-CA"/>
        </w:rPr>
        <w:t xml:space="preserve">  </w:t>
      </w:r>
    </w:p>
    <w:p w:rsidR="00391B32" w:rsidRPr="005669E6" w:rsidRDefault="00391B32" w:rsidP="00391B32">
      <w:pPr>
        <w:widowControl w:val="0"/>
        <w:tabs>
          <w:tab w:val="left" w:pos="360"/>
          <w:tab w:val="right" w:pos="563"/>
        </w:tabs>
        <w:autoSpaceDE w:val="0"/>
        <w:autoSpaceDN w:val="0"/>
        <w:adjustRightInd w:val="0"/>
        <w:rPr>
          <w:rFonts w:eastAsia="Times New Roman"/>
          <w:b/>
          <w:kern w:val="22"/>
          <w:sz w:val="22"/>
          <w:szCs w:val="22"/>
          <w:u w:val="single"/>
          <w:lang w:val="en-CA"/>
        </w:rPr>
      </w:pPr>
      <w:r w:rsidRPr="005669E6">
        <w:rPr>
          <w:rFonts w:eastAsia="Times New Roman"/>
          <w:b/>
          <w:kern w:val="22"/>
          <w:sz w:val="22"/>
          <w:szCs w:val="22"/>
          <w:u w:val="single"/>
          <w:lang w:val="en-CA"/>
        </w:rPr>
        <w:t>Commonwealth Scientific and Industrial Research Organization (CSIRO) of Australia</w:t>
      </w:r>
    </w:p>
    <w:p w:rsidR="00391B32" w:rsidRPr="005669E6" w:rsidRDefault="00945E32" w:rsidP="00945E32">
      <w:pPr>
        <w:widowControl w:val="0"/>
        <w:tabs>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31.</w:t>
      </w:r>
      <w:r w:rsidRPr="005669E6">
        <w:rPr>
          <w:rFonts w:eastAsia="Times New Roman"/>
          <w:kern w:val="22"/>
          <w:sz w:val="22"/>
          <w:szCs w:val="22"/>
          <w:lang w:val="en-CA"/>
        </w:rPr>
        <w:tab/>
      </w:r>
      <w:r w:rsidR="00391B32" w:rsidRPr="005669E6">
        <w:rPr>
          <w:rFonts w:eastAsia="Times New Roman"/>
          <w:kern w:val="22"/>
          <w:sz w:val="22"/>
          <w:szCs w:val="22"/>
          <w:lang w:val="en-CA"/>
        </w:rPr>
        <w:t>Ms. Donna Hayes</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Marine and Atmospheric Research</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Commonwealth Science and Industry Research Organization</w:t>
      </w:r>
    </w:p>
    <w:p w:rsidR="00391B32" w:rsidRPr="00AD64B5" w:rsidRDefault="00945E32" w:rsidP="00945E32">
      <w:pPr>
        <w:widowControl w:val="0"/>
        <w:tabs>
          <w:tab w:val="left" w:pos="360"/>
          <w:tab w:val="right" w:pos="563"/>
        </w:tabs>
        <w:autoSpaceDE w:val="0"/>
        <w:autoSpaceDN w:val="0"/>
        <w:adjustRightInd w:val="0"/>
        <w:rPr>
          <w:rFonts w:eastAsia="Times New Roman"/>
          <w:kern w:val="22"/>
          <w:sz w:val="22"/>
          <w:szCs w:val="22"/>
          <w:lang w:val="fr-FR"/>
        </w:rPr>
      </w:pPr>
      <w:r w:rsidRPr="005669E6">
        <w:rPr>
          <w:rFonts w:eastAsia="Times New Roman"/>
          <w:kern w:val="22"/>
          <w:sz w:val="22"/>
          <w:szCs w:val="22"/>
          <w:lang w:val="en-CA"/>
        </w:rPr>
        <w:tab/>
      </w:r>
      <w:proofErr w:type="gramStart"/>
      <w:r w:rsidR="00391B32" w:rsidRPr="00AD64B5">
        <w:rPr>
          <w:rFonts w:eastAsia="Times New Roman"/>
          <w:kern w:val="22"/>
          <w:sz w:val="22"/>
          <w:szCs w:val="22"/>
          <w:lang w:val="fr-FR"/>
        </w:rPr>
        <w:t>E-mail:</w:t>
      </w:r>
      <w:proofErr w:type="gramEnd"/>
      <w:r w:rsidR="00391B32" w:rsidRPr="00AD64B5">
        <w:rPr>
          <w:rFonts w:eastAsia="Times New Roman"/>
          <w:kern w:val="22"/>
          <w:sz w:val="22"/>
          <w:szCs w:val="22"/>
          <w:lang w:val="fr-FR"/>
        </w:rPr>
        <w:t xml:space="preserve"> </w:t>
      </w:r>
      <w:hyperlink r:id="rId52" w:history="1">
        <w:r w:rsidR="00391B32" w:rsidRPr="00AD64B5">
          <w:rPr>
            <w:rFonts w:eastAsia="Times New Roman"/>
            <w:color w:val="0000FF"/>
            <w:kern w:val="22"/>
            <w:sz w:val="22"/>
            <w:szCs w:val="22"/>
            <w:u w:val="single"/>
            <w:lang w:val="fr-FR"/>
          </w:rPr>
          <w:t>Donna.Hayes@csiro.au</w:t>
        </w:r>
      </w:hyperlink>
      <w:r w:rsidR="00391B32" w:rsidRPr="00AD64B5">
        <w:rPr>
          <w:rFonts w:eastAsia="Times New Roman"/>
          <w:kern w:val="22"/>
          <w:sz w:val="22"/>
          <w:szCs w:val="22"/>
          <w:lang w:val="fr-FR"/>
        </w:rPr>
        <w:t xml:space="preserve">  </w:t>
      </w:r>
    </w:p>
    <w:p w:rsidR="00391B32" w:rsidRPr="00AD64B5" w:rsidRDefault="00391B32" w:rsidP="00391B32">
      <w:pPr>
        <w:widowControl w:val="0"/>
        <w:tabs>
          <w:tab w:val="left" w:pos="360"/>
          <w:tab w:val="right" w:pos="563"/>
        </w:tabs>
        <w:autoSpaceDE w:val="0"/>
        <w:autoSpaceDN w:val="0"/>
        <w:adjustRightInd w:val="0"/>
        <w:ind w:left="720"/>
        <w:rPr>
          <w:rFonts w:eastAsia="Times New Roman"/>
          <w:kern w:val="22"/>
          <w:sz w:val="22"/>
          <w:szCs w:val="22"/>
          <w:lang w:val="fr-FR"/>
        </w:rPr>
      </w:pPr>
    </w:p>
    <w:p w:rsidR="00391B32" w:rsidRPr="005669E6" w:rsidRDefault="00391B32" w:rsidP="00391B32">
      <w:pPr>
        <w:widowControl w:val="0"/>
        <w:tabs>
          <w:tab w:val="left" w:pos="360"/>
          <w:tab w:val="right" w:pos="563"/>
        </w:tabs>
        <w:autoSpaceDE w:val="0"/>
        <w:autoSpaceDN w:val="0"/>
        <w:adjustRightInd w:val="0"/>
        <w:rPr>
          <w:rFonts w:eastAsia="Times New Roman"/>
          <w:b/>
          <w:kern w:val="22"/>
          <w:sz w:val="22"/>
          <w:szCs w:val="22"/>
          <w:u w:val="single"/>
          <w:lang w:val="en-CA"/>
        </w:rPr>
      </w:pPr>
      <w:r w:rsidRPr="005669E6">
        <w:rPr>
          <w:rFonts w:eastAsia="Times New Roman"/>
          <w:b/>
          <w:kern w:val="22"/>
          <w:sz w:val="22"/>
          <w:szCs w:val="22"/>
          <w:u w:val="single"/>
          <w:lang w:val="en-CA"/>
        </w:rPr>
        <w:t>WWF Indonesia</w:t>
      </w:r>
    </w:p>
    <w:p w:rsidR="00391B32" w:rsidRPr="005669E6" w:rsidRDefault="00945E32" w:rsidP="00945E32">
      <w:pPr>
        <w:widowControl w:val="0"/>
        <w:tabs>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32.</w:t>
      </w:r>
      <w:r w:rsidRPr="005669E6">
        <w:rPr>
          <w:rFonts w:eastAsia="Times New Roman"/>
          <w:kern w:val="22"/>
          <w:sz w:val="22"/>
          <w:szCs w:val="22"/>
          <w:lang w:val="en-CA"/>
        </w:rPr>
        <w:tab/>
      </w:r>
      <w:r w:rsidR="00391B32" w:rsidRPr="005669E6">
        <w:rPr>
          <w:rFonts w:eastAsia="Times New Roman"/>
          <w:kern w:val="22"/>
          <w:sz w:val="22"/>
          <w:szCs w:val="22"/>
          <w:lang w:val="en-CA"/>
        </w:rPr>
        <w:t xml:space="preserve">Mr. I </w:t>
      </w:r>
      <w:proofErr w:type="spellStart"/>
      <w:r w:rsidR="00391B32" w:rsidRPr="005669E6">
        <w:rPr>
          <w:rFonts w:eastAsia="Times New Roman"/>
          <w:kern w:val="22"/>
          <w:sz w:val="22"/>
          <w:szCs w:val="22"/>
          <w:lang w:val="en-CA"/>
        </w:rPr>
        <w:t>Wayan</w:t>
      </w:r>
      <w:proofErr w:type="spellEnd"/>
      <w:r w:rsidR="00391B32" w:rsidRPr="005669E6">
        <w:rPr>
          <w:rFonts w:eastAsia="Times New Roman"/>
          <w:kern w:val="22"/>
          <w:sz w:val="22"/>
          <w:szCs w:val="22"/>
          <w:lang w:val="en-CA"/>
        </w:rPr>
        <w:t xml:space="preserve"> Veda </w:t>
      </w:r>
      <w:proofErr w:type="spellStart"/>
      <w:r w:rsidR="00391B32" w:rsidRPr="005669E6">
        <w:rPr>
          <w:rFonts w:eastAsia="Times New Roman"/>
          <w:kern w:val="22"/>
          <w:sz w:val="22"/>
          <w:szCs w:val="22"/>
          <w:lang w:val="en-CA"/>
        </w:rPr>
        <w:t>Santiadji</w:t>
      </w:r>
      <w:proofErr w:type="spellEnd"/>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Coral Triangle Support Program Leader</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Coral Triangle Program</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WWF Indonesia</w:t>
      </w:r>
    </w:p>
    <w:p w:rsidR="00391B32" w:rsidRPr="00AD64B5" w:rsidRDefault="00945E32" w:rsidP="00945E32">
      <w:pPr>
        <w:widowControl w:val="0"/>
        <w:tabs>
          <w:tab w:val="left" w:pos="360"/>
          <w:tab w:val="right" w:pos="563"/>
        </w:tabs>
        <w:autoSpaceDE w:val="0"/>
        <w:autoSpaceDN w:val="0"/>
        <w:adjustRightInd w:val="0"/>
        <w:rPr>
          <w:rFonts w:eastAsia="Times New Roman"/>
          <w:kern w:val="22"/>
          <w:sz w:val="22"/>
          <w:szCs w:val="22"/>
          <w:lang w:val="fr-FR"/>
        </w:rPr>
      </w:pPr>
      <w:r w:rsidRPr="005669E6">
        <w:rPr>
          <w:rFonts w:eastAsia="Times New Roman"/>
          <w:kern w:val="22"/>
          <w:sz w:val="22"/>
          <w:szCs w:val="22"/>
          <w:lang w:val="en-CA"/>
        </w:rPr>
        <w:tab/>
      </w:r>
      <w:proofErr w:type="gramStart"/>
      <w:r w:rsidR="00391B32" w:rsidRPr="00AD64B5">
        <w:rPr>
          <w:rFonts w:eastAsia="Times New Roman"/>
          <w:kern w:val="22"/>
          <w:sz w:val="22"/>
          <w:szCs w:val="22"/>
          <w:lang w:val="fr-FR"/>
        </w:rPr>
        <w:t>E-mail:</w:t>
      </w:r>
      <w:proofErr w:type="gramEnd"/>
      <w:r w:rsidR="00391B32" w:rsidRPr="00AD64B5">
        <w:rPr>
          <w:rFonts w:eastAsia="Times New Roman"/>
          <w:kern w:val="22"/>
          <w:sz w:val="22"/>
          <w:szCs w:val="22"/>
          <w:lang w:val="fr-FR"/>
        </w:rPr>
        <w:t xml:space="preserve"> </w:t>
      </w:r>
      <w:hyperlink r:id="rId53" w:history="1">
        <w:r w:rsidR="00391B32" w:rsidRPr="00AD64B5">
          <w:rPr>
            <w:rFonts w:eastAsia="Times New Roman"/>
            <w:color w:val="0000FF"/>
            <w:kern w:val="22"/>
            <w:sz w:val="22"/>
            <w:szCs w:val="22"/>
            <w:u w:val="single"/>
            <w:lang w:val="fr-FR"/>
          </w:rPr>
          <w:t>vsantiadji@wwf.id</w:t>
        </w:r>
      </w:hyperlink>
      <w:r w:rsidR="00391B32" w:rsidRPr="00AD64B5">
        <w:rPr>
          <w:rFonts w:eastAsia="Times New Roman"/>
          <w:kern w:val="22"/>
          <w:sz w:val="22"/>
          <w:szCs w:val="22"/>
          <w:lang w:val="fr-FR"/>
        </w:rPr>
        <w:t xml:space="preserve">; </w:t>
      </w:r>
      <w:hyperlink r:id="rId54" w:history="1">
        <w:r w:rsidR="00391B32" w:rsidRPr="00AD64B5">
          <w:rPr>
            <w:rFonts w:eastAsia="Times New Roman"/>
            <w:color w:val="0000FF"/>
            <w:kern w:val="22"/>
            <w:sz w:val="22"/>
            <w:szCs w:val="22"/>
            <w:u w:val="single"/>
            <w:lang w:val="fr-FR"/>
          </w:rPr>
          <w:t>baliwaves@gmail.com</w:t>
        </w:r>
      </w:hyperlink>
      <w:r w:rsidR="00391B32" w:rsidRPr="00AD64B5">
        <w:rPr>
          <w:rFonts w:eastAsia="Times New Roman"/>
          <w:kern w:val="22"/>
          <w:sz w:val="22"/>
          <w:szCs w:val="22"/>
          <w:lang w:val="fr-FR"/>
        </w:rPr>
        <w:t xml:space="preserve"> </w:t>
      </w:r>
    </w:p>
    <w:p w:rsidR="00391B32" w:rsidRPr="00AD64B5" w:rsidRDefault="00391B32" w:rsidP="00391B32">
      <w:pPr>
        <w:widowControl w:val="0"/>
        <w:tabs>
          <w:tab w:val="left" w:pos="360"/>
          <w:tab w:val="right" w:pos="563"/>
        </w:tabs>
        <w:autoSpaceDE w:val="0"/>
        <w:autoSpaceDN w:val="0"/>
        <w:adjustRightInd w:val="0"/>
        <w:ind w:left="720"/>
        <w:rPr>
          <w:rFonts w:eastAsia="Times New Roman"/>
          <w:kern w:val="22"/>
          <w:sz w:val="22"/>
          <w:szCs w:val="22"/>
          <w:lang w:val="fr-FR"/>
        </w:rPr>
      </w:pPr>
    </w:p>
    <w:p w:rsidR="00391B32" w:rsidRPr="00AD64B5" w:rsidRDefault="00391B32" w:rsidP="00391B32">
      <w:pPr>
        <w:widowControl w:val="0"/>
        <w:tabs>
          <w:tab w:val="left" w:pos="360"/>
          <w:tab w:val="right" w:pos="563"/>
        </w:tabs>
        <w:autoSpaceDE w:val="0"/>
        <w:autoSpaceDN w:val="0"/>
        <w:adjustRightInd w:val="0"/>
        <w:ind w:left="720"/>
        <w:rPr>
          <w:rFonts w:eastAsia="Times New Roman"/>
          <w:kern w:val="22"/>
          <w:sz w:val="22"/>
          <w:szCs w:val="22"/>
          <w:lang w:val="fr-FR"/>
        </w:rPr>
      </w:pPr>
    </w:p>
    <w:p w:rsidR="00391B32" w:rsidRPr="005669E6" w:rsidRDefault="00391B32" w:rsidP="00391B32">
      <w:pPr>
        <w:widowControl w:val="0"/>
        <w:tabs>
          <w:tab w:val="left" w:pos="360"/>
          <w:tab w:val="right" w:pos="563"/>
        </w:tabs>
        <w:autoSpaceDE w:val="0"/>
        <w:autoSpaceDN w:val="0"/>
        <w:adjustRightInd w:val="0"/>
        <w:ind w:left="720" w:hanging="720"/>
        <w:rPr>
          <w:rFonts w:eastAsia="Times New Roman"/>
          <w:b/>
          <w:kern w:val="22"/>
          <w:sz w:val="22"/>
          <w:szCs w:val="22"/>
          <w:u w:val="single"/>
          <w:lang w:val="en-CA"/>
        </w:rPr>
      </w:pPr>
      <w:r w:rsidRPr="005669E6">
        <w:rPr>
          <w:rFonts w:eastAsia="Times New Roman"/>
          <w:b/>
          <w:kern w:val="22"/>
          <w:sz w:val="22"/>
          <w:szCs w:val="22"/>
          <w:u w:val="single"/>
          <w:lang w:val="en-CA"/>
        </w:rPr>
        <w:t>Global Youth Biodiversity Network – Southeast Asia Chapter</w:t>
      </w:r>
    </w:p>
    <w:p w:rsidR="00391B32" w:rsidRPr="005669E6" w:rsidRDefault="00945E32" w:rsidP="00945E32">
      <w:pPr>
        <w:widowControl w:val="0"/>
        <w:tabs>
          <w:tab w:val="right" w:pos="563"/>
        </w:tabs>
        <w:autoSpaceDE w:val="0"/>
        <w:autoSpaceDN w:val="0"/>
        <w:adjustRightInd w:val="0"/>
        <w:rPr>
          <w:rFonts w:eastAsia="Times New Roman"/>
          <w:b/>
          <w:kern w:val="22"/>
          <w:sz w:val="22"/>
          <w:szCs w:val="22"/>
          <w:u w:val="single"/>
          <w:lang w:val="en-CA"/>
        </w:rPr>
      </w:pPr>
      <w:r w:rsidRPr="005669E6">
        <w:rPr>
          <w:rFonts w:eastAsia="Times New Roman"/>
          <w:kern w:val="22"/>
          <w:sz w:val="22"/>
          <w:szCs w:val="22"/>
          <w:lang w:val="en-CA"/>
        </w:rPr>
        <w:t>33.</w:t>
      </w:r>
      <w:r w:rsidRPr="005669E6">
        <w:rPr>
          <w:rFonts w:eastAsia="Times New Roman"/>
          <w:kern w:val="22"/>
          <w:sz w:val="22"/>
          <w:szCs w:val="22"/>
          <w:lang w:val="en-CA"/>
        </w:rPr>
        <w:tab/>
      </w:r>
      <w:r w:rsidR="00391B32" w:rsidRPr="005669E6">
        <w:rPr>
          <w:rFonts w:eastAsia="Times New Roman"/>
          <w:kern w:val="22"/>
          <w:sz w:val="22"/>
          <w:szCs w:val="22"/>
          <w:lang w:val="en-CA"/>
        </w:rPr>
        <w:t xml:space="preserve">Mr. Kier Mitchel </w:t>
      </w:r>
      <w:proofErr w:type="spellStart"/>
      <w:r w:rsidR="00391B32" w:rsidRPr="005669E6">
        <w:rPr>
          <w:rFonts w:eastAsia="Times New Roman"/>
          <w:kern w:val="22"/>
          <w:sz w:val="22"/>
          <w:szCs w:val="22"/>
          <w:lang w:val="en-CA"/>
        </w:rPr>
        <w:t>Pitogo</w:t>
      </w:r>
      <w:proofErr w:type="spellEnd"/>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Country Coordinator</w:t>
      </w:r>
    </w:p>
    <w:p w:rsidR="00391B32" w:rsidRPr="005669E6" w:rsidRDefault="00945E32" w:rsidP="00945E32">
      <w:pPr>
        <w:widowControl w:val="0"/>
        <w:tabs>
          <w:tab w:val="left" w:pos="360"/>
          <w:tab w:val="right" w:pos="563"/>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General Santos, Philippines</w:t>
      </w:r>
    </w:p>
    <w:p w:rsidR="005F03C6" w:rsidRPr="005669E6" w:rsidRDefault="00945E32" w:rsidP="00945E32">
      <w:pPr>
        <w:ind w:firstLine="360"/>
        <w:rPr>
          <w:rFonts w:eastAsia="Times New Roman"/>
          <w:kern w:val="22"/>
          <w:sz w:val="22"/>
          <w:szCs w:val="22"/>
          <w:lang w:val="en-CA"/>
        </w:rPr>
      </w:pPr>
      <w:r w:rsidRPr="005669E6">
        <w:rPr>
          <w:rFonts w:eastAsia="Times New Roman"/>
          <w:kern w:val="22"/>
          <w:sz w:val="22"/>
          <w:szCs w:val="22"/>
          <w:lang w:val="en-CA"/>
        </w:rPr>
        <w:t>E-mail:</w:t>
      </w:r>
      <w:r w:rsidR="00391B32" w:rsidRPr="005669E6">
        <w:rPr>
          <w:rFonts w:eastAsia="Times New Roman"/>
          <w:kern w:val="22"/>
          <w:sz w:val="22"/>
          <w:szCs w:val="22"/>
          <w:lang w:val="en-CA"/>
        </w:rPr>
        <w:t xml:space="preserve"> </w:t>
      </w:r>
      <w:hyperlink r:id="rId55" w:history="1">
        <w:r w:rsidR="00391B32" w:rsidRPr="005669E6">
          <w:rPr>
            <w:rFonts w:eastAsia="Times New Roman"/>
            <w:color w:val="0000FF"/>
            <w:kern w:val="22"/>
            <w:sz w:val="22"/>
            <w:szCs w:val="22"/>
            <w:u w:val="single"/>
            <w:lang w:val="en-CA"/>
          </w:rPr>
          <w:t>kiermitchel@gmail.com</w:t>
        </w:r>
      </w:hyperlink>
      <w:r w:rsidRPr="005669E6">
        <w:rPr>
          <w:rFonts w:eastAsia="Times New Roman"/>
          <w:kern w:val="22"/>
          <w:sz w:val="22"/>
          <w:szCs w:val="22"/>
          <w:lang w:val="en-CA"/>
        </w:rPr>
        <w:t xml:space="preserve">; </w:t>
      </w:r>
      <w:hyperlink r:id="rId56" w:history="1">
        <w:r w:rsidR="00391B32" w:rsidRPr="005669E6">
          <w:rPr>
            <w:rFonts w:eastAsia="Times New Roman"/>
            <w:color w:val="0000FF"/>
            <w:kern w:val="22"/>
            <w:sz w:val="22"/>
            <w:szCs w:val="22"/>
            <w:u w:val="single"/>
            <w:lang w:val="en-CA"/>
          </w:rPr>
          <w:t>kepitogo@up.edu.ph</w:t>
        </w:r>
      </w:hyperlink>
    </w:p>
    <w:p w:rsidR="00391B32" w:rsidRPr="005669E6" w:rsidRDefault="00391B32" w:rsidP="00391B32">
      <w:pPr>
        <w:jc w:val="center"/>
        <w:rPr>
          <w:b/>
          <w:bCs/>
          <w:kern w:val="22"/>
          <w:sz w:val="22"/>
          <w:szCs w:val="22"/>
          <w:lang w:val="en-CA"/>
        </w:rPr>
      </w:pPr>
    </w:p>
    <w:p w:rsidR="00391B32" w:rsidRPr="005669E6" w:rsidRDefault="00945E32" w:rsidP="00391B32">
      <w:pPr>
        <w:widowControl w:val="0"/>
        <w:tabs>
          <w:tab w:val="left" w:pos="90"/>
        </w:tabs>
        <w:autoSpaceDE w:val="0"/>
        <w:autoSpaceDN w:val="0"/>
        <w:adjustRightInd w:val="0"/>
        <w:jc w:val="center"/>
        <w:rPr>
          <w:rFonts w:eastAsia="Times New Roman"/>
          <w:b/>
          <w:kern w:val="22"/>
          <w:sz w:val="22"/>
          <w:szCs w:val="22"/>
          <w:lang w:val="en-CA"/>
        </w:rPr>
      </w:pPr>
      <w:r w:rsidRPr="005669E6">
        <w:rPr>
          <w:rFonts w:eastAsia="Times New Roman"/>
          <w:b/>
          <w:kern w:val="22"/>
          <w:sz w:val="22"/>
          <w:szCs w:val="22"/>
          <w:lang w:val="en-CA"/>
        </w:rPr>
        <w:t>INDIGENOUS PEOPLES AND LOCAL COMMUNITIES</w:t>
      </w:r>
    </w:p>
    <w:p w:rsidR="00391B32" w:rsidRPr="005669E6" w:rsidRDefault="00391B32" w:rsidP="00391B32">
      <w:pPr>
        <w:widowControl w:val="0"/>
        <w:tabs>
          <w:tab w:val="left" w:pos="726"/>
        </w:tabs>
        <w:autoSpaceDE w:val="0"/>
        <w:autoSpaceDN w:val="0"/>
        <w:adjustRightInd w:val="0"/>
        <w:rPr>
          <w:rFonts w:eastAsia="Times New Roman"/>
          <w:b/>
          <w:kern w:val="22"/>
          <w:sz w:val="22"/>
          <w:szCs w:val="22"/>
          <w:u w:val="single"/>
          <w:lang w:val="en-CA"/>
        </w:rPr>
      </w:pPr>
      <w:r w:rsidRPr="00AD64B5">
        <w:rPr>
          <w:rFonts w:eastAsia="Times New Roman"/>
          <w:b/>
          <w:kern w:val="22"/>
          <w:sz w:val="22"/>
          <w:szCs w:val="22"/>
          <w:u w:val="single"/>
          <w:lang w:val="fr-FR"/>
        </w:rPr>
        <w:t xml:space="preserve">O le </w:t>
      </w:r>
      <w:proofErr w:type="spellStart"/>
      <w:r w:rsidRPr="00AD64B5">
        <w:rPr>
          <w:rFonts w:eastAsia="Times New Roman"/>
          <w:b/>
          <w:kern w:val="22"/>
          <w:sz w:val="22"/>
          <w:szCs w:val="22"/>
          <w:u w:val="single"/>
          <w:lang w:val="fr-FR"/>
        </w:rPr>
        <w:t>Siosiomaga</w:t>
      </w:r>
      <w:proofErr w:type="spellEnd"/>
      <w:r w:rsidRPr="00AD64B5">
        <w:rPr>
          <w:rFonts w:eastAsia="Times New Roman"/>
          <w:b/>
          <w:kern w:val="22"/>
          <w:sz w:val="22"/>
          <w:szCs w:val="22"/>
          <w:u w:val="single"/>
          <w:lang w:val="fr-FR"/>
        </w:rPr>
        <w:t xml:space="preserve"> Society Inc. </w:t>
      </w:r>
      <w:r w:rsidRPr="005669E6">
        <w:rPr>
          <w:rFonts w:eastAsia="Times New Roman"/>
          <w:b/>
          <w:kern w:val="22"/>
          <w:sz w:val="22"/>
          <w:szCs w:val="22"/>
          <w:u w:val="single"/>
          <w:lang w:val="en-CA"/>
        </w:rPr>
        <w:t>(OLSSI)</w:t>
      </w:r>
    </w:p>
    <w:p w:rsidR="00391B32" w:rsidRPr="00AD64B5" w:rsidRDefault="00945E32" w:rsidP="00945E32">
      <w:pPr>
        <w:widowControl w:val="0"/>
        <w:tabs>
          <w:tab w:val="left" w:pos="360"/>
        </w:tabs>
        <w:autoSpaceDE w:val="0"/>
        <w:autoSpaceDN w:val="0"/>
        <w:adjustRightInd w:val="0"/>
        <w:rPr>
          <w:rFonts w:eastAsia="Times New Roman"/>
          <w:kern w:val="22"/>
          <w:sz w:val="22"/>
          <w:szCs w:val="22"/>
          <w:lang w:val="fr-FR"/>
        </w:rPr>
      </w:pPr>
      <w:r w:rsidRPr="00AD64B5">
        <w:rPr>
          <w:rFonts w:eastAsia="Times New Roman"/>
          <w:kern w:val="22"/>
          <w:sz w:val="22"/>
          <w:szCs w:val="22"/>
          <w:lang w:val="fr-FR"/>
        </w:rPr>
        <w:t>34.</w:t>
      </w:r>
      <w:r w:rsidRPr="00AD64B5">
        <w:rPr>
          <w:rFonts w:eastAsia="Times New Roman"/>
          <w:kern w:val="22"/>
          <w:sz w:val="22"/>
          <w:szCs w:val="22"/>
          <w:lang w:val="fr-FR"/>
        </w:rPr>
        <w:tab/>
      </w:r>
      <w:r w:rsidR="00391B32" w:rsidRPr="00AD64B5">
        <w:rPr>
          <w:rFonts w:eastAsia="Times New Roman"/>
          <w:kern w:val="22"/>
          <w:sz w:val="22"/>
          <w:szCs w:val="22"/>
          <w:lang w:val="fr-FR"/>
        </w:rPr>
        <w:t xml:space="preserve">Mr. Sapa </w:t>
      </w:r>
      <w:proofErr w:type="spellStart"/>
      <w:r w:rsidR="00391B32" w:rsidRPr="00AD64B5">
        <w:rPr>
          <w:rFonts w:eastAsia="Times New Roman"/>
          <w:kern w:val="22"/>
          <w:sz w:val="22"/>
          <w:szCs w:val="22"/>
          <w:lang w:val="fr-FR"/>
        </w:rPr>
        <w:t>Saifaleupolu</w:t>
      </w:r>
      <w:proofErr w:type="spellEnd"/>
    </w:p>
    <w:p w:rsidR="00391B32" w:rsidRPr="00AD64B5" w:rsidRDefault="00945E32" w:rsidP="00945E32">
      <w:pPr>
        <w:widowControl w:val="0"/>
        <w:tabs>
          <w:tab w:val="left" w:pos="360"/>
        </w:tabs>
        <w:autoSpaceDE w:val="0"/>
        <w:autoSpaceDN w:val="0"/>
        <w:adjustRightInd w:val="0"/>
        <w:rPr>
          <w:rFonts w:eastAsia="Times New Roman"/>
          <w:kern w:val="22"/>
          <w:sz w:val="22"/>
          <w:szCs w:val="22"/>
          <w:lang w:val="fr-FR"/>
        </w:rPr>
      </w:pPr>
      <w:r w:rsidRPr="00AD64B5">
        <w:rPr>
          <w:rFonts w:eastAsia="Times New Roman"/>
          <w:kern w:val="22"/>
          <w:sz w:val="22"/>
          <w:szCs w:val="22"/>
          <w:lang w:val="fr-FR"/>
        </w:rPr>
        <w:tab/>
      </w:r>
      <w:proofErr w:type="spellStart"/>
      <w:r w:rsidR="00391B32" w:rsidRPr="00AD64B5">
        <w:rPr>
          <w:rFonts w:eastAsia="Times New Roman"/>
          <w:kern w:val="22"/>
          <w:sz w:val="22"/>
          <w:szCs w:val="22"/>
          <w:lang w:val="fr-FR"/>
        </w:rPr>
        <w:t>Environmental</w:t>
      </w:r>
      <w:proofErr w:type="spellEnd"/>
      <w:r w:rsidR="00391B32" w:rsidRPr="00AD64B5">
        <w:rPr>
          <w:rFonts w:eastAsia="Times New Roman"/>
          <w:kern w:val="22"/>
          <w:sz w:val="22"/>
          <w:szCs w:val="22"/>
          <w:lang w:val="fr-FR"/>
        </w:rPr>
        <w:t xml:space="preserve"> Consultant</w:t>
      </w:r>
    </w:p>
    <w:p w:rsidR="00391B32" w:rsidRPr="00AD64B5" w:rsidRDefault="00391B32" w:rsidP="00945E32">
      <w:pPr>
        <w:widowControl w:val="0"/>
        <w:tabs>
          <w:tab w:val="left" w:pos="360"/>
        </w:tabs>
        <w:autoSpaceDE w:val="0"/>
        <w:autoSpaceDN w:val="0"/>
        <w:adjustRightInd w:val="0"/>
        <w:ind w:left="360"/>
        <w:rPr>
          <w:rFonts w:eastAsia="Times New Roman"/>
          <w:kern w:val="22"/>
          <w:sz w:val="22"/>
          <w:szCs w:val="22"/>
          <w:lang w:val="fr-FR"/>
        </w:rPr>
      </w:pPr>
      <w:r w:rsidRPr="00AD64B5">
        <w:rPr>
          <w:rFonts w:eastAsia="Times New Roman"/>
          <w:kern w:val="22"/>
          <w:sz w:val="22"/>
          <w:szCs w:val="22"/>
          <w:lang w:val="fr-FR"/>
        </w:rPr>
        <w:t>Apia, Samoa</w:t>
      </w:r>
    </w:p>
    <w:p w:rsidR="00391B32" w:rsidRPr="00AD64B5" w:rsidRDefault="00391B32" w:rsidP="00945E32">
      <w:pPr>
        <w:widowControl w:val="0"/>
        <w:tabs>
          <w:tab w:val="left" w:pos="360"/>
        </w:tabs>
        <w:autoSpaceDE w:val="0"/>
        <w:autoSpaceDN w:val="0"/>
        <w:adjustRightInd w:val="0"/>
        <w:ind w:left="360"/>
        <w:rPr>
          <w:rFonts w:eastAsia="Times New Roman"/>
          <w:kern w:val="22"/>
          <w:sz w:val="22"/>
          <w:szCs w:val="22"/>
          <w:lang w:val="fr-FR"/>
        </w:rPr>
      </w:pPr>
      <w:proofErr w:type="gramStart"/>
      <w:r w:rsidRPr="00AD64B5">
        <w:rPr>
          <w:rFonts w:eastAsia="Times New Roman"/>
          <w:kern w:val="22"/>
          <w:sz w:val="22"/>
          <w:szCs w:val="22"/>
          <w:lang w:val="fr-FR"/>
        </w:rPr>
        <w:t>E-mail:</w:t>
      </w:r>
      <w:proofErr w:type="gramEnd"/>
      <w:r w:rsidRPr="00AD64B5">
        <w:rPr>
          <w:rFonts w:eastAsia="Times New Roman"/>
          <w:kern w:val="22"/>
          <w:sz w:val="22"/>
          <w:szCs w:val="22"/>
          <w:lang w:val="fr-FR"/>
        </w:rPr>
        <w:t xml:space="preserve">  </w:t>
      </w:r>
      <w:hyperlink r:id="rId57" w:history="1">
        <w:r w:rsidRPr="00AD64B5">
          <w:rPr>
            <w:rFonts w:eastAsia="Times New Roman"/>
            <w:color w:val="0000FF"/>
            <w:kern w:val="22"/>
            <w:sz w:val="22"/>
            <w:szCs w:val="22"/>
            <w:u w:val="single"/>
            <w:lang w:val="fr-FR"/>
          </w:rPr>
          <w:t>s.saifaleupolu@gmail.com</w:t>
        </w:r>
      </w:hyperlink>
      <w:r w:rsidRPr="00AD64B5">
        <w:rPr>
          <w:rFonts w:eastAsia="Times New Roman"/>
          <w:kern w:val="22"/>
          <w:sz w:val="22"/>
          <w:szCs w:val="22"/>
          <w:lang w:val="fr-FR"/>
        </w:rPr>
        <w:t xml:space="preserve">  </w:t>
      </w:r>
    </w:p>
    <w:p w:rsidR="00391B32" w:rsidRPr="00AD64B5" w:rsidRDefault="00391B32" w:rsidP="00391B32">
      <w:pPr>
        <w:widowControl w:val="0"/>
        <w:tabs>
          <w:tab w:val="left" w:pos="726"/>
        </w:tabs>
        <w:autoSpaceDE w:val="0"/>
        <w:autoSpaceDN w:val="0"/>
        <w:adjustRightInd w:val="0"/>
        <w:ind w:left="720"/>
        <w:rPr>
          <w:rFonts w:eastAsia="Times New Roman"/>
          <w:kern w:val="22"/>
          <w:sz w:val="22"/>
          <w:szCs w:val="22"/>
          <w:lang w:val="fr-FR"/>
        </w:rPr>
      </w:pPr>
    </w:p>
    <w:p w:rsidR="00391B32" w:rsidRPr="005669E6" w:rsidRDefault="00391B32" w:rsidP="00391B32">
      <w:pPr>
        <w:widowControl w:val="0"/>
        <w:tabs>
          <w:tab w:val="left" w:pos="726"/>
        </w:tabs>
        <w:autoSpaceDE w:val="0"/>
        <w:autoSpaceDN w:val="0"/>
        <w:adjustRightInd w:val="0"/>
        <w:rPr>
          <w:rFonts w:eastAsia="Times New Roman"/>
          <w:b/>
          <w:kern w:val="22"/>
          <w:sz w:val="22"/>
          <w:szCs w:val="22"/>
          <w:u w:val="single"/>
          <w:lang w:val="en-CA"/>
        </w:rPr>
      </w:pPr>
      <w:r w:rsidRPr="005669E6">
        <w:rPr>
          <w:rFonts w:eastAsia="Times New Roman"/>
          <w:b/>
          <w:kern w:val="22"/>
          <w:sz w:val="22"/>
          <w:szCs w:val="22"/>
          <w:u w:val="single"/>
          <w:lang w:val="en-CA"/>
        </w:rPr>
        <w:t>International Alliance of Indigenous and Tribal Peoples of the tropical forest (IAITPTF)</w:t>
      </w:r>
    </w:p>
    <w:p w:rsidR="00391B32" w:rsidRPr="005669E6" w:rsidRDefault="00945E32" w:rsidP="00945E32">
      <w:pPr>
        <w:widowControl w:val="0"/>
        <w:tabs>
          <w:tab w:val="left" w:pos="360"/>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35.</w:t>
      </w:r>
      <w:r w:rsidRPr="005669E6">
        <w:rPr>
          <w:rFonts w:eastAsia="Times New Roman"/>
          <w:kern w:val="22"/>
          <w:sz w:val="22"/>
          <w:szCs w:val="22"/>
          <w:lang w:val="en-CA"/>
        </w:rPr>
        <w:tab/>
      </w:r>
      <w:r w:rsidR="00391B32" w:rsidRPr="005669E6">
        <w:rPr>
          <w:rFonts w:eastAsia="Times New Roman"/>
          <w:kern w:val="22"/>
          <w:sz w:val="22"/>
          <w:szCs w:val="22"/>
          <w:lang w:val="en-CA"/>
        </w:rPr>
        <w:t xml:space="preserve">Mr. </w:t>
      </w:r>
      <w:proofErr w:type="spellStart"/>
      <w:r w:rsidR="00391B32" w:rsidRPr="005669E6">
        <w:rPr>
          <w:rFonts w:eastAsia="Times New Roman"/>
          <w:kern w:val="22"/>
          <w:sz w:val="22"/>
          <w:szCs w:val="22"/>
          <w:lang w:val="en-CA"/>
        </w:rPr>
        <w:t>Riko</w:t>
      </w:r>
      <w:proofErr w:type="spellEnd"/>
      <w:r w:rsidR="00391B32" w:rsidRPr="005669E6">
        <w:rPr>
          <w:rFonts w:eastAsia="Times New Roman"/>
          <w:kern w:val="22"/>
          <w:sz w:val="22"/>
          <w:szCs w:val="22"/>
          <w:lang w:val="en-CA"/>
        </w:rPr>
        <w:t xml:space="preserve"> </w:t>
      </w:r>
      <w:proofErr w:type="spellStart"/>
      <w:r w:rsidR="00391B32" w:rsidRPr="005669E6">
        <w:rPr>
          <w:rFonts w:eastAsia="Times New Roman"/>
          <w:kern w:val="22"/>
          <w:sz w:val="22"/>
          <w:szCs w:val="22"/>
          <w:lang w:val="en-CA"/>
        </w:rPr>
        <w:t>Stefanus</w:t>
      </w:r>
      <w:proofErr w:type="spellEnd"/>
    </w:p>
    <w:p w:rsidR="00391B32" w:rsidRPr="005669E6" w:rsidRDefault="00945E32" w:rsidP="00945E32">
      <w:pPr>
        <w:widowControl w:val="0"/>
        <w:tabs>
          <w:tab w:val="left" w:pos="360"/>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Field Officer</w:t>
      </w:r>
    </w:p>
    <w:p w:rsidR="00391B32" w:rsidRPr="005669E6" w:rsidRDefault="00945E32" w:rsidP="00945E32">
      <w:pPr>
        <w:widowControl w:val="0"/>
        <w:tabs>
          <w:tab w:val="left" w:pos="360"/>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proofErr w:type="spellStart"/>
      <w:r w:rsidR="00391B32" w:rsidRPr="005669E6">
        <w:rPr>
          <w:rFonts w:eastAsia="Times New Roman"/>
          <w:kern w:val="22"/>
          <w:sz w:val="22"/>
          <w:szCs w:val="22"/>
          <w:lang w:val="en-CA"/>
        </w:rPr>
        <w:t>Koperasi</w:t>
      </w:r>
      <w:proofErr w:type="spellEnd"/>
      <w:r w:rsidR="00391B32" w:rsidRPr="005669E6">
        <w:rPr>
          <w:rFonts w:eastAsia="Times New Roman"/>
          <w:kern w:val="22"/>
          <w:sz w:val="22"/>
          <w:szCs w:val="22"/>
          <w:lang w:val="en-CA"/>
        </w:rPr>
        <w:t xml:space="preserve"> </w:t>
      </w:r>
      <w:proofErr w:type="spellStart"/>
      <w:r w:rsidR="00391B32" w:rsidRPr="005669E6">
        <w:rPr>
          <w:rFonts w:eastAsia="Times New Roman"/>
          <w:kern w:val="22"/>
          <w:sz w:val="22"/>
          <w:szCs w:val="22"/>
          <w:lang w:val="en-CA"/>
        </w:rPr>
        <w:t>Tuns</w:t>
      </w:r>
      <w:proofErr w:type="spellEnd"/>
      <w:r w:rsidR="00391B32" w:rsidRPr="005669E6">
        <w:rPr>
          <w:rFonts w:eastAsia="Times New Roman"/>
          <w:kern w:val="22"/>
          <w:sz w:val="22"/>
          <w:szCs w:val="22"/>
          <w:lang w:val="en-CA"/>
        </w:rPr>
        <w:t xml:space="preserve"> Jaya Communities</w:t>
      </w:r>
    </w:p>
    <w:p w:rsidR="00391B32" w:rsidRPr="005669E6" w:rsidRDefault="00945E32" w:rsidP="00945E32">
      <w:pPr>
        <w:widowControl w:val="0"/>
        <w:tabs>
          <w:tab w:val="left" w:pos="360"/>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Sumatra, Indonesia</w:t>
      </w:r>
    </w:p>
    <w:p w:rsidR="00391B32" w:rsidRPr="005669E6" w:rsidRDefault="00945E32" w:rsidP="00945E32">
      <w:pPr>
        <w:widowControl w:val="0"/>
        <w:tabs>
          <w:tab w:val="left" w:pos="360"/>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 xml:space="preserve">E-mail:  </w:t>
      </w:r>
      <w:hyperlink r:id="rId58" w:history="1">
        <w:r w:rsidR="00391B32" w:rsidRPr="005669E6">
          <w:rPr>
            <w:rFonts w:eastAsia="Times New Roman"/>
            <w:color w:val="0000FF"/>
            <w:kern w:val="22"/>
            <w:sz w:val="22"/>
            <w:szCs w:val="22"/>
            <w:u w:val="single"/>
            <w:lang w:val="en-CA"/>
          </w:rPr>
          <w:t>rskiluan@gmail.com</w:t>
        </w:r>
      </w:hyperlink>
      <w:r w:rsidR="00391B32" w:rsidRPr="005669E6">
        <w:rPr>
          <w:rFonts w:eastAsia="Times New Roman"/>
          <w:kern w:val="22"/>
          <w:sz w:val="22"/>
          <w:szCs w:val="22"/>
          <w:lang w:val="en-CA"/>
        </w:rPr>
        <w:t xml:space="preserve"> </w:t>
      </w:r>
    </w:p>
    <w:p w:rsidR="00391B32" w:rsidRPr="005669E6" w:rsidRDefault="00391B32" w:rsidP="00391B32">
      <w:pPr>
        <w:widowControl w:val="0"/>
        <w:tabs>
          <w:tab w:val="left" w:pos="726"/>
        </w:tabs>
        <w:autoSpaceDE w:val="0"/>
        <w:autoSpaceDN w:val="0"/>
        <w:adjustRightInd w:val="0"/>
        <w:rPr>
          <w:rFonts w:eastAsia="Times New Roman"/>
          <w:kern w:val="22"/>
          <w:sz w:val="22"/>
          <w:szCs w:val="22"/>
          <w:lang w:val="en-CA"/>
        </w:rPr>
      </w:pPr>
    </w:p>
    <w:p w:rsidR="00391B32" w:rsidRPr="005669E6" w:rsidRDefault="00391B32" w:rsidP="00391B32">
      <w:pPr>
        <w:widowControl w:val="0"/>
        <w:tabs>
          <w:tab w:val="left" w:pos="726"/>
        </w:tabs>
        <w:autoSpaceDE w:val="0"/>
        <w:autoSpaceDN w:val="0"/>
        <w:adjustRightInd w:val="0"/>
        <w:rPr>
          <w:rFonts w:eastAsia="Times New Roman"/>
          <w:kern w:val="22"/>
          <w:sz w:val="22"/>
          <w:szCs w:val="22"/>
          <w:lang w:val="en-CA"/>
        </w:rPr>
      </w:pPr>
      <w:r w:rsidRPr="005669E6">
        <w:rPr>
          <w:rFonts w:eastAsia="Times New Roman"/>
          <w:b/>
          <w:kern w:val="22"/>
          <w:sz w:val="22"/>
          <w:szCs w:val="22"/>
          <w:u w:val="single"/>
          <w:lang w:val="en-CA"/>
        </w:rPr>
        <w:t xml:space="preserve">Network for Indigenous Peoples – </w:t>
      </w:r>
      <w:proofErr w:type="spellStart"/>
      <w:r w:rsidRPr="005669E6">
        <w:rPr>
          <w:rFonts w:eastAsia="Times New Roman"/>
          <w:b/>
          <w:kern w:val="22"/>
          <w:sz w:val="22"/>
          <w:szCs w:val="22"/>
          <w:u w:val="single"/>
          <w:lang w:val="en-CA"/>
        </w:rPr>
        <w:t>Solomons</w:t>
      </w:r>
      <w:proofErr w:type="spellEnd"/>
      <w:r w:rsidRPr="005669E6">
        <w:rPr>
          <w:rFonts w:eastAsia="Times New Roman"/>
          <w:b/>
          <w:kern w:val="22"/>
          <w:sz w:val="22"/>
          <w:szCs w:val="22"/>
          <w:u w:val="single"/>
          <w:lang w:val="en-CA"/>
        </w:rPr>
        <w:t xml:space="preserve"> (NIPS)</w:t>
      </w:r>
      <w:r w:rsidRPr="005669E6">
        <w:rPr>
          <w:rFonts w:eastAsia="Times New Roman"/>
          <w:kern w:val="22"/>
          <w:sz w:val="22"/>
          <w:szCs w:val="22"/>
          <w:lang w:val="en-CA"/>
        </w:rPr>
        <w:tab/>
      </w:r>
    </w:p>
    <w:p w:rsidR="00391B32" w:rsidRPr="005669E6" w:rsidRDefault="00945E32" w:rsidP="00945E32">
      <w:pPr>
        <w:widowControl w:val="0"/>
        <w:tabs>
          <w:tab w:val="left" w:pos="360"/>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36.</w:t>
      </w:r>
      <w:r w:rsidRPr="005669E6">
        <w:rPr>
          <w:rFonts w:eastAsia="Times New Roman"/>
          <w:kern w:val="22"/>
          <w:sz w:val="22"/>
          <w:szCs w:val="22"/>
          <w:lang w:val="en-CA"/>
        </w:rPr>
        <w:tab/>
      </w:r>
      <w:r w:rsidR="00391B32" w:rsidRPr="005669E6">
        <w:rPr>
          <w:rFonts w:eastAsia="Times New Roman"/>
          <w:kern w:val="22"/>
          <w:sz w:val="22"/>
          <w:szCs w:val="22"/>
          <w:lang w:val="en-CA"/>
        </w:rPr>
        <w:t xml:space="preserve">Mr. James </w:t>
      </w:r>
      <w:proofErr w:type="spellStart"/>
      <w:r w:rsidR="00391B32" w:rsidRPr="005669E6">
        <w:rPr>
          <w:rFonts w:eastAsia="Times New Roman"/>
          <w:kern w:val="22"/>
          <w:sz w:val="22"/>
          <w:szCs w:val="22"/>
          <w:lang w:val="en-CA"/>
        </w:rPr>
        <w:t>Meimana</w:t>
      </w:r>
      <w:proofErr w:type="spellEnd"/>
    </w:p>
    <w:p w:rsidR="00391B32" w:rsidRPr="005669E6" w:rsidRDefault="00945E32" w:rsidP="00945E32">
      <w:pPr>
        <w:widowControl w:val="0"/>
        <w:tabs>
          <w:tab w:val="left" w:pos="360"/>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391B32" w:rsidRPr="005669E6">
        <w:rPr>
          <w:rFonts w:eastAsia="Times New Roman"/>
          <w:kern w:val="22"/>
          <w:sz w:val="22"/>
          <w:szCs w:val="22"/>
          <w:lang w:val="en-CA"/>
        </w:rPr>
        <w:t>Legal, Fisheries and Marine Affairs Focal Point</w:t>
      </w:r>
    </w:p>
    <w:p w:rsidR="00391B32" w:rsidRPr="00AD64B5" w:rsidRDefault="00945E32" w:rsidP="00945E32">
      <w:pPr>
        <w:widowControl w:val="0"/>
        <w:tabs>
          <w:tab w:val="left" w:pos="360"/>
        </w:tabs>
        <w:autoSpaceDE w:val="0"/>
        <w:autoSpaceDN w:val="0"/>
        <w:adjustRightInd w:val="0"/>
        <w:rPr>
          <w:rFonts w:eastAsia="Times New Roman"/>
          <w:kern w:val="22"/>
          <w:sz w:val="22"/>
          <w:szCs w:val="22"/>
          <w:lang w:val="fr-FR"/>
        </w:rPr>
      </w:pPr>
      <w:r w:rsidRPr="005669E6">
        <w:rPr>
          <w:rFonts w:eastAsia="Times New Roman"/>
          <w:kern w:val="22"/>
          <w:sz w:val="22"/>
          <w:szCs w:val="22"/>
          <w:lang w:val="en-CA"/>
        </w:rPr>
        <w:tab/>
      </w:r>
      <w:r w:rsidR="00391B32" w:rsidRPr="00AD64B5">
        <w:rPr>
          <w:rFonts w:eastAsia="Times New Roman"/>
          <w:kern w:val="22"/>
          <w:sz w:val="22"/>
          <w:szCs w:val="22"/>
          <w:lang w:val="fr-FR"/>
        </w:rPr>
        <w:t xml:space="preserve">Honiara, Solomon </w:t>
      </w:r>
      <w:proofErr w:type="spellStart"/>
      <w:r w:rsidR="00391B32" w:rsidRPr="00AD64B5">
        <w:rPr>
          <w:rFonts w:eastAsia="Times New Roman"/>
          <w:kern w:val="22"/>
          <w:sz w:val="22"/>
          <w:szCs w:val="22"/>
          <w:lang w:val="fr-FR"/>
        </w:rPr>
        <w:t>Islands</w:t>
      </w:r>
      <w:proofErr w:type="spellEnd"/>
    </w:p>
    <w:p w:rsidR="00391B32" w:rsidRPr="00AD64B5" w:rsidRDefault="00945E32" w:rsidP="00945E32">
      <w:pPr>
        <w:tabs>
          <w:tab w:val="left" w:pos="360"/>
        </w:tabs>
        <w:rPr>
          <w:b/>
          <w:bCs/>
          <w:kern w:val="22"/>
          <w:sz w:val="22"/>
          <w:szCs w:val="22"/>
          <w:lang w:val="fr-FR"/>
        </w:rPr>
      </w:pPr>
      <w:r w:rsidRPr="00AD64B5">
        <w:rPr>
          <w:rFonts w:eastAsia="Times New Roman"/>
          <w:kern w:val="22"/>
          <w:sz w:val="22"/>
          <w:szCs w:val="22"/>
          <w:lang w:val="fr-FR"/>
        </w:rPr>
        <w:tab/>
      </w:r>
      <w:proofErr w:type="gramStart"/>
      <w:r w:rsidR="00391B32" w:rsidRPr="00AD64B5">
        <w:rPr>
          <w:rFonts w:eastAsia="Times New Roman"/>
          <w:kern w:val="22"/>
          <w:sz w:val="22"/>
          <w:szCs w:val="22"/>
          <w:lang w:val="fr-FR"/>
        </w:rPr>
        <w:t>E-mail:</w:t>
      </w:r>
      <w:proofErr w:type="gramEnd"/>
      <w:r w:rsidR="00391B32" w:rsidRPr="00AD64B5">
        <w:rPr>
          <w:rFonts w:eastAsia="Times New Roman"/>
          <w:kern w:val="22"/>
          <w:sz w:val="22"/>
          <w:szCs w:val="22"/>
          <w:lang w:val="fr-FR"/>
        </w:rPr>
        <w:t xml:space="preserve"> </w:t>
      </w:r>
      <w:hyperlink r:id="rId59" w:history="1">
        <w:r w:rsidR="00391B32" w:rsidRPr="00AD64B5">
          <w:rPr>
            <w:rFonts w:eastAsia="Times New Roman"/>
            <w:color w:val="0000FF"/>
            <w:kern w:val="22"/>
            <w:sz w:val="22"/>
            <w:szCs w:val="22"/>
            <w:u w:val="single"/>
            <w:lang w:val="fr-FR"/>
          </w:rPr>
          <w:t>jamesmeimana@gmail.com</w:t>
        </w:r>
      </w:hyperlink>
    </w:p>
    <w:p w:rsidR="005F03C6" w:rsidRPr="00AD64B5" w:rsidRDefault="005F03C6" w:rsidP="00945E32">
      <w:pPr>
        <w:tabs>
          <w:tab w:val="left" w:pos="360"/>
        </w:tabs>
        <w:spacing w:before="153"/>
        <w:rPr>
          <w:kern w:val="22"/>
          <w:sz w:val="22"/>
          <w:szCs w:val="22"/>
          <w:lang w:val="fr-FR"/>
        </w:rPr>
        <w:sectPr w:rsidR="005F03C6" w:rsidRPr="00AD64B5" w:rsidSect="00663920">
          <w:type w:val="continuous"/>
          <w:pgSz w:w="12240" w:h="15840" w:code="1"/>
          <w:pgMar w:top="1021" w:right="1440" w:bottom="1134" w:left="1440" w:header="720" w:footer="720" w:gutter="0"/>
          <w:cols w:space="708"/>
          <w:titlePg/>
          <w:docGrid w:linePitch="360"/>
        </w:sectPr>
      </w:pPr>
    </w:p>
    <w:p w:rsidR="005F03C6" w:rsidRPr="00AD64B5" w:rsidRDefault="005F03C6" w:rsidP="00663920">
      <w:pPr>
        <w:rPr>
          <w:kern w:val="22"/>
          <w:sz w:val="22"/>
          <w:szCs w:val="22"/>
          <w:lang w:val="fr-FR"/>
        </w:rPr>
        <w:sectPr w:rsidR="005F03C6" w:rsidRPr="00AD64B5" w:rsidSect="005F03C6">
          <w:type w:val="continuous"/>
          <w:pgSz w:w="12240" w:h="15840" w:code="1"/>
          <w:pgMar w:top="1021" w:right="1440" w:bottom="1134" w:left="1440" w:header="720" w:footer="720" w:gutter="0"/>
          <w:cols w:num="2" w:space="708"/>
          <w:titlePg/>
          <w:docGrid w:linePitch="360"/>
        </w:sectPr>
      </w:pPr>
    </w:p>
    <w:p w:rsidR="00810C19" w:rsidRPr="005669E6" w:rsidRDefault="00945E32" w:rsidP="001C7342">
      <w:pPr>
        <w:spacing w:before="149" w:after="120"/>
        <w:jc w:val="center"/>
        <w:rPr>
          <w:b/>
          <w:bCs/>
          <w:kern w:val="22"/>
          <w:sz w:val="22"/>
          <w:szCs w:val="22"/>
          <w:lang w:val="en-CA"/>
        </w:rPr>
      </w:pPr>
      <w:r w:rsidRPr="005669E6">
        <w:rPr>
          <w:b/>
          <w:bCs/>
          <w:kern w:val="22"/>
          <w:sz w:val="22"/>
          <w:szCs w:val="22"/>
          <w:lang w:val="en-CA"/>
        </w:rPr>
        <w:t>SECRETARIAT OF THE CONVENTION ON BIOLOGICAL DIVERSITY</w:t>
      </w:r>
    </w:p>
    <w:p w:rsidR="001C7342" w:rsidRPr="005669E6" w:rsidRDefault="001C7342" w:rsidP="001C7342">
      <w:pPr>
        <w:widowControl w:val="0"/>
        <w:tabs>
          <w:tab w:val="left" w:pos="360"/>
          <w:tab w:val="right" w:pos="563"/>
          <w:tab w:val="left" w:pos="690"/>
        </w:tabs>
        <w:autoSpaceDE w:val="0"/>
        <w:autoSpaceDN w:val="0"/>
        <w:adjustRightInd w:val="0"/>
        <w:spacing w:before="197"/>
        <w:rPr>
          <w:rFonts w:eastAsia="Times New Roman"/>
          <w:kern w:val="22"/>
          <w:sz w:val="22"/>
          <w:szCs w:val="22"/>
          <w:lang w:val="en-CA"/>
        </w:rPr>
      </w:pPr>
      <w:r w:rsidRPr="005669E6">
        <w:rPr>
          <w:rFonts w:eastAsia="Times New Roman"/>
          <w:kern w:val="22"/>
          <w:sz w:val="22"/>
          <w:szCs w:val="22"/>
          <w:lang w:val="en-CA"/>
        </w:rPr>
        <w:t>37.</w:t>
      </w:r>
      <w:r w:rsidRPr="005669E6">
        <w:rPr>
          <w:rFonts w:eastAsia="Times New Roman"/>
          <w:kern w:val="22"/>
          <w:sz w:val="22"/>
          <w:szCs w:val="22"/>
          <w:lang w:val="en-CA"/>
        </w:rPr>
        <w:tab/>
      </w:r>
      <w:r w:rsidRPr="005669E6">
        <w:rPr>
          <w:rFonts w:eastAsia="Times New Roman"/>
          <w:kern w:val="22"/>
          <w:sz w:val="22"/>
          <w:szCs w:val="22"/>
          <w:lang w:val="en-CA"/>
        </w:rPr>
        <w:tab/>
        <w:t xml:space="preserve">Ms. </w:t>
      </w:r>
      <w:proofErr w:type="spellStart"/>
      <w:r w:rsidRPr="005669E6">
        <w:rPr>
          <w:rFonts w:eastAsia="Times New Roman"/>
          <w:kern w:val="22"/>
          <w:sz w:val="22"/>
          <w:szCs w:val="22"/>
          <w:lang w:val="en-CA"/>
        </w:rPr>
        <w:t>Jihyun</w:t>
      </w:r>
      <w:proofErr w:type="spellEnd"/>
      <w:r w:rsidRPr="005669E6">
        <w:rPr>
          <w:rFonts w:eastAsia="Times New Roman"/>
          <w:kern w:val="22"/>
          <w:sz w:val="22"/>
          <w:szCs w:val="22"/>
          <w:lang w:val="en-CA"/>
        </w:rPr>
        <w:t xml:space="preserve"> Lee</w:t>
      </w:r>
    </w:p>
    <w:p w:rsidR="001C7342" w:rsidRPr="005669E6" w:rsidRDefault="001C7342" w:rsidP="001C7342">
      <w:pPr>
        <w:widowControl w:val="0"/>
        <w:tabs>
          <w:tab w:val="left" w:pos="360"/>
          <w:tab w:val="left" w:pos="726"/>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t>Environmental Affairs Officer</w:t>
      </w:r>
    </w:p>
    <w:p w:rsidR="001C7342" w:rsidRPr="005669E6" w:rsidRDefault="001C7342" w:rsidP="009B3B19">
      <w:pPr>
        <w:widowControl w:val="0"/>
        <w:tabs>
          <w:tab w:val="left" w:pos="360"/>
          <w:tab w:val="left" w:pos="726"/>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t>Marine and Coastal Biodiversity</w:t>
      </w:r>
    </w:p>
    <w:p w:rsidR="001C7342" w:rsidRPr="005669E6" w:rsidRDefault="001C7342" w:rsidP="001C7342">
      <w:pPr>
        <w:widowControl w:val="0"/>
        <w:tabs>
          <w:tab w:val="left" w:pos="360"/>
          <w:tab w:val="left" w:pos="726"/>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t>Secretariat of the Convention on Biological Diversity</w:t>
      </w:r>
    </w:p>
    <w:p w:rsidR="001C7342" w:rsidRPr="005669E6" w:rsidRDefault="001C7342" w:rsidP="001C7342">
      <w:pPr>
        <w:widowControl w:val="0"/>
        <w:tabs>
          <w:tab w:val="left" w:pos="360"/>
          <w:tab w:val="left" w:pos="726"/>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t>Montreal, Quebec, Canada</w:t>
      </w:r>
    </w:p>
    <w:p w:rsidR="001C7342" w:rsidRPr="005669E6" w:rsidRDefault="001C7342" w:rsidP="001C7342">
      <w:pPr>
        <w:widowControl w:val="0"/>
        <w:tabs>
          <w:tab w:val="left" w:pos="360"/>
          <w:tab w:val="right" w:pos="1290"/>
          <w:tab w:val="left" w:pos="1380"/>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t xml:space="preserve">Email: </w:t>
      </w:r>
      <w:r w:rsidRPr="005669E6">
        <w:rPr>
          <w:rFonts w:eastAsia="Times New Roman"/>
          <w:kern w:val="22"/>
          <w:sz w:val="22"/>
          <w:szCs w:val="22"/>
          <w:lang w:val="en-CA"/>
        </w:rPr>
        <w:tab/>
      </w:r>
      <w:hyperlink r:id="rId60" w:history="1">
        <w:r w:rsidRPr="005669E6">
          <w:rPr>
            <w:rFonts w:eastAsia="Times New Roman"/>
            <w:color w:val="0000FF"/>
            <w:kern w:val="22"/>
            <w:sz w:val="22"/>
            <w:szCs w:val="22"/>
            <w:u w:val="single"/>
            <w:lang w:val="en-CA"/>
          </w:rPr>
          <w:t>jihyun.lee@cbd.int</w:t>
        </w:r>
      </w:hyperlink>
      <w:r w:rsidRPr="005669E6">
        <w:rPr>
          <w:rFonts w:eastAsia="Times New Roman"/>
          <w:kern w:val="22"/>
          <w:sz w:val="22"/>
          <w:szCs w:val="22"/>
          <w:lang w:val="en-CA"/>
        </w:rPr>
        <w:t xml:space="preserve"> </w:t>
      </w:r>
      <w:r w:rsidRPr="005669E6">
        <w:rPr>
          <w:rFonts w:eastAsia="Times New Roman"/>
          <w:kern w:val="22"/>
          <w:sz w:val="22"/>
          <w:szCs w:val="22"/>
          <w:lang w:val="en-CA"/>
        </w:rPr>
        <w:tab/>
      </w:r>
    </w:p>
    <w:p w:rsidR="001C7342" w:rsidRPr="005669E6" w:rsidRDefault="001C7342" w:rsidP="001C7342">
      <w:pPr>
        <w:widowControl w:val="0"/>
        <w:tabs>
          <w:tab w:val="left" w:pos="360"/>
          <w:tab w:val="right" w:pos="563"/>
          <w:tab w:val="left" w:pos="690"/>
        </w:tabs>
        <w:autoSpaceDE w:val="0"/>
        <w:autoSpaceDN w:val="0"/>
        <w:adjustRightInd w:val="0"/>
        <w:spacing w:before="205"/>
        <w:rPr>
          <w:rFonts w:eastAsia="Times New Roman"/>
          <w:kern w:val="22"/>
          <w:sz w:val="22"/>
          <w:szCs w:val="22"/>
          <w:lang w:val="en-CA"/>
        </w:rPr>
      </w:pPr>
      <w:r w:rsidRPr="005669E6">
        <w:rPr>
          <w:rFonts w:eastAsia="Times New Roman"/>
          <w:kern w:val="22"/>
          <w:sz w:val="22"/>
          <w:szCs w:val="22"/>
          <w:lang w:val="en-CA"/>
        </w:rPr>
        <w:t>38.</w:t>
      </w:r>
      <w:r w:rsidRPr="005669E6">
        <w:rPr>
          <w:rFonts w:eastAsia="Times New Roman"/>
          <w:kern w:val="22"/>
          <w:sz w:val="22"/>
          <w:szCs w:val="22"/>
          <w:lang w:val="en-CA"/>
        </w:rPr>
        <w:tab/>
      </w:r>
      <w:r w:rsidRPr="005669E6">
        <w:rPr>
          <w:rFonts w:eastAsia="Times New Roman"/>
          <w:kern w:val="22"/>
          <w:sz w:val="22"/>
          <w:szCs w:val="22"/>
          <w:lang w:val="en-CA"/>
        </w:rPr>
        <w:tab/>
        <w:t>Mr. Joseph Appiott</w:t>
      </w:r>
    </w:p>
    <w:p w:rsidR="001C7342" w:rsidRPr="005669E6" w:rsidRDefault="001C7342" w:rsidP="001C7342">
      <w:pPr>
        <w:widowControl w:val="0"/>
        <w:tabs>
          <w:tab w:val="left" w:pos="360"/>
          <w:tab w:val="left" w:pos="726"/>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t>Associate Programme Officer</w:t>
      </w:r>
    </w:p>
    <w:p w:rsidR="001C7342" w:rsidRPr="005669E6" w:rsidRDefault="001C7342" w:rsidP="009B3B19">
      <w:pPr>
        <w:widowControl w:val="0"/>
        <w:tabs>
          <w:tab w:val="left" w:pos="360"/>
          <w:tab w:val="left" w:pos="726"/>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t>Marine and Coastal Biodiversity</w:t>
      </w:r>
    </w:p>
    <w:p w:rsidR="001C7342" w:rsidRPr="005669E6" w:rsidRDefault="001C7342" w:rsidP="001C7342">
      <w:pPr>
        <w:widowControl w:val="0"/>
        <w:tabs>
          <w:tab w:val="left" w:pos="360"/>
          <w:tab w:val="left" w:pos="726"/>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t>Secretariat of the Convention on Biological Diversity</w:t>
      </w:r>
    </w:p>
    <w:p w:rsidR="001C7342" w:rsidRPr="005669E6" w:rsidRDefault="001C7342" w:rsidP="001C7342">
      <w:pPr>
        <w:widowControl w:val="0"/>
        <w:tabs>
          <w:tab w:val="left" w:pos="360"/>
          <w:tab w:val="left" w:pos="726"/>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t>Montreal, Quebec, Canada</w:t>
      </w:r>
    </w:p>
    <w:p w:rsidR="001C7342" w:rsidRPr="005669E6" w:rsidRDefault="001C7342" w:rsidP="001C7342">
      <w:pPr>
        <w:widowControl w:val="0"/>
        <w:tabs>
          <w:tab w:val="left" w:pos="360"/>
          <w:tab w:val="right" w:pos="1290"/>
          <w:tab w:val="left" w:pos="1380"/>
        </w:tabs>
        <w:autoSpaceDE w:val="0"/>
        <w:autoSpaceDN w:val="0"/>
        <w:adjustRightInd w:val="0"/>
        <w:spacing w:before="58"/>
        <w:rPr>
          <w:rFonts w:eastAsia="Times New Roman"/>
          <w:kern w:val="22"/>
          <w:sz w:val="22"/>
          <w:szCs w:val="22"/>
          <w:lang w:val="en-CA"/>
        </w:rPr>
      </w:pPr>
      <w:r w:rsidRPr="005669E6">
        <w:rPr>
          <w:rFonts w:eastAsia="Times New Roman"/>
          <w:kern w:val="22"/>
          <w:sz w:val="22"/>
          <w:szCs w:val="22"/>
          <w:lang w:val="en-CA"/>
        </w:rPr>
        <w:tab/>
        <w:t xml:space="preserve">Email: </w:t>
      </w:r>
      <w:r w:rsidRPr="005669E6">
        <w:rPr>
          <w:rFonts w:eastAsia="Times New Roman"/>
          <w:kern w:val="22"/>
          <w:sz w:val="22"/>
          <w:szCs w:val="22"/>
          <w:lang w:val="en-CA"/>
        </w:rPr>
        <w:tab/>
      </w:r>
      <w:hyperlink r:id="rId61" w:history="1">
        <w:r w:rsidRPr="005669E6">
          <w:rPr>
            <w:rFonts w:eastAsia="Times New Roman"/>
            <w:color w:val="0000FF"/>
            <w:kern w:val="22"/>
            <w:sz w:val="22"/>
            <w:szCs w:val="22"/>
            <w:u w:val="single"/>
            <w:lang w:val="en-CA"/>
          </w:rPr>
          <w:t>joseph.appiott@cbd.int</w:t>
        </w:r>
      </w:hyperlink>
    </w:p>
    <w:p w:rsidR="001C7342" w:rsidRPr="005669E6" w:rsidRDefault="001C7342" w:rsidP="001C7342">
      <w:pPr>
        <w:widowControl w:val="0"/>
        <w:tabs>
          <w:tab w:val="right" w:pos="1290"/>
          <w:tab w:val="left" w:pos="1380"/>
        </w:tabs>
        <w:autoSpaceDE w:val="0"/>
        <w:autoSpaceDN w:val="0"/>
        <w:adjustRightInd w:val="0"/>
        <w:spacing w:before="58"/>
        <w:rPr>
          <w:rFonts w:eastAsia="Times New Roman"/>
          <w:kern w:val="22"/>
          <w:sz w:val="22"/>
          <w:szCs w:val="22"/>
          <w:lang w:val="en-CA"/>
        </w:rPr>
      </w:pPr>
    </w:p>
    <w:p w:rsidR="001C7342" w:rsidRPr="005669E6" w:rsidRDefault="001C7342" w:rsidP="001C7342">
      <w:pPr>
        <w:widowControl w:val="0"/>
        <w:tabs>
          <w:tab w:val="left" w:pos="360"/>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39.</w:t>
      </w:r>
      <w:r w:rsidRPr="005669E6">
        <w:rPr>
          <w:rFonts w:eastAsia="Times New Roman"/>
          <w:kern w:val="22"/>
          <w:sz w:val="22"/>
          <w:szCs w:val="22"/>
          <w:lang w:val="en-CA"/>
        </w:rPr>
        <w:tab/>
        <w:t>Mr. Simon Harding</w:t>
      </w:r>
    </w:p>
    <w:p w:rsidR="001C7342" w:rsidRPr="005669E6" w:rsidRDefault="001C7342" w:rsidP="001C7342">
      <w:pPr>
        <w:widowControl w:val="0"/>
        <w:tabs>
          <w:tab w:val="left" w:pos="360"/>
        </w:tabs>
        <w:autoSpaceDE w:val="0"/>
        <w:autoSpaceDN w:val="0"/>
        <w:adjustRightInd w:val="0"/>
        <w:ind w:left="270"/>
        <w:rPr>
          <w:rFonts w:eastAsia="Times New Roman"/>
          <w:kern w:val="22"/>
          <w:sz w:val="22"/>
          <w:szCs w:val="22"/>
          <w:lang w:val="en-CA"/>
        </w:rPr>
      </w:pPr>
      <w:r w:rsidRPr="005669E6">
        <w:rPr>
          <w:rFonts w:eastAsia="Times New Roman"/>
          <w:kern w:val="22"/>
          <w:sz w:val="22"/>
          <w:szCs w:val="22"/>
          <w:lang w:val="en-CA"/>
        </w:rPr>
        <w:tab/>
        <w:t xml:space="preserve">Research Fellow </w:t>
      </w:r>
    </w:p>
    <w:p w:rsidR="001C7342" w:rsidRPr="005669E6" w:rsidRDefault="001C7342" w:rsidP="001C7342">
      <w:pPr>
        <w:widowControl w:val="0"/>
        <w:tabs>
          <w:tab w:val="left" w:pos="360"/>
        </w:tabs>
        <w:autoSpaceDE w:val="0"/>
        <w:autoSpaceDN w:val="0"/>
        <w:adjustRightInd w:val="0"/>
        <w:ind w:left="270"/>
        <w:rPr>
          <w:rFonts w:eastAsia="Times New Roman"/>
          <w:kern w:val="22"/>
          <w:sz w:val="22"/>
          <w:szCs w:val="22"/>
          <w:lang w:val="en-CA"/>
        </w:rPr>
      </w:pPr>
      <w:r w:rsidRPr="005669E6">
        <w:rPr>
          <w:rFonts w:eastAsia="Times New Roman"/>
          <w:kern w:val="22"/>
          <w:sz w:val="22"/>
          <w:szCs w:val="22"/>
          <w:lang w:val="en-CA"/>
        </w:rPr>
        <w:tab/>
        <w:t>Institute of Marine Resources</w:t>
      </w:r>
    </w:p>
    <w:p w:rsidR="001C7342" w:rsidRPr="005669E6" w:rsidRDefault="001C7342" w:rsidP="001C7342">
      <w:pPr>
        <w:widowControl w:val="0"/>
        <w:tabs>
          <w:tab w:val="left" w:pos="360"/>
        </w:tabs>
        <w:autoSpaceDE w:val="0"/>
        <w:autoSpaceDN w:val="0"/>
        <w:adjustRightInd w:val="0"/>
        <w:ind w:left="270"/>
        <w:rPr>
          <w:rFonts w:eastAsia="Times New Roman"/>
          <w:kern w:val="22"/>
          <w:sz w:val="22"/>
          <w:szCs w:val="22"/>
          <w:lang w:val="en-CA"/>
        </w:rPr>
      </w:pPr>
      <w:r w:rsidRPr="005669E6">
        <w:rPr>
          <w:rFonts w:eastAsia="Times New Roman"/>
          <w:kern w:val="22"/>
          <w:sz w:val="22"/>
          <w:szCs w:val="22"/>
          <w:lang w:val="en-CA"/>
        </w:rPr>
        <w:tab/>
        <w:t>Faculty of Science, Technology &amp; Environment,</w:t>
      </w:r>
    </w:p>
    <w:p w:rsidR="001C7342" w:rsidRPr="005669E6" w:rsidRDefault="001C7342" w:rsidP="001C7342">
      <w:pPr>
        <w:widowControl w:val="0"/>
        <w:tabs>
          <w:tab w:val="left" w:pos="360"/>
        </w:tabs>
        <w:autoSpaceDE w:val="0"/>
        <w:autoSpaceDN w:val="0"/>
        <w:adjustRightInd w:val="0"/>
        <w:ind w:left="270"/>
        <w:rPr>
          <w:rFonts w:eastAsia="Times New Roman"/>
          <w:kern w:val="22"/>
          <w:sz w:val="22"/>
          <w:szCs w:val="22"/>
          <w:lang w:val="en-CA"/>
        </w:rPr>
      </w:pPr>
      <w:r w:rsidRPr="005669E6">
        <w:rPr>
          <w:rFonts w:eastAsia="Times New Roman"/>
          <w:kern w:val="22"/>
          <w:sz w:val="22"/>
          <w:szCs w:val="22"/>
          <w:lang w:val="en-CA"/>
        </w:rPr>
        <w:tab/>
        <w:t>The University of the South Pacific, Private Mail Bag,</w:t>
      </w:r>
    </w:p>
    <w:p w:rsidR="001C7342" w:rsidRPr="00AD64B5" w:rsidRDefault="001C7342" w:rsidP="001C7342">
      <w:pPr>
        <w:widowControl w:val="0"/>
        <w:tabs>
          <w:tab w:val="left" w:pos="360"/>
        </w:tabs>
        <w:autoSpaceDE w:val="0"/>
        <w:autoSpaceDN w:val="0"/>
        <w:adjustRightInd w:val="0"/>
        <w:ind w:left="270"/>
        <w:rPr>
          <w:rFonts w:eastAsia="Times New Roman"/>
          <w:kern w:val="22"/>
          <w:sz w:val="22"/>
          <w:szCs w:val="22"/>
          <w:lang w:val="fr-FR"/>
        </w:rPr>
      </w:pPr>
      <w:r w:rsidRPr="005669E6">
        <w:rPr>
          <w:rFonts w:eastAsia="Times New Roman"/>
          <w:kern w:val="22"/>
          <w:sz w:val="22"/>
          <w:szCs w:val="22"/>
          <w:lang w:val="en-CA"/>
        </w:rPr>
        <w:tab/>
      </w:r>
      <w:proofErr w:type="spellStart"/>
      <w:r w:rsidRPr="00AD64B5">
        <w:rPr>
          <w:rFonts w:eastAsia="Times New Roman"/>
          <w:kern w:val="22"/>
          <w:sz w:val="22"/>
          <w:szCs w:val="22"/>
          <w:lang w:val="fr-FR"/>
        </w:rPr>
        <w:t>Laucala</w:t>
      </w:r>
      <w:proofErr w:type="spellEnd"/>
      <w:r w:rsidRPr="00AD64B5">
        <w:rPr>
          <w:rFonts w:eastAsia="Times New Roman"/>
          <w:kern w:val="22"/>
          <w:sz w:val="22"/>
          <w:szCs w:val="22"/>
          <w:lang w:val="fr-FR"/>
        </w:rPr>
        <w:t xml:space="preserve"> Campus, Suva. Fiji.</w:t>
      </w:r>
    </w:p>
    <w:p w:rsidR="001C7342" w:rsidRPr="00AD64B5" w:rsidRDefault="001C7342" w:rsidP="001C7342">
      <w:pPr>
        <w:widowControl w:val="0"/>
        <w:tabs>
          <w:tab w:val="left" w:pos="360"/>
        </w:tabs>
        <w:autoSpaceDE w:val="0"/>
        <w:autoSpaceDN w:val="0"/>
        <w:adjustRightInd w:val="0"/>
        <w:ind w:left="270"/>
        <w:rPr>
          <w:rFonts w:eastAsia="Times New Roman"/>
          <w:kern w:val="22"/>
          <w:sz w:val="22"/>
          <w:szCs w:val="22"/>
          <w:lang w:val="fr-FR"/>
        </w:rPr>
      </w:pPr>
      <w:r w:rsidRPr="00AD64B5">
        <w:rPr>
          <w:rFonts w:eastAsia="Times New Roman"/>
          <w:kern w:val="22"/>
          <w:sz w:val="22"/>
          <w:szCs w:val="22"/>
          <w:lang w:val="fr-FR"/>
        </w:rPr>
        <w:tab/>
      </w:r>
      <w:proofErr w:type="gramStart"/>
      <w:r w:rsidRPr="00AD64B5">
        <w:rPr>
          <w:rFonts w:eastAsia="Times New Roman"/>
          <w:kern w:val="22"/>
          <w:sz w:val="22"/>
          <w:szCs w:val="22"/>
          <w:lang w:val="fr-FR"/>
        </w:rPr>
        <w:t>E-mail:</w:t>
      </w:r>
      <w:proofErr w:type="gramEnd"/>
      <w:r w:rsidRPr="00AD64B5">
        <w:rPr>
          <w:rFonts w:eastAsia="Times New Roman"/>
          <w:kern w:val="22"/>
          <w:sz w:val="22"/>
          <w:szCs w:val="22"/>
          <w:lang w:val="fr-FR"/>
        </w:rPr>
        <w:t xml:space="preserve"> </w:t>
      </w:r>
      <w:hyperlink r:id="rId62" w:history="1">
        <w:r w:rsidRPr="00AD64B5">
          <w:rPr>
            <w:rFonts w:eastAsia="Times New Roman"/>
            <w:color w:val="0000FF"/>
            <w:kern w:val="22"/>
            <w:sz w:val="22"/>
            <w:szCs w:val="22"/>
            <w:u w:val="single"/>
            <w:lang w:val="fr-FR"/>
          </w:rPr>
          <w:t>simon.harding@usp.ac.fj</w:t>
        </w:r>
      </w:hyperlink>
      <w:r w:rsidRPr="00AD64B5">
        <w:rPr>
          <w:rFonts w:eastAsia="Times New Roman"/>
          <w:kern w:val="22"/>
          <w:sz w:val="22"/>
          <w:szCs w:val="22"/>
          <w:lang w:val="fr-FR"/>
        </w:rPr>
        <w:t xml:space="preserve"> </w:t>
      </w:r>
      <w:r w:rsidRPr="00AD64B5">
        <w:rPr>
          <w:rFonts w:eastAsia="Times New Roman"/>
          <w:kern w:val="22"/>
          <w:sz w:val="22"/>
          <w:szCs w:val="22"/>
          <w:lang w:val="fr-FR"/>
        </w:rPr>
        <w:tab/>
      </w:r>
    </w:p>
    <w:p w:rsidR="001C7342" w:rsidRPr="005669E6" w:rsidRDefault="001C7342" w:rsidP="001C7342">
      <w:pPr>
        <w:widowControl w:val="0"/>
        <w:tabs>
          <w:tab w:val="left" w:pos="360"/>
          <w:tab w:val="right" w:pos="563"/>
          <w:tab w:val="left" w:pos="690"/>
        </w:tabs>
        <w:autoSpaceDE w:val="0"/>
        <w:autoSpaceDN w:val="0"/>
        <w:adjustRightInd w:val="0"/>
        <w:spacing w:before="197"/>
        <w:rPr>
          <w:rFonts w:eastAsia="Times New Roman"/>
          <w:kern w:val="22"/>
          <w:sz w:val="22"/>
          <w:szCs w:val="22"/>
          <w:lang w:val="en-CA"/>
        </w:rPr>
      </w:pPr>
      <w:r w:rsidRPr="005669E6">
        <w:rPr>
          <w:rFonts w:eastAsia="Times New Roman"/>
          <w:kern w:val="22"/>
          <w:sz w:val="22"/>
          <w:szCs w:val="22"/>
          <w:lang w:val="en-CA"/>
        </w:rPr>
        <w:t>40.</w:t>
      </w:r>
      <w:r w:rsidRPr="005669E6">
        <w:rPr>
          <w:rFonts w:eastAsia="Times New Roman"/>
          <w:kern w:val="22"/>
          <w:sz w:val="22"/>
          <w:szCs w:val="22"/>
          <w:lang w:val="en-CA"/>
        </w:rPr>
        <w:tab/>
        <w:t xml:space="preserve">Ms. </w:t>
      </w:r>
      <w:proofErr w:type="spellStart"/>
      <w:r w:rsidRPr="005669E6">
        <w:rPr>
          <w:rFonts w:eastAsia="Times New Roman"/>
          <w:kern w:val="22"/>
          <w:sz w:val="22"/>
          <w:szCs w:val="22"/>
          <w:lang w:val="en-CA"/>
        </w:rPr>
        <w:t>Johany</w:t>
      </w:r>
      <w:proofErr w:type="spellEnd"/>
      <w:r w:rsidRPr="005669E6">
        <w:rPr>
          <w:rFonts w:eastAsia="Times New Roman"/>
          <w:kern w:val="22"/>
          <w:sz w:val="22"/>
          <w:szCs w:val="22"/>
          <w:lang w:val="en-CA"/>
        </w:rPr>
        <w:t xml:space="preserve"> Martinez</w:t>
      </w:r>
    </w:p>
    <w:p w:rsidR="001C7342" w:rsidRPr="005669E6" w:rsidRDefault="001C7342" w:rsidP="001C7342">
      <w:pPr>
        <w:widowControl w:val="0"/>
        <w:tabs>
          <w:tab w:val="left" w:pos="360"/>
          <w:tab w:val="left" w:pos="726"/>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t>Programme Assistant</w:t>
      </w:r>
    </w:p>
    <w:p w:rsidR="001C7342" w:rsidRPr="005669E6" w:rsidRDefault="009B3B19" w:rsidP="001C7342">
      <w:pPr>
        <w:widowControl w:val="0"/>
        <w:tabs>
          <w:tab w:val="left" w:pos="360"/>
          <w:tab w:val="left" w:pos="726"/>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r>
      <w:r w:rsidR="001C7342" w:rsidRPr="005669E6">
        <w:rPr>
          <w:rFonts w:eastAsia="Times New Roman"/>
          <w:kern w:val="22"/>
          <w:sz w:val="22"/>
          <w:szCs w:val="22"/>
          <w:lang w:val="en-CA"/>
        </w:rPr>
        <w:t>Marine and Coastal Biodiversity</w:t>
      </w:r>
    </w:p>
    <w:p w:rsidR="001C7342" w:rsidRPr="005669E6" w:rsidRDefault="001C7342" w:rsidP="001C7342">
      <w:pPr>
        <w:widowControl w:val="0"/>
        <w:tabs>
          <w:tab w:val="left" w:pos="360"/>
          <w:tab w:val="left" w:pos="726"/>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t>Secretariat of the Convention on Biological Diversity</w:t>
      </w:r>
    </w:p>
    <w:p w:rsidR="001C7342" w:rsidRPr="005669E6" w:rsidRDefault="001C7342" w:rsidP="001C7342">
      <w:pPr>
        <w:widowControl w:val="0"/>
        <w:tabs>
          <w:tab w:val="left" w:pos="360"/>
          <w:tab w:val="left" w:pos="726"/>
        </w:tabs>
        <w:autoSpaceDE w:val="0"/>
        <w:autoSpaceDN w:val="0"/>
        <w:adjustRightInd w:val="0"/>
        <w:rPr>
          <w:rFonts w:eastAsia="Times New Roman"/>
          <w:kern w:val="22"/>
          <w:sz w:val="22"/>
          <w:szCs w:val="22"/>
          <w:lang w:val="en-CA"/>
        </w:rPr>
      </w:pPr>
      <w:r w:rsidRPr="005669E6">
        <w:rPr>
          <w:rFonts w:eastAsia="Times New Roman"/>
          <w:kern w:val="22"/>
          <w:sz w:val="22"/>
          <w:szCs w:val="22"/>
          <w:lang w:val="en-CA"/>
        </w:rPr>
        <w:tab/>
        <w:t>Montreal, Quebec, Canada</w:t>
      </w:r>
    </w:p>
    <w:p w:rsidR="001C7342" w:rsidRPr="005669E6" w:rsidRDefault="001C7342" w:rsidP="001C7342">
      <w:pPr>
        <w:widowControl w:val="0"/>
        <w:tabs>
          <w:tab w:val="left" w:pos="360"/>
          <w:tab w:val="left" w:pos="726"/>
        </w:tabs>
        <w:autoSpaceDE w:val="0"/>
        <w:autoSpaceDN w:val="0"/>
        <w:adjustRightInd w:val="0"/>
        <w:rPr>
          <w:kern w:val="22"/>
          <w:sz w:val="22"/>
          <w:szCs w:val="22"/>
          <w:lang w:val="en-CA"/>
        </w:rPr>
        <w:sectPr w:rsidR="001C7342" w:rsidRPr="005669E6" w:rsidSect="00663920">
          <w:type w:val="continuous"/>
          <w:pgSz w:w="12240" w:h="15840" w:code="1"/>
          <w:pgMar w:top="1021" w:right="1440" w:bottom="1134" w:left="1440" w:header="720" w:footer="720" w:gutter="0"/>
          <w:cols w:space="708"/>
          <w:titlePg/>
          <w:docGrid w:linePitch="360"/>
        </w:sectPr>
      </w:pPr>
      <w:r w:rsidRPr="005669E6">
        <w:rPr>
          <w:rFonts w:eastAsia="Times New Roman"/>
          <w:kern w:val="22"/>
          <w:sz w:val="22"/>
          <w:szCs w:val="22"/>
          <w:lang w:val="en-CA"/>
        </w:rPr>
        <w:tab/>
        <w:t xml:space="preserve">Email: </w:t>
      </w:r>
      <w:hyperlink r:id="rId63" w:history="1">
        <w:r w:rsidRPr="005669E6">
          <w:rPr>
            <w:rFonts w:eastAsia="Times New Roman"/>
            <w:color w:val="0000FF"/>
            <w:kern w:val="22"/>
            <w:sz w:val="22"/>
            <w:szCs w:val="22"/>
            <w:u w:val="single"/>
            <w:lang w:val="en-CA"/>
          </w:rPr>
          <w:t>johany.martinez@cbd.int</w:t>
        </w:r>
      </w:hyperlink>
    </w:p>
    <w:p w:rsidR="001C7342" w:rsidRPr="005669E6" w:rsidRDefault="004E04BD" w:rsidP="001C7342">
      <w:pPr>
        <w:widowControl w:val="0"/>
        <w:tabs>
          <w:tab w:val="left" w:pos="360"/>
          <w:tab w:val="left" w:pos="726"/>
        </w:tabs>
        <w:autoSpaceDE w:val="0"/>
        <w:autoSpaceDN w:val="0"/>
        <w:adjustRightInd w:val="0"/>
        <w:jc w:val="center"/>
        <w:rPr>
          <w:rFonts w:eastAsia="Times New Roman"/>
          <w:kern w:val="22"/>
          <w:sz w:val="22"/>
          <w:szCs w:val="22"/>
          <w:lang w:val="en-CA"/>
        </w:rPr>
      </w:pPr>
      <w:r w:rsidRPr="005669E6">
        <w:rPr>
          <w:i/>
          <w:iCs/>
          <w:snapToGrid w:val="0"/>
          <w:kern w:val="22"/>
          <w:szCs w:val="18"/>
          <w:lang w:val="en-CA"/>
        </w:rPr>
        <w:lastRenderedPageBreak/>
        <w:t>Annex III</w:t>
      </w:r>
    </w:p>
    <w:p w:rsidR="001C7342" w:rsidRPr="005669E6" w:rsidRDefault="001C7342" w:rsidP="001C7342">
      <w:pPr>
        <w:spacing w:before="120" w:after="120"/>
        <w:jc w:val="center"/>
        <w:rPr>
          <w:b/>
          <w:caps/>
          <w:kern w:val="22"/>
          <w:szCs w:val="22"/>
          <w:lang w:val="en-CA"/>
        </w:rPr>
      </w:pPr>
      <w:r w:rsidRPr="005669E6">
        <w:rPr>
          <w:rFonts w:eastAsia="Calibri"/>
          <w:b/>
          <w:kern w:val="22"/>
          <w:sz w:val="22"/>
          <w:szCs w:val="22"/>
          <w:lang w:val="en-CA"/>
        </w:rPr>
        <w:t xml:space="preserve">REGIONAL CONTEXT FOR THE CORAL TRIANGLE AND RELEVANCE OF THE WORKSHOP FOR PROCESSES UNDER THE CORAL TRIANGLE INITIATIVE FOR CORAL REEFS, FISHERIES AND FOOD SECURITY, PARTNERSHIPS IN ENVIRONMENTAL MANAGEMENT FOR THE SEAS OF EAST ASIA (PEMSEA) AND THE </w:t>
      </w:r>
      <w:r w:rsidRPr="005669E6">
        <w:rPr>
          <w:b/>
          <w:kern w:val="22"/>
          <w:sz w:val="22"/>
          <w:szCs w:val="22"/>
          <w:lang w:val="en-CA"/>
        </w:rPr>
        <w:t>ASEAN CENTRE FOR BIODIVERSITY</w:t>
      </w:r>
    </w:p>
    <w:p w:rsidR="001C7342" w:rsidRPr="005669E6" w:rsidRDefault="001C7342" w:rsidP="001C7342">
      <w:pPr>
        <w:pStyle w:val="Default"/>
        <w:jc w:val="both"/>
        <w:rPr>
          <w:rFonts w:ascii="Times New Roman" w:hAnsi="Times New Roman" w:cs="Times New Roman"/>
          <w:kern w:val="22"/>
          <w:sz w:val="22"/>
          <w:szCs w:val="22"/>
          <w:u w:val="single"/>
        </w:rPr>
      </w:pPr>
    </w:p>
    <w:p w:rsidR="001C7342" w:rsidRPr="005669E6" w:rsidRDefault="001C7342" w:rsidP="001C7342">
      <w:pPr>
        <w:jc w:val="both"/>
        <w:rPr>
          <w:b/>
          <w:kern w:val="22"/>
          <w:sz w:val="22"/>
          <w:szCs w:val="22"/>
          <w:lang w:val="en-CA"/>
        </w:rPr>
      </w:pPr>
      <w:r w:rsidRPr="005669E6">
        <w:rPr>
          <w:b/>
          <w:kern w:val="22"/>
          <w:sz w:val="22"/>
          <w:szCs w:val="22"/>
          <w:lang w:val="en-CA"/>
        </w:rPr>
        <w:t>Background</w:t>
      </w:r>
    </w:p>
    <w:p w:rsidR="001C7342" w:rsidRPr="005669E6" w:rsidRDefault="001C7342" w:rsidP="001C7342">
      <w:pPr>
        <w:jc w:val="both"/>
        <w:rPr>
          <w:kern w:val="22"/>
          <w:sz w:val="22"/>
          <w:szCs w:val="22"/>
          <w:lang w:val="en-CA"/>
        </w:rPr>
      </w:pPr>
      <w:r w:rsidRPr="005669E6">
        <w:rPr>
          <w:kern w:val="22"/>
          <w:sz w:val="22"/>
          <w:szCs w:val="22"/>
          <w:lang w:val="en-CA"/>
        </w:rPr>
        <w:t>The Coral Triangle is a geographical term that refers to a roughly triangular area of the tropical marine waters of Indonesia, Malaysia, Papua New Guinea, Philippines, Solomon Islands and Timor-Leste (the ‘CT6’) representing the custodians of the Coral Triangle area. Named for its astounding number of corals, the region nurtures six of the world’s seven marine turtle species and more than 2000 species of reef fish. It is estimated over 130 million people live and rely on its coral reefs for food, income and protection from storms. The Coral Triangle Initiative on Coral Reefs, Fisheries, and Food Security (CTI-CFF) is a multilateral partnership signed in 2009 by these six countries working together to sustain the extraordinary marine and coastal resources by addressing crucial issues such as food security, climate change and marine biodiversity. The initiative recognized the critical need to safeguard the region’s marine and coastal resource as people of the CTI region have had exhibited a high dependence on coral reefs and fisheries for their food and livelihood.</w:t>
      </w:r>
    </w:p>
    <w:p w:rsidR="001C7342" w:rsidRPr="005669E6" w:rsidRDefault="001C7342" w:rsidP="001C7342">
      <w:pPr>
        <w:jc w:val="both"/>
        <w:rPr>
          <w:kern w:val="22"/>
          <w:sz w:val="22"/>
          <w:szCs w:val="22"/>
          <w:lang w:val="en-CA"/>
        </w:rPr>
      </w:pPr>
    </w:p>
    <w:p w:rsidR="001C7342" w:rsidRPr="005669E6" w:rsidRDefault="001C7342" w:rsidP="001C7342">
      <w:pPr>
        <w:jc w:val="both"/>
        <w:rPr>
          <w:b/>
          <w:kern w:val="22"/>
          <w:sz w:val="22"/>
          <w:szCs w:val="22"/>
          <w:lang w:val="en-CA"/>
        </w:rPr>
      </w:pPr>
      <w:r w:rsidRPr="005669E6">
        <w:rPr>
          <w:b/>
          <w:kern w:val="22"/>
          <w:sz w:val="22"/>
          <w:szCs w:val="22"/>
          <w:lang w:val="en-CA"/>
        </w:rPr>
        <w:t xml:space="preserve">Relevance of the Workshop </w:t>
      </w:r>
    </w:p>
    <w:p w:rsidR="001C7342" w:rsidRPr="005669E6" w:rsidRDefault="001C7342" w:rsidP="001C7342">
      <w:pPr>
        <w:jc w:val="both"/>
        <w:rPr>
          <w:kern w:val="22"/>
          <w:sz w:val="22"/>
          <w:szCs w:val="22"/>
          <w:lang w:val="en-CA"/>
        </w:rPr>
      </w:pPr>
      <w:r w:rsidRPr="005669E6">
        <w:rPr>
          <w:kern w:val="22"/>
          <w:sz w:val="22"/>
          <w:szCs w:val="22"/>
          <w:lang w:val="en-CA"/>
        </w:rPr>
        <w:t>The current CTI-CFF Regional Plan of Action (RPOA) with its goals on (</w:t>
      </w:r>
      <w:proofErr w:type="spellStart"/>
      <w:r w:rsidRPr="005669E6">
        <w:rPr>
          <w:kern w:val="22"/>
          <w:sz w:val="22"/>
          <w:szCs w:val="22"/>
          <w:lang w:val="en-CA"/>
        </w:rPr>
        <w:t>i</w:t>
      </w:r>
      <w:proofErr w:type="spellEnd"/>
      <w:r w:rsidRPr="005669E6">
        <w:rPr>
          <w:kern w:val="22"/>
          <w:sz w:val="22"/>
          <w:szCs w:val="22"/>
          <w:lang w:val="en-CA"/>
        </w:rPr>
        <w:t xml:space="preserve">) strengthening the management of seascapes; (ii) promoting an ecosystem approach to fisheries management; (iii) establishing and improving effective management of marine protected areas; (iv) improving coastal community resilience to climate change; (v) and protecting threatened species reflects the Priority Actions of Aichi Targets 10 and 11. It is in this context that, with the support of the Australian Government, USAID, ADB, WCS and CTI-CFF, the RPOA and national plans of actions (NPOAs) of the Coral Triangle countries are currently undergoing a review process to better reflect our new needs and cross-cutting themes. Aichi Target 10 and its Priority Actions are very similar to the past and current activities of the CTI-CFF member countries in working together to sustain the extraordinary coastal and marine resources in the Coral Triangle by addressing crucial issues such as food security, climate change and marine biodiversity.  </w:t>
      </w:r>
    </w:p>
    <w:p w:rsidR="001C7342" w:rsidRPr="005669E6" w:rsidRDefault="001C7342" w:rsidP="001C7342">
      <w:pPr>
        <w:jc w:val="both"/>
        <w:rPr>
          <w:kern w:val="22"/>
          <w:sz w:val="22"/>
          <w:szCs w:val="22"/>
          <w:lang w:val="en-CA"/>
        </w:rPr>
      </w:pPr>
    </w:p>
    <w:p w:rsidR="001C7342" w:rsidRPr="005669E6" w:rsidRDefault="001C7342" w:rsidP="001C7342">
      <w:pPr>
        <w:jc w:val="both"/>
        <w:rPr>
          <w:kern w:val="22"/>
          <w:sz w:val="22"/>
          <w:szCs w:val="22"/>
          <w:lang w:val="en-CA"/>
        </w:rPr>
      </w:pPr>
      <w:r w:rsidRPr="005669E6">
        <w:rPr>
          <w:kern w:val="22"/>
          <w:sz w:val="22"/>
          <w:szCs w:val="22"/>
          <w:lang w:val="en-CA"/>
        </w:rPr>
        <w:t xml:space="preserve">The work of the CTI CFF has contributed to and will continue towards the achievement of, </w:t>
      </w:r>
      <w:r w:rsidRPr="005669E6">
        <w:rPr>
          <w:i/>
          <w:kern w:val="22"/>
          <w:sz w:val="22"/>
          <w:szCs w:val="22"/>
          <w:lang w:val="en-CA"/>
        </w:rPr>
        <w:t>inter alia,</w:t>
      </w:r>
      <w:r w:rsidRPr="005669E6">
        <w:rPr>
          <w:kern w:val="22"/>
          <w:sz w:val="22"/>
          <w:szCs w:val="22"/>
          <w:lang w:val="en-CA"/>
        </w:rPr>
        <w:t xml:space="preserve"> Aichi Biodiversity Targets 10 and 11 and the Priority Actions. Particularly on Sustainably  managed  fisheries  for  coral  reefs  and  closely  associated  ecosystems (e.g., e-CDT, EAFM, Blue Carbon, </w:t>
      </w:r>
      <w:proofErr w:type="spellStart"/>
      <w:r w:rsidRPr="005669E6">
        <w:rPr>
          <w:kern w:val="22"/>
          <w:sz w:val="22"/>
          <w:szCs w:val="22"/>
          <w:lang w:val="en-CA"/>
        </w:rPr>
        <w:t>etc</w:t>
      </w:r>
      <w:proofErr w:type="spellEnd"/>
      <w:r w:rsidRPr="005669E6">
        <w:rPr>
          <w:kern w:val="22"/>
          <w:sz w:val="22"/>
          <w:szCs w:val="22"/>
          <w:lang w:val="en-CA"/>
        </w:rPr>
        <w:t xml:space="preserve">),  land-based  and  sea-based  sources  of  pollution (wastes treatment, marine debris, shipping) ,  increased  spatial  coverage  and  effectiveness  of  marine  and  coastal  protected  areas (e.g., MPAs, CTMPAs, Seascapes )  in  coral  reefs  and  closely  associated  ecosystems,  management of coastal  development, improved  reef-based  socio-ecological  systems  within  local  context (e.g., CBNRM, </w:t>
      </w:r>
      <w:proofErr w:type="spellStart"/>
      <w:r w:rsidRPr="005669E6">
        <w:rPr>
          <w:kern w:val="22"/>
          <w:sz w:val="22"/>
          <w:szCs w:val="22"/>
          <w:lang w:val="en-CA"/>
        </w:rPr>
        <w:t>CoastFish</w:t>
      </w:r>
      <w:proofErr w:type="spellEnd"/>
      <w:r w:rsidRPr="005669E6">
        <w:rPr>
          <w:kern w:val="22"/>
          <w:sz w:val="22"/>
          <w:szCs w:val="22"/>
          <w:lang w:val="en-CA"/>
        </w:rPr>
        <w:t xml:space="preserve">, </w:t>
      </w:r>
      <w:proofErr w:type="spellStart"/>
      <w:r w:rsidRPr="005669E6">
        <w:rPr>
          <w:kern w:val="22"/>
          <w:sz w:val="22"/>
          <w:szCs w:val="22"/>
          <w:lang w:val="en-CA"/>
        </w:rPr>
        <w:t>etc</w:t>
      </w:r>
      <w:proofErr w:type="spellEnd"/>
      <w:r w:rsidRPr="005669E6">
        <w:rPr>
          <w:kern w:val="22"/>
          <w:sz w:val="22"/>
          <w:szCs w:val="22"/>
          <w:lang w:val="en-CA"/>
        </w:rPr>
        <w:t xml:space="preserve">,),  integrated  watershed  and  marine  management (e.g., ICZM, Ridge to Reef, Seascape), capacity-building,  legal and policy aspects, and sustainable  financing.  </w:t>
      </w:r>
    </w:p>
    <w:p w:rsidR="001C7342" w:rsidRPr="005669E6" w:rsidRDefault="001C7342" w:rsidP="001C7342">
      <w:pPr>
        <w:jc w:val="both"/>
        <w:rPr>
          <w:kern w:val="22"/>
          <w:sz w:val="22"/>
          <w:szCs w:val="22"/>
          <w:lang w:val="en-CA"/>
        </w:rPr>
      </w:pPr>
    </w:p>
    <w:p w:rsidR="001C7342" w:rsidRPr="005669E6" w:rsidRDefault="001C7342" w:rsidP="001C7342">
      <w:pPr>
        <w:jc w:val="both"/>
        <w:rPr>
          <w:kern w:val="22"/>
          <w:sz w:val="22"/>
          <w:szCs w:val="22"/>
          <w:lang w:val="en-CA"/>
        </w:rPr>
      </w:pPr>
      <w:r w:rsidRPr="005669E6">
        <w:rPr>
          <w:kern w:val="22"/>
          <w:sz w:val="22"/>
          <w:szCs w:val="22"/>
          <w:lang w:val="en-CA"/>
        </w:rPr>
        <w:t xml:space="preserve">It is important to note that climate change is a major issue that needs more emphasis together with the issue of sustainable financing to ensure food security and sustainable livelihoods, while conserving marine biodiversity in the Coral Triangle region. It is hoped that there will be further collaboration between CBD and CTI-CFF, </w:t>
      </w:r>
      <w:r w:rsidRPr="005669E6">
        <w:rPr>
          <w:i/>
          <w:kern w:val="22"/>
          <w:sz w:val="22"/>
          <w:szCs w:val="22"/>
          <w:lang w:val="en-CA"/>
        </w:rPr>
        <w:t>inter alia</w:t>
      </w:r>
      <w:r w:rsidRPr="005669E6">
        <w:rPr>
          <w:kern w:val="22"/>
          <w:sz w:val="22"/>
          <w:szCs w:val="22"/>
          <w:lang w:val="en-CA"/>
        </w:rPr>
        <w:t>, on sustainable financing, food security and livelihoods, and also on gender empowerment (as reflected in SDG 5</w:t>
      </w:r>
      <w:proofErr w:type="gramStart"/>
      <w:r w:rsidRPr="005669E6">
        <w:rPr>
          <w:kern w:val="22"/>
          <w:sz w:val="22"/>
          <w:szCs w:val="22"/>
          <w:lang w:val="en-CA"/>
        </w:rPr>
        <w:t>), and</w:t>
      </w:r>
      <w:proofErr w:type="gramEnd"/>
      <w:r w:rsidRPr="005669E6">
        <w:rPr>
          <w:kern w:val="22"/>
          <w:sz w:val="22"/>
          <w:szCs w:val="22"/>
          <w:lang w:val="en-CA"/>
        </w:rPr>
        <w:t xml:space="preserve"> improving international recognition of the Coral Triangle as a core of global marine biodiversity.</w:t>
      </w:r>
    </w:p>
    <w:p w:rsidR="001C7342" w:rsidRPr="005669E6" w:rsidRDefault="001C7342" w:rsidP="001C7342">
      <w:pPr>
        <w:jc w:val="both"/>
        <w:rPr>
          <w:kern w:val="22"/>
          <w:sz w:val="22"/>
          <w:szCs w:val="22"/>
          <w:lang w:val="en-CA"/>
        </w:rPr>
      </w:pPr>
    </w:p>
    <w:p w:rsidR="001C7342" w:rsidRPr="005669E6" w:rsidRDefault="001C7342" w:rsidP="001C7342">
      <w:pPr>
        <w:jc w:val="both"/>
        <w:rPr>
          <w:kern w:val="22"/>
          <w:sz w:val="22"/>
          <w:szCs w:val="22"/>
          <w:lang w:val="en-CA"/>
        </w:rPr>
      </w:pPr>
      <w:r w:rsidRPr="005669E6">
        <w:rPr>
          <w:kern w:val="22"/>
          <w:sz w:val="22"/>
          <w:szCs w:val="22"/>
          <w:lang w:val="en-CA"/>
        </w:rPr>
        <w:lastRenderedPageBreak/>
        <w:t>The Coral Triangle countries are committed to continued action, but nonetheless require support from the international community to affect real change. With the current RPOA review process, the CTI would improve its priority regional actions in terms of national, regional and international context. This is very timely as regional organizations receive more emphasis for the impetus for future global change.</w:t>
      </w:r>
    </w:p>
    <w:p w:rsidR="001C7342" w:rsidRPr="005669E6" w:rsidRDefault="001C7342" w:rsidP="001C7342">
      <w:pPr>
        <w:jc w:val="both"/>
        <w:rPr>
          <w:kern w:val="22"/>
          <w:sz w:val="22"/>
          <w:szCs w:val="22"/>
          <w:lang w:val="en-CA"/>
        </w:rPr>
      </w:pPr>
    </w:p>
    <w:p w:rsidR="001C7342" w:rsidRPr="005669E6" w:rsidRDefault="001C7342" w:rsidP="001C7342">
      <w:pPr>
        <w:jc w:val="both"/>
        <w:rPr>
          <w:kern w:val="22"/>
          <w:sz w:val="22"/>
          <w:szCs w:val="22"/>
          <w:lang w:val="en-CA"/>
        </w:rPr>
      </w:pPr>
      <w:r w:rsidRPr="005669E6">
        <w:rPr>
          <w:kern w:val="22"/>
          <w:sz w:val="22"/>
          <w:szCs w:val="22"/>
          <w:lang w:val="en-CA"/>
        </w:rPr>
        <w:t xml:space="preserve">It is paramount that working collaboratively with its Member countries, diverse development partners, non-government organizations and communities, as well as with other regional and global grouping, the CTI-CFF can integrate the efforts in full alignment with the concept and best practices of an ecosystem-based management approach to the conservation and sustainable use of living marine resources.  </w:t>
      </w:r>
    </w:p>
    <w:p w:rsidR="001C7342" w:rsidRPr="005669E6" w:rsidRDefault="001C7342" w:rsidP="001C7342">
      <w:pPr>
        <w:jc w:val="both"/>
        <w:rPr>
          <w:kern w:val="22"/>
          <w:sz w:val="22"/>
          <w:szCs w:val="22"/>
          <w:lang w:val="en-CA"/>
        </w:rPr>
      </w:pPr>
    </w:p>
    <w:p w:rsidR="001C7342" w:rsidRPr="005669E6" w:rsidRDefault="001C7342" w:rsidP="001C7342">
      <w:pPr>
        <w:jc w:val="both"/>
        <w:rPr>
          <w:b/>
          <w:caps/>
          <w:kern w:val="22"/>
          <w:sz w:val="22"/>
          <w:szCs w:val="22"/>
          <w:lang w:val="en-CA"/>
        </w:rPr>
      </w:pPr>
      <w:r w:rsidRPr="005669E6">
        <w:rPr>
          <w:kern w:val="22"/>
          <w:sz w:val="22"/>
          <w:szCs w:val="22"/>
          <w:lang w:val="en-CA"/>
        </w:rPr>
        <w:t xml:space="preserve">As the CTI manages a core of the global marine biodiversity, it is committed to provide the enabling environment for better articulation and coordination among marine environment-related national strategies and action plans of its member countries, as well as among the strategies, ocean policies, programmes and action plans of regional and global intergovernmental organizations concerned with sustainable development and climate change. The CTI-CFF looks forward to collaborating with other nations and organisations such as CBD and its Aichi Target 10 and Priority Actions. </w:t>
      </w:r>
      <w:proofErr w:type="gramStart"/>
      <w:r w:rsidRPr="005669E6">
        <w:rPr>
          <w:kern w:val="22"/>
          <w:sz w:val="22"/>
          <w:szCs w:val="22"/>
          <w:lang w:val="en-CA"/>
        </w:rPr>
        <w:t>In the near future</w:t>
      </w:r>
      <w:proofErr w:type="gramEnd"/>
      <w:r w:rsidRPr="005669E6">
        <w:rPr>
          <w:kern w:val="22"/>
          <w:sz w:val="22"/>
          <w:szCs w:val="22"/>
          <w:lang w:val="en-CA"/>
        </w:rPr>
        <w:t>, we would also forge stronger partnerships benefitting the communities and coastal areas while sharing with the world its think tank and success impact stories and tools on food security, sustainable livelihoods and ecosystem resilience for coastal systems and communities in the face of climate change.</w:t>
      </w:r>
    </w:p>
    <w:p w:rsidR="001C7342" w:rsidRPr="005669E6" w:rsidRDefault="001C7342" w:rsidP="00375650">
      <w:pPr>
        <w:pStyle w:val="HEADINGNOTFORTOC"/>
        <w:rPr>
          <w:caps w:val="0"/>
          <w:kern w:val="22"/>
          <w:sz w:val="22"/>
          <w:szCs w:val="22"/>
          <w:lang w:val="en-CA"/>
        </w:rPr>
      </w:pPr>
    </w:p>
    <w:p w:rsidR="001C3714" w:rsidRPr="005669E6" w:rsidRDefault="001C3714" w:rsidP="001C3714">
      <w:pPr>
        <w:jc w:val="both"/>
        <w:rPr>
          <w:kern w:val="22"/>
          <w:lang w:val="en-CA"/>
        </w:rPr>
      </w:pPr>
      <w:r w:rsidRPr="005669E6">
        <w:rPr>
          <w:kern w:val="22"/>
          <w:lang w:val="en-CA"/>
        </w:rPr>
        <w:t xml:space="preserve"> </w:t>
      </w:r>
    </w:p>
    <w:p w:rsidR="001C3714" w:rsidRPr="005669E6" w:rsidRDefault="001C3714" w:rsidP="001C3714">
      <w:pPr>
        <w:jc w:val="both"/>
        <w:rPr>
          <w:kern w:val="22"/>
          <w:lang w:val="en-CA"/>
        </w:rPr>
      </w:pPr>
    </w:p>
    <w:p w:rsidR="001C3714" w:rsidRPr="005669E6" w:rsidRDefault="001C3714" w:rsidP="001C3714">
      <w:pPr>
        <w:spacing w:after="120"/>
        <w:jc w:val="both"/>
        <w:rPr>
          <w:rFonts w:eastAsia="Times New Roman"/>
          <w:i/>
          <w:iCs/>
          <w:kern w:val="22"/>
          <w:sz w:val="22"/>
          <w:szCs w:val="22"/>
          <w:lang w:val="en-CA"/>
        </w:rPr>
      </w:pPr>
    </w:p>
    <w:p w:rsidR="00475E0E" w:rsidRPr="005669E6" w:rsidRDefault="004E04BD" w:rsidP="001C3714">
      <w:pPr>
        <w:spacing w:before="120" w:after="120"/>
        <w:jc w:val="center"/>
        <w:rPr>
          <w:rFonts w:eastAsia="Times New Roman"/>
          <w:kern w:val="22"/>
          <w:sz w:val="22"/>
          <w:szCs w:val="22"/>
          <w:lang w:val="en-CA"/>
        </w:rPr>
      </w:pPr>
      <w:r w:rsidRPr="005669E6">
        <w:rPr>
          <w:rFonts w:ascii="Times New Roman Bold" w:hAnsi="Times New Roman Bold"/>
          <w:b/>
          <w:caps/>
          <w:kern w:val="22"/>
          <w:szCs w:val="22"/>
          <w:lang w:val="en-CA"/>
        </w:rPr>
        <w:br w:type="page"/>
      </w:r>
      <w:r w:rsidRPr="005669E6">
        <w:rPr>
          <w:i/>
          <w:iCs/>
          <w:snapToGrid w:val="0"/>
          <w:kern w:val="22"/>
          <w:sz w:val="22"/>
          <w:szCs w:val="22"/>
          <w:lang w:val="en-CA"/>
        </w:rPr>
        <w:lastRenderedPageBreak/>
        <w:t xml:space="preserve">Annex </w:t>
      </w:r>
      <w:r w:rsidR="00287C0C" w:rsidRPr="005669E6">
        <w:rPr>
          <w:i/>
          <w:iCs/>
          <w:snapToGrid w:val="0"/>
          <w:kern w:val="22"/>
          <w:sz w:val="22"/>
          <w:szCs w:val="22"/>
          <w:lang w:val="en-CA"/>
        </w:rPr>
        <w:t>I</w:t>
      </w:r>
      <w:r w:rsidRPr="005669E6">
        <w:rPr>
          <w:i/>
          <w:iCs/>
          <w:snapToGrid w:val="0"/>
          <w:kern w:val="22"/>
          <w:sz w:val="22"/>
          <w:szCs w:val="22"/>
          <w:lang w:val="en-CA"/>
        </w:rPr>
        <w:t>V</w:t>
      </w:r>
    </w:p>
    <w:p w:rsidR="001C7342" w:rsidRPr="005669E6" w:rsidRDefault="001C7342" w:rsidP="001C7342">
      <w:pPr>
        <w:pStyle w:val="HEADINGNOTFORTOC"/>
        <w:rPr>
          <w:kern w:val="22"/>
          <w:sz w:val="22"/>
          <w:szCs w:val="22"/>
          <w:lang w:val="en-CA"/>
        </w:rPr>
      </w:pPr>
      <w:r w:rsidRPr="005669E6">
        <w:rPr>
          <w:caps w:val="0"/>
          <w:kern w:val="22"/>
          <w:sz w:val="22"/>
          <w:szCs w:val="22"/>
          <w:lang w:val="en-CA"/>
        </w:rPr>
        <w:t xml:space="preserve">SUMMARIES OF PRESENTATIONS UNDER AGENDA ITEM 2: WORKSHOP BACKGROUND, OBJECTIVES, SCOPE AND CONTEXT </w:t>
      </w:r>
    </w:p>
    <w:p w:rsidR="001C7342" w:rsidRPr="005669E6" w:rsidRDefault="001C7342" w:rsidP="001C7342">
      <w:pPr>
        <w:spacing w:before="120" w:after="120"/>
        <w:jc w:val="center"/>
        <w:rPr>
          <w:rFonts w:ascii="Times New Roman Bold" w:hAnsi="Times New Roman Bold"/>
          <w:b/>
          <w:caps/>
          <w:kern w:val="22"/>
          <w:szCs w:val="22"/>
          <w:lang w:val="en-CA"/>
        </w:rPr>
      </w:pPr>
    </w:p>
    <w:p w:rsidR="001C7342" w:rsidRPr="005669E6" w:rsidRDefault="001C7342" w:rsidP="001C7342">
      <w:pPr>
        <w:shd w:val="clear" w:color="auto" w:fill="FFFFFF"/>
        <w:jc w:val="both"/>
        <w:rPr>
          <w:rFonts w:eastAsia="Times New Roman"/>
          <w:b/>
          <w:kern w:val="22"/>
          <w:sz w:val="22"/>
          <w:szCs w:val="22"/>
          <w:lang w:val="en-CA"/>
        </w:rPr>
      </w:pPr>
      <w:r w:rsidRPr="005669E6">
        <w:rPr>
          <w:rFonts w:eastAsia="Times New Roman"/>
          <w:b/>
          <w:kern w:val="22"/>
          <w:sz w:val="22"/>
          <w:szCs w:val="22"/>
          <w:lang w:val="en-CA"/>
        </w:rPr>
        <w:t>Context, objec</w:t>
      </w:r>
      <w:r w:rsidR="00B967DD" w:rsidRPr="005669E6">
        <w:rPr>
          <w:rFonts w:eastAsia="Times New Roman"/>
          <w:b/>
          <w:kern w:val="22"/>
          <w:sz w:val="22"/>
          <w:szCs w:val="22"/>
          <w:lang w:val="en-CA"/>
        </w:rPr>
        <w:t xml:space="preserve">tives, approaches and expected </w:t>
      </w:r>
      <w:r w:rsidRPr="005669E6">
        <w:rPr>
          <w:rFonts w:eastAsia="Times New Roman"/>
          <w:b/>
          <w:kern w:val="22"/>
          <w:sz w:val="22"/>
          <w:szCs w:val="22"/>
          <w:lang w:val="en-CA"/>
        </w:rPr>
        <w:t>outputs</w:t>
      </w:r>
      <w:r w:rsidR="00B967DD" w:rsidRPr="005669E6">
        <w:rPr>
          <w:rFonts w:eastAsia="Times New Roman"/>
          <w:b/>
          <w:kern w:val="22"/>
          <w:sz w:val="22"/>
          <w:szCs w:val="22"/>
          <w:lang w:val="en-CA"/>
        </w:rPr>
        <w:t>/outcomes of the</w:t>
      </w:r>
      <w:r w:rsidRPr="005669E6">
        <w:rPr>
          <w:rFonts w:eastAsia="Times New Roman"/>
          <w:b/>
          <w:kern w:val="22"/>
          <w:sz w:val="22"/>
          <w:szCs w:val="22"/>
          <w:lang w:val="en-CA"/>
        </w:rPr>
        <w:t xml:space="preserve"> workshop</w:t>
      </w:r>
    </w:p>
    <w:p w:rsidR="001C7342" w:rsidRPr="005669E6" w:rsidRDefault="001C7342" w:rsidP="001C7342">
      <w:pPr>
        <w:pStyle w:val="Subttulo"/>
        <w:jc w:val="both"/>
        <w:rPr>
          <w:rFonts w:ascii="Times New Roman" w:hAnsi="Times New Roman" w:cs="Times New Roman"/>
          <w:i/>
          <w:iCs/>
          <w:snapToGrid w:val="0"/>
          <w:kern w:val="22"/>
          <w:sz w:val="22"/>
          <w:szCs w:val="22"/>
          <w:lang w:val="en-CA"/>
        </w:rPr>
      </w:pPr>
      <w:proofErr w:type="spellStart"/>
      <w:r w:rsidRPr="005669E6">
        <w:rPr>
          <w:rFonts w:ascii="Times New Roman" w:hAnsi="Times New Roman" w:cs="Times New Roman"/>
          <w:i/>
          <w:iCs/>
          <w:snapToGrid w:val="0"/>
          <w:kern w:val="22"/>
          <w:sz w:val="22"/>
          <w:szCs w:val="22"/>
          <w:lang w:val="en-CA"/>
        </w:rPr>
        <w:t>Jihyun</w:t>
      </w:r>
      <w:proofErr w:type="spellEnd"/>
      <w:r w:rsidRPr="005669E6">
        <w:rPr>
          <w:rFonts w:ascii="Times New Roman" w:hAnsi="Times New Roman" w:cs="Times New Roman"/>
          <w:i/>
          <w:iCs/>
          <w:snapToGrid w:val="0"/>
          <w:kern w:val="22"/>
          <w:sz w:val="22"/>
          <w:szCs w:val="22"/>
          <w:lang w:val="en-CA"/>
        </w:rPr>
        <w:t xml:space="preserve"> Lee, CBD Secretariat</w:t>
      </w:r>
    </w:p>
    <w:p w:rsidR="001C7342" w:rsidRPr="005669E6" w:rsidRDefault="001C7342" w:rsidP="001D0498">
      <w:pPr>
        <w:spacing w:before="120"/>
        <w:jc w:val="both"/>
        <w:rPr>
          <w:kern w:val="22"/>
          <w:sz w:val="22"/>
          <w:lang w:val="en-CA"/>
        </w:rPr>
      </w:pPr>
      <w:r w:rsidRPr="005669E6">
        <w:rPr>
          <w:kern w:val="22"/>
          <w:sz w:val="22"/>
          <w:lang w:val="en-CA"/>
        </w:rPr>
        <w:t>Ms. Lee delivered a presentation outlining the context of the workshop and its focus on</w:t>
      </w:r>
      <w:r w:rsidR="001D0498" w:rsidRPr="005669E6">
        <w:rPr>
          <w:kern w:val="22"/>
          <w:sz w:val="22"/>
          <w:lang w:val="en-CA"/>
        </w:rPr>
        <w:t xml:space="preserve"> the Priority Actions for Aichi Target 10 for Coral Reefs and Closely Associated Ecosystems</w:t>
      </w:r>
      <w:r w:rsidRPr="005669E6">
        <w:rPr>
          <w:kern w:val="22"/>
          <w:sz w:val="22"/>
          <w:lang w:val="en-CA"/>
        </w:rPr>
        <w:t xml:space="preserve">. She provided background on the Aichi Targets and highlighted their close interlinkages with the Sustainable Development Goals and </w:t>
      </w:r>
      <w:proofErr w:type="gramStart"/>
      <w:r w:rsidRPr="005669E6">
        <w:rPr>
          <w:kern w:val="22"/>
          <w:sz w:val="22"/>
          <w:lang w:val="en-CA"/>
        </w:rPr>
        <w:t>in particular SDG</w:t>
      </w:r>
      <w:proofErr w:type="gramEnd"/>
      <w:r w:rsidRPr="005669E6">
        <w:rPr>
          <w:kern w:val="22"/>
          <w:sz w:val="22"/>
          <w:lang w:val="en-CA"/>
        </w:rPr>
        <w:t xml:space="preserve"> 14. She described the CBDs relevant work on marine and coastal biodiversity, including the capacity development activities of the Sustainable Ocean Initiative and the work on facilitating the description of ecologically or biologically significant marine areas (EBSAs). She discussed the focus of this workshop on building on and facilitating</w:t>
      </w:r>
      <w:r w:rsidR="001D0498" w:rsidRPr="005669E6">
        <w:rPr>
          <w:kern w:val="22"/>
          <w:sz w:val="22"/>
          <w:lang w:val="en-CA"/>
        </w:rPr>
        <w:t xml:space="preserve"> regional scale cooperation</w:t>
      </w:r>
      <w:r w:rsidRPr="005669E6">
        <w:rPr>
          <w:kern w:val="22"/>
          <w:sz w:val="22"/>
          <w:lang w:val="en-CA"/>
        </w:rPr>
        <w:t xml:space="preserve">. She discussed the objectives of the workshop as supporting enhanced </w:t>
      </w:r>
      <w:r w:rsidRPr="005669E6">
        <w:rPr>
          <w:bCs/>
          <w:kern w:val="22"/>
          <w:sz w:val="22"/>
          <w:lang w:val="en-CA"/>
        </w:rPr>
        <w:t>national implementation towards achieving the Aichi Targets in marine and coastal areas</w:t>
      </w:r>
      <w:r w:rsidRPr="005669E6">
        <w:rPr>
          <w:kern w:val="22"/>
          <w:sz w:val="22"/>
          <w:lang w:val="en-CA"/>
        </w:rPr>
        <w:t xml:space="preserve">, </w:t>
      </w:r>
      <w:proofErr w:type="gramStart"/>
      <w:r w:rsidRPr="005669E6">
        <w:rPr>
          <w:kern w:val="22"/>
          <w:sz w:val="22"/>
          <w:lang w:val="en-CA"/>
        </w:rPr>
        <w:t>in particular by</w:t>
      </w:r>
      <w:proofErr w:type="gramEnd"/>
      <w:r w:rsidRPr="005669E6">
        <w:rPr>
          <w:kern w:val="22"/>
          <w:sz w:val="22"/>
          <w:lang w:val="en-CA"/>
        </w:rPr>
        <w:t xml:space="preserve"> strengthening the scientific, technical and managerial capacity of relevant policymakers, managers and scientists from experts in the region in </w:t>
      </w:r>
      <w:r w:rsidRPr="005669E6">
        <w:rPr>
          <w:bCs/>
          <w:kern w:val="22"/>
          <w:sz w:val="22"/>
          <w:lang w:val="en-CA"/>
        </w:rPr>
        <w:t>utilizing marine spatial planning as an approach for enhanced cross-sectoral coordination, planning and management</w:t>
      </w:r>
      <w:r w:rsidRPr="005669E6">
        <w:rPr>
          <w:kern w:val="22"/>
          <w:sz w:val="22"/>
          <w:lang w:val="en-CA"/>
        </w:rPr>
        <w:t xml:space="preserve">. She noted the focus of the workshop on </w:t>
      </w:r>
      <w:r w:rsidRPr="005669E6">
        <w:rPr>
          <w:bCs/>
          <w:kern w:val="22"/>
          <w:sz w:val="22"/>
          <w:lang w:val="en-CA"/>
        </w:rPr>
        <w:t>bringing together diverse expertise and experiences through cross-sectoral and interdisciplinary approaches</w:t>
      </w:r>
      <w:r w:rsidRPr="005669E6">
        <w:rPr>
          <w:kern w:val="22"/>
          <w:sz w:val="22"/>
          <w:lang w:val="en-CA"/>
        </w:rPr>
        <w:t xml:space="preserve">, </w:t>
      </w:r>
      <w:r w:rsidRPr="005669E6">
        <w:rPr>
          <w:bCs/>
          <w:kern w:val="22"/>
          <w:sz w:val="22"/>
          <w:lang w:val="en-CA"/>
        </w:rPr>
        <w:t>sharing knowledge, experiences, and lessons-learned</w:t>
      </w:r>
      <w:r w:rsidRPr="005669E6">
        <w:rPr>
          <w:kern w:val="22"/>
          <w:sz w:val="22"/>
          <w:lang w:val="en-CA"/>
        </w:rPr>
        <w:t xml:space="preserve"> and </w:t>
      </w:r>
      <w:r w:rsidRPr="005669E6">
        <w:rPr>
          <w:bCs/>
          <w:kern w:val="22"/>
          <w:sz w:val="22"/>
          <w:lang w:val="en-CA"/>
        </w:rPr>
        <w:t xml:space="preserve">facilitating technical and financial partnerships at national, </w:t>
      </w:r>
      <w:proofErr w:type="spellStart"/>
      <w:r w:rsidRPr="005669E6">
        <w:rPr>
          <w:bCs/>
          <w:kern w:val="22"/>
          <w:sz w:val="22"/>
          <w:lang w:val="en-CA"/>
        </w:rPr>
        <w:t>subregional</w:t>
      </w:r>
      <w:proofErr w:type="spellEnd"/>
      <w:r w:rsidRPr="005669E6">
        <w:rPr>
          <w:bCs/>
          <w:kern w:val="22"/>
          <w:sz w:val="22"/>
          <w:lang w:val="en-CA"/>
        </w:rPr>
        <w:t>, and regional scales.</w:t>
      </w:r>
    </w:p>
    <w:p w:rsidR="001C7342" w:rsidRPr="005669E6" w:rsidRDefault="001C7342" w:rsidP="001C7342">
      <w:pPr>
        <w:jc w:val="both"/>
        <w:rPr>
          <w:kern w:val="22"/>
          <w:sz w:val="22"/>
          <w:szCs w:val="22"/>
          <w:lang w:val="en-CA"/>
        </w:rPr>
      </w:pPr>
    </w:p>
    <w:p w:rsidR="001C7342" w:rsidRPr="005669E6" w:rsidRDefault="001C7342" w:rsidP="001C7342">
      <w:pPr>
        <w:shd w:val="clear" w:color="auto" w:fill="FFFFFF"/>
        <w:rPr>
          <w:rFonts w:eastAsia="Times New Roman"/>
          <w:b/>
          <w:kern w:val="22"/>
          <w:sz w:val="22"/>
          <w:szCs w:val="22"/>
          <w:lang w:val="en-CA"/>
        </w:rPr>
      </w:pPr>
      <w:r w:rsidRPr="005669E6">
        <w:rPr>
          <w:rFonts w:eastAsia="Times New Roman"/>
          <w:b/>
          <w:kern w:val="22"/>
          <w:sz w:val="22"/>
          <w:szCs w:val="22"/>
          <w:lang w:val="en-CA"/>
        </w:rPr>
        <w:t>Global Context: Sustainable Development Goal 14 and the Aichi Biodiversity Targets</w:t>
      </w:r>
    </w:p>
    <w:p w:rsidR="001C7342" w:rsidRPr="005669E6" w:rsidRDefault="001C7342" w:rsidP="001C7342">
      <w:pPr>
        <w:shd w:val="clear" w:color="auto" w:fill="FFFFFF"/>
        <w:rPr>
          <w:rFonts w:eastAsia="Times New Roman"/>
          <w:i/>
          <w:kern w:val="22"/>
          <w:sz w:val="22"/>
          <w:szCs w:val="22"/>
          <w:lang w:val="en-CA"/>
        </w:rPr>
      </w:pPr>
      <w:r w:rsidRPr="005669E6">
        <w:rPr>
          <w:rFonts w:eastAsia="Times New Roman"/>
          <w:i/>
          <w:kern w:val="22"/>
          <w:sz w:val="22"/>
          <w:szCs w:val="22"/>
          <w:lang w:val="en-CA"/>
        </w:rPr>
        <w:t>Joseph Appiott, CBD Secretariat</w:t>
      </w:r>
    </w:p>
    <w:p w:rsidR="001C7342" w:rsidRPr="005669E6" w:rsidRDefault="001C7342" w:rsidP="00B967DD">
      <w:pPr>
        <w:spacing w:before="120" w:after="120"/>
        <w:jc w:val="both"/>
        <w:rPr>
          <w:rFonts w:eastAsia="Times New Roman"/>
          <w:kern w:val="22"/>
          <w:sz w:val="22"/>
          <w:szCs w:val="22"/>
          <w:lang w:val="en-CA"/>
        </w:rPr>
      </w:pPr>
      <w:r w:rsidRPr="005669E6">
        <w:rPr>
          <w:rFonts w:eastAsia="Times New Roman"/>
          <w:kern w:val="22"/>
          <w:sz w:val="22"/>
          <w:szCs w:val="22"/>
          <w:lang w:val="en-CA"/>
        </w:rPr>
        <w:t xml:space="preserve">Mr. Appiott provided a presentation on the global context for the workshop, </w:t>
      </w:r>
      <w:proofErr w:type="gramStart"/>
      <w:r w:rsidRPr="005669E6">
        <w:rPr>
          <w:rFonts w:eastAsia="Times New Roman"/>
          <w:kern w:val="22"/>
          <w:sz w:val="22"/>
          <w:szCs w:val="22"/>
          <w:lang w:val="en-CA"/>
        </w:rPr>
        <w:t>in particular with</w:t>
      </w:r>
      <w:proofErr w:type="gramEnd"/>
      <w:r w:rsidRPr="005669E6">
        <w:rPr>
          <w:rFonts w:eastAsia="Times New Roman"/>
          <w:kern w:val="22"/>
          <w:sz w:val="22"/>
          <w:szCs w:val="22"/>
          <w:lang w:val="en-CA"/>
        </w:rPr>
        <w:t xml:space="preserve"> regards to the Aichi Biodiversity Targets and the Sustainable Development Goals. He discussed the key aspect of the Aichi Targets with regards to marine and coastal biodiversity. He noted the focus of the 13</w:t>
      </w:r>
      <w:r w:rsidRPr="005669E6">
        <w:rPr>
          <w:rFonts w:eastAsia="Times New Roman"/>
          <w:kern w:val="22"/>
          <w:sz w:val="22"/>
          <w:szCs w:val="22"/>
          <w:vertAlign w:val="superscript"/>
          <w:lang w:val="en-CA"/>
        </w:rPr>
        <w:t>th</w:t>
      </w:r>
      <w:r w:rsidRPr="005669E6">
        <w:rPr>
          <w:rFonts w:eastAsia="Times New Roman"/>
          <w:kern w:val="22"/>
          <w:sz w:val="22"/>
          <w:szCs w:val="22"/>
          <w:lang w:val="en-CA"/>
        </w:rPr>
        <w:t xml:space="preserve"> meeting of the Conference of the Parties (COP 13) to the CBD on mainstreaming biodiversity for well-being and the importance of mainstreaming and cross-sectoral approaches to counteract the multiple pressures on marine ecosystems and support marine ecosystems in providing essential services. He highlighted the importance of biodiversity to sustainable development and stressed the close </w:t>
      </w:r>
      <w:proofErr w:type="spellStart"/>
      <w:r w:rsidRPr="005669E6">
        <w:rPr>
          <w:rFonts w:eastAsia="Times New Roman"/>
          <w:kern w:val="22"/>
          <w:sz w:val="22"/>
          <w:szCs w:val="22"/>
          <w:lang w:val="en-CA"/>
        </w:rPr>
        <w:t>interlinakges</w:t>
      </w:r>
      <w:proofErr w:type="spellEnd"/>
      <w:r w:rsidRPr="005669E6">
        <w:rPr>
          <w:rFonts w:eastAsia="Times New Roman"/>
          <w:kern w:val="22"/>
          <w:sz w:val="22"/>
          <w:szCs w:val="22"/>
          <w:lang w:val="en-CA"/>
        </w:rPr>
        <w:t xml:space="preserve"> between the SDGs and the Aichi Targets. He also noted the various ongoing global intergovernmental processes with relevance to ocean issues. He stressed that global-level commitments reflect the will of governments and that only on-ground implementation will facilitate their achievement. He also stressed that individual targets and global goals cannot be achieved in isolation and that actions to achieve the Aichi Targets will also help to achieve the SDGs, and vice versa.</w:t>
      </w:r>
    </w:p>
    <w:p w:rsidR="001C7342" w:rsidRPr="005669E6" w:rsidRDefault="001C7342" w:rsidP="001C7342">
      <w:pPr>
        <w:spacing w:before="120"/>
        <w:jc w:val="both"/>
        <w:rPr>
          <w:b/>
          <w:bCs/>
          <w:kern w:val="22"/>
          <w:sz w:val="22"/>
          <w:szCs w:val="22"/>
          <w:lang w:val="en-CA"/>
        </w:rPr>
      </w:pPr>
      <w:r w:rsidRPr="005669E6">
        <w:rPr>
          <w:b/>
          <w:bCs/>
          <w:kern w:val="22"/>
          <w:sz w:val="22"/>
          <w:szCs w:val="22"/>
          <w:lang w:val="en-CA"/>
        </w:rPr>
        <w:t>Regional Context: Regional Priorities under the Coral Triangle Initiative for Coral Reefs, Fisheries and Food Security</w:t>
      </w:r>
    </w:p>
    <w:p w:rsidR="001C7342" w:rsidRPr="005669E6" w:rsidRDefault="001C7342" w:rsidP="001C7342">
      <w:pPr>
        <w:spacing w:after="120"/>
        <w:jc w:val="both"/>
        <w:rPr>
          <w:i/>
          <w:iCs/>
          <w:kern w:val="22"/>
          <w:sz w:val="22"/>
          <w:szCs w:val="22"/>
          <w:lang w:val="en-CA"/>
        </w:rPr>
      </w:pPr>
      <w:r w:rsidRPr="005669E6">
        <w:rPr>
          <w:i/>
          <w:iCs/>
          <w:kern w:val="22"/>
          <w:sz w:val="22"/>
          <w:szCs w:val="22"/>
          <w:lang w:val="en-CA"/>
        </w:rPr>
        <w:t>Ms. Nora Ibrahim</w:t>
      </w:r>
      <w:r w:rsidRPr="005669E6">
        <w:rPr>
          <w:i/>
          <w:iCs/>
          <w:kern w:val="22"/>
          <w:sz w:val="22"/>
          <w:szCs w:val="22"/>
          <w:shd w:val="clear" w:color="auto" w:fill="FFFFFF"/>
          <w:lang w:val="en-CA"/>
        </w:rPr>
        <w:t xml:space="preserve">, </w:t>
      </w:r>
      <w:r w:rsidRPr="005669E6">
        <w:rPr>
          <w:i/>
          <w:iCs/>
          <w:kern w:val="22"/>
          <w:sz w:val="22"/>
          <w:szCs w:val="22"/>
          <w:lang w:val="en-CA"/>
        </w:rPr>
        <w:t>Coral Triangle Initiative for Coral Reefs, Fisheries and Food Security</w:t>
      </w:r>
    </w:p>
    <w:p w:rsidR="001C7342" w:rsidRPr="005669E6" w:rsidRDefault="001C7342" w:rsidP="001C7342">
      <w:pPr>
        <w:jc w:val="both"/>
        <w:rPr>
          <w:kern w:val="22"/>
          <w:sz w:val="22"/>
          <w:szCs w:val="22"/>
          <w:lang w:val="en-CA"/>
        </w:rPr>
      </w:pPr>
      <w:r w:rsidRPr="005669E6">
        <w:rPr>
          <w:kern w:val="22"/>
          <w:sz w:val="22"/>
          <w:szCs w:val="22"/>
          <w:lang w:val="en-CA"/>
        </w:rPr>
        <w:t xml:space="preserve">Under the CTI-CFF, the six countries signed a declaration to protect the Coral Triangle and committed to implement a Regional Plan of Action (RPOA) with five goals: designation of effectively managed seascapes; application of an ecosystem approach to fisheries management; establishment of a fully functional marine protected area system; strengthening climate change adaptation and resilience; and improving the status of threatened marine species. The six countries then developed their respective CTI-CFF National Plans of Action to adopt the regional goals to their local conditions. </w:t>
      </w:r>
    </w:p>
    <w:p w:rsidR="00B967DD" w:rsidRPr="005669E6" w:rsidRDefault="00B967DD" w:rsidP="001C7342">
      <w:pPr>
        <w:jc w:val="both"/>
        <w:rPr>
          <w:kern w:val="22"/>
          <w:sz w:val="22"/>
          <w:szCs w:val="22"/>
          <w:lang w:val="en-CA"/>
        </w:rPr>
      </w:pPr>
    </w:p>
    <w:p w:rsidR="001C7342" w:rsidRPr="005669E6" w:rsidRDefault="001C7342" w:rsidP="001C7342">
      <w:pPr>
        <w:jc w:val="both"/>
        <w:rPr>
          <w:kern w:val="22"/>
          <w:sz w:val="22"/>
          <w:szCs w:val="22"/>
          <w:lang w:val="en-CA"/>
        </w:rPr>
      </w:pPr>
      <w:r w:rsidRPr="005669E6">
        <w:rPr>
          <w:kern w:val="22"/>
          <w:sz w:val="22"/>
          <w:szCs w:val="22"/>
          <w:lang w:val="en-CA"/>
        </w:rPr>
        <w:t xml:space="preserve">Since the 2009 establishment of the CTI-CFF, the countries of Coral Triangle have been focused on addressing the competing needs of coastal communities and economic growth through sustainable and </w:t>
      </w:r>
      <w:r w:rsidRPr="005669E6">
        <w:rPr>
          <w:kern w:val="22"/>
          <w:sz w:val="22"/>
          <w:szCs w:val="22"/>
          <w:lang w:val="en-CA"/>
        </w:rPr>
        <w:lastRenderedPageBreak/>
        <w:t xml:space="preserve">collaborative approaches to management at large, “seascape” level, transboundary and multi-national scales. Seascapes offer a platform, a geographic area, within which all user groups can cooperate, coordinate and collaborate to manage for sustainable development, biodiversity conservation and human well-being. The CTI-CFF Regional Plan of Action identifies Seascapes as the first Goal: “Priority Seascapes Designated and Effectively Managed.”  </w:t>
      </w:r>
    </w:p>
    <w:p w:rsidR="001C7342" w:rsidRPr="005669E6" w:rsidRDefault="001C7342" w:rsidP="001D0498">
      <w:pPr>
        <w:pStyle w:val="HEADINGNOTFORTOC"/>
        <w:tabs>
          <w:tab w:val="left" w:pos="2610"/>
        </w:tabs>
        <w:jc w:val="both"/>
        <w:rPr>
          <w:b w:val="0"/>
          <w:caps w:val="0"/>
          <w:kern w:val="22"/>
          <w:sz w:val="22"/>
          <w:szCs w:val="22"/>
          <w:lang w:val="en-CA"/>
        </w:rPr>
      </w:pPr>
      <w:r w:rsidRPr="005669E6">
        <w:rPr>
          <w:b w:val="0"/>
          <w:caps w:val="0"/>
          <w:kern w:val="22"/>
          <w:sz w:val="22"/>
          <w:szCs w:val="22"/>
          <w:lang w:val="en-CA"/>
        </w:rPr>
        <w:t>Th</w:t>
      </w:r>
      <w:r w:rsidR="001D0498" w:rsidRPr="005669E6">
        <w:rPr>
          <w:b w:val="0"/>
          <w:caps w:val="0"/>
          <w:kern w:val="22"/>
          <w:sz w:val="22"/>
          <w:szCs w:val="22"/>
          <w:lang w:val="en-CA"/>
        </w:rPr>
        <w:t>e Seascape Working Group (SWG) is one of the five technical programs. To d</w:t>
      </w:r>
      <w:r w:rsidRPr="005669E6">
        <w:rPr>
          <w:b w:val="0"/>
          <w:caps w:val="0"/>
          <w:kern w:val="22"/>
          <w:sz w:val="22"/>
          <w:szCs w:val="22"/>
          <w:lang w:val="en-CA"/>
        </w:rPr>
        <w:t>ate</w:t>
      </w:r>
      <w:r w:rsidR="001D0498" w:rsidRPr="005669E6">
        <w:rPr>
          <w:b w:val="0"/>
          <w:caps w:val="0"/>
          <w:kern w:val="22"/>
          <w:sz w:val="22"/>
          <w:szCs w:val="22"/>
          <w:lang w:val="en-CA"/>
        </w:rPr>
        <w:t>, the SWG</w:t>
      </w:r>
      <w:r w:rsidRPr="005669E6">
        <w:rPr>
          <w:b w:val="0"/>
          <w:caps w:val="0"/>
          <w:kern w:val="22"/>
          <w:sz w:val="22"/>
          <w:szCs w:val="22"/>
          <w:lang w:val="en-CA"/>
        </w:rPr>
        <w:t xml:space="preserve"> </w:t>
      </w:r>
      <w:r w:rsidR="001D0498" w:rsidRPr="005669E6">
        <w:rPr>
          <w:b w:val="0"/>
          <w:caps w:val="0"/>
          <w:kern w:val="22"/>
          <w:sz w:val="22"/>
          <w:szCs w:val="22"/>
          <w:lang w:val="en-CA"/>
        </w:rPr>
        <w:t>has identified three transnational level seascapes within the CTI region and they are: (</w:t>
      </w:r>
      <w:proofErr w:type="spellStart"/>
      <w:r w:rsidR="001D0498" w:rsidRPr="005669E6">
        <w:rPr>
          <w:b w:val="0"/>
          <w:caps w:val="0"/>
          <w:kern w:val="22"/>
          <w:sz w:val="22"/>
          <w:szCs w:val="22"/>
          <w:lang w:val="en-CA"/>
        </w:rPr>
        <w:t>i</w:t>
      </w:r>
      <w:proofErr w:type="spellEnd"/>
      <w:r w:rsidR="001D0498" w:rsidRPr="005669E6">
        <w:rPr>
          <w:b w:val="0"/>
          <w:caps w:val="0"/>
          <w:kern w:val="22"/>
          <w:sz w:val="22"/>
          <w:szCs w:val="22"/>
          <w:lang w:val="en-CA"/>
        </w:rPr>
        <w:t xml:space="preserve">) the </w:t>
      </w:r>
      <w:r w:rsidRPr="005669E6">
        <w:rPr>
          <w:b w:val="0"/>
          <w:caps w:val="0"/>
          <w:kern w:val="22"/>
          <w:sz w:val="22"/>
          <w:szCs w:val="22"/>
          <w:lang w:val="en-CA"/>
        </w:rPr>
        <w:t>Bismarck Solomon Seas Ecoregion (</w:t>
      </w:r>
      <w:r w:rsidR="001D0498" w:rsidRPr="005669E6">
        <w:rPr>
          <w:b w:val="0"/>
          <w:caps w:val="0"/>
          <w:kern w:val="22"/>
          <w:sz w:val="22"/>
          <w:szCs w:val="22"/>
          <w:lang w:val="en-CA"/>
        </w:rPr>
        <w:t xml:space="preserve">BSSE), (ii) the Lesser </w:t>
      </w:r>
      <w:proofErr w:type="spellStart"/>
      <w:r w:rsidR="001D0498" w:rsidRPr="005669E6">
        <w:rPr>
          <w:b w:val="0"/>
          <w:caps w:val="0"/>
          <w:kern w:val="22"/>
          <w:sz w:val="22"/>
          <w:szCs w:val="22"/>
          <w:lang w:val="en-CA"/>
        </w:rPr>
        <w:t>Sunda</w:t>
      </w:r>
      <w:proofErr w:type="spellEnd"/>
      <w:r w:rsidR="001D0498" w:rsidRPr="005669E6">
        <w:rPr>
          <w:b w:val="0"/>
          <w:caps w:val="0"/>
          <w:kern w:val="22"/>
          <w:sz w:val="22"/>
          <w:szCs w:val="22"/>
          <w:lang w:val="en-CA"/>
        </w:rPr>
        <w:t xml:space="preserve"> Ecoregion (LSE</w:t>
      </w:r>
      <w:r w:rsidRPr="005669E6">
        <w:rPr>
          <w:b w:val="0"/>
          <w:caps w:val="0"/>
          <w:kern w:val="22"/>
          <w:sz w:val="22"/>
          <w:szCs w:val="22"/>
          <w:lang w:val="en-CA"/>
        </w:rPr>
        <w:t>)</w:t>
      </w:r>
      <w:r w:rsidR="001D0498" w:rsidRPr="005669E6">
        <w:rPr>
          <w:b w:val="0"/>
          <w:caps w:val="0"/>
          <w:kern w:val="22"/>
          <w:sz w:val="22"/>
          <w:szCs w:val="22"/>
          <w:lang w:val="en-CA"/>
        </w:rPr>
        <w:t>,</w:t>
      </w:r>
      <w:r w:rsidRPr="005669E6">
        <w:rPr>
          <w:b w:val="0"/>
          <w:caps w:val="0"/>
          <w:kern w:val="22"/>
          <w:sz w:val="22"/>
          <w:szCs w:val="22"/>
          <w:lang w:val="en-CA"/>
        </w:rPr>
        <w:t xml:space="preserve"> </w:t>
      </w:r>
      <w:r w:rsidR="001D0498" w:rsidRPr="005669E6">
        <w:rPr>
          <w:b w:val="0"/>
          <w:caps w:val="0"/>
          <w:kern w:val="22"/>
          <w:sz w:val="22"/>
          <w:szCs w:val="22"/>
          <w:lang w:val="en-CA"/>
        </w:rPr>
        <w:t>a</w:t>
      </w:r>
      <w:r w:rsidRPr="005669E6">
        <w:rPr>
          <w:b w:val="0"/>
          <w:caps w:val="0"/>
          <w:kern w:val="22"/>
          <w:sz w:val="22"/>
          <w:szCs w:val="22"/>
          <w:lang w:val="en-CA"/>
        </w:rPr>
        <w:t>nd</w:t>
      </w:r>
      <w:r w:rsidR="001D0498" w:rsidRPr="005669E6">
        <w:rPr>
          <w:b w:val="0"/>
          <w:caps w:val="0"/>
          <w:kern w:val="22"/>
          <w:sz w:val="22"/>
          <w:szCs w:val="22"/>
          <w:lang w:val="en-CA"/>
        </w:rPr>
        <w:t xml:space="preserve"> (iii)</w:t>
      </w:r>
      <w:r w:rsidRPr="005669E6">
        <w:rPr>
          <w:b w:val="0"/>
          <w:caps w:val="0"/>
          <w:kern w:val="22"/>
          <w:sz w:val="22"/>
          <w:szCs w:val="22"/>
          <w:lang w:val="en-CA"/>
        </w:rPr>
        <w:t xml:space="preserve"> The Sulu</w:t>
      </w:r>
      <w:r w:rsidR="001D0498" w:rsidRPr="005669E6">
        <w:rPr>
          <w:b w:val="0"/>
          <w:caps w:val="0"/>
          <w:kern w:val="22"/>
          <w:sz w:val="22"/>
          <w:szCs w:val="22"/>
          <w:lang w:val="en-CA"/>
        </w:rPr>
        <w:t>-Sulawesi Marine Ecoregion (SSME</w:t>
      </w:r>
      <w:r w:rsidRPr="005669E6">
        <w:rPr>
          <w:b w:val="0"/>
          <w:caps w:val="0"/>
          <w:kern w:val="22"/>
          <w:sz w:val="22"/>
          <w:szCs w:val="22"/>
          <w:lang w:val="en-CA"/>
        </w:rPr>
        <w:t xml:space="preserve">). The Coral Triangle </w:t>
      </w:r>
      <w:r w:rsidR="001D0498" w:rsidRPr="005669E6">
        <w:rPr>
          <w:b w:val="0"/>
          <w:caps w:val="0"/>
          <w:kern w:val="22"/>
          <w:sz w:val="22"/>
          <w:szCs w:val="22"/>
          <w:lang w:val="en-CA"/>
        </w:rPr>
        <w:t>region is a perfect example of this interconnectivity at a regional scale</w:t>
      </w:r>
      <w:r w:rsidRPr="005669E6">
        <w:rPr>
          <w:b w:val="0"/>
          <w:caps w:val="0"/>
          <w:kern w:val="22"/>
          <w:sz w:val="22"/>
          <w:szCs w:val="22"/>
          <w:lang w:val="en-CA"/>
        </w:rPr>
        <w:t>.</w:t>
      </w:r>
    </w:p>
    <w:p w:rsidR="001C7342" w:rsidRPr="005669E6" w:rsidRDefault="001C7342" w:rsidP="00375650">
      <w:pPr>
        <w:pStyle w:val="HEADINGNOTFORTOC"/>
        <w:tabs>
          <w:tab w:val="left" w:pos="2610"/>
        </w:tabs>
        <w:rPr>
          <w:caps w:val="0"/>
          <w:kern w:val="22"/>
          <w:sz w:val="22"/>
          <w:szCs w:val="22"/>
          <w:lang w:val="en-CA"/>
        </w:rPr>
      </w:pPr>
    </w:p>
    <w:p w:rsidR="001C7342" w:rsidRPr="005669E6" w:rsidRDefault="001C7342" w:rsidP="00375650">
      <w:pPr>
        <w:pStyle w:val="HEADINGNOTFORTOC"/>
        <w:tabs>
          <w:tab w:val="left" w:pos="2610"/>
        </w:tabs>
        <w:rPr>
          <w:caps w:val="0"/>
          <w:kern w:val="22"/>
          <w:sz w:val="22"/>
          <w:szCs w:val="22"/>
          <w:lang w:val="en-CA"/>
        </w:rPr>
      </w:pPr>
    </w:p>
    <w:p w:rsidR="001C7342" w:rsidRPr="005669E6" w:rsidRDefault="001C7342" w:rsidP="00375650">
      <w:pPr>
        <w:pStyle w:val="HEADINGNOTFORTOC"/>
        <w:tabs>
          <w:tab w:val="left" w:pos="2610"/>
        </w:tabs>
        <w:rPr>
          <w:caps w:val="0"/>
          <w:kern w:val="22"/>
          <w:sz w:val="22"/>
          <w:szCs w:val="22"/>
          <w:lang w:val="en-CA"/>
        </w:rPr>
      </w:pPr>
    </w:p>
    <w:p w:rsidR="00375650" w:rsidRPr="005669E6" w:rsidRDefault="00375650" w:rsidP="00BB5CFE">
      <w:pPr>
        <w:pStyle w:val="HEADINGNOTFORTOC"/>
        <w:rPr>
          <w:caps w:val="0"/>
          <w:kern w:val="22"/>
          <w:sz w:val="22"/>
          <w:szCs w:val="22"/>
          <w:lang w:val="en-CA"/>
        </w:rPr>
      </w:pPr>
    </w:p>
    <w:p w:rsidR="00D26651" w:rsidRPr="005669E6" w:rsidRDefault="00D26651" w:rsidP="00D26651">
      <w:pPr>
        <w:shd w:val="clear" w:color="auto" w:fill="FFFFFF"/>
        <w:spacing w:before="120"/>
        <w:jc w:val="both"/>
        <w:rPr>
          <w:rFonts w:eastAsia="Times New Roman"/>
          <w:kern w:val="22"/>
          <w:sz w:val="22"/>
          <w:szCs w:val="22"/>
          <w:lang w:val="en-CA"/>
        </w:rPr>
      </w:pPr>
    </w:p>
    <w:p w:rsidR="00D26651" w:rsidRPr="005669E6" w:rsidRDefault="00D26651" w:rsidP="006261D8">
      <w:pPr>
        <w:shd w:val="clear" w:color="auto" w:fill="FFFFFF"/>
        <w:spacing w:before="120"/>
        <w:rPr>
          <w:rFonts w:eastAsia="Times New Roman"/>
          <w:kern w:val="22"/>
          <w:sz w:val="22"/>
          <w:szCs w:val="22"/>
          <w:lang w:val="en-CA"/>
        </w:rPr>
      </w:pPr>
    </w:p>
    <w:p w:rsidR="00ED62A2" w:rsidRPr="005669E6" w:rsidRDefault="00BB5CFE" w:rsidP="00375650">
      <w:pPr>
        <w:tabs>
          <w:tab w:val="left" w:pos="2610"/>
        </w:tabs>
        <w:spacing w:before="120" w:after="120"/>
        <w:jc w:val="center"/>
        <w:rPr>
          <w:i/>
          <w:iCs/>
          <w:snapToGrid w:val="0"/>
          <w:kern w:val="22"/>
          <w:sz w:val="22"/>
          <w:szCs w:val="22"/>
          <w:lang w:val="en-CA"/>
        </w:rPr>
      </w:pPr>
      <w:r w:rsidRPr="005669E6">
        <w:rPr>
          <w:i/>
          <w:iCs/>
          <w:snapToGrid w:val="0"/>
          <w:kern w:val="22"/>
          <w:szCs w:val="18"/>
          <w:lang w:val="en-CA"/>
        </w:rPr>
        <w:br w:type="page"/>
      </w:r>
      <w:r w:rsidR="00656698" w:rsidRPr="005669E6">
        <w:rPr>
          <w:i/>
          <w:iCs/>
          <w:snapToGrid w:val="0"/>
          <w:kern w:val="22"/>
          <w:szCs w:val="18"/>
          <w:lang w:val="en-CA"/>
        </w:rPr>
        <w:lastRenderedPageBreak/>
        <w:t xml:space="preserve"> </w:t>
      </w:r>
      <w:r w:rsidR="00287C0C" w:rsidRPr="005669E6">
        <w:rPr>
          <w:i/>
          <w:iCs/>
          <w:snapToGrid w:val="0"/>
          <w:kern w:val="22"/>
          <w:sz w:val="22"/>
          <w:szCs w:val="22"/>
          <w:lang w:val="en-CA"/>
        </w:rPr>
        <w:t>Annex V</w:t>
      </w:r>
    </w:p>
    <w:p w:rsidR="001C7342" w:rsidRPr="005669E6" w:rsidRDefault="001C7342" w:rsidP="001C7342">
      <w:pPr>
        <w:pStyle w:val="HEADINGNOTFORTOC"/>
        <w:tabs>
          <w:tab w:val="left" w:pos="2610"/>
        </w:tabs>
        <w:rPr>
          <w:caps w:val="0"/>
          <w:kern w:val="22"/>
          <w:sz w:val="22"/>
          <w:szCs w:val="22"/>
          <w:lang w:val="en-CA"/>
        </w:rPr>
      </w:pPr>
      <w:r w:rsidRPr="005669E6">
        <w:rPr>
          <w:caps w:val="0"/>
          <w:kern w:val="22"/>
          <w:sz w:val="22"/>
          <w:szCs w:val="22"/>
          <w:lang w:val="en-CA"/>
        </w:rPr>
        <w:t xml:space="preserve">WORD CLOUD BASED ON PARTICIPANTS’ ARTICULATED NEEDS AND EXPECTATIONS FOR THE WORKSHOP </w:t>
      </w:r>
    </w:p>
    <w:p w:rsidR="001C7342" w:rsidRPr="005669E6" w:rsidRDefault="001C7342" w:rsidP="00375650">
      <w:pPr>
        <w:spacing w:before="120" w:after="120"/>
        <w:jc w:val="center"/>
        <w:rPr>
          <w:rFonts w:eastAsia="Calibri"/>
          <w:b/>
          <w:kern w:val="22"/>
          <w:sz w:val="22"/>
          <w:szCs w:val="22"/>
          <w:lang w:val="en-CA"/>
        </w:rPr>
      </w:pPr>
    </w:p>
    <w:p w:rsidR="001C7342" w:rsidRPr="005669E6" w:rsidRDefault="00390CC2" w:rsidP="00375650">
      <w:pPr>
        <w:spacing w:before="120" w:after="120"/>
        <w:jc w:val="center"/>
        <w:rPr>
          <w:rFonts w:eastAsia="Calibri"/>
          <w:b/>
          <w:kern w:val="22"/>
          <w:sz w:val="22"/>
          <w:szCs w:val="22"/>
          <w:lang w:val="en-CA"/>
        </w:rPr>
      </w:pPr>
      <w:r w:rsidRPr="005669E6">
        <w:rPr>
          <w:noProof/>
          <w:kern w:val="22"/>
          <w:lang w:val="en-CA"/>
        </w:rPr>
        <w:drawing>
          <wp:inline distT="0" distB="0" distL="0" distR="0">
            <wp:extent cx="5948680" cy="370586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8680" cy="3705860"/>
                    </a:xfrm>
                    <a:prstGeom prst="rect">
                      <a:avLst/>
                    </a:prstGeom>
                    <a:noFill/>
                    <a:ln>
                      <a:noFill/>
                    </a:ln>
                  </pic:spPr>
                </pic:pic>
              </a:graphicData>
            </a:graphic>
          </wp:inline>
        </w:drawing>
      </w:r>
    </w:p>
    <w:p w:rsidR="001C7342" w:rsidRPr="005669E6" w:rsidRDefault="001C7342" w:rsidP="00375650">
      <w:pPr>
        <w:spacing w:before="120" w:after="120"/>
        <w:jc w:val="center"/>
        <w:rPr>
          <w:rFonts w:eastAsia="Calibri"/>
          <w:b/>
          <w:kern w:val="22"/>
          <w:sz w:val="22"/>
          <w:szCs w:val="22"/>
          <w:lang w:val="en-CA"/>
        </w:rPr>
      </w:pPr>
    </w:p>
    <w:p w:rsidR="009B3B19" w:rsidRPr="005669E6" w:rsidRDefault="009B3B19" w:rsidP="009B3B19">
      <w:pPr>
        <w:spacing w:before="120" w:after="120"/>
        <w:rPr>
          <w:rFonts w:eastAsia="Calibri"/>
          <w:b/>
          <w:kern w:val="22"/>
          <w:sz w:val="22"/>
          <w:szCs w:val="22"/>
          <w:lang w:val="en-CA"/>
        </w:rPr>
        <w:sectPr w:rsidR="009B3B19" w:rsidRPr="005669E6" w:rsidSect="001C3714">
          <w:pgSz w:w="12240" w:h="15840"/>
          <w:pgMar w:top="1440" w:right="1440" w:bottom="1440" w:left="1440" w:header="720" w:footer="720" w:gutter="0"/>
          <w:cols w:space="720"/>
          <w:docGrid w:linePitch="360"/>
        </w:sectPr>
      </w:pPr>
    </w:p>
    <w:p w:rsidR="00BC5EC3" w:rsidRPr="005669E6" w:rsidRDefault="00BC5EC3" w:rsidP="009B3B19">
      <w:pPr>
        <w:spacing w:before="120" w:after="120"/>
        <w:jc w:val="center"/>
        <w:rPr>
          <w:i/>
          <w:iCs/>
          <w:snapToGrid w:val="0"/>
          <w:kern w:val="22"/>
          <w:sz w:val="22"/>
          <w:szCs w:val="22"/>
          <w:lang w:val="en-CA"/>
        </w:rPr>
      </w:pPr>
      <w:r w:rsidRPr="005669E6">
        <w:rPr>
          <w:i/>
          <w:iCs/>
          <w:snapToGrid w:val="0"/>
          <w:kern w:val="22"/>
          <w:sz w:val="22"/>
          <w:szCs w:val="22"/>
          <w:lang w:val="en-CA"/>
        </w:rPr>
        <w:lastRenderedPageBreak/>
        <w:t>Annex V</w:t>
      </w:r>
      <w:r w:rsidR="004E04BD" w:rsidRPr="005669E6">
        <w:rPr>
          <w:i/>
          <w:iCs/>
          <w:snapToGrid w:val="0"/>
          <w:kern w:val="22"/>
          <w:sz w:val="22"/>
          <w:szCs w:val="22"/>
          <w:lang w:val="en-CA"/>
        </w:rPr>
        <w:t>I</w:t>
      </w:r>
    </w:p>
    <w:p w:rsidR="00B967DD" w:rsidRPr="005669E6" w:rsidRDefault="00141973" w:rsidP="005669E6">
      <w:pPr>
        <w:spacing w:after="120"/>
        <w:jc w:val="center"/>
        <w:rPr>
          <w:b/>
          <w:kern w:val="22"/>
          <w:sz w:val="22"/>
          <w:szCs w:val="22"/>
          <w:lang w:val="en-CA"/>
        </w:rPr>
      </w:pPr>
      <w:r w:rsidRPr="005669E6">
        <w:rPr>
          <w:b/>
          <w:kern w:val="22"/>
          <w:sz w:val="22"/>
          <w:szCs w:val="22"/>
          <w:lang w:val="en-CA"/>
        </w:rPr>
        <w:t xml:space="preserve">OUTPUTS OF THE </w:t>
      </w:r>
      <w:r w:rsidR="00B967DD" w:rsidRPr="005669E6">
        <w:rPr>
          <w:b/>
          <w:kern w:val="22"/>
          <w:sz w:val="22"/>
          <w:szCs w:val="22"/>
          <w:lang w:val="en-CA"/>
        </w:rPr>
        <w:t>SWOT (STRENGTHS, WEAKNESSES, OPPORTUNITIES AND THREATS) ANALYSIS OF NATIONAL PLANS/ACTIVITIES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5698"/>
        <w:gridCol w:w="6290"/>
      </w:tblGrid>
      <w:tr w:rsidR="009B3B19" w:rsidRPr="005669E6" w:rsidTr="001B7A3C">
        <w:trPr>
          <w:trHeight w:val="620"/>
          <w:jc w:val="center"/>
        </w:trPr>
        <w:tc>
          <w:tcPr>
            <w:tcW w:w="13649" w:type="dxa"/>
            <w:gridSpan w:val="3"/>
            <w:shd w:val="clear" w:color="auto" w:fill="F2F2F2"/>
            <w:vAlign w:val="center"/>
          </w:tcPr>
          <w:p w:rsidR="009B3B19" w:rsidRPr="005669E6" w:rsidRDefault="009B3B19" w:rsidP="001B7A3C">
            <w:pPr>
              <w:contextualSpacing/>
              <w:jc w:val="center"/>
              <w:rPr>
                <w:rFonts w:eastAsia="SimSun"/>
                <w:b/>
                <w:kern w:val="22"/>
                <w:sz w:val="22"/>
                <w:szCs w:val="22"/>
                <w:lang w:val="en-CA"/>
              </w:rPr>
            </w:pPr>
            <w:r w:rsidRPr="005669E6">
              <w:rPr>
                <w:rFonts w:eastAsia="SimSun"/>
                <w:b/>
                <w:kern w:val="22"/>
                <w:sz w:val="22"/>
                <w:szCs w:val="22"/>
                <w:lang w:val="en-CA"/>
              </w:rPr>
              <w:t>SWOT Analysis of National Plans/Activities</w:t>
            </w:r>
          </w:p>
          <w:p w:rsidR="009B3B19" w:rsidRPr="005669E6" w:rsidRDefault="009B3B19" w:rsidP="001B7A3C">
            <w:pPr>
              <w:contextualSpacing/>
              <w:jc w:val="center"/>
              <w:rPr>
                <w:rFonts w:eastAsia="SimSun"/>
                <w:b/>
                <w:kern w:val="22"/>
                <w:sz w:val="22"/>
                <w:szCs w:val="22"/>
                <w:lang w:val="en-CA"/>
              </w:rPr>
            </w:pPr>
            <w:r w:rsidRPr="005669E6">
              <w:rPr>
                <w:rFonts w:eastAsia="SimSun"/>
                <w:b/>
                <w:kern w:val="22"/>
                <w:sz w:val="22"/>
                <w:szCs w:val="22"/>
                <w:lang w:val="en-CA"/>
              </w:rPr>
              <w:t>Country:</w:t>
            </w:r>
            <w:r w:rsidRPr="005669E6">
              <w:rPr>
                <w:rFonts w:eastAsia="SimSun"/>
                <w:kern w:val="22"/>
                <w:sz w:val="22"/>
                <w:szCs w:val="22"/>
                <w:lang w:val="en-CA"/>
              </w:rPr>
              <w:t xml:space="preserve"> </w:t>
            </w:r>
            <w:r w:rsidRPr="005669E6">
              <w:rPr>
                <w:rFonts w:eastAsia="SimSun"/>
                <w:b/>
                <w:bCs/>
                <w:kern w:val="22"/>
                <w:sz w:val="22"/>
                <w:szCs w:val="22"/>
                <w:lang w:val="en-CA"/>
              </w:rPr>
              <w:t xml:space="preserve">INDONESIA </w:t>
            </w:r>
          </w:p>
        </w:tc>
      </w:tr>
      <w:tr w:rsidR="009B3B19" w:rsidRPr="005669E6" w:rsidTr="005669E6">
        <w:trPr>
          <w:trHeight w:val="4679"/>
          <w:jc w:val="center"/>
        </w:trPr>
        <w:tc>
          <w:tcPr>
            <w:tcW w:w="962" w:type="dxa"/>
            <w:tcBorders>
              <w:bottom w:val="single" w:sz="4" w:space="0" w:color="auto"/>
            </w:tcBorders>
            <w:shd w:val="clear" w:color="auto" w:fill="F2F2F2"/>
            <w:vAlign w:val="center"/>
          </w:tcPr>
          <w:p w:rsidR="009B3B19" w:rsidRPr="005669E6" w:rsidRDefault="009B3B19" w:rsidP="001B7A3C">
            <w:pPr>
              <w:jc w:val="center"/>
              <w:rPr>
                <w:rFonts w:eastAsia="SimSun"/>
                <w:kern w:val="22"/>
                <w:sz w:val="22"/>
                <w:szCs w:val="22"/>
                <w:lang w:val="en-CA"/>
              </w:rPr>
            </w:pPr>
            <w:r w:rsidRPr="005669E6">
              <w:rPr>
                <w:rFonts w:eastAsia="SimSun"/>
                <w:kern w:val="22"/>
                <w:sz w:val="22"/>
                <w:szCs w:val="22"/>
                <w:lang w:val="en-CA"/>
              </w:rPr>
              <w:t>Internal factors</w:t>
            </w:r>
          </w:p>
        </w:tc>
        <w:tc>
          <w:tcPr>
            <w:tcW w:w="6030"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Strengths:</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Data base of coral reef, mangrove and seagrass</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Biodiversity mapping (Geospatial Information Agency/BIG)</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National Law/regulation about coastal and small island protection</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 xml:space="preserve">A lot of marine experts </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172 marine protected area (19.27 million ha)</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Guideline for coastal ecosystem assessment and coral rehabilitation</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EAFM guideline and implementation plan</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Fisheries management Area (FMA,11 area)</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Marine curricula for young generation</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 xml:space="preserve">Education and campaign </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Local wisdom (traditional knowledge)</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High of biodiversity</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 xml:space="preserve">National program for Reduce Green House Gases </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National Action Plan for endangered species</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National Action Plan for Fisheries management</w:t>
            </w:r>
          </w:p>
        </w:tc>
        <w:tc>
          <w:tcPr>
            <w:tcW w:w="6657"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Weaknesses:</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Huge and remote area</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Lack of surveillance and enforcement</w:t>
            </w:r>
          </w:p>
          <w:p w:rsidR="009B3B19" w:rsidRPr="005669E6" w:rsidRDefault="009B3B19" w:rsidP="001B7A3C">
            <w:pPr>
              <w:pStyle w:val="ListParagraph"/>
              <w:numPr>
                <w:ilvl w:val="0"/>
                <w:numId w:val="26"/>
              </w:numPr>
              <w:rPr>
                <w:kern w:val="22"/>
                <w:sz w:val="22"/>
                <w:szCs w:val="22"/>
                <w:u w:val="single"/>
                <w:lang w:val="en-CA"/>
              </w:rPr>
            </w:pPr>
            <w:r w:rsidRPr="005669E6">
              <w:rPr>
                <w:kern w:val="22"/>
                <w:sz w:val="22"/>
                <w:szCs w:val="22"/>
                <w:lang w:val="en-CA"/>
              </w:rPr>
              <w:t>Lack of coordination among stakeholder (government, private sector, community)</w:t>
            </w:r>
          </w:p>
          <w:p w:rsidR="009B3B19" w:rsidRPr="005669E6" w:rsidRDefault="009B3B19" w:rsidP="001B7A3C">
            <w:pPr>
              <w:pStyle w:val="ListParagraph"/>
              <w:numPr>
                <w:ilvl w:val="0"/>
                <w:numId w:val="26"/>
              </w:numPr>
              <w:rPr>
                <w:kern w:val="22"/>
                <w:sz w:val="22"/>
                <w:szCs w:val="22"/>
                <w:u w:val="single"/>
                <w:lang w:val="en-CA"/>
              </w:rPr>
            </w:pPr>
            <w:r w:rsidRPr="005669E6">
              <w:rPr>
                <w:kern w:val="22"/>
                <w:sz w:val="22"/>
                <w:szCs w:val="22"/>
                <w:lang w:val="en-CA"/>
              </w:rPr>
              <w:t>Government commitment for sustainable financial support</w:t>
            </w:r>
          </w:p>
          <w:p w:rsidR="009B3B19" w:rsidRPr="005669E6" w:rsidRDefault="009B3B19" w:rsidP="001B7A3C">
            <w:pPr>
              <w:pStyle w:val="ListParagraph"/>
              <w:numPr>
                <w:ilvl w:val="0"/>
                <w:numId w:val="26"/>
              </w:numPr>
              <w:rPr>
                <w:kern w:val="22"/>
                <w:sz w:val="22"/>
                <w:szCs w:val="22"/>
                <w:u w:val="single"/>
                <w:lang w:val="en-CA"/>
              </w:rPr>
            </w:pPr>
            <w:r w:rsidRPr="005669E6">
              <w:rPr>
                <w:kern w:val="22"/>
                <w:sz w:val="22"/>
                <w:szCs w:val="22"/>
                <w:lang w:val="en-CA"/>
              </w:rPr>
              <w:t>Un integrated regulation</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 xml:space="preserve">Limitation on synchronizing and sharing data among different institution or agency  </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Low human capacity to implement the program</w:t>
            </w:r>
          </w:p>
          <w:p w:rsidR="009B3B19" w:rsidRPr="005669E6" w:rsidRDefault="009B3B19" w:rsidP="001B7A3C">
            <w:pPr>
              <w:ind w:left="360"/>
              <w:rPr>
                <w:rFonts w:eastAsia="SimSun"/>
                <w:kern w:val="22"/>
                <w:sz w:val="22"/>
                <w:szCs w:val="22"/>
                <w:lang w:val="en-CA"/>
              </w:rPr>
            </w:pPr>
          </w:p>
          <w:p w:rsidR="009B3B19" w:rsidRPr="005669E6" w:rsidRDefault="009B3B19" w:rsidP="001B7A3C">
            <w:pPr>
              <w:ind w:left="360"/>
              <w:rPr>
                <w:rFonts w:eastAsia="SimSun"/>
                <w:kern w:val="22"/>
                <w:sz w:val="22"/>
                <w:szCs w:val="22"/>
                <w:lang w:val="en-CA"/>
              </w:rPr>
            </w:pPr>
          </w:p>
        </w:tc>
      </w:tr>
      <w:tr w:rsidR="009B3B19" w:rsidRPr="005669E6" w:rsidTr="001B7A3C">
        <w:trPr>
          <w:trHeight w:val="1880"/>
          <w:jc w:val="center"/>
        </w:trPr>
        <w:tc>
          <w:tcPr>
            <w:tcW w:w="962" w:type="dxa"/>
            <w:tcBorders>
              <w:bottom w:val="single" w:sz="4" w:space="0" w:color="auto"/>
            </w:tcBorders>
            <w:shd w:val="clear" w:color="auto" w:fill="F2F2F2"/>
            <w:vAlign w:val="center"/>
          </w:tcPr>
          <w:p w:rsidR="009B3B19" w:rsidRPr="005669E6" w:rsidRDefault="009B3B19" w:rsidP="001B7A3C">
            <w:pPr>
              <w:jc w:val="center"/>
              <w:rPr>
                <w:rFonts w:eastAsia="SimSun"/>
                <w:kern w:val="22"/>
                <w:sz w:val="22"/>
                <w:szCs w:val="22"/>
                <w:lang w:val="en-CA"/>
              </w:rPr>
            </w:pPr>
            <w:r w:rsidRPr="005669E6">
              <w:rPr>
                <w:rFonts w:eastAsia="SimSun"/>
                <w:kern w:val="22"/>
                <w:sz w:val="22"/>
                <w:szCs w:val="22"/>
                <w:lang w:val="en-CA"/>
              </w:rPr>
              <w:t>External factors</w:t>
            </w:r>
          </w:p>
        </w:tc>
        <w:tc>
          <w:tcPr>
            <w:tcW w:w="6030"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Opportunities:</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Funding from private sector (CSR) &amp; partners</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Financial and technical supporting from International and Regional Agency</w:t>
            </w:r>
          </w:p>
          <w:p w:rsidR="009B3B19" w:rsidRPr="005669E6" w:rsidRDefault="009B3B19" w:rsidP="00572D31">
            <w:pPr>
              <w:pStyle w:val="ListParagraph"/>
              <w:rPr>
                <w:kern w:val="22"/>
                <w:sz w:val="22"/>
                <w:szCs w:val="22"/>
                <w:lang w:val="en-CA"/>
              </w:rPr>
            </w:pPr>
          </w:p>
        </w:tc>
        <w:tc>
          <w:tcPr>
            <w:tcW w:w="6657"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Threats:</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Anthropogenic stressor (domestic/nutrient and industrial waste/plastic, heavy metals, tourism etc.)</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Natural disaster</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IUU Fishing</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Climate change</w:t>
            </w:r>
          </w:p>
          <w:p w:rsidR="009B3B19" w:rsidRPr="005669E6" w:rsidRDefault="009B3B19" w:rsidP="001B7A3C">
            <w:pPr>
              <w:pStyle w:val="ListParagraph"/>
              <w:numPr>
                <w:ilvl w:val="0"/>
                <w:numId w:val="26"/>
              </w:numPr>
              <w:rPr>
                <w:kern w:val="22"/>
                <w:sz w:val="22"/>
                <w:szCs w:val="22"/>
                <w:lang w:val="en-CA"/>
              </w:rPr>
            </w:pPr>
            <w:r w:rsidRPr="005669E6">
              <w:rPr>
                <w:kern w:val="22"/>
                <w:sz w:val="22"/>
                <w:szCs w:val="22"/>
                <w:lang w:val="en-CA"/>
              </w:rPr>
              <w:t>Resource exploitation</w:t>
            </w:r>
          </w:p>
        </w:tc>
      </w:tr>
    </w:tbl>
    <w:p w:rsidR="009B3B19" w:rsidRPr="005669E6" w:rsidRDefault="009B3B19" w:rsidP="00B967DD">
      <w:pPr>
        <w:contextualSpacing/>
        <w:jc w:val="center"/>
        <w:rPr>
          <w:b/>
          <w:kern w:val="22"/>
          <w:sz w:val="22"/>
          <w:szCs w:val="22"/>
          <w:lang w:val="en-CA"/>
        </w:rPr>
      </w:pPr>
    </w:p>
    <w:p w:rsidR="009B3B19" w:rsidRPr="005669E6" w:rsidRDefault="009B3B19" w:rsidP="00B967DD">
      <w:pPr>
        <w:contextualSpacing/>
        <w:jc w:val="center"/>
        <w:rPr>
          <w:b/>
          <w:kern w:val="22"/>
          <w:sz w:val="22"/>
          <w:szCs w:val="22"/>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5706"/>
        <w:gridCol w:w="6282"/>
      </w:tblGrid>
      <w:tr w:rsidR="009B3B19" w:rsidRPr="005669E6" w:rsidTr="001B7A3C">
        <w:trPr>
          <w:trHeight w:val="620"/>
          <w:jc w:val="center"/>
        </w:trPr>
        <w:tc>
          <w:tcPr>
            <w:tcW w:w="13649" w:type="dxa"/>
            <w:gridSpan w:val="3"/>
            <w:shd w:val="clear" w:color="auto" w:fill="F2F2F2"/>
            <w:vAlign w:val="center"/>
          </w:tcPr>
          <w:p w:rsidR="009B3B19" w:rsidRPr="005669E6" w:rsidRDefault="009B3B19" w:rsidP="001B7A3C">
            <w:pPr>
              <w:contextualSpacing/>
              <w:jc w:val="center"/>
              <w:rPr>
                <w:rFonts w:eastAsia="SimSun"/>
                <w:b/>
                <w:kern w:val="22"/>
                <w:sz w:val="22"/>
                <w:szCs w:val="22"/>
                <w:lang w:val="en-CA"/>
              </w:rPr>
            </w:pPr>
            <w:r w:rsidRPr="005669E6">
              <w:rPr>
                <w:rFonts w:eastAsia="SimSun"/>
                <w:b/>
                <w:kern w:val="22"/>
                <w:sz w:val="22"/>
                <w:szCs w:val="22"/>
                <w:lang w:val="en-CA"/>
              </w:rPr>
              <w:t>SWOT Analysis of National Plans/Activities</w:t>
            </w:r>
          </w:p>
          <w:p w:rsidR="009B3B19" w:rsidRPr="005669E6" w:rsidRDefault="009B3B19" w:rsidP="001B7A3C">
            <w:pPr>
              <w:contextualSpacing/>
              <w:jc w:val="center"/>
              <w:rPr>
                <w:rFonts w:eastAsia="SimSun"/>
                <w:b/>
                <w:kern w:val="22"/>
                <w:sz w:val="22"/>
                <w:szCs w:val="22"/>
                <w:lang w:val="en-CA"/>
              </w:rPr>
            </w:pPr>
            <w:r w:rsidRPr="005669E6">
              <w:rPr>
                <w:rFonts w:eastAsia="SimSun"/>
                <w:b/>
                <w:kern w:val="22"/>
                <w:sz w:val="22"/>
                <w:szCs w:val="22"/>
                <w:lang w:val="en-CA"/>
              </w:rPr>
              <w:t>Country:</w:t>
            </w:r>
            <w:r w:rsidRPr="005669E6">
              <w:rPr>
                <w:rFonts w:eastAsia="SimSun"/>
                <w:kern w:val="22"/>
                <w:sz w:val="22"/>
                <w:szCs w:val="22"/>
                <w:lang w:val="en-CA"/>
              </w:rPr>
              <w:t xml:space="preserve"> </w:t>
            </w:r>
            <w:r w:rsidRPr="005669E6">
              <w:rPr>
                <w:rStyle w:val="PlaceholderText"/>
                <w:rFonts w:eastAsia="SimSun"/>
                <w:b/>
                <w:bCs/>
                <w:color w:val="auto"/>
                <w:kern w:val="22"/>
                <w:sz w:val="22"/>
                <w:szCs w:val="22"/>
                <w:lang w:val="en-CA"/>
              </w:rPr>
              <w:t>MALAYSIA</w:t>
            </w:r>
          </w:p>
        </w:tc>
      </w:tr>
      <w:tr w:rsidR="009B3B19" w:rsidRPr="005669E6" w:rsidTr="005669E6">
        <w:trPr>
          <w:trHeight w:val="2268"/>
          <w:jc w:val="center"/>
        </w:trPr>
        <w:tc>
          <w:tcPr>
            <w:tcW w:w="962" w:type="dxa"/>
            <w:tcBorders>
              <w:bottom w:val="single" w:sz="4" w:space="0" w:color="auto"/>
            </w:tcBorders>
            <w:shd w:val="clear" w:color="auto" w:fill="F2F2F2"/>
            <w:vAlign w:val="center"/>
          </w:tcPr>
          <w:p w:rsidR="009B3B19" w:rsidRPr="005669E6" w:rsidRDefault="009B3B19" w:rsidP="001B7A3C">
            <w:pPr>
              <w:jc w:val="center"/>
              <w:rPr>
                <w:rFonts w:eastAsia="SimSun"/>
                <w:kern w:val="22"/>
                <w:sz w:val="22"/>
                <w:szCs w:val="22"/>
                <w:lang w:val="en-CA"/>
              </w:rPr>
            </w:pPr>
            <w:r w:rsidRPr="005669E6">
              <w:rPr>
                <w:rFonts w:eastAsia="SimSun"/>
                <w:kern w:val="22"/>
                <w:sz w:val="22"/>
                <w:szCs w:val="22"/>
                <w:lang w:val="en-CA"/>
              </w:rPr>
              <w:t>Internal factors</w:t>
            </w:r>
          </w:p>
        </w:tc>
        <w:tc>
          <w:tcPr>
            <w:tcW w:w="6030" w:type="dxa"/>
            <w:shd w:val="clear" w:color="auto" w:fill="auto"/>
          </w:tcPr>
          <w:p w:rsidR="009B3B19" w:rsidRPr="005669E6" w:rsidRDefault="009B3B19" w:rsidP="001B7A3C">
            <w:pPr>
              <w:jc w:val="center"/>
              <w:rPr>
                <w:rFonts w:eastAsia="SimSun"/>
                <w:kern w:val="22"/>
                <w:sz w:val="22"/>
                <w:szCs w:val="22"/>
                <w:u w:val="single"/>
                <w:lang w:val="en-CA"/>
              </w:rPr>
            </w:pPr>
            <w:r w:rsidRPr="005669E6">
              <w:rPr>
                <w:rFonts w:eastAsia="SimSun"/>
                <w:kern w:val="22"/>
                <w:sz w:val="22"/>
                <w:szCs w:val="22"/>
                <w:u w:val="single"/>
                <w:lang w:val="en-CA"/>
              </w:rPr>
              <w:t>Strengths:</w:t>
            </w:r>
          </w:p>
          <w:p w:rsidR="009B3B19" w:rsidRPr="005669E6" w:rsidRDefault="009B3B19" w:rsidP="001B7A3C">
            <w:pPr>
              <w:pStyle w:val="ListParagraph"/>
              <w:numPr>
                <w:ilvl w:val="0"/>
                <w:numId w:val="33"/>
              </w:numPr>
              <w:ind w:left="388"/>
              <w:jc w:val="both"/>
              <w:rPr>
                <w:kern w:val="22"/>
                <w:sz w:val="22"/>
                <w:szCs w:val="22"/>
                <w:lang w:val="en-CA"/>
              </w:rPr>
            </w:pPr>
            <w:r w:rsidRPr="005669E6">
              <w:rPr>
                <w:kern w:val="22"/>
                <w:sz w:val="22"/>
                <w:szCs w:val="22"/>
                <w:lang w:val="en-CA"/>
              </w:rPr>
              <w:t xml:space="preserve">Goals cover the whole country and involve the action plans cooperation between government, NGOs, local communities and business operators on the islands. </w:t>
            </w:r>
          </w:p>
          <w:p w:rsidR="009B3B19" w:rsidRPr="005669E6" w:rsidRDefault="009B3B19" w:rsidP="001B7A3C">
            <w:pPr>
              <w:pStyle w:val="ListParagraph"/>
              <w:numPr>
                <w:ilvl w:val="0"/>
                <w:numId w:val="33"/>
              </w:numPr>
              <w:ind w:left="388"/>
              <w:jc w:val="both"/>
              <w:rPr>
                <w:kern w:val="22"/>
                <w:sz w:val="22"/>
                <w:szCs w:val="22"/>
                <w:lang w:val="en-CA"/>
              </w:rPr>
            </w:pPr>
            <w:r w:rsidRPr="005669E6">
              <w:rPr>
                <w:kern w:val="22"/>
                <w:sz w:val="22"/>
                <w:szCs w:val="22"/>
                <w:lang w:val="en-CA"/>
              </w:rPr>
              <w:t>The biodiversity resources not in critical level</w:t>
            </w:r>
          </w:p>
          <w:p w:rsidR="009B3B19" w:rsidRPr="005669E6" w:rsidRDefault="009B3B19" w:rsidP="00572D31">
            <w:pPr>
              <w:rPr>
                <w:rFonts w:eastAsia="SimSun"/>
                <w:kern w:val="22"/>
                <w:sz w:val="22"/>
                <w:szCs w:val="22"/>
                <w:lang w:val="en-CA"/>
              </w:rPr>
            </w:pPr>
          </w:p>
        </w:tc>
        <w:tc>
          <w:tcPr>
            <w:tcW w:w="6657" w:type="dxa"/>
            <w:shd w:val="clear" w:color="auto" w:fill="auto"/>
          </w:tcPr>
          <w:p w:rsidR="009B3B19" w:rsidRPr="005669E6" w:rsidRDefault="009B3B19" w:rsidP="001B7A3C">
            <w:pPr>
              <w:jc w:val="center"/>
              <w:rPr>
                <w:rFonts w:eastAsia="SimSun"/>
                <w:kern w:val="22"/>
                <w:sz w:val="22"/>
                <w:szCs w:val="22"/>
                <w:u w:val="single"/>
                <w:lang w:val="en-CA"/>
              </w:rPr>
            </w:pPr>
            <w:r w:rsidRPr="005669E6">
              <w:rPr>
                <w:rFonts w:eastAsia="SimSun"/>
                <w:kern w:val="22"/>
                <w:sz w:val="22"/>
                <w:szCs w:val="22"/>
                <w:u w:val="single"/>
                <w:lang w:val="en-CA"/>
              </w:rPr>
              <w:t>Weaknesses:</w:t>
            </w:r>
          </w:p>
          <w:p w:rsidR="009B3B19" w:rsidRPr="005669E6" w:rsidRDefault="009B3B19" w:rsidP="001B7A3C">
            <w:pPr>
              <w:pStyle w:val="ListParagraph"/>
              <w:numPr>
                <w:ilvl w:val="0"/>
                <w:numId w:val="32"/>
              </w:numPr>
              <w:ind w:left="428"/>
              <w:jc w:val="both"/>
              <w:rPr>
                <w:kern w:val="22"/>
                <w:sz w:val="22"/>
                <w:szCs w:val="22"/>
                <w:lang w:val="en-CA"/>
              </w:rPr>
            </w:pPr>
            <w:r w:rsidRPr="005669E6">
              <w:rPr>
                <w:kern w:val="22"/>
                <w:sz w:val="22"/>
                <w:szCs w:val="22"/>
                <w:lang w:val="en-CA"/>
              </w:rPr>
              <w:t>Lack of funding.</w:t>
            </w:r>
          </w:p>
          <w:p w:rsidR="009B3B19" w:rsidRPr="005669E6" w:rsidRDefault="009B3B19" w:rsidP="001B7A3C">
            <w:pPr>
              <w:pStyle w:val="ListParagraph"/>
              <w:numPr>
                <w:ilvl w:val="0"/>
                <w:numId w:val="32"/>
              </w:numPr>
              <w:ind w:left="428"/>
              <w:jc w:val="both"/>
              <w:rPr>
                <w:kern w:val="22"/>
                <w:sz w:val="22"/>
                <w:szCs w:val="22"/>
                <w:lang w:val="en-CA"/>
              </w:rPr>
            </w:pPr>
            <w:r w:rsidRPr="005669E6">
              <w:rPr>
                <w:kern w:val="22"/>
                <w:sz w:val="22"/>
                <w:szCs w:val="22"/>
                <w:lang w:val="en-CA"/>
              </w:rPr>
              <w:t>Lack of manpower in management and administrative in generally.</w:t>
            </w:r>
          </w:p>
          <w:p w:rsidR="009B3B19" w:rsidRPr="005669E6" w:rsidRDefault="009B3B19" w:rsidP="001B7A3C">
            <w:pPr>
              <w:pStyle w:val="ListParagraph"/>
              <w:numPr>
                <w:ilvl w:val="0"/>
                <w:numId w:val="32"/>
              </w:numPr>
              <w:ind w:left="428"/>
              <w:jc w:val="both"/>
              <w:rPr>
                <w:kern w:val="22"/>
                <w:sz w:val="22"/>
                <w:szCs w:val="22"/>
                <w:lang w:val="en-CA"/>
              </w:rPr>
            </w:pPr>
            <w:r w:rsidRPr="005669E6">
              <w:rPr>
                <w:kern w:val="22"/>
                <w:sz w:val="22"/>
                <w:szCs w:val="22"/>
                <w:lang w:val="en-CA"/>
              </w:rPr>
              <w:t>Constrain in expertise.</w:t>
            </w:r>
          </w:p>
          <w:p w:rsidR="009B3B19" w:rsidRPr="005669E6" w:rsidRDefault="009B3B19" w:rsidP="001B7A3C">
            <w:pPr>
              <w:pStyle w:val="ListParagraph"/>
              <w:numPr>
                <w:ilvl w:val="0"/>
                <w:numId w:val="32"/>
              </w:numPr>
              <w:ind w:left="428"/>
              <w:jc w:val="both"/>
              <w:rPr>
                <w:kern w:val="22"/>
                <w:sz w:val="22"/>
                <w:szCs w:val="22"/>
                <w:lang w:val="en-CA"/>
              </w:rPr>
            </w:pPr>
            <w:r w:rsidRPr="005669E6">
              <w:rPr>
                <w:kern w:val="22"/>
                <w:sz w:val="22"/>
                <w:szCs w:val="22"/>
                <w:lang w:val="en-CA"/>
              </w:rPr>
              <w:t>Legislation Fisheries Act 1985 (need to be revised and the punishment must be specific to the offence).</w:t>
            </w:r>
          </w:p>
          <w:p w:rsidR="009B3B19" w:rsidRPr="005669E6" w:rsidRDefault="009B3B19" w:rsidP="001B7A3C">
            <w:pPr>
              <w:pStyle w:val="ListParagraph"/>
              <w:numPr>
                <w:ilvl w:val="0"/>
                <w:numId w:val="32"/>
              </w:numPr>
              <w:ind w:left="428"/>
              <w:jc w:val="both"/>
              <w:rPr>
                <w:kern w:val="22"/>
                <w:sz w:val="22"/>
                <w:szCs w:val="22"/>
                <w:lang w:val="en-CA"/>
              </w:rPr>
            </w:pPr>
            <w:r w:rsidRPr="005669E6">
              <w:rPr>
                <w:kern w:val="22"/>
                <w:sz w:val="22"/>
                <w:szCs w:val="22"/>
                <w:lang w:val="en-CA"/>
              </w:rPr>
              <w:t xml:space="preserve">Lack of coordination from the relevant agencies, hard to get the cooperation to sit and find the solution from the problem or issue arise. </w:t>
            </w:r>
          </w:p>
        </w:tc>
      </w:tr>
      <w:tr w:rsidR="009B3B19" w:rsidRPr="005669E6" w:rsidTr="005669E6">
        <w:trPr>
          <w:trHeight w:val="1635"/>
          <w:jc w:val="center"/>
        </w:trPr>
        <w:tc>
          <w:tcPr>
            <w:tcW w:w="962" w:type="dxa"/>
            <w:tcBorders>
              <w:bottom w:val="single" w:sz="4" w:space="0" w:color="auto"/>
            </w:tcBorders>
            <w:shd w:val="clear" w:color="auto" w:fill="F2F2F2"/>
            <w:vAlign w:val="center"/>
          </w:tcPr>
          <w:p w:rsidR="009B3B19" w:rsidRPr="005669E6" w:rsidRDefault="009B3B19" w:rsidP="001B7A3C">
            <w:pPr>
              <w:jc w:val="center"/>
              <w:rPr>
                <w:rFonts w:eastAsia="SimSun"/>
                <w:kern w:val="22"/>
                <w:sz w:val="22"/>
                <w:szCs w:val="22"/>
                <w:lang w:val="en-CA"/>
              </w:rPr>
            </w:pPr>
            <w:r w:rsidRPr="005669E6">
              <w:rPr>
                <w:rFonts w:eastAsia="SimSun"/>
                <w:kern w:val="22"/>
                <w:sz w:val="22"/>
                <w:szCs w:val="22"/>
                <w:lang w:val="en-CA"/>
              </w:rPr>
              <w:t>External factors</w:t>
            </w:r>
          </w:p>
        </w:tc>
        <w:tc>
          <w:tcPr>
            <w:tcW w:w="6030" w:type="dxa"/>
            <w:shd w:val="clear" w:color="auto" w:fill="auto"/>
          </w:tcPr>
          <w:p w:rsidR="009B3B19" w:rsidRPr="005669E6" w:rsidRDefault="009B3B19" w:rsidP="001B7A3C">
            <w:pPr>
              <w:jc w:val="both"/>
              <w:rPr>
                <w:rFonts w:eastAsia="SimSun"/>
                <w:b/>
                <w:kern w:val="22"/>
                <w:sz w:val="22"/>
                <w:szCs w:val="22"/>
                <w:u w:val="single"/>
                <w:lang w:val="en-CA"/>
              </w:rPr>
            </w:pPr>
            <w:r w:rsidRPr="005669E6">
              <w:rPr>
                <w:rFonts w:eastAsia="SimSun"/>
                <w:b/>
                <w:kern w:val="22"/>
                <w:sz w:val="22"/>
                <w:szCs w:val="22"/>
                <w:u w:val="single"/>
                <w:lang w:val="en-CA"/>
              </w:rPr>
              <w:t>Opportunities:</w:t>
            </w:r>
          </w:p>
          <w:p w:rsidR="009B3B19" w:rsidRPr="005669E6" w:rsidRDefault="009B3B19" w:rsidP="001B7A3C">
            <w:pPr>
              <w:pStyle w:val="ListParagraph"/>
              <w:numPr>
                <w:ilvl w:val="0"/>
                <w:numId w:val="34"/>
              </w:numPr>
              <w:ind w:left="388"/>
              <w:jc w:val="both"/>
              <w:rPr>
                <w:kern w:val="22"/>
                <w:sz w:val="22"/>
                <w:szCs w:val="22"/>
                <w:lang w:val="en-CA"/>
              </w:rPr>
            </w:pPr>
            <w:r w:rsidRPr="005669E6">
              <w:rPr>
                <w:kern w:val="22"/>
                <w:sz w:val="22"/>
                <w:szCs w:val="22"/>
                <w:lang w:val="en-CA"/>
              </w:rPr>
              <w:t xml:space="preserve">Generate own funding (impose entries or conservation fees and Cooperation with NGOs </w:t>
            </w:r>
          </w:p>
          <w:p w:rsidR="009B3B19" w:rsidRPr="005669E6" w:rsidRDefault="009B3B19" w:rsidP="001B7A3C">
            <w:pPr>
              <w:pStyle w:val="ListParagraph"/>
              <w:numPr>
                <w:ilvl w:val="0"/>
                <w:numId w:val="34"/>
              </w:numPr>
              <w:ind w:left="388"/>
              <w:jc w:val="both"/>
              <w:rPr>
                <w:kern w:val="22"/>
                <w:sz w:val="22"/>
                <w:szCs w:val="22"/>
                <w:lang w:val="en-CA"/>
              </w:rPr>
            </w:pPr>
            <w:r w:rsidRPr="005669E6">
              <w:rPr>
                <w:kern w:val="22"/>
                <w:sz w:val="22"/>
                <w:szCs w:val="22"/>
                <w:lang w:val="en-CA"/>
              </w:rPr>
              <w:t>Create community-based management. Local stakeholders (communities, tourism operators) should be given more of a voice in the management of marine resources, as they are the main beneficiaries of healthy marine ecosystems and have the most to gain from healthy ecosystems. This vested interest will provide an incentive to local stakeholders to minimize impacts from their operations across the board.</w:t>
            </w:r>
          </w:p>
          <w:p w:rsidR="009B3B19" w:rsidRPr="005669E6" w:rsidRDefault="009B3B19" w:rsidP="001B7A3C">
            <w:pPr>
              <w:pStyle w:val="ListParagraph"/>
              <w:numPr>
                <w:ilvl w:val="0"/>
                <w:numId w:val="34"/>
              </w:numPr>
              <w:ind w:left="388"/>
              <w:jc w:val="both"/>
              <w:rPr>
                <w:kern w:val="22"/>
                <w:sz w:val="22"/>
                <w:szCs w:val="22"/>
                <w:lang w:val="en-CA"/>
              </w:rPr>
            </w:pPr>
            <w:r w:rsidRPr="005669E6">
              <w:rPr>
                <w:kern w:val="22"/>
                <w:sz w:val="22"/>
                <w:szCs w:val="22"/>
                <w:lang w:val="en-CA"/>
              </w:rPr>
              <w:t>Increase involvement of staffs in related training programme, knowledge sharing between local and international education research center.</w:t>
            </w:r>
          </w:p>
          <w:p w:rsidR="009B3B19" w:rsidRPr="005669E6" w:rsidRDefault="009B3B19" w:rsidP="001B7A3C">
            <w:pPr>
              <w:pStyle w:val="ListParagraph"/>
              <w:numPr>
                <w:ilvl w:val="0"/>
                <w:numId w:val="34"/>
              </w:numPr>
              <w:ind w:left="388"/>
              <w:jc w:val="both"/>
              <w:rPr>
                <w:kern w:val="22"/>
                <w:sz w:val="22"/>
                <w:szCs w:val="22"/>
                <w:lang w:val="en-CA"/>
              </w:rPr>
            </w:pPr>
            <w:r w:rsidRPr="005669E6">
              <w:rPr>
                <w:kern w:val="22"/>
                <w:sz w:val="22"/>
                <w:szCs w:val="22"/>
                <w:lang w:val="en-CA"/>
              </w:rPr>
              <w:t>Encourage local communities to involve in eco tourism activity. Instead provides an enormous opportunity to further showcase the tremendous economic, social, cultural, environmental, and heritage, this sector also will increase the social and economy status of local communities.</w:t>
            </w:r>
          </w:p>
          <w:p w:rsidR="009B3B19" w:rsidRPr="005669E6" w:rsidRDefault="009B3B19" w:rsidP="001B7A3C">
            <w:pPr>
              <w:pStyle w:val="ListParagraph"/>
              <w:numPr>
                <w:ilvl w:val="0"/>
                <w:numId w:val="34"/>
              </w:numPr>
              <w:ind w:left="388"/>
              <w:jc w:val="both"/>
              <w:rPr>
                <w:kern w:val="22"/>
                <w:sz w:val="22"/>
                <w:szCs w:val="22"/>
                <w:lang w:val="en-CA"/>
              </w:rPr>
            </w:pPr>
            <w:r w:rsidRPr="005669E6">
              <w:rPr>
                <w:kern w:val="22"/>
                <w:sz w:val="22"/>
                <w:szCs w:val="22"/>
                <w:lang w:val="en-CA"/>
              </w:rPr>
              <w:t xml:space="preserve">Develop the Management Plans which include actions to mitigate local impacts in all Marine Parks </w:t>
            </w:r>
          </w:p>
          <w:p w:rsidR="009B3B19" w:rsidRPr="005669E6" w:rsidRDefault="009B3B19" w:rsidP="001B7A3C">
            <w:pPr>
              <w:pStyle w:val="ListParagraph"/>
              <w:numPr>
                <w:ilvl w:val="0"/>
                <w:numId w:val="34"/>
              </w:numPr>
              <w:ind w:left="388"/>
              <w:jc w:val="both"/>
              <w:rPr>
                <w:kern w:val="22"/>
                <w:sz w:val="22"/>
                <w:szCs w:val="22"/>
                <w:lang w:val="en-CA"/>
              </w:rPr>
            </w:pPr>
            <w:r w:rsidRPr="005669E6">
              <w:rPr>
                <w:kern w:val="22"/>
                <w:sz w:val="22"/>
                <w:szCs w:val="22"/>
                <w:lang w:val="en-CA"/>
              </w:rPr>
              <w:t xml:space="preserve">Integrate State governments into the management of marine resources to ensure that development is managed in such a way that impacts on marine resources from, for example growing tourism, are </w:t>
            </w:r>
            <w:proofErr w:type="gramStart"/>
            <w:r w:rsidRPr="005669E6">
              <w:rPr>
                <w:kern w:val="22"/>
                <w:sz w:val="22"/>
                <w:szCs w:val="22"/>
                <w:lang w:val="en-CA"/>
              </w:rPr>
              <w:t>taken into account</w:t>
            </w:r>
            <w:proofErr w:type="gramEnd"/>
            <w:r w:rsidRPr="005669E6">
              <w:rPr>
                <w:kern w:val="22"/>
                <w:sz w:val="22"/>
                <w:szCs w:val="22"/>
                <w:lang w:val="en-CA"/>
              </w:rPr>
              <w:t xml:space="preserve"> and actions taken to minimize impacts.</w:t>
            </w:r>
          </w:p>
          <w:p w:rsidR="009B3B19" w:rsidRPr="005669E6" w:rsidRDefault="009B3B19" w:rsidP="001B7A3C">
            <w:pPr>
              <w:pStyle w:val="ListParagraph"/>
              <w:numPr>
                <w:ilvl w:val="0"/>
                <w:numId w:val="34"/>
              </w:numPr>
              <w:ind w:left="388"/>
              <w:jc w:val="both"/>
              <w:rPr>
                <w:kern w:val="22"/>
                <w:sz w:val="22"/>
                <w:szCs w:val="22"/>
                <w:lang w:val="en-CA"/>
              </w:rPr>
            </w:pPr>
            <w:r w:rsidRPr="005669E6">
              <w:rPr>
                <w:kern w:val="22"/>
                <w:sz w:val="22"/>
                <w:szCs w:val="22"/>
                <w:lang w:val="en-CA"/>
              </w:rPr>
              <w:t>Involve cooperation between government, NGOs, local communities and business operators on the islands. This would be a good step forward in getting the different stakeholders and interest groups to work together to reduce local impacts to coral reefs in Malaysia, leading the way to greater local management of reefs.</w:t>
            </w:r>
          </w:p>
          <w:p w:rsidR="009B3B19" w:rsidRPr="005669E6" w:rsidRDefault="009B3B19" w:rsidP="009B3B19">
            <w:pPr>
              <w:rPr>
                <w:rFonts w:eastAsia="SimSun"/>
                <w:kern w:val="22"/>
                <w:sz w:val="22"/>
                <w:szCs w:val="22"/>
                <w:lang w:val="en-CA"/>
              </w:rPr>
            </w:pPr>
          </w:p>
        </w:tc>
        <w:tc>
          <w:tcPr>
            <w:tcW w:w="6657"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Threats:</w:t>
            </w:r>
          </w:p>
          <w:p w:rsidR="009B3B19" w:rsidRPr="005669E6" w:rsidRDefault="009B3B19" w:rsidP="001B7A3C">
            <w:pPr>
              <w:pStyle w:val="ListParagraph"/>
              <w:numPr>
                <w:ilvl w:val="0"/>
                <w:numId w:val="35"/>
              </w:numPr>
              <w:ind w:left="439"/>
              <w:rPr>
                <w:kern w:val="22"/>
                <w:sz w:val="22"/>
                <w:szCs w:val="22"/>
                <w:lang w:val="en-CA"/>
              </w:rPr>
            </w:pPr>
            <w:r w:rsidRPr="005669E6">
              <w:rPr>
                <w:kern w:val="22"/>
                <w:sz w:val="22"/>
                <w:szCs w:val="22"/>
                <w:lang w:val="en-CA"/>
              </w:rPr>
              <w:t>Coastal development mostly the construction of tourism infrastructure or the renovation of existing infrastructure to help accommodate the growing number of tourists that visit Malaysia’s islands annually.</w:t>
            </w:r>
          </w:p>
          <w:p w:rsidR="009B3B19" w:rsidRPr="005669E6" w:rsidRDefault="009B3B19" w:rsidP="001B7A3C">
            <w:pPr>
              <w:pStyle w:val="ListParagraph"/>
              <w:numPr>
                <w:ilvl w:val="0"/>
                <w:numId w:val="35"/>
              </w:numPr>
              <w:ind w:left="439"/>
              <w:rPr>
                <w:kern w:val="22"/>
                <w:sz w:val="22"/>
                <w:szCs w:val="22"/>
                <w:lang w:val="en-CA"/>
              </w:rPr>
            </w:pPr>
            <w:r w:rsidRPr="005669E6">
              <w:rPr>
                <w:kern w:val="22"/>
                <w:sz w:val="22"/>
                <w:szCs w:val="22"/>
                <w:lang w:val="en-CA"/>
              </w:rPr>
              <w:t>Conflict of interest between government agencies and stakeholder</w:t>
            </w:r>
          </w:p>
          <w:p w:rsidR="009B3B19" w:rsidRPr="005669E6" w:rsidRDefault="009B3B19" w:rsidP="001B7A3C">
            <w:pPr>
              <w:pStyle w:val="ListParagraph"/>
              <w:numPr>
                <w:ilvl w:val="0"/>
                <w:numId w:val="35"/>
              </w:numPr>
              <w:ind w:left="439"/>
              <w:rPr>
                <w:kern w:val="22"/>
                <w:sz w:val="22"/>
                <w:szCs w:val="22"/>
                <w:lang w:val="en-CA"/>
              </w:rPr>
            </w:pPr>
            <w:r w:rsidRPr="005669E6">
              <w:rPr>
                <w:kern w:val="22"/>
                <w:sz w:val="22"/>
                <w:szCs w:val="22"/>
                <w:lang w:val="en-CA"/>
              </w:rPr>
              <w:t>Climate change, rising of sea temperature that can affect the health of coral reef</w:t>
            </w:r>
          </w:p>
          <w:p w:rsidR="009B3B19" w:rsidRPr="005669E6" w:rsidRDefault="009B3B19" w:rsidP="001B7A3C">
            <w:pPr>
              <w:jc w:val="center"/>
              <w:rPr>
                <w:rFonts w:eastAsia="SimSun"/>
                <w:kern w:val="22"/>
                <w:sz w:val="22"/>
                <w:szCs w:val="22"/>
                <w:u w:val="single"/>
                <w:lang w:val="en-CA"/>
              </w:rPr>
            </w:pPr>
          </w:p>
          <w:p w:rsidR="009B3B19" w:rsidRPr="005669E6" w:rsidRDefault="009B3B19" w:rsidP="001B7A3C">
            <w:pPr>
              <w:jc w:val="center"/>
              <w:rPr>
                <w:rFonts w:eastAsia="SimSun"/>
                <w:kern w:val="22"/>
                <w:sz w:val="22"/>
                <w:szCs w:val="22"/>
                <w:u w:val="single"/>
                <w:lang w:val="en-CA"/>
              </w:rPr>
            </w:pPr>
          </w:p>
        </w:tc>
      </w:tr>
    </w:tbl>
    <w:p w:rsidR="009B3B19" w:rsidRPr="005669E6" w:rsidRDefault="009B3B19" w:rsidP="00B967DD">
      <w:pPr>
        <w:contextualSpacing/>
        <w:jc w:val="center"/>
        <w:rPr>
          <w:b/>
          <w:kern w:val="22"/>
          <w:sz w:val="22"/>
          <w:szCs w:val="22"/>
          <w:lang w:val="en-CA"/>
        </w:rPr>
      </w:pPr>
    </w:p>
    <w:p w:rsidR="009B3B19" w:rsidRPr="005669E6" w:rsidRDefault="009B3B19" w:rsidP="005669E6">
      <w:pPr>
        <w:contextualSpacing/>
        <w:rPr>
          <w:b/>
          <w:kern w:val="22"/>
          <w:sz w:val="22"/>
          <w:szCs w:val="22"/>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5722"/>
        <w:gridCol w:w="6266"/>
      </w:tblGrid>
      <w:tr w:rsidR="009B3B19" w:rsidRPr="005669E6" w:rsidTr="001B7A3C">
        <w:trPr>
          <w:trHeight w:val="620"/>
          <w:jc w:val="center"/>
        </w:trPr>
        <w:tc>
          <w:tcPr>
            <w:tcW w:w="13649" w:type="dxa"/>
            <w:gridSpan w:val="3"/>
            <w:shd w:val="clear" w:color="auto" w:fill="F2F2F2"/>
            <w:vAlign w:val="center"/>
          </w:tcPr>
          <w:p w:rsidR="009B3B19" w:rsidRPr="005669E6" w:rsidRDefault="009B3B19" w:rsidP="001B7A3C">
            <w:pPr>
              <w:contextualSpacing/>
              <w:jc w:val="center"/>
              <w:rPr>
                <w:rFonts w:eastAsia="SimSun"/>
                <w:b/>
                <w:kern w:val="22"/>
                <w:sz w:val="22"/>
                <w:szCs w:val="22"/>
                <w:lang w:val="en-CA"/>
              </w:rPr>
            </w:pPr>
            <w:r w:rsidRPr="005669E6">
              <w:rPr>
                <w:rFonts w:eastAsia="SimSun"/>
                <w:b/>
                <w:kern w:val="22"/>
                <w:sz w:val="22"/>
                <w:szCs w:val="22"/>
                <w:lang w:val="en-CA"/>
              </w:rPr>
              <w:lastRenderedPageBreak/>
              <w:t>SWOT Analysis of National Plans/Activities</w:t>
            </w:r>
          </w:p>
          <w:p w:rsidR="009B3B19" w:rsidRPr="005669E6" w:rsidRDefault="009B3B19" w:rsidP="001B7A3C">
            <w:pPr>
              <w:contextualSpacing/>
              <w:jc w:val="center"/>
              <w:rPr>
                <w:rFonts w:eastAsia="SimSun"/>
                <w:b/>
                <w:kern w:val="22"/>
                <w:sz w:val="22"/>
                <w:szCs w:val="22"/>
                <w:lang w:val="en-CA"/>
              </w:rPr>
            </w:pPr>
            <w:r w:rsidRPr="005669E6">
              <w:rPr>
                <w:rFonts w:eastAsia="SimSun"/>
                <w:b/>
                <w:kern w:val="22"/>
                <w:sz w:val="22"/>
                <w:szCs w:val="22"/>
                <w:lang w:val="en-CA"/>
              </w:rPr>
              <w:t>Country:</w:t>
            </w:r>
            <w:r w:rsidRPr="005669E6">
              <w:rPr>
                <w:rFonts w:eastAsia="SimSun"/>
                <w:kern w:val="22"/>
                <w:sz w:val="22"/>
                <w:szCs w:val="22"/>
                <w:lang w:val="en-CA"/>
              </w:rPr>
              <w:t xml:space="preserve"> </w:t>
            </w:r>
            <w:r w:rsidRPr="005669E6">
              <w:rPr>
                <w:rFonts w:eastAsia="SimSun"/>
                <w:b/>
                <w:kern w:val="22"/>
                <w:sz w:val="22"/>
                <w:szCs w:val="22"/>
                <w:lang w:val="en-CA"/>
              </w:rPr>
              <w:t>PAPUA NEW GUINEA</w:t>
            </w:r>
            <w:r w:rsidRPr="005669E6">
              <w:rPr>
                <w:rFonts w:eastAsia="SimSun"/>
                <w:kern w:val="22"/>
                <w:sz w:val="22"/>
                <w:szCs w:val="22"/>
                <w:lang w:val="en-CA"/>
              </w:rPr>
              <w:t xml:space="preserve"> -  </w:t>
            </w:r>
            <w:r w:rsidRPr="005669E6">
              <w:rPr>
                <w:rFonts w:eastAsia="SimSun"/>
                <w:b/>
                <w:kern w:val="22"/>
                <w:sz w:val="22"/>
                <w:szCs w:val="22"/>
                <w:lang w:val="en-CA"/>
              </w:rPr>
              <w:t>Ridge to Reef Approach – Planning Tool</w:t>
            </w:r>
          </w:p>
        </w:tc>
      </w:tr>
      <w:tr w:rsidR="009B3B19" w:rsidRPr="005669E6" w:rsidTr="005669E6">
        <w:trPr>
          <w:trHeight w:val="2268"/>
          <w:jc w:val="center"/>
        </w:trPr>
        <w:tc>
          <w:tcPr>
            <w:tcW w:w="962" w:type="dxa"/>
            <w:tcBorders>
              <w:bottom w:val="single" w:sz="4" w:space="0" w:color="auto"/>
            </w:tcBorders>
            <w:shd w:val="clear" w:color="auto" w:fill="F2F2F2"/>
            <w:vAlign w:val="center"/>
          </w:tcPr>
          <w:p w:rsidR="009B3B19" w:rsidRPr="005669E6" w:rsidRDefault="009B3B19" w:rsidP="001B7A3C">
            <w:pPr>
              <w:jc w:val="center"/>
              <w:rPr>
                <w:rFonts w:eastAsia="SimSun"/>
                <w:kern w:val="22"/>
                <w:sz w:val="22"/>
                <w:szCs w:val="22"/>
                <w:lang w:val="en-CA"/>
              </w:rPr>
            </w:pPr>
            <w:r w:rsidRPr="005669E6">
              <w:rPr>
                <w:rFonts w:eastAsia="SimSun"/>
                <w:kern w:val="22"/>
                <w:sz w:val="22"/>
                <w:szCs w:val="22"/>
                <w:lang w:val="en-CA"/>
              </w:rPr>
              <w:t>Internal factors</w:t>
            </w:r>
          </w:p>
        </w:tc>
        <w:tc>
          <w:tcPr>
            <w:tcW w:w="6030"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Strengths:</w:t>
            </w:r>
          </w:p>
          <w:p w:rsidR="009B3B19" w:rsidRPr="005669E6" w:rsidRDefault="009B3B19" w:rsidP="001B7A3C">
            <w:pPr>
              <w:jc w:val="center"/>
              <w:rPr>
                <w:rFonts w:eastAsia="SimSun"/>
                <w:kern w:val="22"/>
                <w:sz w:val="22"/>
                <w:szCs w:val="22"/>
                <w:lang w:val="en-CA"/>
              </w:rPr>
            </w:pP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Land to Sea integrated planning</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Facilitates multi – stakeholder participation</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Tool to assist effective decision making</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Empower communities</w:t>
            </w:r>
          </w:p>
          <w:p w:rsidR="009B3B19" w:rsidRPr="005669E6" w:rsidRDefault="009B3B19" w:rsidP="005669E6">
            <w:pPr>
              <w:pStyle w:val="ListParagraph"/>
              <w:numPr>
                <w:ilvl w:val="0"/>
                <w:numId w:val="27"/>
              </w:numPr>
              <w:rPr>
                <w:kern w:val="22"/>
                <w:sz w:val="22"/>
                <w:szCs w:val="22"/>
                <w:lang w:val="en-CA"/>
              </w:rPr>
            </w:pPr>
            <w:r w:rsidRPr="005669E6">
              <w:rPr>
                <w:kern w:val="22"/>
                <w:sz w:val="22"/>
                <w:szCs w:val="22"/>
                <w:lang w:val="en-CA"/>
              </w:rPr>
              <w:t>Sustainable costal and fisheries management</w:t>
            </w:r>
          </w:p>
        </w:tc>
        <w:tc>
          <w:tcPr>
            <w:tcW w:w="6657"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Weaknesses:</w:t>
            </w:r>
          </w:p>
          <w:p w:rsidR="009B3B19" w:rsidRPr="005669E6" w:rsidRDefault="009B3B19" w:rsidP="001B7A3C">
            <w:pPr>
              <w:pStyle w:val="ListParagraph"/>
              <w:numPr>
                <w:ilvl w:val="0"/>
                <w:numId w:val="27"/>
              </w:numPr>
              <w:rPr>
                <w:b/>
                <w:kern w:val="22"/>
                <w:sz w:val="22"/>
                <w:szCs w:val="22"/>
                <w:lang w:val="en-CA"/>
              </w:rPr>
            </w:pPr>
            <w:r w:rsidRPr="005669E6">
              <w:rPr>
                <w:kern w:val="22"/>
                <w:sz w:val="22"/>
                <w:szCs w:val="22"/>
                <w:lang w:val="en-CA"/>
              </w:rPr>
              <w:t>Lack of coordination among stakeholders</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Lack of data</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Lack of personnel</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Funding constraints</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Access to sites</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Enforcement and monitoring</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Weak legislations</w:t>
            </w:r>
          </w:p>
        </w:tc>
      </w:tr>
      <w:tr w:rsidR="009B3B19" w:rsidRPr="005669E6" w:rsidTr="001B7A3C">
        <w:trPr>
          <w:trHeight w:val="3131"/>
          <w:jc w:val="center"/>
        </w:trPr>
        <w:tc>
          <w:tcPr>
            <w:tcW w:w="962" w:type="dxa"/>
            <w:tcBorders>
              <w:bottom w:val="single" w:sz="4" w:space="0" w:color="auto"/>
            </w:tcBorders>
            <w:shd w:val="clear" w:color="auto" w:fill="F2F2F2"/>
            <w:vAlign w:val="center"/>
          </w:tcPr>
          <w:p w:rsidR="009B3B19" w:rsidRPr="005669E6" w:rsidRDefault="009B3B19" w:rsidP="001B7A3C">
            <w:pPr>
              <w:jc w:val="center"/>
              <w:rPr>
                <w:rFonts w:eastAsia="SimSun"/>
                <w:kern w:val="22"/>
                <w:sz w:val="22"/>
                <w:szCs w:val="22"/>
                <w:lang w:val="en-CA"/>
              </w:rPr>
            </w:pPr>
            <w:r w:rsidRPr="005669E6">
              <w:rPr>
                <w:rFonts w:eastAsia="SimSun"/>
                <w:kern w:val="22"/>
                <w:sz w:val="22"/>
                <w:szCs w:val="22"/>
                <w:lang w:val="en-CA"/>
              </w:rPr>
              <w:t>External factors</w:t>
            </w:r>
          </w:p>
        </w:tc>
        <w:tc>
          <w:tcPr>
            <w:tcW w:w="6030"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Opportunities:</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Capacity building</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Resource mobilization</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 xml:space="preserve">Effective planning and management </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Seek funding from partners and donors</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Identify alternative livelihood options for communities</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Integrate with other existing plans for effective management</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Strengthen legislations</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Minimize environmental impacts</w:t>
            </w:r>
          </w:p>
        </w:tc>
        <w:tc>
          <w:tcPr>
            <w:tcW w:w="6657"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Threats:</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Conflicting land uses</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Government priorities – activities may not be supported</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Lack of consensus among the different stakeholders</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Development pressures</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Climate Change</w:t>
            </w:r>
          </w:p>
          <w:p w:rsidR="009B3B19" w:rsidRPr="005669E6" w:rsidRDefault="009B3B19" w:rsidP="001B7A3C">
            <w:pPr>
              <w:pStyle w:val="ListParagraph"/>
              <w:numPr>
                <w:ilvl w:val="0"/>
                <w:numId w:val="27"/>
              </w:numPr>
              <w:rPr>
                <w:kern w:val="22"/>
                <w:sz w:val="22"/>
                <w:szCs w:val="22"/>
                <w:lang w:val="en-CA"/>
              </w:rPr>
            </w:pPr>
            <w:r w:rsidRPr="005669E6">
              <w:rPr>
                <w:kern w:val="22"/>
                <w:sz w:val="22"/>
                <w:szCs w:val="22"/>
                <w:lang w:val="en-CA"/>
              </w:rPr>
              <w:t>Natural disasters</w:t>
            </w:r>
          </w:p>
          <w:p w:rsidR="009B3B19" w:rsidRPr="005669E6" w:rsidRDefault="009B3B19" w:rsidP="001B7A3C">
            <w:pPr>
              <w:jc w:val="center"/>
              <w:rPr>
                <w:rFonts w:eastAsia="SimSun"/>
                <w:kern w:val="22"/>
                <w:sz w:val="22"/>
                <w:szCs w:val="22"/>
                <w:u w:val="single"/>
                <w:lang w:val="en-CA"/>
              </w:rPr>
            </w:pPr>
          </w:p>
        </w:tc>
      </w:tr>
      <w:tr w:rsidR="009B3B19" w:rsidRPr="005669E6" w:rsidTr="001B7A3C">
        <w:trPr>
          <w:trHeight w:val="620"/>
          <w:jc w:val="center"/>
        </w:trPr>
        <w:tc>
          <w:tcPr>
            <w:tcW w:w="13649" w:type="dxa"/>
            <w:gridSpan w:val="3"/>
            <w:shd w:val="clear" w:color="auto" w:fill="F2F2F2"/>
            <w:vAlign w:val="center"/>
          </w:tcPr>
          <w:p w:rsidR="009B3B19" w:rsidRPr="005669E6" w:rsidRDefault="009B3B19" w:rsidP="001B7A3C">
            <w:pPr>
              <w:contextualSpacing/>
              <w:jc w:val="center"/>
              <w:rPr>
                <w:rFonts w:eastAsia="SimSun"/>
                <w:b/>
                <w:kern w:val="22"/>
                <w:sz w:val="21"/>
                <w:szCs w:val="21"/>
                <w:lang w:val="en-CA"/>
              </w:rPr>
            </w:pPr>
            <w:r w:rsidRPr="005669E6">
              <w:rPr>
                <w:rFonts w:eastAsia="SimSun"/>
                <w:b/>
                <w:kern w:val="22"/>
                <w:sz w:val="21"/>
                <w:szCs w:val="21"/>
                <w:lang w:val="en-CA"/>
              </w:rPr>
              <w:t>SWOT Analysis of National Plans/Activities</w:t>
            </w:r>
          </w:p>
          <w:p w:rsidR="009B3B19" w:rsidRPr="005669E6" w:rsidRDefault="009B3B19" w:rsidP="001B7A3C">
            <w:pPr>
              <w:contextualSpacing/>
              <w:jc w:val="center"/>
              <w:rPr>
                <w:rFonts w:eastAsia="SimSun"/>
                <w:b/>
                <w:kern w:val="22"/>
                <w:sz w:val="21"/>
                <w:szCs w:val="21"/>
                <w:lang w:val="en-CA"/>
              </w:rPr>
            </w:pPr>
            <w:r w:rsidRPr="005669E6">
              <w:rPr>
                <w:rFonts w:eastAsia="SimSun"/>
                <w:b/>
                <w:kern w:val="22"/>
                <w:sz w:val="21"/>
                <w:szCs w:val="21"/>
                <w:lang w:val="en-CA"/>
              </w:rPr>
              <w:t>Country:</w:t>
            </w:r>
            <w:r w:rsidRPr="005669E6">
              <w:rPr>
                <w:rFonts w:eastAsia="SimSun"/>
                <w:kern w:val="22"/>
                <w:sz w:val="21"/>
                <w:szCs w:val="21"/>
                <w:lang w:val="en-CA"/>
              </w:rPr>
              <w:t xml:space="preserve"> </w:t>
            </w:r>
            <w:r w:rsidRPr="005669E6">
              <w:rPr>
                <w:rStyle w:val="PlaceholderText"/>
                <w:rFonts w:eastAsia="SimSun"/>
                <w:b/>
                <w:bCs/>
                <w:color w:val="auto"/>
                <w:kern w:val="22"/>
                <w:sz w:val="21"/>
                <w:szCs w:val="21"/>
                <w:lang w:val="en-CA"/>
              </w:rPr>
              <w:t>PHILIPPINES</w:t>
            </w:r>
            <w:r w:rsidRPr="005669E6">
              <w:rPr>
                <w:rFonts w:eastAsia="SimSun"/>
                <w:kern w:val="22"/>
                <w:sz w:val="21"/>
                <w:szCs w:val="21"/>
                <w:lang w:val="en-CA"/>
              </w:rPr>
              <w:t xml:space="preserve"> - </w:t>
            </w:r>
            <w:r w:rsidRPr="005669E6">
              <w:rPr>
                <w:rFonts w:ascii="MS Gothic" w:eastAsia="MS Gothic" w:hAnsi="MS Gothic"/>
                <w:b/>
                <w:kern w:val="22"/>
                <w:sz w:val="21"/>
                <w:szCs w:val="21"/>
                <w:lang w:val="en-CA"/>
              </w:rPr>
              <w:t>☒</w:t>
            </w:r>
            <w:r w:rsidRPr="005669E6">
              <w:rPr>
                <w:rFonts w:eastAsia="SimSun"/>
                <w:kern w:val="22"/>
                <w:sz w:val="21"/>
                <w:szCs w:val="21"/>
                <w:lang w:val="en-CA"/>
              </w:rPr>
              <w:t xml:space="preserve">National CTI plan </w:t>
            </w:r>
          </w:p>
        </w:tc>
      </w:tr>
      <w:tr w:rsidR="009B3B19" w:rsidRPr="005669E6" w:rsidTr="005669E6">
        <w:trPr>
          <w:trHeight w:val="2268"/>
          <w:jc w:val="center"/>
        </w:trPr>
        <w:tc>
          <w:tcPr>
            <w:tcW w:w="962" w:type="dxa"/>
            <w:tcBorders>
              <w:bottom w:val="single" w:sz="4" w:space="0" w:color="auto"/>
            </w:tcBorders>
            <w:shd w:val="clear" w:color="auto" w:fill="F2F2F2"/>
            <w:vAlign w:val="center"/>
          </w:tcPr>
          <w:p w:rsidR="009B3B19" w:rsidRPr="005669E6" w:rsidRDefault="009B3B19" w:rsidP="001B7A3C">
            <w:pPr>
              <w:jc w:val="center"/>
              <w:rPr>
                <w:rFonts w:eastAsia="SimSun"/>
                <w:kern w:val="22"/>
                <w:sz w:val="21"/>
                <w:szCs w:val="21"/>
                <w:lang w:val="en-CA"/>
              </w:rPr>
            </w:pPr>
            <w:r w:rsidRPr="005669E6">
              <w:rPr>
                <w:rFonts w:eastAsia="SimSun"/>
                <w:kern w:val="22"/>
                <w:sz w:val="21"/>
                <w:szCs w:val="21"/>
                <w:lang w:val="en-CA"/>
              </w:rPr>
              <w:t>Internal factors</w:t>
            </w:r>
          </w:p>
        </w:tc>
        <w:tc>
          <w:tcPr>
            <w:tcW w:w="6030" w:type="dxa"/>
            <w:shd w:val="clear" w:color="auto" w:fill="auto"/>
          </w:tcPr>
          <w:p w:rsidR="009B3B19" w:rsidRPr="005669E6" w:rsidRDefault="009B3B19" w:rsidP="001B7A3C">
            <w:pPr>
              <w:jc w:val="center"/>
              <w:rPr>
                <w:rFonts w:eastAsia="SimSun"/>
                <w:b/>
                <w:kern w:val="22"/>
                <w:sz w:val="21"/>
                <w:szCs w:val="21"/>
                <w:u w:val="single"/>
                <w:lang w:val="en-CA"/>
              </w:rPr>
            </w:pPr>
            <w:r w:rsidRPr="005669E6">
              <w:rPr>
                <w:rFonts w:eastAsia="SimSun"/>
                <w:b/>
                <w:kern w:val="22"/>
                <w:sz w:val="21"/>
                <w:szCs w:val="21"/>
                <w:u w:val="single"/>
                <w:lang w:val="en-CA"/>
              </w:rPr>
              <w:t>Strengths:</w:t>
            </w:r>
          </w:p>
          <w:p w:rsidR="009B3B19" w:rsidRPr="005669E6" w:rsidRDefault="009B3B19" w:rsidP="001B7A3C">
            <w:pPr>
              <w:pStyle w:val="ListParagraph"/>
              <w:numPr>
                <w:ilvl w:val="0"/>
                <w:numId w:val="28"/>
              </w:numPr>
              <w:rPr>
                <w:kern w:val="22"/>
                <w:sz w:val="21"/>
                <w:szCs w:val="21"/>
                <w:lang w:val="en-CA"/>
              </w:rPr>
            </w:pPr>
            <w:r w:rsidRPr="005669E6">
              <w:rPr>
                <w:kern w:val="22"/>
                <w:sz w:val="21"/>
                <w:szCs w:val="21"/>
                <w:lang w:val="en-CA"/>
              </w:rPr>
              <w:t>In –country marine ecosystems experts</w:t>
            </w:r>
          </w:p>
          <w:p w:rsidR="009B3B19" w:rsidRPr="005669E6" w:rsidRDefault="009B3B19" w:rsidP="001B7A3C">
            <w:pPr>
              <w:pStyle w:val="ListParagraph"/>
              <w:numPr>
                <w:ilvl w:val="0"/>
                <w:numId w:val="28"/>
              </w:numPr>
              <w:rPr>
                <w:kern w:val="22"/>
                <w:sz w:val="21"/>
                <w:szCs w:val="21"/>
                <w:lang w:val="en-CA"/>
              </w:rPr>
            </w:pPr>
            <w:r w:rsidRPr="005669E6">
              <w:rPr>
                <w:kern w:val="22"/>
                <w:sz w:val="21"/>
                <w:szCs w:val="21"/>
                <w:lang w:val="en-CA"/>
              </w:rPr>
              <w:t>The country is a signatory to international policies on marine biodiversity</w:t>
            </w:r>
          </w:p>
          <w:p w:rsidR="009B3B19" w:rsidRPr="005669E6" w:rsidRDefault="009B3B19" w:rsidP="001B7A3C">
            <w:pPr>
              <w:pStyle w:val="ListParagraph"/>
              <w:numPr>
                <w:ilvl w:val="0"/>
                <w:numId w:val="28"/>
              </w:numPr>
              <w:rPr>
                <w:kern w:val="22"/>
                <w:sz w:val="21"/>
                <w:szCs w:val="21"/>
                <w:lang w:val="en-CA"/>
              </w:rPr>
            </w:pPr>
            <w:r w:rsidRPr="005669E6">
              <w:rPr>
                <w:kern w:val="22"/>
                <w:sz w:val="21"/>
                <w:szCs w:val="21"/>
                <w:lang w:val="en-CA"/>
              </w:rPr>
              <w:t>National legislations in place to support implementation of the Plan</w:t>
            </w:r>
          </w:p>
          <w:p w:rsidR="009B3B19" w:rsidRPr="005669E6" w:rsidRDefault="009B3B19" w:rsidP="001B7A3C">
            <w:pPr>
              <w:pStyle w:val="ListParagraph"/>
              <w:numPr>
                <w:ilvl w:val="0"/>
                <w:numId w:val="28"/>
              </w:numPr>
              <w:rPr>
                <w:kern w:val="22"/>
                <w:sz w:val="21"/>
                <w:szCs w:val="21"/>
                <w:lang w:val="en-CA"/>
              </w:rPr>
            </w:pPr>
            <w:r w:rsidRPr="005669E6">
              <w:rPr>
                <w:kern w:val="22"/>
                <w:sz w:val="21"/>
                <w:szCs w:val="21"/>
                <w:lang w:val="en-CA"/>
              </w:rPr>
              <w:t xml:space="preserve">Subscription to enabling approaches e.g. precautionary principle, participatory and multi-sectoral, science-based governance </w:t>
            </w:r>
          </w:p>
        </w:tc>
        <w:tc>
          <w:tcPr>
            <w:tcW w:w="6657" w:type="dxa"/>
            <w:shd w:val="clear" w:color="auto" w:fill="auto"/>
          </w:tcPr>
          <w:p w:rsidR="009B3B19" w:rsidRPr="005669E6" w:rsidRDefault="009B3B19" w:rsidP="001B7A3C">
            <w:pPr>
              <w:jc w:val="center"/>
              <w:rPr>
                <w:rFonts w:eastAsia="SimSun"/>
                <w:b/>
                <w:kern w:val="22"/>
                <w:sz w:val="21"/>
                <w:szCs w:val="21"/>
                <w:u w:val="single"/>
                <w:lang w:val="en-CA"/>
              </w:rPr>
            </w:pPr>
            <w:r w:rsidRPr="005669E6">
              <w:rPr>
                <w:rFonts w:eastAsia="SimSun"/>
                <w:b/>
                <w:kern w:val="22"/>
                <w:sz w:val="21"/>
                <w:szCs w:val="21"/>
                <w:u w:val="single"/>
                <w:lang w:val="en-CA"/>
              </w:rPr>
              <w:t>Weaknesses:</w:t>
            </w:r>
          </w:p>
          <w:p w:rsidR="009B3B19" w:rsidRPr="005669E6" w:rsidRDefault="009B3B19" w:rsidP="001B7A3C">
            <w:pPr>
              <w:pStyle w:val="ListParagraph"/>
              <w:numPr>
                <w:ilvl w:val="0"/>
                <w:numId w:val="29"/>
              </w:numPr>
              <w:rPr>
                <w:kern w:val="22"/>
                <w:sz w:val="21"/>
                <w:szCs w:val="21"/>
                <w:lang w:val="en-CA"/>
              </w:rPr>
            </w:pPr>
            <w:r w:rsidRPr="005669E6">
              <w:rPr>
                <w:kern w:val="22"/>
                <w:sz w:val="21"/>
                <w:szCs w:val="21"/>
                <w:lang w:val="en-CA"/>
              </w:rPr>
              <w:t>Bureaucracy/politics</w:t>
            </w:r>
          </w:p>
          <w:p w:rsidR="009B3B19" w:rsidRPr="005669E6" w:rsidRDefault="009B3B19" w:rsidP="001B7A3C">
            <w:pPr>
              <w:pStyle w:val="ListParagraph"/>
              <w:numPr>
                <w:ilvl w:val="0"/>
                <w:numId w:val="29"/>
              </w:numPr>
              <w:rPr>
                <w:kern w:val="22"/>
                <w:sz w:val="21"/>
                <w:szCs w:val="21"/>
                <w:lang w:val="en-CA"/>
              </w:rPr>
            </w:pPr>
            <w:r w:rsidRPr="005669E6">
              <w:rPr>
                <w:kern w:val="22"/>
                <w:sz w:val="21"/>
                <w:szCs w:val="21"/>
                <w:lang w:val="en-CA"/>
              </w:rPr>
              <w:t>Logistics – strict procurement law, complicated budget and financial cycle</w:t>
            </w:r>
          </w:p>
          <w:p w:rsidR="009B3B19" w:rsidRPr="005669E6" w:rsidRDefault="009B3B19" w:rsidP="001B7A3C">
            <w:pPr>
              <w:pStyle w:val="ListParagraph"/>
              <w:numPr>
                <w:ilvl w:val="0"/>
                <w:numId w:val="29"/>
              </w:numPr>
              <w:rPr>
                <w:kern w:val="22"/>
                <w:sz w:val="21"/>
                <w:szCs w:val="21"/>
                <w:lang w:val="en-CA"/>
              </w:rPr>
            </w:pPr>
            <w:r w:rsidRPr="005669E6">
              <w:rPr>
                <w:kern w:val="22"/>
                <w:sz w:val="21"/>
                <w:szCs w:val="21"/>
                <w:lang w:val="en-CA"/>
              </w:rPr>
              <w:t>The Plan is not widely disseminated or mainstreamed to the local level</w:t>
            </w:r>
          </w:p>
          <w:p w:rsidR="009B3B19" w:rsidRPr="005669E6" w:rsidRDefault="009B3B19" w:rsidP="001B7A3C">
            <w:pPr>
              <w:pStyle w:val="ListParagraph"/>
              <w:numPr>
                <w:ilvl w:val="0"/>
                <w:numId w:val="29"/>
              </w:numPr>
              <w:rPr>
                <w:kern w:val="22"/>
                <w:sz w:val="21"/>
                <w:szCs w:val="21"/>
                <w:lang w:val="en-CA"/>
              </w:rPr>
            </w:pPr>
            <w:r w:rsidRPr="005669E6">
              <w:rPr>
                <w:kern w:val="22"/>
                <w:sz w:val="21"/>
                <w:szCs w:val="21"/>
                <w:lang w:val="en-CA"/>
              </w:rPr>
              <w:t>Information sharing mechanism</w:t>
            </w:r>
          </w:p>
        </w:tc>
      </w:tr>
      <w:tr w:rsidR="009B3B19" w:rsidRPr="005669E6" w:rsidTr="005669E6">
        <w:trPr>
          <w:trHeight w:val="3108"/>
          <w:jc w:val="center"/>
        </w:trPr>
        <w:tc>
          <w:tcPr>
            <w:tcW w:w="962" w:type="dxa"/>
            <w:tcBorders>
              <w:bottom w:val="single" w:sz="4" w:space="0" w:color="auto"/>
            </w:tcBorders>
            <w:shd w:val="clear" w:color="auto" w:fill="F2F2F2"/>
            <w:vAlign w:val="center"/>
          </w:tcPr>
          <w:p w:rsidR="009B3B19" w:rsidRPr="005669E6" w:rsidRDefault="009B3B19" w:rsidP="001B7A3C">
            <w:pPr>
              <w:jc w:val="center"/>
              <w:rPr>
                <w:rFonts w:eastAsia="SimSun"/>
                <w:kern w:val="22"/>
                <w:sz w:val="21"/>
                <w:szCs w:val="21"/>
                <w:lang w:val="en-CA"/>
              </w:rPr>
            </w:pPr>
            <w:r w:rsidRPr="005669E6">
              <w:rPr>
                <w:rFonts w:eastAsia="SimSun"/>
                <w:kern w:val="22"/>
                <w:sz w:val="21"/>
                <w:szCs w:val="21"/>
                <w:lang w:val="en-CA"/>
              </w:rPr>
              <w:t>External factors</w:t>
            </w:r>
          </w:p>
        </w:tc>
        <w:tc>
          <w:tcPr>
            <w:tcW w:w="6030" w:type="dxa"/>
            <w:shd w:val="clear" w:color="auto" w:fill="auto"/>
          </w:tcPr>
          <w:p w:rsidR="009B3B19" w:rsidRPr="005669E6" w:rsidRDefault="009B3B19" w:rsidP="001B7A3C">
            <w:pPr>
              <w:jc w:val="center"/>
              <w:rPr>
                <w:rFonts w:eastAsia="SimSun"/>
                <w:b/>
                <w:kern w:val="22"/>
                <w:sz w:val="21"/>
                <w:szCs w:val="21"/>
                <w:u w:val="single"/>
                <w:lang w:val="en-CA"/>
              </w:rPr>
            </w:pPr>
            <w:r w:rsidRPr="005669E6">
              <w:rPr>
                <w:rFonts w:eastAsia="SimSun"/>
                <w:b/>
                <w:kern w:val="22"/>
                <w:sz w:val="21"/>
                <w:szCs w:val="21"/>
                <w:u w:val="single"/>
                <w:lang w:val="en-CA"/>
              </w:rPr>
              <w:t>Opportunities:</w:t>
            </w:r>
          </w:p>
          <w:p w:rsidR="009B3B19" w:rsidRPr="005669E6" w:rsidRDefault="009B3B19" w:rsidP="001B7A3C">
            <w:pPr>
              <w:pStyle w:val="ListParagraph"/>
              <w:numPr>
                <w:ilvl w:val="0"/>
                <w:numId w:val="30"/>
              </w:numPr>
              <w:rPr>
                <w:kern w:val="22"/>
                <w:sz w:val="21"/>
                <w:szCs w:val="21"/>
                <w:lang w:val="en-CA"/>
              </w:rPr>
            </w:pPr>
            <w:r w:rsidRPr="005669E6">
              <w:rPr>
                <w:kern w:val="22"/>
                <w:sz w:val="21"/>
                <w:szCs w:val="21"/>
                <w:lang w:val="en-CA"/>
              </w:rPr>
              <w:t>Potency on more engagement with Partners as well as other NGOs and funding institutions</w:t>
            </w:r>
          </w:p>
          <w:p w:rsidR="009B3B19" w:rsidRPr="005669E6" w:rsidRDefault="009B3B19" w:rsidP="001B7A3C">
            <w:pPr>
              <w:pStyle w:val="ListParagraph"/>
              <w:numPr>
                <w:ilvl w:val="0"/>
                <w:numId w:val="30"/>
              </w:numPr>
              <w:rPr>
                <w:kern w:val="22"/>
                <w:sz w:val="21"/>
                <w:szCs w:val="21"/>
                <w:lang w:val="en-CA"/>
              </w:rPr>
            </w:pPr>
            <w:r w:rsidRPr="005669E6">
              <w:rPr>
                <w:kern w:val="22"/>
                <w:sz w:val="21"/>
                <w:szCs w:val="21"/>
                <w:lang w:val="en-CA"/>
              </w:rPr>
              <w:t>Track 2 diplomacy or technical discussion within CTI-CFF member states</w:t>
            </w:r>
          </w:p>
          <w:p w:rsidR="009B3B19" w:rsidRPr="005669E6" w:rsidRDefault="009B3B19" w:rsidP="001B7A3C">
            <w:pPr>
              <w:pStyle w:val="ListParagraph"/>
              <w:numPr>
                <w:ilvl w:val="0"/>
                <w:numId w:val="30"/>
              </w:numPr>
              <w:rPr>
                <w:kern w:val="22"/>
                <w:sz w:val="21"/>
                <w:szCs w:val="21"/>
                <w:lang w:val="en-CA"/>
              </w:rPr>
            </w:pPr>
            <w:r w:rsidRPr="005669E6">
              <w:rPr>
                <w:kern w:val="22"/>
                <w:sz w:val="21"/>
                <w:szCs w:val="21"/>
                <w:lang w:val="en-CA"/>
              </w:rPr>
              <w:t xml:space="preserve">Updating of National Marine Policy to address the issues in relation to the conservation </w:t>
            </w:r>
            <w:proofErr w:type="gramStart"/>
            <w:r w:rsidRPr="005669E6">
              <w:rPr>
                <w:kern w:val="22"/>
                <w:sz w:val="21"/>
                <w:szCs w:val="21"/>
                <w:lang w:val="en-CA"/>
              </w:rPr>
              <w:t>an marine resources</w:t>
            </w:r>
            <w:proofErr w:type="gramEnd"/>
            <w:r w:rsidRPr="005669E6">
              <w:rPr>
                <w:kern w:val="22"/>
                <w:sz w:val="21"/>
                <w:szCs w:val="21"/>
                <w:lang w:val="en-CA"/>
              </w:rPr>
              <w:t xml:space="preserve"> e.g. defining roles of various actors, need to harmonize where there are overlaps/contradictions</w:t>
            </w:r>
          </w:p>
          <w:p w:rsidR="009B3B19" w:rsidRPr="005669E6" w:rsidRDefault="009B3B19" w:rsidP="005669E6">
            <w:pPr>
              <w:pStyle w:val="ListParagraph"/>
              <w:numPr>
                <w:ilvl w:val="0"/>
                <w:numId w:val="30"/>
              </w:numPr>
              <w:rPr>
                <w:rFonts w:eastAsia="SimSun"/>
                <w:kern w:val="22"/>
                <w:sz w:val="21"/>
                <w:szCs w:val="21"/>
                <w:lang w:val="en-CA"/>
              </w:rPr>
            </w:pPr>
            <w:r w:rsidRPr="005669E6">
              <w:rPr>
                <w:kern w:val="22"/>
                <w:sz w:val="21"/>
                <w:szCs w:val="21"/>
                <w:lang w:val="en-CA"/>
              </w:rPr>
              <w:t>Monitoring and Evaluation system currently being developed</w:t>
            </w:r>
          </w:p>
        </w:tc>
        <w:tc>
          <w:tcPr>
            <w:tcW w:w="6657" w:type="dxa"/>
            <w:shd w:val="clear" w:color="auto" w:fill="auto"/>
          </w:tcPr>
          <w:p w:rsidR="009B3B19" w:rsidRPr="005669E6" w:rsidRDefault="009B3B19" w:rsidP="001B7A3C">
            <w:pPr>
              <w:jc w:val="center"/>
              <w:rPr>
                <w:rFonts w:eastAsia="SimSun"/>
                <w:b/>
                <w:kern w:val="22"/>
                <w:sz w:val="21"/>
                <w:szCs w:val="21"/>
                <w:u w:val="single"/>
                <w:lang w:val="en-CA"/>
              </w:rPr>
            </w:pPr>
            <w:r w:rsidRPr="005669E6">
              <w:rPr>
                <w:rFonts w:eastAsia="SimSun"/>
                <w:b/>
                <w:kern w:val="22"/>
                <w:sz w:val="21"/>
                <w:szCs w:val="21"/>
                <w:u w:val="single"/>
                <w:lang w:val="en-CA"/>
              </w:rPr>
              <w:t>Threats:</w:t>
            </w:r>
          </w:p>
          <w:p w:rsidR="009B3B19" w:rsidRPr="005669E6" w:rsidRDefault="009B3B19" w:rsidP="001B7A3C">
            <w:pPr>
              <w:pStyle w:val="ListParagraph"/>
              <w:numPr>
                <w:ilvl w:val="0"/>
                <w:numId w:val="31"/>
              </w:numPr>
              <w:rPr>
                <w:kern w:val="22"/>
                <w:sz w:val="21"/>
                <w:szCs w:val="21"/>
                <w:lang w:val="en-CA"/>
              </w:rPr>
            </w:pPr>
            <w:r w:rsidRPr="005669E6">
              <w:rPr>
                <w:kern w:val="22"/>
                <w:sz w:val="21"/>
                <w:szCs w:val="21"/>
                <w:lang w:val="en-CA"/>
              </w:rPr>
              <w:t>Change of constitution, form of government</w:t>
            </w:r>
          </w:p>
          <w:p w:rsidR="009B3B19" w:rsidRPr="005669E6" w:rsidRDefault="009B3B19" w:rsidP="001B7A3C">
            <w:pPr>
              <w:pStyle w:val="ListParagraph"/>
              <w:numPr>
                <w:ilvl w:val="0"/>
                <w:numId w:val="31"/>
              </w:numPr>
              <w:rPr>
                <w:kern w:val="22"/>
                <w:sz w:val="21"/>
                <w:szCs w:val="21"/>
                <w:lang w:val="en-CA"/>
              </w:rPr>
            </w:pPr>
            <w:r w:rsidRPr="005669E6">
              <w:rPr>
                <w:kern w:val="22"/>
                <w:sz w:val="21"/>
                <w:szCs w:val="21"/>
                <w:lang w:val="en-CA"/>
              </w:rPr>
              <w:t xml:space="preserve">Emergence of natural catastrophic events </w:t>
            </w:r>
          </w:p>
          <w:p w:rsidR="009B3B19" w:rsidRPr="005669E6" w:rsidRDefault="009B3B19" w:rsidP="001B7A3C">
            <w:pPr>
              <w:pStyle w:val="ListParagraph"/>
              <w:numPr>
                <w:ilvl w:val="0"/>
                <w:numId w:val="31"/>
              </w:numPr>
              <w:rPr>
                <w:kern w:val="22"/>
                <w:sz w:val="21"/>
                <w:szCs w:val="21"/>
                <w:lang w:val="en-CA"/>
              </w:rPr>
            </w:pPr>
            <w:r w:rsidRPr="005669E6">
              <w:rPr>
                <w:kern w:val="22"/>
                <w:sz w:val="21"/>
                <w:szCs w:val="21"/>
                <w:lang w:val="en-CA"/>
              </w:rPr>
              <w:t>Peace and order (security concerns in some areas)</w:t>
            </w:r>
          </w:p>
          <w:p w:rsidR="009B3B19" w:rsidRPr="005669E6" w:rsidRDefault="009B3B19" w:rsidP="005669E6">
            <w:pPr>
              <w:rPr>
                <w:rFonts w:eastAsia="SimSun"/>
                <w:kern w:val="22"/>
                <w:sz w:val="21"/>
                <w:szCs w:val="21"/>
                <w:u w:val="single"/>
                <w:lang w:val="en-CA"/>
              </w:rPr>
            </w:pPr>
          </w:p>
        </w:tc>
      </w:tr>
    </w:tbl>
    <w:p w:rsidR="009B3B19" w:rsidRPr="005669E6" w:rsidRDefault="009B3B19" w:rsidP="00B967DD">
      <w:pPr>
        <w:contextualSpacing/>
        <w:jc w:val="center"/>
        <w:rPr>
          <w:b/>
          <w:kern w:val="22"/>
          <w:sz w:val="22"/>
          <w:szCs w:val="22"/>
          <w:lang w:val="en-CA"/>
        </w:rPr>
      </w:pPr>
    </w:p>
    <w:p w:rsidR="009B3B19" w:rsidRPr="005669E6" w:rsidRDefault="009B3B19" w:rsidP="00B967DD">
      <w:pPr>
        <w:contextualSpacing/>
        <w:jc w:val="center"/>
        <w:rPr>
          <w:b/>
          <w:kern w:val="22"/>
          <w:sz w:val="22"/>
          <w:szCs w:val="22"/>
          <w:lang w:val="en-CA"/>
        </w:rPr>
      </w:pPr>
    </w:p>
    <w:p w:rsidR="009B3B19" w:rsidRPr="005669E6" w:rsidRDefault="009B3B19" w:rsidP="00B967DD">
      <w:pPr>
        <w:contextualSpacing/>
        <w:jc w:val="center"/>
        <w:rPr>
          <w:b/>
          <w:kern w:val="22"/>
          <w:sz w:val="22"/>
          <w:szCs w:val="22"/>
          <w:lang w:val="en-CA"/>
        </w:rPr>
      </w:pPr>
    </w:p>
    <w:p w:rsidR="009B3B19" w:rsidRPr="005669E6" w:rsidRDefault="009B3B19" w:rsidP="00B967DD">
      <w:pPr>
        <w:contextualSpacing/>
        <w:jc w:val="center"/>
        <w:rPr>
          <w:b/>
          <w:kern w:val="22"/>
          <w:sz w:val="22"/>
          <w:szCs w:val="22"/>
          <w:lang w:val="en-CA"/>
        </w:rPr>
      </w:pPr>
    </w:p>
    <w:p w:rsidR="009B3B19" w:rsidRPr="005669E6" w:rsidRDefault="009B3B19" w:rsidP="00B967DD">
      <w:pPr>
        <w:contextualSpacing/>
        <w:jc w:val="center"/>
        <w:rPr>
          <w:b/>
          <w:kern w:val="22"/>
          <w:sz w:val="22"/>
          <w:szCs w:val="22"/>
          <w:lang w:val="en-CA"/>
        </w:rPr>
      </w:pPr>
    </w:p>
    <w:p w:rsidR="001D6A9D" w:rsidRPr="005669E6" w:rsidRDefault="001D6A9D" w:rsidP="00B967DD">
      <w:pPr>
        <w:contextualSpacing/>
        <w:jc w:val="center"/>
        <w:rPr>
          <w:b/>
          <w:kern w:val="22"/>
          <w:sz w:val="22"/>
          <w:szCs w:val="22"/>
          <w:lang w:val="en-CA"/>
        </w:rPr>
      </w:pPr>
    </w:p>
    <w:p w:rsidR="009B3B19" w:rsidRPr="005669E6" w:rsidRDefault="009B3B19" w:rsidP="00B967DD">
      <w:pPr>
        <w:contextualSpacing/>
        <w:jc w:val="center"/>
        <w:rPr>
          <w:b/>
          <w:kern w:val="22"/>
          <w:sz w:val="22"/>
          <w:szCs w:val="22"/>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5694"/>
        <w:gridCol w:w="6294"/>
      </w:tblGrid>
      <w:tr w:rsidR="009B3B19" w:rsidRPr="005669E6" w:rsidTr="001B7A3C">
        <w:trPr>
          <w:trHeight w:val="620"/>
          <w:jc w:val="center"/>
        </w:trPr>
        <w:tc>
          <w:tcPr>
            <w:tcW w:w="13649" w:type="dxa"/>
            <w:gridSpan w:val="3"/>
            <w:shd w:val="clear" w:color="auto" w:fill="F2F2F2"/>
            <w:vAlign w:val="center"/>
          </w:tcPr>
          <w:p w:rsidR="009B3B19" w:rsidRPr="005669E6" w:rsidRDefault="009B3B19" w:rsidP="005669E6">
            <w:pPr>
              <w:keepNext/>
              <w:contextualSpacing/>
              <w:jc w:val="center"/>
              <w:rPr>
                <w:rFonts w:eastAsia="SimSun"/>
                <w:b/>
                <w:kern w:val="22"/>
                <w:lang w:val="en-CA"/>
              </w:rPr>
            </w:pPr>
            <w:r w:rsidRPr="005669E6">
              <w:rPr>
                <w:rFonts w:eastAsia="SimSun"/>
                <w:b/>
                <w:kern w:val="22"/>
                <w:lang w:val="en-CA"/>
              </w:rPr>
              <w:lastRenderedPageBreak/>
              <w:t>SWOT Analysis of National Plans/Activities</w:t>
            </w:r>
          </w:p>
          <w:p w:rsidR="009B3B19" w:rsidRPr="005669E6" w:rsidRDefault="009B3B19" w:rsidP="005669E6">
            <w:pPr>
              <w:keepNext/>
              <w:contextualSpacing/>
              <w:jc w:val="center"/>
              <w:rPr>
                <w:rFonts w:eastAsia="SimSun"/>
                <w:b/>
                <w:kern w:val="22"/>
                <w:lang w:val="en-CA"/>
              </w:rPr>
            </w:pPr>
            <w:r w:rsidRPr="005669E6">
              <w:rPr>
                <w:rFonts w:eastAsia="SimSun"/>
                <w:b/>
                <w:kern w:val="22"/>
                <w:lang w:val="en-CA"/>
              </w:rPr>
              <w:t>Country:</w:t>
            </w:r>
            <w:r w:rsidRPr="005669E6">
              <w:rPr>
                <w:rFonts w:eastAsia="SimSun"/>
                <w:kern w:val="22"/>
                <w:lang w:val="en-CA"/>
              </w:rPr>
              <w:t xml:space="preserve"> </w:t>
            </w:r>
            <w:r w:rsidRPr="005669E6">
              <w:rPr>
                <w:rFonts w:eastAsia="SimSun"/>
                <w:b/>
                <w:kern w:val="22"/>
                <w:lang w:val="en-CA"/>
              </w:rPr>
              <w:t>SOLOMON ISLANDS</w:t>
            </w:r>
            <w:r w:rsidRPr="005669E6">
              <w:rPr>
                <w:rFonts w:eastAsia="SimSun"/>
                <w:kern w:val="22"/>
                <w:lang w:val="en-CA"/>
              </w:rPr>
              <w:t xml:space="preserve"> - </w:t>
            </w:r>
            <w:r w:rsidRPr="005669E6">
              <w:rPr>
                <w:rFonts w:ascii="MS Gothic" w:eastAsia="MS Gothic"/>
                <w:kern w:val="22"/>
                <w:lang w:val="en-CA"/>
              </w:rPr>
              <w:t>☒</w:t>
            </w:r>
            <w:r w:rsidRPr="005669E6">
              <w:rPr>
                <w:rFonts w:eastAsia="SimSun"/>
                <w:kern w:val="22"/>
                <w:lang w:val="en-CA"/>
              </w:rPr>
              <w:t xml:space="preserve">National CTI-CFF plan </w:t>
            </w:r>
          </w:p>
        </w:tc>
      </w:tr>
      <w:tr w:rsidR="009B3B19" w:rsidRPr="005669E6" w:rsidTr="001B7A3C">
        <w:trPr>
          <w:trHeight w:val="6101"/>
          <w:jc w:val="center"/>
        </w:trPr>
        <w:tc>
          <w:tcPr>
            <w:tcW w:w="962" w:type="dxa"/>
            <w:tcBorders>
              <w:bottom w:val="single" w:sz="4" w:space="0" w:color="auto"/>
            </w:tcBorders>
            <w:shd w:val="clear" w:color="auto" w:fill="F2F2F2"/>
            <w:vAlign w:val="center"/>
          </w:tcPr>
          <w:p w:rsidR="009B3B19" w:rsidRPr="005669E6" w:rsidRDefault="009B3B19" w:rsidP="001B7A3C">
            <w:pPr>
              <w:jc w:val="center"/>
              <w:rPr>
                <w:rFonts w:eastAsia="SimSun"/>
                <w:kern w:val="22"/>
                <w:sz w:val="22"/>
                <w:szCs w:val="22"/>
                <w:lang w:val="en-CA"/>
              </w:rPr>
            </w:pPr>
            <w:r w:rsidRPr="005669E6">
              <w:rPr>
                <w:rFonts w:eastAsia="SimSun"/>
                <w:kern w:val="22"/>
                <w:sz w:val="22"/>
                <w:szCs w:val="22"/>
                <w:lang w:val="en-CA"/>
              </w:rPr>
              <w:t>Internal factors</w:t>
            </w:r>
          </w:p>
          <w:p w:rsidR="009B3B19" w:rsidRPr="005669E6" w:rsidRDefault="009B3B19" w:rsidP="00572D31">
            <w:pPr>
              <w:rPr>
                <w:rFonts w:eastAsia="SimSun"/>
                <w:kern w:val="22"/>
                <w:sz w:val="22"/>
                <w:szCs w:val="22"/>
                <w:lang w:val="en-CA"/>
              </w:rPr>
            </w:pPr>
          </w:p>
        </w:tc>
        <w:tc>
          <w:tcPr>
            <w:tcW w:w="6030"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Strengths:</w:t>
            </w:r>
          </w:p>
          <w:p w:rsidR="009B3B19" w:rsidRPr="005669E6" w:rsidRDefault="009B3B19" w:rsidP="001B7A3C">
            <w:pPr>
              <w:pStyle w:val="ListParagraph"/>
              <w:numPr>
                <w:ilvl w:val="0"/>
                <w:numId w:val="36"/>
              </w:numPr>
              <w:ind w:left="388"/>
              <w:rPr>
                <w:kern w:val="22"/>
                <w:sz w:val="22"/>
                <w:szCs w:val="22"/>
                <w:lang w:val="en-CA"/>
              </w:rPr>
            </w:pPr>
            <w:r w:rsidRPr="005669E6">
              <w:rPr>
                <w:kern w:val="22"/>
                <w:sz w:val="22"/>
                <w:szCs w:val="22"/>
                <w:lang w:val="en-CA"/>
              </w:rPr>
              <w:t xml:space="preserve">Established inter-agency platform between MFMR and MECDM and includes most national partners – coordination for CTI-CFF related activities, link to regional CTI program. </w:t>
            </w:r>
            <w:r w:rsidRPr="005669E6">
              <w:rPr>
                <w:i/>
                <w:kern w:val="22"/>
                <w:sz w:val="22"/>
                <w:szCs w:val="22"/>
                <w:lang w:val="en-CA"/>
              </w:rPr>
              <w:t>National coordination committee</w:t>
            </w:r>
          </w:p>
          <w:p w:rsidR="009B3B19" w:rsidRPr="005669E6" w:rsidRDefault="009B3B19" w:rsidP="001B7A3C">
            <w:pPr>
              <w:pStyle w:val="ListParagraph"/>
              <w:numPr>
                <w:ilvl w:val="0"/>
                <w:numId w:val="36"/>
              </w:numPr>
              <w:ind w:left="388"/>
              <w:rPr>
                <w:kern w:val="22"/>
                <w:sz w:val="22"/>
                <w:szCs w:val="22"/>
                <w:lang w:val="en-CA"/>
              </w:rPr>
            </w:pPr>
            <w:r w:rsidRPr="005669E6">
              <w:rPr>
                <w:kern w:val="22"/>
                <w:sz w:val="22"/>
                <w:szCs w:val="22"/>
                <w:lang w:val="en-CA"/>
              </w:rPr>
              <w:t xml:space="preserve">CTI-CFF National Plan of Action in place – 10 years in implementation. NPOA in review – lessons learnt </w:t>
            </w:r>
          </w:p>
          <w:p w:rsidR="009B3B19" w:rsidRPr="005669E6" w:rsidRDefault="009B3B19" w:rsidP="001B7A3C">
            <w:pPr>
              <w:pStyle w:val="ListParagraph"/>
              <w:numPr>
                <w:ilvl w:val="0"/>
                <w:numId w:val="36"/>
              </w:numPr>
              <w:ind w:left="388"/>
              <w:rPr>
                <w:kern w:val="22"/>
                <w:sz w:val="22"/>
                <w:szCs w:val="22"/>
                <w:lang w:val="en-CA"/>
              </w:rPr>
            </w:pPr>
            <w:r w:rsidRPr="005669E6">
              <w:rPr>
                <w:kern w:val="22"/>
                <w:sz w:val="22"/>
                <w:szCs w:val="22"/>
                <w:lang w:val="en-CA"/>
              </w:rPr>
              <w:t>Focus on Community- based resource management as the primary approach to achieving CTI goals</w:t>
            </w:r>
          </w:p>
          <w:p w:rsidR="009B3B19" w:rsidRPr="005669E6" w:rsidRDefault="009B3B19" w:rsidP="001B7A3C">
            <w:pPr>
              <w:pStyle w:val="ListParagraph"/>
              <w:numPr>
                <w:ilvl w:val="0"/>
                <w:numId w:val="36"/>
              </w:numPr>
              <w:ind w:left="388"/>
              <w:rPr>
                <w:kern w:val="22"/>
                <w:sz w:val="22"/>
                <w:szCs w:val="22"/>
                <w:lang w:val="en-CA"/>
              </w:rPr>
            </w:pPr>
            <w:r w:rsidRPr="005669E6">
              <w:rPr>
                <w:kern w:val="22"/>
                <w:sz w:val="22"/>
                <w:szCs w:val="22"/>
                <w:lang w:val="en-CA"/>
              </w:rPr>
              <w:t>NPOA include themes on policy, legislation and strategy development, awareness and education and capacity building to support CBRM implementation.</w:t>
            </w:r>
          </w:p>
          <w:p w:rsidR="009B3B19" w:rsidRPr="005669E6" w:rsidRDefault="009B3B19" w:rsidP="001B7A3C">
            <w:pPr>
              <w:pStyle w:val="ListParagraph"/>
              <w:numPr>
                <w:ilvl w:val="0"/>
                <w:numId w:val="36"/>
              </w:numPr>
              <w:ind w:left="388"/>
              <w:rPr>
                <w:kern w:val="22"/>
                <w:sz w:val="22"/>
                <w:szCs w:val="22"/>
                <w:lang w:val="en-CA"/>
              </w:rPr>
            </w:pPr>
            <w:r w:rsidRPr="005669E6">
              <w:rPr>
                <w:kern w:val="22"/>
                <w:sz w:val="22"/>
                <w:szCs w:val="22"/>
                <w:lang w:val="en-CA"/>
              </w:rPr>
              <w:t>Development of CBRM products/tools</w:t>
            </w:r>
          </w:p>
          <w:p w:rsidR="009B3B19" w:rsidRPr="005669E6" w:rsidRDefault="009B3B19" w:rsidP="001B7A3C">
            <w:pPr>
              <w:pStyle w:val="ListParagraph"/>
              <w:numPr>
                <w:ilvl w:val="0"/>
                <w:numId w:val="36"/>
              </w:numPr>
              <w:ind w:left="388"/>
              <w:rPr>
                <w:kern w:val="22"/>
                <w:sz w:val="22"/>
                <w:szCs w:val="22"/>
                <w:lang w:val="en-CA"/>
              </w:rPr>
            </w:pPr>
            <w:r w:rsidRPr="005669E6">
              <w:rPr>
                <w:kern w:val="22"/>
                <w:sz w:val="22"/>
                <w:szCs w:val="22"/>
                <w:lang w:val="en-CA"/>
              </w:rPr>
              <w:t>Development of National Ocean Policy – cross-sectoral government platform (Ocean12)</w:t>
            </w:r>
          </w:p>
          <w:p w:rsidR="009B3B19" w:rsidRPr="005669E6" w:rsidRDefault="009B3B19" w:rsidP="00572D31">
            <w:pPr>
              <w:rPr>
                <w:rFonts w:eastAsia="SimSun"/>
                <w:kern w:val="22"/>
                <w:sz w:val="22"/>
                <w:szCs w:val="22"/>
                <w:lang w:val="en-CA"/>
              </w:rPr>
            </w:pPr>
          </w:p>
          <w:p w:rsidR="009B3B19" w:rsidRPr="005669E6" w:rsidRDefault="009B3B19" w:rsidP="00572D31">
            <w:pPr>
              <w:rPr>
                <w:rFonts w:eastAsia="SimSun"/>
                <w:kern w:val="22"/>
                <w:sz w:val="22"/>
                <w:szCs w:val="22"/>
                <w:lang w:val="en-CA"/>
              </w:rPr>
            </w:pPr>
          </w:p>
          <w:p w:rsidR="009B3B19" w:rsidRPr="005669E6" w:rsidRDefault="009B3B19" w:rsidP="00572D31">
            <w:pPr>
              <w:rPr>
                <w:rFonts w:eastAsia="SimSun"/>
                <w:kern w:val="22"/>
                <w:sz w:val="22"/>
                <w:szCs w:val="22"/>
                <w:lang w:val="en-CA"/>
              </w:rPr>
            </w:pPr>
          </w:p>
          <w:p w:rsidR="009B3B19" w:rsidRPr="005669E6" w:rsidRDefault="009B3B19" w:rsidP="00572D31">
            <w:pPr>
              <w:rPr>
                <w:rFonts w:eastAsia="SimSun"/>
                <w:kern w:val="22"/>
                <w:sz w:val="22"/>
                <w:szCs w:val="22"/>
                <w:lang w:val="en-CA"/>
              </w:rPr>
            </w:pPr>
          </w:p>
          <w:p w:rsidR="009B3B19" w:rsidRPr="005669E6" w:rsidRDefault="009B3B19" w:rsidP="00572D31">
            <w:pPr>
              <w:rPr>
                <w:rFonts w:eastAsia="SimSun"/>
                <w:kern w:val="22"/>
                <w:sz w:val="22"/>
                <w:szCs w:val="22"/>
                <w:lang w:val="en-CA"/>
              </w:rPr>
            </w:pPr>
          </w:p>
          <w:p w:rsidR="009B3B19" w:rsidRPr="005669E6" w:rsidRDefault="009B3B19" w:rsidP="00572D31">
            <w:pPr>
              <w:rPr>
                <w:rFonts w:eastAsia="SimSun"/>
                <w:kern w:val="22"/>
                <w:sz w:val="22"/>
                <w:szCs w:val="22"/>
                <w:lang w:val="en-CA"/>
              </w:rPr>
            </w:pPr>
          </w:p>
          <w:p w:rsidR="009B3B19" w:rsidRPr="005669E6" w:rsidRDefault="009B3B19" w:rsidP="00572D31">
            <w:pPr>
              <w:rPr>
                <w:rFonts w:eastAsia="SimSun"/>
                <w:kern w:val="22"/>
                <w:sz w:val="22"/>
                <w:szCs w:val="22"/>
                <w:lang w:val="en-CA"/>
              </w:rPr>
            </w:pPr>
          </w:p>
          <w:p w:rsidR="009B3B19" w:rsidRPr="005669E6" w:rsidRDefault="009B3B19" w:rsidP="00572D31">
            <w:pPr>
              <w:rPr>
                <w:rFonts w:eastAsia="SimSun"/>
                <w:kern w:val="22"/>
                <w:sz w:val="22"/>
                <w:szCs w:val="22"/>
                <w:lang w:val="en-CA"/>
              </w:rPr>
            </w:pPr>
          </w:p>
        </w:tc>
        <w:tc>
          <w:tcPr>
            <w:tcW w:w="6657"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Weaknesses:</w:t>
            </w:r>
          </w:p>
          <w:p w:rsidR="009B3B19" w:rsidRPr="005669E6" w:rsidRDefault="009B3B19" w:rsidP="001B7A3C">
            <w:pPr>
              <w:pStyle w:val="ListParagraph"/>
              <w:numPr>
                <w:ilvl w:val="0"/>
                <w:numId w:val="36"/>
              </w:numPr>
              <w:ind w:left="424"/>
              <w:rPr>
                <w:b/>
                <w:kern w:val="22"/>
                <w:sz w:val="22"/>
                <w:szCs w:val="22"/>
                <w:u w:val="single"/>
                <w:lang w:val="en-CA"/>
              </w:rPr>
            </w:pPr>
            <w:r w:rsidRPr="005669E6">
              <w:rPr>
                <w:kern w:val="22"/>
                <w:sz w:val="22"/>
                <w:szCs w:val="22"/>
                <w:lang w:val="en-CA"/>
              </w:rPr>
              <w:t>Maintaining NCC member participation/ momentum/interest</w:t>
            </w:r>
          </w:p>
          <w:p w:rsidR="009B3B19" w:rsidRPr="005669E6" w:rsidRDefault="009B3B19" w:rsidP="001B7A3C">
            <w:pPr>
              <w:pStyle w:val="ListParagraph"/>
              <w:numPr>
                <w:ilvl w:val="0"/>
                <w:numId w:val="36"/>
              </w:numPr>
              <w:ind w:left="424"/>
              <w:rPr>
                <w:b/>
                <w:kern w:val="22"/>
                <w:sz w:val="22"/>
                <w:szCs w:val="22"/>
                <w:u w:val="single"/>
                <w:lang w:val="en-CA"/>
              </w:rPr>
            </w:pPr>
            <w:r w:rsidRPr="005669E6">
              <w:rPr>
                <w:kern w:val="22"/>
                <w:sz w:val="22"/>
                <w:szCs w:val="22"/>
                <w:lang w:val="en-CA"/>
              </w:rPr>
              <w:t xml:space="preserve">More </w:t>
            </w:r>
            <w:proofErr w:type="spellStart"/>
            <w:r w:rsidRPr="005669E6">
              <w:rPr>
                <w:kern w:val="22"/>
                <w:sz w:val="22"/>
                <w:szCs w:val="22"/>
                <w:lang w:val="en-CA"/>
              </w:rPr>
              <w:t>practioners</w:t>
            </w:r>
            <w:proofErr w:type="spellEnd"/>
            <w:r w:rsidRPr="005669E6">
              <w:rPr>
                <w:kern w:val="22"/>
                <w:sz w:val="22"/>
                <w:szCs w:val="22"/>
                <w:lang w:val="en-CA"/>
              </w:rPr>
              <w:t xml:space="preserve"> involvement than government sectors participation (decision-makers </w:t>
            </w:r>
            <w:proofErr w:type="spellStart"/>
            <w:r w:rsidRPr="005669E6">
              <w:rPr>
                <w:kern w:val="22"/>
                <w:sz w:val="22"/>
                <w:szCs w:val="22"/>
                <w:lang w:val="en-CA"/>
              </w:rPr>
              <w:t>v.s</w:t>
            </w:r>
            <w:proofErr w:type="spellEnd"/>
            <w:r w:rsidRPr="005669E6">
              <w:rPr>
                <w:kern w:val="22"/>
                <w:sz w:val="22"/>
                <w:szCs w:val="22"/>
                <w:lang w:val="en-CA"/>
              </w:rPr>
              <w:t xml:space="preserve"> practitioners)</w:t>
            </w:r>
          </w:p>
          <w:p w:rsidR="009B3B19" w:rsidRPr="005669E6" w:rsidRDefault="009B3B19" w:rsidP="001B7A3C">
            <w:pPr>
              <w:pStyle w:val="ListParagraph"/>
              <w:numPr>
                <w:ilvl w:val="0"/>
                <w:numId w:val="36"/>
              </w:numPr>
              <w:ind w:left="424"/>
              <w:rPr>
                <w:b/>
                <w:kern w:val="22"/>
                <w:sz w:val="22"/>
                <w:szCs w:val="22"/>
                <w:u w:val="single"/>
                <w:lang w:val="en-CA"/>
              </w:rPr>
            </w:pPr>
            <w:r w:rsidRPr="005669E6">
              <w:rPr>
                <w:kern w:val="22"/>
                <w:sz w:val="22"/>
                <w:szCs w:val="22"/>
                <w:lang w:val="en-CA"/>
              </w:rPr>
              <w:t xml:space="preserve">No clear, strategic alignment of the themes to other relevant national, regional and international priorities e.g. SPC, SPREP, NBSAP (CBD); </w:t>
            </w:r>
          </w:p>
          <w:p w:rsidR="009B3B19" w:rsidRPr="005669E6" w:rsidRDefault="009B3B19" w:rsidP="001B7A3C">
            <w:pPr>
              <w:pStyle w:val="ListParagraph"/>
              <w:numPr>
                <w:ilvl w:val="0"/>
                <w:numId w:val="36"/>
              </w:numPr>
              <w:ind w:left="424"/>
              <w:rPr>
                <w:b/>
                <w:kern w:val="22"/>
                <w:sz w:val="22"/>
                <w:szCs w:val="22"/>
                <w:u w:val="single"/>
                <w:lang w:val="en-CA"/>
              </w:rPr>
            </w:pPr>
            <w:r w:rsidRPr="005669E6">
              <w:rPr>
                <w:kern w:val="22"/>
                <w:sz w:val="22"/>
                <w:szCs w:val="22"/>
                <w:lang w:val="en-CA"/>
              </w:rPr>
              <w:t>Scope of the NPOA limited – e.g. does not capture maritime issues, coastal developments that impacts on CBRM efforts</w:t>
            </w:r>
          </w:p>
          <w:p w:rsidR="009B3B19" w:rsidRPr="005669E6" w:rsidRDefault="009B3B19" w:rsidP="001B7A3C">
            <w:pPr>
              <w:pStyle w:val="ListParagraph"/>
              <w:numPr>
                <w:ilvl w:val="0"/>
                <w:numId w:val="36"/>
              </w:numPr>
              <w:ind w:left="424"/>
              <w:rPr>
                <w:b/>
                <w:kern w:val="22"/>
                <w:sz w:val="22"/>
                <w:szCs w:val="22"/>
                <w:u w:val="single"/>
                <w:lang w:val="en-CA"/>
              </w:rPr>
            </w:pPr>
            <w:r w:rsidRPr="005669E6">
              <w:rPr>
                <w:kern w:val="22"/>
                <w:sz w:val="22"/>
                <w:szCs w:val="22"/>
                <w:lang w:val="en-CA"/>
              </w:rPr>
              <w:t>Unequal distribution of implementation of activities more focused on the western –side of the country (partners presence, communication, infrastructure, supporting mechanisms, logistic costs)</w:t>
            </w:r>
          </w:p>
          <w:p w:rsidR="009B3B19" w:rsidRPr="005669E6" w:rsidRDefault="009B3B19" w:rsidP="001B7A3C">
            <w:pPr>
              <w:pStyle w:val="ListParagraph"/>
              <w:numPr>
                <w:ilvl w:val="0"/>
                <w:numId w:val="36"/>
              </w:numPr>
              <w:ind w:left="424"/>
              <w:rPr>
                <w:b/>
                <w:kern w:val="22"/>
                <w:sz w:val="22"/>
                <w:szCs w:val="22"/>
                <w:u w:val="single"/>
                <w:lang w:val="en-CA"/>
              </w:rPr>
            </w:pPr>
            <w:r w:rsidRPr="005669E6">
              <w:rPr>
                <w:kern w:val="22"/>
                <w:sz w:val="22"/>
                <w:szCs w:val="22"/>
                <w:lang w:val="en-CA"/>
              </w:rPr>
              <w:t>Data and information sharing – accessibility. Communication.</w:t>
            </w:r>
          </w:p>
          <w:p w:rsidR="009B3B19" w:rsidRPr="005669E6" w:rsidRDefault="009B3B19" w:rsidP="001B7A3C">
            <w:pPr>
              <w:pStyle w:val="ListParagraph"/>
              <w:numPr>
                <w:ilvl w:val="0"/>
                <w:numId w:val="36"/>
              </w:numPr>
              <w:ind w:left="424"/>
              <w:rPr>
                <w:b/>
                <w:kern w:val="22"/>
                <w:sz w:val="22"/>
                <w:szCs w:val="22"/>
                <w:u w:val="single"/>
                <w:lang w:val="en-CA"/>
              </w:rPr>
            </w:pPr>
            <w:r w:rsidRPr="005669E6">
              <w:rPr>
                <w:kern w:val="22"/>
                <w:sz w:val="22"/>
                <w:szCs w:val="22"/>
                <w:lang w:val="en-CA"/>
              </w:rPr>
              <w:t xml:space="preserve">Conflicting priorities between communities </w:t>
            </w:r>
            <w:proofErr w:type="spellStart"/>
            <w:r w:rsidRPr="005669E6">
              <w:rPr>
                <w:kern w:val="22"/>
                <w:sz w:val="22"/>
                <w:szCs w:val="22"/>
                <w:lang w:val="en-CA"/>
              </w:rPr>
              <w:t>v.s</w:t>
            </w:r>
            <w:proofErr w:type="spellEnd"/>
            <w:r w:rsidRPr="005669E6">
              <w:rPr>
                <w:kern w:val="22"/>
                <w:sz w:val="22"/>
                <w:szCs w:val="22"/>
                <w:lang w:val="en-CA"/>
              </w:rPr>
              <w:t xml:space="preserve"> national/provincial government programs</w:t>
            </w:r>
          </w:p>
          <w:p w:rsidR="009B3B19" w:rsidRPr="005669E6" w:rsidRDefault="009B3B19" w:rsidP="001B7A3C">
            <w:pPr>
              <w:pStyle w:val="ListParagraph"/>
              <w:numPr>
                <w:ilvl w:val="0"/>
                <w:numId w:val="36"/>
              </w:numPr>
              <w:ind w:left="424"/>
              <w:rPr>
                <w:b/>
                <w:kern w:val="22"/>
                <w:sz w:val="22"/>
                <w:szCs w:val="22"/>
                <w:u w:val="single"/>
                <w:lang w:val="en-CA"/>
              </w:rPr>
            </w:pPr>
            <w:r w:rsidRPr="005669E6">
              <w:rPr>
                <w:kern w:val="22"/>
                <w:sz w:val="22"/>
                <w:szCs w:val="22"/>
                <w:lang w:val="en-CA"/>
              </w:rPr>
              <w:t xml:space="preserve">Community engagement – issues of customary </w:t>
            </w:r>
            <w:proofErr w:type="spellStart"/>
            <w:r w:rsidRPr="005669E6">
              <w:rPr>
                <w:kern w:val="22"/>
                <w:sz w:val="22"/>
                <w:szCs w:val="22"/>
                <w:lang w:val="en-CA"/>
              </w:rPr>
              <w:t>tenureship</w:t>
            </w:r>
            <w:proofErr w:type="spellEnd"/>
            <w:r w:rsidRPr="005669E6">
              <w:rPr>
                <w:kern w:val="22"/>
                <w:sz w:val="22"/>
                <w:szCs w:val="22"/>
                <w:lang w:val="en-CA"/>
              </w:rPr>
              <w:t xml:space="preserve"> and ownership, Loss of traditional knowledge, governance structures; Limited support for incentives /benefits for communities engaging in resource management </w:t>
            </w:r>
          </w:p>
          <w:p w:rsidR="009B3B19" w:rsidRPr="005669E6" w:rsidRDefault="009B3B19" w:rsidP="001B7A3C">
            <w:pPr>
              <w:pStyle w:val="ListParagraph"/>
              <w:numPr>
                <w:ilvl w:val="0"/>
                <w:numId w:val="36"/>
              </w:numPr>
              <w:ind w:left="424"/>
              <w:rPr>
                <w:b/>
                <w:kern w:val="22"/>
                <w:sz w:val="22"/>
                <w:szCs w:val="22"/>
                <w:u w:val="single"/>
                <w:lang w:val="en-CA"/>
              </w:rPr>
            </w:pPr>
            <w:r w:rsidRPr="005669E6">
              <w:rPr>
                <w:kern w:val="22"/>
                <w:sz w:val="22"/>
                <w:szCs w:val="22"/>
                <w:lang w:val="en-CA"/>
              </w:rPr>
              <w:t>Political support and leadership</w:t>
            </w:r>
          </w:p>
          <w:p w:rsidR="009B3B19" w:rsidRPr="005669E6" w:rsidRDefault="009B3B19" w:rsidP="001B7A3C">
            <w:pPr>
              <w:pStyle w:val="ListParagraph"/>
              <w:numPr>
                <w:ilvl w:val="0"/>
                <w:numId w:val="36"/>
              </w:numPr>
              <w:ind w:left="424"/>
              <w:rPr>
                <w:b/>
                <w:kern w:val="22"/>
                <w:sz w:val="22"/>
                <w:szCs w:val="22"/>
                <w:u w:val="single"/>
                <w:lang w:val="en-CA"/>
              </w:rPr>
            </w:pPr>
            <w:r w:rsidRPr="005669E6">
              <w:rPr>
                <w:kern w:val="22"/>
                <w:sz w:val="22"/>
                <w:szCs w:val="22"/>
                <w:lang w:val="en-CA"/>
              </w:rPr>
              <w:t>Weak Enforcement of legislations – logging</w:t>
            </w:r>
          </w:p>
          <w:p w:rsidR="009B3B19" w:rsidRPr="005669E6" w:rsidRDefault="009B3B19" w:rsidP="001B7A3C">
            <w:pPr>
              <w:pStyle w:val="ListParagraph"/>
              <w:numPr>
                <w:ilvl w:val="0"/>
                <w:numId w:val="36"/>
              </w:numPr>
              <w:ind w:left="424"/>
              <w:rPr>
                <w:b/>
                <w:kern w:val="22"/>
                <w:sz w:val="22"/>
                <w:szCs w:val="22"/>
                <w:u w:val="single"/>
                <w:lang w:val="en-CA"/>
              </w:rPr>
            </w:pPr>
            <w:r w:rsidRPr="005669E6">
              <w:rPr>
                <w:kern w:val="22"/>
                <w:sz w:val="22"/>
                <w:szCs w:val="22"/>
                <w:lang w:val="en-CA"/>
              </w:rPr>
              <w:t xml:space="preserve">Budget allocation and financing priorities </w:t>
            </w:r>
          </w:p>
        </w:tc>
      </w:tr>
      <w:tr w:rsidR="009B3B19" w:rsidRPr="005669E6" w:rsidTr="001B7A3C">
        <w:trPr>
          <w:trHeight w:val="2582"/>
          <w:jc w:val="center"/>
        </w:trPr>
        <w:tc>
          <w:tcPr>
            <w:tcW w:w="962" w:type="dxa"/>
            <w:tcBorders>
              <w:bottom w:val="single" w:sz="4" w:space="0" w:color="auto"/>
            </w:tcBorders>
            <w:shd w:val="clear" w:color="auto" w:fill="F2F2F2"/>
            <w:vAlign w:val="center"/>
          </w:tcPr>
          <w:p w:rsidR="009B3B19" w:rsidRPr="005669E6" w:rsidRDefault="009B3B19" w:rsidP="001B7A3C">
            <w:pPr>
              <w:jc w:val="center"/>
              <w:rPr>
                <w:rFonts w:eastAsia="SimSun"/>
                <w:kern w:val="22"/>
                <w:sz w:val="22"/>
                <w:szCs w:val="22"/>
                <w:lang w:val="en-CA"/>
              </w:rPr>
            </w:pPr>
            <w:r w:rsidRPr="005669E6">
              <w:rPr>
                <w:rFonts w:eastAsia="SimSun"/>
                <w:kern w:val="22"/>
                <w:sz w:val="22"/>
                <w:szCs w:val="22"/>
                <w:lang w:val="en-CA"/>
              </w:rPr>
              <w:lastRenderedPageBreak/>
              <w:t>External factors</w:t>
            </w:r>
          </w:p>
          <w:p w:rsidR="009B3B19" w:rsidRPr="005669E6" w:rsidRDefault="009B3B19" w:rsidP="001B7A3C">
            <w:pPr>
              <w:jc w:val="center"/>
              <w:rPr>
                <w:rFonts w:eastAsia="SimSun"/>
                <w:kern w:val="22"/>
                <w:sz w:val="22"/>
                <w:szCs w:val="22"/>
                <w:lang w:val="en-CA"/>
              </w:rPr>
            </w:pPr>
          </w:p>
        </w:tc>
        <w:tc>
          <w:tcPr>
            <w:tcW w:w="6030"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Opportunities:</w:t>
            </w:r>
          </w:p>
          <w:p w:rsidR="009B3B19" w:rsidRPr="005669E6" w:rsidRDefault="009B3B19" w:rsidP="001B7A3C">
            <w:pPr>
              <w:jc w:val="center"/>
              <w:rPr>
                <w:rFonts w:eastAsia="SimSun"/>
                <w:b/>
                <w:kern w:val="22"/>
                <w:sz w:val="22"/>
                <w:szCs w:val="22"/>
                <w:u w:val="single"/>
                <w:lang w:val="en-CA"/>
              </w:rPr>
            </w:pPr>
          </w:p>
          <w:p w:rsidR="009B3B19" w:rsidRPr="005669E6" w:rsidRDefault="009B3B19" w:rsidP="001B7A3C">
            <w:pPr>
              <w:pStyle w:val="ListParagraph"/>
              <w:numPr>
                <w:ilvl w:val="0"/>
                <w:numId w:val="36"/>
              </w:numPr>
              <w:ind w:left="388"/>
              <w:rPr>
                <w:kern w:val="22"/>
                <w:sz w:val="22"/>
                <w:szCs w:val="22"/>
                <w:lang w:val="en-CA"/>
              </w:rPr>
            </w:pPr>
            <w:r w:rsidRPr="005669E6">
              <w:rPr>
                <w:kern w:val="22"/>
                <w:sz w:val="22"/>
                <w:szCs w:val="22"/>
                <w:lang w:val="en-CA"/>
              </w:rPr>
              <w:t>International and regional (Asia – Pacific) partnerships and programs on coral reefs protection and management; sustainable fisheries management, research and monitoring etc. Expand collaboration and networks</w:t>
            </w:r>
          </w:p>
          <w:p w:rsidR="009B3B19" w:rsidRPr="005669E6" w:rsidRDefault="009B3B19" w:rsidP="001B7A3C">
            <w:pPr>
              <w:pStyle w:val="ListParagraph"/>
              <w:numPr>
                <w:ilvl w:val="0"/>
                <w:numId w:val="36"/>
              </w:numPr>
              <w:ind w:left="388"/>
              <w:rPr>
                <w:kern w:val="22"/>
                <w:sz w:val="22"/>
                <w:szCs w:val="22"/>
                <w:lang w:val="en-CA"/>
              </w:rPr>
            </w:pPr>
            <w:r w:rsidRPr="005669E6">
              <w:rPr>
                <w:kern w:val="22"/>
                <w:sz w:val="22"/>
                <w:szCs w:val="22"/>
                <w:lang w:val="en-CA"/>
              </w:rPr>
              <w:t>RPOA in review – Lesson learnt, re-prioritization for emerging issues (maritime, marine litter, blue carbon etc.)</w:t>
            </w:r>
          </w:p>
          <w:p w:rsidR="009B3B19" w:rsidRPr="005669E6" w:rsidRDefault="009B3B19" w:rsidP="001B7A3C">
            <w:pPr>
              <w:pStyle w:val="ListParagraph"/>
              <w:numPr>
                <w:ilvl w:val="0"/>
                <w:numId w:val="36"/>
              </w:numPr>
              <w:ind w:left="388"/>
              <w:rPr>
                <w:kern w:val="22"/>
                <w:sz w:val="22"/>
                <w:szCs w:val="22"/>
                <w:lang w:val="en-CA"/>
              </w:rPr>
            </w:pPr>
            <w:r w:rsidRPr="005669E6">
              <w:rPr>
                <w:kern w:val="22"/>
                <w:sz w:val="22"/>
                <w:szCs w:val="22"/>
                <w:lang w:val="en-CA"/>
              </w:rPr>
              <w:t>CTI Partners and networks – Australia, ADB and USAID, Universities</w:t>
            </w:r>
          </w:p>
        </w:tc>
        <w:tc>
          <w:tcPr>
            <w:tcW w:w="6657"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Threats:</w:t>
            </w:r>
          </w:p>
          <w:p w:rsidR="009B3B19" w:rsidRPr="005669E6" w:rsidRDefault="009B3B19" w:rsidP="009B3B19">
            <w:pPr>
              <w:rPr>
                <w:rFonts w:eastAsia="SimSun"/>
                <w:kern w:val="22"/>
                <w:sz w:val="22"/>
                <w:szCs w:val="22"/>
                <w:u w:val="single"/>
                <w:lang w:val="en-CA"/>
              </w:rPr>
            </w:pPr>
          </w:p>
          <w:p w:rsidR="009B3B19" w:rsidRPr="005669E6" w:rsidRDefault="009B3B19" w:rsidP="001B7A3C">
            <w:pPr>
              <w:pStyle w:val="ListParagraph"/>
              <w:numPr>
                <w:ilvl w:val="0"/>
                <w:numId w:val="37"/>
              </w:numPr>
              <w:rPr>
                <w:kern w:val="22"/>
                <w:sz w:val="22"/>
                <w:szCs w:val="22"/>
                <w:u w:val="single"/>
                <w:lang w:val="en-CA"/>
              </w:rPr>
            </w:pPr>
            <w:r w:rsidRPr="005669E6">
              <w:rPr>
                <w:kern w:val="22"/>
                <w:sz w:val="22"/>
                <w:szCs w:val="22"/>
                <w:lang w:val="en-CA"/>
              </w:rPr>
              <w:t xml:space="preserve">Donor priorities for investment  </w:t>
            </w:r>
          </w:p>
          <w:p w:rsidR="009B3B19" w:rsidRPr="005669E6" w:rsidRDefault="009B3B19" w:rsidP="001B7A3C">
            <w:pPr>
              <w:pStyle w:val="ListParagraph"/>
              <w:numPr>
                <w:ilvl w:val="0"/>
                <w:numId w:val="37"/>
              </w:numPr>
              <w:rPr>
                <w:kern w:val="22"/>
                <w:sz w:val="22"/>
                <w:szCs w:val="22"/>
                <w:u w:val="single"/>
                <w:lang w:val="en-CA"/>
              </w:rPr>
            </w:pPr>
            <w:r w:rsidRPr="005669E6">
              <w:rPr>
                <w:kern w:val="22"/>
                <w:sz w:val="22"/>
                <w:szCs w:val="22"/>
                <w:lang w:val="en-CA"/>
              </w:rPr>
              <w:t xml:space="preserve">Climate change </w:t>
            </w:r>
          </w:p>
          <w:p w:rsidR="009B3B19" w:rsidRPr="005669E6" w:rsidRDefault="009B3B19" w:rsidP="001B7A3C">
            <w:pPr>
              <w:ind w:left="360"/>
              <w:rPr>
                <w:rFonts w:eastAsia="SimSun"/>
                <w:kern w:val="22"/>
                <w:sz w:val="22"/>
                <w:szCs w:val="22"/>
                <w:u w:val="single"/>
                <w:lang w:val="en-CA"/>
              </w:rPr>
            </w:pPr>
          </w:p>
        </w:tc>
      </w:tr>
    </w:tbl>
    <w:p w:rsidR="009B3B19" w:rsidRPr="005669E6" w:rsidRDefault="009B3B19" w:rsidP="00B967DD">
      <w:pPr>
        <w:contextualSpacing/>
        <w:jc w:val="center"/>
        <w:rPr>
          <w:b/>
          <w:kern w:val="22"/>
          <w:sz w:val="22"/>
          <w:szCs w:val="22"/>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5726"/>
        <w:gridCol w:w="6262"/>
      </w:tblGrid>
      <w:tr w:rsidR="009B3B19" w:rsidRPr="005669E6" w:rsidTr="001B7A3C">
        <w:trPr>
          <w:trHeight w:val="620"/>
          <w:jc w:val="center"/>
        </w:trPr>
        <w:tc>
          <w:tcPr>
            <w:tcW w:w="13649" w:type="dxa"/>
            <w:gridSpan w:val="3"/>
            <w:shd w:val="clear" w:color="auto" w:fill="F2F2F2"/>
            <w:vAlign w:val="center"/>
          </w:tcPr>
          <w:p w:rsidR="009B3B19" w:rsidRPr="005669E6" w:rsidRDefault="009B3B19" w:rsidP="001B7A3C">
            <w:pPr>
              <w:contextualSpacing/>
              <w:jc w:val="center"/>
              <w:rPr>
                <w:rFonts w:eastAsia="SimSun"/>
                <w:b/>
                <w:kern w:val="22"/>
                <w:lang w:val="en-CA"/>
              </w:rPr>
            </w:pPr>
            <w:r w:rsidRPr="005669E6">
              <w:rPr>
                <w:rFonts w:eastAsia="SimSun"/>
                <w:b/>
                <w:kern w:val="22"/>
                <w:lang w:val="en-CA"/>
              </w:rPr>
              <w:t>SWOT Analysis of National Plans/Activities</w:t>
            </w:r>
          </w:p>
          <w:p w:rsidR="009B3B19" w:rsidRPr="005669E6" w:rsidRDefault="009B3B19" w:rsidP="001B7A3C">
            <w:pPr>
              <w:contextualSpacing/>
              <w:jc w:val="center"/>
              <w:rPr>
                <w:rFonts w:eastAsia="SimSun"/>
                <w:b/>
                <w:kern w:val="22"/>
                <w:lang w:val="en-CA"/>
              </w:rPr>
            </w:pPr>
            <w:r w:rsidRPr="005669E6">
              <w:rPr>
                <w:rFonts w:eastAsia="SimSun"/>
                <w:b/>
                <w:kern w:val="22"/>
                <w:lang w:val="en-CA"/>
              </w:rPr>
              <w:t>Country:</w:t>
            </w:r>
            <w:r w:rsidRPr="005669E6">
              <w:rPr>
                <w:rFonts w:eastAsia="SimSun"/>
                <w:kern w:val="22"/>
                <w:lang w:val="en-CA"/>
              </w:rPr>
              <w:t xml:space="preserve"> </w:t>
            </w:r>
            <w:r w:rsidRPr="005669E6">
              <w:rPr>
                <w:rFonts w:eastAsia="SimSun"/>
                <w:b/>
                <w:bCs/>
                <w:kern w:val="22"/>
                <w:lang w:val="en-CA"/>
              </w:rPr>
              <w:t>TIMOR LESTE</w:t>
            </w:r>
            <w:r w:rsidRPr="005669E6">
              <w:rPr>
                <w:rFonts w:eastAsia="SimSun"/>
                <w:kern w:val="22"/>
                <w:lang w:val="en-CA"/>
              </w:rPr>
              <w:t xml:space="preserve"> </w:t>
            </w:r>
          </w:p>
        </w:tc>
      </w:tr>
      <w:tr w:rsidR="009B3B19" w:rsidRPr="005669E6" w:rsidTr="001B7A3C">
        <w:trPr>
          <w:trHeight w:val="2798"/>
          <w:jc w:val="center"/>
        </w:trPr>
        <w:tc>
          <w:tcPr>
            <w:tcW w:w="962" w:type="dxa"/>
            <w:tcBorders>
              <w:bottom w:val="single" w:sz="4" w:space="0" w:color="auto"/>
            </w:tcBorders>
            <w:shd w:val="clear" w:color="auto" w:fill="F2F2F2"/>
            <w:vAlign w:val="center"/>
          </w:tcPr>
          <w:p w:rsidR="009B3B19" w:rsidRPr="005669E6" w:rsidRDefault="009B3B19" w:rsidP="001B7A3C">
            <w:pPr>
              <w:jc w:val="center"/>
              <w:rPr>
                <w:rFonts w:eastAsia="SimSun"/>
                <w:kern w:val="22"/>
                <w:sz w:val="22"/>
                <w:szCs w:val="22"/>
                <w:lang w:val="en-CA"/>
              </w:rPr>
            </w:pPr>
            <w:r w:rsidRPr="005669E6">
              <w:rPr>
                <w:rFonts w:eastAsia="SimSun"/>
                <w:kern w:val="22"/>
                <w:sz w:val="22"/>
                <w:szCs w:val="22"/>
                <w:lang w:val="en-CA"/>
              </w:rPr>
              <w:t>Internal factors</w:t>
            </w:r>
          </w:p>
        </w:tc>
        <w:tc>
          <w:tcPr>
            <w:tcW w:w="6030"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Strengths:</w:t>
            </w:r>
          </w:p>
          <w:p w:rsidR="009B3B19" w:rsidRPr="005669E6" w:rsidRDefault="009B3B19" w:rsidP="001B7A3C">
            <w:pPr>
              <w:pStyle w:val="ListParagraph"/>
              <w:numPr>
                <w:ilvl w:val="0"/>
                <w:numId w:val="38"/>
              </w:numPr>
              <w:ind w:left="388"/>
              <w:rPr>
                <w:kern w:val="22"/>
                <w:sz w:val="22"/>
                <w:szCs w:val="22"/>
                <w:lang w:val="en-CA"/>
              </w:rPr>
            </w:pPr>
            <w:r w:rsidRPr="005669E6">
              <w:rPr>
                <w:kern w:val="22"/>
                <w:sz w:val="22"/>
                <w:szCs w:val="22"/>
                <w:lang w:val="en-CA"/>
              </w:rPr>
              <w:t xml:space="preserve">Country is committed to establish/improve MPA </w:t>
            </w:r>
          </w:p>
          <w:p w:rsidR="009B3B19" w:rsidRPr="005669E6" w:rsidRDefault="009B3B19" w:rsidP="001B7A3C">
            <w:pPr>
              <w:pStyle w:val="ListParagraph"/>
              <w:numPr>
                <w:ilvl w:val="0"/>
                <w:numId w:val="38"/>
              </w:numPr>
              <w:ind w:left="388"/>
              <w:rPr>
                <w:kern w:val="22"/>
                <w:sz w:val="22"/>
                <w:szCs w:val="22"/>
                <w:lang w:val="en-CA"/>
              </w:rPr>
            </w:pPr>
            <w:r w:rsidRPr="005669E6">
              <w:rPr>
                <w:kern w:val="22"/>
                <w:sz w:val="22"/>
                <w:szCs w:val="22"/>
                <w:lang w:val="en-CA"/>
              </w:rPr>
              <w:t>The country has stablished it</w:t>
            </w:r>
            <w:r w:rsidR="00265861" w:rsidRPr="005669E6">
              <w:rPr>
                <w:kern w:val="22"/>
                <w:sz w:val="22"/>
                <w:szCs w:val="22"/>
                <w:lang w:val="en-CA"/>
              </w:rPr>
              <w:t>s</w:t>
            </w:r>
            <w:r w:rsidRPr="005669E6">
              <w:rPr>
                <w:kern w:val="22"/>
                <w:sz w:val="22"/>
                <w:szCs w:val="22"/>
                <w:lang w:val="en-CA"/>
              </w:rPr>
              <w:t xml:space="preserve"> legal frameworks including laws and policies, leading institution to CTI plan/activities, CTI stakeholders, marine policy </w:t>
            </w:r>
          </w:p>
          <w:p w:rsidR="009B3B19" w:rsidRPr="005669E6" w:rsidRDefault="009B3B19" w:rsidP="001B7A3C">
            <w:pPr>
              <w:pStyle w:val="ListParagraph"/>
              <w:numPr>
                <w:ilvl w:val="0"/>
                <w:numId w:val="38"/>
              </w:numPr>
              <w:ind w:left="388"/>
              <w:rPr>
                <w:kern w:val="22"/>
                <w:sz w:val="22"/>
                <w:szCs w:val="22"/>
                <w:lang w:val="en-CA"/>
              </w:rPr>
            </w:pPr>
            <w:r w:rsidRPr="005669E6">
              <w:rPr>
                <w:kern w:val="22"/>
                <w:sz w:val="22"/>
                <w:szCs w:val="22"/>
                <w:lang w:val="en-CA"/>
              </w:rPr>
              <w:t>National zero plastic program</w:t>
            </w:r>
            <w:r w:rsidR="00372FDC" w:rsidRPr="005669E6">
              <w:rPr>
                <w:kern w:val="22"/>
                <w:sz w:val="22"/>
                <w:szCs w:val="22"/>
                <w:lang w:val="en-CA"/>
              </w:rPr>
              <w:t>me</w:t>
            </w:r>
            <w:r w:rsidRPr="005669E6">
              <w:rPr>
                <w:kern w:val="22"/>
                <w:sz w:val="22"/>
                <w:szCs w:val="22"/>
                <w:lang w:val="en-CA"/>
              </w:rPr>
              <w:t xml:space="preserve"> </w:t>
            </w:r>
          </w:p>
          <w:p w:rsidR="009B3B19" w:rsidRPr="005669E6" w:rsidRDefault="009B3B19" w:rsidP="00572D31">
            <w:pPr>
              <w:rPr>
                <w:rFonts w:eastAsia="SimSun"/>
                <w:kern w:val="22"/>
                <w:sz w:val="22"/>
                <w:szCs w:val="22"/>
                <w:lang w:val="en-CA"/>
              </w:rPr>
            </w:pPr>
          </w:p>
        </w:tc>
        <w:tc>
          <w:tcPr>
            <w:tcW w:w="6657"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Weaknesses:</w:t>
            </w:r>
          </w:p>
          <w:p w:rsidR="009B3B19" w:rsidRPr="005669E6" w:rsidRDefault="009B3B19" w:rsidP="001B7A3C">
            <w:pPr>
              <w:pStyle w:val="ListParagraph"/>
              <w:numPr>
                <w:ilvl w:val="0"/>
                <w:numId w:val="39"/>
              </w:numPr>
              <w:ind w:left="406"/>
              <w:rPr>
                <w:kern w:val="22"/>
                <w:sz w:val="22"/>
                <w:szCs w:val="22"/>
                <w:lang w:val="en-CA"/>
              </w:rPr>
            </w:pPr>
            <w:r w:rsidRPr="005669E6">
              <w:rPr>
                <w:kern w:val="22"/>
                <w:sz w:val="22"/>
                <w:szCs w:val="22"/>
                <w:lang w:val="en-CA"/>
              </w:rPr>
              <w:t>Sustainable financial support</w:t>
            </w:r>
          </w:p>
          <w:p w:rsidR="009B3B19" w:rsidRPr="005669E6" w:rsidRDefault="009B3B19" w:rsidP="001B7A3C">
            <w:pPr>
              <w:pStyle w:val="ListParagraph"/>
              <w:numPr>
                <w:ilvl w:val="0"/>
                <w:numId w:val="39"/>
              </w:numPr>
              <w:ind w:left="406"/>
              <w:rPr>
                <w:kern w:val="22"/>
                <w:sz w:val="22"/>
                <w:szCs w:val="22"/>
                <w:lang w:val="en-CA"/>
              </w:rPr>
            </w:pPr>
            <w:r w:rsidRPr="005669E6">
              <w:rPr>
                <w:kern w:val="22"/>
                <w:sz w:val="22"/>
                <w:szCs w:val="22"/>
                <w:lang w:val="en-CA"/>
              </w:rPr>
              <w:t>Sectoral coordination</w:t>
            </w:r>
          </w:p>
          <w:p w:rsidR="009B3B19" w:rsidRPr="005669E6" w:rsidRDefault="009B3B19" w:rsidP="001B7A3C">
            <w:pPr>
              <w:pStyle w:val="ListParagraph"/>
              <w:numPr>
                <w:ilvl w:val="0"/>
                <w:numId w:val="39"/>
              </w:numPr>
              <w:ind w:left="406"/>
              <w:rPr>
                <w:kern w:val="22"/>
                <w:sz w:val="22"/>
                <w:szCs w:val="22"/>
                <w:lang w:val="en-CA"/>
              </w:rPr>
            </w:pPr>
            <w:r w:rsidRPr="005669E6">
              <w:rPr>
                <w:kern w:val="22"/>
                <w:sz w:val="22"/>
                <w:szCs w:val="22"/>
                <w:lang w:val="en-CA"/>
              </w:rPr>
              <w:t>Human resources: experts including zoning, analysis, management, monitoring and evaluation and (more) data collectors</w:t>
            </w:r>
          </w:p>
          <w:p w:rsidR="009B3B19" w:rsidRPr="005669E6" w:rsidRDefault="009B3B19" w:rsidP="001B7A3C">
            <w:pPr>
              <w:pStyle w:val="ListParagraph"/>
              <w:numPr>
                <w:ilvl w:val="0"/>
                <w:numId w:val="39"/>
              </w:numPr>
              <w:ind w:left="406"/>
              <w:rPr>
                <w:b/>
                <w:kern w:val="22"/>
                <w:sz w:val="22"/>
                <w:szCs w:val="22"/>
                <w:u w:val="single"/>
                <w:lang w:val="en-CA"/>
              </w:rPr>
            </w:pPr>
            <w:r w:rsidRPr="005669E6">
              <w:rPr>
                <w:kern w:val="22"/>
                <w:sz w:val="22"/>
                <w:szCs w:val="22"/>
                <w:lang w:val="en-CA"/>
              </w:rPr>
              <w:t>Keep changing in government structures</w:t>
            </w:r>
          </w:p>
          <w:p w:rsidR="009B3B19" w:rsidRPr="005669E6" w:rsidRDefault="009B3B19" w:rsidP="001B7A3C">
            <w:pPr>
              <w:pStyle w:val="ListParagraph"/>
              <w:numPr>
                <w:ilvl w:val="0"/>
                <w:numId w:val="39"/>
              </w:numPr>
              <w:ind w:left="406"/>
              <w:rPr>
                <w:b/>
                <w:kern w:val="22"/>
                <w:sz w:val="22"/>
                <w:szCs w:val="22"/>
                <w:u w:val="single"/>
                <w:lang w:val="en-CA"/>
              </w:rPr>
            </w:pPr>
            <w:r w:rsidRPr="005669E6">
              <w:rPr>
                <w:kern w:val="22"/>
                <w:sz w:val="22"/>
                <w:szCs w:val="22"/>
                <w:lang w:val="en-CA"/>
              </w:rPr>
              <w:t>Law enforcement</w:t>
            </w:r>
          </w:p>
          <w:p w:rsidR="009B3B19" w:rsidRPr="005669E6" w:rsidRDefault="009B3B19" w:rsidP="001B7A3C">
            <w:pPr>
              <w:pStyle w:val="ListParagraph"/>
              <w:numPr>
                <w:ilvl w:val="0"/>
                <w:numId w:val="39"/>
              </w:numPr>
              <w:ind w:left="406"/>
              <w:rPr>
                <w:b/>
                <w:kern w:val="22"/>
                <w:sz w:val="22"/>
                <w:szCs w:val="22"/>
                <w:u w:val="single"/>
                <w:lang w:val="en-CA"/>
              </w:rPr>
            </w:pPr>
            <w:r w:rsidRPr="005669E6">
              <w:rPr>
                <w:kern w:val="22"/>
                <w:sz w:val="22"/>
                <w:szCs w:val="22"/>
                <w:lang w:val="en-CA"/>
              </w:rPr>
              <w:t>Harmonize project activities of local, national and regional NGOs</w:t>
            </w:r>
          </w:p>
        </w:tc>
      </w:tr>
      <w:tr w:rsidR="009B3B19" w:rsidRPr="005669E6" w:rsidTr="001B7A3C">
        <w:trPr>
          <w:trHeight w:val="63"/>
          <w:jc w:val="center"/>
        </w:trPr>
        <w:tc>
          <w:tcPr>
            <w:tcW w:w="962" w:type="dxa"/>
            <w:tcBorders>
              <w:bottom w:val="single" w:sz="4" w:space="0" w:color="auto"/>
            </w:tcBorders>
            <w:shd w:val="clear" w:color="auto" w:fill="F2F2F2"/>
            <w:vAlign w:val="center"/>
          </w:tcPr>
          <w:p w:rsidR="009B3B19" w:rsidRPr="005669E6" w:rsidRDefault="009B3B19" w:rsidP="001B7A3C">
            <w:pPr>
              <w:jc w:val="center"/>
              <w:rPr>
                <w:rFonts w:eastAsia="SimSun"/>
                <w:kern w:val="22"/>
                <w:sz w:val="22"/>
                <w:szCs w:val="22"/>
                <w:lang w:val="en-CA"/>
              </w:rPr>
            </w:pPr>
            <w:r w:rsidRPr="005669E6">
              <w:rPr>
                <w:rFonts w:eastAsia="SimSun"/>
                <w:kern w:val="22"/>
                <w:sz w:val="22"/>
                <w:szCs w:val="22"/>
                <w:lang w:val="en-CA"/>
              </w:rPr>
              <w:t>External factors</w:t>
            </w:r>
          </w:p>
        </w:tc>
        <w:tc>
          <w:tcPr>
            <w:tcW w:w="6030"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Opportunities:</w:t>
            </w:r>
          </w:p>
          <w:p w:rsidR="009B3B19" w:rsidRPr="005669E6" w:rsidRDefault="009B3B19" w:rsidP="001B7A3C">
            <w:pPr>
              <w:pStyle w:val="ListParagraph"/>
              <w:numPr>
                <w:ilvl w:val="0"/>
                <w:numId w:val="40"/>
              </w:numPr>
              <w:ind w:left="388"/>
              <w:rPr>
                <w:kern w:val="22"/>
                <w:sz w:val="22"/>
                <w:szCs w:val="22"/>
                <w:lang w:val="en-CA"/>
              </w:rPr>
            </w:pPr>
            <w:r w:rsidRPr="005669E6">
              <w:rPr>
                <w:kern w:val="22"/>
                <w:sz w:val="22"/>
                <w:szCs w:val="22"/>
                <w:lang w:val="en-CA"/>
              </w:rPr>
              <w:t xml:space="preserve">NGOs (Roma </w:t>
            </w:r>
            <w:proofErr w:type="spellStart"/>
            <w:r w:rsidRPr="005669E6">
              <w:rPr>
                <w:kern w:val="22"/>
                <w:sz w:val="22"/>
                <w:szCs w:val="22"/>
                <w:lang w:val="en-CA"/>
              </w:rPr>
              <w:t>luan</w:t>
            </w:r>
            <w:proofErr w:type="spellEnd"/>
            <w:r w:rsidRPr="005669E6">
              <w:rPr>
                <w:kern w:val="22"/>
                <w:sz w:val="22"/>
                <w:szCs w:val="22"/>
                <w:lang w:val="en-CA"/>
              </w:rPr>
              <w:t xml:space="preserve"> in </w:t>
            </w:r>
            <w:proofErr w:type="spellStart"/>
            <w:r w:rsidRPr="005669E6">
              <w:rPr>
                <w:kern w:val="22"/>
                <w:sz w:val="22"/>
                <w:szCs w:val="22"/>
                <w:lang w:val="en-CA"/>
              </w:rPr>
              <w:t>Atauro</w:t>
            </w:r>
            <w:proofErr w:type="spellEnd"/>
            <w:r w:rsidRPr="005669E6">
              <w:rPr>
                <w:kern w:val="22"/>
                <w:sz w:val="22"/>
                <w:szCs w:val="22"/>
                <w:lang w:val="en-CA"/>
              </w:rPr>
              <w:t xml:space="preserve"> MPA, </w:t>
            </w:r>
            <w:proofErr w:type="spellStart"/>
            <w:r w:rsidRPr="005669E6">
              <w:rPr>
                <w:kern w:val="22"/>
                <w:sz w:val="22"/>
                <w:szCs w:val="22"/>
                <w:lang w:val="en-CA"/>
              </w:rPr>
              <w:t>Haburas</w:t>
            </w:r>
            <w:proofErr w:type="spellEnd"/>
            <w:r w:rsidRPr="005669E6">
              <w:rPr>
                <w:kern w:val="22"/>
                <w:sz w:val="22"/>
                <w:szCs w:val="22"/>
                <w:lang w:val="en-CA"/>
              </w:rPr>
              <w:t xml:space="preserve">, </w:t>
            </w:r>
            <w:proofErr w:type="spellStart"/>
            <w:r w:rsidRPr="005669E6">
              <w:rPr>
                <w:kern w:val="22"/>
                <w:sz w:val="22"/>
                <w:szCs w:val="22"/>
                <w:lang w:val="en-CA"/>
              </w:rPr>
              <w:t>Balibo</w:t>
            </w:r>
            <w:proofErr w:type="spellEnd"/>
            <w:r w:rsidRPr="005669E6">
              <w:rPr>
                <w:kern w:val="22"/>
                <w:sz w:val="22"/>
                <w:szCs w:val="22"/>
                <w:lang w:val="en-CA"/>
              </w:rPr>
              <w:t xml:space="preserve"> </w:t>
            </w:r>
            <w:proofErr w:type="spellStart"/>
            <w:r w:rsidRPr="005669E6">
              <w:rPr>
                <w:kern w:val="22"/>
                <w:sz w:val="22"/>
                <w:szCs w:val="22"/>
                <w:lang w:val="en-CA"/>
              </w:rPr>
              <w:t>ba</w:t>
            </w:r>
            <w:proofErr w:type="spellEnd"/>
            <w:r w:rsidRPr="005669E6">
              <w:rPr>
                <w:kern w:val="22"/>
                <w:sz w:val="22"/>
                <w:szCs w:val="22"/>
                <w:lang w:val="en-CA"/>
              </w:rPr>
              <w:t xml:space="preserve"> </w:t>
            </w:r>
            <w:proofErr w:type="spellStart"/>
            <w:r w:rsidRPr="005669E6">
              <w:rPr>
                <w:kern w:val="22"/>
                <w:sz w:val="22"/>
                <w:szCs w:val="22"/>
                <w:lang w:val="en-CA"/>
              </w:rPr>
              <w:t>oin</w:t>
            </w:r>
            <w:proofErr w:type="spellEnd"/>
            <w:r w:rsidRPr="005669E6">
              <w:rPr>
                <w:kern w:val="22"/>
                <w:sz w:val="22"/>
                <w:szCs w:val="22"/>
                <w:lang w:val="en-CA"/>
              </w:rPr>
              <w:t>) initiatives in planting of mangroves</w:t>
            </w:r>
          </w:p>
          <w:p w:rsidR="009B3B19" w:rsidRPr="005669E6" w:rsidRDefault="009B3B19" w:rsidP="001B7A3C">
            <w:pPr>
              <w:pStyle w:val="ListParagraph"/>
              <w:numPr>
                <w:ilvl w:val="0"/>
                <w:numId w:val="40"/>
              </w:numPr>
              <w:ind w:left="388"/>
              <w:rPr>
                <w:kern w:val="22"/>
                <w:sz w:val="22"/>
                <w:szCs w:val="22"/>
                <w:lang w:val="en-CA"/>
              </w:rPr>
            </w:pPr>
            <w:r w:rsidRPr="005669E6">
              <w:rPr>
                <w:kern w:val="22"/>
                <w:sz w:val="22"/>
                <w:szCs w:val="22"/>
                <w:lang w:val="en-CA"/>
              </w:rPr>
              <w:t>Cleaning/collecting of the plastics bags every year</w:t>
            </w:r>
          </w:p>
          <w:p w:rsidR="009B3B19" w:rsidRPr="005669E6" w:rsidRDefault="009B3B19" w:rsidP="001B7A3C">
            <w:pPr>
              <w:pStyle w:val="ListParagraph"/>
              <w:numPr>
                <w:ilvl w:val="0"/>
                <w:numId w:val="40"/>
              </w:numPr>
              <w:ind w:left="388"/>
              <w:rPr>
                <w:kern w:val="22"/>
                <w:sz w:val="22"/>
                <w:szCs w:val="22"/>
                <w:lang w:val="en-CA"/>
              </w:rPr>
            </w:pPr>
            <w:r w:rsidRPr="005669E6">
              <w:rPr>
                <w:kern w:val="22"/>
                <w:sz w:val="22"/>
                <w:szCs w:val="22"/>
                <w:lang w:val="en-CA"/>
              </w:rPr>
              <w:t>CPLP program</w:t>
            </w:r>
            <w:r w:rsidR="00372FDC" w:rsidRPr="005669E6">
              <w:rPr>
                <w:kern w:val="22"/>
                <w:sz w:val="22"/>
                <w:szCs w:val="22"/>
                <w:lang w:val="en-CA"/>
              </w:rPr>
              <w:t>me</w:t>
            </w:r>
            <w:r w:rsidRPr="005669E6">
              <w:rPr>
                <w:kern w:val="22"/>
                <w:sz w:val="22"/>
                <w:szCs w:val="22"/>
                <w:lang w:val="en-CA"/>
              </w:rPr>
              <w:t xml:space="preserve">s on marine plastic debris </w:t>
            </w:r>
          </w:p>
          <w:p w:rsidR="009B3B19" w:rsidRPr="005669E6" w:rsidRDefault="009B3B19" w:rsidP="001B7A3C">
            <w:pPr>
              <w:pStyle w:val="ListParagraph"/>
              <w:numPr>
                <w:ilvl w:val="0"/>
                <w:numId w:val="40"/>
              </w:numPr>
              <w:ind w:left="388"/>
              <w:rPr>
                <w:kern w:val="22"/>
                <w:sz w:val="22"/>
                <w:szCs w:val="22"/>
                <w:lang w:val="en-CA"/>
              </w:rPr>
            </w:pPr>
            <w:r w:rsidRPr="005669E6">
              <w:rPr>
                <w:kern w:val="22"/>
                <w:sz w:val="22"/>
                <w:szCs w:val="22"/>
                <w:lang w:val="en-CA"/>
              </w:rPr>
              <w:t xml:space="preserve">Local knowledge transfer use of the local customary law “Tara </w:t>
            </w:r>
            <w:proofErr w:type="spellStart"/>
            <w:r w:rsidRPr="005669E6">
              <w:rPr>
                <w:kern w:val="22"/>
                <w:sz w:val="22"/>
                <w:szCs w:val="22"/>
                <w:lang w:val="en-CA"/>
              </w:rPr>
              <w:t>bandu</w:t>
            </w:r>
            <w:proofErr w:type="spellEnd"/>
            <w:r w:rsidRPr="005669E6">
              <w:rPr>
                <w:kern w:val="22"/>
                <w:sz w:val="22"/>
                <w:szCs w:val="22"/>
                <w:lang w:val="en-CA"/>
              </w:rPr>
              <w:t>”</w:t>
            </w:r>
          </w:p>
          <w:p w:rsidR="009B3B19" w:rsidRPr="005669E6" w:rsidRDefault="009B3B19" w:rsidP="001B7A3C">
            <w:pPr>
              <w:pStyle w:val="ListParagraph"/>
              <w:numPr>
                <w:ilvl w:val="0"/>
                <w:numId w:val="40"/>
              </w:numPr>
              <w:ind w:left="388"/>
              <w:rPr>
                <w:kern w:val="22"/>
                <w:sz w:val="22"/>
                <w:szCs w:val="22"/>
                <w:lang w:val="en-CA"/>
              </w:rPr>
            </w:pPr>
            <w:r w:rsidRPr="005669E6">
              <w:rPr>
                <w:kern w:val="22"/>
                <w:sz w:val="22"/>
                <w:szCs w:val="22"/>
                <w:lang w:val="en-CA"/>
              </w:rPr>
              <w:t>Exchange site visit for local communities and NGOs</w:t>
            </w:r>
          </w:p>
          <w:p w:rsidR="009B3B19" w:rsidRPr="005669E6" w:rsidRDefault="009B3B19" w:rsidP="001B7A3C">
            <w:pPr>
              <w:pStyle w:val="ListParagraph"/>
              <w:numPr>
                <w:ilvl w:val="0"/>
                <w:numId w:val="40"/>
              </w:numPr>
              <w:ind w:left="388"/>
              <w:rPr>
                <w:kern w:val="22"/>
                <w:sz w:val="22"/>
                <w:szCs w:val="22"/>
                <w:lang w:val="en-CA"/>
              </w:rPr>
            </w:pPr>
            <w:r w:rsidRPr="005669E6">
              <w:rPr>
                <w:kern w:val="22"/>
                <w:sz w:val="22"/>
                <w:szCs w:val="22"/>
                <w:lang w:val="en-CA"/>
              </w:rPr>
              <w:t>Networking with academia, CTC, WWF, CTI, etc.</w:t>
            </w:r>
          </w:p>
          <w:p w:rsidR="009B3B19" w:rsidRPr="005669E6" w:rsidRDefault="009B3B19" w:rsidP="009B3B19">
            <w:pPr>
              <w:rPr>
                <w:rFonts w:eastAsia="SimSun"/>
                <w:kern w:val="22"/>
                <w:sz w:val="22"/>
                <w:szCs w:val="22"/>
                <w:lang w:val="en-CA"/>
              </w:rPr>
            </w:pPr>
          </w:p>
        </w:tc>
        <w:tc>
          <w:tcPr>
            <w:tcW w:w="6657" w:type="dxa"/>
            <w:shd w:val="clear" w:color="auto" w:fill="auto"/>
          </w:tcPr>
          <w:p w:rsidR="009B3B19" w:rsidRPr="005669E6" w:rsidRDefault="009B3B19" w:rsidP="001B7A3C">
            <w:pPr>
              <w:jc w:val="center"/>
              <w:rPr>
                <w:rFonts w:eastAsia="SimSun"/>
                <w:b/>
                <w:kern w:val="22"/>
                <w:sz w:val="22"/>
                <w:szCs w:val="22"/>
                <w:u w:val="single"/>
                <w:lang w:val="en-CA"/>
              </w:rPr>
            </w:pPr>
            <w:r w:rsidRPr="005669E6">
              <w:rPr>
                <w:rFonts w:eastAsia="SimSun"/>
                <w:b/>
                <w:kern w:val="22"/>
                <w:sz w:val="22"/>
                <w:szCs w:val="22"/>
                <w:u w:val="single"/>
                <w:lang w:val="en-CA"/>
              </w:rPr>
              <w:t>Threats:</w:t>
            </w:r>
          </w:p>
          <w:p w:rsidR="009B3B19" w:rsidRPr="005669E6" w:rsidRDefault="009B3B19" w:rsidP="001B7A3C">
            <w:pPr>
              <w:jc w:val="center"/>
              <w:rPr>
                <w:rFonts w:eastAsia="SimSun"/>
                <w:kern w:val="22"/>
                <w:sz w:val="22"/>
                <w:szCs w:val="22"/>
                <w:u w:val="single"/>
                <w:lang w:val="en-CA"/>
              </w:rPr>
            </w:pPr>
          </w:p>
          <w:p w:rsidR="009B3B19" w:rsidRPr="005669E6" w:rsidRDefault="009B3B19" w:rsidP="001B7A3C">
            <w:pPr>
              <w:jc w:val="center"/>
              <w:rPr>
                <w:rFonts w:eastAsia="SimSun"/>
                <w:kern w:val="22"/>
                <w:sz w:val="22"/>
                <w:szCs w:val="22"/>
                <w:u w:val="single"/>
                <w:lang w:val="en-CA"/>
              </w:rPr>
            </w:pPr>
          </w:p>
          <w:p w:rsidR="009B3B19" w:rsidRPr="005669E6" w:rsidRDefault="009B3B19" w:rsidP="001B7A3C">
            <w:pPr>
              <w:pStyle w:val="ListParagraph"/>
              <w:numPr>
                <w:ilvl w:val="0"/>
                <w:numId w:val="41"/>
              </w:numPr>
              <w:ind w:left="406"/>
              <w:rPr>
                <w:kern w:val="22"/>
                <w:sz w:val="22"/>
                <w:szCs w:val="22"/>
                <w:lang w:val="en-CA"/>
              </w:rPr>
            </w:pPr>
            <w:r w:rsidRPr="005669E6">
              <w:rPr>
                <w:kern w:val="22"/>
                <w:sz w:val="22"/>
                <w:szCs w:val="22"/>
                <w:lang w:val="en-CA"/>
              </w:rPr>
              <w:t xml:space="preserve">Inland deforestation impact through sedimentation impact </w:t>
            </w:r>
          </w:p>
          <w:p w:rsidR="009B3B19" w:rsidRPr="005669E6" w:rsidRDefault="009B3B19" w:rsidP="001B7A3C">
            <w:pPr>
              <w:pStyle w:val="ListParagraph"/>
              <w:numPr>
                <w:ilvl w:val="0"/>
                <w:numId w:val="41"/>
              </w:numPr>
              <w:ind w:left="406"/>
              <w:rPr>
                <w:kern w:val="22"/>
                <w:sz w:val="22"/>
                <w:szCs w:val="22"/>
                <w:lang w:val="en-CA"/>
              </w:rPr>
            </w:pPr>
            <w:r w:rsidRPr="005669E6">
              <w:rPr>
                <w:kern w:val="22"/>
                <w:sz w:val="22"/>
                <w:szCs w:val="22"/>
                <w:lang w:val="en-CA"/>
              </w:rPr>
              <w:t>Conflict interest e.g. no taking zones</w:t>
            </w:r>
          </w:p>
          <w:p w:rsidR="009B3B19" w:rsidRPr="005669E6" w:rsidRDefault="009B3B19" w:rsidP="001B7A3C">
            <w:pPr>
              <w:pStyle w:val="ListParagraph"/>
              <w:numPr>
                <w:ilvl w:val="0"/>
                <w:numId w:val="41"/>
              </w:numPr>
              <w:ind w:left="406"/>
              <w:rPr>
                <w:kern w:val="22"/>
                <w:sz w:val="22"/>
                <w:szCs w:val="22"/>
                <w:lang w:val="en-CA"/>
              </w:rPr>
            </w:pPr>
            <w:r w:rsidRPr="005669E6">
              <w:rPr>
                <w:kern w:val="22"/>
                <w:sz w:val="22"/>
                <w:szCs w:val="22"/>
                <w:lang w:val="en-CA"/>
              </w:rPr>
              <w:t>Coordination between sectors, NGOs and private beneficiaries</w:t>
            </w:r>
          </w:p>
          <w:p w:rsidR="009B3B19" w:rsidRPr="005669E6" w:rsidRDefault="009B3B19" w:rsidP="001B7A3C">
            <w:pPr>
              <w:pStyle w:val="ListParagraph"/>
              <w:numPr>
                <w:ilvl w:val="0"/>
                <w:numId w:val="41"/>
              </w:numPr>
              <w:ind w:left="406"/>
              <w:rPr>
                <w:kern w:val="22"/>
                <w:sz w:val="22"/>
                <w:szCs w:val="22"/>
                <w:lang w:val="en-CA"/>
              </w:rPr>
            </w:pPr>
            <w:r w:rsidRPr="005669E6">
              <w:rPr>
                <w:kern w:val="22"/>
                <w:sz w:val="22"/>
                <w:szCs w:val="22"/>
                <w:lang w:val="en-CA"/>
              </w:rPr>
              <w:t xml:space="preserve">Climate change  </w:t>
            </w:r>
          </w:p>
        </w:tc>
      </w:tr>
    </w:tbl>
    <w:p w:rsidR="009B3B19" w:rsidRPr="005669E6" w:rsidRDefault="009B3B19" w:rsidP="009B3B19">
      <w:pPr>
        <w:contextualSpacing/>
        <w:rPr>
          <w:b/>
          <w:kern w:val="22"/>
          <w:sz w:val="22"/>
          <w:szCs w:val="22"/>
          <w:lang w:val="en-CA"/>
        </w:rPr>
        <w:sectPr w:rsidR="009B3B19" w:rsidRPr="005669E6" w:rsidSect="009B3B19">
          <w:pgSz w:w="15840" w:h="12240" w:orient="landscape"/>
          <w:pgMar w:top="1440" w:right="1440" w:bottom="1440" w:left="1440" w:header="720" w:footer="720" w:gutter="0"/>
          <w:cols w:space="720"/>
          <w:docGrid w:linePitch="360"/>
        </w:sectPr>
      </w:pPr>
    </w:p>
    <w:p w:rsidR="001C7342" w:rsidRPr="005669E6" w:rsidRDefault="00ED30F1" w:rsidP="001C7342">
      <w:pPr>
        <w:spacing w:before="120" w:after="120"/>
        <w:jc w:val="center"/>
        <w:rPr>
          <w:i/>
          <w:iCs/>
          <w:snapToGrid w:val="0"/>
          <w:kern w:val="22"/>
          <w:szCs w:val="18"/>
          <w:lang w:val="en-CA"/>
        </w:rPr>
      </w:pPr>
      <w:r w:rsidRPr="005669E6">
        <w:rPr>
          <w:i/>
          <w:iCs/>
          <w:snapToGrid w:val="0"/>
          <w:kern w:val="22"/>
          <w:szCs w:val="18"/>
          <w:lang w:val="en-CA"/>
        </w:rPr>
        <w:lastRenderedPageBreak/>
        <w:t>Annex VII</w:t>
      </w:r>
    </w:p>
    <w:p w:rsidR="00072A31" w:rsidRPr="005669E6" w:rsidRDefault="00C419D3" w:rsidP="00072A31">
      <w:pPr>
        <w:pStyle w:val="Para1"/>
        <w:numPr>
          <w:ilvl w:val="0"/>
          <w:numId w:val="0"/>
        </w:numPr>
        <w:spacing w:after="0"/>
        <w:ind w:left="360"/>
        <w:jc w:val="center"/>
        <w:rPr>
          <w:b/>
          <w:caps/>
          <w:kern w:val="22"/>
          <w:sz w:val="22"/>
          <w:szCs w:val="22"/>
          <w:lang w:val="en-CA"/>
        </w:rPr>
      </w:pPr>
      <w:r w:rsidRPr="005669E6">
        <w:rPr>
          <w:b/>
          <w:caps/>
          <w:kern w:val="22"/>
          <w:sz w:val="22"/>
          <w:szCs w:val="22"/>
          <w:lang w:val="en-CA"/>
        </w:rPr>
        <w:t xml:space="preserve">SUMMARY AND OUTCOMES OF </w:t>
      </w:r>
      <w:r w:rsidR="00DA4650" w:rsidRPr="005669E6">
        <w:rPr>
          <w:b/>
          <w:caps/>
          <w:kern w:val="22"/>
          <w:sz w:val="22"/>
          <w:szCs w:val="22"/>
          <w:lang w:val="en-CA"/>
        </w:rPr>
        <w:t xml:space="preserve">marine spatial planning </w:t>
      </w:r>
    </w:p>
    <w:p w:rsidR="00656698" w:rsidRPr="005669E6" w:rsidRDefault="00C419D3" w:rsidP="00072A31">
      <w:pPr>
        <w:pStyle w:val="Para1"/>
        <w:numPr>
          <w:ilvl w:val="0"/>
          <w:numId w:val="0"/>
        </w:numPr>
        <w:spacing w:before="0"/>
        <w:ind w:left="360"/>
        <w:jc w:val="center"/>
        <w:rPr>
          <w:b/>
          <w:caps/>
          <w:kern w:val="22"/>
          <w:sz w:val="22"/>
          <w:szCs w:val="22"/>
          <w:lang w:val="en-CA"/>
        </w:rPr>
      </w:pPr>
      <w:r w:rsidRPr="005669E6">
        <w:rPr>
          <w:b/>
          <w:caps/>
          <w:kern w:val="22"/>
          <w:sz w:val="22"/>
          <w:szCs w:val="22"/>
          <w:lang w:val="en-CA"/>
        </w:rPr>
        <w:t>SIMULATION EXERCISE</w:t>
      </w:r>
    </w:p>
    <w:p w:rsidR="00DB2263" w:rsidRPr="005669E6" w:rsidRDefault="00DB2263" w:rsidP="005669E6">
      <w:pPr>
        <w:widowControl w:val="0"/>
        <w:suppressAutoHyphens/>
        <w:spacing w:before="120" w:after="120"/>
        <w:rPr>
          <w:b/>
          <w:kern w:val="22"/>
          <w:sz w:val="22"/>
          <w:szCs w:val="22"/>
          <w:lang w:val="en-CA" w:eastAsia="ko-KR"/>
        </w:rPr>
      </w:pPr>
      <w:r w:rsidRPr="005669E6">
        <w:rPr>
          <w:rFonts w:eastAsia="DejaVu Sans"/>
          <w:b/>
          <w:bCs/>
          <w:smallCaps/>
          <w:kern w:val="22"/>
          <w:sz w:val="22"/>
          <w:szCs w:val="22"/>
          <w:lang w:val="en-CA" w:eastAsia="zh-CN" w:bidi="hi-IN"/>
        </w:rPr>
        <w:t>OBJECTIVES</w:t>
      </w:r>
    </w:p>
    <w:p w:rsidR="00DB2263" w:rsidRPr="005669E6" w:rsidRDefault="00DB2263" w:rsidP="00DB2263">
      <w:pPr>
        <w:widowControl w:val="0"/>
        <w:suppressAutoHyphens/>
        <w:rPr>
          <w:rFonts w:eastAsia="DejaVu Sans"/>
          <w:color w:val="00000A"/>
          <w:kern w:val="22"/>
          <w:sz w:val="22"/>
          <w:szCs w:val="22"/>
          <w:lang w:val="en-CA" w:eastAsia="zh-CN" w:bidi="hi-IN"/>
        </w:rPr>
      </w:pPr>
      <w:proofErr w:type="gramStart"/>
      <w:r w:rsidRPr="005669E6">
        <w:rPr>
          <w:rFonts w:eastAsia="DejaVu Sans"/>
          <w:color w:val="00000A"/>
          <w:kern w:val="22"/>
          <w:sz w:val="22"/>
          <w:szCs w:val="22"/>
          <w:lang w:val="en-CA" w:eastAsia="zh-CN" w:bidi="hi-IN"/>
        </w:rPr>
        <w:t>On the basis of</w:t>
      </w:r>
      <w:proofErr w:type="gramEnd"/>
      <w:r w:rsidRPr="005669E6">
        <w:rPr>
          <w:rFonts w:eastAsia="DejaVu Sans"/>
          <w:color w:val="00000A"/>
          <w:kern w:val="22"/>
          <w:sz w:val="22"/>
          <w:szCs w:val="22"/>
          <w:lang w:val="en-CA" w:eastAsia="zh-CN" w:bidi="hi-IN"/>
        </w:rPr>
        <w:t xml:space="preserve"> the principles described above, this exercise will provide a hands-on opportunity to simulate MSP, in particular elements 4 through 7 described above. </w:t>
      </w:r>
      <w:proofErr w:type="gramStart"/>
      <w:r w:rsidRPr="005669E6">
        <w:rPr>
          <w:rFonts w:eastAsia="DejaVu Sans"/>
          <w:color w:val="00000A"/>
          <w:kern w:val="22"/>
          <w:sz w:val="22"/>
          <w:szCs w:val="22"/>
          <w:lang w:val="en-CA" w:eastAsia="zh-CN" w:bidi="hi-IN"/>
        </w:rPr>
        <w:t>In particular, the</w:t>
      </w:r>
      <w:proofErr w:type="gramEnd"/>
      <w:r w:rsidRPr="005669E6">
        <w:rPr>
          <w:rFonts w:eastAsia="DejaVu Sans"/>
          <w:color w:val="00000A"/>
          <w:kern w:val="22"/>
          <w:sz w:val="22"/>
          <w:szCs w:val="22"/>
          <w:lang w:val="en-CA" w:eastAsia="zh-CN" w:bidi="hi-IN"/>
        </w:rPr>
        <w:t xml:space="preserve"> goals of the exercise are:</w:t>
      </w:r>
    </w:p>
    <w:p w:rsidR="00DB2263" w:rsidRPr="005669E6" w:rsidRDefault="00DB2263" w:rsidP="001B7A3C">
      <w:pPr>
        <w:widowControl w:val="0"/>
        <w:numPr>
          <w:ilvl w:val="0"/>
          <w:numId w:val="53"/>
        </w:numPr>
        <w:suppressAutoHyphens/>
        <w:spacing w:after="120"/>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To demonstrate the use of a GIS as a tool for visualizing geographical information in the context of a Marine Spatial Planning process.</w:t>
      </w:r>
    </w:p>
    <w:p w:rsidR="00DB2263" w:rsidRPr="005669E6" w:rsidRDefault="00DB2263" w:rsidP="001B7A3C">
      <w:pPr>
        <w:widowControl w:val="0"/>
        <w:numPr>
          <w:ilvl w:val="0"/>
          <w:numId w:val="53"/>
        </w:numPr>
        <w:suppressAutoHyphens/>
        <w:spacing w:after="120"/>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To demonstrate approaches to structuring multi-stakeholder discussions to reconcile different uses and priorities regarding marine resources in a spatial context</w:t>
      </w:r>
    </w:p>
    <w:p w:rsidR="00DB2263" w:rsidRPr="005669E6" w:rsidRDefault="00DB2263" w:rsidP="001B7A3C">
      <w:pPr>
        <w:widowControl w:val="0"/>
        <w:numPr>
          <w:ilvl w:val="0"/>
          <w:numId w:val="53"/>
        </w:numPr>
        <w:suppressAutoHyphens/>
        <w:spacing w:after="120"/>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To encourage participants to make justified trade-offs to maximize achievement of priorities of various stakeholders to the greatest extent possible</w:t>
      </w:r>
    </w:p>
    <w:p w:rsidR="00DB2263" w:rsidRPr="005669E6" w:rsidRDefault="00DB2263" w:rsidP="001B7A3C">
      <w:pPr>
        <w:widowControl w:val="0"/>
        <w:numPr>
          <w:ilvl w:val="0"/>
          <w:numId w:val="53"/>
        </w:numPr>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 xml:space="preserve">To encourage participants to define a set of management actions to support long term conservation and sustainable development of marine biodiversity in the area, in particular </w:t>
      </w:r>
      <w:proofErr w:type="gramStart"/>
      <w:r w:rsidRPr="005669E6">
        <w:rPr>
          <w:rFonts w:eastAsia="DejaVu Sans"/>
          <w:color w:val="00000A"/>
          <w:kern w:val="22"/>
          <w:sz w:val="22"/>
          <w:szCs w:val="22"/>
          <w:lang w:val="en-CA" w:eastAsia="zh-CN" w:bidi="hi-IN"/>
        </w:rPr>
        <w:t>taking into account</w:t>
      </w:r>
      <w:proofErr w:type="gramEnd"/>
      <w:r w:rsidRPr="005669E6">
        <w:rPr>
          <w:rFonts w:eastAsia="DejaVu Sans"/>
          <w:color w:val="00000A"/>
          <w:kern w:val="22"/>
          <w:sz w:val="22"/>
          <w:szCs w:val="22"/>
          <w:lang w:val="en-CA" w:eastAsia="zh-CN" w:bidi="hi-IN"/>
        </w:rPr>
        <w:t xml:space="preserve"> Aichi Biodiversity Targets.</w:t>
      </w:r>
    </w:p>
    <w:p w:rsidR="00DB2263" w:rsidRPr="005669E6" w:rsidRDefault="00DB2263" w:rsidP="005669E6">
      <w:pPr>
        <w:widowControl w:val="0"/>
        <w:suppressAutoHyphens/>
        <w:spacing w:before="120" w:after="120"/>
        <w:rPr>
          <w:rFonts w:eastAsia="DejaVu Sans"/>
          <w:b/>
          <w:bCs/>
          <w:smallCaps/>
          <w:kern w:val="22"/>
          <w:sz w:val="22"/>
          <w:szCs w:val="22"/>
          <w:lang w:val="en-CA" w:eastAsia="zh-CN" w:bidi="hi-IN"/>
        </w:rPr>
      </w:pPr>
      <w:r w:rsidRPr="005669E6">
        <w:rPr>
          <w:rFonts w:eastAsia="DejaVu Sans"/>
          <w:b/>
          <w:bCs/>
          <w:smallCaps/>
          <w:kern w:val="22"/>
          <w:sz w:val="22"/>
          <w:szCs w:val="22"/>
          <w:lang w:val="en-CA" w:eastAsia="zh-CN" w:bidi="hi-IN"/>
        </w:rPr>
        <w:t>Methodology</w:t>
      </w:r>
    </w:p>
    <w:p w:rsidR="00DB2263" w:rsidRPr="005669E6" w:rsidRDefault="00DB2263" w:rsidP="00DB2263">
      <w:pPr>
        <w:widowControl w:val="0"/>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The exercise focuses on a hypothetical scenario in the southern Caribbean (figure 1). The exercise was designed with open and free GIS software (</w:t>
      </w:r>
      <w:hyperlink r:id="rId65">
        <w:r w:rsidRPr="005669E6">
          <w:rPr>
            <w:rFonts w:eastAsia="DejaVu Sans"/>
            <w:color w:val="0000FF"/>
            <w:kern w:val="22"/>
            <w:sz w:val="22"/>
            <w:szCs w:val="22"/>
            <w:u w:val="single"/>
            <w:lang w:val="en-CA" w:eastAsia="zh-CN" w:bidi="hi-IN"/>
          </w:rPr>
          <w:t>http://qgis.org</w:t>
        </w:r>
      </w:hyperlink>
      <w:r w:rsidRPr="005669E6">
        <w:rPr>
          <w:rFonts w:eastAsia="DejaVu Sans"/>
          <w:color w:val="00000A"/>
          <w:kern w:val="22"/>
          <w:sz w:val="22"/>
          <w:szCs w:val="22"/>
          <w:lang w:val="en-CA" w:eastAsia="zh-CN" w:bidi="hi-IN"/>
        </w:rPr>
        <w:t xml:space="preserve">) and </w:t>
      </w:r>
      <w:proofErr w:type="gramStart"/>
      <w:r w:rsidRPr="005669E6">
        <w:rPr>
          <w:rFonts w:eastAsia="DejaVu Sans"/>
          <w:color w:val="00000A"/>
          <w:kern w:val="22"/>
          <w:sz w:val="22"/>
          <w:szCs w:val="22"/>
          <w:lang w:val="en-CA" w:eastAsia="zh-CN" w:bidi="hi-IN"/>
        </w:rPr>
        <w:t>all of</w:t>
      </w:r>
      <w:proofErr w:type="gramEnd"/>
      <w:r w:rsidRPr="005669E6">
        <w:rPr>
          <w:rFonts w:eastAsia="DejaVu Sans"/>
          <w:color w:val="00000A"/>
          <w:kern w:val="22"/>
          <w:sz w:val="22"/>
          <w:szCs w:val="22"/>
          <w:lang w:val="en-CA" w:eastAsia="zh-CN" w:bidi="hi-IN"/>
        </w:rPr>
        <w:t xml:space="preserve"> the data layers are made available for the participants in the form of printed maps and overlay transparencies.</w:t>
      </w:r>
    </w:p>
    <w:p w:rsidR="00DB2263" w:rsidRPr="005669E6" w:rsidRDefault="00DB2263" w:rsidP="00DB2263">
      <w:pPr>
        <w:widowControl w:val="0"/>
        <w:suppressAutoHyphens/>
        <w:rPr>
          <w:rFonts w:eastAsia="DejaVu Sans"/>
          <w:color w:val="00000A"/>
          <w:kern w:val="22"/>
          <w:sz w:val="22"/>
          <w:szCs w:val="22"/>
          <w:lang w:val="en-CA" w:eastAsia="zh-CN" w:bidi="hi-IN"/>
        </w:rPr>
      </w:pPr>
    </w:p>
    <w:p w:rsidR="00DB2263" w:rsidRPr="005669E6" w:rsidRDefault="00DB2263" w:rsidP="00DB2263">
      <w:pPr>
        <w:widowControl w:val="0"/>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The following data layers were made available for the exercise:</w:t>
      </w:r>
    </w:p>
    <w:p w:rsidR="00DB2263" w:rsidRPr="005669E6" w:rsidRDefault="00DB2263" w:rsidP="001B7A3C">
      <w:pPr>
        <w:widowControl w:val="0"/>
        <w:numPr>
          <w:ilvl w:val="0"/>
          <w:numId w:val="55"/>
        </w:numPr>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u w:val="single"/>
          <w:lang w:val="en-CA" w:eastAsia="zh-CN" w:bidi="hi-IN"/>
        </w:rPr>
        <w:t>Base layers</w:t>
      </w:r>
      <w:r w:rsidRPr="005669E6">
        <w:rPr>
          <w:rFonts w:eastAsia="DejaVu Sans"/>
          <w:color w:val="00000A"/>
          <w:kern w:val="22"/>
          <w:sz w:val="22"/>
          <w:szCs w:val="22"/>
          <w:lang w:val="en-CA" w:eastAsia="zh-CN" w:bidi="hi-IN"/>
        </w:rPr>
        <w:t>: Coastline, urban areas polygon, roads, small populated sites, submarine cables, hydrology, bathymetry, shaded relief of the terrain;</w:t>
      </w:r>
    </w:p>
    <w:p w:rsidR="00DB2263" w:rsidRPr="005669E6" w:rsidRDefault="00DB2263" w:rsidP="001B7A3C">
      <w:pPr>
        <w:widowControl w:val="0"/>
        <w:numPr>
          <w:ilvl w:val="0"/>
          <w:numId w:val="55"/>
        </w:numPr>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u w:val="single"/>
          <w:lang w:val="en-CA" w:eastAsia="zh-CN" w:bidi="hi-IN"/>
        </w:rPr>
        <w:t>Oil &amp; Gas industry</w:t>
      </w:r>
      <w:r w:rsidRPr="005669E6">
        <w:rPr>
          <w:rFonts w:eastAsia="DejaVu Sans"/>
          <w:color w:val="00000A"/>
          <w:kern w:val="22"/>
          <w:sz w:val="22"/>
          <w:szCs w:val="22"/>
          <w:lang w:val="en-CA" w:eastAsia="zh-CN" w:bidi="hi-IN"/>
        </w:rPr>
        <w:t>: Off shore bidding blocks polygons, off-shore production wells, off-shore exploration wells, underwater pipelines, oil refineries;</w:t>
      </w:r>
    </w:p>
    <w:p w:rsidR="00DB2263" w:rsidRPr="005669E6" w:rsidRDefault="00DB2263" w:rsidP="001B7A3C">
      <w:pPr>
        <w:widowControl w:val="0"/>
        <w:numPr>
          <w:ilvl w:val="0"/>
          <w:numId w:val="55"/>
        </w:numPr>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u w:val="single"/>
          <w:lang w:val="en-CA" w:eastAsia="zh-CN" w:bidi="hi-IN"/>
        </w:rPr>
        <w:t>Maritime transport</w:t>
      </w:r>
      <w:r w:rsidRPr="005669E6">
        <w:rPr>
          <w:rFonts w:eastAsia="DejaVu Sans"/>
          <w:color w:val="00000A"/>
          <w:kern w:val="22"/>
          <w:sz w:val="22"/>
          <w:szCs w:val="22"/>
          <w:lang w:val="en-CA" w:eastAsia="zh-CN" w:bidi="hi-IN"/>
        </w:rPr>
        <w:t>: Main shipping routes, anchoring areas, ports, shipping density;</w:t>
      </w:r>
    </w:p>
    <w:p w:rsidR="00DB2263" w:rsidRPr="005669E6" w:rsidRDefault="00DB2263" w:rsidP="001B7A3C">
      <w:pPr>
        <w:widowControl w:val="0"/>
        <w:numPr>
          <w:ilvl w:val="0"/>
          <w:numId w:val="55"/>
        </w:numPr>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u w:val="single"/>
          <w:lang w:val="en-CA" w:eastAsia="zh-CN" w:bidi="hi-IN"/>
        </w:rPr>
        <w:t>Fisheries</w:t>
      </w:r>
      <w:r w:rsidRPr="005669E6">
        <w:rPr>
          <w:rFonts w:eastAsia="DejaVu Sans"/>
          <w:color w:val="00000A"/>
          <w:kern w:val="22"/>
          <w:sz w:val="22"/>
          <w:szCs w:val="22"/>
          <w:lang w:val="en-CA" w:eastAsia="zh-CN" w:bidi="hi-IN"/>
        </w:rPr>
        <w:t>: 2014 fishing boat locations, summary of daily visits by quadrants, density model of fishing boats presence;</w:t>
      </w:r>
    </w:p>
    <w:p w:rsidR="00DB2263" w:rsidRPr="005669E6" w:rsidRDefault="00DB2263" w:rsidP="001B7A3C">
      <w:pPr>
        <w:widowControl w:val="0"/>
        <w:numPr>
          <w:ilvl w:val="0"/>
          <w:numId w:val="55"/>
        </w:numPr>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u w:val="single"/>
          <w:lang w:val="en-CA" w:eastAsia="zh-CN" w:bidi="hi-IN"/>
        </w:rPr>
        <w:t>Aquaculture</w:t>
      </w:r>
      <w:r w:rsidRPr="005669E6">
        <w:rPr>
          <w:rFonts w:eastAsia="DejaVu Sans"/>
          <w:color w:val="00000A"/>
          <w:kern w:val="22"/>
          <w:sz w:val="22"/>
          <w:szCs w:val="22"/>
          <w:lang w:val="en-CA" w:eastAsia="zh-CN" w:bidi="hi-IN"/>
        </w:rPr>
        <w:t>: Areas of aquaculture present and projected projects</w:t>
      </w:r>
    </w:p>
    <w:p w:rsidR="00DB2263" w:rsidRPr="005669E6" w:rsidRDefault="00DB2263" w:rsidP="001B7A3C">
      <w:pPr>
        <w:widowControl w:val="0"/>
        <w:numPr>
          <w:ilvl w:val="0"/>
          <w:numId w:val="55"/>
        </w:numPr>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u w:val="single"/>
          <w:lang w:val="en-CA" w:eastAsia="zh-CN" w:bidi="hi-IN"/>
        </w:rPr>
        <w:t>Biodiversity</w:t>
      </w:r>
      <w:r w:rsidRPr="005669E6">
        <w:rPr>
          <w:rFonts w:eastAsia="DejaVu Sans"/>
          <w:color w:val="00000A"/>
          <w:kern w:val="22"/>
          <w:sz w:val="22"/>
          <w:szCs w:val="22"/>
          <w:lang w:val="en-CA" w:eastAsia="zh-CN" w:bidi="hi-IN"/>
        </w:rPr>
        <w:t>: Declared protected areas polygons, priority areas for conservation of marine biodiversity, OBIS marine biodiversity records, locations and cover of mangrove forests, coastal lagoons, seagrass meadows, rocky shores, turtle feeding areas, marine crocodile habitat, cetaceans habitat, bird nesting and feeding areas, large and small pelagic fish habitat, soft bottom benthic communities, hard bottom benthic communities; and</w:t>
      </w:r>
    </w:p>
    <w:p w:rsidR="00DB2263" w:rsidRPr="005669E6" w:rsidRDefault="00DB2263" w:rsidP="001B7A3C">
      <w:pPr>
        <w:widowControl w:val="0"/>
        <w:numPr>
          <w:ilvl w:val="0"/>
          <w:numId w:val="55"/>
        </w:numPr>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u w:val="single"/>
          <w:lang w:val="en-CA" w:eastAsia="zh-CN" w:bidi="hi-IN"/>
        </w:rPr>
        <w:t>Oceanography</w:t>
      </w:r>
      <w:r w:rsidRPr="005669E6">
        <w:rPr>
          <w:rFonts w:eastAsia="DejaVu Sans"/>
          <w:color w:val="00000A"/>
          <w:kern w:val="22"/>
          <w:sz w:val="22"/>
          <w:szCs w:val="22"/>
          <w:lang w:val="en-CA" w:eastAsia="zh-CN" w:bidi="hi-IN"/>
        </w:rPr>
        <w:t>: Seasonal maps of sea surface temperature and chlorophyll A concentration</w:t>
      </w:r>
    </w:p>
    <w:p w:rsidR="00DB2263" w:rsidRPr="005669E6" w:rsidRDefault="00DB2263" w:rsidP="001B7A3C">
      <w:pPr>
        <w:widowControl w:val="0"/>
        <w:numPr>
          <w:ilvl w:val="0"/>
          <w:numId w:val="55"/>
        </w:numPr>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u w:val="single"/>
          <w:lang w:val="en-CA" w:eastAsia="zh-CN" w:bidi="hi-IN"/>
        </w:rPr>
        <w:t>Traditional owners</w:t>
      </w:r>
      <w:r w:rsidRPr="005669E6">
        <w:rPr>
          <w:rFonts w:eastAsia="DejaVu Sans"/>
          <w:color w:val="00000A"/>
          <w:kern w:val="22"/>
          <w:sz w:val="22"/>
          <w:szCs w:val="22"/>
          <w:lang w:val="en-CA" w:eastAsia="zh-CN" w:bidi="hi-IN"/>
        </w:rPr>
        <w:t xml:space="preserve">: areas were rights of property has </w:t>
      </w:r>
      <w:proofErr w:type="spellStart"/>
      <w:r w:rsidRPr="005669E6">
        <w:rPr>
          <w:rFonts w:eastAsia="DejaVu Sans"/>
          <w:color w:val="00000A"/>
          <w:kern w:val="22"/>
          <w:sz w:val="22"/>
          <w:szCs w:val="22"/>
          <w:lang w:val="en-CA" w:eastAsia="zh-CN" w:bidi="hi-IN"/>
        </w:rPr>
        <w:t>benn</w:t>
      </w:r>
      <w:proofErr w:type="spellEnd"/>
      <w:r w:rsidRPr="005669E6">
        <w:rPr>
          <w:rFonts w:eastAsia="DejaVu Sans"/>
          <w:color w:val="00000A"/>
          <w:kern w:val="22"/>
          <w:sz w:val="22"/>
          <w:szCs w:val="22"/>
          <w:lang w:val="en-CA" w:eastAsia="zh-CN" w:bidi="hi-IN"/>
        </w:rPr>
        <w:t xml:space="preserve"> given to local populations</w:t>
      </w:r>
    </w:p>
    <w:p w:rsidR="00DB2263" w:rsidRPr="005669E6" w:rsidRDefault="00DB2263" w:rsidP="001B7A3C">
      <w:pPr>
        <w:widowControl w:val="0"/>
        <w:numPr>
          <w:ilvl w:val="0"/>
          <w:numId w:val="55"/>
        </w:numPr>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u w:val="single"/>
          <w:lang w:val="en-CA" w:eastAsia="zh-CN" w:bidi="hi-IN"/>
        </w:rPr>
        <w:t>Tourism</w:t>
      </w:r>
      <w:r w:rsidRPr="005669E6">
        <w:rPr>
          <w:rFonts w:eastAsia="DejaVu Sans"/>
          <w:color w:val="00000A"/>
          <w:kern w:val="22"/>
          <w:sz w:val="22"/>
          <w:szCs w:val="22"/>
          <w:lang w:val="en-CA" w:eastAsia="zh-CN" w:bidi="hi-IN"/>
        </w:rPr>
        <w:t>: Tourism developing areas</w:t>
      </w:r>
    </w:p>
    <w:p w:rsidR="00DB2263" w:rsidRPr="005669E6" w:rsidRDefault="00DB2263" w:rsidP="001B7A3C">
      <w:pPr>
        <w:widowControl w:val="0"/>
        <w:numPr>
          <w:ilvl w:val="0"/>
          <w:numId w:val="55"/>
        </w:numPr>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u w:val="single"/>
          <w:lang w:val="en-CA" w:eastAsia="zh-CN" w:bidi="hi-IN"/>
        </w:rPr>
        <w:t>Wind and Wave farms</w:t>
      </w:r>
      <w:r w:rsidRPr="005669E6">
        <w:rPr>
          <w:rFonts w:eastAsia="DejaVu Sans"/>
          <w:color w:val="00000A"/>
          <w:kern w:val="22"/>
          <w:sz w:val="22"/>
          <w:szCs w:val="22"/>
          <w:lang w:val="en-CA" w:eastAsia="zh-CN" w:bidi="hi-IN"/>
        </w:rPr>
        <w:t>: Areas of present and projected wind and wave energy projects</w:t>
      </w:r>
    </w:p>
    <w:p w:rsidR="00DB2263" w:rsidRPr="005669E6" w:rsidRDefault="00DB2263" w:rsidP="00DB2263">
      <w:pPr>
        <w:widowControl w:val="0"/>
        <w:suppressAutoHyphens/>
        <w:rPr>
          <w:rFonts w:eastAsia="DejaVu Sans"/>
          <w:color w:val="00000A"/>
          <w:kern w:val="22"/>
          <w:sz w:val="22"/>
          <w:szCs w:val="22"/>
          <w:lang w:val="en-CA" w:eastAsia="zh-CN" w:bidi="hi-IN"/>
        </w:rPr>
      </w:pPr>
    </w:p>
    <w:p w:rsidR="00DB2263" w:rsidRPr="005669E6" w:rsidRDefault="00DB2263" w:rsidP="00DB2263">
      <w:pPr>
        <w:widowControl w:val="0"/>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 xml:space="preserve">The group work was divided in several working teams. During the first session the </w:t>
      </w:r>
      <w:proofErr w:type="gramStart"/>
      <w:r w:rsidRPr="005669E6">
        <w:rPr>
          <w:rFonts w:eastAsia="DejaVu Sans"/>
          <w:color w:val="00000A"/>
          <w:kern w:val="22"/>
          <w:sz w:val="22"/>
          <w:szCs w:val="22"/>
          <w:lang w:val="en-CA" w:eastAsia="zh-CN" w:bidi="hi-IN"/>
        </w:rPr>
        <w:t>participants  grouped</w:t>
      </w:r>
      <w:proofErr w:type="gramEnd"/>
      <w:r w:rsidRPr="005669E6">
        <w:rPr>
          <w:rFonts w:eastAsia="DejaVu Sans"/>
          <w:color w:val="00000A"/>
          <w:kern w:val="22"/>
          <w:sz w:val="22"/>
          <w:szCs w:val="22"/>
          <w:lang w:val="en-CA" w:eastAsia="zh-CN" w:bidi="hi-IN"/>
        </w:rPr>
        <w:t xml:space="preserve"> </w:t>
      </w:r>
      <w:r w:rsidRPr="005669E6">
        <w:rPr>
          <w:rFonts w:eastAsia="DejaVu Sans"/>
          <w:color w:val="00000A"/>
          <w:kern w:val="22"/>
          <w:sz w:val="22"/>
          <w:szCs w:val="22"/>
          <w:lang w:val="en-CA" w:eastAsia="zh-CN" w:bidi="hi-IN"/>
        </w:rPr>
        <w:lastRenderedPageBreak/>
        <w:t xml:space="preserve">in order to represent one of the following types of stakeholder with interest in the area: </w:t>
      </w:r>
    </w:p>
    <w:p w:rsidR="00DB2263" w:rsidRPr="005669E6" w:rsidRDefault="00DB2263" w:rsidP="001B7A3C">
      <w:pPr>
        <w:widowControl w:val="0"/>
        <w:numPr>
          <w:ilvl w:val="0"/>
          <w:numId w:val="54"/>
        </w:numPr>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Oil &amp; Gas industry</w:t>
      </w:r>
    </w:p>
    <w:p w:rsidR="00DB2263" w:rsidRPr="005669E6" w:rsidRDefault="00DB2263" w:rsidP="001B7A3C">
      <w:pPr>
        <w:widowControl w:val="0"/>
        <w:numPr>
          <w:ilvl w:val="0"/>
          <w:numId w:val="54"/>
        </w:numPr>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Wind &amp; Wave energy</w:t>
      </w:r>
    </w:p>
    <w:p w:rsidR="00DB2263" w:rsidRPr="005669E6" w:rsidRDefault="00DB2263" w:rsidP="001B7A3C">
      <w:pPr>
        <w:widowControl w:val="0"/>
        <w:numPr>
          <w:ilvl w:val="0"/>
          <w:numId w:val="54"/>
        </w:numPr>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Artisanal fisheries</w:t>
      </w:r>
    </w:p>
    <w:p w:rsidR="00DB2263" w:rsidRPr="005669E6" w:rsidRDefault="00DB2263" w:rsidP="001B7A3C">
      <w:pPr>
        <w:widowControl w:val="0"/>
        <w:numPr>
          <w:ilvl w:val="0"/>
          <w:numId w:val="54"/>
        </w:numPr>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Aquaculture</w:t>
      </w:r>
    </w:p>
    <w:p w:rsidR="00DB2263" w:rsidRPr="005669E6" w:rsidRDefault="00DB2263" w:rsidP="001B7A3C">
      <w:pPr>
        <w:widowControl w:val="0"/>
        <w:numPr>
          <w:ilvl w:val="0"/>
          <w:numId w:val="54"/>
        </w:numPr>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Maritime Transport</w:t>
      </w:r>
    </w:p>
    <w:p w:rsidR="00DB2263" w:rsidRPr="005669E6" w:rsidRDefault="00DB2263" w:rsidP="001B7A3C">
      <w:pPr>
        <w:widowControl w:val="0"/>
        <w:numPr>
          <w:ilvl w:val="0"/>
          <w:numId w:val="54"/>
        </w:numPr>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Private tourism industry</w:t>
      </w:r>
    </w:p>
    <w:p w:rsidR="00DB2263" w:rsidRPr="005669E6" w:rsidRDefault="00DB2263" w:rsidP="001B7A3C">
      <w:pPr>
        <w:widowControl w:val="0"/>
        <w:numPr>
          <w:ilvl w:val="0"/>
          <w:numId w:val="54"/>
        </w:numPr>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NGO for biodiversity conservation</w:t>
      </w:r>
    </w:p>
    <w:p w:rsidR="00DB2263" w:rsidRPr="005669E6" w:rsidRDefault="00DB2263" w:rsidP="001B7A3C">
      <w:pPr>
        <w:widowControl w:val="0"/>
        <w:numPr>
          <w:ilvl w:val="0"/>
          <w:numId w:val="54"/>
        </w:numPr>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Traditional land owners</w:t>
      </w:r>
    </w:p>
    <w:p w:rsidR="00DB2263" w:rsidRPr="005669E6" w:rsidRDefault="00DB2263" w:rsidP="00DB2263">
      <w:pPr>
        <w:widowControl w:val="0"/>
        <w:suppressAutoHyphens/>
        <w:rPr>
          <w:rFonts w:eastAsia="DejaVu Sans"/>
          <w:color w:val="00000A"/>
          <w:kern w:val="22"/>
          <w:sz w:val="22"/>
          <w:szCs w:val="22"/>
          <w:lang w:val="en-CA" w:eastAsia="zh-CN" w:bidi="hi-IN"/>
        </w:rPr>
      </w:pPr>
    </w:p>
    <w:p w:rsidR="00DB2263" w:rsidRPr="005669E6" w:rsidRDefault="00DB2263" w:rsidP="00DB2263">
      <w:pPr>
        <w:widowControl w:val="0"/>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 xml:space="preserve">Every team was allowed 45 min to study the available information and discuss the strategy of their respective stakeholder group for use and/or management of the area. </w:t>
      </w:r>
      <w:proofErr w:type="gramStart"/>
      <w:r w:rsidRPr="005669E6">
        <w:rPr>
          <w:rFonts w:eastAsia="DejaVu Sans"/>
          <w:color w:val="00000A"/>
          <w:kern w:val="22"/>
          <w:sz w:val="22"/>
          <w:szCs w:val="22"/>
          <w:lang w:val="en-CA" w:eastAsia="zh-CN" w:bidi="hi-IN"/>
        </w:rPr>
        <w:t>Also</w:t>
      </w:r>
      <w:proofErr w:type="gramEnd"/>
      <w:r w:rsidRPr="005669E6">
        <w:rPr>
          <w:rFonts w:eastAsia="DejaVu Sans"/>
          <w:color w:val="00000A"/>
          <w:kern w:val="22"/>
          <w:sz w:val="22"/>
          <w:szCs w:val="22"/>
          <w:lang w:val="en-CA" w:eastAsia="zh-CN" w:bidi="hi-IN"/>
        </w:rPr>
        <w:t xml:space="preserve"> they evaluated all the possible trade-offs they are willing to accept during the negotiation with the other sectors. Then, during the second session, one or more participants of each sector participated in a small round table discussion with the representatives of the </w:t>
      </w:r>
      <w:proofErr w:type="gramStart"/>
      <w:r w:rsidRPr="005669E6">
        <w:rPr>
          <w:rFonts w:eastAsia="DejaVu Sans"/>
          <w:color w:val="00000A"/>
          <w:kern w:val="22"/>
          <w:sz w:val="22"/>
          <w:szCs w:val="22"/>
          <w:lang w:val="en-CA" w:eastAsia="zh-CN" w:bidi="hi-IN"/>
        </w:rPr>
        <w:t>others</w:t>
      </w:r>
      <w:proofErr w:type="gramEnd"/>
      <w:r w:rsidRPr="005669E6">
        <w:rPr>
          <w:rFonts w:eastAsia="DejaVu Sans"/>
          <w:color w:val="00000A"/>
          <w:kern w:val="22"/>
          <w:sz w:val="22"/>
          <w:szCs w:val="22"/>
          <w:lang w:val="en-CA" w:eastAsia="zh-CN" w:bidi="hi-IN"/>
        </w:rPr>
        <w:t xml:space="preserve"> sectors. During those discussions, they agreed on the best approaches to manage the area and produced a document with the trade-offs and agreements made. Also, they will produced a document with a set of cross-sectoral management actions to support long term conservation and sustainable development of marine biodiversity in the </w:t>
      </w:r>
      <w:proofErr w:type="gramStart"/>
      <w:r w:rsidRPr="005669E6">
        <w:rPr>
          <w:rFonts w:eastAsia="DejaVu Sans"/>
          <w:color w:val="00000A"/>
          <w:kern w:val="22"/>
          <w:sz w:val="22"/>
          <w:szCs w:val="22"/>
          <w:lang w:val="en-CA" w:eastAsia="zh-CN" w:bidi="hi-IN"/>
        </w:rPr>
        <w:t>area,  identifying</w:t>
      </w:r>
      <w:proofErr w:type="gramEnd"/>
      <w:r w:rsidRPr="005669E6">
        <w:rPr>
          <w:rFonts w:eastAsia="DejaVu Sans"/>
          <w:color w:val="00000A"/>
          <w:kern w:val="22"/>
          <w:sz w:val="22"/>
          <w:szCs w:val="22"/>
          <w:lang w:val="en-CA" w:eastAsia="zh-CN" w:bidi="hi-IN"/>
        </w:rPr>
        <w:t xml:space="preserve"> Aichi Biodiversity Targets and SDG that benefits from the proposed actions. A SWOT analysis was made for each of the proposed areas to rate their level of feasibility and impact.</w:t>
      </w:r>
    </w:p>
    <w:p w:rsidR="00DB2263" w:rsidRPr="005669E6" w:rsidRDefault="00DB2263" w:rsidP="00DB2263">
      <w:pPr>
        <w:widowControl w:val="0"/>
        <w:suppressAutoHyphens/>
        <w:rPr>
          <w:rFonts w:eastAsia="DejaVu Sans"/>
          <w:color w:val="00000A"/>
          <w:kern w:val="22"/>
          <w:sz w:val="22"/>
          <w:szCs w:val="22"/>
          <w:lang w:val="en-CA" w:eastAsia="zh-CN" w:bidi="hi-IN"/>
        </w:rPr>
      </w:pPr>
    </w:p>
    <w:p w:rsidR="00DB2263" w:rsidRPr="005669E6" w:rsidRDefault="00DB2263" w:rsidP="00DB2263">
      <w:pPr>
        <w:widowControl w:val="0"/>
        <w:suppressAutoHyphens/>
        <w:rPr>
          <w:rFonts w:eastAsia="DejaVu Sans"/>
          <w:smallCaps/>
          <w:kern w:val="22"/>
          <w:sz w:val="22"/>
          <w:szCs w:val="22"/>
          <w:lang w:val="en-CA" w:eastAsia="zh-CN" w:bidi="hi-IN"/>
        </w:rPr>
      </w:pPr>
      <w:r w:rsidRPr="005669E6">
        <w:rPr>
          <w:rFonts w:eastAsia="DejaVu Sans"/>
          <w:b/>
          <w:bCs/>
          <w:smallCaps/>
          <w:kern w:val="22"/>
          <w:sz w:val="22"/>
          <w:szCs w:val="22"/>
          <w:lang w:val="en-CA" w:eastAsia="zh-CN" w:bidi="hi-IN"/>
        </w:rPr>
        <w:t>Rules</w:t>
      </w:r>
    </w:p>
    <w:p w:rsidR="00DB2263" w:rsidRPr="005669E6" w:rsidRDefault="00DB2263" w:rsidP="00DB2263">
      <w:pPr>
        <w:widowControl w:val="0"/>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 xml:space="preserve">There are some conditions that all groups should follow in the process of defining the spatial plan and supporting management measures for the </w:t>
      </w:r>
      <w:proofErr w:type="gramStart"/>
      <w:r w:rsidRPr="005669E6">
        <w:rPr>
          <w:rFonts w:eastAsia="DejaVu Sans"/>
          <w:color w:val="00000A"/>
          <w:kern w:val="22"/>
          <w:sz w:val="22"/>
          <w:szCs w:val="22"/>
          <w:lang w:val="en-CA" w:eastAsia="zh-CN" w:bidi="hi-IN"/>
        </w:rPr>
        <w:t>area .</w:t>
      </w:r>
      <w:proofErr w:type="gramEnd"/>
    </w:p>
    <w:p w:rsidR="00DB2263" w:rsidRPr="005669E6" w:rsidRDefault="00DB2263" w:rsidP="00DB2263">
      <w:pPr>
        <w:widowControl w:val="0"/>
        <w:suppressAutoHyphens/>
        <w:contextualSpacing/>
        <w:rPr>
          <w:rFonts w:eastAsia="DejaVu Sans"/>
          <w:color w:val="00000A"/>
          <w:kern w:val="22"/>
          <w:sz w:val="22"/>
          <w:szCs w:val="22"/>
          <w:lang w:val="en-CA" w:eastAsia="zh-CN" w:bidi="hi-IN"/>
        </w:rPr>
      </w:pPr>
    </w:p>
    <w:p w:rsidR="00DB2263" w:rsidRPr="005669E6" w:rsidRDefault="00DB2263" w:rsidP="001B7A3C">
      <w:pPr>
        <w:widowControl w:val="0"/>
        <w:numPr>
          <w:ilvl w:val="0"/>
          <w:numId w:val="56"/>
        </w:numPr>
        <w:suppressAutoHyphens/>
        <w:contextualSpacing/>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Each of the stakeholders must make decisions that guarantee the continuity of its activities, but at the same time they should be prepared to make some trade-offs.</w:t>
      </w:r>
    </w:p>
    <w:p w:rsidR="00DB2263" w:rsidRPr="005669E6" w:rsidRDefault="00DB2263" w:rsidP="001B7A3C">
      <w:pPr>
        <w:widowControl w:val="0"/>
        <w:numPr>
          <w:ilvl w:val="0"/>
          <w:numId w:val="56"/>
        </w:numPr>
        <w:suppressAutoHyphens/>
        <w:contextualSpacing/>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Spatial plans for the broader area can utilize any types of management tools/approaches (e.g., MPAs, functional use zoning of marine waters/coastal lands, fishery reserves, reference areas for research and monitoring, EIAs, etc.). Cross-sectoral management actions are preferred</w:t>
      </w:r>
    </w:p>
    <w:p w:rsidR="00DB2263" w:rsidRPr="005669E6" w:rsidRDefault="00DB2263" w:rsidP="001B7A3C">
      <w:pPr>
        <w:widowControl w:val="0"/>
        <w:numPr>
          <w:ilvl w:val="0"/>
          <w:numId w:val="56"/>
        </w:numPr>
        <w:suppressAutoHyphens/>
        <w:contextualSpacing/>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 xml:space="preserve">There must be at least one managed area with a higher level of protection than surrounding areas, </w:t>
      </w:r>
      <w:proofErr w:type="gramStart"/>
      <w:r w:rsidRPr="005669E6">
        <w:rPr>
          <w:rFonts w:eastAsia="DejaVu Sans"/>
          <w:color w:val="00000A"/>
          <w:kern w:val="22"/>
          <w:sz w:val="22"/>
          <w:szCs w:val="22"/>
          <w:lang w:val="en-CA" w:eastAsia="zh-CN" w:bidi="hi-IN"/>
        </w:rPr>
        <w:t>in particular considering</w:t>
      </w:r>
      <w:proofErr w:type="gramEnd"/>
      <w:r w:rsidRPr="005669E6">
        <w:rPr>
          <w:rFonts w:eastAsia="DejaVu Sans"/>
          <w:color w:val="00000A"/>
          <w:kern w:val="22"/>
          <w:sz w:val="22"/>
          <w:szCs w:val="22"/>
          <w:lang w:val="en-CA" w:eastAsia="zh-CN" w:bidi="hi-IN"/>
        </w:rPr>
        <w:t xml:space="preserve"> Aichi Target 11. Groups must decide the ideal shape and size of this managed area. Within this managed area, the following rules apply:</w:t>
      </w:r>
    </w:p>
    <w:p w:rsidR="00DB2263" w:rsidRPr="005669E6" w:rsidRDefault="00DB2263" w:rsidP="001B7A3C">
      <w:pPr>
        <w:widowControl w:val="0"/>
        <w:numPr>
          <w:ilvl w:val="1"/>
          <w:numId w:val="56"/>
        </w:numPr>
        <w:suppressAutoHyphens/>
        <w:contextualSpacing/>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The maritime transit of commercial vessels will be allowed through the managed area, but no anchoring inside the area</w:t>
      </w:r>
    </w:p>
    <w:p w:rsidR="00DB2263" w:rsidRPr="005669E6" w:rsidRDefault="00DB2263" w:rsidP="001B7A3C">
      <w:pPr>
        <w:widowControl w:val="0"/>
        <w:numPr>
          <w:ilvl w:val="1"/>
          <w:numId w:val="56"/>
        </w:numPr>
        <w:suppressAutoHyphens/>
        <w:contextualSpacing/>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No activity related to the extraction, transport or transformation of oil or gas will be allowed inside the managed area</w:t>
      </w:r>
    </w:p>
    <w:p w:rsidR="00DB2263" w:rsidRPr="005669E6" w:rsidRDefault="00DB2263" w:rsidP="001B7A3C">
      <w:pPr>
        <w:widowControl w:val="0"/>
        <w:numPr>
          <w:ilvl w:val="1"/>
          <w:numId w:val="56"/>
        </w:numPr>
        <w:suppressAutoHyphens/>
        <w:contextualSpacing/>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Fishing activities inside the protected area will be allowed but it should be reduced to 25% of the fishing effort related to the actual effort (or 25% of the actual fishing grounds).</w:t>
      </w:r>
    </w:p>
    <w:p w:rsidR="00DB2263" w:rsidRPr="005669E6" w:rsidRDefault="00DB2263" w:rsidP="00DB2263">
      <w:pPr>
        <w:widowControl w:val="0"/>
        <w:suppressAutoHyphens/>
        <w:rPr>
          <w:rFonts w:eastAsia="DejaVu Sans"/>
          <w:b/>
          <w:bCs/>
          <w:smallCaps/>
          <w:color w:val="3399FF"/>
          <w:kern w:val="22"/>
          <w:sz w:val="22"/>
          <w:szCs w:val="22"/>
          <w:lang w:val="en-CA" w:eastAsia="zh-CN" w:bidi="hi-IN"/>
        </w:rPr>
      </w:pPr>
    </w:p>
    <w:p w:rsidR="00DB2263" w:rsidRPr="005669E6" w:rsidRDefault="00DB2263" w:rsidP="00DB2263">
      <w:pPr>
        <w:widowControl w:val="0"/>
        <w:suppressAutoHyphens/>
        <w:rPr>
          <w:rFonts w:eastAsia="DejaVu Sans"/>
          <w:kern w:val="22"/>
          <w:sz w:val="22"/>
          <w:szCs w:val="22"/>
          <w:u w:val="single"/>
          <w:lang w:val="en-CA" w:eastAsia="zh-CN" w:bidi="hi-IN"/>
        </w:rPr>
      </w:pPr>
      <w:r w:rsidRPr="005669E6">
        <w:rPr>
          <w:rFonts w:eastAsia="DejaVu Sans"/>
          <w:b/>
          <w:bCs/>
          <w:smallCaps/>
          <w:kern w:val="22"/>
          <w:sz w:val="22"/>
          <w:szCs w:val="22"/>
          <w:u w:val="single"/>
          <w:lang w:val="en-CA" w:eastAsia="zh-CN" w:bidi="hi-IN"/>
        </w:rPr>
        <w:t>Description of the Data Layers</w:t>
      </w:r>
    </w:p>
    <w:p w:rsidR="00DB2263" w:rsidRPr="005669E6" w:rsidRDefault="00DB2263" w:rsidP="00DB2263">
      <w:pPr>
        <w:widowControl w:val="0"/>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 xml:space="preserve">The exercise setting comprises an area of 21,500 km², located in the Gulf of Venezuela, Southern Caribbean Sea. The data layers are real and obtained from several sources. The case presented in this exercise is purely hypothetical </w:t>
      </w:r>
    </w:p>
    <w:p w:rsidR="00DB2263" w:rsidRPr="005669E6" w:rsidRDefault="00DB2263" w:rsidP="00DB2263">
      <w:pPr>
        <w:widowControl w:val="0"/>
        <w:suppressAutoHyphens/>
        <w:rPr>
          <w:rFonts w:eastAsia="DejaVu Sans"/>
          <w:color w:val="00000A"/>
          <w:kern w:val="22"/>
          <w:sz w:val="22"/>
          <w:szCs w:val="22"/>
          <w:lang w:val="en-CA" w:eastAsia="zh-CN" w:bidi="hi-IN"/>
        </w:rPr>
      </w:pPr>
    </w:p>
    <w:p w:rsidR="00DB2263" w:rsidRPr="005669E6" w:rsidRDefault="00DB2263" w:rsidP="00DB2263">
      <w:pPr>
        <w:widowControl w:val="0"/>
        <w:suppressAutoHyphens/>
        <w:rPr>
          <w:rFonts w:eastAsia="DejaVu Sans"/>
          <w:b/>
          <w:bCs/>
          <w:smallCaps/>
          <w:kern w:val="22"/>
          <w:sz w:val="22"/>
          <w:szCs w:val="22"/>
          <w:lang w:val="en-CA" w:eastAsia="zh-CN" w:bidi="hi-IN"/>
        </w:rPr>
      </w:pPr>
      <w:r w:rsidRPr="005669E6">
        <w:rPr>
          <w:rFonts w:eastAsia="DejaVu Sans"/>
          <w:b/>
          <w:bCs/>
          <w:smallCaps/>
          <w:kern w:val="22"/>
          <w:sz w:val="22"/>
          <w:szCs w:val="22"/>
          <w:lang w:val="en-CA" w:eastAsia="zh-CN" w:bidi="hi-IN"/>
        </w:rPr>
        <w:t>Base Layers and Oceanography</w:t>
      </w:r>
    </w:p>
    <w:p w:rsidR="00DB2263" w:rsidRPr="005669E6" w:rsidRDefault="00DB2263" w:rsidP="00DB2263">
      <w:pPr>
        <w:widowControl w:val="0"/>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 xml:space="preserve">These layers comprise the coastline, rivers, roads and populated centers. The footprints of highly populated </w:t>
      </w:r>
      <w:r w:rsidRPr="005669E6">
        <w:rPr>
          <w:rFonts w:eastAsia="DejaVu Sans"/>
          <w:color w:val="00000A"/>
          <w:kern w:val="22"/>
          <w:sz w:val="22"/>
          <w:szCs w:val="22"/>
          <w:lang w:val="en-CA" w:eastAsia="zh-CN" w:bidi="hi-IN"/>
        </w:rPr>
        <w:lastRenderedPageBreak/>
        <w:t xml:space="preserve">areas are also provided. The terrestrial and coastal environment is dry and </w:t>
      </w:r>
      <w:proofErr w:type="spellStart"/>
      <w:r w:rsidRPr="005669E6">
        <w:rPr>
          <w:rFonts w:eastAsia="DejaVu Sans"/>
          <w:color w:val="00000A"/>
          <w:kern w:val="22"/>
          <w:sz w:val="22"/>
          <w:szCs w:val="22"/>
          <w:lang w:val="en-CA" w:eastAsia="zh-CN" w:bidi="hi-IN"/>
        </w:rPr>
        <w:t>xerophitic</w:t>
      </w:r>
      <w:proofErr w:type="spellEnd"/>
      <w:r w:rsidRPr="005669E6">
        <w:rPr>
          <w:rFonts w:eastAsia="DejaVu Sans"/>
          <w:color w:val="00000A"/>
          <w:kern w:val="22"/>
          <w:sz w:val="22"/>
          <w:szCs w:val="22"/>
          <w:lang w:val="en-CA" w:eastAsia="zh-CN" w:bidi="hi-IN"/>
        </w:rPr>
        <w:t xml:space="preserve"> with almost no human development to the north of “Los </w:t>
      </w:r>
      <w:proofErr w:type="spellStart"/>
      <w:r w:rsidRPr="005669E6">
        <w:rPr>
          <w:rFonts w:eastAsia="DejaVu Sans"/>
          <w:color w:val="00000A"/>
          <w:kern w:val="22"/>
          <w:sz w:val="22"/>
          <w:szCs w:val="22"/>
          <w:lang w:val="en-CA" w:eastAsia="zh-CN" w:bidi="hi-IN"/>
        </w:rPr>
        <w:t>Taques</w:t>
      </w:r>
      <w:proofErr w:type="spellEnd"/>
      <w:r w:rsidRPr="005669E6">
        <w:rPr>
          <w:rFonts w:eastAsia="DejaVu Sans"/>
          <w:color w:val="00000A"/>
          <w:kern w:val="22"/>
          <w:sz w:val="22"/>
          <w:szCs w:val="22"/>
          <w:lang w:val="en-CA" w:eastAsia="zh-CN" w:bidi="hi-IN"/>
        </w:rPr>
        <w:t xml:space="preserve">”. The wind is normally from the north-east with a mean velocity of about 6 m/s with frequent gusts of more that 20 m/s. The rivers are intermittent with flowing water only during the short rainy season. The annual precipitation is less than 400mm and the air temperature is between 24-35°C. </w:t>
      </w:r>
    </w:p>
    <w:p w:rsidR="00DB2263" w:rsidRPr="005669E6" w:rsidRDefault="00DB2263" w:rsidP="00DB2263">
      <w:pPr>
        <w:widowControl w:val="0"/>
        <w:suppressAutoHyphens/>
        <w:rPr>
          <w:rFonts w:eastAsia="DejaVu Sans"/>
          <w:color w:val="00000A"/>
          <w:kern w:val="22"/>
          <w:sz w:val="22"/>
          <w:szCs w:val="22"/>
          <w:lang w:val="en-CA" w:eastAsia="zh-CN" w:bidi="hi-IN"/>
        </w:rPr>
      </w:pPr>
    </w:p>
    <w:p w:rsidR="00DB2263" w:rsidRPr="005669E6" w:rsidRDefault="00DB2263" w:rsidP="00DB2263">
      <w:pPr>
        <w:widowControl w:val="0"/>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 xml:space="preserve">The bathymetry is very regular with a depth of 70m in some areas. Major bathymetry lines are shown in the map. A coastal and southward surface current (not shown) is present all year round, transporting sediments and nutrients from the rich upwelling areas. The tidal range is about 30cm but in several places the intertidal zone could be of tens of meters, as the beach profile is very flat. As a proxy descriptor of the upwelling phenomena, seasonal maps of surface chlorophyll concentration are provided. </w:t>
      </w:r>
    </w:p>
    <w:p w:rsidR="00DB2263" w:rsidRPr="005669E6" w:rsidRDefault="00DB2263" w:rsidP="00DB2263">
      <w:pPr>
        <w:widowControl w:val="0"/>
        <w:suppressAutoHyphens/>
        <w:rPr>
          <w:rFonts w:eastAsia="DejaVu Sans"/>
          <w:color w:val="00000A"/>
          <w:kern w:val="22"/>
          <w:sz w:val="22"/>
          <w:szCs w:val="22"/>
          <w:lang w:val="en-CA" w:eastAsia="zh-CN" w:bidi="hi-IN"/>
        </w:rPr>
      </w:pPr>
    </w:p>
    <w:p w:rsidR="00DB2263" w:rsidRPr="005669E6" w:rsidRDefault="00DB2263" w:rsidP="00DB2263">
      <w:pPr>
        <w:widowControl w:val="0"/>
        <w:suppressAutoHyphens/>
        <w:rPr>
          <w:rFonts w:eastAsia="DejaVu Sans"/>
          <w:b/>
          <w:bCs/>
          <w:smallCaps/>
          <w:kern w:val="22"/>
          <w:sz w:val="22"/>
          <w:szCs w:val="22"/>
          <w:lang w:val="en-CA" w:eastAsia="zh-CN" w:bidi="hi-IN"/>
        </w:rPr>
      </w:pPr>
      <w:r w:rsidRPr="005669E6">
        <w:rPr>
          <w:rFonts w:eastAsia="DejaVu Sans"/>
          <w:b/>
          <w:bCs/>
          <w:smallCaps/>
          <w:kern w:val="22"/>
          <w:sz w:val="22"/>
          <w:szCs w:val="22"/>
          <w:lang w:val="en-CA" w:eastAsia="zh-CN" w:bidi="hi-IN"/>
        </w:rPr>
        <w:t>Urban infrastructure</w:t>
      </w:r>
    </w:p>
    <w:p w:rsidR="00DB2263" w:rsidRPr="005669E6" w:rsidRDefault="00DB2263" w:rsidP="00DB2263">
      <w:pPr>
        <w:widowControl w:val="0"/>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 xml:space="preserve">Human populated places are generally concentrated near the coast. The main city, “Punto </w:t>
      </w:r>
      <w:proofErr w:type="spellStart"/>
      <w:r w:rsidRPr="005669E6">
        <w:rPr>
          <w:rFonts w:eastAsia="DejaVu Sans"/>
          <w:color w:val="00000A"/>
          <w:kern w:val="22"/>
          <w:sz w:val="22"/>
          <w:szCs w:val="22"/>
          <w:lang w:val="en-CA" w:eastAsia="zh-CN" w:bidi="hi-IN"/>
        </w:rPr>
        <w:t>Fijo</w:t>
      </w:r>
      <w:proofErr w:type="spellEnd"/>
      <w:r w:rsidRPr="005669E6">
        <w:rPr>
          <w:rFonts w:eastAsia="DejaVu Sans"/>
          <w:color w:val="00000A"/>
          <w:kern w:val="22"/>
          <w:sz w:val="22"/>
          <w:szCs w:val="22"/>
          <w:lang w:val="en-CA" w:eastAsia="zh-CN" w:bidi="hi-IN"/>
        </w:rPr>
        <w:t xml:space="preserve">” has a population of roughly 300,000. The economy of the area is related to the oil industry, fisheries, tourism and goat farming. The tourism sector is not very well-developed, with generally small hotels and few tourist services available, but there is a regional plan for the expansion of the sector </w:t>
      </w:r>
      <w:proofErr w:type="gramStart"/>
      <w:r w:rsidRPr="005669E6">
        <w:rPr>
          <w:rFonts w:eastAsia="DejaVu Sans"/>
          <w:color w:val="00000A"/>
          <w:kern w:val="22"/>
          <w:sz w:val="22"/>
          <w:szCs w:val="22"/>
          <w:lang w:val="en-CA" w:eastAsia="zh-CN" w:bidi="hi-IN"/>
        </w:rPr>
        <w:t>in the near future</w:t>
      </w:r>
      <w:proofErr w:type="gramEnd"/>
      <w:r w:rsidRPr="005669E6">
        <w:rPr>
          <w:rFonts w:eastAsia="DejaVu Sans"/>
          <w:color w:val="00000A"/>
          <w:kern w:val="22"/>
          <w:sz w:val="22"/>
          <w:szCs w:val="22"/>
          <w:lang w:val="en-CA" w:eastAsia="zh-CN" w:bidi="hi-IN"/>
        </w:rPr>
        <w:t xml:space="preserve"> on the northwest coast of the peninsula.</w:t>
      </w:r>
    </w:p>
    <w:p w:rsidR="00DB2263" w:rsidRPr="005669E6" w:rsidRDefault="00DB2263" w:rsidP="00DB2263">
      <w:pPr>
        <w:widowControl w:val="0"/>
        <w:suppressAutoHyphens/>
        <w:jc w:val="both"/>
        <w:rPr>
          <w:rFonts w:eastAsia="DejaVu Sans"/>
          <w:color w:val="00000A"/>
          <w:kern w:val="22"/>
          <w:sz w:val="22"/>
          <w:szCs w:val="22"/>
          <w:lang w:val="en-CA" w:eastAsia="zh-CN" w:bidi="hi-IN"/>
        </w:rPr>
      </w:pPr>
    </w:p>
    <w:p w:rsidR="00DB2263" w:rsidRPr="005669E6" w:rsidRDefault="00DB2263" w:rsidP="00DB2263">
      <w:pPr>
        <w:widowControl w:val="0"/>
        <w:suppressAutoHyphens/>
        <w:jc w:val="both"/>
        <w:rPr>
          <w:rFonts w:eastAsia="DejaVu Sans"/>
          <w:b/>
          <w:bCs/>
          <w:kern w:val="22"/>
          <w:sz w:val="22"/>
          <w:szCs w:val="22"/>
          <w:lang w:val="en-CA" w:eastAsia="zh-CN" w:bidi="hi-IN"/>
        </w:rPr>
      </w:pPr>
      <w:r w:rsidRPr="005669E6">
        <w:rPr>
          <w:rFonts w:eastAsia="DejaVu Sans"/>
          <w:b/>
          <w:bCs/>
          <w:smallCaps/>
          <w:kern w:val="22"/>
          <w:sz w:val="22"/>
          <w:szCs w:val="22"/>
          <w:lang w:val="en-CA" w:eastAsia="zh-CN" w:bidi="hi-IN"/>
        </w:rPr>
        <w:t>Traditional Land Owners</w:t>
      </w:r>
    </w:p>
    <w:p w:rsidR="00DB2263" w:rsidRPr="005669E6" w:rsidRDefault="00DB2263" w:rsidP="00DB2263">
      <w:pPr>
        <w:widowControl w:val="0"/>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Several communities have been recognized as original people of those land and their rights have been recognized legally. They thus have the right for managing their areas. Normally they are small communities with couple of hundred inhabitants. In general, they are poorly attended in terms of access to goods and services. The communities exploit marine resources like fishes and coastal mollusks. Also maintain small cattle ranges, mostly goats.</w:t>
      </w:r>
    </w:p>
    <w:p w:rsidR="00DB2263" w:rsidRPr="005669E6" w:rsidRDefault="00DB2263" w:rsidP="00DB2263">
      <w:pPr>
        <w:widowControl w:val="0"/>
        <w:suppressAutoHyphens/>
        <w:rPr>
          <w:rFonts w:eastAsia="DejaVu Sans"/>
          <w:color w:val="00000A"/>
          <w:kern w:val="22"/>
          <w:sz w:val="22"/>
          <w:szCs w:val="22"/>
          <w:lang w:val="en-CA" w:eastAsia="zh-CN" w:bidi="hi-IN"/>
        </w:rPr>
      </w:pPr>
    </w:p>
    <w:p w:rsidR="00DB2263" w:rsidRPr="005669E6" w:rsidRDefault="00DB2263" w:rsidP="00DB2263">
      <w:pPr>
        <w:widowControl w:val="0"/>
        <w:suppressAutoHyphens/>
        <w:rPr>
          <w:rFonts w:eastAsia="DejaVu Sans"/>
          <w:b/>
          <w:bCs/>
          <w:kern w:val="22"/>
          <w:sz w:val="22"/>
          <w:szCs w:val="22"/>
          <w:lang w:val="en-CA" w:eastAsia="zh-CN" w:bidi="hi-IN"/>
        </w:rPr>
      </w:pPr>
      <w:r w:rsidRPr="005669E6">
        <w:rPr>
          <w:rFonts w:eastAsia="DejaVu Sans"/>
          <w:b/>
          <w:bCs/>
          <w:smallCaps/>
          <w:kern w:val="22"/>
          <w:sz w:val="22"/>
          <w:szCs w:val="22"/>
          <w:lang w:val="en-CA" w:eastAsia="zh-CN" w:bidi="hi-IN"/>
        </w:rPr>
        <w:t>Energy Sector: Oil, Gas, Wind, Wave</w:t>
      </w:r>
    </w:p>
    <w:p w:rsidR="00DB2263" w:rsidRPr="005669E6" w:rsidRDefault="00DB2263" w:rsidP="00DB2263">
      <w:pPr>
        <w:widowControl w:val="0"/>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 xml:space="preserve">The area has two large refineries, which together represent the third largest refinery complex in the world. These refineries employ more than 5000 workers during the peak operating season. They receive crude oil from near Maracaibo Lake fields. There is also very active offshore development of gas and oil. The crude oil is transported by tankers and some products are delivered by pipelines. The refineries have a combined processing capacity of 940,000 barrels of oil per day. For the exercise, there is only one gas field developed offshore (“Perla” field), which is also serviced by a submarine pipeline to a near shore gas plant. There are also areas where wind and wave energy farms are established or in project. </w:t>
      </w:r>
    </w:p>
    <w:p w:rsidR="00DB2263" w:rsidRPr="005669E6" w:rsidRDefault="00DB2263" w:rsidP="00DB2263">
      <w:pPr>
        <w:widowControl w:val="0"/>
        <w:suppressAutoHyphens/>
        <w:rPr>
          <w:rFonts w:eastAsia="DejaVu Sans"/>
          <w:color w:val="00000A"/>
          <w:kern w:val="22"/>
          <w:sz w:val="22"/>
          <w:szCs w:val="22"/>
          <w:lang w:val="en-CA" w:eastAsia="zh-CN" w:bidi="hi-IN"/>
        </w:rPr>
      </w:pPr>
    </w:p>
    <w:p w:rsidR="00DB2263" w:rsidRPr="005669E6" w:rsidRDefault="00DB2263" w:rsidP="00DB2263">
      <w:pPr>
        <w:widowControl w:val="0"/>
        <w:suppressAutoHyphens/>
        <w:rPr>
          <w:rFonts w:eastAsia="DejaVu Sans"/>
          <w:b/>
          <w:bCs/>
          <w:kern w:val="22"/>
          <w:sz w:val="22"/>
          <w:szCs w:val="22"/>
          <w:lang w:val="en-CA" w:eastAsia="zh-CN" w:bidi="hi-IN"/>
        </w:rPr>
      </w:pPr>
      <w:r w:rsidRPr="005669E6">
        <w:rPr>
          <w:rFonts w:eastAsia="DejaVu Sans"/>
          <w:b/>
          <w:bCs/>
          <w:smallCaps/>
          <w:kern w:val="22"/>
          <w:sz w:val="22"/>
          <w:szCs w:val="22"/>
          <w:lang w:val="en-CA" w:eastAsia="zh-CN" w:bidi="hi-IN"/>
        </w:rPr>
        <w:t>Maritime Transport</w:t>
      </w:r>
    </w:p>
    <w:p w:rsidR="00DB2263" w:rsidRPr="005669E6" w:rsidRDefault="00DB2263" w:rsidP="00DB2263">
      <w:pPr>
        <w:widowControl w:val="0"/>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 xml:space="preserve">Both commercial and oil-related shipping are present in the area. Roughly 350 vessels per month enter and exit the port of </w:t>
      </w:r>
      <w:proofErr w:type="spellStart"/>
      <w:r w:rsidRPr="005669E6">
        <w:rPr>
          <w:rFonts w:eastAsia="DejaVu Sans"/>
          <w:color w:val="00000A"/>
          <w:kern w:val="22"/>
          <w:sz w:val="22"/>
          <w:szCs w:val="22"/>
          <w:lang w:val="en-CA" w:eastAsia="zh-CN" w:bidi="hi-IN"/>
        </w:rPr>
        <w:t>Guaraguao</w:t>
      </w:r>
      <w:proofErr w:type="spellEnd"/>
      <w:r w:rsidRPr="005669E6">
        <w:rPr>
          <w:rFonts w:eastAsia="DejaVu Sans"/>
          <w:color w:val="00000A"/>
          <w:kern w:val="22"/>
          <w:sz w:val="22"/>
          <w:szCs w:val="22"/>
          <w:lang w:val="en-CA" w:eastAsia="zh-CN" w:bidi="hi-IN"/>
        </w:rPr>
        <w:t xml:space="preserve"> and the maritime terminals of </w:t>
      </w:r>
      <w:proofErr w:type="spellStart"/>
      <w:r w:rsidRPr="005669E6">
        <w:rPr>
          <w:rFonts w:eastAsia="DejaVu Sans"/>
          <w:color w:val="00000A"/>
          <w:kern w:val="22"/>
          <w:sz w:val="22"/>
          <w:szCs w:val="22"/>
          <w:lang w:val="en-CA" w:eastAsia="zh-CN" w:bidi="hi-IN"/>
        </w:rPr>
        <w:t>Amuay</w:t>
      </w:r>
      <w:proofErr w:type="spellEnd"/>
      <w:r w:rsidRPr="005669E6">
        <w:rPr>
          <w:rFonts w:eastAsia="DejaVu Sans"/>
          <w:color w:val="00000A"/>
          <w:kern w:val="22"/>
          <w:sz w:val="22"/>
          <w:szCs w:val="22"/>
          <w:lang w:val="en-CA" w:eastAsia="zh-CN" w:bidi="hi-IN"/>
        </w:rPr>
        <w:t xml:space="preserve"> and </w:t>
      </w:r>
      <w:proofErr w:type="spellStart"/>
      <w:r w:rsidRPr="005669E6">
        <w:rPr>
          <w:rFonts w:eastAsia="DejaVu Sans"/>
          <w:color w:val="00000A"/>
          <w:kern w:val="22"/>
          <w:sz w:val="22"/>
          <w:szCs w:val="22"/>
          <w:lang w:val="en-CA" w:eastAsia="zh-CN" w:bidi="hi-IN"/>
        </w:rPr>
        <w:t>Cardon</w:t>
      </w:r>
      <w:proofErr w:type="spellEnd"/>
      <w:r w:rsidRPr="005669E6">
        <w:rPr>
          <w:rFonts w:eastAsia="DejaVu Sans"/>
          <w:color w:val="00000A"/>
          <w:kern w:val="22"/>
          <w:sz w:val="22"/>
          <w:szCs w:val="22"/>
          <w:lang w:val="en-CA" w:eastAsia="zh-CN" w:bidi="hi-IN"/>
        </w:rPr>
        <w:t xml:space="preserve"> refineries. There is also a shipyard at “Los </w:t>
      </w:r>
      <w:proofErr w:type="spellStart"/>
      <w:r w:rsidRPr="005669E6">
        <w:rPr>
          <w:rFonts w:eastAsia="DejaVu Sans"/>
          <w:color w:val="00000A"/>
          <w:kern w:val="22"/>
          <w:sz w:val="22"/>
          <w:szCs w:val="22"/>
          <w:lang w:val="en-CA" w:eastAsia="zh-CN" w:bidi="hi-IN"/>
        </w:rPr>
        <w:t>Taques</w:t>
      </w:r>
      <w:proofErr w:type="spellEnd"/>
      <w:r w:rsidRPr="005669E6">
        <w:rPr>
          <w:rFonts w:eastAsia="DejaVu Sans"/>
          <w:color w:val="00000A"/>
          <w:kern w:val="22"/>
          <w:sz w:val="22"/>
          <w:szCs w:val="22"/>
          <w:lang w:val="en-CA" w:eastAsia="zh-CN" w:bidi="hi-IN"/>
        </w:rPr>
        <w:t xml:space="preserve">”. The traffic depends greatly on the oil-related activities and </w:t>
      </w:r>
      <w:proofErr w:type="gramStart"/>
      <w:r w:rsidRPr="005669E6">
        <w:rPr>
          <w:rFonts w:eastAsia="DejaVu Sans"/>
          <w:color w:val="00000A"/>
          <w:kern w:val="22"/>
          <w:sz w:val="22"/>
          <w:szCs w:val="22"/>
          <w:lang w:val="en-CA" w:eastAsia="zh-CN" w:bidi="hi-IN"/>
        </w:rPr>
        <w:t>in the near future</w:t>
      </w:r>
      <w:proofErr w:type="gramEnd"/>
      <w:r w:rsidRPr="005669E6">
        <w:rPr>
          <w:rFonts w:eastAsia="DejaVu Sans"/>
          <w:color w:val="00000A"/>
          <w:kern w:val="22"/>
          <w:sz w:val="22"/>
          <w:szCs w:val="22"/>
          <w:lang w:val="en-CA" w:eastAsia="zh-CN" w:bidi="hi-IN"/>
        </w:rPr>
        <w:t xml:space="preserve">, and, with the new offshore developments, the frequency and number of ships are expected to rise. </w:t>
      </w:r>
    </w:p>
    <w:p w:rsidR="00DB2263" w:rsidRPr="005669E6" w:rsidRDefault="00DB2263" w:rsidP="00DB2263">
      <w:pPr>
        <w:widowControl w:val="0"/>
        <w:suppressAutoHyphens/>
        <w:rPr>
          <w:rFonts w:eastAsia="DejaVu Sans"/>
          <w:color w:val="00000A"/>
          <w:kern w:val="22"/>
          <w:sz w:val="22"/>
          <w:szCs w:val="22"/>
          <w:lang w:val="en-CA" w:eastAsia="zh-CN" w:bidi="hi-IN"/>
        </w:rPr>
      </w:pPr>
    </w:p>
    <w:p w:rsidR="00DB2263" w:rsidRPr="005669E6" w:rsidRDefault="00DB2263" w:rsidP="00DB2263">
      <w:pPr>
        <w:widowControl w:val="0"/>
        <w:suppressAutoHyphens/>
        <w:rPr>
          <w:rFonts w:eastAsia="DejaVu Sans"/>
          <w:b/>
          <w:bCs/>
          <w:kern w:val="22"/>
          <w:sz w:val="22"/>
          <w:szCs w:val="22"/>
          <w:lang w:val="en-CA" w:eastAsia="zh-CN" w:bidi="hi-IN"/>
        </w:rPr>
      </w:pPr>
      <w:r w:rsidRPr="005669E6">
        <w:rPr>
          <w:rFonts w:eastAsia="DejaVu Sans"/>
          <w:b/>
          <w:bCs/>
          <w:smallCaps/>
          <w:kern w:val="22"/>
          <w:sz w:val="22"/>
          <w:szCs w:val="22"/>
          <w:lang w:val="en-CA" w:eastAsia="zh-CN" w:bidi="hi-IN"/>
        </w:rPr>
        <w:t>Fisheries and Aquaculture</w:t>
      </w:r>
    </w:p>
    <w:p w:rsidR="00DB2263" w:rsidRPr="005669E6" w:rsidRDefault="00DB2263" w:rsidP="00DB2263">
      <w:pPr>
        <w:widowControl w:val="0"/>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 xml:space="preserve">No commercial fisheries are present in the area as the once prosperous industrial trawling was forbidden by law in 2010. Artisanal fisheries are well developed with roughly 500 registered small fishing boats (5-7 meters long with 3-4 fishermen per boat). The average monthly production per boat is 34 </w:t>
      </w:r>
      <w:proofErr w:type="gramStart"/>
      <w:r w:rsidRPr="005669E6">
        <w:rPr>
          <w:rFonts w:eastAsia="DejaVu Sans"/>
          <w:color w:val="00000A"/>
          <w:kern w:val="22"/>
          <w:sz w:val="22"/>
          <w:szCs w:val="22"/>
          <w:lang w:val="en-CA" w:eastAsia="zh-CN" w:bidi="hi-IN"/>
        </w:rPr>
        <w:t>tonnes, but</w:t>
      </w:r>
      <w:proofErr w:type="gramEnd"/>
      <w:r w:rsidRPr="005669E6">
        <w:rPr>
          <w:rFonts w:eastAsia="DejaVu Sans"/>
          <w:color w:val="00000A"/>
          <w:kern w:val="22"/>
          <w:sz w:val="22"/>
          <w:szCs w:val="22"/>
          <w:lang w:val="en-CA" w:eastAsia="zh-CN" w:bidi="hi-IN"/>
        </w:rPr>
        <w:t xml:space="preserve"> varies depending on the target species. Demersal species and shrimps comprise more than 60% of the landings. Although comprising a small volume, pelagic species have a higher high market price. The region also has several shrimp farms of different size managed by private sector. New aquaculture developments are also identified.</w:t>
      </w:r>
    </w:p>
    <w:p w:rsidR="00DB2263" w:rsidRPr="005669E6" w:rsidRDefault="00DB2263" w:rsidP="00DB2263">
      <w:pPr>
        <w:widowControl w:val="0"/>
        <w:suppressAutoHyphens/>
        <w:jc w:val="both"/>
        <w:rPr>
          <w:rFonts w:eastAsia="DejaVu Sans"/>
          <w:color w:val="00000A"/>
          <w:kern w:val="22"/>
          <w:sz w:val="22"/>
          <w:szCs w:val="22"/>
          <w:lang w:val="en-CA" w:eastAsia="zh-CN" w:bidi="hi-IN"/>
        </w:rPr>
      </w:pPr>
    </w:p>
    <w:p w:rsidR="00DB2263" w:rsidRPr="005669E6" w:rsidRDefault="00DB2263" w:rsidP="00DB2263">
      <w:pPr>
        <w:widowControl w:val="0"/>
        <w:suppressAutoHyphens/>
        <w:jc w:val="both"/>
        <w:rPr>
          <w:rFonts w:eastAsia="DejaVu Sans"/>
          <w:b/>
          <w:bCs/>
          <w:kern w:val="22"/>
          <w:sz w:val="22"/>
          <w:szCs w:val="22"/>
          <w:lang w:val="en-CA" w:eastAsia="zh-CN" w:bidi="hi-IN"/>
        </w:rPr>
      </w:pPr>
      <w:r w:rsidRPr="005669E6">
        <w:rPr>
          <w:rFonts w:eastAsia="DejaVu Sans"/>
          <w:b/>
          <w:bCs/>
          <w:smallCaps/>
          <w:kern w:val="22"/>
          <w:sz w:val="22"/>
          <w:szCs w:val="22"/>
          <w:lang w:val="en-CA" w:eastAsia="zh-CN" w:bidi="hi-IN"/>
        </w:rPr>
        <w:t>Private Tourism</w:t>
      </w:r>
    </w:p>
    <w:p w:rsidR="00DB2263" w:rsidRPr="005669E6" w:rsidRDefault="00DB2263" w:rsidP="00DB2263">
      <w:pPr>
        <w:widowControl w:val="0"/>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 xml:space="preserve">Some areas have been identified with a high potential for tourism development. </w:t>
      </w:r>
      <w:proofErr w:type="gramStart"/>
      <w:r w:rsidRPr="005669E6">
        <w:rPr>
          <w:rFonts w:eastAsia="DejaVu Sans"/>
          <w:color w:val="00000A"/>
          <w:kern w:val="22"/>
          <w:sz w:val="22"/>
          <w:szCs w:val="22"/>
          <w:lang w:val="en-CA" w:eastAsia="zh-CN" w:bidi="hi-IN"/>
        </w:rPr>
        <w:t>Basically</w:t>
      </w:r>
      <w:proofErr w:type="gramEnd"/>
      <w:r w:rsidRPr="005669E6">
        <w:rPr>
          <w:rFonts w:eastAsia="DejaVu Sans"/>
          <w:color w:val="00000A"/>
          <w:kern w:val="22"/>
          <w:sz w:val="22"/>
          <w:szCs w:val="22"/>
          <w:lang w:val="en-CA" w:eastAsia="zh-CN" w:bidi="hi-IN"/>
        </w:rPr>
        <w:t xml:space="preserve"> in the Northeast of the peninsula, which is poorly developed, the tourism will focus on the use of sandy beaches, while in the Southern part, where the beaches are less appealing, the tourism could focus on bird watching. The presence of nesting and feeding sites for marine birds represent a potential resource for the eco-tourism activities. Especially important is the presence of the salt water crocodile, an endangered species. There is also an international airport in service.</w:t>
      </w:r>
    </w:p>
    <w:p w:rsidR="00DB2263" w:rsidRPr="005669E6" w:rsidRDefault="00DB2263" w:rsidP="00DB2263">
      <w:pPr>
        <w:widowControl w:val="0"/>
        <w:suppressAutoHyphens/>
        <w:rPr>
          <w:rFonts w:eastAsia="DejaVu Sans"/>
          <w:color w:val="00000A"/>
          <w:kern w:val="22"/>
          <w:sz w:val="22"/>
          <w:szCs w:val="22"/>
          <w:lang w:val="en-CA" w:eastAsia="zh-CN" w:bidi="hi-IN"/>
        </w:rPr>
      </w:pPr>
    </w:p>
    <w:p w:rsidR="00DB2263" w:rsidRPr="005669E6" w:rsidRDefault="00DB2263" w:rsidP="00DB2263">
      <w:pPr>
        <w:widowControl w:val="0"/>
        <w:suppressAutoHyphens/>
        <w:rPr>
          <w:rFonts w:eastAsia="DejaVu Sans"/>
          <w:b/>
          <w:bCs/>
          <w:smallCaps/>
          <w:kern w:val="22"/>
          <w:sz w:val="22"/>
          <w:szCs w:val="22"/>
          <w:lang w:val="en-CA" w:eastAsia="zh-CN" w:bidi="hi-IN"/>
        </w:rPr>
      </w:pPr>
      <w:r w:rsidRPr="005669E6">
        <w:rPr>
          <w:rFonts w:eastAsia="DejaVu Sans"/>
          <w:b/>
          <w:bCs/>
          <w:smallCaps/>
          <w:kern w:val="22"/>
          <w:sz w:val="22"/>
          <w:szCs w:val="22"/>
          <w:lang w:val="en-CA" w:eastAsia="zh-CN" w:bidi="hi-IN"/>
        </w:rPr>
        <w:t>Biodiversity</w:t>
      </w:r>
    </w:p>
    <w:p w:rsidR="00DB2263" w:rsidRPr="005669E6" w:rsidRDefault="00DB2263" w:rsidP="00DB2263">
      <w:pPr>
        <w:widowControl w:val="0"/>
        <w:suppressAutoHyphens/>
        <w:jc w:val="both"/>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 xml:space="preserve">There are many coastal and marine ecosystems in the area. Mangrove forests in the south are very important as nurseries, bird nesting areas and habitats of the endangered coastal crocodile. Some ecosystems are very well represented, such as sandy beaches, but others are quite unique and located in very small patches (coastal lagoons or rocky shores). The information about the biodiversity in open waters is mostly related to benthic organisms, which are predominately </w:t>
      </w:r>
      <w:proofErr w:type="spellStart"/>
      <w:r w:rsidRPr="005669E6">
        <w:rPr>
          <w:rFonts w:eastAsia="DejaVu Sans"/>
          <w:color w:val="00000A"/>
          <w:kern w:val="22"/>
          <w:sz w:val="22"/>
          <w:szCs w:val="22"/>
          <w:lang w:val="en-CA" w:eastAsia="zh-CN" w:bidi="hi-IN"/>
        </w:rPr>
        <w:t>detritivorous</w:t>
      </w:r>
      <w:proofErr w:type="spellEnd"/>
      <w:r w:rsidRPr="005669E6">
        <w:rPr>
          <w:rFonts w:eastAsia="DejaVu Sans"/>
          <w:color w:val="00000A"/>
          <w:kern w:val="22"/>
          <w:sz w:val="22"/>
          <w:szCs w:val="22"/>
          <w:lang w:val="en-CA" w:eastAsia="zh-CN" w:bidi="hi-IN"/>
        </w:rPr>
        <w:t xml:space="preserve"> animals. The dynamics of the water column are governed by a seasonal upwelling process that occurs normally between January and April and provides a good source of nutrients from the bottom waters.</w:t>
      </w:r>
    </w:p>
    <w:p w:rsidR="00DB2263" w:rsidRPr="005669E6" w:rsidRDefault="00DB2263" w:rsidP="00DB2263">
      <w:pPr>
        <w:widowControl w:val="0"/>
        <w:suppressAutoHyphens/>
        <w:jc w:val="both"/>
        <w:rPr>
          <w:rFonts w:eastAsia="DejaVu Sans"/>
          <w:color w:val="00000A"/>
          <w:kern w:val="22"/>
          <w:sz w:val="22"/>
          <w:szCs w:val="22"/>
          <w:lang w:val="en-CA" w:eastAsia="zh-CN" w:bidi="hi-IN"/>
        </w:rPr>
      </w:pPr>
    </w:p>
    <w:p w:rsidR="00DB2263" w:rsidRPr="005669E6" w:rsidRDefault="00DB2263" w:rsidP="00DB2263">
      <w:pPr>
        <w:widowControl w:val="0"/>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 xml:space="preserve">A recent study identified several areas considered important to the conservation of marine biodiversity, due to the ecosystems that it contains and its conservation status. There is a plan to incorporate those areas (or at least parts of them) into the national system of MPAs. </w:t>
      </w:r>
    </w:p>
    <w:p w:rsidR="00DB2263" w:rsidRPr="005669E6" w:rsidRDefault="00DB2263" w:rsidP="00DB2263">
      <w:pPr>
        <w:widowControl w:val="0"/>
        <w:suppressAutoHyphens/>
        <w:rPr>
          <w:rFonts w:eastAsia="DejaVu Sans"/>
          <w:color w:val="00000A"/>
          <w:kern w:val="22"/>
          <w:sz w:val="22"/>
          <w:szCs w:val="22"/>
          <w:lang w:val="en-CA" w:eastAsia="zh-CN" w:bidi="hi-IN"/>
        </w:rPr>
      </w:pPr>
    </w:p>
    <w:p w:rsidR="00DB2263" w:rsidRPr="005669E6" w:rsidRDefault="00DB2263" w:rsidP="00DB2263">
      <w:pPr>
        <w:widowControl w:val="0"/>
        <w:suppressAutoHyphens/>
        <w:rPr>
          <w:rFonts w:eastAsia="DejaVu Sans"/>
          <w:b/>
          <w:bCs/>
          <w:smallCaps/>
          <w:kern w:val="22"/>
          <w:sz w:val="22"/>
          <w:szCs w:val="22"/>
          <w:lang w:val="en-CA" w:eastAsia="zh-CN" w:bidi="hi-IN"/>
        </w:rPr>
      </w:pPr>
      <w:r w:rsidRPr="005669E6">
        <w:rPr>
          <w:rFonts w:eastAsia="DejaVu Sans"/>
          <w:b/>
          <w:bCs/>
          <w:smallCaps/>
          <w:kern w:val="22"/>
          <w:sz w:val="22"/>
          <w:szCs w:val="22"/>
          <w:lang w:val="en-CA" w:eastAsia="zh-CN" w:bidi="hi-IN"/>
        </w:rPr>
        <w:t>Pressures</w:t>
      </w:r>
    </w:p>
    <w:p w:rsidR="00DB2263" w:rsidRPr="005669E6" w:rsidRDefault="00DB2263" w:rsidP="00DB2263">
      <w:pPr>
        <w:widowControl w:val="0"/>
        <w:suppressAutoHyphens/>
        <w:rPr>
          <w:rFonts w:eastAsia="DejaVu Sans"/>
          <w:color w:val="00000A"/>
          <w:kern w:val="22"/>
          <w:sz w:val="22"/>
          <w:szCs w:val="22"/>
          <w:lang w:val="en-CA" w:eastAsia="zh-CN" w:bidi="hi-IN"/>
        </w:rPr>
      </w:pPr>
      <w:r w:rsidRPr="005669E6">
        <w:rPr>
          <w:rFonts w:eastAsia="DejaVu Sans"/>
          <w:color w:val="00000A"/>
          <w:kern w:val="22"/>
          <w:sz w:val="22"/>
          <w:szCs w:val="22"/>
          <w:lang w:val="en-CA" w:eastAsia="zh-CN" w:bidi="hi-IN"/>
        </w:rPr>
        <w:t>Previous studies had identified and categorized six main types of pressures on the marine environment and its biodiversity: Impacts from the oil and gas industry, aquaculture farms, maritime transport, coastal urban development, inland runoff and ports and marinas. Each of the pressures is mapped according the source and a buffer is also provided to measure the extent of the impact. Each of the pressures is classified as low, medium or high intensity. Also, a map of aggregated threats is provided.</w:t>
      </w:r>
    </w:p>
    <w:p w:rsidR="00DB2263" w:rsidRPr="005669E6" w:rsidRDefault="00DB2263" w:rsidP="00DB2263">
      <w:pPr>
        <w:widowControl w:val="0"/>
        <w:suppressAutoHyphens/>
        <w:rPr>
          <w:rFonts w:eastAsia="DejaVu Sans"/>
          <w:color w:val="00000A"/>
          <w:kern w:val="22"/>
          <w:sz w:val="22"/>
          <w:szCs w:val="22"/>
          <w:lang w:val="en-CA" w:eastAsia="zh-CN" w:bidi="hi-IN"/>
        </w:rPr>
      </w:pPr>
    </w:p>
    <w:p w:rsidR="00DB2263" w:rsidRPr="005669E6" w:rsidRDefault="00DB2263" w:rsidP="00DB2263">
      <w:pPr>
        <w:keepNext/>
        <w:suppressLineNumbers/>
        <w:suppressAutoHyphens/>
        <w:spacing w:before="120"/>
        <w:rPr>
          <w:b/>
          <w:kern w:val="22"/>
          <w:sz w:val="22"/>
          <w:szCs w:val="22"/>
          <w:highlight w:val="yellow"/>
          <w:lang w:val="en-CA" w:eastAsia="ko-KR"/>
        </w:rPr>
      </w:pPr>
      <w:proofErr w:type="gramStart"/>
      <w:r w:rsidRPr="005669E6">
        <w:rPr>
          <w:rFonts w:eastAsia="DejaVu Sans"/>
          <w:color w:val="00000A"/>
          <w:kern w:val="22"/>
          <w:sz w:val="22"/>
          <w:szCs w:val="22"/>
          <w:lang w:val="en-CA" w:eastAsia="zh-CN" w:bidi="hi-IN"/>
        </w:rPr>
        <w:t>All of</w:t>
      </w:r>
      <w:proofErr w:type="gramEnd"/>
      <w:r w:rsidRPr="005669E6">
        <w:rPr>
          <w:rFonts w:eastAsia="DejaVu Sans"/>
          <w:color w:val="00000A"/>
          <w:kern w:val="22"/>
          <w:sz w:val="22"/>
          <w:szCs w:val="22"/>
          <w:lang w:val="en-CA" w:eastAsia="zh-CN" w:bidi="hi-IN"/>
        </w:rPr>
        <w:t xml:space="preserve"> the data layers, information and description of the exercise is available at the Ocean Teacher Global </w:t>
      </w:r>
      <w:proofErr w:type="spellStart"/>
      <w:r w:rsidRPr="005669E6">
        <w:rPr>
          <w:rFonts w:eastAsia="DejaVu Sans"/>
          <w:color w:val="00000A"/>
          <w:kern w:val="22"/>
          <w:sz w:val="22"/>
          <w:szCs w:val="22"/>
          <w:lang w:val="en-CA" w:eastAsia="zh-CN" w:bidi="hi-IN"/>
        </w:rPr>
        <w:t>Acamemy</w:t>
      </w:r>
      <w:proofErr w:type="spellEnd"/>
      <w:r w:rsidRPr="005669E6">
        <w:rPr>
          <w:rFonts w:eastAsia="DejaVu Sans"/>
          <w:color w:val="00000A"/>
          <w:kern w:val="22"/>
          <w:sz w:val="22"/>
          <w:szCs w:val="22"/>
          <w:lang w:val="en-CA" w:eastAsia="zh-CN" w:bidi="hi-IN"/>
        </w:rPr>
        <w:t xml:space="preserve"> (OTGA, http://oceanteacher.org/) site, under the section of Marine Spatial Planning Courses (http://classroom.oceanteacher.org/course/view.php?id=206)</w:t>
      </w:r>
    </w:p>
    <w:p w:rsidR="002A2F2F" w:rsidRPr="005669E6" w:rsidRDefault="002A2F2F" w:rsidP="00E06E4E">
      <w:pPr>
        <w:widowControl w:val="0"/>
        <w:rPr>
          <w:kern w:val="22"/>
          <w:sz w:val="22"/>
          <w:szCs w:val="22"/>
          <w:lang w:val="en-CA"/>
        </w:rPr>
      </w:pPr>
    </w:p>
    <w:p w:rsidR="00DB2263" w:rsidRPr="005669E6" w:rsidRDefault="00DB2263" w:rsidP="00DB2263">
      <w:pPr>
        <w:pageBreakBefore/>
        <w:suppressAutoHyphens/>
        <w:rPr>
          <w:rFonts w:eastAsia="Noto Sans CJK SC Regular"/>
          <w:b/>
          <w:bCs/>
          <w:kern w:val="22"/>
          <w:sz w:val="22"/>
          <w:szCs w:val="22"/>
          <w:lang w:val="en-CA" w:eastAsia="zh-CN" w:bidi="hi-IN"/>
        </w:rPr>
      </w:pPr>
      <w:r w:rsidRPr="005669E6">
        <w:rPr>
          <w:rFonts w:eastAsia="DejaVu Sans"/>
          <w:b/>
          <w:bCs/>
          <w:smallCaps/>
          <w:kern w:val="22"/>
          <w:sz w:val="22"/>
          <w:szCs w:val="22"/>
          <w:lang w:val="en-CA" w:eastAsia="zh-CN" w:bidi="hi-IN"/>
        </w:rPr>
        <w:lastRenderedPageBreak/>
        <w:t>RESULTS</w:t>
      </w:r>
    </w:p>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 xml:space="preserve">During the exercise, eight groups of stakeholders were organized: fishers, oil &amp; gas industry, wave &amp; wind </w:t>
      </w:r>
      <w:proofErr w:type="gramStart"/>
      <w:r w:rsidRPr="005669E6">
        <w:rPr>
          <w:rFonts w:eastAsia="Noto Sans CJK SC Regular"/>
          <w:kern w:val="22"/>
          <w:sz w:val="22"/>
          <w:szCs w:val="22"/>
          <w:lang w:val="en-CA" w:eastAsia="zh-CN" w:bidi="hi-IN"/>
        </w:rPr>
        <w:t>energy,  private</w:t>
      </w:r>
      <w:proofErr w:type="gramEnd"/>
      <w:r w:rsidRPr="005669E6">
        <w:rPr>
          <w:rFonts w:eastAsia="Noto Sans CJK SC Regular"/>
          <w:kern w:val="22"/>
          <w:sz w:val="22"/>
          <w:szCs w:val="22"/>
          <w:lang w:val="en-CA" w:eastAsia="zh-CN" w:bidi="hi-IN"/>
        </w:rPr>
        <w:t xml:space="preserve"> tourism sector, traditional land owners, maritime transport, and conservation NGO. During the first session, individual stakeholders groups met in a round table in order to study the provided maps and </w:t>
      </w:r>
      <w:proofErr w:type="gramStart"/>
      <w:r w:rsidRPr="005669E6">
        <w:rPr>
          <w:rFonts w:eastAsia="Noto Sans CJK SC Regular"/>
          <w:kern w:val="22"/>
          <w:sz w:val="22"/>
          <w:szCs w:val="22"/>
          <w:lang w:val="en-CA" w:eastAsia="zh-CN" w:bidi="hi-IN"/>
        </w:rPr>
        <w:t>data, and</w:t>
      </w:r>
      <w:proofErr w:type="gramEnd"/>
      <w:r w:rsidRPr="005669E6">
        <w:rPr>
          <w:rFonts w:eastAsia="Noto Sans CJK SC Regular"/>
          <w:kern w:val="22"/>
          <w:sz w:val="22"/>
          <w:szCs w:val="22"/>
          <w:lang w:val="en-CA" w:eastAsia="zh-CN" w:bidi="hi-IN"/>
        </w:rPr>
        <w:t xml:space="preserve"> plan their strategy for the cross-sectoral negotiation. In the second session three negotiation tables were conformed grouping one participant from each sector and allowed then to discuss the cross-sectoral management options for the area and to develop the final configuration of a plan for the management of the area. At the end, all work groups, reached a sound agreement to manage the area, and made several compromises to guarantee the </w:t>
      </w:r>
      <w:proofErr w:type="gramStart"/>
      <w:r w:rsidRPr="005669E6">
        <w:rPr>
          <w:rFonts w:eastAsia="Noto Sans CJK SC Regular"/>
          <w:kern w:val="22"/>
          <w:sz w:val="22"/>
          <w:szCs w:val="22"/>
          <w:lang w:val="en-CA" w:eastAsia="zh-CN" w:bidi="hi-IN"/>
        </w:rPr>
        <w:t>long term</w:t>
      </w:r>
      <w:proofErr w:type="gramEnd"/>
      <w:r w:rsidRPr="005669E6">
        <w:rPr>
          <w:rFonts w:eastAsia="Noto Sans CJK SC Regular"/>
          <w:kern w:val="22"/>
          <w:sz w:val="22"/>
          <w:szCs w:val="22"/>
          <w:lang w:val="en-CA" w:eastAsia="zh-CN" w:bidi="hi-IN"/>
        </w:rPr>
        <w:t xml:space="preserve"> operations of their activities. </w:t>
      </w:r>
    </w:p>
    <w:p w:rsidR="00DB2263" w:rsidRPr="005669E6" w:rsidRDefault="00DB2263" w:rsidP="00DB2263">
      <w:pPr>
        <w:suppressAutoHyphens/>
        <w:rPr>
          <w:rFonts w:eastAsia="Noto Sans CJK SC Regular"/>
          <w:kern w:val="22"/>
          <w:sz w:val="22"/>
          <w:szCs w:val="22"/>
          <w:lang w:val="en-CA" w:eastAsia="zh-CN" w:bidi="hi-IN"/>
        </w:rPr>
      </w:pPr>
    </w:p>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The following table summarizes the agreements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DB2263" w:rsidRPr="005669E6" w:rsidTr="00DB2263">
        <w:tc>
          <w:tcPr>
            <w:tcW w:w="9638" w:type="dxa"/>
            <w:tcBorders>
              <w:bottom w:val="single" w:sz="4" w:space="0" w:color="auto"/>
            </w:tcBorders>
            <w:shd w:val="clear" w:color="auto" w:fill="auto"/>
          </w:tcPr>
          <w:p w:rsidR="00DB2263" w:rsidRPr="005669E6" w:rsidRDefault="00DB2263" w:rsidP="00DB2263">
            <w:pPr>
              <w:suppressAutoHyphens/>
              <w:rPr>
                <w:rFonts w:eastAsia="Noto Sans CJK SC Regular"/>
                <w:kern w:val="22"/>
                <w:sz w:val="22"/>
                <w:szCs w:val="22"/>
                <w:u w:val="single"/>
                <w:lang w:val="en-CA" w:eastAsia="zh-CN" w:bidi="hi-IN"/>
              </w:rPr>
            </w:pPr>
            <w:r w:rsidRPr="005669E6">
              <w:rPr>
                <w:rFonts w:eastAsia="Noto Sans CJK SC Regular"/>
                <w:kern w:val="22"/>
                <w:sz w:val="22"/>
                <w:szCs w:val="22"/>
                <w:u w:val="single"/>
                <w:lang w:val="en-CA" w:eastAsia="zh-CN" w:bidi="hi-IN"/>
              </w:rPr>
              <w:t>Summary of Management actions</w:t>
            </w:r>
          </w:p>
        </w:tc>
      </w:tr>
      <w:tr w:rsidR="00DB2263" w:rsidRPr="005669E6" w:rsidTr="00DB2263">
        <w:tc>
          <w:tcPr>
            <w:tcW w:w="9638" w:type="dxa"/>
            <w:tcBorders>
              <w:top w:val="single" w:sz="4" w:space="0" w:color="auto"/>
              <w:left w:val="single" w:sz="4" w:space="0" w:color="auto"/>
              <w:bottom w:val="single" w:sz="4" w:space="0" w:color="auto"/>
              <w:right w:val="single" w:sz="4" w:space="0" w:color="auto"/>
            </w:tcBorders>
            <w:shd w:val="clear" w:color="auto" w:fill="auto"/>
          </w:tcPr>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Define one or more area to be formally designed as a Marine Protected Area</w:t>
            </w:r>
          </w:p>
        </w:tc>
      </w:tr>
      <w:tr w:rsidR="00DB2263" w:rsidRPr="005669E6" w:rsidTr="00DB2263">
        <w:tc>
          <w:tcPr>
            <w:tcW w:w="9638" w:type="dxa"/>
            <w:tcBorders>
              <w:top w:val="single" w:sz="4" w:space="0" w:color="auto"/>
              <w:left w:val="single" w:sz="4" w:space="0" w:color="auto"/>
              <w:bottom w:val="single" w:sz="4" w:space="0" w:color="auto"/>
              <w:right w:val="single" w:sz="4" w:space="0" w:color="auto"/>
            </w:tcBorders>
            <w:shd w:val="clear" w:color="auto" w:fill="auto"/>
          </w:tcPr>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Promote legislation change to allow the creation of new MPAs</w:t>
            </w:r>
          </w:p>
        </w:tc>
      </w:tr>
      <w:tr w:rsidR="00DB2263" w:rsidRPr="005669E6" w:rsidTr="00DB2263">
        <w:tc>
          <w:tcPr>
            <w:tcW w:w="9638" w:type="dxa"/>
            <w:tcBorders>
              <w:top w:val="single" w:sz="4" w:space="0" w:color="auto"/>
              <w:left w:val="single" w:sz="4" w:space="0" w:color="auto"/>
              <w:bottom w:val="single" w:sz="4" w:space="0" w:color="auto"/>
              <w:right w:val="single" w:sz="4" w:space="0" w:color="auto"/>
            </w:tcBorders>
            <w:shd w:val="clear" w:color="auto" w:fill="auto"/>
          </w:tcPr>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Move one maritime route farther north to avoid the high diversity area</w:t>
            </w:r>
          </w:p>
        </w:tc>
      </w:tr>
      <w:tr w:rsidR="00DB2263" w:rsidRPr="005669E6" w:rsidTr="00DB2263">
        <w:tc>
          <w:tcPr>
            <w:tcW w:w="9638" w:type="dxa"/>
            <w:tcBorders>
              <w:top w:val="single" w:sz="4" w:space="0" w:color="auto"/>
              <w:left w:val="single" w:sz="4" w:space="0" w:color="auto"/>
              <w:bottom w:val="single" w:sz="4" w:space="0" w:color="auto"/>
              <w:right w:val="single" w:sz="4" w:space="0" w:color="auto"/>
            </w:tcBorders>
            <w:shd w:val="clear" w:color="auto" w:fill="auto"/>
          </w:tcPr>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 xml:space="preserve">Use directional drilling technology when exploiting Oil &amp; Gas in </w:t>
            </w:r>
            <w:proofErr w:type="spellStart"/>
            <w:r w:rsidRPr="005669E6">
              <w:rPr>
                <w:rFonts w:eastAsia="Noto Sans CJK SC Regular"/>
                <w:kern w:val="22"/>
                <w:sz w:val="22"/>
                <w:szCs w:val="22"/>
                <w:lang w:val="en-CA" w:eastAsia="zh-CN" w:bidi="hi-IN"/>
              </w:rPr>
              <w:t>hogh</w:t>
            </w:r>
            <w:proofErr w:type="spellEnd"/>
            <w:r w:rsidRPr="005669E6">
              <w:rPr>
                <w:rFonts w:eastAsia="Noto Sans CJK SC Regular"/>
                <w:kern w:val="22"/>
                <w:sz w:val="22"/>
                <w:szCs w:val="22"/>
                <w:lang w:val="en-CA" w:eastAsia="zh-CN" w:bidi="hi-IN"/>
              </w:rPr>
              <w:t xml:space="preserve"> diversity areas</w:t>
            </w:r>
          </w:p>
        </w:tc>
      </w:tr>
      <w:tr w:rsidR="00DB2263" w:rsidRPr="005669E6" w:rsidTr="00DB2263">
        <w:tc>
          <w:tcPr>
            <w:tcW w:w="9638" w:type="dxa"/>
            <w:tcBorders>
              <w:top w:val="single" w:sz="4" w:space="0" w:color="auto"/>
              <w:left w:val="single" w:sz="4" w:space="0" w:color="auto"/>
              <w:bottom w:val="single" w:sz="4" w:space="0" w:color="auto"/>
              <w:right w:val="single" w:sz="4" w:space="0" w:color="auto"/>
            </w:tcBorders>
            <w:shd w:val="clear" w:color="auto" w:fill="auto"/>
          </w:tcPr>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Provide adequate livelihood to fisher communities in the North of the peninsula with the support of the tourism and oil industry</w:t>
            </w:r>
          </w:p>
        </w:tc>
      </w:tr>
      <w:tr w:rsidR="00DB2263" w:rsidRPr="005669E6" w:rsidTr="00DB2263">
        <w:tc>
          <w:tcPr>
            <w:tcW w:w="9638" w:type="dxa"/>
            <w:tcBorders>
              <w:top w:val="single" w:sz="4" w:space="0" w:color="auto"/>
              <w:left w:val="single" w:sz="4" w:space="0" w:color="auto"/>
              <w:bottom w:val="single" w:sz="4" w:space="0" w:color="auto"/>
              <w:right w:val="single" w:sz="4" w:space="0" w:color="auto"/>
            </w:tcBorders>
            <w:shd w:val="clear" w:color="auto" w:fill="auto"/>
          </w:tcPr>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Move the aquaculture activities from the southern gulf to the northern part of the peninsula, agreed with the aquaculture sector</w:t>
            </w:r>
          </w:p>
        </w:tc>
      </w:tr>
      <w:tr w:rsidR="00DB2263" w:rsidRPr="005669E6" w:rsidTr="00DB2263">
        <w:tc>
          <w:tcPr>
            <w:tcW w:w="9638" w:type="dxa"/>
            <w:tcBorders>
              <w:top w:val="single" w:sz="4" w:space="0" w:color="auto"/>
              <w:left w:val="single" w:sz="4" w:space="0" w:color="auto"/>
              <w:bottom w:val="single" w:sz="4" w:space="0" w:color="auto"/>
              <w:right w:val="single" w:sz="4" w:space="0" w:color="auto"/>
            </w:tcBorders>
            <w:shd w:val="clear" w:color="auto" w:fill="auto"/>
          </w:tcPr>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Redistribute the fishing effort to avoid over-exploitation of high biodiversity areas</w:t>
            </w:r>
          </w:p>
        </w:tc>
      </w:tr>
      <w:tr w:rsidR="00DB2263" w:rsidRPr="005669E6" w:rsidTr="00DB2263">
        <w:tc>
          <w:tcPr>
            <w:tcW w:w="9638" w:type="dxa"/>
            <w:tcBorders>
              <w:top w:val="single" w:sz="4" w:space="0" w:color="auto"/>
              <w:left w:val="single" w:sz="4" w:space="0" w:color="auto"/>
              <w:bottom w:val="single" w:sz="4" w:space="0" w:color="auto"/>
              <w:right w:val="single" w:sz="4" w:space="0" w:color="auto"/>
            </w:tcBorders>
            <w:shd w:val="clear" w:color="auto" w:fill="auto"/>
          </w:tcPr>
          <w:p w:rsidR="00DB2263" w:rsidRPr="005669E6" w:rsidRDefault="00DB2263" w:rsidP="00DB2263">
            <w:pPr>
              <w:suppressAutoHyphens/>
              <w:rPr>
                <w:rFonts w:eastAsia="Noto Sans CJK SC Regular"/>
                <w:kern w:val="22"/>
                <w:sz w:val="22"/>
                <w:szCs w:val="22"/>
                <w:lang w:val="en-CA" w:eastAsia="zh-CN" w:bidi="hi-IN"/>
              </w:rPr>
            </w:pPr>
            <w:proofErr w:type="spellStart"/>
            <w:r w:rsidRPr="005669E6">
              <w:rPr>
                <w:rFonts w:eastAsia="Noto Sans CJK SC Regular"/>
                <w:kern w:val="22"/>
                <w:sz w:val="22"/>
                <w:szCs w:val="22"/>
                <w:lang w:val="en-CA" w:eastAsia="zh-CN" w:bidi="hi-IN"/>
              </w:rPr>
              <w:t>Aquaculter</w:t>
            </w:r>
            <w:proofErr w:type="spellEnd"/>
            <w:r w:rsidRPr="005669E6">
              <w:rPr>
                <w:rFonts w:eastAsia="Noto Sans CJK SC Regular"/>
                <w:kern w:val="22"/>
                <w:sz w:val="22"/>
                <w:szCs w:val="22"/>
                <w:lang w:val="en-CA" w:eastAsia="zh-CN" w:bidi="hi-IN"/>
              </w:rPr>
              <w:t xml:space="preserve"> sector will adopt techniques using an </w:t>
            </w:r>
            <w:proofErr w:type="gramStart"/>
            <w:r w:rsidRPr="005669E6">
              <w:rPr>
                <w:rFonts w:eastAsia="Noto Sans CJK SC Regular"/>
                <w:kern w:val="22"/>
                <w:sz w:val="22"/>
                <w:szCs w:val="22"/>
                <w:lang w:val="en-CA" w:eastAsia="zh-CN" w:bidi="hi-IN"/>
              </w:rPr>
              <w:t>ecosystem based</w:t>
            </w:r>
            <w:proofErr w:type="gramEnd"/>
            <w:r w:rsidRPr="005669E6">
              <w:rPr>
                <w:rFonts w:eastAsia="Noto Sans CJK SC Regular"/>
                <w:kern w:val="22"/>
                <w:sz w:val="22"/>
                <w:szCs w:val="22"/>
                <w:lang w:val="en-CA" w:eastAsia="zh-CN" w:bidi="hi-IN"/>
              </w:rPr>
              <w:t xml:space="preserve"> approach, to minimize the environmental impacts</w:t>
            </w:r>
          </w:p>
        </w:tc>
      </w:tr>
      <w:tr w:rsidR="00DB2263" w:rsidRPr="005669E6" w:rsidTr="00DB2263">
        <w:tc>
          <w:tcPr>
            <w:tcW w:w="9638" w:type="dxa"/>
            <w:tcBorders>
              <w:top w:val="single" w:sz="4" w:space="0" w:color="auto"/>
              <w:left w:val="single" w:sz="4" w:space="0" w:color="auto"/>
              <w:bottom w:val="single" w:sz="4" w:space="0" w:color="auto"/>
              <w:right w:val="single" w:sz="4" w:space="0" w:color="auto"/>
            </w:tcBorders>
            <w:shd w:val="clear" w:color="auto" w:fill="auto"/>
          </w:tcPr>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Tourism sector will develop new areas always under the guidance of an EIA study (Resort, Jetty)</w:t>
            </w:r>
          </w:p>
        </w:tc>
      </w:tr>
      <w:tr w:rsidR="00DB2263" w:rsidRPr="005669E6" w:rsidTr="00DB2263">
        <w:tc>
          <w:tcPr>
            <w:tcW w:w="9638" w:type="dxa"/>
            <w:tcBorders>
              <w:top w:val="single" w:sz="4" w:space="0" w:color="auto"/>
              <w:left w:val="single" w:sz="4" w:space="0" w:color="auto"/>
              <w:bottom w:val="single" w:sz="4" w:space="0" w:color="auto"/>
              <w:right w:val="single" w:sz="4" w:space="0" w:color="auto"/>
            </w:tcBorders>
            <w:shd w:val="clear" w:color="auto" w:fill="auto"/>
          </w:tcPr>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Tourism sector will evaluate the carrying capacity of the area before developing new areas</w:t>
            </w:r>
          </w:p>
        </w:tc>
      </w:tr>
      <w:tr w:rsidR="00DB2263" w:rsidRPr="005669E6" w:rsidTr="00DB2263">
        <w:tc>
          <w:tcPr>
            <w:tcW w:w="9638" w:type="dxa"/>
            <w:tcBorders>
              <w:top w:val="single" w:sz="4" w:space="0" w:color="auto"/>
              <w:left w:val="single" w:sz="4" w:space="0" w:color="auto"/>
              <w:bottom w:val="single" w:sz="4" w:space="0" w:color="auto"/>
              <w:right w:val="single" w:sz="4" w:space="0" w:color="auto"/>
            </w:tcBorders>
            <w:shd w:val="clear" w:color="auto" w:fill="auto"/>
          </w:tcPr>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Create education and public aware programs about marine biodiversity in the region, specially for deep sea corals and very sensitive areas.</w:t>
            </w:r>
          </w:p>
        </w:tc>
      </w:tr>
      <w:tr w:rsidR="00DB2263" w:rsidRPr="005669E6" w:rsidTr="00DB2263">
        <w:tc>
          <w:tcPr>
            <w:tcW w:w="9638" w:type="dxa"/>
            <w:tcBorders>
              <w:top w:val="single" w:sz="4" w:space="0" w:color="auto"/>
              <w:left w:val="single" w:sz="4" w:space="0" w:color="auto"/>
              <w:bottom w:val="single" w:sz="4" w:space="0" w:color="auto"/>
              <w:right w:val="single" w:sz="4" w:space="0" w:color="auto"/>
            </w:tcBorders>
            <w:shd w:val="clear" w:color="auto" w:fill="auto"/>
          </w:tcPr>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Approach different state agencies and collaborate with them in the enforcement of the conservation of marine biodiversity</w:t>
            </w:r>
          </w:p>
        </w:tc>
      </w:tr>
      <w:tr w:rsidR="00DB2263" w:rsidRPr="005669E6" w:rsidTr="00DB2263">
        <w:tc>
          <w:tcPr>
            <w:tcW w:w="9638" w:type="dxa"/>
            <w:tcBorders>
              <w:top w:val="single" w:sz="4" w:space="0" w:color="auto"/>
              <w:left w:val="single" w:sz="4" w:space="0" w:color="auto"/>
              <w:bottom w:val="single" w:sz="4" w:space="0" w:color="auto"/>
              <w:right w:val="single" w:sz="4" w:space="0" w:color="auto"/>
            </w:tcBorders>
            <w:shd w:val="clear" w:color="auto" w:fill="auto"/>
          </w:tcPr>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Regularly review the management plans with the concourse of all stakeholders</w:t>
            </w:r>
          </w:p>
        </w:tc>
      </w:tr>
      <w:tr w:rsidR="00DB2263" w:rsidRPr="005669E6" w:rsidTr="00DB2263">
        <w:tc>
          <w:tcPr>
            <w:tcW w:w="9638" w:type="dxa"/>
            <w:tcBorders>
              <w:top w:val="single" w:sz="4" w:space="0" w:color="auto"/>
              <w:left w:val="single" w:sz="4" w:space="0" w:color="auto"/>
              <w:bottom w:val="single" w:sz="4" w:space="0" w:color="auto"/>
              <w:right w:val="single" w:sz="4" w:space="0" w:color="auto"/>
            </w:tcBorders>
            <w:shd w:val="clear" w:color="auto" w:fill="auto"/>
          </w:tcPr>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Promote the harmonization of policies by creating partnerships between with private industries</w:t>
            </w:r>
          </w:p>
        </w:tc>
      </w:tr>
      <w:tr w:rsidR="00DB2263" w:rsidRPr="005669E6" w:rsidTr="00DB2263">
        <w:tc>
          <w:tcPr>
            <w:tcW w:w="9638" w:type="dxa"/>
            <w:tcBorders>
              <w:top w:val="single" w:sz="4" w:space="0" w:color="auto"/>
              <w:left w:val="single" w:sz="4" w:space="0" w:color="auto"/>
              <w:bottom w:val="single" w:sz="4" w:space="0" w:color="auto"/>
              <w:right w:val="single" w:sz="4" w:space="0" w:color="auto"/>
            </w:tcBorders>
            <w:shd w:val="clear" w:color="auto" w:fill="auto"/>
          </w:tcPr>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Provide financial support for the conservation actions from the revenue of the industries operating in the sector</w:t>
            </w:r>
          </w:p>
        </w:tc>
      </w:tr>
    </w:tbl>
    <w:p w:rsidR="00DB2263" w:rsidRPr="005669E6" w:rsidRDefault="00DB2263" w:rsidP="00DB2263">
      <w:pPr>
        <w:suppressAutoHyphens/>
        <w:rPr>
          <w:rFonts w:eastAsia="Noto Sans CJK SC Regular"/>
          <w:kern w:val="22"/>
          <w:sz w:val="22"/>
          <w:szCs w:val="22"/>
          <w:lang w:val="en-CA" w:eastAsia="zh-CN" w:bidi="hi-IN"/>
        </w:rPr>
      </w:pPr>
    </w:p>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Summarizing, the different sectors had reached the following agreements, most of all were common among the discussion tables:</w:t>
      </w:r>
    </w:p>
    <w:p w:rsidR="00DB2263" w:rsidRPr="005669E6" w:rsidRDefault="00DB2263" w:rsidP="001B7A3C">
      <w:pPr>
        <w:numPr>
          <w:ilvl w:val="0"/>
          <w:numId w:val="15"/>
        </w:num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New protected areas will be created in the area, extending the existing national park or nominating already identified conservation important areas as new MPAs</w:t>
      </w:r>
    </w:p>
    <w:p w:rsidR="00DB2263" w:rsidRPr="005669E6" w:rsidRDefault="00DB2263" w:rsidP="001B7A3C">
      <w:pPr>
        <w:numPr>
          <w:ilvl w:val="0"/>
          <w:numId w:val="15"/>
        </w:num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The Marine Managed Area will be extended to the South to deal with potential pollution problems and to the East to protect sensible ecosystems</w:t>
      </w:r>
    </w:p>
    <w:p w:rsidR="00DB2263" w:rsidRPr="005669E6" w:rsidRDefault="00DB2263" w:rsidP="001B7A3C">
      <w:pPr>
        <w:numPr>
          <w:ilvl w:val="0"/>
          <w:numId w:val="15"/>
        </w:num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lastRenderedPageBreak/>
        <w:t>The oil industry further agreed to provide aid to the management actions and promote the sustainable use of the resources</w:t>
      </w:r>
    </w:p>
    <w:p w:rsidR="00DB2263" w:rsidRPr="005669E6" w:rsidRDefault="00DB2263" w:rsidP="001B7A3C">
      <w:pPr>
        <w:numPr>
          <w:ilvl w:val="0"/>
          <w:numId w:val="15"/>
        </w:num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 xml:space="preserve">The tourism industry will move towards </w:t>
      </w:r>
      <w:proofErr w:type="gramStart"/>
      <w:r w:rsidRPr="005669E6">
        <w:rPr>
          <w:rFonts w:eastAsia="Noto Sans CJK SC Regular"/>
          <w:kern w:val="22"/>
          <w:sz w:val="22"/>
          <w:szCs w:val="22"/>
          <w:lang w:val="en-CA" w:eastAsia="zh-CN" w:bidi="hi-IN"/>
        </w:rPr>
        <w:t>a low impact activities</w:t>
      </w:r>
      <w:proofErr w:type="gramEnd"/>
      <w:r w:rsidRPr="005669E6">
        <w:rPr>
          <w:rFonts w:eastAsia="Noto Sans CJK SC Regular"/>
          <w:kern w:val="22"/>
          <w:sz w:val="22"/>
          <w:szCs w:val="22"/>
          <w:lang w:val="en-CA" w:eastAsia="zh-CN" w:bidi="hi-IN"/>
        </w:rPr>
        <w:t>, incorporating fishers and local communities into their activities</w:t>
      </w:r>
    </w:p>
    <w:p w:rsidR="00DB2263" w:rsidRPr="005669E6" w:rsidRDefault="00DB2263" w:rsidP="001B7A3C">
      <w:pPr>
        <w:numPr>
          <w:ilvl w:val="0"/>
          <w:numId w:val="15"/>
        </w:num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NGO and tourism sector will promote education and public aware programs on the importance and conservation of marine biodiversity.</w:t>
      </w:r>
    </w:p>
    <w:p w:rsidR="00DB2263" w:rsidRPr="005669E6" w:rsidRDefault="00DB2263" w:rsidP="00DB2263">
      <w:pPr>
        <w:suppressAutoHyphens/>
        <w:rPr>
          <w:rFonts w:eastAsia="Noto Sans CJK SC Regular"/>
          <w:kern w:val="22"/>
          <w:sz w:val="22"/>
          <w:szCs w:val="22"/>
          <w:lang w:val="en-CA" w:eastAsia="zh-CN" w:bidi="hi-IN"/>
        </w:rPr>
      </w:pPr>
    </w:p>
    <w:p w:rsidR="00DB2263" w:rsidRPr="005669E6" w:rsidRDefault="00DB2263" w:rsidP="00DB2263">
      <w:pPr>
        <w:suppressAutoHyphens/>
        <w:rPr>
          <w:rFonts w:eastAsia="Noto Sans CJK SC Regular"/>
          <w:kern w:val="22"/>
          <w:sz w:val="22"/>
          <w:szCs w:val="22"/>
          <w:lang w:val="en-CA" w:eastAsia="zh-CN" w:bidi="hi-IN"/>
        </w:rPr>
      </w:pPr>
      <w:r w:rsidRPr="005669E6">
        <w:rPr>
          <w:rFonts w:eastAsia="Noto Sans CJK SC Regular"/>
          <w:kern w:val="22"/>
          <w:sz w:val="22"/>
          <w:szCs w:val="22"/>
          <w:lang w:val="en-CA" w:eastAsia="zh-CN" w:bidi="hi-IN"/>
        </w:rPr>
        <w:t>All groups agreed on the difficulty of the negotiations with some sector, but after carefully analyzing the information provided, and the future developments plans of each of the sector, they reached a set of sound solutions for the management of the marine area.</w:t>
      </w:r>
    </w:p>
    <w:p w:rsidR="00DB2263" w:rsidRPr="005669E6" w:rsidRDefault="00DB2263" w:rsidP="00E06E4E">
      <w:pPr>
        <w:widowControl w:val="0"/>
        <w:rPr>
          <w:kern w:val="22"/>
          <w:sz w:val="22"/>
          <w:szCs w:val="22"/>
          <w:lang w:val="en-CA"/>
        </w:rPr>
      </w:pPr>
    </w:p>
    <w:p w:rsidR="00DB2263" w:rsidRPr="005669E6" w:rsidRDefault="00DB2263" w:rsidP="00DB2263">
      <w:pPr>
        <w:widowControl w:val="0"/>
        <w:rPr>
          <w:kern w:val="22"/>
          <w:sz w:val="22"/>
          <w:szCs w:val="22"/>
          <w:lang w:val="en-CA"/>
        </w:rPr>
        <w:sectPr w:rsidR="00DB2263" w:rsidRPr="005669E6" w:rsidSect="001C3714">
          <w:pgSz w:w="12240" w:h="15840"/>
          <w:pgMar w:top="1440" w:right="1440" w:bottom="1440" w:left="1440" w:header="720" w:footer="720" w:gutter="0"/>
          <w:cols w:space="720"/>
          <w:docGrid w:linePitch="360"/>
        </w:sectPr>
      </w:pPr>
    </w:p>
    <w:p w:rsidR="00DB2263" w:rsidRPr="005669E6" w:rsidRDefault="00DB2263" w:rsidP="00DB2263">
      <w:pPr>
        <w:widowControl w:val="0"/>
        <w:rPr>
          <w:kern w:val="22"/>
          <w:sz w:val="22"/>
          <w:szCs w:val="22"/>
          <w:lang w:val="en-CA"/>
        </w:rPr>
      </w:pPr>
    </w:p>
    <w:p w:rsidR="00DB2263" w:rsidRPr="005669E6" w:rsidRDefault="00390CC2" w:rsidP="00DB2263">
      <w:pPr>
        <w:widowControl w:val="0"/>
        <w:rPr>
          <w:kern w:val="22"/>
          <w:sz w:val="22"/>
          <w:szCs w:val="22"/>
          <w:lang w:val="en-CA"/>
        </w:rPr>
      </w:pPr>
      <w:r w:rsidRPr="005669E6">
        <w:rPr>
          <w:b/>
          <w:caps/>
          <w:noProof/>
          <w:kern w:val="22"/>
          <w:sz w:val="22"/>
          <w:szCs w:val="22"/>
          <w:lang w:val="en-CA"/>
        </w:rPr>
        <w:drawing>
          <wp:anchor distT="0" distB="0" distL="0" distR="0" simplePos="0" relativeHeight="251658752" behindDoc="0" locked="0" layoutInCell="1" allowOverlap="1">
            <wp:simplePos x="0" y="0"/>
            <wp:positionH relativeFrom="column">
              <wp:posOffset>-51435</wp:posOffset>
            </wp:positionH>
            <wp:positionV relativeFrom="paragraph">
              <wp:posOffset>419735</wp:posOffset>
            </wp:positionV>
            <wp:extent cx="3853180" cy="2167255"/>
            <wp:effectExtent l="0" t="0" r="0" b="0"/>
            <wp:wrapTopAndBottom/>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53180" cy="2167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B2263" w:rsidRPr="005669E6">
        <w:rPr>
          <w:kern w:val="22"/>
          <w:sz w:val="22"/>
          <w:szCs w:val="22"/>
          <w:lang w:val="en-CA"/>
        </w:rPr>
        <w:t>Maps produced by the groups</w:t>
      </w:r>
    </w:p>
    <w:p w:rsidR="00DB2263" w:rsidRPr="005669E6" w:rsidRDefault="00390CC2" w:rsidP="00DB2263">
      <w:pPr>
        <w:widowControl w:val="0"/>
        <w:rPr>
          <w:kern w:val="22"/>
          <w:sz w:val="22"/>
          <w:szCs w:val="22"/>
          <w:lang w:val="en-CA"/>
        </w:rPr>
      </w:pPr>
      <w:r w:rsidRPr="005669E6">
        <w:rPr>
          <w:b/>
          <w:caps/>
          <w:noProof/>
          <w:kern w:val="22"/>
          <w:sz w:val="22"/>
          <w:szCs w:val="22"/>
          <w:lang w:val="en-CA"/>
        </w:rPr>
        <w:drawing>
          <wp:anchor distT="0" distB="0" distL="0" distR="0" simplePos="0" relativeHeight="251656704" behindDoc="0" locked="0" layoutInCell="1" allowOverlap="1">
            <wp:simplePos x="0" y="0"/>
            <wp:positionH relativeFrom="column">
              <wp:posOffset>4284345</wp:posOffset>
            </wp:positionH>
            <wp:positionV relativeFrom="paragraph">
              <wp:posOffset>259080</wp:posOffset>
            </wp:positionV>
            <wp:extent cx="3878580" cy="2230120"/>
            <wp:effectExtent l="0" t="0" r="0" b="0"/>
            <wp:wrapTopAndBottom/>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78580" cy="22301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B2263" w:rsidRPr="005669E6" w:rsidRDefault="00DB2263" w:rsidP="00DB2263">
      <w:pPr>
        <w:widowControl w:val="0"/>
        <w:rPr>
          <w:kern w:val="22"/>
          <w:sz w:val="22"/>
          <w:szCs w:val="22"/>
          <w:lang w:val="en-CA"/>
        </w:rPr>
      </w:pPr>
    </w:p>
    <w:p w:rsidR="00DB2263" w:rsidRPr="005669E6" w:rsidRDefault="00390CC2" w:rsidP="00DB2263">
      <w:pPr>
        <w:widowControl w:val="0"/>
        <w:rPr>
          <w:b/>
          <w:caps/>
          <w:kern w:val="22"/>
          <w:sz w:val="22"/>
          <w:szCs w:val="22"/>
          <w:highlight w:val="yellow"/>
          <w:lang w:val="en-CA"/>
        </w:rPr>
      </w:pPr>
      <w:r w:rsidRPr="005669E6">
        <w:rPr>
          <w:b/>
          <w:caps/>
          <w:noProof/>
          <w:kern w:val="22"/>
          <w:sz w:val="22"/>
          <w:szCs w:val="22"/>
          <w:lang w:val="en-CA"/>
        </w:rPr>
        <w:drawing>
          <wp:anchor distT="0" distB="0" distL="0" distR="0" simplePos="0" relativeHeight="251657728" behindDoc="0" locked="0" layoutInCell="1" allowOverlap="1">
            <wp:simplePos x="0" y="0"/>
            <wp:positionH relativeFrom="column">
              <wp:posOffset>-34290</wp:posOffset>
            </wp:positionH>
            <wp:positionV relativeFrom="paragraph">
              <wp:posOffset>160655</wp:posOffset>
            </wp:positionV>
            <wp:extent cx="3836035" cy="2164080"/>
            <wp:effectExtent l="0" t="0" r="0" b="0"/>
            <wp:wrapTopAndBottom/>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36035" cy="21640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B2263" w:rsidRPr="005669E6" w:rsidRDefault="00DB2263" w:rsidP="00877126">
      <w:pPr>
        <w:widowControl w:val="0"/>
        <w:jc w:val="center"/>
        <w:rPr>
          <w:b/>
          <w:caps/>
          <w:kern w:val="22"/>
          <w:sz w:val="22"/>
          <w:szCs w:val="22"/>
          <w:highlight w:val="yellow"/>
          <w:lang w:val="en-CA"/>
        </w:rPr>
      </w:pPr>
    </w:p>
    <w:p w:rsidR="00DB2263" w:rsidRPr="005669E6" w:rsidRDefault="00DB2263" w:rsidP="00877126">
      <w:pPr>
        <w:widowControl w:val="0"/>
        <w:jc w:val="center"/>
        <w:rPr>
          <w:b/>
          <w:caps/>
          <w:kern w:val="22"/>
          <w:sz w:val="22"/>
          <w:szCs w:val="22"/>
          <w:highlight w:val="yellow"/>
          <w:lang w:val="en-CA"/>
        </w:rPr>
      </w:pPr>
    </w:p>
    <w:p w:rsidR="00DB2263" w:rsidRPr="005669E6" w:rsidRDefault="00DB2263" w:rsidP="00877126">
      <w:pPr>
        <w:widowControl w:val="0"/>
        <w:jc w:val="center"/>
        <w:rPr>
          <w:b/>
          <w:caps/>
          <w:kern w:val="22"/>
          <w:sz w:val="22"/>
          <w:szCs w:val="22"/>
          <w:highlight w:val="yellow"/>
          <w:lang w:val="en-CA"/>
        </w:rPr>
      </w:pPr>
    </w:p>
    <w:p w:rsidR="00DB2263" w:rsidRPr="005669E6" w:rsidRDefault="00DB2263" w:rsidP="00877126">
      <w:pPr>
        <w:widowControl w:val="0"/>
        <w:jc w:val="center"/>
        <w:rPr>
          <w:b/>
          <w:caps/>
          <w:kern w:val="22"/>
          <w:sz w:val="22"/>
          <w:szCs w:val="22"/>
          <w:highlight w:val="yellow"/>
          <w:lang w:val="en-CA"/>
        </w:rPr>
      </w:pPr>
    </w:p>
    <w:p w:rsidR="00DB2263" w:rsidRPr="005669E6" w:rsidRDefault="00DB2263" w:rsidP="00DB2263">
      <w:pPr>
        <w:suppressAutoHyphens/>
        <w:rPr>
          <w:rFonts w:eastAsia="Noto Sans CJK SC Regular"/>
          <w:kern w:val="22"/>
          <w:lang w:val="en-CA" w:eastAsia="zh-CN" w:bidi="hi-IN"/>
        </w:rPr>
      </w:pPr>
      <w:r w:rsidRPr="005669E6">
        <w:rPr>
          <w:rFonts w:eastAsia="Noto Sans CJK SC Regular"/>
          <w:kern w:val="22"/>
          <w:lang w:val="en-CA" w:eastAsia="zh-CN" w:bidi="hi-IN"/>
        </w:rPr>
        <w:t>Examples of group reports</w:t>
      </w:r>
    </w:p>
    <w:p w:rsidR="00DB2263" w:rsidRPr="005669E6" w:rsidRDefault="00390CC2" w:rsidP="00DB2263">
      <w:pPr>
        <w:suppressAutoHyphens/>
        <w:rPr>
          <w:rFonts w:eastAsia="Noto Sans CJK SC Regular"/>
          <w:kern w:val="22"/>
          <w:lang w:val="en-CA" w:eastAsia="zh-CN" w:bidi="hi-IN"/>
        </w:rPr>
        <w:sectPr w:rsidR="00DB2263" w:rsidRPr="005669E6" w:rsidSect="00DB2263">
          <w:pgSz w:w="15840" w:h="12240" w:orient="landscape"/>
          <w:pgMar w:top="1440" w:right="1440" w:bottom="1440" w:left="1440" w:header="720" w:footer="720" w:gutter="0"/>
          <w:cols w:space="720"/>
          <w:docGrid w:linePitch="360"/>
        </w:sectPr>
      </w:pPr>
      <w:r w:rsidRPr="005669E6">
        <w:rPr>
          <w:rFonts w:eastAsia="Noto Sans CJK SC Regular"/>
          <w:noProof/>
          <w:kern w:val="22"/>
          <w:lang w:val="en-CA"/>
        </w:rPr>
        <w:drawing>
          <wp:anchor distT="0" distB="0" distL="0" distR="0" simplePos="0" relativeHeight="251659776" behindDoc="1" locked="0" layoutInCell="1" allowOverlap="1">
            <wp:simplePos x="0" y="0"/>
            <wp:positionH relativeFrom="column">
              <wp:posOffset>375920</wp:posOffset>
            </wp:positionH>
            <wp:positionV relativeFrom="paragraph">
              <wp:posOffset>127000</wp:posOffset>
            </wp:positionV>
            <wp:extent cx="3080385" cy="5494655"/>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0385" cy="5494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669E6">
        <w:rPr>
          <w:rFonts w:eastAsia="Noto Sans CJK SC Regular"/>
          <w:noProof/>
          <w:kern w:val="22"/>
          <w:lang w:val="en-CA"/>
        </w:rPr>
        <w:drawing>
          <wp:anchor distT="0" distB="0" distL="0" distR="0" simplePos="0" relativeHeight="251660800" behindDoc="1" locked="0" layoutInCell="1" allowOverlap="1">
            <wp:simplePos x="0" y="0"/>
            <wp:positionH relativeFrom="column">
              <wp:posOffset>4165600</wp:posOffset>
            </wp:positionH>
            <wp:positionV relativeFrom="paragraph">
              <wp:posOffset>127000</wp:posOffset>
            </wp:positionV>
            <wp:extent cx="3329940" cy="549465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29940" cy="5494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E04BD" w:rsidRPr="005669E6" w:rsidRDefault="004E04BD" w:rsidP="00877126">
      <w:pPr>
        <w:widowControl w:val="0"/>
        <w:jc w:val="center"/>
        <w:rPr>
          <w:b/>
          <w:caps/>
          <w:kern w:val="22"/>
          <w:szCs w:val="22"/>
          <w:lang w:val="en-CA"/>
        </w:rPr>
      </w:pPr>
    </w:p>
    <w:p w:rsidR="00C419D3" w:rsidRPr="005669E6" w:rsidRDefault="004E04BD" w:rsidP="00877126">
      <w:pPr>
        <w:widowControl w:val="0"/>
        <w:jc w:val="center"/>
        <w:rPr>
          <w:i/>
          <w:iCs/>
          <w:snapToGrid w:val="0"/>
          <w:kern w:val="22"/>
          <w:sz w:val="22"/>
          <w:szCs w:val="22"/>
          <w:lang w:val="en-CA"/>
        </w:rPr>
      </w:pPr>
      <w:r w:rsidRPr="005669E6">
        <w:rPr>
          <w:i/>
          <w:iCs/>
          <w:snapToGrid w:val="0"/>
          <w:kern w:val="22"/>
          <w:sz w:val="22"/>
          <w:szCs w:val="22"/>
          <w:lang w:val="en-CA"/>
        </w:rPr>
        <w:t xml:space="preserve">Annex </w:t>
      </w:r>
      <w:r w:rsidR="00B32DC7" w:rsidRPr="005669E6">
        <w:rPr>
          <w:i/>
          <w:iCs/>
          <w:snapToGrid w:val="0"/>
          <w:kern w:val="22"/>
          <w:sz w:val="22"/>
          <w:szCs w:val="22"/>
          <w:lang w:val="en-CA"/>
        </w:rPr>
        <w:t>VIII</w:t>
      </w:r>
    </w:p>
    <w:p w:rsidR="00072A31" w:rsidRPr="005669E6" w:rsidRDefault="00072A31" w:rsidP="00877126">
      <w:pPr>
        <w:widowControl w:val="0"/>
        <w:jc w:val="center"/>
        <w:rPr>
          <w:i/>
          <w:iCs/>
          <w:snapToGrid w:val="0"/>
          <w:kern w:val="22"/>
          <w:sz w:val="22"/>
          <w:szCs w:val="22"/>
          <w:lang w:val="en-CA"/>
        </w:rPr>
      </w:pPr>
    </w:p>
    <w:p w:rsidR="001C7342" w:rsidRPr="005669E6" w:rsidRDefault="001C7342" w:rsidP="00877126">
      <w:pPr>
        <w:widowControl w:val="0"/>
        <w:jc w:val="center"/>
        <w:rPr>
          <w:b/>
          <w:bCs/>
          <w:snapToGrid w:val="0"/>
          <w:kern w:val="22"/>
          <w:sz w:val="22"/>
          <w:szCs w:val="22"/>
          <w:lang w:val="en-CA"/>
        </w:rPr>
      </w:pPr>
      <w:r w:rsidRPr="005669E6">
        <w:rPr>
          <w:b/>
          <w:bCs/>
          <w:snapToGrid w:val="0"/>
          <w:kern w:val="22"/>
          <w:sz w:val="22"/>
          <w:szCs w:val="22"/>
          <w:lang w:val="en-CA"/>
        </w:rPr>
        <w:t>IMPLEMENTATION PLANS</w:t>
      </w:r>
    </w:p>
    <w:p w:rsidR="00936CE6" w:rsidRPr="005669E6" w:rsidRDefault="00936CE6" w:rsidP="00877126">
      <w:pPr>
        <w:widowControl w:val="0"/>
        <w:jc w:val="center"/>
        <w:rPr>
          <w:b/>
          <w:bCs/>
          <w:snapToGrid w:val="0"/>
          <w:kern w:val="22"/>
          <w:sz w:val="22"/>
          <w:szCs w:val="22"/>
          <w:lang w:val="en-CA"/>
        </w:rPr>
      </w:pPr>
    </w:p>
    <w:p w:rsidR="00936CE6" w:rsidRPr="005669E6" w:rsidRDefault="00936CE6" w:rsidP="00877126">
      <w:pPr>
        <w:widowControl w:val="0"/>
        <w:jc w:val="center"/>
        <w:rPr>
          <w:b/>
          <w:bCs/>
          <w:snapToGrid w:val="0"/>
          <w:kern w:val="22"/>
          <w:u w:val="single"/>
          <w:lang w:val="en-CA"/>
        </w:rPr>
      </w:pPr>
      <w:r w:rsidRPr="005669E6">
        <w:rPr>
          <w:b/>
          <w:bCs/>
          <w:snapToGrid w:val="0"/>
          <w:kern w:val="22"/>
          <w:u w:val="single"/>
          <w:lang w:val="en-CA"/>
        </w:rPr>
        <w:t>INDONESIA</w:t>
      </w:r>
    </w:p>
    <w:p w:rsidR="00936CE6" w:rsidRPr="005669E6" w:rsidRDefault="00936CE6" w:rsidP="00877126">
      <w:pPr>
        <w:widowControl w:val="0"/>
        <w:jc w:val="center"/>
        <w:rPr>
          <w:b/>
          <w:bCs/>
          <w:snapToGrid w:val="0"/>
          <w:kern w:val="22"/>
          <w:u w:val="single"/>
          <w:lang w:val="en-CA"/>
        </w:rPr>
      </w:pPr>
    </w:p>
    <w:p w:rsidR="00936CE6" w:rsidRPr="005669E6" w:rsidRDefault="00936CE6" w:rsidP="00C2189A">
      <w:pPr>
        <w:rPr>
          <w:b/>
          <w:kern w:val="22"/>
          <w:sz w:val="22"/>
          <w:szCs w:val="22"/>
          <w:lang w:val="en-CA"/>
        </w:rPr>
      </w:pPr>
      <w:r w:rsidRPr="005669E6">
        <w:rPr>
          <w:b/>
          <w:kern w:val="22"/>
          <w:sz w:val="22"/>
          <w:szCs w:val="22"/>
          <w:lang w:val="en-CA"/>
        </w:rPr>
        <w:t>NATIONAL PLAN OF ACTION TO SUPPORT/RELATED TO AICHI BIODIVERSITY TARGET 10</w:t>
      </w:r>
    </w:p>
    <w:p w:rsidR="00936CE6" w:rsidRPr="005669E6" w:rsidRDefault="00936CE6" w:rsidP="00C2189A">
      <w:pPr>
        <w:jc w:val="both"/>
        <w:rPr>
          <w:kern w:val="22"/>
          <w:sz w:val="22"/>
          <w:szCs w:val="22"/>
          <w:lang w:val="en-CA"/>
        </w:rPr>
      </w:pPr>
      <w:r w:rsidRPr="005669E6">
        <w:rPr>
          <w:w w:val="95"/>
          <w:kern w:val="22"/>
          <w:sz w:val="22"/>
          <w:szCs w:val="22"/>
          <w:lang w:val="en-CA"/>
        </w:rPr>
        <w:t>The</w:t>
      </w:r>
      <w:r w:rsidRPr="005669E6">
        <w:rPr>
          <w:spacing w:val="-7"/>
          <w:w w:val="95"/>
          <w:kern w:val="22"/>
          <w:sz w:val="22"/>
          <w:szCs w:val="22"/>
          <w:lang w:val="en-CA"/>
        </w:rPr>
        <w:t xml:space="preserve"> </w:t>
      </w:r>
      <w:r w:rsidRPr="005669E6">
        <w:rPr>
          <w:kern w:val="22"/>
          <w:sz w:val="22"/>
          <w:szCs w:val="22"/>
          <w:lang w:val="en-CA"/>
        </w:rPr>
        <w:t>extent</w:t>
      </w:r>
      <w:r w:rsidRPr="005669E6">
        <w:rPr>
          <w:spacing w:val="11"/>
          <w:kern w:val="22"/>
          <w:sz w:val="22"/>
          <w:szCs w:val="22"/>
          <w:lang w:val="en-CA"/>
        </w:rPr>
        <w:t xml:space="preserve"> </w:t>
      </w:r>
      <w:r w:rsidRPr="005669E6">
        <w:rPr>
          <w:kern w:val="22"/>
          <w:sz w:val="22"/>
          <w:szCs w:val="22"/>
          <w:lang w:val="en-CA"/>
        </w:rPr>
        <w:t>of</w:t>
      </w:r>
      <w:r w:rsidRPr="005669E6">
        <w:rPr>
          <w:spacing w:val="-19"/>
          <w:kern w:val="22"/>
          <w:sz w:val="22"/>
          <w:szCs w:val="22"/>
          <w:lang w:val="en-CA"/>
        </w:rPr>
        <w:t xml:space="preserve"> </w:t>
      </w:r>
      <w:r w:rsidRPr="005669E6">
        <w:rPr>
          <w:w w:val="96"/>
          <w:kern w:val="22"/>
          <w:sz w:val="22"/>
          <w:szCs w:val="22"/>
          <w:lang w:val="en-CA"/>
        </w:rPr>
        <w:t>Indonesia’s</w:t>
      </w:r>
      <w:r w:rsidRPr="005669E6">
        <w:rPr>
          <w:spacing w:val="-7"/>
          <w:w w:val="96"/>
          <w:kern w:val="22"/>
          <w:sz w:val="22"/>
          <w:szCs w:val="22"/>
          <w:lang w:val="en-CA"/>
        </w:rPr>
        <w:t xml:space="preserve"> </w:t>
      </w:r>
      <w:r w:rsidRPr="005669E6">
        <w:rPr>
          <w:kern w:val="22"/>
          <w:sz w:val="22"/>
          <w:szCs w:val="22"/>
          <w:lang w:val="en-CA"/>
        </w:rPr>
        <w:t>ocean</w:t>
      </w:r>
      <w:r w:rsidRPr="005669E6">
        <w:rPr>
          <w:spacing w:val="16"/>
          <w:kern w:val="22"/>
          <w:sz w:val="22"/>
          <w:szCs w:val="22"/>
          <w:lang w:val="en-CA"/>
        </w:rPr>
        <w:t xml:space="preserve"> </w:t>
      </w:r>
      <w:r w:rsidRPr="005669E6">
        <w:rPr>
          <w:kern w:val="22"/>
          <w:sz w:val="22"/>
          <w:szCs w:val="22"/>
          <w:lang w:val="en-CA"/>
        </w:rPr>
        <w:t>that</w:t>
      </w:r>
      <w:r w:rsidRPr="005669E6">
        <w:rPr>
          <w:spacing w:val="13"/>
          <w:kern w:val="22"/>
          <w:sz w:val="22"/>
          <w:szCs w:val="22"/>
          <w:lang w:val="en-CA"/>
        </w:rPr>
        <w:t xml:space="preserve"> </w:t>
      </w:r>
      <w:r w:rsidRPr="005669E6">
        <w:rPr>
          <w:kern w:val="22"/>
          <w:sz w:val="22"/>
          <w:szCs w:val="22"/>
          <w:lang w:val="en-CA"/>
        </w:rPr>
        <w:t>reaches</w:t>
      </w:r>
      <w:r w:rsidRPr="005669E6">
        <w:rPr>
          <w:spacing w:val="3"/>
          <w:kern w:val="22"/>
          <w:sz w:val="22"/>
          <w:szCs w:val="22"/>
          <w:lang w:val="en-CA"/>
        </w:rPr>
        <w:t xml:space="preserve"> </w:t>
      </w:r>
      <w:r w:rsidRPr="005669E6">
        <w:rPr>
          <w:w w:val="92"/>
          <w:kern w:val="22"/>
          <w:sz w:val="22"/>
          <w:szCs w:val="22"/>
          <w:lang w:val="en-CA"/>
        </w:rPr>
        <w:t>5.8</w:t>
      </w:r>
      <w:r w:rsidRPr="005669E6">
        <w:rPr>
          <w:spacing w:val="-5"/>
          <w:w w:val="92"/>
          <w:kern w:val="22"/>
          <w:sz w:val="22"/>
          <w:szCs w:val="22"/>
          <w:lang w:val="en-CA"/>
        </w:rPr>
        <w:t xml:space="preserve"> </w:t>
      </w:r>
      <w:r w:rsidRPr="005669E6">
        <w:rPr>
          <w:w w:val="92"/>
          <w:kern w:val="22"/>
          <w:sz w:val="22"/>
          <w:szCs w:val="22"/>
          <w:lang w:val="en-CA"/>
        </w:rPr>
        <w:t>sq.km,</w:t>
      </w:r>
      <w:r w:rsidRPr="005669E6">
        <w:rPr>
          <w:spacing w:val="1"/>
          <w:w w:val="92"/>
          <w:kern w:val="22"/>
          <w:sz w:val="22"/>
          <w:szCs w:val="22"/>
          <w:lang w:val="en-CA"/>
        </w:rPr>
        <w:t xml:space="preserve"> </w:t>
      </w:r>
      <w:r w:rsidRPr="005669E6">
        <w:rPr>
          <w:kern w:val="22"/>
          <w:sz w:val="22"/>
          <w:szCs w:val="22"/>
          <w:lang w:val="en-CA"/>
        </w:rPr>
        <w:t>with</w:t>
      </w:r>
      <w:r w:rsidRPr="005669E6">
        <w:rPr>
          <w:spacing w:val="-10"/>
          <w:kern w:val="22"/>
          <w:sz w:val="22"/>
          <w:szCs w:val="22"/>
          <w:lang w:val="en-CA"/>
        </w:rPr>
        <w:t xml:space="preserve"> </w:t>
      </w:r>
      <w:r w:rsidRPr="005669E6">
        <w:rPr>
          <w:kern w:val="22"/>
          <w:sz w:val="22"/>
          <w:szCs w:val="22"/>
          <w:lang w:val="en-CA"/>
        </w:rPr>
        <w:t>about</w:t>
      </w:r>
      <w:r w:rsidRPr="005669E6">
        <w:rPr>
          <w:spacing w:val="24"/>
          <w:kern w:val="22"/>
          <w:sz w:val="22"/>
          <w:szCs w:val="22"/>
          <w:lang w:val="en-CA"/>
        </w:rPr>
        <w:t xml:space="preserve"> </w:t>
      </w:r>
      <w:r w:rsidRPr="005669E6">
        <w:rPr>
          <w:w w:val="95"/>
          <w:kern w:val="22"/>
          <w:sz w:val="22"/>
          <w:szCs w:val="22"/>
          <w:lang w:val="en-CA"/>
        </w:rPr>
        <w:t>81,000</w:t>
      </w:r>
      <w:r w:rsidRPr="005669E6">
        <w:rPr>
          <w:spacing w:val="-7"/>
          <w:w w:val="95"/>
          <w:kern w:val="22"/>
          <w:sz w:val="22"/>
          <w:szCs w:val="22"/>
          <w:lang w:val="en-CA"/>
        </w:rPr>
        <w:t xml:space="preserve"> </w:t>
      </w:r>
      <w:r w:rsidRPr="005669E6">
        <w:rPr>
          <w:kern w:val="22"/>
          <w:sz w:val="22"/>
          <w:szCs w:val="22"/>
          <w:lang w:val="en-CA"/>
        </w:rPr>
        <w:t>km</w:t>
      </w:r>
      <w:r w:rsidRPr="005669E6">
        <w:rPr>
          <w:spacing w:val="-18"/>
          <w:kern w:val="22"/>
          <w:sz w:val="22"/>
          <w:szCs w:val="22"/>
          <w:lang w:val="en-CA"/>
        </w:rPr>
        <w:t xml:space="preserve"> </w:t>
      </w:r>
      <w:r w:rsidRPr="005669E6">
        <w:rPr>
          <w:kern w:val="22"/>
          <w:sz w:val="22"/>
          <w:szCs w:val="22"/>
          <w:lang w:val="en-CA"/>
        </w:rPr>
        <w:t>of</w:t>
      </w:r>
      <w:r w:rsidRPr="005669E6">
        <w:rPr>
          <w:spacing w:val="-19"/>
          <w:kern w:val="22"/>
          <w:sz w:val="22"/>
          <w:szCs w:val="22"/>
          <w:lang w:val="en-CA"/>
        </w:rPr>
        <w:t xml:space="preserve"> </w:t>
      </w:r>
      <w:r w:rsidRPr="005669E6">
        <w:rPr>
          <w:kern w:val="22"/>
          <w:sz w:val="22"/>
          <w:szCs w:val="22"/>
          <w:lang w:val="en-CA"/>
        </w:rPr>
        <w:t>coastline, has</w:t>
      </w:r>
      <w:r w:rsidRPr="005669E6">
        <w:rPr>
          <w:spacing w:val="13"/>
          <w:kern w:val="22"/>
          <w:sz w:val="22"/>
          <w:szCs w:val="22"/>
          <w:lang w:val="en-CA"/>
        </w:rPr>
        <w:t xml:space="preserve"> </w:t>
      </w:r>
      <w:r w:rsidRPr="005669E6">
        <w:rPr>
          <w:kern w:val="22"/>
          <w:sz w:val="22"/>
          <w:szCs w:val="22"/>
          <w:lang w:val="en-CA"/>
        </w:rPr>
        <w:t>made</w:t>
      </w:r>
      <w:r w:rsidRPr="005669E6">
        <w:rPr>
          <w:spacing w:val="36"/>
          <w:kern w:val="22"/>
          <w:sz w:val="22"/>
          <w:szCs w:val="22"/>
          <w:lang w:val="en-CA"/>
        </w:rPr>
        <w:t xml:space="preserve"> </w:t>
      </w:r>
      <w:r w:rsidRPr="005669E6">
        <w:rPr>
          <w:kern w:val="22"/>
          <w:sz w:val="22"/>
          <w:szCs w:val="22"/>
          <w:lang w:val="en-CA"/>
        </w:rPr>
        <w:t>Indonesia</w:t>
      </w:r>
      <w:r w:rsidRPr="005669E6">
        <w:rPr>
          <w:spacing w:val="-2"/>
          <w:kern w:val="22"/>
          <w:sz w:val="22"/>
          <w:szCs w:val="22"/>
          <w:lang w:val="en-CA"/>
        </w:rPr>
        <w:t xml:space="preserve"> </w:t>
      </w:r>
      <w:r w:rsidRPr="005669E6">
        <w:rPr>
          <w:kern w:val="22"/>
          <w:sz w:val="22"/>
          <w:szCs w:val="22"/>
          <w:lang w:val="en-CA"/>
        </w:rPr>
        <w:t>the</w:t>
      </w:r>
      <w:r w:rsidRPr="005669E6">
        <w:rPr>
          <w:spacing w:val="31"/>
          <w:kern w:val="22"/>
          <w:sz w:val="22"/>
          <w:szCs w:val="22"/>
          <w:lang w:val="en-CA"/>
        </w:rPr>
        <w:t xml:space="preserve"> </w:t>
      </w:r>
      <w:r w:rsidRPr="005669E6">
        <w:rPr>
          <w:w w:val="93"/>
          <w:kern w:val="22"/>
          <w:sz w:val="22"/>
          <w:szCs w:val="22"/>
          <w:lang w:val="en-CA"/>
        </w:rPr>
        <w:t>world’s</w:t>
      </w:r>
      <w:r w:rsidRPr="005669E6">
        <w:rPr>
          <w:spacing w:val="12"/>
          <w:w w:val="93"/>
          <w:kern w:val="22"/>
          <w:sz w:val="22"/>
          <w:szCs w:val="22"/>
          <w:lang w:val="en-CA"/>
        </w:rPr>
        <w:t xml:space="preserve"> </w:t>
      </w:r>
      <w:r w:rsidRPr="005669E6">
        <w:rPr>
          <w:kern w:val="22"/>
          <w:sz w:val="22"/>
          <w:szCs w:val="22"/>
          <w:lang w:val="en-CA"/>
        </w:rPr>
        <w:t>largest</w:t>
      </w:r>
      <w:r w:rsidRPr="005669E6">
        <w:rPr>
          <w:spacing w:val="7"/>
          <w:kern w:val="22"/>
          <w:sz w:val="22"/>
          <w:szCs w:val="22"/>
          <w:lang w:val="en-CA"/>
        </w:rPr>
        <w:t xml:space="preserve"> </w:t>
      </w:r>
      <w:r w:rsidRPr="005669E6">
        <w:rPr>
          <w:kern w:val="22"/>
          <w:sz w:val="22"/>
          <w:szCs w:val="22"/>
          <w:lang w:val="en-CA"/>
        </w:rPr>
        <w:t>archipelago.</w:t>
      </w:r>
      <w:r w:rsidRPr="005669E6">
        <w:rPr>
          <w:spacing w:val="-4"/>
          <w:kern w:val="22"/>
          <w:sz w:val="22"/>
          <w:szCs w:val="22"/>
          <w:lang w:val="en-CA"/>
        </w:rPr>
        <w:t xml:space="preserve"> </w:t>
      </w:r>
      <w:r w:rsidRPr="005669E6">
        <w:rPr>
          <w:kern w:val="22"/>
          <w:sz w:val="22"/>
          <w:szCs w:val="22"/>
          <w:lang w:val="en-CA"/>
        </w:rPr>
        <w:t>Around</w:t>
      </w:r>
      <w:r w:rsidRPr="005669E6">
        <w:rPr>
          <w:spacing w:val="-6"/>
          <w:kern w:val="22"/>
          <w:sz w:val="22"/>
          <w:szCs w:val="22"/>
          <w:lang w:val="en-CA"/>
        </w:rPr>
        <w:t xml:space="preserve"> </w:t>
      </w:r>
      <w:r w:rsidRPr="005669E6">
        <w:rPr>
          <w:w w:val="95"/>
          <w:kern w:val="22"/>
          <w:sz w:val="22"/>
          <w:szCs w:val="22"/>
          <w:lang w:val="en-CA"/>
        </w:rPr>
        <w:t>85,000</w:t>
      </w:r>
      <w:r w:rsidRPr="005669E6">
        <w:rPr>
          <w:spacing w:val="10"/>
          <w:w w:val="95"/>
          <w:kern w:val="22"/>
          <w:sz w:val="22"/>
          <w:szCs w:val="22"/>
          <w:lang w:val="en-CA"/>
        </w:rPr>
        <w:t xml:space="preserve"> </w:t>
      </w:r>
      <w:proofErr w:type="spellStart"/>
      <w:r w:rsidRPr="005669E6">
        <w:rPr>
          <w:kern w:val="22"/>
          <w:sz w:val="22"/>
          <w:szCs w:val="22"/>
          <w:lang w:val="en-CA"/>
        </w:rPr>
        <w:t>sq</w:t>
      </w:r>
      <w:proofErr w:type="spellEnd"/>
      <w:r w:rsidRPr="005669E6">
        <w:rPr>
          <w:spacing w:val="11"/>
          <w:kern w:val="22"/>
          <w:sz w:val="22"/>
          <w:szCs w:val="22"/>
          <w:lang w:val="en-CA"/>
        </w:rPr>
        <w:t xml:space="preserve"> </w:t>
      </w:r>
      <w:r w:rsidRPr="005669E6">
        <w:rPr>
          <w:kern w:val="22"/>
          <w:sz w:val="22"/>
          <w:szCs w:val="22"/>
          <w:lang w:val="en-CA"/>
        </w:rPr>
        <w:t>of</w:t>
      </w:r>
      <w:r w:rsidRPr="005669E6">
        <w:rPr>
          <w:spacing w:val="-2"/>
          <w:kern w:val="22"/>
          <w:sz w:val="22"/>
          <w:szCs w:val="22"/>
          <w:lang w:val="en-CA"/>
        </w:rPr>
        <w:t xml:space="preserve"> </w:t>
      </w:r>
      <w:r w:rsidRPr="005669E6">
        <w:rPr>
          <w:kern w:val="22"/>
          <w:sz w:val="22"/>
          <w:szCs w:val="22"/>
          <w:lang w:val="en-CA"/>
        </w:rPr>
        <w:t>coral</w:t>
      </w:r>
      <w:r w:rsidRPr="005669E6">
        <w:rPr>
          <w:spacing w:val="-6"/>
          <w:kern w:val="22"/>
          <w:sz w:val="22"/>
          <w:szCs w:val="22"/>
          <w:lang w:val="en-CA"/>
        </w:rPr>
        <w:t xml:space="preserve"> </w:t>
      </w:r>
      <w:r w:rsidRPr="005669E6">
        <w:rPr>
          <w:kern w:val="22"/>
          <w:sz w:val="22"/>
          <w:szCs w:val="22"/>
          <w:lang w:val="en-CA"/>
        </w:rPr>
        <w:t xml:space="preserve">reef </w:t>
      </w:r>
      <w:r w:rsidRPr="005669E6">
        <w:rPr>
          <w:w w:val="101"/>
          <w:kern w:val="22"/>
          <w:sz w:val="22"/>
          <w:szCs w:val="22"/>
          <w:lang w:val="en-CA"/>
        </w:rPr>
        <w:t xml:space="preserve">area </w:t>
      </w:r>
      <w:r w:rsidRPr="005669E6">
        <w:rPr>
          <w:kern w:val="22"/>
          <w:sz w:val="22"/>
          <w:szCs w:val="22"/>
          <w:lang w:val="en-CA"/>
        </w:rPr>
        <w:t>and</w:t>
      </w:r>
      <w:r w:rsidRPr="005669E6">
        <w:rPr>
          <w:spacing w:val="29"/>
          <w:kern w:val="22"/>
          <w:sz w:val="22"/>
          <w:szCs w:val="22"/>
          <w:lang w:val="en-CA"/>
        </w:rPr>
        <w:t xml:space="preserve"> </w:t>
      </w:r>
      <w:r w:rsidRPr="005669E6">
        <w:rPr>
          <w:kern w:val="22"/>
          <w:sz w:val="22"/>
          <w:szCs w:val="22"/>
          <w:lang w:val="en-CA"/>
        </w:rPr>
        <w:t>around</w:t>
      </w:r>
      <w:r w:rsidRPr="005669E6">
        <w:rPr>
          <w:spacing w:val="34"/>
          <w:kern w:val="22"/>
          <w:sz w:val="22"/>
          <w:szCs w:val="22"/>
          <w:lang w:val="en-CA"/>
        </w:rPr>
        <w:t xml:space="preserve"> </w:t>
      </w:r>
      <w:r w:rsidRPr="005669E6">
        <w:rPr>
          <w:kern w:val="22"/>
          <w:sz w:val="22"/>
          <w:szCs w:val="22"/>
          <w:lang w:val="en-CA"/>
        </w:rPr>
        <w:t>24,000</w:t>
      </w:r>
      <w:r w:rsidRPr="005669E6">
        <w:rPr>
          <w:spacing w:val="-20"/>
          <w:kern w:val="22"/>
          <w:sz w:val="22"/>
          <w:szCs w:val="22"/>
          <w:lang w:val="en-CA"/>
        </w:rPr>
        <w:t xml:space="preserve"> </w:t>
      </w:r>
      <w:r w:rsidRPr="005669E6">
        <w:rPr>
          <w:kern w:val="22"/>
          <w:sz w:val="22"/>
          <w:szCs w:val="22"/>
          <w:lang w:val="en-CA"/>
        </w:rPr>
        <w:t>sq.km</w:t>
      </w:r>
      <w:r w:rsidRPr="005669E6">
        <w:rPr>
          <w:spacing w:val="-11"/>
          <w:kern w:val="22"/>
          <w:sz w:val="22"/>
          <w:szCs w:val="22"/>
          <w:lang w:val="en-CA"/>
        </w:rPr>
        <w:t xml:space="preserve"> </w:t>
      </w:r>
      <w:r w:rsidRPr="005669E6">
        <w:rPr>
          <w:kern w:val="22"/>
          <w:sz w:val="22"/>
          <w:szCs w:val="22"/>
          <w:lang w:val="en-CA"/>
        </w:rPr>
        <w:t>of</w:t>
      </w:r>
      <w:r w:rsidRPr="005669E6">
        <w:rPr>
          <w:spacing w:val="1"/>
          <w:kern w:val="22"/>
          <w:sz w:val="22"/>
          <w:szCs w:val="22"/>
          <w:lang w:val="en-CA"/>
        </w:rPr>
        <w:t xml:space="preserve"> </w:t>
      </w:r>
      <w:r w:rsidRPr="005669E6">
        <w:rPr>
          <w:kern w:val="22"/>
          <w:sz w:val="22"/>
          <w:szCs w:val="22"/>
          <w:lang w:val="en-CA"/>
        </w:rPr>
        <w:t>mangrove,</w:t>
      </w:r>
      <w:r w:rsidRPr="005669E6">
        <w:rPr>
          <w:spacing w:val="19"/>
          <w:kern w:val="22"/>
          <w:sz w:val="22"/>
          <w:szCs w:val="22"/>
          <w:lang w:val="en-CA"/>
        </w:rPr>
        <w:t xml:space="preserve"> </w:t>
      </w:r>
      <w:r w:rsidRPr="005669E6">
        <w:rPr>
          <w:kern w:val="22"/>
          <w:sz w:val="22"/>
          <w:szCs w:val="22"/>
          <w:lang w:val="en-CA"/>
        </w:rPr>
        <w:t>bestowed Indonesia</w:t>
      </w:r>
      <w:r w:rsidRPr="005669E6">
        <w:rPr>
          <w:spacing w:val="1"/>
          <w:kern w:val="22"/>
          <w:sz w:val="22"/>
          <w:szCs w:val="22"/>
          <w:lang w:val="en-CA"/>
        </w:rPr>
        <w:t xml:space="preserve"> </w:t>
      </w:r>
      <w:r w:rsidRPr="005669E6">
        <w:rPr>
          <w:kern w:val="22"/>
          <w:sz w:val="22"/>
          <w:szCs w:val="22"/>
          <w:lang w:val="en-CA"/>
        </w:rPr>
        <w:t>with</w:t>
      </w:r>
      <w:r w:rsidRPr="005669E6">
        <w:rPr>
          <w:spacing w:val="10"/>
          <w:kern w:val="22"/>
          <w:sz w:val="22"/>
          <w:szCs w:val="22"/>
          <w:lang w:val="en-CA"/>
        </w:rPr>
        <w:t xml:space="preserve"> </w:t>
      </w:r>
      <w:r w:rsidRPr="005669E6">
        <w:rPr>
          <w:kern w:val="22"/>
          <w:sz w:val="22"/>
          <w:szCs w:val="22"/>
          <w:lang w:val="en-CA"/>
        </w:rPr>
        <w:t>an</w:t>
      </w:r>
      <w:r w:rsidRPr="005669E6">
        <w:rPr>
          <w:spacing w:val="18"/>
          <w:kern w:val="22"/>
          <w:sz w:val="22"/>
          <w:szCs w:val="22"/>
          <w:lang w:val="en-CA"/>
        </w:rPr>
        <w:t xml:space="preserve"> </w:t>
      </w:r>
      <w:r w:rsidRPr="005669E6">
        <w:rPr>
          <w:kern w:val="22"/>
          <w:sz w:val="22"/>
          <w:szCs w:val="22"/>
          <w:lang w:val="en-CA"/>
        </w:rPr>
        <w:t>exceptionally</w:t>
      </w:r>
      <w:r w:rsidRPr="005669E6">
        <w:rPr>
          <w:spacing w:val="-14"/>
          <w:kern w:val="22"/>
          <w:sz w:val="22"/>
          <w:szCs w:val="22"/>
          <w:lang w:val="en-CA"/>
        </w:rPr>
        <w:t xml:space="preserve"> </w:t>
      </w:r>
      <w:r w:rsidRPr="005669E6">
        <w:rPr>
          <w:w w:val="102"/>
          <w:kern w:val="22"/>
          <w:sz w:val="22"/>
          <w:szCs w:val="22"/>
          <w:lang w:val="en-CA"/>
        </w:rPr>
        <w:t xml:space="preserve">high </w:t>
      </w:r>
      <w:r w:rsidRPr="005669E6">
        <w:rPr>
          <w:kern w:val="22"/>
          <w:sz w:val="22"/>
          <w:szCs w:val="22"/>
          <w:lang w:val="en-CA"/>
        </w:rPr>
        <w:t>coral</w:t>
      </w:r>
      <w:r w:rsidRPr="005669E6">
        <w:rPr>
          <w:spacing w:val="9"/>
          <w:kern w:val="22"/>
          <w:sz w:val="22"/>
          <w:szCs w:val="22"/>
          <w:lang w:val="en-CA"/>
        </w:rPr>
        <w:t xml:space="preserve"> </w:t>
      </w:r>
      <w:r w:rsidRPr="005669E6">
        <w:rPr>
          <w:kern w:val="22"/>
          <w:sz w:val="22"/>
          <w:szCs w:val="22"/>
          <w:lang w:val="en-CA"/>
        </w:rPr>
        <w:t>and</w:t>
      </w:r>
      <w:r w:rsidRPr="005669E6">
        <w:rPr>
          <w:spacing w:val="41"/>
          <w:kern w:val="22"/>
          <w:sz w:val="22"/>
          <w:szCs w:val="22"/>
          <w:lang w:val="en-CA"/>
        </w:rPr>
        <w:t xml:space="preserve"> </w:t>
      </w:r>
      <w:r w:rsidRPr="005669E6">
        <w:rPr>
          <w:kern w:val="22"/>
          <w:sz w:val="22"/>
          <w:szCs w:val="22"/>
          <w:lang w:val="en-CA"/>
        </w:rPr>
        <w:t>fish</w:t>
      </w:r>
      <w:r w:rsidRPr="005669E6">
        <w:rPr>
          <w:spacing w:val="-4"/>
          <w:kern w:val="22"/>
          <w:sz w:val="22"/>
          <w:szCs w:val="22"/>
          <w:lang w:val="en-CA"/>
        </w:rPr>
        <w:t xml:space="preserve"> </w:t>
      </w:r>
      <w:r w:rsidRPr="005669E6">
        <w:rPr>
          <w:w w:val="94"/>
          <w:kern w:val="22"/>
          <w:sz w:val="22"/>
          <w:szCs w:val="22"/>
          <w:lang w:val="en-CA"/>
        </w:rPr>
        <w:t>diversity</w:t>
      </w:r>
      <w:r w:rsidRPr="005669E6">
        <w:rPr>
          <w:spacing w:val="26"/>
          <w:w w:val="94"/>
          <w:kern w:val="22"/>
          <w:sz w:val="22"/>
          <w:szCs w:val="22"/>
          <w:lang w:val="en-CA"/>
        </w:rPr>
        <w:t xml:space="preserve"> </w:t>
      </w:r>
      <w:r w:rsidRPr="005669E6">
        <w:rPr>
          <w:kern w:val="22"/>
          <w:sz w:val="22"/>
          <w:szCs w:val="22"/>
          <w:lang w:val="en-CA"/>
        </w:rPr>
        <w:t>as</w:t>
      </w:r>
      <w:r w:rsidRPr="005669E6">
        <w:rPr>
          <w:spacing w:val="20"/>
          <w:kern w:val="22"/>
          <w:sz w:val="22"/>
          <w:szCs w:val="22"/>
          <w:lang w:val="en-CA"/>
        </w:rPr>
        <w:t xml:space="preserve"> </w:t>
      </w:r>
      <w:r w:rsidRPr="005669E6">
        <w:rPr>
          <w:kern w:val="22"/>
          <w:sz w:val="22"/>
          <w:szCs w:val="22"/>
          <w:lang w:val="en-CA"/>
        </w:rPr>
        <w:t>well</w:t>
      </w:r>
      <w:r w:rsidRPr="005669E6">
        <w:rPr>
          <w:spacing w:val="-1"/>
          <w:kern w:val="22"/>
          <w:sz w:val="22"/>
          <w:szCs w:val="22"/>
          <w:lang w:val="en-CA"/>
        </w:rPr>
        <w:t xml:space="preserve"> </w:t>
      </w:r>
      <w:r w:rsidRPr="005669E6">
        <w:rPr>
          <w:kern w:val="22"/>
          <w:sz w:val="22"/>
          <w:szCs w:val="22"/>
          <w:lang w:val="en-CA"/>
        </w:rPr>
        <w:t>as</w:t>
      </w:r>
      <w:r w:rsidRPr="005669E6">
        <w:rPr>
          <w:spacing w:val="20"/>
          <w:kern w:val="22"/>
          <w:sz w:val="22"/>
          <w:szCs w:val="22"/>
          <w:lang w:val="en-CA"/>
        </w:rPr>
        <w:t xml:space="preserve"> </w:t>
      </w:r>
      <w:r w:rsidRPr="005669E6">
        <w:rPr>
          <w:kern w:val="22"/>
          <w:sz w:val="22"/>
          <w:szCs w:val="22"/>
          <w:lang w:val="en-CA"/>
        </w:rPr>
        <w:t>the</w:t>
      </w:r>
      <w:r w:rsidRPr="005669E6">
        <w:rPr>
          <w:spacing w:val="46"/>
          <w:kern w:val="22"/>
          <w:sz w:val="22"/>
          <w:szCs w:val="22"/>
          <w:lang w:val="en-CA"/>
        </w:rPr>
        <w:t xml:space="preserve"> </w:t>
      </w:r>
      <w:r w:rsidRPr="005669E6">
        <w:rPr>
          <w:kern w:val="22"/>
          <w:sz w:val="22"/>
          <w:szCs w:val="22"/>
          <w:lang w:val="en-CA"/>
        </w:rPr>
        <w:t>abundance of</w:t>
      </w:r>
      <w:r w:rsidRPr="005669E6">
        <w:rPr>
          <w:spacing w:val="13"/>
          <w:kern w:val="22"/>
          <w:sz w:val="22"/>
          <w:szCs w:val="22"/>
          <w:lang w:val="en-CA"/>
        </w:rPr>
        <w:t xml:space="preserve"> </w:t>
      </w:r>
      <w:r w:rsidRPr="005669E6">
        <w:rPr>
          <w:kern w:val="22"/>
          <w:sz w:val="22"/>
          <w:szCs w:val="22"/>
          <w:lang w:val="en-CA"/>
        </w:rPr>
        <w:t>other</w:t>
      </w:r>
      <w:r w:rsidRPr="005669E6">
        <w:rPr>
          <w:spacing w:val="45"/>
          <w:kern w:val="22"/>
          <w:sz w:val="22"/>
          <w:szCs w:val="22"/>
          <w:lang w:val="en-CA"/>
        </w:rPr>
        <w:t xml:space="preserve"> </w:t>
      </w:r>
      <w:r w:rsidRPr="005669E6">
        <w:rPr>
          <w:kern w:val="22"/>
          <w:sz w:val="22"/>
          <w:szCs w:val="22"/>
          <w:lang w:val="en-CA"/>
        </w:rPr>
        <w:t>marine</w:t>
      </w:r>
      <w:r w:rsidRPr="005669E6">
        <w:rPr>
          <w:spacing w:val="22"/>
          <w:kern w:val="22"/>
          <w:sz w:val="22"/>
          <w:szCs w:val="22"/>
          <w:lang w:val="en-CA"/>
        </w:rPr>
        <w:t xml:space="preserve"> </w:t>
      </w:r>
      <w:r w:rsidRPr="005669E6">
        <w:rPr>
          <w:kern w:val="22"/>
          <w:sz w:val="22"/>
          <w:szCs w:val="22"/>
          <w:lang w:val="en-CA"/>
        </w:rPr>
        <w:t>resources.</w:t>
      </w:r>
      <w:r w:rsidRPr="005669E6">
        <w:rPr>
          <w:spacing w:val="13"/>
          <w:kern w:val="22"/>
          <w:sz w:val="22"/>
          <w:szCs w:val="22"/>
          <w:lang w:val="en-CA"/>
        </w:rPr>
        <w:t xml:space="preserve"> </w:t>
      </w:r>
      <w:r w:rsidRPr="005669E6">
        <w:rPr>
          <w:kern w:val="22"/>
          <w:sz w:val="22"/>
          <w:szCs w:val="22"/>
          <w:lang w:val="en-CA"/>
        </w:rPr>
        <w:t>People</w:t>
      </w:r>
      <w:r w:rsidRPr="005669E6">
        <w:rPr>
          <w:spacing w:val="28"/>
          <w:kern w:val="22"/>
          <w:sz w:val="22"/>
          <w:szCs w:val="22"/>
          <w:lang w:val="en-CA"/>
        </w:rPr>
        <w:t xml:space="preserve"> </w:t>
      </w:r>
      <w:r w:rsidRPr="005669E6">
        <w:rPr>
          <w:kern w:val="22"/>
          <w:sz w:val="22"/>
          <w:szCs w:val="22"/>
          <w:lang w:val="en-CA"/>
        </w:rPr>
        <w:t>of Indonesia</w:t>
      </w:r>
      <w:r w:rsidRPr="005669E6">
        <w:rPr>
          <w:spacing w:val="-20"/>
          <w:kern w:val="22"/>
          <w:sz w:val="22"/>
          <w:szCs w:val="22"/>
          <w:lang w:val="en-CA"/>
        </w:rPr>
        <w:t xml:space="preserve"> </w:t>
      </w:r>
      <w:r w:rsidRPr="005669E6">
        <w:rPr>
          <w:w w:val="108"/>
          <w:kern w:val="22"/>
          <w:sz w:val="22"/>
          <w:szCs w:val="22"/>
          <w:lang w:val="en-CA"/>
        </w:rPr>
        <w:t>depended</w:t>
      </w:r>
      <w:r w:rsidRPr="005669E6">
        <w:rPr>
          <w:spacing w:val="-8"/>
          <w:w w:val="108"/>
          <w:kern w:val="22"/>
          <w:sz w:val="22"/>
          <w:szCs w:val="22"/>
          <w:lang w:val="en-CA"/>
        </w:rPr>
        <w:t xml:space="preserve"> </w:t>
      </w:r>
      <w:r w:rsidRPr="005669E6">
        <w:rPr>
          <w:kern w:val="22"/>
          <w:sz w:val="22"/>
          <w:szCs w:val="22"/>
          <w:lang w:val="en-CA"/>
        </w:rPr>
        <w:t>to</w:t>
      </w:r>
      <w:r w:rsidRPr="005669E6">
        <w:rPr>
          <w:spacing w:val="3"/>
          <w:kern w:val="22"/>
          <w:sz w:val="22"/>
          <w:szCs w:val="22"/>
          <w:lang w:val="en-CA"/>
        </w:rPr>
        <w:t xml:space="preserve"> </w:t>
      </w:r>
      <w:r w:rsidRPr="005669E6">
        <w:rPr>
          <w:w w:val="92"/>
          <w:kern w:val="22"/>
          <w:sz w:val="22"/>
          <w:szCs w:val="22"/>
          <w:lang w:val="en-CA"/>
        </w:rPr>
        <w:t>fish</w:t>
      </w:r>
      <w:r w:rsidRPr="005669E6">
        <w:rPr>
          <w:spacing w:val="-6"/>
          <w:w w:val="92"/>
          <w:kern w:val="22"/>
          <w:sz w:val="22"/>
          <w:szCs w:val="22"/>
          <w:lang w:val="en-CA"/>
        </w:rPr>
        <w:t xml:space="preserve"> </w:t>
      </w:r>
      <w:r w:rsidRPr="005669E6">
        <w:rPr>
          <w:kern w:val="22"/>
          <w:sz w:val="22"/>
          <w:szCs w:val="22"/>
          <w:lang w:val="en-CA"/>
        </w:rPr>
        <w:t>and</w:t>
      </w:r>
      <w:r w:rsidRPr="005669E6">
        <w:rPr>
          <w:spacing w:val="8"/>
          <w:kern w:val="22"/>
          <w:sz w:val="22"/>
          <w:szCs w:val="22"/>
          <w:lang w:val="en-CA"/>
        </w:rPr>
        <w:t xml:space="preserve"> </w:t>
      </w:r>
      <w:r w:rsidRPr="005669E6">
        <w:rPr>
          <w:kern w:val="22"/>
          <w:sz w:val="22"/>
          <w:szCs w:val="22"/>
          <w:lang w:val="en-CA"/>
        </w:rPr>
        <w:t>other</w:t>
      </w:r>
      <w:r w:rsidRPr="005669E6">
        <w:rPr>
          <w:spacing w:val="12"/>
          <w:kern w:val="22"/>
          <w:sz w:val="22"/>
          <w:szCs w:val="22"/>
          <w:lang w:val="en-CA"/>
        </w:rPr>
        <w:t xml:space="preserve"> </w:t>
      </w:r>
      <w:r w:rsidRPr="005669E6">
        <w:rPr>
          <w:kern w:val="22"/>
          <w:sz w:val="22"/>
          <w:szCs w:val="22"/>
          <w:lang w:val="en-CA"/>
        </w:rPr>
        <w:t>marine</w:t>
      </w:r>
      <w:r w:rsidRPr="005669E6">
        <w:rPr>
          <w:spacing w:val="-11"/>
          <w:kern w:val="22"/>
          <w:sz w:val="22"/>
          <w:szCs w:val="22"/>
          <w:lang w:val="en-CA"/>
        </w:rPr>
        <w:t xml:space="preserve"> </w:t>
      </w:r>
      <w:r w:rsidRPr="005669E6">
        <w:rPr>
          <w:kern w:val="22"/>
          <w:sz w:val="22"/>
          <w:szCs w:val="22"/>
          <w:lang w:val="en-CA"/>
        </w:rPr>
        <w:t>resources</w:t>
      </w:r>
      <w:r w:rsidRPr="005669E6">
        <w:rPr>
          <w:spacing w:val="-3"/>
          <w:kern w:val="22"/>
          <w:sz w:val="22"/>
          <w:szCs w:val="22"/>
          <w:lang w:val="en-CA"/>
        </w:rPr>
        <w:t xml:space="preserve"> </w:t>
      </w:r>
      <w:r w:rsidRPr="005669E6">
        <w:rPr>
          <w:w w:val="93"/>
          <w:kern w:val="22"/>
          <w:sz w:val="22"/>
          <w:szCs w:val="22"/>
          <w:lang w:val="en-CA"/>
        </w:rPr>
        <w:t>for</w:t>
      </w:r>
      <w:r w:rsidRPr="005669E6">
        <w:rPr>
          <w:spacing w:val="-7"/>
          <w:w w:val="93"/>
          <w:kern w:val="22"/>
          <w:sz w:val="22"/>
          <w:szCs w:val="22"/>
          <w:lang w:val="en-CA"/>
        </w:rPr>
        <w:t xml:space="preserve"> </w:t>
      </w:r>
      <w:r w:rsidRPr="005669E6">
        <w:rPr>
          <w:kern w:val="22"/>
          <w:sz w:val="22"/>
          <w:szCs w:val="22"/>
          <w:lang w:val="en-CA"/>
        </w:rPr>
        <w:t>their</w:t>
      </w:r>
      <w:r w:rsidRPr="005669E6">
        <w:rPr>
          <w:spacing w:val="-11"/>
          <w:kern w:val="22"/>
          <w:sz w:val="22"/>
          <w:szCs w:val="22"/>
          <w:lang w:val="en-CA"/>
        </w:rPr>
        <w:t xml:space="preserve"> </w:t>
      </w:r>
      <w:r w:rsidRPr="005669E6">
        <w:rPr>
          <w:w w:val="96"/>
          <w:kern w:val="22"/>
          <w:sz w:val="22"/>
          <w:szCs w:val="22"/>
          <w:lang w:val="en-CA"/>
        </w:rPr>
        <w:t>livelihood</w:t>
      </w:r>
      <w:r w:rsidRPr="005669E6">
        <w:rPr>
          <w:spacing w:val="-8"/>
          <w:w w:val="96"/>
          <w:kern w:val="22"/>
          <w:sz w:val="22"/>
          <w:szCs w:val="22"/>
          <w:lang w:val="en-CA"/>
        </w:rPr>
        <w:t xml:space="preserve"> </w:t>
      </w:r>
      <w:r w:rsidRPr="005669E6">
        <w:rPr>
          <w:kern w:val="22"/>
          <w:sz w:val="22"/>
          <w:szCs w:val="22"/>
          <w:lang w:val="en-CA"/>
        </w:rPr>
        <w:t>and</w:t>
      </w:r>
      <w:r w:rsidRPr="005669E6">
        <w:rPr>
          <w:spacing w:val="8"/>
          <w:kern w:val="22"/>
          <w:sz w:val="22"/>
          <w:szCs w:val="22"/>
          <w:lang w:val="en-CA"/>
        </w:rPr>
        <w:t xml:space="preserve"> </w:t>
      </w:r>
      <w:r w:rsidRPr="005669E6">
        <w:rPr>
          <w:kern w:val="22"/>
          <w:sz w:val="22"/>
          <w:szCs w:val="22"/>
          <w:lang w:val="en-CA"/>
        </w:rPr>
        <w:t>main</w:t>
      </w:r>
      <w:r w:rsidRPr="005669E6">
        <w:rPr>
          <w:spacing w:val="-7"/>
          <w:kern w:val="22"/>
          <w:sz w:val="22"/>
          <w:szCs w:val="22"/>
          <w:lang w:val="en-CA"/>
        </w:rPr>
        <w:t xml:space="preserve"> </w:t>
      </w:r>
      <w:r w:rsidRPr="005669E6">
        <w:rPr>
          <w:w w:val="102"/>
          <w:kern w:val="22"/>
          <w:sz w:val="22"/>
          <w:szCs w:val="22"/>
          <w:lang w:val="en-CA"/>
        </w:rPr>
        <w:t xml:space="preserve">food </w:t>
      </w:r>
      <w:r w:rsidRPr="005669E6">
        <w:rPr>
          <w:kern w:val="22"/>
          <w:sz w:val="22"/>
          <w:szCs w:val="22"/>
          <w:lang w:val="en-CA"/>
        </w:rPr>
        <w:t>source.</w:t>
      </w:r>
      <w:r w:rsidRPr="005669E6">
        <w:rPr>
          <w:spacing w:val="-4"/>
          <w:kern w:val="22"/>
          <w:sz w:val="22"/>
          <w:szCs w:val="22"/>
          <w:lang w:val="en-CA"/>
        </w:rPr>
        <w:t xml:space="preserve"> </w:t>
      </w:r>
      <w:r w:rsidRPr="005669E6">
        <w:rPr>
          <w:w w:val="93"/>
          <w:kern w:val="22"/>
          <w:sz w:val="22"/>
          <w:szCs w:val="22"/>
          <w:lang w:val="en-CA"/>
        </w:rPr>
        <w:t>With</w:t>
      </w:r>
      <w:r w:rsidRPr="005669E6">
        <w:rPr>
          <w:spacing w:val="6"/>
          <w:w w:val="93"/>
          <w:kern w:val="22"/>
          <w:sz w:val="22"/>
          <w:szCs w:val="22"/>
          <w:lang w:val="en-CA"/>
        </w:rPr>
        <w:t xml:space="preserve"> </w:t>
      </w:r>
      <w:r w:rsidRPr="005669E6">
        <w:rPr>
          <w:w w:val="93"/>
          <w:kern w:val="22"/>
          <w:sz w:val="22"/>
          <w:szCs w:val="22"/>
          <w:lang w:val="en-CA"/>
        </w:rPr>
        <w:t>60%</w:t>
      </w:r>
      <w:r w:rsidRPr="005669E6">
        <w:rPr>
          <w:spacing w:val="6"/>
          <w:w w:val="93"/>
          <w:kern w:val="22"/>
          <w:sz w:val="22"/>
          <w:szCs w:val="22"/>
          <w:lang w:val="en-CA"/>
        </w:rPr>
        <w:t xml:space="preserve"> </w:t>
      </w:r>
      <w:r w:rsidRPr="005669E6">
        <w:rPr>
          <w:kern w:val="22"/>
          <w:sz w:val="22"/>
          <w:szCs w:val="22"/>
          <w:lang w:val="en-CA"/>
        </w:rPr>
        <w:t>of</w:t>
      </w:r>
      <w:r w:rsidRPr="005669E6">
        <w:rPr>
          <w:spacing w:val="-7"/>
          <w:kern w:val="22"/>
          <w:sz w:val="22"/>
          <w:szCs w:val="22"/>
          <w:lang w:val="en-CA"/>
        </w:rPr>
        <w:t xml:space="preserve"> </w:t>
      </w:r>
      <w:r w:rsidRPr="005669E6">
        <w:rPr>
          <w:kern w:val="22"/>
          <w:sz w:val="22"/>
          <w:szCs w:val="22"/>
          <w:lang w:val="en-CA"/>
        </w:rPr>
        <w:t>Indonesian population</w:t>
      </w:r>
      <w:r w:rsidRPr="005669E6">
        <w:rPr>
          <w:spacing w:val="30"/>
          <w:kern w:val="22"/>
          <w:sz w:val="22"/>
          <w:szCs w:val="22"/>
          <w:lang w:val="en-CA"/>
        </w:rPr>
        <w:t xml:space="preserve"> </w:t>
      </w:r>
      <w:r w:rsidRPr="005669E6">
        <w:rPr>
          <w:w w:val="90"/>
          <w:kern w:val="22"/>
          <w:sz w:val="22"/>
          <w:szCs w:val="22"/>
          <w:lang w:val="en-CA"/>
        </w:rPr>
        <w:t>live</w:t>
      </w:r>
      <w:r w:rsidRPr="005669E6">
        <w:rPr>
          <w:spacing w:val="8"/>
          <w:w w:val="90"/>
          <w:kern w:val="22"/>
          <w:sz w:val="22"/>
          <w:szCs w:val="22"/>
          <w:lang w:val="en-CA"/>
        </w:rPr>
        <w:t xml:space="preserve"> </w:t>
      </w:r>
      <w:r w:rsidRPr="005669E6">
        <w:rPr>
          <w:kern w:val="22"/>
          <w:sz w:val="22"/>
          <w:szCs w:val="22"/>
          <w:lang w:val="en-CA"/>
        </w:rPr>
        <w:t>within</w:t>
      </w:r>
      <w:r w:rsidRPr="005669E6">
        <w:rPr>
          <w:spacing w:val="-9"/>
          <w:kern w:val="22"/>
          <w:sz w:val="22"/>
          <w:szCs w:val="22"/>
          <w:lang w:val="en-CA"/>
        </w:rPr>
        <w:t xml:space="preserve"> </w:t>
      </w:r>
      <w:r w:rsidRPr="005669E6">
        <w:rPr>
          <w:kern w:val="22"/>
          <w:sz w:val="22"/>
          <w:szCs w:val="22"/>
          <w:lang w:val="en-CA"/>
        </w:rPr>
        <w:t>50</w:t>
      </w:r>
      <w:r w:rsidRPr="005669E6">
        <w:rPr>
          <w:spacing w:val="-5"/>
          <w:kern w:val="22"/>
          <w:sz w:val="22"/>
          <w:szCs w:val="22"/>
          <w:lang w:val="en-CA"/>
        </w:rPr>
        <w:t xml:space="preserve"> </w:t>
      </w:r>
      <w:r w:rsidRPr="005669E6">
        <w:rPr>
          <w:kern w:val="22"/>
          <w:sz w:val="22"/>
          <w:szCs w:val="22"/>
          <w:lang w:val="en-CA"/>
        </w:rPr>
        <w:t>km</w:t>
      </w:r>
      <w:r w:rsidRPr="005669E6">
        <w:rPr>
          <w:spacing w:val="-6"/>
          <w:kern w:val="22"/>
          <w:sz w:val="22"/>
          <w:szCs w:val="22"/>
          <w:lang w:val="en-CA"/>
        </w:rPr>
        <w:t xml:space="preserve"> </w:t>
      </w:r>
      <w:r w:rsidRPr="005669E6">
        <w:rPr>
          <w:kern w:val="22"/>
          <w:sz w:val="22"/>
          <w:szCs w:val="22"/>
          <w:lang w:val="en-CA"/>
        </w:rPr>
        <w:t>of</w:t>
      </w:r>
      <w:r w:rsidRPr="005669E6">
        <w:rPr>
          <w:spacing w:val="-7"/>
          <w:kern w:val="22"/>
          <w:sz w:val="22"/>
          <w:szCs w:val="22"/>
          <w:lang w:val="en-CA"/>
        </w:rPr>
        <w:t xml:space="preserve"> </w:t>
      </w:r>
      <w:r w:rsidRPr="005669E6">
        <w:rPr>
          <w:kern w:val="22"/>
          <w:sz w:val="22"/>
          <w:szCs w:val="22"/>
          <w:lang w:val="en-CA"/>
        </w:rPr>
        <w:t>the</w:t>
      </w:r>
      <w:r w:rsidRPr="005669E6">
        <w:rPr>
          <w:spacing w:val="26"/>
          <w:kern w:val="22"/>
          <w:sz w:val="22"/>
          <w:szCs w:val="22"/>
          <w:lang w:val="en-CA"/>
        </w:rPr>
        <w:t xml:space="preserve"> </w:t>
      </w:r>
      <w:r w:rsidRPr="005669E6">
        <w:rPr>
          <w:kern w:val="22"/>
          <w:sz w:val="22"/>
          <w:szCs w:val="22"/>
          <w:lang w:val="en-CA"/>
        </w:rPr>
        <w:t>coast,</w:t>
      </w:r>
      <w:r w:rsidRPr="005669E6">
        <w:rPr>
          <w:spacing w:val="-3"/>
          <w:kern w:val="22"/>
          <w:sz w:val="22"/>
          <w:szCs w:val="22"/>
          <w:lang w:val="en-CA"/>
        </w:rPr>
        <w:t xml:space="preserve"> </w:t>
      </w:r>
      <w:r w:rsidRPr="005669E6">
        <w:rPr>
          <w:kern w:val="22"/>
          <w:sz w:val="22"/>
          <w:szCs w:val="22"/>
          <w:lang w:val="en-CA"/>
        </w:rPr>
        <w:t>other</w:t>
      </w:r>
      <w:r w:rsidRPr="005669E6">
        <w:rPr>
          <w:spacing w:val="25"/>
          <w:kern w:val="22"/>
          <w:sz w:val="22"/>
          <w:szCs w:val="22"/>
          <w:lang w:val="en-CA"/>
        </w:rPr>
        <w:t xml:space="preserve"> </w:t>
      </w:r>
      <w:r w:rsidRPr="005669E6">
        <w:rPr>
          <w:kern w:val="22"/>
          <w:sz w:val="22"/>
          <w:szCs w:val="22"/>
          <w:lang w:val="en-CA"/>
        </w:rPr>
        <w:t>services given</w:t>
      </w:r>
      <w:r w:rsidRPr="005669E6">
        <w:rPr>
          <w:spacing w:val="19"/>
          <w:kern w:val="22"/>
          <w:sz w:val="22"/>
          <w:szCs w:val="22"/>
          <w:lang w:val="en-CA"/>
        </w:rPr>
        <w:t xml:space="preserve"> </w:t>
      </w:r>
      <w:r w:rsidRPr="005669E6">
        <w:rPr>
          <w:kern w:val="22"/>
          <w:sz w:val="22"/>
          <w:szCs w:val="22"/>
          <w:lang w:val="en-CA"/>
        </w:rPr>
        <w:t>by</w:t>
      </w:r>
      <w:r w:rsidRPr="005669E6">
        <w:rPr>
          <w:spacing w:val="17"/>
          <w:kern w:val="22"/>
          <w:sz w:val="22"/>
          <w:szCs w:val="22"/>
          <w:lang w:val="en-CA"/>
        </w:rPr>
        <w:t xml:space="preserve"> </w:t>
      </w:r>
      <w:r w:rsidRPr="005669E6">
        <w:rPr>
          <w:kern w:val="22"/>
          <w:sz w:val="22"/>
          <w:szCs w:val="22"/>
          <w:lang w:val="en-CA"/>
        </w:rPr>
        <w:t>marine</w:t>
      </w:r>
      <w:r w:rsidRPr="005669E6">
        <w:rPr>
          <w:spacing w:val="19"/>
          <w:kern w:val="22"/>
          <w:sz w:val="22"/>
          <w:szCs w:val="22"/>
          <w:lang w:val="en-CA"/>
        </w:rPr>
        <w:t xml:space="preserve"> </w:t>
      </w:r>
      <w:r w:rsidRPr="005669E6">
        <w:rPr>
          <w:kern w:val="22"/>
          <w:sz w:val="22"/>
          <w:szCs w:val="22"/>
          <w:lang w:val="en-CA"/>
        </w:rPr>
        <w:t>resource</w:t>
      </w:r>
      <w:r w:rsidRPr="005669E6">
        <w:rPr>
          <w:spacing w:val="26"/>
          <w:kern w:val="22"/>
          <w:sz w:val="22"/>
          <w:szCs w:val="22"/>
          <w:lang w:val="en-CA"/>
        </w:rPr>
        <w:t xml:space="preserve"> </w:t>
      </w:r>
      <w:r w:rsidRPr="005669E6">
        <w:rPr>
          <w:kern w:val="22"/>
          <w:sz w:val="22"/>
          <w:szCs w:val="22"/>
          <w:lang w:val="en-CA"/>
        </w:rPr>
        <w:t>such</w:t>
      </w:r>
      <w:r w:rsidRPr="005669E6">
        <w:rPr>
          <w:spacing w:val="27"/>
          <w:kern w:val="22"/>
          <w:sz w:val="22"/>
          <w:szCs w:val="22"/>
          <w:lang w:val="en-CA"/>
        </w:rPr>
        <w:t xml:space="preserve"> </w:t>
      </w:r>
      <w:r w:rsidRPr="005669E6">
        <w:rPr>
          <w:kern w:val="22"/>
          <w:sz w:val="22"/>
          <w:szCs w:val="22"/>
          <w:lang w:val="en-CA"/>
        </w:rPr>
        <w:t>as</w:t>
      </w:r>
      <w:r w:rsidRPr="005669E6">
        <w:rPr>
          <w:spacing w:val="17"/>
          <w:kern w:val="22"/>
          <w:sz w:val="22"/>
          <w:szCs w:val="22"/>
          <w:lang w:val="en-CA"/>
        </w:rPr>
        <w:t xml:space="preserve"> </w:t>
      </w:r>
      <w:r w:rsidRPr="005669E6">
        <w:rPr>
          <w:kern w:val="22"/>
          <w:sz w:val="22"/>
          <w:szCs w:val="22"/>
          <w:lang w:val="en-CA"/>
        </w:rPr>
        <w:t>coral</w:t>
      </w:r>
      <w:r w:rsidRPr="005669E6">
        <w:rPr>
          <w:spacing w:val="6"/>
          <w:kern w:val="22"/>
          <w:sz w:val="22"/>
          <w:szCs w:val="22"/>
          <w:lang w:val="en-CA"/>
        </w:rPr>
        <w:t xml:space="preserve"> </w:t>
      </w:r>
      <w:r w:rsidRPr="005669E6">
        <w:rPr>
          <w:kern w:val="22"/>
          <w:sz w:val="22"/>
          <w:szCs w:val="22"/>
          <w:lang w:val="en-CA"/>
        </w:rPr>
        <w:t>reef</w:t>
      </w:r>
      <w:r w:rsidRPr="005669E6">
        <w:rPr>
          <w:spacing w:val="12"/>
          <w:kern w:val="22"/>
          <w:sz w:val="22"/>
          <w:szCs w:val="22"/>
          <w:lang w:val="en-CA"/>
        </w:rPr>
        <w:t xml:space="preserve"> </w:t>
      </w:r>
      <w:r w:rsidRPr="005669E6">
        <w:rPr>
          <w:kern w:val="22"/>
          <w:sz w:val="22"/>
          <w:szCs w:val="22"/>
          <w:lang w:val="en-CA"/>
        </w:rPr>
        <w:t>are</w:t>
      </w:r>
      <w:r w:rsidRPr="005669E6">
        <w:rPr>
          <w:spacing w:val="22"/>
          <w:kern w:val="22"/>
          <w:sz w:val="22"/>
          <w:szCs w:val="22"/>
          <w:lang w:val="en-CA"/>
        </w:rPr>
        <w:t xml:space="preserve"> </w:t>
      </w:r>
      <w:r w:rsidRPr="005669E6">
        <w:rPr>
          <w:kern w:val="22"/>
          <w:sz w:val="22"/>
          <w:szCs w:val="22"/>
          <w:lang w:val="en-CA"/>
        </w:rPr>
        <w:t>increasingly</w:t>
      </w:r>
      <w:r w:rsidRPr="005669E6">
        <w:rPr>
          <w:spacing w:val="-13"/>
          <w:kern w:val="22"/>
          <w:sz w:val="22"/>
          <w:szCs w:val="22"/>
          <w:lang w:val="en-CA"/>
        </w:rPr>
        <w:t xml:space="preserve"> </w:t>
      </w:r>
      <w:r w:rsidRPr="005669E6">
        <w:rPr>
          <w:kern w:val="22"/>
          <w:sz w:val="22"/>
          <w:szCs w:val="22"/>
          <w:lang w:val="en-CA"/>
        </w:rPr>
        <w:t>understood as</w:t>
      </w:r>
      <w:r w:rsidRPr="005669E6">
        <w:rPr>
          <w:spacing w:val="17"/>
          <w:kern w:val="22"/>
          <w:sz w:val="22"/>
          <w:szCs w:val="22"/>
          <w:lang w:val="en-CA"/>
        </w:rPr>
        <w:t xml:space="preserve"> </w:t>
      </w:r>
      <w:r w:rsidRPr="005669E6">
        <w:rPr>
          <w:kern w:val="22"/>
          <w:sz w:val="22"/>
          <w:szCs w:val="22"/>
          <w:lang w:val="en-CA"/>
        </w:rPr>
        <w:t>safeguards to</w:t>
      </w:r>
      <w:r w:rsidRPr="005669E6">
        <w:rPr>
          <w:spacing w:val="35"/>
          <w:kern w:val="22"/>
          <w:sz w:val="22"/>
          <w:szCs w:val="22"/>
          <w:lang w:val="en-CA"/>
        </w:rPr>
        <w:t xml:space="preserve"> </w:t>
      </w:r>
      <w:r w:rsidRPr="005669E6">
        <w:rPr>
          <w:kern w:val="22"/>
          <w:sz w:val="22"/>
          <w:szCs w:val="22"/>
          <w:lang w:val="en-CA"/>
        </w:rPr>
        <w:t>the</w:t>
      </w:r>
      <w:r w:rsidRPr="005669E6">
        <w:rPr>
          <w:spacing w:val="45"/>
          <w:kern w:val="22"/>
          <w:sz w:val="22"/>
          <w:szCs w:val="22"/>
          <w:lang w:val="en-CA"/>
        </w:rPr>
        <w:t xml:space="preserve"> </w:t>
      </w:r>
      <w:r w:rsidRPr="005669E6">
        <w:rPr>
          <w:kern w:val="22"/>
          <w:sz w:val="22"/>
          <w:szCs w:val="22"/>
          <w:lang w:val="en-CA"/>
        </w:rPr>
        <w:t>society,</w:t>
      </w:r>
      <w:r w:rsidRPr="005669E6">
        <w:rPr>
          <w:spacing w:val="-6"/>
          <w:kern w:val="22"/>
          <w:sz w:val="22"/>
          <w:szCs w:val="22"/>
          <w:lang w:val="en-CA"/>
        </w:rPr>
        <w:t xml:space="preserve"> </w:t>
      </w:r>
      <w:r w:rsidRPr="005669E6">
        <w:rPr>
          <w:kern w:val="22"/>
          <w:sz w:val="22"/>
          <w:szCs w:val="22"/>
          <w:lang w:val="en-CA"/>
        </w:rPr>
        <w:t>economically</w:t>
      </w:r>
      <w:r w:rsidRPr="005669E6">
        <w:rPr>
          <w:spacing w:val="-3"/>
          <w:kern w:val="22"/>
          <w:sz w:val="22"/>
          <w:szCs w:val="22"/>
          <w:lang w:val="en-CA"/>
        </w:rPr>
        <w:t xml:space="preserve"> </w:t>
      </w:r>
      <w:r w:rsidRPr="005669E6">
        <w:rPr>
          <w:kern w:val="22"/>
          <w:sz w:val="22"/>
          <w:szCs w:val="22"/>
          <w:lang w:val="en-CA"/>
        </w:rPr>
        <w:t>and</w:t>
      </w:r>
      <w:r w:rsidRPr="005669E6">
        <w:rPr>
          <w:spacing w:val="40"/>
          <w:kern w:val="22"/>
          <w:sz w:val="22"/>
          <w:szCs w:val="22"/>
          <w:lang w:val="en-CA"/>
        </w:rPr>
        <w:t xml:space="preserve"> </w:t>
      </w:r>
      <w:r w:rsidRPr="005669E6">
        <w:rPr>
          <w:w w:val="93"/>
          <w:kern w:val="22"/>
          <w:sz w:val="22"/>
          <w:szCs w:val="22"/>
          <w:lang w:val="en-CA"/>
        </w:rPr>
        <w:t>culturally.</w:t>
      </w:r>
      <w:r w:rsidRPr="005669E6">
        <w:rPr>
          <w:spacing w:val="26"/>
          <w:w w:val="93"/>
          <w:kern w:val="22"/>
          <w:sz w:val="22"/>
          <w:szCs w:val="22"/>
          <w:lang w:val="en-CA"/>
        </w:rPr>
        <w:t xml:space="preserve"> </w:t>
      </w:r>
      <w:r w:rsidRPr="005669E6">
        <w:rPr>
          <w:kern w:val="22"/>
          <w:sz w:val="22"/>
          <w:szCs w:val="22"/>
          <w:lang w:val="en-CA"/>
        </w:rPr>
        <w:t>Twenty</w:t>
      </w:r>
      <w:r w:rsidRPr="005669E6">
        <w:rPr>
          <w:spacing w:val="-6"/>
          <w:kern w:val="22"/>
          <w:sz w:val="22"/>
          <w:szCs w:val="22"/>
          <w:lang w:val="en-CA"/>
        </w:rPr>
        <w:t xml:space="preserve"> </w:t>
      </w:r>
      <w:r w:rsidRPr="005669E6">
        <w:rPr>
          <w:kern w:val="22"/>
          <w:sz w:val="22"/>
          <w:szCs w:val="22"/>
          <w:lang w:val="en-CA"/>
        </w:rPr>
        <w:t>percent</w:t>
      </w:r>
      <w:r w:rsidRPr="005669E6">
        <w:rPr>
          <w:spacing w:val="53"/>
          <w:kern w:val="22"/>
          <w:sz w:val="22"/>
          <w:szCs w:val="22"/>
          <w:lang w:val="en-CA"/>
        </w:rPr>
        <w:t xml:space="preserve"> </w:t>
      </w:r>
      <w:r w:rsidRPr="005669E6">
        <w:rPr>
          <w:kern w:val="22"/>
          <w:sz w:val="22"/>
          <w:szCs w:val="22"/>
          <w:lang w:val="en-CA"/>
        </w:rPr>
        <w:t>of</w:t>
      </w:r>
      <w:r w:rsidRPr="005669E6">
        <w:rPr>
          <w:spacing w:val="12"/>
          <w:kern w:val="22"/>
          <w:sz w:val="22"/>
          <w:szCs w:val="22"/>
          <w:lang w:val="en-CA"/>
        </w:rPr>
        <w:t xml:space="preserve"> </w:t>
      </w:r>
      <w:r w:rsidRPr="005669E6">
        <w:rPr>
          <w:kern w:val="22"/>
          <w:sz w:val="22"/>
          <w:szCs w:val="22"/>
          <w:lang w:val="en-CA"/>
        </w:rPr>
        <w:t>the</w:t>
      </w:r>
      <w:r w:rsidRPr="005669E6">
        <w:rPr>
          <w:spacing w:val="45"/>
          <w:kern w:val="22"/>
          <w:sz w:val="22"/>
          <w:szCs w:val="22"/>
          <w:lang w:val="en-CA"/>
        </w:rPr>
        <w:t xml:space="preserve"> </w:t>
      </w:r>
      <w:r w:rsidRPr="005669E6">
        <w:rPr>
          <w:kern w:val="22"/>
          <w:sz w:val="22"/>
          <w:szCs w:val="22"/>
          <w:lang w:val="en-CA"/>
        </w:rPr>
        <w:t>Indonesian’s</w:t>
      </w:r>
      <w:r w:rsidRPr="005669E6">
        <w:rPr>
          <w:spacing w:val="-13"/>
          <w:kern w:val="22"/>
          <w:sz w:val="22"/>
          <w:szCs w:val="22"/>
          <w:lang w:val="en-CA"/>
        </w:rPr>
        <w:t xml:space="preserve"> </w:t>
      </w:r>
      <w:r w:rsidRPr="005669E6">
        <w:rPr>
          <w:w w:val="88"/>
          <w:kern w:val="22"/>
          <w:sz w:val="22"/>
          <w:szCs w:val="22"/>
          <w:lang w:val="en-CA"/>
        </w:rPr>
        <w:t>GDP</w:t>
      </w:r>
      <w:r w:rsidRPr="005669E6">
        <w:rPr>
          <w:spacing w:val="28"/>
          <w:w w:val="88"/>
          <w:kern w:val="22"/>
          <w:sz w:val="22"/>
          <w:szCs w:val="22"/>
          <w:lang w:val="en-CA"/>
        </w:rPr>
        <w:t xml:space="preserve"> </w:t>
      </w:r>
      <w:r w:rsidRPr="005669E6">
        <w:rPr>
          <w:kern w:val="22"/>
          <w:sz w:val="22"/>
          <w:szCs w:val="22"/>
          <w:lang w:val="en-CA"/>
        </w:rPr>
        <w:t>is derived</w:t>
      </w:r>
      <w:r w:rsidRPr="005669E6">
        <w:rPr>
          <w:spacing w:val="-2"/>
          <w:kern w:val="22"/>
          <w:sz w:val="22"/>
          <w:szCs w:val="22"/>
          <w:lang w:val="en-CA"/>
        </w:rPr>
        <w:t xml:space="preserve"> </w:t>
      </w:r>
      <w:r w:rsidRPr="005669E6">
        <w:rPr>
          <w:kern w:val="22"/>
          <w:sz w:val="22"/>
          <w:szCs w:val="22"/>
          <w:lang w:val="en-CA"/>
        </w:rPr>
        <w:t>from</w:t>
      </w:r>
      <w:r w:rsidRPr="005669E6">
        <w:rPr>
          <w:spacing w:val="-11"/>
          <w:kern w:val="22"/>
          <w:sz w:val="22"/>
          <w:szCs w:val="22"/>
          <w:lang w:val="en-CA"/>
        </w:rPr>
        <w:t xml:space="preserve"> </w:t>
      </w:r>
      <w:r w:rsidRPr="005669E6">
        <w:rPr>
          <w:kern w:val="22"/>
          <w:sz w:val="22"/>
          <w:szCs w:val="22"/>
          <w:lang w:val="en-CA"/>
        </w:rPr>
        <w:t>marine</w:t>
      </w:r>
      <w:r w:rsidRPr="005669E6">
        <w:rPr>
          <w:spacing w:val="-2"/>
          <w:kern w:val="22"/>
          <w:sz w:val="22"/>
          <w:szCs w:val="22"/>
          <w:lang w:val="en-CA"/>
        </w:rPr>
        <w:t xml:space="preserve"> </w:t>
      </w:r>
      <w:r w:rsidRPr="005669E6">
        <w:rPr>
          <w:kern w:val="22"/>
          <w:sz w:val="22"/>
          <w:szCs w:val="22"/>
          <w:lang w:val="en-CA"/>
        </w:rPr>
        <w:t>and</w:t>
      </w:r>
      <w:r w:rsidRPr="005669E6">
        <w:rPr>
          <w:spacing w:val="17"/>
          <w:kern w:val="22"/>
          <w:sz w:val="22"/>
          <w:szCs w:val="22"/>
          <w:lang w:val="en-CA"/>
        </w:rPr>
        <w:t xml:space="preserve"> </w:t>
      </w:r>
      <w:r w:rsidRPr="005669E6">
        <w:rPr>
          <w:w w:val="94"/>
          <w:kern w:val="22"/>
          <w:sz w:val="22"/>
          <w:szCs w:val="22"/>
          <w:lang w:val="en-CA"/>
        </w:rPr>
        <w:t xml:space="preserve">fishery </w:t>
      </w:r>
      <w:r w:rsidRPr="005669E6">
        <w:rPr>
          <w:kern w:val="22"/>
          <w:sz w:val="22"/>
          <w:szCs w:val="22"/>
          <w:lang w:val="en-CA"/>
        </w:rPr>
        <w:t>industries.</w:t>
      </w:r>
    </w:p>
    <w:p w:rsidR="00C2189A" w:rsidRPr="005669E6" w:rsidRDefault="00C2189A" w:rsidP="00C2189A">
      <w:pPr>
        <w:pStyle w:val="NoSpacing"/>
        <w:jc w:val="both"/>
        <w:rPr>
          <w:rFonts w:eastAsia="Batang"/>
          <w:kern w:val="22"/>
          <w:sz w:val="22"/>
          <w:szCs w:val="22"/>
          <w:lang w:val="en-CA"/>
        </w:rPr>
      </w:pPr>
    </w:p>
    <w:p w:rsidR="00936CE6" w:rsidRPr="005669E6" w:rsidRDefault="00936CE6" w:rsidP="00C2189A">
      <w:pPr>
        <w:pStyle w:val="NoSpacing"/>
        <w:jc w:val="both"/>
        <w:rPr>
          <w:color w:val="363435"/>
          <w:spacing w:val="2"/>
          <w:kern w:val="22"/>
          <w:sz w:val="22"/>
          <w:szCs w:val="22"/>
          <w:lang w:val="en-CA"/>
        </w:rPr>
      </w:pPr>
      <w:r w:rsidRPr="005669E6">
        <w:rPr>
          <w:kern w:val="22"/>
          <w:sz w:val="22"/>
          <w:szCs w:val="22"/>
          <w:lang w:val="en-CA"/>
        </w:rPr>
        <w:t>The</w:t>
      </w:r>
      <w:r w:rsidRPr="005669E6">
        <w:rPr>
          <w:spacing w:val="-17"/>
          <w:kern w:val="22"/>
          <w:sz w:val="22"/>
          <w:szCs w:val="22"/>
          <w:lang w:val="en-CA"/>
        </w:rPr>
        <w:t xml:space="preserve"> </w:t>
      </w:r>
      <w:r w:rsidRPr="005669E6">
        <w:rPr>
          <w:kern w:val="22"/>
          <w:sz w:val="22"/>
          <w:szCs w:val="22"/>
          <w:lang w:val="en-CA"/>
        </w:rPr>
        <w:t>invaluable</w:t>
      </w:r>
      <w:r w:rsidRPr="005669E6">
        <w:rPr>
          <w:spacing w:val="-18"/>
          <w:kern w:val="22"/>
          <w:sz w:val="22"/>
          <w:szCs w:val="22"/>
          <w:lang w:val="en-CA"/>
        </w:rPr>
        <w:t xml:space="preserve"> </w:t>
      </w:r>
      <w:r w:rsidRPr="005669E6">
        <w:rPr>
          <w:kern w:val="22"/>
          <w:sz w:val="22"/>
          <w:szCs w:val="22"/>
          <w:lang w:val="en-CA"/>
        </w:rPr>
        <w:t>marine resources,</w:t>
      </w:r>
      <w:r w:rsidRPr="005669E6">
        <w:rPr>
          <w:spacing w:val="-9"/>
          <w:kern w:val="22"/>
          <w:sz w:val="22"/>
          <w:szCs w:val="22"/>
          <w:lang w:val="en-CA"/>
        </w:rPr>
        <w:t xml:space="preserve"> </w:t>
      </w:r>
      <w:r w:rsidRPr="005669E6">
        <w:rPr>
          <w:kern w:val="22"/>
          <w:sz w:val="22"/>
          <w:szCs w:val="22"/>
          <w:lang w:val="en-CA"/>
        </w:rPr>
        <w:t>as</w:t>
      </w:r>
      <w:r w:rsidRPr="005669E6">
        <w:rPr>
          <w:spacing w:val="-2"/>
          <w:kern w:val="22"/>
          <w:sz w:val="22"/>
          <w:szCs w:val="22"/>
          <w:lang w:val="en-CA"/>
        </w:rPr>
        <w:t xml:space="preserve"> </w:t>
      </w:r>
      <w:r w:rsidRPr="005669E6">
        <w:rPr>
          <w:kern w:val="22"/>
          <w:sz w:val="22"/>
          <w:szCs w:val="22"/>
          <w:lang w:val="en-CA"/>
        </w:rPr>
        <w:t>true</w:t>
      </w:r>
      <w:r w:rsidRPr="005669E6">
        <w:rPr>
          <w:spacing w:val="14"/>
          <w:kern w:val="22"/>
          <w:sz w:val="22"/>
          <w:szCs w:val="22"/>
          <w:lang w:val="en-CA"/>
        </w:rPr>
        <w:t xml:space="preserve"> </w:t>
      </w:r>
      <w:r w:rsidRPr="005669E6">
        <w:rPr>
          <w:kern w:val="22"/>
          <w:sz w:val="22"/>
          <w:szCs w:val="22"/>
          <w:lang w:val="en-CA"/>
        </w:rPr>
        <w:t>with elsewhere</w:t>
      </w:r>
      <w:r w:rsidRPr="005669E6">
        <w:rPr>
          <w:spacing w:val="18"/>
          <w:kern w:val="22"/>
          <w:sz w:val="22"/>
          <w:szCs w:val="22"/>
          <w:lang w:val="en-CA"/>
        </w:rPr>
        <w:t xml:space="preserve"> </w:t>
      </w:r>
      <w:r w:rsidRPr="005669E6">
        <w:rPr>
          <w:kern w:val="22"/>
          <w:sz w:val="22"/>
          <w:szCs w:val="22"/>
          <w:lang w:val="en-CA"/>
        </w:rPr>
        <w:t>in</w:t>
      </w:r>
      <w:r w:rsidRPr="005669E6">
        <w:rPr>
          <w:spacing w:val="-9"/>
          <w:kern w:val="22"/>
          <w:sz w:val="22"/>
          <w:szCs w:val="22"/>
          <w:lang w:val="en-CA"/>
        </w:rPr>
        <w:t xml:space="preserve"> </w:t>
      </w:r>
      <w:r w:rsidRPr="005669E6">
        <w:rPr>
          <w:kern w:val="22"/>
          <w:sz w:val="22"/>
          <w:szCs w:val="22"/>
          <w:lang w:val="en-CA"/>
        </w:rPr>
        <w:t>the</w:t>
      </w:r>
      <w:r w:rsidRPr="005669E6">
        <w:rPr>
          <w:spacing w:val="24"/>
          <w:kern w:val="22"/>
          <w:sz w:val="22"/>
          <w:szCs w:val="22"/>
          <w:lang w:val="en-CA"/>
        </w:rPr>
        <w:t xml:space="preserve"> </w:t>
      </w:r>
      <w:r w:rsidRPr="005669E6">
        <w:rPr>
          <w:w w:val="96"/>
          <w:kern w:val="22"/>
          <w:sz w:val="22"/>
          <w:szCs w:val="22"/>
          <w:lang w:val="en-CA"/>
        </w:rPr>
        <w:t>world,</w:t>
      </w:r>
      <w:r w:rsidRPr="005669E6">
        <w:rPr>
          <w:spacing w:val="3"/>
          <w:w w:val="96"/>
          <w:kern w:val="22"/>
          <w:sz w:val="22"/>
          <w:szCs w:val="22"/>
          <w:lang w:val="en-CA"/>
        </w:rPr>
        <w:t xml:space="preserve"> </w:t>
      </w:r>
      <w:r w:rsidRPr="005669E6">
        <w:rPr>
          <w:w w:val="96"/>
          <w:kern w:val="22"/>
          <w:sz w:val="22"/>
          <w:szCs w:val="22"/>
          <w:lang w:val="en-CA"/>
        </w:rPr>
        <w:t>Indonesia’s</w:t>
      </w:r>
      <w:r w:rsidRPr="005669E6">
        <w:rPr>
          <w:spacing w:val="3"/>
          <w:w w:val="96"/>
          <w:kern w:val="22"/>
          <w:sz w:val="22"/>
          <w:szCs w:val="22"/>
          <w:lang w:val="en-CA"/>
        </w:rPr>
        <w:t xml:space="preserve"> </w:t>
      </w:r>
      <w:r w:rsidRPr="005669E6">
        <w:rPr>
          <w:kern w:val="22"/>
          <w:sz w:val="22"/>
          <w:szCs w:val="22"/>
          <w:lang w:val="en-CA"/>
        </w:rPr>
        <w:t>marine resources</w:t>
      </w:r>
      <w:r w:rsidRPr="005669E6">
        <w:rPr>
          <w:spacing w:val="31"/>
          <w:kern w:val="22"/>
          <w:sz w:val="22"/>
          <w:szCs w:val="22"/>
          <w:lang w:val="en-CA"/>
        </w:rPr>
        <w:t xml:space="preserve"> </w:t>
      </w:r>
      <w:r w:rsidRPr="005669E6">
        <w:rPr>
          <w:kern w:val="22"/>
          <w:sz w:val="22"/>
          <w:szCs w:val="22"/>
          <w:lang w:val="en-CA"/>
        </w:rPr>
        <w:t>are</w:t>
      </w:r>
      <w:r w:rsidRPr="005669E6">
        <w:rPr>
          <w:spacing w:val="26"/>
          <w:kern w:val="22"/>
          <w:sz w:val="22"/>
          <w:szCs w:val="22"/>
          <w:lang w:val="en-CA"/>
        </w:rPr>
        <w:t xml:space="preserve"> </w:t>
      </w:r>
      <w:r w:rsidRPr="005669E6">
        <w:rPr>
          <w:kern w:val="22"/>
          <w:sz w:val="22"/>
          <w:szCs w:val="22"/>
          <w:lang w:val="en-CA"/>
        </w:rPr>
        <w:t>under</w:t>
      </w:r>
      <w:r w:rsidRPr="005669E6">
        <w:rPr>
          <w:spacing w:val="48"/>
          <w:kern w:val="22"/>
          <w:sz w:val="22"/>
          <w:szCs w:val="22"/>
          <w:lang w:val="en-CA"/>
        </w:rPr>
        <w:t xml:space="preserve"> </w:t>
      </w:r>
      <w:r w:rsidRPr="005669E6">
        <w:rPr>
          <w:kern w:val="22"/>
          <w:sz w:val="22"/>
          <w:szCs w:val="22"/>
          <w:lang w:val="en-CA"/>
        </w:rPr>
        <w:t>a</w:t>
      </w:r>
      <w:r w:rsidRPr="005669E6">
        <w:rPr>
          <w:spacing w:val="25"/>
          <w:kern w:val="22"/>
          <w:sz w:val="22"/>
          <w:szCs w:val="22"/>
          <w:lang w:val="en-CA"/>
        </w:rPr>
        <w:t xml:space="preserve"> </w:t>
      </w:r>
      <w:r w:rsidRPr="005669E6">
        <w:rPr>
          <w:kern w:val="22"/>
          <w:sz w:val="22"/>
          <w:szCs w:val="22"/>
          <w:lang w:val="en-CA"/>
        </w:rPr>
        <w:t>serious</w:t>
      </w:r>
      <w:r w:rsidRPr="005669E6">
        <w:rPr>
          <w:spacing w:val="11"/>
          <w:kern w:val="22"/>
          <w:sz w:val="22"/>
          <w:szCs w:val="22"/>
          <w:lang w:val="en-CA"/>
        </w:rPr>
        <w:t xml:space="preserve"> </w:t>
      </w:r>
      <w:r w:rsidRPr="005669E6">
        <w:rPr>
          <w:kern w:val="22"/>
          <w:sz w:val="22"/>
          <w:szCs w:val="22"/>
          <w:lang w:val="en-CA"/>
        </w:rPr>
        <w:t xml:space="preserve">threat. </w:t>
      </w:r>
      <w:r w:rsidRPr="005669E6">
        <w:rPr>
          <w:spacing w:val="50"/>
          <w:kern w:val="22"/>
          <w:sz w:val="22"/>
          <w:szCs w:val="22"/>
          <w:lang w:val="en-CA"/>
        </w:rPr>
        <w:t xml:space="preserve"> </w:t>
      </w:r>
      <w:r w:rsidRPr="005669E6">
        <w:rPr>
          <w:kern w:val="22"/>
          <w:sz w:val="22"/>
          <w:szCs w:val="22"/>
          <w:lang w:val="en-CA"/>
        </w:rPr>
        <w:t>As</w:t>
      </w:r>
      <w:r w:rsidRPr="005669E6">
        <w:rPr>
          <w:spacing w:val="-11"/>
          <w:kern w:val="22"/>
          <w:sz w:val="22"/>
          <w:szCs w:val="22"/>
          <w:lang w:val="en-CA"/>
        </w:rPr>
        <w:t xml:space="preserve"> </w:t>
      </w:r>
      <w:r w:rsidRPr="005669E6">
        <w:rPr>
          <w:kern w:val="22"/>
          <w:sz w:val="22"/>
          <w:szCs w:val="22"/>
          <w:lang w:val="en-CA"/>
        </w:rPr>
        <w:t>fishing</w:t>
      </w:r>
      <w:r w:rsidRPr="005669E6">
        <w:rPr>
          <w:spacing w:val="-1"/>
          <w:kern w:val="22"/>
          <w:sz w:val="22"/>
          <w:szCs w:val="22"/>
          <w:lang w:val="en-CA"/>
        </w:rPr>
        <w:t xml:space="preserve"> </w:t>
      </w:r>
      <w:r w:rsidRPr="005669E6">
        <w:rPr>
          <w:kern w:val="22"/>
          <w:sz w:val="22"/>
          <w:szCs w:val="22"/>
          <w:lang w:val="en-CA"/>
        </w:rPr>
        <w:t>is</w:t>
      </w:r>
      <w:r w:rsidRPr="005669E6">
        <w:rPr>
          <w:spacing w:val="4"/>
          <w:kern w:val="22"/>
          <w:sz w:val="22"/>
          <w:szCs w:val="22"/>
          <w:lang w:val="en-CA"/>
        </w:rPr>
        <w:t xml:space="preserve"> </w:t>
      </w:r>
      <w:r w:rsidRPr="005669E6">
        <w:rPr>
          <w:kern w:val="22"/>
          <w:sz w:val="22"/>
          <w:szCs w:val="22"/>
          <w:lang w:val="en-CA"/>
        </w:rPr>
        <w:t>an</w:t>
      </w:r>
      <w:r w:rsidRPr="005669E6">
        <w:rPr>
          <w:spacing w:val="31"/>
          <w:kern w:val="22"/>
          <w:sz w:val="22"/>
          <w:szCs w:val="22"/>
          <w:lang w:val="en-CA"/>
        </w:rPr>
        <w:t xml:space="preserve"> </w:t>
      </w:r>
      <w:r w:rsidRPr="005669E6">
        <w:rPr>
          <w:kern w:val="22"/>
          <w:sz w:val="22"/>
          <w:szCs w:val="22"/>
          <w:lang w:val="en-CA"/>
        </w:rPr>
        <w:t>occupation</w:t>
      </w:r>
      <w:r w:rsidRPr="005669E6">
        <w:rPr>
          <w:spacing w:val="52"/>
          <w:kern w:val="22"/>
          <w:sz w:val="22"/>
          <w:szCs w:val="22"/>
          <w:lang w:val="en-CA"/>
        </w:rPr>
        <w:t xml:space="preserve"> </w:t>
      </w:r>
      <w:r w:rsidRPr="005669E6">
        <w:rPr>
          <w:kern w:val="22"/>
          <w:sz w:val="22"/>
          <w:szCs w:val="22"/>
          <w:lang w:val="en-CA"/>
        </w:rPr>
        <w:t>of</w:t>
      </w:r>
      <w:r w:rsidRPr="005669E6">
        <w:rPr>
          <w:spacing w:val="14"/>
          <w:kern w:val="22"/>
          <w:sz w:val="22"/>
          <w:szCs w:val="22"/>
          <w:lang w:val="en-CA"/>
        </w:rPr>
        <w:t xml:space="preserve"> </w:t>
      </w:r>
      <w:r w:rsidRPr="005669E6">
        <w:rPr>
          <w:kern w:val="22"/>
          <w:sz w:val="22"/>
          <w:szCs w:val="22"/>
          <w:lang w:val="en-CA"/>
        </w:rPr>
        <w:t>last</w:t>
      </w:r>
      <w:r w:rsidRPr="005669E6">
        <w:rPr>
          <w:spacing w:val="14"/>
          <w:kern w:val="22"/>
          <w:sz w:val="22"/>
          <w:szCs w:val="22"/>
          <w:lang w:val="en-CA"/>
        </w:rPr>
        <w:t xml:space="preserve"> </w:t>
      </w:r>
      <w:r w:rsidRPr="005669E6">
        <w:rPr>
          <w:kern w:val="22"/>
          <w:sz w:val="22"/>
          <w:szCs w:val="22"/>
          <w:lang w:val="en-CA"/>
        </w:rPr>
        <w:t>resort</w:t>
      </w:r>
      <w:r w:rsidRPr="005669E6">
        <w:rPr>
          <w:spacing w:val="23"/>
          <w:kern w:val="22"/>
          <w:sz w:val="22"/>
          <w:szCs w:val="22"/>
          <w:lang w:val="en-CA"/>
        </w:rPr>
        <w:t xml:space="preserve"> </w:t>
      </w:r>
      <w:r w:rsidRPr="005669E6">
        <w:rPr>
          <w:kern w:val="22"/>
          <w:sz w:val="22"/>
          <w:szCs w:val="22"/>
          <w:lang w:val="en-CA"/>
        </w:rPr>
        <w:t>due</w:t>
      </w:r>
      <w:r w:rsidRPr="005669E6">
        <w:rPr>
          <w:spacing w:val="48"/>
          <w:kern w:val="22"/>
          <w:sz w:val="22"/>
          <w:szCs w:val="22"/>
          <w:lang w:val="en-CA"/>
        </w:rPr>
        <w:t xml:space="preserve"> </w:t>
      </w:r>
      <w:r w:rsidRPr="005669E6">
        <w:rPr>
          <w:w w:val="108"/>
          <w:kern w:val="22"/>
          <w:sz w:val="22"/>
          <w:szCs w:val="22"/>
          <w:lang w:val="en-CA"/>
        </w:rPr>
        <w:t xml:space="preserve">to </w:t>
      </w:r>
      <w:r w:rsidRPr="005669E6">
        <w:rPr>
          <w:kern w:val="22"/>
          <w:sz w:val="22"/>
          <w:szCs w:val="22"/>
          <w:lang w:val="en-CA"/>
        </w:rPr>
        <w:t>population</w:t>
      </w:r>
      <w:r w:rsidRPr="005669E6">
        <w:rPr>
          <w:spacing w:val="7"/>
          <w:kern w:val="22"/>
          <w:sz w:val="22"/>
          <w:szCs w:val="22"/>
          <w:lang w:val="en-CA"/>
        </w:rPr>
        <w:t xml:space="preserve"> </w:t>
      </w:r>
      <w:r w:rsidRPr="005669E6">
        <w:rPr>
          <w:kern w:val="22"/>
          <w:sz w:val="22"/>
          <w:szCs w:val="22"/>
          <w:lang w:val="en-CA"/>
        </w:rPr>
        <w:t>growth,</w:t>
      </w:r>
      <w:r w:rsidRPr="005669E6">
        <w:rPr>
          <w:spacing w:val="-21"/>
          <w:kern w:val="22"/>
          <w:sz w:val="22"/>
          <w:szCs w:val="22"/>
          <w:lang w:val="en-CA"/>
        </w:rPr>
        <w:t xml:space="preserve"> </w:t>
      </w:r>
      <w:r w:rsidRPr="005669E6">
        <w:rPr>
          <w:w w:val="98"/>
          <w:kern w:val="22"/>
          <w:sz w:val="22"/>
          <w:szCs w:val="22"/>
          <w:lang w:val="en-CA"/>
        </w:rPr>
        <w:t>limited</w:t>
      </w:r>
      <w:r w:rsidRPr="005669E6">
        <w:rPr>
          <w:spacing w:val="-20"/>
          <w:w w:val="98"/>
          <w:kern w:val="22"/>
          <w:sz w:val="22"/>
          <w:szCs w:val="22"/>
          <w:lang w:val="en-CA"/>
        </w:rPr>
        <w:t xml:space="preserve"> </w:t>
      </w:r>
      <w:r w:rsidRPr="005669E6">
        <w:rPr>
          <w:kern w:val="22"/>
          <w:sz w:val="22"/>
          <w:szCs w:val="22"/>
          <w:lang w:val="en-CA"/>
        </w:rPr>
        <w:t>employment</w:t>
      </w:r>
      <w:r w:rsidRPr="005669E6">
        <w:rPr>
          <w:spacing w:val="12"/>
          <w:kern w:val="22"/>
          <w:sz w:val="22"/>
          <w:szCs w:val="22"/>
          <w:lang w:val="en-CA"/>
        </w:rPr>
        <w:t xml:space="preserve"> </w:t>
      </w:r>
      <w:r w:rsidRPr="005669E6">
        <w:rPr>
          <w:kern w:val="22"/>
          <w:sz w:val="22"/>
          <w:szCs w:val="22"/>
          <w:lang w:val="en-CA"/>
        </w:rPr>
        <w:t>opportunities,</w:t>
      </w:r>
      <w:r w:rsidRPr="005669E6">
        <w:rPr>
          <w:spacing w:val="-9"/>
          <w:kern w:val="22"/>
          <w:sz w:val="22"/>
          <w:szCs w:val="22"/>
          <w:lang w:val="en-CA"/>
        </w:rPr>
        <w:t xml:space="preserve"> </w:t>
      </w:r>
      <w:r w:rsidRPr="005669E6">
        <w:rPr>
          <w:w w:val="92"/>
          <w:kern w:val="22"/>
          <w:sz w:val="22"/>
          <w:szCs w:val="22"/>
          <w:lang w:val="en-CA"/>
        </w:rPr>
        <w:t>lack</w:t>
      </w:r>
      <w:r w:rsidRPr="005669E6">
        <w:rPr>
          <w:spacing w:val="-16"/>
          <w:w w:val="92"/>
          <w:kern w:val="22"/>
          <w:sz w:val="22"/>
          <w:szCs w:val="22"/>
          <w:lang w:val="en-CA"/>
        </w:rPr>
        <w:t xml:space="preserve"> </w:t>
      </w:r>
      <w:r w:rsidRPr="005669E6">
        <w:rPr>
          <w:w w:val="92"/>
          <w:kern w:val="22"/>
          <w:sz w:val="22"/>
          <w:szCs w:val="22"/>
          <w:lang w:val="en-CA"/>
        </w:rPr>
        <w:t>of</w:t>
      </w:r>
      <w:r w:rsidRPr="005669E6">
        <w:rPr>
          <w:spacing w:val="-11"/>
          <w:w w:val="92"/>
          <w:kern w:val="22"/>
          <w:sz w:val="22"/>
          <w:szCs w:val="22"/>
          <w:lang w:val="en-CA"/>
        </w:rPr>
        <w:t xml:space="preserve"> </w:t>
      </w:r>
      <w:r w:rsidRPr="005669E6">
        <w:rPr>
          <w:kern w:val="22"/>
          <w:sz w:val="22"/>
          <w:szCs w:val="22"/>
          <w:lang w:val="en-CA"/>
        </w:rPr>
        <w:t>land</w:t>
      </w:r>
      <w:r w:rsidRPr="005669E6">
        <w:rPr>
          <w:spacing w:val="-17"/>
          <w:kern w:val="22"/>
          <w:sz w:val="22"/>
          <w:szCs w:val="22"/>
          <w:lang w:val="en-CA"/>
        </w:rPr>
        <w:t xml:space="preserve"> </w:t>
      </w:r>
      <w:r w:rsidRPr="005669E6">
        <w:rPr>
          <w:kern w:val="22"/>
          <w:sz w:val="22"/>
          <w:szCs w:val="22"/>
          <w:lang w:val="en-CA"/>
        </w:rPr>
        <w:t>and</w:t>
      </w:r>
      <w:r w:rsidRPr="005669E6">
        <w:rPr>
          <w:spacing w:val="-2"/>
          <w:kern w:val="22"/>
          <w:sz w:val="22"/>
          <w:szCs w:val="22"/>
          <w:lang w:val="en-CA"/>
        </w:rPr>
        <w:t xml:space="preserve"> </w:t>
      </w:r>
      <w:r w:rsidRPr="005669E6">
        <w:rPr>
          <w:w w:val="95"/>
          <w:kern w:val="22"/>
          <w:sz w:val="22"/>
          <w:szCs w:val="22"/>
          <w:lang w:val="en-CA"/>
        </w:rPr>
        <w:t>financial</w:t>
      </w:r>
      <w:r w:rsidRPr="005669E6">
        <w:rPr>
          <w:spacing w:val="-17"/>
          <w:w w:val="95"/>
          <w:kern w:val="22"/>
          <w:sz w:val="22"/>
          <w:szCs w:val="22"/>
          <w:lang w:val="en-CA"/>
        </w:rPr>
        <w:t xml:space="preserve"> </w:t>
      </w:r>
      <w:r w:rsidRPr="005669E6">
        <w:rPr>
          <w:w w:val="101"/>
          <w:kern w:val="22"/>
          <w:sz w:val="22"/>
          <w:szCs w:val="22"/>
          <w:lang w:val="en-CA"/>
        </w:rPr>
        <w:t xml:space="preserve">resources </w:t>
      </w:r>
      <w:r w:rsidRPr="005669E6">
        <w:rPr>
          <w:kern w:val="22"/>
          <w:sz w:val="22"/>
          <w:szCs w:val="22"/>
          <w:lang w:val="en-CA"/>
        </w:rPr>
        <w:t>as</w:t>
      </w:r>
      <w:r w:rsidRPr="005669E6">
        <w:rPr>
          <w:spacing w:val="-13"/>
          <w:kern w:val="22"/>
          <w:sz w:val="22"/>
          <w:szCs w:val="22"/>
          <w:lang w:val="en-CA"/>
        </w:rPr>
        <w:t xml:space="preserve"> </w:t>
      </w:r>
      <w:r w:rsidRPr="005669E6">
        <w:rPr>
          <w:w w:val="94"/>
          <w:kern w:val="22"/>
          <w:sz w:val="22"/>
          <w:szCs w:val="22"/>
          <w:lang w:val="en-CA"/>
        </w:rPr>
        <w:t>well</w:t>
      </w:r>
      <w:r w:rsidRPr="005669E6">
        <w:rPr>
          <w:spacing w:val="-7"/>
          <w:w w:val="94"/>
          <w:kern w:val="22"/>
          <w:sz w:val="22"/>
          <w:szCs w:val="22"/>
          <w:lang w:val="en-CA"/>
        </w:rPr>
        <w:t xml:space="preserve"> </w:t>
      </w:r>
      <w:r w:rsidRPr="005669E6">
        <w:rPr>
          <w:kern w:val="22"/>
          <w:sz w:val="22"/>
          <w:szCs w:val="22"/>
          <w:lang w:val="en-CA"/>
        </w:rPr>
        <w:t>as</w:t>
      </w:r>
      <w:r w:rsidRPr="005669E6">
        <w:rPr>
          <w:spacing w:val="-13"/>
          <w:kern w:val="22"/>
          <w:sz w:val="22"/>
          <w:szCs w:val="22"/>
          <w:lang w:val="en-CA"/>
        </w:rPr>
        <w:t xml:space="preserve"> </w:t>
      </w:r>
      <w:r w:rsidRPr="005669E6">
        <w:rPr>
          <w:kern w:val="22"/>
          <w:sz w:val="22"/>
          <w:szCs w:val="22"/>
          <w:lang w:val="en-CA"/>
        </w:rPr>
        <w:t>open</w:t>
      </w:r>
      <w:r w:rsidRPr="005669E6">
        <w:rPr>
          <w:spacing w:val="23"/>
          <w:kern w:val="22"/>
          <w:sz w:val="22"/>
          <w:szCs w:val="22"/>
          <w:lang w:val="en-CA"/>
        </w:rPr>
        <w:t xml:space="preserve"> </w:t>
      </w:r>
      <w:r w:rsidRPr="005669E6">
        <w:rPr>
          <w:kern w:val="22"/>
          <w:sz w:val="22"/>
          <w:szCs w:val="22"/>
          <w:lang w:val="en-CA"/>
        </w:rPr>
        <w:t>access</w:t>
      </w:r>
      <w:r w:rsidRPr="005669E6">
        <w:rPr>
          <w:spacing w:val="-5"/>
          <w:kern w:val="22"/>
          <w:sz w:val="22"/>
          <w:szCs w:val="22"/>
          <w:lang w:val="en-CA"/>
        </w:rPr>
        <w:t xml:space="preserve"> </w:t>
      </w:r>
      <w:r w:rsidRPr="005669E6">
        <w:rPr>
          <w:w w:val="93"/>
          <w:kern w:val="22"/>
          <w:sz w:val="22"/>
          <w:szCs w:val="22"/>
          <w:lang w:val="en-CA"/>
        </w:rPr>
        <w:t>fisheries,</w:t>
      </w:r>
      <w:r w:rsidRPr="005669E6">
        <w:rPr>
          <w:spacing w:val="-6"/>
          <w:w w:val="93"/>
          <w:kern w:val="22"/>
          <w:sz w:val="22"/>
          <w:szCs w:val="22"/>
          <w:lang w:val="en-CA"/>
        </w:rPr>
        <w:t xml:space="preserve"> </w:t>
      </w:r>
      <w:r w:rsidRPr="005669E6">
        <w:rPr>
          <w:kern w:val="22"/>
          <w:sz w:val="22"/>
          <w:szCs w:val="22"/>
          <w:lang w:val="en-CA"/>
        </w:rPr>
        <w:t>the</w:t>
      </w:r>
      <w:r w:rsidRPr="005669E6">
        <w:rPr>
          <w:spacing w:val="13"/>
          <w:kern w:val="22"/>
          <w:sz w:val="22"/>
          <w:szCs w:val="22"/>
          <w:lang w:val="en-CA"/>
        </w:rPr>
        <w:t xml:space="preserve"> </w:t>
      </w:r>
      <w:r w:rsidRPr="005669E6">
        <w:rPr>
          <w:kern w:val="22"/>
          <w:sz w:val="22"/>
          <w:szCs w:val="22"/>
          <w:lang w:val="en-CA"/>
        </w:rPr>
        <w:t>number</w:t>
      </w:r>
      <w:r w:rsidRPr="005669E6">
        <w:rPr>
          <w:spacing w:val="23"/>
          <w:kern w:val="22"/>
          <w:sz w:val="22"/>
          <w:szCs w:val="22"/>
          <w:lang w:val="en-CA"/>
        </w:rPr>
        <w:t xml:space="preserve"> </w:t>
      </w:r>
      <w:r w:rsidRPr="005669E6">
        <w:rPr>
          <w:kern w:val="22"/>
          <w:sz w:val="22"/>
          <w:szCs w:val="22"/>
          <w:lang w:val="en-CA"/>
        </w:rPr>
        <w:t>of</w:t>
      </w:r>
      <w:r w:rsidRPr="005669E6">
        <w:rPr>
          <w:spacing w:val="-20"/>
          <w:kern w:val="22"/>
          <w:sz w:val="22"/>
          <w:szCs w:val="22"/>
          <w:lang w:val="en-CA"/>
        </w:rPr>
        <w:t xml:space="preserve"> </w:t>
      </w:r>
      <w:r w:rsidRPr="005669E6">
        <w:rPr>
          <w:kern w:val="22"/>
          <w:sz w:val="22"/>
          <w:szCs w:val="22"/>
          <w:lang w:val="en-CA"/>
        </w:rPr>
        <w:t>Indonesian</w:t>
      </w:r>
      <w:r w:rsidRPr="005669E6">
        <w:rPr>
          <w:spacing w:val="-11"/>
          <w:kern w:val="22"/>
          <w:sz w:val="22"/>
          <w:szCs w:val="22"/>
          <w:lang w:val="en-CA"/>
        </w:rPr>
        <w:t xml:space="preserve"> </w:t>
      </w:r>
      <w:r w:rsidRPr="005669E6">
        <w:rPr>
          <w:kern w:val="22"/>
          <w:sz w:val="22"/>
          <w:szCs w:val="22"/>
          <w:lang w:val="en-CA"/>
        </w:rPr>
        <w:t>coastal</w:t>
      </w:r>
      <w:r w:rsidRPr="005669E6">
        <w:rPr>
          <w:spacing w:val="-11"/>
          <w:kern w:val="22"/>
          <w:sz w:val="22"/>
          <w:szCs w:val="22"/>
          <w:lang w:val="en-CA"/>
        </w:rPr>
        <w:t xml:space="preserve"> </w:t>
      </w:r>
      <w:r w:rsidRPr="005669E6">
        <w:rPr>
          <w:w w:val="95"/>
          <w:kern w:val="22"/>
          <w:sz w:val="22"/>
          <w:szCs w:val="22"/>
          <w:lang w:val="en-CA"/>
        </w:rPr>
        <w:t>fishers</w:t>
      </w:r>
      <w:r w:rsidRPr="005669E6">
        <w:rPr>
          <w:spacing w:val="-8"/>
          <w:w w:val="95"/>
          <w:kern w:val="22"/>
          <w:sz w:val="22"/>
          <w:szCs w:val="22"/>
          <w:lang w:val="en-CA"/>
        </w:rPr>
        <w:t xml:space="preserve"> </w:t>
      </w:r>
      <w:r w:rsidRPr="005669E6">
        <w:rPr>
          <w:kern w:val="22"/>
          <w:sz w:val="22"/>
          <w:szCs w:val="22"/>
          <w:lang w:val="en-CA"/>
        </w:rPr>
        <w:t>has</w:t>
      </w:r>
      <w:r w:rsidRPr="005669E6">
        <w:rPr>
          <w:spacing w:val="-5"/>
          <w:kern w:val="22"/>
          <w:sz w:val="22"/>
          <w:szCs w:val="22"/>
          <w:lang w:val="en-CA"/>
        </w:rPr>
        <w:t xml:space="preserve"> </w:t>
      </w:r>
      <w:r w:rsidRPr="005669E6">
        <w:rPr>
          <w:kern w:val="22"/>
          <w:sz w:val="22"/>
          <w:szCs w:val="22"/>
          <w:lang w:val="en-CA"/>
        </w:rPr>
        <w:t>increased</w:t>
      </w:r>
      <w:r w:rsidRPr="005669E6">
        <w:rPr>
          <w:spacing w:val="-3"/>
          <w:kern w:val="22"/>
          <w:sz w:val="22"/>
          <w:szCs w:val="22"/>
          <w:lang w:val="en-CA"/>
        </w:rPr>
        <w:t xml:space="preserve"> </w:t>
      </w:r>
      <w:r w:rsidRPr="005669E6">
        <w:rPr>
          <w:kern w:val="22"/>
          <w:sz w:val="22"/>
          <w:szCs w:val="22"/>
          <w:lang w:val="en-CA"/>
        </w:rPr>
        <w:t xml:space="preserve">by </w:t>
      </w:r>
      <w:r w:rsidRPr="005669E6">
        <w:rPr>
          <w:color w:val="363435"/>
          <w:spacing w:val="2"/>
          <w:kern w:val="22"/>
          <w:sz w:val="22"/>
          <w:szCs w:val="22"/>
          <w:lang w:val="en-CA"/>
        </w:rPr>
        <w:t>mor</w:t>
      </w:r>
      <w:r w:rsidRPr="005669E6">
        <w:rPr>
          <w:color w:val="363435"/>
          <w:kern w:val="22"/>
          <w:sz w:val="22"/>
          <w:szCs w:val="22"/>
          <w:lang w:val="en-CA"/>
        </w:rPr>
        <w:t>e</w:t>
      </w:r>
      <w:r w:rsidRPr="005669E6">
        <w:rPr>
          <w:color w:val="363435"/>
          <w:spacing w:val="-1"/>
          <w:kern w:val="22"/>
          <w:sz w:val="22"/>
          <w:szCs w:val="22"/>
          <w:lang w:val="en-CA"/>
        </w:rPr>
        <w:t xml:space="preserve"> </w:t>
      </w:r>
      <w:r w:rsidRPr="005669E6">
        <w:rPr>
          <w:color w:val="363435"/>
          <w:spacing w:val="2"/>
          <w:kern w:val="22"/>
          <w:sz w:val="22"/>
          <w:szCs w:val="22"/>
          <w:lang w:val="en-CA"/>
        </w:rPr>
        <w:t>tha</w:t>
      </w:r>
      <w:r w:rsidRPr="005669E6">
        <w:rPr>
          <w:color w:val="363435"/>
          <w:kern w:val="22"/>
          <w:sz w:val="22"/>
          <w:szCs w:val="22"/>
          <w:lang w:val="en-CA"/>
        </w:rPr>
        <w:t>n</w:t>
      </w:r>
      <w:r w:rsidRPr="005669E6">
        <w:rPr>
          <w:color w:val="363435"/>
          <w:spacing w:val="8"/>
          <w:kern w:val="22"/>
          <w:sz w:val="22"/>
          <w:szCs w:val="22"/>
          <w:lang w:val="en-CA"/>
        </w:rPr>
        <w:t xml:space="preserve"> </w:t>
      </w:r>
      <w:r w:rsidRPr="005669E6">
        <w:rPr>
          <w:color w:val="363435"/>
          <w:spacing w:val="2"/>
          <w:w w:val="93"/>
          <w:kern w:val="22"/>
          <w:sz w:val="22"/>
          <w:szCs w:val="22"/>
          <w:lang w:val="en-CA"/>
        </w:rPr>
        <w:t>40</w:t>
      </w:r>
      <w:r w:rsidRPr="005669E6">
        <w:rPr>
          <w:color w:val="363435"/>
          <w:w w:val="93"/>
          <w:kern w:val="22"/>
          <w:sz w:val="22"/>
          <w:szCs w:val="22"/>
          <w:lang w:val="en-CA"/>
        </w:rPr>
        <w:t>%</w:t>
      </w:r>
      <w:r w:rsidRPr="005669E6">
        <w:rPr>
          <w:color w:val="363435"/>
          <w:spacing w:val="-11"/>
          <w:w w:val="93"/>
          <w:kern w:val="22"/>
          <w:sz w:val="22"/>
          <w:szCs w:val="22"/>
          <w:lang w:val="en-CA"/>
        </w:rPr>
        <w:t xml:space="preserve"> </w:t>
      </w:r>
      <w:r w:rsidRPr="005669E6">
        <w:rPr>
          <w:color w:val="363435"/>
          <w:spacing w:val="2"/>
          <w:kern w:val="22"/>
          <w:sz w:val="22"/>
          <w:szCs w:val="22"/>
          <w:lang w:val="en-CA"/>
        </w:rPr>
        <w:t>ove</w:t>
      </w:r>
      <w:r w:rsidRPr="005669E6">
        <w:rPr>
          <w:color w:val="363435"/>
          <w:kern w:val="22"/>
          <w:sz w:val="22"/>
          <w:szCs w:val="22"/>
          <w:lang w:val="en-CA"/>
        </w:rPr>
        <w:t>r</w:t>
      </w:r>
      <w:r w:rsidRPr="005669E6">
        <w:rPr>
          <w:color w:val="363435"/>
          <w:spacing w:val="-19"/>
          <w:kern w:val="22"/>
          <w:sz w:val="22"/>
          <w:szCs w:val="22"/>
          <w:lang w:val="en-CA"/>
        </w:rPr>
        <w:t xml:space="preserve"> </w:t>
      </w:r>
      <w:r w:rsidRPr="005669E6">
        <w:rPr>
          <w:color w:val="363435"/>
          <w:spacing w:val="2"/>
          <w:kern w:val="22"/>
          <w:sz w:val="22"/>
          <w:szCs w:val="22"/>
          <w:lang w:val="en-CA"/>
        </w:rPr>
        <w:t>th</w:t>
      </w:r>
      <w:r w:rsidRPr="005669E6">
        <w:rPr>
          <w:color w:val="363435"/>
          <w:kern w:val="22"/>
          <w:sz w:val="22"/>
          <w:szCs w:val="22"/>
          <w:lang w:val="en-CA"/>
        </w:rPr>
        <w:t>e</w:t>
      </w:r>
      <w:r w:rsidRPr="005669E6">
        <w:rPr>
          <w:color w:val="363435"/>
          <w:spacing w:val="9"/>
          <w:kern w:val="22"/>
          <w:sz w:val="22"/>
          <w:szCs w:val="22"/>
          <w:lang w:val="en-CA"/>
        </w:rPr>
        <w:t xml:space="preserve"> </w:t>
      </w:r>
      <w:r w:rsidRPr="005669E6">
        <w:rPr>
          <w:color w:val="363435"/>
          <w:spacing w:val="2"/>
          <w:w w:val="97"/>
          <w:kern w:val="22"/>
          <w:sz w:val="22"/>
          <w:szCs w:val="22"/>
          <w:lang w:val="en-CA"/>
        </w:rPr>
        <w:t>las</w:t>
      </w:r>
      <w:r w:rsidRPr="005669E6">
        <w:rPr>
          <w:color w:val="363435"/>
          <w:w w:val="97"/>
          <w:kern w:val="22"/>
          <w:sz w:val="22"/>
          <w:szCs w:val="22"/>
          <w:lang w:val="en-CA"/>
        </w:rPr>
        <w:t>t</w:t>
      </w:r>
      <w:r w:rsidRPr="005669E6">
        <w:rPr>
          <w:color w:val="363435"/>
          <w:spacing w:val="-13"/>
          <w:w w:val="97"/>
          <w:kern w:val="22"/>
          <w:sz w:val="22"/>
          <w:szCs w:val="22"/>
          <w:lang w:val="en-CA"/>
        </w:rPr>
        <w:t xml:space="preserve"> </w:t>
      </w:r>
      <w:r w:rsidRPr="005669E6">
        <w:rPr>
          <w:color w:val="363435"/>
          <w:spacing w:val="2"/>
          <w:kern w:val="22"/>
          <w:sz w:val="22"/>
          <w:szCs w:val="22"/>
          <w:lang w:val="en-CA"/>
        </w:rPr>
        <w:t>1</w:t>
      </w:r>
      <w:r w:rsidRPr="005669E6">
        <w:rPr>
          <w:color w:val="363435"/>
          <w:kern w:val="22"/>
          <w:sz w:val="22"/>
          <w:szCs w:val="22"/>
          <w:lang w:val="en-CA"/>
        </w:rPr>
        <w:t>0</w:t>
      </w:r>
      <w:r w:rsidRPr="005669E6">
        <w:rPr>
          <w:color w:val="363435"/>
          <w:spacing w:val="-22"/>
          <w:kern w:val="22"/>
          <w:sz w:val="22"/>
          <w:szCs w:val="22"/>
          <w:lang w:val="en-CA"/>
        </w:rPr>
        <w:t xml:space="preserve"> </w:t>
      </w:r>
      <w:r w:rsidRPr="005669E6">
        <w:rPr>
          <w:color w:val="363435"/>
          <w:spacing w:val="2"/>
          <w:kern w:val="22"/>
          <w:sz w:val="22"/>
          <w:szCs w:val="22"/>
          <w:lang w:val="en-CA"/>
        </w:rPr>
        <w:t>years</w:t>
      </w:r>
      <w:r w:rsidRPr="005669E6">
        <w:rPr>
          <w:color w:val="363435"/>
          <w:kern w:val="22"/>
          <w:sz w:val="22"/>
          <w:szCs w:val="22"/>
          <w:lang w:val="en-CA"/>
        </w:rPr>
        <w:t>.</w:t>
      </w:r>
      <w:r w:rsidRPr="005669E6">
        <w:rPr>
          <w:color w:val="363435"/>
          <w:spacing w:val="-8"/>
          <w:kern w:val="22"/>
          <w:sz w:val="22"/>
          <w:szCs w:val="22"/>
          <w:lang w:val="en-CA"/>
        </w:rPr>
        <w:t xml:space="preserve"> </w:t>
      </w:r>
      <w:r w:rsidRPr="005669E6">
        <w:rPr>
          <w:color w:val="363435"/>
          <w:spacing w:val="2"/>
          <w:w w:val="89"/>
          <w:kern w:val="22"/>
          <w:sz w:val="22"/>
          <w:szCs w:val="22"/>
          <w:lang w:val="en-CA"/>
        </w:rPr>
        <w:t>Thi</w:t>
      </w:r>
      <w:r w:rsidRPr="005669E6">
        <w:rPr>
          <w:color w:val="363435"/>
          <w:w w:val="89"/>
          <w:kern w:val="22"/>
          <w:sz w:val="22"/>
          <w:szCs w:val="22"/>
          <w:lang w:val="en-CA"/>
        </w:rPr>
        <w:t>s</w:t>
      </w:r>
      <w:r w:rsidRPr="005669E6">
        <w:rPr>
          <w:color w:val="363435"/>
          <w:spacing w:val="-8"/>
          <w:w w:val="89"/>
          <w:kern w:val="22"/>
          <w:sz w:val="22"/>
          <w:szCs w:val="22"/>
          <w:lang w:val="en-CA"/>
        </w:rPr>
        <w:t xml:space="preserve"> </w:t>
      </w:r>
      <w:r w:rsidRPr="005669E6">
        <w:rPr>
          <w:color w:val="363435"/>
          <w:spacing w:val="2"/>
          <w:kern w:val="22"/>
          <w:sz w:val="22"/>
          <w:szCs w:val="22"/>
          <w:lang w:val="en-CA"/>
        </w:rPr>
        <w:t>ha</w:t>
      </w:r>
      <w:r w:rsidRPr="005669E6">
        <w:rPr>
          <w:color w:val="363435"/>
          <w:kern w:val="22"/>
          <w:sz w:val="22"/>
          <w:szCs w:val="22"/>
          <w:lang w:val="en-CA"/>
        </w:rPr>
        <w:t>s</w:t>
      </w:r>
      <w:r w:rsidRPr="005669E6">
        <w:rPr>
          <w:color w:val="363435"/>
          <w:spacing w:val="-9"/>
          <w:kern w:val="22"/>
          <w:sz w:val="22"/>
          <w:szCs w:val="22"/>
          <w:lang w:val="en-CA"/>
        </w:rPr>
        <w:t xml:space="preserve"> </w:t>
      </w:r>
      <w:r w:rsidRPr="005669E6">
        <w:rPr>
          <w:color w:val="363435"/>
          <w:spacing w:val="2"/>
          <w:w w:val="102"/>
          <w:kern w:val="22"/>
          <w:sz w:val="22"/>
          <w:szCs w:val="22"/>
          <w:lang w:val="en-CA"/>
        </w:rPr>
        <w:t xml:space="preserve">triggered </w:t>
      </w:r>
      <w:r w:rsidRPr="005669E6">
        <w:rPr>
          <w:color w:val="363435"/>
          <w:spacing w:val="2"/>
          <w:kern w:val="22"/>
          <w:sz w:val="22"/>
          <w:szCs w:val="22"/>
          <w:lang w:val="en-CA"/>
        </w:rPr>
        <w:t>overfishin</w:t>
      </w:r>
      <w:r w:rsidRPr="005669E6">
        <w:rPr>
          <w:color w:val="363435"/>
          <w:kern w:val="22"/>
          <w:sz w:val="22"/>
          <w:szCs w:val="22"/>
          <w:lang w:val="en-CA"/>
        </w:rPr>
        <w:t>g</w:t>
      </w:r>
      <w:r w:rsidRPr="005669E6">
        <w:rPr>
          <w:color w:val="363435"/>
          <w:spacing w:val="-7"/>
          <w:kern w:val="22"/>
          <w:sz w:val="22"/>
          <w:szCs w:val="22"/>
          <w:lang w:val="en-CA"/>
        </w:rPr>
        <w:t xml:space="preserve"> </w:t>
      </w:r>
      <w:r w:rsidRPr="005669E6">
        <w:rPr>
          <w:color w:val="363435"/>
          <w:spacing w:val="2"/>
          <w:kern w:val="22"/>
          <w:sz w:val="22"/>
          <w:szCs w:val="22"/>
          <w:lang w:val="en-CA"/>
        </w:rPr>
        <w:t>an</w:t>
      </w:r>
      <w:r w:rsidRPr="005669E6">
        <w:rPr>
          <w:color w:val="363435"/>
          <w:kern w:val="22"/>
          <w:sz w:val="22"/>
          <w:szCs w:val="22"/>
          <w:lang w:val="en-CA"/>
        </w:rPr>
        <w:t>d</w:t>
      </w:r>
      <w:r w:rsidRPr="005669E6">
        <w:rPr>
          <w:color w:val="363435"/>
          <w:spacing w:val="42"/>
          <w:kern w:val="22"/>
          <w:sz w:val="22"/>
          <w:szCs w:val="22"/>
          <w:lang w:val="en-CA"/>
        </w:rPr>
        <w:t xml:space="preserve"> </w:t>
      </w:r>
      <w:r w:rsidRPr="005669E6">
        <w:rPr>
          <w:color w:val="363435"/>
          <w:spacing w:val="2"/>
          <w:kern w:val="22"/>
          <w:sz w:val="22"/>
          <w:szCs w:val="22"/>
          <w:lang w:val="en-CA"/>
        </w:rPr>
        <w:t>destructio</w:t>
      </w:r>
      <w:r w:rsidRPr="005669E6">
        <w:rPr>
          <w:color w:val="363435"/>
          <w:kern w:val="22"/>
          <w:sz w:val="22"/>
          <w:szCs w:val="22"/>
          <w:lang w:val="en-CA"/>
        </w:rPr>
        <w:t>n</w:t>
      </w:r>
      <w:r w:rsidRPr="005669E6">
        <w:rPr>
          <w:color w:val="363435"/>
          <w:spacing w:val="43"/>
          <w:kern w:val="22"/>
          <w:sz w:val="22"/>
          <w:szCs w:val="22"/>
          <w:lang w:val="en-CA"/>
        </w:rPr>
        <w:t xml:space="preserve"> </w:t>
      </w:r>
      <w:r w:rsidRPr="005669E6">
        <w:rPr>
          <w:color w:val="363435"/>
          <w:spacing w:val="2"/>
          <w:kern w:val="22"/>
          <w:sz w:val="22"/>
          <w:szCs w:val="22"/>
          <w:lang w:val="en-CA"/>
        </w:rPr>
        <w:t>t</w:t>
      </w:r>
      <w:r w:rsidRPr="005669E6">
        <w:rPr>
          <w:color w:val="363435"/>
          <w:kern w:val="22"/>
          <w:sz w:val="22"/>
          <w:szCs w:val="22"/>
          <w:lang w:val="en-CA"/>
        </w:rPr>
        <w:t>o</w:t>
      </w:r>
      <w:r w:rsidRPr="005669E6">
        <w:rPr>
          <w:color w:val="363435"/>
          <w:spacing w:val="37"/>
          <w:kern w:val="22"/>
          <w:sz w:val="22"/>
          <w:szCs w:val="22"/>
          <w:lang w:val="en-CA"/>
        </w:rPr>
        <w:t xml:space="preserve"> </w:t>
      </w:r>
      <w:r w:rsidRPr="005669E6">
        <w:rPr>
          <w:color w:val="363435"/>
          <w:spacing w:val="2"/>
          <w:kern w:val="22"/>
          <w:sz w:val="22"/>
          <w:szCs w:val="22"/>
          <w:lang w:val="en-CA"/>
        </w:rPr>
        <w:t>th</w:t>
      </w:r>
      <w:r w:rsidRPr="005669E6">
        <w:rPr>
          <w:color w:val="363435"/>
          <w:kern w:val="22"/>
          <w:sz w:val="22"/>
          <w:szCs w:val="22"/>
          <w:lang w:val="en-CA"/>
        </w:rPr>
        <w:t>e</w:t>
      </w:r>
      <w:r w:rsidRPr="005669E6">
        <w:rPr>
          <w:color w:val="363435"/>
          <w:spacing w:val="47"/>
          <w:kern w:val="22"/>
          <w:sz w:val="22"/>
          <w:szCs w:val="22"/>
          <w:lang w:val="en-CA"/>
        </w:rPr>
        <w:t xml:space="preserve"> </w:t>
      </w:r>
      <w:r w:rsidRPr="005669E6">
        <w:rPr>
          <w:color w:val="363435"/>
          <w:spacing w:val="2"/>
          <w:kern w:val="22"/>
          <w:sz w:val="22"/>
          <w:szCs w:val="22"/>
          <w:lang w:val="en-CA"/>
        </w:rPr>
        <w:t>resource</w:t>
      </w:r>
      <w:r w:rsidRPr="005669E6">
        <w:rPr>
          <w:color w:val="363435"/>
          <w:kern w:val="22"/>
          <w:sz w:val="22"/>
          <w:szCs w:val="22"/>
          <w:lang w:val="en-CA"/>
        </w:rPr>
        <w:t>s</w:t>
      </w:r>
      <w:r w:rsidRPr="005669E6">
        <w:rPr>
          <w:color w:val="363435"/>
          <w:spacing w:val="31"/>
          <w:kern w:val="22"/>
          <w:sz w:val="22"/>
          <w:szCs w:val="22"/>
          <w:lang w:val="en-CA"/>
        </w:rPr>
        <w:t xml:space="preserve"> </w:t>
      </w:r>
      <w:r w:rsidRPr="005669E6">
        <w:rPr>
          <w:color w:val="363435"/>
          <w:spacing w:val="2"/>
          <w:w w:val="105"/>
          <w:kern w:val="22"/>
          <w:sz w:val="22"/>
          <w:szCs w:val="22"/>
          <w:lang w:val="en-CA"/>
        </w:rPr>
        <w:t xml:space="preserve">through </w:t>
      </w:r>
      <w:r w:rsidRPr="005669E6">
        <w:rPr>
          <w:color w:val="363435"/>
          <w:spacing w:val="2"/>
          <w:kern w:val="22"/>
          <w:sz w:val="22"/>
          <w:szCs w:val="22"/>
          <w:lang w:val="en-CA"/>
        </w:rPr>
        <w:t>cyanid</w:t>
      </w:r>
      <w:r w:rsidRPr="005669E6">
        <w:rPr>
          <w:color w:val="363435"/>
          <w:kern w:val="22"/>
          <w:sz w:val="22"/>
          <w:szCs w:val="22"/>
          <w:lang w:val="en-CA"/>
        </w:rPr>
        <w:t>e</w:t>
      </w:r>
      <w:r w:rsidRPr="005669E6">
        <w:rPr>
          <w:color w:val="363435"/>
          <w:spacing w:val="14"/>
          <w:kern w:val="22"/>
          <w:sz w:val="22"/>
          <w:szCs w:val="22"/>
          <w:lang w:val="en-CA"/>
        </w:rPr>
        <w:t xml:space="preserve"> </w:t>
      </w:r>
      <w:r w:rsidRPr="005669E6">
        <w:rPr>
          <w:color w:val="363435"/>
          <w:spacing w:val="2"/>
          <w:kern w:val="22"/>
          <w:sz w:val="22"/>
          <w:szCs w:val="22"/>
          <w:lang w:val="en-CA"/>
        </w:rPr>
        <w:t>an</w:t>
      </w:r>
      <w:r w:rsidRPr="005669E6">
        <w:rPr>
          <w:color w:val="363435"/>
          <w:kern w:val="22"/>
          <w:sz w:val="22"/>
          <w:szCs w:val="22"/>
          <w:lang w:val="en-CA"/>
        </w:rPr>
        <w:t>d</w:t>
      </w:r>
      <w:r w:rsidRPr="005669E6">
        <w:rPr>
          <w:color w:val="363435"/>
          <w:spacing w:val="33"/>
          <w:kern w:val="22"/>
          <w:sz w:val="22"/>
          <w:szCs w:val="22"/>
          <w:lang w:val="en-CA"/>
        </w:rPr>
        <w:t xml:space="preserve"> </w:t>
      </w:r>
      <w:r w:rsidRPr="005669E6">
        <w:rPr>
          <w:color w:val="363435"/>
          <w:spacing w:val="2"/>
          <w:kern w:val="22"/>
          <w:sz w:val="22"/>
          <w:szCs w:val="22"/>
          <w:lang w:val="en-CA"/>
        </w:rPr>
        <w:t>blas</w:t>
      </w:r>
      <w:r w:rsidRPr="005669E6">
        <w:rPr>
          <w:color w:val="363435"/>
          <w:kern w:val="22"/>
          <w:sz w:val="22"/>
          <w:szCs w:val="22"/>
          <w:lang w:val="en-CA"/>
        </w:rPr>
        <w:t>t</w:t>
      </w:r>
      <w:r w:rsidRPr="005669E6">
        <w:rPr>
          <w:color w:val="363435"/>
          <w:spacing w:val="14"/>
          <w:kern w:val="22"/>
          <w:sz w:val="22"/>
          <w:szCs w:val="22"/>
          <w:lang w:val="en-CA"/>
        </w:rPr>
        <w:t xml:space="preserve"> </w:t>
      </w:r>
      <w:r w:rsidRPr="005669E6">
        <w:rPr>
          <w:color w:val="363435"/>
          <w:spacing w:val="2"/>
          <w:kern w:val="22"/>
          <w:sz w:val="22"/>
          <w:szCs w:val="22"/>
          <w:lang w:val="en-CA"/>
        </w:rPr>
        <w:t>fishing</w:t>
      </w:r>
      <w:r w:rsidRPr="005669E6">
        <w:rPr>
          <w:color w:val="363435"/>
          <w:kern w:val="22"/>
          <w:sz w:val="22"/>
          <w:szCs w:val="22"/>
          <w:lang w:val="en-CA"/>
        </w:rPr>
        <w:t>.</w:t>
      </w:r>
      <w:r w:rsidRPr="005669E6">
        <w:rPr>
          <w:color w:val="363435"/>
          <w:spacing w:val="41"/>
          <w:kern w:val="22"/>
          <w:sz w:val="22"/>
          <w:szCs w:val="22"/>
          <w:lang w:val="en-CA"/>
        </w:rPr>
        <w:t xml:space="preserve"> </w:t>
      </w:r>
      <w:r w:rsidRPr="005669E6">
        <w:rPr>
          <w:color w:val="363435"/>
          <w:spacing w:val="2"/>
          <w:kern w:val="22"/>
          <w:sz w:val="22"/>
          <w:szCs w:val="22"/>
          <w:lang w:val="en-CA"/>
        </w:rPr>
        <w:t>Globa</w:t>
      </w:r>
      <w:r w:rsidRPr="005669E6">
        <w:rPr>
          <w:color w:val="363435"/>
          <w:kern w:val="22"/>
          <w:sz w:val="22"/>
          <w:szCs w:val="22"/>
          <w:lang w:val="en-CA"/>
        </w:rPr>
        <w:t>l</w:t>
      </w:r>
      <w:r w:rsidRPr="005669E6">
        <w:rPr>
          <w:color w:val="363435"/>
          <w:spacing w:val="-16"/>
          <w:kern w:val="22"/>
          <w:sz w:val="22"/>
          <w:szCs w:val="22"/>
          <w:lang w:val="en-CA"/>
        </w:rPr>
        <w:t xml:space="preserve"> </w:t>
      </w:r>
      <w:r w:rsidRPr="005669E6">
        <w:rPr>
          <w:color w:val="363435"/>
          <w:spacing w:val="2"/>
          <w:kern w:val="22"/>
          <w:sz w:val="22"/>
          <w:szCs w:val="22"/>
          <w:lang w:val="en-CA"/>
        </w:rPr>
        <w:t>climat</w:t>
      </w:r>
      <w:r w:rsidRPr="005669E6">
        <w:rPr>
          <w:color w:val="363435"/>
          <w:kern w:val="22"/>
          <w:sz w:val="22"/>
          <w:szCs w:val="22"/>
          <w:lang w:val="en-CA"/>
        </w:rPr>
        <w:t>e</w:t>
      </w:r>
      <w:r w:rsidRPr="005669E6">
        <w:rPr>
          <w:color w:val="363435"/>
          <w:spacing w:val="8"/>
          <w:kern w:val="22"/>
          <w:sz w:val="22"/>
          <w:szCs w:val="22"/>
          <w:lang w:val="en-CA"/>
        </w:rPr>
        <w:t xml:space="preserve"> </w:t>
      </w:r>
      <w:r w:rsidRPr="005669E6">
        <w:rPr>
          <w:color w:val="363435"/>
          <w:spacing w:val="2"/>
          <w:kern w:val="22"/>
          <w:sz w:val="22"/>
          <w:szCs w:val="22"/>
          <w:lang w:val="en-CA"/>
        </w:rPr>
        <w:t>chang</w:t>
      </w:r>
      <w:r w:rsidRPr="005669E6">
        <w:rPr>
          <w:color w:val="363435"/>
          <w:kern w:val="22"/>
          <w:sz w:val="22"/>
          <w:szCs w:val="22"/>
          <w:lang w:val="en-CA"/>
        </w:rPr>
        <w:t>e</w:t>
      </w:r>
      <w:r w:rsidRPr="005669E6">
        <w:rPr>
          <w:color w:val="363435"/>
          <w:spacing w:val="51"/>
          <w:kern w:val="22"/>
          <w:sz w:val="22"/>
          <w:szCs w:val="22"/>
          <w:lang w:val="en-CA"/>
        </w:rPr>
        <w:t xml:space="preserve"> </w:t>
      </w:r>
      <w:r w:rsidRPr="005669E6">
        <w:rPr>
          <w:color w:val="363435"/>
          <w:spacing w:val="2"/>
          <w:w w:val="106"/>
          <w:kern w:val="22"/>
          <w:sz w:val="22"/>
          <w:szCs w:val="22"/>
          <w:lang w:val="en-CA"/>
        </w:rPr>
        <w:t xml:space="preserve">and </w:t>
      </w:r>
      <w:r w:rsidRPr="005669E6">
        <w:rPr>
          <w:color w:val="363435"/>
          <w:spacing w:val="2"/>
          <w:kern w:val="22"/>
          <w:sz w:val="22"/>
          <w:szCs w:val="22"/>
          <w:lang w:val="en-CA"/>
        </w:rPr>
        <w:t>physica</w:t>
      </w:r>
      <w:r w:rsidRPr="005669E6">
        <w:rPr>
          <w:color w:val="363435"/>
          <w:kern w:val="22"/>
          <w:sz w:val="22"/>
          <w:szCs w:val="22"/>
          <w:lang w:val="en-CA"/>
        </w:rPr>
        <w:t>l</w:t>
      </w:r>
      <w:r w:rsidRPr="005669E6">
        <w:rPr>
          <w:color w:val="363435"/>
          <w:spacing w:val="17"/>
          <w:kern w:val="22"/>
          <w:sz w:val="22"/>
          <w:szCs w:val="22"/>
          <w:lang w:val="en-CA"/>
        </w:rPr>
        <w:t xml:space="preserve"> </w:t>
      </w:r>
      <w:r w:rsidRPr="005669E6">
        <w:rPr>
          <w:color w:val="363435"/>
          <w:spacing w:val="2"/>
          <w:kern w:val="22"/>
          <w:sz w:val="22"/>
          <w:szCs w:val="22"/>
          <w:lang w:val="en-CA"/>
        </w:rPr>
        <w:t>developmen</w:t>
      </w:r>
      <w:r w:rsidRPr="005669E6">
        <w:rPr>
          <w:color w:val="363435"/>
          <w:kern w:val="22"/>
          <w:sz w:val="22"/>
          <w:szCs w:val="22"/>
          <w:lang w:val="en-CA"/>
        </w:rPr>
        <w:t xml:space="preserve">t </w:t>
      </w:r>
      <w:r w:rsidRPr="005669E6">
        <w:rPr>
          <w:color w:val="363435"/>
          <w:spacing w:val="2"/>
          <w:kern w:val="22"/>
          <w:sz w:val="22"/>
          <w:szCs w:val="22"/>
          <w:lang w:val="en-CA"/>
        </w:rPr>
        <w:t>hav</w:t>
      </w:r>
      <w:r w:rsidRPr="005669E6">
        <w:rPr>
          <w:color w:val="363435"/>
          <w:kern w:val="22"/>
          <w:sz w:val="22"/>
          <w:szCs w:val="22"/>
          <w:lang w:val="en-CA"/>
        </w:rPr>
        <w:t xml:space="preserve">e </w:t>
      </w:r>
      <w:r w:rsidRPr="005669E6">
        <w:rPr>
          <w:color w:val="363435"/>
          <w:spacing w:val="2"/>
          <w:kern w:val="22"/>
          <w:sz w:val="22"/>
          <w:szCs w:val="22"/>
          <w:lang w:val="en-CA"/>
        </w:rPr>
        <w:t>adde</w:t>
      </w:r>
      <w:r w:rsidRPr="005669E6">
        <w:rPr>
          <w:color w:val="363435"/>
          <w:kern w:val="22"/>
          <w:sz w:val="22"/>
          <w:szCs w:val="22"/>
          <w:lang w:val="en-CA"/>
        </w:rPr>
        <w:t xml:space="preserve">d </w:t>
      </w:r>
      <w:r w:rsidRPr="005669E6">
        <w:rPr>
          <w:color w:val="363435"/>
          <w:spacing w:val="2"/>
          <w:kern w:val="22"/>
          <w:sz w:val="22"/>
          <w:szCs w:val="22"/>
          <w:lang w:val="en-CA"/>
        </w:rPr>
        <w:t>complication</w:t>
      </w:r>
      <w:r w:rsidRPr="005669E6">
        <w:rPr>
          <w:color w:val="363435"/>
          <w:kern w:val="22"/>
          <w:sz w:val="22"/>
          <w:szCs w:val="22"/>
          <w:lang w:val="en-CA"/>
        </w:rPr>
        <w:t>s</w:t>
      </w:r>
      <w:r w:rsidRPr="005669E6">
        <w:rPr>
          <w:color w:val="363435"/>
          <w:spacing w:val="47"/>
          <w:kern w:val="22"/>
          <w:sz w:val="22"/>
          <w:szCs w:val="22"/>
          <w:lang w:val="en-CA"/>
        </w:rPr>
        <w:t xml:space="preserve"> </w:t>
      </w:r>
      <w:r w:rsidRPr="005669E6">
        <w:rPr>
          <w:color w:val="363435"/>
          <w:spacing w:val="2"/>
          <w:w w:val="108"/>
          <w:kern w:val="22"/>
          <w:sz w:val="22"/>
          <w:szCs w:val="22"/>
          <w:lang w:val="en-CA"/>
        </w:rPr>
        <w:t xml:space="preserve">to </w:t>
      </w:r>
      <w:r w:rsidRPr="005669E6">
        <w:rPr>
          <w:color w:val="363435"/>
          <w:spacing w:val="2"/>
          <w:kern w:val="22"/>
          <w:sz w:val="22"/>
          <w:szCs w:val="22"/>
          <w:lang w:val="en-CA"/>
        </w:rPr>
        <w:t>th</w:t>
      </w:r>
      <w:r w:rsidRPr="005669E6">
        <w:rPr>
          <w:color w:val="363435"/>
          <w:kern w:val="22"/>
          <w:sz w:val="22"/>
          <w:szCs w:val="22"/>
          <w:lang w:val="en-CA"/>
        </w:rPr>
        <w:t xml:space="preserve">e </w:t>
      </w:r>
      <w:proofErr w:type="gramStart"/>
      <w:r w:rsidRPr="005669E6">
        <w:rPr>
          <w:color w:val="363435"/>
          <w:spacing w:val="2"/>
          <w:kern w:val="22"/>
          <w:sz w:val="22"/>
          <w:szCs w:val="22"/>
          <w:lang w:val="en-CA"/>
        </w:rPr>
        <w:t>conditio</w:t>
      </w:r>
      <w:r w:rsidRPr="005669E6">
        <w:rPr>
          <w:color w:val="363435"/>
          <w:kern w:val="22"/>
          <w:sz w:val="22"/>
          <w:szCs w:val="22"/>
          <w:lang w:val="en-CA"/>
        </w:rPr>
        <w:t xml:space="preserve">n </w:t>
      </w:r>
      <w:r w:rsidRPr="005669E6">
        <w:rPr>
          <w:color w:val="363435"/>
          <w:spacing w:val="10"/>
          <w:kern w:val="22"/>
          <w:sz w:val="22"/>
          <w:szCs w:val="22"/>
          <w:lang w:val="en-CA"/>
        </w:rPr>
        <w:t xml:space="preserve"> </w:t>
      </w:r>
      <w:r w:rsidRPr="005669E6">
        <w:rPr>
          <w:color w:val="363435"/>
          <w:spacing w:val="2"/>
          <w:kern w:val="22"/>
          <w:sz w:val="22"/>
          <w:szCs w:val="22"/>
          <w:lang w:val="en-CA"/>
        </w:rPr>
        <w:t>o</w:t>
      </w:r>
      <w:r w:rsidRPr="005669E6">
        <w:rPr>
          <w:color w:val="363435"/>
          <w:kern w:val="22"/>
          <w:sz w:val="22"/>
          <w:szCs w:val="22"/>
          <w:lang w:val="en-CA"/>
        </w:rPr>
        <w:t>f</w:t>
      </w:r>
      <w:proofErr w:type="gramEnd"/>
      <w:r w:rsidRPr="005669E6">
        <w:rPr>
          <w:color w:val="363435"/>
          <w:spacing w:val="39"/>
          <w:kern w:val="22"/>
          <w:sz w:val="22"/>
          <w:szCs w:val="22"/>
          <w:lang w:val="en-CA"/>
        </w:rPr>
        <w:t xml:space="preserve"> </w:t>
      </w:r>
      <w:r w:rsidRPr="005669E6">
        <w:rPr>
          <w:color w:val="363435"/>
          <w:spacing w:val="2"/>
          <w:kern w:val="22"/>
          <w:sz w:val="22"/>
          <w:szCs w:val="22"/>
          <w:lang w:val="en-CA"/>
        </w:rPr>
        <w:t>coasta</w:t>
      </w:r>
      <w:r w:rsidRPr="005669E6">
        <w:rPr>
          <w:color w:val="363435"/>
          <w:kern w:val="22"/>
          <w:sz w:val="22"/>
          <w:szCs w:val="22"/>
          <w:lang w:val="en-CA"/>
        </w:rPr>
        <w:t>l</w:t>
      </w:r>
      <w:r w:rsidRPr="005669E6">
        <w:rPr>
          <w:color w:val="363435"/>
          <w:spacing w:val="48"/>
          <w:kern w:val="22"/>
          <w:sz w:val="22"/>
          <w:szCs w:val="22"/>
          <w:lang w:val="en-CA"/>
        </w:rPr>
        <w:t xml:space="preserve"> </w:t>
      </w:r>
      <w:r w:rsidRPr="005669E6">
        <w:rPr>
          <w:color w:val="363435"/>
          <w:spacing w:val="2"/>
          <w:kern w:val="22"/>
          <w:sz w:val="22"/>
          <w:szCs w:val="22"/>
          <w:lang w:val="en-CA"/>
        </w:rPr>
        <w:t>marin</w:t>
      </w:r>
      <w:r w:rsidRPr="005669E6">
        <w:rPr>
          <w:color w:val="363435"/>
          <w:kern w:val="22"/>
          <w:sz w:val="22"/>
          <w:szCs w:val="22"/>
          <w:lang w:val="en-CA"/>
        </w:rPr>
        <w:t>e</w:t>
      </w:r>
      <w:r w:rsidRPr="005669E6">
        <w:rPr>
          <w:color w:val="363435"/>
          <w:spacing w:val="48"/>
          <w:kern w:val="22"/>
          <w:sz w:val="22"/>
          <w:szCs w:val="22"/>
          <w:lang w:val="en-CA"/>
        </w:rPr>
        <w:t xml:space="preserve"> </w:t>
      </w:r>
      <w:r w:rsidRPr="005669E6">
        <w:rPr>
          <w:color w:val="363435"/>
          <w:spacing w:val="2"/>
          <w:kern w:val="22"/>
          <w:sz w:val="22"/>
          <w:szCs w:val="22"/>
          <w:lang w:val="en-CA"/>
        </w:rPr>
        <w:t>resource</w:t>
      </w:r>
      <w:r w:rsidRPr="005669E6">
        <w:rPr>
          <w:color w:val="363435"/>
          <w:kern w:val="22"/>
          <w:sz w:val="22"/>
          <w:szCs w:val="22"/>
          <w:lang w:val="en-CA"/>
        </w:rPr>
        <w:t>,</w:t>
      </w:r>
      <w:r w:rsidRPr="005669E6">
        <w:rPr>
          <w:color w:val="363435"/>
          <w:spacing w:val="40"/>
          <w:kern w:val="22"/>
          <w:sz w:val="22"/>
          <w:szCs w:val="22"/>
          <w:lang w:val="en-CA"/>
        </w:rPr>
        <w:t xml:space="preserve"> </w:t>
      </w:r>
      <w:r w:rsidRPr="005669E6">
        <w:rPr>
          <w:color w:val="363435"/>
          <w:spacing w:val="2"/>
          <w:kern w:val="22"/>
          <w:sz w:val="22"/>
          <w:szCs w:val="22"/>
          <w:lang w:val="en-CA"/>
        </w:rPr>
        <w:t>suc</w:t>
      </w:r>
      <w:r w:rsidRPr="005669E6">
        <w:rPr>
          <w:color w:val="363435"/>
          <w:kern w:val="22"/>
          <w:sz w:val="22"/>
          <w:szCs w:val="22"/>
          <w:lang w:val="en-CA"/>
        </w:rPr>
        <w:t xml:space="preserve">h </w:t>
      </w:r>
      <w:r w:rsidRPr="005669E6">
        <w:rPr>
          <w:color w:val="363435"/>
          <w:spacing w:val="1"/>
          <w:kern w:val="22"/>
          <w:sz w:val="22"/>
          <w:szCs w:val="22"/>
          <w:lang w:val="en-CA"/>
        </w:rPr>
        <w:t xml:space="preserve"> </w:t>
      </w:r>
      <w:r w:rsidRPr="005669E6">
        <w:rPr>
          <w:color w:val="363435"/>
          <w:spacing w:val="2"/>
          <w:w w:val="107"/>
          <w:kern w:val="22"/>
          <w:sz w:val="22"/>
          <w:szCs w:val="22"/>
          <w:lang w:val="en-CA"/>
        </w:rPr>
        <w:t xml:space="preserve">that </w:t>
      </w:r>
      <w:r w:rsidRPr="005669E6">
        <w:rPr>
          <w:color w:val="363435"/>
          <w:spacing w:val="2"/>
          <w:kern w:val="22"/>
          <w:sz w:val="22"/>
          <w:szCs w:val="22"/>
          <w:lang w:val="en-CA"/>
        </w:rPr>
        <w:t>i</w:t>
      </w:r>
      <w:r w:rsidRPr="005669E6">
        <w:rPr>
          <w:color w:val="363435"/>
          <w:kern w:val="22"/>
          <w:sz w:val="22"/>
          <w:szCs w:val="22"/>
          <w:lang w:val="en-CA"/>
        </w:rPr>
        <w:t>t</w:t>
      </w:r>
      <w:r w:rsidRPr="005669E6">
        <w:rPr>
          <w:color w:val="363435"/>
          <w:spacing w:val="30"/>
          <w:kern w:val="22"/>
          <w:sz w:val="22"/>
          <w:szCs w:val="22"/>
          <w:lang w:val="en-CA"/>
        </w:rPr>
        <w:t xml:space="preserve"> </w:t>
      </w:r>
      <w:r w:rsidRPr="005669E6">
        <w:rPr>
          <w:color w:val="363435"/>
          <w:spacing w:val="2"/>
          <w:kern w:val="22"/>
          <w:sz w:val="22"/>
          <w:szCs w:val="22"/>
          <w:lang w:val="en-CA"/>
        </w:rPr>
        <w:t>ha</w:t>
      </w:r>
      <w:r w:rsidRPr="005669E6">
        <w:rPr>
          <w:color w:val="363435"/>
          <w:kern w:val="22"/>
          <w:sz w:val="22"/>
          <w:szCs w:val="22"/>
          <w:lang w:val="en-CA"/>
        </w:rPr>
        <w:t>s</w:t>
      </w:r>
      <w:r w:rsidRPr="005669E6">
        <w:rPr>
          <w:color w:val="363435"/>
          <w:spacing w:val="45"/>
          <w:kern w:val="22"/>
          <w:sz w:val="22"/>
          <w:szCs w:val="22"/>
          <w:lang w:val="en-CA"/>
        </w:rPr>
        <w:t xml:space="preserve"> </w:t>
      </w:r>
      <w:r w:rsidRPr="005669E6">
        <w:rPr>
          <w:color w:val="363435"/>
          <w:spacing w:val="2"/>
          <w:kern w:val="22"/>
          <w:sz w:val="22"/>
          <w:szCs w:val="22"/>
          <w:lang w:val="en-CA"/>
        </w:rPr>
        <w:t>increase</w:t>
      </w:r>
      <w:r w:rsidRPr="005669E6">
        <w:rPr>
          <w:color w:val="363435"/>
          <w:kern w:val="22"/>
          <w:sz w:val="22"/>
          <w:szCs w:val="22"/>
          <w:lang w:val="en-CA"/>
        </w:rPr>
        <w:t>d</w:t>
      </w:r>
      <w:r w:rsidRPr="005669E6">
        <w:rPr>
          <w:color w:val="363435"/>
          <w:spacing w:val="47"/>
          <w:kern w:val="22"/>
          <w:sz w:val="22"/>
          <w:szCs w:val="22"/>
          <w:lang w:val="en-CA"/>
        </w:rPr>
        <w:t xml:space="preserve"> </w:t>
      </w:r>
      <w:r w:rsidRPr="005669E6">
        <w:rPr>
          <w:color w:val="363435"/>
          <w:spacing w:val="2"/>
          <w:kern w:val="22"/>
          <w:sz w:val="22"/>
          <w:szCs w:val="22"/>
          <w:lang w:val="en-CA"/>
        </w:rPr>
        <w:t>th</w:t>
      </w:r>
      <w:r w:rsidRPr="005669E6">
        <w:rPr>
          <w:color w:val="363435"/>
          <w:kern w:val="22"/>
          <w:sz w:val="22"/>
          <w:szCs w:val="22"/>
          <w:lang w:val="en-CA"/>
        </w:rPr>
        <w:t xml:space="preserve">e </w:t>
      </w:r>
      <w:r w:rsidRPr="005669E6">
        <w:rPr>
          <w:color w:val="363435"/>
          <w:spacing w:val="2"/>
          <w:kern w:val="22"/>
          <w:sz w:val="22"/>
          <w:szCs w:val="22"/>
          <w:lang w:val="en-CA"/>
        </w:rPr>
        <w:t>vulnerabilit</w:t>
      </w:r>
      <w:r w:rsidRPr="005669E6">
        <w:rPr>
          <w:color w:val="363435"/>
          <w:kern w:val="22"/>
          <w:sz w:val="22"/>
          <w:szCs w:val="22"/>
          <w:lang w:val="en-CA"/>
        </w:rPr>
        <w:t>y</w:t>
      </w:r>
      <w:r w:rsidRPr="005669E6">
        <w:rPr>
          <w:color w:val="363435"/>
          <w:spacing w:val="-17"/>
          <w:kern w:val="22"/>
          <w:sz w:val="22"/>
          <w:szCs w:val="22"/>
          <w:lang w:val="en-CA"/>
        </w:rPr>
        <w:t xml:space="preserve"> </w:t>
      </w:r>
      <w:r w:rsidRPr="005669E6">
        <w:rPr>
          <w:color w:val="363435"/>
          <w:spacing w:val="2"/>
          <w:kern w:val="22"/>
          <w:sz w:val="22"/>
          <w:szCs w:val="22"/>
          <w:lang w:val="en-CA"/>
        </w:rPr>
        <w:t>o</w:t>
      </w:r>
      <w:r w:rsidRPr="005669E6">
        <w:rPr>
          <w:color w:val="363435"/>
          <w:kern w:val="22"/>
          <w:sz w:val="22"/>
          <w:szCs w:val="22"/>
          <w:lang w:val="en-CA"/>
        </w:rPr>
        <w:t>f</w:t>
      </w:r>
      <w:r w:rsidRPr="005669E6">
        <w:rPr>
          <w:color w:val="363435"/>
          <w:spacing w:val="30"/>
          <w:kern w:val="22"/>
          <w:sz w:val="22"/>
          <w:szCs w:val="22"/>
          <w:lang w:val="en-CA"/>
        </w:rPr>
        <w:t xml:space="preserve"> </w:t>
      </w:r>
      <w:r w:rsidRPr="005669E6">
        <w:rPr>
          <w:color w:val="363435"/>
          <w:spacing w:val="2"/>
          <w:kern w:val="22"/>
          <w:sz w:val="22"/>
          <w:szCs w:val="22"/>
          <w:lang w:val="en-CA"/>
        </w:rPr>
        <w:t>coasta</w:t>
      </w:r>
      <w:r w:rsidRPr="005669E6">
        <w:rPr>
          <w:color w:val="363435"/>
          <w:kern w:val="22"/>
          <w:sz w:val="22"/>
          <w:szCs w:val="22"/>
          <w:lang w:val="en-CA"/>
        </w:rPr>
        <w:t>l</w:t>
      </w:r>
      <w:r w:rsidRPr="005669E6">
        <w:rPr>
          <w:color w:val="363435"/>
          <w:spacing w:val="39"/>
          <w:kern w:val="22"/>
          <w:sz w:val="22"/>
          <w:szCs w:val="22"/>
          <w:lang w:val="en-CA"/>
        </w:rPr>
        <w:t xml:space="preserve"> </w:t>
      </w:r>
      <w:r w:rsidRPr="005669E6">
        <w:rPr>
          <w:color w:val="363435"/>
          <w:spacing w:val="2"/>
          <w:kern w:val="22"/>
          <w:sz w:val="22"/>
          <w:szCs w:val="22"/>
          <w:lang w:val="en-CA"/>
        </w:rPr>
        <w:t>fisheries, henc</w:t>
      </w:r>
      <w:r w:rsidRPr="005669E6">
        <w:rPr>
          <w:color w:val="363435"/>
          <w:kern w:val="22"/>
          <w:sz w:val="22"/>
          <w:szCs w:val="22"/>
          <w:lang w:val="en-CA"/>
        </w:rPr>
        <w:t>e</w:t>
      </w:r>
      <w:r w:rsidRPr="005669E6">
        <w:rPr>
          <w:color w:val="363435"/>
          <w:spacing w:val="29"/>
          <w:kern w:val="22"/>
          <w:sz w:val="22"/>
          <w:szCs w:val="22"/>
          <w:lang w:val="en-CA"/>
        </w:rPr>
        <w:t xml:space="preserve"> </w:t>
      </w:r>
      <w:r w:rsidRPr="005669E6">
        <w:rPr>
          <w:color w:val="363435"/>
          <w:spacing w:val="2"/>
          <w:kern w:val="22"/>
          <w:sz w:val="22"/>
          <w:szCs w:val="22"/>
          <w:lang w:val="en-CA"/>
        </w:rPr>
        <w:t>th</w:t>
      </w:r>
      <w:r w:rsidRPr="005669E6">
        <w:rPr>
          <w:color w:val="363435"/>
          <w:kern w:val="22"/>
          <w:sz w:val="22"/>
          <w:szCs w:val="22"/>
          <w:lang w:val="en-CA"/>
        </w:rPr>
        <w:t>e</w:t>
      </w:r>
      <w:r w:rsidRPr="005669E6">
        <w:rPr>
          <w:color w:val="363435"/>
          <w:spacing w:val="22"/>
          <w:kern w:val="22"/>
          <w:sz w:val="22"/>
          <w:szCs w:val="22"/>
          <w:lang w:val="en-CA"/>
        </w:rPr>
        <w:t xml:space="preserve"> </w:t>
      </w:r>
      <w:r w:rsidRPr="005669E6">
        <w:rPr>
          <w:color w:val="363435"/>
          <w:spacing w:val="2"/>
          <w:w w:val="92"/>
          <w:kern w:val="22"/>
          <w:sz w:val="22"/>
          <w:szCs w:val="22"/>
          <w:lang w:val="en-CA"/>
        </w:rPr>
        <w:t>surviva</w:t>
      </w:r>
      <w:r w:rsidRPr="005669E6">
        <w:rPr>
          <w:color w:val="363435"/>
          <w:w w:val="92"/>
          <w:kern w:val="22"/>
          <w:sz w:val="22"/>
          <w:szCs w:val="22"/>
          <w:lang w:val="en-CA"/>
        </w:rPr>
        <w:t>l</w:t>
      </w:r>
      <w:r w:rsidRPr="005669E6">
        <w:rPr>
          <w:color w:val="363435"/>
          <w:spacing w:val="4"/>
          <w:w w:val="92"/>
          <w:kern w:val="22"/>
          <w:sz w:val="22"/>
          <w:szCs w:val="22"/>
          <w:lang w:val="en-CA"/>
        </w:rPr>
        <w:t xml:space="preserve"> </w:t>
      </w:r>
      <w:r w:rsidRPr="005669E6">
        <w:rPr>
          <w:color w:val="363435"/>
          <w:spacing w:val="2"/>
          <w:kern w:val="22"/>
          <w:sz w:val="22"/>
          <w:szCs w:val="22"/>
          <w:lang w:val="en-CA"/>
        </w:rPr>
        <w:t>o</w:t>
      </w:r>
      <w:r w:rsidRPr="005669E6">
        <w:rPr>
          <w:color w:val="363435"/>
          <w:kern w:val="22"/>
          <w:sz w:val="22"/>
          <w:szCs w:val="22"/>
          <w:lang w:val="en-CA"/>
        </w:rPr>
        <w:t>f</w:t>
      </w:r>
      <w:r w:rsidRPr="005669E6">
        <w:rPr>
          <w:color w:val="363435"/>
          <w:spacing w:val="-11"/>
          <w:kern w:val="22"/>
          <w:sz w:val="22"/>
          <w:szCs w:val="22"/>
          <w:lang w:val="en-CA"/>
        </w:rPr>
        <w:t xml:space="preserve"> </w:t>
      </w:r>
      <w:r w:rsidRPr="005669E6">
        <w:rPr>
          <w:color w:val="363435"/>
          <w:spacing w:val="2"/>
          <w:kern w:val="22"/>
          <w:sz w:val="22"/>
          <w:szCs w:val="22"/>
          <w:lang w:val="en-CA"/>
        </w:rPr>
        <w:t>coasta</w:t>
      </w:r>
      <w:r w:rsidRPr="005669E6">
        <w:rPr>
          <w:color w:val="363435"/>
          <w:kern w:val="22"/>
          <w:sz w:val="22"/>
          <w:szCs w:val="22"/>
          <w:lang w:val="en-CA"/>
        </w:rPr>
        <w:t>l</w:t>
      </w:r>
      <w:r w:rsidRPr="005669E6">
        <w:rPr>
          <w:color w:val="363435"/>
          <w:spacing w:val="-2"/>
          <w:kern w:val="22"/>
          <w:sz w:val="22"/>
          <w:szCs w:val="22"/>
          <w:lang w:val="en-CA"/>
        </w:rPr>
        <w:t xml:space="preserve"> </w:t>
      </w:r>
      <w:r w:rsidRPr="005669E6">
        <w:rPr>
          <w:color w:val="363435"/>
          <w:spacing w:val="2"/>
          <w:kern w:val="22"/>
          <w:sz w:val="22"/>
          <w:szCs w:val="22"/>
          <w:lang w:val="en-CA"/>
        </w:rPr>
        <w:t>communities.</w:t>
      </w:r>
    </w:p>
    <w:p w:rsidR="00C2189A" w:rsidRPr="005669E6" w:rsidRDefault="00C2189A" w:rsidP="00C2189A">
      <w:pPr>
        <w:jc w:val="both"/>
        <w:rPr>
          <w:rFonts w:eastAsia="Times New Roman"/>
          <w:color w:val="363435"/>
          <w:spacing w:val="2"/>
          <w:kern w:val="22"/>
          <w:sz w:val="22"/>
          <w:szCs w:val="22"/>
          <w:lang w:val="en-CA"/>
        </w:rPr>
      </w:pPr>
    </w:p>
    <w:p w:rsidR="00936CE6" w:rsidRPr="005669E6" w:rsidRDefault="00936CE6" w:rsidP="00C2189A">
      <w:pPr>
        <w:jc w:val="both"/>
        <w:rPr>
          <w:kern w:val="22"/>
          <w:sz w:val="22"/>
          <w:szCs w:val="22"/>
          <w:lang w:val="en-CA"/>
        </w:rPr>
      </w:pPr>
      <w:r w:rsidRPr="005669E6">
        <w:rPr>
          <w:w w:val="96"/>
          <w:kern w:val="22"/>
          <w:sz w:val="22"/>
          <w:szCs w:val="22"/>
          <w:lang w:val="en-CA"/>
        </w:rPr>
        <w:t>Indonesia’s</w:t>
      </w:r>
      <w:r w:rsidRPr="005669E6">
        <w:rPr>
          <w:spacing w:val="16"/>
          <w:w w:val="96"/>
          <w:kern w:val="22"/>
          <w:sz w:val="22"/>
          <w:szCs w:val="22"/>
          <w:lang w:val="en-CA"/>
        </w:rPr>
        <w:t xml:space="preserve"> </w:t>
      </w:r>
      <w:r w:rsidRPr="005669E6">
        <w:rPr>
          <w:kern w:val="22"/>
          <w:sz w:val="22"/>
          <w:szCs w:val="22"/>
          <w:lang w:val="en-CA"/>
        </w:rPr>
        <w:t>Plan</w:t>
      </w:r>
      <w:r w:rsidRPr="005669E6">
        <w:rPr>
          <w:spacing w:val="-7"/>
          <w:kern w:val="22"/>
          <w:sz w:val="22"/>
          <w:szCs w:val="22"/>
          <w:lang w:val="en-CA"/>
        </w:rPr>
        <w:t xml:space="preserve"> </w:t>
      </w:r>
      <w:r w:rsidRPr="005669E6">
        <w:rPr>
          <w:kern w:val="22"/>
          <w:sz w:val="22"/>
          <w:szCs w:val="22"/>
          <w:lang w:val="en-CA"/>
        </w:rPr>
        <w:t>of</w:t>
      </w:r>
      <w:r w:rsidRPr="005669E6">
        <w:rPr>
          <w:spacing w:val="4"/>
          <w:kern w:val="22"/>
          <w:sz w:val="22"/>
          <w:szCs w:val="22"/>
          <w:lang w:val="en-CA"/>
        </w:rPr>
        <w:t xml:space="preserve"> </w:t>
      </w:r>
      <w:r w:rsidRPr="005669E6">
        <w:rPr>
          <w:kern w:val="22"/>
          <w:sz w:val="22"/>
          <w:szCs w:val="22"/>
          <w:lang w:val="en-CA"/>
        </w:rPr>
        <w:t>Action</w:t>
      </w:r>
      <w:r w:rsidRPr="005669E6">
        <w:rPr>
          <w:spacing w:val="-11"/>
          <w:kern w:val="22"/>
          <w:sz w:val="22"/>
          <w:szCs w:val="22"/>
          <w:lang w:val="en-CA"/>
        </w:rPr>
        <w:t xml:space="preserve"> </w:t>
      </w:r>
      <w:r w:rsidRPr="005669E6">
        <w:rPr>
          <w:kern w:val="22"/>
          <w:sz w:val="22"/>
          <w:szCs w:val="22"/>
          <w:lang w:val="en-CA"/>
        </w:rPr>
        <w:t>mirrors</w:t>
      </w:r>
      <w:r w:rsidRPr="005669E6">
        <w:rPr>
          <w:spacing w:val="-19"/>
          <w:kern w:val="22"/>
          <w:sz w:val="22"/>
          <w:szCs w:val="22"/>
          <w:lang w:val="en-CA"/>
        </w:rPr>
        <w:t xml:space="preserve"> </w:t>
      </w:r>
      <w:r w:rsidRPr="005669E6">
        <w:rPr>
          <w:w w:val="109"/>
          <w:kern w:val="22"/>
          <w:sz w:val="22"/>
          <w:szCs w:val="22"/>
          <w:lang w:val="en-CA"/>
        </w:rPr>
        <w:t xml:space="preserve">the </w:t>
      </w:r>
      <w:r w:rsidRPr="005669E6">
        <w:rPr>
          <w:w w:val="96"/>
          <w:kern w:val="22"/>
          <w:sz w:val="22"/>
          <w:szCs w:val="22"/>
          <w:lang w:val="en-CA"/>
        </w:rPr>
        <w:t>layout,</w:t>
      </w:r>
      <w:r w:rsidRPr="005669E6">
        <w:rPr>
          <w:spacing w:val="-3"/>
          <w:w w:val="96"/>
          <w:kern w:val="22"/>
          <w:sz w:val="22"/>
          <w:szCs w:val="22"/>
          <w:lang w:val="en-CA"/>
        </w:rPr>
        <w:t xml:space="preserve"> </w:t>
      </w:r>
      <w:r w:rsidRPr="005669E6">
        <w:rPr>
          <w:kern w:val="22"/>
          <w:sz w:val="22"/>
          <w:szCs w:val="22"/>
          <w:lang w:val="en-CA"/>
        </w:rPr>
        <w:t>structure,</w:t>
      </w:r>
      <w:r w:rsidRPr="005669E6">
        <w:rPr>
          <w:spacing w:val="-6"/>
          <w:kern w:val="22"/>
          <w:sz w:val="22"/>
          <w:szCs w:val="22"/>
          <w:lang w:val="en-CA"/>
        </w:rPr>
        <w:t xml:space="preserve"> </w:t>
      </w:r>
      <w:r w:rsidRPr="005669E6">
        <w:rPr>
          <w:kern w:val="22"/>
          <w:sz w:val="22"/>
          <w:szCs w:val="22"/>
          <w:lang w:val="en-CA"/>
        </w:rPr>
        <w:t>as</w:t>
      </w:r>
      <w:r w:rsidRPr="005669E6">
        <w:rPr>
          <w:spacing w:val="-8"/>
          <w:kern w:val="22"/>
          <w:sz w:val="22"/>
          <w:szCs w:val="22"/>
          <w:lang w:val="en-CA"/>
        </w:rPr>
        <w:t xml:space="preserve"> </w:t>
      </w:r>
      <w:r w:rsidRPr="005669E6">
        <w:rPr>
          <w:w w:val="94"/>
          <w:kern w:val="22"/>
          <w:sz w:val="22"/>
          <w:szCs w:val="22"/>
          <w:lang w:val="en-CA"/>
        </w:rPr>
        <w:t>well</w:t>
      </w:r>
      <w:r w:rsidRPr="005669E6">
        <w:rPr>
          <w:spacing w:val="-2"/>
          <w:w w:val="94"/>
          <w:kern w:val="22"/>
          <w:sz w:val="22"/>
          <w:szCs w:val="22"/>
          <w:lang w:val="en-CA"/>
        </w:rPr>
        <w:t xml:space="preserve"> </w:t>
      </w:r>
      <w:r w:rsidRPr="005669E6">
        <w:rPr>
          <w:kern w:val="22"/>
          <w:sz w:val="22"/>
          <w:szCs w:val="22"/>
          <w:lang w:val="en-CA"/>
        </w:rPr>
        <w:t>as</w:t>
      </w:r>
      <w:r w:rsidRPr="005669E6">
        <w:rPr>
          <w:spacing w:val="-8"/>
          <w:kern w:val="22"/>
          <w:sz w:val="22"/>
          <w:szCs w:val="22"/>
          <w:lang w:val="en-CA"/>
        </w:rPr>
        <w:t xml:space="preserve"> </w:t>
      </w:r>
      <w:r w:rsidRPr="005669E6">
        <w:rPr>
          <w:kern w:val="22"/>
          <w:sz w:val="22"/>
          <w:szCs w:val="22"/>
          <w:lang w:val="en-CA"/>
        </w:rPr>
        <w:t>targets</w:t>
      </w:r>
      <w:r w:rsidRPr="005669E6">
        <w:rPr>
          <w:spacing w:val="17"/>
          <w:kern w:val="22"/>
          <w:sz w:val="22"/>
          <w:szCs w:val="22"/>
          <w:lang w:val="en-CA"/>
        </w:rPr>
        <w:t xml:space="preserve"> </w:t>
      </w:r>
      <w:r w:rsidRPr="005669E6">
        <w:rPr>
          <w:kern w:val="22"/>
          <w:sz w:val="22"/>
          <w:szCs w:val="22"/>
          <w:lang w:val="en-CA"/>
        </w:rPr>
        <w:t>laid out</w:t>
      </w:r>
      <w:r w:rsidRPr="005669E6">
        <w:rPr>
          <w:spacing w:val="23"/>
          <w:kern w:val="22"/>
          <w:sz w:val="22"/>
          <w:szCs w:val="22"/>
          <w:lang w:val="en-CA"/>
        </w:rPr>
        <w:t xml:space="preserve"> </w:t>
      </w:r>
      <w:r w:rsidRPr="005669E6">
        <w:rPr>
          <w:kern w:val="22"/>
          <w:sz w:val="22"/>
          <w:szCs w:val="22"/>
          <w:lang w:val="en-CA"/>
        </w:rPr>
        <w:t>in</w:t>
      </w:r>
      <w:r w:rsidRPr="005669E6">
        <w:rPr>
          <w:spacing w:val="-6"/>
          <w:kern w:val="22"/>
          <w:sz w:val="22"/>
          <w:szCs w:val="22"/>
          <w:lang w:val="en-CA"/>
        </w:rPr>
        <w:t xml:space="preserve"> </w:t>
      </w:r>
      <w:r w:rsidRPr="005669E6">
        <w:rPr>
          <w:kern w:val="22"/>
          <w:sz w:val="22"/>
          <w:szCs w:val="22"/>
          <w:lang w:val="en-CA"/>
        </w:rPr>
        <w:t>the</w:t>
      </w:r>
      <w:r w:rsidRPr="005669E6">
        <w:rPr>
          <w:spacing w:val="27"/>
          <w:kern w:val="22"/>
          <w:sz w:val="22"/>
          <w:szCs w:val="22"/>
          <w:lang w:val="en-CA"/>
        </w:rPr>
        <w:t xml:space="preserve"> </w:t>
      </w:r>
      <w:r w:rsidRPr="005669E6">
        <w:rPr>
          <w:w w:val="96"/>
          <w:kern w:val="22"/>
          <w:sz w:val="22"/>
          <w:szCs w:val="22"/>
          <w:lang w:val="en-CA"/>
        </w:rPr>
        <w:t>Regional</w:t>
      </w:r>
      <w:r w:rsidRPr="005669E6">
        <w:rPr>
          <w:spacing w:val="6"/>
          <w:w w:val="96"/>
          <w:kern w:val="22"/>
          <w:sz w:val="22"/>
          <w:szCs w:val="22"/>
          <w:lang w:val="en-CA"/>
        </w:rPr>
        <w:t xml:space="preserve"> </w:t>
      </w:r>
      <w:r w:rsidRPr="005669E6">
        <w:rPr>
          <w:kern w:val="22"/>
          <w:sz w:val="22"/>
          <w:szCs w:val="22"/>
          <w:lang w:val="en-CA"/>
        </w:rPr>
        <w:t>Plan</w:t>
      </w:r>
      <w:r w:rsidRPr="005669E6">
        <w:rPr>
          <w:spacing w:val="-17"/>
          <w:kern w:val="22"/>
          <w:sz w:val="22"/>
          <w:szCs w:val="22"/>
          <w:lang w:val="en-CA"/>
        </w:rPr>
        <w:t xml:space="preserve"> </w:t>
      </w:r>
      <w:r w:rsidRPr="005669E6">
        <w:rPr>
          <w:kern w:val="22"/>
          <w:sz w:val="22"/>
          <w:szCs w:val="22"/>
          <w:lang w:val="en-CA"/>
        </w:rPr>
        <w:t>of</w:t>
      </w:r>
      <w:r w:rsidRPr="005669E6">
        <w:rPr>
          <w:spacing w:val="-6"/>
          <w:kern w:val="22"/>
          <w:sz w:val="22"/>
          <w:szCs w:val="22"/>
          <w:lang w:val="en-CA"/>
        </w:rPr>
        <w:t xml:space="preserve"> </w:t>
      </w:r>
      <w:r w:rsidRPr="005669E6">
        <w:rPr>
          <w:kern w:val="22"/>
          <w:sz w:val="22"/>
          <w:szCs w:val="22"/>
          <w:lang w:val="en-CA"/>
        </w:rPr>
        <w:t>Action.</w:t>
      </w:r>
      <w:r w:rsidRPr="005669E6">
        <w:rPr>
          <w:spacing w:val="20"/>
          <w:kern w:val="22"/>
          <w:sz w:val="22"/>
          <w:szCs w:val="22"/>
          <w:lang w:val="en-CA"/>
        </w:rPr>
        <w:t xml:space="preserve"> </w:t>
      </w:r>
      <w:r w:rsidRPr="005669E6">
        <w:rPr>
          <w:kern w:val="22"/>
          <w:sz w:val="22"/>
          <w:szCs w:val="22"/>
          <w:lang w:val="en-CA"/>
        </w:rPr>
        <w:t>As with</w:t>
      </w:r>
      <w:r w:rsidRPr="005669E6">
        <w:rPr>
          <w:spacing w:val="20"/>
          <w:kern w:val="22"/>
          <w:sz w:val="22"/>
          <w:szCs w:val="22"/>
          <w:lang w:val="en-CA"/>
        </w:rPr>
        <w:t xml:space="preserve"> </w:t>
      </w:r>
      <w:r w:rsidRPr="005669E6">
        <w:rPr>
          <w:kern w:val="22"/>
          <w:sz w:val="22"/>
          <w:szCs w:val="22"/>
          <w:lang w:val="en-CA"/>
        </w:rPr>
        <w:t>the</w:t>
      </w:r>
      <w:r w:rsidRPr="005669E6">
        <w:rPr>
          <w:spacing w:val="44"/>
          <w:kern w:val="22"/>
          <w:sz w:val="22"/>
          <w:szCs w:val="22"/>
          <w:lang w:val="en-CA"/>
        </w:rPr>
        <w:t xml:space="preserve"> </w:t>
      </w:r>
      <w:r w:rsidRPr="005669E6">
        <w:rPr>
          <w:kern w:val="22"/>
          <w:sz w:val="22"/>
          <w:szCs w:val="22"/>
          <w:lang w:val="en-CA"/>
        </w:rPr>
        <w:t>Regional</w:t>
      </w:r>
      <w:r w:rsidRPr="005669E6">
        <w:rPr>
          <w:spacing w:val="-12"/>
          <w:kern w:val="22"/>
          <w:sz w:val="22"/>
          <w:szCs w:val="22"/>
          <w:lang w:val="en-CA"/>
        </w:rPr>
        <w:t xml:space="preserve"> </w:t>
      </w:r>
      <w:r w:rsidRPr="005669E6">
        <w:rPr>
          <w:kern w:val="22"/>
          <w:sz w:val="22"/>
          <w:szCs w:val="22"/>
          <w:lang w:val="en-CA"/>
        </w:rPr>
        <w:t>Plan of</w:t>
      </w:r>
      <w:r w:rsidRPr="005669E6">
        <w:rPr>
          <w:spacing w:val="11"/>
          <w:kern w:val="22"/>
          <w:sz w:val="22"/>
          <w:szCs w:val="22"/>
          <w:lang w:val="en-CA"/>
        </w:rPr>
        <w:t xml:space="preserve"> </w:t>
      </w:r>
      <w:r w:rsidRPr="005669E6">
        <w:rPr>
          <w:kern w:val="22"/>
          <w:sz w:val="22"/>
          <w:szCs w:val="22"/>
          <w:lang w:val="en-CA"/>
        </w:rPr>
        <w:t>Action,</w:t>
      </w:r>
      <w:r w:rsidRPr="005669E6">
        <w:rPr>
          <w:spacing w:val="-19"/>
          <w:kern w:val="22"/>
          <w:sz w:val="22"/>
          <w:szCs w:val="22"/>
          <w:lang w:val="en-CA"/>
        </w:rPr>
        <w:t xml:space="preserve"> </w:t>
      </w:r>
      <w:r w:rsidRPr="005669E6">
        <w:rPr>
          <w:w w:val="109"/>
          <w:kern w:val="22"/>
          <w:sz w:val="22"/>
          <w:szCs w:val="22"/>
          <w:lang w:val="en-CA"/>
        </w:rPr>
        <w:t xml:space="preserve">the </w:t>
      </w:r>
      <w:r w:rsidRPr="005669E6">
        <w:rPr>
          <w:kern w:val="22"/>
          <w:sz w:val="22"/>
          <w:szCs w:val="22"/>
          <w:lang w:val="en-CA"/>
        </w:rPr>
        <w:t>National</w:t>
      </w:r>
      <w:r w:rsidRPr="005669E6">
        <w:rPr>
          <w:spacing w:val="48"/>
          <w:kern w:val="22"/>
          <w:sz w:val="22"/>
          <w:szCs w:val="22"/>
          <w:lang w:val="en-CA"/>
        </w:rPr>
        <w:t xml:space="preserve"> </w:t>
      </w:r>
      <w:r w:rsidRPr="005669E6">
        <w:rPr>
          <w:kern w:val="22"/>
          <w:sz w:val="22"/>
          <w:szCs w:val="22"/>
          <w:lang w:val="en-CA"/>
        </w:rPr>
        <w:t>Plan</w:t>
      </w:r>
      <w:r w:rsidRPr="005669E6">
        <w:rPr>
          <w:spacing w:val="51"/>
          <w:kern w:val="22"/>
          <w:sz w:val="22"/>
          <w:szCs w:val="22"/>
          <w:lang w:val="en-CA"/>
        </w:rPr>
        <w:t xml:space="preserve"> </w:t>
      </w:r>
      <w:r w:rsidRPr="005669E6">
        <w:rPr>
          <w:kern w:val="22"/>
          <w:sz w:val="22"/>
          <w:szCs w:val="22"/>
          <w:lang w:val="en-CA"/>
        </w:rPr>
        <w:t>of Action</w:t>
      </w:r>
      <w:r w:rsidRPr="005669E6">
        <w:rPr>
          <w:spacing w:val="47"/>
          <w:kern w:val="22"/>
          <w:sz w:val="22"/>
          <w:szCs w:val="22"/>
          <w:lang w:val="en-CA"/>
        </w:rPr>
        <w:t xml:space="preserve"> </w:t>
      </w:r>
      <w:proofErr w:type="gramStart"/>
      <w:r w:rsidRPr="005669E6">
        <w:rPr>
          <w:kern w:val="22"/>
          <w:sz w:val="22"/>
          <w:szCs w:val="22"/>
          <w:lang w:val="en-CA"/>
        </w:rPr>
        <w:t xml:space="preserve">consists </w:t>
      </w:r>
      <w:r w:rsidRPr="005669E6">
        <w:rPr>
          <w:spacing w:val="9"/>
          <w:kern w:val="22"/>
          <w:sz w:val="22"/>
          <w:szCs w:val="22"/>
          <w:lang w:val="en-CA"/>
        </w:rPr>
        <w:t xml:space="preserve"> </w:t>
      </w:r>
      <w:r w:rsidRPr="005669E6">
        <w:rPr>
          <w:kern w:val="22"/>
          <w:sz w:val="22"/>
          <w:szCs w:val="22"/>
          <w:lang w:val="en-CA"/>
        </w:rPr>
        <w:t>of</w:t>
      </w:r>
      <w:proofErr w:type="gramEnd"/>
      <w:r w:rsidRPr="005669E6">
        <w:rPr>
          <w:kern w:val="22"/>
          <w:sz w:val="22"/>
          <w:szCs w:val="22"/>
          <w:lang w:val="en-CA"/>
        </w:rPr>
        <w:t xml:space="preserve"> </w:t>
      </w:r>
      <w:r w:rsidRPr="005669E6">
        <w:rPr>
          <w:color w:val="363435"/>
          <w:spacing w:val="2"/>
          <w:kern w:val="22"/>
          <w:sz w:val="22"/>
          <w:szCs w:val="22"/>
          <w:lang w:val="en-CA"/>
        </w:rPr>
        <w:t>tw</w:t>
      </w:r>
      <w:r w:rsidRPr="005669E6">
        <w:rPr>
          <w:color w:val="363435"/>
          <w:kern w:val="22"/>
          <w:sz w:val="22"/>
          <w:szCs w:val="22"/>
          <w:lang w:val="en-CA"/>
        </w:rPr>
        <w:t>o</w:t>
      </w:r>
      <w:r w:rsidRPr="005669E6">
        <w:rPr>
          <w:color w:val="363435"/>
          <w:spacing w:val="28"/>
          <w:kern w:val="22"/>
          <w:sz w:val="22"/>
          <w:szCs w:val="22"/>
          <w:lang w:val="en-CA"/>
        </w:rPr>
        <w:t xml:space="preserve"> </w:t>
      </w:r>
      <w:r w:rsidRPr="005669E6">
        <w:rPr>
          <w:color w:val="363435"/>
          <w:spacing w:val="2"/>
          <w:kern w:val="22"/>
          <w:sz w:val="22"/>
          <w:szCs w:val="22"/>
          <w:lang w:val="en-CA"/>
        </w:rPr>
        <w:t>majo</w:t>
      </w:r>
      <w:r w:rsidRPr="005669E6">
        <w:rPr>
          <w:color w:val="363435"/>
          <w:kern w:val="22"/>
          <w:sz w:val="22"/>
          <w:szCs w:val="22"/>
          <w:lang w:val="en-CA"/>
        </w:rPr>
        <w:t>r</w:t>
      </w:r>
      <w:r w:rsidRPr="005669E6">
        <w:rPr>
          <w:color w:val="363435"/>
          <w:spacing w:val="10"/>
          <w:kern w:val="22"/>
          <w:sz w:val="22"/>
          <w:szCs w:val="22"/>
          <w:lang w:val="en-CA"/>
        </w:rPr>
        <w:t xml:space="preserve"> </w:t>
      </w:r>
      <w:r w:rsidRPr="005669E6">
        <w:rPr>
          <w:color w:val="363435"/>
          <w:spacing w:val="2"/>
          <w:kern w:val="22"/>
          <w:sz w:val="22"/>
          <w:szCs w:val="22"/>
          <w:lang w:val="en-CA"/>
        </w:rPr>
        <w:t>section</w:t>
      </w:r>
      <w:r w:rsidRPr="005669E6">
        <w:rPr>
          <w:color w:val="363435"/>
          <w:kern w:val="22"/>
          <w:sz w:val="22"/>
          <w:szCs w:val="22"/>
          <w:lang w:val="en-CA"/>
        </w:rPr>
        <w:t>;</w:t>
      </w:r>
      <w:r w:rsidRPr="005669E6">
        <w:rPr>
          <w:color w:val="363435"/>
          <w:spacing w:val="1"/>
          <w:kern w:val="22"/>
          <w:sz w:val="22"/>
          <w:szCs w:val="22"/>
          <w:lang w:val="en-CA"/>
        </w:rPr>
        <w:t xml:space="preserve"> </w:t>
      </w:r>
      <w:r w:rsidRPr="005669E6">
        <w:rPr>
          <w:color w:val="363435"/>
          <w:spacing w:val="2"/>
          <w:kern w:val="22"/>
          <w:sz w:val="22"/>
          <w:szCs w:val="22"/>
          <w:lang w:val="en-CA"/>
        </w:rPr>
        <w:t>th</w:t>
      </w:r>
      <w:r w:rsidRPr="005669E6">
        <w:rPr>
          <w:color w:val="363435"/>
          <w:kern w:val="22"/>
          <w:sz w:val="22"/>
          <w:szCs w:val="22"/>
          <w:lang w:val="en-CA"/>
        </w:rPr>
        <w:t>e</w:t>
      </w:r>
      <w:r w:rsidRPr="005669E6">
        <w:rPr>
          <w:color w:val="363435"/>
          <w:spacing w:val="39"/>
          <w:kern w:val="22"/>
          <w:sz w:val="22"/>
          <w:szCs w:val="22"/>
          <w:lang w:val="en-CA"/>
        </w:rPr>
        <w:t xml:space="preserve"> </w:t>
      </w:r>
      <w:r w:rsidRPr="005669E6">
        <w:rPr>
          <w:color w:val="363435"/>
          <w:spacing w:val="2"/>
          <w:kern w:val="22"/>
          <w:sz w:val="22"/>
          <w:szCs w:val="22"/>
          <w:lang w:val="en-CA"/>
        </w:rPr>
        <w:t>firs</w:t>
      </w:r>
      <w:r w:rsidRPr="005669E6">
        <w:rPr>
          <w:color w:val="363435"/>
          <w:kern w:val="22"/>
          <w:sz w:val="22"/>
          <w:szCs w:val="22"/>
          <w:lang w:val="en-CA"/>
        </w:rPr>
        <w:t>t</w:t>
      </w:r>
      <w:r w:rsidRPr="005669E6">
        <w:rPr>
          <w:color w:val="363435"/>
          <w:spacing w:val="-20"/>
          <w:kern w:val="22"/>
          <w:sz w:val="22"/>
          <w:szCs w:val="22"/>
          <w:lang w:val="en-CA"/>
        </w:rPr>
        <w:t xml:space="preserve"> </w:t>
      </w:r>
      <w:r w:rsidRPr="005669E6">
        <w:rPr>
          <w:color w:val="363435"/>
          <w:spacing w:val="2"/>
          <w:kern w:val="22"/>
          <w:sz w:val="22"/>
          <w:szCs w:val="22"/>
          <w:lang w:val="en-CA"/>
        </w:rPr>
        <w:t>cover</w:t>
      </w:r>
      <w:r w:rsidRPr="005669E6">
        <w:rPr>
          <w:color w:val="363435"/>
          <w:kern w:val="22"/>
          <w:sz w:val="22"/>
          <w:szCs w:val="22"/>
          <w:lang w:val="en-CA"/>
        </w:rPr>
        <w:t>s</w:t>
      </w:r>
      <w:r w:rsidRPr="005669E6">
        <w:rPr>
          <w:color w:val="363435"/>
          <w:spacing w:val="9"/>
          <w:kern w:val="22"/>
          <w:sz w:val="22"/>
          <w:szCs w:val="22"/>
          <w:lang w:val="en-CA"/>
        </w:rPr>
        <w:t xml:space="preserve"> </w:t>
      </w:r>
      <w:r w:rsidRPr="005669E6">
        <w:rPr>
          <w:color w:val="363435"/>
          <w:spacing w:val="2"/>
          <w:kern w:val="22"/>
          <w:sz w:val="22"/>
          <w:szCs w:val="22"/>
          <w:lang w:val="en-CA"/>
        </w:rPr>
        <w:t>th</w:t>
      </w:r>
      <w:r w:rsidRPr="005669E6">
        <w:rPr>
          <w:color w:val="363435"/>
          <w:kern w:val="22"/>
          <w:sz w:val="22"/>
          <w:szCs w:val="22"/>
          <w:lang w:val="en-CA"/>
        </w:rPr>
        <w:t>e</w:t>
      </w:r>
      <w:r w:rsidRPr="005669E6">
        <w:rPr>
          <w:color w:val="363435"/>
          <w:spacing w:val="39"/>
          <w:kern w:val="22"/>
          <w:sz w:val="22"/>
          <w:szCs w:val="22"/>
          <w:lang w:val="en-CA"/>
        </w:rPr>
        <w:t xml:space="preserve"> </w:t>
      </w:r>
      <w:r w:rsidRPr="005669E6">
        <w:rPr>
          <w:color w:val="363435"/>
          <w:spacing w:val="2"/>
          <w:kern w:val="22"/>
          <w:sz w:val="22"/>
          <w:szCs w:val="22"/>
          <w:lang w:val="en-CA"/>
        </w:rPr>
        <w:t>overarchin</w:t>
      </w:r>
      <w:r w:rsidRPr="005669E6">
        <w:rPr>
          <w:color w:val="363435"/>
          <w:kern w:val="22"/>
          <w:sz w:val="22"/>
          <w:szCs w:val="22"/>
          <w:lang w:val="en-CA"/>
        </w:rPr>
        <w:t>g</w:t>
      </w:r>
      <w:r w:rsidRPr="005669E6">
        <w:rPr>
          <w:color w:val="363435"/>
          <w:spacing w:val="15"/>
          <w:kern w:val="22"/>
          <w:sz w:val="22"/>
          <w:szCs w:val="22"/>
          <w:lang w:val="en-CA"/>
        </w:rPr>
        <w:t xml:space="preserve"> </w:t>
      </w:r>
      <w:r w:rsidRPr="005669E6">
        <w:rPr>
          <w:color w:val="363435"/>
          <w:spacing w:val="2"/>
          <w:kern w:val="22"/>
          <w:sz w:val="22"/>
          <w:szCs w:val="22"/>
          <w:lang w:val="en-CA"/>
        </w:rPr>
        <w:t>commitment</w:t>
      </w:r>
      <w:r w:rsidRPr="005669E6">
        <w:rPr>
          <w:color w:val="363435"/>
          <w:kern w:val="22"/>
          <w:sz w:val="22"/>
          <w:szCs w:val="22"/>
          <w:lang w:val="en-CA"/>
        </w:rPr>
        <w:t xml:space="preserve">s </w:t>
      </w:r>
      <w:r w:rsidRPr="005669E6">
        <w:rPr>
          <w:color w:val="363435"/>
          <w:spacing w:val="8"/>
          <w:kern w:val="22"/>
          <w:sz w:val="22"/>
          <w:szCs w:val="22"/>
          <w:lang w:val="en-CA"/>
        </w:rPr>
        <w:t xml:space="preserve"> </w:t>
      </w:r>
      <w:r w:rsidRPr="005669E6">
        <w:rPr>
          <w:color w:val="363435"/>
          <w:spacing w:val="2"/>
          <w:kern w:val="22"/>
          <w:sz w:val="22"/>
          <w:szCs w:val="22"/>
          <w:lang w:val="en-CA"/>
        </w:rPr>
        <w:t>specifi</w:t>
      </w:r>
      <w:r w:rsidRPr="005669E6">
        <w:rPr>
          <w:color w:val="363435"/>
          <w:kern w:val="22"/>
          <w:sz w:val="22"/>
          <w:szCs w:val="22"/>
          <w:lang w:val="en-CA"/>
        </w:rPr>
        <w:t>c</w:t>
      </w:r>
      <w:r w:rsidRPr="005669E6">
        <w:rPr>
          <w:color w:val="363435"/>
          <w:spacing w:val="-12"/>
          <w:kern w:val="22"/>
          <w:sz w:val="22"/>
          <w:szCs w:val="22"/>
          <w:lang w:val="en-CA"/>
        </w:rPr>
        <w:t xml:space="preserve"> </w:t>
      </w:r>
      <w:r w:rsidRPr="005669E6">
        <w:rPr>
          <w:color w:val="363435"/>
          <w:spacing w:val="2"/>
          <w:kern w:val="22"/>
          <w:sz w:val="22"/>
          <w:szCs w:val="22"/>
          <w:lang w:val="en-CA"/>
        </w:rPr>
        <w:t>t</w:t>
      </w:r>
      <w:r w:rsidRPr="005669E6">
        <w:rPr>
          <w:color w:val="363435"/>
          <w:kern w:val="22"/>
          <w:sz w:val="22"/>
          <w:szCs w:val="22"/>
          <w:lang w:val="en-CA"/>
        </w:rPr>
        <w:t>o</w:t>
      </w:r>
      <w:r w:rsidRPr="005669E6">
        <w:rPr>
          <w:color w:val="363435"/>
          <w:spacing w:val="29"/>
          <w:kern w:val="22"/>
          <w:sz w:val="22"/>
          <w:szCs w:val="22"/>
          <w:lang w:val="en-CA"/>
        </w:rPr>
        <w:t xml:space="preserve"> </w:t>
      </w:r>
      <w:r w:rsidRPr="005669E6">
        <w:rPr>
          <w:color w:val="363435"/>
          <w:spacing w:val="2"/>
          <w:kern w:val="22"/>
          <w:sz w:val="22"/>
          <w:szCs w:val="22"/>
          <w:lang w:val="en-CA"/>
        </w:rPr>
        <w:t>Indonesia’ positio</w:t>
      </w:r>
      <w:r w:rsidRPr="005669E6">
        <w:rPr>
          <w:color w:val="363435"/>
          <w:kern w:val="22"/>
          <w:sz w:val="22"/>
          <w:szCs w:val="22"/>
          <w:lang w:val="en-CA"/>
        </w:rPr>
        <w:t>n</w:t>
      </w:r>
      <w:r w:rsidRPr="005669E6">
        <w:rPr>
          <w:color w:val="363435"/>
          <w:spacing w:val="-6"/>
          <w:kern w:val="22"/>
          <w:sz w:val="22"/>
          <w:szCs w:val="22"/>
          <w:lang w:val="en-CA"/>
        </w:rPr>
        <w:t xml:space="preserve"> </w:t>
      </w:r>
      <w:r w:rsidRPr="005669E6">
        <w:rPr>
          <w:color w:val="363435"/>
          <w:spacing w:val="2"/>
          <w:kern w:val="22"/>
          <w:sz w:val="22"/>
          <w:szCs w:val="22"/>
          <w:lang w:val="en-CA"/>
        </w:rPr>
        <w:t>an</w:t>
      </w:r>
      <w:r w:rsidRPr="005669E6">
        <w:rPr>
          <w:color w:val="363435"/>
          <w:kern w:val="22"/>
          <w:sz w:val="22"/>
          <w:szCs w:val="22"/>
          <w:lang w:val="en-CA"/>
        </w:rPr>
        <w:t>d</w:t>
      </w:r>
      <w:r w:rsidRPr="005669E6">
        <w:rPr>
          <w:color w:val="363435"/>
          <w:spacing w:val="14"/>
          <w:kern w:val="22"/>
          <w:sz w:val="22"/>
          <w:szCs w:val="22"/>
          <w:lang w:val="en-CA"/>
        </w:rPr>
        <w:t xml:space="preserve"> </w:t>
      </w:r>
      <w:r w:rsidRPr="005669E6">
        <w:rPr>
          <w:color w:val="363435"/>
          <w:spacing w:val="2"/>
          <w:kern w:val="22"/>
          <w:sz w:val="22"/>
          <w:szCs w:val="22"/>
          <w:lang w:val="en-CA"/>
        </w:rPr>
        <w:t>condition</w:t>
      </w:r>
      <w:r w:rsidRPr="005669E6">
        <w:rPr>
          <w:color w:val="363435"/>
          <w:kern w:val="22"/>
          <w:sz w:val="22"/>
          <w:szCs w:val="22"/>
          <w:lang w:val="en-CA"/>
        </w:rPr>
        <w:t>s</w:t>
      </w:r>
      <w:r w:rsidRPr="005669E6">
        <w:rPr>
          <w:color w:val="363435"/>
          <w:spacing w:val="4"/>
          <w:kern w:val="22"/>
          <w:sz w:val="22"/>
          <w:szCs w:val="22"/>
          <w:lang w:val="en-CA"/>
        </w:rPr>
        <w:t xml:space="preserve"> </w:t>
      </w:r>
      <w:r w:rsidRPr="005669E6">
        <w:rPr>
          <w:color w:val="363435"/>
          <w:spacing w:val="2"/>
          <w:kern w:val="22"/>
          <w:sz w:val="22"/>
          <w:szCs w:val="22"/>
          <w:lang w:val="en-CA"/>
        </w:rPr>
        <w:t>an</w:t>
      </w:r>
      <w:r w:rsidRPr="005669E6">
        <w:rPr>
          <w:color w:val="363435"/>
          <w:kern w:val="22"/>
          <w:sz w:val="22"/>
          <w:szCs w:val="22"/>
          <w:lang w:val="en-CA"/>
        </w:rPr>
        <w:t>d</w:t>
      </w:r>
      <w:r w:rsidRPr="005669E6">
        <w:rPr>
          <w:color w:val="363435"/>
          <w:spacing w:val="14"/>
          <w:kern w:val="22"/>
          <w:sz w:val="22"/>
          <w:szCs w:val="22"/>
          <w:lang w:val="en-CA"/>
        </w:rPr>
        <w:t xml:space="preserve"> </w:t>
      </w:r>
      <w:r w:rsidRPr="005669E6">
        <w:rPr>
          <w:color w:val="363435"/>
          <w:spacing w:val="2"/>
          <w:kern w:val="22"/>
          <w:sz w:val="22"/>
          <w:szCs w:val="22"/>
          <w:lang w:val="en-CA"/>
        </w:rPr>
        <w:t>th</w:t>
      </w:r>
      <w:r w:rsidRPr="005669E6">
        <w:rPr>
          <w:color w:val="363435"/>
          <w:kern w:val="22"/>
          <w:sz w:val="22"/>
          <w:szCs w:val="22"/>
          <w:lang w:val="en-CA"/>
        </w:rPr>
        <w:t>e</w:t>
      </w:r>
      <w:r w:rsidRPr="005669E6">
        <w:rPr>
          <w:color w:val="363435"/>
          <w:spacing w:val="19"/>
          <w:kern w:val="22"/>
          <w:sz w:val="22"/>
          <w:szCs w:val="22"/>
          <w:lang w:val="en-CA"/>
        </w:rPr>
        <w:t xml:space="preserve"> </w:t>
      </w:r>
      <w:r w:rsidRPr="005669E6">
        <w:rPr>
          <w:color w:val="363435"/>
          <w:spacing w:val="2"/>
          <w:kern w:val="22"/>
          <w:sz w:val="22"/>
          <w:szCs w:val="22"/>
          <w:lang w:val="en-CA"/>
        </w:rPr>
        <w:t>secon</w:t>
      </w:r>
      <w:r w:rsidRPr="005669E6">
        <w:rPr>
          <w:color w:val="363435"/>
          <w:kern w:val="22"/>
          <w:sz w:val="22"/>
          <w:szCs w:val="22"/>
          <w:lang w:val="en-CA"/>
        </w:rPr>
        <w:t>d</w:t>
      </w:r>
      <w:r w:rsidRPr="005669E6">
        <w:rPr>
          <w:color w:val="363435"/>
          <w:spacing w:val="25"/>
          <w:kern w:val="22"/>
          <w:sz w:val="22"/>
          <w:szCs w:val="22"/>
          <w:lang w:val="en-CA"/>
        </w:rPr>
        <w:t xml:space="preserve"> </w:t>
      </w:r>
      <w:r w:rsidRPr="005669E6">
        <w:rPr>
          <w:color w:val="363435"/>
          <w:spacing w:val="2"/>
          <w:w w:val="91"/>
          <w:kern w:val="22"/>
          <w:sz w:val="22"/>
          <w:szCs w:val="22"/>
          <w:lang w:val="en-CA"/>
        </w:rPr>
        <w:t>lay</w:t>
      </w:r>
      <w:r w:rsidRPr="005669E6">
        <w:rPr>
          <w:color w:val="363435"/>
          <w:w w:val="91"/>
          <w:kern w:val="22"/>
          <w:sz w:val="22"/>
          <w:szCs w:val="22"/>
          <w:lang w:val="en-CA"/>
        </w:rPr>
        <w:t xml:space="preserve">s </w:t>
      </w:r>
      <w:r w:rsidRPr="005669E6">
        <w:rPr>
          <w:color w:val="363435"/>
          <w:spacing w:val="2"/>
          <w:kern w:val="22"/>
          <w:sz w:val="22"/>
          <w:szCs w:val="22"/>
          <w:lang w:val="en-CA"/>
        </w:rPr>
        <w:t>ou</w:t>
      </w:r>
      <w:r w:rsidRPr="005669E6">
        <w:rPr>
          <w:color w:val="363435"/>
          <w:kern w:val="22"/>
          <w:sz w:val="22"/>
          <w:szCs w:val="22"/>
          <w:lang w:val="en-CA"/>
        </w:rPr>
        <w:t>t</w:t>
      </w:r>
      <w:r w:rsidRPr="005669E6">
        <w:rPr>
          <w:color w:val="363435"/>
          <w:spacing w:val="15"/>
          <w:kern w:val="22"/>
          <w:sz w:val="22"/>
          <w:szCs w:val="22"/>
          <w:lang w:val="en-CA"/>
        </w:rPr>
        <w:t xml:space="preserve"> </w:t>
      </w:r>
      <w:r w:rsidRPr="005669E6">
        <w:rPr>
          <w:color w:val="363435"/>
          <w:spacing w:val="2"/>
          <w:w w:val="96"/>
          <w:kern w:val="22"/>
          <w:sz w:val="22"/>
          <w:szCs w:val="22"/>
          <w:lang w:val="en-CA"/>
        </w:rPr>
        <w:t>specifi</w:t>
      </w:r>
      <w:r w:rsidRPr="005669E6">
        <w:rPr>
          <w:color w:val="363435"/>
          <w:w w:val="96"/>
          <w:kern w:val="22"/>
          <w:sz w:val="22"/>
          <w:szCs w:val="22"/>
          <w:lang w:val="en-CA"/>
        </w:rPr>
        <w:t>c</w:t>
      </w:r>
      <w:r w:rsidRPr="005669E6">
        <w:rPr>
          <w:color w:val="363435"/>
          <w:spacing w:val="-2"/>
          <w:w w:val="96"/>
          <w:kern w:val="22"/>
          <w:sz w:val="22"/>
          <w:szCs w:val="22"/>
          <w:lang w:val="en-CA"/>
        </w:rPr>
        <w:t xml:space="preserve"> </w:t>
      </w:r>
      <w:r w:rsidRPr="005669E6">
        <w:rPr>
          <w:color w:val="363435"/>
          <w:spacing w:val="2"/>
          <w:kern w:val="22"/>
          <w:sz w:val="22"/>
          <w:szCs w:val="22"/>
          <w:lang w:val="en-CA"/>
        </w:rPr>
        <w:t>commitment</w:t>
      </w:r>
      <w:r w:rsidRPr="005669E6">
        <w:rPr>
          <w:color w:val="363435"/>
          <w:kern w:val="22"/>
          <w:sz w:val="22"/>
          <w:szCs w:val="22"/>
          <w:lang w:val="en-CA"/>
        </w:rPr>
        <w:t>s</w:t>
      </w:r>
      <w:r w:rsidRPr="005669E6">
        <w:rPr>
          <w:color w:val="363435"/>
          <w:spacing w:val="43"/>
          <w:kern w:val="22"/>
          <w:sz w:val="22"/>
          <w:szCs w:val="22"/>
          <w:lang w:val="en-CA"/>
        </w:rPr>
        <w:t xml:space="preserve"> </w:t>
      </w:r>
      <w:r w:rsidRPr="005669E6">
        <w:rPr>
          <w:color w:val="363435"/>
          <w:spacing w:val="2"/>
          <w:kern w:val="22"/>
          <w:sz w:val="22"/>
          <w:szCs w:val="22"/>
          <w:lang w:val="en-CA"/>
        </w:rPr>
        <w:t>relate</w:t>
      </w:r>
      <w:r w:rsidRPr="005669E6">
        <w:rPr>
          <w:color w:val="363435"/>
          <w:kern w:val="22"/>
          <w:sz w:val="22"/>
          <w:szCs w:val="22"/>
          <w:lang w:val="en-CA"/>
        </w:rPr>
        <w:t>d</w:t>
      </w:r>
      <w:r w:rsidRPr="005669E6">
        <w:rPr>
          <w:color w:val="363435"/>
          <w:spacing w:val="7"/>
          <w:kern w:val="22"/>
          <w:sz w:val="22"/>
          <w:szCs w:val="22"/>
          <w:lang w:val="en-CA"/>
        </w:rPr>
        <w:t xml:space="preserve"> </w:t>
      </w:r>
      <w:r w:rsidRPr="005669E6">
        <w:rPr>
          <w:color w:val="363435"/>
          <w:spacing w:val="2"/>
          <w:kern w:val="22"/>
          <w:sz w:val="22"/>
          <w:szCs w:val="22"/>
          <w:lang w:val="en-CA"/>
        </w:rPr>
        <w:t>t</w:t>
      </w:r>
      <w:r w:rsidRPr="005669E6">
        <w:rPr>
          <w:color w:val="363435"/>
          <w:kern w:val="22"/>
          <w:sz w:val="22"/>
          <w:szCs w:val="22"/>
          <w:lang w:val="en-CA"/>
        </w:rPr>
        <w:t>o</w:t>
      </w:r>
      <w:r w:rsidRPr="005669E6">
        <w:rPr>
          <w:color w:val="363435"/>
          <w:spacing w:val="9"/>
          <w:kern w:val="22"/>
          <w:sz w:val="22"/>
          <w:szCs w:val="22"/>
          <w:lang w:val="en-CA"/>
        </w:rPr>
        <w:t xml:space="preserve"> </w:t>
      </w:r>
      <w:r w:rsidRPr="005669E6">
        <w:rPr>
          <w:color w:val="363435"/>
          <w:spacing w:val="2"/>
          <w:kern w:val="22"/>
          <w:sz w:val="22"/>
          <w:szCs w:val="22"/>
          <w:lang w:val="en-CA"/>
        </w:rPr>
        <w:t>priority action</w:t>
      </w:r>
      <w:r w:rsidRPr="005669E6">
        <w:rPr>
          <w:color w:val="363435"/>
          <w:kern w:val="22"/>
          <w:sz w:val="22"/>
          <w:szCs w:val="22"/>
          <w:lang w:val="en-CA"/>
        </w:rPr>
        <w:t>s</w:t>
      </w:r>
      <w:r w:rsidRPr="005669E6">
        <w:rPr>
          <w:color w:val="363435"/>
          <w:spacing w:val="-1"/>
          <w:kern w:val="22"/>
          <w:sz w:val="22"/>
          <w:szCs w:val="22"/>
          <w:lang w:val="en-CA"/>
        </w:rPr>
        <w:t xml:space="preserve"> </w:t>
      </w:r>
      <w:r w:rsidRPr="005669E6">
        <w:rPr>
          <w:color w:val="363435"/>
          <w:spacing w:val="2"/>
          <w:kern w:val="22"/>
          <w:sz w:val="22"/>
          <w:szCs w:val="22"/>
          <w:lang w:val="en-CA"/>
        </w:rPr>
        <w:t>aim</w:t>
      </w:r>
      <w:r w:rsidRPr="005669E6">
        <w:rPr>
          <w:color w:val="363435"/>
          <w:kern w:val="22"/>
          <w:sz w:val="22"/>
          <w:szCs w:val="22"/>
          <w:lang w:val="en-CA"/>
        </w:rPr>
        <w:t>s</w:t>
      </w:r>
      <w:r w:rsidRPr="005669E6">
        <w:rPr>
          <w:color w:val="363435"/>
          <w:spacing w:val="-15"/>
          <w:kern w:val="22"/>
          <w:sz w:val="22"/>
          <w:szCs w:val="22"/>
          <w:lang w:val="en-CA"/>
        </w:rPr>
        <w:t xml:space="preserve"> </w:t>
      </w:r>
      <w:r w:rsidRPr="005669E6">
        <w:rPr>
          <w:color w:val="363435"/>
          <w:spacing w:val="2"/>
          <w:kern w:val="22"/>
          <w:sz w:val="22"/>
          <w:szCs w:val="22"/>
          <w:lang w:val="en-CA"/>
        </w:rPr>
        <w:t>t</w:t>
      </w:r>
      <w:r w:rsidRPr="005669E6">
        <w:rPr>
          <w:color w:val="363435"/>
          <w:kern w:val="22"/>
          <w:sz w:val="22"/>
          <w:szCs w:val="22"/>
          <w:lang w:val="en-CA"/>
        </w:rPr>
        <w:t>o</w:t>
      </w:r>
      <w:r w:rsidRPr="005669E6">
        <w:rPr>
          <w:color w:val="363435"/>
          <w:spacing w:val="7"/>
          <w:kern w:val="22"/>
          <w:sz w:val="22"/>
          <w:szCs w:val="22"/>
          <w:lang w:val="en-CA"/>
        </w:rPr>
        <w:t xml:space="preserve"> </w:t>
      </w:r>
      <w:r w:rsidRPr="005669E6">
        <w:rPr>
          <w:color w:val="363435"/>
          <w:spacing w:val="2"/>
          <w:kern w:val="22"/>
          <w:sz w:val="22"/>
          <w:szCs w:val="22"/>
          <w:lang w:val="en-CA"/>
        </w:rPr>
        <w:t>achiev</w:t>
      </w:r>
      <w:r w:rsidRPr="005669E6">
        <w:rPr>
          <w:color w:val="363435"/>
          <w:kern w:val="22"/>
          <w:sz w:val="22"/>
          <w:szCs w:val="22"/>
          <w:lang w:val="en-CA"/>
        </w:rPr>
        <w:t>e</w:t>
      </w:r>
      <w:r w:rsidRPr="005669E6">
        <w:rPr>
          <w:color w:val="363435"/>
          <w:spacing w:val="-7"/>
          <w:kern w:val="22"/>
          <w:sz w:val="22"/>
          <w:szCs w:val="22"/>
          <w:lang w:val="en-CA"/>
        </w:rPr>
        <w:t xml:space="preserve"> </w:t>
      </w:r>
      <w:r w:rsidRPr="005669E6">
        <w:rPr>
          <w:color w:val="363435"/>
          <w:spacing w:val="2"/>
          <w:kern w:val="22"/>
          <w:sz w:val="22"/>
          <w:szCs w:val="22"/>
          <w:lang w:val="en-CA"/>
        </w:rPr>
        <w:t>target</w:t>
      </w:r>
      <w:r w:rsidRPr="005669E6">
        <w:rPr>
          <w:color w:val="363435"/>
          <w:kern w:val="22"/>
          <w:sz w:val="22"/>
          <w:szCs w:val="22"/>
          <w:lang w:val="en-CA"/>
        </w:rPr>
        <w:t>s</w:t>
      </w:r>
      <w:r w:rsidRPr="005669E6">
        <w:rPr>
          <w:color w:val="363435"/>
          <w:spacing w:val="16"/>
          <w:kern w:val="22"/>
          <w:sz w:val="22"/>
          <w:szCs w:val="22"/>
          <w:lang w:val="en-CA"/>
        </w:rPr>
        <w:t xml:space="preserve"> </w:t>
      </w:r>
      <w:r w:rsidRPr="005669E6">
        <w:rPr>
          <w:color w:val="363435"/>
          <w:spacing w:val="2"/>
          <w:kern w:val="22"/>
          <w:sz w:val="22"/>
          <w:szCs w:val="22"/>
          <w:lang w:val="en-CA"/>
        </w:rPr>
        <w:t>agree</w:t>
      </w:r>
      <w:r w:rsidRPr="005669E6">
        <w:rPr>
          <w:color w:val="363435"/>
          <w:kern w:val="22"/>
          <w:sz w:val="22"/>
          <w:szCs w:val="22"/>
          <w:lang w:val="en-CA"/>
        </w:rPr>
        <w:t>d</w:t>
      </w:r>
      <w:r w:rsidRPr="005669E6">
        <w:rPr>
          <w:color w:val="363435"/>
          <w:spacing w:val="22"/>
          <w:kern w:val="22"/>
          <w:sz w:val="22"/>
          <w:szCs w:val="22"/>
          <w:lang w:val="en-CA"/>
        </w:rPr>
        <w:t xml:space="preserve"> </w:t>
      </w:r>
      <w:r w:rsidRPr="005669E6">
        <w:rPr>
          <w:color w:val="363435"/>
          <w:spacing w:val="2"/>
          <w:kern w:val="22"/>
          <w:sz w:val="22"/>
          <w:szCs w:val="22"/>
          <w:lang w:val="en-CA"/>
        </w:rPr>
        <w:t>i</w:t>
      </w:r>
      <w:r w:rsidRPr="005669E6">
        <w:rPr>
          <w:color w:val="363435"/>
          <w:kern w:val="22"/>
          <w:sz w:val="22"/>
          <w:szCs w:val="22"/>
          <w:lang w:val="en-CA"/>
        </w:rPr>
        <w:t>n</w:t>
      </w:r>
      <w:r w:rsidRPr="005669E6">
        <w:rPr>
          <w:color w:val="363435"/>
          <w:spacing w:val="-16"/>
          <w:kern w:val="22"/>
          <w:sz w:val="22"/>
          <w:szCs w:val="22"/>
          <w:lang w:val="en-CA"/>
        </w:rPr>
        <w:t xml:space="preserve"> </w:t>
      </w:r>
      <w:r w:rsidRPr="005669E6">
        <w:rPr>
          <w:color w:val="363435"/>
          <w:spacing w:val="2"/>
          <w:kern w:val="22"/>
          <w:sz w:val="22"/>
          <w:szCs w:val="22"/>
          <w:lang w:val="en-CA"/>
        </w:rPr>
        <w:t>th</w:t>
      </w:r>
      <w:r w:rsidRPr="005669E6">
        <w:rPr>
          <w:color w:val="363435"/>
          <w:kern w:val="22"/>
          <w:sz w:val="22"/>
          <w:szCs w:val="22"/>
          <w:lang w:val="en-CA"/>
        </w:rPr>
        <w:t>e</w:t>
      </w:r>
      <w:r w:rsidRPr="005669E6">
        <w:rPr>
          <w:color w:val="363435"/>
          <w:spacing w:val="17"/>
          <w:kern w:val="22"/>
          <w:sz w:val="22"/>
          <w:szCs w:val="22"/>
          <w:lang w:val="en-CA"/>
        </w:rPr>
        <w:t xml:space="preserve"> </w:t>
      </w:r>
      <w:r w:rsidRPr="005669E6">
        <w:rPr>
          <w:color w:val="363435"/>
          <w:spacing w:val="2"/>
          <w:w w:val="91"/>
          <w:kern w:val="22"/>
          <w:sz w:val="22"/>
          <w:szCs w:val="22"/>
          <w:lang w:val="en-CA"/>
        </w:rPr>
        <w:t>RPOA</w:t>
      </w:r>
      <w:r w:rsidRPr="005669E6">
        <w:rPr>
          <w:color w:val="363435"/>
          <w:w w:val="91"/>
          <w:kern w:val="22"/>
          <w:sz w:val="22"/>
          <w:szCs w:val="22"/>
          <w:lang w:val="en-CA"/>
        </w:rPr>
        <w:t>.</w:t>
      </w:r>
      <w:r w:rsidRPr="005669E6">
        <w:rPr>
          <w:color w:val="363435"/>
          <w:spacing w:val="-8"/>
          <w:w w:val="91"/>
          <w:kern w:val="22"/>
          <w:sz w:val="22"/>
          <w:szCs w:val="22"/>
          <w:lang w:val="en-CA"/>
        </w:rPr>
        <w:t xml:space="preserve"> </w:t>
      </w:r>
      <w:r w:rsidRPr="005669E6">
        <w:rPr>
          <w:color w:val="363435"/>
          <w:spacing w:val="2"/>
          <w:w w:val="91"/>
          <w:kern w:val="22"/>
          <w:sz w:val="22"/>
          <w:szCs w:val="22"/>
          <w:lang w:val="en-CA"/>
        </w:rPr>
        <w:t>Th</w:t>
      </w:r>
      <w:r w:rsidRPr="005669E6">
        <w:rPr>
          <w:color w:val="363435"/>
          <w:w w:val="91"/>
          <w:kern w:val="22"/>
          <w:sz w:val="22"/>
          <w:szCs w:val="22"/>
          <w:lang w:val="en-CA"/>
        </w:rPr>
        <w:t>e</w:t>
      </w:r>
      <w:r w:rsidRPr="005669E6">
        <w:rPr>
          <w:color w:val="363435"/>
          <w:spacing w:val="12"/>
          <w:w w:val="91"/>
          <w:kern w:val="22"/>
          <w:sz w:val="22"/>
          <w:szCs w:val="22"/>
          <w:lang w:val="en-CA"/>
        </w:rPr>
        <w:t xml:space="preserve"> </w:t>
      </w:r>
      <w:r w:rsidRPr="005669E6">
        <w:rPr>
          <w:color w:val="363435"/>
          <w:spacing w:val="2"/>
          <w:w w:val="91"/>
          <w:kern w:val="22"/>
          <w:sz w:val="22"/>
          <w:szCs w:val="22"/>
          <w:lang w:val="en-CA"/>
        </w:rPr>
        <w:t>Pla</w:t>
      </w:r>
      <w:r w:rsidRPr="005669E6">
        <w:rPr>
          <w:color w:val="363435"/>
          <w:w w:val="91"/>
          <w:kern w:val="22"/>
          <w:sz w:val="22"/>
          <w:szCs w:val="22"/>
          <w:lang w:val="en-CA"/>
        </w:rPr>
        <w:t>n</w:t>
      </w:r>
      <w:r w:rsidRPr="005669E6">
        <w:rPr>
          <w:color w:val="363435"/>
          <w:spacing w:val="14"/>
          <w:w w:val="91"/>
          <w:kern w:val="22"/>
          <w:sz w:val="22"/>
          <w:szCs w:val="22"/>
          <w:lang w:val="en-CA"/>
        </w:rPr>
        <w:t xml:space="preserve"> </w:t>
      </w:r>
      <w:r w:rsidRPr="005669E6">
        <w:rPr>
          <w:color w:val="363435"/>
          <w:spacing w:val="2"/>
          <w:kern w:val="22"/>
          <w:sz w:val="22"/>
          <w:szCs w:val="22"/>
          <w:lang w:val="en-CA"/>
        </w:rPr>
        <w:t>o</w:t>
      </w:r>
      <w:r w:rsidRPr="005669E6">
        <w:rPr>
          <w:color w:val="363435"/>
          <w:kern w:val="22"/>
          <w:sz w:val="22"/>
          <w:szCs w:val="22"/>
          <w:lang w:val="en-CA"/>
        </w:rPr>
        <w:t>f</w:t>
      </w:r>
      <w:r w:rsidRPr="005669E6">
        <w:rPr>
          <w:color w:val="363435"/>
          <w:spacing w:val="-16"/>
          <w:kern w:val="22"/>
          <w:sz w:val="22"/>
          <w:szCs w:val="22"/>
          <w:lang w:val="en-CA"/>
        </w:rPr>
        <w:t xml:space="preserve"> </w:t>
      </w:r>
      <w:r w:rsidRPr="005669E6">
        <w:rPr>
          <w:color w:val="363435"/>
          <w:spacing w:val="2"/>
          <w:w w:val="96"/>
          <w:kern w:val="22"/>
          <w:sz w:val="22"/>
          <w:szCs w:val="22"/>
          <w:lang w:val="en-CA"/>
        </w:rPr>
        <w:t>Actio</w:t>
      </w:r>
      <w:r w:rsidRPr="005669E6">
        <w:rPr>
          <w:color w:val="363435"/>
          <w:w w:val="96"/>
          <w:kern w:val="22"/>
          <w:sz w:val="22"/>
          <w:szCs w:val="22"/>
          <w:lang w:val="en-CA"/>
        </w:rPr>
        <w:t>n</w:t>
      </w:r>
      <w:r w:rsidRPr="005669E6">
        <w:rPr>
          <w:color w:val="363435"/>
          <w:spacing w:val="-4"/>
          <w:w w:val="96"/>
          <w:kern w:val="22"/>
          <w:sz w:val="22"/>
          <w:szCs w:val="22"/>
          <w:lang w:val="en-CA"/>
        </w:rPr>
        <w:t xml:space="preserve"> </w:t>
      </w:r>
      <w:r w:rsidRPr="005669E6">
        <w:rPr>
          <w:color w:val="363435"/>
          <w:spacing w:val="2"/>
          <w:kern w:val="22"/>
          <w:sz w:val="22"/>
          <w:szCs w:val="22"/>
          <w:lang w:val="en-CA"/>
        </w:rPr>
        <w:t>provide</w:t>
      </w:r>
      <w:r w:rsidRPr="005669E6">
        <w:rPr>
          <w:color w:val="363435"/>
          <w:kern w:val="22"/>
          <w:sz w:val="22"/>
          <w:szCs w:val="22"/>
          <w:lang w:val="en-CA"/>
        </w:rPr>
        <w:t>s</w:t>
      </w:r>
      <w:r w:rsidRPr="005669E6">
        <w:rPr>
          <w:color w:val="363435"/>
          <w:spacing w:val="-7"/>
          <w:kern w:val="22"/>
          <w:sz w:val="22"/>
          <w:szCs w:val="22"/>
          <w:lang w:val="en-CA"/>
        </w:rPr>
        <w:t xml:space="preserve"> </w:t>
      </w:r>
      <w:r w:rsidRPr="005669E6">
        <w:rPr>
          <w:color w:val="363435"/>
          <w:spacing w:val="2"/>
          <w:kern w:val="22"/>
          <w:sz w:val="22"/>
          <w:szCs w:val="22"/>
          <w:lang w:val="en-CA"/>
        </w:rPr>
        <w:t>rationale fo</w:t>
      </w:r>
      <w:r w:rsidRPr="005669E6">
        <w:rPr>
          <w:color w:val="363435"/>
          <w:kern w:val="22"/>
          <w:sz w:val="22"/>
          <w:szCs w:val="22"/>
          <w:lang w:val="en-CA"/>
        </w:rPr>
        <w:t>r</w:t>
      </w:r>
      <w:r w:rsidRPr="005669E6">
        <w:rPr>
          <w:color w:val="363435"/>
          <w:spacing w:val="17"/>
          <w:kern w:val="22"/>
          <w:sz w:val="22"/>
          <w:szCs w:val="22"/>
          <w:lang w:val="en-CA"/>
        </w:rPr>
        <w:t xml:space="preserve"> </w:t>
      </w:r>
      <w:r w:rsidRPr="005669E6">
        <w:rPr>
          <w:color w:val="363435"/>
          <w:spacing w:val="2"/>
          <w:kern w:val="22"/>
          <w:sz w:val="22"/>
          <w:szCs w:val="22"/>
          <w:lang w:val="en-CA"/>
        </w:rPr>
        <w:t>target</w:t>
      </w:r>
      <w:r w:rsidRPr="005669E6">
        <w:rPr>
          <w:color w:val="363435"/>
          <w:kern w:val="22"/>
          <w:sz w:val="22"/>
          <w:szCs w:val="22"/>
          <w:lang w:val="en-CA"/>
        </w:rPr>
        <w:t>s</w:t>
      </w:r>
      <w:r w:rsidRPr="005669E6">
        <w:rPr>
          <w:color w:val="363435"/>
          <w:spacing w:val="3"/>
          <w:kern w:val="22"/>
          <w:sz w:val="22"/>
          <w:szCs w:val="22"/>
          <w:lang w:val="en-CA"/>
        </w:rPr>
        <w:t xml:space="preserve"> </w:t>
      </w:r>
      <w:r w:rsidRPr="005669E6">
        <w:rPr>
          <w:color w:val="363435"/>
          <w:spacing w:val="2"/>
          <w:kern w:val="22"/>
          <w:sz w:val="22"/>
          <w:szCs w:val="22"/>
          <w:lang w:val="en-CA"/>
        </w:rPr>
        <w:t>i</w:t>
      </w:r>
      <w:r w:rsidRPr="005669E6">
        <w:rPr>
          <w:color w:val="363435"/>
          <w:kern w:val="22"/>
          <w:sz w:val="22"/>
          <w:szCs w:val="22"/>
          <w:lang w:val="en-CA"/>
        </w:rPr>
        <w:t>n</w:t>
      </w:r>
      <w:r w:rsidRPr="005669E6">
        <w:rPr>
          <w:color w:val="363435"/>
          <w:spacing w:val="26"/>
          <w:kern w:val="22"/>
          <w:sz w:val="22"/>
          <w:szCs w:val="22"/>
          <w:lang w:val="en-CA"/>
        </w:rPr>
        <w:t xml:space="preserve"> </w:t>
      </w:r>
      <w:proofErr w:type="gramStart"/>
      <w:r w:rsidRPr="005669E6">
        <w:rPr>
          <w:color w:val="363435"/>
          <w:spacing w:val="2"/>
          <w:kern w:val="22"/>
          <w:sz w:val="22"/>
          <w:szCs w:val="22"/>
          <w:lang w:val="en-CA"/>
        </w:rPr>
        <w:t>eac</w:t>
      </w:r>
      <w:r w:rsidRPr="005669E6">
        <w:rPr>
          <w:color w:val="363435"/>
          <w:kern w:val="22"/>
          <w:sz w:val="22"/>
          <w:szCs w:val="22"/>
          <w:lang w:val="en-CA"/>
        </w:rPr>
        <w:t xml:space="preserve">h  </w:t>
      </w:r>
      <w:r w:rsidRPr="005669E6">
        <w:rPr>
          <w:color w:val="363435"/>
          <w:spacing w:val="2"/>
          <w:kern w:val="22"/>
          <w:sz w:val="22"/>
          <w:szCs w:val="22"/>
          <w:lang w:val="en-CA"/>
        </w:rPr>
        <w:t>goal</w:t>
      </w:r>
      <w:proofErr w:type="gramEnd"/>
      <w:r w:rsidRPr="005669E6">
        <w:rPr>
          <w:color w:val="363435"/>
          <w:kern w:val="22"/>
          <w:sz w:val="22"/>
          <w:szCs w:val="22"/>
          <w:lang w:val="en-CA"/>
        </w:rPr>
        <w:t>;</w:t>
      </w:r>
      <w:r w:rsidRPr="005669E6">
        <w:rPr>
          <w:color w:val="363435"/>
          <w:spacing w:val="13"/>
          <w:kern w:val="22"/>
          <w:sz w:val="22"/>
          <w:szCs w:val="22"/>
          <w:lang w:val="en-CA"/>
        </w:rPr>
        <w:t xml:space="preserve"> </w:t>
      </w:r>
      <w:r w:rsidRPr="005669E6">
        <w:rPr>
          <w:color w:val="363435"/>
          <w:spacing w:val="2"/>
          <w:kern w:val="22"/>
          <w:sz w:val="22"/>
          <w:szCs w:val="22"/>
          <w:lang w:val="en-CA"/>
        </w:rPr>
        <w:t>priorit</w:t>
      </w:r>
      <w:r w:rsidRPr="005669E6">
        <w:rPr>
          <w:color w:val="363435"/>
          <w:kern w:val="22"/>
          <w:sz w:val="22"/>
          <w:szCs w:val="22"/>
          <w:lang w:val="en-CA"/>
        </w:rPr>
        <w:t>y</w:t>
      </w:r>
      <w:r w:rsidRPr="005669E6">
        <w:rPr>
          <w:color w:val="363435"/>
          <w:spacing w:val="-5"/>
          <w:kern w:val="22"/>
          <w:sz w:val="22"/>
          <w:szCs w:val="22"/>
          <w:lang w:val="en-CA"/>
        </w:rPr>
        <w:t xml:space="preserve"> </w:t>
      </w:r>
      <w:r w:rsidRPr="005669E6">
        <w:rPr>
          <w:color w:val="363435"/>
          <w:spacing w:val="2"/>
          <w:kern w:val="22"/>
          <w:sz w:val="22"/>
          <w:szCs w:val="22"/>
          <w:lang w:val="en-CA"/>
        </w:rPr>
        <w:t>action</w:t>
      </w:r>
      <w:r w:rsidRPr="005669E6">
        <w:rPr>
          <w:color w:val="363435"/>
          <w:kern w:val="22"/>
          <w:sz w:val="22"/>
          <w:szCs w:val="22"/>
          <w:lang w:val="en-CA"/>
        </w:rPr>
        <w:t>s</w:t>
      </w:r>
      <w:r w:rsidRPr="005669E6">
        <w:rPr>
          <w:color w:val="363435"/>
          <w:spacing w:val="41"/>
          <w:kern w:val="22"/>
          <w:sz w:val="22"/>
          <w:szCs w:val="22"/>
          <w:lang w:val="en-CA"/>
        </w:rPr>
        <w:t xml:space="preserve"> </w:t>
      </w:r>
      <w:r w:rsidRPr="005669E6">
        <w:rPr>
          <w:color w:val="363435"/>
          <w:spacing w:val="2"/>
          <w:kern w:val="22"/>
          <w:sz w:val="22"/>
          <w:szCs w:val="22"/>
          <w:lang w:val="en-CA"/>
        </w:rPr>
        <w:t>committe</w:t>
      </w:r>
      <w:r w:rsidRPr="005669E6">
        <w:rPr>
          <w:color w:val="363435"/>
          <w:kern w:val="22"/>
          <w:sz w:val="22"/>
          <w:szCs w:val="22"/>
          <w:lang w:val="en-CA"/>
        </w:rPr>
        <w:t xml:space="preserve">d </w:t>
      </w:r>
      <w:r w:rsidRPr="005669E6">
        <w:rPr>
          <w:color w:val="363435"/>
          <w:spacing w:val="18"/>
          <w:kern w:val="22"/>
          <w:sz w:val="22"/>
          <w:szCs w:val="22"/>
          <w:lang w:val="en-CA"/>
        </w:rPr>
        <w:t xml:space="preserve"> </w:t>
      </w:r>
      <w:r w:rsidRPr="005669E6">
        <w:rPr>
          <w:color w:val="363435"/>
          <w:spacing w:val="2"/>
          <w:kern w:val="22"/>
          <w:sz w:val="22"/>
          <w:szCs w:val="22"/>
          <w:lang w:val="en-CA"/>
        </w:rPr>
        <w:t>b</w:t>
      </w:r>
      <w:r w:rsidRPr="005669E6">
        <w:rPr>
          <w:color w:val="363435"/>
          <w:kern w:val="22"/>
          <w:sz w:val="22"/>
          <w:szCs w:val="22"/>
          <w:lang w:val="en-CA"/>
        </w:rPr>
        <w:t>y</w:t>
      </w:r>
      <w:r w:rsidRPr="005669E6">
        <w:rPr>
          <w:color w:val="363435"/>
          <w:spacing w:val="33"/>
          <w:kern w:val="22"/>
          <w:sz w:val="22"/>
          <w:szCs w:val="22"/>
          <w:lang w:val="en-CA"/>
        </w:rPr>
        <w:t xml:space="preserve"> </w:t>
      </w:r>
      <w:r w:rsidRPr="005669E6">
        <w:rPr>
          <w:color w:val="363435"/>
          <w:spacing w:val="2"/>
          <w:kern w:val="22"/>
          <w:sz w:val="22"/>
          <w:szCs w:val="22"/>
          <w:lang w:val="en-CA"/>
        </w:rPr>
        <w:t>th</w:t>
      </w:r>
      <w:r w:rsidRPr="005669E6">
        <w:rPr>
          <w:color w:val="363435"/>
          <w:kern w:val="22"/>
          <w:sz w:val="22"/>
          <w:szCs w:val="22"/>
          <w:lang w:val="en-CA"/>
        </w:rPr>
        <w:t xml:space="preserve">e </w:t>
      </w:r>
      <w:r w:rsidRPr="005669E6">
        <w:rPr>
          <w:color w:val="363435"/>
          <w:spacing w:val="4"/>
          <w:kern w:val="22"/>
          <w:sz w:val="22"/>
          <w:szCs w:val="22"/>
          <w:lang w:val="en-CA"/>
        </w:rPr>
        <w:t xml:space="preserve"> </w:t>
      </w:r>
      <w:r w:rsidRPr="005669E6">
        <w:rPr>
          <w:color w:val="363435"/>
          <w:spacing w:val="2"/>
          <w:kern w:val="22"/>
          <w:sz w:val="22"/>
          <w:szCs w:val="22"/>
          <w:lang w:val="en-CA"/>
        </w:rPr>
        <w:t>governmen</w:t>
      </w:r>
      <w:r w:rsidRPr="005669E6">
        <w:rPr>
          <w:color w:val="363435"/>
          <w:kern w:val="22"/>
          <w:sz w:val="22"/>
          <w:szCs w:val="22"/>
          <w:lang w:val="en-CA"/>
        </w:rPr>
        <w:t xml:space="preserve">t </w:t>
      </w:r>
      <w:r w:rsidRPr="005669E6">
        <w:rPr>
          <w:color w:val="363435"/>
          <w:spacing w:val="22"/>
          <w:kern w:val="22"/>
          <w:sz w:val="22"/>
          <w:szCs w:val="22"/>
          <w:lang w:val="en-CA"/>
        </w:rPr>
        <w:t xml:space="preserve"> </w:t>
      </w:r>
      <w:r w:rsidRPr="005669E6">
        <w:rPr>
          <w:color w:val="363435"/>
          <w:spacing w:val="2"/>
          <w:kern w:val="22"/>
          <w:sz w:val="22"/>
          <w:szCs w:val="22"/>
          <w:lang w:val="en-CA"/>
        </w:rPr>
        <w:t>o</w:t>
      </w:r>
      <w:r w:rsidRPr="005669E6">
        <w:rPr>
          <w:color w:val="363435"/>
          <w:kern w:val="22"/>
          <w:sz w:val="22"/>
          <w:szCs w:val="22"/>
          <w:lang w:val="en-CA"/>
        </w:rPr>
        <w:t>f</w:t>
      </w:r>
      <w:r w:rsidRPr="005669E6">
        <w:rPr>
          <w:color w:val="363435"/>
          <w:spacing w:val="26"/>
          <w:kern w:val="22"/>
          <w:sz w:val="22"/>
          <w:szCs w:val="22"/>
          <w:lang w:val="en-CA"/>
        </w:rPr>
        <w:t xml:space="preserve"> </w:t>
      </w:r>
      <w:r w:rsidRPr="005669E6">
        <w:rPr>
          <w:color w:val="363435"/>
          <w:spacing w:val="2"/>
          <w:kern w:val="22"/>
          <w:sz w:val="22"/>
          <w:szCs w:val="22"/>
          <w:lang w:val="en-CA"/>
        </w:rPr>
        <w:t>Indonesia an</w:t>
      </w:r>
      <w:r w:rsidRPr="005669E6">
        <w:rPr>
          <w:color w:val="363435"/>
          <w:kern w:val="22"/>
          <w:sz w:val="22"/>
          <w:szCs w:val="22"/>
          <w:lang w:val="en-CA"/>
        </w:rPr>
        <w:t>d</w:t>
      </w:r>
      <w:r w:rsidRPr="005669E6">
        <w:rPr>
          <w:color w:val="363435"/>
          <w:spacing w:val="34"/>
          <w:kern w:val="22"/>
          <w:sz w:val="22"/>
          <w:szCs w:val="22"/>
          <w:lang w:val="en-CA"/>
        </w:rPr>
        <w:t xml:space="preserve"> </w:t>
      </w:r>
      <w:r w:rsidRPr="005669E6">
        <w:rPr>
          <w:color w:val="363435"/>
          <w:spacing w:val="2"/>
          <w:kern w:val="22"/>
          <w:sz w:val="22"/>
          <w:szCs w:val="22"/>
          <w:lang w:val="en-CA"/>
        </w:rPr>
        <w:t>ar</w:t>
      </w:r>
      <w:r w:rsidRPr="005669E6">
        <w:rPr>
          <w:color w:val="363435"/>
          <w:kern w:val="22"/>
          <w:sz w:val="22"/>
          <w:szCs w:val="22"/>
          <w:lang w:val="en-CA"/>
        </w:rPr>
        <w:t>e</w:t>
      </w:r>
      <w:r w:rsidRPr="005669E6">
        <w:rPr>
          <w:color w:val="363435"/>
          <w:spacing w:val="18"/>
          <w:kern w:val="22"/>
          <w:sz w:val="22"/>
          <w:szCs w:val="22"/>
          <w:lang w:val="en-CA"/>
        </w:rPr>
        <w:t xml:space="preserve"> </w:t>
      </w:r>
      <w:r w:rsidRPr="005669E6">
        <w:rPr>
          <w:color w:val="363435"/>
          <w:spacing w:val="2"/>
          <w:kern w:val="22"/>
          <w:sz w:val="22"/>
          <w:szCs w:val="22"/>
          <w:lang w:val="en-CA"/>
        </w:rPr>
        <w:t>translate</w:t>
      </w:r>
      <w:r w:rsidRPr="005669E6">
        <w:rPr>
          <w:color w:val="363435"/>
          <w:kern w:val="22"/>
          <w:sz w:val="22"/>
          <w:szCs w:val="22"/>
          <w:lang w:val="en-CA"/>
        </w:rPr>
        <w:t>d</w:t>
      </w:r>
      <w:r w:rsidRPr="005669E6">
        <w:rPr>
          <w:color w:val="363435"/>
          <w:spacing w:val="32"/>
          <w:kern w:val="22"/>
          <w:sz w:val="22"/>
          <w:szCs w:val="22"/>
          <w:lang w:val="en-CA"/>
        </w:rPr>
        <w:t xml:space="preserve"> </w:t>
      </w:r>
      <w:r w:rsidRPr="005669E6">
        <w:rPr>
          <w:color w:val="363435"/>
          <w:spacing w:val="2"/>
          <w:kern w:val="22"/>
          <w:sz w:val="22"/>
          <w:szCs w:val="22"/>
          <w:lang w:val="en-CA"/>
        </w:rPr>
        <w:t>int</w:t>
      </w:r>
      <w:r w:rsidRPr="005669E6">
        <w:rPr>
          <w:color w:val="363435"/>
          <w:kern w:val="22"/>
          <w:sz w:val="22"/>
          <w:szCs w:val="22"/>
          <w:lang w:val="en-CA"/>
        </w:rPr>
        <w:t>o</w:t>
      </w:r>
      <w:r w:rsidRPr="005669E6">
        <w:rPr>
          <w:color w:val="363435"/>
          <w:spacing w:val="22"/>
          <w:kern w:val="22"/>
          <w:sz w:val="22"/>
          <w:szCs w:val="22"/>
          <w:lang w:val="en-CA"/>
        </w:rPr>
        <w:t xml:space="preserve"> </w:t>
      </w:r>
      <w:r w:rsidRPr="005669E6">
        <w:rPr>
          <w:color w:val="363435"/>
          <w:spacing w:val="2"/>
          <w:kern w:val="22"/>
          <w:sz w:val="22"/>
          <w:szCs w:val="22"/>
          <w:lang w:val="en-CA"/>
        </w:rPr>
        <w:t>serie</w:t>
      </w:r>
      <w:r w:rsidRPr="005669E6">
        <w:rPr>
          <w:color w:val="363435"/>
          <w:kern w:val="22"/>
          <w:sz w:val="22"/>
          <w:szCs w:val="22"/>
          <w:lang w:val="en-CA"/>
        </w:rPr>
        <w:t xml:space="preserve">s </w:t>
      </w:r>
      <w:r w:rsidRPr="005669E6">
        <w:rPr>
          <w:color w:val="363435"/>
          <w:spacing w:val="2"/>
          <w:kern w:val="22"/>
          <w:sz w:val="22"/>
          <w:szCs w:val="22"/>
          <w:lang w:val="en-CA"/>
        </w:rPr>
        <w:t>o</w:t>
      </w:r>
      <w:r w:rsidRPr="005669E6">
        <w:rPr>
          <w:color w:val="363435"/>
          <w:kern w:val="22"/>
          <w:sz w:val="22"/>
          <w:szCs w:val="22"/>
          <w:lang w:val="en-CA"/>
        </w:rPr>
        <w:t>f</w:t>
      </w:r>
      <w:r w:rsidRPr="005669E6">
        <w:rPr>
          <w:color w:val="363435"/>
          <w:spacing w:val="6"/>
          <w:kern w:val="22"/>
          <w:sz w:val="22"/>
          <w:szCs w:val="22"/>
          <w:lang w:val="en-CA"/>
        </w:rPr>
        <w:t xml:space="preserve"> </w:t>
      </w:r>
      <w:r w:rsidRPr="005669E6">
        <w:rPr>
          <w:color w:val="363435"/>
          <w:spacing w:val="2"/>
          <w:w w:val="94"/>
          <w:kern w:val="22"/>
          <w:sz w:val="22"/>
          <w:szCs w:val="22"/>
          <w:lang w:val="en-CA"/>
        </w:rPr>
        <w:t>activities</w:t>
      </w:r>
      <w:r w:rsidRPr="005669E6">
        <w:rPr>
          <w:color w:val="363435"/>
          <w:w w:val="94"/>
          <w:kern w:val="22"/>
          <w:sz w:val="22"/>
          <w:szCs w:val="22"/>
          <w:lang w:val="en-CA"/>
        </w:rPr>
        <w:t>,</w:t>
      </w:r>
      <w:r w:rsidRPr="005669E6">
        <w:rPr>
          <w:color w:val="363435"/>
          <w:spacing w:val="19"/>
          <w:w w:val="94"/>
          <w:kern w:val="22"/>
          <w:sz w:val="22"/>
          <w:szCs w:val="22"/>
          <w:lang w:val="en-CA"/>
        </w:rPr>
        <w:t xml:space="preserve"> </w:t>
      </w:r>
      <w:r w:rsidRPr="005669E6">
        <w:rPr>
          <w:color w:val="363435"/>
          <w:spacing w:val="2"/>
          <w:kern w:val="22"/>
          <w:sz w:val="22"/>
          <w:szCs w:val="22"/>
          <w:lang w:val="en-CA"/>
        </w:rPr>
        <w:t>measure</w:t>
      </w:r>
      <w:r w:rsidRPr="005669E6">
        <w:rPr>
          <w:color w:val="363435"/>
          <w:kern w:val="22"/>
          <w:sz w:val="22"/>
          <w:szCs w:val="22"/>
          <w:lang w:val="en-CA"/>
        </w:rPr>
        <w:t>s</w:t>
      </w:r>
      <w:r w:rsidRPr="005669E6">
        <w:rPr>
          <w:color w:val="363435"/>
          <w:spacing w:val="31"/>
          <w:kern w:val="22"/>
          <w:sz w:val="22"/>
          <w:szCs w:val="22"/>
          <w:lang w:val="en-CA"/>
        </w:rPr>
        <w:t xml:space="preserve"> </w:t>
      </w:r>
      <w:r w:rsidRPr="005669E6">
        <w:rPr>
          <w:color w:val="363435"/>
          <w:spacing w:val="2"/>
          <w:kern w:val="22"/>
          <w:sz w:val="22"/>
          <w:szCs w:val="22"/>
          <w:lang w:val="en-CA"/>
        </w:rPr>
        <w:t>o</w:t>
      </w:r>
      <w:r w:rsidRPr="005669E6">
        <w:rPr>
          <w:color w:val="363435"/>
          <w:kern w:val="22"/>
          <w:sz w:val="22"/>
          <w:szCs w:val="22"/>
          <w:lang w:val="en-CA"/>
        </w:rPr>
        <w:t>f</w:t>
      </w:r>
      <w:r w:rsidRPr="005669E6">
        <w:rPr>
          <w:color w:val="363435"/>
          <w:spacing w:val="6"/>
          <w:kern w:val="22"/>
          <w:sz w:val="22"/>
          <w:szCs w:val="22"/>
          <w:lang w:val="en-CA"/>
        </w:rPr>
        <w:t xml:space="preserve"> </w:t>
      </w:r>
      <w:r w:rsidRPr="005669E6">
        <w:rPr>
          <w:color w:val="363435"/>
          <w:spacing w:val="2"/>
          <w:kern w:val="22"/>
          <w:sz w:val="22"/>
          <w:szCs w:val="22"/>
          <w:lang w:val="en-CA"/>
        </w:rPr>
        <w:t>outcom</w:t>
      </w:r>
      <w:r w:rsidRPr="005669E6">
        <w:rPr>
          <w:color w:val="363435"/>
          <w:kern w:val="22"/>
          <w:sz w:val="22"/>
          <w:szCs w:val="22"/>
          <w:lang w:val="en-CA"/>
        </w:rPr>
        <w:t xml:space="preserve">e </w:t>
      </w:r>
      <w:r w:rsidRPr="005669E6">
        <w:rPr>
          <w:color w:val="363435"/>
          <w:spacing w:val="5"/>
          <w:kern w:val="22"/>
          <w:sz w:val="22"/>
          <w:szCs w:val="22"/>
          <w:lang w:val="en-CA"/>
        </w:rPr>
        <w:t xml:space="preserve"> </w:t>
      </w:r>
      <w:r w:rsidRPr="005669E6">
        <w:rPr>
          <w:color w:val="363435"/>
          <w:spacing w:val="2"/>
          <w:kern w:val="22"/>
          <w:sz w:val="22"/>
          <w:szCs w:val="22"/>
          <w:lang w:val="en-CA"/>
        </w:rPr>
        <w:t>an</w:t>
      </w:r>
      <w:r w:rsidRPr="005669E6">
        <w:rPr>
          <w:color w:val="363435"/>
          <w:kern w:val="22"/>
          <w:sz w:val="22"/>
          <w:szCs w:val="22"/>
          <w:lang w:val="en-CA"/>
        </w:rPr>
        <w:t>d</w:t>
      </w:r>
      <w:r w:rsidRPr="005669E6">
        <w:rPr>
          <w:color w:val="363435"/>
          <w:spacing w:val="34"/>
          <w:kern w:val="22"/>
          <w:sz w:val="22"/>
          <w:szCs w:val="22"/>
          <w:lang w:val="en-CA"/>
        </w:rPr>
        <w:t xml:space="preserve"> </w:t>
      </w:r>
      <w:r w:rsidRPr="005669E6">
        <w:rPr>
          <w:color w:val="363435"/>
          <w:spacing w:val="2"/>
          <w:kern w:val="22"/>
          <w:sz w:val="22"/>
          <w:szCs w:val="22"/>
          <w:lang w:val="en-CA"/>
        </w:rPr>
        <w:t>tim</w:t>
      </w:r>
      <w:r w:rsidRPr="005669E6">
        <w:rPr>
          <w:color w:val="363435"/>
          <w:kern w:val="22"/>
          <w:sz w:val="22"/>
          <w:szCs w:val="22"/>
          <w:lang w:val="en-CA"/>
        </w:rPr>
        <w:t>e</w:t>
      </w:r>
      <w:r w:rsidRPr="005669E6">
        <w:rPr>
          <w:color w:val="363435"/>
          <w:spacing w:val="23"/>
          <w:kern w:val="22"/>
          <w:sz w:val="22"/>
          <w:szCs w:val="22"/>
          <w:lang w:val="en-CA"/>
        </w:rPr>
        <w:t xml:space="preserve"> </w:t>
      </w:r>
      <w:r w:rsidRPr="005669E6">
        <w:rPr>
          <w:color w:val="363435"/>
          <w:spacing w:val="2"/>
          <w:kern w:val="22"/>
          <w:sz w:val="22"/>
          <w:szCs w:val="22"/>
          <w:lang w:val="en-CA"/>
        </w:rPr>
        <w:t>line</w:t>
      </w:r>
      <w:r w:rsidRPr="005669E6">
        <w:rPr>
          <w:color w:val="363435"/>
          <w:kern w:val="22"/>
          <w:sz w:val="22"/>
          <w:szCs w:val="22"/>
          <w:lang w:val="en-CA"/>
        </w:rPr>
        <w:t>.</w:t>
      </w:r>
      <w:r w:rsidRPr="005669E6">
        <w:rPr>
          <w:color w:val="363435"/>
          <w:spacing w:val="52"/>
          <w:kern w:val="22"/>
          <w:sz w:val="22"/>
          <w:szCs w:val="22"/>
          <w:lang w:val="en-CA"/>
        </w:rPr>
        <w:t xml:space="preserve"> </w:t>
      </w:r>
      <w:r w:rsidRPr="005669E6">
        <w:rPr>
          <w:color w:val="363435"/>
          <w:spacing w:val="2"/>
          <w:kern w:val="22"/>
          <w:sz w:val="22"/>
          <w:szCs w:val="22"/>
          <w:lang w:val="en-CA"/>
        </w:rPr>
        <w:t>Priority action</w:t>
      </w:r>
      <w:r w:rsidRPr="005669E6">
        <w:rPr>
          <w:color w:val="363435"/>
          <w:kern w:val="22"/>
          <w:sz w:val="22"/>
          <w:szCs w:val="22"/>
          <w:lang w:val="en-CA"/>
        </w:rPr>
        <w:t>s</w:t>
      </w:r>
      <w:r w:rsidRPr="005669E6">
        <w:rPr>
          <w:color w:val="363435"/>
          <w:spacing w:val="19"/>
          <w:kern w:val="22"/>
          <w:sz w:val="22"/>
          <w:szCs w:val="22"/>
          <w:lang w:val="en-CA"/>
        </w:rPr>
        <w:t xml:space="preserve"> </w:t>
      </w:r>
      <w:r w:rsidRPr="005669E6">
        <w:rPr>
          <w:color w:val="363435"/>
          <w:spacing w:val="2"/>
          <w:kern w:val="22"/>
          <w:sz w:val="22"/>
          <w:szCs w:val="22"/>
          <w:lang w:val="en-CA"/>
        </w:rPr>
        <w:t>an</w:t>
      </w:r>
      <w:r w:rsidRPr="005669E6">
        <w:rPr>
          <w:color w:val="363435"/>
          <w:kern w:val="22"/>
          <w:sz w:val="22"/>
          <w:szCs w:val="22"/>
          <w:lang w:val="en-CA"/>
        </w:rPr>
        <w:t>d</w:t>
      </w:r>
      <w:r w:rsidRPr="005669E6">
        <w:rPr>
          <w:color w:val="363435"/>
          <w:spacing w:val="32"/>
          <w:kern w:val="22"/>
          <w:sz w:val="22"/>
          <w:szCs w:val="22"/>
          <w:lang w:val="en-CA"/>
        </w:rPr>
        <w:t xml:space="preserve"> </w:t>
      </w:r>
      <w:r w:rsidRPr="005669E6">
        <w:rPr>
          <w:color w:val="363435"/>
          <w:spacing w:val="2"/>
          <w:kern w:val="22"/>
          <w:sz w:val="22"/>
          <w:szCs w:val="22"/>
          <w:lang w:val="en-CA"/>
        </w:rPr>
        <w:t>tangibl</w:t>
      </w:r>
      <w:r w:rsidRPr="005669E6">
        <w:rPr>
          <w:color w:val="363435"/>
          <w:kern w:val="22"/>
          <w:sz w:val="22"/>
          <w:szCs w:val="22"/>
          <w:lang w:val="en-CA"/>
        </w:rPr>
        <w:t>e</w:t>
      </w:r>
      <w:r w:rsidRPr="005669E6">
        <w:rPr>
          <w:color w:val="363435"/>
          <w:spacing w:val="27"/>
          <w:kern w:val="22"/>
          <w:sz w:val="22"/>
          <w:szCs w:val="22"/>
          <w:lang w:val="en-CA"/>
        </w:rPr>
        <w:t xml:space="preserve"> </w:t>
      </w:r>
      <w:r w:rsidRPr="005669E6">
        <w:rPr>
          <w:color w:val="363435"/>
          <w:spacing w:val="2"/>
          <w:w w:val="95"/>
          <w:kern w:val="22"/>
          <w:sz w:val="22"/>
          <w:szCs w:val="22"/>
          <w:lang w:val="en-CA"/>
        </w:rPr>
        <w:t>activitie</w:t>
      </w:r>
      <w:r w:rsidRPr="005669E6">
        <w:rPr>
          <w:color w:val="363435"/>
          <w:w w:val="95"/>
          <w:kern w:val="22"/>
          <w:sz w:val="22"/>
          <w:szCs w:val="22"/>
          <w:lang w:val="en-CA"/>
        </w:rPr>
        <w:t>s</w:t>
      </w:r>
      <w:r w:rsidRPr="005669E6">
        <w:rPr>
          <w:color w:val="363435"/>
          <w:spacing w:val="17"/>
          <w:w w:val="95"/>
          <w:kern w:val="22"/>
          <w:sz w:val="22"/>
          <w:szCs w:val="22"/>
          <w:lang w:val="en-CA"/>
        </w:rPr>
        <w:t xml:space="preserve"> </w:t>
      </w:r>
      <w:r w:rsidRPr="005669E6">
        <w:rPr>
          <w:color w:val="363435"/>
          <w:spacing w:val="2"/>
          <w:kern w:val="22"/>
          <w:sz w:val="22"/>
          <w:szCs w:val="22"/>
          <w:lang w:val="en-CA"/>
        </w:rPr>
        <w:t>containe</w:t>
      </w:r>
      <w:r w:rsidRPr="005669E6">
        <w:rPr>
          <w:color w:val="363435"/>
          <w:kern w:val="22"/>
          <w:sz w:val="22"/>
          <w:szCs w:val="22"/>
          <w:lang w:val="en-CA"/>
        </w:rPr>
        <w:t>d</w:t>
      </w:r>
      <w:r w:rsidRPr="005669E6">
        <w:rPr>
          <w:color w:val="363435"/>
          <w:spacing w:val="47"/>
          <w:kern w:val="22"/>
          <w:sz w:val="22"/>
          <w:szCs w:val="22"/>
          <w:lang w:val="en-CA"/>
        </w:rPr>
        <w:t xml:space="preserve"> </w:t>
      </w:r>
      <w:r w:rsidRPr="005669E6">
        <w:rPr>
          <w:color w:val="363435"/>
          <w:spacing w:val="2"/>
          <w:kern w:val="22"/>
          <w:sz w:val="22"/>
          <w:szCs w:val="22"/>
          <w:lang w:val="en-CA"/>
        </w:rPr>
        <w:t>i</w:t>
      </w:r>
      <w:r w:rsidRPr="005669E6">
        <w:rPr>
          <w:color w:val="363435"/>
          <w:kern w:val="22"/>
          <w:sz w:val="22"/>
          <w:szCs w:val="22"/>
          <w:lang w:val="en-CA"/>
        </w:rPr>
        <w:t>n</w:t>
      </w:r>
      <w:r w:rsidRPr="005669E6">
        <w:rPr>
          <w:color w:val="363435"/>
          <w:spacing w:val="4"/>
          <w:kern w:val="22"/>
          <w:sz w:val="22"/>
          <w:szCs w:val="22"/>
          <w:lang w:val="en-CA"/>
        </w:rPr>
        <w:t xml:space="preserve"> </w:t>
      </w:r>
      <w:r w:rsidRPr="005669E6">
        <w:rPr>
          <w:color w:val="363435"/>
          <w:spacing w:val="2"/>
          <w:kern w:val="22"/>
          <w:sz w:val="22"/>
          <w:szCs w:val="22"/>
          <w:lang w:val="en-CA"/>
        </w:rPr>
        <w:t>th</w:t>
      </w:r>
      <w:r w:rsidRPr="005669E6">
        <w:rPr>
          <w:color w:val="363435"/>
          <w:kern w:val="22"/>
          <w:sz w:val="22"/>
          <w:szCs w:val="22"/>
          <w:lang w:val="en-CA"/>
        </w:rPr>
        <w:t>e</w:t>
      </w:r>
      <w:r w:rsidRPr="005669E6">
        <w:rPr>
          <w:color w:val="363435"/>
          <w:spacing w:val="37"/>
          <w:kern w:val="22"/>
          <w:sz w:val="22"/>
          <w:szCs w:val="22"/>
          <w:lang w:val="en-CA"/>
        </w:rPr>
        <w:t xml:space="preserve"> </w:t>
      </w:r>
      <w:r w:rsidRPr="005669E6">
        <w:rPr>
          <w:color w:val="363435"/>
          <w:spacing w:val="2"/>
          <w:kern w:val="22"/>
          <w:sz w:val="22"/>
          <w:szCs w:val="22"/>
          <w:lang w:val="en-CA"/>
        </w:rPr>
        <w:t>nationa</w:t>
      </w:r>
      <w:r w:rsidRPr="005669E6">
        <w:rPr>
          <w:color w:val="363435"/>
          <w:kern w:val="22"/>
          <w:sz w:val="22"/>
          <w:szCs w:val="22"/>
          <w:lang w:val="en-CA"/>
        </w:rPr>
        <w:t>l</w:t>
      </w:r>
      <w:r w:rsidRPr="005669E6">
        <w:rPr>
          <w:color w:val="363435"/>
          <w:spacing w:val="13"/>
          <w:kern w:val="22"/>
          <w:sz w:val="22"/>
          <w:szCs w:val="22"/>
          <w:lang w:val="en-CA"/>
        </w:rPr>
        <w:t xml:space="preserve"> </w:t>
      </w:r>
      <w:r w:rsidRPr="005669E6">
        <w:rPr>
          <w:color w:val="363435"/>
          <w:spacing w:val="2"/>
          <w:kern w:val="22"/>
          <w:sz w:val="22"/>
          <w:szCs w:val="22"/>
          <w:lang w:val="en-CA"/>
        </w:rPr>
        <w:t>pla</w:t>
      </w:r>
      <w:r w:rsidRPr="005669E6">
        <w:rPr>
          <w:color w:val="363435"/>
          <w:kern w:val="22"/>
          <w:sz w:val="22"/>
          <w:szCs w:val="22"/>
          <w:lang w:val="en-CA"/>
        </w:rPr>
        <w:t>n</w:t>
      </w:r>
      <w:r w:rsidRPr="005669E6">
        <w:rPr>
          <w:color w:val="363435"/>
          <w:spacing w:val="17"/>
          <w:kern w:val="22"/>
          <w:sz w:val="22"/>
          <w:szCs w:val="22"/>
          <w:lang w:val="en-CA"/>
        </w:rPr>
        <w:t xml:space="preserve"> </w:t>
      </w:r>
      <w:r w:rsidRPr="005669E6">
        <w:rPr>
          <w:color w:val="363435"/>
          <w:spacing w:val="2"/>
          <w:kern w:val="22"/>
          <w:sz w:val="22"/>
          <w:szCs w:val="22"/>
          <w:lang w:val="en-CA"/>
        </w:rPr>
        <w:t>o</w:t>
      </w:r>
      <w:r w:rsidRPr="005669E6">
        <w:rPr>
          <w:color w:val="363435"/>
          <w:kern w:val="22"/>
          <w:sz w:val="22"/>
          <w:szCs w:val="22"/>
          <w:lang w:val="en-CA"/>
        </w:rPr>
        <w:t>f</w:t>
      </w:r>
      <w:r w:rsidRPr="005669E6">
        <w:rPr>
          <w:color w:val="363435"/>
          <w:spacing w:val="4"/>
          <w:kern w:val="22"/>
          <w:sz w:val="22"/>
          <w:szCs w:val="22"/>
          <w:lang w:val="en-CA"/>
        </w:rPr>
        <w:t xml:space="preserve"> </w:t>
      </w:r>
      <w:r w:rsidRPr="005669E6">
        <w:rPr>
          <w:color w:val="363435"/>
          <w:spacing w:val="2"/>
          <w:kern w:val="22"/>
          <w:sz w:val="22"/>
          <w:szCs w:val="22"/>
          <w:lang w:val="en-CA"/>
        </w:rPr>
        <w:t>action</w:t>
      </w:r>
      <w:r w:rsidRPr="005669E6">
        <w:rPr>
          <w:color w:val="363435"/>
          <w:kern w:val="22"/>
          <w:sz w:val="22"/>
          <w:szCs w:val="22"/>
          <w:lang w:val="en-CA"/>
        </w:rPr>
        <w:t>s</w:t>
      </w:r>
      <w:r w:rsidRPr="005669E6">
        <w:rPr>
          <w:color w:val="363435"/>
          <w:spacing w:val="19"/>
          <w:kern w:val="22"/>
          <w:sz w:val="22"/>
          <w:szCs w:val="22"/>
          <w:lang w:val="en-CA"/>
        </w:rPr>
        <w:t xml:space="preserve"> </w:t>
      </w:r>
      <w:r w:rsidRPr="005669E6">
        <w:rPr>
          <w:color w:val="363435"/>
          <w:spacing w:val="2"/>
          <w:kern w:val="22"/>
          <w:sz w:val="22"/>
          <w:szCs w:val="22"/>
          <w:lang w:val="en-CA"/>
        </w:rPr>
        <w:t>wer</w:t>
      </w:r>
      <w:r w:rsidRPr="005669E6">
        <w:rPr>
          <w:color w:val="363435"/>
          <w:kern w:val="22"/>
          <w:sz w:val="22"/>
          <w:szCs w:val="22"/>
          <w:lang w:val="en-CA"/>
        </w:rPr>
        <w:t>e</w:t>
      </w:r>
      <w:r w:rsidRPr="005669E6">
        <w:rPr>
          <w:color w:val="363435"/>
          <w:spacing w:val="22"/>
          <w:kern w:val="22"/>
          <w:sz w:val="22"/>
          <w:szCs w:val="22"/>
          <w:lang w:val="en-CA"/>
        </w:rPr>
        <w:t xml:space="preserve"> </w:t>
      </w:r>
      <w:r w:rsidRPr="005669E6">
        <w:rPr>
          <w:color w:val="363435"/>
          <w:spacing w:val="2"/>
          <w:kern w:val="22"/>
          <w:sz w:val="22"/>
          <w:szCs w:val="22"/>
          <w:lang w:val="en-CA"/>
        </w:rPr>
        <w:t>identified an</w:t>
      </w:r>
      <w:r w:rsidRPr="005669E6">
        <w:rPr>
          <w:color w:val="363435"/>
          <w:kern w:val="22"/>
          <w:sz w:val="22"/>
          <w:szCs w:val="22"/>
          <w:lang w:val="en-CA"/>
        </w:rPr>
        <w:t>d</w:t>
      </w:r>
      <w:r w:rsidRPr="005669E6">
        <w:rPr>
          <w:color w:val="363435"/>
          <w:spacing w:val="25"/>
          <w:kern w:val="22"/>
          <w:sz w:val="22"/>
          <w:szCs w:val="22"/>
          <w:lang w:val="en-CA"/>
        </w:rPr>
        <w:t xml:space="preserve"> </w:t>
      </w:r>
      <w:r w:rsidRPr="005669E6">
        <w:rPr>
          <w:color w:val="363435"/>
          <w:spacing w:val="2"/>
          <w:kern w:val="22"/>
          <w:sz w:val="22"/>
          <w:szCs w:val="22"/>
          <w:lang w:val="en-CA"/>
        </w:rPr>
        <w:t>agree</w:t>
      </w:r>
      <w:r w:rsidRPr="005669E6">
        <w:rPr>
          <w:color w:val="363435"/>
          <w:kern w:val="22"/>
          <w:sz w:val="22"/>
          <w:szCs w:val="22"/>
          <w:lang w:val="en-CA"/>
        </w:rPr>
        <w:t>d</w:t>
      </w:r>
      <w:r w:rsidRPr="005669E6">
        <w:rPr>
          <w:color w:val="363435"/>
          <w:spacing w:val="35"/>
          <w:kern w:val="22"/>
          <w:sz w:val="22"/>
          <w:szCs w:val="22"/>
          <w:lang w:val="en-CA"/>
        </w:rPr>
        <w:t xml:space="preserve"> </w:t>
      </w:r>
      <w:r w:rsidRPr="005669E6">
        <w:rPr>
          <w:color w:val="363435"/>
          <w:spacing w:val="2"/>
          <w:kern w:val="22"/>
          <w:sz w:val="22"/>
          <w:szCs w:val="22"/>
          <w:lang w:val="en-CA"/>
        </w:rPr>
        <w:t>throug</w:t>
      </w:r>
      <w:r w:rsidRPr="005669E6">
        <w:rPr>
          <w:color w:val="363435"/>
          <w:kern w:val="22"/>
          <w:sz w:val="22"/>
          <w:szCs w:val="22"/>
          <w:lang w:val="en-CA"/>
        </w:rPr>
        <w:t>h</w:t>
      </w:r>
      <w:r w:rsidRPr="005669E6">
        <w:rPr>
          <w:color w:val="363435"/>
          <w:spacing w:val="40"/>
          <w:kern w:val="22"/>
          <w:sz w:val="22"/>
          <w:szCs w:val="22"/>
          <w:lang w:val="en-CA"/>
        </w:rPr>
        <w:t xml:space="preserve"> </w:t>
      </w:r>
      <w:r w:rsidRPr="005669E6">
        <w:rPr>
          <w:color w:val="363435"/>
          <w:kern w:val="22"/>
          <w:sz w:val="22"/>
          <w:szCs w:val="22"/>
          <w:lang w:val="en-CA"/>
        </w:rPr>
        <w:t>a</w:t>
      </w:r>
      <w:r w:rsidRPr="005669E6">
        <w:rPr>
          <w:color w:val="363435"/>
          <w:spacing w:val="8"/>
          <w:kern w:val="22"/>
          <w:sz w:val="22"/>
          <w:szCs w:val="22"/>
          <w:lang w:val="en-CA"/>
        </w:rPr>
        <w:t xml:space="preserve"> </w:t>
      </w:r>
      <w:r w:rsidRPr="005669E6">
        <w:rPr>
          <w:color w:val="363435"/>
          <w:spacing w:val="2"/>
          <w:kern w:val="22"/>
          <w:sz w:val="22"/>
          <w:szCs w:val="22"/>
          <w:lang w:val="en-CA"/>
        </w:rPr>
        <w:t>serie</w:t>
      </w:r>
      <w:r w:rsidRPr="005669E6">
        <w:rPr>
          <w:color w:val="363435"/>
          <w:kern w:val="22"/>
          <w:sz w:val="22"/>
          <w:szCs w:val="22"/>
          <w:lang w:val="en-CA"/>
        </w:rPr>
        <w:t>s</w:t>
      </w:r>
      <w:r w:rsidRPr="005669E6">
        <w:rPr>
          <w:color w:val="363435"/>
          <w:spacing w:val="-9"/>
          <w:kern w:val="22"/>
          <w:sz w:val="22"/>
          <w:szCs w:val="22"/>
          <w:lang w:val="en-CA"/>
        </w:rPr>
        <w:t xml:space="preserve"> </w:t>
      </w:r>
      <w:r w:rsidRPr="005669E6">
        <w:rPr>
          <w:color w:val="363435"/>
          <w:spacing w:val="2"/>
          <w:kern w:val="22"/>
          <w:sz w:val="22"/>
          <w:szCs w:val="22"/>
          <w:lang w:val="en-CA"/>
        </w:rPr>
        <w:t>o</w:t>
      </w:r>
      <w:r w:rsidRPr="005669E6">
        <w:rPr>
          <w:color w:val="363435"/>
          <w:kern w:val="22"/>
          <w:sz w:val="22"/>
          <w:szCs w:val="22"/>
          <w:lang w:val="en-CA"/>
        </w:rPr>
        <w:t>f</w:t>
      </w:r>
      <w:r w:rsidRPr="005669E6">
        <w:rPr>
          <w:color w:val="363435"/>
          <w:spacing w:val="-3"/>
          <w:kern w:val="22"/>
          <w:sz w:val="22"/>
          <w:szCs w:val="22"/>
          <w:lang w:val="en-CA"/>
        </w:rPr>
        <w:t xml:space="preserve"> </w:t>
      </w:r>
      <w:r w:rsidRPr="005669E6">
        <w:rPr>
          <w:color w:val="363435"/>
          <w:spacing w:val="2"/>
          <w:kern w:val="22"/>
          <w:sz w:val="22"/>
          <w:szCs w:val="22"/>
          <w:lang w:val="en-CA"/>
        </w:rPr>
        <w:t>stakeholde</w:t>
      </w:r>
      <w:r w:rsidRPr="005669E6">
        <w:rPr>
          <w:color w:val="363435"/>
          <w:kern w:val="22"/>
          <w:sz w:val="22"/>
          <w:szCs w:val="22"/>
          <w:lang w:val="en-CA"/>
        </w:rPr>
        <w:t>r</w:t>
      </w:r>
      <w:r w:rsidRPr="005669E6">
        <w:rPr>
          <w:color w:val="363435"/>
          <w:spacing w:val="6"/>
          <w:kern w:val="22"/>
          <w:sz w:val="22"/>
          <w:szCs w:val="22"/>
          <w:lang w:val="en-CA"/>
        </w:rPr>
        <w:t xml:space="preserve"> </w:t>
      </w:r>
      <w:r w:rsidRPr="005669E6">
        <w:rPr>
          <w:color w:val="363435"/>
          <w:spacing w:val="2"/>
          <w:kern w:val="22"/>
          <w:sz w:val="22"/>
          <w:szCs w:val="22"/>
          <w:lang w:val="en-CA"/>
        </w:rPr>
        <w:t>consultation</w:t>
      </w:r>
      <w:r w:rsidRPr="005669E6">
        <w:rPr>
          <w:color w:val="363435"/>
          <w:kern w:val="22"/>
          <w:sz w:val="22"/>
          <w:szCs w:val="22"/>
          <w:lang w:val="en-CA"/>
        </w:rPr>
        <w:t>s</w:t>
      </w:r>
      <w:r w:rsidRPr="005669E6">
        <w:rPr>
          <w:color w:val="363435"/>
          <w:spacing w:val="18"/>
          <w:kern w:val="22"/>
          <w:sz w:val="22"/>
          <w:szCs w:val="22"/>
          <w:lang w:val="en-CA"/>
        </w:rPr>
        <w:t xml:space="preserve"> </w:t>
      </w:r>
      <w:r w:rsidRPr="005669E6">
        <w:rPr>
          <w:color w:val="363435"/>
          <w:spacing w:val="2"/>
          <w:kern w:val="22"/>
          <w:sz w:val="22"/>
          <w:szCs w:val="22"/>
          <w:lang w:val="en-CA"/>
        </w:rPr>
        <w:t>a</w:t>
      </w:r>
      <w:r w:rsidRPr="005669E6">
        <w:rPr>
          <w:color w:val="363435"/>
          <w:kern w:val="22"/>
          <w:sz w:val="22"/>
          <w:szCs w:val="22"/>
          <w:lang w:val="en-CA"/>
        </w:rPr>
        <w:t>t</w:t>
      </w:r>
      <w:r w:rsidRPr="005669E6">
        <w:rPr>
          <w:color w:val="363435"/>
          <w:spacing w:val="14"/>
          <w:kern w:val="22"/>
          <w:sz w:val="22"/>
          <w:szCs w:val="22"/>
          <w:lang w:val="en-CA"/>
        </w:rPr>
        <w:t xml:space="preserve"> </w:t>
      </w:r>
      <w:r w:rsidRPr="005669E6">
        <w:rPr>
          <w:color w:val="363435"/>
          <w:spacing w:val="2"/>
          <w:kern w:val="22"/>
          <w:sz w:val="22"/>
          <w:szCs w:val="22"/>
          <w:lang w:val="en-CA"/>
        </w:rPr>
        <w:t>th</w:t>
      </w:r>
      <w:r w:rsidRPr="005669E6">
        <w:rPr>
          <w:color w:val="363435"/>
          <w:kern w:val="22"/>
          <w:sz w:val="22"/>
          <w:szCs w:val="22"/>
          <w:lang w:val="en-CA"/>
        </w:rPr>
        <w:t>e</w:t>
      </w:r>
      <w:r w:rsidRPr="005669E6">
        <w:rPr>
          <w:color w:val="363435"/>
          <w:spacing w:val="30"/>
          <w:kern w:val="22"/>
          <w:sz w:val="22"/>
          <w:szCs w:val="22"/>
          <w:lang w:val="en-CA"/>
        </w:rPr>
        <w:t xml:space="preserve"> </w:t>
      </w:r>
      <w:r w:rsidRPr="005669E6">
        <w:rPr>
          <w:color w:val="363435"/>
          <w:spacing w:val="2"/>
          <w:kern w:val="22"/>
          <w:sz w:val="22"/>
          <w:szCs w:val="22"/>
          <w:lang w:val="en-CA"/>
        </w:rPr>
        <w:t>nationa</w:t>
      </w:r>
      <w:r w:rsidRPr="005669E6">
        <w:rPr>
          <w:color w:val="363435"/>
          <w:kern w:val="22"/>
          <w:sz w:val="22"/>
          <w:szCs w:val="22"/>
          <w:lang w:val="en-CA"/>
        </w:rPr>
        <w:t>l</w:t>
      </w:r>
      <w:r w:rsidRPr="005669E6">
        <w:rPr>
          <w:color w:val="363435"/>
          <w:spacing w:val="6"/>
          <w:kern w:val="22"/>
          <w:sz w:val="22"/>
          <w:szCs w:val="22"/>
          <w:lang w:val="en-CA"/>
        </w:rPr>
        <w:t xml:space="preserve"> </w:t>
      </w:r>
      <w:r w:rsidRPr="005669E6">
        <w:rPr>
          <w:color w:val="363435"/>
          <w:spacing w:val="2"/>
          <w:kern w:val="22"/>
          <w:sz w:val="22"/>
          <w:szCs w:val="22"/>
          <w:lang w:val="en-CA"/>
        </w:rPr>
        <w:t>an</w:t>
      </w:r>
      <w:r w:rsidRPr="005669E6">
        <w:rPr>
          <w:color w:val="363435"/>
          <w:kern w:val="22"/>
          <w:sz w:val="22"/>
          <w:szCs w:val="22"/>
          <w:lang w:val="en-CA"/>
        </w:rPr>
        <w:t>d</w:t>
      </w:r>
      <w:r w:rsidRPr="005669E6">
        <w:rPr>
          <w:color w:val="363435"/>
          <w:spacing w:val="25"/>
          <w:kern w:val="22"/>
          <w:sz w:val="22"/>
          <w:szCs w:val="22"/>
          <w:lang w:val="en-CA"/>
        </w:rPr>
        <w:t xml:space="preserve"> </w:t>
      </w:r>
      <w:r w:rsidRPr="005669E6">
        <w:rPr>
          <w:color w:val="363435"/>
          <w:spacing w:val="2"/>
          <w:kern w:val="22"/>
          <w:sz w:val="22"/>
          <w:szCs w:val="22"/>
          <w:lang w:val="en-CA"/>
        </w:rPr>
        <w:t>loca</w:t>
      </w:r>
      <w:r w:rsidRPr="005669E6">
        <w:rPr>
          <w:color w:val="363435"/>
          <w:kern w:val="22"/>
          <w:sz w:val="22"/>
          <w:szCs w:val="22"/>
          <w:lang w:val="en-CA"/>
        </w:rPr>
        <w:t>l</w:t>
      </w:r>
      <w:r w:rsidRPr="005669E6">
        <w:rPr>
          <w:color w:val="363435"/>
          <w:spacing w:val="-15"/>
          <w:kern w:val="22"/>
          <w:sz w:val="22"/>
          <w:szCs w:val="22"/>
          <w:lang w:val="en-CA"/>
        </w:rPr>
        <w:t xml:space="preserve"> </w:t>
      </w:r>
      <w:r w:rsidRPr="005669E6">
        <w:rPr>
          <w:color w:val="363435"/>
          <w:spacing w:val="2"/>
          <w:kern w:val="22"/>
          <w:sz w:val="22"/>
          <w:szCs w:val="22"/>
          <w:lang w:val="en-CA"/>
        </w:rPr>
        <w:t>level. Relate</w:t>
      </w:r>
      <w:r w:rsidRPr="005669E6">
        <w:rPr>
          <w:color w:val="363435"/>
          <w:kern w:val="22"/>
          <w:sz w:val="22"/>
          <w:szCs w:val="22"/>
          <w:lang w:val="en-CA"/>
        </w:rPr>
        <w:t>d</w:t>
      </w:r>
      <w:r w:rsidRPr="005669E6">
        <w:rPr>
          <w:color w:val="363435"/>
          <w:spacing w:val="-4"/>
          <w:kern w:val="22"/>
          <w:sz w:val="22"/>
          <w:szCs w:val="22"/>
          <w:lang w:val="en-CA"/>
        </w:rPr>
        <w:t xml:space="preserve"> </w:t>
      </w:r>
      <w:r w:rsidRPr="005669E6">
        <w:rPr>
          <w:color w:val="363435"/>
          <w:spacing w:val="2"/>
          <w:kern w:val="22"/>
          <w:sz w:val="22"/>
          <w:szCs w:val="22"/>
          <w:lang w:val="en-CA"/>
        </w:rPr>
        <w:t>t</w:t>
      </w:r>
      <w:r w:rsidRPr="005669E6">
        <w:rPr>
          <w:color w:val="363435"/>
          <w:kern w:val="22"/>
          <w:sz w:val="22"/>
          <w:szCs w:val="22"/>
          <w:lang w:val="en-CA"/>
        </w:rPr>
        <w:t>o</w:t>
      </w:r>
      <w:r w:rsidRPr="005669E6">
        <w:rPr>
          <w:color w:val="363435"/>
          <w:spacing w:val="23"/>
          <w:kern w:val="22"/>
          <w:sz w:val="22"/>
          <w:szCs w:val="22"/>
          <w:lang w:val="en-CA"/>
        </w:rPr>
        <w:t xml:space="preserve"> </w:t>
      </w:r>
      <w:r w:rsidRPr="005669E6">
        <w:rPr>
          <w:color w:val="363435"/>
          <w:spacing w:val="2"/>
          <w:kern w:val="22"/>
          <w:sz w:val="22"/>
          <w:szCs w:val="22"/>
          <w:lang w:val="en-CA"/>
        </w:rPr>
        <w:t>target</w:t>
      </w:r>
      <w:r w:rsidRPr="005669E6">
        <w:rPr>
          <w:color w:val="363435"/>
          <w:kern w:val="22"/>
          <w:sz w:val="22"/>
          <w:szCs w:val="22"/>
          <w:lang w:val="en-CA"/>
        </w:rPr>
        <w:t>s</w:t>
      </w:r>
      <w:r w:rsidRPr="005669E6">
        <w:rPr>
          <w:color w:val="363435"/>
          <w:spacing w:val="32"/>
          <w:kern w:val="22"/>
          <w:sz w:val="22"/>
          <w:szCs w:val="22"/>
          <w:lang w:val="en-CA"/>
        </w:rPr>
        <w:t xml:space="preserve"> </w:t>
      </w:r>
      <w:r w:rsidRPr="005669E6">
        <w:rPr>
          <w:color w:val="363435"/>
          <w:spacing w:val="2"/>
          <w:kern w:val="22"/>
          <w:sz w:val="22"/>
          <w:szCs w:val="22"/>
          <w:lang w:val="en-CA"/>
        </w:rPr>
        <w:t>i</w:t>
      </w:r>
      <w:r w:rsidRPr="005669E6">
        <w:rPr>
          <w:color w:val="363435"/>
          <w:kern w:val="22"/>
          <w:sz w:val="22"/>
          <w:szCs w:val="22"/>
          <w:lang w:val="en-CA"/>
        </w:rPr>
        <w:t xml:space="preserve">n </w:t>
      </w:r>
      <w:r w:rsidRPr="005669E6">
        <w:rPr>
          <w:color w:val="363435"/>
          <w:spacing w:val="2"/>
          <w:kern w:val="22"/>
          <w:sz w:val="22"/>
          <w:szCs w:val="22"/>
          <w:lang w:val="en-CA"/>
        </w:rPr>
        <w:t>eac</w:t>
      </w:r>
      <w:r w:rsidRPr="005669E6">
        <w:rPr>
          <w:color w:val="363435"/>
          <w:kern w:val="22"/>
          <w:sz w:val="22"/>
          <w:szCs w:val="22"/>
          <w:lang w:val="en-CA"/>
        </w:rPr>
        <w:t>h</w:t>
      </w:r>
      <w:r w:rsidRPr="005669E6">
        <w:rPr>
          <w:color w:val="363435"/>
          <w:spacing w:val="29"/>
          <w:kern w:val="22"/>
          <w:sz w:val="22"/>
          <w:szCs w:val="22"/>
          <w:lang w:val="en-CA"/>
        </w:rPr>
        <w:t xml:space="preserve"> </w:t>
      </w:r>
      <w:r w:rsidRPr="005669E6">
        <w:rPr>
          <w:color w:val="363435"/>
          <w:spacing w:val="2"/>
          <w:kern w:val="22"/>
          <w:sz w:val="22"/>
          <w:szCs w:val="22"/>
          <w:lang w:val="en-CA"/>
        </w:rPr>
        <w:t>goal</w:t>
      </w:r>
      <w:r w:rsidRPr="005669E6">
        <w:rPr>
          <w:color w:val="363435"/>
          <w:kern w:val="22"/>
          <w:sz w:val="22"/>
          <w:szCs w:val="22"/>
          <w:lang w:val="en-CA"/>
        </w:rPr>
        <w:t>,</w:t>
      </w:r>
      <w:r w:rsidRPr="005669E6">
        <w:rPr>
          <w:color w:val="363435"/>
          <w:spacing w:val="-4"/>
          <w:kern w:val="22"/>
          <w:sz w:val="22"/>
          <w:szCs w:val="22"/>
          <w:lang w:val="en-CA"/>
        </w:rPr>
        <w:t xml:space="preserve"> </w:t>
      </w:r>
      <w:r w:rsidRPr="005669E6">
        <w:rPr>
          <w:color w:val="363435"/>
          <w:spacing w:val="2"/>
          <w:kern w:val="22"/>
          <w:sz w:val="22"/>
          <w:szCs w:val="22"/>
          <w:lang w:val="en-CA"/>
        </w:rPr>
        <w:t>suc</w:t>
      </w:r>
      <w:r w:rsidRPr="005669E6">
        <w:rPr>
          <w:color w:val="363435"/>
          <w:kern w:val="22"/>
          <w:sz w:val="22"/>
          <w:szCs w:val="22"/>
          <w:lang w:val="en-CA"/>
        </w:rPr>
        <w:t>h</w:t>
      </w:r>
      <w:r w:rsidRPr="005669E6">
        <w:rPr>
          <w:color w:val="363435"/>
          <w:spacing w:val="17"/>
          <w:kern w:val="22"/>
          <w:sz w:val="22"/>
          <w:szCs w:val="22"/>
          <w:lang w:val="en-CA"/>
        </w:rPr>
        <w:t xml:space="preserve"> </w:t>
      </w:r>
      <w:r w:rsidRPr="005669E6">
        <w:rPr>
          <w:color w:val="363435"/>
          <w:spacing w:val="2"/>
          <w:w w:val="95"/>
          <w:kern w:val="22"/>
          <w:sz w:val="22"/>
          <w:szCs w:val="22"/>
          <w:lang w:val="en-CA"/>
        </w:rPr>
        <w:t>activitie</w:t>
      </w:r>
      <w:r w:rsidRPr="005669E6">
        <w:rPr>
          <w:color w:val="363435"/>
          <w:w w:val="95"/>
          <w:kern w:val="22"/>
          <w:sz w:val="22"/>
          <w:szCs w:val="22"/>
          <w:lang w:val="en-CA"/>
        </w:rPr>
        <w:t>s</w:t>
      </w:r>
      <w:r w:rsidRPr="005669E6">
        <w:rPr>
          <w:color w:val="363435"/>
          <w:spacing w:val="13"/>
          <w:w w:val="95"/>
          <w:kern w:val="22"/>
          <w:sz w:val="22"/>
          <w:szCs w:val="22"/>
          <w:lang w:val="en-CA"/>
        </w:rPr>
        <w:t xml:space="preserve"> </w:t>
      </w:r>
      <w:r w:rsidRPr="005669E6">
        <w:rPr>
          <w:color w:val="363435"/>
          <w:spacing w:val="2"/>
          <w:kern w:val="22"/>
          <w:sz w:val="22"/>
          <w:szCs w:val="22"/>
          <w:lang w:val="en-CA"/>
        </w:rPr>
        <w:t>becom</w:t>
      </w:r>
      <w:r w:rsidRPr="005669E6">
        <w:rPr>
          <w:color w:val="363435"/>
          <w:kern w:val="22"/>
          <w:sz w:val="22"/>
          <w:szCs w:val="22"/>
          <w:lang w:val="en-CA"/>
        </w:rPr>
        <w:t>e</w:t>
      </w:r>
      <w:r w:rsidRPr="005669E6">
        <w:rPr>
          <w:color w:val="363435"/>
          <w:spacing w:val="50"/>
          <w:kern w:val="22"/>
          <w:sz w:val="22"/>
          <w:szCs w:val="22"/>
          <w:lang w:val="en-CA"/>
        </w:rPr>
        <w:t xml:space="preserve"> </w:t>
      </w:r>
      <w:r w:rsidRPr="005669E6">
        <w:rPr>
          <w:color w:val="363435"/>
          <w:spacing w:val="2"/>
          <w:kern w:val="22"/>
          <w:sz w:val="22"/>
          <w:szCs w:val="22"/>
          <w:lang w:val="en-CA"/>
        </w:rPr>
        <w:t>th</w:t>
      </w:r>
      <w:r w:rsidRPr="005669E6">
        <w:rPr>
          <w:color w:val="363435"/>
          <w:kern w:val="22"/>
          <w:sz w:val="22"/>
          <w:szCs w:val="22"/>
          <w:lang w:val="en-CA"/>
        </w:rPr>
        <w:t>e</w:t>
      </w:r>
      <w:r w:rsidRPr="005669E6">
        <w:rPr>
          <w:color w:val="363435"/>
          <w:spacing w:val="33"/>
          <w:kern w:val="22"/>
          <w:sz w:val="22"/>
          <w:szCs w:val="22"/>
          <w:lang w:val="en-CA"/>
        </w:rPr>
        <w:t xml:space="preserve"> </w:t>
      </w:r>
      <w:r w:rsidRPr="005669E6">
        <w:rPr>
          <w:color w:val="363435"/>
          <w:spacing w:val="2"/>
          <w:kern w:val="22"/>
          <w:sz w:val="22"/>
          <w:szCs w:val="22"/>
          <w:lang w:val="en-CA"/>
        </w:rPr>
        <w:t>backbon</w:t>
      </w:r>
      <w:r w:rsidRPr="005669E6">
        <w:rPr>
          <w:color w:val="363435"/>
          <w:kern w:val="22"/>
          <w:sz w:val="22"/>
          <w:szCs w:val="22"/>
          <w:lang w:val="en-CA"/>
        </w:rPr>
        <w:t>e</w:t>
      </w:r>
      <w:r w:rsidRPr="005669E6">
        <w:rPr>
          <w:color w:val="363435"/>
          <w:spacing w:val="34"/>
          <w:kern w:val="22"/>
          <w:sz w:val="22"/>
          <w:szCs w:val="22"/>
          <w:lang w:val="en-CA"/>
        </w:rPr>
        <w:t xml:space="preserve"> </w:t>
      </w:r>
      <w:r w:rsidRPr="005669E6">
        <w:rPr>
          <w:color w:val="363435"/>
          <w:spacing w:val="2"/>
          <w:kern w:val="22"/>
          <w:sz w:val="22"/>
          <w:szCs w:val="22"/>
          <w:lang w:val="en-CA"/>
        </w:rPr>
        <w:t>i</w:t>
      </w:r>
      <w:r w:rsidRPr="005669E6">
        <w:rPr>
          <w:color w:val="363435"/>
          <w:kern w:val="22"/>
          <w:sz w:val="22"/>
          <w:szCs w:val="22"/>
          <w:lang w:val="en-CA"/>
        </w:rPr>
        <w:t xml:space="preserve">n </w:t>
      </w:r>
      <w:r w:rsidRPr="005669E6">
        <w:rPr>
          <w:color w:val="363435"/>
          <w:spacing w:val="2"/>
          <w:kern w:val="22"/>
          <w:sz w:val="22"/>
          <w:szCs w:val="22"/>
          <w:lang w:val="en-CA"/>
        </w:rPr>
        <w:t>achievin</w:t>
      </w:r>
      <w:r w:rsidRPr="005669E6">
        <w:rPr>
          <w:color w:val="363435"/>
          <w:kern w:val="22"/>
          <w:sz w:val="22"/>
          <w:szCs w:val="22"/>
          <w:lang w:val="en-CA"/>
        </w:rPr>
        <w:t xml:space="preserve">g </w:t>
      </w:r>
      <w:r w:rsidRPr="005669E6">
        <w:rPr>
          <w:color w:val="363435"/>
          <w:spacing w:val="2"/>
          <w:w w:val="105"/>
          <w:kern w:val="22"/>
          <w:sz w:val="22"/>
          <w:szCs w:val="22"/>
          <w:lang w:val="en-CA"/>
        </w:rPr>
        <w:t xml:space="preserve">each </w:t>
      </w:r>
      <w:r w:rsidRPr="005669E6">
        <w:rPr>
          <w:color w:val="363435"/>
          <w:spacing w:val="2"/>
          <w:kern w:val="22"/>
          <w:sz w:val="22"/>
          <w:szCs w:val="22"/>
          <w:lang w:val="en-CA"/>
        </w:rPr>
        <w:t>goal</w:t>
      </w:r>
      <w:r w:rsidRPr="005669E6">
        <w:rPr>
          <w:color w:val="363435"/>
          <w:kern w:val="22"/>
          <w:sz w:val="22"/>
          <w:szCs w:val="22"/>
          <w:lang w:val="en-CA"/>
        </w:rPr>
        <w:t>.</w:t>
      </w:r>
      <w:r w:rsidRPr="005669E6">
        <w:rPr>
          <w:color w:val="363435"/>
          <w:spacing w:val="51"/>
          <w:kern w:val="22"/>
          <w:sz w:val="22"/>
          <w:szCs w:val="22"/>
          <w:lang w:val="en-CA"/>
        </w:rPr>
        <w:t xml:space="preserve"> </w:t>
      </w:r>
      <w:r w:rsidRPr="005669E6">
        <w:rPr>
          <w:color w:val="363435"/>
          <w:spacing w:val="2"/>
          <w:kern w:val="22"/>
          <w:sz w:val="22"/>
          <w:szCs w:val="22"/>
          <w:lang w:val="en-CA"/>
        </w:rPr>
        <w:t>Th</w:t>
      </w:r>
      <w:r w:rsidRPr="005669E6">
        <w:rPr>
          <w:color w:val="363435"/>
          <w:kern w:val="22"/>
          <w:sz w:val="22"/>
          <w:szCs w:val="22"/>
          <w:lang w:val="en-CA"/>
        </w:rPr>
        <w:t>e</w:t>
      </w:r>
      <w:r w:rsidRPr="005669E6">
        <w:rPr>
          <w:color w:val="363435"/>
          <w:spacing w:val="-11"/>
          <w:kern w:val="22"/>
          <w:sz w:val="22"/>
          <w:szCs w:val="22"/>
          <w:lang w:val="en-CA"/>
        </w:rPr>
        <w:t xml:space="preserve"> </w:t>
      </w:r>
      <w:r w:rsidRPr="005669E6">
        <w:rPr>
          <w:color w:val="363435"/>
          <w:spacing w:val="2"/>
          <w:kern w:val="22"/>
          <w:sz w:val="22"/>
          <w:szCs w:val="22"/>
          <w:lang w:val="en-CA"/>
        </w:rPr>
        <w:t>scop</w:t>
      </w:r>
      <w:r w:rsidRPr="005669E6">
        <w:rPr>
          <w:color w:val="363435"/>
          <w:kern w:val="22"/>
          <w:sz w:val="22"/>
          <w:szCs w:val="22"/>
          <w:lang w:val="en-CA"/>
        </w:rPr>
        <w:t>e</w:t>
      </w:r>
      <w:r w:rsidRPr="005669E6">
        <w:rPr>
          <w:color w:val="363435"/>
          <w:spacing w:val="26"/>
          <w:kern w:val="22"/>
          <w:sz w:val="22"/>
          <w:szCs w:val="22"/>
          <w:lang w:val="en-CA"/>
        </w:rPr>
        <w:t xml:space="preserve"> </w:t>
      </w:r>
      <w:r w:rsidRPr="005669E6">
        <w:rPr>
          <w:color w:val="363435"/>
          <w:spacing w:val="2"/>
          <w:kern w:val="22"/>
          <w:sz w:val="22"/>
          <w:szCs w:val="22"/>
          <w:lang w:val="en-CA"/>
        </w:rPr>
        <w:t>unde</w:t>
      </w:r>
      <w:r w:rsidRPr="005669E6">
        <w:rPr>
          <w:color w:val="363435"/>
          <w:kern w:val="22"/>
          <w:sz w:val="22"/>
          <w:szCs w:val="22"/>
          <w:lang w:val="en-CA"/>
        </w:rPr>
        <w:t>r</w:t>
      </w:r>
      <w:r w:rsidRPr="005669E6">
        <w:rPr>
          <w:color w:val="363435"/>
          <w:spacing w:val="31"/>
          <w:kern w:val="22"/>
          <w:sz w:val="22"/>
          <w:szCs w:val="22"/>
          <w:lang w:val="en-CA"/>
        </w:rPr>
        <w:t xml:space="preserve"> </w:t>
      </w:r>
      <w:r w:rsidRPr="005669E6">
        <w:rPr>
          <w:color w:val="363435"/>
          <w:spacing w:val="2"/>
          <w:kern w:val="22"/>
          <w:sz w:val="22"/>
          <w:szCs w:val="22"/>
          <w:lang w:val="en-CA"/>
        </w:rPr>
        <w:t>whic</w:t>
      </w:r>
      <w:r w:rsidRPr="005669E6">
        <w:rPr>
          <w:color w:val="363435"/>
          <w:kern w:val="22"/>
          <w:sz w:val="22"/>
          <w:szCs w:val="22"/>
          <w:lang w:val="en-CA"/>
        </w:rPr>
        <w:t>h</w:t>
      </w:r>
      <w:r w:rsidRPr="005669E6">
        <w:rPr>
          <w:color w:val="363435"/>
          <w:spacing w:val="6"/>
          <w:kern w:val="22"/>
          <w:sz w:val="22"/>
          <w:szCs w:val="22"/>
          <w:lang w:val="en-CA"/>
        </w:rPr>
        <w:t xml:space="preserve"> </w:t>
      </w:r>
      <w:r w:rsidRPr="005669E6">
        <w:rPr>
          <w:color w:val="363435"/>
          <w:spacing w:val="2"/>
          <w:w w:val="95"/>
          <w:kern w:val="22"/>
          <w:sz w:val="22"/>
          <w:szCs w:val="22"/>
          <w:lang w:val="en-CA"/>
        </w:rPr>
        <w:t>activitie</w:t>
      </w:r>
      <w:r w:rsidRPr="005669E6">
        <w:rPr>
          <w:color w:val="363435"/>
          <w:w w:val="95"/>
          <w:kern w:val="22"/>
          <w:sz w:val="22"/>
          <w:szCs w:val="22"/>
          <w:lang w:val="en-CA"/>
        </w:rPr>
        <w:t>s</w:t>
      </w:r>
      <w:r w:rsidRPr="005669E6">
        <w:rPr>
          <w:color w:val="363435"/>
          <w:spacing w:val="10"/>
          <w:w w:val="95"/>
          <w:kern w:val="22"/>
          <w:sz w:val="22"/>
          <w:szCs w:val="22"/>
          <w:lang w:val="en-CA"/>
        </w:rPr>
        <w:t xml:space="preserve"> </w:t>
      </w:r>
      <w:r w:rsidRPr="005669E6">
        <w:rPr>
          <w:color w:val="363435"/>
          <w:spacing w:val="2"/>
          <w:kern w:val="22"/>
          <w:sz w:val="22"/>
          <w:szCs w:val="22"/>
          <w:lang w:val="en-CA"/>
        </w:rPr>
        <w:t>ar</w:t>
      </w:r>
      <w:r w:rsidRPr="005669E6">
        <w:rPr>
          <w:color w:val="363435"/>
          <w:kern w:val="22"/>
          <w:sz w:val="22"/>
          <w:szCs w:val="22"/>
          <w:lang w:val="en-CA"/>
        </w:rPr>
        <w:t>e</w:t>
      </w:r>
      <w:r w:rsidRPr="005669E6">
        <w:rPr>
          <w:color w:val="363435"/>
          <w:spacing w:val="9"/>
          <w:kern w:val="22"/>
          <w:sz w:val="22"/>
          <w:szCs w:val="22"/>
          <w:lang w:val="en-CA"/>
        </w:rPr>
        <w:t xml:space="preserve"> </w:t>
      </w:r>
      <w:r w:rsidRPr="005669E6">
        <w:rPr>
          <w:color w:val="363435"/>
          <w:spacing w:val="2"/>
          <w:kern w:val="22"/>
          <w:sz w:val="22"/>
          <w:szCs w:val="22"/>
          <w:lang w:val="en-CA"/>
        </w:rPr>
        <w:t>se</w:t>
      </w:r>
      <w:r w:rsidRPr="005669E6">
        <w:rPr>
          <w:color w:val="363435"/>
          <w:kern w:val="22"/>
          <w:sz w:val="22"/>
          <w:szCs w:val="22"/>
          <w:lang w:val="en-CA"/>
        </w:rPr>
        <w:t>t</w:t>
      </w:r>
      <w:r w:rsidRPr="005669E6">
        <w:rPr>
          <w:color w:val="363435"/>
          <w:spacing w:val="18"/>
          <w:kern w:val="22"/>
          <w:sz w:val="22"/>
          <w:szCs w:val="22"/>
          <w:lang w:val="en-CA"/>
        </w:rPr>
        <w:t xml:space="preserve"> </w:t>
      </w:r>
      <w:r w:rsidRPr="005669E6">
        <w:rPr>
          <w:color w:val="363435"/>
          <w:spacing w:val="2"/>
          <w:kern w:val="22"/>
          <w:sz w:val="22"/>
          <w:szCs w:val="22"/>
          <w:lang w:val="en-CA"/>
        </w:rPr>
        <w:t>u</w:t>
      </w:r>
      <w:r w:rsidRPr="005669E6">
        <w:rPr>
          <w:color w:val="363435"/>
          <w:kern w:val="22"/>
          <w:sz w:val="22"/>
          <w:szCs w:val="22"/>
          <w:lang w:val="en-CA"/>
        </w:rPr>
        <w:t>p</w:t>
      </w:r>
      <w:r w:rsidRPr="005669E6">
        <w:rPr>
          <w:color w:val="363435"/>
          <w:spacing w:val="24"/>
          <w:kern w:val="22"/>
          <w:sz w:val="22"/>
          <w:szCs w:val="22"/>
          <w:lang w:val="en-CA"/>
        </w:rPr>
        <w:t xml:space="preserve"> </w:t>
      </w:r>
      <w:r w:rsidRPr="005669E6">
        <w:rPr>
          <w:color w:val="363435"/>
          <w:spacing w:val="2"/>
          <w:kern w:val="22"/>
          <w:sz w:val="22"/>
          <w:szCs w:val="22"/>
          <w:lang w:val="en-CA"/>
        </w:rPr>
        <w:t>include</w:t>
      </w:r>
      <w:r w:rsidRPr="005669E6">
        <w:rPr>
          <w:color w:val="363435"/>
          <w:kern w:val="22"/>
          <w:sz w:val="22"/>
          <w:szCs w:val="22"/>
          <w:lang w:val="en-CA"/>
        </w:rPr>
        <w:t>s</w:t>
      </w:r>
      <w:r w:rsidRPr="005669E6">
        <w:rPr>
          <w:color w:val="363435"/>
          <w:spacing w:val="6"/>
          <w:kern w:val="22"/>
          <w:sz w:val="22"/>
          <w:szCs w:val="22"/>
          <w:lang w:val="en-CA"/>
        </w:rPr>
        <w:t xml:space="preserve"> </w:t>
      </w:r>
      <w:r w:rsidRPr="005669E6">
        <w:rPr>
          <w:color w:val="363435"/>
          <w:spacing w:val="2"/>
          <w:kern w:val="22"/>
          <w:sz w:val="22"/>
          <w:szCs w:val="22"/>
          <w:lang w:val="en-CA"/>
        </w:rPr>
        <w:t>assessment</w:t>
      </w:r>
      <w:r w:rsidRPr="005669E6">
        <w:rPr>
          <w:color w:val="363435"/>
          <w:kern w:val="22"/>
          <w:sz w:val="22"/>
          <w:szCs w:val="22"/>
          <w:lang w:val="en-CA"/>
        </w:rPr>
        <w:t>,</w:t>
      </w:r>
      <w:r w:rsidRPr="005669E6">
        <w:rPr>
          <w:color w:val="363435"/>
          <w:spacing w:val="16"/>
          <w:kern w:val="22"/>
          <w:sz w:val="22"/>
          <w:szCs w:val="22"/>
          <w:lang w:val="en-CA"/>
        </w:rPr>
        <w:t xml:space="preserve"> </w:t>
      </w:r>
      <w:r w:rsidRPr="005669E6">
        <w:rPr>
          <w:color w:val="363435"/>
          <w:spacing w:val="2"/>
          <w:kern w:val="22"/>
          <w:sz w:val="22"/>
          <w:szCs w:val="22"/>
          <w:lang w:val="en-CA"/>
        </w:rPr>
        <w:t>monitoring</w:t>
      </w:r>
      <w:r w:rsidRPr="005669E6">
        <w:rPr>
          <w:color w:val="363435"/>
          <w:kern w:val="22"/>
          <w:sz w:val="22"/>
          <w:szCs w:val="22"/>
          <w:lang w:val="en-CA"/>
        </w:rPr>
        <w:t>,</w:t>
      </w:r>
      <w:r w:rsidRPr="005669E6">
        <w:rPr>
          <w:color w:val="363435"/>
          <w:spacing w:val="6"/>
          <w:kern w:val="22"/>
          <w:sz w:val="22"/>
          <w:szCs w:val="22"/>
          <w:lang w:val="en-CA"/>
        </w:rPr>
        <w:t xml:space="preserve"> </w:t>
      </w:r>
      <w:r w:rsidRPr="005669E6">
        <w:rPr>
          <w:color w:val="363435"/>
          <w:spacing w:val="2"/>
          <w:w w:val="106"/>
          <w:kern w:val="22"/>
          <w:sz w:val="22"/>
          <w:szCs w:val="22"/>
          <w:lang w:val="en-CA"/>
        </w:rPr>
        <w:t xml:space="preserve">and </w:t>
      </w:r>
      <w:r w:rsidRPr="005669E6">
        <w:rPr>
          <w:color w:val="363435"/>
          <w:spacing w:val="2"/>
          <w:kern w:val="22"/>
          <w:sz w:val="22"/>
          <w:szCs w:val="22"/>
          <w:lang w:val="en-CA"/>
        </w:rPr>
        <w:t>research</w:t>
      </w:r>
      <w:r w:rsidRPr="005669E6">
        <w:rPr>
          <w:color w:val="363435"/>
          <w:kern w:val="22"/>
          <w:sz w:val="22"/>
          <w:szCs w:val="22"/>
          <w:lang w:val="en-CA"/>
        </w:rPr>
        <w:t>,</w:t>
      </w:r>
      <w:r w:rsidRPr="005669E6">
        <w:rPr>
          <w:color w:val="363435"/>
          <w:spacing w:val="-10"/>
          <w:kern w:val="22"/>
          <w:sz w:val="22"/>
          <w:szCs w:val="22"/>
          <w:lang w:val="en-CA"/>
        </w:rPr>
        <w:t xml:space="preserve"> </w:t>
      </w:r>
      <w:r w:rsidRPr="005669E6">
        <w:rPr>
          <w:color w:val="363435"/>
          <w:spacing w:val="2"/>
          <w:kern w:val="22"/>
          <w:sz w:val="22"/>
          <w:szCs w:val="22"/>
          <w:lang w:val="en-CA"/>
        </w:rPr>
        <w:t>capacit</w:t>
      </w:r>
      <w:r w:rsidRPr="005669E6">
        <w:rPr>
          <w:color w:val="363435"/>
          <w:kern w:val="22"/>
          <w:sz w:val="22"/>
          <w:szCs w:val="22"/>
          <w:lang w:val="en-CA"/>
        </w:rPr>
        <w:t>y</w:t>
      </w:r>
      <w:r w:rsidRPr="005669E6">
        <w:rPr>
          <w:color w:val="363435"/>
          <w:spacing w:val="-9"/>
          <w:kern w:val="22"/>
          <w:sz w:val="22"/>
          <w:szCs w:val="22"/>
          <w:lang w:val="en-CA"/>
        </w:rPr>
        <w:t xml:space="preserve"> </w:t>
      </w:r>
      <w:r w:rsidRPr="005669E6">
        <w:rPr>
          <w:color w:val="363435"/>
          <w:spacing w:val="2"/>
          <w:kern w:val="22"/>
          <w:sz w:val="22"/>
          <w:szCs w:val="22"/>
          <w:lang w:val="en-CA"/>
        </w:rPr>
        <w:t>building</w:t>
      </w:r>
      <w:r w:rsidRPr="005669E6">
        <w:rPr>
          <w:color w:val="363435"/>
          <w:kern w:val="22"/>
          <w:sz w:val="22"/>
          <w:szCs w:val="22"/>
          <w:lang w:val="en-CA"/>
        </w:rPr>
        <w:t>,</w:t>
      </w:r>
      <w:r w:rsidRPr="005669E6">
        <w:rPr>
          <w:color w:val="363435"/>
          <w:spacing w:val="-18"/>
          <w:kern w:val="22"/>
          <w:sz w:val="22"/>
          <w:szCs w:val="22"/>
          <w:lang w:val="en-CA"/>
        </w:rPr>
        <w:t xml:space="preserve"> </w:t>
      </w:r>
      <w:r w:rsidRPr="005669E6">
        <w:rPr>
          <w:color w:val="363435"/>
          <w:spacing w:val="2"/>
          <w:kern w:val="22"/>
          <w:sz w:val="22"/>
          <w:szCs w:val="22"/>
          <w:lang w:val="en-CA"/>
        </w:rPr>
        <w:t>public/privat</w:t>
      </w:r>
      <w:r w:rsidRPr="005669E6">
        <w:rPr>
          <w:color w:val="363435"/>
          <w:kern w:val="22"/>
          <w:sz w:val="22"/>
          <w:szCs w:val="22"/>
          <w:lang w:val="en-CA"/>
        </w:rPr>
        <w:t>e</w:t>
      </w:r>
      <w:r w:rsidRPr="005669E6">
        <w:rPr>
          <w:color w:val="363435"/>
          <w:spacing w:val="10"/>
          <w:kern w:val="22"/>
          <w:sz w:val="22"/>
          <w:szCs w:val="22"/>
          <w:lang w:val="en-CA"/>
        </w:rPr>
        <w:t xml:space="preserve"> </w:t>
      </w:r>
      <w:r w:rsidRPr="005669E6">
        <w:rPr>
          <w:color w:val="363435"/>
          <w:spacing w:val="2"/>
          <w:kern w:val="22"/>
          <w:sz w:val="22"/>
          <w:szCs w:val="22"/>
          <w:lang w:val="en-CA"/>
        </w:rPr>
        <w:t>partnerships</w:t>
      </w:r>
      <w:r w:rsidRPr="005669E6">
        <w:rPr>
          <w:color w:val="363435"/>
          <w:kern w:val="22"/>
          <w:sz w:val="22"/>
          <w:szCs w:val="22"/>
          <w:lang w:val="en-CA"/>
        </w:rPr>
        <w:t>,</w:t>
      </w:r>
      <w:r w:rsidRPr="005669E6">
        <w:rPr>
          <w:color w:val="363435"/>
          <w:spacing w:val="-2"/>
          <w:kern w:val="22"/>
          <w:sz w:val="22"/>
          <w:szCs w:val="22"/>
          <w:lang w:val="en-CA"/>
        </w:rPr>
        <w:t xml:space="preserve"> </w:t>
      </w:r>
      <w:r w:rsidRPr="005669E6">
        <w:rPr>
          <w:color w:val="363435"/>
          <w:spacing w:val="2"/>
          <w:kern w:val="22"/>
          <w:sz w:val="22"/>
          <w:szCs w:val="22"/>
          <w:lang w:val="en-CA"/>
        </w:rPr>
        <w:t>an</w:t>
      </w:r>
      <w:r w:rsidRPr="005669E6">
        <w:rPr>
          <w:color w:val="363435"/>
          <w:kern w:val="22"/>
          <w:sz w:val="22"/>
          <w:szCs w:val="22"/>
          <w:lang w:val="en-CA"/>
        </w:rPr>
        <w:t>d</w:t>
      </w:r>
      <w:r w:rsidRPr="005669E6">
        <w:rPr>
          <w:color w:val="363435"/>
          <w:spacing w:val="17"/>
          <w:kern w:val="22"/>
          <w:sz w:val="22"/>
          <w:szCs w:val="22"/>
          <w:lang w:val="en-CA"/>
        </w:rPr>
        <w:t xml:space="preserve"> </w:t>
      </w:r>
      <w:r w:rsidRPr="005669E6">
        <w:rPr>
          <w:color w:val="363435"/>
          <w:spacing w:val="2"/>
          <w:kern w:val="22"/>
          <w:sz w:val="22"/>
          <w:szCs w:val="22"/>
          <w:lang w:val="en-CA"/>
        </w:rPr>
        <w:t>enablin</w:t>
      </w:r>
      <w:r w:rsidRPr="005669E6">
        <w:rPr>
          <w:color w:val="363435"/>
          <w:kern w:val="22"/>
          <w:sz w:val="22"/>
          <w:szCs w:val="22"/>
          <w:lang w:val="en-CA"/>
        </w:rPr>
        <w:t>g</w:t>
      </w:r>
      <w:r w:rsidRPr="005669E6">
        <w:rPr>
          <w:color w:val="363435"/>
          <w:spacing w:val="13"/>
          <w:kern w:val="22"/>
          <w:sz w:val="22"/>
          <w:szCs w:val="22"/>
          <w:lang w:val="en-CA"/>
        </w:rPr>
        <w:t xml:space="preserve"> </w:t>
      </w:r>
      <w:r w:rsidRPr="005669E6">
        <w:rPr>
          <w:color w:val="363435"/>
          <w:spacing w:val="2"/>
          <w:kern w:val="22"/>
          <w:sz w:val="22"/>
          <w:szCs w:val="22"/>
          <w:lang w:val="en-CA"/>
        </w:rPr>
        <w:t>law</w:t>
      </w:r>
      <w:r w:rsidRPr="005669E6">
        <w:rPr>
          <w:color w:val="363435"/>
          <w:kern w:val="22"/>
          <w:sz w:val="22"/>
          <w:szCs w:val="22"/>
          <w:lang w:val="en-CA"/>
        </w:rPr>
        <w:t>s</w:t>
      </w:r>
      <w:r w:rsidRPr="005669E6">
        <w:rPr>
          <w:color w:val="363435"/>
          <w:spacing w:val="-18"/>
          <w:kern w:val="22"/>
          <w:sz w:val="22"/>
          <w:szCs w:val="22"/>
          <w:lang w:val="en-CA"/>
        </w:rPr>
        <w:t xml:space="preserve"> </w:t>
      </w:r>
      <w:r w:rsidRPr="005669E6">
        <w:rPr>
          <w:color w:val="363435"/>
          <w:spacing w:val="2"/>
          <w:kern w:val="22"/>
          <w:sz w:val="22"/>
          <w:szCs w:val="22"/>
          <w:lang w:val="en-CA"/>
        </w:rPr>
        <w:t>an</w:t>
      </w:r>
      <w:r w:rsidRPr="005669E6">
        <w:rPr>
          <w:color w:val="363435"/>
          <w:kern w:val="22"/>
          <w:sz w:val="22"/>
          <w:szCs w:val="22"/>
          <w:lang w:val="en-CA"/>
        </w:rPr>
        <w:t>d</w:t>
      </w:r>
      <w:r w:rsidRPr="005669E6">
        <w:rPr>
          <w:color w:val="363435"/>
          <w:spacing w:val="17"/>
          <w:kern w:val="22"/>
          <w:sz w:val="22"/>
          <w:szCs w:val="22"/>
          <w:lang w:val="en-CA"/>
        </w:rPr>
        <w:t xml:space="preserve"> </w:t>
      </w:r>
      <w:r w:rsidRPr="005669E6">
        <w:rPr>
          <w:color w:val="363435"/>
          <w:spacing w:val="2"/>
          <w:kern w:val="22"/>
          <w:sz w:val="22"/>
          <w:szCs w:val="22"/>
          <w:lang w:val="en-CA"/>
        </w:rPr>
        <w:t>policies.</w:t>
      </w:r>
    </w:p>
    <w:p w:rsidR="00C2189A" w:rsidRPr="005669E6" w:rsidRDefault="00C2189A" w:rsidP="00C2189A">
      <w:pPr>
        <w:pStyle w:val="NoSpacing"/>
        <w:jc w:val="both"/>
        <w:rPr>
          <w:kern w:val="22"/>
          <w:sz w:val="22"/>
          <w:szCs w:val="22"/>
          <w:lang w:val="en-CA"/>
        </w:rPr>
      </w:pPr>
    </w:p>
    <w:p w:rsidR="00936CE6" w:rsidRPr="005669E6" w:rsidRDefault="00936CE6" w:rsidP="00C2189A">
      <w:pPr>
        <w:pStyle w:val="NoSpacing"/>
        <w:jc w:val="both"/>
        <w:rPr>
          <w:kern w:val="22"/>
          <w:sz w:val="22"/>
          <w:szCs w:val="22"/>
          <w:lang w:val="en-CA"/>
        </w:rPr>
      </w:pPr>
      <w:r w:rsidRPr="005669E6">
        <w:rPr>
          <w:kern w:val="22"/>
          <w:sz w:val="22"/>
          <w:szCs w:val="22"/>
          <w:lang w:val="en-CA"/>
        </w:rPr>
        <w:t xml:space="preserve">The goal of NPOA Indonesia are related to the NPOA Regional on CTI-CFF. It </w:t>
      </w:r>
      <w:proofErr w:type="gramStart"/>
      <w:r w:rsidRPr="005669E6">
        <w:rPr>
          <w:kern w:val="22"/>
          <w:sz w:val="22"/>
          <w:szCs w:val="22"/>
          <w:lang w:val="en-CA"/>
        </w:rPr>
        <w:t>have</w:t>
      </w:r>
      <w:proofErr w:type="gramEnd"/>
      <w:r w:rsidRPr="005669E6">
        <w:rPr>
          <w:kern w:val="22"/>
          <w:sz w:val="22"/>
          <w:szCs w:val="22"/>
          <w:lang w:val="en-CA"/>
        </w:rPr>
        <w:t xml:space="preserve"> a 5 main goal as follow:</w:t>
      </w:r>
    </w:p>
    <w:p w:rsidR="00936CE6" w:rsidRPr="005669E6" w:rsidRDefault="00936CE6" w:rsidP="001B7A3C">
      <w:pPr>
        <w:pStyle w:val="NoSpacing"/>
        <w:numPr>
          <w:ilvl w:val="0"/>
          <w:numId w:val="57"/>
        </w:numPr>
        <w:jc w:val="both"/>
        <w:rPr>
          <w:kern w:val="22"/>
          <w:sz w:val="22"/>
          <w:szCs w:val="22"/>
          <w:lang w:val="en-CA"/>
        </w:rPr>
      </w:pPr>
      <w:r w:rsidRPr="005669E6">
        <w:rPr>
          <w:kern w:val="22"/>
          <w:sz w:val="22"/>
          <w:szCs w:val="22"/>
          <w:lang w:val="en-CA"/>
        </w:rPr>
        <w:t>Priority Seascape Designed and Effectively Managed</w:t>
      </w:r>
    </w:p>
    <w:p w:rsidR="00936CE6" w:rsidRPr="005669E6" w:rsidRDefault="00936CE6" w:rsidP="001B7A3C">
      <w:pPr>
        <w:pStyle w:val="NoSpacing"/>
        <w:numPr>
          <w:ilvl w:val="0"/>
          <w:numId w:val="57"/>
        </w:numPr>
        <w:jc w:val="both"/>
        <w:rPr>
          <w:kern w:val="22"/>
          <w:sz w:val="22"/>
          <w:szCs w:val="22"/>
          <w:lang w:val="en-CA"/>
        </w:rPr>
      </w:pPr>
      <w:r w:rsidRPr="005669E6">
        <w:rPr>
          <w:kern w:val="22"/>
          <w:sz w:val="22"/>
          <w:szCs w:val="22"/>
          <w:lang w:val="en-CA"/>
        </w:rPr>
        <w:t>EAFM and others marine resources fully applied</w:t>
      </w:r>
    </w:p>
    <w:p w:rsidR="00936CE6" w:rsidRPr="005669E6" w:rsidRDefault="00936CE6" w:rsidP="001B7A3C">
      <w:pPr>
        <w:pStyle w:val="NoSpacing"/>
        <w:numPr>
          <w:ilvl w:val="0"/>
          <w:numId w:val="57"/>
        </w:numPr>
        <w:jc w:val="both"/>
        <w:rPr>
          <w:kern w:val="22"/>
          <w:sz w:val="22"/>
          <w:szCs w:val="22"/>
          <w:lang w:val="en-CA"/>
        </w:rPr>
      </w:pPr>
      <w:r w:rsidRPr="005669E6">
        <w:rPr>
          <w:kern w:val="22"/>
          <w:sz w:val="22"/>
          <w:szCs w:val="22"/>
          <w:lang w:val="en-CA"/>
        </w:rPr>
        <w:t>MPA established and Effectively Managed</w:t>
      </w:r>
    </w:p>
    <w:p w:rsidR="00936CE6" w:rsidRPr="005669E6" w:rsidRDefault="00936CE6" w:rsidP="001B7A3C">
      <w:pPr>
        <w:pStyle w:val="NoSpacing"/>
        <w:numPr>
          <w:ilvl w:val="0"/>
          <w:numId w:val="57"/>
        </w:numPr>
        <w:jc w:val="both"/>
        <w:rPr>
          <w:kern w:val="22"/>
          <w:sz w:val="22"/>
          <w:szCs w:val="22"/>
          <w:lang w:val="en-CA"/>
        </w:rPr>
      </w:pPr>
      <w:r w:rsidRPr="005669E6">
        <w:rPr>
          <w:kern w:val="22"/>
          <w:sz w:val="22"/>
          <w:szCs w:val="22"/>
          <w:lang w:val="en-CA"/>
        </w:rPr>
        <w:t>Climate Change adaptation measured achieved</w:t>
      </w:r>
    </w:p>
    <w:p w:rsidR="00936CE6" w:rsidRPr="005669E6" w:rsidRDefault="00936CE6" w:rsidP="001B7A3C">
      <w:pPr>
        <w:pStyle w:val="NoSpacing"/>
        <w:numPr>
          <w:ilvl w:val="0"/>
          <w:numId w:val="57"/>
        </w:numPr>
        <w:jc w:val="both"/>
        <w:rPr>
          <w:kern w:val="22"/>
          <w:sz w:val="22"/>
          <w:szCs w:val="22"/>
          <w:lang w:val="en-CA"/>
        </w:rPr>
      </w:pPr>
      <w:r w:rsidRPr="005669E6">
        <w:rPr>
          <w:kern w:val="22"/>
          <w:sz w:val="22"/>
          <w:szCs w:val="22"/>
          <w:lang w:val="en-CA"/>
        </w:rPr>
        <w:t>Threatened species status improving</w:t>
      </w:r>
    </w:p>
    <w:p w:rsidR="00C2189A" w:rsidRPr="005669E6" w:rsidRDefault="00C2189A" w:rsidP="00C2189A">
      <w:pPr>
        <w:pStyle w:val="NoSpacing"/>
        <w:jc w:val="both"/>
        <w:rPr>
          <w:kern w:val="22"/>
          <w:sz w:val="22"/>
          <w:szCs w:val="22"/>
          <w:lang w:val="en-CA"/>
        </w:rPr>
      </w:pPr>
    </w:p>
    <w:p w:rsidR="00C2189A" w:rsidRPr="005669E6" w:rsidRDefault="00C2189A" w:rsidP="00C2189A">
      <w:pPr>
        <w:pStyle w:val="NoSpacing"/>
        <w:jc w:val="both"/>
        <w:rPr>
          <w:kern w:val="22"/>
          <w:sz w:val="22"/>
          <w:szCs w:val="22"/>
          <w:lang w:val="en-CA"/>
        </w:rPr>
      </w:pPr>
    </w:p>
    <w:p w:rsidR="00936CE6" w:rsidRPr="005669E6" w:rsidRDefault="00936CE6" w:rsidP="00C2189A">
      <w:pPr>
        <w:pStyle w:val="NoSpacing"/>
        <w:jc w:val="both"/>
        <w:rPr>
          <w:kern w:val="22"/>
          <w:sz w:val="22"/>
          <w:szCs w:val="22"/>
          <w:lang w:val="en-CA"/>
        </w:rPr>
      </w:pPr>
      <w:r w:rsidRPr="005669E6">
        <w:rPr>
          <w:kern w:val="22"/>
          <w:sz w:val="22"/>
          <w:szCs w:val="22"/>
          <w:lang w:val="en-CA"/>
        </w:rPr>
        <w:lastRenderedPageBreak/>
        <w:t xml:space="preserve">From those goals, it has 33 priorities Action Plans: 5 action plans (goal-1); 10 action plans (goal-2); 7 action plans (goal 3); 7 action </w:t>
      </w:r>
      <w:proofErr w:type="gramStart"/>
      <w:r w:rsidRPr="005669E6">
        <w:rPr>
          <w:kern w:val="22"/>
          <w:sz w:val="22"/>
          <w:szCs w:val="22"/>
          <w:lang w:val="en-CA"/>
        </w:rPr>
        <w:t>plan</w:t>
      </w:r>
      <w:proofErr w:type="gramEnd"/>
      <w:r w:rsidRPr="005669E6">
        <w:rPr>
          <w:kern w:val="22"/>
          <w:sz w:val="22"/>
          <w:szCs w:val="22"/>
          <w:lang w:val="en-CA"/>
        </w:rPr>
        <w:t xml:space="preserve"> (goal 4) and 4 action plans (goal 5). </w:t>
      </w:r>
    </w:p>
    <w:p w:rsidR="00936CE6" w:rsidRPr="005669E6" w:rsidRDefault="00936CE6" w:rsidP="00C2189A">
      <w:pPr>
        <w:rPr>
          <w:kern w:val="22"/>
          <w:sz w:val="22"/>
          <w:szCs w:val="22"/>
          <w:lang w:val="en-CA"/>
        </w:rPr>
      </w:pPr>
    </w:p>
    <w:p w:rsidR="00936CE6" w:rsidRPr="005669E6" w:rsidRDefault="00936CE6" w:rsidP="00C2189A">
      <w:pPr>
        <w:rPr>
          <w:kern w:val="22"/>
          <w:sz w:val="22"/>
          <w:szCs w:val="22"/>
          <w:lang w:val="en-CA"/>
        </w:rPr>
      </w:pPr>
      <w:r w:rsidRPr="005669E6">
        <w:rPr>
          <w:kern w:val="22"/>
          <w:sz w:val="22"/>
          <w:szCs w:val="22"/>
          <w:lang w:val="en-CA"/>
        </w:rPr>
        <w:t>The Indonesia’s NPOA that support Aichi Biodiversity Target 10 are as follows:</w:t>
      </w:r>
    </w:p>
    <w:p w:rsidR="00936CE6" w:rsidRPr="005669E6" w:rsidRDefault="00936CE6" w:rsidP="001B7A3C">
      <w:pPr>
        <w:pStyle w:val="ListParagraph"/>
        <w:numPr>
          <w:ilvl w:val="0"/>
          <w:numId w:val="58"/>
        </w:numPr>
        <w:contextualSpacing w:val="0"/>
        <w:rPr>
          <w:kern w:val="22"/>
          <w:sz w:val="22"/>
          <w:szCs w:val="22"/>
          <w:lang w:val="en-CA"/>
        </w:rPr>
      </w:pPr>
      <w:r w:rsidRPr="005669E6">
        <w:rPr>
          <w:kern w:val="22"/>
          <w:sz w:val="22"/>
          <w:szCs w:val="22"/>
          <w:lang w:val="en-CA"/>
        </w:rPr>
        <w:t>Goal no 2</w:t>
      </w:r>
    </w:p>
    <w:p w:rsidR="00936CE6" w:rsidRPr="005669E6" w:rsidRDefault="00936CE6" w:rsidP="001B7A3C">
      <w:pPr>
        <w:pStyle w:val="ListParagraph"/>
        <w:numPr>
          <w:ilvl w:val="0"/>
          <w:numId w:val="58"/>
        </w:numPr>
        <w:contextualSpacing w:val="0"/>
        <w:rPr>
          <w:kern w:val="22"/>
          <w:sz w:val="22"/>
          <w:szCs w:val="22"/>
          <w:lang w:val="en-CA"/>
        </w:rPr>
      </w:pPr>
      <w:r w:rsidRPr="005669E6">
        <w:rPr>
          <w:kern w:val="22"/>
          <w:sz w:val="22"/>
          <w:szCs w:val="22"/>
          <w:lang w:val="en-CA"/>
        </w:rPr>
        <w:t>Goal no 3 and</w:t>
      </w:r>
    </w:p>
    <w:p w:rsidR="00936CE6" w:rsidRPr="005669E6" w:rsidRDefault="00936CE6" w:rsidP="001B7A3C">
      <w:pPr>
        <w:pStyle w:val="ListParagraph"/>
        <w:numPr>
          <w:ilvl w:val="0"/>
          <w:numId w:val="58"/>
        </w:numPr>
        <w:contextualSpacing w:val="0"/>
        <w:rPr>
          <w:kern w:val="22"/>
          <w:sz w:val="22"/>
          <w:szCs w:val="22"/>
          <w:lang w:val="en-CA"/>
        </w:rPr>
      </w:pPr>
      <w:r w:rsidRPr="005669E6">
        <w:rPr>
          <w:kern w:val="22"/>
          <w:sz w:val="22"/>
          <w:szCs w:val="22"/>
          <w:lang w:val="en-CA"/>
        </w:rPr>
        <w:t>Goal no 4</w:t>
      </w:r>
    </w:p>
    <w:p w:rsidR="00C2189A" w:rsidRPr="005669E6" w:rsidRDefault="00C2189A" w:rsidP="00C2189A">
      <w:pPr>
        <w:ind w:left="1440" w:hanging="1440"/>
        <w:rPr>
          <w:rFonts w:eastAsia="Calibri"/>
          <w:b/>
          <w:bCs/>
          <w:color w:val="000000"/>
          <w:spacing w:val="60"/>
          <w:kern w:val="22"/>
          <w:sz w:val="22"/>
          <w:szCs w:val="22"/>
          <w:lang w:val="en-CA"/>
        </w:rPr>
      </w:pPr>
    </w:p>
    <w:p w:rsidR="00936CE6" w:rsidRPr="005669E6" w:rsidRDefault="00936CE6" w:rsidP="00C2189A">
      <w:pPr>
        <w:ind w:left="1440" w:hanging="1440"/>
        <w:rPr>
          <w:rFonts w:ascii="Times New Roman Bold" w:hAnsi="Times New Roman Bold"/>
          <w:kern w:val="22"/>
          <w:sz w:val="22"/>
          <w:szCs w:val="22"/>
          <w:lang w:val="en-CA"/>
        </w:rPr>
      </w:pPr>
      <w:r w:rsidRPr="005669E6">
        <w:rPr>
          <w:rFonts w:ascii="Times New Roman Bold" w:eastAsia="Calibri" w:hAnsi="Times New Roman Bold"/>
          <w:b/>
          <w:bCs/>
          <w:color w:val="000000"/>
          <w:kern w:val="22"/>
          <w:sz w:val="22"/>
          <w:szCs w:val="22"/>
          <w:lang w:val="en-CA"/>
        </w:rPr>
        <w:t xml:space="preserve">GOALS 2. The Ecosystem Approach </w:t>
      </w:r>
      <w:proofErr w:type="gramStart"/>
      <w:r w:rsidRPr="005669E6">
        <w:rPr>
          <w:rFonts w:ascii="Times New Roman Bold" w:eastAsia="Calibri" w:hAnsi="Times New Roman Bold"/>
          <w:b/>
          <w:bCs/>
          <w:color w:val="000000"/>
          <w:kern w:val="22"/>
          <w:sz w:val="22"/>
          <w:szCs w:val="22"/>
          <w:lang w:val="en-CA"/>
        </w:rPr>
        <w:t>For</w:t>
      </w:r>
      <w:proofErr w:type="gramEnd"/>
      <w:r w:rsidRPr="005669E6">
        <w:rPr>
          <w:rFonts w:ascii="Times New Roman Bold" w:eastAsia="Calibri" w:hAnsi="Times New Roman Bold"/>
          <w:b/>
          <w:bCs/>
          <w:color w:val="000000"/>
          <w:kern w:val="22"/>
          <w:sz w:val="22"/>
          <w:szCs w:val="22"/>
          <w:lang w:val="en-CA"/>
        </w:rPr>
        <w:t xml:space="preserve"> Fisheries Management (</w:t>
      </w:r>
      <w:proofErr w:type="spellStart"/>
      <w:r w:rsidRPr="005669E6">
        <w:rPr>
          <w:rFonts w:ascii="Times New Roman Bold" w:eastAsia="Calibri" w:hAnsi="Times New Roman Bold"/>
          <w:b/>
          <w:bCs/>
          <w:color w:val="000000"/>
          <w:kern w:val="22"/>
          <w:sz w:val="22"/>
          <w:szCs w:val="22"/>
          <w:lang w:val="en-CA"/>
        </w:rPr>
        <w:t>Eafm</w:t>
      </w:r>
      <w:proofErr w:type="spellEnd"/>
      <w:r w:rsidRPr="005669E6">
        <w:rPr>
          <w:rFonts w:ascii="Times New Roman Bold" w:eastAsia="Calibri" w:hAnsi="Times New Roman Bold"/>
          <w:b/>
          <w:bCs/>
          <w:color w:val="000000"/>
          <w:kern w:val="22"/>
          <w:sz w:val="22"/>
          <w:szCs w:val="22"/>
          <w:lang w:val="en-CA"/>
        </w:rPr>
        <w:t>) And Other Marine Resources Can Be Applied</w:t>
      </w:r>
    </w:p>
    <w:p w:rsidR="00936CE6" w:rsidRPr="005669E6" w:rsidRDefault="00936CE6" w:rsidP="00C2189A">
      <w:pPr>
        <w:ind w:left="230"/>
        <w:rPr>
          <w:rFonts w:eastAsia="Times New Roman"/>
          <w:kern w:val="22"/>
          <w:sz w:val="22"/>
          <w:szCs w:val="22"/>
          <w:lang w:val="en-CA"/>
        </w:rPr>
      </w:pPr>
      <w:r w:rsidRPr="005669E6">
        <w:rPr>
          <w:rFonts w:eastAsia="Calibri"/>
          <w:b/>
          <w:bCs/>
          <w:color w:val="000000"/>
          <w:kern w:val="22"/>
          <w:sz w:val="22"/>
          <w:szCs w:val="22"/>
          <w:lang w:val="en-CA"/>
        </w:rPr>
        <w:t>Target 1</w:t>
      </w:r>
      <w:r w:rsidRPr="005669E6">
        <w:rPr>
          <w:rFonts w:eastAsia="Calibri"/>
          <w:bCs/>
          <w:color w:val="000000"/>
          <w:kern w:val="22"/>
          <w:sz w:val="22"/>
          <w:szCs w:val="22"/>
          <w:lang w:val="en-CA"/>
        </w:rPr>
        <w:t>: The Availability of Legislation, Policy and a strong Regulatory framework for achieve the Ecosystem Approach to Fisheries Management (EAFM)</w:t>
      </w:r>
    </w:p>
    <w:p w:rsidR="00936CE6" w:rsidRPr="005669E6" w:rsidRDefault="00936CE6" w:rsidP="00C2189A">
      <w:pPr>
        <w:ind w:left="230"/>
        <w:rPr>
          <w:rFonts w:eastAsia="Times New Roman"/>
          <w:kern w:val="22"/>
          <w:sz w:val="22"/>
          <w:szCs w:val="22"/>
          <w:lang w:val="en-CA"/>
        </w:rPr>
      </w:pPr>
      <w:r w:rsidRPr="005669E6">
        <w:rPr>
          <w:rFonts w:eastAsia="Calibri"/>
          <w:bCs/>
          <w:i/>
          <w:iCs/>
          <w:color w:val="000000"/>
          <w:kern w:val="22"/>
          <w:sz w:val="22"/>
          <w:szCs w:val="22"/>
          <w:u w:val="single"/>
          <w:lang w:val="en-CA"/>
        </w:rPr>
        <w:t>Priority Action</w:t>
      </w:r>
    </w:p>
    <w:p w:rsidR="00936CE6" w:rsidRPr="005669E6" w:rsidRDefault="00936CE6" w:rsidP="001B7A3C">
      <w:pPr>
        <w:numPr>
          <w:ilvl w:val="0"/>
          <w:numId w:val="59"/>
        </w:numPr>
        <w:ind w:left="1008"/>
        <w:rPr>
          <w:rFonts w:eastAsia="Times New Roman"/>
          <w:color w:val="000000"/>
          <w:kern w:val="22"/>
          <w:sz w:val="22"/>
          <w:szCs w:val="22"/>
          <w:lang w:val="en-CA"/>
        </w:rPr>
      </w:pPr>
      <w:r w:rsidRPr="005669E6">
        <w:rPr>
          <w:rFonts w:eastAsia="Calibri"/>
          <w:bCs/>
          <w:color w:val="000000"/>
          <w:kern w:val="22"/>
          <w:sz w:val="22"/>
          <w:szCs w:val="22"/>
          <w:lang w:val="en-CA"/>
        </w:rPr>
        <w:t>Action 1</w:t>
      </w:r>
      <w:r w:rsidRPr="005669E6">
        <w:rPr>
          <w:rFonts w:eastAsia="Calibri"/>
          <w:color w:val="000000"/>
          <w:kern w:val="22"/>
          <w:sz w:val="22"/>
          <w:szCs w:val="22"/>
          <w:lang w:val="en-CA"/>
        </w:rPr>
        <w:t>. Developing regulations relating to EAFM in support of Law no. 27/2007 jo. UU no. 1/2014 on the Management of Coastal Areas and Small Islands and Law no. 31/2004 jo. UU no. 45/2009 on Fisheries (2020)</w:t>
      </w:r>
    </w:p>
    <w:p w:rsidR="00936CE6" w:rsidRPr="005669E6" w:rsidRDefault="00936CE6" w:rsidP="001B7A3C">
      <w:pPr>
        <w:numPr>
          <w:ilvl w:val="0"/>
          <w:numId w:val="59"/>
        </w:numPr>
        <w:ind w:left="1008"/>
        <w:rPr>
          <w:rFonts w:eastAsia="Times New Roman"/>
          <w:color w:val="000000"/>
          <w:kern w:val="22"/>
          <w:sz w:val="22"/>
          <w:szCs w:val="22"/>
          <w:lang w:val="en-CA"/>
        </w:rPr>
      </w:pPr>
      <w:r w:rsidRPr="005669E6">
        <w:rPr>
          <w:rFonts w:eastAsia="Calibri"/>
          <w:bCs/>
          <w:color w:val="000000"/>
          <w:kern w:val="22"/>
          <w:sz w:val="22"/>
          <w:szCs w:val="22"/>
          <w:lang w:val="en-CA"/>
        </w:rPr>
        <w:t>Action 2</w:t>
      </w:r>
      <w:r w:rsidRPr="005669E6">
        <w:rPr>
          <w:rFonts w:eastAsia="Calibri"/>
          <w:color w:val="000000"/>
          <w:kern w:val="22"/>
          <w:sz w:val="22"/>
          <w:szCs w:val="22"/>
          <w:lang w:val="en-CA"/>
        </w:rPr>
        <w:t>. Implement and enforce legislation in combating IUU fishing as well as related issues (2020)</w:t>
      </w:r>
    </w:p>
    <w:p w:rsidR="00936CE6" w:rsidRPr="005669E6" w:rsidRDefault="00936CE6" w:rsidP="001B7A3C">
      <w:pPr>
        <w:numPr>
          <w:ilvl w:val="0"/>
          <w:numId w:val="59"/>
        </w:numPr>
        <w:ind w:left="1008"/>
        <w:rPr>
          <w:rFonts w:eastAsia="Times New Roman"/>
          <w:color w:val="000000"/>
          <w:kern w:val="22"/>
          <w:sz w:val="22"/>
          <w:szCs w:val="22"/>
          <w:lang w:val="en-CA"/>
        </w:rPr>
      </w:pPr>
      <w:r w:rsidRPr="005669E6">
        <w:rPr>
          <w:rFonts w:eastAsia="Calibri"/>
          <w:bCs/>
          <w:color w:val="000000"/>
          <w:kern w:val="22"/>
          <w:sz w:val="22"/>
          <w:szCs w:val="22"/>
          <w:lang w:val="en-CA"/>
        </w:rPr>
        <w:t>Action 3</w:t>
      </w:r>
      <w:r w:rsidRPr="005669E6">
        <w:rPr>
          <w:rFonts w:eastAsia="Calibri"/>
          <w:color w:val="000000"/>
          <w:kern w:val="22"/>
          <w:sz w:val="22"/>
          <w:szCs w:val="22"/>
          <w:lang w:val="en-CA"/>
        </w:rPr>
        <w:t>. Implementation of an international action plan derived from IPOA (International Plan of Action) on fishery capacity.</w:t>
      </w:r>
    </w:p>
    <w:p w:rsidR="00936CE6" w:rsidRPr="005669E6" w:rsidRDefault="00936CE6" w:rsidP="001B7A3C">
      <w:pPr>
        <w:numPr>
          <w:ilvl w:val="0"/>
          <w:numId w:val="59"/>
        </w:numPr>
        <w:ind w:left="1008"/>
        <w:rPr>
          <w:rFonts w:eastAsia="Times New Roman"/>
          <w:color w:val="000000"/>
          <w:kern w:val="22"/>
          <w:sz w:val="22"/>
          <w:szCs w:val="22"/>
          <w:lang w:val="en-CA"/>
        </w:rPr>
      </w:pPr>
      <w:r w:rsidRPr="005669E6">
        <w:rPr>
          <w:rFonts w:eastAsia="Calibri"/>
          <w:bCs/>
          <w:color w:val="000000"/>
          <w:kern w:val="22"/>
          <w:sz w:val="22"/>
          <w:szCs w:val="22"/>
          <w:lang w:val="en-CA"/>
        </w:rPr>
        <w:t>Action 4.</w:t>
      </w:r>
      <w:r w:rsidRPr="005669E6">
        <w:rPr>
          <w:rFonts w:eastAsia="Calibri"/>
          <w:color w:val="000000"/>
          <w:kern w:val="22"/>
          <w:sz w:val="22"/>
          <w:szCs w:val="22"/>
          <w:lang w:val="en-CA"/>
        </w:rPr>
        <w:t xml:space="preserve"> Incorporate EAFM and Payment of Ecosystem Services (PES) in bilateral and regional fisheries management commitments (2020)</w:t>
      </w:r>
    </w:p>
    <w:p w:rsidR="00936CE6" w:rsidRPr="005669E6" w:rsidRDefault="00936CE6" w:rsidP="00C2189A">
      <w:pPr>
        <w:rPr>
          <w:b/>
          <w:bCs/>
          <w:kern w:val="22"/>
          <w:sz w:val="22"/>
          <w:szCs w:val="22"/>
          <w:lang w:val="en-CA"/>
        </w:rPr>
      </w:pPr>
    </w:p>
    <w:p w:rsidR="00936CE6" w:rsidRPr="005669E6" w:rsidRDefault="00936CE6" w:rsidP="00C2189A">
      <w:pPr>
        <w:rPr>
          <w:kern w:val="22"/>
          <w:sz w:val="22"/>
          <w:szCs w:val="22"/>
          <w:lang w:val="en-CA"/>
        </w:rPr>
      </w:pPr>
      <w:r w:rsidRPr="005669E6">
        <w:rPr>
          <w:b/>
          <w:bCs/>
          <w:kern w:val="22"/>
          <w:sz w:val="22"/>
          <w:szCs w:val="22"/>
          <w:lang w:val="en-CA"/>
        </w:rPr>
        <w:t xml:space="preserve">Target 2: </w:t>
      </w:r>
      <w:r w:rsidRPr="005669E6">
        <w:rPr>
          <w:bCs/>
          <w:kern w:val="22"/>
          <w:sz w:val="22"/>
          <w:szCs w:val="22"/>
          <w:lang w:val="en-CA"/>
        </w:rPr>
        <w:t>Increase Revenue, Livelihood and Food Security to Support 50 Million Coastal Communities derived from various regions through the A New CTI Sustainable Coastal Fisheries and Poverty Reduction Initiative ("COASTFISH")</w:t>
      </w:r>
    </w:p>
    <w:p w:rsidR="00936CE6" w:rsidRPr="005669E6" w:rsidRDefault="00936CE6" w:rsidP="00C2189A">
      <w:pPr>
        <w:rPr>
          <w:kern w:val="22"/>
          <w:sz w:val="22"/>
          <w:szCs w:val="22"/>
          <w:lang w:val="en-CA"/>
        </w:rPr>
      </w:pPr>
      <w:r w:rsidRPr="005669E6">
        <w:rPr>
          <w:b/>
          <w:bCs/>
          <w:i/>
          <w:iCs/>
          <w:kern w:val="22"/>
          <w:sz w:val="22"/>
          <w:szCs w:val="22"/>
          <w:u w:val="single"/>
          <w:lang w:val="en-CA"/>
        </w:rPr>
        <w:t>Priority Action</w:t>
      </w:r>
    </w:p>
    <w:p w:rsidR="00936CE6" w:rsidRPr="005669E6" w:rsidRDefault="00936CE6" w:rsidP="001B7A3C">
      <w:pPr>
        <w:numPr>
          <w:ilvl w:val="0"/>
          <w:numId w:val="60"/>
        </w:numPr>
        <w:rPr>
          <w:kern w:val="22"/>
          <w:sz w:val="22"/>
          <w:szCs w:val="22"/>
          <w:lang w:val="en-CA"/>
        </w:rPr>
      </w:pPr>
      <w:r w:rsidRPr="005669E6">
        <w:rPr>
          <w:kern w:val="22"/>
          <w:sz w:val="22"/>
          <w:szCs w:val="22"/>
          <w:lang w:val="en-CA"/>
        </w:rPr>
        <w:t>Action 1. Continued the existing programs, and if necessary develop a program to improve revenue alternative, including capacity building and support for small-scale enterprises at the community level (</w:t>
      </w:r>
      <w:proofErr w:type="spellStart"/>
      <w:r w:rsidRPr="005669E6">
        <w:rPr>
          <w:kern w:val="22"/>
          <w:sz w:val="22"/>
          <w:szCs w:val="22"/>
          <w:lang w:val="en-CA"/>
        </w:rPr>
        <w:t>eg</w:t>
      </w:r>
      <w:proofErr w:type="spellEnd"/>
      <w:r w:rsidRPr="005669E6">
        <w:rPr>
          <w:kern w:val="22"/>
          <w:sz w:val="22"/>
          <w:szCs w:val="22"/>
          <w:lang w:val="en-CA"/>
        </w:rPr>
        <w:t xml:space="preserve"> marketing) (2020).</w:t>
      </w:r>
    </w:p>
    <w:p w:rsidR="00936CE6" w:rsidRPr="005669E6" w:rsidRDefault="00936CE6" w:rsidP="001B7A3C">
      <w:pPr>
        <w:numPr>
          <w:ilvl w:val="0"/>
          <w:numId w:val="60"/>
        </w:numPr>
        <w:rPr>
          <w:kern w:val="22"/>
          <w:sz w:val="22"/>
          <w:szCs w:val="22"/>
          <w:lang w:val="en-CA"/>
        </w:rPr>
      </w:pPr>
      <w:r w:rsidRPr="005669E6">
        <w:rPr>
          <w:kern w:val="22"/>
          <w:sz w:val="22"/>
          <w:szCs w:val="22"/>
          <w:lang w:val="en-CA"/>
        </w:rPr>
        <w:t>Action 2. Add funds and/ or capital small business at the community level (2020).</w:t>
      </w:r>
    </w:p>
    <w:p w:rsidR="00936CE6" w:rsidRPr="005669E6" w:rsidRDefault="00936CE6" w:rsidP="001B7A3C">
      <w:pPr>
        <w:numPr>
          <w:ilvl w:val="0"/>
          <w:numId w:val="60"/>
        </w:numPr>
        <w:rPr>
          <w:kern w:val="22"/>
          <w:sz w:val="22"/>
          <w:szCs w:val="22"/>
          <w:lang w:val="en-CA"/>
        </w:rPr>
      </w:pPr>
      <w:r w:rsidRPr="005669E6">
        <w:rPr>
          <w:kern w:val="22"/>
          <w:sz w:val="22"/>
          <w:szCs w:val="22"/>
          <w:lang w:val="en-CA"/>
        </w:rPr>
        <w:t>Action 3. Strengthen collaborative market information for small-scale fisheries products (2020).</w:t>
      </w:r>
    </w:p>
    <w:p w:rsidR="00C2189A" w:rsidRPr="005669E6" w:rsidRDefault="00C2189A" w:rsidP="00C2189A">
      <w:pPr>
        <w:rPr>
          <w:b/>
          <w:bCs/>
          <w:kern w:val="22"/>
          <w:sz w:val="22"/>
          <w:szCs w:val="22"/>
          <w:lang w:val="en-CA"/>
        </w:rPr>
      </w:pPr>
    </w:p>
    <w:p w:rsidR="00936CE6" w:rsidRPr="005669E6" w:rsidRDefault="00936CE6" w:rsidP="00C2189A">
      <w:pPr>
        <w:rPr>
          <w:kern w:val="22"/>
          <w:sz w:val="22"/>
          <w:szCs w:val="22"/>
          <w:lang w:val="en-CA"/>
        </w:rPr>
      </w:pPr>
      <w:proofErr w:type="gramStart"/>
      <w:r w:rsidRPr="005669E6">
        <w:rPr>
          <w:b/>
          <w:bCs/>
          <w:kern w:val="22"/>
          <w:sz w:val="22"/>
          <w:szCs w:val="22"/>
          <w:lang w:val="en-CA"/>
        </w:rPr>
        <w:t>Target  3</w:t>
      </w:r>
      <w:proofErr w:type="gramEnd"/>
      <w:r w:rsidRPr="005669E6">
        <w:rPr>
          <w:bCs/>
          <w:kern w:val="22"/>
          <w:sz w:val="22"/>
          <w:szCs w:val="22"/>
          <w:lang w:val="en-CA"/>
        </w:rPr>
        <w:t>: Effective action to help Ensure Exploitation of Joint Shrimp Stocks to be Sustainable, with Spawning Locations and Stages of Development of Protected Tuna Seeds.</w:t>
      </w:r>
    </w:p>
    <w:p w:rsidR="00936CE6" w:rsidRPr="005669E6" w:rsidRDefault="00936CE6" w:rsidP="00C2189A">
      <w:pPr>
        <w:rPr>
          <w:kern w:val="22"/>
          <w:sz w:val="22"/>
          <w:szCs w:val="22"/>
          <w:lang w:val="en-CA"/>
        </w:rPr>
      </w:pPr>
      <w:r w:rsidRPr="005669E6">
        <w:rPr>
          <w:b/>
          <w:bCs/>
          <w:kern w:val="22"/>
          <w:sz w:val="22"/>
          <w:szCs w:val="22"/>
          <w:lang w:val="en-CA"/>
        </w:rPr>
        <w:t> </w:t>
      </w:r>
      <w:r w:rsidRPr="005669E6">
        <w:rPr>
          <w:b/>
          <w:bCs/>
          <w:i/>
          <w:iCs/>
          <w:kern w:val="22"/>
          <w:sz w:val="22"/>
          <w:szCs w:val="22"/>
          <w:u w:val="single"/>
          <w:lang w:val="en-CA"/>
        </w:rPr>
        <w:t>Priority Action</w:t>
      </w:r>
    </w:p>
    <w:p w:rsidR="00936CE6" w:rsidRPr="005669E6" w:rsidRDefault="00936CE6" w:rsidP="001B7A3C">
      <w:pPr>
        <w:numPr>
          <w:ilvl w:val="0"/>
          <w:numId w:val="60"/>
        </w:numPr>
        <w:rPr>
          <w:kern w:val="22"/>
          <w:sz w:val="22"/>
          <w:szCs w:val="22"/>
          <w:lang w:val="en-CA"/>
        </w:rPr>
      </w:pPr>
      <w:r w:rsidRPr="005669E6">
        <w:rPr>
          <w:kern w:val="22"/>
          <w:sz w:val="22"/>
          <w:szCs w:val="22"/>
          <w:lang w:val="en-CA"/>
        </w:rPr>
        <w:t>Action 1. Strengthening the management of tuna fisheries (2020).</w:t>
      </w:r>
    </w:p>
    <w:p w:rsidR="00936CE6" w:rsidRPr="005669E6" w:rsidRDefault="00936CE6" w:rsidP="001B7A3C">
      <w:pPr>
        <w:numPr>
          <w:ilvl w:val="0"/>
          <w:numId w:val="60"/>
        </w:numPr>
        <w:rPr>
          <w:kern w:val="22"/>
          <w:sz w:val="22"/>
          <w:szCs w:val="22"/>
          <w:lang w:val="en-CA"/>
        </w:rPr>
      </w:pPr>
      <w:r w:rsidRPr="005669E6">
        <w:rPr>
          <w:kern w:val="22"/>
          <w:sz w:val="22"/>
          <w:szCs w:val="22"/>
          <w:lang w:val="en-CA"/>
        </w:rPr>
        <w:t>Action 2. Encourage the participation of the Tuna Association (in 2020).</w:t>
      </w:r>
    </w:p>
    <w:p w:rsidR="00C2189A" w:rsidRPr="005669E6" w:rsidRDefault="00C2189A" w:rsidP="00C2189A">
      <w:pPr>
        <w:rPr>
          <w:b/>
          <w:bCs/>
          <w:kern w:val="22"/>
          <w:sz w:val="22"/>
          <w:szCs w:val="22"/>
          <w:lang w:val="en-CA"/>
        </w:rPr>
      </w:pPr>
    </w:p>
    <w:p w:rsidR="00936CE6" w:rsidRPr="005669E6" w:rsidRDefault="00936CE6" w:rsidP="00C2189A">
      <w:pPr>
        <w:rPr>
          <w:kern w:val="22"/>
          <w:sz w:val="22"/>
          <w:szCs w:val="22"/>
          <w:lang w:val="en-CA"/>
        </w:rPr>
      </w:pPr>
      <w:proofErr w:type="gramStart"/>
      <w:r w:rsidRPr="005669E6">
        <w:rPr>
          <w:b/>
          <w:bCs/>
          <w:kern w:val="22"/>
          <w:sz w:val="22"/>
          <w:szCs w:val="22"/>
          <w:lang w:val="en-CA"/>
        </w:rPr>
        <w:t>Target  4</w:t>
      </w:r>
      <w:proofErr w:type="gramEnd"/>
      <w:r w:rsidRPr="005669E6">
        <w:rPr>
          <w:b/>
          <w:bCs/>
          <w:kern w:val="22"/>
          <w:sz w:val="22"/>
          <w:szCs w:val="22"/>
          <w:lang w:val="en-CA"/>
        </w:rPr>
        <w:t xml:space="preserve">: </w:t>
      </w:r>
      <w:r w:rsidRPr="005669E6">
        <w:rPr>
          <w:bCs/>
          <w:kern w:val="22"/>
          <w:sz w:val="22"/>
          <w:szCs w:val="22"/>
          <w:lang w:val="en-CA"/>
        </w:rPr>
        <w:t>The Achievement of management trade of coral reef fish live and coral fishes ornamental more effective and sustainable</w:t>
      </w:r>
      <w:r w:rsidRPr="005669E6">
        <w:rPr>
          <w:b/>
          <w:bCs/>
          <w:kern w:val="22"/>
          <w:sz w:val="22"/>
          <w:szCs w:val="22"/>
          <w:lang w:val="en-CA"/>
        </w:rPr>
        <w:t xml:space="preserve"> </w:t>
      </w:r>
    </w:p>
    <w:p w:rsidR="00936CE6" w:rsidRPr="005669E6" w:rsidRDefault="00936CE6" w:rsidP="00C2189A">
      <w:pPr>
        <w:rPr>
          <w:kern w:val="22"/>
          <w:sz w:val="22"/>
          <w:szCs w:val="22"/>
          <w:lang w:val="en-CA"/>
        </w:rPr>
      </w:pPr>
      <w:r w:rsidRPr="005669E6">
        <w:rPr>
          <w:b/>
          <w:bCs/>
          <w:i/>
          <w:iCs/>
          <w:kern w:val="22"/>
          <w:sz w:val="22"/>
          <w:szCs w:val="22"/>
          <w:u w:val="single"/>
          <w:lang w:val="en-CA"/>
        </w:rPr>
        <w:t>Priority Action</w:t>
      </w:r>
    </w:p>
    <w:p w:rsidR="00936CE6" w:rsidRPr="005669E6" w:rsidRDefault="00936CE6" w:rsidP="001B7A3C">
      <w:pPr>
        <w:numPr>
          <w:ilvl w:val="0"/>
          <w:numId w:val="60"/>
        </w:numPr>
        <w:rPr>
          <w:kern w:val="22"/>
          <w:sz w:val="22"/>
          <w:szCs w:val="22"/>
          <w:lang w:val="en-CA"/>
        </w:rPr>
      </w:pPr>
      <w:r w:rsidRPr="005669E6">
        <w:rPr>
          <w:kern w:val="22"/>
          <w:sz w:val="22"/>
          <w:szCs w:val="22"/>
          <w:lang w:val="en-CA"/>
        </w:rPr>
        <w:t>Action 1. Develop and implement strategic plans fisheries sustainability for coral reef life (2020).</w:t>
      </w:r>
    </w:p>
    <w:p w:rsidR="00936CE6" w:rsidRPr="005669E6" w:rsidRDefault="00936CE6" w:rsidP="00C2189A">
      <w:pPr>
        <w:rPr>
          <w:b/>
          <w:bCs/>
          <w:kern w:val="22"/>
          <w:sz w:val="22"/>
          <w:szCs w:val="22"/>
          <w:lang w:val="en-CA"/>
        </w:rPr>
      </w:pPr>
    </w:p>
    <w:p w:rsidR="00936CE6" w:rsidRPr="005669E6" w:rsidRDefault="00936CE6" w:rsidP="00C2189A">
      <w:pPr>
        <w:rPr>
          <w:kern w:val="22"/>
          <w:sz w:val="22"/>
          <w:szCs w:val="22"/>
          <w:lang w:val="en-CA"/>
        </w:rPr>
      </w:pPr>
      <w:r w:rsidRPr="005669E6">
        <w:rPr>
          <w:b/>
          <w:bCs/>
          <w:kern w:val="22"/>
          <w:sz w:val="22"/>
          <w:szCs w:val="22"/>
          <w:lang w:val="en-CA"/>
        </w:rPr>
        <w:t>Achievements of Plan of Action</w:t>
      </w:r>
    </w:p>
    <w:p w:rsidR="00936CE6" w:rsidRPr="005669E6" w:rsidRDefault="00936CE6" w:rsidP="00C2189A">
      <w:pPr>
        <w:rPr>
          <w:rFonts w:eastAsia="Times New Roman"/>
          <w:kern w:val="22"/>
          <w:sz w:val="22"/>
          <w:szCs w:val="22"/>
          <w:lang w:val="en-CA"/>
        </w:rPr>
      </w:pPr>
      <w:r w:rsidRPr="005669E6">
        <w:rPr>
          <w:rFonts w:eastAsia="Futura"/>
          <w:b/>
          <w:bCs/>
          <w:kern w:val="22"/>
          <w:sz w:val="22"/>
          <w:szCs w:val="22"/>
          <w:u w:val="single"/>
          <w:lang w:val="en-CA"/>
        </w:rPr>
        <w:t>Goals Achieved:</w:t>
      </w:r>
    </w:p>
    <w:p w:rsidR="00936CE6" w:rsidRPr="005669E6" w:rsidRDefault="00936CE6" w:rsidP="001B7A3C">
      <w:pPr>
        <w:numPr>
          <w:ilvl w:val="0"/>
          <w:numId w:val="61"/>
        </w:numPr>
        <w:ind w:left="1166"/>
        <w:rPr>
          <w:rFonts w:eastAsia="Times New Roman"/>
          <w:kern w:val="22"/>
          <w:sz w:val="22"/>
          <w:szCs w:val="22"/>
          <w:lang w:val="en-CA"/>
        </w:rPr>
      </w:pPr>
      <w:r w:rsidRPr="005669E6">
        <w:rPr>
          <w:rFonts w:eastAsia="Times New Roman"/>
          <w:color w:val="212121"/>
          <w:kern w:val="22"/>
          <w:sz w:val="22"/>
          <w:szCs w:val="22"/>
          <w:lang w:val="en-CA"/>
        </w:rPr>
        <w:t>Reduce Illegal, Unreported and Unregulated (IUU) Fishing through the development of fishing communities based on the IUU reporting system,</w:t>
      </w:r>
    </w:p>
    <w:p w:rsidR="00936CE6" w:rsidRPr="005669E6" w:rsidRDefault="00936CE6" w:rsidP="001B7A3C">
      <w:pPr>
        <w:numPr>
          <w:ilvl w:val="0"/>
          <w:numId w:val="61"/>
        </w:numPr>
        <w:ind w:left="1166"/>
        <w:rPr>
          <w:rFonts w:eastAsia="Times New Roman"/>
          <w:kern w:val="22"/>
          <w:sz w:val="22"/>
          <w:szCs w:val="22"/>
          <w:lang w:val="en-CA"/>
        </w:rPr>
      </w:pPr>
      <w:r w:rsidRPr="005669E6">
        <w:rPr>
          <w:rFonts w:eastAsia="Times New Roman"/>
          <w:color w:val="212121"/>
          <w:kern w:val="22"/>
          <w:sz w:val="22"/>
          <w:szCs w:val="22"/>
          <w:lang w:val="en-CA"/>
        </w:rPr>
        <w:t>fishing in collaboration with NGOs and community communities, and monitoring in fishing vessels in 11 Fisheries Management Areas (WPP)</w:t>
      </w:r>
    </w:p>
    <w:p w:rsidR="00936CE6" w:rsidRPr="005669E6" w:rsidRDefault="00936CE6" w:rsidP="001B7A3C">
      <w:pPr>
        <w:numPr>
          <w:ilvl w:val="0"/>
          <w:numId w:val="61"/>
        </w:numPr>
        <w:ind w:left="1166"/>
        <w:rPr>
          <w:rFonts w:eastAsia="Times New Roman"/>
          <w:kern w:val="22"/>
          <w:sz w:val="22"/>
          <w:szCs w:val="22"/>
          <w:lang w:val="en-CA"/>
        </w:rPr>
      </w:pPr>
      <w:r w:rsidRPr="005669E6">
        <w:rPr>
          <w:rFonts w:eastAsia="Times New Roman"/>
          <w:color w:val="212121"/>
          <w:kern w:val="22"/>
          <w:sz w:val="22"/>
          <w:szCs w:val="22"/>
          <w:lang w:val="en-CA"/>
        </w:rPr>
        <w:t>1,109,313 Fisherman Cards (2009 - 2017) and 500.000 Fishermen Insurance Premium (2016 - 2017) in 34 Provinces have been distributed</w:t>
      </w:r>
      <w:r w:rsidRPr="005669E6">
        <w:rPr>
          <w:rFonts w:eastAsia="Times New Roman"/>
          <w:color w:val="000000"/>
          <w:kern w:val="22"/>
          <w:sz w:val="22"/>
          <w:szCs w:val="22"/>
          <w:lang w:val="en-CA"/>
        </w:rPr>
        <w:t xml:space="preserve"> </w:t>
      </w:r>
    </w:p>
    <w:p w:rsidR="00936CE6" w:rsidRPr="005669E6" w:rsidRDefault="00936CE6" w:rsidP="00C2189A">
      <w:pPr>
        <w:rPr>
          <w:kern w:val="22"/>
          <w:sz w:val="22"/>
          <w:szCs w:val="22"/>
          <w:lang w:val="en-CA"/>
        </w:rPr>
      </w:pPr>
      <w:r w:rsidRPr="005669E6">
        <w:rPr>
          <w:b/>
          <w:bCs/>
          <w:kern w:val="22"/>
          <w:sz w:val="22"/>
          <w:szCs w:val="22"/>
          <w:u w:val="single"/>
          <w:lang w:val="en-CA"/>
        </w:rPr>
        <w:t>Next Steps:</w:t>
      </w:r>
    </w:p>
    <w:p w:rsidR="00936CE6" w:rsidRPr="005669E6" w:rsidRDefault="00936CE6" w:rsidP="001B7A3C">
      <w:pPr>
        <w:numPr>
          <w:ilvl w:val="2"/>
          <w:numId w:val="62"/>
        </w:numPr>
        <w:tabs>
          <w:tab w:val="clear" w:pos="2160"/>
        </w:tabs>
        <w:ind w:left="1080" w:hanging="450"/>
        <w:rPr>
          <w:kern w:val="22"/>
          <w:sz w:val="22"/>
          <w:szCs w:val="22"/>
          <w:lang w:val="en-CA"/>
        </w:rPr>
      </w:pPr>
      <w:r w:rsidRPr="005669E6">
        <w:rPr>
          <w:kern w:val="22"/>
          <w:sz w:val="22"/>
          <w:szCs w:val="22"/>
          <w:lang w:val="en-CA"/>
        </w:rPr>
        <w:t>Operationalization of the Fisheries Management Board to promote joint management of fisheries</w:t>
      </w:r>
    </w:p>
    <w:p w:rsidR="00936CE6" w:rsidRPr="005669E6" w:rsidRDefault="00936CE6" w:rsidP="001B7A3C">
      <w:pPr>
        <w:numPr>
          <w:ilvl w:val="2"/>
          <w:numId w:val="62"/>
        </w:numPr>
        <w:tabs>
          <w:tab w:val="clear" w:pos="2160"/>
        </w:tabs>
        <w:ind w:left="1080" w:hanging="450"/>
        <w:rPr>
          <w:kern w:val="22"/>
          <w:sz w:val="22"/>
          <w:szCs w:val="22"/>
          <w:lang w:val="en-CA"/>
        </w:rPr>
      </w:pPr>
      <w:r w:rsidRPr="005669E6">
        <w:rPr>
          <w:kern w:val="22"/>
          <w:sz w:val="22"/>
          <w:szCs w:val="22"/>
          <w:lang w:val="en-CA"/>
        </w:rPr>
        <w:t xml:space="preserve">Developing cultivation strategies for specific fisheries </w:t>
      </w:r>
    </w:p>
    <w:p w:rsidR="00C2189A" w:rsidRPr="005669E6" w:rsidRDefault="00C2189A" w:rsidP="00C2189A">
      <w:pPr>
        <w:ind w:left="1260" w:hanging="1440"/>
        <w:rPr>
          <w:rFonts w:eastAsia="Calibri"/>
          <w:b/>
          <w:color w:val="000000"/>
          <w:spacing w:val="60"/>
          <w:kern w:val="22"/>
          <w:sz w:val="22"/>
          <w:szCs w:val="22"/>
          <w:lang w:val="en-CA"/>
        </w:rPr>
      </w:pPr>
    </w:p>
    <w:p w:rsidR="00C2189A" w:rsidRPr="005669E6" w:rsidRDefault="00936CE6" w:rsidP="00C2189A">
      <w:pPr>
        <w:ind w:left="1260" w:hanging="1260"/>
        <w:rPr>
          <w:rFonts w:ascii="Times New Roman Bold" w:eastAsia="Calibri" w:hAnsi="Times New Roman Bold"/>
          <w:b/>
          <w:color w:val="000000"/>
          <w:kern w:val="22"/>
          <w:sz w:val="22"/>
          <w:szCs w:val="22"/>
          <w:lang w:val="en-CA"/>
        </w:rPr>
      </w:pPr>
      <w:r w:rsidRPr="005669E6">
        <w:rPr>
          <w:rFonts w:ascii="Times New Roman Bold" w:eastAsia="Calibri" w:hAnsi="Times New Roman Bold"/>
          <w:b/>
          <w:color w:val="000000"/>
          <w:kern w:val="22"/>
          <w:sz w:val="22"/>
          <w:szCs w:val="22"/>
          <w:lang w:val="en-CA"/>
        </w:rPr>
        <w:t>GOALS 3. Marine Protected Areas (</w:t>
      </w:r>
      <w:proofErr w:type="spellStart"/>
      <w:r w:rsidRPr="005669E6">
        <w:rPr>
          <w:rFonts w:ascii="Times New Roman Bold" w:eastAsia="Calibri" w:hAnsi="Times New Roman Bold"/>
          <w:b/>
          <w:color w:val="000000"/>
          <w:kern w:val="22"/>
          <w:sz w:val="22"/>
          <w:szCs w:val="22"/>
          <w:lang w:val="en-CA"/>
        </w:rPr>
        <w:t>Mpas</w:t>
      </w:r>
      <w:proofErr w:type="spellEnd"/>
      <w:r w:rsidRPr="005669E6">
        <w:rPr>
          <w:rFonts w:ascii="Times New Roman Bold" w:eastAsia="Calibri" w:hAnsi="Times New Roman Bold"/>
          <w:b/>
          <w:color w:val="000000"/>
          <w:kern w:val="22"/>
          <w:sz w:val="22"/>
          <w:szCs w:val="22"/>
          <w:lang w:val="en-CA"/>
        </w:rPr>
        <w:t xml:space="preserve">) Defined </w:t>
      </w:r>
      <w:proofErr w:type="gramStart"/>
      <w:r w:rsidRPr="005669E6">
        <w:rPr>
          <w:rFonts w:ascii="Times New Roman Bold" w:eastAsia="Calibri" w:hAnsi="Times New Roman Bold"/>
          <w:b/>
          <w:color w:val="000000"/>
          <w:kern w:val="22"/>
          <w:sz w:val="22"/>
          <w:szCs w:val="22"/>
          <w:lang w:val="en-CA"/>
        </w:rPr>
        <w:t>And</w:t>
      </w:r>
      <w:proofErr w:type="gramEnd"/>
      <w:r w:rsidRPr="005669E6">
        <w:rPr>
          <w:rFonts w:ascii="Times New Roman Bold" w:eastAsia="Calibri" w:hAnsi="Times New Roman Bold"/>
          <w:b/>
          <w:color w:val="000000"/>
          <w:kern w:val="22"/>
          <w:sz w:val="22"/>
          <w:szCs w:val="22"/>
          <w:lang w:val="en-CA"/>
        </w:rPr>
        <w:t xml:space="preserve"> Managed Effectively</w:t>
      </w:r>
    </w:p>
    <w:p w:rsidR="00C2189A" w:rsidRPr="005669E6" w:rsidRDefault="00C2189A" w:rsidP="00C2189A">
      <w:pPr>
        <w:ind w:left="1260" w:hanging="1440"/>
        <w:rPr>
          <w:rFonts w:eastAsia="Calibri"/>
          <w:b/>
          <w:color w:val="000000"/>
          <w:spacing w:val="60"/>
          <w:kern w:val="22"/>
          <w:sz w:val="22"/>
          <w:szCs w:val="22"/>
          <w:lang w:val="en-CA"/>
        </w:rPr>
      </w:pPr>
    </w:p>
    <w:p w:rsidR="00936CE6" w:rsidRPr="005669E6" w:rsidRDefault="00C2189A" w:rsidP="00C2189A">
      <w:pPr>
        <w:ind w:left="1260" w:hanging="1260"/>
        <w:rPr>
          <w:rFonts w:eastAsia="Calibri"/>
          <w:b/>
          <w:color w:val="000000"/>
          <w:spacing w:val="60"/>
          <w:kern w:val="22"/>
          <w:sz w:val="22"/>
          <w:szCs w:val="22"/>
          <w:lang w:val="en-CA"/>
        </w:rPr>
      </w:pPr>
      <w:r w:rsidRPr="005669E6">
        <w:rPr>
          <w:rFonts w:eastAsia="Calibri"/>
          <w:b/>
          <w:bCs/>
          <w:color w:val="000000"/>
          <w:kern w:val="22"/>
          <w:sz w:val="22"/>
          <w:szCs w:val="22"/>
          <w:lang w:val="en-CA"/>
        </w:rPr>
        <w:t>Target 1</w:t>
      </w:r>
      <w:r w:rsidR="00936CE6" w:rsidRPr="005669E6">
        <w:rPr>
          <w:rFonts w:eastAsia="Calibri"/>
          <w:b/>
          <w:bCs/>
          <w:color w:val="000000"/>
          <w:kern w:val="22"/>
          <w:sz w:val="22"/>
          <w:szCs w:val="22"/>
          <w:lang w:val="en-CA"/>
        </w:rPr>
        <w:t>: The MPA System in the Coral Triangle Area (CTMPAS) Continue and Fully Functioning</w:t>
      </w:r>
    </w:p>
    <w:p w:rsidR="00936CE6" w:rsidRPr="005669E6" w:rsidRDefault="00936CE6" w:rsidP="00C2189A">
      <w:pPr>
        <w:jc w:val="both"/>
        <w:rPr>
          <w:rFonts w:eastAsia="Times New Roman"/>
          <w:kern w:val="22"/>
          <w:sz w:val="22"/>
          <w:szCs w:val="22"/>
          <w:lang w:val="en-CA"/>
        </w:rPr>
      </w:pPr>
      <w:r w:rsidRPr="005669E6">
        <w:rPr>
          <w:rFonts w:eastAsia="Calibri"/>
          <w:b/>
          <w:bCs/>
          <w:i/>
          <w:iCs/>
          <w:color w:val="000000"/>
          <w:kern w:val="22"/>
          <w:sz w:val="22"/>
          <w:szCs w:val="22"/>
          <w:u w:val="single"/>
          <w:lang w:val="en-CA"/>
        </w:rPr>
        <w:t>Priority Action</w:t>
      </w:r>
    </w:p>
    <w:p w:rsidR="00936CE6" w:rsidRPr="005669E6" w:rsidRDefault="00936CE6" w:rsidP="00C2189A">
      <w:pPr>
        <w:spacing w:before="60" w:after="60"/>
        <w:rPr>
          <w:rFonts w:eastAsia="Times New Roman"/>
          <w:color w:val="000000"/>
          <w:kern w:val="22"/>
          <w:sz w:val="22"/>
          <w:szCs w:val="22"/>
          <w:lang w:val="en-CA"/>
        </w:rPr>
      </w:pPr>
      <w:r w:rsidRPr="005669E6">
        <w:rPr>
          <w:rFonts w:eastAsia="Calibri"/>
          <w:b/>
          <w:bCs/>
          <w:color w:val="000000"/>
          <w:kern w:val="22"/>
          <w:sz w:val="22"/>
          <w:szCs w:val="22"/>
          <w:lang w:val="en-CA"/>
        </w:rPr>
        <w:t>Action 1</w:t>
      </w:r>
      <w:r w:rsidRPr="005669E6">
        <w:rPr>
          <w:rFonts w:eastAsia="Calibri"/>
          <w:color w:val="000000"/>
          <w:kern w:val="22"/>
          <w:sz w:val="22"/>
          <w:szCs w:val="22"/>
          <w:lang w:val="en-CA"/>
        </w:rPr>
        <w:t>. Strengthen National Grand Strategy Marine Conservation Area (2020)</w:t>
      </w:r>
    </w:p>
    <w:p w:rsidR="00936CE6" w:rsidRPr="005669E6" w:rsidRDefault="00936CE6" w:rsidP="00C2189A">
      <w:pPr>
        <w:spacing w:before="60" w:after="60"/>
        <w:rPr>
          <w:rFonts w:eastAsia="Times New Roman"/>
          <w:color w:val="000000"/>
          <w:kern w:val="22"/>
          <w:sz w:val="22"/>
          <w:szCs w:val="22"/>
          <w:lang w:val="en-CA"/>
        </w:rPr>
      </w:pPr>
      <w:r w:rsidRPr="005669E6">
        <w:rPr>
          <w:rFonts w:eastAsia="Calibri"/>
          <w:b/>
          <w:bCs/>
          <w:color w:val="000000"/>
          <w:kern w:val="22"/>
          <w:sz w:val="22"/>
          <w:szCs w:val="22"/>
          <w:lang w:val="en-CA"/>
        </w:rPr>
        <w:t>Action 2</w:t>
      </w:r>
      <w:r w:rsidRPr="005669E6">
        <w:rPr>
          <w:rFonts w:eastAsia="Calibri"/>
          <w:color w:val="000000"/>
          <w:kern w:val="22"/>
          <w:sz w:val="22"/>
          <w:szCs w:val="22"/>
          <w:lang w:val="en-CA"/>
        </w:rPr>
        <w:t>. Establish and strengthen cross-border conservation areas and collaboration among conservation areas across state boundaries (2020)</w:t>
      </w:r>
    </w:p>
    <w:p w:rsidR="00936CE6" w:rsidRPr="005669E6" w:rsidRDefault="00936CE6" w:rsidP="00C2189A">
      <w:pPr>
        <w:spacing w:before="60" w:after="60"/>
        <w:rPr>
          <w:rFonts w:eastAsia="Times New Roman"/>
          <w:color w:val="000000"/>
          <w:kern w:val="22"/>
          <w:sz w:val="22"/>
          <w:szCs w:val="22"/>
          <w:lang w:val="en-CA"/>
        </w:rPr>
      </w:pPr>
      <w:r w:rsidRPr="005669E6">
        <w:rPr>
          <w:rFonts w:eastAsia="Calibri"/>
          <w:b/>
          <w:bCs/>
          <w:color w:val="000000"/>
          <w:kern w:val="22"/>
          <w:sz w:val="22"/>
          <w:szCs w:val="22"/>
          <w:lang w:val="en-CA"/>
        </w:rPr>
        <w:t>Action 3</w:t>
      </w:r>
      <w:r w:rsidRPr="005669E6">
        <w:rPr>
          <w:rFonts w:eastAsia="Calibri"/>
          <w:color w:val="000000"/>
          <w:kern w:val="22"/>
          <w:sz w:val="22"/>
          <w:szCs w:val="22"/>
          <w:lang w:val="en-CA"/>
        </w:rPr>
        <w:t>. Improve the MPA's planning and management of the threats and involvement of the society and related stakeholders (in 2020)</w:t>
      </w:r>
    </w:p>
    <w:p w:rsidR="00936CE6" w:rsidRPr="005669E6" w:rsidRDefault="00936CE6" w:rsidP="00C2189A">
      <w:pPr>
        <w:spacing w:before="60" w:after="60"/>
        <w:rPr>
          <w:rFonts w:eastAsia="Times New Roman"/>
          <w:kern w:val="22"/>
          <w:sz w:val="22"/>
          <w:szCs w:val="22"/>
          <w:lang w:val="en-CA"/>
        </w:rPr>
      </w:pPr>
      <w:r w:rsidRPr="005669E6">
        <w:rPr>
          <w:rFonts w:eastAsia="Calibri"/>
          <w:b/>
          <w:bCs/>
          <w:color w:val="000000"/>
          <w:kern w:val="22"/>
          <w:sz w:val="22"/>
          <w:szCs w:val="22"/>
          <w:lang w:val="en-CA"/>
        </w:rPr>
        <w:t>Action 4</w:t>
      </w:r>
      <w:r w:rsidRPr="005669E6">
        <w:rPr>
          <w:rFonts w:eastAsia="Calibri"/>
          <w:color w:val="000000"/>
          <w:kern w:val="22"/>
          <w:sz w:val="22"/>
          <w:szCs w:val="22"/>
          <w:lang w:val="en-CA"/>
        </w:rPr>
        <w:t xml:space="preserve">. Establish policies that allowing for sustainable MPA management (such as ongoing </w:t>
      </w:r>
      <w:proofErr w:type="gramStart"/>
      <w:r w:rsidRPr="005669E6">
        <w:rPr>
          <w:rFonts w:eastAsia="Calibri"/>
          <w:color w:val="000000"/>
          <w:kern w:val="22"/>
          <w:sz w:val="22"/>
          <w:szCs w:val="22"/>
          <w:lang w:val="en-CA"/>
        </w:rPr>
        <w:t>financing)  (</w:t>
      </w:r>
      <w:proofErr w:type="gramEnd"/>
      <w:r w:rsidRPr="005669E6">
        <w:rPr>
          <w:rFonts w:eastAsia="Calibri"/>
          <w:color w:val="000000"/>
          <w:kern w:val="22"/>
          <w:sz w:val="22"/>
          <w:szCs w:val="22"/>
          <w:lang w:val="en-CA"/>
        </w:rPr>
        <w:t>2020)</w:t>
      </w:r>
    </w:p>
    <w:p w:rsidR="00936CE6" w:rsidRPr="005669E6" w:rsidRDefault="00936CE6" w:rsidP="00C2189A">
      <w:pPr>
        <w:spacing w:before="60" w:after="60"/>
        <w:rPr>
          <w:rFonts w:eastAsia="Times New Roman"/>
          <w:color w:val="000000"/>
          <w:kern w:val="22"/>
          <w:sz w:val="22"/>
          <w:szCs w:val="22"/>
          <w:lang w:val="en-CA"/>
        </w:rPr>
      </w:pPr>
      <w:r w:rsidRPr="005669E6">
        <w:rPr>
          <w:rFonts w:eastAsia="Calibri"/>
          <w:b/>
          <w:bCs/>
          <w:color w:val="000000"/>
          <w:kern w:val="22"/>
          <w:sz w:val="22"/>
          <w:szCs w:val="22"/>
          <w:lang w:val="en-CA"/>
        </w:rPr>
        <w:t>Action 5.</w:t>
      </w:r>
      <w:r w:rsidRPr="005669E6">
        <w:rPr>
          <w:rFonts w:eastAsia="Calibri"/>
          <w:color w:val="000000"/>
          <w:kern w:val="22"/>
          <w:sz w:val="22"/>
          <w:szCs w:val="22"/>
          <w:lang w:val="en-CA"/>
        </w:rPr>
        <w:t xml:space="preserve"> Increase the capacity and strengthen the institutions for MPA planning, establishment and management (2020)</w:t>
      </w:r>
    </w:p>
    <w:p w:rsidR="00936CE6" w:rsidRPr="005669E6" w:rsidRDefault="00936CE6" w:rsidP="00C2189A">
      <w:pPr>
        <w:spacing w:before="60" w:after="60"/>
        <w:rPr>
          <w:rFonts w:eastAsia="Times New Roman"/>
          <w:color w:val="000000"/>
          <w:kern w:val="22"/>
          <w:sz w:val="22"/>
          <w:szCs w:val="22"/>
          <w:lang w:val="en-CA"/>
        </w:rPr>
      </w:pPr>
      <w:r w:rsidRPr="005669E6">
        <w:rPr>
          <w:rFonts w:eastAsia="Calibri"/>
          <w:b/>
          <w:bCs/>
          <w:color w:val="000000"/>
          <w:kern w:val="22"/>
          <w:sz w:val="22"/>
          <w:szCs w:val="22"/>
          <w:lang w:val="en-CA"/>
        </w:rPr>
        <w:t>Action 6.</w:t>
      </w:r>
      <w:r w:rsidRPr="005669E6">
        <w:rPr>
          <w:rFonts w:eastAsia="Calibri"/>
          <w:color w:val="000000"/>
          <w:kern w:val="22"/>
          <w:sz w:val="22"/>
          <w:szCs w:val="22"/>
          <w:lang w:val="en-CA"/>
        </w:rPr>
        <w:t xml:space="preserve"> Strengthen the communications, education and public awareness on MPAs (2020)</w:t>
      </w:r>
    </w:p>
    <w:p w:rsidR="00936CE6" w:rsidRPr="005669E6" w:rsidRDefault="00936CE6" w:rsidP="00C2189A">
      <w:pPr>
        <w:spacing w:before="60" w:after="60"/>
        <w:rPr>
          <w:rFonts w:eastAsia="Times New Roman"/>
          <w:color w:val="000000"/>
          <w:kern w:val="22"/>
          <w:sz w:val="22"/>
          <w:szCs w:val="22"/>
          <w:lang w:val="en-CA"/>
        </w:rPr>
      </w:pPr>
      <w:r w:rsidRPr="005669E6">
        <w:rPr>
          <w:rFonts w:eastAsia="Calibri"/>
          <w:b/>
          <w:bCs/>
          <w:color w:val="000000"/>
          <w:kern w:val="22"/>
          <w:sz w:val="22"/>
          <w:szCs w:val="22"/>
          <w:lang w:val="en-CA"/>
        </w:rPr>
        <w:t>Action 7.</w:t>
      </w:r>
      <w:r w:rsidRPr="005669E6">
        <w:rPr>
          <w:rFonts w:eastAsia="Calibri"/>
          <w:color w:val="000000"/>
          <w:kern w:val="22"/>
          <w:sz w:val="22"/>
          <w:szCs w:val="22"/>
          <w:lang w:val="en-CA"/>
        </w:rPr>
        <w:t xml:space="preserve"> Evaluate and improve the effective management of national MPA systems (2020)</w:t>
      </w:r>
    </w:p>
    <w:p w:rsidR="00936CE6" w:rsidRPr="005669E6" w:rsidRDefault="00936CE6" w:rsidP="00C2189A">
      <w:pPr>
        <w:rPr>
          <w:b/>
          <w:bCs/>
          <w:kern w:val="22"/>
          <w:sz w:val="22"/>
          <w:szCs w:val="22"/>
          <w:lang w:val="en-CA"/>
        </w:rPr>
      </w:pPr>
    </w:p>
    <w:p w:rsidR="00936CE6" w:rsidRPr="005669E6" w:rsidRDefault="00936CE6" w:rsidP="00C2189A">
      <w:pPr>
        <w:rPr>
          <w:b/>
          <w:bCs/>
          <w:kern w:val="22"/>
          <w:sz w:val="22"/>
          <w:szCs w:val="22"/>
          <w:lang w:val="en-CA"/>
        </w:rPr>
      </w:pPr>
      <w:r w:rsidRPr="005669E6">
        <w:rPr>
          <w:b/>
          <w:bCs/>
          <w:kern w:val="22"/>
          <w:sz w:val="22"/>
          <w:szCs w:val="22"/>
          <w:lang w:val="en-CA"/>
        </w:rPr>
        <w:t>Achievements of Plan of Action</w:t>
      </w:r>
    </w:p>
    <w:p w:rsidR="00936CE6" w:rsidRPr="005669E6" w:rsidRDefault="00936CE6" w:rsidP="00C2189A">
      <w:pPr>
        <w:rPr>
          <w:rFonts w:eastAsia="Times New Roman"/>
          <w:kern w:val="22"/>
          <w:sz w:val="22"/>
          <w:szCs w:val="22"/>
          <w:lang w:val="en-CA"/>
        </w:rPr>
      </w:pPr>
      <w:r w:rsidRPr="005669E6">
        <w:rPr>
          <w:rFonts w:eastAsia="Carme"/>
          <w:b/>
          <w:bCs/>
          <w:kern w:val="22"/>
          <w:sz w:val="22"/>
          <w:szCs w:val="22"/>
          <w:u w:val="single"/>
          <w:lang w:val="en-CA"/>
        </w:rPr>
        <w:t>Goal Achieved</w:t>
      </w:r>
    </w:p>
    <w:p w:rsidR="00936CE6" w:rsidRPr="005669E6" w:rsidRDefault="00936CE6" w:rsidP="001B7A3C">
      <w:pPr>
        <w:numPr>
          <w:ilvl w:val="0"/>
          <w:numId w:val="102"/>
        </w:numPr>
        <w:ind w:left="360"/>
        <w:rPr>
          <w:rFonts w:eastAsia="Times New Roman"/>
          <w:color w:val="000000"/>
          <w:kern w:val="22"/>
          <w:sz w:val="22"/>
          <w:szCs w:val="22"/>
          <w:lang w:val="en-CA"/>
        </w:rPr>
      </w:pPr>
      <w:r w:rsidRPr="005669E6">
        <w:rPr>
          <w:rFonts w:eastAsia="Times New Roman"/>
          <w:color w:val="212121"/>
          <w:kern w:val="22"/>
          <w:sz w:val="22"/>
          <w:szCs w:val="22"/>
          <w:lang w:val="en-CA"/>
        </w:rPr>
        <w:t>The total Marine Protected Area (MPA) area reaches 19.73 million hectares with a total of 172 MPAs (</w:t>
      </w:r>
      <w:proofErr w:type="gramStart"/>
      <w:r w:rsidRPr="005669E6">
        <w:rPr>
          <w:rFonts w:eastAsia="Times New Roman"/>
          <w:color w:val="212121"/>
          <w:kern w:val="22"/>
          <w:sz w:val="22"/>
          <w:szCs w:val="22"/>
          <w:lang w:val="en-CA"/>
        </w:rPr>
        <w:t>June,</w:t>
      </w:r>
      <w:proofErr w:type="gramEnd"/>
      <w:r w:rsidRPr="005669E6">
        <w:rPr>
          <w:rFonts w:eastAsia="Times New Roman"/>
          <w:color w:val="212121"/>
          <w:kern w:val="22"/>
          <w:sz w:val="22"/>
          <w:szCs w:val="22"/>
          <w:lang w:val="en-CA"/>
        </w:rPr>
        <w:t xml:space="preserve"> 2018) (95.7% of the total target of 20 million ha by 2020),</w:t>
      </w:r>
    </w:p>
    <w:p w:rsidR="00936CE6" w:rsidRPr="005669E6" w:rsidRDefault="00936CE6" w:rsidP="001B7A3C">
      <w:pPr>
        <w:numPr>
          <w:ilvl w:val="0"/>
          <w:numId w:val="102"/>
        </w:numPr>
        <w:ind w:left="360"/>
        <w:rPr>
          <w:rFonts w:eastAsia="Times New Roman"/>
          <w:color w:val="000000"/>
          <w:kern w:val="22"/>
          <w:sz w:val="22"/>
          <w:szCs w:val="22"/>
          <w:lang w:val="en-CA"/>
        </w:rPr>
      </w:pPr>
      <w:r w:rsidRPr="005669E6">
        <w:rPr>
          <w:rFonts w:eastAsia="Times New Roman"/>
          <w:color w:val="212121"/>
          <w:kern w:val="22"/>
          <w:sz w:val="22"/>
          <w:szCs w:val="22"/>
          <w:lang w:val="en-CA"/>
        </w:rPr>
        <w:t>Provide access and partnership to local communities for fishing,</w:t>
      </w:r>
    </w:p>
    <w:p w:rsidR="00936CE6" w:rsidRPr="005669E6" w:rsidRDefault="00C2189A" w:rsidP="001B7A3C">
      <w:pPr>
        <w:numPr>
          <w:ilvl w:val="0"/>
          <w:numId w:val="102"/>
        </w:numPr>
        <w:ind w:left="360"/>
        <w:rPr>
          <w:rFonts w:eastAsia="Times New Roman"/>
          <w:color w:val="000000"/>
          <w:kern w:val="22"/>
          <w:sz w:val="22"/>
          <w:szCs w:val="22"/>
          <w:lang w:val="en-CA"/>
        </w:rPr>
      </w:pPr>
      <w:r w:rsidRPr="005669E6">
        <w:rPr>
          <w:rFonts w:eastAsia="Times New Roman"/>
          <w:color w:val="212121"/>
          <w:kern w:val="22"/>
          <w:sz w:val="22"/>
          <w:szCs w:val="22"/>
          <w:lang w:val="en-CA"/>
        </w:rPr>
        <w:t>I</w:t>
      </w:r>
      <w:r w:rsidR="00936CE6" w:rsidRPr="005669E6">
        <w:rPr>
          <w:rFonts w:eastAsia="Times New Roman"/>
          <w:color w:val="212121"/>
          <w:kern w:val="22"/>
          <w:sz w:val="22"/>
          <w:szCs w:val="22"/>
          <w:lang w:val="en-CA"/>
        </w:rPr>
        <w:t>ndonesia's MPA covers 940,707 hectares or 37% of the coral reef ecosystem</w:t>
      </w:r>
      <w:r w:rsidR="00936CE6" w:rsidRPr="005669E6">
        <w:rPr>
          <w:rFonts w:eastAsia="Times New Roman"/>
          <w:color w:val="000000"/>
          <w:kern w:val="22"/>
          <w:sz w:val="22"/>
          <w:szCs w:val="22"/>
          <w:lang w:val="en-CA"/>
        </w:rPr>
        <w:t xml:space="preserve"> </w:t>
      </w:r>
    </w:p>
    <w:p w:rsidR="00936CE6" w:rsidRPr="005669E6" w:rsidRDefault="00936CE6" w:rsidP="00C2189A">
      <w:pPr>
        <w:rPr>
          <w:rFonts w:eastAsia="Times New Roman"/>
          <w:color w:val="000000"/>
          <w:kern w:val="22"/>
          <w:sz w:val="22"/>
          <w:szCs w:val="22"/>
          <w:lang w:val="en-CA"/>
        </w:rPr>
      </w:pPr>
    </w:p>
    <w:p w:rsidR="00C2189A" w:rsidRPr="005669E6" w:rsidRDefault="00936CE6" w:rsidP="00C2189A">
      <w:pPr>
        <w:rPr>
          <w:rFonts w:eastAsia="Times New Roman"/>
          <w:kern w:val="22"/>
          <w:sz w:val="22"/>
          <w:szCs w:val="22"/>
          <w:lang w:val="en-CA"/>
        </w:rPr>
      </w:pPr>
      <w:r w:rsidRPr="005669E6">
        <w:rPr>
          <w:rFonts w:eastAsia="Times New Roman"/>
          <w:b/>
          <w:bCs/>
          <w:kern w:val="22"/>
          <w:sz w:val="22"/>
          <w:szCs w:val="22"/>
          <w:u w:val="single"/>
          <w:lang w:val="en-CA"/>
        </w:rPr>
        <w:t>Next Steps</w:t>
      </w:r>
    </w:p>
    <w:p w:rsidR="00936CE6" w:rsidRPr="005669E6" w:rsidRDefault="00936CE6" w:rsidP="001B7A3C">
      <w:pPr>
        <w:numPr>
          <w:ilvl w:val="0"/>
          <w:numId w:val="103"/>
        </w:numPr>
        <w:ind w:left="360"/>
        <w:rPr>
          <w:rFonts w:eastAsia="Times New Roman"/>
          <w:kern w:val="22"/>
          <w:sz w:val="22"/>
          <w:szCs w:val="22"/>
          <w:lang w:val="en-CA"/>
        </w:rPr>
      </w:pPr>
      <w:r w:rsidRPr="005669E6">
        <w:rPr>
          <w:rFonts w:eastAsia="Times New Roman"/>
          <w:kern w:val="22"/>
          <w:sz w:val="22"/>
          <w:szCs w:val="22"/>
          <w:lang w:val="en-CA"/>
        </w:rPr>
        <w:t>Development of MPA zoning plans and management,</w:t>
      </w:r>
    </w:p>
    <w:p w:rsidR="00936CE6" w:rsidRPr="005669E6" w:rsidRDefault="00936CE6" w:rsidP="001B7A3C">
      <w:pPr>
        <w:numPr>
          <w:ilvl w:val="0"/>
          <w:numId w:val="103"/>
        </w:numPr>
        <w:ind w:left="360"/>
        <w:rPr>
          <w:rFonts w:eastAsia="Times New Roman"/>
          <w:kern w:val="22"/>
          <w:sz w:val="22"/>
          <w:szCs w:val="22"/>
          <w:lang w:val="en-CA"/>
        </w:rPr>
      </w:pPr>
      <w:r w:rsidRPr="005669E6">
        <w:rPr>
          <w:rFonts w:eastAsia="Times New Roman"/>
          <w:kern w:val="22"/>
          <w:sz w:val="22"/>
          <w:szCs w:val="22"/>
          <w:lang w:val="en-CA"/>
        </w:rPr>
        <w:t>Strengthening partnership programs to support MPA management,</w:t>
      </w:r>
    </w:p>
    <w:p w:rsidR="00936CE6" w:rsidRPr="005669E6" w:rsidRDefault="00936CE6" w:rsidP="001B7A3C">
      <w:pPr>
        <w:numPr>
          <w:ilvl w:val="0"/>
          <w:numId w:val="103"/>
        </w:numPr>
        <w:ind w:left="360"/>
        <w:rPr>
          <w:rFonts w:eastAsia="Times New Roman"/>
          <w:kern w:val="22"/>
          <w:sz w:val="22"/>
          <w:szCs w:val="22"/>
          <w:lang w:val="en-CA"/>
        </w:rPr>
      </w:pPr>
      <w:r w:rsidRPr="005669E6">
        <w:rPr>
          <w:rFonts w:eastAsia="Times New Roman"/>
          <w:kern w:val="22"/>
          <w:sz w:val="22"/>
          <w:szCs w:val="22"/>
          <w:lang w:val="en-CA"/>
        </w:rPr>
        <w:t xml:space="preserve">Development of sustainable marine tourism in MPAs. </w:t>
      </w:r>
    </w:p>
    <w:p w:rsidR="00936CE6" w:rsidRPr="005669E6" w:rsidRDefault="00936CE6" w:rsidP="00C2189A">
      <w:pPr>
        <w:rPr>
          <w:rFonts w:eastAsia="Times New Roman"/>
          <w:kern w:val="22"/>
          <w:sz w:val="22"/>
          <w:szCs w:val="22"/>
          <w:lang w:val="en-CA"/>
        </w:rPr>
      </w:pPr>
    </w:p>
    <w:p w:rsidR="00936CE6" w:rsidRPr="005669E6" w:rsidRDefault="00936CE6" w:rsidP="005669E6">
      <w:pPr>
        <w:spacing w:after="120"/>
        <w:ind w:left="1712" w:hanging="1712"/>
        <w:rPr>
          <w:rFonts w:ascii="Times New Roman Bold" w:eastAsia="Calibri" w:hAnsi="Times New Roman Bold"/>
          <w:b/>
          <w:bCs/>
          <w:color w:val="000000"/>
          <w:kern w:val="22"/>
          <w:position w:val="2"/>
          <w:sz w:val="22"/>
          <w:szCs w:val="22"/>
          <w:lang w:val="en-CA"/>
        </w:rPr>
      </w:pPr>
      <w:r w:rsidRPr="005669E6">
        <w:rPr>
          <w:rFonts w:ascii="Times New Roman Bold" w:eastAsia="Calibri" w:hAnsi="Times New Roman Bold"/>
          <w:b/>
          <w:bCs/>
          <w:color w:val="000000"/>
          <w:kern w:val="22"/>
          <w:position w:val="2"/>
          <w:sz w:val="22"/>
          <w:szCs w:val="22"/>
          <w:lang w:val="en-CA"/>
        </w:rPr>
        <w:t>GOALS 4. Implementation of Climate Change Adaptation Action</w:t>
      </w:r>
    </w:p>
    <w:p w:rsidR="00936CE6" w:rsidRPr="005669E6" w:rsidRDefault="00936CE6" w:rsidP="00C2189A">
      <w:pPr>
        <w:jc w:val="both"/>
        <w:rPr>
          <w:rFonts w:eastAsia="Times New Roman"/>
          <w:kern w:val="22"/>
          <w:sz w:val="22"/>
          <w:szCs w:val="22"/>
          <w:lang w:val="en-CA"/>
        </w:rPr>
      </w:pPr>
      <w:r w:rsidRPr="005669E6">
        <w:rPr>
          <w:rFonts w:eastAsia="Calibri"/>
          <w:b/>
          <w:bCs/>
          <w:color w:val="000000"/>
          <w:kern w:val="22"/>
          <w:sz w:val="22"/>
          <w:szCs w:val="22"/>
          <w:lang w:val="en-CA"/>
        </w:rPr>
        <w:t>Target 1: Development and implementation of action plans for climate change adaptation for Near-Shore Marine and coastal areas</w:t>
      </w:r>
    </w:p>
    <w:p w:rsidR="00936CE6" w:rsidRPr="005669E6" w:rsidRDefault="00936CE6" w:rsidP="00C2189A">
      <w:pPr>
        <w:jc w:val="both"/>
        <w:rPr>
          <w:rFonts w:eastAsia="Times New Roman"/>
          <w:kern w:val="22"/>
          <w:sz w:val="22"/>
          <w:szCs w:val="22"/>
          <w:lang w:val="en-CA"/>
        </w:rPr>
      </w:pPr>
      <w:r w:rsidRPr="005669E6">
        <w:rPr>
          <w:rFonts w:eastAsia="Calibri"/>
          <w:b/>
          <w:bCs/>
          <w:i/>
          <w:iCs/>
          <w:color w:val="000000"/>
          <w:kern w:val="22"/>
          <w:sz w:val="22"/>
          <w:szCs w:val="22"/>
          <w:u w:val="single"/>
          <w:lang w:val="en-CA"/>
        </w:rPr>
        <w:t>Priority Action</w:t>
      </w:r>
    </w:p>
    <w:p w:rsidR="00936CE6" w:rsidRPr="005669E6" w:rsidRDefault="00936CE6" w:rsidP="00C2189A">
      <w:pPr>
        <w:spacing w:before="60" w:after="60"/>
        <w:rPr>
          <w:rFonts w:eastAsia="Times New Roman"/>
          <w:color w:val="000000"/>
          <w:kern w:val="22"/>
          <w:sz w:val="22"/>
          <w:szCs w:val="22"/>
          <w:lang w:val="en-CA"/>
        </w:rPr>
      </w:pPr>
      <w:r w:rsidRPr="005669E6">
        <w:rPr>
          <w:rFonts w:eastAsia="Calibri"/>
          <w:b/>
          <w:bCs/>
          <w:color w:val="000000"/>
          <w:kern w:val="22"/>
          <w:sz w:val="22"/>
          <w:szCs w:val="22"/>
          <w:lang w:val="en-CA"/>
        </w:rPr>
        <w:t>Action 1</w:t>
      </w:r>
      <w:r w:rsidRPr="005669E6">
        <w:rPr>
          <w:rFonts w:eastAsia="Calibri"/>
          <w:color w:val="000000"/>
          <w:kern w:val="22"/>
          <w:sz w:val="22"/>
          <w:szCs w:val="22"/>
          <w:lang w:val="en-CA"/>
        </w:rPr>
        <w:t>. Identify and map the Indonesian coral triangle areas at a level of vulnerability towards the impacts of climate change and relate the information to biodiversity and socioeconomic values (2020).</w:t>
      </w:r>
    </w:p>
    <w:p w:rsidR="00936CE6" w:rsidRPr="005669E6" w:rsidRDefault="00936CE6" w:rsidP="00C2189A">
      <w:pPr>
        <w:spacing w:before="60" w:after="60"/>
        <w:rPr>
          <w:rFonts w:eastAsia="Times New Roman"/>
          <w:color w:val="000000"/>
          <w:kern w:val="22"/>
          <w:sz w:val="22"/>
          <w:szCs w:val="22"/>
          <w:lang w:val="en-CA"/>
        </w:rPr>
      </w:pPr>
      <w:r w:rsidRPr="005669E6">
        <w:rPr>
          <w:rFonts w:eastAsia="Calibri"/>
          <w:b/>
          <w:bCs/>
          <w:color w:val="000000"/>
          <w:kern w:val="22"/>
          <w:sz w:val="22"/>
          <w:szCs w:val="22"/>
          <w:lang w:val="en-CA"/>
        </w:rPr>
        <w:t>Action 2.</w:t>
      </w:r>
      <w:r w:rsidRPr="005669E6">
        <w:rPr>
          <w:rFonts w:eastAsia="Calibri"/>
          <w:color w:val="000000"/>
          <w:kern w:val="22"/>
          <w:sz w:val="22"/>
          <w:szCs w:val="22"/>
          <w:lang w:val="en-CA"/>
        </w:rPr>
        <w:t xml:space="preserve"> Prepare national guidelines for adaptation measures of potential impacts of climate change on marine and coastal ecosystems and communities </w:t>
      </w:r>
      <w:proofErr w:type="gramStart"/>
      <w:r w:rsidRPr="005669E6">
        <w:rPr>
          <w:rFonts w:eastAsia="Calibri"/>
          <w:color w:val="000000"/>
          <w:kern w:val="22"/>
          <w:sz w:val="22"/>
          <w:szCs w:val="22"/>
          <w:lang w:val="en-CA"/>
        </w:rPr>
        <w:t>on the basis of</w:t>
      </w:r>
      <w:proofErr w:type="gramEnd"/>
      <w:r w:rsidRPr="005669E6">
        <w:rPr>
          <w:rFonts w:eastAsia="Calibri"/>
          <w:color w:val="000000"/>
          <w:kern w:val="22"/>
          <w:sz w:val="22"/>
          <w:szCs w:val="22"/>
          <w:lang w:val="en-CA"/>
        </w:rPr>
        <w:t xml:space="preserve"> synthesis and understanding of available science, information and knowledge (2020).</w:t>
      </w:r>
    </w:p>
    <w:p w:rsidR="00936CE6" w:rsidRPr="005669E6" w:rsidRDefault="00936CE6" w:rsidP="00C2189A">
      <w:pPr>
        <w:spacing w:before="60" w:after="60"/>
        <w:rPr>
          <w:rFonts w:eastAsia="Times New Roman"/>
          <w:color w:val="000000"/>
          <w:kern w:val="22"/>
          <w:sz w:val="22"/>
          <w:szCs w:val="22"/>
          <w:lang w:val="en-CA"/>
        </w:rPr>
      </w:pPr>
      <w:r w:rsidRPr="005669E6">
        <w:rPr>
          <w:rFonts w:eastAsia="Calibri"/>
          <w:b/>
          <w:bCs/>
          <w:color w:val="000000"/>
          <w:kern w:val="22"/>
          <w:sz w:val="22"/>
          <w:szCs w:val="22"/>
          <w:lang w:val="en-CA"/>
        </w:rPr>
        <w:t>Action 3</w:t>
      </w:r>
      <w:r w:rsidRPr="005669E6">
        <w:rPr>
          <w:rFonts w:eastAsia="Calibri"/>
          <w:color w:val="000000"/>
          <w:kern w:val="22"/>
          <w:sz w:val="22"/>
          <w:szCs w:val="22"/>
          <w:lang w:val="en-CA"/>
        </w:rPr>
        <w:t>. Formulate early warning systems and responses to weather variability, temperature variability and changes in storm phenomena, including coral bleaching and formulate direct strategies or quick responses to the potential impacts of climate change on fishermen, such as the impact of changing weather patterns and seasons, sea temperatures and storm (2020).</w:t>
      </w:r>
    </w:p>
    <w:p w:rsidR="00936CE6" w:rsidRPr="005669E6" w:rsidRDefault="00936CE6" w:rsidP="00C2189A">
      <w:pPr>
        <w:spacing w:before="60" w:after="60"/>
        <w:rPr>
          <w:rFonts w:eastAsia="Times New Roman"/>
          <w:color w:val="000000"/>
          <w:kern w:val="22"/>
          <w:sz w:val="22"/>
          <w:szCs w:val="22"/>
          <w:lang w:val="en-CA"/>
        </w:rPr>
      </w:pPr>
      <w:r w:rsidRPr="005669E6">
        <w:rPr>
          <w:rFonts w:eastAsia="Calibri"/>
          <w:b/>
          <w:bCs/>
          <w:color w:val="000000"/>
          <w:kern w:val="22"/>
          <w:sz w:val="22"/>
          <w:szCs w:val="22"/>
          <w:lang w:val="en-CA"/>
        </w:rPr>
        <w:t>Action 4</w:t>
      </w:r>
      <w:r w:rsidRPr="005669E6">
        <w:rPr>
          <w:rFonts w:eastAsia="Calibri"/>
          <w:color w:val="000000"/>
          <w:kern w:val="22"/>
          <w:sz w:val="22"/>
          <w:szCs w:val="22"/>
          <w:lang w:val="en-CA"/>
        </w:rPr>
        <w:t>. Conduct and develop strategic research that provides important information to decrease the threat especially for coral reef ecosystems (2019).</w:t>
      </w:r>
    </w:p>
    <w:p w:rsidR="00936CE6" w:rsidRPr="005669E6" w:rsidRDefault="00936CE6" w:rsidP="00C2189A">
      <w:pPr>
        <w:spacing w:before="60" w:after="60"/>
        <w:rPr>
          <w:rFonts w:eastAsia="Times New Roman"/>
          <w:color w:val="000000"/>
          <w:kern w:val="22"/>
          <w:sz w:val="22"/>
          <w:szCs w:val="22"/>
          <w:lang w:val="en-CA"/>
        </w:rPr>
      </w:pPr>
      <w:r w:rsidRPr="005669E6">
        <w:rPr>
          <w:rFonts w:eastAsia="Calibri"/>
          <w:b/>
          <w:bCs/>
          <w:color w:val="000000"/>
          <w:kern w:val="22"/>
          <w:sz w:val="22"/>
          <w:szCs w:val="22"/>
          <w:lang w:val="en-CA"/>
        </w:rPr>
        <w:t>Action 5</w:t>
      </w:r>
      <w:r w:rsidRPr="005669E6">
        <w:rPr>
          <w:rFonts w:eastAsia="Calibri"/>
          <w:color w:val="000000"/>
          <w:kern w:val="22"/>
          <w:sz w:val="22"/>
          <w:szCs w:val="22"/>
          <w:lang w:val="en-CA"/>
        </w:rPr>
        <w:t>. Improving education capacity, research and information systems on climate change issues related to consequences and adaptation measures (year 2020)</w:t>
      </w:r>
    </w:p>
    <w:p w:rsidR="00936CE6" w:rsidRPr="005669E6" w:rsidRDefault="00936CE6" w:rsidP="00C2189A">
      <w:pPr>
        <w:rPr>
          <w:b/>
          <w:kern w:val="22"/>
          <w:sz w:val="22"/>
          <w:szCs w:val="22"/>
          <w:lang w:val="en-CA"/>
        </w:rPr>
      </w:pPr>
    </w:p>
    <w:p w:rsidR="00936CE6" w:rsidRPr="005669E6" w:rsidRDefault="00936CE6" w:rsidP="00C2189A">
      <w:pPr>
        <w:rPr>
          <w:rFonts w:eastAsia="Times New Roman"/>
          <w:b/>
          <w:kern w:val="22"/>
          <w:sz w:val="22"/>
          <w:szCs w:val="22"/>
          <w:lang w:val="en-CA"/>
        </w:rPr>
      </w:pPr>
      <w:r w:rsidRPr="005669E6">
        <w:rPr>
          <w:rFonts w:eastAsia="Times New Roman"/>
          <w:b/>
          <w:color w:val="000000"/>
          <w:kern w:val="22"/>
          <w:sz w:val="22"/>
          <w:szCs w:val="22"/>
          <w:lang w:val="en-CA"/>
        </w:rPr>
        <w:t>Achievements of Plan of Action</w:t>
      </w:r>
    </w:p>
    <w:p w:rsidR="00936CE6" w:rsidRPr="005669E6" w:rsidRDefault="00936CE6" w:rsidP="00C2189A">
      <w:pPr>
        <w:ind w:left="288" w:hanging="288"/>
        <w:rPr>
          <w:rFonts w:eastAsia="Times New Roman"/>
          <w:kern w:val="22"/>
          <w:sz w:val="22"/>
          <w:szCs w:val="22"/>
          <w:lang w:val="en-CA"/>
        </w:rPr>
      </w:pPr>
      <w:r w:rsidRPr="005669E6">
        <w:rPr>
          <w:rFonts w:eastAsia="Carme"/>
          <w:b/>
          <w:bCs/>
          <w:kern w:val="22"/>
          <w:sz w:val="22"/>
          <w:szCs w:val="22"/>
          <w:u w:val="single"/>
          <w:lang w:val="en-CA"/>
        </w:rPr>
        <w:t>Goal Achieved</w:t>
      </w:r>
    </w:p>
    <w:p w:rsidR="00936CE6" w:rsidRPr="005669E6" w:rsidRDefault="00936CE6" w:rsidP="001B7A3C">
      <w:pPr>
        <w:numPr>
          <w:ilvl w:val="0"/>
          <w:numId w:val="63"/>
        </w:numPr>
        <w:ind w:left="1080"/>
        <w:rPr>
          <w:rFonts w:eastAsia="Times New Roman"/>
          <w:color w:val="000000"/>
          <w:kern w:val="22"/>
          <w:sz w:val="22"/>
          <w:szCs w:val="22"/>
          <w:lang w:val="en-CA"/>
        </w:rPr>
      </w:pPr>
      <w:r w:rsidRPr="005669E6">
        <w:rPr>
          <w:rFonts w:eastAsia="Times New Roman"/>
          <w:color w:val="212121"/>
          <w:kern w:val="22"/>
          <w:sz w:val="22"/>
          <w:szCs w:val="22"/>
          <w:lang w:val="en-CA"/>
        </w:rPr>
        <w:t>Identify and propose existing institutions as the Center of Excellence for Climate Change Adaptation,</w:t>
      </w:r>
    </w:p>
    <w:p w:rsidR="00936CE6" w:rsidRPr="005669E6" w:rsidRDefault="00936CE6" w:rsidP="001B7A3C">
      <w:pPr>
        <w:numPr>
          <w:ilvl w:val="0"/>
          <w:numId w:val="63"/>
        </w:numPr>
        <w:ind w:left="1080"/>
        <w:rPr>
          <w:rFonts w:eastAsia="Times New Roman"/>
          <w:color w:val="000000"/>
          <w:kern w:val="22"/>
          <w:sz w:val="22"/>
          <w:szCs w:val="22"/>
          <w:lang w:val="en-CA"/>
        </w:rPr>
      </w:pPr>
      <w:r w:rsidRPr="005669E6">
        <w:rPr>
          <w:rFonts w:eastAsia="Times New Roman"/>
          <w:color w:val="212121"/>
          <w:kern w:val="22"/>
          <w:sz w:val="22"/>
          <w:szCs w:val="22"/>
          <w:lang w:val="en-CA"/>
        </w:rPr>
        <w:t>Identify and map vulnerable areas and damage to ecosystems due to climate change and their development and research</w:t>
      </w:r>
      <w:r w:rsidRPr="005669E6">
        <w:rPr>
          <w:rFonts w:eastAsia="Times New Roman"/>
          <w:color w:val="000000"/>
          <w:kern w:val="22"/>
          <w:sz w:val="22"/>
          <w:szCs w:val="22"/>
          <w:lang w:val="en-CA"/>
        </w:rPr>
        <w:t xml:space="preserve"> </w:t>
      </w:r>
    </w:p>
    <w:p w:rsidR="00936CE6" w:rsidRPr="005669E6" w:rsidRDefault="00936CE6" w:rsidP="00C2189A">
      <w:pPr>
        <w:jc w:val="both"/>
        <w:rPr>
          <w:b/>
          <w:kern w:val="22"/>
          <w:sz w:val="22"/>
          <w:szCs w:val="22"/>
          <w:lang w:val="en-CA"/>
        </w:rPr>
      </w:pPr>
      <w:r w:rsidRPr="005669E6">
        <w:rPr>
          <w:b/>
          <w:bCs/>
          <w:kern w:val="22"/>
          <w:sz w:val="22"/>
          <w:szCs w:val="22"/>
          <w:u w:val="single"/>
          <w:lang w:val="en-CA"/>
        </w:rPr>
        <w:t>Next Steps:</w:t>
      </w:r>
    </w:p>
    <w:p w:rsidR="00936CE6" w:rsidRPr="005669E6" w:rsidRDefault="00936CE6" w:rsidP="001B7A3C">
      <w:pPr>
        <w:numPr>
          <w:ilvl w:val="0"/>
          <w:numId w:val="64"/>
        </w:numPr>
        <w:jc w:val="both"/>
        <w:rPr>
          <w:kern w:val="22"/>
          <w:sz w:val="22"/>
          <w:szCs w:val="22"/>
          <w:lang w:val="en-CA"/>
        </w:rPr>
      </w:pPr>
      <w:r w:rsidRPr="005669E6">
        <w:rPr>
          <w:kern w:val="22"/>
          <w:sz w:val="22"/>
          <w:szCs w:val="22"/>
          <w:lang w:val="en-CA"/>
        </w:rPr>
        <w:t>Development of plans and management of areas affected by climate change,</w:t>
      </w:r>
    </w:p>
    <w:p w:rsidR="00936CE6" w:rsidRPr="005669E6" w:rsidRDefault="00936CE6" w:rsidP="001B7A3C">
      <w:pPr>
        <w:numPr>
          <w:ilvl w:val="0"/>
          <w:numId w:val="64"/>
        </w:numPr>
        <w:jc w:val="both"/>
        <w:rPr>
          <w:kern w:val="22"/>
          <w:sz w:val="22"/>
          <w:szCs w:val="22"/>
          <w:lang w:val="en-CA"/>
        </w:rPr>
      </w:pPr>
      <w:r w:rsidRPr="005669E6">
        <w:rPr>
          <w:kern w:val="22"/>
          <w:sz w:val="22"/>
          <w:szCs w:val="22"/>
          <w:lang w:val="en-CA"/>
        </w:rPr>
        <w:t>Engaging potential partners to support climate change adaptation activities,</w:t>
      </w:r>
    </w:p>
    <w:p w:rsidR="00936CE6" w:rsidRPr="005669E6" w:rsidRDefault="00936CE6" w:rsidP="001B7A3C">
      <w:pPr>
        <w:numPr>
          <w:ilvl w:val="0"/>
          <w:numId w:val="64"/>
        </w:numPr>
        <w:jc w:val="both"/>
        <w:rPr>
          <w:kern w:val="22"/>
          <w:sz w:val="22"/>
          <w:szCs w:val="22"/>
          <w:lang w:val="en-CA"/>
        </w:rPr>
      </w:pPr>
      <w:r w:rsidRPr="005669E6">
        <w:rPr>
          <w:kern w:val="22"/>
          <w:sz w:val="22"/>
          <w:szCs w:val="22"/>
          <w:lang w:val="en-CA"/>
        </w:rPr>
        <w:t>Inventory of climate change adaptation activities submitted or carried out by NGOs,</w:t>
      </w:r>
    </w:p>
    <w:p w:rsidR="00936CE6" w:rsidRPr="005669E6" w:rsidRDefault="00936CE6" w:rsidP="001B7A3C">
      <w:pPr>
        <w:numPr>
          <w:ilvl w:val="0"/>
          <w:numId w:val="64"/>
        </w:numPr>
        <w:jc w:val="both"/>
        <w:rPr>
          <w:rFonts w:cs="Calibri"/>
          <w:kern w:val="22"/>
          <w:lang w:val="en-CA"/>
        </w:rPr>
      </w:pPr>
      <w:r w:rsidRPr="005669E6">
        <w:rPr>
          <w:kern w:val="22"/>
          <w:sz w:val="22"/>
          <w:szCs w:val="22"/>
          <w:lang w:val="en-CA"/>
        </w:rPr>
        <w:t>Mainstreaming climate change adaptation with marine issues at UNFCCC</w:t>
      </w:r>
      <w:r w:rsidRPr="005669E6">
        <w:rPr>
          <w:rFonts w:cs="Calibri"/>
          <w:kern w:val="22"/>
          <w:lang w:val="en-CA"/>
        </w:rPr>
        <w:t xml:space="preserve"> </w:t>
      </w:r>
    </w:p>
    <w:p w:rsidR="00936CE6" w:rsidRPr="005669E6" w:rsidRDefault="00936CE6" w:rsidP="00572D31">
      <w:pPr>
        <w:pStyle w:val="Default"/>
        <w:jc w:val="center"/>
        <w:rPr>
          <w:rFonts w:ascii="Times New Roman" w:eastAsia="Batang" w:hAnsi="Times New Roman" w:cs="Times New Roman"/>
          <w:kern w:val="22"/>
          <w:lang w:eastAsia="en-US"/>
        </w:rPr>
      </w:pPr>
      <w:r w:rsidRPr="005669E6">
        <w:rPr>
          <w:b/>
          <w:bCs/>
          <w:kern w:val="22"/>
          <w:u w:val="single"/>
        </w:rPr>
        <w:br w:type="page"/>
      </w:r>
      <w:r w:rsidR="00572D31" w:rsidRPr="005669E6">
        <w:rPr>
          <w:rFonts w:ascii="Times New Roman" w:hAnsi="Times New Roman" w:cs="Times New Roman"/>
          <w:b/>
          <w:bCs/>
          <w:kern w:val="22"/>
          <w:u w:val="single"/>
        </w:rPr>
        <w:lastRenderedPageBreak/>
        <w:t>MALAYSIA</w:t>
      </w:r>
    </w:p>
    <w:p w:rsidR="00572D31" w:rsidRPr="005669E6" w:rsidRDefault="00572D31" w:rsidP="00572D31">
      <w:pPr>
        <w:autoSpaceDE w:val="0"/>
        <w:autoSpaceDN w:val="0"/>
        <w:adjustRightInd w:val="0"/>
        <w:jc w:val="center"/>
        <w:rPr>
          <w:rFonts w:ascii="Calibri" w:hAnsi="Calibri" w:cs="Calibri"/>
          <w:b/>
          <w:bCs/>
          <w:color w:val="000000"/>
          <w:kern w:val="22"/>
          <w:u w:val="single"/>
          <w:lang w:val="en-CA"/>
        </w:rPr>
      </w:pPr>
    </w:p>
    <w:p w:rsidR="00572D31" w:rsidRPr="005669E6" w:rsidRDefault="00572D31" w:rsidP="00572D31">
      <w:pPr>
        <w:jc w:val="center"/>
        <w:rPr>
          <w:b/>
          <w:kern w:val="22"/>
          <w:sz w:val="22"/>
          <w:szCs w:val="22"/>
          <w:u w:val="single"/>
          <w:lang w:val="en-CA"/>
        </w:rPr>
      </w:pPr>
      <w:r w:rsidRPr="005669E6">
        <w:rPr>
          <w:b/>
          <w:kern w:val="22"/>
          <w:sz w:val="22"/>
          <w:szCs w:val="22"/>
          <w:u w:val="single"/>
          <w:lang w:val="en-CA"/>
        </w:rPr>
        <w:t>MARINE PARK MANAGEMENT PLAN</w:t>
      </w:r>
    </w:p>
    <w:p w:rsidR="00572D31" w:rsidRPr="005669E6" w:rsidRDefault="00572D31" w:rsidP="00572D31">
      <w:pPr>
        <w:rPr>
          <w:b/>
          <w:kern w:val="22"/>
          <w:sz w:val="22"/>
          <w:szCs w:val="22"/>
          <w:lang w:val="en-CA"/>
        </w:rPr>
      </w:pPr>
      <w:r w:rsidRPr="005669E6">
        <w:rPr>
          <w:b/>
          <w:kern w:val="22"/>
          <w:sz w:val="22"/>
          <w:szCs w:val="22"/>
          <w:lang w:val="en-CA"/>
        </w:rPr>
        <w:t>GOALS OF PLANS</w:t>
      </w:r>
    </w:p>
    <w:p w:rsidR="00572D31" w:rsidRPr="005669E6" w:rsidRDefault="00572D31" w:rsidP="001B7A3C">
      <w:pPr>
        <w:pStyle w:val="ListParagraph"/>
        <w:numPr>
          <w:ilvl w:val="0"/>
          <w:numId w:val="78"/>
        </w:numPr>
        <w:spacing w:after="160" w:line="259" w:lineRule="auto"/>
        <w:jc w:val="both"/>
        <w:rPr>
          <w:kern w:val="22"/>
          <w:sz w:val="22"/>
          <w:szCs w:val="22"/>
          <w:lang w:val="en-CA"/>
        </w:rPr>
      </w:pPr>
      <w:r w:rsidRPr="005669E6">
        <w:rPr>
          <w:kern w:val="22"/>
          <w:sz w:val="22"/>
          <w:szCs w:val="22"/>
          <w:lang w:val="en-CA"/>
        </w:rPr>
        <w:t>Clearly define management areas to ensure efficient and effective park management.</w:t>
      </w:r>
    </w:p>
    <w:p w:rsidR="00572D31" w:rsidRPr="005669E6" w:rsidRDefault="00572D31" w:rsidP="001B7A3C">
      <w:pPr>
        <w:pStyle w:val="ListParagraph"/>
        <w:numPr>
          <w:ilvl w:val="0"/>
          <w:numId w:val="78"/>
        </w:numPr>
        <w:spacing w:after="160" w:line="259" w:lineRule="auto"/>
        <w:jc w:val="both"/>
        <w:rPr>
          <w:kern w:val="22"/>
          <w:sz w:val="22"/>
          <w:szCs w:val="22"/>
          <w:lang w:val="en-CA"/>
        </w:rPr>
      </w:pPr>
      <w:r w:rsidRPr="005669E6">
        <w:rPr>
          <w:kern w:val="22"/>
          <w:sz w:val="22"/>
          <w:szCs w:val="22"/>
          <w:lang w:val="en-CA"/>
        </w:rPr>
        <w:t xml:space="preserve">Create the necessary infrastructure and support systems that enable the effective management of the area according to the defined zones and activities.  </w:t>
      </w:r>
    </w:p>
    <w:p w:rsidR="00572D31" w:rsidRPr="005669E6" w:rsidRDefault="00572D31" w:rsidP="001B7A3C">
      <w:pPr>
        <w:pStyle w:val="ListParagraph"/>
        <w:numPr>
          <w:ilvl w:val="0"/>
          <w:numId w:val="78"/>
        </w:numPr>
        <w:spacing w:after="160" w:line="259" w:lineRule="auto"/>
        <w:jc w:val="both"/>
        <w:rPr>
          <w:kern w:val="22"/>
          <w:sz w:val="22"/>
          <w:szCs w:val="22"/>
          <w:lang w:val="en-CA"/>
        </w:rPr>
      </w:pPr>
      <w:r w:rsidRPr="005669E6">
        <w:rPr>
          <w:kern w:val="22"/>
          <w:sz w:val="22"/>
          <w:szCs w:val="22"/>
          <w:lang w:val="en-CA"/>
        </w:rPr>
        <w:t xml:space="preserve">Promote understanding and increase local knowledge of the value of the marine biodiversity found within the area, and the need to conserve and preserve marine resources and habitat, and highlight the ultimate benefits of protecting them </w:t>
      </w:r>
    </w:p>
    <w:p w:rsidR="00572D31" w:rsidRPr="005669E6" w:rsidRDefault="00572D31" w:rsidP="001B7A3C">
      <w:pPr>
        <w:pStyle w:val="ListParagraph"/>
        <w:numPr>
          <w:ilvl w:val="0"/>
          <w:numId w:val="78"/>
        </w:numPr>
        <w:spacing w:after="160" w:line="259" w:lineRule="auto"/>
        <w:jc w:val="both"/>
        <w:rPr>
          <w:kern w:val="22"/>
          <w:sz w:val="22"/>
          <w:szCs w:val="22"/>
          <w:lang w:val="en-CA"/>
        </w:rPr>
      </w:pPr>
      <w:r w:rsidRPr="005669E6">
        <w:rPr>
          <w:kern w:val="22"/>
          <w:sz w:val="22"/>
          <w:szCs w:val="22"/>
          <w:lang w:val="en-CA"/>
        </w:rPr>
        <w:t>Promote alternatives to economic livelihood and wealth generation (as opposed to fishing and any other activity detrimental to the MPA’s marine biodiversity) to enable the local community to benefit from preserving and protecting marine resources.</w:t>
      </w:r>
    </w:p>
    <w:p w:rsidR="00572D31" w:rsidRPr="005669E6" w:rsidRDefault="00572D31" w:rsidP="00572D31">
      <w:pPr>
        <w:jc w:val="both"/>
        <w:rPr>
          <w:b/>
          <w:kern w:val="22"/>
          <w:sz w:val="22"/>
          <w:szCs w:val="22"/>
          <w:lang w:val="en-CA"/>
        </w:rPr>
      </w:pPr>
      <w:r w:rsidRPr="005669E6">
        <w:rPr>
          <w:b/>
          <w:kern w:val="22"/>
          <w:sz w:val="22"/>
          <w:szCs w:val="22"/>
          <w:lang w:val="en-CA"/>
        </w:rPr>
        <w:t>MAIN ELEMENTS</w:t>
      </w:r>
    </w:p>
    <w:p w:rsidR="00572D31" w:rsidRPr="005669E6" w:rsidRDefault="00572D31" w:rsidP="001B7A3C">
      <w:pPr>
        <w:pStyle w:val="ListParagraph"/>
        <w:numPr>
          <w:ilvl w:val="0"/>
          <w:numId w:val="79"/>
        </w:numPr>
        <w:spacing w:after="160" w:line="259" w:lineRule="auto"/>
        <w:jc w:val="both"/>
        <w:rPr>
          <w:kern w:val="22"/>
          <w:sz w:val="22"/>
          <w:szCs w:val="22"/>
          <w:lang w:val="en-CA"/>
        </w:rPr>
      </w:pPr>
      <w:r w:rsidRPr="005669E6">
        <w:rPr>
          <w:kern w:val="22"/>
          <w:sz w:val="22"/>
          <w:szCs w:val="22"/>
          <w:lang w:val="en-CA"/>
        </w:rPr>
        <w:t>Policy and Principle- The general conservation policy for Marine Park Areas is</w:t>
      </w:r>
      <w:proofErr w:type="gramStart"/>
      <w:r w:rsidRPr="005669E6">
        <w:rPr>
          <w:kern w:val="22"/>
          <w:sz w:val="22"/>
          <w:szCs w:val="22"/>
          <w:lang w:val="en-CA"/>
        </w:rPr>
        <w:t>:  “</w:t>
      </w:r>
      <w:proofErr w:type="gramEnd"/>
      <w:r w:rsidRPr="005669E6">
        <w:rPr>
          <w:kern w:val="22"/>
          <w:sz w:val="22"/>
          <w:szCs w:val="22"/>
          <w:lang w:val="en-CA"/>
        </w:rPr>
        <w:t>To conserve, preserve, and protect Malaysia’s Marine Park Biodiversity and at the same time to ensure that its resources are utilised in a responsible manner for the continued progress and socio-economic development of Marine Park Islands and the community”.</w:t>
      </w:r>
    </w:p>
    <w:p w:rsidR="00572D31" w:rsidRPr="005669E6" w:rsidRDefault="00572D31" w:rsidP="001B7A3C">
      <w:pPr>
        <w:pStyle w:val="ListParagraph"/>
        <w:numPr>
          <w:ilvl w:val="0"/>
          <w:numId w:val="79"/>
        </w:numPr>
        <w:spacing w:after="160" w:line="259" w:lineRule="auto"/>
        <w:rPr>
          <w:kern w:val="22"/>
          <w:sz w:val="22"/>
          <w:szCs w:val="22"/>
          <w:lang w:val="en-CA"/>
        </w:rPr>
      </w:pPr>
      <w:proofErr w:type="gramStart"/>
      <w:r w:rsidRPr="005669E6">
        <w:rPr>
          <w:kern w:val="22"/>
          <w:sz w:val="22"/>
          <w:szCs w:val="22"/>
          <w:lang w:val="en-CA"/>
        </w:rPr>
        <w:t>Strategy  -</w:t>
      </w:r>
      <w:proofErr w:type="gramEnd"/>
      <w:r w:rsidRPr="005669E6">
        <w:rPr>
          <w:kern w:val="22"/>
          <w:sz w:val="22"/>
          <w:szCs w:val="22"/>
          <w:lang w:val="en-CA"/>
        </w:rPr>
        <w:t xml:space="preserve"> </w:t>
      </w:r>
      <w:proofErr w:type="spellStart"/>
      <w:r w:rsidRPr="005669E6">
        <w:rPr>
          <w:kern w:val="22"/>
          <w:sz w:val="22"/>
          <w:szCs w:val="22"/>
          <w:lang w:val="en-CA"/>
        </w:rPr>
        <w:t>i</w:t>
      </w:r>
      <w:proofErr w:type="spellEnd"/>
      <w:r w:rsidRPr="005669E6">
        <w:rPr>
          <w:kern w:val="22"/>
          <w:sz w:val="22"/>
          <w:szCs w:val="22"/>
          <w:lang w:val="en-CA"/>
        </w:rPr>
        <w:t xml:space="preserve">. Zoning  ii. Restoration iii. </w:t>
      </w:r>
      <w:proofErr w:type="gramStart"/>
      <w:r w:rsidRPr="005669E6">
        <w:rPr>
          <w:kern w:val="22"/>
          <w:sz w:val="22"/>
          <w:szCs w:val="22"/>
          <w:lang w:val="en-CA"/>
        </w:rPr>
        <w:t>Regulatory  iv.</w:t>
      </w:r>
      <w:proofErr w:type="gramEnd"/>
      <w:r w:rsidRPr="005669E6">
        <w:rPr>
          <w:kern w:val="22"/>
          <w:sz w:val="22"/>
          <w:szCs w:val="22"/>
          <w:lang w:val="en-CA"/>
        </w:rPr>
        <w:t xml:space="preserve"> Compliance and Enforcement v. Monitoring and Research vi. Educational and Community Participation vii. Economic viii. Integrated Management Approach</w:t>
      </w:r>
    </w:p>
    <w:p w:rsidR="00572D31" w:rsidRPr="005669E6" w:rsidRDefault="00572D31" w:rsidP="001B7A3C">
      <w:pPr>
        <w:pStyle w:val="ListParagraph"/>
        <w:numPr>
          <w:ilvl w:val="0"/>
          <w:numId w:val="79"/>
        </w:numPr>
        <w:spacing w:after="160" w:line="259" w:lineRule="auto"/>
        <w:jc w:val="both"/>
        <w:rPr>
          <w:kern w:val="22"/>
          <w:sz w:val="22"/>
          <w:szCs w:val="22"/>
          <w:lang w:val="en-CA"/>
        </w:rPr>
      </w:pPr>
      <w:r w:rsidRPr="005669E6">
        <w:rPr>
          <w:kern w:val="22"/>
          <w:sz w:val="22"/>
          <w:szCs w:val="22"/>
          <w:lang w:val="en-CA"/>
        </w:rPr>
        <w:t xml:space="preserve">Marine Park Resources Management, Environment and Pollution, Artificial Reef Within and outside MP water, Tourism, Alternative Livelihood, Local Community Consultation and Advocacy, Scientific Research, Awareness and Education, Enforcement, Management control of structural construction on the coastal and/or within the water-body of Marine Park Waters </w:t>
      </w:r>
    </w:p>
    <w:p w:rsidR="00572D31" w:rsidRPr="005669E6" w:rsidRDefault="00572D31" w:rsidP="001B7A3C">
      <w:pPr>
        <w:pStyle w:val="ListParagraph"/>
        <w:numPr>
          <w:ilvl w:val="0"/>
          <w:numId w:val="79"/>
        </w:numPr>
        <w:spacing w:after="160" w:line="259" w:lineRule="auto"/>
        <w:jc w:val="both"/>
        <w:rPr>
          <w:kern w:val="22"/>
          <w:sz w:val="22"/>
          <w:szCs w:val="22"/>
          <w:lang w:val="en-CA"/>
        </w:rPr>
      </w:pPr>
      <w:r w:rsidRPr="005669E6">
        <w:rPr>
          <w:kern w:val="22"/>
          <w:sz w:val="22"/>
          <w:szCs w:val="22"/>
          <w:lang w:val="en-CA"/>
        </w:rPr>
        <w:t xml:space="preserve">Financing Conservation on Marine Biodiversity - provides alternative approaches to financing activities and programmes to conserve marine biodiversity within the Marine Park. </w:t>
      </w:r>
    </w:p>
    <w:p w:rsidR="00572D31" w:rsidRPr="005669E6" w:rsidRDefault="00572D31" w:rsidP="00572D31">
      <w:pPr>
        <w:jc w:val="both"/>
        <w:rPr>
          <w:b/>
          <w:kern w:val="22"/>
          <w:sz w:val="22"/>
          <w:szCs w:val="22"/>
          <w:lang w:val="en-CA"/>
        </w:rPr>
      </w:pPr>
      <w:r w:rsidRPr="005669E6">
        <w:rPr>
          <w:b/>
          <w:kern w:val="22"/>
          <w:sz w:val="22"/>
          <w:szCs w:val="22"/>
          <w:lang w:val="en-CA"/>
        </w:rPr>
        <w:t>WHICH PARTS OF THE PLAN ARE NOT BEING ACHIEVED/IMPLEMENTED</w:t>
      </w:r>
    </w:p>
    <w:p w:rsidR="008A5D75" w:rsidRPr="005669E6" w:rsidRDefault="008A5D75" w:rsidP="00572D31">
      <w:pPr>
        <w:jc w:val="both"/>
        <w:rPr>
          <w:kern w:val="22"/>
          <w:sz w:val="22"/>
          <w:szCs w:val="22"/>
          <w:u w:val="single"/>
          <w:lang w:val="en-CA"/>
        </w:rPr>
      </w:pPr>
    </w:p>
    <w:p w:rsidR="00572D31" w:rsidRPr="005669E6" w:rsidRDefault="00572D31" w:rsidP="008A5D75">
      <w:pPr>
        <w:jc w:val="both"/>
        <w:rPr>
          <w:b/>
          <w:bCs/>
          <w:kern w:val="22"/>
          <w:sz w:val="22"/>
          <w:szCs w:val="22"/>
          <w:u w:val="single"/>
          <w:lang w:val="en-CA"/>
        </w:rPr>
      </w:pPr>
      <w:r w:rsidRPr="005669E6">
        <w:rPr>
          <w:b/>
          <w:bCs/>
          <w:kern w:val="22"/>
          <w:sz w:val="22"/>
          <w:szCs w:val="22"/>
          <w:u w:val="single"/>
          <w:lang w:val="en-CA"/>
        </w:rPr>
        <w:t>Pollution</w:t>
      </w:r>
      <w:r w:rsidR="008A5D75" w:rsidRPr="005669E6">
        <w:rPr>
          <w:b/>
          <w:bCs/>
          <w:kern w:val="22"/>
          <w:sz w:val="22"/>
          <w:szCs w:val="22"/>
          <w:lang w:val="en-CA"/>
        </w:rPr>
        <w:t>--</w:t>
      </w:r>
      <w:r w:rsidRPr="005669E6">
        <w:rPr>
          <w:b/>
          <w:bCs/>
          <w:kern w:val="22"/>
          <w:sz w:val="22"/>
          <w:szCs w:val="22"/>
          <w:lang w:val="en-CA"/>
        </w:rPr>
        <w:t>REASON</w:t>
      </w:r>
    </w:p>
    <w:p w:rsidR="00572D31" w:rsidRPr="005669E6" w:rsidRDefault="00572D31" w:rsidP="001B7A3C">
      <w:pPr>
        <w:pStyle w:val="ListParagraph"/>
        <w:numPr>
          <w:ilvl w:val="0"/>
          <w:numId w:val="80"/>
        </w:numPr>
        <w:spacing w:after="160" w:line="259" w:lineRule="auto"/>
        <w:jc w:val="both"/>
        <w:rPr>
          <w:kern w:val="22"/>
          <w:sz w:val="22"/>
          <w:szCs w:val="22"/>
          <w:lang w:val="en-CA"/>
        </w:rPr>
      </w:pPr>
      <w:r w:rsidRPr="005669E6">
        <w:rPr>
          <w:kern w:val="22"/>
          <w:sz w:val="22"/>
          <w:szCs w:val="22"/>
          <w:lang w:val="en-CA"/>
        </w:rPr>
        <w:t>The management of solid waste collection and disposal on the island is not effective, especially in the housing and village area. Solid waste is thrown into drains and rivers causing a bad odour, river pollution and a reduction in aesthetic value. The main issue is that the method of solid waste collection and solid waste transfer are not suitable. The waste collected generates leachate which can degrade the river and marine water quality, which in turn adversely impacts marine life. Leachate also creates odour problems. The need for proper management of solid waste is important as mostly of Marine Parks areas are widely known as a major tourist destination.</w:t>
      </w:r>
    </w:p>
    <w:p w:rsidR="00572D31" w:rsidRPr="005669E6" w:rsidRDefault="00572D31" w:rsidP="001B7A3C">
      <w:pPr>
        <w:pStyle w:val="ListParagraph"/>
        <w:numPr>
          <w:ilvl w:val="0"/>
          <w:numId w:val="80"/>
        </w:numPr>
        <w:spacing w:after="160" w:line="259" w:lineRule="auto"/>
        <w:jc w:val="both"/>
        <w:rPr>
          <w:kern w:val="22"/>
          <w:sz w:val="22"/>
          <w:szCs w:val="22"/>
          <w:lang w:val="en-CA"/>
        </w:rPr>
      </w:pPr>
      <w:r w:rsidRPr="005669E6">
        <w:rPr>
          <w:kern w:val="22"/>
          <w:sz w:val="22"/>
          <w:szCs w:val="22"/>
          <w:lang w:val="en-CA"/>
        </w:rPr>
        <w:t xml:space="preserve">Sewage treatment systems in these islands are technically not adequate. Some chalets and houses were built and designed without proper sewage treatment systems. Old type septic tank systems were implemented without proper scheduled maintenance. Untreated or poorly treated sewage that is directly discharged into the river will degrade the water quality of the river, estuaries and the sea. Another contributor to river pollution is improper management of sullage from bathrooms and kitchens. The main issue in the Marine Park Island Management Plan from the environmental perspective is that poorly treated sewage is directly discharged from residential properties/resorts/chalets into the drainage system and untreated sullage is also discharged directly from kitchens/bathrooms into drainage/streams. </w:t>
      </w:r>
    </w:p>
    <w:p w:rsidR="00572D31" w:rsidRPr="005669E6" w:rsidRDefault="00572D31" w:rsidP="001B7A3C">
      <w:pPr>
        <w:pStyle w:val="ListParagraph"/>
        <w:numPr>
          <w:ilvl w:val="0"/>
          <w:numId w:val="80"/>
        </w:numPr>
        <w:spacing w:after="160" w:line="259" w:lineRule="auto"/>
        <w:jc w:val="both"/>
        <w:rPr>
          <w:kern w:val="22"/>
          <w:sz w:val="22"/>
          <w:szCs w:val="22"/>
          <w:lang w:val="en-CA"/>
        </w:rPr>
      </w:pPr>
      <w:r w:rsidRPr="005669E6">
        <w:rPr>
          <w:kern w:val="22"/>
          <w:sz w:val="22"/>
          <w:szCs w:val="22"/>
          <w:lang w:val="en-CA"/>
        </w:rPr>
        <w:lastRenderedPageBreak/>
        <w:t xml:space="preserve">Most of the hotels, resorts and chalets were built along the beach corridor. Construction along the beach without proper mitigating measures can cause beach erosion and sedimentation. Sedimentation can cut off sunlight to coral reefs, which is vital for their health and growth. </w:t>
      </w:r>
    </w:p>
    <w:p w:rsidR="00572D31" w:rsidRPr="005669E6" w:rsidRDefault="00572D31" w:rsidP="001B7A3C">
      <w:pPr>
        <w:pStyle w:val="ListParagraph"/>
        <w:numPr>
          <w:ilvl w:val="0"/>
          <w:numId w:val="80"/>
        </w:numPr>
        <w:spacing w:after="160" w:line="259" w:lineRule="auto"/>
        <w:jc w:val="both"/>
        <w:rPr>
          <w:kern w:val="22"/>
          <w:sz w:val="22"/>
          <w:szCs w:val="22"/>
          <w:lang w:val="en-CA"/>
        </w:rPr>
      </w:pPr>
      <w:r w:rsidRPr="005669E6">
        <w:rPr>
          <w:kern w:val="22"/>
          <w:sz w:val="22"/>
          <w:szCs w:val="22"/>
          <w:lang w:val="en-CA"/>
        </w:rPr>
        <w:t xml:space="preserve">Lack of awareness from boat operator (especially operated by tourist operator and local community), solid waste and wastewater from marine vehicles are directly discharged into Marine Park waters. </w:t>
      </w:r>
    </w:p>
    <w:p w:rsidR="00572D31" w:rsidRPr="005669E6" w:rsidRDefault="00572D31" w:rsidP="001B7A3C">
      <w:pPr>
        <w:pStyle w:val="ListParagraph"/>
        <w:numPr>
          <w:ilvl w:val="0"/>
          <w:numId w:val="80"/>
        </w:numPr>
        <w:spacing w:after="160" w:line="259" w:lineRule="auto"/>
        <w:jc w:val="both"/>
        <w:rPr>
          <w:kern w:val="22"/>
          <w:sz w:val="22"/>
          <w:szCs w:val="22"/>
          <w:lang w:val="en-CA"/>
        </w:rPr>
      </w:pPr>
      <w:r w:rsidRPr="005669E6">
        <w:rPr>
          <w:kern w:val="22"/>
          <w:sz w:val="22"/>
          <w:szCs w:val="22"/>
          <w:lang w:val="en-CA"/>
        </w:rPr>
        <w:t>Lack of support from the relevant agencies, to date little concerted action has been taken in Malaysia to mitigate them and the damage caused to coral reefs.</w:t>
      </w:r>
    </w:p>
    <w:p w:rsidR="00572D31" w:rsidRPr="005669E6" w:rsidRDefault="00572D31" w:rsidP="001B7A3C">
      <w:pPr>
        <w:pStyle w:val="ListParagraph"/>
        <w:numPr>
          <w:ilvl w:val="0"/>
          <w:numId w:val="80"/>
        </w:numPr>
        <w:spacing w:after="160" w:line="259" w:lineRule="auto"/>
        <w:jc w:val="both"/>
        <w:rPr>
          <w:kern w:val="22"/>
          <w:sz w:val="22"/>
          <w:szCs w:val="22"/>
          <w:lang w:val="en-CA"/>
        </w:rPr>
      </w:pPr>
      <w:r w:rsidRPr="005669E6">
        <w:rPr>
          <w:kern w:val="22"/>
          <w:sz w:val="22"/>
          <w:szCs w:val="22"/>
          <w:lang w:val="en-CA"/>
        </w:rPr>
        <w:t>Lack of funding – in orders to manage the waste as generally.</w:t>
      </w:r>
    </w:p>
    <w:p w:rsidR="00572D31" w:rsidRPr="005669E6" w:rsidRDefault="00572D31" w:rsidP="00572D31">
      <w:pPr>
        <w:jc w:val="both"/>
        <w:rPr>
          <w:b/>
          <w:kern w:val="22"/>
          <w:sz w:val="22"/>
          <w:szCs w:val="22"/>
          <w:lang w:val="en-CA"/>
        </w:rPr>
      </w:pPr>
      <w:r w:rsidRPr="005669E6">
        <w:rPr>
          <w:b/>
          <w:kern w:val="22"/>
          <w:sz w:val="22"/>
          <w:szCs w:val="22"/>
          <w:lang w:val="en-CA"/>
        </w:rPr>
        <w:t>ACTIONS TO IMPROVE IMPLEMENTATION</w:t>
      </w:r>
    </w:p>
    <w:p w:rsidR="00572D31" w:rsidRPr="005669E6" w:rsidRDefault="008A5D75" w:rsidP="00572D31">
      <w:pPr>
        <w:jc w:val="both"/>
        <w:rPr>
          <w:b/>
          <w:kern w:val="22"/>
          <w:sz w:val="22"/>
          <w:szCs w:val="22"/>
          <w:u w:val="single"/>
          <w:lang w:val="en-CA"/>
        </w:rPr>
      </w:pPr>
      <w:r w:rsidRPr="005669E6">
        <w:rPr>
          <w:b/>
          <w:kern w:val="22"/>
          <w:sz w:val="22"/>
          <w:szCs w:val="22"/>
          <w:u w:val="single"/>
          <w:lang w:val="en-CA"/>
        </w:rPr>
        <w:t>SHORT-TERM</w:t>
      </w:r>
    </w:p>
    <w:p w:rsidR="00572D31" w:rsidRPr="005669E6" w:rsidRDefault="00572D31" w:rsidP="001B7A3C">
      <w:pPr>
        <w:pStyle w:val="ListParagraph"/>
        <w:numPr>
          <w:ilvl w:val="0"/>
          <w:numId w:val="81"/>
        </w:numPr>
        <w:spacing w:after="160" w:line="259" w:lineRule="auto"/>
        <w:jc w:val="both"/>
        <w:rPr>
          <w:kern w:val="22"/>
          <w:sz w:val="22"/>
          <w:szCs w:val="22"/>
          <w:lang w:val="en-CA"/>
        </w:rPr>
      </w:pPr>
      <w:r w:rsidRPr="005669E6">
        <w:rPr>
          <w:kern w:val="22"/>
          <w:sz w:val="22"/>
          <w:szCs w:val="22"/>
          <w:lang w:val="en-CA"/>
        </w:rPr>
        <w:t xml:space="preserve">Managing solid waste from residential properties, resorts and chalets -identify a suitable approach for small volume solid waste treatment that is safe, cost-efficient and manageable. </w:t>
      </w:r>
    </w:p>
    <w:p w:rsidR="00572D31" w:rsidRPr="005669E6" w:rsidRDefault="00572D31" w:rsidP="001B7A3C">
      <w:pPr>
        <w:pStyle w:val="ListParagraph"/>
        <w:numPr>
          <w:ilvl w:val="0"/>
          <w:numId w:val="81"/>
        </w:numPr>
        <w:spacing w:after="160" w:line="259" w:lineRule="auto"/>
        <w:jc w:val="both"/>
        <w:rPr>
          <w:kern w:val="22"/>
          <w:sz w:val="22"/>
          <w:szCs w:val="22"/>
          <w:lang w:val="en-CA"/>
        </w:rPr>
      </w:pPr>
      <w:r w:rsidRPr="005669E6">
        <w:rPr>
          <w:kern w:val="22"/>
          <w:sz w:val="22"/>
          <w:szCs w:val="22"/>
          <w:lang w:val="en-CA"/>
        </w:rPr>
        <w:t>Managing sewage &amp; sullage from residential properties, resorts and chalets - An efficient wastewater treatment plant is required to treat sewage and sullage to the standard enforced by the Department of Environmental.</w:t>
      </w:r>
    </w:p>
    <w:p w:rsidR="00572D31" w:rsidRPr="005669E6" w:rsidRDefault="00572D31" w:rsidP="001B7A3C">
      <w:pPr>
        <w:pStyle w:val="ListParagraph"/>
        <w:numPr>
          <w:ilvl w:val="0"/>
          <w:numId w:val="81"/>
        </w:numPr>
        <w:spacing w:after="160" w:line="259" w:lineRule="auto"/>
        <w:jc w:val="both"/>
        <w:rPr>
          <w:kern w:val="22"/>
          <w:sz w:val="22"/>
          <w:szCs w:val="22"/>
          <w:lang w:val="en-CA"/>
        </w:rPr>
      </w:pPr>
      <w:r w:rsidRPr="005669E6">
        <w:rPr>
          <w:kern w:val="22"/>
          <w:sz w:val="22"/>
          <w:szCs w:val="22"/>
          <w:lang w:val="en-CA"/>
        </w:rPr>
        <w:t xml:space="preserve">Managing environmental impact from development along beach corridor- identify and introduce a management system to manage the environmental impact due to development along the beach corridor and introduce stringent development control guidelines for all development in marine park </w:t>
      </w:r>
      <w:proofErr w:type="gramStart"/>
      <w:r w:rsidRPr="005669E6">
        <w:rPr>
          <w:kern w:val="22"/>
          <w:sz w:val="22"/>
          <w:szCs w:val="22"/>
          <w:lang w:val="en-CA"/>
        </w:rPr>
        <w:t>islands .</w:t>
      </w:r>
      <w:proofErr w:type="gramEnd"/>
    </w:p>
    <w:p w:rsidR="00572D31" w:rsidRPr="005669E6" w:rsidRDefault="00572D31" w:rsidP="001B7A3C">
      <w:pPr>
        <w:pStyle w:val="ListParagraph"/>
        <w:numPr>
          <w:ilvl w:val="0"/>
          <w:numId w:val="81"/>
        </w:numPr>
        <w:spacing w:after="160" w:line="259" w:lineRule="auto"/>
        <w:jc w:val="both"/>
        <w:rPr>
          <w:kern w:val="22"/>
          <w:sz w:val="22"/>
          <w:szCs w:val="22"/>
          <w:lang w:val="en-CA"/>
        </w:rPr>
      </w:pPr>
      <w:r w:rsidRPr="005669E6">
        <w:rPr>
          <w:kern w:val="22"/>
          <w:sz w:val="22"/>
          <w:szCs w:val="22"/>
          <w:lang w:val="en-CA"/>
        </w:rPr>
        <w:t xml:space="preserve">Preparation and development of collection centres for marine vehicles to discharge or transfer solid waste and wastewater. Local authority must appoint waste contractor to dispose of the waste. </w:t>
      </w:r>
    </w:p>
    <w:p w:rsidR="00572D31" w:rsidRPr="005669E6" w:rsidRDefault="00572D31" w:rsidP="001B7A3C">
      <w:pPr>
        <w:pStyle w:val="ListParagraph"/>
        <w:numPr>
          <w:ilvl w:val="0"/>
          <w:numId w:val="81"/>
        </w:numPr>
        <w:spacing w:after="160" w:line="259" w:lineRule="auto"/>
        <w:jc w:val="both"/>
        <w:rPr>
          <w:kern w:val="22"/>
          <w:sz w:val="22"/>
          <w:szCs w:val="22"/>
          <w:lang w:val="en-CA"/>
        </w:rPr>
      </w:pPr>
      <w:r w:rsidRPr="005669E6">
        <w:rPr>
          <w:kern w:val="22"/>
          <w:sz w:val="22"/>
          <w:szCs w:val="22"/>
          <w:lang w:val="en-CA"/>
        </w:rPr>
        <w:t>Ensure that all commercial passenger boats or marine vehicles are equipped with solid waste and wastewater facilities before issuing licenses or permits to the operators.</w:t>
      </w:r>
    </w:p>
    <w:p w:rsidR="00572D31" w:rsidRPr="005669E6" w:rsidRDefault="00572D31" w:rsidP="001B7A3C">
      <w:pPr>
        <w:pStyle w:val="ListParagraph"/>
        <w:numPr>
          <w:ilvl w:val="0"/>
          <w:numId w:val="81"/>
        </w:numPr>
        <w:spacing w:after="160" w:line="259" w:lineRule="auto"/>
        <w:jc w:val="both"/>
        <w:rPr>
          <w:kern w:val="22"/>
          <w:sz w:val="22"/>
          <w:szCs w:val="22"/>
          <w:lang w:val="en-CA"/>
        </w:rPr>
      </w:pPr>
      <w:r w:rsidRPr="005669E6">
        <w:rPr>
          <w:kern w:val="22"/>
          <w:sz w:val="22"/>
          <w:szCs w:val="22"/>
          <w:lang w:val="en-CA"/>
        </w:rPr>
        <w:t>Department should be included as a council member when deliberating approvals of all structural and development projects within and/or near to the marine park and must evaluate all possible development impacts and make sure that all physical and/or structural projects must have an approved Detailed Environmental Impact Assessment (DEIA).</w:t>
      </w:r>
    </w:p>
    <w:p w:rsidR="00572D31" w:rsidRPr="005669E6" w:rsidRDefault="008A5D75" w:rsidP="00572D31">
      <w:pPr>
        <w:jc w:val="both"/>
        <w:rPr>
          <w:b/>
          <w:kern w:val="22"/>
          <w:sz w:val="22"/>
          <w:szCs w:val="22"/>
          <w:u w:val="single"/>
          <w:lang w:val="en-CA"/>
        </w:rPr>
      </w:pPr>
      <w:r w:rsidRPr="005669E6">
        <w:rPr>
          <w:b/>
          <w:kern w:val="22"/>
          <w:sz w:val="22"/>
          <w:szCs w:val="22"/>
          <w:u w:val="single"/>
          <w:lang w:val="en-CA"/>
        </w:rPr>
        <w:t>MEDIUM-TERM</w:t>
      </w:r>
    </w:p>
    <w:p w:rsidR="00572D31" w:rsidRPr="005669E6" w:rsidRDefault="00572D31" w:rsidP="001B7A3C">
      <w:pPr>
        <w:pStyle w:val="ListParagraph"/>
        <w:numPr>
          <w:ilvl w:val="0"/>
          <w:numId w:val="82"/>
        </w:numPr>
        <w:spacing w:after="160" w:line="259" w:lineRule="auto"/>
        <w:jc w:val="both"/>
        <w:rPr>
          <w:kern w:val="22"/>
          <w:sz w:val="22"/>
          <w:szCs w:val="22"/>
          <w:lang w:val="en-CA"/>
        </w:rPr>
      </w:pPr>
      <w:r w:rsidRPr="005669E6">
        <w:rPr>
          <w:kern w:val="22"/>
          <w:sz w:val="22"/>
          <w:szCs w:val="22"/>
          <w:lang w:val="en-CA"/>
        </w:rPr>
        <w:t xml:space="preserve">Establishing contacts with key government agencies to enlist their support in implementing the local action plans developed previously. Targeted agencies included: Department of Environment; Department of Fisheries; State Governments that have direct authority over policy development and implementation. </w:t>
      </w:r>
    </w:p>
    <w:p w:rsidR="00572D31" w:rsidRPr="005669E6" w:rsidRDefault="00572D31" w:rsidP="001B7A3C">
      <w:pPr>
        <w:pStyle w:val="ListParagraph"/>
        <w:numPr>
          <w:ilvl w:val="0"/>
          <w:numId w:val="82"/>
        </w:numPr>
        <w:spacing w:after="160" w:line="259" w:lineRule="auto"/>
        <w:jc w:val="both"/>
        <w:rPr>
          <w:kern w:val="22"/>
          <w:sz w:val="22"/>
          <w:szCs w:val="22"/>
          <w:lang w:val="en-CA"/>
        </w:rPr>
      </w:pPr>
      <w:r w:rsidRPr="005669E6">
        <w:rPr>
          <w:kern w:val="22"/>
          <w:sz w:val="22"/>
          <w:szCs w:val="22"/>
          <w:lang w:val="en-CA"/>
        </w:rPr>
        <w:t xml:space="preserve">Provide a forum where </w:t>
      </w:r>
      <w:proofErr w:type="gramStart"/>
      <w:r w:rsidRPr="005669E6">
        <w:rPr>
          <w:kern w:val="22"/>
          <w:sz w:val="22"/>
          <w:szCs w:val="22"/>
          <w:lang w:val="en-CA"/>
        </w:rPr>
        <w:t>local residents</w:t>
      </w:r>
      <w:proofErr w:type="gramEnd"/>
      <w:r w:rsidRPr="005669E6">
        <w:rPr>
          <w:kern w:val="22"/>
          <w:sz w:val="22"/>
          <w:szCs w:val="22"/>
          <w:lang w:val="en-CA"/>
        </w:rPr>
        <w:t xml:space="preserve"> can express their views, feedbacks, response, comments and critics on issues related to community needs, livelihood and socioeconomic status arising from new or proposed projects, programmes, rules and regulations.  Provide a forum where government agencies and other interested parties and stakeholders can effectively communicate with the </w:t>
      </w:r>
      <w:proofErr w:type="gramStart"/>
      <w:r w:rsidRPr="005669E6">
        <w:rPr>
          <w:kern w:val="22"/>
          <w:sz w:val="22"/>
          <w:szCs w:val="22"/>
          <w:lang w:val="en-CA"/>
        </w:rPr>
        <w:t>local residents</w:t>
      </w:r>
      <w:proofErr w:type="gramEnd"/>
      <w:r w:rsidRPr="005669E6">
        <w:rPr>
          <w:kern w:val="22"/>
          <w:sz w:val="22"/>
          <w:szCs w:val="22"/>
          <w:lang w:val="en-CA"/>
        </w:rPr>
        <w:t xml:space="preserve"> on issues related to their livelihood and socioeconomic status</w:t>
      </w:r>
    </w:p>
    <w:p w:rsidR="00572D31" w:rsidRPr="005669E6" w:rsidRDefault="00572D31" w:rsidP="001B7A3C">
      <w:pPr>
        <w:pStyle w:val="ListParagraph"/>
        <w:numPr>
          <w:ilvl w:val="0"/>
          <w:numId w:val="82"/>
        </w:numPr>
        <w:spacing w:after="160" w:line="259" w:lineRule="auto"/>
        <w:jc w:val="both"/>
        <w:rPr>
          <w:kern w:val="22"/>
          <w:sz w:val="22"/>
          <w:szCs w:val="22"/>
          <w:lang w:val="en-CA"/>
        </w:rPr>
      </w:pPr>
      <w:r w:rsidRPr="005669E6">
        <w:rPr>
          <w:kern w:val="22"/>
          <w:sz w:val="22"/>
          <w:szCs w:val="22"/>
          <w:lang w:val="en-CA"/>
        </w:rPr>
        <w:t xml:space="preserve">Identify highly sensitive environmental areas (HSEA) for MP islands and plan mitigation measures on how to reduce the negative impact of the activities of local people and tourists. A HSEA is an area where intrusion and pollution will have the worst impact especially on the environment and biodiversity of a MPA.  An inventory of the resources in the Marine Park is needed to generate a HSEA map of all areas within Marine Park waters. The findings should include mitigation measures to reduce any adverse impacts from the surroundings that could affect the HSEA. </w:t>
      </w:r>
    </w:p>
    <w:p w:rsidR="00572D31" w:rsidRPr="005669E6" w:rsidRDefault="008A5D75" w:rsidP="00572D31">
      <w:pPr>
        <w:jc w:val="both"/>
        <w:rPr>
          <w:b/>
          <w:kern w:val="22"/>
          <w:sz w:val="22"/>
          <w:szCs w:val="22"/>
          <w:u w:val="single"/>
          <w:lang w:val="en-CA"/>
        </w:rPr>
      </w:pPr>
      <w:r w:rsidRPr="005669E6">
        <w:rPr>
          <w:b/>
          <w:kern w:val="22"/>
          <w:sz w:val="22"/>
          <w:szCs w:val="22"/>
          <w:u w:val="single"/>
          <w:lang w:val="en-CA"/>
        </w:rPr>
        <w:t>LONG -TERM</w:t>
      </w:r>
    </w:p>
    <w:p w:rsidR="00572D31" w:rsidRPr="005669E6" w:rsidRDefault="00572D31" w:rsidP="001B7A3C">
      <w:pPr>
        <w:pStyle w:val="ListParagraph"/>
        <w:numPr>
          <w:ilvl w:val="0"/>
          <w:numId w:val="83"/>
        </w:numPr>
        <w:spacing w:after="160" w:line="259" w:lineRule="auto"/>
        <w:jc w:val="both"/>
        <w:rPr>
          <w:kern w:val="22"/>
          <w:sz w:val="22"/>
          <w:szCs w:val="22"/>
          <w:lang w:val="en-CA"/>
        </w:rPr>
      </w:pPr>
      <w:r w:rsidRPr="005669E6">
        <w:rPr>
          <w:kern w:val="22"/>
          <w:sz w:val="22"/>
          <w:szCs w:val="22"/>
          <w:lang w:val="en-CA"/>
        </w:rPr>
        <w:lastRenderedPageBreak/>
        <w:t xml:space="preserve">Improve public awareness, understanding and appreciation of the marine and coastal environments of the Marine Park and of the potential impacts of human activities on these environments. Through public education, the plan </w:t>
      </w:r>
      <w:proofErr w:type="gramStart"/>
      <w:r w:rsidRPr="005669E6">
        <w:rPr>
          <w:kern w:val="22"/>
          <w:sz w:val="22"/>
          <w:szCs w:val="22"/>
          <w:lang w:val="en-CA"/>
        </w:rPr>
        <w:t>aim</w:t>
      </w:r>
      <w:proofErr w:type="gramEnd"/>
      <w:r w:rsidRPr="005669E6">
        <w:rPr>
          <w:kern w:val="22"/>
          <w:sz w:val="22"/>
          <w:szCs w:val="22"/>
          <w:lang w:val="en-CA"/>
        </w:rPr>
        <w:t xml:space="preserve"> to reduce the negative impacts of human activities on the values of the Marine Park and engender community stewardship of the marine environment.  </w:t>
      </w:r>
    </w:p>
    <w:p w:rsidR="00572D31" w:rsidRPr="005669E6" w:rsidRDefault="00572D31" w:rsidP="001B7A3C">
      <w:pPr>
        <w:pStyle w:val="ListParagraph"/>
        <w:numPr>
          <w:ilvl w:val="0"/>
          <w:numId w:val="83"/>
        </w:numPr>
        <w:spacing w:after="160" w:line="259" w:lineRule="auto"/>
        <w:jc w:val="both"/>
        <w:rPr>
          <w:kern w:val="22"/>
          <w:sz w:val="22"/>
          <w:szCs w:val="22"/>
          <w:lang w:val="en-CA"/>
        </w:rPr>
      </w:pPr>
      <w:r w:rsidRPr="005669E6">
        <w:rPr>
          <w:kern w:val="22"/>
          <w:sz w:val="22"/>
          <w:szCs w:val="22"/>
          <w:lang w:val="en-CA"/>
        </w:rPr>
        <w:t>Develop a Local Impact Actions Plan (Solid Waste Management/Littering, Marine Debris, Sewage Pollution)</w:t>
      </w:r>
    </w:p>
    <w:p w:rsidR="00572D31" w:rsidRPr="005669E6" w:rsidRDefault="00572D31" w:rsidP="00572D31">
      <w:pPr>
        <w:jc w:val="both"/>
        <w:rPr>
          <w:kern w:val="22"/>
          <w:sz w:val="22"/>
          <w:szCs w:val="22"/>
          <w:lang w:val="en-CA"/>
        </w:rPr>
      </w:pPr>
    </w:p>
    <w:p w:rsidR="00572D31" w:rsidRPr="005669E6" w:rsidRDefault="00572D31" w:rsidP="00572D31">
      <w:pPr>
        <w:jc w:val="both"/>
        <w:rPr>
          <w:b/>
          <w:kern w:val="22"/>
          <w:sz w:val="22"/>
          <w:szCs w:val="22"/>
          <w:lang w:val="en-CA"/>
        </w:rPr>
      </w:pPr>
      <w:r w:rsidRPr="005669E6">
        <w:rPr>
          <w:b/>
          <w:kern w:val="22"/>
          <w:sz w:val="22"/>
          <w:szCs w:val="22"/>
          <w:lang w:val="en-CA"/>
        </w:rPr>
        <w:t>STRENGHTS, ASSETS, TOOLS THAT WE HAVE</w:t>
      </w:r>
    </w:p>
    <w:p w:rsidR="00572D31" w:rsidRPr="005669E6" w:rsidRDefault="00572D31" w:rsidP="001B7A3C">
      <w:pPr>
        <w:pStyle w:val="ListParagraph"/>
        <w:numPr>
          <w:ilvl w:val="0"/>
          <w:numId w:val="84"/>
        </w:numPr>
        <w:spacing w:after="160" w:line="259" w:lineRule="auto"/>
        <w:jc w:val="both"/>
        <w:rPr>
          <w:kern w:val="22"/>
          <w:sz w:val="22"/>
          <w:szCs w:val="22"/>
          <w:lang w:val="en-CA"/>
        </w:rPr>
      </w:pPr>
      <w:r w:rsidRPr="005669E6">
        <w:rPr>
          <w:kern w:val="22"/>
          <w:sz w:val="22"/>
          <w:szCs w:val="22"/>
          <w:lang w:val="en-CA"/>
        </w:rPr>
        <w:t xml:space="preserve">Local Communities -Local participation for the surveillance and enforcement of marine park area rules and regulations is through the Reef Watchers Programme. The main function of the Reef Watchers is to observe, record and report activities in the Marine Park area e.g. fishing, diving, coral taking and collection and other illegal activities during surveillance. </w:t>
      </w:r>
    </w:p>
    <w:p w:rsidR="00572D31" w:rsidRPr="005669E6" w:rsidRDefault="00572D31" w:rsidP="001B7A3C">
      <w:pPr>
        <w:pStyle w:val="ListParagraph"/>
        <w:numPr>
          <w:ilvl w:val="0"/>
          <w:numId w:val="84"/>
        </w:numPr>
        <w:spacing w:after="160" w:line="259" w:lineRule="auto"/>
        <w:jc w:val="both"/>
        <w:rPr>
          <w:kern w:val="22"/>
          <w:sz w:val="22"/>
          <w:szCs w:val="22"/>
          <w:lang w:val="en-CA"/>
        </w:rPr>
      </w:pPr>
      <w:r w:rsidRPr="005669E6">
        <w:rPr>
          <w:kern w:val="22"/>
          <w:sz w:val="22"/>
          <w:szCs w:val="22"/>
          <w:lang w:val="en-CA"/>
        </w:rPr>
        <w:t xml:space="preserve">International Cooperation-cooperates with various regional and international bodies and programmes such as the </w:t>
      </w:r>
      <w:proofErr w:type="gramStart"/>
      <w:r w:rsidRPr="005669E6">
        <w:rPr>
          <w:kern w:val="22"/>
          <w:sz w:val="22"/>
          <w:szCs w:val="22"/>
          <w:lang w:val="en-CA"/>
        </w:rPr>
        <w:t>UNDP,GEF</w:t>
      </w:r>
      <w:proofErr w:type="gramEnd"/>
      <w:r w:rsidRPr="005669E6">
        <w:rPr>
          <w:kern w:val="22"/>
          <w:sz w:val="22"/>
          <w:szCs w:val="22"/>
          <w:lang w:val="en-CA"/>
        </w:rPr>
        <w:t>,CBD,CITES,UN,BOBLME,CTI and other agencies to share information in relation to management of marine park natural resources.</w:t>
      </w:r>
    </w:p>
    <w:p w:rsidR="00572D31" w:rsidRPr="005669E6" w:rsidRDefault="00572D31" w:rsidP="001B7A3C">
      <w:pPr>
        <w:pStyle w:val="ListParagraph"/>
        <w:numPr>
          <w:ilvl w:val="0"/>
          <w:numId w:val="84"/>
        </w:numPr>
        <w:spacing w:after="160" w:line="259" w:lineRule="auto"/>
        <w:jc w:val="both"/>
        <w:rPr>
          <w:kern w:val="22"/>
          <w:sz w:val="22"/>
          <w:szCs w:val="22"/>
          <w:lang w:val="en-CA"/>
        </w:rPr>
      </w:pPr>
      <w:r w:rsidRPr="005669E6">
        <w:rPr>
          <w:kern w:val="22"/>
          <w:sz w:val="22"/>
          <w:szCs w:val="22"/>
          <w:lang w:val="en-CA"/>
        </w:rPr>
        <w:t xml:space="preserve">NGOs-Appoint NGOs as co-partners in management of resources such public awareness programme as, assist in research and rehabilitation works in marine park.  </w:t>
      </w:r>
    </w:p>
    <w:p w:rsidR="00572D31" w:rsidRPr="005669E6" w:rsidRDefault="00572D31" w:rsidP="001B7A3C">
      <w:pPr>
        <w:pStyle w:val="ListParagraph"/>
        <w:numPr>
          <w:ilvl w:val="0"/>
          <w:numId w:val="84"/>
        </w:numPr>
        <w:spacing w:after="160" w:line="259" w:lineRule="auto"/>
        <w:jc w:val="both"/>
        <w:rPr>
          <w:kern w:val="22"/>
          <w:sz w:val="22"/>
          <w:szCs w:val="22"/>
          <w:lang w:val="en-CA"/>
        </w:rPr>
      </w:pPr>
      <w:r w:rsidRPr="005669E6">
        <w:rPr>
          <w:kern w:val="22"/>
          <w:sz w:val="22"/>
          <w:szCs w:val="22"/>
          <w:lang w:val="en-CA"/>
        </w:rPr>
        <w:t>Patrolling Speed Boat and 24 hours of staffs on duties in island -Enhance the capabilities and effectiveness of the surveillance and enforcement activities in the Marine Park Waters and the enhancement, management and protection of marine park resources. Close working relationships with other enforcement agencies such as the Malaysian Maritime Enforcement Agency (APMM), Marine Police, Marine Department and Department of Fisheries in its efforts to enforce the Fisheries Act 1985.Collaborate with other enforcement agencies.</w:t>
      </w:r>
    </w:p>
    <w:p w:rsidR="00572D31" w:rsidRPr="005669E6" w:rsidRDefault="00572D31" w:rsidP="001B7A3C">
      <w:pPr>
        <w:pStyle w:val="ListParagraph"/>
        <w:numPr>
          <w:ilvl w:val="0"/>
          <w:numId w:val="84"/>
        </w:numPr>
        <w:spacing w:after="160" w:line="259" w:lineRule="auto"/>
        <w:jc w:val="both"/>
        <w:rPr>
          <w:kern w:val="22"/>
          <w:sz w:val="22"/>
          <w:szCs w:val="22"/>
          <w:lang w:val="en-CA"/>
        </w:rPr>
      </w:pPr>
      <w:r w:rsidRPr="005669E6">
        <w:rPr>
          <w:kern w:val="22"/>
          <w:sz w:val="22"/>
          <w:szCs w:val="22"/>
          <w:lang w:val="en-CA"/>
        </w:rPr>
        <w:t>Got the alternative approaches to financing activities and programmes to conserve marine biodiversity within the Marine Park by impose the conservation fee. Proceeds from fees will be credited into the Marine Park Reserve Trust Fund established under Section 10, Financial Procedure Act 1959 and will be used for the implementation of management, conservation, protection, enforcement, research, monitoring and education programmes within the Marine Park areas.</w:t>
      </w:r>
    </w:p>
    <w:p w:rsidR="00572D31" w:rsidRPr="005669E6" w:rsidRDefault="00572D31" w:rsidP="00572D31">
      <w:pPr>
        <w:jc w:val="both"/>
        <w:rPr>
          <w:b/>
          <w:kern w:val="22"/>
          <w:sz w:val="22"/>
          <w:szCs w:val="22"/>
          <w:lang w:val="en-CA"/>
        </w:rPr>
      </w:pPr>
      <w:r w:rsidRPr="005669E6">
        <w:rPr>
          <w:b/>
          <w:kern w:val="22"/>
          <w:sz w:val="22"/>
          <w:szCs w:val="22"/>
          <w:lang w:val="en-CA"/>
        </w:rPr>
        <w:t>PLANNING AND MANAGEMENT TOOLS AND APPROACHES</w:t>
      </w:r>
    </w:p>
    <w:p w:rsidR="00572D31" w:rsidRPr="005669E6" w:rsidRDefault="00572D31" w:rsidP="00572D31">
      <w:pPr>
        <w:jc w:val="both"/>
        <w:rPr>
          <w:b/>
          <w:kern w:val="22"/>
          <w:sz w:val="22"/>
          <w:szCs w:val="22"/>
          <w:u w:val="single"/>
          <w:lang w:val="en-CA"/>
        </w:rPr>
      </w:pPr>
      <w:r w:rsidRPr="005669E6">
        <w:rPr>
          <w:b/>
          <w:kern w:val="22"/>
          <w:sz w:val="22"/>
          <w:szCs w:val="22"/>
          <w:u w:val="single"/>
          <w:lang w:val="en-CA"/>
        </w:rPr>
        <w:t xml:space="preserve">Currently used </w:t>
      </w:r>
    </w:p>
    <w:p w:rsidR="00572D31" w:rsidRPr="005669E6" w:rsidRDefault="00572D31" w:rsidP="001B7A3C">
      <w:pPr>
        <w:pStyle w:val="ListParagraph"/>
        <w:numPr>
          <w:ilvl w:val="0"/>
          <w:numId w:val="77"/>
        </w:numPr>
        <w:spacing w:after="160" w:line="259" w:lineRule="auto"/>
        <w:jc w:val="both"/>
        <w:rPr>
          <w:kern w:val="22"/>
          <w:sz w:val="22"/>
          <w:szCs w:val="22"/>
          <w:lang w:val="en-CA"/>
        </w:rPr>
      </w:pPr>
      <w:r w:rsidRPr="005669E6">
        <w:rPr>
          <w:kern w:val="22"/>
          <w:sz w:val="22"/>
          <w:szCs w:val="22"/>
          <w:lang w:val="en-CA"/>
        </w:rPr>
        <w:t xml:space="preserve">Develop eco-certification scheme as proposed and establish guidelines and certification curriculum. All resorts in Marine Park were encouraged to obtain Eco certification by increasing the awareness of resort operators of the benefits of environmental best practices to their business. Besides that, eco-certification can increase their competitiveness against non-certified resorts as well as reduce their operating costs.  Presently only the Green Hotel award is available in the country. </w:t>
      </w:r>
    </w:p>
    <w:p w:rsidR="00572D31" w:rsidRPr="005669E6" w:rsidRDefault="00572D31" w:rsidP="001B7A3C">
      <w:pPr>
        <w:pStyle w:val="ListParagraph"/>
        <w:numPr>
          <w:ilvl w:val="0"/>
          <w:numId w:val="77"/>
        </w:numPr>
        <w:spacing w:after="160" w:line="259" w:lineRule="auto"/>
        <w:jc w:val="both"/>
        <w:rPr>
          <w:kern w:val="22"/>
          <w:sz w:val="22"/>
          <w:szCs w:val="22"/>
          <w:lang w:val="en-CA"/>
        </w:rPr>
      </w:pPr>
      <w:r w:rsidRPr="005669E6">
        <w:rPr>
          <w:kern w:val="22"/>
          <w:sz w:val="22"/>
          <w:szCs w:val="22"/>
          <w:lang w:val="en-CA"/>
        </w:rPr>
        <w:t xml:space="preserve">Guided </w:t>
      </w:r>
      <w:proofErr w:type="gramStart"/>
      <w:r w:rsidRPr="005669E6">
        <w:rPr>
          <w:kern w:val="22"/>
          <w:sz w:val="22"/>
          <w:szCs w:val="22"/>
          <w:lang w:val="en-CA"/>
        </w:rPr>
        <w:t>Tours  -</w:t>
      </w:r>
      <w:proofErr w:type="gramEnd"/>
      <w:r w:rsidRPr="005669E6">
        <w:rPr>
          <w:kern w:val="22"/>
          <w:sz w:val="22"/>
          <w:szCs w:val="22"/>
          <w:lang w:val="en-CA"/>
        </w:rPr>
        <w:t xml:space="preserve"> Tourism operators must provide or arrange to provide qualified tour guides for their customers for all activities within the marine park waters. Encourage all organized sea bound tours to refer to and record their tours with DMPM. The department is to consult with the operators on the administrative procedures. </w:t>
      </w:r>
    </w:p>
    <w:p w:rsidR="00572D31" w:rsidRPr="005669E6" w:rsidRDefault="00572D31" w:rsidP="001B7A3C">
      <w:pPr>
        <w:pStyle w:val="ListParagraph"/>
        <w:numPr>
          <w:ilvl w:val="0"/>
          <w:numId w:val="77"/>
        </w:numPr>
        <w:spacing w:after="160" w:line="259" w:lineRule="auto"/>
        <w:jc w:val="both"/>
        <w:rPr>
          <w:kern w:val="22"/>
          <w:sz w:val="22"/>
          <w:szCs w:val="22"/>
          <w:lang w:val="en-CA"/>
        </w:rPr>
      </w:pPr>
      <w:r w:rsidRPr="005669E6">
        <w:rPr>
          <w:kern w:val="22"/>
          <w:sz w:val="22"/>
          <w:szCs w:val="22"/>
          <w:lang w:val="en-CA"/>
        </w:rPr>
        <w:t xml:space="preserve">Compliance and Enforcement -This strategy aims at ensuring compliance to marine park rules and regulations to ensure that both locals and tourists/visitors comply with the do’s and don’ts within the marine park area. The focus is not to take legal action but to increase compliance through education. Proposed regular surveillance activities by the department enforcement units will </w:t>
      </w:r>
      <w:r w:rsidRPr="005669E6">
        <w:rPr>
          <w:kern w:val="22"/>
          <w:sz w:val="22"/>
          <w:szCs w:val="22"/>
          <w:lang w:val="en-CA"/>
        </w:rPr>
        <w:lastRenderedPageBreak/>
        <w:t>emphasize the need to comply with the marine park culture of conserving and preserving marine biodiversity.</w:t>
      </w:r>
    </w:p>
    <w:p w:rsidR="00572D31" w:rsidRPr="005669E6" w:rsidRDefault="00572D31" w:rsidP="001B7A3C">
      <w:pPr>
        <w:pStyle w:val="ListParagraph"/>
        <w:numPr>
          <w:ilvl w:val="0"/>
          <w:numId w:val="77"/>
        </w:numPr>
        <w:spacing w:after="160" w:line="259" w:lineRule="auto"/>
        <w:jc w:val="both"/>
        <w:rPr>
          <w:kern w:val="22"/>
          <w:sz w:val="22"/>
          <w:szCs w:val="22"/>
          <w:lang w:val="en-CA"/>
        </w:rPr>
      </w:pPr>
      <w:r w:rsidRPr="005669E6">
        <w:rPr>
          <w:kern w:val="22"/>
          <w:sz w:val="22"/>
          <w:szCs w:val="22"/>
          <w:lang w:val="en-CA"/>
        </w:rPr>
        <w:t xml:space="preserve">Carrying out clean up campaigns to help solve the problem of floating or sunken trash that are be organised by resorts or dive shops and involve their guests/ customers and even some local villagers. </w:t>
      </w:r>
    </w:p>
    <w:p w:rsidR="00572D31" w:rsidRPr="005669E6" w:rsidRDefault="00572D31" w:rsidP="001B7A3C">
      <w:pPr>
        <w:pStyle w:val="ListParagraph"/>
        <w:numPr>
          <w:ilvl w:val="0"/>
          <w:numId w:val="77"/>
        </w:numPr>
        <w:spacing w:after="160" w:line="259" w:lineRule="auto"/>
        <w:jc w:val="both"/>
        <w:rPr>
          <w:kern w:val="22"/>
          <w:sz w:val="22"/>
          <w:szCs w:val="22"/>
          <w:lang w:val="en-CA"/>
        </w:rPr>
      </w:pPr>
      <w:r w:rsidRPr="005669E6">
        <w:rPr>
          <w:kern w:val="22"/>
          <w:sz w:val="22"/>
          <w:szCs w:val="22"/>
          <w:lang w:val="en-CA"/>
        </w:rPr>
        <w:t>Additional funding for programmes could be obtained from The Marine Park and Marine Reserve Trust Fund as well as from Corporate Social Responsibility (CSR) programmes of private entities.</w:t>
      </w:r>
    </w:p>
    <w:p w:rsidR="00572D31" w:rsidRPr="005669E6" w:rsidRDefault="00572D31" w:rsidP="00572D31">
      <w:pPr>
        <w:jc w:val="both"/>
        <w:rPr>
          <w:b/>
          <w:kern w:val="22"/>
          <w:sz w:val="22"/>
          <w:szCs w:val="22"/>
          <w:u w:val="single"/>
          <w:lang w:val="en-CA"/>
        </w:rPr>
      </w:pPr>
      <w:r w:rsidRPr="005669E6">
        <w:rPr>
          <w:b/>
          <w:kern w:val="22"/>
          <w:sz w:val="22"/>
          <w:szCs w:val="22"/>
          <w:u w:val="single"/>
          <w:lang w:val="en-CA"/>
        </w:rPr>
        <w:t>OTHERS THAT MIGHT BE APPLIED</w:t>
      </w:r>
    </w:p>
    <w:p w:rsidR="00572D31" w:rsidRPr="005669E6" w:rsidRDefault="00572D31" w:rsidP="001B7A3C">
      <w:pPr>
        <w:pStyle w:val="ListParagraph"/>
        <w:numPr>
          <w:ilvl w:val="0"/>
          <w:numId w:val="85"/>
        </w:numPr>
        <w:spacing w:after="160" w:line="259" w:lineRule="auto"/>
        <w:jc w:val="both"/>
        <w:rPr>
          <w:kern w:val="22"/>
          <w:sz w:val="22"/>
          <w:szCs w:val="22"/>
          <w:lang w:val="en-CA"/>
        </w:rPr>
      </w:pPr>
      <w:r w:rsidRPr="005669E6">
        <w:rPr>
          <w:kern w:val="22"/>
          <w:sz w:val="22"/>
          <w:szCs w:val="22"/>
          <w:lang w:val="en-CA"/>
        </w:rPr>
        <w:t xml:space="preserve">Establishment of a working committee, whose members comprise elected </w:t>
      </w:r>
      <w:proofErr w:type="gramStart"/>
      <w:r w:rsidRPr="005669E6">
        <w:rPr>
          <w:kern w:val="22"/>
          <w:sz w:val="22"/>
          <w:szCs w:val="22"/>
          <w:lang w:val="en-CA"/>
        </w:rPr>
        <w:t>local residents</w:t>
      </w:r>
      <w:proofErr w:type="gramEnd"/>
      <w:r w:rsidRPr="005669E6">
        <w:rPr>
          <w:kern w:val="22"/>
          <w:sz w:val="22"/>
          <w:szCs w:val="22"/>
          <w:lang w:val="en-CA"/>
        </w:rPr>
        <w:t xml:space="preserve">, that will represent the respective local community in forums, discussions and meetings with public and private agencies and individuals on matters related to their community. </w:t>
      </w:r>
    </w:p>
    <w:p w:rsidR="00572D31" w:rsidRPr="005669E6" w:rsidRDefault="00572D31" w:rsidP="001B7A3C">
      <w:pPr>
        <w:pStyle w:val="ListParagraph"/>
        <w:numPr>
          <w:ilvl w:val="0"/>
          <w:numId w:val="85"/>
        </w:numPr>
        <w:spacing w:after="160" w:line="259" w:lineRule="auto"/>
        <w:jc w:val="both"/>
        <w:rPr>
          <w:kern w:val="22"/>
          <w:sz w:val="22"/>
          <w:szCs w:val="22"/>
          <w:lang w:val="en-CA"/>
        </w:rPr>
      </w:pPr>
      <w:r w:rsidRPr="005669E6">
        <w:rPr>
          <w:kern w:val="22"/>
          <w:sz w:val="22"/>
          <w:szCs w:val="22"/>
          <w:lang w:val="en-CA"/>
        </w:rPr>
        <w:t xml:space="preserve">Try to provide guiding principles on how department and other implementing agencies can engage and optimize local community involvement in the </w:t>
      </w:r>
      <w:proofErr w:type="gramStart"/>
      <w:r w:rsidRPr="005669E6">
        <w:rPr>
          <w:kern w:val="22"/>
          <w:sz w:val="22"/>
          <w:szCs w:val="22"/>
          <w:lang w:val="en-CA"/>
        </w:rPr>
        <w:t>decision making</w:t>
      </w:r>
      <w:proofErr w:type="gramEnd"/>
      <w:r w:rsidRPr="005669E6">
        <w:rPr>
          <w:kern w:val="22"/>
          <w:sz w:val="22"/>
          <w:szCs w:val="22"/>
          <w:lang w:val="en-CA"/>
        </w:rPr>
        <w:t xml:space="preserve"> process in proposed projects, programmes, works and services that have an impact on the local communities.  </w:t>
      </w:r>
    </w:p>
    <w:p w:rsidR="00572D31" w:rsidRPr="005669E6" w:rsidRDefault="00572D31" w:rsidP="001B7A3C">
      <w:pPr>
        <w:pStyle w:val="ListParagraph"/>
        <w:numPr>
          <w:ilvl w:val="0"/>
          <w:numId w:val="85"/>
        </w:numPr>
        <w:spacing w:after="160" w:line="259" w:lineRule="auto"/>
        <w:jc w:val="both"/>
        <w:rPr>
          <w:kern w:val="22"/>
          <w:sz w:val="22"/>
          <w:szCs w:val="22"/>
          <w:lang w:val="en-CA"/>
        </w:rPr>
      </w:pPr>
      <w:r w:rsidRPr="005669E6">
        <w:rPr>
          <w:kern w:val="22"/>
          <w:sz w:val="22"/>
          <w:szCs w:val="22"/>
          <w:lang w:val="en-CA"/>
        </w:rPr>
        <w:t xml:space="preserve">The number of visitors to Marine Park will be controlled through </w:t>
      </w:r>
      <w:proofErr w:type="gramStart"/>
      <w:r w:rsidRPr="005669E6">
        <w:rPr>
          <w:kern w:val="22"/>
          <w:sz w:val="22"/>
          <w:szCs w:val="22"/>
          <w:lang w:val="en-CA"/>
        </w:rPr>
        <w:t>mutual agreement</w:t>
      </w:r>
      <w:proofErr w:type="gramEnd"/>
      <w:r w:rsidRPr="005669E6">
        <w:rPr>
          <w:kern w:val="22"/>
          <w:sz w:val="22"/>
          <w:szCs w:val="22"/>
          <w:lang w:val="en-CA"/>
        </w:rPr>
        <w:t xml:space="preserve"> among tourist operators and department.  Tourist operators will also be encouraged to develop a visitation schedule so that no </w:t>
      </w:r>
      <w:proofErr w:type="gramStart"/>
      <w:r w:rsidRPr="005669E6">
        <w:rPr>
          <w:kern w:val="22"/>
          <w:sz w:val="22"/>
          <w:szCs w:val="22"/>
          <w:lang w:val="en-CA"/>
        </w:rPr>
        <w:t>particular site</w:t>
      </w:r>
      <w:proofErr w:type="gramEnd"/>
      <w:r w:rsidRPr="005669E6">
        <w:rPr>
          <w:kern w:val="22"/>
          <w:sz w:val="22"/>
          <w:szCs w:val="22"/>
          <w:lang w:val="en-CA"/>
        </w:rPr>
        <w:t xml:space="preserve"> will be overly stressed due to too many tourists at any particular time</w:t>
      </w:r>
    </w:p>
    <w:p w:rsidR="00572D31" w:rsidRPr="005669E6" w:rsidRDefault="00572D31" w:rsidP="001B7A3C">
      <w:pPr>
        <w:pStyle w:val="ListParagraph"/>
        <w:numPr>
          <w:ilvl w:val="0"/>
          <w:numId w:val="85"/>
        </w:numPr>
        <w:spacing w:after="160" w:line="259" w:lineRule="auto"/>
        <w:jc w:val="both"/>
        <w:rPr>
          <w:kern w:val="22"/>
          <w:sz w:val="22"/>
          <w:szCs w:val="22"/>
          <w:lang w:val="en-CA"/>
        </w:rPr>
      </w:pPr>
      <w:r w:rsidRPr="005669E6">
        <w:rPr>
          <w:kern w:val="22"/>
          <w:sz w:val="22"/>
          <w:szCs w:val="22"/>
          <w:lang w:val="en-CA"/>
        </w:rPr>
        <w:t xml:space="preserve">An effective reporting system should be designed and activated, for anyone to report sightings of rubbish, especially huge floating, tangled “mats”. A contact name and number should be made available to the public, on banners and posters </w:t>
      </w:r>
      <w:proofErr w:type="gramStart"/>
      <w:r w:rsidRPr="005669E6">
        <w:rPr>
          <w:kern w:val="22"/>
          <w:sz w:val="22"/>
          <w:szCs w:val="22"/>
          <w:lang w:val="en-CA"/>
        </w:rPr>
        <w:t>and also</w:t>
      </w:r>
      <w:proofErr w:type="gramEnd"/>
      <w:r w:rsidRPr="005669E6">
        <w:rPr>
          <w:kern w:val="22"/>
          <w:sz w:val="22"/>
          <w:szCs w:val="22"/>
          <w:lang w:val="en-CA"/>
        </w:rPr>
        <w:t xml:space="preserve"> online domains. Publicity of this reporting system should be maximized and a simple guide on how to make a report should also be advertised using both print and social media. There should be a special team dedicated to the reporting system to ensure reports are recorded, replies are </w:t>
      </w:r>
      <w:proofErr w:type="gramStart"/>
      <w:r w:rsidRPr="005669E6">
        <w:rPr>
          <w:kern w:val="22"/>
          <w:sz w:val="22"/>
          <w:szCs w:val="22"/>
          <w:lang w:val="en-CA"/>
        </w:rPr>
        <w:t>made</w:t>
      </w:r>
      <w:proofErr w:type="gramEnd"/>
      <w:r w:rsidRPr="005669E6">
        <w:rPr>
          <w:kern w:val="22"/>
          <w:sz w:val="22"/>
          <w:szCs w:val="22"/>
          <w:lang w:val="en-CA"/>
        </w:rPr>
        <w:t xml:space="preserve"> and swift action is taken to address the issue reported. The reporting system should incorporate a system of fines and penalties for littering or improper disposal of trash.</w:t>
      </w:r>
    </w:p>
    <w:p w:rsidR="00572D31" w:rsidRPr="005669E6" w:rsidRDefault="00572D31" w:rsidP="001B7A3C">
      <w:pPr>
        <w:pStyle w:val="ListParagraph"/>
        <w:numPr>
          <w:ilvl w:val="0"/>
          <w:numId w:val="85"/>
        </w:numPr>
        <w:spacing w:after="160" w:line="259" w:lineRule="auto"/>
        <w:jc w:val="both"/>
        <w:rPr>
          <w:kern w:val="22"/>
          <w:sz w:val="22"/>
          <w:szCs w:val="22"/>
          <w:lang w:val="en-CA"/>
        </w:rPr>
      </w:pPr>
      <w:r w:rsidRPr="005669E6">
        <w:rPr>
          <w:kern w:val="22"/>
          <w:sz w:val="22"/>
          <w:szCs w:val="22"/>
          <w:lang w:val="en-CA"/>
        </w:rPr>
        <w:t xml:space="preserve">Awareness and advocacy programmes for tourists - </w:t>
      </w:r>
      <w:proofErr w:type="gramStart"/>
      <w:r w:rsidRPr="005669E6">
        <w:rPr>
          <w:kern w:val="22"/>
          <w:sz w:val="22"/>
          <w:szCs w:val="22"/>
          <w:lang w:val="en-CA"/>
        </w:rPr>
        <w:t>Promote  marine</w:t>
      </w:r>
      <w:proofErr w:type="gramEnd"/>
      <w:r w:rsidRPr="005669E6">
        <w:rPr>
          <w:kern w:val="22"/>
          <w:sz w:val="22"/>
          <w:szCs w:val="22"/>
          <w:lang w:val="en-CA"/>
        </w:rPr>
        <w:t xml:space="preserve"> park  islands or MPA island as a destination with a clear message pertaining to use and management regulations of MPAs, not just as a mass tourist destination. Educate tourists, tour agents and operators on their roles and responsibilities in conserving the environment of MPA. The importance of the marine park should be stressed in brochures and other promotional materials.</w:t>
      </w:r>
    </w:p>
    <w:p w:rsidR="00572D31" w:rsidRPr="005669E6" w:rsidRDefault="00572D31" w:rsidP="001B7A3C">
      <w:pPr>
        <w:pStyle w:val="ListParagraph"/>
        <w:numPr>
          <w:ilvl w:val="0"/>
          <w:numId w:val="85"/>
        </w:numPr>
        <w:spacing w:after="160" w:line="259" w:lineRule="auto"/>
        <w:jc w:val="both"/>
        <w:rPr>
          <w:kern w:val="22"/>
          <w:sz w:val="22"/>
          <w:szCs w:val="22"/>
          <w:lang w:val="en-CA"/>
        </w:rPr>
      </w:pPr>
      <w:r w:rsidRPr="005669E6">
        <w:rPr>
          <w:kern w:val="22"/>
          <w:sz w:val="22"/>
          <w:szCs w:val="22"/>
          <w:lang w:val="en-CA"/>
        </w:rPr>
        <w:t>Need to build a systematic knowledge of marine park resources through coordinated and integrated scientific research, to contribute to an understanding of marine biodiversity and their impact from global climate change, and to protect and conserve the environment within Marine Park Areas. Universities may assist DMPM to undertake joint research studies to collect and information to contribute towards effective marine park management.</w:t>
      </w:r>
    </w:p>
    <w:p w:rsidR="00572D31" w:rsidRPr="005669E6" w:rsidRDefault="00572D31" w:rsidP="001B7A3C">
      <w:pPr>
        <w:pStyle w:val="ListParagraph"/>
        <w:numPr>
          <w:ilvl w:val="0"/>
          <w:numId w:val="85"/>
        </w:numPr>
        <w:spacing w:after="160" w:line="259" w:lineRule="auto"/>
        <w:jc w:val="both"/>
        <w:rPr>
          <w:kern w:val="22"/>
          <w:sz w:val="22"/>
          <w:szCs w:val="22"/>
          <w:lang w:val="en-CA"/>
        </w:rPr>
      </w:pPr>
      <w:r w:rsidRPr="005669E6">
        <w:rPr>
          <w:kern w:val="22"/>
          <w:sz w:val="22"/>
          <w:szCs w:val="22"/>
          <w:lang w:val="en-CA"/>
        </w:rPr>
        <w:t xml:space="preserve">Recycling programmes - a great way to reduce the amount of trash being generated and can help curb this problem. </w:t>
      </w:r>
    </w:p>
    <w:p w:rsidR="00572D31" w:rsidRPr="005669E6" w:rsidRDefault="00572D31" w:rsidP="00572D31">
      <w:pPr>
        <w:jc w:val="both"/>
        <w:rPr>
          <w:b/>
          <w:kern w:val="22"/>
          <w:sz w:val="22"/>
          <w:szCs w:val="22"/>
          <w:lang w:val="en-CA"/>
        </w:rPr>
      </w:pPr>
      <w:r w:rsidRPr="005669E6">
        <w:rPr>
          <w:b/>
          <w:kern w:val="22"/>
          <w:sz w:val="22"/>
          <w:szCs w:val="22"/>
          <w:lang w:val="en-CA"/>
        </w:rPr>
        <w:t>ACTORS THAT ARE CURRENTLY INVOLVED IN THE IMPLEMENTATION</w:t>
      </w:r>
    </w:p>
    <w:p w:rsidR="00572D31" w:rsidRPr="005669E6" w:rsidRDefault="00572D31" w:rsidP="001B7A3C">
      <w:pPr>
        <w:pStyle w:val="ListParagraph"/>
        <w:numPr>
          <w:ilvl w:val="0"/>
          <w:numId w:val="86"/>
        </w:numPr>
        <w:spacing w:after="160" w:line="259" w:lineRule="auto"/>
        <w:jc w:val="both"/>
        <w:rPr>
          <w:kern w:val="22"/>
          <w:sz w:val="22"/>
          <w:szCs w:val="22"/>
          <w:lang w:val="en-CA"/>
        </w:rPr>
      </w:pPr>
      <w:r w:rsidRPr="005669E6">
        <w:rPr>
          <w:kern w:val="22"/>
          <w:sz w:val="22"/>
          <w:szCs w:val="22"/>
          <w:lang w:val="en-CA"/>
        </w:rPr>
        <w:t>Local communities</w:t>
      </w:r>
    </w:p>
    <w:p w:rsidR="00572D31" w:rsidRPr="005669E6" w:rsidRDefault="00572D31" w:rsidP="001B7A3C">
      <w:pPr>
        <w:pStyle w:val="ListParagraph"/>
        <w:numPr>
          <w:ilvl w:val="0"/>
          <w:numId w:val="86"/>
        </w:numPr>
        <w:spacing w:after="160" w:line="259" w:lineRule="auto"/>
        <w:jc w:val="both"/>
        <w:rPr>
          <w:kern w:val="22"/>
          <w:sz w:val="22"/>
          <w:szCs w:val="22"/>
          <w:lang w:val="en-CA"/>
        </w:rPr>
      </w:pPr>
      <w:r w:rsidRPr="005669E6">
        <w:rPr>
          <w:kern w:val="22"/>
          <w:sz w:val="22"/>
          <w:szCs w:val="22"/>
          <w:lang w:val="en-CA"/>
        </w:rPr>
        <w:t>Tourist Operator</w:t>
      </w:r>
    </w:p>
    <w:p w:rsidR="00572D31" w:rsidRPr="005669E6" w:rsidRDefault="00572D31" w:rsidP="001B7A3C">
      <w:pPr>
        <w:pStyle w:val="ListParagraph"/>
        <w:numPr>
          <w:ilvl w:val="0"/>
          <w:numId w:val="86"/>
        </w:numPr>
        <w:spacing w:after="160" w:line="259" w:lineRule="auto"/>
        <w:jc w:val="both"/>
        <w:rPr>
          <w:kern w:val="22"/>
          <w:sz w:val="22"/>
          <w:szCs w:val="22"/>
          <w:lang w:val="en-CA"/>
        </w:rPr>
      </w:pPr>
      <w:r w:rsidRPr="005669E6">
        <w:rPr>
          <w:kern w:val="22"/>
          <w:sz w:val="22"/>
          <w:szCs w:val="22"/>
          <w:lang w:val="en-CA"/>
        </w:rPr>
        <w:t>State Government</w:t>
      </w:r>
    </w:p>
    <w:p w:rsidR="00572D31" w:rsidRPr="005669E6" w:rsidRDefault="00572D31" w:rsidP="001B7A3C">
      <w:pPr>
        <w:pStyle w:val="ListParagraph"/>
        <w:numPr>
          <w:ilvl w:val="0"/>
          <w:numId w:val="86"/>
        </w:numPr>
        <w:spacing w:after="160" w:line="259" w:lineRule="auto"/>
        <w:jc w:val="both"/>
        <w:rPr>
          <w:kern w:val="22"/>
          <w:sz w:val="22"/>
          <w:szCs w:val="22"/>
          <w:lang w:val="en-CA"/>
        </w:rPr>
      </w:pPr>
      <w:r w:rsidRPr="005669E6">
        <w:rPr>
          <w:kern w:val="22"/>
          <w:sz w:val="22"/>
          <w:szCs w:val="22"/>
          <w:lang w:val="en-CA"/>
        </w:rPr>
        <w:t>Federal Government</w:t>
      </w:r>
    </w:p>
    <w:p w:rsidR="00572D31" w:rsidRPr="005669E6" w:rsidRDefault="00572D31" w:rsidP="001B7A3C">
      <w:pPr>
        <w:pStyle w:val="ListParagraph"/>
        <w:numPr>
          <w:ilvl w:val="0"/>
          <w:numId w:val="86"/>
        </w:numPr>
        <w:spacing w:after="160" w:line="259" w:lineRule="auto"/>
        <w:jc w:val="both"/>
        <w:rPr>
          <w:kern w:val="22"/>
          <w:sz w:val="22"/>
          <w:szCs w:val="22"/>
          <w:lang w:val="en-CA"/>
        </w:rPr>
      </w:pPr>
      <w:r w:rsidRPr="005669E6">
        <w:rPr>
          <w:kern w:val="22"/>
          <w:sz w:val="22"/>
          <w:szCs w:val="22"/>
          <w:lang w:val="en-CA"/>
        </w:rPr>
        <w:t>NGOs and Corporate Body</w:t>
      </w:r>
    </w:p>
    <w:p w:rsidR="00572D31" w:rsidRPr="005669E6" w:rsidRDefault="00572D31" w:rsidP="00572D31">
      <w:pPr>
        <w:jc w:val="both"/>
        <w:rPr>
          <w:b/>
          <w:kern w:val="22"/>
          <w:sz w:val="22"/>
          <w:szCs w:val="22"/>
          <w:lang w:val="en-CA"/>
        </w:rPr>
      </w:pPr>
      <w:r w:rsidRPr="005669E6">
        <w:rPr>
          <w:b/>
          <w:kern w:val="22"/>
          <w:sz w:val="22"/>
          <w:szCs w:val="22"/>
          <w:lang w:val="en-CA"/>
        </w:rPr>
        <w:t>ACTORS THAT ARE CAN BE INVOLVED IN FUTURE IMPLEMENTATION</w:t>
      </w:r>
    </w:p>
    <w:p w:rsidR="00572D31" w:rsidRPr="005669E6" w:rsidRDefault="00572D31" w:rsidP="001B7A3C">
      <w:pPr>
        <w:pStyle w:val="ListParagraph"/>
        <w:numPr>
          <w:ilvl w:val="0"/>
          <w:numId w:val="87"/>
        </w:numPr>
        <w:spacing w:after="160" w:line="259" w:lineRule="auto"/>
        <w:jc w:val="both"/>
        <w:rPr>
          <w:kern w:val="22"/>
          <w:sz w:val="22"/>
          <w:szCs w:val="22"/>
          <w:lang w:val="en-CA"/>
        </w:rPr>
      </w:pPr>
      <w:r w:rsidRPr="005669E6">
        <w:rPr>
          <w:kern w:val="22"/>
          <w:sz w:val="22"/>
          <w:szCs w:val="22"/>
          <w:lang w:val="en-CA"/>
        </w:rPr>
        <w:lastRenderedPageBreak/>
        <w:t xml:space="preserve">Members of Parliament and Assemblymen in coastal areas relevant to Marine Parks (can act as agents for DMPM to disseminate information to the </w:t>
      </w:r>
      <w:proofErr w:type="gramStart"/>
      <w:r w:rsidRPr="005669E6">
        <w:rPr>
          <w:kern w:val="22"/>
          <w:sz w:val="22"/>
          <w:szCs w:val="22"/>
          <w:lang w:val="en-CA"/>
        </w:rPr>
        <w:t>general public</w:t>
      </w:r>
      <w:proofErr w:type="gramEnd"/>
      <w:r w:rsidRPr="005669E6">
        <w:rPr>
          <w:kern w:val="22"/>
          <w:sz w:val="22"/>
          <w:szCs w:val="22"/>
          <w:lang w:val="en-CA"/>
        </w:rPr>
        <w:t>).</w:t>
      </w:r>
    </w:p>
    <w:p w:rsidR="00C2189A" w:rsidRPr="005669E6" w:rsidRDefault="00572D31" w:rsidP="001B7A3C">
      <w:pPr>
        <w:pStyle w:val="ListParagraph"/>
        <w:numPr>
          <w:ilvl w:val="0"/>
          <w:numId w:val="87"/>
        </w:numPr>
        <w:spacing w:after="160" w:line="259" w:lineRule="auto"/>
        <w:jc w:val="both"/>
        <w:rPr>
          <w:rFonts w:cs="Calibri"/>
          <w:kern w:val="22"/>
          <w:lang w:val="en-CA"/>
        </w:rPr>
      </w:pPr>
      <w:r w:rsidRPr="005669E6">
        <w:rPr>
          <w:kern w:val="22"/>
          <w:sz w:val="22"/>
          <w:szCs w:val="22"/>
          <w:lang w:val="en-CA"/>
        </w:rPr>
        <w:t xml:space="preserve">Tourist -involved in </w:t>
      </w:r>
      <w:r w:rsidR="00C2189A" w:rsidRPr="005669E6">
        <w:rPr>
          <w:kern w:val="22"/>
          <w:sz w:val="22"/>
          <w:szCs w:val="22"/>
          <w:lang w:val="en-CA"/>
        </w:rPr>
        <w:t xml:space="preserve">regular clean-up programs </w:t>
      </w:r>
      <w:r w:rsidRPr="005669E6">
        <w:rPr>
          <w:kern w:val="22"/>
          <w:sz w:val="22"/>
          <w:szCs w:val="22"/>
          <w:lang w:val="en-CA"/>
        </w:rPr>
        <w:t>to solve the problem of trash on beaches and anywhere on land in the islands.</w:t>
      </w:r>
    </w:p>
    <w:p w:rsidR="00936CE6" w:rsidRPr="005669E6" w:rsidRDefault="00572D31" w:rsidP="008A5D75">
      <w:pPr>
        <w:pStyle w:val="ListParagraph"/>
        <w:spacing w:after="160" w:line="259" w:lineRule="auto"/>
        <w:ind w:left="862"/>
        <w:jc w:val="center"/>
        <w:rPr>
          <w:kern w:val="22"/>
          <w:lang w:val="en-CA"/>
        </w:rPr>
      </w:pPr>
      <w:r w:rsidRPr="005669E6">
        <w:rPr>
          <w:b/>
          <w:bCs/>
          <w:color w:val="000000"/>
          <w:kern w:val="22"/>
          <w:u w:val="single"/>
          <w:lang w:val="en-CA"/>
        </w:rPr>
        <w:br w:type="page"/>
      </w:r>
      <w:r w:rsidR="00936CE6" w:rsidRPr="005669E6">
        <w:rPr>
          <w:b/>
          <w:bCs/>
          <w:color w:val="000000"/>
          <w:kern w:val="22"/>
          <w:u w:val="single"/>
          <w:lang w:val="en-CA"/>
        </w:rPr>
        <w:lastRenderedPageBreak/>
        <w:t>PAPUA NEW GUINEA</w:t>
      </w:r>
    </w:p>
    <w:p w:rsidR="00936CE6" w:rsidRPr="005669E6" w:rsidRDefault="00936CE6" w:rsidP="008A5D75">
      <w:pPr>
        <w:autoSpaceDE w:val="0"/>
        <w:autoSpaceDN w:val="0"/>
        <w:adjustRightInd w:val="0"/>
        <w:jc w:val="center"/>
        <w:rPr>
          <w:color w:val="000000"/>
          <w:kern w:val="22"/>
          <w:sz w:val="22"/>
          <w:szCs w:val="22"/>
          <w:lang w:val="en-CA"/>
        </w:rPr>
      </w:pPr>
      <w:r w:rsidRPr="005669E6">
        <w:rPr>
          <w:b/>
          <w:bCs/>
          <w:color w:val="000000"/>
          <w:kern w:val="22"/>
          <w:sz w:val="22"/>
          <w:szCs w:val="22"/>
          <w:lang w:val="en-CA"/>
        </w:rPr>
        <w:t>Country Implementation Plan</w:t>
      </w:r>
    </w:p>
    <w:p w:rsidR="00936CE6" w:rsidRPr="005669E6" w:rsidRDefault="00936CE6" w:rsidP="008A5D75">
      <w:pPr>
        <w:autoSpaceDE w:val="0"/>
        <w:autoSpaceDN w:val="0"/>
        <w:adjustRightInd w:val="0"/>
        <w:jc w:val="center"/>
        <w:rPr>
          <w:color w:val="000000"/>
          <w:kern w:val="22"/>
          <w:sz w:val="22"/>
          <w:szCs w:val="22"/>
          <w:lang w:val="en-CA"/>
        </w:rPr>
      </w:pPr>
      <w:r w:rsidRPr="005669E6">
        <w:rPr>
          <w:b/>
          <w:bCs/>
          <w:color w:val="000000"/>
          <w:kern w:val="22"/>
          <w:sz w:val="22"/>
          <w:szCs w:val="22"/>
          <w:lang w:val="en-CA"/>
        </w:rPr>
        <w:t>Improving LMMA Effectiveness and Sustainability</w:t>
      </w:r>
    </w:p>
    <w:p w:rsidR="00936CE6" w:rsidRPr="005669E6" w:rsidRDefault="00936CE6" w:rsidP="008A5D75">
      <w:pPr>
        <w:autoSpaceDE w:val="0"/>
        <w:autoSpaceDN w:val="0"/>
        <w:adjustRightInd w:val="0"/>
        <w:jc w:val="center"/>
        <w:rPr>
          <w:color w:val="000000"/>
          <w:kern w:val="22"/>
          <w:sz w:val="22"/>
          <w:szCs w:val="22"/>
          <w:lang w:val="en-CA"/>
        </w:rPr>
      </w:pPr>
      <w:r w:rsidRPr="005669E6">
        <w:rPr>
          <w:b/>
          <w:bCs/>
          <w:color w:val="000000"/>
          <w:kern w:val="22"/>
          <w:sz w:val="22"/>
          <w:szCs w:val="22"/>
          <w:lang w:val="en-CA"/>
        </w:rPr>
        <w:t>Desktop Review</w:t>
      </w:r>
    </w:p>
    <w:p w:rsidR="00936CE6" w:rsidRPr="005669E6" w:rsidRDefault="00936CE6" w:rsidP="008A5D75">
      <w:pPr>
        <w:autoSpaceDE w:val="0"/>
        <w:autoSpaceDN w:val="0"/>
        <w:adjustRightInd w:val="0"/>
        <w:jc w:val="center"/>
        <w:rPr>
          <w:color w:val="000000"/>
          <w:kern w:val="22"/>
          <w:sz w:val="22"/>
          <w:szCs w:val="22"/>
          <w:lang w:val="en-CA"/>
        </w:rPr>
      </w:pPr>
      <w:r w:rsidRPr="005669E6">
        <w:rPr>
          <w:b/>
          <w:bCs/>
          <w:i/>
          <w:iCs/>
          <w:color w:val="000000"/>
          <w:kern w:val="22"/>
          <w:sz w:val="22"/>
          <w:szCs w:val="22"/>
          <w:lang w:val="en-CA"/>
        </w:rPr>
        <w:t>“</w:t>
      </w:r>
      <w:proofErr w:type="spellStart"/>
      <w:r w:rsidRPr="005669E6">
        <w:rPr>
          <w:b/>
          <w:bCs/>
          <w:i/>
          <w:iCs/>
          <w:color w:val="000000"/>
          <w:kern w:val="22"/>
          <w:sz w:val="22"/>
          <w:szCs w:val="22"/>
          <w:lang w:val="en-CA"/>
        </w:rPr>
        <w:t>Kimbe</w:t>
      </w:r>
      <w:proofErr w:type="spellEnd"/>
      <w:r w:rsidRPr="005669E6">
        <w:rPr>
          <w:b/>
          <w:bCs/>
          <w:i/>
          <w:iCs/>
          <w:color w:val="000000"/>
          <w:kern w:val="22"/>
          <w:sz w:val="22"/>
          <w:szCs w:val="22"/>
          <w:lang w:val="en-CA"/>
        </w:rPr>
        <w:t xml:space="preserve"> Bay Local Managed Marine Areas (LMMAs)”</w:t>
      </w:r>
    </w:p>
    <w:p w:rsidR="00936CE6" w:rsidRPr="005669E6" w:rsidRDefault="00936CE6" w:rsidP="008A5D75">
      <w:pPr>
        <w:widowControl w:val="0"/>
        <w:jc w:val="center"/>
        <w:rPr>
          <w:b/>
          <w:bCs/>
          <w:color w:val="000000"/>
          <w:kern w:val="22"/>
          <w:sz w:val="22"/>
          <w:szCs w:val="22"/>
          <w:lang w:val="en-CA"/>
        </w:rPr>
      </w:pPr>
      <w:r w:rsidRPr="005669E6">
        <w:rPr>
          <w:b/>
          <w:bCs/>
          <w:color w:val="000000"/>
          <w:kern w:val="22"/>
          <w:sz w:val="22"/>
          <w:szCs w:val="22"/>
          <w:lang w:val="en-CA"/>
        </w:rPr>
        <w:t>Priority Actions to Achieve Aichi Biodiversity Target 10 for Coral Reefs and Closely Associated Ecosystems</w:t>
      </w:r>
    </w:p>
    <w:p w:rsidR="00936CE6" w:rsidRPr="005669E6" w:rsidRDefault="00936CE6" w:rsidP="00936CE6">
      <w:pPr>
        <w:widowControl w:val="0"/>
        <w:jc w:val="center"/>
        <w:rPr>
          <w:b/>
          <w:bCs/>
          <w:color w:val="000000"/>
          <w:kern w:val="22"/>
          <w:sz w:val="22"/>
          <w:szCs w:val="22"/>
          <w:lang w:val="en-CA"/>
        </w:rPr>
      </w:pPr>
    </w:p>
    <w:p w:rsidR="00936CE6" w:rsidRPr="005669E6" w:rsidRDefault="00390CC2" w:rsidP="00936CE6">
      <w:pPr>
        <w:widowControl w:val="0"/>
        <w:jc w:val="center"/>
        <w:rPr>
          <w:b/>
          <w:bCs/>
          <w:kern w:val="22"/>
          <w:u w:val="single"/>
          <w:lang w:val="en-CA"/>
        </w:rPr>
      </w:pPr>
      <w:r w:rsidRPr="005669E6">
        <w:rPr>
          <w:b/>
          <w:bCs/>
          <w:noProof/>
          <w:kern w:val="22"/>
          <w:sz w:val="22"/>
          <w:szCs w:val="22"/>
          <w:u w:val="single"/>
          <w:lang w:val="en-CA"/>
        </w:rPr>
        <w:drawing>
          <wp:inline distT="0" distB="0" distL="0" distR="0">
            <wp:extent cx="1828800" cy="1289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289685"/>
                    </a:xfrm>
                    <a:prstGeom prst="rect">
                      <a:avLst/>
                    </a:prstGeom>
                    <a:noFill/>
                    <a:ln>
                      <a:noFill/>
                    </a:ln>
                  </pic:spPr>
                </pic:pic>
              </a:graphicData>
            </a:graphic>
          </wp:inline>
        </w:drawing>
      </w:r>
      <w:r w:rsidR="00936CE6" w:rsidRPr="005669E6">
        <w:rPr>
          <w:b/>
          <w:bCs/>
          <w:kern w:val="22"/>
          <w:u w:val="single"/>
          <w:lang w:val="en-CA"/>
        </w:rPr>
        <w:t xml:space="preserve"> </w:t>
      </w:r>
      <w:r w:rsidRPr="005669E6">
        <w:rPr>
          <w:b/>
          <w:bCs/>
          <w:noProof/>
          <w:kern w:val="22"/>
          <w:u w:val="single"/>
          <w:lang w:val="en-CA"/>
        </w:rPr>
        <w:drawing>
          <wp:inline distT="0" distB="0" distL="0" distR="0">
            <wp:extent cx="1847850" cy="1261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7850" cy="1261110"/>
                    </a:xfrm>
                    <a:prstGeom prst="rect">
                      <a:avLst/>
                    </a:prstGeom>
                    <a:noFill/>
                    <a:ln>
                      <a:noFill/>
                    </a:ln>
                  </pic:spPr>
                </pic:pic>
              </a:graphicData>
            </a:graphic>
          </wp:inline>
        </w:drawing>
      </w:r>
      <w:r w:rsidR="00936CE6" w:rsidRPr="005669E6">
        <w:rPr>
          <w:b/>
          <w:bCs/>
          <w:kern w:val="22"/>
          <w:u w:val="single"/>
          <w:lang w:val="en-CA"/>
        </w:rPr>
        <w:t xml:space="preserve"> </w:t>
      </w:r>
      <w:r w:rsidRPr="005669E6">
        <w:rPr>
          <w:b/>
          <w:bCs/>
          <w:noProof/>
          <w:kern w:val="22"/>
          <w:u w:val="single"/>
          <w:lang w:val="en-CA"/>
        </w:rPr>
        <w:drawing>
          <wp:inline distT="0" distB="0" distL="0" distR="0">
            <wp:extent cx="1896110" cy="1299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96110" cy="1299210"/>
                    </a:xfrm>
                    <a:prstGeom prst="rect">
                      <a:avLst/>
                    </a:prstGeom>
                    <a:noFill/>
                    <a:ln>
                      <a:noFill/>
                    </a:ln>
                  </pic:spPr>
                </pic:pic>
              </a:graphicData>
            </a:graphic>
          </wp:inline>
        </w:drawing>
      </w:r>
    </w:p>
    <w:p w:rsidR="00936CE6" w:rsidRPr="005669E6" w:rsidRDefault="00936CE6" w:rsidP="00936CE6">
      <w:pPr>
        <w:widowControl w:val="0"/>
        <w:jc w:val="center"/>
        <w:rPr>
          <w:b/>
          <w:bCs/>
          <w:kern w:val="22"/>
          <w:u w:val="single"/>
          <w:lang w:val="en-CA"/>
        </w:rPr>
      </w:pPr>
    </w:p>
    <w:p w:rsidR="00936CE6" w:rsidRPr="005669E6" w:rsidRDefault="00936CE6" w:rsidP="00936CE6">
      <w:pPr>
        <w:autoSpaceDE w:val="0"/>
        <w:autoSpaceDN w:val="0"/>
        <w:adjustRightInd w:val="0"/>
        <w:rPr>
          <w:color w:val="000000"/>
          <w:kern w:val="22"/>
          <w:sz w:val="22"/>
          <w:szCs w:val="22"/>
          <w:lang w:val="en-CA"/>
        </w:rPr>
      </w:pPr>
      <w:r w:rsidRPr="005669E6">
        <w:rPr>
          <w:b/>
          <w:bCs/>
          <w:color w:val="000000"/>
          <w:kern w:val="22"/>
          <w:sz w:val="22"/>
          <w:szCs w:val="22"/>
          <w:lang w:val="en-CA"/>
        </w:rPr>
        <w:t xml:space="preserve">1. Introduction </w:t>
      </w: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Coral Reefs, Seagrass beds, mangroves, sand and mud shore and intertidal flats, Barrier dunes and their associated lagoons, deltaic floodplains and estuaries, rocky shorelines, reef walls and drop-off areas, sea mounts form the complex marine habitats of PNG. Marine organisms associated with this array of habitats are important components of the rich marine biodiversity of Papua New Guinea. </w:t>
      </w:r>
    </w:p>
    <w:p w:rsidR="008A5D75" w:rsidRPr="005669E6" w:rsidRDefault="008A5D75" w:rsidP="008A5D75">
      <w:pPr>
        <w:autoSpaceDE w:val="0"/>
        <w:autoSpaceDN w:val="0"/>
        <w:adjustRightInd w:val="0"/>
        <w:jc w:val="both"/>
        <w:rPr>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Coral diversity is typically very high in Papua New Guinea’s reefs and this is globally significant. In </w:t>
      </w:r>
      <w:proofErr w:type="spellStart"/>
      <w:r w:rsidRPr="005669E6">
        <w:rPr>
          <w:color w:val="000000"/>
          <w:kern w:val="22"/>
          <w:sz w:val="22"/>
          <w:szCs w:val="22"/>
          <w:lang w:val="en-CA"/>
        </w:rPr>
        <w:t>Kimbe</w:t>
      </w:r>
      <w:proofErr w:type="spellEnd"/>
      <w:r w:rsidRPr="005669E6">
        <w:rPr>
          <w:color w:val="000000"/>
          <w:kern w:val="22"/>
          <w:sz w:val="22"/>
          <w:szCs w:val="22"/>
          <w:lang w:val="en-CA"/>
        </w:rPr>
        <w:t xml:space="preserve"> Bay of West New Britain, a total of 345 species of coral were reported. This number compares favourably to that of other detailed surveys conducted in Australia, Japan, Indonesia, the Philippines and elsewhere in Papua New Guinea and at the time was amongst the highest ever reported from such a small area. Two thirds of the coral reefs surveyed had high levels of live reef cover (greater than 50 %), and many individual sites had extensive areas of very high coral cover (greater than 75 %) indicating the near pristine state of the coral reefs at those locations. </w:t>
      </w:r>
    </w:p>
    <w:p w:rsidR="008A5D75" w:rsidRPr="005669E6" w:rsidRDefault="008A5D75" w:rsidP="008A5D75">
      <w:pPr>
        <w:autoSpaceDE w:val="0"/>
        <w:autoSpaceDN w:val="0"/>
        <w:adjustRightInd w:val="0"/>
        <w:jc w:val="both"/>
        <w:rPr>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In Madang, biodiversity of reef fish fauna within the Locally Managed Marine Areas network is of global, national and local importance. In Milne Bay over 429 species of coral fauna, including 10 new species, were recorded during Rapid Assessment Program surveys carried out by Conservation International during 1998. </w:t>
      </w:r>
    </w:p>
    <w:p w:rsidR="008A5D75" w:rsidRPr="005669E6" w:rsidRDefault="008A5D75" w:rsidP="008A5D75">
      <w:pPr>
        <w:autoSpaceDE w:val="0"/>
        <w:autoSpaceDN w:val="0"/>
        <w:adjustRightInd w:val="0"/>
        <w:jc w:val="both"/>
        <w:rPr>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The above information clearly indicates the global significance of Papua New Guinea’s coral reefs, but these reefs are also vitally important to the local people as a primary resource supporting their traditional culture and sustainable livelihoods. Coral reef fisheries are a vital source of food and income for many coastal communities. They are important feeding and nursery habitats for many marine species. They provide a physical barrier to ocean swells and storm surges, protecting the shoreline against erosion. Behind the reefs, the sheltered reef lagoons provide habitats for a variety of important coastal species, notably seagrass beds and mangrove </w:t>
      </w:r>
      <w:proofErr w:type="gramStart"/>
      <w:r w:rsidRPr="005669E6">
        <w:rPr>
          <w:color w:val="000000"/>
          <w:kern w:val="22"/>
          <w:sz w:val="22"/>
          <w:szCs w:val="22"/>
          <w:lang w:val="en-CA"/>
        </w:rPr>
        <w:t>stands</w:t>
      </w:r>
      <w:proofErr w:type="gramEnd"/>
      <w:r w:rsidRPr="005669E6">
        <w:rPr>
          <w:color w:val="000000"/>
          <w:kern w:val="22"/>
          <w:sz w:val="22"/>
          <w:szCs w:val="22"/>
          <w:lang w:val="en-CA"/>
        </w:rPr>
        <w:t xml:space="preserve">, which further stabilise the shoreline by anchoring the sediments. </w:t>
      </w:r>
    </w:p>
    <w:p w:rsidR="008A5D75" w:rsidRPr="005669E6" w:rsidRDefault="008A5D75" w:rsidP="008A5D75">
      <w:pPr>
        <w:autoSpaceDE w:val="0"/>
        <w:autoSpaceDN w:val="0"/>
        <w:adjustRightInd w:val="0"/>
        <w:jc w:val="both"/>
        <w:rPr>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In accordance with the National Constitution of Papua New Guinea under the 4th Goal and Directive Principles states </w:t>
      </w:r>
      <w:r w:rsidRPr="005669E6">
        <w:rPr>
          <w:b/>
          <w:bCs/>
          <w:i/>
          <w:iCs/>
          <w:color w:val="000000"/>
          <w:kern w:val="22"/>
          <w:sz w:val="22"/>
          <w:szCs w:val="22"/>
          <w:lang w:val="en-CA"/>
        </w:rPr>
        <w:t xml:space="preserve">“For Papua New Guinea’s natural resources and environment to be conserved and used for the collective benefit for us all, and to be replenished for the future generations”. </w:t>
      </w:r>
    </w:p>
    <w:p w:rsidR="00936CE6" w:rsidRPr="005669E6" w:rsidRDefault="00936CE6" w:rsidP="008A5D75">
      <w:pPr>
        <w:widowControl w:val="0"/>
        <w:jc w:val="both"/>
        <w:rPr>
          <w:color w:val="000000"/>
          <w:kern w:val="22"/>
          <w:sz w:val="22"/>
          <w:szCs w:val="22"/>
          <w:lang w:val="en-CA"/>
        </w:rPr>
      </w:pPr>
      <w:r w:rsidRPr="005669E6">
        <w:rPr>
          <w:color w:val="000000"/>
          <w:kern w:val="22"/>
          <w:sz w:val="22"/>
          <w:szCs w:val="22"/>
          <w:lang w:val="en-CA"/>
        </w:rPr>
        <w:t xml:space="preserve">For some marine habitats and associated marine resources, especially within the vicinity of urban areas, human population pressure and urbanization related development activities have been impacting on them </w:t>
      </w:r>
      <w:r w:rsidRPr="005669E6">
        <w:rPr>
          <w:color w:val="000000"/>
          <w:kern w:val="22"/>
          <w:sz w:val="22"/>
          <w:szCs w:val="22"/>
          <w:lang w:val="en-CA"/>
        </w:rPr>
        <w:lastRenderedPageBreak/>
        <w:t>over the years to an extend that the habitat have been reduced to rubbles littered with anthropogenic wastes.</w:t>
      </w:r>
    </w:p>
    <w:p w:rsidR="00936CE6" w:rsidRPr="005669E6" w:rsidRDefault="00936CE6" w:rsidP="008A5D75">
      <w:pPr>
        <w:widowControl w:val="0"/>
        <w:jc w:val="both"/>
        <w:rPr>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The PNG Marine Program will specifically address marine related issues and impacts. </w:t>
      </w:r>
    </w:p>
    <w:p w:rsidR="00936CE6" w:rsidRPr="005669E6" w:rsidRDefault="00936CE6" w:rsidP="008A5D75">
      <w:pPr>
        <w:widowControl w:val="0"/>
        <w:jc w:val="both"/>
        <w:rPr>
          <w:color w:val="000000"/>
          <w:kern w:val="22"/>
          <w:sz w:val="22"/>
          <w:szCs w:val="22"/>
          <w:lang w:val="en-CA"/>
        </w:rPr>
      </w:pPr>
      <w:r w:rsidRPr="005669E6">
        <w:rPr>
          <w:color w:val="000000"/>
          <w:kern w:val="22"/>
          <w:sz w:val="22"/>
          <w:szCs w:val="22"/>
          <w:lang w:val="en-CA"/>
        </w:rPr>
        <w:t xml:space="preserve">The overarching purpose of the PNG Marine Program is to provide a framework for Government, the community and the business sector, in partnership, for managing PNG’s marine environment and resources for sustainable </w:t>
      </w:r>
      <w:proofErr w:type="gramStart"/>
      <w:r w:rsidRPr="005669E6">
        <w:rPr>
          <w:color w:val="000000"/>
          <w:kern w:val="22"/>
          <w:sz w:val="22"/>
          <w:szCs w:val="22"/>
          <w:lang w:val="en-CA"/>
        </w:rPr>
        <w:t>long term</w:t>
      </w:r>
      <w:proofErr w:type="gramEnd"/>
      <w:r w:rsidRPr="005669E6">
        <w:rPr>
          <w:color w:val="000000"/>
          <w:kern w:val="22"/>
          <w:sz w:val="22"/>
          <w:szCs w:val="22"/>
          <w:lang w:val="en-CA"/>
        </w:rPr>
        <w:t xml:space="preserve"> use and protection.</w:t>
      </w:r>
    </w:p>
    <w:p w:rsidR="00936CE6" w:rsidRPr="005669E6" w:rsidRDefault="00936CE6" w:rsidP="008A5D75">
      <w:pPr>
        <w:widowControl w:val="0"/>
        <w:jc w:val="both"/>
        <w:rPr>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b/>
          <w:bCs/>
          <w:color w:val="000000"/>
          <w:kern w:val="22"/>
          <w:sz w:val="22"/>
          <w:szCs w:val="22"/>
          <w:lang w:val="en-CA"/>
        </w:rPr>
        <w:t xml:space="preserve">2. The Coral Triangle Initiative </w:t>
      </w:r>
    </w:p>
    <w:p w:rsidR="00936CE6" w:rsidRPr="005669E6" w:rsidRDefault="00936CE6" w:rsidP="008A5D75">
      <w:pPr>
        <w:widowControl w:val="0"/>
        <w:jc w:val="both"/>
        <w:rPr>
          <w:rFonts w:ascii="Calibri" w:hAnsi="Calibri" w:cs="Calibri"/>
          <w:color w:val="000000"/>
          <w:kern w:val="22"/>
          <w:sz w:val="23"/>
          <w:szCs w:val="23"/>
          <w:lang w:val="en-CA"/>
        </w:rPr>
      </w:pPr>
      <w:r w:rsidRPr="005669E6">
        <w:rPr>
          <w:color w:val="000000"/>
          <w:kern w:val="22"/>
          <w:sz w:val="22"/>
          <w:szCs w:val="22"/>
          <w:lang w:val="en-CA"/>
        </w:rPr>
        <w:t xml:space="preserve">The Coral Triangle Initiative (CTI) is a multi-lateral partnership aimed at sustainable management of the marine and coastal biological resources of the Coral Triangle region. It comprises all or parts of the exclusive economic zones of six countries: Philippines, Malaysia, Indonesia, Timor- </w:t>
      </w:r>
      <w:proofErr w:type="spellStart"/>
      <w:r w:rsidRPr="005669E6">
        <w:rPr>
          <w:color w:val="000000"/>
          <w:kern w:val="22"/>
          <w:sz w:val="22"/>
          <w:szCs w:val="22"/>
          <w:lang w:val="en-CA"/>
        </w:rPr>
        <w:t>Leste</w:t>
      </w:r>
      <w:proofErr w:type="spellEnd"/>
      <w:r w:rsidRPr="005669E6">
        <w:rPr>
          <w:color w:val="000000"/>
          <w:kern w:val="22"/>
          <w:sz w:val="22"/>
          <w:szCs w:val="22"/>
          <w:lang w:val="en-CA"/>
        </w:rPr>
        <w:t>, PNG and Solomon Islands. The area spans 5.7million km2 making up only 1.6% of the planet’s oceanic area. The CTI Region is globally significant in marine life abundance and diversity including 76% of all known coral species, 37% of all known coral reef fish species, 53% of the world’s coral reefs, has the greatest extent of mangrove forests in the world, and spawning and juvenile growth areas of the world’s largest tuna fishery.</w:t>
      </w:r>
    </w:p>
    <w:p w:rsidR="00936CE6" w:rsidRPr="005669E6" w:rsidRDefault="00390CC2" w:rsidP="00936CE6">
      <w:pPr>
        <w:widowControl w:val="0"/>
        <w:jc w:val="center"/>
        <w:rPr>
          <w:b/>
          <w:bCs/>
          <w:kern w:val="22"/>
          <w:u w:val="single"/>
          <w:lang w:val="en-CA"/>
        </w:rPr>
      </w:pPr>
      <w:r w:rsidRPr="005669E6">
        <w:rPr>
          <w:b/>
          <w:bCs/>
          <w:noProof/>
          <w:kern w:val="22"/>
          <w:u w:val="single"/>
          <w:lang w:val="en-CA"/>
        </w:rPr>
        <w:drawing>
          <wp:inline distT="0" distB="0" distL="0" distR="0">
            <wp:extent cx="4187190" cy="2954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7190" cy="2954655"/>
                    </a:xfrm>
                    <a:prstGeom prst="rect">
                      <a:avLst/>
                    </a:prstGeom>
                    <a:noFill/>
                    <a:ln>
                      <a:noFill/>
                    </a:ln>
                  </pic:spPr>
                </pic:pic>
              </a:graphicData>
            </a:graphic>
          </wp:inline>
        </w:drawing>
      </w:r>
    </w:p>
    <w:p w:rsidR="00936CE6" w:rsidRPr="005669E6" w:rsidRDefault="00936CE6" w:rsidP="00936CE6">
      <w:pPr>
        <w:widowControl w:val="0"/>
        <w:jc w:val="center"/>
        <w:rPr>
          <w:b/>
          <w:bCs/>
          <w:kern w:val="22"/>
          <w:u w:val="single"/>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b/>
          <w:bCs/>
          <w:i/>
          <w:iCs/>
          <w:color w:val="000000"/>
          <w:kern w:val="22"/>
          <w:sz w:val="22"/>
          <w:szCs w:val="22"/>
          <w:lang w:val="en-CA"/>
        </w:rPr>
        <w:t xml:space="preserve">The Coral Triangle Region </w:t>
      </w: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These ecosystems and natural resources directly support the livelihoods of over 120 million people and provide indirect benefits for millions more across the globe. </w:t>
      </w:r>
    </w:p>
    <w:p w:rsidR="008A5D75" w:rsidRPr="005669E6" w:rsidRDefault="008A5D75" w:rsidP="008A5D75">
      <w:pPr>
        <w:autoSpaceDE w:val="0"/>
        <w:autoSpaceDN w:val="0"/>
        <w:adjustRightInd w:val="0"/>
        <w:jc w:val="both"/>
        <w:rPr>
          <w:color w:val="000000"/>
          <w:kern w:val="22"/>
          <w:sz w:val="22"/>
          <w:szCs w:val="22"/>
          <w:lang w:val="en-CA"/>
        </w:rPr>
      </w:pPr>
    </w:p>
    <w:p w:rsidR="00936CE6" w:rsidRPr="005669E6" w:rsidRDefault="00936CE6" w:rsidP="008A5D75">
      <w:pPr>
        <w:widowControl w:val="0"/>
        <w:jc w:val="both"/>
        <w:rPr>
          <w:color w:val="000000"/>
          <w:kern w:val="22"/>
          <w:sz w:val="22"/>
          <w:szCs w:val="22"/>
          <w:lang w:val="en-CA"/>
        </w:rPr>
      </w:pPr>
      <w:r w:rsidRPr="005669E6">
        <w:rPr>
          <w:color w:val="000000"/>
          <w:kern w:val="22"/>
          <w:sz w:val="22"/>
          <w:szCs w:val="22"/>
          <w:lang w:val="en-CA"/>
        </w:rPr>
        <w:t>These ecosystems and natural resources are being seriously threatened by over-fishing, destructive fishing practices (including cyanide and blast fishing), coral bleaching and ocean acidification due to climate change, pollution, and sedimentation from coastal development.</w:t>
      </w:r>
    </w:p>
    <w:p w:rsidR="00936CE6" w:rsidRPr="005669E6" w:rsidRDefault="00936CE6" w:rsidP="008A5D75">
      <w:pPr>
        <w:widowControl w:val="0"/>
        <w:jc w:val="both"/>
        <w:rPr>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b/>
          <w:bCs/>
          <w:color w:val="000000"/>
          <w:kern w:val="22"/>
          <w:sz w:val="22"/>
          <w:szCs w:val="22"/>
          <w:lang w:val="en-CA"/>
        </w:rPr>
        <w:t xml:space="preserve">3. PNG Marine Program Overview </w:t>
      </w: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The PNG Marine Program is a response to the CTI’s call for a National Plan of Action. </w:t>
      </w: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PNG’s marine resources will continue to support the subsistence livelihood of coastal communities, augment income generation at the local level and fetch substantial revenue in the international market place </w:t>
      </w:r>
      <w:proofErr w:type="gramStart"/>
      <w:r w:rsidRPr="005669E6">
        <w:rPr>
          <w:color w:val="000000"/>
          <w:kern w:val="22"/>
          <w:sz w:val="22"/>
          <w:szCs w:val="22"/>
          <w:lang w:val="en-CA"/>
        </w:rPr>
        <w:t>as long as</w:t>
      </w:r>
      <w:proofErr w:type="gramEnd"/>
      <w:r w:rsidRPr="005669E6">
        <w:rPr>
          <w:color w:val="000000"/>
          <w:kern w:val="22"/>
          <w:sz w:val="22"/>
          <w:szCs w:val="22"/>
          <w:lang w:val="en-CA"/>
        </w:rPr>
        <w:t xml:space="preserve"> the threats posed by pollution, over-harvesting, destructive fishing and climate change are dealt with through a concerted effort by all stakeholders. In addition to fishing, the country’s unique marine environment and unmatched biodiversity presents numerous opportunities for nature based eco-tourism as </w:t>
      </w:r>
      <w:r w:rsidRPr="005669E6">
        <w:rPr>
          <w:color w:val="000000"/>
          <w:kern w:val="22"/>
          <w:sz w:val="22"/>
          <w:szCs w:val="22"/>
          <w:lang w:val="en-CA"/>
        </w:rPr>
        <w:lastRenderedPageBreak/>
        <w:t xml:space="preserve">well as responsibly managed commercial tourism providing diving, surfing and game fishing activities for national and overseas visitors. </w:t>
      </w:r>
    </w:p>
    <w:p w:rsidR="008A5D75" w:rsidRPr="005669E6" w:rsidRDefault="008A5D75" w:rsidP="008A5D75">
      <w:pPr>
        <w:autoSpaceDE w:val="0"/>
        <w:autoSpaceDN w:val="0"/>
        <w:adjustRightInd w:val="0"/>
        <w:jc w:val="both"/>
        <w:rPr>
          <w:color w:val="000000"/>
          <w:kern w:val="22"/>
          <w:sz w:val="22"/>
          <w:szCs w:val="22"/>
          <w:lang w:val="en-CA"/>
        </w:rPr>
      </w:pPr>
    </w:p>
    <w:p w:rsidR="00936CE6" w:rsidRPr="005669E6" w:rsidRDefault="00936CE6" w:rsidP="008A5D75">
      <w:pPr>
        <w:widowControl w:val="0"/>
        <w:jc w:val="both"/>
        <w:rPr>
          <w:color w:val="000000"/>
          <w:kern w:val="22"/>
          <w:sz w:val="22"/>
          <w:szCs w:val="22"/>
          <w:lang w:val="en-CA"/>
        </w:rPr>
      </w:pPr>
      <w:r w:rsidRPr="005669E6">
        <w:rPr>
          <w:color w:val="000000"/>
          <w:kern w:val="22"/>
          <w:sz w:val="22"/>
          <w:szCs w:val="22"/>
          <w:lang w:val="en-CA"/>
        </w:rPr>
        <w:t>The PNG Marine Program will provide a plan of action for all stakeholders to work towards in achieving poverty reduction and food security through sustainable management and utilization of marine resources.</w:t>
      </w:r>
    </w:p>
    <w:p w:rsidR="00936CE6" w:rsidRPr="005669E6" w:rsidRDefault="00936CE6" w:rsidP="008A5D75">
      <w:pPr>
        <w:widowControl w:val="0"/>
        <w:jc w:val="both"/>
        <w:rPr>
          <w:color w:val="000000"/>
          <w:kern w:val="22"/>
          <w:sz w:val="22"/>
          <w:szCs w:val="22"/>
          <w:lang w:val="en-CA"/>
        </w:rPr>
      </w:pPr>
    </w:p>
    <w:p w:rsidR="00936CE6" w:rsidRPr="005669E6" w:rsidRDefault="00936CE6" w:rsidP="008A5D75">
      <w:pPr>
        <w:widowControl w:val="0"/>
        <w:jc w:val="both"/>
        <w:rPr>
          <w:b/>
          <w:bCs/>
          <w:kern w:val="22"/>
          <w:sz w:val="22"/>
          <w:szCs w:val="22"/>
          <w:lang w:val="en-CA"/>
        </w:rPr>
      </w:pPr>
      <w:r w:rsidRPr="005669E6">
        <w:rPr>
          <w:b/>
          <w:bCs/>
          <w:kern w:val="22"/>
          <w:sz w:val="22"/>
          <w:szCs w:val="22"/>
          <w:lang w:val="en-CA"/>
        </w:rPr>
        <w:t>Table - PNG Marine Program: Goals and Targets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2"/>
        <w:gridCol w:w="6"/>
        <w:gridCol w:w="4990"/>
      </w:tblGrid>
      <w:tr w:rsidR="00936CE6" w:rsidRPr="005669E6" w:rsidTr="008A5D75">
        <w:tblPrEx>
          <w:tblCellMar>
            <w:top w:w="0" w:type="dxa"/>
            <w:bottom w:w="0" w:type="dxa"/>
          </w:tblCellMar>
        </w:tblPrEx>
        <w:trPr>
          <w:trHeight w:val="120"/>
        </w:trPr>
        <w:tc>
          <w:tcPr>
            <w:tcW w:w="4382" w:type="dxa"/>
            <w:shd w:val="pct12" w:color="auto" w:fill="auto"/>
          </w:tcPr>
          <w:p w:rsidR="00936CE6" w:rsidRPr="005669E6" w:rsidRDefault="00936CE6" w:rsidP="008A5D75">
            <w:pPr>
              <w:autoSpaceDE w:val="0"/>
              <w:autoSpaceDN w:val="0"/>
              <w:adjustRightInd w:val="0"/>
              <w:jc w:val="center"/>
              <w:rPr>
                <w:color w:val="000000"/>
                <w:kern w:val="22"/>
                <w:sz w:val="22"/>
                <w:szCs w:val="22"/>
                <w:lang w:val="en-CA"/>
              </w:rPr>
            </w:pPr>
            <w:r w:rsidRPr="005669E6">
              <w:rPr>
                <w:b/>
                <w:bCs/>
                <w:color w:val="000000"/>
                <w:kern w:val="22"/>
                <w:sz w:val="22"/>
                <w:szCs w:val="22"/>
                <w:lang w:val="en-CA"/>
              </w:rPr>
              <w:t>Goals</w:t>
            </w:r>
          </w:p>
        </w:tc>
        <w:tc>
          <w:tcPr>
            <w:tcW w:w="4996" w:type="dxa"/>
            <w:gridSpan w:val="2"/>
            <w:shd w:val="pct12" w:color="auto" w:fill="auto"/>
          </w:tcPr>
          <w:p w:rsidR="00936CE6" w:rsidRPr="005669E6" w:rsidRDefault="00936CE6" w:rsidP="008A5D75">
            <w:pPr>
              <w:autoSpaceDE w:val="0"/>
              <w:autoSpaceDN w:val="0"/>
              <w:adjustRightInd w:val="0"/>
              <w:jc w:val="center"/>
              <w:rPr>
                <w:color w:val="000000"/>
                <w:kern w:val="22"/>
                <w:sz w:val="22"/>
                <w:szCs w:val="22"/>
                <w:lang w:val="en-CA"/>
              </w:rPr>
            </w:pPr>
            <w:r w:rsidRPr="005669E6">
              <w:rPr>
                <w:b/>
                <w:bCs/>
                <w:color w:val="000000"/>
                <w:kern w:val="22"/>
                <w:sz w:val="22"/>
                <w:szCs w:val="22"/>
                <w:lang w:val="en-CA"/>
              </w:rPr>
              <w:t>Targets</w:t>
            </w:r>
          </w:p>
        </w:tc>
      </w:tr>
      <w:tr w:rsidR="00936CE6" w:rsidRPr="005669E6" w:rsidTr="008A5D75">
        <w:tblPrEx>
          <w:tblCellMar>
            <w:top w:w="0" w:type="dxa"/>
            <w:bottom w:w="0" w:type="dxa"/>
          </w:tblCellMar>
        </w:tblPrEx>
        <w:trPr>
          <w:trHeight w:val="854"/>
        </w:trPr>
        <w:tc>
          <w:tcPr>
            <w:tcW w:w="4382" w:type="dxa"/>
          </w:tcPr>
          <w:p w:rsidR="00936CE6" w:rsidRPr="005669E6" w:rsidRDefault="00936CE6" w:rsidP="00936CE6">
            <w:pPr>
              <w:autoSpaceDE w:val="0"/>
              <w:autoSpaceDN w:val="0"/>
              <w:adjustRightInd w:val="0"/>
              <w:rPr>
                <w:color w:val="000000"/>
                <w:kern w:val="22"/>
                <w:sz w:val="22"/>
                <w:szCs w:val="22"/>
                <w:lang w:val="en-CA"/>
              </w:rPr>
            </w:pPr>
            <w:proofErr w:type="gramStart"/>
            <w:r w:rsidRPr="005669E6">
              <w:rPr>
                <w:color w:val="000000"/>
                <w:kern w:val="22"/>
                <w:sz w:val="22"/>
                <w:szCs w:val="22"/>
                <w:lang w:val="en-CA"/>
              </w:rPr>
              <w:t>1. ”Priority</w:t>
            </w:r>
            <w:proofErr w:type="gramEnd"/>
            <w:r w:rsidRPr="005669E6">
              <w:rPr>
                <w:color w:val="000000"/>
                <w:kern w:val="22"/>
                <w:sz w:val="22"/>
                <w:szCs w:val="22"/>
                <w:lang w:val="en-CA"/>
              </w:rPr>
              <w:t xml:space="preserve"> Seascapes” designated and effectively managed. </w:t>
            </w:r>
          </w:p>
        </w:tc>
        <w:tc>
          <w:tcPr>
            <w:tcW w:w="4996" w:type="dxa"/>
            <w:gridSpan w:val="2"/>
          </w:tcPr>
          <w:p w:rsidR="00936CE6" w:rsidRPr="005669E6" w:rsidRDefault="00936CE6" w:rsidP="00936CE6">
            <w:pPr>
              <w:autoSpaceDE w:val="0"/>
              <w:autoSpaceDN w:val="0"/>
              <w:adjustRightInd w:val="0"/>
              <w:rPr>
                <w:kern w:val="22"/>
                <w:sz w:val="22"/>
                <w:szCs w:val="22"/>
                <w:lang w:val="en-CA"/>
              </w:rPr>
            </w:pPr>
          </w:p>
          <w:p w:rsidR="00936CE6" w:rsidRPr="005669E6" w:rsidRDefault="00936CE6" w:rsidP="001B7A3C">
            <w:pPr>
              <w:numPr>
                <w:ilvl w:val="0"/>
                <w:numId w:val="104"/>
              </w:numPr>
              <w:autoSpaceDE w:val="0"/>
              <w:autoSpaceDN w:val="0"/>
              <w:adjustRightInd w:val="0"/>
              <w:ind w:left="388"/>
              <w:rPr>
                <w:color w:val="000000"/>
                <w:kern w:val="22"/>
                <w:sz w:val="22"/>
                <w:szCs w:val="22"/>
                <w:lang w:val="en-CA"/>
              </w:rPr>
            </w:pPr>
            <w:r w:rsidRPr="005669E6">
              <w:rPr>
                <w:color w:val="000000"/>
                <w:kern w:val="22"/>
                <w:sz w:val="22"/>
                <w:szCs w:val="22"/>
                <w:lang w:val="en-CA"/>
              </w:rPr>
              <w:t xml:space="preserve">“Priority Seascapes designated, with investment plans completed and sequenced </w:t>
            </w:r>
          </w:p>
          <w:p w:rsidR="00936CE6" w:rsidRPr="005669E6" w:rsidRDefault="00936CE6" w:rsidP="001B7A3C">
            <w:pPr>
              <w:numPr>
                <w:ilvl w:val="0"/>
                <w:numId w:val="104"/>
              </w:numPr>
              <w:autoSpaceDE w:val="0"/>
              <w:autoSpaceDN w:val="0"/>
              <w:adjustRightInd w:val="0"/>
              <w:ind w:left="388"/>
              <w:rPr>
                <w:color w:val="000000"/>
                <w:kern w:val="22"/>
                <w:sz w:val="22"/>
                <w:szCs w:val="22"/>
                <w:lang w:val="en-CA"/>
              </w:rPr>
            </w:pPr>
            <w:r w:rsidRPr="005669E6">
              <w:rPr>
                <w:color w:val="000000"/>
                <w:kern w:val="22"/>
                <w:sz w:val="22"/>
                <w:szCs w:val="22"/>
                <w:lang w:val="en-CA"/>
              </w:rPr>
              <w:t xml:space="preserve">Marine and coastal resources within all “Priority Seascapes” are being sustainably managed </w:t>
            </w:r>
          </w:p>
          <w:p w:rsidR="00936CE6" w:rsidRPr="005669E6" w:rsidRDefault="00936CE6" w:rsidP="00936CE6">
            <w:pPr>
              <w:autoSpaceDE w:val="0"/>
              <w:autoSpaceDN w:val="0"/>
              <w:adjustRightInd w:val="0"/>
              <w:rPr>
                <w:color w:val="000000"/>
                <w:kern w:val="22"/>
                <w:sz w:val="22"/>
                <w:szCs w:val="22"/>
                <w:lang w:val="en-CA"/>
              </w:rPr>
            </w:pPr>
          </w:p>
        </w:tc>
      </w:tr>
      <w:tr w:rsidR="00936CE6" w:rsidRPr="005669E6" w:rsidTr="008A5D75">
        <w:tblPrEx>
          <w:tblCellMar>
            <w:top w:w="0" w:type="dxa"/>
            <w:bottom w:w="0" w:type="dxa"/>
          </w:tblCellMar>
        </w:tblPrEx>
        <w:trPr>
          <w:trHeight w:val="3053"/>
        </w:trPr>
        <w:tc>
          <w:tcPr>
            <w:tcW w:w="4382" w:type="dxa"/>
          </w:tcPr>
          <w:p w:rsidR="00936CE6" w:rsidRPr="005669E6" w:rsidRDefault="00936CE6" w:rsidP="00936CE6">
            <w:pPr>
              <w:autoSpaceDE w:val="0"/>
              <w:autoSpaceDN w:val="0"/>
              <w:adjustRightInd w:val="0"/>
              <w:rPr>
                <w:color w:val="000000"/>
                <w:kern w:val="22"/>
                <w:sz w:val="22"/>
                <w:szCs w:val="22"/>
                <w:lang w:val="en-CA"/>
              </w:rPr>
            </w:pPr>
            <w:r w:rsidRPr="005669E6">
              <w:rPr>
                <w:color w:val="000000"/>
                <w:kern w:val="22"/>
                <w:sz w:val="22"/>
                <w:szCs w:val="22"/>
                <w:lang w:val="en-CA"/>
              </w:rPr>
              <w:t xml:space="preserve">2. Ecosystem approach to management of fisheries (EAFM) and other marine resources fully applied. </w:t>
            </w:r>
          </w:p>
        </w:tc>
        <w:tc>
          <w:tcPr>
            <w:tcW w:w="4996" w:type="dxa"/>
            <w:gridSpan w:val="2"/>
          </w:tcPr>
          <w:p w:rsidR="00936CE6" w:rsidRPr="005669E6" w:rsidRDefault="00936CE6" w:rsidP="00936CE6">
            <w:pPr>
              <w:autoSpaceDE w:val="0"/>
              <w:autoSpaceDN w:val="0"/>
              <w:adjustRightInd w:val="0"/>
              <w:rPr>
                <w:kern w:val="22"/>
                <w:sz w:val="22"/>
                <w:szCs w:val="22"/>
                <w:lang w:val="en-CA"/>
              </w:rPr>
            </w:pPr>
          </w:p>
          <w:p w:rsidR="00936CE6" w:rsidRPr="005669E6" w:rsidRDefault="00936CE6" w:rsidP="001B7A3C">
            <w:pPr>
              <w:numPr>
                <w:ilvl w:val="0"/>
                <w:numId w:val="105"/>
              </w:numPr>
              <w:autoSpaceDE w:val="0"/>
              <w:autoSpaceDN w:val="0"/>
              <w:adjustRightInd w:val="0"/>
              <w:ind w:left="388"/>
              <w:rPr>
                <w:color w:val="000000"/>
                <w:kern w:val="22"/>
                <w:sz w:val="22"/>
                <w:szCs w:val="22"/>
                <w:lang w:val="en-CA"/>
              </w:rPr>
            </w:pPr>
            <w:r w:rsidRPr="005669E6">
              <w:rPr>
                <w:color w:val="000000"/>
                <w:kern w:val="22"/>
                <w:sz w:val="22"/>
                <w:szCs w:val="22"/>
                <w:lang w:val="en-CA"/>
              </w:rPr>
              <w:t xml:space="preserve">Strong legislative, policy and regulatory frameworks in place to achieve an effective Ecosystem Approach to Fisheries Management (EAFM) </w:t>
            </w:r>
          </w:p>
          <w:p w:rsidR="00936CE6" w:rsidRPr="005669E6" w:rsidRDefault="00936CE6" w:rsidP="001B7A3C">
            <w:pPr>
              <w:numPr>
                <w:ilvl w:val="0"/>
                <w:numId w:val="105"/>
              </w:numPr>
              <w:autoSpaceDE w:val="0"/>
              <w:autoSpaceDN w:val="0"/>
              <w:adjustRightInd w:val="0"/>
              <w:ind w:left="388"/>
              <w:rPr>
                <w:color w:val="000000"/>
                <w:kern w:val="22"/>
                <w:sz w:val="22"/>
                <w:szCs w:val="22"/>
                <w:lang w:val="en-CA"/>
              </w:rPr>
            </w:pPr>
            <w:r w:rsidRPr="005669E6">
              <w:rPr>
                <w:color w:val="000000"/>
                <w:kern w:val="22"/>
                <w:sz w:val="22"/>
                <w:szCs w:val="22"/>
                <w:lang w:val="en-CA"/>
              </w:rPr>
              <w:t xml:space="preserve">Improved income, livelihoods and food security in an increasingly significant number of coastal communities across the country through a new sustainable coastal fisheries and poverty reduction initiative (“COASTFISH”) </w:t>
            </w:r>
          </w:p>
          <w:p w:rsidR="00936CE6" w:rsidRPr="005669E6" w:rsidRDefault="00936CE6" w:rsidP="001B7A3C">
            <w:pPr>
              <w:numPr>
                <w:ilvl w:val="0"/>
                <w:numId w:val="105"/>
              </w:numPr>
              <w:autoSpaceDE w:val="0"/>
              <w:autoSpaceDN w:val="0"/>
              <w:adjustRightInd w:val="0"/>
              <w:ind w:left="388"/>
              <w:rPr>
                <w:color w:val="000000"/>
                <w:kern w:val="22"/>
                <w:sz w:val="22"/>
                <w:szCs w:val="22"/>
                <w:lang w:val="en-CA"/>
              </w:rPr>
            </w:pPr>
            <w:r w:rsidRPr="005669E6">
              <w:rPr>
                <w:color w:val="000000"/>
                <w:kern w:val="22"/>
                <w:sz w:val="22"/>
                <w:szCs w:val="22"/>
                <w:lang w:val="en-CA"/>
              </w:rPr>
              <w:t xml:space="preserve">Effective measures in place to help ensure exploitation of shared tuna stocks is sustainable, with tuna spawning areas and juvenile growth stages adequately protected </w:t>
            </w:r>
          </w:p>
          <w:p w:rsidR="00936CE6" w:rsidRPr="005669E6" w:rsidRDefault="00936CE6" w:rsidP="001B7A3C">
            <w:pPr>
              <w:numPr>
                <w:ilvl w:val="0"/>
                <w:numId w:val="105"/>
              </w:numPr>
              <w:autoSpaceDE w:val="0"/>
              <w:autoSpaceDN w:val="0"/>
              <w:adjustRightInd w:val="0"/>
              <w:ind w:left="388"/>
              <w:rPr>
                <w:color w:val="000000"/>
                <w:kern w:val="22"/>
                <w:sz w:val="22"/>
                <w:szCs w:val="22"/>
                <w:lang w:val="en-CA"/>
              </w:rPr>
            </w:pPr>
            <w:r w:rsidRPr="005669E6">
              <w:rPr>
                <w:color w:val="000000"/>
                <w:kern w:val="22"/>
                <w:sz w:val="22"/>
                <w:szCs w:val="22"/>
                <w:lang w:val="en-CA"/>
              </w:rPr>
              <w:t xml:space="preserve">A more effective management and more sustainable trade in live reef fish and reef-based ornamentals achieved </w:t>
            </w:r>
          </w:p>
          <w:p w:rsidR="00936CE6" w:rsidRPr="005669E6" w:rsidRDefault="00936CE6" w:rsidP="00936CE6">
            <w:pPr>
              <w:autoSpaceDE w:val="0"/>
              <w:autoSpaceDN w:val="0"/>
              <w:adjustRightInd w:val="0"/>
              <w:rPr>
                <w:color w:val="000000"/>
                <w:kern w:val="22"/>
                <w:sz w:val="22"/>
                <w:szCs w:val="22"/>
                <w:lang w:val="en-CA"/>
              </w:rPr>
            </w:pPr>
          </w:p>
        </w:tc>
      </w:tr>
      <w:tr w:rsidR="00936CE6" w:rsidRPr="005669E6" w:rsidTr="008A5D75">
        <w:tblPrEx>
          <w:tblBorders>
            <w:top w:val="nil"/>
            <w:left w:val="nil"/>
            <w:bottom w:val="nil"/>
            <w:right w:val="nil"/>
            <w:insideH w:val="none" w:sz="0" w:space="0" w:color="auto"/>
            <w:insideV w:val="none" w:sz="0" w:space="0" w:color="auto"/>
          </w:tblBorders>
          <w:tblCellMar>
            <w:top w:w="0" w:type="dxa"/>
            <w:bottom w:w="0" w:type="dxa"/>
          </w:tblCellMar>
        </w:tblPrEx>
        <w:trPr>
          <w:trHeight w:val="415"/>
        </w:trPr>
        <w:tc>
          <w:tcPr>
            <w:tcW w:w="4388" w:type="dxa"/>
            <w:gridSpan w:val="2"/>
            <w:tcBorders>
              <w:top w:val="single" w:sz="4" w:space="0" w:color="auto"/>
              <w:left w:val="single" w:sz="4" w:space="0" w:color="auto"/>
              <w:bottom w:val="single" w:sz="4" w:space="0" w:color="auto"/>
              <w:right w:val="single" w:sz="4" w:space="0" w:color="auto"/>
            </w:tcBorders>
          </w:tcPr>
          <w:p w:rsidR="00936CE6" w:rsidRPr="005669E6" w:rsidRDefault="00936CE6" w:rsidP="00936CE6">
            <w:pPr>
              <w:autoSpaceDE w:val="0"/>
              <w:autoSpaceDN w:val="0"/>
              <w:adjustRightInd w:val="0"/>
              <w:rPr>
                <w:color w:val="000000"/>
                <w:kern w:val="22"/>
                <w:sz w:val="22"/>
                <w:szCs w:val="22"/>
                <w:lang w:val="en-CA"/>
              </w:rPr>
            </w:pPr>
            <w:r w:rsidRPr="005669E6">
              <w:rPr>
                <w:color w:val="000000"/>
                <w:kern w:val="22"/>
                <w:sz w:val="22"/>
                <w:szCs w:val="22"/>
                <w:lang w:val="en-CA"/>
              </w:rPr>
              <w:t xml:space="preserve">3. Marine Protected Areas (MPAs) established and effectively managed. </w:t>
            </w:r>
          </w:p>
        </w:tc>
        <w:tc>
          <w:tcPr>
            <w:tcW w:w="4990" w:type="dxa"/>
            <w:tcBorders>
              <w:top w:val="single" w:sz="4" w:space="0" w:color="auto"/>
              <w:left w:val="single" w:sz="4" w:space="0" w:color="auto"/>
              <w:bottom w:val="single" w:sz="4" w:space="0" w:color="auto"/>
              <w:right w:val="single" w:sz="4" w:space="0" w:color="auto"/>
            </w:tcBorders>
          </w:tcPr>
          <w:p w:rsidR="00936CE6" w:rsidRPr="005669E6" w:rsidRDefault="00936CE6" w:rsidP="00936CE6">
            <w:pPr>
              <w:autoSpaceDE w:val="0"/>
              <w:autoSpaceDN w:val="0"/>
              <w:adjustRightInd w:val="0"/>
              <w:rPr>
                <w:color w:val="000000"/>
                <w:kern w:val="22"/>
                <w:sz w:val="22"/>
                <w:szCs w:val="22"/>
                <w:lang w:val="en-CA"/>
              </w:rPr>
            </w:pPr>
            <w:r w:rsidRPr="005669E6">
              <w:rPr>
                <w:color w:val="000000"/>
                <w:kern w:val="22"/>
                <w:sz w:val="22"/>
                <w:szCs w:val="22"/>
                <w:lang w:val="en-CA"/>
              </w:rPr>
              <w:t xml:space="preserve">Region-wide Coral Triangle MPA System (CTMPAS) in place and fully functional </w:t>
            </w:r>
          </w:p>
          <w:p w:rsidR="00936CE6" w:rsidRPr="005669E6" w:rsidRDefault="00936CE6" w:rsidP="00936CE6">
            <w:pPr>
              <w:autoSpaceDE w:val="0"/>
              <w:autoSpaceDN w:val="0"/>
              <w:adjustRightInd w:val="0"/>
              <w:rPr>
                <w:color w:val="000000"/>
                <w:kern w:val="22"/>
                <w:sz w:val="22"/>
                <w:szCs w:val="22"/>
                <w:lang w:val="en-CA"/>
              </w:rPr>
            </w:pPr>
          </w:p>
        </w:tc>
      </w:tr>
      <w:tr w:rsidR="00936CE6" w:rsidRPr="005669E6" w:rsidTr="008A5D75">
        <w:tblPrEx>
          <w:tblBorders>
            <w:top w:val="nil"/>
            <w:left w:val="nil"/>
            <w:bottom w:val="nil"/>
            <w:right w:val="nil"/>
            <w:insideH w:val="none" w:sz="0" w:space="0" w:color="auto"/>
            <w:insideV w:val="none" w:sz="0" w:space="0" w:color="auto"/>
          </w:tblBorders>
          <w:tblCellMar>
            <w:top w:w="0" w:type="dxa"/>
            <w:bottom w:w="0" w:type="dxa"/>
          </w:tblCellMar>
        </w:tblPrEx>
        <w:trPr>
          <w:trHeight w:val="1589"/>
        </w:trPr>
        <w:tc>
          <w:tcPr>
            <w:tcW w:w="4388" w:type="dxa"/>
            <w:gridSpan w:val="2"/>
            <w:tcBorders>
              <w:top w:val="single" w:sz="4" w:space="0" w:color="auto"/>
              <w:left w:val="single" w:sz="4" w:space="0" w:color="auto"/>
              <w:bottom w:val="single" w:sz="4" w:space="0" w:color="auto"/>
              <w:right w:val="single" w:sz="4" w:space="0" w:color="auto"/>
            </w:tcBorders>
          </w:tcPr>
          <w:p w:rsidR="00936CE6" w:rsidRPr="005669E6" w:rsidRDefault="00936CE6" w:rsidP="00936CE6">
            <w:pPr>
              <w:autoSpaceDE w:val="0"/>
              <w:autoSpaceDN w:val="0"/>
              <w:adjustRightInd w:val="0"/>
              <w:rPr>
                <w:color w:val="000000"/>
                <w:kern w:val="22"/>
                <w:sz w:val="22"/>
                <w:szCs w:val="22"/>
                <w:lang w:val="en-CA"/>
              </w:rPr>
            </w:pPr>
            <w:r w:rsidRPr="005669E6">
              <w:rPr>
                <w:color w:val="000000"/>
                <w:kern w:val="22"/>
                <w:sz w:val="22"/>
                <w:szCs w:val="22"/>
                <w:lang w:val="en-CA"/>
              </w:rPr>
              <w:t xml:space="preserve">4. Climate change adaptation measures achieved </w:t>
            </w:r>
          </w:p>
        </w:tc>
        <w:tc>
          <w:tcPr>
            <w:tcW w:w="4990" w:type="dxa"/>
            <w:tcBorders>
              <w:top w:val="single" w:sz="4" w:space="0" w:color="auto"/>
              <w:left w:val="single" w:sz="4" w:space="0" w:color="auto"/>
              <w:bottom w:val="single" w:sz="4" w:space="0" w:color="auto"/>
              <w:right w:val="single" w:sz="4" w:space="0" w:color="auto"/>
            </w:tcBorders>
          </w:tcPr>
          <w:p w:rsidR="00936CE6" w:rsidRPr="005669E6" w:rsidRDefault="00936CE6" w:rsidP="001B7A3C">
            <w:pPr>
              <w:numPr>
                <w:ilvl w:val="0"/>
                <w:numId w:val="106"/>
              </w:numPr>
              <w:autoSpaceDE w:val="0"/>
              <w:autoSpaceDN w:val="0"/>
              <w:adjustRightInd w:val="0"/>
              <w:ind w:left="382"/>
              <w:rPr>
                <w:color w:val="000000"/>
                <w:kern w:val="22"/>
                <w:sz w:val="22"/>
                <w:szCs w:val="22"/>
                <w:lang w:val="en-CA"/>
              </w:rPr>
            </w:pPr>
            <w:r w:rsidRPr="005669E6">
              <w:rPr>
                <w:color w:val="000000"/>
                <w:kern w:val="22"/>
                <w:sz w:val="22"/>
                <w:szCs w:val="22"/>
                <w:lang w:val="en-CA"/>
              </w:rPr>
              <w:t xml:space="preserve">Region-wide early action plan for Climate Change Adaptation for the near-shore marine and coastal environment and small island ecosystems developed and implemented </w:t>
            </w:r>
          </w:p>
          <w:p w:rsidR="00936CE6" w:rsidRPr="005669E6" w:rsidRDefault="00936CE6" w:rsidP="001B7A3C">
            <w:pPr>
              <w:numPr>
                <w:ilvl w:val="0"/>
                <w:numId w:val="106"/>
              </w:numPr>
              <w:autoSpaceDE w:val="0"/>
              <w:autoSpaceDN w:val="0"/>
              <w:adjustRightInd w:val="0"/>
              <w:ind w:left="382"/>
              <w:rPr>
                <w:color w:val="000000"/>
                <w:kern w:val="22"/>
                <w:sz w:val="22"/>
                <w:szCs w:val="22"/>
                <w:lang w:val="en-CA"/>
              </w:rPr>
            </w:pPr>
            <w:r w:rsidRPr="005669E6">
              <w:rPr>
                <w:color w:val="000000"/>
                <w:kern w:val="22"/>
                <w:sz w:val="22"/>
                <w:szCs w:val="22"/>
                <w:lang w:val="en-CA"/>
              </w:rPr>
              <w:t xml:space="preserve">Networked national centers of excellence on climate change adaptation for marine and coastal environments are established and in full operation </w:t>
            </w:r>
          </w:p>
        </w:tc>
      </w:tr>
      <w:tr w:rsidR="00936CE6" w:rsidRPr="005669E6" w:rsidTr="008A5D75">
        <w:tblPrEx>
          <w:tblBorders>
            <w:top w:val="nil"/>
            <w:left w:val="nil"/>
            <w:bottom w:val="nil"/>
            <w:right w:val="nil"/>
            <w:insideH w:val="none" w:sz="0" w:space="0" w:color="auto"/>
            <w:insideV w:val="none" w:sz="0" w:space="0" w:color="auto"/>
          </w:tblBorders>
          <w:tblCellMar>
            <w:top w:w="0" w:type="dxa"/>
            <w:bottom w:w="0" w:type="dxa"/>
          </w:tblCellMar>
        </w:tblPrEx>
        <w:trPr>
          <w:trHeight w:val="562"/>
        </w:trPr>
        <w:tc>
          <w:tcPr>
            <w:tcW w:w="4388" w:type="dxa"/>
            <w:gridSpan w:val="2"/>
            <w:tcBorders>
              <w:top w:val="single" w:sz="4" w:space="0" w:color="auto"/>
              <w:left w:val="single" w:sz="4" w:space="0" w:color="auto"/>
              <w:bottom w:val="single" w:sz="4" w:space="0" w:color="auto"/>
              <w:right w:val="single" w:sz="4" w:space="0" w:color="auto"/>
            </w:tcBorders>
          </w:tcPr>
          <w:p w:rsidR="00936CE6" w:rsidRPr="005669E6" w:rsidRDefault="00936CE6" w:rsidP="00936CE6">
            <w:pPr>
              <w:autoSpaceDE w:val="0"/>
              <w:autoSpaceDN w:val="0"/>
              <w:adjustRightInd w:val="0"/>
              <w:rPr>
                <w:color w:val="000000"/>
                <w:kern w:val="22"/>
                <w:sz w:val="22"/>
                <w:szCs w:val="22"/>
                <w:lang w:val="en-CA"/>
              </w:rPr>
            </w:pPr>
            <w:r w:rsidRPr="005669E6">
              <w:rPr>
                <w:color w:val="000000"/>
                <w:kern w:val="22"/>
                <w:sz w:val="22"/>
                <w:szCs w:val="22"/>
                <w:lang w:val="en-CA"/>
              </w:rPr>
              <w:t xml:space="preserve">5. Threatened species status improving </w:t>
            </w:r>
          </w:p>
        </w:tc>
        <w:tc>
          <w:tcPr>
            <w:tcW w:w="4990" w:type="dxa"/>
            <w:tcBorders>
              <w:top w:val="single" w:sz="4" w:space="0" w:color="auto"/>
              <w:left w:val="single" w:sz="4" w:space="0" w:color="auto"/>
              <w:bottom w:val="single" w:sz="4" w:space="0" w:color="auto"/>
              <w:right w:val="single" w:sz="4" w:space="0" w:color="auto"/>
            </w:tcBorders>
          </w:tcPr>
          <w:p w:rsidR="00936CE6" w:rsidRPr="005669E6" w:rsidRDefault="00936CE6" w:rsidP="008A5D75">
            <w:pPr>
              <w:autoSpaceDE w:val="0"/>
              <w:autoSpaceDN w:val="0"/>
              <w:adjustRightInd w:val="0"/>
              <w:rPr>
                <w:color w:val="000000"/>
                <w:kern w:val="22"/>
                <w:sz w:val="22"/>
                <w:szCs w:val="22"/>
                <w:lang w:val="en-CA"/>
              </w:rPr>
            </w:pPr>
            <w:r w:rsidRPr="005669E6">
              <w:rPr>
                <w:color w:val="000000"/>
                <w:kern w:val="22"/>
                <w:sz w:val="22"/>
                <w:szCs w:val="22"/>
                <w:lang w:val="en-CA"/>
              </w:rPr>
              <w:t xml:space="preserve">Improved status of sharks, sea turtles, seabirds, marine mammals, corals, seagrass, mangroves and other identified threatened species </w:t>
            </w:r>
          </w:p>
        </w:tc>
      </w:tr>
    </w:tbl>
    <w:p w:rsidR="00936CE6" w:rsidRPr="005669E6" w:rsidRDefault="00936CE6" w:rsidP="00936CE6">
      <w:pPr>
        <w:widowControl w:val="0"/>
        <w:rPr>
          <w:b/>
          <w:bCs/>
          <w:kern w:val="22"/>
          <w:sz w:val="22"/>
          <w:szCs w:val="22"/>
          <w:u w:val="single"/>
          <w:lang w:val="en-CA"/>
        </w:rPr>
      </w:pPr>
    </w:p>
    <w:p w:rsidR="008A5D75" w:rsidRPr="005669E6" w:rsidRDefault="008A5D75" w:rsidP="00936CE6">
      <w:pPr>
        <w:widowControl w:val="0"/>
        <w:rPr>
          <w:b/>
          <w:bCs/>
          <w:kern w:val="22"/>
          <w:sz w:val="22"/>
          <w:szCs w:val="22"/>
          <w:u w:val="single"/>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b/>
          <w:bCs/>
          <w:color w:val="000000"/>
          <w:kern w:val="22"/>
          <w:sz w:val="22"/>
          <w:szCs w:val="22"/>
          <w:lang w:val="en-CA"/>
        </w:rPr>
        <w:t xml:space="preserve">4. Improving LMMA Effectiveness and Sustainability </w:t>
      </w:r>
    </w:p>
    <w:p w:rsidR="008A5D75" w:rsidRPr="005669E6" w:rsidRDefault="008A5D75" w:rsidP="008A5D75">
      <w:pPr>
        <w:autoSpaceDE w:val="0"/>
        <w:autoSpaceDN w:val="0"/>
        <w:adjustRightInd w:val="0"/>
        <w:jc w:val="both"/>
        <w:rPr>
          <w:b/>
          <w:bCs/>
          <w:color w:val="000000"/>
          <w:kern w:val="22"/>
          <w:sz w:val="22"/>
          <w:szCs w:val="22"/>
          <w:lang w:val="en-CA"/>
        </w:rPr>
      </w:pPr>
    </w:p>
    <w:p w:rsidR="00936CE6" w:rsidRPr="005669E6" w:rsidRDefault="00936CE6" w:rsidP="008A5D75">
      <w:pPr>
        <w:autoSpaceDE w:val="0"/>
        <w:autoSpaceDN w:val="0"/>
        <w:adjustRightInd w:val="0"/>
        <w:jc w:val="both"/>
        <w:rPr>
          <w:b/>
          <w:bCs/>
          <w:color w:val="000000"/>
          <w:kern w:val="22"/>
          <w:sz w:val="22"/>
          <w:szCs w:val="22"/>
          <w:lang w:val="en-CA"/>
        </w:rPr>
      </w:pPr>
      <w:proofErr w:type="spellStart"/>
      <w:r w:rsidRPr="005669E6">
        <w:rPr>
          <w:b/>
          <w:bCs/>
          <w:color w:val="000000"/>
          <w:kern w:val="22"/>
          <w:sz w:val="22"/>
          <w:szCs w:val="22"/>
          <w:lang w:val="en-CA"/>
        </w:rPr>
        <w:lastRenderedPageBreak/>
        <w:t>Kimbe</w:t>
      </w:r>
      <w:proofErr w:type="spellEnd"/>
      <w:r w:rsidRPr="005669E6">
        <w:rPr>
          <w:b/>
          <w:bCs/>
          <w:color w:val="000000"/>
          <w:kern w:val="22"/>
          <w:sz w:val="22"/>
          <w:szCs w:val="22"/>
          <w:lang w:val="en-CA"/>
        </w:rPr>
        <w:t xml:space="preserve"> Bay Network of LMMAs</w:t>
      </w: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The PNG Marine Program will provide a plan of action for all stakeholders to work towards in achieving poverty reduction and food security through sustainable management and utilization of marine resources. </w:t>
      </w: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Locally Managed Marine Areas (LMMAs) can be defined as </w:t>
      </w:r>
    </w:p>
    <w:p w:rsidR="00936CE6" w:rsidRPr="005669E6" w:rsidRDefault="00936CE6" w:rsidP="008A5D75">
      <w:pPr>
        <w:autoSpaceDE w:val="0"/>
        <w:autoSpaceDN w:val="0"/>
        <w:adjustRightInd w:val="0"/>
        <w:jc w:val="both"/>
        <w:rPr>
          <w:color w:val="000000"/>
          <w:kern w:val="22"/>
          <w:sz w:val="22"/>
          <w:szCs w:val="22"/>
          <w:lang w:val="en-CA"/>
        </w:rPr>
      </w:pPr>
      <w:r w:rsidRPr="005669E6">
        <w:rPr>
          <w:b/>
          <w:bCs/>
          <w:i/>
          <w:iCs/>
          <w:color w:val="000000"/>
          <w:kern w:val="22"/>
          <w:sz w:val="22"/>
          <w:szCs w:val="22"/>
          <w:lang w:val="en-CA"/>
        </w:rPr>
        <w:t>“An area of nearshore waters and coastal resources that is largely or wholly managed at a local level by the coastal communities, land-owning groups, partner organizations, and/or collaborative government representatives who reside or are based in the immediate area</w:t>
      </w:r>
      <w:r w:rsidRPr="005669E6">
        <w:rPr>
          <w:i/>
          <w:iCs/>
          <w:color w:val="000000"/>
          <w:kern w:val="22"/>
          <w:sz w:val="22"/>
          <w:szCs w:val="22"/>
          <w:lang w:val="en-CA"/>
        </w:rPr>
        <w:t xml:space="preserve">.” </w:t>
      </w:r>
      <w:proofErr w:type="spellStart"/>
      <w:r w:rsidRPr="005669E6">
        <w:rPr>
          <w:color w:val="000000"/>
          <w:kern w:val="22"/>
          <w:sz w:val="22"/>
          <w:szCs w:val="22"/>
          <w:lang w:val="en-CA"/>
        </w:rPr>
        <w:t>Govan</w:t>
      </w:r>
      <w:proofErr w:type="spellEnd"/>
      <w:r w:rsidRPr="005669E6">
        <w:rPr>
          <w:color w:val="000000"/>
          <w:kern w:val="22"/>
          <w:sz w:val="22"/>
          <w:szCs w:val="22"/>
          <w:lang w:val="en-CA"/>
        </w:rPr>
        <w:t xml:space="preserve"> et al (2009) </w:t>
      </w:r>
    </w:p>
    <w:p w:rsidR="008A5D75" w:rsidRPr="005669E6" w:rsidRDefault="008A5D75" w:rsidP="008A5D75">
      <w:pPr>
        <w:autoSpaceDE w:val="0"/>
        <w:autoSpaceDN w:val="0"/>
        <w:adjustRightInd w:val="0"/>
        <w:jc w:val="both"/>
        <w:rPr>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proofErr w:type="spellStart"/>
      <w:r w:rsidRPr="005669E6">
        <w:rPr>
          <w:color w:val="000000"/>
          <w:kern w:val="22"/>
          <w:sz w:val="22"/>
          <w:szCs w:val="22"/>
          <w:lang w:val="en-CA"/>
        </w:rPr>
        <w:t>Kimbe</w:t>
      </w:r>
      <w:proofErr w:type="spellEnd"/>
      <w:r w:rsidRPr="005669E6">
        <w:rPr>
          <w:color w:val="000000"/>
          <w:kern w:val="22"/>
          <w:sz w:val="22"/>
          <w:szCs w:val="22"/>
          <w:lang w:val="en-CA"/>
        </w:rPr>
        <w:t xml:space="preserve"> Bay is a spectacular land and seascape on the north coast of the island of West New Britain (WNB) in PNG (Fig 1: 5o 15’S; 150 o15’E). The landscape is dominated by numerous volcanic cones, which reach heights of over 2000m </w:t>
      </w:r>
      <w:proofErr w:type="gramStart"/>
      <w:r w:rsidRPr="005669E6">
        <w:rPr>
          <w:color w:val="000000"/>
          <w:kern w:val="22"/>
          <w:sz w:val="22"/>
          <w:szCs w:val="22"/>
          <w:lang w:val="en-CA"/>
        </w:rPr>
        <w:t>in close proximity to</w:t>
      </w:r>
      <w:proofErr w:type="gramEnd"/>
      <w:r w:rsidRPr="005669E6">
        <w:rPr>
          <w:color w:val="000000"/>
          <w:kern w:val="22"/>
          <w:sz w:val="22"/>
          <w:szCs w:val="22"/>
          <w:lang w:val="en-CA"/>
        </w:rPr>
        <w:t xml:space="preserve"> shore. Three of the volcanoes are currently active: Mt Pago, Mt </w:t>
      </w:r>
      <w:proofErr w:type="spellStart"/>
      <w:r w:rsidRPr="005669E6">
        <w:rPr>
          <w:color w:val="000000"/>
          <w:kern w:val="22"/>
          <w:sz w:val="22"/>
          <w:szCs w:val="22"/>
          <w:lang w:val="en-CA"/>
        </w:rPr>
        <w:t>Gabuna</w:t>
      </w:r>
      <w:proofErr w:type="spellEnd"/>
      <w:r w:rsidRPr="005669E6">
        <w:rPr>
          <w:color w:val="000000"/>
          <w:kern w:val="22"/>
          <w:sz w:val="22"/>
          <w:szCs w:val="22"/>
          <w:lang w:val="en-CA"/>
        </w:rPr>
        <w:t xml:space="preserve">, and Mt </w:t>
      </w:r>
      <w:proofErr w:type="spellStart"/>
      <w:r w:rsidRPr="005669E6">
        <w:rPr>
          <w:color w:val="000000"/>
          <w:kern w:val="22"/>
          <w:sz w:val="22"/>
          <w:szCs w:val="22"/>
          <w:lang w:val="en-CA"/>
        </w:rPr>
        <w:t>Uluwan</w:t>
      </w:r>
      <w:proofErr w:type="spellEnd"/>
      <w:r w:rsidRPr="005669E6">
        <w:rPr>
          <w:color w:val="000000"/>
          <w:kern w:val="22"/>
          <w:sz w:val="22"/>
          <w:szCs w:val="22"/>
          <w:lang w:val="en-CA"/>
        </w:rPr>
        <w:t xml:space="preserve">. </w:t>
      </w:r>
    </w:p>
    <w:p w:rsidR="008A5D75" w:rsidRPr="005669E6" w:rsidRDefault="008A5D75" w:rsidP="008A5D75">
      <w:pPr>
        <w:autoSpaceDE w:val="0"/>
        <w:autoSpaceDN w:val="0"/>
        <w:adjustRightInd w:val="0"/>
        <w:jc w:val="both"/>
        <w:rPr>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proofErr w:type="spellStart"/>
      <w:r w:rsidRPr="005669E6">
        <w:rPr>
          <w:color w:val="000000"/>
          <w:kern w:val="22"/>
          <w:sz w:val="22"/>
          <w:szCs w:val="22"/>
          <w:lang w:val="en-CA"/>
        </w:rPr>
        <w:t>Kimbe</w:t>
      </w:r>
      <w:proofErr w:type="spellEnd"/>
      <w:r w:rsidRPr="005669E6">
        <w:rPr>
          <w:color w:val="000000"/>
          <w:kern w:val="22"/>
          <w:sz w:val="22"/>
          <w:szCs w:val="22"/>
          <w:lang w:val="en-CA"/>
        </w:rPr>
        <w:t xml:space="preserve"> is a large bay (140km x 70km), and a well-defined geographic feature with distinct boundaries: </w:t>
      </w:r>
      <w:proofErr w:type="spellStart"/>
      <w:r w:rsidRPr="005669E6">
        <w:rPr>
          <w:color w:val="000000"/>
          <w:kern w:val="22"/>
          <w:sz w:val="22"/>
          <w:szCs w:val="22"/>
          <w:lang w:val="en-CA"/>
        </w:rPr>
        <w:t>Willaumez</w:t>
      </w:r>
      <w:proofErr w:type="spellEnd"/>
      <w:r w:rsidRPr="005669E6">
        <w:rPr>
          <w:color w:val="000000"/>
          <w:kern w:val="22"/>
          <w:sz w:val="22"/>
          <w:szCs w:val="22"/>
          <w:lang w:val="en-CA"/>
        </w:rPr>
        <w:t xml:space="preserve"> Peninsula to the west and Cape </w:t>
      </w:r>
      <w:proofErr w:type="spellStart"/>
      <w:r w:rsidRPr="005669E6">
        <w:rPr>
          <w:color w:val="000000"/>
          <w:kern w:val="22"/>
          <w:sz w:val="22"/>
          <w:szCs w:val="22"/>
          <w:lang w:val="en-CA"/>
        </w:rPr>
        <w:t>Tokoro</w:t>
      </w:r>
      <w:proofErr w:type="spellEnd"/>
      <w:r w:rsidRPr="005669E6">
        <w:rPr>
          <w:color w:val="000000"/>
          <w:kern w:val="22"/>
          <w:sz w:val="22"/>
          <w:szCs w:val="22"/>
          <w:lang w:val="en-CA"/>
        </w:rPr>
        <w:t xml:space="preserve"> to the east. </w:t>
      </w:r>
    </w:p>
    <w:p w:rsidR="008A5D75" w:rsidRPr="005669E6" w:rsidRDefault="008A5D75" w:rsidP="008A5D75">
      <w:pPr>
        <w:autoSpaceDE w:val="0"/>
        <w:autoSpaceDN w:val="0"/>
        <w:adjustRightInd w:val="0"/>
        <w:jc w:val="both"/>
        <w:rPr>
          <w:color w:val="000000"/>
          <w:kern w:val="22"/>
          <w:sz w:val="22"/>
          <w:szCs w:val="22"/>
          <w:lang w:val="en-CA"/>
        </w:rPr>
      </w:pPr>
    </w:p>
    <w:p w:rsidR="00936CE6" w:rsidRPr="005669E6" w:rsidRDefault="00936CE6" w:rsidP="008A5D75">
      <w:pPr>
        <w:widowControl w:val="0"/>
        <w:jc w:val="both"/>
        <w:rPr>
          <w:rFonts w:ascii="Calibri" w:hAnsi="Calibri" w:cs="Calibri"/>
          <w:color w:val="000000"/>
          <w:kern w:val="22"/>
          <w:sz w:val="23"/>
          <w:szCs w:val="23"/>
          <w:lang w:val="en-CA"/>
        </w:rPr>
      </w:pPr>
      <w:r w:rsidRPr="005669E6">
        <w:rPr>
          <w:color w:val="000000"/>
          <w:kern w:val="22"/>
          <w:sz w:val="22"/>
          <w:szCs w:val="22"/>
          <w:lang w:val="en-CA"/>
        </w:rPr>
        <w:t xml:space="preserve">The seascape is quite dramatic. Most of the Bay is deep (more than 500m), with a narrow shelf (less than 200m deep) along the coast. On the eastern and outer portions of the Bay, the shelf drops off steeply into very deep water (more than 2000m) very close to shore. The western portion of the Bay is shallower than the eastern side, but still reaches depths </w:t>
      </w:r>
      <w:proofErr w:type="gramStart"/>
      <w:r w:rsidRPr="005669E6">
        <w:rPr>
          <w:color w:val="000000"/>
          <w:kern w:val="22"/>
          <w:sz w:val="22"/>
          <w:szCs w:val="22"/>
          <w:lang w:val="en-CA"/>
        </w:rPr>
        <w:t>in excess of</w:t>
      </w:r>
      <w:proofErr w:type="gramEnd"/>
      <w:r w:rsidRPr="005669E6">
        <w:rPr>
          <w:color w:val="000000"/>
          <w:kern w:val="22"/>
          <w:sz w:val="22"/>
          <w:szCs w:val="22"/>
          <w:lang w:val="en-CA"/>
        </w:rPr>
        <w:t xml:space="preserve"> 600m.</w:t>
      </w:r>
    </w:p>
    <w:p w:rsidR="00936CE6" w:rsidRPr="005669E6" w:rsidRDefault="00936CE6" w:rsidP="00936CE6">
      <w:pPr>
        <w:widowControl w:val="0"/>
        <w:rPr>
          <w:b/>
          <w:bCs/>
          <w:kern w:val="22"/>
          <w:u w:val="single"/>
          <w:lang w:val="en-CA"/>
        </w:rPr>
      </w:pPr>
    </w:p>
    <w:p w:rsidR="00936CE6" w:rsidRPr="005669E6" w:rsidRDefault="00390CC2" w:rsidP="00936CE6">
      <w:pPr>
        <w:widowControl w:val="0"/>
        <w:jc w:val="center"/>
        <w:rPr>
          <w:b/>
          <w:bCs/>
          <w:kern w:val="22"/>
          <w:u w:val="single"/>
          <w:lang w:val="en-CA"/>
        </w:rPr>
      </w:pPr>
      <w:r w:rsidRPr="005669E6">
        <w:rPr>
          <w:b/>
          <w:bCs/>
          <w:noProof/>
          <w:kern w:val="22"/>
          <w:u w:val="single"/>
          <w:lang w:val="en-CA"/>
        </w:rPr>
        <w:drawing>
          <wp:inline distT="0" distB="0" distL="0" distR="0">
            <wp:extent cx="5544185" cy="38982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44185" cy="3898265"/>
                    </a:xfrm>
                    <a:prstGeom prst="rect">
                      <a:avLst/>
                    </a:prstGeom>
                    <a:noFill/>
                    <a:ln>
                      <a:noFill/>
                    </a:ln>
                  </pic:spPr>
                </pic:pic>
              </a:graphicData>
            </a:graphic>
          </wp:inline>
        </w:drawing>
      </w:r>
    </w:p>
    <w:p w:rsidR="00936CE6" w:rsidRPr="005669E6" w:rsidRDefault="00936CE6" w:rsidP="00936CE6">
      <w:pPr>
        <w:widowControl w:val="0"/>
        <w:jc w:val="center"/>
        <w:rPr>
          <w:b/>
          <w:bCs/>
          <w:kern w:val="22"/>
          <w:u w:val="single"/>
          <w:lang w:val="en-CA"/>
        </w:rPr>
      </w:pPr>
    </w:p>
    <w:p w:rsidR="008A5D75" w:rsidRPr="005669E6" w:rsidRDefault="008A5D75" w:rsidP="00936CE6">
      <w:pPr>
        <w:autoSpaceDE w:val="0"/>
        <w:autoSpaceDN w:val="0"/>
        <w:adjustRightInd w:val="0"/>
        <w:rPr>
          <w:b/>
          <w:bCs/>
          <w:color w:val="000000"/>
          <w:kern w:val="22"/>
          <w:sz w:val="22"/>
          <w:szCs w:val="22"/>
          <w:lang w:val="en-CA"/>
        </w:rPr>
      </w:pPr>
    </w:p>
    <w:p w:rsidR="008A5D75" w:rsidRPr="005669E6" w:rsidRDefault="008A5D75" w:rsidP="00936CE6">
      <w:pPr>
        <w:autoSpaceDE w:val="0"/>
        <w:autoSpaceDN w:val="0"/>
        <w:adjustRightInd w:val="0"/>
        <w:rPr>
          <w:b/>
          <w:bCs/>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proofErr w:type="spellStart"/>
      <w:r w:rsidRPr="005669E6">
        <w:rPr>
          <w:b/>
          <w:bCs/>
          <w:color w:val="000000"/>
          <w:kern w:val="22"/>
          <w:sz w:val="22"/>
          <w:szCs w:val="22"/>
          <w:lang w:val="en-CA"/>
        </w:rPr>
        <w:t>Kimbe</w:t>
      </w:r>
      <w:proofErr w:type="spellEnd"/>
      <w:r w:rsidRPr="005669E6">
        <w:rPr>
          <w:b/>
          <w:bCs/>
          <w:color w:val="000000"/>
          <w:kern w:val="22"/>
          <w:sz w:val="22"/>
          <w:szCs w:val="22"/>
          <w:lang w:val="en-CA"/>
        </w:rPr>
        <w:t xml:space="preserve"> Bay LMMAs </w:t>
      </w: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lastRenderedPageBreak/>
        <w:t>Rapid Ecological Assessments have described healthy coral reefs with high biodiversity, (</w:t>
      </w:r>
      <w:proofErr w:type="spellStart"/>
      <w:r w:rsidRPr="005669E6">
        <w:rPr>
          <w:color w:val="000000"/>
          <w:kern w:val="22"/>
          <w:sz w:val="22"/>
          <w:szCs w:val="22"/>
          <w:lang w:val="en-CA"/>
        </w:rPr>
        <w:t>Holthus</w:t>
      </w:r>
      <w:proofErr w:type="spellEnd"/>
      <w:r w:rsidRPr="005669E6">
        <w:rPr>
          <w:color w:val="000000"/>
          <w:kern w:val="22"/>
          <w:sz w:val="22"/>
          <w:szCs w:val="22"/>
          <w:lang w:val="en-CA"/>
        </w:rPr>
        <w:t xml:space="preserve"> 1994, </w:t>
      </w:r>
      <w:proofErr w:type="spellStart"/>
      <w:r w:rsidRPr="005669E6">
        <w:rPr>
          <w:color w:val="000000"/>
          <w:kern w:val="22"/>
          <w:sz w:val="22"/>
          <w:szCs w:val="22"/>
          <w:lang w:val="en-CA"/>
        </w:rPr>
        <w:t>Beger</w:t>
      </w:r>
      <w:proofErr w:type="spellEnd"/>
      <w:r w:rsidRPr="005669E6">
        <w:rPr>
          <w:color w:val="000000"/>
          <w:kern w:val="22"/>
          <w:sz w:val="22"/>
          <w:szCs w:val="22"/>
          <w:lang w:val="en-CA"/>
        </w:rPr>
        <w:t xml:space="preserve"> 2002, </w:t>
      </w:r>
      <w:proofErr w:type="spellStart"/>
      <w:r w:rsidRPr="005669E6">
        <w:rPr>
          <w:color w:val="000000"/>
          <w:kern w:val="22"/>
          <w:sz w:val="22"/>
          <w:szCs w:val="22"/>
          <w:lang w:val="en-CA"/>
        </w:rPr>
        <w:t>Turak</w:t>
      </w:r>
      <w:proofErr w:type="spellEnd"/>
      <w:r w:rsidRPr="005669E6">
        <w:rPr>
          <w:color w:val="000000"/>
          <w:kern w:val="22"/>
          <w:sz w:val="22"/>
          <w:szCs w:val="22"/>
          <w:lang w:val="en-CA"/>
        </w:rPr>
        <w:t xml:space="preserve"> &amp; </w:t>
      </w:r>
      <w:proofErr w:type="spellStart"/>
      <w:r w:rsidRPr="005669E6">
        <w:rPr>
          <w:color w:val="000000"/>
          <w:kern w:val="22"/>
          <w:sz w:val="22"/>
          <w:szCs w:val="22"/>
          <w:lang w:val="en-CA"/>
        </w:rPr>
        <w:t>Aitsi</w:t>
      </w:r>
      <w:proofErr w:type="spellEnd"/>
      <w:r w:rsidRPr="005669E6">
        <w:rPr>
          <w:color w:val="000000"/>
          <w:kern w:val="22"/>
          <w:sz w:val="22"/>
          <w:szCs w:val="22"/>
          <w:lang w:val="en-CA"/>
        </w:rPr>
        <w:t xml:space="preserve"> 2002), particularly on the eastern and mid to outer portions of the Bay. These reefs are considered part of the global center of marine biodiversity area known as the coral triangle (Fig 4: Green &amp; </w:t>
      </w:r>
      <w:proofErr w:type="spellStart"/>
      <w:r w:rsidRPr="005669E6">
        <w:rPr>
          <w:color w:val="000000"/>
          <w:kern w:val="22"/>
          <w:sz w:val="22"/>
          <w:szCs w:val="22"/>
          <w:lang w:val="en-CA"/>
        </w:rPr>
        <w:t>Mous</w:t>
      </w:r>
      <w:proofErr w:type="spellEnd"/>
      <w:r w:rsidRPr="005669E6">
        <w:rPr>
          <w:color w:val="000000"/>
          <w:kern w:val="22"/>
          <w:sz w:val="22"/>
          <w:szCs w:val="22"/>
          <w:lang w:val="en-CA"/>
        </w:rPr>
        <w:t xml:space="preserve"> 2004). Preliminary surveys have also described small, but ecologically significant mangrove forests and extensive seagrass communities in Stettin Bay, with reasonably high biodiversity (Sheaves 2002: further studies are required). </w:t>
      </w:r>
    </w:p>
    <w:p w:rsidR="008A5D75" w:rsidRPr="005669E6" w:rsidRDefault="008A5D75" w:rsidP="008A5D75">
      <w:pPr>
        <w:autoSpaceDE w:val="0"/>
        <w:autoSpaceDN w:val="0"/>
        <w:adjustRightInd w:val="0"/>
        <w:jc w:val="both"/>
        <w:rPr>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proofErr w:type="spellStart"/>
      <w:r w:rsidRPr="005669E6">
        <w:rPr>
          <w:color w:val="000000"/>
          <w:kern w:val="22"/>
          <w:sz w:val="22"/>
          <w:szCs w:val="22"/>
          <w:lang w:val="en-CA"/>
        </w:rPr>
        <w:t>Kimbe</w:t>
      </w:r>
      <w:proofErr w:type="spellEnd"/>
      <w:r w:rsidRPr="005669E6">
        <w:rPr>
          <w:color w:val="000000"/>
          <w:kern w:val="22"/>
          <w:sz w:val="22"/>
          <w:szCs w:val="22"/>
          <w:lang w:val="en-CA"/>
        </w:rPr>
        <w:t xml:space="preserve"> Bay is also an integral component of the Bismarck Sea (Fig 1), which is the home of one of the most extensive coral reef systems in PNG. As part of the highest diversity area of coral reefs in the world, known as the Coral Triangle (Fig 4), the Bismarck Sea supports some of world’s highest marine biodiversity. It also provides important habitat for the Pacific’s largest sperm whale population, important turtle rookeries, and the most productive tuna and bait fisheries in the Western Pacific. In 2003, the East Bismarck Sea was recognized as a globally significant area for pelagic fishes (particularly tuna) and toothed whales (WWF 2003). </w:t>
      </w:r>
    </w:p>
    <w:p w:rsidR="008A5D75" w:rsidRPr="005669E6" w:rsidRDefault="008A5D75" w:rsidP="008A5D75">
      <w:pPr>
        <w:autoSpaceDE w:val="0"/>
        <w:autoSpaceDN w:val="0"/>
        <w:adjustRightInd w:val="0"/>
        <w:jc w:val="both"/>
        <w:rPr>
          <w:b/>
          <w:bCs/>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b/>
          <w:bCs/>
          <w:color w:val="000000"/>
          <w:kern w:val="22"/>
          <w:sz w:val="22"/>
          <w:szCs w:val="22"/>
          <w:lang w:val="en-CA"/>
        </w:rPr>
        <w:t xml:space="preserve">Situation Analysis </w:t>
      </w: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The </w:t>
      </w:r>
      <w:proofErr w:type="spellStart"/>
      <w:r w:rsidRPr="005669E6">
        <w:rPr>
          <w:color w:val="000000"/>
          <w:kern w:val="22"/>
          <w:sz w:val="22"/>
          <w:szCs w:val="22"/>
          <w:lang w:val="en-CA"/>
        </w:rPr>
        <w:t>Kimbe</w:t>
      </w:r>
      <w:proofErr w:type="spellEnd"/>
      <w:r w:rsidRPr="005669E6">
        <w:rPr>
          <w:color w:val="000000"/>
          <w:kern w:val="22"/>
          <w:sz w:val="22"/>
          <w:szCs w:val="22"/>
          <w:lang w:val="en-CA"/>
        </w:rPr>
        <w:t xml:space="preserve"> Bay Network of LMMAs were initially planned and designed to focus on the following components which include: </w:t>
      </w:r>
    </w:p>
    <w:p w:rsidR="00936CE6" w:rsidRPr="005669E6" w:rsidRDefault="00936CE6" w:rsidP="008A5D75">
      <w:pPr>
        <w:autoSpaceDE w:val="0"/>
        <w:autoSpaceDN w:val="0"/>
        <w:adjustRightInd w:val="0"/>
        <w:spacing w:after="46"/>
        <w:jc w:val="both"/>
        <w:rPr>
          <w:color w:val="000000"/>
          <w:kern w:val="22"/>
          <w:sz w:val="22"/>
          <w:szCs w:val="22"/>
          <w:lang w:val="en-CA"/>
        </w:rPr>
      </w:pPr>
      <w:r w:rsidRPr="005669E6">
        <w:rPr>
          <w:color w:val="000000"/>
          <w:kern w:val="22"/>
          <w:sz w:val="22"/>
          <w:szCs w:val="22"/>
          <w:lang w:val="en-CA"/>
        </w:rPr>
        <w:t xml:space="preserve">• Reef resilience and habitat connectivity </w:t>
      </w:r>
    </w:p>
    <w:p w:rsidR="00936CE6" w:rsidRPr="005669E6" w:rsidRDefault="00936CE6" w:rsidP="008A5D75">
      <w:pPr>
        <w:autoSpaceDE w:val="0"/>
        <w:autoSpaceDN w:val="0"/>
        <w:adjustRightInd w:val="0"/>
        <w:spacing w:after="46"/>
        <w:jc w:val="both"/>
        <w:rPr>
          <w:color w:val="000000"/>
          <w:kern w:val="22"/>
          <w:sz w:val="22"/>
          <w:szCs w:val="22"/>
          <w:lang w:val="en-CA"/>
        </w:rPr>
      </w:pPr>
      <w:r w:rsidRPr="005669E6">
        <w:rPr>
          <w:color w:val="000000"/>
          <w:kern w:val="22"/>
          <w:sz w:val="22"/>
          <w:szCs w:val="22"/>
          <w:lang w:val="en-CA"/>
        </w:rPr>
        <w:t xml:space="preserve">• Apply restrictions on harvesting and management plans </w:t>
      </w: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 Develop local level government by-laws </w:t>
      </w:r>
    </w:p>
    <w:p w:rsidR="00936CE6" w:rsidRPr="005669E6" w:rsidRDefault="00936CE6" w:rsidP="008A5D75">
      <w:pPr>
        <w:autoSpaceDE w:val="0"/>
        <w:autoSpaceDN w:val="0"/>
        <w:adjustRightInd w:val="0"/>
        <w:jc w:val="both"/>
        <w:rPr>
          <w:color w:val="000000"/>
          <w:kern w:val="22"/>
          <w:sz w:val="22"/>
          <w:szCs w:val="22"/>
          <w:lang w:val="en-CA"/>
        </w:rPr>
      </w:pPr>
    </w:p>
    <w:p w:rsidR="00936CE6" w:rsidRPr="005669E6" w:rsidRDefault="00936CE6" w:rsidP="008A5D75">
      <w:pPr>
        <w:autoSpaceDE w:val="0"/>
        <w:autoSpaceDN w:val="0"/>
        <w:adjustRightInd w:val="0"/>
        <w:spacing w:after="46"/>
        <w:jc w:val="both"/>
        <w:rPr>
          <w:color w:val="000000"/>
          <w:kern w:val="22"/>
          <w:sz w:val="22"/>
          <w:szCs w:val="22"/>
          <w:lang w:val="en-CA"/>
        </w:rPr>
      </w:pPr>
      <w:r w:rsidRPr="005669E6">
        <w:rPr>
          <w:color w:val="000000"/>
          <w:kern w:val="22"/>
          <w:sz w:val="22"/>
          <w:szCs w:val="22"/>
          <w:lang w:val="en-CA"/>
        </w:rPr>
        <w:t xml:space="preserve">• Undertake efforts to build awareness and capacity </w:t>
      </w: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 User fees as the financing mechanism </w:t>
      </w:r>
    </w:p>
    <w:p w:rsidR="008A5D75" w:rsidRPr="005669E6" w:rsidRDefault="008A5D75" w:rsidP="008A5D75">
      <w:pPr>
        <w:autoSpaceDE w:val="0"/>
        <w:autoSpaceDN w:val="0"/>
        <w:adjustRightInd w:val="0"/>
        <w:jc w:val="both"/>
        <w:rPr>
          <w:color w:val="000000"/>
          <w:kern w:val="22"/>
          <w:sz w:val="22"/>
          <w:szCs w:val="22"/>
          <w:lang w:val="en-CA"/>
        </w:rPr>
      </w:pPr>
    </w:p>
    <w:p w:rsidR="008A5D75"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The </w:t>
      </w:r>
      <w:proofErr w:type="gramStart"/>
      <w:r w:rsidRPr="005669E6">
        <w:rPr>
          <w:color w:val="000000"/>
          <w:kern w:val="22"/>
          <w:sz w:val="22"/>
          <w:szCs w:val="22"/>
          <w:lang w:val="en-CA"/>
        </w:rPr>
        <w:t>on ground</w:t>
      </w:r>
      <w:proofErr w:type="gramEnd"/>
      <w:r w:rsidRPr="005669E6">
        <w:rPr>
          <w:color w:val="000000"/>
          <w:kern w:val="22"/>
          <w:sz w:val="22"/>
          <w:szCs w:val="22"/>
          <w:lang w:val="en-CA"/>
        </w:rPr>
        <w:t xml:space="preserve"> situation reflects that most of these components are either not effective or there are improvements that need to made to assist in the management of the LMMAs. There was a study recently carried out by CSIRO and TNC in 2016 which highlighted the following: </w:t>
      </w:r>
    </w:p>
    <w:p w:rsidR="00936CE6" w:rsidRPr="005669E6" w:rsidRDefault="00936CE6" w:rsidP="001B7A3C">
      <w:pPr>
        <w:numPr>
          <w:ilvl w:val="0"/>
          <w:numId w:val="107"/>
        </w:numPr>
        <w:ind w:left="360"/>
        <w:rPr>
          <w:kern w:val="22"/>
          <w:sz w:val="22"/>
          <w:szCs w:val="22"/>
          <w:lang w:val="en-CA"/>
        </w:rPr>
      </w:pPr>
      <w:r w:rsidRPr="005669E6">
        <w:rPr>
          <w:kern w:val="22"/>
          <w:sz w:val="22"/>
          <w:szCs w:val="22"/>
          <w:lang w:val="en-CA"/>
        </w:rPr>
        <w:t xml:space="preserve">Not a single LMMA is actively being managed; </w:t>
      </w:r>
    </w:p>
    <w:p w:rsidR="00936CE6" w:rsidRPr="005669E6" w:rsidRDefault="00936CE6" w:rsidP="001B7A3C">
      <w:pPr>
        <w:numPr>
          <w:ilvl w:val="0"/>
          <w:numId w:val="107"/>
        </w:numPr>
        <w:ind w:left="360"/>
        <w:rPr>
          <w:kern w:val="22"/>
          <w:sz w:val="22"/>
          <w:szCs w:val="22"/>
          <w:lang w:val="en-CA"/>
        </w:rPr>
      </w:pPr>
      <w:r w:rsidRPr="005669E6">
        <w:rPr>
          <w:kern w:val="22"/>
          <w:sz w:val="22"/>
          <w:szCs w:val="22"/>
          <w:lang w:val="en-CA"/>
        </w:rPr>
        <w:t xml:space="preserve">No fees or fines have been collected; </w:t>
      </w:r>
    </w:p>
    <w:p w:rsidR="00936CE6" w:rsidRPr="005669E6" w:rsidRDefault="00936CE6" w:rsidP="001B7A3C">
      <w:pPr>
        <w:numPr>
          <w:ilvl w:val="0"/>
          <w:numId w:val="107"/>
        </w:numPr>
        <w:ind w:left="360"/>
        <w:rPr>
          <w:kern w:val="22"/>
          <w:sz w:val="22"/>
          <w:szCs w:val="22"/>
          <w:lang w:val="en-CA"/>
        </w:rPr>
      </w:pPr>
      <w:r w:rsidRPr="005669E6">
        <w:rPr>
          <w:kern w:val="22"/>
          <w:sz w:val="22"/>
          <w:szCs w:val="22"/>
          <w:lang w:val="en-CA"/>
        </w:rPr>
        <w:t xml:space="preserve">Many reefs are damaged or bleached, crown of thorns persist, and fish sizes and populations are small </w:t>
      </w:r>
    </w:p>
    <w:p w:rsidR="00936CE6" w:rsidRPr="005669E6" w:rsidRDefault="00936CE6" w:rsidP="008A5D75">
      <w:pPr>
        <w:autoSpaceDE w:val="0"/>
        <w:autoSpaceDN w:val="0"/>
        <w:adjustRightInd w:val="0"/>
        <w:jc w:val="both"/>
        <w:rPr>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b/>
          <w:bCs/>
          <w:color w:val="000000"/>
          <w:kern w:val="22"/>
          <w:sz w:val="22"/>
          <w:szCs w:val="22"/>
          <w:lang w:val="en-CA"/>
        </w:rPr>
        <w:t xml:space="preserve">Contributing Factors Affecting on Ground Implementation </w:t>
      </w: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Enforcement - not effective </w:t>
      </w:r>
    </w:p>
    <w:p w:rsidR="00936CE6" w:rsidRPr="005669E6" w:rsidRDefault="00936CE6" w:rsidP="001B7A3C">
      <w:pPr>
        <w:numPr>
          <w:ilvl w:val="0"/>
          <w:numId w:val="108"/>
        </w:numPr>
        <w:autoSpaceDE w:val="0"/>
        <w:autoSpaceDN w:val="0"/>
        <w:adjustRightInd w:val="0"/>
        <w:spacing w:after="42"/>
        <w:ind w:left="360"/>
        <w:jc w:val="both"/>
        <w:rPr>
          <w:color w:val="000000"/>
          <w:kern w:val="22"/>
          <w:sz w:val="22"/>
          <w:szCs w:val="22"/>
          <w:lang w:val="en-CA"/>
        </w:rPr>
      </w:pPr>
      <w:r w:rsidRPr="005669E6">
        <w:rPr>
          <w:color w:val="000000"/>
          <w:kern w:val="22"/>
          <w:sz w:val="22"/>
          <w:szCs w:val="22"/>
          <w:lang w:val="en-CA"/>
        </w:rPr>
        <w:t xml:space="preserve">Ensure good communication and outreach within the community and in surrounding communities so that everyone knows the rules and areas being protected. </w:t>
      </w:r>
    </w:p>
    <w:p w:rsidR="00936CE6" w:rsidRPr="005669E6" w:rsidRDefault="00936CE6" w:rsidP="001B7A3C">
      <w:pPr>
        <w:numPr>
          <w:ilvl w:val="0"/>
          <w:numId w:val="108"/>
        </w:numPr>
        <w:autoSpaceDE w:val="0"/>
        <w:autoSpaceDN w:val="0"/>
        <w:adjustRightInd w:val="0"/>
        <w:spacing w:after="42"/>
        <w:ind w:left="360"/>
        <w:jc w:val="both"/>
        <w:rPr>
          <w:color w:val="000000"/>
          <w:kern w:val="22"/>
          <w:sz w:val="22"/>
          <w:szCs w:val="22"/>
          <w:lang w:val="en-CA"/>
        </w:rPr>
      </w:pPr>
      <w:r w:rsidRPr="005669E6">
        <w:rPr>
          <w:color w:val="000000"/>
          <w:kern w:val="22"/>
          <w:sz w:val="22"/>
          <w:szCs w:val="22"/>
          <w:lang w:val="en-CA"/>
        </w:rPr>
        <w:t xml:space="preserve">Utilize traditional mechanisms and chiefly systems when possible. </w:t>
      </w:r>
    </w:p>
    <w:p w:rsidR="00936CE6" w:rsidRPr="005669E6" w:rsidRDefault="00936CE6" w:rsidP="001B7A3C">
      <w:pPr>
        <w:numPr>
          <w:ilvl w:val="0"/>
          <w:numId w:val="108"/>
        </w:numPr>
        <w:autoSpaceDE w:val="0"/>
        <w:autoSpaceDN w:val="0"/>
        <w:adjustRightInd w:val="0"/>
        <w:ind w:left="360"/>
        <w:jc w:val="both"/>
        <w:rPr>
          <w:color w:val="000000"/>
          <w:kern w:val="22"/>
          <w:sz w:val="22"/>
          <w:szCs w:val="22"/>
          <w:lang w:val="en-CA"/>
        </w:rPr>
      </w:pPr>
      <w:r w:rsidRPr="005669E6">
        <w:rPr>
          <w:color w:val="000000"/>
          <w:kern w:val="22"/>
          <w:sz w:val="22"/>
          <w:szCs w:val="22"/>
          <w:lang w:val="en-CA"/>
        </w:rPr>
        <w:t xml:space="preserve">Seek government support for community regulations. This can increase credibility and recognition of rules. </w:t>
      </w:r>
    </w:p>
    <w:p w:rsidR="00936CE6" w:rsidRPr="005669E6" w:rsidRDefault="00936CE6" w:rsidP="008A5D75">
      <w:pPr>
        <w:autoSpaceDE w:val="0"/>
        <w:autoSpaceDN w:val="0"/>
        <w:adjustRightInd w:val="0"/>
        <w:jc w:val="both"/>
        <w:rPr>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Monitoring – lack monitoring </w:t>
      </w:r>
    </w:p>
    <w:p w:rsidR="00936CE6" w:rsidRPr="005669E6" w:rsidRDefault="00936CE6" w:rsidP="001B7A3C">
      <w:pPr>
        <w:numPr>
          <w:ilvl w:val="0"/>
          <w:numId w:val="109"/>
        </w:num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Monitoring is carried out </w:t>
      </w:r>
      <w:proofErr w:type="gramStart"/>
      <w:r w:rsidRPr="005669E6">
        <w:rPr>
          <w:color w:val="000000"/>
          <w:kern w:val="22"/>
          <w:sz w:val="22"/>
          <w:szCs w:val="22"/>
          <w:lang w:val="en-CA"/>
        </w:rPr>
        <w:t>in order to</w:t>
      </w:r>
      <w:proofErr w:type="gramEnd"/>
      <w:r w:rsidRPr="005669E6">
        <w:rPr>
          <w:color w:val="000000"/>
          <w:kern w:val="22"/>
          <w:sz w:val="22"/>
          <w:szCs w:val="22"/>
          <w:lang w:val="en-CA"/>
        </w:rPr>
        <w:t xml:space="preserve"> detect changes in the marine areas, evaluate if and how management actions are working, revise the management plan, seek legal or monetary support for the LMMA, and to inform and engage community members to support the project. </w:t>
      </w:r>
    </w:p>
    <w:p w:rsidR="00936CE6" w:rsidRPr="005669E6" w:rsidRDefault="00936CE6" w:rsidP="008A5D75">
      <w:pPr>
        <w:autoSpaceDE w:val="0"/>
        <w:autoSpaceDN w:val="0"/>
        <w:adjustRightInd w:val="0"/>
        <w:jc w:val="both"/>
        <w:rPr>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Sustainable financing </w:t>
      </w:r>
    </w:p>
    <w:p w:rsidR="008A5D75" w:rsidRPr="005669E6" w:rsidRDefault="00936CE6" w:rsidP="001B7A3C">
      <w:pPr>
        <w:numPr>
          <w:ilvl w:val="0"/>
          <w:numId w:val="109"/>
        </w:numPr>
        <w:autoSpaceDE w:val="0"/>
        <w:autoSpaceDN w:val="0"/>
        <w:adjustRightInd w:val="0"/>
        <w:spacing w:after="46"/>
        <w:jc w:val="both"/>
        <w:rPr>
          <w:color w:val="000000"/>
          <w:kern w:val="22"/>
          <w:sz w:val="22"/>
          <w:szCs w:val="22"/>
          <w:lang w:val="en-CA"/>
        </w:rPr>
      </w:pPr>
      <w:r w:rsidRPr="005669E6">
        <w:rPr>
          <w:color w:val="000000"/>
          <w:kern w:val="22"/>
          <w:sz w:val="22"/>
          <w:szCs w:val="22"/>
          <w:lang w:val="en-CA"/>
        </w:rPr>
        <w:t xml:space="preserve">No financial mechanisms to support the activities of the LMMA apart from user fines </w:t>
      </w:r>
    </w:p>
    <w:p w:rsidR="00936CE6" w:rsidRPr="005669E6" w:rsidRDefault="00936CE6" w:rsidP="001B7A3C">
      <w:pPr>
        <w:numPr>
          <w:ilvl w:val="0"/>
          <w:numId w:val="109"/>
        </w:numPr>
        <w:autoSpaceDE w:val="0"/>
        <w:autoSpaceDN w:val="0"/>
        <w:adjustRightInd w:val="0"/>
        <w:spacing w:after="46"/>
        <w:jc w:val="both"/>
        <w:rPr>
          <w:color w:val="000000"/>
          <w:kern w:val="22"/>
          <w:sz w:val="22"/>
          <w:szCs w:val="22"/>
          <w:lang w:val="en-CA"/>
        </w:rPr>
      </w:pPr>
      <w:proofErr w:type="gramStart"/>
      <w:r w:rsidRPr="005669E6">
        <w:rPr>
          <w:color w:val="000000"/>
          <w:kern w:val="22"/>
          <w:sz w:val="22"/>
          <w:szCs w:val="22"/>
          <w:lang w:val="en-CA"/>
        </w:rPr>
        <w:t>Often times</w:t>
      </w:r>
      <w:proofErr w:type="gramEnd"/>
      <w:r w:rsidRPr="005669E6">
        <w:rPr>
          <w:color w:val="000000"/>
          <w:kern w:val="22"/>
          <w:sz w:val="22"/>
          <w:szCs w:val="22"/>
          <w:lang w:val="en-CA"/>
        </w:rPr>
        <w:t xml:space="preserve"> fines are not paid </w:t>
      </w:r>
    </w:p>
    <w:p w:rsidR="00936CE6" w:rsidRPr="005669E6" w:rsidRDefault="00936CE6" w:rsidP="008A5D75">
      <w:pPr>
        <w:autoSpaceDE w:val="0"/>
        <w:autoSpaceDN w:val="0"/>
        <w:adjustRightInd w:val="0"/>
        <w:jc w:val="both"/>
        <w:rPr>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lastRenderedPageBreak/>
        <w:t xml:space="preserve">Alternative livelihood opportunities </w:t>
      </w:r>
    </w:p>
    <w:p w:rsidR="00936CE6" w:rsidRPr="005669E6" w:rsidRDefault="00936CE6" w:rsidP="001B7A3C">
      <w:pPr>
        <w:numPr>
          <w:ilvl w:val="0"/>
          <w:numId w:val="110"/>
        </w:num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Lack alternative livelihood activities to ease or supplement their dependence on marine resources </w:t>
      </w:r>
    </w:p>
    <w:p w:rsidR="00936CE6" w:rsidRPr="005669E6" w:rsidRDefault="00936CE6" w:rsidP="008A5D75">
      <w:pPr>
        <w:widowControl w:val="0"/>
        <w:jc w:val="both"/>
        <w:rPr>
          <w:b/>
          <w:bCs/>
          <w:kern w:val="22"/>
          <w:sz w:val="22"/>
          <w:szCs w:val="22"/>
          <w:u w:val="single"/>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b/>
          <w:bCs/>
          <w:color w:val="000000"/>
          <w:kern w:val="22"/>
          <w:sz w:val="22"/>
          <w:szCs w:val="22"/>
          <w:lang w:val="en-CA"/>
        </w:rPr>
        <w:t xml:space="preserve">Actions to improve implementation - Short, medium &amp; long-term plans </w:t>
      </w:r>
    </w:p>
    <w:p w:rsidR="00936CE6" w:rsidRPr="005669E6" w:rsidRDefault="00936CE6" w:rsidP="001B7A3C">
      <w:pPr>
        <w:numPr>
          <w:ilvl w:val="0"/>
          <w:numId w:val="110"/>
        </w:numPr>
        <w:autoSpaceDE w:val="0"/>
        <w:autoSpaceDN w:val="0"/>
        <w:adjustRightInd w:val="0"/>
        <w:spacing w:after="61"/>
        <w:ind w:left="360"/>
        <w:jc w:val="both"/>
        <w:rPr>
          <w:color w:val="000000"/>
          <w:kern w:val="22"/>
          <w:sz w:val="22"/>
          <w:szCs w:val="22"/>
          <w:lang w:val="en-CA"/>
        </w:rPr>
      </w:pPr>
      <w:r w:rsidRPr="005669E6">
        <w:rPr>
          <w:color w:val="000000"/>
          <w:kern w:val="22"/>
          <w:sz w:val="22"/>
          <w:szCs w:val="22"/>
          <w:lang w:val="en-CA"/>
        </w:rPr>
        <w:t xml:space="preserve">Engage a range of stakeholder groups effectively and to build support for project, have good communication on all fronts (within sites and with neighbouring sites, partners, government, media), and be clear and open about the resource management processes. </w:t>
      </w:r>
    </w:p>
    <w:p w:rsidR="00936CE6" w:rsidRPr="005669E6" w:rsidRDefault="00936CE6" w:rsidP="001B7A3C">
      <w:pPr>
        <w:numPr>
          <w:ilvl w:val="0"/>
          <w:numId w:val="110"/>
        </w:numPr>
        <w:autoSpaceDE w:val="0"/>
        <w:autoSpaceDN w:val="0"/>
        <w:adjustRightInd w:val="0"/>
        <w:spacing w:after="61"/>
        <w:ind w:left="360"/>
        <w:jc w:val="both"/>
        <w:rPr>
          <w:color w:val="000000"/>
          <w:kern w:val="22"/>
          <w:sz w:val="22"/>
          <w:szCs w:val="22"/>
          <w:lang w:val="en-CA"/>
        </w:rPr>
      </w:pPr>
      <w:r w:rsidRPr="005669E6">
        <w:rPr>
          <w:color w:val="000000"/>
          <w:kern w:val="22"/>
          <w:sz w:val="22"/>
          <w:szCs w:val="22"/>
          <w:lang w:val="en-CA"/>
        </w:rPr>
        <w:t xml:space="preserve">Investigate opportunities for the tourism sector to support and sustain LMMAs </w:t>
      </w:r>
    </w:p>
    <w:p w:rsidR="008A5D75" w:rsidRPr="005669E6" w:rsidRDefault="00936CE6" w:rsidP="001B7A3C">
      <w:pPr>
        <w:numPr>
          <w:ilvl w:val="0"/>
          <w:numId w:val="110"/>
        </w:numPr>
        <w:autoSpaceDE w:val="0"/>
        <w:autoSpaceDN w:val="0"/>
        <w:adjustRightInd w:val="0"/>
        <w:ind w:left="360"/>
        <w:jc w:val="both"/>
        <w:rPr>
          <w:color w:val="000000"/>
          <w:kern w:val="22"/>
          <w:sz w:val="22"/>
          <w:szCs w:val="22"/>
          <w:lang w:val="en-CA"/>
        </w:rPr>
      </w:pPr>
      <w:r w:rsidRPr="005669E6">
        <w:rPr>
          <w:color w:val="000000"/>
          <w:kern w:val="22"/>
          <w:sz w:val="22"/>
          <w:szCs w:val="22"/>
          <w:lang w:val="en-CA"/>
        </w:rPr>
        <w:t xml:space="preserve">Improve compliance and reduce poaching by initiating an LMMA education and awareness programme targeting residents and visitors alike </w:t>
      </w:r>
    </w:p>
    <w:p w:rsidR="008A5D75" w:rsidRPr="005669E6" w:rsidRDefault="00936CE6" w:rsidP="001B7A3C">
      <w:pPr>
        <w:numPr>
          <w:ilvl w:val="0"/>
          <w:numId w:val="110"/>
        </w:numPr>
        <w:autoSpaceDE w:val="0"/>
        <w:autoSpaceDN w:val="0"/>
        <w:adjustRightInd w:val="0"/>
        <w:ind w:left="360"/>
        <w:jc w:val="both"/>
        <w:rPr>
          <w:color w:val="000000"/>
          <w:kern w:val="22"/>
          <w:sz w:val="22"/>
          <w:szCs w:val="22"/>
          <w:lang w:val="en-CA"/>
        </w:rPr>
      </w:pPr>
      <w:r w:rsidRPr="005669E6">
        <w:rPr>
          <w:color w:val="000000"/>
          <w:kern w:val="22"/>
          <w:sz w:val="22"/>
          <w:szCs w:val="22"/>
          <w:lang w:val="en-CA"/>
        </w:rPr>
        <w:t xml:space="preserve">Develop regional and country-specific networks of LMMA practitioners to share best practice on management topics such as financing and evaluation and to encourage the development of further LMMAs. </w:t>
      </w:r>
    </w:p>
    <w:p w:rsidR="008A5D75" w:rsidRPr="005669E6" w:rsidRDefault="00936CE6" w:rsidP="001B7A3C">
      <w:pPr>
        <w:numPr>
          <w:ilvl w:val="0"/>
          <w:numId w:val="110"/>
        </w:numPr>
        <w:autoSpaceDE w:val="0"/>
        <w:autoSpaceDN w:val="0"/>
        <w:adjustRightInd w:val="0"/>
        <w:ind w:left="360"/>
        <w:jc w:val="both"/>
        <w:rPr>
          <w:color w:val="000000"/>
          <w:kern w:val="22"/>
          <w:sz w:val="22"/>
          <w:szCs w:val="22"/>
          <w:lang w:val="en-CA"/>
        </w:rPr>
      </w:pPr>
      <w:r w:rsidRPr="005669E6">
        <w:rPr>
          <w:color w:val="000000"/>
          <w:kern w:val="22"/>
          <w:sz w:val="22"/>
          <w:szCs w:val="22"/>
          <w:lang w:val="en-CA"/>
        </w:rPr>
        <w:t xml:space="preserve">Integrate these networks with </w:t>
      </w:r>
      <w:proofErr w:type="gramStart"/>
      <w:r w:rsidRPr="005669E6">
        <w:rPr>
          <w:color w:val="000000"/>
          <w:kern w:val="22"/>
          <w:sz w:val="22"/>
          <w:szCs w:val="22"/>
          <w:lang w:val="en-CA"/>
        </w:rPr>
        <w:t>other</w:t>
      </w:r>
      <w:proofErr w:type="gramEnd"/>
      <w:r w:rsidRPr="005669E6">
        <w:rPr>
          <w:color w:val="000000"/>
          <w:kern w:val="22"/>
          <w:sz w:val="22"/>
          <w:szCs w:val="22"/>
          <w:lang w:val="en-CA"/>
        </w:rPr>
        <w:t xml:space="preserve"> existing Network </w:t>
      </w:r>
    </w:p>
    <w:p w:rsidR="00936CE6" w:rsidRPr="005669E6" w:rsidRDefault="00936CE6" w:rsidP="001B7A3C">
      <w:pPr>
        <w:numPr>
          <w:ilvl w:val="0"/>
          <w:numId w:val="110"/>
        </w:numPr>
        <w:autoSpaceDE w:val="0"/>
        <w:autoSpaceDN w:val="0"/>
        <w:adjustRightInd w:val="0"/>
        <w:ind w:left="360"/>
        <w:jc w:val="both"/>
        <w:rPr>
          <w:color w:val="000000"/>
          <w:kern w:val="22"/>
          <w:sz w:val="22"/>
          <w:szCs w:val="22"/>
          <w:lang w:val="en-CA"/>
        </w:rPr>
      </w:pPr>
      <w:r w:rsidRPr="005669E6">
        <w:rPr>
          <w:color w:val="000000"/>
          <w:kern w:val="22"/>
          <w:sz w:val="22"/>
          <w:szCs w:val="22"/>
          <w:lang w:val="en-CA"/>
        </w:rPr>
        <w:t xml:space="preserve">Invest in research to better understand how LMMAs can meet their long-term goals. </w:t>
      </w:r>
    </w:p>
    <w:p w:rsidR="008A5D75" w:rsidRPr="005669E6" w:rsidRDefault="008A5D75" w:rsidP="008A5D75">
      <w:pPr>
        <w:autoSpaceDE w:val="0"/>
        <w:autoSpaceDN w:val="0"/>
        <w:adjustRightInd w:val="0"/>
        <w:jc w:val="both"/>
        <w:rPr>
          <w:b/>
          <w:bCs/>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b/>
          <w:bCs/>
          <w:color w:val="000000"/>
          <w:kern w:val="22"/>
          <w:sz w:val="22"/>
          <w:szCs w:val="22"/>
          <w:lang w:val="en-CA"/>
        </w:rPr>
        <w:t xml:space="preserve">Options to Improve Implementation </w:t>
      </w:r>
    </w:p>
    <w:p w:rsidR="00936CE6" w:rsidRPr="005669E6" w:rsidRDefault="00936CE6" w:rsidP="001B7A3C">
      <w:pPr>
        <w:numPr>
          <w:ilvl w:val="0"/>
          <w:numId w:val="111"/>
        </w:numPr>
        <w:autoSpaceDE w:val="0"/>
        <w:autoSpaceDN w:val="0"/>
        <w:adjustRightInd w:val="0"/>
        <w:spacing w:after="61"/>
        <w:ind w:left="360"/>
        <w:jc w:val="both"/>
        <w:rPr>
          <w:color w:val="000000"/>
          <w:kern w:val="22"/>
          <w:sz w:val="22"/>
          <w:szCs w:val="22"/>
          <w:lang w:val="en-CA"/>
        </w:rPr>
      </w:pPr>
      <w:r w:rsidRPr="005669E6">
        <w:rPr>
          <w:color w:val="000000"/>
          <w:kern w:val="22"/>
          <w:sz w:val="22"/>
          <w:szCs w:val="22"/>
          <w:lang w:val="en-CA"/>
        </w:rPr>
        <w:t xml:space="preserve">Existing natural resource management initiatives - There are various initiatives being undertaken in the same area and components of these projects can be utilised to support and improve the activities in the </w:t>
      </w:r>
      <w:proofErr w:type="spellStart"/>
      <w:r w:rsidRPr="005669E6">
        <w:rPr>
          <w:color w:val="000000"/>
          <w:kern w:val="22"/>
          <w:sz w:val="22"/>
          <w:szCs w:val="22"/>
          <w:lang w:val="en-CA"/>
        </w:rPr>
        <w:t>Kimbe</w:t>
      </w:r>
      <w:proofErr w:type="spellEnd"/>
      <w:r w:rsidRPr="005669E6">
        <w:rPr>
          <w:color w:val="000000"/>
          <w:kern w:val="22"/>
          <w:sz w:val="22"/>
          <w:szCs w:val="22"/>
          <w:lang w:val="en-CA"/>
        </w:rPr>
        <w:t xml:space="preserve"> Bay LMMAs. </w:t>
      </w:r>
    </w:p>
    <w:p w:rsidR="00936CE6" w:rsidRPr="005669E6" w:rsidRDefault="00936CE6" w:rsidP="001B7A3C">
      <w:pPr>
        <w:numPr>
          <w:ilvl w:val="0"/>
          <w:numId w:val="111"/>
        </w:numPr>
        <w:autoSpaceDE w:val="0"/>
        <w:autoSpaceDN w:val="0"/>
        <w:adjustRightInd w:val="0"/>
        <w:spacing w:after="61"/>
        <w:ind w:left="360"/>
        <w:jc w:val="both"/>
        <w:rPr>
          <w:color w:val="000000"/>
          <w:kern w:val="22"/>
          <w:sz w:val="22"/>
          <w:szCs w:val="22"/>
          <w:lang w:val="en-CA"/>
        </w:rPr>
      </w:pPr>
      <w:r w:rsidRPr="005669E6">
        <w:rPr>
          <w:color w:val="000000"/>
          <w:kern w:val="22"/>
          <w:sz w:val="22"/>
          <w:szCs w:val="22"/>
          <w:lang w:val="en-CA"/>
        </w:rPr>
        <w:t xml:space="preserve">Existing by-laws - Review the regulation and management structure to strengthen and make it effective </w:t>
      </w:r>
    </w:p>
    <w:p w:rsidR="00936CE6" w:rsidRPr="005669E6" w:rsidRDefault="00936CE6" w:rsidP="001B7A3C">
      <w:pPr>
        <w:numPr>
          <w:ilvl w:val="0"/>
          <w:numId w:val="111"/>
        </w:numPr>
        <w:autoSpaceDE w:val="0"/>
        <w:autoSpaceDN w:val="0"/>
        <w:adjustRightInd w:val="0"/>
        <w:spacing w:after="61"/>
        <w:ind w:left="360"/>
        <w:jc w:val="both"/>
        <w:rPr>
          <w:color w:val="000000"/>
          <w:kern w:val="22"/>
          <w:sz w:val="22"/>
          <w:szCs w:val="22"/>
          <w:lang w:val="en-CA"/>
        </w:rPr>
      </w:pPr>
      <w:r w:rsidRPr="005669E6">
        <w:rPr>
          <w:color w:val="000000"/>
          <w:kern w:val="22"/>
          <w:sz w:val="22"/>
          <w:szCs w:val="22"/>
          <w:lang w:val="en-CA"/>
        </w:rPr>
        <w:t xml:space="preserve">Corporate social responsibility - Land use, particularly agriculture and forestry, are major industries in </w:t>
      </w:r>
      <w:proofErr w:type="spellStart"/>
      <w:r w:rsidRPr="005669E6">
        <w:rPr>
          <w:color w:val="000000"/>
          <w:kern w:val="22"/>
          <w:sz w:val="22"/>
          <w:szCs w:val="22"/>
          <w:lang w:val="en-CA"/>
        </w:rPr>
        <w:t>Kimbe</w:t>
      </w:r>
      <w:proofErr w:type="spellEnd"/>
      <w:r w:rsidRPr="005669E6">
        <w:rPr>
          <w:color w:val="000000"/>
          <w:kern w:val="22"/>
          <w:sz w:val="22"/>
          <w:szCs w:val="22"/>
          <w:lang w:val="en-CA"/>
        </w:rPr>
        <w:t xml:space="preserve"> Bay. Runoff from these activities appears to be causing significant impacts on nearshore ecosystems in some parts of the Bay (particularly the southwestern corner). Although arising from outside the marine environment, these threats are significant and will need to be addressed. Engage and have partnerships with the private sector to support conservation efforts </w:t>
      </w:r>
    </w:p>
    <w:p w:rsidR="00936CE6" w:rsidRPr="005669E6" w:rsidRDefault="00936CE6" w:rsidP="001B7A3C">
      <w:pPr>
        <w:numPr>
          <w:ilvl w:val="0"/>
          <w:numId w:val="111"/>
        </w:numPr>
        <w:autoSpaceDE w:val="0"/>
        <w:autoSpaceDN w:val="0"/>
        <w:adjustRightInd w:val="0"/>
        <w:spacing w:after="61"/>
        <w:ind w:left="360"/>
        <w:jc w:val="both"/>
        <w:rPr>
          <w:color w:val="000000"/>
          <w:kern w:val="22"/>
          <w:sz w:val="22"/>
          <w:szCs w:val="22"/>
          <w:lang w:val="en-CA"/>
        </w:rPr>
      </w:pPr>
      <w:r w:rsidRPr="005669E6">
        <w:rPr>
          <w:color w:val="000000"/>
          <w:kern w:val="22"/>
          <w:sz w:val="22"/>
          <w:szCs w:val="22"/>
          <w:lang w:val="en-CA"/>
        </w:rPr>
        <w:t xml:space="preserve">Existing tourism sector - Investigate further opportunities for the tourism sector to effectively support and sustain LMMAs </w:t>
      </w:r>
    </w:p>
    <w:p w:rsidR="00936CE6" w:rsidRPr="005669E6" w:rsidRDefault="00936CE6" w:rsidP="001B7A3C">
      <w:pPr>
        <w:numPr>
          <w:ilvl w:val="0"/>
          <w:numId w:val="111"/>
        </w:numPr>
        <w:autoSpaceDE w:val="0"/>
        <w:autoSpaceDN w:val="0"/>
        <w:adjustRightInd w:val="0"/>
        <w:ind w:left="360"/>
        <w:jc w:val="both"/>
        <w:rPr>
          <w:color w:val="000000"/>
          <w:kern w:val="22"/>
          <w:sz w:val="22"/>
          <w:szCs w:val="22"/>
          <w:lang w:val="en-CA"/>
        </w:rPr>
      </w:pPr>
      <w:r w:rsidRPr="005669E6">
        <w:rPr>
          <w:color w:val="000000"/>
          <w:kern w:val="22"/>
          <w:sz w:val="22"/>
          <w:szCs w:val="22"/>
          <w:lang w:val="en-CA"/>
        </w:rPr>
        <w:t xml:space="preserve">Centre for Locally Managed Marine Areas (CLMMA) - Seek support to assist with programs and on-ground activities </w:t>
      </w:r>
    </w:p>
    <w:p w:rsidR="00936CE6" w:rsidRPr="005669E6" w:rsidRDefault="00936CE6" w:rsidP="008A5D75">
      <w:pPr>
        <w:autoSpaceDE w:val="0"/>
        <w:autoSpaceDN w:val="0"/>
        <w:adjustRightInd w:val="0"/>
        <w:jc w:val="both"/>
        <w:rPr>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b/>
          <w:bCs/>
          <w:color w:val="000000"/>
          <w:kern w:val="22"/>
          <w:sz w:val="22"/>
          <w:szCs w:val="22"/>
          <w:lang w:val="en-CA"/>
        </w:rPr>
        <w:t xml:space="preserve">Planning/Management Tools &amp; Approaches </w:t>
      </w: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Planning tools currently used include: Management effective’s tool, Ridge to Reef, EBFM. Other tools that can be applied include: Watershed Management, Marine Spatial Planning. </w:t>
      </w:r>
    </w:p>
    <w:p w:rsidR="008A5D75" w:rsidRPr="005669E6" w:rsidRDefault="008A5D75" w:rsidP="008A5D75">
      <w:pPr>
        <w:autoSpaceDE w:val="0"/>
        <w:autoSpaceDN w:val="0"/>
        <w:adjustRightInd w:val="0"/>
        <w:jc w:val="both"/>
        <w:rPr>
          <w:b/>
          <w:bCs/>
          <w:color w:val="000000"/>
          <w:kern w:val="22"/>
          <w:sz w:val="22"/>
          <w:szCs w:val="22"/>
          <w:lang w:val="en-CA"/>
        </w:rPr>
      </w:pPr>
    </w:p>
    <w:p w:rsidR="00936CE6" w:rsidRPr="005669E6" w:rsidRDefault="00936CE6" w:rsidP="008A5D75">
      <w:pPr>
        <w:autoSpaceDE w:val="0"/>
        <w:autoSpaceDN w:val="0"/>
        <w:adjustRightInd w:val="0"/>
        <w:jc w:val="both"/>
        <w:rPr>
          <w:color w:val="000000"/>
          <w:kern w:val="22"/>
          <w:sz w:val="22"/>
          <w:szCs w:val="22"/>
          <w:lang w:val="en-CA"/>
        </w:rPr>
      </w:pPr>
      <w:r w:rsidRPr="005669E6">
        <w:rPr>
          <w:b/>
          <w:bCs/>
          <w:color w:val="000000"/>
          <w:kern w:val="22"/>
          <w:sz w:val="22"/>
          <w:szCs w:val="22"/>
          <w:lang w:val="en-CA"/>
        </w:rPr>
        <w:t xml:space="preserve">Stakeholders </w:t>
      </w:r>
    </w:p>
    <w:p w:rsidR="00936CE6" w:rsidRPr="005669E6" w:rsidRDefault="00936CE6" w:rsidP="008A5D75">
      <w:pPr>
        <w:autoSpaceDE w:val="0"/>
        <w:autoSpaceDN w:val="0"/>
        <w:adjustRightInd w:val="0"/>
        <w:jc w:val="both"/>
        <w:rPr>
          <w:color w:val="000000"/>
          <w:kern w:val="22"/>
          <w:sz w:val="22"/>
          <w:szCs w:val="22"/>
          <w:lang w:val="en-CA"/>
        </w:rPr>
      </w:pPr>
      <w:r w:rsidRPr="005669E6">
        <w:rPr>
          <w:color w:val="000000"/>
          <w:kern w:val="22"/>
          <w:sz w:val="22"/>
          <w:szCs w:val="22"/>
          <w:lang w:val="en-CA"/>
        </w:rPr>
        <w:t xml:space="preserve">There are various existing stakeholders and partners which include: Oil palm, Forestry, Fisheries, Agriculture, Communities, Government (Local, Provincial, and National), NGOs, Tourism and Centre for Locally Managed Marine Areas (CLMMA) </w:t>
      </w:r>
    </w:p>
    <w:p w:rsidR="00936CE6" w:rsidRPr="005669E6" w:rsidRDefault="00936CE6" w:rsidP="008A5D75">
      <w:pPr>
        <w:widowControl w:val="0"/>
        <w:jc w:val="both"/>
        <w:rPr>
          <w:color w:val="000000"/>
          <w:kern w:val="22"/>
          <w:sz w:val="22"/>
          <w:szCs w:val="22"/>
          <w:lang w:val="en-CA"/>
        </w:rPr>
      </w:pPr>
      <w:r w:rsidRPr="005669E6">
        <w:rPr>
          <w:color w:val="000000"/>
          <w:kern w:val="22"/>
          <w:sz w:val="22"/>
          <w:szCs w:val="22"/>
          <w:lang w:val="en-CA"/>
        </w:rPr>
        <w:t>There are other relevant stakeholders that are not actively involved. These include:</w:t>
      </w:r>
    </w:p>
    <w:p w:rsidR="008A5D75" w:rsidRPr="005669E6" w:rsidRDefault="00936CE6" w:rsidP="001B7A3C">
      <w:pPr>
        <w:numPr>
          <w:ilvl w:val="0"/>
          <w:numId w:val="112"/>
        </w:numPr>
        <w:autoSpaceDE w:val="0"/>
        <w:autoSpaceDN w:val="0"/>
        <w:adjustRightInd w:val="0"/>
        <w:spacing w:after="61"/>
        <w:ind w:left="360"/>
        <w:jc w:val="both"/>
        <w:rPr>
          <w:color w:val="000000"/>
          <w:kern w:val="22"/>
          <w:sz w:val="22"/>
          <w:szCs w:val="22"/>
          <w:lang w:val="en-CA"/>
        </w:rPr>
      </w:pPr>
      <w:r w:rsidRPr="005669E6">
        <w:rPr>
          <w:color w:val="000000"/>
          <w:kern w:val="22"/>
          <w:sz w:val="22"/>
          <w:szCs w:val="22"/>
          <w:lang w:val="en-CA"/>
        </w:rPr>
        <w:t xml:space="preserve">Ports Corporation - Shipping may pose a threat to marine ecosystems through ship groundings, pollution, and the introduction of invasive species, impacts appear to have been localized to date. Engage with the concerned stakeholders to support natural resource management activities. </w:t>
      </w:r>
    </w:p>
    <w:p w:rsidR="00936CE6" w:rsidRPr="005669E6" w:rsidRDefault="00936CE6" w:rsidP="001B7A3C">
      <w:pPr>
        <w:numPr>
          <w:ilvl w:val="0"/>
          <w:numId w:val="112"/>
        </w:numPr>
        <w:autoSpaceDE w:val="0"/>
        <w:autoSpaceDN w:val="0"/>
        <w:adjustRightInd w:val="0"/>
        <w:spacing w:after="61"/>
        <w:ind w:left="360"/>
        <w:jc w:val="both"/>
        <w:rPr>
          <w:color w:val="000000"/>
          <w:kern w:val="22"/>
          <w:sz w:val="22"/>
          <w:szCs w:val="22"/>
          <w:lang w:val="en-CA"/>
        </w:rPr>
      </w:pPr>
      <w:r w:rsidRPr="005669E6">
        <w:rPr>
          <w:color w:val="000000"/>
          <w:kern w:val="22"/>
          <w:sz w:val="22"/>
          <w:szCs w:val="22"/>
          <w:lang w:val="en-CA"/>
        </w:rPr>
        <w:t xml:space="preserve">Private Sector - Most of the related expenditure from activities like ecotourism flows to local businesses, businesses elsewhere in PNG, and local communities. Explore options to have partnerships to support natural resource management activities. </w:t>
      </w:r>
    </w:p>
    <w:p w:rsidR="00936CE6" w:rsidRPr="005669E6" w:rsidRDefault="00936CE6" w:rsidP="008A5D75">
      <w:pPr>
        <w:widowControl w:val="0"/>
        <w:jc w:val="center"/>
        <w:rPr>
          <w:b/>
          <w:bCs/>
          <w:kern w:val="22"/>
          <w:u w:val="single"/>
          <w:lang w:val="en-CA"/>
        </w:rPr>
      </w:pPr>
      <w:r w:rsidRPr="005669E6">
        <w:rPr>
          <w:b/>
          <w:bCs/>
          <w:kern w:val="22"/>
          <w:u w:val="single"/>
          <w:lang w:val="en-CA"/>
        </w:rPr>
        <w:br w:type="page"/>
      </w:r>
      <w:r w:rsidR="00572D31" w:rsidRPr="005669E6">
        <w:rPr>
          <w:b/>
          <w:bCs/>
          <w:kern w:val="22"/>
          <w:u w:val="single"/>
          <w:lang w:val="en-CA"/>
        </w:rPr>
        <w:lastRenderedPageBreak/>
        <w:t>PHILIPPINES</w:t>
      </w:r>
    </w:p>
    <w:p w:rsidR="00572D31" w:rsidRPr="005669E6" w:rsidRDefault="00572D31" w:rsidP="00572D31">
      <w:pPr>
        <w:widowControl w:val="0"/>
        <w:jc w:val="center"/>
        <w:rPr>
          <w:b/>
          <w:bCs/>
          <w:kern w:val="22"/>
          <w:u w:val="single"/>
          <w:lang w:val="en-CA"/>
        </w:rPr>
      </w:pPr>
    </w:p>
    <w:p w:rsidR="00572D31" w:rsidRPr="005669E6" w:rsidRDefault="00572D31" w:rsidP="00572D31">
      <w:pPr>
        <w:jc w:val="center"/>
        <w:rPr>
          <w:b/>
          <w:kern w:val="22"/>
          <w:lang w:val="en-CA"/>
        </w:rPr>
      </w:pPr>
      <w:r w:rsidRPr="005669E6">
        <w:rPr>
          <w:b/>
          <w:kern w:val="22"/>
          <w:lang w:val="en-CA"/>
        </w:rPr>
        <w:t>Philippines CTI Plan of Action</w:t>
      </w:r>
    </w:p>
    <w:p w:rsidR="00572D31" w:rsidRPr="005669E6" w:rsidRDefault="00572D31" w:rsidP="00572D31">
      <w:pPr>
        <w:jc w:val="center"/>
        <w:rPr>
          <w:kern w:val="22"/>
          <w:lang w:val="en-CA"/>
        </w:rPr>
      </w:pPr>
      <w:r w:rsidRPr="005669E6">
        <w:rPr>
          <w:kern w:val="22"/>
          <w:lang w:val="en-CA"/>
        </w:rPr>
        <w:t>Implementation (Catch up) Plan for Goal 3</w:t>
      </w:r>
    </w:p>
    <w:p w:rsidR="00572D31" w:rsidRPr="005669E6" w:rsidRDefault="00572D31" w:rsidP="00572D31">
      <w:pPr>
        <w:jc w:val="both"/>
        <w:rPr>
          <w:kern w:val="22"/>
          <w:lang w:val="en-CA"/>
        </w:rPr>
      </w:pPr>
    </w:p>
    <w:p w:rsidR="00572D31" w:rsidRPr="005669E6" w:rsidRDefault="00572D31" w:rsidP="00572D31">
      <w:pPr>
        <w:jc w:val="both"/>
        <w:rPr>
          <w:kern w:val="22"/>
          <w:sz w:val="20"/>
          <w:szCs w:val="20"/>
          <w:lang w:val="en-CA"/>
        </w:rPr>
      </w:pPr>
      <w:r w:rsidRPr="005669E6">
        <w:rPr>
          <w:kern w:val="22"/>
          <w:sz w:val="20"/>
          <w:szCs w:val="20"/>
          <w:lang w:val="en-CA"/>
        </w:rPr>
        <w:t xml:space="preserve">The Philippine National Plan of Action (NPOA) employs Integrated Coastal Management (ICM) as the overall framework in pursuing the five regional CTI goals. It draws heavily from the inputs provided by CRM practitioners representing public, private and NGO sectors all over the country. A bottom-up approach was utilized in coming up with the final list of actions and targets, most of which are cross-cutting and are representative of lessons learned </w:t>
      </w:r>
      <w:proofErr w:type="gramStart"/>
      <w:r w:rsidRPr="005669E6">
        <w:rPr>
          <w:kern w:val="22"/>
          <w:sz w:val="20"/>
          <w:szCs w:val="20"/>
          <w:lang w:val="en-CA"/>
        </w:rPr>
        <w:t>in the course of</w:t>
      </w:r>
      <w:proofErr w:type="gramEnd"/>
      <w:r w:rsidRPr="005669E6">
        <w:rPr>
          <w:kern w:val="22"/>
          <w:sz w:val="20"/>
          <w:szCs w:val="20"/>
          <w:lang w:val="en-CA"/>
        </w:rPr>
        <w:t xml:space="preserve"> implementing coastal resources management. There are five goals under the PH CTI NPOA: (</w:t>
      </w:r>
      <w:proofErr w:type="spellStart"/>
      <w:r w:rsidRPr="005669E6">
        <w:rPr>
          <w:kern w:val="22"/>
          <w:sz w:val="20"/>
          <w:szCs w:val="20"/>
          <w:lang w:val="en-CA"/>
        </w:rPr>
        <w:t>i</w:t>
      </w:r>
      <w:proofErr w:type="spellEnd"/>
      <w:r w:rsidRPr="005669E6">
        <w:rPr>
          <w:kern w:val="22"/>
          <w:sz w:val="20"/>
          <w:szCs w:val="20"/>
          <w:lang w:val="en-CA"/>
        </w:rPr>
        <w:t xml:space="preserve">) </w:t>
      </w:r>
      <w:r w:rsidRPr="005669E6">
        <w:rPr>
          <w:color w:val="404040"/>
          <w:kern w:val="22"/>
          <w:sz w:val="20"/>
          <w:szCs w:val="20"/>
          <w:lang w:val="en-CA"/>
        </w:rPr>
        <w:t xml:space="preserve">“Priority seascapes” designated and effectively managed; (ii) </w:t>
      </w:r>
      <w:r w:rsidRPr="005669E6">
        <w:rPr>
          <w:kern w:val="22"/>
          <w:sz w:val="20"/>
          <w:szCs w:val="20"/>
          <w:lang w:val="en-CA"/>
        </w:rPr>
        <w:t xml:space="preserve">Ecosystem Approach to Fisheries Management (EAFM) and other marine resources fully applied; (iii) Marine Protected Areas (MPAs) established and effectively managed (including community-based resource utilization and management); (iv) Climate change adaptation measures achieved; and (v) Threatened species status improving. </w:t>
      </w:r>
    </w:p>
    <w:p w:rsidR="00572D31" w:rsidRPr="005669E6" w:rsidRDefault="00572D31" w:rsidP="00572D31">
      <w:pPr>
        <w:jc w:val="both"/>
        <w:rPr>
          <w:kern w:val="22"/>
          <w:sz w:val="20"/>
          <w:szCs w:val="20"/>
          <w:lang w:val="en-CA"/>
        </w:rPr>
      </w:pPr>
    </w:p>
    <w:p w:rsidR="00572D31" w:rsidRPr="005669E6" w:rsidRDefault="00572D31" w:rsidP="00572D31">
      <w:pPr>
        <w:jc w:val="both"/>
        <w:rPr>
          <w:kern w:val="22"/>
          <w:sz w:val="20"/>
          <w:szCs w:val="20"/>
          <w:lang w:val="en-CA"/>
        </w:rPr>
      </w:pPr>
      <w:r w:rsidRPr="005669E6">
        <w:rPr>
          <w:kern w:val="22"/>
          <w:sz w:val="20"/>
          <w:szCs w:val="20"/>
          <w:lang w:val="en-CA"/>
        </w:rPr>
        <w:t>Out of the total of 60 actions indicated in the NPOA, 21 are already completed, 38 are ongoing and 1 is not yet started. For Goal 3 which pertains to the management of MPAs, there are 8 actions identified, 4 are completed while 4 are on-going.</w:t>
      </w:r>
    </w:p>
    <w:p w:rsidR="00572D31" w:rsidRPr="005669E6" w:rsidRDefault="00572D31" w:rsidP="00572D31">
      <w:pPr>
        <w:jc w:val="both"/>
        <w:rPr>
          <w:kern w:val="22"/>
          <w:sz w:val="20"/>
          <w:szCs w:val="20"/>
          <w:lang w:val="en-CA"/>
        </w:rPr>
      </w:pPr>
    </w:p>
    <w:p w:rsidR="00572D31" w:rsidRPr="005669E6" w:rsidRDefault="00572D31" w:rsidP="00572D31">
      <w:pPr>
        <w:jc w:val="both"/>
        <w:rPr>
          <w:b/>
          <w:kern w:val="22"/>
          <w:lang w:val="en-CA"/>
        </w:rPr>
      </w:pPr>
      <w:r w:rsidRPr="005669E6">
        <w:rPr>
          <w:b/>
          <w:kern w:val="22"/>
          <w:lang w:val="en-CA"/>
        </w:rPr>
        <w:t>I. Elements of the existing plan on Goal 3: Marine Protected Areas (MPAs) established and effectively managed</w:t>
      </w:r>
    </w:p>
    <w:p w:rsidR="00572D31" w:rsidRPr="005669E6" w:rsidRDefault="00572D31" w:rsidP="00572D31">
      <w:pPr>
        <w:jc w:val="both"/>
        <w:rPr>
          <w:b/>
          <w:kern w:val="22"/>
          <w:lang w:val="en-CA"/>
        </w:rPr>
      </w:pPr>
    </w:p>
    <w:p w:rsidR="00572D31" w:rsidRPr="005669E6" w:rsidRDefault="00572D31" w:rsidP="00572D31">
      <w:pPr>
        <w:jc w:val="both"/>
        <w:rPr>
          <w:kern w:val="22"/>
          <w:sz w:val="20"/>
          <w:szCs w:val="20"/>
          <w:lang w:val="en-CA"/>
        </w:rPr>
      </w:pPr>
      <w:r w:rsidRPr="005669E6">
        <w:rPr>
          <w:kern w:val="22"/>
          <w:sz w:val="20"/>
          <w:szCs w:val="20"/>
          <w:lang w:val="en-CA"/>
        </w:rPr>
        <w:t>The following are 8 identified actions under goal 3, and the status of its implementation:</w:t>
      </w:r>
    </w:p>
    <w:tbl>
      <w:tblPr>
        <w:tblW w:w="10515" w:type="dxa"/>
        <w:tblInd w:w="-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1050"/>
        <w:gridCol w:w="1275"/>
        <w:gridCol w:w="5175"/>
      </w:tblGrid>
      <w:tr w:rsidR="00572D31" w:rsidRPr="005669E6" w:rsidTr="00572D31">
        <w:trPr>
          <w:trHeight w:val="280"/>
        </w:trPr>
        <w:tc>
          <w:tcPr>
            <w:tcW w:w="3015" w:type="dxa"/>
            <w:shd w:val="clear" w:color="auto" w:fill="CFE2F3"/>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jc w:val="center"/>
              <w:rPr>
                <w:b/>
                <w:kern w:val="22"/>
                <w:sz w:val="16"/>
                <w:szCs w:val="16"/>
                <w:lang w:val="en-CA"/>
              </w:rPr>
            </w:pPr>
            <w:r w:rsidRPr="005669E6">
              <w:rPr>
                <w:b/>
                <w:kern w:val="22"/>
                <w:sz w:val="16"/>
                <w:szCs w:val="16"/>
                <w:lang w:val="en-CA"/>
              </w:rPr>
              <w:t>Targets/ Actions</w:t>
            </w:r>
          </w:p>
        </w:tc>
        <w:tc>
          <w:tcPr>
            <w:tcW w:w="1050" w:type="dxa"/>
            <w:shd w:val="clear" w:color="auto" w:fill="CFE2F3"/>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jc w:val="center"/>
              <w:rPr>
                <w:b/>
                <w:kern w:val="22"/>
                <w:sz w:val="16"/>
                <w:szCs w:val="16"/>
                <w:lang w:val="en-CA"/>
              </w:rPr>
            </w:pPr>
            <w:r w:rsidRPr="005669E6">
              <w:rPr>
                <w:b/>
                <w:kern w:val="22"/>
                <w:sz w:val="16"/>
                <w:szCs w:val="16"/>
                <w:lang w:val="en-CA"/>
              </w:rPr>
              <w:t>Completed / In-Place</w:t>
            </w:r>
          </w:p>
        </w:tc>
        <w:tc>
          <w:tcPr>
            <w:tcW w:w="1275" w:type="dxa"/>
            <w:shd w:val="clear" w:color="auto" w:fill="CFE2F3"/>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jc w:val="center"/>
              <w:rPr>
                <w:b/>
                <w:kern w:val="22"/>
                <w:sz w:val="16"/>
                <w:szCs w:val="16"/>
                <w:lang w:val="en-CA"/>
              </w:rPr>
            </w:pPr>
            <w:r w:rsidRPr="005669E6">
              <w:rPr>
                <w:b/>
                <w:kern w:val="22"/>
                <w:sz w:val="16"/>
                <w:szCs w:val="16"/>
                <w:lang w:val="en-CA"/>
              </w:rPr>
              <w:t>On-going</w:t>
            </w:r>
          </w:p>
        </w:tc>
        <w:tc>
          <w:tcPr>
            <w:tcW w:w="5175" w:type="dxa"/>
            <w:shd w:val="clear" w:color="auto" w:fill="CFE2F3"/>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jc w:val="center"/>
              <w:rPr>
                <w:b/>
                <w:kern w:val="22"/>
                <w:sz w:val="16"/>
                <w:szCs w:val="16"/>
                <w:lang w:val="en-CA"/>
              </w:rPr>
            </w:pPr>
            <w:r w:rsidRPr="005669E6">
              <w:rPr>
                <w:b/>
                <w:kern w:val="22"/>
                <w:sz w:val="16"/>
                <w:szCs w:val="16"/>
                <w:lang w:val="en-CA"/>
              </w:rPr>
              <w:t>Remarks</w:t>
            </w:r>
          </w:p>
        </w:tc>
      </w:tr>
      <w:tr w:rsidR="00572D31" w:rsidRPr="005669E6" w:rsidTr="00572D31">
        <w:trPr>
          <w:trHeight w:val="257"/>
        </w:trPr>
        <w:tc>
          <w:tcPr>
            <w:tcW w:w="10515" w:type="dxa"/>
            <w:gridSpan w:val="4"/>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rPr>
                <w:i/>
                <w:kern w:val="22"/>
                <w:lang w:val="en-CA"/>
              </w:rPr>
            </w:pPr>
            <w:r w:rsidRPr="005669E6">
              <w:rPr>
                <w:i/>
                <w:kern w:val="22"/>
                <w:lang w:val="en-CA"/>
              </w:rPr>
              <w:t>Target #1 Region-wide coral triangle MPA system (CTMPAs) in place and fully functional</w:t>
            </w:r>
          </w:p>
        </w:tc>
      </w:tr>
      <w:tr w:rsidR="00572D31" w:rsidRPr="005669E6" w:rsidTr="00572D31">
        <w:tc>
          <w:tcPr>
            <w:tcW w:w="3015"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rPr>
                <w:kern w:val="22"/>
                <w:sz w:val="20"/>
                <w:szCs w:val="20"/>
                <w:lang w:val="en-CA"/>
              </w:rPr>
            </w:pPr>
            <w:r w:rsidRPr="005669E6">
              <w:rPr>
                <w:kern w:val="22"/>
                <w:sz w:val="20"/>
                <w:szCs w:val="20"/>
                <w:lang w:val="en-CA"/>
              </w:rPr>
              <w:t>Action 1: Implement the Philippine marine sanctuary strategy</w:t>
            </w:r>
          </w:p>
        </w:tc>
        <w:tc>
          <w:tcPr>
            <w:tcW w:w="1050"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jc w:val="center"/>
              <w:rPr>
                <w:kern w:val="22"/>
                <w:sz w:val="20"/>
                <w:szCs w:val="20"/>
                <w:lang w:val="en-CA"/>
              </w:rPr>
            </w:pPr>
            <w:r w:rsidRPr="005669E6">
              <w:rPr>
                <w:rFonts w:ascii="Arial Unicode MS" w:eastAsia="Arial Unicode MS" w:hAnsi="Arial Unicode MS" w:cs="Arial Unicode MS"/>
                <w:kern w:val="22"/>
                <w:sz w:val="20"/>
                <w:szCs w:val="20"/>
                <w:lang w:val="en-CA"/>
              </w:rPr>
              <w:t>✔</w:t>
            </w:r>
          </w:p>
        </w:tc>
        <w:tc>
          <w:tcPr>
            <w:tcW w:w="1275"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jc w:val="center"/>
              <w:rPr>
                <w:kern w:val="22"/>
                <w:sz w:val="20"/>
                <w:szCs w:val="20"/>
                <w:lang w:val="en-CA"/>
              </w:rPr>
            </w:pPr>
          </w:p>
        </w:tc>
        <w:tc>
          <w:tcPr>
            <w:tcW w:w="5175" w:type="dxa"/>
            <w:shd w:val="clear" w:color="auto" w:fill="auto"/>
            <w:tcMar>
              <w:top w:w="100" w:type="dxa"/>
              <w:left w:w="100" w:type="dxa"/>
              <w:bottom w:w="100" w:type="dxa"/>
              <w:right w:w="100" w:type="dxa"/>
            </w:tcMar>
          </w:tcPr>
          <w:p w:rsidR="00572D31" w:rsidRPr="005669E6" w:rsidRDefault="00572D31" w:rsidP="001B7A3C">
            <w:pPr>
              <w:widowControl w:val="0"/>
              <w:numPr>
                <w:ilvl w:val="0"/>
                <w:numId w:val="74"/>
              </w:numPr>
              <w:pBdr>
                <w:top w:val="nil"/>
                <w:left w:val="nil"/>
                <w:bottom w:val="nil"/>
                <w:right w:val="nil"/>
                <w:between w:val="nil"/>
              </w:pBdr>
              <w:ind w:left="270" w:hanging="180"/>
              <w:contextualSpacing/>
              <w:rPr>
                <w:kern w:val="22"/>
                <w:sz w:val="20"/>
                <w:szCs w:val="20"/>
                <w:lang w:val="en-CA"/>
              </w:rPr>
            </w:pPr>
            <w:r w:rsidRPr="005669E6">
              <w:rPr>
                <w:kern w:val="22"/>
                <w:sz w:val="20"/>
                <w:szCs w:val="20"/>
                <w:lang w:val="en-CA"/>
              </w:rPr>
              <w:t xml:space="preserve">National MPAs: completed the </w:t>
            </w:r>
            <w:r w:rsidRPr="005669E6">
              <w:rPr>
                <w:b/>
                <w:kern w:val="22"/>
                <w:sz w:val="20"/>
                <w:szCs w:val="20"/>
                <w:lang w:val="en-CA"/>
              </w:rPr>
              <w:t>National Integrated Protected Area System (NIPAS) Master Plan</w:t>
            </w:r>
            <w:r w:rsidRPr="005669E6">
              <w:rPr>
                <w:kern w:val="22"/>
                <w:sz w:val="20"/>
                <w:szCs w:val="20"/>
                <w:lang w:val="en-CA"/>
              </w:rPr>
              <w:t xml:space="preserve"> for implementation which includes comprehensive plan of actions including monitoring and evaluation system.</w:t>
            </w:r>
          </w:p>
          <w:p w:rsidR="00572D31" w:rsidRPr="005669E6" w:rsidRDefault="00572D31" w:rsidP="001B7A3C">
            <w:pPr>
              <w:widowControl w:val="0"/>
              <w:numPr>
                <w:ilvl w:val="0"/>
                <w:numId w:val="74"/>
              </w:numPr>
              <w:pBdr>
                <w:top w:val="nil"/>
                <w:left w:val="nil"/>
                <w:bottom w:val="nil"/>
                <w:right w:val="nil"/>
                <w:between w:val="nil"/>
              </w:pBdr>
              <w:ind w:left="270" w:hanging="180"/>
              <w:contextualSpacing/>
              <w:rPr>
                <w:kern w:val="22"/>
                <w:sz w:val="20"/>
                <w:szCs w:val="20"/>
                <w:lang w:val="en-CA"/>
              </w:rPr>
            </w:pPr>
            <w:r w:rsidRPr="005669E6">
              <w:rPr>
                <w:kern w:val="22"/>
                <w:sz w:val="20"/>
                <w:szCs w:val="20"/>
                <w:lang w:val="en-CA"/>
              </w:rPr>
              <w:t>Regular updating of the National MPA database through the MSN Network/ continue the MPA Management Effectiveness Assessment</w:t>
            </w:r>
          </w:p>
          <w:p w:rsidR="00572D31" w:rsidRPr="005669E6" w:rsidRDefault="00572D31" w:rsidP="001B7A3C">
            <w:pPr>
              <w:widowControl w:val="0"/>
              <w:numPr>
                <w:ilvl w:val="0"/>
                <w:numId w:val="74"/>
              </w:numPr>
              <w:pBdr>
                <w:top w:val="nil"/>
                <w:left w:val="nil"/>
                <w:bottom w:val="nil"/>
                <w:right w:val="nil"/>
                <w:between w:val="nil"/>
              </w:pBdr>
              <w:ind w:left="270" w:hanging="180"/>
              <w:contextualSpacing/>
              <w:rPr>
                <w:kern w:val="22"/>
                <w:sz w:val="20"/>
                <w:szCs w:val="20"/>
                <w:lang w:val="en-CA"/>
              </w:rPr>
            </w:pPr>
            <w:r w:rsidRPr="005669E6">
              <w:rPr>
                <w:kern w:val="22"/>
                <w:sz w:val="20"/>
                <w:szCs w:val="20"/>
                <w:lang w:val="en-CA"/>
              </w:rPr>
              <w:t>Technical and facilitation assistance in MPA establishment and management embedded and funded under the Coastal and Marine Ecosystems Management Program of the Philippines (CMEMP) (2016-2028).</w:t>
            </w:r>
          </w:p>
          <w:p w:rsidR="00572D31" w:rsidRPr="005669E6" w:rsidRDefault="00572D31" w:rsidP="001B7A3C">
            <w:pPr>
              <w:widowControl w:val="0"/>
              <w:numPr>
                <w:ilvl w:val="0"/>
                <w:numId w:val="74"/>
              </w:numPr>
              <w:pBdr>
                <w:top w:val="nil"/>
                <w:left w:val="nil"/>
                <w:bottom w:val="nil"/>
                <w:right w:val="nil"/>
                <w:between w:val="nil"/>
              </w:pBdr>
              <w:ind w:left="270" w:hanging="180"/>
              <w:contextualSpacing/>
              <w:rPr>
                <w:kern w:val="22"/>
                <w:sz w:val="20"/>
                <w:szCs w:val="20"/>
                <w:lang w:val="en-CA"/>
              </w:rPr>
            </w:pPr>
            <w:r w:rsidRPr="005669E6">
              <w:rPr>
                <w:kern w:val="22"/>
                <w:sz w:val="20"/>
                <w:szCs w:val="20"/>
                <w:lang w:val="en-CA"/>
              </w:rPr>
              <w:t>Committed to achieve the goal of 10% of the waters to become protected</w:t>
            </w:r>
          </w:p>
          <w:p w:rsidR="00572D31" w:rsidRPr="005669E6" w:rsidRDefault="00572D31" w:rsidP="001B7A3C">
            <w:pPr>
              <w:widowControl w:val="0"/>
              <w:numPr>
                <w:ilvl w:val="0"/>
                <w:numId w:val="74"/>
              </w:numPr>
              <w:pBdr>
                <w:top w:val="nil"/>
                <w:left w:val="nil"/>
                <w:bottom w:val="nil"/>
                <w:right w:val="nil"/>
                <w:between w:val="nil"/>
              </w:pBdr>
              <w:contextualSpacing/>
              <w:rPr>
                <w:kern w:val="22"/>
                <w:sz w:val="20"/>
                <w:szCs w:val="20"/>
                <w:lang w:val="en-CA"/>
              </w:rPr>
            </w:pPr>
            <w:r w:rsidRPr="005669E6">
              <w:rPr>
                <w:kern w:val="22"/>
                <w:sz w:val="20"/>
                <w:szCs w:val="20"/>
                <w:lang w:val="en-CA"/>
              </w:rPr>
              <w:t>Currently 6% of the Territorial Waters are protected (43% are locally managed/ 57% are National MPAs)</w:t>
            </w:r>
          </w:p>
          <w:p w:rsidR="00572D31" w:rsidRPr="005669E6" w:rsidRDefault="00572D31" w:rsidP="001B7A3C">
            <w:pPr>
              <w:widowControl w:val="0"/>
              <w:numPr>
                <w:ilvl w:val="0"/>
                <w:numId w:val="74"/>
              </w:numPr>
              <w:pBdr>
                <w:top w:val="nil"/>
                <w:left w:val="nil"/>
                <w:bottom w:val="nil"/>
                <w:right w:val="nil"/>
                <w:between w:val="nil"/>
              </w:pBdr>
              <w:contextualSpacing/>
              <w:rPr>
                <w:kern w:val="22"/>
                <w:sz w:val="20"/>
                <w:szCs w:val="20"/>
                <w:lang w:val="en-CA"/>
              </w:rPr>
            </w:pPr>
            <w:r w:rsidRPr="005669E6">
              <w:rPr>
                <w:kern w:val="22"/>
                <w:sz w:val="20"/>
                <w:szCs w:val="20"/>
                <w:lang w:val="en-CA"/>
              </w:rPr>
              <w:t>1600+ Local MPAs in compliance to the Fisheries Code RA 10654 and Local Government Code</w:t>
            </w:r>
          </w:p>
          <w:p w:rsidR="00572D31" w:rsidRPr="005669E6" w:rsidRDefault="00572D31" w:rsidP="001B7A3C">
            <w:pPr>
              <w:widowControl w:val="0"/>
              <w:numPr>
                <w:ilvl w:val="0"/>
                <w:numId w:val="74"/>
              </w:numPr>
              <w:pBdr>
                <w:top w:val="nil"/>
                <w:left w:val="nil"/>
                <w:bottom w:val="nil"/>
                <w:right w:val="nil"/>
                <w:between w:val="nil"/>
              </w:pBdr>
              <w:contextualSpacing/>
              <w:rPr>
                <w:kern w:val="22"/>
                <w:sz w:val="20"/>
                <w:szCs w:val="20"/>
                <w:lang w:val="en-CA"/>
              </w:rPr>
            </w:pPr>
            <w:r w:rsidRPr="005669E6">
              <w:rPr>
                <w:kern w:val="22"/>
                <w:sz w:val="20"/>
                <w:szCs w:val="20"/>
                <w:lang w:val="en-CA"/>
              </w:rPr>
              <w:t xml:space="preserve">94 newly legislated NIPAS PAs, 30 are MPAs. </w:t>
            </w:r>
          </w:p>
          <w:p w:rsidR="00572D31" w:rsidRPr="005669E6" w:rsidRDefault="00572D31" w:rsidP="001B7A3C">
            <w:pPr>
              <w:widowControl w:val="0"/>
              <w:numPr>
                <w:ilvl w:val="0"/>
                <w:numId w:val="74"/>
              </w:numPr>
              <w:pBdr>
                <w:top w:val="nil"/>
                <w:left w:val="nil"/>
                <w:bottom w:val="nil"/>
                <w:right w:val="nil"/>
                <w:between w:val="nil"/>
              </w:pBdr>
              <w:contextualSpacing/>
              <w:rPr>
                <w:kern w:val="22"/>
                <w:sz w:val="20"/>
                <w:szCs w:val="20"/>
                <w:lang w:val="en-CA"/>
              </w:rPr>
            </w:pPr>
            <w:r w:rsidRPr="005669E6">
              <w:rPr>
                <w:kern w:val="22"/>
                <w:sz w:val="20"/>
                <w:szCs w:val="20"/>
                <w:lang w:val="en-CA"/>
              </w:rPr>
              <w:t>Need to account Other Effective Area-Based Conservation Measures (OECMs) such as ICCAs in the figures.</w:t>
            </w:r>
          </w:p>
        </w:tc>
      </w:tr>
      <w:tr w:rsidR="00572D31" w:rsidRPr="005669E6" w:rsidTr="00572D31">
        <w:tc>
          <w:tcPr>
            <w:tcW w:w="3015"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rPr>
                <w:kern w:val="22"/>
                <w:sz w:val="20"/>
                <w:szCs w:val="20"/>
                <w:lang w:val="en-CA"/>
              </w:rPr>
            </w:pPr>
            <w:r w:rsidRPr="005669E6">
              <w:rPr>
                <w:kern w:val="22"/>
                <w:sz w:val="20"/>
                <w:szCs w:val="20"/>
                <w:lang w:val="en-CA"/>
              </w:rPr>
              <w:t>Action 2: Implement the SSME MPA Sub- Committee Work Plan</w:t>
            </w:r>
          </w:p>
        </w:tc>
        <w:tc>
          <w:tcPr>
            <w:tcW w:w="1050" w:type="dxa"/>
            <w:shd w:val="clear" w:color="auto" w:fill="auto"/>
            <w:tcMar>
              <w:top w:w="100" w:type="dxa"/>
              <w:left w:w="100" w:type="dxa"/>
              <w:bottom w:w="100" w:type="dxa"/>
              <w:right w:w="100" w:type="dxa"/>
            </w:tcMar>
          </w:tcPr>
          <w:p w:rsidR="00572D31" w:rsidRPr="005669E6" w:rsidRDefault="00572D31" w:rsidP="00572D31">
            <w:pPr>
              <w:widowControl w:val="0"/>
              <w:jc w:val="center"/>
              <w:rPr>
                <w:kern w:val="22"/>
                <w:sz w:val="20"/>
                <w:szCs w:val="20"/>
                <w:lang w:val="en-CA"/>
              </w:rPr>
            </w:pPr>
            <w:r w:rsidRPr="005669E6">
              <w:rPr>
                <w:rFonts w:ascii="Arial Unicode MS" w:eastAsia="Arial Unicode MS" w:hAnsi="Arial Unicode MS" w:cs="Arial Unicode MS"/>
                <w:kern w:val="22"/>
                <w:sz w:val="20"/>
                <w:szCs w:val="20"/>
                <w:lang w:val="en-CA"/>
              </w:rPr>
              <w:t>✔</w:t>
            </w:r>
          </w:p>
        </w:tc>
        <w:tc>
          <w:tcPr>
            <w:tcW w:w="1275"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jc w:val="center"/>
              <w:rPr>
                <w:kern w:val="22"/>
                <w:sz w:val="20"/>
                <w:szCs w:val="20"/>
                <w:lang w:val="en-CA"/>
              </w:rPr>
            </w:pPr>
          </w:p>
        </w:tc>
        <w:tc>
          <w:tcPr>
            <w:tcW w:w="5175" w:type="dxa"/>
            <w:shd w:val="clear" w:color="auto" w:fill="auto"/>
            <w:tcMar>
              <w:top w:w="100" w:type="dxa"/>
              <w:left w:w="100" w:type="dxa"/>
              <w:bottom w:w="100" w:type="dxa"/>
              <w:right w:w="100" w:type="dxa"/>
            </w:tcMar>
          </w:tcPr>
          <w:p w:rsidR="00572D31" w:rsidRPr="005669E6" w:rsidRDefault="00572D31" w:rsidP="001B7A3C">
            <w:pPr>
              <w:widowControl w:val="0"/>
              <w:numPr>
                <w:ilvl w:val="0"/>
                <w:numId w:val="66"/>
              </w:numPr>
              <w:pBdr>
                <w:top w:val="nil"/>
                <w:left w:val="nil"/>
                <w:bottom w:val="nil"/>
                <w:right w:val="nil"/>
                <w:between w:val="nil"/>
              </w:pBdr>
              <w:ind w:left="270" w:hanging="180"/>
              <w:contextualSpacing/>
              <w:rPr>
                <w:kern w:val="22"/>
                <w:sz w:val="20"/>
                <w:szCs w:val="20"/>
                <w:lang w:val="en-CA"/>
              </w:rPr>
            </w:pPr>
            <w:r w:rsidRPr="005669E6">
              <w:rPr>
                <w:kern w:val="22"/>
                <w:sz w:val="20"/>
                <w:szCs w:val="20"/>
                <w:lang w:val="en-CA"/>
              </w:rPr>
              <w:t xml:space="preserve">Work Plan developed and adopted for implementation (℅ DENR-BMB) </w:t>
            </w:r>
          </w:p>
        </w:tc>
      </w:tr>
      <w:tr w:rsidR="00572D31" w:rsidRPr="005669E6" w:rsidTr="00572D31">
        <w:tc>
          <w:tcPr>
            <w:tcW w:w="3015"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rPr>
                <w:kern w:val="22"/>
                <w:sz w:val="20"/>
                <w:szCs w:val="20"/>
                <w:lang w:val="en-CA"/>
              </w:rPr>
            </w:pPr>
            <w:r w:rsidRPr="005669E6">
              <w:rPr>
                <w:kern w:val="22"/>
                <w:sz w:val="20"/>
                <w:szCs w:val="20"/>
                <w:lang w:val="en-CA"/>
              </w:rPr>
              <w:lastRenderedPageBreak/>
              <w:t>Action 3: Identify priority marine key biodiversity areas (</w:t>
            </w:r>
            <w:proofErr w:type="spellStart"/>
            <w:r w:rsidRPr="005669E6">
              <w:rPr>
                <w:kern w:val="22"/>
                <w:sz w:val="20"/>
                <w:szCs w:val="20"/>
                <w:lang w:val="en-CA"/>
              </w:rPr>
              <w:t>mKBAs</w:t>
            </w:r>
            <w:proofErr w:type="spellEnd"/>
            <w:r w:rsidRPr="005669E6">
              <w:rPr>
                <w:kern w:val="22"/>
                <w:sz w:val="20"/>
                <w:szCs w:val="20"/>
                <w:lang w:val="en-CA"/>
              </w:rPr>
              <w:t xml:space="preserve">) in the Philippines with at least one operational MPA network in each </w:t>
            </w:r>
            <w:proofErr w:type="spellStart"/>
            <w:r w:rsidRPr="005669E6">
              <w:rPr>
                <w:kern w:val="22"/>
                <w:sz w:val="20"/>
                <w:szCs w:val="20"/>
                <w:lang w:val="en-CA"/>
              </w:rPr>
              <w:t>mKBA</w:t>
            </w:r>
            <w:proofErr w:type="spellEnd"/>
          </w:p>
        </w:tc>
        <w:tc>
          <w:tcPr>
            <w:tcW w:w="1050" w:type="dxa"/>
            <w:shd w:val="clear" w:color="auto" w:fill="auto"/>
            <w:tcMar>
              <w:top w:w="100" w:type="dxa"/>
              <w:left w:w="100" w:type="dxa"/>
              <w:bottom w:w="100" w:type="dxa"/>
              <w:right w:w="100" w:type="dxa"/>
            </w:tcMar>
          </w:tcPr>
          <w:p w:rsidR="00572D31" w:rsidRPr="005669E6" w:rsidRDefault="00572D31" w:rsidP="00572D31">
            <w:pPr>
              <w:widowControl w:val="0"/>
              <w:jc w:val="center"/>
              <w:rPr>
                <w:kern w:val="22"/>
                <w:sz w:val="20"/>
                <w:szCs w:val="20"/>
                <w:lang w:val="en-CA"/>
              </w:rPr>
            </w:pPr>
            <w:r w:rsidRPr="005669E6">
              <w:rPr>
                <w:rFonts w:ascii="Arial Unicode MS" w:eastAsia="Arial Unicode MS" w:hAnsi="Arial Unicode MS" w:cs="Arial Unicode MS"/>
                <w:kern w:val="22"/>
                <w:sz w:val="20"/>
                <w:szCs w:val="20"/>
                <w:lang w:val="en-CA"/>
              </w:rPr>
              <w:t>✔</w:t>
            </w:r>
          </w:p>
        </w:tc>
        <w:tc>
          <w:tcPr>
            <w:tcW w:w="1275"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jc w:val="center"/>
              <w:rPr>
                <w:kern w:val="22"/>
                <w:sz w:val="20"/>
                <w:szCs w:val="20"/>
                <w:lang w:val="en-CA"/>
              </w:rPr>
            </w:pPr>
          </w:p>
        </w:tc>
        <w:tc>
          <w:tcPr>
            <w:tcW w:w="5175" w:type="dxa"/>
            <w:shd w:val="clear" w:color="auto" w:fill="auto"/>
            <w:tcMar>
              <w:top w:w="100" w:type="dxa"/>
              <w:left w:w="100" w:type="dxa"/>
              <w:bottom w:w="100" w:type="dxa"/>
              <w:right w:w="100" w:type="dxa"/>
            </w:tcMar>
          </w:tcPr>
          <w:p w:rsidR="00572D31" w:rsidRPr="005669E6" w:rsidRDefault="00572D31" w:rsidP="001B7A3C">
            <w:pPr>
              <w:widowControl w:val="0"/>
              <w:numPr>
                <w:ilvl w:val="0"/>
                <w:numId w:val="69"/>
              </w:numPr>
              <w:pBdr>
                <w:top w:val="nil"/>
                <w:left w:val="nil"/>
                <w:bottom w:val="nil"/>
                <w:right w:val="nil"/>
                <w:between w:val="nil"/>
              </w:pBdr>
              <w:ind w:left="270" w:hanging="180"/>
              <w:contextualSpacing/>
              <w:rPr>
                <w:kern w:val="22"/>
                <w:sz w:val="20"/>
                <w:szCs w:val="20"/>
                <w:lang w:val="en-CA"/>
              </w:rPr>
            </w:pPr>
            <w:r w:rsidRPr="005669E6">
              <w:rPr>
                <w:kern w:val="22"/>
                <w:sz w:val="20"/>
                <w:szCs w:val="20"/>
                <w:lang w:val="en-CA"/>
              </w:rPr>
              <w:t>Completed and on-going</w:t>
            </w:r>
          </w:p>
          <w:p w:rsidR="00572D31" w:rsidRPr="005669E6" w:rsidRDefault="00572D31" w:rsidP="001B7A3C">
            <w:pPr>
              <w:widowControl w:val="0"/>
              <w:numPr>
                <w:ilvl w:val="0"/>
                <w:numId w:val="69"/>
              </w:numPr>
              <w:pBdr>
                <w:top w:val="nil"/>
                <w:left w:val="nil"/>
                <w:bottom w:val="nil"/>
                <w:right w:val="nil"/>
                <w:between w:val="nil"/>
              </w:pBdr>
              <w:ind w:left="270" w:hanging="180"/>
              <w:contextualSpacing/>
              <w:rPr>
                <w:kern w:val="22"/>
                <w:sz w:val="20"/>
                <w:szCs w:val="20"/>
                <w:lang w:val="en-CA"/>
              </w:rPr>
            </w:pPr>
            <w:r w:rsidRPr="005669E6">
              <w:rPr>
                <w:kern w:val="22"/>
                <w:sz w:val="20"/>
                <w:szCs w:val="20"/>
                <w:lang w:val="en-CA"/>
              </w:rPr>
              <w:t>Marine Turtle Protected Area Network (MTPAN) under Sulu-Sulawesi Seascape Program</w:t>
            </w:r>
          </w:p>
          <w:p w:rsidR="00572D31" w:rsidRPr="005669E6" w:rsidRDefault="00572D31" w:rsidP="001B7A3C">
            <w:pPr>
              <w:widowControl w:val="0"/>
              <w:numPr>
                <w:ilvl w:val="0"/>
                <w:numId w:val="69"/>
              </w:numPr>
              <w:pBdr>
                <w:top w:val="nil"/>
                <w:left w:val="nil"/>
                <w:bottom w:val="nil"/>
                <w:right w:val="nil"/>
                <w:between w:val="nil"/>
              </w:pBdr>
              <w:ind w:left="270" w:hanging="180"/>
              <w:contextualSpacing/>
              <w:rPr>
                <w:kern w:val="22"/>
                <w:sz w:val="20"/>
                <w:szCs w:val="20"/>
                <w:lang w:val="en-CA"/>
              </w:rPr>
            </w:pPr>
            <w:r w:rsidRPr="005669E6">
              <w:rPr>
                <w:kern w:val="22"/>
                <w:sz w:val="20"/>
                <w:szCs w:val="20"/>
                <w:lang w:val="en-CA"/>
              </w:rPr>
              <w:t xml:space="preserve">Establishment of locally managed MPAs and MPA networks within </w:t>
            </w:r>
            <w:proofErr w:type="spellStart"/>
            <w:r w:rsidRPr="005669E6">
              <w:rPr>
                <w:kern w:val="22"/>
                <w:sz w:val="20"/>
                <w:szCs w:val="20"/>
                <w:lang w:val="en-CA"/>
              </w:rPr>
              <w:t>mKBAs</w:t>
            </w:r>
            <w:proofErr w:type="spellEnd"/>
            <w:r w:rsidRPr="005669E6">
              <w:rPr>
                <w:kern w:val="22"/>
                <w:sz w:val="20"/>
                <w:szCs w:val="20"/>
                <w:lang w:val="en-CA"/>
              </w:rPr>
              <w:t xml:space="preserve"> (Implemented projects: SMARTSEAS PH, ECOFISH, ADB RETA 7813)</w:t>
            </w:r>
          </w:p>
          <w:p w:rsidR="00572D31" w:rsidRPr="005669E6" w:rsidRDefault="00572D31" w:rsidP="001B7A3C">
            <w:pPr>
              <w:widowControl w:val="0"/>
              <w:numPr>
                <w:ilvl w:val="0"/>
                <w:numId w:val="69"/>
              </w:numPr>
              <w:contextualSpacing/>
              <w:rPr>
                <w:kern w:val="22"/>
                <w:sz w:val="20"/>
                <w:szCs w:val="20"/>
                <w:lang w:val="en-CA"/>
              </w:rPr>
            </w:pPr>
            <w:r w:rsidRPr="005669E6">
              <w:rPr>
                <w:kern w:val="22"/>
                <w:sz w:val="20"/>
                <w:szCs w:val="20"/>
                <w:lang w:val="en-CA"/>
              </w:rPr>
              <w:t>Verde Island Passage</w:t>
            </w:r>
          </w:p>
          <w:p w:rsidR="00572D31" w:rsidRPr="005669E6" w:rsidRDefault="00572D31" w:rsidP="001B7A3C">
            <w:pPr>
              <w:widowControl w:val="0"/>
              <w:numPr>
                <w:ilvl w:val="0"/>
                <w:numId w:val="69"/>
              </w:numPr>
              <w:contextualSpacing/>
              <w:rPr>
                <w:kern w:val="22"/>
                <w:sz w:val="20"/>
                <w:szCs w:val="20"/>
                <w:lang w:val="en-CA"/>
              </w:rPr>
            </w:pPr>
            <w:r w:rsidRPr="005669E6">
              <w:rPr>
                <w:kern w:val="22"/>
                <w:sz w:val="20"/>
                <w:szCs w:val="20"/>
                <w:lang w:val="en-CA"/>
              </w:rPr>
              <w:t>Southern Palawan</w:t>
            </w:r>
          </w:p>
          <w:p w:rsidR="00572D31" w:rsidRPr="005669E6" w:rsidRDefault="00572D31" w:rsidP="001B7A3C">
            <w:pPr>
              <w:widowControl w:val="0"/>
              <w:numPr>
                <w:ilvl w:val="0"/>
                <w:numId w:val="69"/>
              </w:numPr>
              <w:contextualSpacing/>
              <w:rPr>
                <w:kern w:val="22"/>
                <w:sz w:val="20"/>
                <w:szCs w:val="20"/>
                <w:lang w:val="en-CA"/>
              </w:rPr>
            </w:pPr>
            <w:r w:rsidRPr="005669E6">
              <w:rPr>
                <w:kern w:val="22"/>
                <w:sz w:val="20"/>
                <w:szCs w:val="20"/>
                <w:lang w:val="en-CA"/>
              </w:rPr>
              <w:t>Davao Gulf</w:t>
            </w:r>
          </w:p>
          <w:p w:rsidR="00572D31" w:rsidRPr="005669E6" w:rsidRDefault="00572D31" w:rsidP="001B7A3C">
            <w:pPr>
              <w:widowControl w:val="0"/>
              <w:numPr>
                <w:ilvl w:val="0"/>
                <w:numId w:val="69"/>
              </w:numPr>
              <w:contextualSpacing/>
              <w:rPr>
                <w:kern w:val="22"/>
                <w:sz w:val="20"/>
                <w:szCs w:val="20"/>
                <w:lang w:val="en-CA"/>
              </w:rPr>
            </w:pPr>
            <w:proofErr w:type="spellStart"/>
            <w:r w:rsidRPr="005669E6">
              <w:rPr>
                <w:kern w:val="22"/>
                <w:sz w:val="20"/>
                <w:szCs w:val="20"/>
                <w:lang w:val="en-CA"/>
              </w:rPr>
              <w:t>Tanon</w:t>
            </w:r>
            <w:proofErr w:type="spellEnd"/>
            <w:r w:rsidRPr="005669E6">
              <w:rPr>
                <w:kern w:val="22"/>
                <w:sz w:val="20"/>
                <w:szCs w:val="20"/>
                <w:lang w:val="en-CA"/>
              </w:rPr>
              <w:t xml:space="preserve"> Strait</w:t>
            </w:r>
          </w:p>
          <w:p w:rsidR="00572D31" w:rsidRPr="005669E6" w:rsidRDefault="00572D31" w:rsidP="001B7A3C">
            <w:pPr>
              <w:widowControl w:val="0"/>
              <w:numPr>
                <w:ilvl w:val="0"/>
                <w:numId w:val="69"/>
              </w:numPr>
              <w:contextualSpacing/>
              <w:rPr>
                <w:kern w:val="22"/>
                <w:sz w:val="20"/>
                <w:szCs w:val="20"/>
                <w:lang w:val="en-CA"/>
              </w:rPr>
            </w:pPr>
            <w:proofErr w:type="spellStart"/>
            <w:r w:rsidRPr="005669E6">
              <w:rPr>
                <w:kern w:val="22"/>
                <w:sz w:val="20"/>
                <w:szCs w:val="20"/>
                <w:lang w:val="en-CA"/>
              </w:rPr>
              <w:t>Lanuza</w:t>
            </w:r>
            <w:proofErr w:type="spellEnd"/>
            <w:r w:rsidRPr="005669E6">
              <w:rPr>
                <w:kern w:val="22"/>
                <w:sz w:val="20"/>
                <w:szCs w:val="20"/>
                <w:lang w:val="en-CA"/>
              </w:rPr>
              <w:t xml:space="preserve"> Bay</w:t>
            </w:r>
          </w:p>
          <w:p w:rsidR="00572D31" w:rsidRPr="005669E6" w:rsidRDefault="00572D31" w:rsidP="001B7A3C">
            <w:pPr>
              <w:widowControl w:val="0"/>
              <w:numPr>
                <w:ilvl w:val="0"/>
                <w:numId w:val="69"/>
              </w:numPr>
              <w:contextualSpacing/>
              <w:rPr>
                <w:kern w:val="22"/>
                <w:sz w:val="20"/>
                <w:szCs w:val="20"/>
                <w:lang w:val="en-CA"/>
              </w:rPr>
            </w:pPr>
            <w:r w:rsidRPr="005669E6">
              <w:rPr>
                <w:kern w:val="22"/>
                <w:sz w:val="20"/>
                <w:szCs w:val="20"/>
                <w:lang w:val="en-CA"/>
              </w:rPr>
              <w:t xml:space="preserve">El </w:t>
            </w:r>
            <w:proofErr w:type="spellStart"/>
            <w:r w:rsidRPr="005669E6">
              <w:rPr>
                <w:kern w:val="22"/>
                <w:sz w:val="20"/>
                <w:szCs w:val="20"/>
                <w:lang w:val="en-CA"/>
              </w:rPr>
              <w:t>Nido</w:t>
            </w:r>
            <w:proofErr w:type="spellEnd"/>
            <w:r w:rsidRPr="005669E6">
              <w:rPr>
                <w:kern w:val="22"/>
                <w:sz w:val="20"/>
                <w:szCs w:val="20"/>
                <w:lang w:val="en-CA"/>
              </w:rPr>
              <w:t xml:space="preserve"> -Taytay</w:t>
            </w:r>
          </w:p>
          <w:p w:rsidR="00572D31" w:rsidRPr="005669E6" w:rsidRDefault="00572D31" w:rsidP="001B7A3C">
            <w:pPr>
              <w:widowControl w:val="0"/>
              <w:numPr>
                <w:ilvl w:val="0"/>
                <w:numId w:val="69"/>
              </w:numPr>
              <w:pBdr>
                <w:top w:val="nil"/>
                <w:left w:val="nil"/>
                <w:bottom w:val="nil"/>
                <w:right w:val="nil"/>
                <w:between w:val="nil"/>
              </w:pBdr>
              <w:ind w:left="270" w:hanging="180"/>
              <w:contextualSpacing/>
              <w:rPr>
                <w:kern w:val="22"/>
                <w:sz w:val="20"/>
                <w:szCs w:val="20"/>
                <w:lang w:val="en-CA"/>
              </w:rPr>
            </w:pPr>
            <w:r w:rsidRPr="005669E6">
              <w:rPr>
                <w:kern w:val="22"/>
                <w:sz w:val="20"/>
                <w:szCs w:val="20"/>
                <w:lang w:val="en-CA"/>
              </w:rPr>
              <w:t>Currently developing sustainability plans for the management/ continuation of efforts from these projects in promoting MPANs by mainstreaming the goals and objectives in CMEMP.</w:t>
            </w:r>
          </w:p>
          <w:p w:rsidR="00572D31" w:rsidRPr="005669E6" w:rsidRDefault="00572D31" w:rsidP="001B7A3C">
            <w:pPr>
              <w:widowControl w:val="0"/>
              <w:numPr>
                <w:ilvl w:val="0"/>
                <w:numId w:val="69"/>
              </w:numPr>
              <w:pBdr>
                <w:top w:val="nil"/>
                <w:left w:val="nil"/>
                <w:bottom w:val="nil"/>
                <w:right w:val="nil"/>
                <w:between w:val="nil"/>
              </w:pBdr>
              <w:ind w:left="270" w:hanging="180"/>
              <w:contextualSpacing/>
              <w:rPr>
                <w:kern w:val="22"/>
                <w:sz w:val="20"/>
                <w:szCs w:val="20"/>
                <w:lang w:val="en-CA"/>
              </w:rPr>
            </w:pPr>
            <w:r w:rsidRPr="005669E6">
              <w:rPr>
                <w:kern w:val="22"/>
                <w:sz w:val="20"/>
                <w:szCs w:val="20"/>
                <w:lang w:val="en-CA"/>
              </w:rPr>
              <w:t>Currently developing a national policy framework/ guideline for MPANs in a form of joint administrative order from three main government agencies involved (DENR-DA-DILG)</w:t>
            </w:r>
          </w:p>
        </w:tc>
      </w:tr>
      <w:tr w:rsidR="00572D31" w:rsidRPr="005669E6" w:rsidTr="00572D31">
        <w:tc>
          <w:tcPr>
            <w:tcW w:w="3015"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rPr>
                <w:kern w:val="22"/>
                <w:sz w:val="20"/>
                <w:szCs w:val="20"/>
                <w:lang w:val="en-CA"/>
              </w:rPr>
            </w:pPr>
            <w:r w:rsidRPr="005669E6">
              <w:rPr>
                <w:kern w:val="22"/>
                <w:sz w:val="20"/>
                <w:szCs w:val="20"/>
                <w:lang w:val="en-CA"/>
              </w:rPr>
              <w:t>Action 4: Link, network and develop new National Marine Centers of Excellence</w:t>
            </w:r>
          </w:p>
        </w:tc>
        <w:tc>
          <w:tcPr>
            <w:tcW w:w="1050"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jc w:val="center"/>
              <w:rPr>
                <w:kern w:val="22"/>
                <w:sz w:val="20"/>
                <w:szCs w:val="20"/>
                <w:lang w:val="en-CA"/>
              </w:rPr>
            </w:pPr>
          </w:p>
        </w:tc>
        <w:tc>
          <w:tcPr>
            <w:tcW w:w="1275" w:type="dxa"/>
            <w:shd w:val="clear" w:color="auto" w:fill="auto"/>
            <w:tcMar>
              <w:top w:w="100" w:type="dxa"/>
              <w:left w:w="100" w:type="dxa"/>
              <w:bottom w:w="100" w:type="dxa"/>
              <w:right w:w="100" w:type="dxa"/>
            </w:tcMar>
          </w:tcPr>
          <w:p w:rsidR="00572D31" w:rsidRPr="005669E6" w:rsidRDefault="00572D31" w:rsidP="00572D31">
            <w:pPr>
              <w:widowControl w:val="0"/>
              <w:jc w:val="center"/>
              <w:rPr>
                <w:kern w:val="22"/>
                <w:sz w:val="20"/>
                <w:szCs w:val="20"/>
                <w:lang w:val="en-CA"/>
              </w:rPr>
            </w:pPr>
            <w:r w:rsidRPr="005669E6">
              <w:rPr>
                <w:rFonts w:ascii="Arial Unicode MS" w:eastAsia="Arial Unicode MS" w:hAnsi="Arial Unicode MS" w:cs="Arial Unicode MS"/>
                <w:kern w:val="22"/>
                <w:sz w:val="20"/>
                <w:szCs w:val="20"/>
                <w:lang w:val="en-CA"/>
              </w:rPr>
              <w:t>✔</w:t>
            </w:r>
          </w:p>
        </w:tc>
        <w:tc>
          <w:tcPr>
            <w:tcW w:w="5175" w:type="dxa"/>
            <w:shd w:val="clear" w:color="auto" w:fill="auto"/>
            <w:tcMar>
              <w:top w:w="100" w:type="dxa"/>
              <w:left w:w="100" w:type="dxa"/>
              <w:bottom w:w="100" w:type="dxa"/>
              <w:right w:w="100" w:type="dxa"/>
            </w:tcMar>
          </w:tcPr>
          <w:p w:rsidR="00572D31" w:rsidRPr="005669E6" w:rsidRDefault="00572D31" w:rsidP="001B7A3C">
            <w:pPr>
              <w:widowControl w:val="0"/>
              <w:numPr>
                <w:ilvl w:val="0"/>
                <w:numId w:val="67"/>
              </w:numPr>
              <w:pBdr>
                <w:top w:val="nil"/>
                <w:left w:val="nil"/>
                <w:bottom w:val="nil"/>
                <w:right w:val="nil"/>
                <w:between w:val="nil"/>
              </w:pBdr>
              <w:ind w:left="270" w:hanging="180"/>
              <w:contextualSpacing/>
              <w:rPr>
                <w:kern w:val="22"/>
                <w:sz w:val="20"/>
                <w:szCs w:val="20"/>
                <w:lang w:val="en-CA"/>
              </w:rPr>
            </w:pPr>
            <w:r w:rsidRPr="005669E6">
              <w:rPr>
                <w:kern w:val="22"/>
                <w:sz w:val="20"/>
                <w:szCs w:val="20"/>
                <w:lang w:val="en-CA"/>
              </w:rPr>
              <w:t>In 2012, 6 Regional ICM Centers (RICs) were established, however, some of the efforts were not sustained. This needs to be revisited again, monitor the progress, and identify the gaps of the implementation, what went wrong, and what are the opportunities again. Review the possibility of reliving it or connecting it to the existing efforts now of the government and partners towards achieving this action. (</w:t>
            </w:r>
            <w:proofErr w:type="spellStart"/>
            <w:r w:rsidRPr="005669E6">
              <w:rPr>
                <w:kern w:val="22"/>
                <w:sz w:val="20"/>
                <w:szCs w:val="20"/>
                <w:lang w:val="en-CA"/>
              </w:rPr>
              <w:t>eg</w:t>
            </w:r>
            <w:proofErr w:type="spellEnd"/>
            <w:r w:rsidRPr="005669E6">
              <w:rPr>
                <w:kern w:val="22"/>
                <w:sz w:val="20"/>
                <w:szCs w:val="20"/>
                <w:lang w:val="en-CA"/>
              </w:rPr>
              <w:t xml:space="preserve"> BRING project under the DENR-UP MSI collaboration Project)</w:t>
            </w:r>
          </w:p>
        </w:tc>
      </w:tr>
      <w:tr w:rsidR="00572D31" w:rsidRPr="005669E6" w:rsidTr="00572D31">
        <w:trPr>
          <w:trHeight w:val="980"/>
        </w:trPr>
        <w:tc>
          <w:tcPr>
            <w:tcW w:w="3015"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rPr>
                <w:b/>
                <w:kern w:val="22"/>
                <w:sz w:val="20"/>
                <w:szCs w:val="20"/>
                <w:lang w:val="en-CA"/>
              </w:rPr>
            </w:pPr>
            <w:r w:rsidRPr="005669E6">
              <w:rPr>
                <w:kern w:val="22"/>
                <w:sz w:val="20"/>
                <w:szCs w:val="20"/>
                <w:lang w:val="en-CA"/>
              </w:rPr>
              <w:t>Action 5: Strengthen capacity of local government units and support services of the national government agencies on MPA management</w:t>
            </w:r>
          </w:p>
        </w:tc>
        <w:tc>
          <w:tcPr>
            <w:tcW w:w="1050"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jc w:val="center"/>
              <w:rPr>
                <w:kern w:val="22"/>
                <w:sz w:val="20"/>
                <w:szCs w:val="20"/>
                <w:lang w:val="en-CA"/>
              </w:rPr>
            </w:pPr>
          </w:p>
        </w:tc>
        <w:tc>
          <w:tcPr>
            <w:tcW w:w="1275" w:type="dxa"/>
            <w:shd w:val="clear" w:color="auto" w:fill="auto"/>
            <w:tcMar>
              <w:top w:w="100" w:type="dxa"/>
              <w:left w:w="100" w:type="dxa"/>
              <w:bottom w:w="100" w:type="dxa"/>
              <w:right w:w="100" w:type="dxa"/>
            </w:tcMar>
          </w:tcPr>
          <w:p w:rsidR="00572D31" w:rsidRPr="005669E6" w:rsidRDefault="00572D31" w:rsidP="00572D31">
            <w:pPr>
              <w:widowControl w:val="0"/>
              <w:jc w:val="center"/>
              <w:rPr>
                <w:kern w:val="22"/>
                <w:sz w:val="20"/>
                <w:szCs w:val="20"/>
                <w:lang w:val="en-CA"/>
              </w:rPr>
            </w:pPr>
            <w:r w:rsidRPr="005669E6">
              <w:rPr>
                <w:rFonts w:ascii="Arial Unicode MS" w:eastAsia="Arial Unicode MS" w:hAnsi="Arial Unicode MS" w:cs="Arial Unicode MS"/>
                <w:kern w:val="22"/>
                <w:sz w:val="20"/>
                <w:szCs w:val="20"/>
                <w:lang w:val="en-CA"/>
              </w:rPr>
              <w:t>✔</w:t>
            </w:r>
          </w:p>
        </w:tc>
        <w:tc>
          <w:tcPr>
            <w:tcW w:w="5175" w:type="dxa"/>
            <w:shd w:val="clear" w:color="auto" w:fill="auto"/>
            <w:tcMar>
              <w:top w:w="100" w:type="dxa"/>
              <w:left w:w="100" w:type="dxa"/>
              <w:bottom w:w="100" w:type="dxa"/>
              <w:right w:w="100" w:type="dxa"/>
            </w:tcMar>
          </w:tcPr>
          <w:p w:rsidR="00572D31" w:rsidRPr="005669E6" w:rsidRDefault="00572D31" w:rsidP="001B7A3C">
            <w:pPr>
              <w:widowControl w:val="0"/>
              <w:numPr>
                <w:ilvl w:val="0"/>
                <w:numId w:val="65"/>
              </w:numPr>
              <w:pBdr>
                <w:top w:val="nil"/>
                <w:left w:val="nil"/>
                <w:bottom w:val="nil"/>
                <w:right w:val="nil"/>
                <w:between w:val="nil"/>
              </w:pBdr>
              <w:ind w:left="270" w:hanging="180"/>
              <w:contextualSpacing/>
              <w:jc w:val="both"/>
              <w:rPr>
                <w:kern w:val="22"/>
                <w:sz w:val="20"/>
                <w:szCs w:val="20"/>
                <w:lang w:val="en-CA"/>
              </w:rPr>
            </w:pPr>
            <w:r w:rsidRPr="005669E6">
              <w:rPr>
                <w:kern w:val="22"/>
                <w:sz w:val="20"/>
                <w:szCs w:val="20"/>
                <w:lang w:val="en-CA"/>
              </w:rPr>
              <w:t xml:space="preserve">Most of the government and partners’ </w:t>
            </w:r>
            <w:proofErr w:type="gramStart"/>
            <w:r w:rsidRPr="005669E6">
              <w:rPr>
                <w:kern w:val="22"/>
                <w:sz w:val="20"/>
                <w:szCs w:val="20"/>
                <w:lang w:val="en-CA"/>
              </w:rPr>
              <w:t>recent  projects</w:t>
            </w:r>
            <w:proofErr w:type="gramEnd"/>
            <w:r w:rsidRPr="005669E6">
              <w:rPr>
                <w:kern w:val="22"/>
                <w:sz w:val="20"/>
                <w:szCs w:val="20"/>
                <w:lang w:val="en-CA"/>
              </w:rPr>
              <w:t xml:space="preserve"> and programs are focused on the capacitation of LGUs and MPA managers on the Management of MPAs. These are done through projects of DENR - </w:t>
            </w:r>
            <w:proofErr w:type="spellStart"/>
            <w:r w:rsidRPr="005669E6">
              <w:rPr>
                <w:kern w:val="22"/>
                <w:sz w:val="20"/>
                <w:szCs w:val="20"/>
                <w:lang w:val="en-CA"/>
              </w:rPr>
              <w:t>PhilCORE</w:t>
            </w:r>
            <w:proofErr w:type="spellEnd"/>
            <w:r w:rsidRPr="005669E6">
              <w:rPr>
                <w:kern w:val="22"/>
                <w:sz w:val="20"/>
                <w:szCs w:val="20"/>
                <w:lang w:val="en-CA"/>
              </w:rPr>
              <w:t>, SCREMP- CMEMP, CARE-CADRES; DENR Capacity Building through USAID-NOAA projects, SMARTSEAS PH, ADB RETA 7813, GIZ PAME &amp; SSS, DENR-BMB ICCA Project, Professional Masters in Tropical Marine Ecosystems Management under the DENR- UPMSI collaboration project.</w:t>
            </w:r>
          </w:p>
        </w:tc>
      </w:tr>
      <w:tr w:rsidR="00572D31" w:rsidRPr="005669E6" w:rsidTr="00572D31">
        <w:tc>
          <w:tcPr>
            <w:tcW w:w="3015"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rPr>
                <w:kern w:val="22"/>
                <w:sz w:val="20"/>
                <w:szCs w:val="20"/>
                <w:lang w:val="en-CA"/>
              </w:rPr>
            </w:pPr>
            <w:r w:rsidRPr="005669E6">
              <w:rPr>
                <w:kern w:val="22"/>
                <w:sz w:val="20"/>
                <w:szCs w:val="20"/>
                <w:lang w:val="en-CA"/>
              </w:rPr>
              <w:t xml:space="preserve">Action 6: Establish appropriate economic instruments for regulatory and revenue </w:t>
            </w:r>
          </w:p>
          <w:p w:rsidR="00572D31" w:rsidRPr="005669E6" w:rsidRDefault="00572D31" w:rsidP="00572D31">
            <w:pPr>
              <w:widowControl w:val="0"/>
              <w:pBdr>
                <w:top w:val="nil"/>
                <w:left w:val="nil"/>
                <w:bottom w:val="nil"/>
                <w:right w:val="nil"/>
                <w:between w:val="nil"/>
              </w:pBdr>
              <w:rPr>
                <w:kern w:val="22"/>
                <w:sz w:val="20"/>
                <w:szCs w:val="20"/>
                <w:lang w:val="en-CA"/>
              </w:rPr>
            </w:pPr>
            <w:r w:rsidRPr="005669E6">
              <w:rPr>
                <w:kern w:val="22"/>
                <w:sz w:val="20"/>
                <w:szCs w:val="20"/>
                <w:lang w:val="en-CA"/>
              </w:rPr>
              <w:t>generating objectives</w:t>
            </w:r>
          </w:p>
        </w:tc>
        <w:tc>
          <w:tcPr>
            <w:tcW w:w="1050"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jc w:val="center"/>
              <w:rPr>
                <w:kern w:val="22"/>
                <w:sz w:val="20"/>
                <w:szCs w:val="20"/>
                <w:lang w:val="en-CA"/>
              </w:rPr>
            </w:pPr>
          </w:p>
        </w:tc>
        <w:tc>
          <w:tcPr>
            <w:tcW w:w="1275" w:type="dxa"/>
            <w:shd w:val="clear" w:color="auto" w:fill="auto"/>
            <w:tcMar>
              <w:top w:w="100" w:type="dxa"/>
              <w:left w:w="100" w:type="dxa"/>
              <w:bottom w:w="100" w:type="dxa"/>
              <w:right w:w="100" w:type="dxa"/>
            </w:tcMar>
          </w:tcPr>
          <w:p w:rsidR="00572D31" w:rsidRPr="005669E6" w:rsidRDefault="00572D31" w:rsidP="00572D31">
            <w:pPr>
              <w:widowControl w:val="0"/>
              <w:jc w:val="center"/>
              <w:rPr>
                <w:kern w:val="22"/>
                <w:sz w:val="20"/>
                <w:szCs w:val="20"/>
                <w:lang w:val="en-CA"/>
              </w:rPr>
            </w:pPr>
            <w:r w:rsidRPr="005669E6">
              <w:rPr>
                <w:rFonts w:ascii="Arial Unicode MS" w:eastAsia="Arial Unicode MS" w:hAnsi="Arial Unicode MS" w:cs="Arial Unicode MS"/>
                <w:kern w:val="22"/>
                <w:sz w:val="20"/>
                <w:szCs w:val="20"/>
                <w:lang w:val="en-CA"/>
              </w:rPr>
              <w:t>✔</w:t>
            </w:r>
          </w:p>
        </w:tc>
        <w:tc>
          <w:tcPr>
            <w:tcW w:w="5175" w:type="dxa"/>
            <w:shd w:val="clear" w:color="auto" w:fill="auto"/>
            <w:tcMar>
              <w:top w:w="100" w:type="dxa"/>
              <w:left w:w="100" w:type="dxa"/>
              <w:bottom w:w="100" w:type="dxa"/>
              <w:right w:w="100" w:type="dxa"/>
            </w:tcMar>
          </w:tcPr>
          <w:p w:rsidR="00572D31" w:rsidRPr="005669E6" w:rsidRDefault="00572D31" w:rsidP="001B7A3C">
            <w:pPr>
              <w:widowControl w:val="0"/>
              <w:numPr>
                <w:ilvl w:val="0"/>
                <w:numId w:val="72"/>
              </w:numPr>
              <w:pBdr>
                <w:top w:val="nil"/>
                <w:left w:val="nil"/>
                <w:bottom w:val="nil"/>
                <w:right w:val="nil"/>
                <w:between w:val="nil"/>
              </w:pBdr>
              <w:ind w:left="270" w:hanging="180"/>
              <w:contextualSpacing/>
              <w:jc w:val="both"/>
              <w:rPr>
                <w:kern w:val="22"/>
                <w:sz w:val="20"/>
                <w:szCs w:val="20"/>
                <w:lang w:val="en-CA"/>
              </w:rPr>
            </w:pPr>
            <w:r w:rsidRPr="005669E6">
              <w:rPr>
                <w:kern w:val="22"/>
                <w:sz w:val="20"/>
                <w:szCs w:val="20"/>
                <w:lang w:val="en-CA"/>
              </w:rPr>
              <w:t xml:space="preserve">Ongoing projects and programs are under the implementation of CMEMP through </w:t>
            </w:r>
            <w:proofErr w:type="gramStart"/>
            <w:r w:rsidRPr="005669E6">
              <w:rPr>
                <w:kern w:val="22"/>
                <w:sz w:val="20"/>
                <w:szCs w:val="20"/>
                <w:lang w:val="en-CA"/>
              </w:rPr>
              <w:t>providing assistance</w:t>
            </w:r>
            <w:proofErr w:type="gramEnd"/>
            <w:r w:rsidRPr="005669E6">
              <w:rPr>
                <w:kern w:val="22"/>
                <w:sz w:val="20"/>
                <w:szCs w:val="20"/>
                <w:lang w:val="en-CA"/>
              </w:rPr>
              <w:t xml:space="preserve"> and grants for Biodiversity Friendly Enterprises; valuation and accounting of resources through projects under DENR-BMB UNDP </w:t>
            </w:r>
            <w:proofErr w:type="spellStart"/>
            <w:r w:rsidRPr="005669E6">
              <w:rPr>
                <w:kern w:val="22"/>
                <w:sz w:val="20"/>
                <w:szCs w:val="20"/>
                <w:lang w:val="en-CA"/>
              </w:rPr>
              <w:t>BioFin</w:t>
            </w:r>
            <w:proofErr w:type="spellEnd"/>
            <w:r w:rsidRPr="005669E6">
              <w:rPr>
                <w:kern w:val="22"/>
                <w:sz w:val="20"/>
                <w:szCs w:val="20"/>
                <w:lang w:val="en-CA"/>
              </w:rPr>
              <w:t xml:space="preserve">, and DENR </w:t>
            </w:r>
            <w:proofErr w:type="spellStart"/>
            <w:r w:rsidRPr="005669E6">
              <w:rPr>
                <w:kern w:val="22"/>
                <w:sz w:val="20"/>
                <w:szCs w:val="20"/>
                <w:lang w:val="en-CA"/>
              </w:rPr>
              <w:t>PhilWAVES</w:t>
            </w:r>
            <w:proofErr w:type="spellEnd"/>
            <w:r w:rsidRPr="005669E6">
              <w:rPr>
                <w:kern w:val="22"/>
                <w:sz w:val="20"/>
                <w:szCs w:val="20"/>
                <w:lang w:val="en-CA"/>
              </w:rPr>
              <w:t>.</w:t>
            </w:r>
          </w:p>
          <w:p w:rsidR="00572D31" w:rsidRPr="005669E6" w:rsidRDefault="00572D31" w:rsidP="001B7A3C">
            <w:pPr>
              <w:widowControl w:val="0"/>
              <w:numPr>
                <w:ilvl w:val="0"/>
                <w:numId w:val="72"/>
              </w:numPr>
              <w:pBdr>
                <w:top w:val="nil"/>
                <w:left w:val="nil"/>
                <w:bottom w:val="nil"/>
                <w:right w:val="nil"/>
                <w:between w:val="nil"/>
              </w:pBdr>
              <w:ind w:left="270" w:hanging="180"/>
              <w:contextualSpacing/>
              <w:jc w:val="both"/>
              <w:rPr>
                <w:kern w:val="22"/>
                <w:sz w:val="20"/>
                <w:szCs w:val="20"/>
                <w:lang w:val="en-CA"/>
              </w:rPr>
            </w:pPr>
            <w:r w:rsidRPr="005669E6">
              <w:rPr>
                <w:kern w:val="22"/>
                <w:sz w:val="20"/>
                <w:szCs w:val="20"/>
                <w:lang w:val="en-CA"/>
              </w:rPr>
              <w:t>Policy Framework for the implementation and adoption of BDFE are currently underway</w:t>
            </w:r>
          </w:p>
          <w:p w:rsidR="00572D31" w:rsidRPr="005669E6" w:rsidRDefault="00572D31" w:rsidP="001B7A3C">
            <w:pPr>
              <w:widowControl w:val="0"/>
              <w:numPr>
                <w:ilvl w:val="0"/>
                <w:numId w:val="72"/>
              </w:numPr>
              <w:pBdr>
                <w:top w:val="nil"/>
                <w:left w:val="nil"/>
                <w:bottom w:val="nil"/>
                <w:right w:val="nil"/>
                <w:between w:val="nil"/>
              </w:pBdr>
              <w:ind w:left="270" w:hanging="180"/>
              <w:contextualSpacing/>
              <w:jc w:val="both"/>
              <w:rPr>
                <w:kern w:val="22"/>
                <w:sz w:val="20"/>
                <w:szCs w:val="20"/>
                <w:lang w:val="en-CA"/>
              </w:rPr>
            </w:pPr>
            <w:r w:rsidRPr="005669E6">
              <w:rPr>
                <w:kern w:val="22"/>
                <w:sz w:val="20"/>
                <w:szCs w:val="20"/>
                <w:lang w:val="en-CA"/>
              </w:rPr>
              <w:t>Economic instruments embedded in recently enacted laws and currently undergoing field testing</w:t>
            </w:r>
          </w:p>
          <w:p w:rsidR="00572D31" w:rsidRPr="005669E6" w:rsidRDefault="00572D31" w:rsidP="001B7A3C">
            <w:pPr>
              <w:widowControl w:val="0"/>
              <w:numPr>
                <w:ilvl w:val="0"/>
                <w:numId w:val="72"/>
              </w:numPr>
              <w:pBdr>
                <w:top w:val="nil"/>
                <w:left w:val="nil"/>
                <w:bottom w:val="nil"/>
                <w:right w:val="nil"/>
                <w:between w:val="nil"/>
              </w:pBdr>
              <w:ind w:left="270" w:hanging="180"/>
              <w:contextualSpacing/>
              <w:jc w:val="both"/>
              <w:rPr>
                <w:kern w:val="22"/>
                <w:sz w:val="20"/>
                <w:szCs w:val="20"/>
                <w:lang w:val="en-CA"/>
              </w:rPr>
            </w:pPr>
            <w:r w:rsidRPr="005669E6">
              <w:rPr>
                <w:kern w:val="22"/>
                <w:sz w:val="20"/>
                <w:szCs w:val="20"/>
                <w:lang w:val="en-CA"/>
              </w:rPr>
              <w:t>Incentives for best practices exist however, there is a need to assess the status of the recipients in terms of sustaining their good practices and positive impacts in relation to the awards.</w:t>
            </w:r>
          </w:p>
        </w:tc>
      </w:tr>
      <w:tr w:rsidR="00572D31" w:rsidRPr="005669E6" w:rsidTr="00572D31">
        <w:tc>
          <w:tcPr>
            <w:tcW w:w="3015"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rPr>
                <w:kern w:val="22"/>
                <w:sz w:val="20"/>
                <w:szCs w:val="20"/>
                <w:lang w:val="en-CA"/>
              </w:rPr>
            </w:pPr>
            <w:r w:rsidRPr="005669E6">
              <w:rPr>
                <w:kern w:val="22"/>
                <w:sz w:val="20"/>
                <w:szCs w:val="20"/>
                <w:lang w:val="en-CA"/>
              </w:rPr>
              <w:lastRenderedPageBreak/>
              <w:t>Action 7: Rehabilitate and manage mangrove forest</w:t>
            </w:r>
          </w:p>
          <w:p w:rsidR="00572D31" w:rsidRPr="005669E6" w:rsidRDefault="00572D31" w:rsidP="00572D31">
            <w:pPr>
              <w:widowControl w:val="0"/>
              <w:pBdr>
                <w:top w:val="nil"/>
                <w:left w:val="nil"/>
                <w:bottom w:val="nil"/>
                <w:right w:val="nil"/>
                <w:between w:val="nil"/>
              </w:pBdr>
              <w:rPr>
                <w:kern w:val="22"/>
                <w:sz w:val="20"/>
                <w:szCs w:val="20"/>
                <w:lang w:val="en-CA"/>
              </w:rPr>
            </w:pPr>
          </w:p>
        </w:tc>
        <w:tc>
          <w:tcPr>
            <w:tcW w:w="1050" w:type="dxa"/>
            <w:shd w:val="clear" w:color="auto" w:fill="auto"/>
            <w:tcMar>
              <w:top w:w="100" w:type="dxa"/>
              <w:left w:w="100" w:type="dxa"/>
              <w:bottom w:w="100" w:type="dxa"/>
              <w:right w:w="100" w:type="dxa"/>
            </w:tcMar>
          </w:tcPr>
          <w:p w:rsidR="00572D31" w:rsidRPr="005669E6" w:rsidRDefault="00572D31" w:rsidP="00572D31">
            <w:pPr>
              <w:widowControl w:val="0"/>
              <w:jc w:val="center"/>
              <w:rPr>
                <w:kern w:val="22"/>
                <w:sz w:val="20"/>
                <w:szCs w:val="20"/>
                <w:lang w:val="en-CA"/>
              </w:rPr>
            </w:pPr>
            <w:r w:rsidRPr="005669E6">
              <w:rPr>
                <w:rFonts w:ascii="Arial Unicode MS" w:eastAsia="Arial Unicode MS" w:hAnsi="Arial Unicode MS" w:cs="Arial Unicode MS"/>
                <w:kern w:val="22"/>
                <w:sz w:val="20"/>
                <w:szCs w:val="20"/>
                <w:lang w:val="en-CA"/>
              </w:rPr>
              <w:t>✔</w:t>
            </w:r>
          </w:p>
        </w:tc>
        <w:tc>
          <w:tcPr>
            <w:tcW w:w="1275" w:type="dxa"/>
            <w:shd w:val="clear" w:color="auto" w:fill="auto"/>
            <w:tcMar>
              <w:top w:w="100" w:type="dxa"/>
              <w:left w:w="100" w:type="dxa"/>
              <w:bottom w:w="100" w:type="dxa"/>
              <w:right w:w="100" w:type="dxa"/>
            </w:tcMar>
          </w:tcPr>
          <w:p w:rsidR="00572D31" w:rsidRPr="005669E6" w:rsidRDefault="00572D31" w:rsidP="00572D31">
            <w:pPr>
              <w:widowControl w:val="0"/>
              <w:jc w:val="center"/>
              <w:rPr>
                <w:kern w:val="22"/>
                <w:sz w:val="20"/>
                <w:szCs w:val="20"/>
                <w:lang w:val="en-CA"/>
              </w:rPr>
            </w:pPr>
          </w:p>
        </w:tc>
        <w:tc>
          <w:tcPr>
            <w:tcW w:w="5175" w:type="dxa"/>
            <w:shd w:val="clear" w:color="auto" w:fill="auto"/>
            <w:tcMar>
              <w:top w:w="100" w:type="dxa"/>
              <w:left w:w="100" w:type="dxa"/>
              <w:bottom w:w="100" w:type="dxa"/>
              <w:right w:w="100" w:type="dxa"/>
            </w:tcMar>
          </w:tcPr>
          <w:p w:rsidR="00572D31" w:rsidRPr="005669E6" w:rsidRDefault="00572D31" w:rsidP="001B7A3C">
            <w:pPr>
              <w:widowControl w:val="0"/>
              <w:numPr>
                <w:ilvl w:val="0"/>
                <w:numId w:val="70"/>
              </w:numPr>
              <w:pBdr>
                <w:top w:val="nil"/>
                <w:left w:val="nil"/>
                <w:bottom w:val="nil"/>
                <w:right w:val="nil"/>
                <w:between w:val="nil"/>
              </w:pBdr>
              <w:ind w:left="270" w:hanging="180"/>
              <w:contextualSpacing/>
              <w:rPr>
                <w:kern w:val="22"/>
                <w:sz w:val="20"/>
                <w:szCs w:val="20"/>
                <w:lang w:val="en-CA"/>
              </w:rPr>
            </w:pPr>
            <w:r w:rsidRPr="005669E6">
              <w:rPr>
                <w:kern w:val="22"/>
                <w:sz w:val="20"/>
                <w:szCs w:val="20"/>
                <w:lang w:val="en-CA"/>
              </w:rPr>
              <w:t>Embedded, institutionalized, and funded through regular government budget (National Greening Program (NGP) and CMEMP)</w:t>
            </w:r>
          </w:p>
          <w:p w:rsidR="00572D31" w:rsidRPr="005669E6" w:rsidRDefault="00572D31" w:rsidP="001B7A3C">
            <w:pPr>
              <w:widowControl w:val="0"/>
              <w:numPr>
                <w:ilvl w:val="0"/>
                <w:numId w:val="70"/>
              </w:numPr>
              <w:pBdr>
                <w:top w:val="nil"/>
                <w:left w:val="nil"/>
                <w:bottom w:val="nil"/>
                <w:right w:val="nil"/>
                <w:between w:val="nil"/>
              </w:pBdr>
              <w:ind w:left="270" w:hanging="180"/>
              <w:contextualSpacing/>
              <w:rPr>
                <w:kern w:val="22"/>
                <w:sz w:val="20"/>
                <w:szCs w:val="20"/>
                <w:lang w:val="en-CA"/>
              </w:rPr>
            </w:pPr>
            <w:r w:rsidRPr="005669E6">
              <w:rPr>
                <w:kern w:val="22"/>
                <w:sz w:val="20"/>
                <w:szCs w:val="20"/>
                <w:lang w:val="en-CA"/>
              </w:rPr>
              <w:t>Scientific and ecological guidelines (Technical bulletins on mangrove plantation and development by DENR-ERDB)</w:t>
            </w:r>
          </w:p>
        </w:tc>
      </w:tr>
      <w:tr w:rsidR="00572D31" w:rsidRPr="005669E6" w:rsidTr="00572D31">
        <w:tc>
          <w:tcPr>
            <w:tcW w:w="3015"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rPr>
                <w:kern w:val="22"/>
                <w:sz w:val="20"/>
                <w:szCs w:val="20"/>
                <w:lang w:val="en-CA"/>
              </w:rPr>
            </w:pPr>
            <w:r w:rsidRPr="005669E6">
              <w:rPr>
                <w:kern w:val="22"/>
                <w:sz w:val="20"/>
                <w:szCs w:val="20"/>
                <w:lang w:val="en-CA"/>
              </w:rPr>
              <w:t>Action 8: Develop, adopt and implement the national seagrass strategy</w:t>
            </w:r>
          </w:p>
        </w:tc>
        <w:tc>
          <w:tcPr>
            <w:tcW w:w="1050" w:type="dxa"/>
            <w:shd w:val="clear" w:color="auto" w:fill="auto"/>
            <w:tcMar>
              <w:top w:w="100" w:type="dxa"/>
              <w:left w:w="100" w:type="dxa"/>
              <w:bottom w:w="100" w:type="dxa"/>
              <w:right w:w="100" w:type="dxa"/>
            </w:tcMar>
          </w:tcPr>
          <w:p w:rsidR="00572D31" w:rsidRPr="005669E6" w:rsidRDefault="00572D31" w:rsidP="00572D31">
            <w:pPr>
              <w:widowControl w:val="0"/>
              <w:pBdr>
                <w:top w:val="nil"/>
                <w:left w:val="nil"/>
                <w:bottom w:val="nil"/>
                <w:right w:val="nil"/>
                <w:between w:val="nil"/>
              </w:pBdr>
              <w:jc w:val="center"/>
              <w:rPr>
                <w:kern w:val="22"/>
                <w:sz w:val="20"/>
                <w:szCs w:val="20"/>
                <w:lang w:val="en-CA"/>
              </w:rPr>
            </w:pPr>
          </w:p>
        </w:tc>
        <w:tc>
          <w:tcPr>
            <w:tcW w:w="1275" w:type="dxa"/>
            <w:shd w:val="clear" w:color="auto" w:fill="auto"/>
            <w:tcMar>
              <w:top w:w="100" w:type="dxa"/>
              <w:left w:w="100" w:type="dxa"/>
              <w:bottom w:w="100" w:type="dxa"/>
              <w:right w:w="100" w:type="dxa"/>
            </w:tcMar>
          </w:tcPr>
          <w:p w:rsidR="00572D31" w:rsidRPr="005669E6" w:rsidRDefault="00572D31" w:rsidP="00572D31">
            <w:pPr>
              <w:widowControl w:val="0"/>
              <w:jc w:val="center"/>
              <w:rPr>
                <w:kern w:val="22"/>
                <w:sz w:val="20"/>
                <w:szCs w:val="20"/>
                <w:lang w:val="en-CA"/>
              </w:rPr>
            </w:pPr>
            <w:r w:rsidRPr="005669E6">
              <w:rPr>
                <w:rFonts w:ascii="Arial Unicode MS" w:eastAsia="Arial Unicode MS" w:hAnsi="Arial Unicode MS" w:cs="Arial Unicode MS"/>
                <w:kern w:val="22"/>
                <w:sz w:val="20"/>
                <w:szCs w:val="20"/>
                <w:lang w:val="en-CA"/>
              </w:rPr>
              <w:t>✔</w:t>
            </w:r>
          </w:p>
        </w:tc>
        <w:tc>
          <w:tcPr>
            <w:tcW w:w="5175" w:type="dxa"/>
            <w:shd w:val="clear" w:color="auto" w:fill="auto"/>
            <w:tcMar>
              <w:top w:w="100" w:type="dxa"/>
              <w:left w:w="100" w:type="dxa"/>
              <w:bottom w:w="100" w:type="dxa"/>
              <w:right w:w="100" w:type="dxa"/>
            </w:tcMar>
          </w:tcPr>
          <w:p w:rsidR="00572D31" w:rsidRPr="005669E6" w:rsidRDefault="00572D31" w:rsidP="001B7A3C">
            <w:pPr>
              <w:widowControl w:val="0"/>
              <w:numPr>
                <w:ilvl w:val="0"/>
                <w:numId w:val="76"/>
              </w:numPr>
              <w:pBdr>
                <w:top w:val="nil"/>
                <w:left w:val="nil"/>
                <w:bottom w:val="nil"/>
                <w:right w:val="nil"/>
                <w:between w:val="nil"/>
              </w:pBdr>
              <w:ind w:left="270" w:hanging="180"/>
              <w:contextualSpacing/>
              <w:rPr>
                <w:kern w:val="22"/>
                <w:sz w:val="20"/>
                <w:szCs w:val="20"/>
                <w:lang w:val="en-CA"/>
              </w:rPr>
            </w:pPr>
            <w:r w:rsidRPr="005669E6">
              <w:rPr>
                <w:kern w:val="22"/>
                <w:sz w:val="20"/>
                <w:szCs w:val="20"/>
                <w:lang w:val="en-CA"/>
              </w:rPr>
              <w:t>On-going data updating of seagrass - species abundance distribution and conservation by concerned agencies and institutions.</w:t>
            </w:r>
          </w:p>
          <w:p w:rsidR="00572D31" w:rsidRPr="005669E6" w:rsidRDefault="00572D31" w:rsidP="001B7A3C">
            <w:pPr>
              <w:widowControl w:val="0"/>
              <w:numPr>
                <w:ilvl w:val="0"/>
                <w:numId w:val="76"/>
              </w:numPr>
              <w:pBdr>
                <w:top w:val="nil"/>
                <w:left w:val="nil"/>
                <w:bottom w:val="nil"/>
                <w:right w:val="nil"/>
                <w:between w:val="nil"/>
              </w:pBdr>
              <w:ind w:left="270" w:hanging="180"/>
              <w:contextualSpacing/>
              <w:rPr>
                <w:kern w:val="22"/>
                <w:sz w:val="20"/>
                <w:szCs w:val="20"/>
                <w:lang w:val="en-CA"/>
              </w:rPr>
            </w:pPr>
            <w:r w:rsidRPr="005669E6">
              <w:rPr>
                <w:kern w:val="22"/>
                <w:sz w:val="20"/>
                <w:szCs w:val="20"/>
                <w:lang w:val="en-CA"/>
              </w:rPr>
              <w:t>Protection and conservation of the habitat is under the scope of CMEMP, but there is no specific technical bulletin of guidelines yet issued by the Government.</w:t>
            </w:r>
          </w:p>
        </w:tc>
      </w:tr>
    </w:tbl>
    <w:p w:rsidR="00572D31" w:rsidRPr="005669E6" w:rsidRDefault="00572D31" w:rsidP="00572D31">
      <w:pPr>
        <w:jc w:val="both"/>
        <w:rPr>
          <w:kern w:val="22"/>
          <w:sz w:val="20"/>
          <w:szCs w:val="20"/>
          <w:lang w:val="en-CA"/>
        </w:rPr>
      </w:pPr>
    </w:p>
    <w:p w:rsidR="00572D31" w:rsidRPr="005669E6" w:rsidRDefault="00572D31" w:rsidP="00572D31">
      <w:pPr>
        <w:jc w:val="both"/>
        <w:rPr>
          <w:b/>
          <w:kern w:val="22"/>
          <w:lang w:val="en-CA"/>
        </w:rPr>
      </w:pPr>
      <w:r w:rsidRPr="005669E6">
        <w:rPr>
          <w:b/>
          <w:kern w:val="22"/>
          <w:lang w:val="en-CA"/>
        </w:rPr>
        <w:t>II. Actions to improve implementation</w:t>
      </w:r>
    </w:p>
    <w:p w:rsidR="00572D31" w:rsidRPr="005669E6" w:rsidRDefault="00572D31" w:rsidP="00572D31">
      <w:pPr>
        <w:widowControl w:val="0"/>
        <w:rPr>
          <w:kern w:val="22"/>
          <w:sz w:val="20"/>
          <w:szCs w:val="20"/>
          <w:lang w:val="en-CA"/>
        </w:rPr>
      </w:pPr>
    </w:p>
    <w:p w:rsidR="00572D31" w:rsidRPr="005669E6" w:rsidRDefault="00572D31" w:rsidP="00572D31">
      <w:pPr>
        <w:widowControl w:val="0"/>
        <w:rPr>
          <w:i/>
          <w:kern w:val="22"/>
          <w:sz w:val="20"/>
          <w:szCs w:val="20"/>
          <w:lang w:val="en-CA"/>
        </w:rPr>
      </w:pPr>
      <w:r w:rsidRPr="005669E6">
        <w:rPr>
          <w:i/>
          <w:kern w:val="22"/>
          <w:sz w:val="20"/>
          <w:szCs w:val="20"/>
          <w:lang w:val="en-CA"/>
        </w:rPr>
        <w:t>3. Marine Protected Areas (MPAs) established and effectively managed (including community-based resource utilization and management0</w:t>
      </w:r>
    </w:p>
    <w:p w:rsidR="00572D31" w:rsidRPr="005669E6" w:rsidRDefault="00572D31" w:rsidP="00572D31">
      <w:pPr>
        <w:widowControl w:val="0"/>
        <w:rPr>
          <w:color w:val="404040"/>
          <w:kern w:val="22"/>
          <w:sz w:val="20"/>
          <w:szCs w:val="20"/>
          <w:lang w:val="en-CA"/>
        </w:rPr>
      </w:pPr>
    </w:p>
    <w:tbl>
      <w:tblPr>
        <w:tblW w:w="10530"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2325"/>
        <w:gridCol w:w="1860"/>
        <w:gridCol w:w="2685"/>
      </w:tblGrid>
      <w:tr w:rsidR="00572D31" w:rsidRPr="005669E6" w:rsidTr="00572D31">
        <w:tc>
          <w:tcPr>
            <w:tcW w:w="3660"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Actions</w:t>
            </w:r>
          </w:p>
        </w:tc>
        <w:tc>
          <w:tcPr>
            <w:tcW w:w="2325"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Short Term Plan</w:t>
            </w:r>
          </w:p>
        </w:tc>
        <w:tc>
          <w:tcPr>
            <w:tcW w:w="1860"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Medium Term Plan</w:t>
            </w:r>
          </w:p>
        </w:tc>
        <w:tc>
          <w:tcPr>
            <w:tcW w:w="2685"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Long Term Plan</w:t>
            </w:r>
          </w:p>
        </w:tc>
      </w:tr>
      <w:tr w:rsidR="00572D31" w:rsidRPr="005669E6" w:rsidTr="00572D31">
        <w:tc>
          <w:tcPr>
            <w:tcW w:w="3660" w:type="dxa"/>
            <w:shd w:val="clear" w:color="auto" w:fill="auto"/>
            <w:tcMar>
              <w:top w:w="100" w:type="dxa"/>
              <w:left w:w="100" w:type="dxa"/>
              <w:bottom w:w="100" w:type="dxa"/>
              <w:right w:w="100" w:type="dxa"/>
            </w:tcMar>
          </w:tcPr>
          <w:p w:rsidR="00572D31" w:rsidRPr="005669E6" w:rsidRDefault="00572D31" w:rsidP="00572D31">
            <w:pPr>
              <w:widowControl w:val="0"/>
              <w:rPr>
                <w:b/>
                <w:i/>
                <w:color w:val="404040"/>
                <w:kern w:val="22"/>
                <w:sz w:val="20"/>
                <w:szCs w:val="20"/>
                <w:lang w:val="en-CA"/>
              </w:rPr>
            </w:pPr>
            <w:r w:rsidRPr="005669E6">
              <w:rPr>
                <w:b/>
                <w:color w:val="404040"/>
                <w:kern w:val="22"/>
                <w:sz w:val="20"/>
                <w:szCs w:val="20"/>
                <w:lang w:val="en-CA"/>
              </w:rPr>
              <w:t xml:space="preserve">ACTION 4. </w:t>
            </w:r>
            <w:r w:rsidRPr="005669E6">
              <w:rPr>
                <w:b/>
                <w:i/>
                <w:color w:val="404040"/>
                <w:kern w:val="22"/>
                <w:sz w:val="20"/>
                <w:szCs w:val="20"/>
                <w:lang w:val="en-CA"/>
              </w:rPr>
              <w:t>Link, network and develop new National Marine Centers of Excellence</w:t>
            </w:r>
          </w:p>
          <w:p w:rsidR="00572D31" w:rsidRPr="005669E6" w:rsidRDefault="00572D31" w:rsidP="00572D31">
            <w:pPr>
              <w:widowControl w:val="0"/>
              <w:ind w:left="450" w:hanging="270"/>
              <w:rPr>
                <w:color w:val="404040"/>
                <w:kern w:val="22"/>
                <w:sz w:val="20"/>
                <w:szCs w:val="20"/>
                <w:lang w:val="en-CA"/>
              </w:rPr>
            </w:pPr>
            <w:r w:rsidRPr="005669E6">
              <w:rPr>
                <w:color w:val="404040"/>
                <w:kern w:val="22"/>
                <w:sz w:val="20"/>
                <w:szCs w:val="20"/>
                <w:lang w:val="en-CA"/>
              </w:rPr>
              <w:t>• Establish a multidisciplinary experts group to develop the CTI Strategic Research Agenda</w:t>
            </w:r>
          </w:p>
          <w:p w:rsidR="00572D31" w:rsidRPr="005669E6" w:rsidRDefault="00572D31" w:rsidP="00572D31">
            <w:pPr>
              <w:widowControl w:val="0"/>
              <w:ind w:left="450" w:hanging="270"/>
              <w:rPr>
                <w:color w:val="404040"/>
                <w:kern w:val="22"/>
                <w:sz w:val="20"/>
                <w:szCs w:val="20"/>
                <w:lang w:val="en-CA"/>
              </w:rPr>
            </w:pPr>
            <w:r w:rsidRPr="005669E6">
              <w:rPr>
                <w:color w:val="404040"/>
                <w:kern w:val="22"/>
                <w:sz w:val="20"/>
                <w:szCs w:val="20"/>
                <w:lang w:val="en-CA"/>
              </w:rPr>
              <w:t>• Strengthen institutional and human capacity to conduct natural and social research through formal educational institutions</w:t>
            </w:r>
          </w:p>
          <w:p w:rsidR="00572D31" w:rsidRPr="005669E6" w:rsidRDefault="00572D31" w:rsidP="00572D31">
            <w:pPr>
              <w:widowControl w:val="0"/>
              <w:rPr>
                <w:b/>
                <w:color w:val="FF0000"/>
                <w:kern w:val="22"/>
                <w:sz w:val="20"/>
                <w:szCs w:val="20"/>
                <w:lang w:val="en-CA"/>
              </w:rPr>
            </w:pPr>
          </w:p>
        </w:tc>
        <w:tc>
          <w:tcPr>
            <w:tcW w:w="2325"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kern w:val="22"/>
                <w:sz w:val="20"/>
                <w:szCs w:val="20"/>
                <w:lang w:val="en-CA"/>
              </w:rPr>
              <w:t>Review the possibility of reliving the RICs or connect it to the existing efforts now of the government and partners towards achieving this action. (</w:t>
            </w:r>
            <w:proofErr w:type="spellStart"/>
            <w:r w:rsidRPr="005669E6">
              <w:rPr>
                <w:kern w:val="22"/>
                <w:sz w:val="20"/>
                <w:szCs w:val="20"/>
                <w:lang w:val="en-CA"/>
              </w:rPr>
              <w:t>eg</w:t>
            </w:r>
            <w:proofErr w:type="spellEnd"/>
            <w:r w:rsidRPr="005669E6">
              <w:rPr>
                <w:kern w:val="22"/>
                <w:sz w:val="20"/>
                <w:szCs w:val="20"/>
                <w:lang w:val="en-CA"/>
              </w:rPr>
              <w:t xml:space="preserve"> </w:t>
            </w:r>
            <w:r w:rsidRPr="005669E6">
              <w:rPr>
                <w:color w:val="404040"/>
                <w:kern w:val="22"/>
                <w:sz w:val="20"/>
                <w:szCs w:val="20"/>
                <w:lang w:val="en-CA"/>
              </w:rPr>
              <w:t xml:space="preserve">Biodiversity Resource Information Network Group (BRING) </w:t>
            </w:r>
            <w:r w:rsidRPr="005669E6">
              <w:rPr>
                <w:kern w:val="22"/>
                <w:sz w:val="20"/>
                <w:szCs w:val="20"/>
                <w:lang w:val="en-CA"/>
              </w:rPr>
              <w:t>under the DENR-UP MSI collaboration Project)</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Scholarship grants for Professional Masters in Tropical Marine Ecosystems Management - PM TMEM</w:t>
            </w:r>
          </w:p>
        </w:tc>
        <w:tc>
          <w:tcPr>
            <w:tcW w:w="1860"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Institutionalization of BRING</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Institutionalization of scholarship grants</w:t>
            </w:r>
          </w:p>
        </w:tc>
        <w:tc>
          <w:tcPr>
            <w:tcW w:w="2685"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BRING - Implementation and establishment of M&amp;E</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Application of PM-TMEM principles</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tc>
      </w:tr>
      <w:tr w:rsidR="00572D31" w:rsidRPr="005669E6" w:rsidTr="00572D31">
        <w:trPr>
          <w:trHeight w:val="8102"/>
        </w:trPr>
        <w:tc>
          <w:tcPr>
            <w:tcW w:w="3660" w:type="dxa"/>
            <w:shd w:val="clear" w:color="auto" w:fill="auto"/>
            <w:tcMar>
              <w:top w:w="100" w:type="dxa"/>
              <w:left w:w="100" w:type="dxa"/>
              <w:bottom w:w="100" w:type="dxa"/>
              <w:right w:w="100" w:type="dxa"/>
            </w:tcMar>
          </w:tcPr>
          <w:p w:rsidR="00572D31" w:rsidRPr="005669E6" w:rsidRDefault="00572D31" w:rsidP="00572D31">
            <w:pPr>
              <w:widowControl w:val="0"/>
              <w:rPr>
                <w:b/>
                <w:i/>
                <w:color w:val="404040"/>
                <w:kern w:val="22"/>
                <w:sz w:val="20"/>
                <w:szCs w:val="20"/>
                <w:lang w:val="en-CA"/>
              </w:rPr>
            </w:pPr>
            <w:r w:rsidRPr="005669E6">
              <w:rPr>
                <w:b/>
                <w:color w:val="404040"/>
                <w:kern w:val="22"/>
                <w:sz w:val="20"/>
                <w:szCs w:val="20"/>
                <w:lang w:val="en-CA"/>
              </w:rPr>
              <w:lastRenderedPageBreak/>
              <w:t>ACTION 5</w:t>
            </w:r>
            <w:r w:rsidRPr="005669E6">
              <w:rPr>
                <w:color w:val="404040"/>
                <w:kern w:val="22"/>
                <w:sz w:val="20"/>
                <w:szCs w:val="20"/>
                <w:lang w:val="en-CA"/>
              </w:rPr>
              <w:t xml:space="preserve">. </w:t>
            </w:r>
            <w:r w:rsidRPr="005669E6">
              <w:rPr>
                <w:b/>
                <w:i/>
                <w:color w:val="404040"/>
                <w:kern w:val="22"/>
                <w:sz w:val="20"/>
                <w:szCs w:val="20"/>
                <w:lang w:val="en-CA"/>
              </w:rPr>
              <w:t>Strengthen capacity of local government units and support services of the national government agencies on MPA management</w:t>
            </w:r>
          </w:p>
          <w:p w:rsidR="00572D31" w:rsidRPr="005669E6" w:rsidRDefault="00572D31" w:rsidP="001B7A3C">
            <w:pPr>
              <w:widowControl w:val="0"/>
              <w:numPr>
                <w:ilvl w:val="0"/>
                <w:numId w:val="73"/>
              </w:numPr>
              <w:ind w:left="360" w:hanging="180"/>
              <w:contextualSpacing/>
              <w:rPr>
                <w:color w:val="404040"/>
                <w:kern w:val="22"/>
                <w:sz w:val="20"/>
                <w:szCs w:val="20"/>
                <w:lang w:val="en-CA"/>
              </w:rPr>
            </w:pPr>
            <w:r w:rsidRPr="005669E6">
              <w:rPr>
                <w:color w:val="404040"/>
                <w:kern w:val="22"/>
                <w:sz w:val="20"/>
                <w:szCs w:val="20"/>
                <w:lang w:val="en-CA"/>
              </w:rPr>
              <w:t>Review existing policies, plans and programs and their implication on MPA management</w:t>
            </w:r>
          </w:p>
          <w:p w:rsidR="00572D31" w:rsidRPr="005669E6" w:rsidRDefault="00572D31" w:rsidP="001B7A3C">
            <w:pPr>
              <w:widowControl w:val="0"/>
              <w:numPr>
                <w:ilvl w:val="0"/>
                <w:numId w:val="73"/>
              </w:numPr>
              <w:ind w:left="360" w:hanging="180"/>
              <w:contextualSpacing/>
              <w:rPr>
                <w:color w:val="404040"/>
                <w:kern w:val="22"/>
                <w:sz w:val="20"/>
                <w:szCs w:val="20"/>
                <w:lang w:val="en-CA"/>
              </w:rPr>
            </w:pPr>
            <w:r w:rsidRPr="005669E6">
              <w:rPr>
                <w:color w:val="404040"/>
                <w:kern w:val="22"/>
                <w:sz w:val="20"/>
                <w:szCs w:val="20"/>
                <w:lang w:val="en-CA"/>
              </w:rPr>
              <w:t xml:space="preserve"> Promote participatory MPA management, including women and youth</w:t>
            </w:r>
          </w:p>
          <w:p w:rsidR="00572D31" w:rsidRPr="005669E6" w:rsidRDefault="00572D31" w:rsidP="001B7A3C">
            <w:pPr>
              <w:widowControl w:val="0"/>
              <w:numPr>
                <w:ilvl w:val="0"/>
                <w:numId w:val="73"/>
              </w:numPr>
              <w:ind w:left="360" w:hanging="180"/>
              <w:contextualSpacing/>
              <w:rPr>
                <w:color w:val="404040"/>
                <w:kern w:val="22"/>
                <w:sz w:val="20"/>
                <w:szCs w:val="20"/>
                <w:lang w:val="en-CA"/>
              </w:rPr>
            </w:pPr>
            <w:r w:rsidRPr="005669E6">
              <w:rPr>
                <w:color w:val="404040"/>
                <w:kern w:val="22"/>
                <w:sz w:val="20"/>
                <w:szCs w:val="20"/>
                <w:lang w:val="en-CA"/>
              </w:rPr>
              <w:t>Promote reciprocal learning and capacity building initiatives among MPAs to gain insights, learn lessons, share best practices including sustainable financing and cost recovery mechanisms.</w:t>
            </w:r>
          </w:p>
          <w:p w:rsidR="00572D31" w:rsidRPr="005669E6" w:rsidRDefault="00572D31" w:rsidP="001B7A3C">
            <w:pPr>
              <w:widowControl w:val="0"/>
              <w:numPr>
                <w:ilvl w:val="0"/>
                <w:numId w:val="73"/>
              </w:numPr>
              <w:ind w:left="360" w:hanging="180"/>
              <w:contextualSpacing/>
              <w:rPr>
                <w:color w:val="404040"/>
                <w:kern w:val="22"/>
                <w:sz w:val="20"/>
                <w:szCs w:val="20"/>
                <w:lang w:val="en-CA"/>
              </w:rPr>
            </w:pPr>
            <w:r w:rsidRPr="005669E6">
              <w:rPr>
                <w:color w:val="404040"/>
                <w:kern w:val="22"/>
                <w:sz w:val="20"/>
                <w:szCs w:val="20"/>
                <w:lang w:val="en-CA"/>
              </w:rPr>
              <w:t>Coordinate research and studies on MPAs to enhance understanding and factors aﬀecting them.</w:t>
            </w:r>
          </w:p>
          <w:p w:rsidR="00572D31" w:rsidRPr="005669E6" w:rsidRDefault="00572D31" w:rsidP="001B7A3C">
            <w:pPr>
              <w:widowControl w:val="0"/>
              <w:numPr>
                <w:ilvl w:val="0"/>
                <w:numId w:val="73"/>
              </w:numPr>
              <w:ind w:left="360" w:hanging="180"/>
              <w:contextualSpacing/>
              <w:rPr>
                <w:color w:val="404040"/>
                <w:kern w:val="22"/>
                <w:sz w:val="20"/>
                <w:szCs w:val="20"/>
                <w:lang w:val="en-CA"/>
              </w:rPr>
            </w:pPr>
            <w:r w:rsidRPr="005669E6">
              <w:rPr>
                <w:color w:val="404040"/>
                <w:kern w:val="22"/>
                <w:sz w:val="20"/>
                <w:szCs w:val="20"/>
                <w:lang w:val="en-CA"/>
              </w:rPr>
              <w:t>Implement tools for assessing management eﬀectiveness</w:t>
            </w:r>
          </w:p>
          <w:p w:rsidR="00572D31" w:rsidRPr="005669E6" w:rsidRDefault="00572D31" w:rsidP="001B7A3C">
            <w:pPr>
              <w:widowControl w:val="0"/>
              <w:numPr>
                <w:ilvl w:val="0"/>
                <w:numId w:val="73"/>
              </w:numPr>
              <w:ind w:left="360" w:hanging="180"/>
              <w:contextualSpacing/>
              <w:rPr>
                <w:color w:val="404040"/>
                <w:kern w:val="22"/>
                <w:sz w:val="20"/>
                <w:szCs w:val="20"/>
                <w:lang w:val="en-CA"/>
              </w:rPr>
            </w:pPr>
            <w:r w:rsidRPr="005669E6">
              <w:rPr>
                <w:color w:val="404040"/>
                <w:kern w:val="22"/>
                <w:sz w:val="20"/>
                <w:szCs w:val="20"/>
                <w:lang w:val="en-CA"/>
              </w:rPr>
              <w:t>Increase capacity building for Green Courts and prosecution service</w:t>
            </w:r>
          </w:p>
          <w:p w:rsidR="00572D31" w:rsidRPr="005669E6" w:rsidRDefault="00572D31" w:rsidP="001B7A3C">
            <w:pPr>
              <w:widowControl w:val="0"/>
              <w:numPr>
                <w:ilvl w:val="0"/>
                <w:numId w:val="73"/>
              </w:numPr>
              <w:ind w:left="360" w:hanging="180"/>
              <w:contextualSpacing/>
              <w:rPr>
                <w:color w:val="404040"/>
                <w:kern w:val="22"/>
                <w:sz w:val="20"/>
                <w:szCs w:val="20"/>
                <w:lang w:val="en-CA"/>
              </w:rPr>
            </w:pPr>
            <w:r w:rsidRPr="005669E6">
              <w:rPr>
                <w:color w:val="404040"/>
                <w:kern w:val="22"/>
                <w:sz w:val="20"/>
                <w:szCs w:val="20"/>
                <w:lang w:val="en-CA"/>
              </w:rPr>
              <w:t>Increase financial resources to conduct Biodiversity Monitoring System (BMS) for its full implementation and to become a regular activity.</w:t>
            </w:r>
          </w:p>
        </w:tc>
        <w:tc>
          <w:tcPr>
            <w:tcW w:w="2325"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Creation of PAMBs to newly E-NIPAS MPAs (</w:t>
            </w:r>
            <w:proofErr w:type="spellStart"/>
            <w:r w:rsidRPr="005669E6">
              <w:rPr>
                <w:color w:val="404040"/>
                <w:kern w:val="22"/>
                <w:sz w:val="20"/>
                <w:szCs w:val="20"/>
                <w:lang w:val="en-CA"/>
              </w:rPr>
              <w:t>Ticao-Burias</w:t>
            </w:r>
            <w:proofErr w:type="spellEnd"/>
            <w:r w:rsidRPr="005669E6">
              <w:rPr>
                <w:color w:val="404040"/>
                <w:kern w:val="22"/>
                <w:sz w:val="20"/>
                <w:szCs w:val="20"/>
                <w:lang w:val="en-CA"/>
              </w:rPr>
              <w:t xml:space="preserve"> Protected Seascape </w:t>
            </w:r>
            <w:proofErr w:type="spellStart"/>
            <w:r w:rsidRPr="005669E6">
              <w:rPr>
                <w:color w:val="404040"/>
                <w:kern w:val="22"/>
                <w:sz w:val="20"/>
                <w:szCs w:val="20"/>
                <w:lang w:val="en-CA"/>
              </w:rPr>
              <w:t>etc</w:t>
            </w:r>
            <w:proofErr w:type="spellEnd"/>
            <w:r w:rsidRPr="005669E6">
              <w:rPr>
                <w:color w:val="404040"/>
                <w:kern w:val="22"/>
                <w:sz w:val="20"/>
                <w:szCs w:val="20"/>
                <w:lang w:val="en-CA"/>
              </w:rPr>
              <w:t>)</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Formulation and development of MPA management plans/ Climate-Smarting of the management plans</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 xml:space="preserve">Development of capability trainings/IEC/skills </w:t>
            </w:r>
            <w:proofErr w:type="gramStart"/>
            <w:r w:rsidRPr="005669E6">
              <w:rPr>
                <w:color w:val="404040"/>
                <w:kern w:val="22"/>
                <w:sz w:val="20"/>
                <w:szCs w:val="20"/>
                <w:lang w:val="en-CA"/>
              </w:rPr>
              <w:t>re:,</w:t>
            </w:r>
            <w:proofErr w:type="gramEnd"/>
            <w:r w:rsidRPr="005669E6">
              <w:rPr>
                <w:color w:val="404040"/>
                <w:kern w:val="22"/>
                <w:sz w:val="20"/>
                <w:szCs w:val="20"/>
                <w:lang w:val="en-CA"/>
              </w:rPr>
              <w:t xml:space="preserve"> Community empowerment, Environmental leadership for the youth, women and IPs </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Formulation of environmental policies for the youth, women and other stakeholder’s participation</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Update and enhance the marine research agenda in collaboration with all concerned agencies and institutions</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Harmonization of existing databases on MPAs/ Coastal and Marine environment.</w:t>
            </w:r>
          </w:p>
        </w:tc>
        <w:tc>
          <w:tcPr>
            <w:tcW w:w="1860"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Operationalization of PAMBs</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-Implementation of MPA and MPAN management plans</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National database and M and E system for MPAs and MPANs are operationalized.</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Continuation of the recognition awards/ regular exchange and training programs.</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 xml:space="preserve">Adoption of environmental policies thru legislation e.g. inclusion of marine biodiversity in elementary and secondary curriculum  </w:t>
            </w:r>
          </w:p>
        </w:tc>
        <w:tc>
          <w:tcPr>
            <w:tcW w:w="2685"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Legislation of the remaining proclaimed PAs.</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Continue the implementation and adoption, and progress on the MPA Management Effectiveness Assessment;</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Regular updating of MPA plans, assessment and monitoring of the coastal and marine habitats, including offshore habitats.</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Financing mechanism for each MPAs and MPANs in place, including enabling policies for its implementation. The goal is for these MPAs is to be self-sustaining in the long run.</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 xml:space="preserve">Institutionalize enforcement alliances and coordination mechanism. </w:t>
            </w:r>
          </w:p>
        </w:tc>
      </w:tr>
      <w:tr w:rsidR="00572D31" w:rsidRPr="005669E6" w:rsidTr="00572D31">
        <w:tc>
          <w:tcPr>
            <w:tcW w:w="3660" w:type="dxa"/>
            <w:shd w:val="clear" w:color="auto" w:fill="auto"/>
            <w:tcMar>
              <w:top w:w="100" w:type="dxa"/>
              <w:left w:w="100" w:type="dxa"/>
              <w:bottom w:w="100" w:type="dxa"/>
              <w:right w:w="100" w:type="dxa"/>
            </w:tcMar>
          </w:tcPr>
          <w:p w:rsidR="00572D31" w:rsidRPr="005669E6" w:rsidRDefault="00572D31" w:rsidP="00572D31">
            <w:pPr>
              <w:widowControl w:val="0"/>
              <w:rPr>
                <w:b/>
                <w:i/>
                <w:color w:val="404040"/>
                <w:kern w:val="22"/>
                <w:sz w:val="20"/>
                <w:szCs w:val="20"/>
                <w:lang w:val="en-CA"/>
              </w:rPr>
            </w:pPr>
            <w:r w:rsidRPr="005669E6">
              <w:rPr>
                <w:b/>
                <w:color w:val="404040"/>
                <w:kern w:val="22"/>
                <w:sz w:val="20"/>
                <w:szCs w:val="20"/>
                <w:lang w:val="en-CA"/>
              </w:rPr>
              <w:t xml:space="preserve">ACTION 6. </w:t>
            </w:r>
            <w:r w:rsidRPr="005669E6">
              <w:rPr>
                <w:b/>
                <w:i/>
                <w:color w:val="404040"/>
                <w:kern w:val="22"/>
                <w:sz w:val="20"/>
                <w:szCs w:val="20"/>
                <w:lang w:val="en-CA"/>
              </w:rPr>
              <w:t>Establish appropriate economic instruments for regulatory and revenue generating objectives</w:t>
            </w:r>
          </w:p>
          <w:p w:rsidR="00572D31" w:rsidRPr="005669E6" w:rsidRDefault="00572D31" w:rsidP="001B7A3C">
            <w:pPr>
              <w:widowControl w:val="0"/>
              <w:numPr>
                <w:ilvl w:val="0"/>
                <w:numId w:val="75"/>
              </w:numPr>
              <w:ind w:left="360" w:hanging="180"/>
              <w:contextualSpacing/>
              <w:rPr>
                <w:color w:val="404040"/>
                <w:kern w:val="22"/>
                <w:sz w:val="20"/>
                <w:szCs w:val="20"/>
                <w:lang w:val="en-CA"/>
              </w:rPr>
            </w:pPr>
            <w:r w:rsidRPr="005669E6">
              <w:rPr>
                <w:color w:val="404040"/>
                <w:kern w:val="22"/>
                <w:sz w:val="20"/>
                <w:szCs w:val="20"/>
                <w:lang w:val="en-CA"/>
              </w:rPr>
              <w:t>Use economic valuation studies as basis for policies, fines, fiscal and other economic instruments</w:t>
            </w:r>
          </w:p>
          <w:p w:rsidR="00572D31" w:rsidRPr="005669E6" w:rsidRDefault="00572D31" w:rsidP="001B7A3C">
            <w:pPr>
              <w:widowControl w:val="0"/>
              <w:numPr>
                <w:ilvl w:val="0"/>
                <w:numId w:val="75"/>
              </w:numPr>
              <w:ind w:left="360" w:hanging="180"/>
              <w:contextualSpacing/>
              <w:rPr>
                <w:color w:val="404040"/>
                <w:kern w:val="22"/>
                <w:sz w:val="20"/>
                <w:szCs w:val="20"/>
                <w:lang w:val="en-CA"/>
              </w:rPr>
            </w:pPr>
            <w:r w:rsidRPr="005669E6">
              <w:rPr>
                <w:color w:val="404040"/>
                <w:kern w:val="22"/>
                <w:sz w:val="20"/>
                <w:szCs w:val="20"/>
                <w:lang w:val="en-CA"/>
              </w:rPr>
              <w:t>Impose environmental user fee systems</w:t>
            </w:r>
          </w:p>
          <w:p w:rsidR="00572D31" w:rsidRPr="005669E6" w:rsidRDefault="00572D31" w:rsidP="001B7A3C">
            <w:pPr>
              <w:widowControl w:val="0"/>
              <w:numPr>
                <w:ilvl w:val="0"/>
                <w:numId w:val="75"/>
              </w:numPr>
              <w:ind w:left="360" w:hanging="180"/>
              <w:contextualSpacing/>
              <w:rPr>
                <w:color w:val="404040"/>
                <w:kern w:val="22"/>
                <w:sz w:val="20"/>
                <w:szCs w:val="20"/>
                <w:lang w:val="en-CA"/>
              </w:rPr>
            </w:pPr>
            <w:r w:rsidRPr="005669E6">
              <w:rPr>
                <w:color w:val="404040"/>
                <w:kern w:val="22"/>
                <w:sz w:val="20"/>
                <w:szCs w:val="20"/>
                <w:lang w:val="en-CA"/>
              </w:rPr>
              <w:t>Develop incentive systems for good performing sectors and disincentive systems for those that are performing otherwise using valuation study results.</w:t>
            </w:r>
          </w:p>
        </w:tc>
        <w:tc>
          <w:tcPr>
            <w:tcW w:w="2325"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Economic instruments for regulatory and revenue generating objectives, and environmental user fee systems incorporated in existing national laws i.e. RA 9147 “Wildlife Act”, RA 10654 amending The Fisheries Code of 1998, RA 11038 The Expanded National Integrated Protected Area Systems Act of 2019</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 xml:space="preserve">Incentives for best practices developed under Para El Mar - best protected MPAs; Search </w:t>
            </w:r>
            <w:r w:rsidRPr="005669E6">
              <w:rPr>
                <w:color w:val="404040"/>
                <w:kern w:val="22"/>
                <w:sz w:val="20"/>
                <w:szCs w:val="20"/>
                <w:lang w:val="en-CA"/>
              </w:rPr>
              <w:lastRenderedPageBreak/>
              <w:t>for Cleanest and Most Productive Coastal Communities (MMK)</w:t>
            </w:r>
          </w:p>
        </w:tc>
        <w:tc>
          <w:tcPr>
            <w:tcW w:w="1860"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lastRenderedPageBreak/>
              <w:t>Valuation studies used as bases for imposition of fines/penalties relative to marine resource damage i.e. coral reefs, seagrass beds, mangrove forest; reviewed to develop with a more realistic and equitable formula.</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 xml:space="preserve">Existing incentive systems for best practices evaluated to assess positive impacts </w:t>
            </w:r>
          </w:p>
        </w:tc>
        <w:tc>
          <w:tcPr>
            <w:tcW w:w="2685"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 xml:space="preserve">Valuation system </w:t>
            </w:r>
            <w:proofErr w:type="gramStart"/>
            <w:r w:rsidRPr="005669E6">
              <w:rPr>
                <w:color w:val="404040"/>
                <w:kern w:val="22"/>
                <w:sz w:val="20"/>
                <w:szCs w:val="20"/>
                <w:lang w:val="en-CA"/>
              </w:rPr>
              <w:t>in  calculating</w:t>
            </w:r>
            <w:proofErr w:type="gramEnd"/>
            <w:r w:rsidRPr="005669E6">
              <w:rPr>
                <w:color w:val="404040"/>
                <w:kern w:val="22"/>
                <w:sz w:val="20"/>
                <w:szCs w:val="20"/>
                <w:lang w:val="en-CA"/>
              </w:rPr>
              <w:t xml:space="preserve"> marine resource damage/s to impose commensurate and equitable fines/ penalties in place.</w:t>
            </w:r>
          </w:p>
          <w:p w:rsidR="00572D31" w:rsidRPr="005669E6" w:rsidRDefault="00572D31" w:rsidP="00572D31">
            <w:pPr>
              <w:widowControl w:val="0"/>
              <w:rPr>
                <w:color w:val="404040"/>
                <w:kern w:val="22"/>
                <w:sz w:val="20"/>
                <w:szCs w:val="20"/>
                <w:lang w:val="en-CA"/>
              </w:rPr>
            </w:pPr>
          </w:p>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Appropriate and sustainable funds for marine resource protection embedded in concerned national agencies and coastal local government units’ budget allocation.</w:t>
            </w:r>
          </w:p>
        </w:tc>
      </w:tr>
      <w:tr w:rsidR="00572D31" w:rsidRPr="005669E6" w:rsidTr="00572D31">
        <w:tc>
          <w:tcPr>
            <w:tcW w:w="3660" w:type="dxa"/>
            <w:shd w:val="clear" w:color="auto" w:fill="auto"/>
            <w:tcMar>
              <w:top w:w="100" w:type="dxa"/>
              <w:left w:w="100" w:type="dxa"/>
              <w:bottom w:w="100" w:type="dxa"/>
              <w:right w:w="100" w:type="dxa"/>
            </w:tcMar>
          </w:tcPr>
          <w:p w:rsidR="00572D31" w:rsidRPr="005669E6" w:rsidRDefault="00572D31" w:rsidP="00572D31">
            <w:pPr>
              <w:widowControl w:val="0"/>
              <w:rPr>
                <w:b/>
                <w:i/>
                <w:color w:val="404040"/>
                <w:kern w:val="22"/>
                <w:sz w:val="20"/>
                <w:szCs w:val="20"/>
                <w:lang w:val="en-CA"/>
              </w:rPr>
            </w:pPr>
            <w:r w:rsidRPr="005669E6">
              <w:rPr>
                <w:b/>
                <w:color w:val="404040"/>
                <w:kern w:val="22"/>
                <w:sz w:val="20"/>
                <w:szCs w:val="20"/>
                <w:lang w:val="en-CA"/>
              </w:rPr>
              <w:t>ACTION 8.</w:t>
            </w:r>
            <w:r w:rsidRPr="005669E6">
              <w:rPr>
                <w:b/>
                <w:i/>
                <w:color w:val="404040"/>
                <w:kern w:val="22"/>
                <w:sz w:val="20"/>
                <w:szCs w:val="20"/>
                <w:lang w:val="en-CA"/>
              </w:rPr>
              <w:t xml:space="preserve"> Develop, adopt and implement the national seagrass strategy</w:t>
            </w:r>
          </w:p>
          <w:p w:rsidR="00572D31" w:rsidRPr="005669E6" w:rsidRDefault="00572D31" w:rsidP="00572D31">
            <w:pPr>
              <w:widowControl w:val="0"/>
              <w:rPr>
                <w:color w:val="404040"/>
                <w:kern w:val="22"/>
                <w:sz w:val="20"/>
                <w:szCs w:val="20"/>
                <w:lang w:val="en-CA"/>
              </w:rPr>
            </w:pPr>
          </w:p>
        </w:tc>
        <w:tc>
          <w:tcPr>
            <w:tcW w:w="2325"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 xml:space="preserve">Updating of seagrass data </w:t>
            </w:r>
            <w:proofErr w:type="spellStart"/>
            <w:r w:rsidRPr="005669E6">
              <w:rPr>
                <w:color w:val="404040"/>
                <w:kern w:val="22"/>
                <w:sz w:val="20"/>
                <w:szCs w:val="20"/>
                <w:lang w:val="en-CA"/>
              </w:rPr>
              <w:t>eg.</w:t>
            </w:r>
            <w:proofErr w:type="spellEnd"/>
            <w:r w:rsidRPr="005669E6">
              <w:rPr>
                <w:color w:val="404040"/>
                <w:kern w:val="22"/>
                <w:sz w:val="20"/>
                <w:szCs w:val="20"/>
                <w:lang w:val="en-CA"/>
              </w:rPr>
              <w:t xml:space="preserve"> species distribution, abundance, conservation</w:t>
            </w:r>
          </w:p>
        </w:tc>
        <w:tc>
          <w:tcPr>
            <w:tcW w:w="1860"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Formulation and development of a national seagrass strategy/plan</w:t>
            </w:r>
          </w:p>
        </w:tc>
        <w:tc>
          <w:tcPr>
            <w:tcW w:w="2685" w:type="dxa"/>
            <w:shd w:val="clear" w:color="auto" w:fill="auto"/>
            <w:tcMar>
              <w:top w:w="100" w:type="dxa"/>
              <w:left w:w="100" w:type="dxa"/>
              <w:bottom w:w="100" w:type="dxa"/>
              <w:right w:w="100" w:type="dxa"/>
            </w:tcMar>
          </w:tcPr>
          <w:p w:rsidR="00572D31" w:rsidRPr="005669E6" w:rsidRDefault="00572D31" w:rsidP="00572D31">
            <w:pPr>
              <w:widowControl w:val="0"/>
              <w:rPr>
                <w:color w:val="404040"/>
                <w:kern w:val="22"/>
                <w:sz w:val="20"/>
                <w:szCs w:val="20"/>
                <w:lang w:val="en-CA"/>
              </w:rPr>
            </w:pPr>
            <w:r w:rsidRPr="005669E6">
              <w:rPr>
                <w:color w:val="404040"/>
                <w:kern w:val="22"/>
                <w:sz w:val="20"/>
                <w:szCs w:val="20"/>
                <w:lang w:val="en-CA"/>
              </w:rPr>
              <w:t>Legislation, institutionalization and implementation of the plan</w:t>
            </w:r>
          </w:p>
        </w:tc>
      </w:tr>
    </w:tbl>
    <w:p w:rsidR="00572D31" w:rsidRPr="005669E6" w:rsidRDefault="00572D31" w:rsidP="00572D31">
      <w:pPr>
        <w:widowControl w:val="0"/>
        <w:rPr>
          <w:i/>
          <w:kern w:val="22"/>
          <w:sz w:val="20"/>
          <w:szCs w:val="20"/>
          <w:lang w:val="en-CA"/>
        </w:rPr>
      </w:pPr>
    </w:p>
    <w:p w:rsidR="00572D31" w:rsidRPr="005669E6" w:rsidRDefault="00572D31" w:rsidP="00572D31">
      <w:pPr>
        <w:widowControl w:val="0"/>
        <w:rPr>
          <w:b/>
          <w:kern w:val="22"/>
          <w:lang w:val="en-CA"/>
        </w:rPr>
      </w:pPr>
      <w:r w:rsidRPr="005669E6">
        <w:rPr>
          <w:b/>
          <w:kern w:val="22"/>
          <w:lang w:val="en-CA"/>
        </w:rPr>
        <w:t>III. Strengths, Assets, and available tools to apply</w:t>
      </w:r>
    </w:p>
    <w:p w:rsidR="00572D31" w:rsidRPr="005669E6" w:rsidRDefault="00572D31" w:rsidP="00572D31">
      <w:pPr>
        <w:widowControl w:val="0"/>
        <w:rPr>
          <w:b/>
          <w:kern w:val="22"/>
          <w:lang w:val="en-CA"/>
        </w:rPr>
      </w:pPr>
    </w:p>
    <w:p w:rsidR="00572D31" w:rsidRPr="005669E6" w:rsidRDefault="00572D31" w:rsidP="00572D31">
      <w:pPr>
        <w:widowControl w:val="0"/>
        <w:jc w:val="both"/>
        <w:rPr>
          <w:b/>
          <w:kern w:val="22"/>
          <w:sz w:val="20"/>
          <w:szCs w:val="20"/>
          <w:lang w:val="en-CA"/>
        </w:rPr>
      </w:pPr>
      <w:r w:rsidRPr="005669E6">
        <w:rPr>
          <w:kern w:val="22"/>
          <w:sz w:val="20"/>
          <w:szCs w:val="20"/>
          <w:lang w:val="en-CA"/>
        </w:rPr>
        <w:t xml:space="preserve">Marine protected areas (MPAs) are the most extensively implemented sustainable marine management and conservation tool in the Philippines. As such, there are already a set of </w:t>
      </w:r>
      <w:r w:rsidRPr="005669E6">
        <w:rPr>
          <w:b/>
          <w:kern w:val="22"/>
          <w:sz w:val="20"/>
          <w:szCs w:val="20"/>
          <w:lang w:val="en-CA"/>
        </w:rPr>
        <w:t xml:space="preserve">comprehensive policies and guidelines in place </w:t>
      </w:r>
      <w:r w:rsidRPr="005669E6">
        <w:rPr>
          <w:kern w:val="22"/>
          <w:sz w:val="20"/>
          <w:szCs w:val="20"/>
          <w:lang w:val="en-CA"/>
        </w:rPr>
        <w:t xml:space="preserve">which are developed through the </w:t>
      </w:r>
      <w:r w:rsidRPr="005669E6">
        <w:rPr>
          <w:b/>
          <w:kern w:val="22"/>
          <w:sz w:val="20"/>
          <w:szCs w:val="20"/>
          <w:lang w:val="en-CA"/>
        </w:rPr>
        <w:t>strong inter-sectoral collaboration (pool of experts)</w:t>
      </w:r>
      <w:r w:rsidRPr="005669E6">
        <w:rPr>
          <w:kern w:val="22"/>
          <w:sz w:val="20"/>
          <w:szCs w:val="20"/>
          <w:lang w:val="en-CA"/>
        </w:rPr>
        <w:t xml:space="preserve"> from the government, policy makers, academe, field practitioners and other relevant stakeholders. One of the advantages and strengths in implementing this goal is that there is an emerging </w:t>
      </w:r>
      <w:r w:rsidRPr="005669E6">
        <w:rPr>
          <w:b/>
          <w:kern w:val="22"/>
          <w:sz w:val="20"/>
          <w:szCs w:val="20"/>
          <w:lang w:val="en-CA"/>
        </w:rPr>
        <w:t>support now from the concerned national agencies (</w:t>
      </w:r>
      <w:r w:rsidRPr="005669E6">
        <w:rPr>
          <w:kern w:val="22"/>
          <w:sz w:val="20"/>
          <w:szCs w:val="20"/>
          <w:lang w:val="en-CA"/>
        </w:rPr>
        <w:t xml:space="preserve">DENR, DA </w:t>
      </w:r>
      <w:proofErr w:type="spellStart"/>
      <w:r w:rsidRPr="005669E6">
        <w:rPr>
          <w:kern w:val="22"/>
          <w:sz w:val="20"/>
          <w:szCs w:val="20"/>
          <w:lang w:val="en-CA"/>
        </w:rPr>
        <w:t>etc</w:t>
      </w:r>
      <w:proofErr w:type="spellEnd"/>
      <w:r w:rsidRPr="005669E6">
        <w:rPr>
          <w:kern w:val="22"/>
          <w:sz w:val="20"/>
          <w:szCs w:val="20"/>
          <w:lang w:val="en-CA"/>
        </w:rPr>
        <w:t xml:space="preserve">) which is reflected on the </w:t>
      </w:r>
      <w:r w:rsidRPr="005669E6">
        <w:rPr>
          <w:b/>
          <w:kern w:val="22"/>
          <w:sz w:val="20"/>
          <w:szCs w:val="20"/>
          <w:lang w:val="en-CA"/>
        </w:rPr>
        <w:t>increase of funds/ budget</w:t>
      </w:r>
      <w:r w:rsidRPr="005669E6">
        <w:rPr>
          <w:kern w:val="22"/>
          <w:sz w:val="20"/>
          <w:szCs w:val="20"/>
          <w:lang w:val="en-CA"/>
        </w:rPr>
        <w:t xml:space="preserve"> to support the preparation and implementation of MPA Plans. There are also </w:t>
      </w:r>
      <w:r w:rsidRPr="005669E6">
        <w:rPr>
          <w:b/>
          <w:kern w:val="22"/>
          <w:sz w:val="20"/>
          <w:szCs w:val="20"/>
          <w:lang w:val="en-CA"/>
        </w:rPr>
        <w:t>a lot of available information</w:t>
      </w:r>
      <w:r w:rsidRPr="005669E6">
        <w:rPr>
          <w:kern w:val="22"/>
          <w:sz w:val="20"/>
          <w:szCs w:val="20"/>
          <w:lang w:val="en-CA"/>
        </w:rPr>
        <w:t xml:space="preserve"> and tools that can be used to improve the implementation, which do not only focus on ecological aspect, but also on the socio-economic/ cultural dimension of the MPA implementation (</w:t>
      </w:r>
      <w:proofErr w:type="spellStart"/>
      <w:r w:rsidRPr="005669E6">
        <w:rPr>
          <w:kern w:val="22"/>
          <w:sz w:val="20"/>
          <w:szCs w:val="20"/>
          <w:lang w:val="en-CA"/>
        </w:rPr>
        <w:t>eg</w:t>
      </w:r>
      <w:proofErr w:type="spellEnd"/>
      <w:r w:rsidRPr="005669E6">
        <w:rPr>
          <w:kern w:val="22"/>
          <w:sz w:val="20"/>
          <w:szCs w:val="20"/>
          <w:lang w:val="en-CA"/>
        </w:rPr>
        <w:t xml:space="preserve">, employing social marketing/ behavioral change). The </w:t>
      </w:r>
      <w:r w:rsidRPr="005669E6">
        <w:rPr>
          <w:b/>
          <w:kern w:val="22"/>
          <w:sz w:val="20"/>
          <w:szCs w:val="20"/>
          <w:lang w:val="en-CA"/>
        </w:rPr>
        <w:t xml:space="preserve">strong partnership with different international funding agencies </w:t>
      </w:r>
      <w:r w:rsidRPr="005669E6">
        <w:rPr>
          <w:kern w:val="22"/>
          <w:sz w:val="20"/>
          <w:szCs w:val="20"/>
          <w:lang w:val="en-CA"/>
        </w:rPr>
        <w:t xml:space="preserve">and institution is also one of the strengths and opportunities for the Philippines to aid in the MPA implementation.  With this, Goal 3. can be achieved </w:t>
      </w:r>
      <w:proofErr w:type="gramStart"/>
      <w:r w:rsidRPr="005669E6">
        <w:rPr>
          <w:kern w:val="22"/>
          <w:sz w:val="20"/>
          <w:szCs w:val="20"/>
          <w:lang w:val="en-CA"/>
        </w:rPr>
        <w:t>as long as</w:t>
      </w:r>
      <w:proofErr w:type="gramEnd"/>
      <w:r w:rsidRPr="005669E6">
        <w:rPr>
          <w:kern w:val="22"/>
          <w:sz w:val="20"/>
          <w:szCs w:val="20"/>
          <w:lang w:val="en-CA"/>
        </w:rPr>
        <w:t xml:space="preserve"> long as the existing efforts are sustained and improved.</w:t>
      </w:r>
    </w:p>
    <w:p w:rsidR="00572D31" w:rsidRPr="005669E6" w:rsidRDefault="00572D31" w:rsidP="00572D31">
      <w:pPr>
        <w:widowControl w:val="0"/>
        <w:rPr>
          <w:b/>
          <w:kern w:val="22"/>
          <w:lang w:val="en-CA"/>
        </w:rPr>
      </w:pPr>
    </w:p>
    <w:p w:rsidR="00572D31" w:rsidRPr="005669E6" w:rsidRDefault="00572D31" w:rsidP="00572D31">
      <w:pPr>
        <w:widowControl w:val="0"/>
        <w:rPr>
          <w:b/>
          <w:kern w:val="22"/>
          <w:lang w:val="en-CA"/>
        </w:rPr>
      </w:pPr>
      <w:r w:rsidRPr="005669E6">
        <w:rPr>
          <w:b/>
          <w:kern w:val="22"/>
          <w:lang w:val="en-CA"/>
        </w:rPr>
        <w:t>IV. Planning and Management Tools and Approaches</w:t>
      </w:r>
    </w:p>
    <w:p w:rsidR="00572D31" w:rsidRPr="005669E6" w:rsidRDefault="00572D31" w:rsidP="00572D31">
      <w:pPr>
        <w:widowControl w:val="0"/>
        <w:rPr>
          <w:b/>
          <w:kern w:val="22"/>
          <w:lang w:val="en-CA"/>
        </w:rPr>
      </w:pPr>
    </w:p>
    <w:p w:rsidR="00572D31" w:rsidRPr="005669E6" w:rsidRDefault="00572D31" w:rsidP="00572D31">
      <w:pPr>
        <w:widowControl w:val="0"/>
        <w:jc w:val="both"/>
        <w:rPr>
          <w:kern w:val="22"/>
          <w:sz w:val="20"/>
          <w:szCs w:val="20"/>
          <w:lang w:val="en-CA"/>
        </w:rPr>
      </w:pPr>
      <w:r w:rsidRPr="005669E6">
        <w:rPr>
          <w:kern w:val="22"/>
          <w:sz w:val="20"/>
          <w:szCs w:val="20"/>
          <w:lang w:val="en-CA"/>
        </w:rPr>
        <w:t xml:space="preserve">From the range of available planning and management tools, the participatory and community-based approach is one most widely used in the management planning process in the Philippines. Along with this are the following tools which are already/ regularly being employed/ needs to be employed in the management planning process:  </w:t>
      </w:r>
    </w:p>
    <w:p w:rsidR="00572D31" w:rsidRPr="005669E6" w:rsidRDefault="00572D31" w:rsidP="001B7A3C">
      <w:pPr>
        <w:widowControl w:val="0"/>
        <w:numPr>
          <w:ilvl w:val="0"/>
          <w:numId w:val="68"/>
        </w:numPr>
        <w:contextualSpacing/>
        <w:jc w:val="both"/>
        <w:rPr>
          <w:kern w:val="22"/>
          <w:sz w:val="20"/>
          <w:szCs w:val="20"/>
          <w:lang w:val="en-CA"/>
        </w:rPr>
      </w:pPr>
      <w:r w:rsidRPr="005669E6">
        <w:rPr>
          <w:kern w:val="22"/>
          <w:sz w:val="20"/>
          <w:szCs w:val="20"/>
          <w:lang w:val="en-CA"/>
        </w:rPr>
        <w:t>SWOT analysis</w:t>
      </w:r>
    </w:p>
    <w:p w:rsidR="00572D31" w:rsidRPr="005669E6" w:rsidRDefault="00572D31" w:rsidP="001B7A3C">
      <w:pPr>
        <w:widowControl w:val="0"/>
        <w:numPr>
          <w:ilvl w:val="0"/>
          <w:numId w:val="68"/>
        </w:numPr>
        <w:contextualSpacing/>
        <w:jc w:val="both"/>
        <w:rPr>
          <w:kern w:val="22"/>
          <w:sz w:val="20"/>
          <w:szCs w:val="20"/>
          <w:lang w:val="en-CA"/>
        </w:rPr>
      </w:pPr>
      <w:r w:rsidRPr="005669E6">
        <w:rPr>
          <w:kern w:val="22"/>
          <w:sz w:val="20"/>
          <w:szCs w:val="20"/>
          <w:lang w:val="en-CA"/>
        </w:rPr>
        <w:t xml:space="preserve">Situational Analysis and </w:t>
      </w:r>
      <w:proofErr w:type="spellStart"/>
      <w:r w:rsidRPr="005669E6">
        <w:rPr>
          <w:kern w:val="22"/>
          <w:sz w:val="20"/>
          <w:szCs w:val="20"/>
          <w:lang w:val="en-CA"/>
        </w:rPr>
        <w:t>LogFrame</w:t>
      </w:r>
      <w:proofErr w:type="spellEnd"/>
      <w:r w:rsidRPr="005669E6">
        <w:rPr>
          <w:kern w:val="22"/>
          <w:sz w:val="20"/>
          <w:szCs w:val="20"/>
          <w:lang w:val="en-CA"/>
        </w:rPr>
        <w:t xml:space="preserve"> development leading to the development of more substantive/ useful M and E indicators </w:t>
      </w:r>
    </w:p>
    <w:p w:rsidR="00572D31" w:rsidRPr="005669E6" w:rsidRDefault="00572D31" w:rsidP="001B7A3C">
      <w:pPr>
        <w:widowControl w:val="0"/>
        <w:numPr>
          <w:ilvl w:val="0"/>
          <w:numId w:val="68"/>
        </w:numPr>
        <w:contextualSpacing/>
        <w:jc w:val="both"/>
        <w:rPr>
          <w:kern w:val="22"/>
          <w:sz w:val="20"/>
          <w:szCs w:val="20"/>
          <w:lang w:val="en-CA"/>
        </w:rPr>
      </w:pPr>
      <w:r w:rsidRPr="005669E6">
        <w:rPr>
          <w:kern w:val="22"/>
          <w:sz w:val="20"/>
          <w:szCs w:val="20"/>
          <w:lang w:val="en-CA"/>
        </w:rPr>
        <w:t>Coastal Zoning: Use of GIS mapping and or, participatory community resource mapping.</w:t>
      </w:r>
    </w:p>
    <w:p w:rsidR="00572D31" w:rsidRPr="005669E6" w:rsidRDefault="00572D31" w:rsidP="001B7A3C">
      <w:pPr>
        <w:widowControl w:val="0"/>
        <w:numPr>
          <w:ilvl w:val="0"/>
          <w:numId w:val="68"/>
        </w:numPr>
        <w:contextualSpacing/>
        <w:jc w:val="both"/>
        <w:rPr>
          <w:kern w:val="22"/>
          <w:sz w:val="20"/>
          <w:szCs w:val="20"/>
          <w:lang w:val="en-CA"/>
        </w:rPr>
      </w:pPr>
      <w:r w:rsidRPr="005669E6">
        <w:rPr>
          <w:kern w:val="22"/>
          <w:sz w:val="20"/>
          <w:szCs w:val="20"/>
          <w:lang w:val="en-CA"/>
        </w:rPr>
        <w:t>Science Based Approach: Use of technical guides/ Information on the planning process (example: (1) Fishing Industries’ Support in Handling Decisions Application (FISH-DA); (2) Fisheries for Sustaining People’s Access through Conservation and Equitable Systems (FISH-SPACE); (3) Capturing Coral Reef &amp; Related Ecosystem Services (CCRES) tools</w:t>
      </w:r>
    </w:p>
    <w:p w:rsidR="00572D31" w:rsidRPr="005669E6" w:rsidRDefault="00572D31" w:rsidP="00572D31">
      <w:pPr>
        <w:widowControl w:val="0"/>
        <w:rPr>
          <w:b/>
          <w:color w:val="FF0000"/>
          <w:kern w:val="22"/>
          <w:sz w:val="20"/>
          <w:szCs w:val="20"/>
          <w:lang w:val="en-CA"/>
        </w:rPr>
      </w:pPr>
    </w:p>
    <w:p w:rsidR="00572D31" w:rsidRPr="005669E6" w:rsidRDefault="00572D31" w:rsidP="00572D31">
      <w:pPr>
        <w:widowControl w:val="0"/>
        <w:rPr>
          <w:b/>
          <w:kern w:val="22"/>
          <w:lang w:val="en-CA"/>
        </w:rPr>
      </w:pPr>
      <w:r w:rsidRPr="005669E6">
        <w:rPr>
          <w:b/>
          <w:kern w:val="22"/>
          <w:lang w:val="en-CA"/>
        </w:rPr>
        <w:t>V. Actors that are/ will be involved</w:t>
      </w:r>
    </w:p>
    <w:p w:rsidR="00572D31" w:rsidRPr="005669E6" w:rsidRDefault="00572D31" w:rsidP="00572D31">
      <w:pPr>
        <w:widowControl w:val="0"/>
        <w:rPr>
          <w:b/>
          <w:kern w:val="22"/>
          <w:lang w:val="en-CA"/>
        </w:rPr>
      </w:pPr>
    </w:p>
    <w:p w:rsidR="00572D31" w:rsidRPr="005669E6" w:rsidRDefault="00572D31" w:rsidP="00572D31">
      <w:pPr>
        <w:widowControl w:val="0"/>
        <w:jc w:val="both"/>
        <w:rPr>
          <w:kern w:val="22"/>
          <w:sz w:val="20"/>
          <w:szCs w:val="20"/>
          <w:lang w:val="en-CA"/>
        </w:rPr>
      </w:pPr>
      <w:r w:rsidRPr="005669E6">
        <w:rPr>
          <w:kern w:val="22"/>
          <w:sz w:val="20"/>
          <w:szCs w:val="20"/>
          <w:lang w:val="en-CA"/>
        </w:rPr>
        <w:t xml:space="preserve">The stakeholders are multi-sectoral that encompass vertical and horizontal levels of society.  In government, the central office of a national agency works directly with their regional offices down to the provinces for field implementation. The national government subscribe to participatory process and provide for venues to consult with the various stakeholders throughout the country in formulating laws, rules and regulations on marine resource protection i.e. National government agencies (Department of Environment and Natural Resources, Department of Agriculture - Bureau of Fisheries  and Aquatic Resources Department of Science and Technology, Department of Interior and Local Government, National Commission on Indigenous Peoples, Philippine Navy, Youth, etc.), Academe (SUCs, HEIs, research institutions), environmental NGOs, private sector and industries.  Likewise, it is deemed important to establish close linkages with the coastal local governments as they have full jurisdiction over their marine waters except in some areas designated as national waters. The local government in turn consult with their constituents from various sectors i.e. local representatives of government agencies, academe, NGOs, local leaders, indigenous peoples, youth, religious leaders etc. it is also recognized that there is a need to involve the marginalized sector of coastal communities (limited access to social media, print and broadcast media/communication), in the management and implementation. </w:t>
      </w:r>
      <w:proofErr w:type="gramStart"/>
      <w:r w:rsidRPr="005669E6">
        <w:rPr>
          <w:kern w:val="22"/>
          <w:sz w:val="20"/>
          <w:szCs w:val="20"/>
          <w:lang w:val="en-CA"/>
        </w:rPr>
        <w:t>In order to</w:t>
      </w:r>
      <w:proofErr w:type="gramEnd"/>
      <w:r w:rsidRPr="005669E6">
        <w:rPr>
          <w:kern w:val="22"/>
          <w:sz w:val="20"/>
          <w:szCs w:val="20"/>
          <w:lang w:val="en-CA"/>
        </w:rPr>
        <w:t xml:space="preserve"> engage them, the following are the recommended steps:</w:t>
      </w:r>
    </w:p>
    <w:p w:rsidR="00572D31" w:rsidRPr="005669E6" w:rsidRDefault="00572D31" w:rsidP="00572D31">
      <w:pPr>
        <w:widowControl w:val="0"/>
        <w:ind w:left="1440"/>
        <w:rPr>
          <w:kern w:val="22"/>
          <w:sz w:val="20"/>
          <w:szCs w:val="20"/>
          <w:lang w:val="en-CA"/>
        </w:rPr>
      </w:pPr>
    </w:p>
    <w:p w:rsidR="00572D31" w:rsidRPr="005669E6" w:rsidRDefault="00572D31" w:rsidP="001B7A3C">
      <w:pPr>
        <w:widowControl w:val="0"/>
        <w:numPr>
          <w:ilvl w:val="0"/>
          <w:numId w:val="71"/>
        </w:numPr>
        <w:contextualSpacing/>
        <w:rPr>
          <w:kern w:val="22"/>
          <w:sz w:val="20"/>
          <w:szCs w:val="20"/>
          <w:lang w:val="en-CA"/>
        </w:rPr>
      </w:pPr>
      <w:r w:rsidRPr="005669E6">
        <w:rPr>
          <w:kern w:val="22"/>
          <w:sz w:val="20"/>
          <w:szCs w:val="20"/>
          <w:lang w:val="en-CA"/>
        </w:rPr>
        <w:t>intensify communication, education, and public awareness activities on coastal conservation and management;</w:t>
      </w:r>
    </w:p>
    <w:p w:rsidR="00572D31" w:rsidRPr="005669E6" w:rsidRDefault="00572D31" w:rsidP="001B7A3C">
      <w:pPr>
        <w:widowControl w:val="0"/>
        <w:numPr>
          <w:ilvl w:val="0"/>
          <w:numId w:val="71"/>
        </w:numPr>
        <w:contextualSpacing/>
        <w:rPr>
          <w:kern w:val="22"/>
          <w:sz w:val="20"/>
          <w:szCs w:val="20"/>
          <w:lang w:val="en-CA"/>
        </w:rPr>
      </w:pPr>
      <w:r w:rsidRPr="005669E6">
        <w:rPr>
          <w:kern w:val="22"/>
          <w:sz w:val="20"/>
          <w:szCs w:val="20"/>
          <w:lang w:val="en-CA"/>
        </w:rPr>
        <w:t>Employ social marketing approach;</w:t>
      </w:r>
    </w:p>
    <w:p w:rsidR="008A5D75" w:rsidRPr="005669E6" w:rsidRDefault="00572D31" w:rsidP="001B7A3C">
      <w:pPr>
        <w:widowControl w:val="0"/>
        <w:numPr>
          <w:ilvl w:val="0"/>
          <w:numId w:val="71"/>
        </w:numPr>
        <w:contextualSpacing/>
        <w:rPr>
          <w:kern w:val="22"/>
          <w:sz w:val="20"/>
          <w:szCs w:val="20"/>
          <w:lang w:val="en-CA"/>
        </w:rPr>
      </w:pPr>
      <w:r w:rsidRPr="005669E6">
        <w:rPr>
          <w:kern w:val="22"/>
          <w:sz w:val="20"/>
          <w:szCs w:val="20"/>
          <w:lang w:val="en-CA"/>
        </w:rPr>
        <w:t>involvement of these sectors in planning/decision making process;</w:t>
      </w:r>
    </w:p>
    <w:p w:rsidR="00572D31" w:rsidRPr="005669E6" w:rsidRDefault="00572D31" w:rsidP="001B7A3C">
      <w:pPr>
        <w:widowControl w:val="0"/>
        <w:numPr>
          <w:ilvl w:val="0"/>
          <w:numId w:val="71"/>
        </w:numPr>
        <w:contextualSpacing/>
        <w:rPr>
          <w:kern w:val="22"/>
          <w:sz w:val="20"/>
          <w:szCs w:val="20"/>
          <w:lang w:val="en-CA"/>
        </w:rPr>
      </w:pPr>
      <w:r w:rsidRPr="005669E6">
        <w:rPr>
          <w:kern w:val="22"/>
          <w:sz w:val="20"/>
          <w:szCs w:val="20"/>
          <w:lang w:val="en-CA"/>
        </w:rPr>
        <w:t xml:space="preserve">incentivize local communities/institutions for outstanding contributions in coastal and marine conservation efforts </w:t>
      </w:r>
      <w:r w:rsidRPr="005669E6">
        <w:rPr>
          <w:b/>
          <w:color w:val="FF0000"/>
          <w:kern w:val="22"/>
          <w:sz w:val="20"/>
          <w:szCs w:val="20"/>
          <w:lang w:val="en-CA"/>
        </w:rPr>
        <w:t xml:space="preserve"> </w:t>
      </w:r>
    </w:p>
    <w:p w:rsidR="00572D31" w:rsidRPr="005669E6" w:rsidRDefault="00572D31" w:rsidP="00572D31">
      <w:pPr>
        <w:widowControl w:val="0"/>
        <w:jc w:val="center"/>
        <w:rPr>
          <w:b/>
          <w:color w:val="FF0000"/>
          <w:kern w:val="22"/>
          <w:sz w:val="20"/>
          <w:szCs w:val="20"/>
          <w:lang w:val="en-CA"/>
        </w:rPr>
      </w:pPr>
    </w:p>
    <w:p w:rsidR="00572D31" w:rsidRPr="005669E6" w:rsidRDefault="00572D31" w:rsidP="00572D31">
      <w:pPr>
        <w:widowControl w:val="0"/>
        <w:jc w:val="center"/>
        <w:rPr>
          <w:b/>
          <w:kern w:val="22"/>
          <w:u w:val="single"/>
          <w:lang w:val="en-CA"/>
        </w:rPr>
      </w:pPr>
      <w:r w:rsidRPr="005669E6">
        <w:rPr>
          <w:b/>
          <w:color w:val="FF0000"/>
          <w:kern w:val="22"/>
          <w:sz w:val="20"/>
          <w:szCs w:val="20"/>
          <w:lang w:val="en-CA"/>
        </w:rPr>
        <w:br w:type="page"/>
      </w:r>
      <w:r w:rsidRPr="005669E6">
        <w:rPr>
          <w:b/>
          <w:kern w:val="22"/>
          <w:u w:val="single"/>
          <w:lang w:val="en-CA"/>
        </w:rPr>
        <w:lastRenderedPageBreak/>
        <w:t>SOLOMON ISLANDS</w:t>
      </w:r>
    </w:p>
    <w:p w:rsidR="00572D31" w:rsidRPr="005669E6" w:rsidRDefault="00572D31" w:rsidP="00572D31">
      <w:pPr>
        <w:widowControl w:val="0"/>
        <w:jc w:val="center"/>
        <w:rPr>
          <w:b/>
          <w:kern w:val="22"/>
          <w:u w:val="single"/>
          <w:lang w:val="en-CA"/>
        </w:rPr>
      </w:pPr>
    </w:p>
    <w:p w:rsidR="00572D31" w:rsidRPr="005669E6" w:rsidRDefault="00572D31" w:rsidP="00572D31">
      <w:pPr>
        <w:jc w:val="both"/>
        <w:rPr>
          <w:b/>
          <w:kern w:val="22"/>
          <w:sz w:val="22"/>
          <w:szCs w:val="22"/>
          <w:u w:val="single"/>
          <w:lang w:val="en-CA"/>
        </w:rPr>
      </w:pPr>
      <w:r w:rsidRPr="005669E6">
        <w:rPr>
          <w:b/>
          <w:kern w:val="22"/>
          <w:sz w:val="22"/>
          <w:szCs w:val="22"/>
          <w:u w:val="single"/>
          <w:lang w:val="en-CA"/>
        </w:rPr>
        <w:t>Exercise on developing a plan to improve an implementation plan</w:t>
      </w:r>
    </w:p>
    <w:p w:rsidR="00572D31" w:rsidRPr="005669E6" w:rsidRDefault="00572D31" w:rsidP="00572D31">
      <w:pPr>
        <w:jc w:val="both"/>
        <w:rPr>
          <w:kern w:val="22"/>
          <w:sz w:val="22"/>
          <w:szCs w:val="22"/>
          <w:lang w:val="en-CA"/>
        </w:rPr>
      </w:pPr>
      <w:r w:rsidRPr="005669E6">
        <w:rPr>
          <w:kern w:val="22"/>
          <w:sz w:val="22"/>
          <w:szCs w:val="22"/>
          <w:lang w:val="en-CA"/>
        </w:rPr>
        <w:t xml:space="preserve">Country: </w:t>
      </w:r>
      <w:r w:rsidRPr="005669E6">
        <w:rPr>
          <w:kern w:val="22"/>
          <w:sz w:val="22"/>
          <w:szCs w:val="22"/>
          <w:lang w:val="en-CA"/>
        </w:rPr>
        <w:tab/>
        <w:t xml:space="preserve">Solomon Islands </w:t>
      </w:r>
    </w:p>
    <w:p w:rsidR="00572D31" w:rsidRPr="005669E6" w:rsidRDefault="00572D31" w:rsidP="00572D31">
      <w:pPr>
        <w:ind w:left="1440" w:hanging="1440"/>
        <w:jc w:val="both"/>
        <w:rPr>
          <w:kern w:val="22"/>
          <w:sz w:val="22"/>
          <w:szCs w:val="22"/>
          <w:lang w:val="en-CA"/>
        </w:rPr>
      </w:pPr>
      <w:r w:rsidRPr="005669E6">
        <w:rPr>
          <w:kern w:val="22"/>
          <w:sz w:val="22"/>
          <w:szCs w:val="22"/>
          <w:lang w:val="en-CA"/>
        </w:rPr>
        <w:t xml:space="preserve">Case: </w:t>
      </w:r>
      <w:r w:rsidRPr="005669E6">
        <w:rPr>
          <w:kern w:val="22"/>
          <w:sz w:val="22"/>
          <w:szCs w:val="22"/>
          <w:lang w:val="en-CA"/>
        </w:rPr>
        <w:tab/>
        <w:t>Solomon Islands National Sea Cucumber Fishery Management and Development Plan</w:t>
      </w:r>
    </w:p>
    <w:p w:rsidR="00572D31" w:rsidRPr="005669E6" w:rsidRDefault="00572D31" w:rsidP="00572D31">
      <w:pPr>
        <w:pBdr>
          <w:bottom w:val="single" w:sz="6" w:space="1" w:color="auto"/>
        </w:pBdr>
        <w:jc w:val="both"/>
        <w:rPr>
          <w:kern w:val="22"/>
          <w:sz w:val="22"/>
          <w:szCs w:val="22"/>
          <w:lang w:val="en-CA"/>
        </w:rPr>
      </w:pPr>
      <w:r w:rsidRPr="005669E6">
        <w:rPr>
          <w:i/>
          <w:kern w:val="22"/>
          <w:sz w:val="22"/>
          <w:szCs w:val="22"/>
          <w:lang w:val="en-CA"/>
        </w:rPr>
        <w:t>Submitted by the Solomon Islands during the SOI Sub-</w:t>
      </w:r>
      <w:proofErr w:type="gramStart"/>
      <w:r w:rsidRPr="005669E6">
        <w:rPr>
          <w:i/>
          <w:kern w:val="22"/>
          <w:sz w:val="22"/>
          <w:szCs w:val="22"/>
          <w:lang w:val="en-CA"/>
        </w:rPr>
        <w:t>regional</w:t>
      </w:r>
      <w:proofErr w:type="gramEnd"/>
      <w:r w:rsidRPr="005669E6">
        <w:rPr>
          <w:i/>
          <w:kern w:val="22"/>
          <w:sz w:val="22"/>
          <w:szCs w:val="22"/>
          <w:lang w:val="en-CA"/>
        </w:rPr>
        <w:t xml:space="preserve"> Capacity building workshop for the Coral Triangle, 31</w:t>
      </w:r>
      <w:r w:rsidRPr="005669E6">
        <w:rPr>
          <w:i/>
          <w:kern w:val="22"/>
          <w:sz w:val="22"/>
          <w:szCs w:val="22"/>
          <w:vertAlign w:val="superscript"/>
          <w:lang w:val="en-CA"/>
        </w:rPr>
        <w:t>st</w:t>
      </w:r>
      <w:r w:rsidRPr="005669E6">
        <w:rPr>
          <w:i/>
          <w:kern w:val="22"/>
          <w:sz w:val="22"/>
          <w:szCs w:val="22"/>
          <w:lang w:val="en-CA"/>
        </w:rPr>
        <w:t xml:space="preserve"> July to 3</w:t>
      </w:r>
      <w:r w:rsidRPr="005669E6">
        <w:rPr>
          <w:i/>
          <w:kern w:val="22"/>
          <w:sz w:val="22"/>
          <w:szCs w:val="22"/>
          <w:vertAlign w:val="superscript"/>
          <w:lang w:val="en-CA"/>
        </w:rPr>
        <w:t>rd</w:t>
      </w:r>
      <w:r w:rsidRPr="005669E6">
        <w:rPr>
          <w:i/>
          <w:kern w:val="22"/>
          <w:sz w:val="22"/>
          <w:szCs w:val="22"/>
          <w:lang w:val="en-CA"/>
        </w:rPr>
        <w:t xml:space="preserve"> August 2018, Gran Melia Hotel. Jakarta. Indonesia</w:t>
      </w:r>
    </w:p>
    <w:p w:rsidR="008A5D75" w:rsidRPr="005669E6" w:rsidRDefault="008A5D75" w:rsidP="00572D31">
      <w:pPr>
        <w:jc w:val="both"/>
        <w:rPr>
          <w:b/>
          <w:kern w:val="22"/>
          <w:sz w:val="22"/>
          <w:szCs w:val="22"/>
          <w:lang w:val="en-CA"/>
        </w:rPr>
      </w:pPr>
    </w:p>
    <w:p w:rsidR="00572D31" w:rsidRPr="005669E6" w:rsidRDefault="00572D31" w:rsidP="00572D31">
      <w:pPr>
        <w:jc w:val="both"/>
        <w:rPr>
          <w:b/>
          <w:kern w:val="22"/>
          <w:sz w:val="22"/>
          <w:szCs w:val="22"/>
          <w:lang w:val="en-CA"/>
        </w:rPr>
      </w:pPr>
      <w:r w:rsidRPr="005669E6">
        <w:rPr>
          <w:b/>
          <w:kern w:val="22"/>
          <w:sz w:val="22"/>
          <w:szCs w:val="22"/>
          <w:lang w:val="en-CA"/>
        </w:rPr>
        <w:t xml:space="preserve">Introduction: </w:t>
      </w:r>
    </w:p>
    <w:p w:rsidR="00572D31" w:rsidRPr="005669E6" w:rsidRDefault="00572D31" w:rsidP="00572D31">
      <w:pPr>
        <w:jc w:val="both"/>
        <w:rPr>
          <w:kern w:val="22"/>
          <w:sz w:val="22"/>
          <w:szCs w:val="22"/>
          <w:lang w:val="en-CA"/>
        </w:rPr>
      </w:pPr>
      <w:r w:rsidRPr="005669E6">
        <w:rPr>
          <w:kern w:val="22"/>
          <w:sz w:val="22"/>
          <w:szCs w:val="22"/>
          <w:lang w:val="en-CA"/>
        </w:rPr>
        <w:t xml:space="preserve">The Solomon Islands National Sea Cucumber Fishery Management and Development Plan or the “Sea Cucumber plan” was gazetted in 2014 by the Ministry of Fisheries and Marine Resources. </w:t>
      </w:r>
    </w:p>
    <w:p w:rsidR="00572D31" w:rsidRPr="005669E6" w:rsidRDefault="00572D31" w:rsidP="00572D31">
      <w:pPr>
        <w:jc w:val="both"/>
        <w:rPr>
          <w:kern w:val="22"/>
          <w:sz w:val="22"/>
          <w:szCs w:val="22"/>
          <w:lang w:val="en-CA"/>
        </w:rPr>
      </w:pPr>
      <w:r w:rsidRPr="005669E6">
        <w:rPr>
          <w:kern w:val="22"/>
          <w:sz w:val="22"/>
          <w:szCs w:val="22"/>
          <w:lang w:val="en-CA"/>
        </w:rPr>
        <w:t xml:space="preserve">There are more than 30 species of sea-cucumber in Solomon Islands waters. The management plan covers 27 species targeted for both commercial and scientific purposes. The fishery is highly vulnerable to overfishing because of its sedentary movement thus easy to be harvested e.g. gleaned from reef-flats and processed using low-technology (cleaned, boiled and dried). </w:t>
      </w:r>
    </w:p>
    <w:p w:rsidR="00572D31" w:rsidRPr="005669E6" w:rsidRDefault="00572D31" w:rsidP="00572D31">
      <w:pPr>
        <w:jc w:val="both"/>
        <w:rPr>
          <w:kern w:val="22"/>
          <w:sz w:val="22"/>
          <w:szCs w:val="22"/>
          <w:lang w:val="en-CA"/>
        </w:rPr>
      </w:pPr>
      <w:r w:rsidRPr="005669E6">
        <w:rPr>
          <w:kern w:val="22"/>
          <w:sz w:val="22"/>
          <w:szCs w:val="22"/>
          <w:lang w:val="en-CA"/>
        </w:rPr>
        <w:t xml:space="preserve">The overall purpose of the Sea Cucumber Plan is to provide ecological sustainable management and development of the fishery including the establishment of effective and enforceable regulations. </w:t>
      </w:r>
    </w:p>
    <w:p w:rsidR="00572D31" w:rsidRPr="005669E6" w:rsidRDefault="00572D31" w:rsidP="00572D31">
      <w:pPr>
        <w:jc w:val="both"/>
        <w:rPr>
          <w:kern w:val="22"/>
          <w:sz w:val="22"/>
          <w:szCs w:val="22"/>
          <w:lang w:val="en-CA"/>
        </w:rPr>
      </w:pPr>
      <w:r w:rsidRPr="005669E6">
        <w:rPr>
          <w:kern w:val="22"/>
          <w:sz w:val="22"/>
          <w:szCs w:val="22"/>
          <w:lang w:val="en-CA"/>
        </w:rPr>
        <w:t xml:space="preserve">The main elements of the existing plan are:  </w:t>
      </w:r>
    </w:p>
    <w:p w:rsidR="00572D31" w:rsidRPr="005669E6" w:rsidRDefault="00572D31" w:rsidP="001B7A3C">
      <w:pPr>
        <w:pStyle w:val="ListParagraph"/>
        <w:numPr>
          <w:ilvl w:val="0"/>
          <w:numId w:val="88"/>
        </w:numPr>
        <w:spacing w:after="160" w:line="259" w:lineRule="auto"/>
        <w:rPr>
          <w:kern w:val="22"/>
          <w:sz w:val="22"/>
          <w:szCs w:val="22"/>
          <w:lang w:val="en-CA"/>
        </w:rPr>
      </w:pPr>
      <w:r w:rsidRPr="005669E6">
        <w:rPr>
          <w:kern w:val="22"/>
          <w:sz w:val="22"/>
          <w:szCs w:val="22"/>
          <w:lang w:val="en-CA"/>
        </w:rPr>
        <w:t>To ensure that harvesting and processing of sea-cucumber has minimal impact on the marine environment</w:t>
      </w:r>
    </w:p>
    <w:p w:rsidR="00572D31" w:rsidRPr="005669E6" w:rsidRDefault="00572D31" w:rsidP="001B7A3C">
      <w:pPr>
        <w:pStyle w:val="ListParagraph"/>
        <w:numPr>
          <w:ilvl w:val="0"/>
          <w:numId w:val="88"/>
        </w:numPr>
        <w:spacing w:after="160" w:line="259" w:lineRule="auto"/>
        <w:jc w:val="both"/>
        <w:rPr>
          <w:kern w:val="22"/>
          <w:sz w:val="22"/>
          <w:szCs w:val="22"/>
          <w:lang w:val="en-CA"/>
        </w:rPr>
      </w:pPr>
      <w:r w:rsidRPr="005669E6">
        <w:rPr>
          <w:kern w:val="22"/>
          <w:sz w:val="22"/>
          <w:szCs w:val="22"/>
          <w:lang w:val="en-CA"/>
        </w:rPr>
        <w:t>To strengthen ongoing monitoring programs to ensure monitoring and collection of scientific information and export data</w:t>
      </w:r>
    </w:p>
    <w:p w:rsidR="00572D31" w:rsidRPr="005669E6" w:rsidRDefault="00572D31" w:rsidP="001B7A3C">
      <w:pPr>
        <w:pStyle w:val="ListParagraph"/>
        <w:numPr>
          <w:ilvl w:val="0"/>
          <w:numId w:val="88"/>
        </w:numPr>
        <w:spacing w:after="160" w:line="259" w:lineRule="auto"/>
        <w:jc w:val="both"/>
        <w:rPr>
          <w:kern w:val="22"/>
          <w:sz w:val="22"/>
          <w:szCs w:val="22"/>
          <w:lang w:val="en-CA"/>
        </w:rPr>
      </w:pPr>
      <w:r w:rsidRPr="005669E6">
        <w:rPr>
          <w:kern w:val="22"/>
          <w:sz w:val="22"/>
          <w:szCs w:val="22"/>
          <w:lang w:val="en-CA"/>
        </w:rPr>
        <w:t>To optimize sustainable economic returns from the fishery to industry, communities and resource owners</w:t>
      </w:r>
    </w:p>
    <w:p w:rsidR="00572D31" w:rsidRPr="005669E6" w:rsidRDefault="00572D31" w:rsidP="001B7A3C">
      <w:pPr>
        <w:pStyle w:val="ListParagraph"/>
        <w:numPr>
          <w:ilvl w:val="0"/>
          <w:numId w:val="88"/>
        </w:numPr>
        <w:spacing w:after="160" w:line="259" w:lineRule="auto"/>
        <w:jc w:val="both"/>
        <w:rPr>
          <w:kern w:val="22"/>
          <w:sz w:val="22"/>
          <w:szCs w:val="22"/>
          <w:lang w:val="en-CA"/>
        </w:rPr>
      </w:pPr>
      <w:r w:rsidRPr="005669E6">
        <w:rPr>
          <w:kern w:val="22"/>
          <w:sz w:val="22"/>
          <w:szCs w:val="22"/>
          <w:lang w:val="en-CA"/>
        </w:rPr>
        <w:t>To establish effective and enforceable regulations</w:t>
      </w:r>
    </w:p>
    <w:p w:rsidR="00572D31" w:rsidRPr="005669E6" w:rsidRDefault="00572D31" w:rsidP="00572D31">
      <w:pPr>
        <w:jc w:val="both"/>
        <w:rPr>
          <w:kern w:val="22"/>
          <w:sz w:val="22"/>
          <w:szCs w:val="22"/>
          <w:lang w:val="en-CA"/>
        </w:rPr>
      </w:pPr>
      <w:r w:rsidRPr="005669E6">
        <w:rPr>
          <w:kern w:val="22"/>
          <w:sz w:val="22"/>
          <w:szCs w:val="22"/>
          <w:lang w:val="en-CA"/>
        </w:rPr>
        <w:t xml:space="preserve">This brief review outlines: </w:t>
      </w:r>
    </w:p>
    <w:p w:rsidR="00572D31" w:rsidRPr="005669E6" w:rsidRDefault="00572D31" w:rsidP="001B7A3C">
      <w:pPr>
        <w:pStyle w:val="ListParagraph"/>
        <w:numPr>
          <w:ilvl w:val="0"/>
          <w:numId w:val="89"/>
        </w:numPr>
        <w:spacing w:after="160" w:line="259" w:lineRule="auto"/>
        <w:jc w:val="both"/>
        <w:rPr>
          <w:i/>
          <w:kern w:val="22"/>
          <w:sz w:val="22"/>
          <w:szCs w:val="22"/>
          <w:lang w:val="en-CA"/>
        </w:rPr>
      </w:pPr>
      <w:r w:rsidRPr="005669E6">
        <w:rPr>
          <w:i/>
          <w:kern w:val="22"/>
          <w:sz w:val="22"/>
          <w:szCs w:val="22"/>
          <w:lang w:val="en-CA"/>
        </w:rPr>
        <w:t>Parts of the current plan not being achieved/implemented? Why?</w:t>
      </w:r>
    </w:p>
    <w:p w:rsidR="00572D31" w:rsidRPr="005669E6" w:rsidRDefault="00572D31" w:rsidP="001B7A3C">
      <w:pPr>
        <w:pStyle w:val="ListParagraph"/>
        <w:numPr>
          <w:ilvl w:val="0"/>
          <w:numId w:val="89"/>
        </w:numPr>
        <w:spacing w:after="160" w:line="259" w:lineRule="auto"/>
        <w:jc w:val="both"/>
        <w:rPr>
          <w:i/>
          <w:kern w:val="22"/>
          <w:sz w:val="22"/>
          <w:szCs w:val="22"/>
          <w:lang w:val="en-CA"/>
        </w:rPr>
      </w:pPr>
      <w:r w:rsidRPr="005669E6">
        <w:rPr>
          <w:i/>
          <w:kern w:val="22"/>
          <w:sz w:val="22"/>
          <w:szCs w:val="22"/>
          <w:lang w:val="en-CA"/>
        </w:rPr>
        <w:t>Actions to improve implementation</w:t>
      </w:r>
    </w:p>
    <w:p w:rsidR="00572D31" w:rsidRPr="005669E6" w:rsidRDefault="00572D31" w:rsidP="001B7A3C">
      <w:pPr>
        <w:pStyle w:val="ListParagraph"/>
        <w:numPr>
          <w:ilvl w:val="0"/>
          <w:numId w:val="89"/>
        </w:numPr>
        <w:spacing w:after="160" w:line="259" w:lineRule="auto"/>
        <w:jc w:val="both"/>
        <w:rPr>
          <w:i/>
          <w:kern w:val="22"/>
          <w:sz w:val="22"/>
          <w:szCs w:val="22"/>
          <w:lang w:val="en-CA"/>
        </w:rPr>
      </w:pPr>
      <w:r w:rsidRPr="005669E6">
        <w:rPr>
          <w:i/>
          <w:kern w:val="22"/>
          <w:sz w:val="22"/>
          <w:szCs w:val="22"/>
          <w:lang w:val="en-CA"/>
        </w:rPr>
        <w:t>Strengths, assets, tools etc. that can improve implementation</w:t>
      </w:r>
    </w:p>
    <w:p w:rsidR="00572D31" w:rsidRPr="005669E6" w:rsidRDefault="00572D31" w:rsidP="001B7A3C">
      <w:pPr>
        <w:pStyle w:val="ListParagraph"/>
        <w:numPr>
          <w:ilvl w:val="0"/>
          <w:numId w:val="89"/>
        </w:numPr>
        <w:spacing w:after="160" w:line="259" w:lineRule="auto"/>
        <w:jc w:val="both"/>
        <w:rPr>
          <w:i/>
          <w:kern w:val="22"/>
          <w:sz w:val="22"/>
          <w:szCs w:val="22"/>
          <w:lang w:val="en-CA"/>
        </w:rPr>
      </w:pPr>
      <w:r w:rsidRPr="005669E6">
        <w:rPr>
          <w:i/>
          <w:kern w:val="22"/>
          <w:sz w:val="22"/>
          <w:szCs w:val="22"/>
          <w:lang w:val="en-CA"/>
        </w:rPr>
        <w:t>Planning and management tools and approaches for application</w:t>
      </w:r>
    </w:p>
    <w:p w:rsidR="00572D31" w:rsidRPr="005669E6" w:rsidRDefault="00572D31" w:rsidP="001B7A3C">
      <w:pPr>
        <w:pStyle w:val="ListParagraph"/>
        <w:numPr>
          <w:ilvl w:val="0"/>
          <w:numId w:val="89"/>
        </w:numPr>
        <w:spacing w:after="160" w:line="259" w:lineRule="auto"/>
        <w:jc w:val="both"/>
        <w:rPr>
          <w:i/>
          <w:kern w:val="22"/>
          <w:sz w:val="22"/>
          <w:szCs w:val="22"/>
          <w:lang w:val="en-CA"/>
        </w:rPr>
      </w:pPr>
      <w:r w:rsidRPr="005669E6">
        <w:rPr>
          <w:i/>
          <w:kern w:val="22"/>
          <w:sz w:val="22"/>
          <w:szCs w:val="22"/>
          <w:lang w:val="en-CA"/>
        </w:rPr>
        <w:t>Actors that are/will be involved (including indigenous peoples and local communities)</w:t>
      </w:r>
    </w:p>
    <w:p w:rsidR="00572D31" w:rsidRPr="005669E6" w:rsidRDefault="00572D31" w:rsidP="00572D31">
      <w:pPr>
        <w:pStyle w:val="ListParagraph"/>
        <w:jc w:val="both"/>
        <w:rPr>
          <w:i/>
          <w:kern w:val="22"/>
          <w:sz w:val="22"/>
          <w:szCs w:val="22"/>
          <w:lang w:val="en-CA"/>
        </w:rPr>
      </w:pPr>
    </w:p>
    <w:p w:rsidR="00572D31" w:rsidRPr="005669E6" w:rsidRDefault="00572D31" w:rsidP="00572D31">
      <w:pPr>
        <w:pStyle w:val="ListParagraph"/>
        <w:ind w:left="1440"/>
        <w:jc w:val="both"/>
        <w:rPr>
          <w:kern w:val="22"/>
          <w:sz w:val="22"/>
          <w:szCs w:val="22"/>
          <w:lang w:val="en-CA"/>
        </w:rPr>
      </w:pPr>
    </w:p>
    <w:p w:rsidR="00572D31" w:rsidRPr="005669E6" w:rsidRDefault="00572D31" w:rsidP="001B7A3C">
      <w:pPr>
        <w:pStyle w:val="ListParagraph"/>
        <w:numPr>
          <w:ilvl w:val="0"/>
          <w:numId w:val="90"/>
        </w:numPr>
        <w:spacing w:after="160" w:line="259" w:lineRule="auto"/>
        <w:jc w:val="both"/>
        <w:rPr>
          <w:b/>
          <w:kern w:val="22"/>
          <w:sz w:val="22"/>
          <w:szCs w:val="22"/>
          <w:lang w:val="en-CA"/>
        </w:rPr>
      </w:pPr>
      <w:r w:rsidRPr="005669E6">
        <w:rPr>
          <w:b/>
          <w:kern w:val="22"/>
          <w:sz w:val="22"/>
          <w:szCs w:val="22"/>
          <w:lang w:val="en-CA"/>
        </w:rPr>
        <w:t>Parts of the Sea Cucumber Fishery Management plan which are not being achieved/implemented and Why?</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5585"/>
      </w:tblGrid>
      <w:tr w:rsidR="00572D31" w:rsidRPr="005669E6" w:rsidTr="001B7A3C">
        <w:tc>
          <w:tcPr>
            <w:tcW w:w="5125" w:type="dxa"/>
            <w:shd w:val="clear" w:color="auto" w:fill="D9D9D9"/>
          </w:tcPr>
          <w:p w:rsidR="00572D31" w:rsidRPr="005669E6" w:rsidRDefault="00572D31" w:rsidP="001B7A3C">
            <w:pPr>
              <w:jc w:val="both"/>
              <w:rPr>
                <w:rFonts w:eastAsia="SimSun"/>
                <w:b/>
                <w:kern w:val="22"/>
                <w:sz w:val="22"/>
                <w:szCs w:val="22"/>
                <w:lang w:val="en-CA"/>
              </w:rPr>
            </w:pPr>
            <w:r w:rsidRPr="005669E6">
              <w:rPr>
                <w:rFonts w:eastAsia="SimSun"/>
                <w:b/>
                <w:kern w:val="22"/>
                <w:sz w:val="22"/>
                <w:szCs w:val="22"/>
                <w:lang w:val="en-CA"/>
              </w:rPr>
              <w:t>Part of the Plan not achieved/implemented</w:t>
            </w:r>
          </w:p>
        </w:tc>
        <w:tc>
          <w:tcPr>
            <w:tcW w:w="5585" w:type="dxa"/>
            <w:shd w:val="clear" w:color="auto" w:fill="D9D9D9"/>
          </w:tcPr>
          <w:p w:rsidR="00572D31" w:rsidRPr="005669E6" w:rsidRDefault="00572D31" w:rsidP="001B7A3C">
            <w:pPr>
              <w:jc w:val="both"/>
              <w:rPr>
                <w:rFonts w:eastAsia="SimSun"/>
                <w:b/>
                <w:kern w:val="22"/>
                <w:sz w:val="22"/>
                <w:szCs w:val="22"/>
                <w:lang w:val="en-CA"/>
              </w:rPr>
            </w:pPr>
            <w:r w:rsidRPr="005669E6">
              <w:rPr>
                <w:rFonts w:eastAsia="SimSun"/>
                <w:b/>
                <w:kern w:val="22"/>
                <w:sz w:val="22"/>
                <w:szCs w:val="22"/>
                <w:lang w:val="en-CA"/>
              </w:rPr>
              <w:t>Why?</w:t>
            </w:r>
          </w:p>
        </w:tc>
      </w:tr>
      <w:tr w:rsidR="00572D31" w:rsidRPr="005669E6" w:rsidTr="001B7A3C">
        <w:tc>
          <w:tcPr>
            <w:tcW w:w="10710" w:type="dxa"/>
            <w:gridSpan w:val="2"/>
            <w:shd w:val="clear" w:color="auto" w:fill="auto"/>
          </w:tcPr>
          <w:p w:rsidR="00572D31" w:rsidRPr="005669E6" w:rsidRDefault="00572D31" w:rsidP="001B7A3C">
            <w:pPr>
              <w:jc w:val="both"/>
              <w:rPr>
                <w:rFonts w:eastAsia="SimSun"/>
                <w:b/>
                <w:kern w:val="22"/>
                <w:sz w:val="22"/>
                <w:szCs w:val="22"/>
                <w:lang w:val="en-CA"/>
              </w:rPr>
            </w:pPr>
            <w:r w:rsidRPr="005669E6">
              <w:rPr>
                <w:rFonts w:eastAsia="SimSun"/>
                <w:b/>
                <w:kern w:val="22"/>
                <w:sz w:val="22"/>
                <w:szCs w:val="22"/>
                <w:lang w:val="en-CA"/>
              </w:rPr>
              <w:t xml:space="preserve">PART IV: Fisheries management Objectives </w:t>
            </w:r>
          </w:p>
        </w:tc>
      </w:tr>
      <w:tr w:rsidR="00572D31" w:rsidRPr="005669E6" w:rsidTr="001B7A3C">
        <w:tc>
          <w:tcPr>
            <w:tcW w:w="512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i/>
                <w:kern w:val="22"/>
                <w:sz w:val="22"/>
                <w:szCs w:val="22"/>
                <w:lang w:val="en-CA"/>
              </w:rPr>
              <w:t>Section 15(c)</w:t>
            </w:r>
            <w:r w:rsidRPr="005669E6">
              <w:rPr>
                <w:rFonts w:eastAsia="SimSun"/>
                <w:kern w:val="22"/>
                <w:sz w:val="22"/>
                <w:szCs w:val="22"/>
                <w:lang w:val="en-CA"/>
              </w:rPr>
              <w:t xml:space="preserve"> To strengthen ongoing monitoring programs to ensure monitoring and collection of scientific information and export data.</w:t>
            </w:r>
          </w:p>
        </w:tc>
        <w:tc>
          <w:tcPr>
            <w:tcW w:w="558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 xml:space="preserve">This has not </w:t>
            </w:r>
            <w:proofErr w:type="gramStart"/>
            <w:r w:rsidRPr="005669E6">
              <w:rPr>
                <w:rFonts w:eastAsia="SimSun"/>
                <w:kern w:val="22"/>
                <w:sz w:val="22"/>
                <w:szCs w:val="22"/>
                <w:lang w:val="en-CA"/>
              </w:rPr>
              <w:t>being</w:t>
            </w:r>
            <w:proofErr w:type="gramEnd"/>
            <w:r w:rsidRPr="005669E6">
              <w:rPr>
                <w:rFonts w:eastAsia="SimSun"/>
                <w:kern w:val="22"/>
                <w:sz w:val="22"/>
                <w:szCs w:val="22"/>
                <w:lang w:val="en-CA"/>
              </w:rPr>
              <w:t xml:space="preserve"> achieved due to Low capacity for ongoing monitoring program ($, HR) and lack of supporting infrastructure (e.g. database, mobile app)</w:t>
            </w:r>
          </w:p>
        </w:tc>
      </w:tr>
      <w:tr w:rsidR="00572D31" w:rsidRPr="005669E6" w:rsidTr="001B7A3C">
        <w:tc>
          <w:tcPr>
            <w:tcW w:w="512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i/>
                <w:kern w:val="22"/>
                <w:sz w:val="22"/>
                <w:szCs w:val="22"/>
                <w:lang w:val="en-CA"/>
              </w:rPr>
              <w:t>Section 16(c)</w:t>
            </w:r>
            <w:r w:rsidRPr="005669E6">
              <w:rPr>
                <w:rFonts w:eastAsia="SimSun"/>
                <w:kern w:val="22"/>
                <w:sz w:val="22"/>
                <w:szCs w:val="22"/>
                <w:lang w:val="en-CA"/>
              </w:rPr>
              <w:t xml:space="preserve"> Apply restricts on </w:t>
            </w:r>
            <w:proofErr w:type="gramStart"/>
            <w:r w:rsidRPr="005669E6">
              <w:rPr>
                <w:rFonts w:eastAsia="SimSun"/>
                <w:kern w:val="22"/>
                <w:sz w:val="22"/>
                <w:szCs w:val="22"/>
                <w:lang w:val="en-CA"/>
              </w:rPr>
              <w:t>particular fishing</w:t>
            </w:r>
            <w:proofErr w:type="gramEnd"/>
            <w:r w:rsidRPr="005669E6">
              <w:rPr>
                <w:rFonts w:eastAsia="SimSun"/>
                <w:kern w:val="22"/>
                <w:sz w:val="22"/>
                <w:szCs w:val="22"/>
                <w:lang w:val="en-CA"/>
              </w:rPr>
              <w:t xml:space="preserve"> techniques or method. </w:t>
            </w:r>
            <w:r w:rsidRPr="005669E6">
              <w:rPr>
                <w:rFonts w:eastAsia="SimSun"/>
                <w:i/>
                <w:kern w:val="22"/>
                <w:sz w:val="22"/>
                <w:szCs w:val="22"/>
                <w:lang w:val="en-CA"/>
              </w:rPr>
              <w:t>(d)</w:t>
            </w:r>
            <w:r w:rsidRPr="005669E6">
              <w:rPr>
                <w:rFonts w:eastAsia="SimSun"/>
                <w:kern w:val="22"/>
                <w:sz w:val="22"/>
                <w:szCs w:val="22"/>
                <w:lang w:val="en-CA"/>
              </w:rPr>
              <w:t xml:space="preserve"> Apply restrictions on </w:t>
            </w:r>
            <w:proofErr w:type="gramStart"/>
            <w:r w:rsidRPr="005669E6">
              <w:rPr>
                <w:rFonts w:eastAsia="SimSun"/>
                <w:kern w:val="22"/>
                <w:sz w:val="22"/>
                <w:szCs w:val="22"/>
                <w:lang w:val="en-CA"/>
              </w:rPr>
              <w:t>particular sea</w:t>
            </w:r>
            <w:proofErr w:type="gramEnd"/>
            <w:r w:rsidRPr="005669E6">
              <w:rPr>
                <w:rFonts w:eastAsia="SimSun"/>
                <w:kern w:val="22"/>
                <w:sz w:val="22"/>
                <w:szCs w:val="22"/>
                <w:lang w:val="en-CA"/>
              </w:rPr>
              <w:t xml:space="preserve"> cucumber species, including size or weight limitation. (e) Establish an ongoing program of catch and export data collection and of collecting scientific information to support management of the sea cucumber (f) Establish an effective monitoring and </w:t>
            </w:r>
            <w:r w:rsidRPr="005669E6">
              <w:rPr>
                <w:rFonts w:eastAsia="SimSun"/>
                <w:kern w:val="22"/>
                <w:sz w:val="22"/>
                <w:szCs w:val="22"/>
                <w:lang w:val="en-CA"/>
              </w:rPr>
              <w:lastRenderedPageBreak/>
              <w:t xml:space="preserve">enforcement system to ensure compliance with the plan, license and condition of licenses and; (g) To promote and encourage the management of the sea cucumber fishery at provincial and local levels. </w:t>
            </w:r>
          </w:p>
        </w:tc>
        <w:tc>
          <w:tcPr>
            <w:tcW w:w="558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lastRenderedPageBreak/>
              <w:t xml:space="preserve">Restrictions on </w:t>
            </w:r>
            <w:proofErr w:type="gramStart"/>
            <w:r w:rsidRPr="005669E6">
              <w:rPr>
                <w:rFonts w:eastAsia="SimSun"/>
                <w:kern w:val="22"/>
                <w:sz w:val="22"/>
                <w:szCs w:val="22"/>
                <w:lang w:val="en-CA"/>
              </w:rPr>
              <w:t>particular fishing</w:t>
            </w:r>
            <w:proofErr w:type="gramEnd"/>
            <w:r w:rsidRPr="005669E6">
              <w:rPr>
                <w:rFonts w:eastAsia="SimSun"/>
                <w:kern w:val="22"/>
                <w:sz w:val="22"/>
                <w:szCs w:val="22"/>
                <w:lang w:val="en-CA"/>
              </w:rPr>
              <w:t xml:space="preserve"> techniques/methods not being achieved due to lack of monitoring and enforcement at community-levels.</w:t>
            </w:r>
          </w:p>
          <w:p w:rsidR="00572D31" w:rsidRPr="005669E6" w:rsidRDefault="00572D31" w:rsidP="001B7A3C">
            <w:pPr>
              <w:jc w:val="both"/>
              <w:rPr>
                <w:rFonts w:eastAsia="SimSun"/>
                <w:kern w:val="22"/>
                <w:sz w:val="22"/>
                <w:szCs w:val="22"/>
                <w:lang w:val="en-CA"/>
              </w:rPr>
            </w:pPr>
          </w:p>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 xml:space="preserve">Restrictions on species, size and weight limits not achieved or implemented as lack of monitoring and enforcement at </w:t>
            </w:r>
            <w:r w:rsidRPr="005669E6">
              <w:rPr>
                <w:rFonts w:eastAsia="SimSun"/>
                <w:kern w:val="22"/>
                <w:sz w:val="22"/>
                <w:szCs w:val="22"/>
                <w:lang w:val="en-CA"/>
              </w:rPr>
              <w:lastRenderedPageBreak/>
              <w:t xml:space="preserve">community level and during compliance inspections. Also challenges in weight bulk consignments. </w:t>
            </w:r>
          </w:p>
          <w:p w:rsidR="00572D31" w:rsidRPr="005669E6" w:rsidRDefault="00572D31" w:rsidP="001B7A3C">
            <w:pPr>
              <w:jc w:val="both"/>
              <w:rPr>
                <w:rFonts w:eastAsia="SimSun"/>
                <w:kern w:val="22"/>
                <w:sz w:val="22"/>
                <w:szCs w:val="22"/>
                <w:lang w:val="en-CA"/>
              </w:rPr>
            </w:pPr>
          </w:p>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Catch and export data collection/scientific information not achieved/implementation due to lack of funding, organizing work-plans and scientific apparatus</w:t>
            </w:r>
          </w:p>
          <w:p w:rsidR="00572D31" w:rsidRPr="005669E6" w:rsidRDefault="00572D31" w:rsidP="001B7A3C">
            <w:pPr>
              <w:jc w:val="both"/>
              <w:rPr>
                <w:rFonts w:eastAsia="SimSun"/>
                <w:kern w:val="22"/>
                <w:sz w:val="22"/>
                <w:szCs w:val="22"/>
                <w:lang w:val="en-CA"/>
              </w:rPr>
            </w:pPr>
          </w:p>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Effective monitoring and enforcement system weak due to political interferences</w:t>
            </w:r>
          </w:p>
          <w:p w:rsidR="00572D31" w:rsidRPr="005669E6" w:rsidRDefault="00572D31" w:rsidP="001B7A3C">
            <w:pPr>
              <w:jc w:val="both"/>
              <w:rPr>
                <w:rFonts w:eastAsia="SimSun"/>
                <w:kern w:val="22"/>
                <w:sz w:val="22"/>
                <w:szCs w:val="22"/>
                <w:lang w:val="en-CA"/>
              </w:rPr>
            </w:pPr>
          </w:p>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 xml:space="preserve">Management at provincial and local levels limited due to funding difficulties/budget by national government. </w:t>
            </w:r>
          </w:p>
        </w:tc>
      </w:tr>
      <w:tr w:rsidR="00572D31" w:rsidRPr="005669E6" w:rsidTr="001B7A3C">
        <w:tc>
          <w:tcPr>
            <w:tcW w:w="512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i/>
                <w:kern w:val="22"/>
                <w:sz w:val="22"/>
                <w:szCs w:val="22"/>
                <w:lang w:val="en-CA"/>
              </w:rPr>
              <w:lastRenderedPageBreak/>
              <w:t>Section 17 from (a) to (f):</w:t>
            </w:r>
            <w:r w:rsidRPr="005669E6">
              <w:rPr>
                <w:rFonts w:eastAsia="SimSun"/>
                <w:kern w:val="22"/>
                <w:sz w:val="22"/>
                <w:szCs w:val="22"/>
                <w:lang w:val="en-CA"/>
              </w:rPr>
              <w:t xml:space="preserve"> Organize consultations with key stakeholders (provincial Governments, communities, sea Cucumber collectors, processors, buyers and exporters, Non-Government organizations (NGOs) with the interest in the conservation, development and management of the sea cucumber fishery) in the Sea cucumber fishery at least once in each calendar year or may as necessary.</w:t>
            </w:r>
          </w:p>
        </w:tc>
        <w:tc>
          <w:tcPr>
            <w:tcW w:w="558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 xml:space="preserve">Not implemented due to budget constraints and lack of proper planning for consultations. </w:t>
            </w:r>
          </w:p>
        </w:tc>
      </w:tr>
      <w:tr w:rsidR="00572D31" w:rsidRPr="005669E6" w:rsidTr="001B7A3C">
        <w:tc>
          <w:tcPr>
            <w:tcW w:w="10710" w:type="dxa"/>
            <w:gridSpan w:val="2"/>
            <w:shd w:val="clear" w:color="auto" w:fill="auto"/>
          </w:tcPr>
          <w:p w:rsidR="00572D31" w:rsidRPr="005669E6" w:rsidRDefault="00572D31" w:rsidP="001B7A3C">
            <w:pPr>
              <w:jc w:val="both"/>
              <w:rPr>
                <w:rFonts w:eastAsia="SimSun"/>
                <w:kern w:val="22"/>
                <w:sz w:val="22"/>
                <w:szCs w:val="22"/>
                <w:lang w:val="en-CA"/>
              </w:rPr>
            </w:pPr>
            <w:r w:rsidRPr="005669E6">
              <w:rPr>
                <w:rFonts w:eastAsia="SimSun"/>
                <w:b/>
                <w:kern w:val="22"/>
                <w:sz w:val="22"/>
                <w:szCs w:val="22"/>
                <w:lang w:val="en-CA"/>
              </w:rPr>
              <w:t xml:space="preserve">Part V: Management measures </w:t>
            </w:r>
          </w:p>
        </w:tc>
      </w:tr>
      <w:tr w:rsidR="00572D31" w:rsidRPr="005669E6" w:rsidTr="001B7A3C">
        <w:tc>
          <w:tcPr>
            <w:tcW w:w="512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i/>
                <w:kern w:val="22"/>
                <w:sz w:val="22"/>
                <w:szCs w:val="22"/>
                <w:lang w:val="en-CA"/>
              </w:rPr>
              <w:t>Section 20(g)</w:t>
            </w:r>
            <w:r w:rsidRPr="005669E6">
              <w:rPr>
                <w:rFonts w:eastAsia="SimSun"/>
                <w:kern w:val="22"/>
                <w:sz w:val="22"/>
                <w:szCs w:val="22"/>
                <w:lang w:val="en-CA"/>
              </w:rPr>
              <w:t xml:space="preserve"> Review, Determination and Communication of export licenses by MFMR Licensing committee</w:t>
            </w:r>
          </w:p>
        </w:tc>
        <w:tc>
          <w:tcPr>
            <w:tcW w:w="558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 xml:space="preserve">Not achieved and implementation because of </w:t>
            </w:r>
            <w:proofErr w:type="gramStart"/>
            <w:r w:rsidRPr="005669E6">
              <w:rPr>
                <w:rFonts w:eastAsia="SimSun"/>
                <w:kern w:val="22"/>
                <w:sz w:val="22"/>
                <w:szCs w:val="22"/>
                <w:lang w:val="en-CA"/>
              </w:rPr>
              <w:t>political  interferences</w:t>
            </w:r>
            <w:proofErr w:type="gramEnd"/>
            <w:r w:rsidRPr="005669E6">
              <w:rPr>
                <w:rFonts w:eastAsia="SimSun"/>
                <w:kern w:val="22"/>
                <w:sz w:val="22"/>
                <w:szCs w:val="22"/>
                <w:lang w:val="en-CA"/>
              </w:rPr>
              <w:t>/conflict with decisions made by the Licensing committee</w:t>
            </w:r>
          </w:p>
        </w:tc>
      </w:tr>
      <w:tr w:rsidR="00572D31" w:rsidRPr="005669E6" w:rsidTr="001B7A3C">
        <w:tc>
          <w:tcPr>
            <w:tcW w:w="512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i/>
                <w:kern w:val="22"/>
                <w:sz w:val="22"/>
                <w:szCs w:val="22"/>
                <w:lang w:val="en-CA"/>
              </w:rPr>
              <w:t>Section 21(A)(VI)</w:t>
            </w:r>
            <w:r w:rsidRPr="005669E6">
              <w:rPr>
                <w:rFonts w:eastAsia="SimSun"/>
                <w:kern w:val="22"/>
                <w:sz w:val="22"/>
                <w:szCs w:val="22"/>
                <w:lang w:val="en-CA"/>
              </w:rPr>
              <w:t xml:space="preserve"> Exporters/Licensees required providing training on sea-cucumber management and processing and (XII) Solomon Island nationals given priority over foreigners if they apply.</w:t>
            </w:r>
          </w:p>
          <w:p w:rsidR="00572D31" w:rsidRPr="005669E6" w:rsidRDefault="00572D31" w:rsidP="001B7A3C">
            <w:pPr>
              <w:jc w:val="both"/>
              <w:rPr>
                <w:rFonts w:eastAsia="SimSun"/>
                <w:kern w:val="22"/>
                <w:sz w:val="22"/>
                <w:szCs w:val="22"/>
                <w:lang w:val="en-CA"/>
              </w:rPr>
            </w:pPr>
            <w:r w:rsidRPr="005669E6">
              <w:rPr>
                <w:rFonts w:eastAsia="SimSun"/>
                <w:i/>
                <w:kern w:val="22"/>
                <w:sz w:val="22"/>
                <w:szCs w:val="22"/>
                <w:lang w:val="en-CA"/>
              </w:rPr>
              <w:t>Section 21(B)(VII)</w:t>
            </w:r>
            <w:r w:rsidRPr="005669E6">
              <w:rPr>
                <w:rFonts w:eastAsia="SimSun"/>
                <w:kern w:val="22"/>
                <w:sz w:val="22"/>
                <w:szCs w:val="22"/>
                <w:lang w:val="en-CA"/>
              </w:rPr>
              <w:t xml:space="preserve"> Applicant history of co-operation and compliance with conservation and management measures imposed by provincial governments and MFMR. </w:t>
            </w:r>
          </w:p>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 xml:space="preserve">Section 21(C) processing licenses are restricted for Solomon Islands living in Solomon Islands </w:t>
            </w:r>
          </w:p>
        </w:tc>
        <w:tc>
          <w:tcPr>
            <w:tcW w:w="558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 xml:space="preserve">Exporters and licensees not providing trainings/capacity-building opportunities for local communities as not imposed as a strong condition. Most exporters are focused on extraction not including trainings/capacity building programs. </w:t>
            </w:r>
          </w:p>
          <w:p w:rsidR="00572D31" w:rsidRPr="005669E6" w:rsidRDefault="00572D31" w:rsidP="001B7A3C">
            <w:pPr>
              <w:jc w:val="both"/>
              <w:rPr>
                <w:rFonts w:eastAsia="SimSun"/>
                <w:kern w:val="22"/>
                <w:sz w:val="22"/>
                <w:szCs w:val="22"/>
                <w:lang w:val="en-CA"/>
              </w:rPr>
            </w:pPr>
          </w:p>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 xml:space="preserve">Limited access by local communities to the sea-cucumber licensing processes – low capacity and need capital $ </w:t>
            </w:r>
          </w:p>
          <w:p w:rsidR="00572D31" w:rsidRPr="005669E6" w:rsidRDefault="00572D31" w:rsidP="001B7A3C">
            <w:pPr>
              <w:jc w:val="both"/>
              <w:rPr>
                <w:rFonts w:eastAsia="SimSun"/>
                <w:kern w:val="22"/>
                <w:sz w:val="22"/>
                <w:szCs w:val="22"/>
                <w:lang w:val="en-CA"/>
              </w:rPr>
            </w:pPr>
          </w:p>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 xml:space="preserve">Licensing criteria in management sometimes inconsistent with imposed criteria by policy (Cabinet). Provincial governments are </w:t>
            </w:r>
            <w:proofErr w:type="gramStart"/>
            <w:r w:rsidRPr="005669E6">
              <w:rPr>
                <w:rFonts w:eastAsia="SimSun"/>
                <w:kern w:val="22"/>
                <w:sz w:val="22"/>
                <w:szCs w:val="22"/>
                <w:lang w:val="en-CA"/>
              </w:rPr>
              <w:t>often times</w:t>
            </w:r>
            <w:proofErr w:type="gramEnd"/>
            <w:r w:rsidRPr="005669E6">
              <w:rPr>
                <w:rFonts w:eastAsia="SimSun"/>
                <w:kern w:val="22"/>
                <w:sz w:val="22"/>
                <w:szCs w:val="22"/>
                <w:lang w:val="en-CA"/>
              </w:rPr>
              <w:t xml:space="preserve"> not consulted. </w:t>
            </w:r>
          </w:p>
        </w:tc>
      </w:tr>
      <w:tr w:rsidR="00572D31" w:rsidRPr="005669E6" w:rsidTr="001B7A3C">
        <w:tc>
          <w:tcPr>
            <w:tcW w:w="512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i/>
                <w:kern w:val="22"/>
                <w:sz w:val="22"/>
                <w:szCs w:val="22"/>
                <w:lang w:val="en-CA"/>
              </w:rPr>
              <w:t>Section 23(b)</w:t>
            </w:r>
            <w:r w:rsidRPr="005669E6">
              <w:rPr>
                <w:rFonts w:eastAsia="SimSun"/>
                <w:kern w:val="22"/>
                <w:sz w:val="22"/>
                <w:szCs w:val="22"/>
                <w:lang w:val="en-CA"/>
              </w:rPr>
              <w:t xml:space="preserve"> has been convicted of any offence under the fisheries laws and plan. </w:t>
            </w:r>
          </w:p>
        </w:tc>
        <w:tc>
          <w:tcPr>
            <w:tcW w:w="558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 xml:space="preserve">Gaps remain in follow-ups of convictions and keeping records of cases </w:t>
            </w:r>
          </w:p>
        </w:tc>
      </w:tr>
      <w:tr w:rsidR="00572D31" w:rsidRPr="005669E6" w:rsidTr="001B7A3C">
        <w:tc>
          <w:tcPr>
            <w:tcW w:w="512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i/>
                <w:kern w:val="22"/>
                <w:sz w:val="22"/>
                <w:szCs w:val="22"/>
                <w:lang w:val="en-CA"/>
              </w:rPr>
              <w:t>Section 25</w:t>
            </w:r>
            <w:r w:rsidRPr="005669E6">
              <w:rPr>
                <w:rFonts w:eastAsia="SimSun"/>
                <w:kern w:val="22"/>
                <w:sz w:val="22"/>
                <w:szCs w:val="22"/>
                <w:lang w:val="en-CA"/>
              </w:rPr>
              <w:t xml:space="preserve"> No person shall harvest sea cucumber in other manner except (iii) only during daylight hours. </w:t>
            </w:r>
          </w:p>
        </w:tc>
        <w:tc>
          <w:tcPr>
            <w:tcW w:w="558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No enforcement at local levels for night-diving incidences (hard to enforce, not practical)</w:t>
            </w:r>
          </w:p>
        </w:tc>
      </w:tr>
      <w:tr w:rsidR="00572D31" w:rsidRPr="005669E6" w:rsidTr="001B7A3C">
        <w:tc>
          <w:tcPr>
            <w:tcW w:w="512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i/>
                <w:kern w:val="22"/>
                <w:sz w:val="22"/>
                <w:szCs w:val="22"/>
                <w:lang w:val="en-CA"/>
              </w:rPr>
              <w:t>Section 28 (a) &amp; (b)</w:t>
            </w:r>
            <w:r w:rsidRPr="005669E6">
              <w:rPr>
                <w:rFonts w:eastAsia="SimSun"/>
                <w:kern w:val="22"/>
                <w:sz w:val="22"/>
                <w:szCs w:val="22"/>
                <w:lang w:val="en-CA"/>
              </w:rPr>
              <w:t xml:space="preserve"> Data collection as stated, all licensed sea cucumber processors and </w:t>
            </w:r>
            <w:proofErr w:type="spellStart"/>
            <w:r w:rsidRPr="005669E6">
              <w:rPr>
                <w:rFonts w:eastAsia="SimSun"/>
                <w:kern w:val="22"/>
                <w:sz w:val="22"/>
                <w:szCs w:val="22"/>
                <w:lang w:val="en-CA"/>
              </w:rPr>
              <w:t>beche</w:t>
            </w:r>
            <w:proofErr w:type="spellEnd"/>
            <w:r w:rsidRPr="005669E6">
              <w:rPr>
                <w:rFonts w:eastAsia="SimSun"/>
                <w:kern w:val="22"/>
                <w:sz w:val="22"/>
                <w:szCs w:val="22"/>
                <w:lang w:val="en-CA"/>
              </w:rPr>
              <w:t>-de-</w:t>
            </w:r>
            <w:proofErr w:type="spellStart"/>
            <w:r w:rsidRPr="005669E6">
              <w:rPr>
                <w:rFonts w:eastAsia="SimSun"/>
                <w:kern w:val="22"/>
                <w:sz w:val="22"/>
                <w:szCs w:val="22"/>
                <w:lang w:val="en-CA"/>
              </w:rPr>
              <w:t>mer</w:t>
            </w:r>
            <w:proofErr w:type="spellEnd"/>
            <w:r w:rsidRPr="005669E6">
              <w:rPr>
                <w:rFonts w:eastAsia="SimSun"/>
                <w:kern w:val="22"/>
                <w:sz w:val="22"/>
                <w:szCs w:val="22"/>
                <w:lang w:val="en-CA"/>
              </w:rPr>
              <w:t xml:space="preserve"> exporters shall complete and submit a monthly log sheet detailing, the </w:t>
            </w:r>
            <w:proofErr w:type="gramStart"/>
            <w:r w:rsidRPr="005669E6">
              <w:rPr>
                <w:rFonts w:eastAsia="SimSun"/>
                <w:kern w:val="22"/>
                <w:sz w:val="22"/>
                <w:szCs w:val="22"/>
                <w:lang w:val="en-CA"/>
              </w:rPr>
              <w:t>quantity(</w:t>
            </w:r>
            <w:proofErr w:type="gramEnd"/>
            <w:r w:rsidRPr="005669E6">
              <w:rPr>
                <w:rFonts w:eastAsia="SimSun"/>
                <w:kern w:val="22"/>
                <w:sz w:val="22"/>
                <w:szCs w:val="22"/>
                <w:lang w:val="en-CA"/>
              </w:rPr>
              <w:t>total weight/numbers)of sea cucumber by species</w:t>
            </w:r>
          </w:p>
        </w:tc>
        <w:tc>
          <w:tcPr>
            <w:tcW w:w="558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 xml:space="preserve">Local purchase forms usually not properly filled by Exporters. Difficult to also get data from community-level traders as limited capacity and presence at collection points. </w:t>
            </w:r>
          </w:p>
        </w:tc>
      </w:tr>
      <w:tr w:rsidR="00572D31" w:rsidRPr="005669E6" w:rsidTr="001B7A3C">
        <w:tc>
          <w:tcPr>
            <w:tcW w:w="512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i/>
                <w:kern w:val="22"/>
                <w:sz w:val="22"/>
                <w:szCs w:val="22"/>
                <w:lang w:val="en-CA"/>
              </w:rPr>
              <w:t>Section 29 (f)</w:t>
            </w:r>
            <w:r w:rsidRPr="005669E6">
              <w:rPr>
                <w:rFonts w:eastAsia="SimSun"/>
                <w:kern w:val="22"/>
                <w:sz w:val="22"/>
                <w:szCs w:val="22"/>
                <w:lang w:val="en-CA"/>
              </w:rPr>
              <w:t xml:space="preserve"> Export License holder required to clearly label containers with the species names, quantity of the product, and the license number of the exporter.</w:t>
            </w:r>
          </w:p>
        </w:tc>
        <w:tc>
          <w:tcPr>
            <w:tcW w:w="558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Lack of enforcement and monitoring, language barrier and labeling of species name using their own language.</w:t>
            </w:r>
          </w:p>
        </w:tc>
      </w:tr>
      <w:tr w:rsidR="00572D31" w:rsidRPr="005669E6" w:rsidTr="001B7A3C">
        <w:tc>
          <w:tcPr>
            <w:tcW w:w="512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i/>
                <w:kern w:val="22"/>
                <w:sz w:val="22"/>
                <w:szCs w:val="22"/>
                <w:lang w:val="en-CA"/>
              </w:rPr>
              <w:t>Section (33) (a)-(f)</w:t>
            </w:r>
            <w:r w:rsidRPr="005669E6">
              <w:rPr>
                <w:rFonts w:eastAsia="SimSun"/>
                <w:kern w:val="22"/>
                <w:sz w:val="22"/>
                <w:szCs w:val="22"/>
                <w:lang w:val="en-CA"/>
              </w:rPr>
              <w:t xml:space="preserve"> Focus on Community </w:t>
            </w:r>
            <w:proofErr w:type="spellStart"/>
            <w:r w:rsidRPr="005669E6">
              <w:rPr>
                <w:rFonts w:eastAsia="SimSun"/>
                <w:kern w:val="22"/>
                <w:sz w:val="22"/>
                <w:szCs w:val="22"/>
                <w:lang w:val="en-CA"/>
              </w:rPr>
              <w:t>Beche</w:t>
            </w:r>
            <w:proofErr w:type="spellEnd"/>
            <w:r w:rsidRPr="005669E6">
              <w:rPr>
                <w:rFonts w:eastAsia="SimSun"/>
                <w:kern w:val="22"/>
                <w:sz w:val="22"/>
                <w:szCs w:val="22"/>
                <w:lang w:val="en-CA"/>
              </w:rPr>
              <w:t>-de-</w:t>
            </w:r>
            <w:proofErr w:type="spellStart"/>
            <w:r w:rsidRPr="005669E6">
              <w:rPr>
                <w:rFonts w:eastAsia="SimSun"/>
                <w:kern w:val="22"/>
                <w:sz w:val="22"/>
                <w:szCs w:val="22"/>
                <w:lang w:val="en-CA"/>
              </w:rPr>
              <w:t>mer</w:t>
            </w:r>
            <w:proofErr w:type="spellEnd"/>
            <w:r w:rsidRPr="005669E6">
              <w:rPr>
                <w:rFonts w:eastAsia="SimSun"/>
                <w:kern w:val="22"/>
                <w:sz w:val="22"/>
                <w:szCs w:val="22"/>
                <w:lang w:val="en-CA"/>
              </w:rPr>
              <w:t xml:space="preserve"> Management Plans to </w:t>
            </w:r>
            <w:proofErr w:type="gramStart"/>
            <w:r w:rsidRPr="005669E6">
              <w:rPr>
                <w:rFonts w:eastAsia="SimSun"/>
                <w:kern w:val="22"/>
                <w:sz w:val="22"/>
                <w:szCs w:val="22"/>
                <w:lang w:val="en-CA"/>
              </w:rPr>
              <w:t>managed</w:t>
            </w:r>
            <w:proofErr w:type="gramEnd"/>
            <w:r w:rsidRPr="005669E6">
              <w:rPr>
                <w:rFonts w:eastAsia="SimSun"/>
                <w:kern w:val="22"/>
                <w:sz w:val="22"/>
                <w:szCs w:val="22"/>
                <w:lang w:val="en-CA"/>
              </w:rPr>
              <w:t xml:space="preserve"> their sea cucumber stock </w:t>
            </w:r>
          </w:p>
        </w:tc>
        <w:tc>
          <w:tcPr>
            <w:tcW w:w="558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 xml:space="preserve">Weak engagement with communities, no regular plans in place to development community </w:t>
            </w:r>
            <w:proofErr w:type="spellStart"/>
            <w:r w:rsidRPr="005669E6">
              <w:rPr>
                <w:rFonts w:eastAsia="SimSun"/>
                <w:kern w:val="22"/>
                <w:sz w:val="22"/>
                <w:szCs w:val="22"/>
                <w:lang w:val="en-CA"/>
              </w:rPr>
              <w:t>bech</w:t>
            </w:r>
            <w:proofErr w:type="spellEnd"/>
            <w:r w:rsidRPr="005669E6">
              <w:rPr>
                <w:rFonts w:eastAsia="SimSun"/>
                <w:kern w:val="22"/>
                <w:sz w:val="22"/>
                <w:szCs w:val="22"/>
                <w:lang w:val="en-CA"/>
              </w:rPr>
              <w:t>-der-</w:t>
            </w:r>
            <w:proofErr w:type="spellStart"/>
            <w:r w:rsidRPr="005669E6">
              <w:rPr>
                <w:rFonts w:eastAsia="SimSun"/>
                <w:kern w:val="22"/>
                <w:sz w:val="22"/>
                <w:szCs w:val="22"/>
                <w:lang w:val="en-CA"/>
              </w:rPr>
              <w:t>mer</w:t>
            </w:r>
            <w:proofErr w:type="spellEnd"/>
            <w:r w:rsidRPr="005669E6">
              <w:rPr>
                <w:rFonts w:eastAsia="SimSun"/>
                <w:kern w:val="22"/>
                <w:sz w:val="22"/>
                <w:szCs w:val="22"/>
                <w:lang w:val="en-CA"/>
              </w:rPr>
              <w:t xml:space="preserve"> plans, limited </w:t>
            </w:r>
            <w:r w:rsidRPr="005669E6">
              <w:rPr>
                <w:rFonts w:eastAsia="SimSun"/>
                <w:kern w:val="22"/>
                <w:sz w:val="22"/>
                <w:szCs w:val="22"/>
                <w:lang w:val="en-CA"/>
              </w:rPr>
              <w:lastRenderedPageBreak/>
              <w:t xml:space="preserve">awareness on benefits of development of community </w:t>
            </w:r>
            <w:proofErr w:type="spellStart"/>
            <w:r w:rsidRPr="005669E6">
              <w:rPr>
                <w:rFonts w:eastAsia="SimSun"/>
                <w:kern w:val="22"/>
                <w:sz w:val="22"/>
                <w:szCs w:val="22"/>
                <w:lang w:val="en-CA"/>
              </w:rPr>
              <w:t>bech</w:t>
            </w:r>
            <w:proofErr w:type="spellEnd"/>
            <w:r w:rsidRPr="005669E6">
              <w:rPr>
                <w:rFonts w:eastAsia="SimSun"/>
                <w:kern w:val="22"/>
                <w:sz w:val="22"/>
                <w:szCs w:val="22"/>
                <w:lang w:val="en-CA"/>
              </w:rPr>
              <w:t>-der-</w:t>
            </w:r>
            <w:proofErr w:type="spellStart"/>
            <w:r w:rsidRPr="005669E6">
              <w:rPr>
                <w:rFonts w:eastAsia="SimSun"/>
                <w:kern w:val="22"/>
                <w:sz w:val="22"/>
                <w:szCs w:val="22"/>
                <w:lang w:val="en-CA"/>
              </w:rPr>
              <w:t>mer</w:t>
            </w:r>
            <w:proofErr w:type="spellEnd"/>
            <w:r w:rsidRPr="005669E6">
              <w:rPr>
                <w:rFonts w:eastAsia="SimSun"/>
                <w:kern w:val="22"/>
                <w:sz w:val="22"/>
                <w:szCs w:val="22"/>
                <w:lang w:val="en-CA"/>
              </w:rPr>
              <w:t xml:space="preserve"> plans, no capacity for supporting communities with management plans (resources, $, technical etc.)</w:t>
            </w:r>
          </w:p>
        </w:tc>
      </w:tr>
      <w:tr w:rsidR="00572D31" w:rsidRPr="005669E6" w:rsidTr="001B7A3C">
        <w:trPr>
          <w:trHeight w:val="287"/>
        </w:trPr>
        <w:tc>
          <w:tcPr>
            <w:tcW w:w="10710" w:type="dxa"/>
            <w:gridSpan w:val="2"/>
            <w:shd w:val="clear" w:color="auto" w:fill="auto"/>
          </w:tcPr>
          <w:p w:rsidR="00572D31" w:rsidRPr="005669E6" w:rsidRDefault="00572D31" w:rsidP="001B7A3C">
            <w:pPr>
              <w:jc w:val="both"/>
              <w:rPr>
                <w:rFonts w:eastAsia="SimSun"/>
                <w:kern w:val="22"/>
                <w:sz w:val="22"/>
                <w:szCs w:val="22"/>
                <w:lang w:val="en-CA"/>
              </w:rPr>
            </w:pPr>
            <w:r w:rsidRPr="005669E6">
              <w:rPr>
                <w:rFonts w:eastAsia="SimSun"/>
                <w:b/>
                <w:kern w:val="22"/>
                <w:sz w:val="22"/>
                <w:szCs w:val="22"/>
                <w:lang w:val="en-CA"/>
              </w:rPr>
              <w:lastRenderedPageBreak/>
              <w:t>Part VI: General</w:t>
            </w:r>
          </w:p>
        </w:tc>
      </w:tr>
      <w:tr w:rsidR="00572D31" w:rsidRPr="005669E6" w:rsidTr="001B7A3C">
        <w:tc>
          <w:tcPr>
            <w:tcW w:w="512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i/>
                <w:kern w:val="22"/>
                <w:sz w:val="22"/>
                <w:szCs w:val="22"/>
                <w:lang w:val="en-CA"/>
              </w:rPr>
              <w:t>Section (34)</w:t>
            </w:r>
            <w:r w:rsidRPr="005669E6">
              <w:rPr>
                <w:rFonts w:eastAsia="SimSun"/>
                <w:kern w:val="22"/>
                <w:sz w:val="22"/>
                <w:szCs w:val="22"/>
                <w:lang w:val="en-CA"/>
              </w:rPr>
              <w:t xml:space="preserve"> Review and Amendments – To conduct an analysis of the conservation management measures </w:t>
            </w:r>
          </w:p>
        </w:tc>
        <w:tc>
          <w:tcPr>
            <w:tcW w:w="5585" w:type="dxa"/>
            <w:shd w:val="clear" w:color="auto" w:fill="auto"/>
          </w:tcPr>
          <w:p w:rsidR="00572D31" w:rsidRPr="005669E6" w:rsidRDefault="00572D31" w:rsidP="001B7A3C">
            <w:pPr>
              <w:jc w:val="both"/>
              <w:rPr>
                <w:rFonts w:eastAsia="SimSun"/>
                <w:kern w:val="22"/>
                <w:sz w:val="22"/>
                <w:szCs w:val="22"/>
                <w:lang w:val="en-CA"/>
              </w:rPr>
            </w:pPr>
            <w:r w:rsidRPr="005669E6">
              <w:rPr>
                <w:rFonts w:eastAsia="SimSun"/>
                <w:kern w:val="22"/>
                <w:sz w:val="22"/>
                <w:szCs w:val="22"/>
                <w:lang w:val="en-CA"/>
              </w:rPr>
              <w:t xml:space="preserve">Limited budget, lack of proper data and information system to conduct ongoing analysis for reporting for policy decisions. </w:t>
            </w:r>
          </w:p>
        </w:tc>
      </w:tr>
    </w:tbl>
    <w:p w:rsidR="00572D31" w:rsidRPr="005669E6" w:rsidRDefault="00572D31" w:rsidP="00572D31">
      <w:pPr>
        <w:jc w:val="both"/>
        <w:rPr>
          <w:kern w:val="22"/>
          <w:sz w:val="22"/>
          <w:szCs w:val="22"/>
          <w:lang w:val="en-CA"/>
        </w:rPr>
      </w:pPr>
    </w:p>
    <w:p w:rsidR="00572D31" w:rsidRPr="005669E6" w:rsidRDefault="00572D31" w:rsidP="001B7A3C">
      <w:pPr>
        <w:pStyle w:val="ListParagraph"/>
        <w:numPr>
          <w:ilvl w:val="0"/>
          <w:numId w:val="90"/>
        </w:numPr>
        <w:spacing w:after="160" w:line="259" w:lineRule="auto"/>
        <w:rPr>
          <w:b/>
          <w:kern w:val="22"/>
          <w:sz w:val="22"/>
          <w:szCs w:val="22"/>
          <w:lang w:val="en-CA"/>
        </w:rPr>
      </w:pPr>
      <w:r w:rsidRPr="005669E6">
        <w:rPr>
          <w:b/>
          <w:kern w:val="22"/>
          <w:sz w:val="22"/>
          <w:szCs w:val="22"/>
          <w:lang w:val="en-CA"/>
        </w:rPr>
        <w:t>Actions to improve Implementation</w:t>
      </w:r>
    </w:p>
    <w:p w:rsidR="00572D31" w:rsidRPr="005669E6" w:rsidRDefault="00572D31" w:rsidP="00572D31">
      <w:pPr>
        <w:rPr>
          <w:b/>
          <w:kern w:val="22"/>
          <w:sz w:val="22"/>
          <w:szCs w:val="22"/>
          <w:lang w:val="en-CA"/>
        </w:rPr>
      </w:pPr>
      <w:r w:rsidRPr="005669E6">
        <w:rPr>
          <w:b/>
          <w:kern w:val="22"/>
          <w:sz w:val="22"/>
          <w:szCs w:val="22"/>
          <w:lang w:val="en-CA"/>
        </w:rPr>
        <w:t xml:space="preserve">Short-term: </w:t>
      </w:r>
    </w:p>
    <w:p w:rsidR="00572D31" w:rsidRPr="005669E6" w:rsidRDefault="00572D31" w:rsidP="001B7A3C">
      <w:pPr>
        <w:pStyle w:val="NoSpacing"/>
        <w:numPr>
          <w:ilvl w:val="0"/>
          <w:numId w:val="93"/>
        </w:numPr>
        <w:rPr>
          <w:kern w:val="22"/>
          <w:sz w:val="22"/>
          <w:szCs w:val="22"/>
          <w:lang w:val="en-CA"/>
        </w:rPr>
      </w:pPr>
      <w:r w:rsidRPr="005669E6">
        <w:rPr>
          <w:kern w:val="22"/>
          <w:sz w:val="22"/>
          <w:szCs w:val="22"/>
          <w:lang w:val="en-CA"/>
        </w:rPr>
        <w:t xml:space="preserve">Prioritize budget allocation for surveys, monitoring, stock assessments and training. </w:t>
      </w:r>
    </w:p>
    <w:p w:rsidR="00572D31" w:rsidRPr="005669E6" w:rsidRDefault="00572D31" w:rsidP="001B7A3C">
      <w:pPr>
        <w:pStyle w:val="NoSpacing"/>
        <w:numPr>
          <w:ilvl w:val="0"/>
          <w:numId w:val="93"/>
        </w:numPr>
        <w:rPr>
          <w:kern w:val="22"/>
          <w:sz w:val="22"/>
          <w:szCs w:val="22"/>
          <w:lang w:val="en-CA"/>
        </w:rPr>
      </w:pPr>
      <w:r w:rsidRPr="005669E6">
        <w:rPr>
          <w:kern w:val="22"/>
          <w:sz w:val="22"/>
          <w:szCs w:val="22"/>
          <w:lang w:val="en-CA"/>
        </w:rPr>
        <w:t>Improve MFMR data and information management systems for communicating results for policy decisions</w:t>
      </w:r>
    </w:p>
    <w:p w:rsidR="00572D31" w:rsidRPr="005669E6" w:rsidRDefault="00572D31" w:rsidP="001B7A3C">
      <w:pPr>
        <w:pStyle w:val="NoSpacing"/>
        <w:numPr>
          <w:ilvl w:val="0"/>
          <w:numId w:val="93"/>
        </w:numPr>
        <w:rPr>
          <w:kern w:val="22"/>
          <w:sz w:val="22"/>
          <w:szCs w:val="22"/>
          <w:lang w:val="en-CA"/>
        </w:rPr>
      </w:pPr>
      <w:r w:rsidRPr="005669E6">
        <w:rPr>
          <w:kern w:val="22"/>
          <w:sz w:val="22"/>
          <w:szCs w:val="22"/>
          <w:lang w:val="en-CA"/>
        </w:rPr>
        <w:t xml:space="preserve">Develop and conduct awareness and education program for local communities and exporters on regulations and license conditions. </w:t>
      </w:r>
    </w:p>
    <w:p w:rsidR="00572D31" w:rsidRPr="005669E6" w:rsidRDefault="00572D31" w:rsidP="001B7A3C">
      <w:pPr>
        <w:pStyle w:val="NoSpacing"/>
        <w:numPr>
          <w:ilvl w:val="0"/>
          <w:numId w:val="93"/>
        </w:numPr>
        <w:rPr>
          <w:kern w:val="22"/>
          <w:sz w:val="22"/>
          <w:szCs w:val="22"/>
          <w:lang w:val="en-CA"/>
        </w:rPr>
      </w:pPr>
      <w:r w:rsidRPr="005669E6">
        <w:rPr>
          <w:kern w:val="22"/>
          <w:sz w:val="22"/>
          <w:szCs w:val="22"/>
          <w:lang w:val="en-CA"/>
        </w:rPr>
        <w:t>Review and strengthen community management area establishments and fisheries plans to include sea-cucumber management measures</w:t>
      </w:r>
    </w:p>
    <w:p w:rsidR="00572D31" w:rsidRPr="005669E6" w:rsidRDefault="00572D31" w:rsidP="001B7A3C">
      <w:pPr>
        <w:pStyle w:val="NoSpacing"/>
        <w:numPr>
          <w:ilvl w:val="0"/>
          <w:numId w:val="93"/>
        </w:numPr>
        <w:rPr>
          <w:kern w:val="22"/>
          <w:sz w:val="22"/>
          <w:szCs w:val="22"/>
          <w:lang w:val="en-CA"/>
        </w:rPr>
      </w:pPr>
      <w:r w:rsidRPr="005669E6">
        <w:rPr>
          <w:kern w:val="22"/>
          <w:sz w:val="22"/>
          <w:szCs w:val="22"/>
          <w:lang w:val="en-CA"/>
        </w:rPr>
        <w:t xml:space="preserve">Engage communities and sea-cucumber processors at community levels to discuss alternative fuel options and explore opportunities to include in community livelihood programs. </w:t>
      </w:r>
    </w:p>
    <w:p w:rsidR="00572D31" w:rsidRPr="005669E6" w:rsidRDefault="00572D31" w:rsidP="001B7A3C">
      <w:pPr>
        <w:pStyle w:val="NoSpacing"/>
        <w:numPr>
          <w:ilvl w:val="0"/>
          <w:numId w:val="93"/>
        </w:numPr>
        <w:rPr>
          <w:kern w:val="22"/>
          <w:sz w:val="22"/>
          <w:szCs w:val="22"/>
          <w:lang w:val="en-CA"/>
        </w:rPr>
      </w:pPr>
      <w:r w:rsidRPr="005669E6">
        <w:rPr>
          <w:kern w:val="22"/>
          <w:sz w:val="22"/>
          <w:szCs w:val="22"/>
          <w:lang w:val="en-CA"/>
        </w:rPr>
        <w:t>Encourage and/or conduct specific fisheries research on impacts of sea-cucumber fishery on environment.</w:t>
      </w:r>
    </w:p>
    <w:p w:rsidR="00572D31" w:rsidRPr="005669E6" w:rsidRDefault="00572D31" w:rsidP="00572D31">
      <w:pPr>
        <w:pStyle w:val="NoSpacing"/>
        <w:ind w:left="360"/>
        <w:rPr>
          <w:kern w:val="22"/>
          <w:sz w:val="22"/>
          <w:szCs w:val="22"/>
          <w:lang w:val="en-CA"/>
        </w:rPr>
      </w:pPr>
    </w:p>
    <w:p w:rsidR="00572D31" w:rsidRPr="005669E6" w:rsidRDefault="00572D31" w:rsidP="00572D31">
      <w:pPr>
        <w:rPr>
          <w:b/>
          <w:kern w:val="22"/>
          <w:sz w:val="22"/>
          <w:szCs w:val="22"/>
          <w:lang w:val="en-CA"/>
        </w:rPr>
      </w:pPr>
      <w:r w:rsidRPr="005669E6">
        <w:rPr>
          <w:b/>
          <w:kern w:val="22"/>
          <w:sz w:val="22"/>
          <w:szCs w:val="22"/>
          <w:lang w:val="en-CA"/>
        </w:rPr>
        <w:t>Medium:</w:t>
      </w:r>
    </w:p>
    <w:p w:rsidR="00572D31" w:rsidRPr="005669E6" w:rsidRDefault="00572D31" w:rsidP="001B7A3C">
      <w:pPr>
        <w:pStyle w:val="NoSpacing"/>
        <w:numPr>
          <w:ilvl w:val="0"/>
          <w:numId w:val="92"/>
        </w:numPr>
        <w:rPr>
          <w:kern w:val="22"/>
          <w:sz w:val="22"/>
          <w:szCs w:val="22"/>
          <w:lang w:val="en-CA"/>
        </w:rPr>
      </w:pPr>
      <w:r w:rsidRPr="005669E6">
        <w:rPr>
          <w:kern w:val="22"/>
          <w:sz w:val="22"/>
          <w:szCs w:val="22"/>
          <w:lang w:val="en-CA"/>
        </w:rPr>
        <w:t>Train local communities to monitor their stock and develop management plans for the fishery</w:t>
      </w:r>
    </w:p>
    <w:p w:rsidR="00572D31" w:rsidRPr="005669E6" w:rsidRDefault="00572D31" w:rsidP="001B7A3C">
      <w:pPr>
        <w:pStyle w:val="NoSpacing"/>
        <w:numPr>
          <w:ilvl w:val="0"/>
          <w:numId w:val="92"/>
        </w:numPr>
        <w:rPr>
          <w:kern w:val="22"/>
          <w:sz w:val="22"/>
          <w:szCs w:val="22"/>
          <w:lang w:val="en-CA"/>
        </w:rPr>
      </w:pPr>
      <w:r w:rsidRPr="005669E6">
        <w:rPr>
          <w:kern w:val="22"/>
          <w:sz w:val="22"/>
          <w:szCs w:val="22"/>
          <w:lang w:val="en-CA"/>
        </w:rPr>
        <w:t>Improve infrastructure for collection of scientific information</w:t>
      </w:r>
    </w:p>
    <w:p w:rsidR="00572D31" w:rsidRPr="005669E6" w:rsidRDefault="00572D31" w:rsidP="001B7A3C">
      <w:pPr>
        <w:pStyle w:val="NoSpacing"/>
        <w:numPr>
          <w:ilvl w:val="0"/>
          <w:numId w:val="92"/>
        </w:numPr>
        <w:rPr>
          <w:kern w:val="22"/>
          <w:sz w:val="22"/>
          <w:szCs w:val="22"/>
          <w:lang w:val="en-CA"/>
        </w:rPr>
      </w:pPr>
      <w:r w:rsidRPr="005669E6">
        <w:rPr>
          <w:kern w:val="22"/>
          <w:sz w:val="22"/>
          <w:szCs w:val="22"/>
          <w:lang w:val="en-CA"/>
        </w:rPr>
        <w:t>Improve licensee inspections for size limits, quota, quality, prohibitions and data forms</w:t>
      </w:r>
    </w:p>
    <w:p w:rsidR="00572D31" w:rsidRPr="005669E6" w:rsidRDefault="00572D31" w:rsidP="001B7A3C">
      <w:pPr>
        <w:pStyle w:val="NoSpacing"/>
        <w:numPr>
          <w:ilvl w:val="0"/>
          <w:numId w:val="92"/>
        </w:numPr>
        <w:rPr>
          <w:kern w:val="22"/>
          <w:sz w:val="22"/>
          <w:szCs w:val="22"/>
          <w:lang w:val="en-CA"/>
        </w:rPr>
      </w:pPr>
      <w:r w:rsidRPr="005669E6">
        <w:rPr>
          <w:kern w:val="22"/>
          <w:sz w:val="22"/>
          <w:szCs w:val="22"/>
          <w:lang w:val="en-CA"/>
        </w:rPr>
        <w:t>Improve inspection protocols</w:t>
      </w:r>
    </w:p>
    <w:p w:rsidR="00572D31" w:rsidRPr="005669E6" w:rsidRDefault="00572D31" w:rsidP="001B7A3C">
      <w:pPr>
        <w:pStyle w:val="NoSpacing"/>
        <w:numPr>
          <w:ilvl w:val="0"/>
          <w:numId w:val="92"/>
        </w:numPr>
        <w:rPr>
          <w:kern w:val="22"/>
          <w:sz w:val="22"/>
          <w:szCs w:val="22"/>
          <w:lang w:val="en-CA"/>
        </w:rPr>
      </w:pPr>
      <w:r w:rsidRPr="005669E6">
        <w:rPr>
          <w:kern w:val="22"/>
          <w:sz w:val="22"/>
          <w:szCs w:val="22"/>
          <w:lang w:val="en-CA"/>
        </w:rPr>
        <w:t>Involve communities in assist in enforcement of regulations (local rangers) and Provincial ordinances for the fishery</w:t>
      </w:r>
    </w:p>
    <w:p w:rsidR="00572D31" w:rsidRPr="005669E6" w:rsidRDefault="00572D31" w:rsidP="00572D31">
      <w:pPr>
        <w:pStyle w:val="NoSpacing"/>
        <w:ind w:left="720"/>
        <w:rPr>
          <w:kern w:val="22"/>
          <w:sz w:val="22"/>
          <w:szCs w:val="22"/>
          <w:lang w:val="en-CA"/>
        </w:rPr>
      </w:pPr>
    </w:p>
    <w:p w:rsidR="00572D31" w:rsidRPr="005669E6" w:rsidRDefault="00572D31" w:rsidP="00572D31">
      <w:pPr>
        <w:rPr>
          <w:b/>
          <w:kern w:val="22"/>
          <w:sz w:val="22"/>
          <w:szCs w:val="22"/>
          <w:lang w:val="en-CA"/>
        </w:rPr>
      </w:pPr>
      <w:r w:rsidRPr="005669E6">
        <w:rPr>
          <w:b/>
          <w:kern w:val="22"/>
          <w:sz w:val="22"/>
          <w:szCs w:val="22"/>
          <w:lang w:val="en-CA"/>
        </w:rPr>
        <w:t xml:space="preserve">Long-term: </w:t>
      </w:r>
    </w:p>
    <w:p w:rsidR="00572D31" w:rsidRPr="005669E6" w:rsidRDefault="00572D31" w:rsidP="001B7A3C">
      <w:pPr>
        <w:pStyle w:val="NoSpacing"/>
        <w:numPr>
          <w:ilvl w:val="0"/>
          <w:numId w:val="91"/>
        </w:numPr>
        <w:rPr>
          <w:kern w:val="22"/>
          <w:sz w:val="22"/>
          <w:szCs w:val="22"/>
          <w:lang w:val="en-CA"/>
        </w:rPr>
      </w:pPr>
      <w:r w:rsidRPr="005669E6">
        <w:rPr>
          <w:kern w:val="22"/>
          <w:sz w:val="22"/>
          <w:szCs w:val="22"/>
          <w:lang w:val="en-CA"/>
        </w:rPr>
        <w:t xml:space="preserve">Conduct cost and benefit analysis for Open and Closure Seasons of the fishery </w:t>
      </w:r>
    </w:p>
    <w:p w:rsidR="00572D31" w:rsidRPr="005669E6" w:rsidRDefault="00572D31" w:rsidP="001B7A3C">
      <w:pPr>
        <w:pStyle w:val="NoSpacing"/>
        <w:numPr>
          <w:ilvl w:val="0"/>
          <w:numId w:val="91"/>
        </w:numPr>
        <w:rPr>
          <w:kern w:val="22"/>
          <w:sz w:val="22"/>
          <w:szCs w:val="22"/>
          <w:lang w:val="en-CA"/>
        </w:rPr>
      </w:pPr>
      <w:r w:rsidRPr="005669E6">
        <w:rPr>
          <w:kern w:val="22"/>
          <w:sz w:val="22"/>
          <w:szCs w:val="22"/>
          <w:lang w:val="en-CA"/>
        </w:rPr>
        <w:t>Establishment of MPAs – No Take Zones in designated areas</w:t>
      </w:r>
    </w:p>
    <w:p w:rsidR="00572D31" w:rsidRPr="005669E6" w:rsidRDefault="00572D31" w:rsidP="001B7A3C">
      <w:pPr>
        <w:pStyle w:val="NoSpacing"/>
        <w:numPr>
          <w:ilvl w:val="0"/>
          <w:numId w:val="91"/>
        </w:numPr>
        <w:rPr>
          <w:kern w:val="22"/>
          <w:sz w:val="22"/>
          <w:szCs w:val="22"/>
          <w:lang w:val="en-CA"/>
        </w:rPr>
      </w:pPr>
      <w:r w:rsidRPr="005669E6">
        <w:rPr>
          <w:kern w:val="22"/>
          <w:sz w:val="22"/>
          <w:szCs w:val="22"/>
          <w:lang w:val="en-CA"/>
        </w:rPr>
        <w:t xml:space="preserve">Improve analysis of export data and scientific information  </w:t>
      </w:r>
    </w:p>
    <w:p w:rsidR="00572D31" w:rsidRPr="005669E6" w:rsidRDefault="00572D31" w:rsidP="001B7A3C">
      <w:pPr>
        <w:pStyle w:val="NoSpacing"/>
        <w:numPr>
          <w:ilvl w:val="0"/>
          <w:numId w:val="91"/>
        </w:numPr>
        <w:rPr>
          <w:kern w:val="22"/>
          <w:sz w:val="22"/>
          <w:szCs w:val="22"/>
          <w:lang w:val="en-CA"/>
        </w:rPr>
      </w:pPr>
      <w:r w:rsidRPr="005669E6">
        <w:rPr>
          <w:kern w:val="22"/>
          <w:sz w:val="22"/>
          <w:szCs w:val="22"/>
          <w:lang w:val="en-CA"/>
        </w:rPr>
        <w:t xml:space="preserve">Work with communities and resource owners to develop business plans for </w:t>
      </w:r>
      <w:proofErr w:type="spellStart"/>
      <w:r w:rsidRPr="005669E6">
        <w:rPr>
          <w:kern w:val="22"/>
          <w:sz w:val="22"/>
          <w:szCs w:val="22"/>
          <w:lang w:val="en-CA"/>
        </w:rPr>
        <w:t>beche</w:t>
      </w:r>
      <w:proofErr w:type="spellEnd"/>
      <w:r w:rsidRPr="005669E6">
        <w:rPr>
          <w:kern w:val="22"/>
          <w:sz w:val="22"/>
          <w:szCs w:val="22"/>
          <w:lang w:val="en-CA"/>
        </w:rPr>
        <w:t>-der-</w:t>
      </w:r>
      <w:proofErr w:type="spellStart"/>
      <w:r w:rsidRPr="005669E6">
        <w:rPr>
          <w:kern w:val="22"/>
          <w:sz w:val="22"/>
          <w:szCs w:val="22"/>
          <w:lang w:val="en-CA"/>
        </w:rPr>
        <w:t>mer</w:t>
      </w:r>
      <w:proofErr w:type="spellEnd"/>
      <w:r w:rsidRPr="005669E6">
        <w:rPr>
          <w:kern w:val="22"/>
          <w:sz w:val="22"/>
          <w:szCs w:val="22"/>
          <w:lang w:val="en-CA"/>
        </w:rPr>
        <w:t xml:space="preserve"> e.g. avoid middlemen, get high prices for products</w:t>
      </w:r>
    </w:p>
    <w:p w:rsidR="00572D31" w:rsidRPr="005669E6" w:rsidRDefault="00572D31" w:rsidP="001B7A3C">
      <w:pPr>
        <w:pStyle w:val="NoSpacing"/>
        <w:numPr>
          <w:ilvl w:val="0"/>
          <w:numId w:val="91"/>
        </w:numPr>
        <w:rPr>
          <w:kern w:val="22"/>
          <w:sz w:val="22"/>
          <w:szCs w:val="22"/>
          <w:lang w:val="en-CA"/>
        </w:rPr>
      </w:pPr>
      <w:r w:rsidRPr="005669E6">
        <w:rPr>
          <w:kern w:val="22"/>
          <w:sz w:val="22"/>
          <w:szCs w:val="22"/>
          <w:lang w:val="en-CA"/>
        </w:rPr>
        <w:t>Establish community-based cooperatives or sea-cucumber fishers, exporters and community networks</w:t>
      </w:r>
    </w:p>
    <w:p w:rsidR="00572D31" w:rsidRPr="005669E6" w:rsidRDefault="00572D31" w:rsidP="001B7A3C">
      <w:pPr>
        <w:pStyle w:val="NoSpacing"/>
        <w:numPr>
          <w:ilvl w:val="0"/>
          <w:numId w:val="91"/>
        </w:numPr>
        <w:rPr>
          <w:kern w:val="22"/>
          <w:sz w:val="22"/>
          <w:szCs w:val="22"/>
          <w:lang w:val="en-CA"/>
        </w:rPr>
      </w:pPr>
      <w:r w:rsidRPr="005669E6">
        <w:rPr>
          <w:kern w:val="22"/>
          <w:sz w:val="22"/>
          <w:szCs w:val="22"/>
          <w:lang w:val="en-CA"/>
        </w:rPr>
        <w:t>Train communities and resource owners on quality processing and value adding methods for sea cucumber markets</w:t>
      </w:r>
    </w:p>
    <w:p w:rsidR="00572D31" w:rsidRPr="005669E6" w:rsidRDefault="00572D31" w:rsidP="001B7A3C">
      <w:pPr>
        <w:pStyle w:val="NoSpacing"/>
        <w:numPr>
          <w:ilvl w:val="0"/>
          <w:numId w:val="91"/>
        </w:numPr>
        <w:rPr>
          <w:kern w:val="22"/>
          <w:sz w:val="22"/>
          <w:szCs w:val="22"/>
          <w:lang w:val="en-CA"/>
        </w:rPr>
      </w:pPr>
      <w:r w:rsidRPr="005669E6">
        <w:rPr>
          <w:kern w:val="22"/>
          <w:sz w:val="22"/>
          <w:szCs w:val="22"/>
          <w:lang w:val="en-CA"/>
        </w:rPr>
        <w:t>Work with Provinces to develop Provincial Fisheries Ordinances in line with national legislations and the sea cucumber management plan</w:t>
      </w:r>
    </w:p>
    <w:p w:rsidR="00572D31" w:rsidRPr="005669E6" w:rsidRDefault="00572D31" w:rsidP="001B7A3C">
      <w:pPr>
        <w:pStyle w:val="NoSpacing"/>
        <w:numPr>
          <w:ilvl w:val="0"/>
          <w:numId w:val="91"/>
        </w:numPr>
        <w:rPr>
          <w:kern w:val="22"/>
          <w:sz w:val="22"/>
          <w:szCs w:val="22"/>
          <w:lang w:val="en-CA"/>
        </w:rPr>
      </w:pPr>
      <w:r w:rsidRPr="005669E6">
        <w:rPr>
          <w:kern w:val="22"/>
          <w:sz w:val="22"/>
          <w:szCs w:val="22"/>
          <w:lang w:val="en-CA"/>
        </w:rPr>
        <w:t>Aquaculture development and investment Selling products through other mechanisms (e.g. tenders)</w:t>
      </w:r>
    </w:p>
    <w:p w:rsidR="00572D31" w:rsidRPr="005669E6" w:rsidRDefault="00572D31" w:rsidP="001B7A3C">
      <w:pPr>
        <w:pStyle w:val="NoSpacing"/>
        <w:numPr>
          <w:ilvl w:val="0"/>
          <w:numId w:val="91"/>
        </w:numPr>
        <w:rPr>
          <w:kern w:val="22"/>
          <w:sz w:val="22"/>
          <w:szCs w:val="22"/>
          <w:lang w:val="en-CA"/>
        </w:rPr>
      </w:pPr>
      <w:r w:rsidRPr="005669E6">
        <w:rPr>
          <w:kern w:val="22"/>
          <w:sz w:val="22"/>
          <w:szCs w:val="22"/>
          <w:lang w:val="en-CA"/>
        </w:rPr>
        <w:t xml:space="preserve">Develop additional legislation and/or policies to guide both closure and open seasons. </w:t>
      </w:r>
    </w:p>
    <w:p w:rsidR="00572D31" w:rsidRPr="005669E6" w:rsidRDefault="00572D31" w:rsidP="00572D31">
      <w:pPr>
        <w:jc w:val="both"/>
        <w:rPr>
          <w:b/>
          <w:kern w:val="22"/>
          <w:sz w:val="22"/>
          <w:szCs w:val="22"/>
          <w:lang w:val="en-CA"/>
        </w:rPr>
      </w:pPr>
    </w:p>
    <w:p w:rsidR="008A5D75" w:rsidRPr="005669E6" w:rsidRDefault="008A5D75" w:rsidP="00572D31">
      <w:pPr>
        <w:jc w:val="both"/>
        <w:rPr>
          <w:b/>
          <w:kern w:val="22"/>
          <w:sz w:val="22"/>
          <w:szCs w:val="22"/>
          <w:lang w:val="en-CA"/>
        </w:rPr>
      </w:pPr>
    </w:p>
    <w:p w:rsidR="008A5D75" w:rsidRPr="005669E6" w:rsidRDefault="008A5D75" w:rsidP="00572D31">
      <w:pPr>
        <w:jc w:val="both"/>
        <w:rPr>
          <w:b/>
          <w:kern w:val="22"/>
          <w:sz w:val="22"/>
          <w:szCs w:val="22"/>
          <w:lang w:val="en-CA"/>
        </w:rPr>
      </w:pPr>
    </w:p>
    <w:p w:rsidR="008A5D75" w:rsidRPr="005669E6" w:rsidRDefault="008A5D75" w:rsidP="00572D31">
      <w:pPr>
        <w:jc w:val="both"/>
        <w:rPr>
          <w:b/>
          <w:kern w:val="22"/>
          <w:sz w:val="22"/>
          <w:szCs w:val="22"/>
          <w:lang w:val="en-CA"/>
        </w:rPr>
      </w:pPr>
    </w:p>
    <w:p w:rsidR="00572D31" w:rsidRPr="005669E6" w:rsidRDefault="00572D31" w:rsidP="001B7A3C">
      <w:pPr>
        <w:pStyle w:val="ListParagraph"/>
        <w:numPr>
          <w:ilvl w:val="0"/>
          <w:numId w:val="90"/>
        </w:numPr>
        <w:spacing w:after="160" w:line="259" w:lineRule="auto"/>
        <w:rPr>
          <w:b/>
          <w:kern w:val="22"/>
          <w:sz w:val="22"/>
          <w:szCs w:val="22"/>
          <w:lang w:val="en-CA"/>
        </w:rPr>
      </w:pPr>
      <w:r w:rsidRPr="005669E6">
        <w:rPr>
          <w:b/>
          <w:kern w:val="22"/>
          <w:sz w:val="22"/>
          <w:szCs w:val="22"/>
          <w:lang w:val="en-CA"/>
        </w:rPr>
        <w:t>Strengths to build on (tools, assets that we have)</w:t>
      </w:r>
    </w:p>
    <w:p w:rsidR="00572D31" w:rsidRPr="005669E6" w:rsidRDefault="00572D31" w:rsidP="001B7A3C">
      <w:pPr>
        <w:pStyle w:val="NoSpacing"/>
        <w:numPr>
          <w:ilvl w:val="0"/>
          <w:numId w:val="94"/>
        </w:numPr>
        <w:rPr>
          <w:kern w:val="22"/>
          <w:sz w:val="22"/>
          <w:szCs w:val="22"/>
          <w:lang w:val="en-CA"/>
        </w:rPr>
      </w:pPr>
      <w:r w:rsidRPr="005669E6">
        <w:rPr>
          <w:kern w:val="22"/>
          <w:sz w:val="22"/>
          <w:szCs w:val="22"/>
          <w:lang w:val="en-CA"/>
        </w:rPr>
        <w:t xml:space="preserve">Management Plan in plan for guidance - Recognize Communities and Provincial governments role in conservation, management and development of the fishery and </w:t>
      </w:r>
    </w:p>
    <w:p w:rsidR="00572D31" w:rsidRPr="005669E6" w:rsidRDefault="00572D31" w:rsidP="001B7A3C">
      <w:pPr>
        <w:pStyle w:val="NoSpacing"/>
        <w:numPr>
          <w:ilvl w:val="0"/>
          <w:numId w:val="94"/>
        </w:numPr>
        <w:rPr>
          <w:kern w:val="22"/>
          <w:sz w:val="22"/>
          <w:szCs w:val="22"/>
          <w:lang w:val="en-CA"/>
        </w:rPr>
      </w:pPr>
      <w:r w:rsidRPr="005669E6">
        <w:rPr>
          <w:kern w:val="22"/>
          <w:sz w:val="22"/>
          <w:szCs w:val="22"/>
          <w:lang w:val="en-CA"/>
        </w:rPr>
        <w:t xml:space="preserve">Partners (NGOs, communities) equipped to support surveys, monitoring and stock assessments </w:t>
      </w:r>
    </w:p>
    <w:p w:rsidR="00572D31" w:rsidRPr="005669E6" w:rsidRDefault="00572D31" w:rsidP="001B7A3C">
      <w:pPr>
        <w:pStyle w:val="NoSpacing"/>
        <w:numPr>
          <w:ilvl w:val="0"/>
          <w:numId w:val="94"/>
        </w:numPr>
        <w:rPr>
          <w:kern w:val="22"/>
          <w:sz w:val="22"/>
          <w:szCs w:val="22"/>
          <w:lang w:val="en-CA"/>
        </w:rPr>
      </w:pPr>
      <w:r w:rsidRPr="005669E6">
        <w:rPr>
          <w:kern w:val="22"/>
          <w:sz w:val="22"/>
          <w:szCs w:val="22"/>
          <w:lang w:val="en-CA"/>
        </w:rPr>
        <w:t xml:space="preserve">Development of community fisheries management plans to include </w:t>
      </w:r>
      <w:proofErr w:type="spellStart"/>
      <w:r w:rsidRPr="005669E6">
        <w:rPr>
          <w:kern w:val="22"/>
          <w:sz w:val="22"/>
          <w:szCs w:val="22"/>
          <w:lang w:val="en-CA"/>
        </w:rPr>
        <w:t>bech</w:t>
      </w:r>
      <w:proofErr w:type="spellEnd"/>
      <w:r w:rsidRPr="005669E6">
        <w:rPr>
          <w:kern w:val="22"/>
          <w:sz w:val="22"/>
          <w:szCs w:val="22"/>
          <w:lang w:val="en-CA"/>
        </w:rPr>
        <w:t>-der-</w:t>
      </w:r>
      <w:proofErr w:type="spellStart"/>
      <w:r w:rsidRPr="005669E6">
        <w:rPr>
          <w:kern w:val="22"/>
          <w:sz w:val="22"/>
          <w:szCs w:val="22"/>
          <w:lang w:val="en-CA"/>
        </w:rPr>
        <w:t>mer</w:t>
      </w:r>
      <w:proofErr w:type="spellEnd"/>
      <w:r w:rsidRPr="005669E6">
        <w:rPr>
          <w:kern w:val="22"/>
          <w:sz w:val="22"/>
          <w:szCs w:val="22"/>
          <w:lang w:val="en-CA"/>
        </w:rPr>
        <w:t xml:space="preserve"> management and monitoring</w:t>
      </w:r>
    </w:p>
    <w:p w:rsidR="00572D31" w:rsidRPr="005669E6" w:rsidRDefault="00572D31" w:rsidP="001B7A3C">
      <w:pPr>
        <w:pStyle w:val="NoSpacing"/>
        <w:numPr>
          <w:ilvl w:val="0"/>
          <w:numId w:val="94"/>
        </w:numPr>
        <w:rPr>
          <w:kern w:val="22"/>
          <w:sz w:val="22"/>
          <w:szCs w:val="22"/>
          <w:lang w:val="en-CA"/>
        </w:rPr>
      </w:pPr>
      <w:r w:rsidRPr="005669E6">
        <w:rPr>
          <w:kern w:val="22"/>
          <w:sz w:val="22"/>
          <w:szCs w:val="22"/>
          <w:lang w:val="en-CA"/>
        </w:rPr>
        <w:t xml:space="preserve">Recognition of community management plans and bylaws </w:t>
      </w:r>
    </w:p>
    <w:p w:rsidR="00572D31" w:rsidRPr="005669E6" w:rsidRDefault="00572D31" w:rsidP="001B7A3C">
      <w:pPr>
        <w:pStyle w:val="NoSpacing"/>
        <w:numPr>
          <w:ilvl w:val="0"/>
          <w:numId w:val="94"/>
        </w:numPr>
        <w:rPr>
          <w:kern w:val="22"/>
          <w:sz w:val="22"/>
          <w:szCs w:val="22"/>
          <w:lang w:val="en-CA"/>
        </w:rPr>
      </w:pPr>
      <w:r w:rsidRPr="005669E6">
        <w:rPr>
          <w:kern w:val="22"/>
          <w:sz w:val="22"/>
          <w:szCs w:val="22"/>
          <w:lang w:val="en-CA"/>
        </w:rPr>
        <w:t xml:space="preserve">Partners experienced in awareness programs in provinces /communities  </w:t>
      </w:r>
    </w:p>
    <w:p w:rsidR="00572D31" w:rsidRPr="005669E6" w:rsidRDefault="00572D31" w:rsidP="001B7A3C">
      <w:pPr>
        <w:pStyle w:val="NoSpacing"/>
        <w:numPr>
          <w:ilvl w:val="0"/>
          <w:numId w:val="94"/>
        </w:numPr>
        <w:rPr>
          <w:kern w:val="22"/>
          <w:sz w:val="22"/>
          <w:szCs w:val="22"/>
          <w:lang w:val="en-CA"/>
        </w:rPr>
      </w:pPr>
      <w:r w:rsidRPr="005669E6">
        <w:rPr>
          <w:kern w:val="22"/>
          <w:sz w:val="22"/>
          <w:szCs w:val="22"/>
          <w:lang w:val="en-CA"/>
        </w:rPr>
        <w:t>CBRM unit role in awareness raising and there are many partners doing monitoring and research work in-country</w:t>
      </w:r>
    </w:p>
    <w:p w:rsidR="00572D31" w:rsidRPr="005669E6" w:rsidRDefault="00572D31" w:rsidP="001B7A3C">
      <w:pPr>
        <w:pStyle w:val="NoSpacing"/>
        <w:numPr>
          <w:ilvl w:val="0"/>
          <w:numId w:val="94"/>
        </w:numPr>
        <w:rPr>
          <w:kern w:val="22"/>
          <w:sz w:val="22"/>
          <w:szCs w:val="22"/>
          <w:lang w:val="en-CA"/>
        </w:rPr>
      </w:pPr>
      <w:r w:rsidRPr="005669E6">
        <w:rPr>
          <w:kern w:val="22"/>
          <w:sz w:val="22"/>
          <w:szCs w:val="22"/>
          <w:lang w:val="en-CA"/>
        </w:rPr>
        <w:t>Secretariat of Pacific Community (SPC) technical support</w:t>
      </w:r>
    </w:p>
    <w:p w:rsidR="00572D31" w:rsidRPr="005669E6" w:rsidRDefault="00572D31" w:rsidP="001B7A3C">
      <w:pPr>
        <w:pStyle w:val="NoSpacing"/>
        <w:numPr>
          <w:ilvl w:val="0"/>
          <w:numId w:val="94"/>
        </w:numPr>
        <w:rPr>
          <w:kern w:val="22"/>
          <w:sz w:val="22"/>
          <w:szCs w:val="22"/>
          <w:lang w:val="en-CA"/>
        </w:rPr>
      </w:pPr>
      <w:r w:rsidRPr="005669E6">
        <w:rPr>
          <w:kern w:val="22"/>
          <w:sz w:val="22"/>
          <w:szCs w:val="22"/>
          <w:lang w:val="en-CA"/>
        </w:rPr>
        <w:t>Fisheries exports regulations in place</w:t>
      </w:r>
    </w:p>
    <w:p w:rsidR="00572D31" w:rsidRPr="005669E6" w:rsidRDefault="00572D31" w:rsidP="001B7A3C">
      <w:pPr>
        <w:pStyle w:val="NoSpacing"/>
        <w:numPr>
          <w:ilvl w:val="0"/>
          <w:numId w:val="94"/>
        </w:numPr>
        <w:rPr>
          <w:kern w:val="22"/>
          <w:sz w:val="22"/>
          <w:szCs w:val="22"/>
          <w:lang w:val="en-CA"/>
        </w:rPr>
      </w:pPr>
      <w:r w:rsidRPr="005669E6">
        <w:rPr>
          <w:kern w:val="22"/>
          <w:sz w:val="22"/>
          <w:szCs w:val="22"/>
          <w:lang w:val="en-CA"/>
        </w:rPr>
        <w:t xml:space="preserve">There is a plan to improve databases. Now in scoping stage. </w:t>
      </w:r>
    </w:p>
    <w:p w:rsidR="00572D31" w:rsidRPr="005669E6" w:rsidRDefault="00572D31" w:rsidP="001B7A3C">
      <w:pPr>
        <w:pStyle w:val="NoSpacing"/>
        <w:numPr>
          <w:ilvl w:val="0"/>
          <w:numId w:val="94"/>
        </w:numPr>
        <w:rPr>
          <w:kern w:val="22"/>
          <w:sz w:val="22"/>
          <w:szCs w:val="22"/>
          <w:lang w:val="en-CA"/>
        </w:rPr>
      </w:pPr>
      <w:r w:rsidRPr="005669E6">
        <w:rPr>
          <w:kern w:val="22"/>
          <w:sz w:val="22"/>
          <w:szCs w:val="22"/>
          <w:lang w:val="en-CA"/>
        </w:rPr>
        <w:t>There are Provincial-based Fisheries officers and Police presence in most provinces</w:t>
      </w:r>
    </w:p>
    <w:p w:rsidR="00572D31" w:rsidRPr="005669E6" w:rsidRDefault="00572D31" w:rsidP="00572D31">
      <w:pPr>
        <w:jc w:val="both"/>
        <w:rPr>
          <w:kern w:val="22"/>
          <w:sz w:val="22"/>
          <w:szCs w:val="22"/>
          <w:lang w:val="en-CA"/>
        </w:rPr>
      </w:pPr>
    </w:p>
    <w:p w:rsidR="00572D31" w:rsidRPr="005669E6" w:rsidRDefault="00572D31" w:rsidP="001B7A3C">
      <w:pPr>
        <w:pStyle w:val="ListParagraph"/>
        <w:numPr>
          <w:ilvl w:val="0"/>
          <w:numId w:val="90"/>
        </w:numPr>
        <w:spacing w:after="160" w:line="259" w:lineRule="auto"/>
        <w:rPr>
          <w:b/>
          <w:kern w:val="22"/>
          <w:sz w:val="22"/>
          <w:szCs w:val="22"/>
          <w:lang w:val="en-CA"/>
        </w:rPr>
      </w:pPr>
      <w:r w:rsidRPr="005669E6">
        <w:rPr>
          <w:b/>
          <w:kern w:val="22"/>
          <w:sz w:val="22"/>
          <w:szCs w:val="22"/>
          <w:lang w:val="en-CA"/>
        </w:rPr>
        <w:t>Planning and Management Approaches</w:t>
      </w:r>
    </w:p>
    <w:p w:rsidR="00572D31" w:rsidRPr="005669E6" w:rsidRDefault="00572D31" w:rsidP="00572D31">
      <w:pPr>
        <w:jc w:val="both"/>
        <w:rPr>
          <w:i/>
          <w:kern w:val="22"/>
          <w:sz w:val="22"/>
          <w:szCs w:val="22"/>
          <w:lang w:val="en-CA"/>
        </w:rPr>
      </w:pPr>
      <w:r w:rsidRPr="005669E6">
        <w:rPr>
          <w:i/>
          <w:kern w:val="22"/>
          <w:sz w:val="22"/>
          <w:szCs w:val="22"/>
          <w:lang w:val="en-CA"/>
        </w:rPr>
        <w:t>Which are currently used and how can these be improved?</w:t>
      </w:r>
    </w:p>
    <w:p w:rsidR="00572D31" w:rsidRPr="005669E6" w:rsidRDefault="00572D31" w:rsidP="001B7A3C">
      <w:pPr>
        <w:pStyle w:val="ListParagraph"/>
        <w:numPr>
          <w:ilvl w:val="0"/>
          <w:numId w:val="97"/>
        </w:numPr>
        <w:spacing w:after="160" w:line="259" w:lineRule="auto"/>
        <w:jc w:val="both"/>
        <w:rPr>
          <w:kern w:val="22"/>
          <w:sz w:val="22"/>
          <w:szCs w:val="22"/>
          <w:lang w:val="en-CA"/>
        </w:rPr>
      </w:pPr>
      <w:r w:rsidRPr="005669E6">
        <w:rPr>
          <w:kern w:val="22"/>
          <w:sz w:val="22"/>
          <w:szCs w:val="22"/>
          <w:lang w:val="en-CA"/>
        </w:rPr>
        <w:t xml:space="preserve">Fisheries management tools </w:t>
      </w:r>
    </w:p>
    <w:p w:rsidR="00572D31" w:rsidRPr="005669E6" w:rsidRDefault="00572D31" w:rsidP="001B7A3C">
      <w:pPr>
        <w:pStyle w:val="ListParagraph"/>
        <w:numPr>
          <w:ilvl w:val="0"/>
          <w:numId w:val="97"/>
        </w:numPr>
        <w:spacing w:after="160" w:line="259" w:lineRule="auto"/>
        <w:jc w:val="both"/>
        <w:rPr>
          <w:kern w:val="22"/>
          <w:sz w:val="22"/>
          <w:szCs w:val="22"/>
          <w:lang w:val="en-CA"/>
        </w:rPr>
      </w:pPr>
      <w:r w:rsidRPr="005669E6">
        <w:rPr>
          <w:kern w:val="22"/>
          <w:sz w:val="22"/>
          <w:szCs w:val="22"/>
          <w:lang w:val="en-CA"/>
        </w:rPr>
        <w:t>Ecosystem approach tools</w:t>
      </w:r>
    </w:p>
    <w:p w:rsidR="00572D31" w:rsidRPr="005669E6" w:rsidRDefault="00572D31" w:rsidP="001B7A3C">
      <w:pPr>
        <w:pStyle w:val="ListParagraph"/>
        <w:numPr>
          <w:ilvl w:val="0"/>
          <w:numId w:val="97"/>
        </w:numPr>
        <w:spacing w:after="160" w:line="259" w:lineRule="auto"/>
        <w:jc w:val="both"/>
        <w:rPr>
          <w:kern w:val="22"/>
          <w:sz w:val="22"/>
          <w:szCs w:val="22"/>
          <w:lang w:val="en-CA"/>
        </w:rPr>
      </w:pPr>
      <w:r w:rsidRPr="005669E6">
        <w:rPr>
          <w:kern w:val="22"/>
          <w:sz w:val="22"/>
          <w:szCs w:val="22"/>
          <w:lang w:val="en-CA"/>
        </w:rPr>
        <w:t>Area-based management tools e.g. Marine protected areas, locally managed marine areas</w:t>
      </w:r>
    </w:p>
    <w:p w:rsidR="00572D31" w:rsidRPr="005669E6" w:rsidRDefault="00572D31" w:rsidP="00572D31">
      <w:pPr>
        <w:jc w:val="both"/>
        <w:rPr>
          <w:i/>
          <w:kern w:val="22"/>
          <w:sz w:val="22"/>
          <w:szCs w:val="22"/>
          <w:lang w:val="en-CA"/>
        </w:rPr>
      </w:pPr>
      <w:r w:rsidRPr="005669E6">
        <w:rPr>
          <w:i/>
          <w:kern w:val="22"/>
          <w:sz w:val="22"/>
          <w:szCs w:val="22"/>
          <w:lang w:val="en-CA"/>
        </w:rPr>
        <w:t xml:space="preserve">Which others might be applied?  </w:t>
      </w:r>
    </w:p>
    <w:p w:rsidR="00572D31" w:rsidRPr="005669E6" w:rsidRDefault="00572D31" w:rsidP="001B7A3C">
      <w:pPr>
        <w:pStyle w:val="ListParagraph"/>
        <w:numPr>
          <w:ilvl w:val="0"/>
          <w:numId w:val="98"/>
        </w:numPr>
        <w:spacing w:after="160" w:line="259" w:lineRule="auto"/>
        <w:jc w:val="both"/>
        <w:rPr>
          <w:kern w:val="22"/>
          <w:sz w:val="22"/>
          <w:szCs w:val="22"/>
          <w:lang w:val="en-CA"/>
        </w:rPr>
      </w:pPr>
      <w:r w:rsidRPr="005669E6">
        <w:rPr>
          <w:kern w:val="22"/>
          <w:sz w:val="22"/>
          <w:szCs w:val="22"/>
          <w:lang w:val="en-CA"/>
        </w:rPr>
        <w:t xml:space="preserve">Community-based resource management, </w:t>
      </w:r>
      <w:proofErr w:type="gramStart"/>
      <w:r w:rsidRPr="005669E6">
        <w:rPr>
          <w:kern w:val="22"/>
          <w:sz w:val="22"/>
          <w:szCs w:val="22"/>
          <w:lang w:val="en-CA"/>
        </w:rPr>
        <w:t>community based</w:t>
      </w:r>
      <w:proofErr w:type="gramEnd"/>
      <w:r w:rsidRPr="005669E6">
        <w:rPr>
          <w:kern w:val="22"/>
          <w:sz w:val="22"/>
          <w:szCs w:val="22"/>
          <w:lang w:val="en-CA"/>
        </w:rPr>
        <w:t xml:space="preserve"> fisheries management </w:t>
      </w:r>
    </w:p>
    <w:p w:rsidR="00572D31" w:rsidRPr="005669E6" w:rsidRDefault="00572D31" w:rsidP="001B7A3C">
      <w:pPr>
        <w:pStyle w:val="ListParagraph"/>
        <w:numPr>
          <w:ilvl w:val="0"/>
          <w:numId w:val="98"/>
        </w:numPr>
        <w:spacing w:after="160" w:line="259" w:lineRule="auto"/>
        <w:jc w:val="both"/>
        <w:rPr>
          <w:kern w:val="22"/>
          <w:sz w:val="22"/>
          <w:szCs w:val="22"/>
          <w:lang w:val="en-CA"/>
        </w:rPr>
      </w:pPr>
      <w:r w:rsidRPr="005669E6">
        <w:rPr>
          <w:kern w:val="22"/>
          <w:sz w:val="22"/>
          <w:szCs w:val="22"/>
          <w:lang w:val="en-CA"/>
        </w:rPr>
        <w:t xml:space="preserve">Stakeholders consultation and participation </w:t>
      </w:r>
    </w:p>
    <w:p w:rsidR="00572D31" w:rsidRPr="005669E6" w:rsidRDefault="00572D31" w:rsidP="00572D31">
      <w:pPr>
        <w:jc w:val="both"/>
        <w:rPr>
          <w:kern w:val="22"/>
          <w:sz w:val="22"/>
          <w:szCs w:val="22"/>
          <w:lang w:val="en-CA"/>
        </w:rPr>
      </w:pPr>
    </w:p>
    <w:p w:rsidR="00572D31" w:rsidRPr="005669E6" w:rsidRDefault="00572D31" w:rsidP="001B7A3C">
      <w:pPr>
        <w:pStyle w:val="ListParagraph"/>
        <w:numPr>
          <w:ilvl w:val="0"/>
          <w:numId w:val="90"/>
        </w:numPr>
        <w:spacing w:after="160" w:line="259" w:lineRule="auto"/>
        <w:rPr>
          <w:b/>
          <w:kern w:val="22"/>
          <w:sz w:val="22"/>
          <w:szCs w:val="22"/>
          <w:lang w:val="en-CA"/>
        </w:rPr>
      </w:pPr>
      <w:r w:rsidRPr="005669E6">
        <w:rPr>
          <w:b/>
          <w:kern w:val="22"/>
          <w:sz w:val="22"/>
          <w:szCs w:val="22"/>
          <w:lang w:val="en-CA"/>
        </w:rPr>
        <w:t>Actors that are or will be involved</w:t>
      </w:r>
    </w:p>
    <w:p w:rsidR="00572D31" w:rsidRPr="005669E6" w:rsidRDefault="00572D31" w:rsidP="00572D31">
      <w:pPr>
        <w:tabs>
          <w:tab w:val="left" w:pos="5622"/>
        </w:tabs>
        <w:jc w:val="both"/>
        <w:rPr>
          <w:i/>
          <w:kern w:val="22"/>
          <w:sz w:val="22"/>
          <w:szCs w:val="22"/>
          <w:lang w:val="en-CA"/>
        </w:rPr>
      </w:pPr>
      <w:r w:rsidRPr="005669E6">
        <w:rPr>
          <w:i/>
          <w:kern w:val="22"/>
          <w:sz w:val="22"/>
          <w:szCs w:val="22"/>
          <w:lang w:val="en-CA"/>
        </w:rPr>
        <w:t>Which are currently involved in the implementations?</w:t>
      </w:r>
      <w:r w:rsidRPr="005669E6">
        <w:rPr>
          <w:i/>
          <w:kern w:val="22"/>
          <w:sz w:val="22"/>
          <w:szCs w:val="22"/>
          <w:lang w:val="en-CA"/>
        </w:rPr>
        <w:tab/>
      </w:r>
    </w:p>
    <w:p w:rsidR="00572D31" w:rsidRPr="005669E6" w:rsidRDefault="00572D31" w:rsidP="001B7A3C">
      <w:pPr>
        <w:pStyle w:val="NoSpacing"/>
        <w:numPr>
          <w:ilvl w:val="0"/>
          <w:numId w:val="95"/>
        </w:numPr>
        <w:rPr>
          <w:kern w:val="22"/>
          <w:sz w:val="22"/>
          <w:szCs w:val="22"/>
          <w:lang w:val="en-CA"/>
        </w:rPr>
      </w:pPr>
      <w:r w:rsidRPr="005669E6">
        <w:rPr>
          <w:kern w:val="22"/>
          <w:sz w:val="22"/>
          <w:szCs w:val="22"/>
          <w:lang w:val="en-CA"/>
        </w:rPr>
        <w:t xml:space="preserve">Government – Cabinet </w:t>
      </w:r>
    </w:p>
    <w:p w:rsidR="00572D31" w:rsidRPr="005669E6" w:rsidRDefault="00572D31" w:rsidP="001B7A3C">
      <w:pPr>
        <w:pStyle w:val="NoSpacing"/>
        <w:numPr>
          <w:ilvl w:val="0"/>
          <w:numId w:val="95"/>
        </w:numPr>
        <w:rPr>
          <w:kern w:val="22"/>
          <w:sz w:val="22"/>
          <w:szCs w:val="22"/>
          <w:lang w:val="en-CA"/>
        </w:rPr>
      </w:pPr>
      <w:r w:rsidRPr="005669E6">
        <w:rPr>
          <w:kern w:val="22"/>
          <w:sz w:val="22"/>
          <w:szCs w:val="22"/>
          <w:lang w:val="en-CA"/>
        </w:rPr>
        <w:t>MFMR Sections – Compliance, Licensing, Inshore Fisheries (Research, CBRM), Policy</w:t>
      </w:r>
    </w:p>
    <w:p w:rsidR="00572D31" w:rsidRPr="005669E6" w:rsidRDefault="00572D31" w:rsidP="001B7A3C">
      <w:pPr>
        <w:pStyle w:val="NoSpacing"/>
        <w:numPr>
          <w:ilvl w:val="0"/>
          <w:numId w:val="95"/>
        </w:numPr>
        <w:rPr>
          <w:kern w:val="22"/>
          <w:sz w:val="22"/>
          <w:szCs w:val="22"/>
          <w:lang w:val="en-CA"/>
        </w:rPr>
      </w:pPr>
      <w:r w:rsidRPr="005669E6">
        <w:rPr>
          <w:kern w:val="22"/>
          <w:sz w:val="22"/>
          <w:szCs w:val="22"/>
          <w:lang w:val="en-CA"/>
        </w:rPr>
        <w:t>Licensing Committee</w:t>
      </w:r>
    </w:p>
    <w:p w:rsidR="00572D31" w:rsidRPr="005669E6" w:rsidRDefault="00572D31" w:rsidP="001B7A3C">
      <w:pPr>
        <w:pStyle w:val="NoSpacing"/>
        <w:numPr>
          <w:ilvl w:val="0"/>
          <w:numId w:val="95"/>
        </w:numPr>
        <w:rPr>
          <w:kern w:val="22"/>
          <w:sz w:val="22"/>
          <w:szCs w:val="22"/>
          <w:lang w:val="en-CA"/>
        </w:rPr>
      </w:pPr>
      <w:r w:rsidRPr="005669E6">
        <w:rPr>
          <w:kern w:val="22"/>
          <w:sz w:val="22"/>
          <w:szCs w:val="22"/>
          <w:lang w:val="en-CA"/>
        </w:rPr>
        <w:t xml:space="preserve">Fisheries Advisory Council </w:t>
      </w:r>
    </w:p>
    <w:p w:rsidR="00572D31" w:rsidRPr="005669E6" w:rsidRDefault="00572D31" w:rsidP="001B7A3C">
      <w:pPr>
        <w:pStyle w:val="NoSpacing"/>
        <w:numPr>
          <w:ilvl w:val="0"/>
          <w:numId w:val="95"/>
        </w:numPr>
        <w:rPr>
          <w:kern w:val="22"/>
          <w:sz w:val="22"/>
          <w:szCs w:val="22"/>
          <w:lang w:val="en-CA"/>
        </w:rPr>
      </w:pPr>
      <w:r w:rsidRPr="005669E6">
        <w:rPr>
          <w:kern w:val="22"/>
          <w:sz w:val="22"/>
          <w:szCs w:val="22"/>
          <w:lang w:val="en-CA"/>
        </w:rPr>
        <w:t>Fishers</w:t>
      </w:r>
    </w:p>
    <w:p w:rsidR="00572D31" w:rsidRPr="005669E6" w:rsidRDefault="00572D31" w:rsidP="001B7A3C">
      <w:pPr>
        <w:pStyle w:val="NoSpacing"/>
        <w:numPr>
          <w:ilvl w:val="0"/>
          <w:numId w:val="95"/>
        </w:numPr>
        <w:rPr>
          <w:kern w:val="22"/>
          <w:sz w:val="22"/>
          <w:szCs w:val="22"/>
          <w:lang w:val="en-CA"/>
        </w:rPr>
      </w:pPr>
      <w:r w:rsidRPr="005669E6">
        <w:rPr>
          <w:kern w:val="22"/>
          <w:sz w:val="22"/>
          <w:szCs w:val="22"/>
          <w:lang w:val="en-CA"/>
        </w:rPr>
        <w:t>Researchers</w:t>
      </w:r>
    </w:p>
    <w:p w:rsidR="00572D31" w:rsidRPr="005669E6" w:rsidRDefault="00572D31" w:rsidP="001B7A3C">
      <w:pPr>
        <w:pStyle w:val="NoSpacing"/>
        <w:numPr>
          <w:ilvl w:val="0"/>
          <w:numId w:val="95"/>
        </w:numPr>
        <w:rPr>
          <w:kern w:val="22"/>
          <w:sz w:val="22"/>
          <w:szCs w:val="22"/>
          <w:lang w:val="en-CA"/>
        </w:rPr>
      </w:pPr>
      <w:r w:rsidRPr="005669E6">
        <w:rPr>
          <w:kern w:val="22"/>
          <w:sz w:val="22"/>
          <w:szCs w:val="22"/>
          <w:lang w:val="en-CA"/>
        </w:rPr>
        <w:t>NGO partners</w:t>
      </w:r>
    </w:p>
    <w:p w:rsidR="00572D31" w:rsidRPr="005669E6" w:rsidRDefault="00572D31" w:rsidP="001B7A3C">
      <w:pPr>
        <w:pStyle w:val="NoSpacing"/>
        <w:numPr>
          <w:ilvl w:val="0"/>
          <w:numId w:val="95"/>
        </w:numPr>
        <w:rPr>
          <w:kern w:val="22"/>
          <w:sz w:val="22"/>
          <w:szCs w:val="22"/>
          <w:lang w:val="en-CA"/>
        </w:rPr>
      </w:pPr>
      <w:r w:rsidRPr="005669E6">
        <w:rPr>
          <w:kern w:val="22"/>
          <w:sz w:val="22"/>
          <w:szCs w:val="22"/>
          <w:lang w:val="en-CA"/>
        </w:rPr>
        <w:t>Local rangers</w:t>
      </w:r>
    </w:p>
    <w:p w:rsidR="00572D31" w:rsidRPr="005669E6" w:rsidRDefault="00572D31" w:rsidP="001B7A3C">
      <w:pPr>
        <w:pStyle w:val="NoSpacing"/>
        <w:numPr>
          <w:ilvl w:val="0"/>
          <w:numId w:val="95"/>
        </w:numPr>
        <w:rPr>
          <w:kern w:val="22"/>
          <w:sz w:val="22"/>
          <w:szCs w:val="22"/>
          <w:lang w:val="en-CA"/>
        </w:rPr>
      </w:pPr>
      <w:r w:rsidRPr="005669E6">
        <w:rPr>
          <w:kern w:val="22"/>
          <w:sz w:val="22"/>
          <w:szCs w:val="22"/>
          <w:lang w:val="en-CA"/>
        </w:rPr>
        <w:t xml:space="preserve">Police </w:t>
      </w:r>
    </w:p>
    <w:p w:rsidR="00572D31" w:rsidRPr="005669E6" w:rsidRDefault="00572D31" w:rsidP="00572D31">
      <w:pPr>
        <w:pStyle w:val="NoSpacing"/>
        <w:ind w:left="720"/>
        <w:rPr>
          <w:kern w:val="22"/>
          <w:sz w:val="22"/>
          <w:szCs w:val="22"/>
          <w:lang w:val="en-CA"/>
        </w:rPr>
      </w:pPr>
    </w:p>
    <w:p w:rsidR="00572D31" w:rsidRPr="005669E6" w:rsidRDefault="00572D31" w:rsidP="00572D31">
      <w:pPr>
        <w:rPr>
          <w:kern w:val="22"/>
          <w:sz w:val="22"/>
          <w:szCs w:val="22"/>
          <w:lang w:val="en-CA"/>
        </w:rPr>
      </w:pPr>
      <w:r w:rsidRPr="005669E6">
        <w:rPr>
          <w:i/>
          <w:kern w:val="22"/>
          <w:sz w:val="22"/>
          <w:szCs w:val="22"/>
          <w:lang w:val="en-CA"/>
        </w:rPr>
        <w:t>Which actors need to be involved that are currently not? How will you go about doing this?</w:t>
      </w:r>
    </w:p>
    <w:p w:rsidR="00572D31" w:rsidRPr="005669E6" w:rsidRDefault="00572D31" w:rsidP="001B7A3C">
      <w:pPr>
        <w:pStyle w:val="NoSpacing"/>
        <w:numPr>
          <w:ilvl w:val="0"/>
          <w:numId w:val="96"/>
        </w:numPr>
        <w:rPr>
          <w:kern w:val="22"/>
          <w:sz w:val="22"/>
          <w:szCs w:val="22"/>
          <w:lang w:val="en-CA"/>
        </w:rPr>
      </w:pPr>
      <w:r w:rsidRPr="005669E6">
        <w:rPr>
          <w:kern w:val="22"/>
          <w:sz w:val="22"/>
          <w:szCs w:val="22"/>
          <w:lang w:val="en-CA"/>
        </w:rPr>
        <w:t>NGO partners</w:t>
      </w:r>
    </w:p>
    <w:p w:rsidR="00572D31" w:rsidRPr="005669E6" w:rsidRDefault="00572D31" w:rsidP="001B7A3C">
      <w:pPr>
        <w:pStyle w:val="NoSpacing"/>
        <w:numPr>
          <w:ilvl w:val="0"/>
          <w:numId w:val="96"/>
        </w:numPr>
        <w:rPr>
          <w:kern w:val="22"/>
          <w:sz w:val="22"/>
          <w:szCs w:val="22"/>
          <w:lang w:val="en-CA"/>
        </w:rPr>
      </w:pPr>
      <w:r w:rsidRPr="005669E6">
        <w:rPr>
          <w:kern w:val="22"/>
          <w:sz w:val="22"/>
          <w:szCs w:val="22"/>
          <w:lang w:val="en-CA"/>
        </w:rPr>
        <w:t xml:space="preserve">Provincial Government </w:t>
      </w:r>
    </w:p>
    <w:p w:rsidR="00572D31" w:rsidRPr="005669E6" w:rsidRDefault="00572D31" w:rsidP="001B7A3C">
      <w:pPr>
        <w:pStyle w:val="NoSpacing"/>
        <w:numPr>
          <w:ilvl w:val="0"/>
          <w:numId w:val="96"/>
        </w:numPr>
        <w:rPr>
          <w:kern w:val="22"/>
          <w:sz w:val="22"/>
          <w:szCs w:val="22"/>
          <w:lang w:val="en-CA"/>
        </w:rPr>
      </w:pPr>
      <w:r w:rsidRPr="005669E6">
        <w:rPr>
          <w:kern w:val="22"/>
          <w:sz w:val="22"/>
          <w:szCs w:val="22"/>
          <w:lang w:val="en-CA"/>
        </w:rPr>
        <w:t>Development partners and donors</w:t>
      </w:r>
    </w:p>
    <w:p w:rsidR="00572D31" w:rsidRPr="005669E6" w:rsidRDefault="00572D31" w:rsidP="001B7A3C">
      <w:pPr>
        <w:pStyle w:val="NoSpacing"/>
        <w:numPr>
          <w:ilvl w:val="0"/>
          <w:numId w:val="96"/>
        </w:numPr>
        <w:rPr>
          <w:kern w:val="22"/>
          <w:sz w:val="22"/>
          <w:szCs w:val="22"/>
          <w:lang w:val="en-CA"/>
        </w:rPr>
      </w:pPr>
      <w:r w:rsidRPr="005669E6">
        <w:rPr>
          <w:kern w:val="22"/>
          <w:sz w:val="22"/>
          <w:szCs w:val="22"/>
          <w:lang w:val="en-CA"/>
        </w:rPr>
        <w:t>Sea-cucumber steering committee</w:t>
      </w:r>
    </w:p>
    <w:p w:rsidR="00572D31" w:rsidRPr="005669E6" w:rsidRDefault="00572D31" w:rsidP="001B7A3C">
      <w:pPr>
        <w:pStyle w:val="NoSpacing"/>
        <w:numPr>
          <w:ilvl w:val="0"/>
          <w:numId w:val="96"/>
        </w:numPr>
        <w:rPr>
          <w:rFonts w:ascii="Arial" w:hAnsi="Arial" w:cs="Arial"/>
          <w:kern w:val="22"/>
          <w:lang w:val="en-CA"/>
        </w:rPr>
      </w:pPr>
      <w:r w:rsidRPr="005669E6">
        <w:rPr>
          <w:kern w:val="22"/>
          <w:sz w:val="22"/>
          <w:szCs w:val="22"/>
          <w:lang w:val="en-CA"/>
        </w:rPr>
        <w:t>Community Fisheries management committees</w:t>
      </w:r>
    </w:p>
    <w:p w:rsidR="00572D31" w:rsidRPr="005669E6" w:rsidRDefault="00572D31" w:rsidP="00572D31">
      <w:pPr>
        <w:widowControl w:val="0"/>
        <w:jc w:val="center"/>
        <w:rPr>
          <w:b/>
          <w:bCs/>
          <w:kern w:val="22"/>
          <w:u w:val="single"/>
          <w:lang w:val="en-CA"/>
        </w:rPr>
      </w:pPr>
    </w:p>
    <w:p w:rsidR="00572D31" w:rsidRPr="005669E6" w:rsidRDefault="00572D31" w:rsidP="00572D31">
      <w:pPr>
        <w:widowControl w:val="0"/>
        <w:jc w:val="center"/>
        <w:rPr>
          <w:b/>
          <w:bCs/>
          <w:kern w:val="22"/>
          <w:u w:val="single"/>
          <w:lang w:val="en-CA"/>
        </w:rPr>
      </w:pPr>
      <w:r w:rsidRPr="005669E6">
        <w:rPr>
          <w:b/>
          <w:bCs/>
          <w:kern w:val="22"/>
          <w:u w:val="single"/>
          <w:lang w:val="en-CA"/>
        </w:rPr>
        <w:br w:type="page"/>
      </w:r>
      <w:r w:rsidRPr="005669E6">
        <w:rPr>
          <w:b/>
          <w:bCs/>
          <w:kern w:val="22"/>
          <w:u w:val="single"/>
          <w:lang w:val="en-CA"/>
        </w:rPr>
        <w:lastRenderedPageBreak/>
        <w:t>TIMOR-LESTE</w:t>
      </w:r>
    </w:p>
    <w:p w:rsidR="00572D31" w:rsidRPr="005669E6" w:rsidRDefault="00572D31" w:rsidP="00572D31">
      <w:pPr>
        <w:widowControl w:val="0"/>
        <w:jc w:val="center"/>
        <w:rPr>
          <w:b/>
          <w:bCs/>
          <w:kern w:val="22"/>
          <w:u w:val="single"/>
          <w:lang w:val="en-CA"/>
        </w:rPr>
      </w:pPr>
    </w:p>
    <w:p w:rsidR="00572D31" w:rsidRPr="005669E6" w:rsidRDefault="00572D31" w:rsidP="00572D31">
      <w:pPr>
        <w:jc w:val="both"/>
        <w:rPr>
          <w:b/>
          <w:kern w:val="22"/>
          <w:sz w:val="22"/>
          <w:szCs w:val="22"/>
          <w:lang w:val="en-CA"/>
        </w:rPr>
      </w:pPr>
      <w:r w:rsidRPr="005669E6">
        <w:rPr>
          <w:b/>
          <w:kern w:val="22"/>
          <w:sz w:val="22"/>
          <w:szCs w:val="22"/>
          <w:lang w:val="en-CA"/>
        </w:rPr>
        <w:t xml:space="preserve">Leveraging implementation strategic action plan of the Timor </w:t>
      </w:r>
      <w:proofErr w:type="spellStart"/>
      <w:r w:rsidRPr="005669E6">
        <w:rPr>
          <w:b/>
          <w:kern w:val="22"/>
          <w:sz w:val="22"/>
          <w:szCs w:val="22"/>
          <w:lang w:val="en-CA"/>
        </w:rPr>
        <w:t>Leste</w:t>
      </w:r>
      <w:proofErr w:type="spellEnd"/>
      <w:r w:rsidRPr="005669E6">
        <w:rPr>
          <w:b/>
          <w:kern w:val="22"/>
          <w:sz w:val="22"/>
          <w:szCs w:val="22"/>
          <w:lang w:val="en-CA"/>
        </w:rPr>
        <w:t xml:space="preserve"> NBSAP: Mangrove</w:t>
      </w:r>
    </w:p>
    <w:p w:rsidR="00572D31" w:rsidRPr="005669E6" w:rsidRDefault="00572D31" w:rsidP="00572D31">
      <w:pPr>
        <w:jc w:val="both"/>
        <w:rPr>
          <w:b/>
          <w:kern w:val="22"/>
          <w:sz w:val="22"/>
          <w:szCs w:val="22"/>
          <w:lang w:val="en-CA"/>
        </w:rPr>
      </w:pPr>
    </w:p>
    <w:p w:rsidR="00572D31" w:rsidRPr="005669E6" w:rsidRDefault="00572D31" w:rsidP="008A5D75">
      <w:pPr>
        <w:jc w:val="both"/>
        <w:rPr>
          <w:kern w:val="22"/>
          <w:sz w:val="22"/>
          <w:szCs w:val="22"/>
          <w:lang w:val="en-CA"/>
        </w:rPr>
      </w:pPr>
      <w:r w:rsidRPr="005669E6">
        <w:rPr>
          <w:kern w:val="22"/>
          <w:sz w:val="22"/>
          <w:szCs w:val="22"/>
          <w:lang w:val="en-CA"/>
        </w:rPr>
        <w:t>Prepared by</w:t>
      </w:r>
    </w:p>
    <w:p w:rsidR="00572D31" w:rsidRPr="005669E6" w:rsidRDefault="00572D31" w:rsidP="001B7A3C">
      <w:pPr>
        <w:pStyle w:val="ListParagraph"/>
        <w:numPr>
          <w:ilvl w:val="0"/>
          <w:numId w:val="101"/>
        </w:numPr>
        <w:jc w:val="both"/>
        <w:rPr>
          <w:kern w:val="22"/>
          <w:sz w:val="22"/>
          <w:szCs w:val="22"/>
          <w:lang w:val="en-CA"/>
        </w:rPr>
      </w:pPr>
      <w:r w:rsidRPr="005669E6">
        <w:rPr>
          <w:kern w:val="22"/>
          <w:sz w:val="22"/>
          <w:szCs w:val="22"/>
          <w:lang w:val="en-CA"/>
        </w:rPr>
        <w:t xml:space="preserve">Horacio Guterres, NCC-CTI CFF Timor </w:t>
      </w:r>
      <w:proofErr w:type="spellStart"/>
      <w:r w:rsidRPr="005669E6">
        <w:rPr>
          <w:kern w:val="22"/>
          <w:sz w:val="22"/>
          <w:szCs w:val="22"/>
          <w:lang w:val="en-CA"/>
        </w:rPr>
        <w:t>Leste</w:t>
      </w:r>
      <w:proofErr w:type="spellEnd"/>
      <w:r w:rsidRPr="005669E6">
        <w:rPr>
          <w:kern w:val="22"/>
          <w:sz w:val="22"/>
          <w:szCs w:val="22"/>
          <w:lang w:val="en-CA"/>
        </w:rPr>
        <w:t xml:space="preserve"> and Director of the Aquaculture, Ministry of Agriculture and Fisheries</w:t>
      </w:r>
    </w:p>
    <w:p w:rsidR="00572D31" w:rsidRPr="005669E6" w:rsidRDefault="00572D31" w:rsidP="001B7A3C">
      <w:pPr>
        <w:pStyle w:val="ListParagraph"/>
        <w:numPr>
          <w:ilvl w:val="0"/>
          <w:numId w:val="101"/>
        </w:numPr>
        <w:jc w:val="both"/>
        <w:rPr>
          <w:kern w:val="22"/>
          <w:sz w:val="22"/>
          <w:szCs w:val="22"/>
          <w:lang w:val="en-CA"/>
        </w:rPr>
      </w:pPr>
      <w:proofErr w:type="spellStart"/>
      <w:r w:rsidRPr="005669E6">
        <w:rPr>
          <w:kern w:val="22"/>
          <w:sz w:val="22"/>
          <w:szCs w:val="22"/>
          <w:lang w:val="en-CA"/>
        </w:rPr>
        <w:t>Domingos</w:t>
      </w:r>
      <w:proofErr w:type="spellEnd"/>
      <w:r w:rsidRPr="005669E6">
        <w:rPr>
          <w:kern w:val="22"/>
          <w:sz w:val="22"/>
          <w:szCs w:val="22"/>
          <w:lang w:val="en-CA"/>
        </w:rPr>
        <w:t xml:space="preserve"> Mesquita, CTI stakeholder, MPA member of the Directorate for Climate Change, Secretariat of Environment</w:t>
      </w:r>
    </w:p>
    <w:p w:rsidR="00572D31" w:rsidRPr="005669E6" w:rsidRDefault="00572D31" w:rsidP="001B7A3C">
      <w:pPr>
        <w:pStyle w:val="ListParagraph"/>
        <w:numPr>
          <w:ilvl w:val="0"/>
          <w:numId w:val="101"/>
        </w:numPr>
        <w:jc w:val="both"/>
        <w:rPr>
          <w:kern w:val="22"/>
          <w:sz w:val="22"/>
          <w:szCs w:val="22"/>
          <w:lang w:val="en-CA"/>
        </w:rPr>
      </w:pPr>
      <w:proofErr w:type="spellStart"/>
      <w:r w:rsidRPr="005669E6">
        <w:rPr>
          <w:kern w:val="22"/>
          <w:sz w:val="22"/>
          <w:szCs w:val="22"/>
          <w:lang w:val="en-CA"/>
        </w:rPr>
        <w:t>Marcal</w:t>
      </w:r>
      <w:proofErr w:type="spellEnd"/>
      <w:r w:rsidRPr="005669E6">
        <w:rPr>
          <w:kern w:val="22"/>
          <w:sz w:val="22"/>
          <w:szCs w:val="22"/>
          <w:lang w:val="en-CA"/>
        </w:rPr>
        <w:t xml:space="preserve"> </w:t>
      </w:r>
      <w:proofErr w:type="spellStart"/>
      <w:r w:rsidRPr="005669E6">
        <w:rPr>
          <w:kern w:val="22"/>
          <w:sz w:val="22"/>
          <w:szCs w:val="22"/>
          <w:lang w:val="en-CA"/>
        </w:rPr>
        <w:t>Gusmao</w:t>
      </w:r>
      <w:proofErr w:type="spellEnd"/>
      <w:r w:rsidRPr="005669E6">
        <w:rPr>
          <w:kern w:val="22"/>
          <w:sz w:val="22"/>
          <w:szCs w:val="22"/>
          <w:lang w:val="en-CA"/>
        </w:rPr>
        <w:t>, ABS Focal Point of the UNCBD, UNTL</w:t>
      </w:r>
    </w:p>
    <w:p w:rsidR="00572D31" w:rsidRPr="005669E6" w:rsidRDefault="00572D31" w:rsidP="008A5D75">
      <w:pPr>
        <w:jc w:val="both"/>
        <w:rPr>
          <w:kern w:val="22"/>
          <w:sz w:val="22"/>
          <w:szCs w:val="22"/>
          <w:lang w:val="en-CA"/>
        </w:rPr>
      </w:pPr>
      <w:r w:rsidRPr="005669E6">
        <w:rPr>
          <w:kern w:val="22"/>
          <w:sz w:val="22"/>
          <w:szCs w:val="22"/>
          <w:lang w:val="en-CA"/>
        </w:rPr>
        <w:t xml:space="preserve"> </w:t>
      </w:r>
    </w:p>
    <w:p w:rsidR="00572D31" w:rsidRPr="005669E6" w:rsidRDefault="00572D31" w:rsidP="008A5D75">
      <w:pPr>
        <w:jc w:val="both"/>
        <w:rPr>
          <w:b/>
          <w:kern w:val="22"/>
          <w:sz w:val="22"/>
          <w:szCs w:val="22"/>
          <w:lang w:val="en-CA"/>
        </w:rPr>
      </w:pPr>
      <w:r w:rsidRPr="005669E6">
        <w:rPr>
          <w:b/>
          <w:kern w:val="22"/>
          <w:sz w:val="22"/>
          <w:szCs w:val="22"/>
          <w:lang w:val="en-CA"/>
        </w:rPr>
        <w:t>Background</w:t>
      </w:r>
    </w:p>
    <w:p w:rsidR="00572D31" w:rsidRPr="005669E6" w:rsidRDefault="00572D31" w:rsidP="008A5D75">
      <w:pPr>
        <w:jc w:val="both"/>
        <w:rPr>
          <w:color w:val="211E1E"/>
          <w:kern w:val="22"/>
          <w:sz w:val="22"/>
          <w:szCs w:val="22"/>
          <w:lang w:val="en-CA"/>
        </w:rPr>
      </w:pPr>
      <w:r w:rsidRPr="005669E6">
        <w:rPr>
          <w:kern w:val="22"/>
          <w:sz w:val="22"/>
          <w:szCs w:val="22"/>
          <w:lang w:val="en-CA"/>
        </w:rPr>
        <w:t xml:space="preserve">Timor-Leste is situated at the heart of the Coral Triangle and home to some of the most significant marine biodiversity on earth including coral reefs. On the other </w:t>
      </w:r>
      <w:proofErr w:type="gramStart"/>
      <w:r w:rsidRPr="005669E6">
        <w:rPr>
          <w:kern w:val="22"/>
          <w:sz w:val="22"/>
          <w:szCs w:val="22"/>
          <w:lang w:val="en-CA"/>
        </w:rPr>
        <w:t>hand</w:t>
      </w:r>
      <w:proofErr w:type="gramEnd"/>
      <w:r w:rsidRPr="005669E6">
        <w:rPr>
          <w:kern w:val="22"/>
          <w:sz w:val="22"/>
          <w:szCs w:val="22"/>
          <w:lang w:val="en-CA"/>
        </w:rPr>
        <w:t xml:space="preserve"> the country recognize that it experiences the loss of its biodiversity including marine and coastal biodiversity. </w:t>
      </w:r>
      <w:r w:rsidRPr="005669E6">
        <w:rPr>
          <w:color w:val="211E1E"/>
          <w:kern w:val="22"/>
          <w:sz w:val="22"/>
          <w:szCs w:val="22"/>
          <w:lang w:val="en-CA"/>
        </w:rPr>
        <w:t>Human exploitation of forest including mangroves, marine and agricultural resources and the unsustainable land management practices and fisheries have transformed Timor-Leste’s natural environment into a predominantly rural agricultural landscape of low productivity and degraded mangroves.</w:t>
      </w:r>
    </w:p>
    <w:p w:rsidR="008A5D75" w:rsidRPr="005669E6" w:rsidRDefault="008A5D75" w:rsidP="008A5D75">
      <w:pPr>
        <w:jc w:val="both"/>
        <w:rPr>
          <w:color w:val="211E1E"/>
          <w:kern w:val="22"/>
          <w:sz w:val="22"/>
          <w:szCs w:val="22"/>
          <w:lang w:val="en-CA"/>
        </w:rPr>
      </w:pPr>
    </w:p>
    <w:p w:rsidR="00572D31" w:rsidRPr="005669E6" w:rsidRDefault="00572D31" w:rsidP="008A5D75">
      <w:pPr>
        <w:jc w:val="both"/>
        <w:rPr>
          <w:color w:val="211E1E"/>
          <w:kern w:val="22"/>
          <w:sz w:val="22"/>
          <w:szCs w:val="22"/>
          <w:lang w:val="en-CA"/>
        </w:rPr>
      </w:pPr>
      <w:r w:rsidRPr="005669E6">
        <w:rPr>
          <w:color w:val="211E1E"/>
          <w:kern w:val="22"/>
          <w:sz w:val="22"/>
          <w:szCs w:val="22"/>
          <w:lang w:val="en-CA"/>
        </w:rPr>
        <w:t xml:space="preserve">Government of Timor </w:t>
      </w:r>
      <w:proofErr w:type="spellStart"/>
      <w:r w:rsidRPr="005669E6">
        <w:rPr>
          <w:color w:val="211E1E"/>
          <w:kern w:val="22"/>
          <w:sz w:val="22"/>
          <w:szCs w:val="22"/>
          <w:lang w:val="en-CA"/>
        </w:rPr>
        <w:t>Leste</w:t>
      </w:r>
      <w:proofErr w:type="spellEnd"/>
      <w:r w:rsidRPr="005669E6">
        <w:rPr>
          <w:color w:val="211E1E"/>
          <w:kern w:val="22"/>
          <w:sz w:val="22"/>
          <w:szCs w:val="22"/>
          <w:lang w:val="en-CA"/>
        </w:rPr>
        <w:t xml:space="preserve"> recognizes the importance of biodiversity conservation and sustainable use and thus in 2007 the country takes part in the UNCBD as a Party. Based on this the country developed its national implementation plan to conserve the biodiversity called National Biodiversity Strategies Action Plan (2011 – 2020). This implementation strategies </w:t>
      </w:r>
      <w:proofErr w:type="gramStart"/>
      <w:r w:rsidRPr="005669E6">
        <w:rPr>
          <w:color w:val="211E1E"/>
          <w:kern w:val="22"/>
          <w:sz w:val="22"/>
          <w:szCs w:val="22"/>
          <w:lang w:val="en-CA"/>
        </w:rPr>
        <w:t>has</w:t>
      </w:r>
      <w:proofErr w:type="gramEnd"/>
      <w:r w:rsidRPr="005669E6">
        <w:rPr>
          <w:color w:val="211E1E"/>
          <w:kern w:val="22"/>
          <w:sz w:val="22"/>
          <w:szCs w:val="22"/>
          <w:lang w:val="en-CA"/>
        </w:rPr>
        <w:t xml:space="preserve"> five priority strategies as follows: </w:t>
      </w:r>
    </w:p>
    <w:p w:rsidR="00D151B2" w:rsidRPr="005669E6" w:rsidRDefault="00D151B2" w:rsidP="008A5D75">
      <w:pPr>
        <w:jc w:val="both"/>
        <w:rPr>
          <w:color w:val="211E1E"/>
          <w:kern w:val="22"/>
          <w:sz w:val="22"/>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171"/>
        <w:gridCol w:w="8179"/>
      </w:tblGrid>
      <w:tr w:rsidR="00572D31" w:rsidRPr="005669E6" w:rsidTr="00572D31">
        <w:tc>
          <w:tcPr>
            <w:tcW w:w="0" w:type="auto"/>
            <w:tcBorders>
              <w:top w:val="single" w:sz="4" w:space="0" w:color="077F3F"/>
              <w:left w:val="single" w:sz="4" w:space="0" w:color="077F3D"/>
              <w:bottom w:val="single" w:sz="4" w:space="0" w:color="077F3D"/>
              <w:right w:val="single" w:sz="4" w:space="0" w:color="077F3D"/>
            </w:tcBorders>
            <w:vAlign w:val="center"/>
            <w:hideMark/>
          </w:tcPr>
          <w:p w:rsidR="00572D31" w:rsidRPr="005669E6" w:rsidRDefault="00572D31" w:rsidP="008A5D75">
            <w:pPr>
              <w:spacing w:before="100" w:beforeAutospacing="1" w:after="100" w:afterAutospacing="1"/>
              <w:jc w:val="both"/>
              <w:rPr>
                <w:rFonts w:eastAsia="Times New Roman"/>
                <w:kern w:val="22"/>
                <w:sz w:val="22"/>
                <w:szCs w:val="22"/>
                <w:lang w:val="en-CA"/>
              </w:rPr>
            </w:pPr>
            <w:r w:rsidRPr="005669E6">
              <w:rPr>
                <w:rFonts w:eastAsia="Times New Roman"/>
                <w:kern w:val="22"/>
                <w:sz w:val="22"/>
                <w:szCs w:val="22"/>
                <w:lang w:val="en-CA"/>
              </w:rPr>
              <w:t xml:space="preserve">Priority Strategy 1 </w:t>
            </w:r>
          </w:p>
        </w:tc>
        <w:tc>
          <w:tcPr>
            <w:tcW w:w="0" w:type="auto"/>
            <w:tcBorders>
              <w:top w:val="single" w:sz="4" w:space="0" w:color="077F3F"/>
              <w:left w:val="single" w:sz="4" w:space="0" w:color="077F3D"/>
              <w:bottom w:val="single" w:sz="4" w:space="0" w:color="077F3F"/>
              <w:right w:val="single" w:sz="4" w:space="0" w:color="077F3D"/>
            </w:tcBorders>
            <w:vAlign w:val="center"/>
            <w:hideMark/>
          </w:tcPr>
          <w:p w:rsidR="00572D31" w:rsidRPr="005669E6" w:rsidRDefault="00572D31" w:rsidP="008A5D75">
            <w:pPr>
              <w:spacing w:before="100" w:beforeAutospacing="1" w:after="100" w:afterAutospacing="1"/>
              <w:jc w:val="both"/>
              <w:rPr>
                <w:rFonts w:eastAsia="Times New Roman"/>
                <w:kern w:val="22"/>
                <w:sz w:val="22"/>
                <w:szCs w:val="22"/>
                <w:lang w:val="en-CA"/>
              </w:rPr>
            </w:pPr>
            <w:r w:rsidRPr="005669E6">
              <w:rPr>
                <w:rFonts w:eastAsia="Times New Roman"/>
                <w:kern w:val="22"/>
                <w:sz w:val="22"/>
                <w:szCs w:val="22"/>
                <w:lang w:val="en-CA"/>
              </w:rPr>
              <w:t xml:space="preserve">Mainstreaming biodiversity into sectoral plans and programs to address the underlying causes of biodiversity loss </w:t>
            </w:r>
          </w:p>
        </w:tc>
      </w:tr>
      <w:tr w:rsidR="00572D31" w:rsidRPr="005669E6" w:rsidTr="00572D31">
        <w:tc>
          <w:tcPr>
            <w:tcW w:w="0" w:type="auto"/>
            <w:tcBorders>
              <w:top w:val="single" w:sz="4" w:space="0" w:color="077F3D"/>
              <w:left w:val="single" w:sz="4" w:space="0" w:color="077F3D"/>
              <w:bottom w:val="single" w:sz="4" w:space="0" w:color="077F3D"/>
              <w:right w:val="single" w:sz="4" w:space="0" w:color="077F3D"/>
            </w:tcBorders>
            <w:vAlign w:val="center"/>
            <w:hideMark/>
          </w:tcPr>
          <w:p w:rsidR="00572D31" w:rsidRPr="005669E6" w:rsidRDefault="00572D31" w:rsidP="008A5D75">
            <w:pPr>
              <w:spacing w:before="100" w:beforeAutospacing="1" w:after="100" w:afterAutospacing="1"/>
              <w:jc w:val="both"/>
              <w:rPr>
                <w:rFonts w:eastAsia="Times New Roman"/>
                <w:kern w:val="22"/>
                <w:sz w:val="22"/>
                <w:szCs w:val="22"/>
                <w:lang w:val="en-CA"/>
              </w:rPr>
            </w:pPr>
            <w:r w:rsidRPr="005669E6">
              <w:rPr>
                <w:rFonts w:eastAsia="Times New Roman"/>
                <w:kern w:val="22"/>
                <w:sz w:val="22"/>
                <w:szCs w:val="22"/>
                <w:lang w:val="en-CA"/>
              </w:rPr>
              <w:t xml:space="preserve">Priority Strategy 2 </w:t>
            </w:r>
          </w:p>
        </w:tc>
        <w:tc>
          <w:tcPr>
            <w:tcW w:w="0" w:type="auto"/>
            <w:tcBorders>
              <w:top w:val="single" w:sz="4" w:space="0" w:color="077F3F"/>
              <w:left w:val="single" w:sz="4" w:space="0" w:color="077F3D"/>
              <w:bottom w:val="single" w:sz="4" w:space="0" w:color="077F3F"/>
              <w:right w:val="single" w:sz="4" w:space="0" w:color="077F3D"/>
            </w:tcBorders>
            <w:vAlign w:val="center"/>
            <w:hideMark/>
          </w:tcPr>
          <w:p w:rsidR="00572D31" w:rsidRPr="005669E6" w:rsidRDefault="00572D31" w:rsidP="008A5D75">
            <w:pPr>
              <w:spacing w:before="100" w:beforeAutospacing="1" w:after="100" w:afterAutospacing="1"/>
              <w:jc w:val="both"/>
              <w:rPr>
                <w:rFonts w:eastAsia="Times New Roman"/>
                <w:kern w:val="22"/>
                <w:sz w:val="22"/>
                <w:szCs w:val="22"/>
                <w:lang w:val="en-CA"/>
              </w:rPr>
            </w:pPr>
            <w:r w:rsidRPr="005669E6">
              <w:rPr>
                <w:rFonts w:eastAsia="Times New Roman"/>
                <w:kern w:val="22"/>
                <w:sz w:val="22"/>
                <w:szCs w:val="22"/>
                <w:lang w:val="en-CA"/>
              </w:rPr>
              <w:t xml:space="preserve">Protecting biodiversity and promoting sustainable use </w:t>
            </w:r>
          </w:p>
        </w:tc>
      </w:tr>
      <w:tr w:rsidR="00572D31" w:rsidRPr="005669E6" w:rsidTr="00572D31">
        <w:tc>
          <w:tcPr>
            <w:tcW w:w="0" w:type="auto"/>
            <w:tcBorders>
              <w:top w:val="single" w:sz="4" w:space="0" w:color="077F3D"/>
              <w:left w:val="single" w:sz="4" w:space="0" w:color="077F3D"/>
              <w:bottom w:val="single" w:sz="4" w:space="0" w:color="077F3D"/>
              <w:right w:val="single" w:sz="4" w:space="0" w:color="077F3D"/>
            </w:tcBorders>
            <w:vAlign w:val="center"/>
            <w:hideMark/>
          </w:tcPr>
          <w:p w:rsidR="00572D31" w:rsidRPr="005669E6" w:rsidRDefault="00572D31" w:rsidP="008A5D75">
            <w:pPr>
              <w:spacing w:before="100" w:beforeAutospacing="1" w:after="100" w:afterAutospacing="1"/>
              <w:jc w:val="both"/>
              <w:rPr>
                <w:rFonts w:eastAsia="Times New Roman"/>
                <w:kern w:val="22"/>
                <w:sz w:val="22"/>
                <w:szCs w:val="22"/>
                <w:lang w:val="en-CA"/>
              </w:rPr>
            </w:pPr>
            <w:r w:rsidRPr="005669E6">
              <w:rPr>
                <w:rFonts w:eastAsia="Times New Roman"/>
                <w:kern w:val="22"/>
                <w:sz w:val="22"/>
                <w:szCs w:val="22"/>
                <w:lang w:val="en-CA"/>
              </w:rPr>
              <w:t xml:space="preserve">Priority Strategy 3 </w:t>
            </w:r>
          </w:p>
        </w:tc>
        <w:tc>
          <w:tcPr>
            <w:tcW w:w="0" w:type="auto"/>
            <w:tcBorders>
              <w:top w:val="single" w:sz="4" w:space="0" w:color="077F3F"/>
              <w:left w:val="single" w:sz="4" w:space="0" w:color="077F3D"/>
              <w:bottom w:val="single" w:sz="4" w:space="0" w:color="077F3F"/>
              <w:right w:val="single" w:sz="4" w:space="0" w:color="077F3D"/>
            </w:tcBorders>
            <w:vAlign w:val="center"/>
            <w:hideMark/>
          </w:tcPr>
          <w:p w:rsidR="00572D31" w:rsidRPr="005669E6" w:rsidRDefault="00572D31" w:rsidP="008A5D75">
            <w:pPr>
              <w:spacing w:before="100" w:beforeAutospacing="1" w:after="100" w:afterAutospacing="1"/>
              <w:jc w:val="both"/>
              <w:rPr>
                <w:rFonts w:eastAsia="Times New Roman"/>
                <w:kern w:val="22"/>
                <w:sz w:val="22"/>
                <w:szCs w:val="22"/>
                <w:lang w:val="en-CA"/>
              </w:rPr>
            </w:pPr>
            <w:r w:rsidRPr="005669E6">
              <w:rPr>
                <w:rFonts w:eastAsia="Times New Roman"/>
                <w:kern w:val="22"/>
                <w:sz w:val="22"/>
                <w:szCs w:val="22"/>
                <w:lang w:val="en-CA"/>
              </w:rPr>
              <w:t xml:space="preserve">Building climate-resilient ecosystems through effectively managing protected areas and reducing threats to biodiversity </w:t>
            </w:r>
          </w:p>
        </w:tc>
      </w:tr>
      <w:tr w:rsidR="00572D31" w:rsidRPr="005669E6" w:rsidTr="00572D31">
        <w:tc>
          <w:tcPr>
            <w:tcW w:w="0" w:type="auto"/>
            <w:tcBorders>
              <w:top w:val="single" w:sz="4" w:space="0" w:color="077F3D"/>
              <w:left w:val="single" w:sz="4" w:space="0" w:color="077F3D"/>
              <w:bottom w:val="single" w:sz="4" w:space="0" w:color="077F3D"/>
              <w:right w:val="single" w:sz="4" w:space="0" w:color="077F3D"/>
            </w:tcBorders>
            <w:vAlign w:val="center"/>
            <w:hideMark/>
          </w:tcPr>
          <w:p w:rsidR="00572D31" w:rsidRPr="005669E6" w:rsidRDefault="00572D31" w:rsidP="008A5D75">
            <w:pPr>
              <w:spacing w:before="100" w:beforeAutospacing="1" w:after="100" w:afterAutospacing="1"/>
              <w:jc w:val="both"/>
              <w:rPr>
                <w:rFonts w:eastAsia="Times New Roman"/>
                <w:kern w:val="22"/>
                <w:sz w:val="22"/>
                <w:szCs w:val="22"/>
                <w:lang w:val="en-CA"/>
              </w:rPr>
            </w:pPr>
            <w:r w:rsidRPr="005669E6">
              <w:rPr>
                <w:rFonts w:eastAsia="Times New Roman"/>
                <w:kern w:val="22"/>
                <w:sz w:val="22"/>
                <w:szCs w:val="22"/>
                <w:lang w:val="en-CA"/>
              </w:rPr>
              <w:t xml:space="preserve">Priority Strategy 4 </w:t>
            </w:r>
          </w:p>
        </w:tc>
        <w:tc>
          <w:tcPr>
            <w:tcW w:w="0" w:type="auto"/>
            <w:tcBorders>
              <w:top w:val="single" w:sz="4" w:space="0" w:color="077F3F"/>
              <w:left w:val="single" w:sz="4" w:space="0" w:color="077F3D"/>
              <w:bottom w:val="single" w:sz="4" w:space="0" w:color="077F3F"/>
              <w:right w:val="single" w:sz="4" w:space="0" w:color="077F3D"/>
            </w:tcBorders>
            <w:vAlign w:val="center"/>
            <w:hideMark/>
          </w:tcPr>
          <w:p w:rsidR="00572D31" w:rsidRPr="005669E6" w:rsidRDefault="00572D31" w:rsidP="008A5D75">
            <w:pPr>
              <w:spacing w:before="100" w:beforeAutospacing="1" w:after="100" w:afterAutospacing="1"/>
              <w:jc w:val="both"/>
              <w:rPr>
                <w:rFonts w:eastAsia="Times New Roman"/>
                <w:kern w:val="22"/>
                <w:sz w:val="22"/>
                <w:szCs w:val="22"/>
                <w:lang w:val="en-CA"/>
              </w:rPr>
            </w:pPr>
            <w:r w:rsidRPr="005669E6">
              <w:rPr>
                <w:rFonts w:eastAsia="Times New Roman"/>
                <w:kern w:val="22"/>
                <w:sz w:val="22"/>
                <w:szCs w:val="22"/>
                <w:lang w:val="en-CA"/>
              </w:rPr>
              <w:t xml:space="preserve">Enhancing biodiversity and ecosystems services to ensure benefits for all </w:t>
            </w:r>
          </w:p>
        </w:tc>
      </w:tr>
      <w:tr w:rsidR="00572D31" w:rsidRPr="005669E6" w:rsidTr="00572D31">
        <w:tc>
          <w:tcPr>
            <w:tcW w:w="0" w:type="auto"/>
            <w:tcBorders>
              <w:top w:val="single" w:sz="4" w:space="0" w:color="077F3D"/>
              <w:left w:val="single" w:sz="4" w:space="0" w:color="077F3F"/>
              <w:bottom w:val="single" w:sz="4" w:space="0" w:color="077F3F"/>
              <w:right w:val="single" w:sz="4" w:space="0" w:color="077F3F"/>
            </w:tcBorders>
            <w:vAlign w:val="center"/>
            <w:hideMark/>
          </w:tcPr>
          <w:p w:rsidR="00572D31" w:rsidRPr="005669E6" w:rsidRDefault="00572D31" w:rsidP="008A5D75">
            <w:pPr>
              <w:spacing w:before="100" w:beforeAutospacing="1" w:after="100" w:afterAutospacing="1"/>
              <w:jc w:val="both"/>
              <w:rPr>
                <w:rFonts w:eastAsia="Times New Roman"/>
                <w:kern w:val="22"/>
                <w:sz w:val="22"/>
                <w:szCs w:val="22"/>
                <w:lang w:val="en-CA"/>
              </w:rPr>
            </w:pPr>
            <w:r w:rsidRPr="005669E6">
              <w:rPr>
                <w:rFonts w:eastAsia="Times New Roman"/>
                <w:kern w:val="22"/>
                <w:sz w:val="22"/>
                <w:szCs w:val="22"/>
                <w:lang w:val="en-CA"/>
              </w:rPr>
              <w:t xml:space="preserve">Priority Strategy 5 </w:t>
            </w:r>
          </w:p>
        </w:tc>
        <w:tc>
          <w:tcPr>
            <w:tcW w:w="0" w:type="auto"/>
            <w:tcBorders>
              <w:top w:val="single" w:sz="4" w:space="0" w:color="077F3F"/>
              <w:left w:val="single" w:sz="4" w:space="0" w:color="077F3F"/>
              <w:bottom w:val="single" w:sz="4" w:space="0" w:color="077F3F"/>
              <w:right w:val="single" w:sz="4" w:space="0" w:color="077F3F"/>
            </w:tcBorders>
            <w:vAlign w:val="center"/>
            <w:hideMark/>
          </w:tcPr>
          <w:p w:rsidR="00572D31" w:rsidRPr="005669E6" w:rsidRDefault="00572D31" w:rsidP="008A5D75">
            <w:pPr>
              <w:spacing w:before="100" w:beforeAutospacing="1" w:after="100" w:afterAutospacing="1"/>
              <w:jc w:val="both"/>
              <w:rPr>
                <w:rFonts w:eastAsia="Times New Roman"/>
                <w:kern w:val="22"/>
                <w:sz w:val="22"/>
                <w:szCs w:val="22"/>
                <w:lang w:val="en-CA"/>
              </w:rPr>
            </w:pPr>
            <w:r w:rsidRPr="005669E6">
              <w:rPr>
                <w:rFonts w:eastAsia="Times New Roman"/>
                <w:kern w:val="22"/>
                <w:sz w:val="22"/>
                <w:szCs w:val="22"/>
                <w:lang w:val="en-CA"/>
              </w:rPr>
              <w:t xml:space="preserve">Enhancing implementation of the NBSAP through participatory planning, knowledge management and capacity building, including at the district and sub-district and community levels </w:t>
            </w:r>
          </w:p>
        </w:tc>
      </w:tr>
    </w:tbl>
    <w:p w:rsidR="00572D31" w:rsidRPr="005669E6" w:rsidRDefault="00572D31" w:rsidP="008A5D75">
      <w:pPr>
        <w:jc w:val="both"/>
        <w:rPr>
          <w:kern w:val="22"/>
          <w:sz w:val="22"/>
          <w:szCs w:val="22"/>
          <w:lang w:val="en-CA"/>
        </w:rPr>
      </w:pPr>
    </w:p>
    <w:p w:rsidR="00572D31" w:rsidRPr="005669E6" w:rsidRDefault="00572D31" w:rsidP="008A5D75">
      <w:pPr>
        <w:jc w:val="both"/>
        <w:rPr>
          <w:kern w:val="22"/>
          <w:sz w:val="22"/>
          <w:szCs w:val="22"/>
          <w:lang w:val="en-CA"/>
        </w:rPr>
      </w:pPr>
      <w:r w:rsidRPr="005669E6">
        <w:rPr>
          <w:kern w:val="22"/>
          <w:sz w:val="22"/>
          <w:szCs w:val="22"/>
          <w:lang w:val="en-CA"/>
        </w:rPr>
        <w:t xml:space="preserve">These priority strategies </w:t>
      </w:r>
      <w:proofErr w:type="gramStart"/>
      <w:r w:rsidRPr="005669E6">
        <w:rPr>
          <w:kern w:val="22"/>
          <w:sz w:val="22"/>
          <w:szCs w:val="22"/>
          <w:lang w:val="en-CA"/>
        </w:rPr>
        <w:t>has</w:t>
      </w:r>
      <w:proofErr w:type="gramEnd"/>
      <w:r w:rsidRPr="005669E6">
        <w:rPr>
          <w:kern w:val="22"/>
          <w:sz w:val="22"/>
          <w:szCs w:val="22"/>
          <w:lang w:val="en-CA"/>
        </w:rPr>
        <w:t xml:space="preserve"> 21 strategic action of plan for the period of 2015 and 2020. The strategies action is in line with the 20 Aichi biodiversity targets including the Aichi biodiversity target 10. </w:t>
      </w:r>
    </w:p>
    <w:p w:rsidR="00572D31" w:rsidRPr="005669E6" w:rsidRDefault="00572D31" w:rsidP="008A5D75">
      <w:pPr>
        <w:jc w:val="both"/>
        <w:rPr>
          <w:kern w:val="22"/>
          <w:sz w:val="22"/>
          <w:szCs w:val="22"/>
          <w:lang w:val="en-CA"/>
        </w:rPr>
      </w:pPr>
    </w:p>
    <w:p w:rsidR="00572D31" w:rsidRPr="005669E6" w:rsidRDefault="00572D31" w:rsidP="008A5D75">
      <w:pPr>
        <w:jc w:val="both"/>
        <w:rPr>
          <w:b/>
          <w:kern w:val="22"/>
          <w:sz w:val="22"/>
          <w:szCs w:val="22"/>
          <w:lang w:val="en-CA"/>
        </w:rPr>
      </w:pPr>
      <w:r w:rsidRPr="005669E6">
        <w:rPr>
          <w:b/>
          <w:kern w:val="22"/>
          <w:sz w:val="22"/>
          <w:szCs w:val="22"/>
          <w:lang w:val="en-CA"/>
        </w:rPr>
        <w:t>Objective</w:t>
      </w:r>
    </w:p>
    <w:p w:rsidR="00572D31" w:rsidRPr="005669E6" w:rsidRDefault="00572D31" w:rsidP="008A5D75">
      <w:pPr>
        <w:jc w:val="both"/>
        <w:rPr>
          <w:kern w:val="22"/>
          <w:sz w:val="22"/>
          <w:szCs w:val="22"/>
          <w:lang w:val="en-CA"/>
        </w:rPr>
      </w:pPr>
      <w:r w:rsidRPr="005669E6">
        <w:rPr>
          <w:kern w:val="22"/>
          <w:sz w:val="22"/>
          <w:szCs w:val="22"/>
          <w:lang w:val="en-CA"/>
        </w:rPr>
        <w:t>The objective of this short exercise highlight and analyze implementation of the marine and coastal related strategic action focusing on mangroves.</w:t>
      </w:r>
    </w:p>
    <w:p w:rsidR="00572D31" w:rsidRPr="005669E6" w:rsidRDefault="00572D31" w:rsidP="008A5D75">
      <w:pPr>
        <w:jc w:val="both"/>
        <w:rPr>
          <w:kern w:val="22"/>
          <w:sz w:val="22"/>
          <w:szCs w:val="22"/>
          <w:lang w:val="en-CA"/>
        </w:rPr>
      </w:pPr>
    </w:p>
    <w:p w:rsidR="00572D31" w:rsidRPr="005669E6" w:rsidRDefault="00572D31" w:rsidP="008A5D75">
      <w:pPr>
        <w:jc w:val="both"/>
        <w:rPr>
          <w:b/>
          <w:kern w:val="22"/>
          <w:sz w:val="22"/>
          <w:szCs w:val="22"/>
          <w:lang w:val="en-CA"/>
        </w:rPr>
      </w:pPr>
      <w:r w:rsidRPr="005669E6">
        <w:rPr>
          <w:b/>
          <w:kern w:val="22"/>
          <w:sz w:val="22"/>
          <w:szCs w:val="22"/>
          <w:lang w:val="en-CA"/>
        </w:rPr>
        <w:t>Methods</w:t>
      </w:r>
    </w:p>
    <w:p w:rsidR="00572D31" w:rsidRPr="005669E6" w:rsidRDefault="00572D31" w:rsidP="008A5D75">
      <w:pPr>
        <w:jc w:val="both"/>
        <w:rPr>
          <w:kern w:val="22"/>
          <w:sz w:val="22"/>
          <w:szCs w:val="22"/>
          <w:lang w:val="en-CA"/>
        </w:rPr>
      </w:pPr>
      <w:r w:rsidRPr="005669E6">
        <w:rPr>
          <w:kern w:val="22"/>
          <w:sz w:val="22"/>
          <w:szCs w:val="22"/>
          <w:lang w:val="en-CA"/>
        </w:rPr>
        <w:t xml:space="preserve">The analysis was delivered using a SWOT analysis. The analysis was done based on our experiences and knowledge including those learned from the workshop. </w:t>
      </w:r>
    </w:p>
    <w:p w:rsidR="00572D31" w:rsidRPr="005669E6" w:rsidRDefault="00572D31" w:rsidP="008A5D75">
      <w:pPr>
        <w:jc w:val="both"/>
        <w:rPr>
          <w:kern w:val="22"/>
          <w:sz w:val="22"/>
          <w:szCs w:val="22"/>
          <w:lang w:val="en-CA"/>
        </w:rPr>
      </w:pPr>
    </w:p>
    <w:p w:rsidR="00D151B2" w:rsidRPr="005669E6" w:rsidRDefault="00D151B2" w:rsidP="008A5D75">
      <w:pPr>
        <w:jc w:val="both"/>
        <w:rPr>
          <w:kern w:val="22"/>
          <w:sz w:val="22"/>
          <w:szCs w:val="22"/>
          <w:lang w:val="en-CA"/>
        </w:rPr>
      </w:pPr>
    </w:p>
    <w:p w:rsidR="00D151B2" w:rsidRPr="005669E6" w:rsidRDefault="00D151B2" w:rsidP="008A5D75">
      <w:pPr>
        <w:jc w:val="both"/>
        <w:rPr>
          <w:kern w:val="22"/>
          <w:sz w:val="22"/>
          <w:szCs w:val="22"/>
          <w:lang w:val="en-CA"/>
        </w:rPr>
      </w:pPr>
    </w:p>
    <w:p w:rsidR="00572D31" w:rsidRPr="005669E6" w:rsidRDefault="00572D31" w:rsidP="008A5D75">
      <w:pPr>
        <w:jc w:val="both"/>
        <w:rPr>
          <w:b/>
          <w:kern w:val="22"/>
          <w:sz w:val="22"/>
          <w:szCs w:val="22"/>
          <w:lang w:val="en-CA"/>
        </w:rPr>
      </w:pPr>
      <w:r w:rsidRPr="005669E6">
        <w:rPr>
          <w:b/>
          <w:kern w:val="22"/>
          <w:sz w:val="22"/>
          <w:szCs w:val="22"/>
          <w:lang w:val="en-CA"/>
        </w:rPr>
        <w:lastRenderedPageBreak/>
        <w:t>Results</w:t>
      </w:r>
    </w:p>
    <w:p w:rsidR="00572D31" w:rsidRPr="005669E6" w:rsidRDefault="00572D31" w:rsidP="008A5D75">
      <w:pPr>
        <w:jc w:val="both"/>
        <w:rPr>
          <w:kern w:val="22"/>
          <w:sz w:val="22"/>
          <w:szCs w:val="22"/>
          <w:lang w:val="en-CA"/>
        </w:rPr>
      </w:pPr>
      <w:r w:rsidRPr="005669E6">
        <w:rPr>
          <w:kern w:val="22"/>
          <w:sz w:val="22"/>
          <w:szCs w:val="22"/>
          <w:lang w:val="en-CA"/>
        </w:rPr>
        <w:t>Table 1. SWOT analysis of the national NBSAP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3122"/>
        <w:gridCol w:w="4930"/>
      </w:tblGrid>
      <w:tr w:rsidR="00572D31" w:rsidRPr="005669E6" w:rsidTr="005669E6">
        <w:trPr>
          <w:trHeight w:val="620"/>
          <w:jc w:val="center"/>
        </w:trPr>
        <w:tc>
          <w:tcPr>
            <w:tcW w:w="9161" w:type="dxa"/>
            <w:gridSpan w:val="3"/>
            <w:shd w:val="clear" w:color="auto" w:fill="F2F2F2"/>
            <w:vAlign w:val="center"/>
          </w:tcPr>
          <w:p w:rsidR="00572D31" w:rsidRPr="005669E6" w:rsidRDefault="00572D31" w:rsidP="001B7A3C">
            <w:pPr>
              <w:contextualSpacing/>
              <w:jc w:val="both"/>
              <w:rPr>
                <w:rFonts w:eastAsia="Times New Roman"/>
                <w:b/>
                <w:kern w:val="22"/>
                <w:sz w:val="22"/>
                <w:szCs w:val="22"/>
                <w:lang w:val="en-CA"/>
              </w:rPr>
            </w:pPr>
            <w:r w:rsidRPr="005669E6">
              <w:rPr>
                <w:rFonts w:eastAsia="Times New Roman"/>
                <w:b/>
                <w:kern w:val="22"/>
                <w:sz w:val="22"/>
                <w:szCs w:val="22"/>
                <w:lang w:val="en-CA"/>
              </w:rPr>
              <w:t>SWOT Analysis of National Strategic Action Plans of the NBSAP</w:t>
            </w:r>
          </w:p>
          <w:p w:rsidR="00572D31" w:rsidRPr="005669E6" w:rsidRDefault="00572D31" w:rsidP="001B7A3C">
            <w:pPr>
              <w:contextualSpacing/>
              <w:jc w:val="both"/>
              <w:rPr>
                <w:rFonts w:eastAsia="Times New Roman"/>
                <w:b/>
                <w:kern w:val="22"/>
                <w:sz w:val="22"/>
                <w:szCs w:val="22"/>
                <w:lang w:val="en-CA"/>
              </w:rPr>
            </w:pPr>
          </w:p>
        </w:tc>
      </w:tr>
      <w:tr w:rsidR="008A5D75" w:rsidRPr="005669E6" w:rsidTr="005669E6">
        <w:trPr>
          <w:trHeight w:val="1408"/>
          <w:jc w:val="center"/>
        </w:trPr>
        <w:tc>
          <w:tcPr>
            <w:tcW w:w="1109" w:type="dxa"/>
            <w:tcBorders>
              <w:bottom w:val="single" w:sz="4" w:space="0" w:color="auto"/>
            </w:tcBorders>
            <w:shd w:val="clear" w:color="auto" w:fill="F2F2F2"/>
            <w:vAlign w:val="center"/>
          </w:tcPr>
          <w:p w:rsidR="00572D31" w:rsidRPr="005669E6" w:rsidRDefault="00572D31" w:rsidP="001B7A3C">
            <w:pPr>
              <w:jc w:val="both"/>
              <w:rPr>
                <w:rFonts w:eastAsia="Times New Roman"/>
                <w:kern w:val="22"/>
                <w:sz w:val="22"/>
                <w:szCs w:val="22"/>
                <w:lang w:val="en-CA"/>
              </w:rPr>
            </w:pPr>
            <w:r w:rsidRPr="005669E6">
              <w:rPr>
                <w:rFonts w:eastAsia="Times New Roman"/>
                <w:kern w:val="22"/>
                <w:sz w:val="22"/>
                <w:szCs w:val="22"/>
                <w:lang w:val="en-CA"/>
              </w:rPr>
              <w:t>Internal factors</w:t>
            </w:r>
          </w:p>
        </w:tc>
        <w:tc>
          <w:tcPr>
            <w:tcW w:w="3122" w:type="dxa"/>
            <w:shd w:val="clear" w:color="auto" w:fill="auto"/>
          </w:tcPr>
          <w:p w:rsidR="00572D31" w:rsidRPr="005669E6" w:rsidRDefault="00572D31" w:rsidP="001B7A3C">
            <w:pPr>
              <w:jc w:val="both"/>
              <w:rPr>
                <w:rFonts w:eastAsia="Times New Roman"/>
                <w:b/>
                <w:kern w:val="22"/>
                <w:sz w:val="22"/>
                <w:szCs w:val="22"/>
                <w:u w:val="single"/>
                <w:lang w:val="en-CA"/>
              </w:rPr>
            </w:pPr>
            <w:r w:rsidRPr="005669E6">
              <w:rPr>
                <w:rFonts w:eastAsia="Times New Roman"/>
                <w:b/>
                <w:kern w:val="22"/>
                <w:sz w:val="22"/>
                <w:szCs w:val="22"/>
                <w:u w:val="single"/>
                <w:lang w:val="en-CA"/>
              </w:rPr>
              <w:t>Strengths:</w:t>
            </w:r>
          </w:p>
          <w:p w:rsidR="00572D31" w:rsidRPr="005669E6" w:rsidRDefault="00572D31" w:rsidP="001B7A3C">
            <w:pPr>
              <w:jc w:val="both"/>
              <w:rPr>
                <w:rFonts w:eastAsia="Times New Roman"/>
                <w:kern w:val="22"/>
                <w:sz w:val="22"/>
                <w:szCs w:val="22"/>
                <w:lang w:val="en-CA"/>
              </w:rPr>
            </w:pPr>
          </w:p>
          <w:p w:rsidR="00572D31" w:rsidRPr="005669E6" w:rsidRDefault="00572D31" w:rsidP="001B7A3C">
            <w:pPr>
              <w:pStyle w:val="ListParagraph"/>
              <w:numPr>
                <w:ilvl w:val="0"/>
                <w:numId w:val="38"/>
              </w:numPr>
              <w:ind w:left="377"/>
              <w:jc w:val="both"/>
              <w:rPr>
                <w:kern w:val="22"/>
                <w:sz w:val="22"/>
                <w:szCs w:val="22"/>
                <w:lang w:val="en-CA"/>
              </w:rPr>
            </w:pPr>
            <w:r w:rsidRPr="005669E6">
              <w:rPr>
                <w:kern w:val="22"/>
                <w:sz w:val="22"/>
                <w:szCs w:val="22"/>
                <w:lang w:val="en-CA"/>
              </w:rPr>
              <w:t>Country is committed to conserve its biodiversity and sustainable use in marine and terrestrial</w:t>
            </w:r>
          </w:p>
          <w:p w:rsidR="00572D31" w:rsidRPr="005669E6" w:rsidRDefault="00572D31" w:rsidP="001B7A3C">
            <w:pPr>
              <w:pStyle w:val="ListParagraph"/>
              <w:numPr>
                <w:ilvl w:val="0"/>
                <w:numId w:val="38"/>
              </w:numPr>
              <w:ind w:left="377"/>
              <w:jc w:val="both"/>
              <w:rPr>
                <w:kern w:val="22"/>
                <w:sz w:val="22"/>
                <w:szCs w:val="22"/>
                <w:lang w:val="en-CA"/>
              </w:rPr>
            </w:pPr>
            <w:r w:rsidRPr="005669E6">
              <w:rPr>
                <w:kern w:val="22"/>
                <w:sz w:val="22"/>
                <w:szCs w:val="22"/>
                <w:lang w:val="en-CA"/>
              </w:rPr>
              <w:t>Being Party to the UNCBD, the country established its NBSAP to guide conservation and sustainable use as well as equitable use and sharing of the genetic resources</w:t>
            </w:r>
          </w:p>
          <w:p w:rsidR="00572D31" w:rsidRPr="005669E6" w:rsidRDefault="00572D31" w:rsidP="001B7A3C">
            <w:pPr>
              <w:pStyle w:val="ListParagraph"/>
              <w:numPr>
                <w:ilvl w:val="0"/>
                <w:numId w:val="38"/>
              </w:numPr>
              <w:ind w:left="377"/>
              <w:jc w:val="both"/>
              <w:rPr>
                <w:kern w:val="22"/>
                <w:sz w:val="22"/>
                <w:szCs w:val="22"/>
                <w:lang w:val="en-CA"/>
              </w:rPr>
            </w:pPr>
            <w:r w:rsidRPr="005669E6">
              <w:rPr>
                <w:kern w:val="22"/>
                <w:sz w:val="22"/>
                <w:szCs w:val="22"/>
                <w:lang w:val="en-CA"/>
              </w:rPr>
              <w:t xml:space="preserve">The country takes part in the CTI and establish other relevant legal framework such draft marine policy and forest policy which also covers reforestation of the </w:t>
            </w:r>
          </w:p>
          <w:p w:rsidR="00572D31" w:rsidRPr="005669E6" w:rsidRDefault="00572D31" w:rsidP="001B7A3C">
            <w:pPr>
              <w:pStyle w:val="ListParagraph"/>
              <w:numPr>
                <w:ilvl w:val="0"/>
                <w:numId w:val="38"/>
              </w:numPr>
              <w:ind w:left="377"/>
              <w:jc w:val="both"/>
              <w:rPr>
                <w:kern w:val="22"/>
                <w:sz w:val="22"/>
                <w:szCs w:val="22"/>
                <w:lang w:val="en-CA"/>
              </w:rPr>
            </w:pPr>
            <w:r w:rsidRPr="005669E6">
              <w:rPr>
                <w:kern w:val="22"/>
                <w:sz w:val="22"/>
                <w:szCs w:val="22"/>
                <w:lang w:val="en-CA"/>
              </w:rPr>
              <w:t xml:space="preserve">National zero plastic program </w:t>
            </w:r>
          </w:p>
          <w:p w:rsidR="00572D31" w:rsidRPr="005669E6" w:rsidRDefault="00572D31" w:rsidP="001B7A3C">
            <w:pPr>
              <w:jc w:val="both"/>
              <w:rPr>
                <w:rFonts w:eastAsia="Times New Roman"/>
                <w:kern w:val="22"/>
                <w:sz w:val="22"/>
                <w:szCs w:val="22"/>
                <w:lang w:val="en-CA"/>
              </w:rPr>
            </w:pPr>
          </w:p>
        </w:tc>
        <w:tc>
          <w:tcPr>
            <w:tcW w:w="4930" w:type="dxa"/>
            <w:shd w:val="clear" w:color="auto" w:fill="auto"/>
          </w:tcPr>
          <w:p w:rsidR="00572D31" w:rsidRPr="005669E6" w:rsidRDefault="00572D31" w:rsidP="001B7A3C">
            <w:pPr>
              <w:jc w:val="both"/>
              <w:rPr>
                <w:rFonts w:eastAsia="Times New Roman"/>
                <w:b/>
                <w:kern w:val="22"/>
                <w:sz w:val="22"/>
                <w:szCs w:val="22"/>
                <w:u w:val="single"/>
                <w:lang w:val="en-CA"/>
              </w:rPr>
            </w:pPr>
            <w:r w:rsidRPr="005669E6">
              <w:rPr>
                <w:rFonts w:eastAsia="Times New Roman"/>
                <w:b/>
                <w:kern w:val="22"/>
                <w:sz w:val="22"/>
                <w:szCs w:val="22"/>
                <w:u w:val="single"/>
                <w:lang w:val="en-CA"/>
              </w:rPr>
              <w:t>Weaknesses:</w:t>
            </w:r>
          </w:p>
          <w:p w:rsidR="00572D31" w:rsidRPr="005669E6" w:rsidRDefault="00572D31" w:rsidP="001B7A3C">
            <w:pPr>
              <w:pStyle w:val="ListParagraph"/>
              <w:numPr>
                <w:ilvl w:val="0"/>
                <w:numId w:val="39"/>
              </w:numPr>
              <w:ind w:left="315" w:hanging="315"/>
              <w:jc w:val="both"/>
              <w:rPr>
                <w:kern w:val="22"/>
                <w:sz w:val="22"/>
                <w:szCs w:val="22"/>
                <w:lang w:val="en-CA"/>
              </w:rPr>
            </w:pPr>
            <w:r w:rsidRPr="005669E6">
              <w:rPr>
                <w:kern w:val="22"/>
                <w:sz w:val="22"/>
                <w:szCs w:val="22"/>
                <w:lang w:val="en-CA"/>
              </w:rPr>
              <w:t>Sustainable financial support</w:t>
            </w:r>
          </w:p>
          <w:p w:rsidR="00572D31" w:rsidRPr="005669E6" w:rsidRDefault="00572D31" w:rsidP="001B7A3C">
            <w:pPr>
              <w:pStyle w:val="ListParagraph"/>
              <w:numPr>
                <w:ilvl w:val="0"/>
                <w:numId w:val="39"/>
              </w:numPr>
              <w:ind w:left="315" w:hanging="315"/>
              <w:jc w:val="both"/>
              <w:rPr>
                <w:kern w:val="22"/>
                <w:sz w:val="22"/>
                <w:szCs w:val="22"/>
                <w:lang w:val="en-CA"/>
              </w:rPr>
            </w:pPr>
            <w:r w:rsidRPr="005669E6">
              <w:rPr>
                <w:kern w:val="22"/>
                <w:sz w:val="22"/>
                <w:szCs w:val="22"/>
                <w:lang w:val="en-CA"/>
              </w:rPr>
              <w:t>Sectoral coordination</w:t>
            </w:r>
          </w:p>
          <w:p w:rsidR="00572D31" w:rsidRPr="005669E6" w:rsidRDefault="00572D31" w:rsidP="001B7A3C">
            <w:pPr>
              <w:pStyle w:val="ListParagraph"/>
              <w:numPr>
                <w:ilvl w:val="0"/>
                <w:numId w:val="39"/>
              </w:numPr>
              <w:ind w:left="315" w:hanging="315"/>
              <w:jc w:val="both"/>
              <w:rPr>
                <w:kern w:val="22"/>
                <w:sz w:val="22"/>
                <w:szCs w:val="22"/>
                <w:lang w:val="en-CA"/>
              </w:rPr>
            </w:pPr>
            <w:r w:rsidRPr="005669E6">
              <w:rPr>
                <w:kern w:val="22"/>
                <w:sz w:val="22"/>
                <w:szCs w:val="22"/>
                <w:lang w:val="en-CA"/>
              </w:rPr>
              <w:t>Human resources: experts including zoning, analysis, management, monitoring and evaluation and (more) data collectors</w:t>
            </w:r>
          </w:p>
          <w:p w:rsidR="00572D31" w:rsidRPr="005669E6" w:rsidRDefault="00572D31" w:rsidP="001B7A3C">
            <w:pPr>
              <w:pStyle w:val="ListParagraph"/>
              <w:numPr>
                <w:ilvl w:val="0"/>
                <w:numId w:val="39"/>
              </w:numPr>
              <w:ind w:left="315" w:hanging="315"/>
              <w:jc w:val="both"/>
              <w:rPr>
                <w:b/>
                <w:kern w:val="22"/>
                <w:sz w:val="22"/>
                <w:szCs w:val="22"/>
                <w:u w:val="single"/>
                <w:lang w:val="en-CA"/>
              </w:rPr>
            </w:pPr>
            <w:r w:rsidRPr="005669E6">
              <w:rPr>
                <w:kern w:val="22"/>
                <w:sz w:val="22"/>
                <w:szCs w:val="22"/>
                <w:lang w:val="en-CA"/>
              </w:rPr>
              <w:t>Keep changing in government structures</w:t>
            </w:r>
          </w:p>
          <w:p w:rsidR="00572D31" w:rsidRPr="005669E6" w:rsidRDefault="00572D31" w:rsidP="001B7A3C">
            <w:pPr>
              <w:pStyle w:val="ListParagraph"/>
              <w:numPr>
                <w:ilvl w:val="0"/>
                <w:numId w:val="39"/>
              </w:numPr>
              <w:ind w:left="315" w:hanging="315"/>
              <w:jc w:val="both"/>
              <w:rPr>
                <w:b/>
                <w:kern w:val="22"/>
                <w:sz w:val="22"/>
                <w:szCs w:val="22"/>
                <w:u w:val="single"/>
                <w:lang w:val="en-CA"/>
              </w:rPr>
            </w:pPr>
            <w:r w:rsidRPr="005669E6">
              <w:rPr>
                <w:kern w:val="22"/>
                <w:sz w:val="22"/>
                <w:szCs w:val="22"/>
                <w:lang w:val="en-CA"/>
              </w:rPr>
              <w:t>Law enforcement</w:t>
            </w:r>
          </w:p>
          <w:p w:rsidR="00572D31" w:rsidRPr="005669E6" w:rsidRDefault="00572D31" w:rsidP="001B7A3C">
            <w:pPr>
              <w:pStyle w:val="ListParagraph"/>
              <w:numPr>
                <w:ilvl w:val="0"/>
                <w:numId w:val="39"/>
              </w:numPr>
              <w:ind w:left="315" w:hanging="315"/>
              <w:jc w:val="both"/>
              <w:rPr>
                <w:b/>
                <w:kern w:val="22"/>
                <w:sz w:val="22"/>
                <w:szCs w:val="22"/>
                <w:u w:val="single"/>
                <w:lang w:val="en-CA"/>
              </w:rPr>
            </w:pPr>
            <w:r w:rsidRPr="005669E6">
              <w:rPr>
                <w:kern w:val="22"/>
                <w:sz w:val="22"/>
                <w:szCs w:val="22"/>
                <w:lang w:val="en-CA"/>
              </w:rPr>
              <w:t>Harmonize project activities of local, national and regional NGOs</w:t>
            </w:r>
          </w:p>
          <w:p w:rsidR="00572D31" w:rsidRPr="005669E6" w:rsidRDefault="00572D31" w:rsidP="001B7A3C">
            <w:pPr>
              <w:jc w:val="both"/>
              <w:rPr>
                <w:rFonts w:eastAsia="Times New Roman"/>
                <w:b/>
                <w:kern w:val="22"/>
                <w:sz w:val="22"/>
                <w:szCs w:val="22"/>
                <w:u w:val="single"/>
                <w:lang w:val="en-CA"/>
              </w:rPr>
            </w:pPr>
          </w:p>
          <w:p w:rsidR="00572D31" w:rsidRPr="005669E6" w:rsidRDefault="00390CC2" w:rsidP="001B7A3C">
            <w:pPr>
              <w:jc w:val="both"/>
              <w:rPr>
                <w:rFonts w:eastAsia="Times New Roman"/>
                <w:b/>
                <w:kern w:val="22"/>
                <w:sz w:val="22"/>
                <w:szCs w:val="22"/>
                <w:u w:val="single"/>
                <w:lang w:val="en-CA"/>
              </w:rPr>
            </w:pPr>
            <w:r w:rsidRPr="005669E6">
              <w:rPr>
                <w:rFonts w:eastAsia="Times New Roman"/>
                <w:noProof/>
                <w:kern w:val="22"/>
                <w:sz w:val="22"/>
                <w:szCs w:val="22"/>
                <w:lang w:val="en-CA"/>
              </w:rPr>
              <w:drawing>
                <wp:inline distT="0" distB="0" distL="0" distR="0">
                  <wp:extent cx="2993390" cy="18478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93390" cy="1847850"/>
                          </a:xfrm>
                          <a:prstGeom prst="rect">
                            <a:avLst/>
                          </a:prstGeom>
                          <a:noFill/>
                          <a:ln>
                            <a:noFill/>
                          </a:ln>
                        </pic:spPr>
                      </pic:pic>
                    </a:graphicData>
                  </a:graphic>
                </wp:inline>
              </w:drawing>
            </w:r>
          </w:p>
          <w:p w:rsidR="00572D31" w:rsidRPr="005669E6" w:rsidRDefault="00572D31" w:rsidP="001B7A3C">
            <w:pPr>
              <w:jc w:val="both"/>
              <w:rPr>
                <w:rFonts w:eastAsia="Times New Roman"/>
                <w:bCs/>
                <w:kern w:val="22"/>
                <w:sz w:val="22"/>
                <w:szCs w:val="22"/>
                <w:lang w:val="en-CA"/>
              </w:rPr>
            </w:pPr>
            <w:r w:rsidRPr="005669E6">
              <w:rPr>
                <w:rFonts w:eastAsia="Times New Roman"/>
                <w:bCs/>
                <w:kern w:val="22"/>
                <w:sz w:val="22"/>
                <w:szCs w:val="22"/>
                <w:lang w:val="en-CA"/>
              </w:rPr>
              <w:t>Reasons (of mangrove degradation):</w:t>
            </w:r>
          </w:p>
          <w:p w:rsidR="00572D31" w:rsidRPr="005669E6" w:rsidRDefault="00572D31" w:rsidP="001B7A3C">
            <w:pPr>
              <w:pStyle w:val="ListParagraph"/>
              <w:numPr>
                <w:ilvl w:val="0"/>
                <w:numId w:val="99"/>
              </w:numPr>
              <w:ind w:left="315" w:hanging="315"/>
              <w:jc w:val="both"/>
              <w:rPr>
                <w:bCs/>
                <w:kern w:val="22"/>
                <w:sz w:val="22"/>
                <w:szCs w:val="22"/>
                <w:lang w:val="en-CA"/>
              </w:rPr>
            </w:pPr>
            <w:r w:rsidRPr="005669E6">
              <w:rPr>
                <w:bCs/>
                <w:kern w:val="22"/>
                <w:sz w:val="22"/>
                <w:szCs w:val="22"/>
                <w:lang w:val="en-CA"/>
              </w:rPr>
              <w:t>Fuel wood</w:t>
            </w:r>
          </w:p>
          <w:p w:rsidR="00572D31" w:rsidRPr="005669E6" w:rsidRDefault="00572D31" w:rsidP="001B7A3C">
            <w:pPr>
              <w:pStyle w:val="ListParagraph"/>
              <w:numPr>
                <w:ilvl w:val="0"/>
                <w:numId w:val="99"/>
              </w:numPr>
              <w:ind w:left="315" w:hanging="315"/>
              <w:jc w:val="both"/>
              <w:rPr>
                <w:bCs/>
                <w:kern w:val="22"/>
                <w:sz w:val="22"/>
                <w:szCs w:val="22"/>
                <w:lang w:val="en-CA"/>
              </w:rPr>
            </w:pPr>
            <w:r w:rsidRPr="005669E6">
              <w:rPr>
                <w:bCs/>
                <w:kern w:val="22"/>
                <w:sz w:val="22"/>
                <w:szCs w:val="22"/>
                <w:lang w:val="en-CA"/>
              </w:rPr>
              <w:t>Infrastructure development such as housing/urban development as well as salt and shrimp farming</w:t>
            </w:r>
          </w:p>
          <w:p w:rsidR="00572D31" w:rsidRPr="005669E6" w:rsidRDefault="00572D31" w:rsidP="001B7A3C">
            <w:pPr>
              <w:pStyle w:val="ListParagraph"/>
              <w:numPr>
                <w:ilvl w:val="0"/>
                <w:numId w:val="99"/>
              </w:numPr>
              <w:ind w:left="315" w:hanging="315"/>
              <w:jc w:val="both"/>
              <w:rPr>
                <w:bCs/>
                <w:kern w:val="22"/>
                <w:sz w:val="22"/>
                <w:szCs w:val="22"/>
                <w:u w:val="single"/>
                <w:lang w:val="en-CA"/>
              </w:rPr>
            </w:pPr>
            <w:r w:rsidRPr="005669E6">
              <w:rPr>
                <w:bCs/>
                <w:kern w:val="22"/>
                <w:sz w:val="22"/>
                <w:szCs w:val="22"/>
                <w:lang w:val="en-CA"/>
              </w:rPr>
              <w:t>Climate change?</w:t>
            </w:r>
          </w:p>
          <w:p w:rsidR="00572D31" w:rsidRPr="005669E6" w:rsidRDefault="00572D31" w:rsidP="001B7A3C">
            <w:pPr>
              <w:pStyle w:val="ListParagraph"/>
              <w:numPr>
                <w:ilvl w:val="0"/>
                <w:numId w:val="99"/>
              </w:numPr>
              <w:ind w:left="315" w:hanging="315"/>
              <w:jc w:val="both"/>
              <w:rPr>
                <w:bCs/>
                <w:kern w:val="22"/>
                <w:sz w:val="22"/>
                <w:szCs w:val="22"/>
                <w:lang w:val="en-CA"/>
              </w:rPr>
            </w:pPr>
            <w:r w:rsidRPr="005669E6">
              <w:rPr>
                <w:bCs/>
                <w:kern w:val="22"/>
                <w:sz w:val="22"/>
                <w:szCs w:val="22"/>
                <w:lang w:val="en-CA"/>
              </w:rPr>
              <w:t xml:space="preserve">People are not aware of the functions of the mangroves </w:t>
            </w:r>
          </w:p>
          <w:p w:rsidR="00572D31" w:rsidRPr="005669E6" w:rsidRDefault="00572D31" w:rsidP="001B7A3C">
            <w:pPr>
              <w:pStyle w:val="ListParagraph"/>
              <w:numPr>
                <w:ilvl w:val="0"/>
                <w:numId w:val="99"/>
              </w:numPr>
              <w:ind w:left="315" w:hanging="315"/>
              <w:jc w:val="both"/>
              <w:rPr>
                <w:b/>
                <w:kern w:val="22"/>
                <w:sz w:val="22"/>
                <w:szCs w:val="22"/>
                <w:lang w:val="en-CA"/>
              </w:rPr>
            </w:pPr>
            <w:r w:rsidRPr="005669E6">
              <w:rPr>
                <w:bCs/>
                <w:kern w:val="22"/>
                <w:sz w:val="22"/>
                <w:szCs w:val="22"/>
                <w:lang w:val="en-CA"/>
              </w:rPr>
              <w:t>Sedimentation impact</w:t>
            </w:r>
          </w:p>
        </w:tc>
      </w:tr>
      <w:tr w:rsidR="00572D31" w:rsidRPr="005669E6" w:rsidTr="005669E6">
        <w:trPr>
          <w:trHeight w:val="1408"/>
          <w:jc w:val="center"/>
        </w:trPr>
        <w:tc>
          <w:tcPr>
            <w:tcW w:w="1109" w:type="dxa"/>
            <w:tcBorders>
              <w:bottom w:val="single" w:sz="4" w:space="0" w:color="auto"/>
            </w:tcBorders>
            <w:shd w:val="clear" w:color="auto" w:fill="F2F2F2"/>
            <w:vAlign w:val="center"/>
          </w:tcPr>
          <w:p w:rsidR="00572D31" w:rsidRPr="005669E6" w:rsidRDefault="00572D31" w:rsidP="001B7A3C">
            <w:pPr>
              <w:jc w:val="both"/>
              <w:rPr>
                <w:rFonts w:eastAsia="Times New Roman"/>
                <w:kern w:val="22"/>
                <w:sz w:val="22"/>
                <w:szCs w:val="22"/>
                <w:lang w:val="en-CA"/>
              </w:rPr>
            </w:pPr>
            <w:r w:rsidRPr="005669E6">
              <w:rPr>
                <w:rFonts w:eastAsia="Times New Roman"/>
                <w:kern w:val="22"/>
                <w:sz w:val="22"/>
                <w:szCs w:val="22"/>
                <w:lang w:val="en-CA"/>
              </w:rPr>
              <w:t>External factors</w:t>
            </w:r>
          </w:p>
        </w:tc>
        <w:tc>
          <w:tcPr>
            <w:tcW w:w="3122" w:type="dxa"/>
            <w:shd w:val="clear" w:color="auto" w:fill="auto"/>
          </w:tcPr>
          <w:p w:rsidR="00572D31" w:rsidRPr="005669E6" w:rsidRDefault="00572D31" w:rsidP="001B7A3C">
            <w:pPr>
              <w:jc w:val="both"/>
              <w:rPr>
                <w:rFonts w:eastAsia="Times New Roman"/>
                <w:b/>
                <w:kern w:val="22"/>
                <w:sz w:val="22"/>
                <w:szCs w:val="22"/>
                <w:u w:val="single"/>
                <w:lang w:val="en-CA"/>
              </w:rPr>
            </w:pPr>
            <w:r w:rsidRPr="005669E6">
              <w:rPr>
                <w:rFonts w:eastAsia="Times New Roman"/>
                <w:b/>
                <w:kern w:val="22"/>
                <w:sz w:val="22"/>
                <w:szCs w:val="22"/>
                <w:u w:val="single"/>
                <w:lang w:val="en-CA"/>
              </w:rPr>
              <w:t>Opportunities:</w:t>
            </w:r>
          </w:p>
          <w:p w:rsidR="00572D31" w:rsidRPr="005669E6" w:rsidRDefault="00572D31" w:rsidP="001B7A3C">
            <w:pPr>
              <w:pStyle w:val="ListParagraph"/>
              <w:numPr>
                <w:ilvl w:val="0"/>
                <w:numId w:val="40"/>
              </w:numPr>
              <w:ind w:left="377"/>
              <w:jc w:val="both"/>
              <w:rPr>
                <w:kern w:val="22"/>
                <w:sz w:val="22"/>
                <w:szCs w:val="22"/>
                <w:lang w:val="en-CA"/>
              </w:rPr>
            </w:pPr>
            <w:r w:rsidRPr="005669E6">
              <w:rPr>
                <w:kern w:val="22"/>
                <w:sz w:val="22"/>
                <w:szCs w:val="22"/>
                <w:lang w:val="en-CA"/>
              </w:rPr>
              <w:t xml:space="preserve">NGOs (Roma </w:t>
            </w:r>
            <w:proofErr w:type="spellStart"/>
            <w:r w:rsidRPr="005669E6">
              <w:rPr>
                <w:kern w:val="22"/>
                <w:sz w:val="22"/>
                <w:szCs w:val="22"/>
                <w:lang w:val="en-CA"/>
              </w:rPr>
              <w:t>luan</w:t>
            </w:r>
            <w:proofErr w:type="spellEnd"/>
            <w:r w:rsidRPr="005669E6">
              <w:rPr>
                <w:kern w:val="22"/>
                <w:sz w:val="22"/>
                <w:szCs w:val="22"/>
                <w:lang w:val="en-CA"/>
              </w:rPr>
              <w:t xml:space="preserve"> in </w:t>
            </w:r>
            <w:proofErr w:type="spellStart"/>
            <w:r w:rsidRPr="005669E6">
              <w:rPr>
                <w:kern w:val="22"/>
                <w:sz w:val="22"/>
                <w:szCs w:val="22"/>
                <w:lang w:val="en-CA"/>
              </w:rPr>
              <w:t>Atauro</w:t>
            </w:r>
            <w:proofErr w:type="spellEnd"/>
            <w:r w:rsidRPr="005669E6">
              <w:rPr>
                <w:kern w:val="22"/>
                <w:sz w:val="22"/>
                <w:szCs w:val="22"/>
                <w:lang w:val="en-CA"/>
              </w:rPr>
              <w:t xml:space="preserve"> MPA, </w:t>
            </w:r>
            <w:proofErr w:type="spellStart"/>
            <w:r w:rsidRPr="005669E6">
              <w:rPr>
                <w:kern w:val="22"/>
                <w:sz w:val="22"/>
                <w:szCs w:val="22"/>
                <w:lang w:val="en-CA"/>
              </w:rPr>
              <w:t>Haburas</w:t>
            </w:r>
            <w:proofErr w:type="spellEnd"/>
            <w:r w:rsidRPr="005669E6">
              <w:rPr>
                <w:kern w:val="22"/>
                <w:sz w:val="22"/>
                <w:szCs w:val="22"/>
                <w:lang w:val="en-CA"/>
              </w:rPr>
              <w:t xml:space="preserve">, </w:t>
            </w:r>
            <w:proofErr w:type="spellStart"/>
            <w:r w:rsidRPr="005669E6">
              <w:rPr>
                <w:kern w:val="22"/>
                <w:sz w:val="22"/>
                <w:szCs w:val="22"/>
                <w:lang w:val="en-CA"/>
              </w:rPr>
              <w:t>Balibo</w:t>
            </w:r>
            <w:proofErr w:type="spellEnd"/>
            <w:r w:rsidRPr="005669E6">
              <w:rPr>
                <w:kern w:val="22"/>
                <w:sz w:val="22"/>
                <w:szCs w:val="22"/>
                <w:lang w:val="en-CA"/>
              </w:rPr>
              <w:t xml:space="preserve"> </w:t>
            </w:r>
            <w:proofErr w:type="spellStart"/>
            <w:r w:rsidRPr="005669E6">
              <w:rPr>
                <w:kern w:val="22"/>
                <w:sz w:val="22"/>
                <w:szCs w:val="22"/>
                <w:lang w:val="en-CA"/>
              </w:rPr>
              <w:t>ba</w:t>
            </w:r>
            <w:proofErr w:type="spellEnd"/>
            <w:r w:rsidRPr="005669E6">
              <w:rPr>
                <w:kern w:val="22"/>
                <w:sz w:val="22"/>
                <w:szCs w:val="22"/>
                <w:lang w:val="en-CA"/>
              </w:rPr>
              <w:t xml:space="preserve"> </w:t>
            </w:r>
            <w:proofErr w:type="spellStart"/>
            <w:r w:rsidRPr="005669E6">
              <w:rPr>
                <w:kern w:val="22"/>
                <w:sz w:val="22"/>
                <w:szCs w:val="22"/>
                <w:lang w:val="en-CA"/>
              </w:rPr>
              <w:t>oin</w:t>
            </w:r>
            <w:proofErr w:type="spellEnd"/>
            <w:r w:rsidRPr="005669E6">
              <w:rPr>
                <w:kern w:val="22"/>
                <w:sz w:val="22"/>
                <w:szCs w:val="22"/>
                <w:lang w:val="en-CA"/>
              </w:rPr>
              <w:t>) initiatives in planting of mangroves</w:t>
            </w:r>
          </w:p>
          <w:p w:rsidR="00572D31" w:rsidRPr="005669E6" w:rsidRDefault="00572D31" w:rsidP="001B7A3C">
            <w:pPr>
              <w:pStyle w:val="ListParagraph"/>
              <w:numPr>
                <w:ilvl w:val="0"/>
                <w:numId w:val="40"/>
              </w:numPr>
              <w:ind w:left="377"/>
              <w:jc w:val="both"/>
              <w:rPr>
                <w:kern w:val="22"/>
                <w:sz w:val="22"/>
                <w:szCs w:val="22"/>
                <w:lang w:val="en-CA"/>
              </w:rPr>
            </w:pPr>
            <w:r w:rsidRPr="005669E6">
              <w:rPr>
                <w:kern w:val="22"/>
                <w:sz w:val="22"/>
                <w:szCs w:val="22"/>
                <w:lang w:val="en-CA"/>
              </w:rPr>
              <w:t>Cleaning/collecting of the plastics bags every year</w:t>
            </w:r>
          </w:p>
          <w:p w:rsidR="00572D31" w:rsidRPr="005669E6" w:rsidRDefault="00572D31" w:rsidP="001B7A3C">
            <w:pPr>
              <w:pStyle w:val="ListParagraph"/>
              <w:numPr>
                <w:ilvl w:val="0"/>
                <w:numId w:val="40"/>
              </w:numPr>
              <w:ind w:left="377"/>
              <w:jc w:val="both"/>
              <w:rPr>
                <w:kern w:val="22"/>
                <w:sz w:val="22"/>
                <w:szCs w:val="22"/>
                <w:lang w:val="en-CA"/>
              </w:rPr>
            </w:pPr>
            <w:r w:rsidRPr="005669E6">
              <w:rPr>
                <w:kern w:val="22"/>
                <w:sz w:val="22"/>
                <w:szCs w:val="22"/>
                <w:lang w:val="en-CA"/>
              </w:rPr>
              <w:t xml:space="preserve">CPLP programs on marine plastic debris </w:t>
            </w:r>
          </w:p>
          <w:p w:rsidR="00572D31" w:rsidRPr="005669E6" w:rsidRDefault="00572D31" w:rsidP="001B7A3C">
            <w:pPr>
              <w:pStyle w:val="ListParagraph"/>
              <w:numPr>
                <w:ilvl w:val="0"/>
                <w:numId w:val="40"/>
              </w:numPr>
              <w:ind w:left="377"/>
              <w:jc w:val="both"/>
              <w:rPr>
                <w:kern w:val="22"/>
                <w:sz w:val="22"/>
                <w:szCs w:val="22"/>
                <w:lang w:val="en-CA"/>
              </w:rPr>
            </w:pPr>
            <w:r w:rsidRPr="005669E6">
              <w:rPr>
                <w:kern w:val="22"/>
                <w:sz w:val="22"/>
                <w:szCs w:val="22"/>
                <w:lang w:val="en-CA"/>
              </w:rPr>
              <w:t xml:space="preserve">Local knowledge transfer use of the local customary law “Tara </w:t>
            </w:r>
            <w:proofErr w:type="spellStart"/>
            <w:r w:rsidRPr="005669E6">
              <w:rPr>
                <w:kern w:val="22"/>
                <w:sz w:val="22"/>
                <w:szCs w:val="22"/>
                <w:lang w:val="en-CA"/>
              </w:rPr>
              <w:t>bandu</w:t>
            </w:r>
            <w:proofErr w:type="spellEnd"/>
            <w:r w:rsidRPr="005669E6">
              <w:rPr>
                <w:kern w:val="22"/>
                <w:sz w:val="22"/>
                <w:szCs w:val="22"/>
                <w:lang w:val="en-CA"/>
              </w:rPr>
              <w:t>”</w:t>
            </w:r>
          </w:p>
          <w:p w:rsidR="00572D31" w:rsidRPr="005669E6" w:rsidRDefault="00572D31" w:rsidP="001B7A3C">
            <w:pPr>
              <w:pStyle w:val="ListParagraph"/>
              <w:numPr>
                <w:ilvl w:val="0"/>
                <w:numId w:val="40"/>
              </w:numPr>
              <w:ind w:left="377"/>
              <w:jc w:val="both"/>
              <w:rPr>
                <w:kern w:val="22"/>
                <w:sz w:val="22"/>
                <w:szCs w:val="22"/>
                <w:lang w:val="en-CA"/>
              </w:rPr>
            </w:pPr>
            <w:r w:rsidRPr="005669E6">
              <w:rPr>
                <w:kern w:val="22"/>
                <w:sz w:val="22"/>
                <w:szCs w:val="22"/>
                <w:lang w:val="en-CA"/>
              </w:rPr>
              <w:t>Exchange site visit for local communities and NGOs</w:t>
            </w:r>
          </w:p>
          <w:p w:rsidR="00572D31" w:rsidRPr="005669E6" w:rsidRDefault="00572D31" w:rsidP="001B7A3C">
            <w:pPr>
              <w:pStyle w:val="ListParagraph"/>
              <w:numPr>
                <w:ilvl w:val="0"/>
                <w:numId w:val="40"/>
              </w:numPr>
              <w:ind w:left="377"/>
              <w:jc w:val="both"/>
              <w:rPr>
                <w:kern w:val="22"/>
                <w:sz w:val="22"/>
                <w:szCs w:val="22"/>
                <w:lang w:val="en-CA"/>
              </w:rPr>
            </w:pPr>
            <w:r w:rsidRPr="005669E6">
              <w:rPr>
                <w:kern w:val="22"/>
                <w:sz w:val="22"/>
                <w:szCs w:val="22"/>
                <w:lang w:val="en-CA"/>
              </w:rPr>
              <w:t>Networking with academia, CTC, WWF, CTI, etc.</w:t>
            </w:r>
          </w:p>
        </w:tc>
        <w:tc>
          <w:tcPr>
            <w:tcW w:w="4930" w:type="dxa"/>
            <w:shd w:val="clear" w:color="auto" w:fill="auto"/>
          </w:tcPr>
          <w:p w:rsidR="00572D31" w:rsidRPr="005669E6" w:rsidRDefault="00572D31" w:rsidP="001B7A3C">
            <w:pPr>
              <w:jc w:val="both"/>
              <w:rPr>
                <w:rFonts w:eastAsia="Times New Roman"/>
                <w:b/>
                <w:kern w:val="22"/>
                <w:sz w:val="22"/>
                <w:szCs w:val="22"/>
                <w:u w:val="single"/>
                <w:lang w:val="en-CA"/>
              </w:rPr>
            </w:pPr>
            <w:r w:rsidRPr="005669E6">
              <w:rPr>
                <w:rFonts w:eastAsia="Times New Roman"/>
                <w:b/>
                <w:kern w:val="22"/>
                <w:sz w:val="22"/>
                <w:szCs w:val="22"/>
                <w:u w:val="single"/>
                <w:lang w:val="en-CA"/>
              </w:rPr>
              <w:t>Threats:</w:t>
            </w:r>
          </w:p>
          <w:p w:rsidR="00572D31" w:rsidRPr="005669E6" w:rsidRDefault="00572D31" w:rsidP="001B7A3C">
            <w:pPr>
              <w:pStyle w:val="ListParagraph"/>
              <w:numPr>
                <w:ilvl w:val="0"/>
                <w:numId w:val="41"/>
              </w:numPr>
              <w:ind w:left="315" w:hanging="315"/>
              <w:jc w:val="both"/>
              <w:rPr>
                <w:kern w:val="22"/>
                <w:sz w:val="22"/>
                <w:szCs w:val="22"/>
                <w:lang w:val="en-CA"/>
              </w:rPr>
            </w:pPr>
            <w:r w:rsidRPr="005669E6">
              <w:rPr>
                <w:kern w:val="22"/>
                <w:sz w:val="22"/>
                <w:szCs w:val="22"/>
                <w:lang w:val="en-CA"/>
              </w:rPr>
              <w:t xml:space="preserve">Inland deforestation impact through sedimentation impact </w:t>
            </w:r>
          </w:p>
          <w:p w:rsidR="00572D31" w:rsidRPr="005669E6" w:rsidRDefault="00572D31" w:rsidP="001B7A3C">
            <w:pPr>
              <w:pStyle w:val="ListParagraph"/>
              <w:numPr>
                <w:ilvl w:val="0"/>
                <w:numId w:val="41"/>
              </w:numPr>
              <w:ind w:left="315" w:hanging="315"/>
              <w:jc w:val="both"/>
              <w:rPr>
                <w:kern w:val="22"/>
                <w:sz w:val="22"/>
                <w:szCs w:val="22"/>
                <w:lang w:val="en-CA"/>
              </w:rPr>
            </w:pPr>
            <w:r w:rsidRPr="005669E6">
              <w:rPr>
                <w:kern w:val="22"/>
                <w:sz w:val="22"/>
                <w:szCs w:val="22"/>
                <w:lang w:val="en-CA"/>
              </w:rPr>
              <w:t>Conflict interest e.g. no taking zones</w:t>
            </w:r>
          </w:p>
          <w:p w:rsidR="00572D31" w:rsidRPr="005669E6" w:rsidRDefault="00572D31" w:rsidP="001B7A3C">
            <w:pPr>
              <w:pStyle w:val="ListParagraph"/>
              <w:numPr>
                <w:ilvl w:val="0"/>
                <w:numId w:val="41"/>
              </w:numPr>
              <w:ind w:left="315" w:hanging="315"/>
              <w:jc w:val="both"/>
              <w:rPr>
                <w:kern w:val="22"/>
                <w:sz w:val="22"/>
                <w:szCs w:val="22"/>
                <w:lang w:val="en-CA"/>
              </w:rPr>
            </w:pPr>
            <w:r w:rsidRPr="005669E6">
              <w:rPr>
                <w:kern w:val="22"/>
                <w:sz w:val="22"/>
                <w:szCs w:val="22"/>
                <w:lang w:val="en-CA"/>
              </w:rPr>
              <w:t>Coordination between sectors, NGOs and private beneficiaries</w:t>
            </w:r>
          </w:p>
          <w:p w:rsidR="00572D31" w:rsidRPr="005669E6" w:rsidRDefault="00572D31" w:rsidP="001B7A3C">
            <w:pPr>
              <w:pStyle w:val="ListParagraph"/>
              <w:numPr>
                <w:ilvl w:val="0"/>
                <w:numId w:val="41"/>
              </w:numPr>
              <w:ind w:left="315" w:hanging="315"/>
              <w:jc w:val="both"/>
              <w:rPr>
                <w:kern w:val="22"/>
                <w:sz w:val="22"/>
                <w:szCs w:val="22"/>
                <w:lang w:val="en-CA"/>
              </w:rPr>
            </w:pPr>
            <w:r w:rsidRPr="005669E6">
              <w:rPr>
                <w:kern w:val="22"/>
                <w:sz w:val="22"/>
                <w:szCs w:val="22"/>
                <w:lang w:val="en-CA"/>
              </w:rPr>
              <w:t xml:space="preserve">Climate change </w:t>
            </w:r>
          </w:p>
        </w:tc>
      </w:tr>
    </w:tbl>
    <w:p w:rsidR="00572D31" w:rsidRPr="005669E6" w:rsidRDefault="00572D31" w:rsidP="008A5D75">
      <w:pPr>
        <w:jc w:val="both"/>
        <w:rPr>
          <w:kern w:val="22"/>
          <w:sz w:val="22"/>
          <w:szCs w:val="22"/>
          <w:lang w:val="en-CA"/>
        </w:rPr>
      </w:pPr>
    </w:p>
    <w:p w:rsidR="00572D31" w:rsidRPr="005669E6" w:rsidRDefault="00572D31" w:rsidP="008A5D75">
      <w:pPr>
        <w:jc w:val="both"/>
        <w:rPr>
          <w:kern w:val="22"/>
          <w:sz w:val="22"/>
          <w:szCs w:val="22"/>
          <w:lang w:val="en-CA"/>
        </w:rPr>
      </w:pPr>
      <w:r w:rsidRPr="005669E6">
        <w:rPr>
          <w:kern w:val="22"/>
          <w:sz w:val="22"/>
          <w:szCs w:val="22"/>
          <w:lang w:val="en-CA"/>
        </w:rPr>
        <w:t>How to make weaknesses (Table 1) become parts of the strength in implementing National Strategic Action Plan? Table 2 shows ways to overcome these weaknesses (Table 1) and how to make it happen.</w:t>
      </w:r>
    </w:p>
    <w:p w:rsidR="00572D31" w:rsidRPr="005669E6" w:rsidRDefault="00572D31" w:rsidP="008A5D75">
      <w:pPr>
        <w:jc w:val="both"/>
        <w:rPr>
          <w:kern w:val="22"/>
          <w:sz w:val="22"/>
          <w:szCs w:val="22"/>
          <w:lang w:val="en-CA"/>
        </w:rPr>
      </w:pPr>
    </w:p>
    <w:p w:rsidR="00572D31" w:rsidRPr="005669E6" w:rsidRDefault="00572D31" w:rsidP="008A5D75">
      <w:pPr>
        <w:tabs>
          <w:tab w:val="left" w:pos="2526"/>
        </w:tabs>
        <w:rPr>
          <w:kern w:val="22"/>
          <w:sz w:val="22"/>
          <w:szCs w:val="22"/>
          <w:lang w:val="en-CA"/>
        </w:rPr>
      </w:pPr>
      <w:r w:rsidRPr="005669E6">
        <w:rPr>
          <w:kern w:val="22"/>
          <w:sz w:val="22"/>
          <w:szCs w:val="22"/>
          <w:lang w:val="en-C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3860"/>
        <w:gridCol w:w="3061"/>
      </w:tblGrid>
      <w:tr w:rsidR="00572D31" w:rsidRPr="005669E6" w:rsidTr="001B7A3C">
        <w:tc>
          <w:tcPr>
            <w:tcW w:w="2089" w:type="dxa"/>
            <w:shd w:val="clear" w:color="auto" w:fill="auto"/>
          </w:tcPr>
          <w:p w:rsidR="00572D31" w:rsidRPr="005669E6" w:rsidRDefault="00572D31" w:rsidP="001B7A3C">
            <w:pPr>
              <w:tabs>
                <w:tab w:val="left" w:pos="2526"/>
              </w:tabs>
              <w:jc w:val="center"/>
              <w:rPr>
                <w:rFonts w:eastAsia="SimSun"/>
                <w:b/>
                <w:kern w:val="22"/>
                <w:sz w:val="22"/>
                <w:szCs w:val="22"/>
                <w:lang w:val="en-CA"/>
              </w:rPr>
            </w:pPr>
            <w:r w:rsidRPr="005669E6">
              <w:rPr>
                <w:rFonts w:eastAsia="SimSun"/>
                <w:b/>
                <w:kern w:val="22"/>
                <w:sz w:val="22"/>
                <w:szCs w:val="22"/>
                <w:lang w:val="en-CA"/>
              </w:rPr>
              <w:t>Weaknesses</w:t>
            </w:r>
          </w:p>
        </w:tc>
        <w:tc>
          <w:tcPr>
            <w:tcW w:w="3860" w:type="dxa"/>
            <w:shd w:val="clear" w:color="auto" w:fill="auto"/>
          </w:tcPr>
          <w:p w:rsidR="00572D31" w:rsidRPr="005669E6" w:rsidRDefault="00572D31" w:rsidP="001B7A3C">
            <w:pPr>
              <w:tabs>
                <w:tab w:val="left" w:pos="2526"/>
              </w:tabs>
              <w:jc w:val="center"/>
              <w:rPr>
                <w:rFonts w:eastAsia="SimSun"/>
                <w:b/>
                <w:kern w:val="22"/>
                <w:sz w:val="22"/>
                <w:szCs w:val="22"/>
                <w:lang w:val="en-CA"/>
              </w:rPr>
            </w:pPr>
            <w:r w:rsidRPr="005669E6">
              <w:rPr>
                <w:rFonts w:eastAsia="SimSun"/>
                <w:b/>
                <w:kern w:val="22"/>
                <w:sz w:val="22"/>
                <w:szCs w:val="22"/>
                <w:lang w:val="en-CA"/>
              </w:rPr>
              <w:t>Make weaknesses become strengths</w:t>
            </w:r>
          </w:p>
        </w:tc>
        <w:tc>
          <w:tcPr>
            <w:tcW w:w="3061" w:type="dxa"/>
            <w:shd w:val="clear" w:color="auto" w:fill="auto"/>
          </w:tcPr>
          <w:p w:rsidR="00572D31" w:rsidRPr="005669E6" w:rsidRDefault="008A5D75" w:rsidP="001B7A3C">
            <w:pPr>
              <w:tabs>
                <w:tab w:val="left" w:pos="2526"/>
              </w:tabs>
              <w:jc w:val="center"/>
              <w:rPr>
                <w:rFonts w:eastAsia="SimSun"/>
                <w:b/>
                <w:kern w:val="22"/>
                <w:sz w:val="22"/>
                <w:szCs w:val="22"/>
                <w:lang w:val="en-CA"/>
              </w:rPr>
            </w:pPr>
            <w:r w:rsidRPr="005669E6">
              <w:rPr>
                <w:rFonts w:eastAsia="SimSun"/>
                <w:b/>
                <w:kern w:val="22"/>
                <w:sz w:val="22"/>
                <w:szCs w:val="22"/>
                <w:lang w:val="en-CA"/>
              </w:rPr>
              <w:t>How to make this happen</w:t>
            </w:r>
          </w:p>
        </w:tc>
      </w:tr>
      <w:tr w:rsidR="00572D31" w:rsidRPr="005669E6" w:rsidTr="001B7A3C">
        <w:tc>
          <w:tcPr>
            <w:tcW w:w="2089" w:type="dxa"/>
            <w:shd w:val="clear" w:color="auto" w:fill="auto"/>
          </w:tcPr>
          <w:p w:rsidR="00572D31" w:rsidRPr="005669E6" w:rsidRDefault="00572D31" w:rsidP="001B7A3C">
            <w:pPr>
              <w:tabs>
                <w:tab w:val="left" w:pos="2526"/>
              </w:tabs>
              <w:rPr>
                <w:rFonts w:eastAsia="SimSun"/>
                <w:kern w:val="22"/>
                <w:sz w:val="22"/>
                <w:szCs w:val="22"/>
                <w:lang w:val="en-CA"/>
              </w:rPr>
            </w:pPr>
            <w:r w:rsidRPr="005669E6">
              <w:rPr>
                <w:rFonts w:eastAsia="SimSun"/>
                <w:kern w:val="22"/>
                <w:sz w:val="22"/>
                <w:szCs w:val="22"/>
                <w:lang w:val="en-CA"/>
              </w:rPr>
              <w:t>Sustainably financial (from government and donors)</w:t>
            </w:r>
          </w:p>
          <w:p w:rsidR="00572D31" w:rsidRPr="005669E6" w:rsidRDefault="00572D31" w:rsidP="001B7A3C">
            <w:pPr>
              <w:pStyle w:val="ListParagraph"/>
              <w:tabs>
                <w:tab w:val="left" w:pos="2526"/>
              </w:tabs>
              <w:rPr>
                <w:kern w:val="22"/>
                <w:sz w:val="22"/>
                <w:szCs w:val="22"/>
                <w:lang w:val="en-CA"/>
              </w:rPr>
            </w:pPr>
          </w:p>
        </w:tc>
        <w:tc>
          <w:tcPr>
            <w:tcW w:w="3860" w:type="dxa"/>
            <w:shd w:val="clear" w:color="auto" w:fill="auto"/>
          </w:tcPr>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 xml:space="preserve">The </w:t>
            </w:r>
            <w:proofErr w:type="gramStart"/>
            <w:r w:rsidRPr="005669E6">
              <w:rPr>
                <w:kern w:val="22"/>
                <w:sz w:val="22"/>
                <w:szCs w:val="22"/>
                <w:lang w:val="en-CA"/>
              </w:rPr>
              <w:t>Government  needs</w:t>
            </w:r>
            <w:proofErr w:type="gramEnd"/>
            <w:r w:rsidRPr="005669E6">
              <w:rPr>
                <w:kern w:val="22"/>
                <w:sz w:val="22"/>
                <w:szCs w:val="22"/>
                <w:lang w:val="en-CA"/>
              </w:rPr>
              <w:t xml:space="preserve"> to prioritize biodiversity conservation program</w:t>
            </w:r>
          </w:p>
          <w:p w:rsidR="008A5D75" w:rsidRPr="005669E6" w:rsidRDefault="008A5D75" w:rsidP="001B7A3C">
            <w:pPr>
              <w:pStyle w:val="ListParagraph"/>
              <w:tabs>
                <w:tab w:val="left" w:pos="2526"/>
              </w:tabs>
              <w:ind w:left="0"/>
              <w:rPr>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There needs to have a co-financing among lines ministerial</w:t>
            </w:r>
          </w:p>
          <w:p w:rsidR="008A5D75" w:rsidRPr="005669E6" w:rsidRDefault="008A5D75" w:rsidP="001B7A3C">
            <w:pPr>
              <w:pStyle w:val="ListParagraph"/>
              <w:tabs>
                <w:tab w:val="left" w:pos="2526"/>
              </w:tabs>
              <w:ind w:left="0"/>
              <w:rPr>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Government requires to allocate budget for follow up management/maintenance, monitoring and reporting of the projects including project funded by donors (a big gap)</w:t>
            </w:r>
          </w:p>
          <w:p w:rsidR="008A5D75" w:rsidRPr="005669E6" w:rsidRDefault="008A5D75" w:rsidP="001B7A3C">
            <w:pPr>
              <w:pStyle w:val="ListParagraph"/>
              <w:tabs>
                <w:tab w:val="left" w:pos="2526"/>
              </w:tabs>
              <w:ind w:left="0"/>
              <w:rPr>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 xml:space="preserve">Increase institutional capacity such as proposal development and project implementation capacity to access to external funds e.g. GEF, GCF etc. GCF readiness </w:t>
            </w:r>
          </w:p>
        </w:tc>
        <w:tc>
          <w:tcPr>
            <w:tcW w:w="3061" w:type="dxa"/>
            <w:shd w:val="clear" w:color="auto" w:fill="auto"/>
          </w:tcPr>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Increase understanding of decision makers to depends mangrove conservation programs</w:t>
            </w:r>
          </w:p>
          <w:p w:rsidR="008A5D75" w:rsidRPr="005669E6" w:rsidRDefault="008A5D75" w:rsidP="001B7A3C">
            <w:pPr>
              <w:pStyle w:val="ListParagraph"/>
              <w:tabs>
                <w:tab w:val="left" w:pos="2526"/>
              </w:tabs>
              <w:ind w:left="0"/>
              <w:rPr>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 xml:space="preserve">Influence decision makers to make right decision particularly conservation and sustainable use of mangroves </w:t>
            </w:r>
          </w:p>
          <w:p w:rsidR="00572D31" w:rsidRPr="005669E6" w:rsidRDefault="00572D31" w:rsidP="008A5D75">
            <w:pPr>
              <w:pStyle w:val="ListParagraph"/>
              <w:rPr>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Identify the right person/s and capacity building for person/s on access and implementation of funds from donors</w:t>
            </w:r>
          </w:p>
        </w:tc>
      </w:tr>
      <w:tr w:rsidR="00572D31" w:rsidRPr="005669E6" w:rsidTr="001B7A3C">
        <w:tc>
          <w:tcPr>
            <w:tcW w:w="2089" w:type="dxa"/>
            <w:shd w:val="clear" w:color="auto" w:fill="auto"/>
          </w:tcPr>
          <w:p w:rsidR="00572D31" w:rsidRPr="005669E6" w:rsidRDefault="00572D31" w:rsidP="001B7A3C">
            <w:pPr>
              <w:tabs>
                <w:tab w:val="left" w:pos="2526"/>
              </w:tabs>
              <w:rPr>
                <w:rFonts w:eastAsia="SimSun"/>
                <w:kern w:val="22"/>
                <w:sz w:val="22"/>
                <w:szCs w:val="22"/>
                <w:lang w:val="en-CA"/>
              </w:rPr>
            </w:pPr>
            <w:r w:rsidRPr="005669E6">
              <w:rPr>
                <w:rFonts w:eastAsia="SimSun"/>
                <w:kern w:val="22"/>
                <w:sz w:val="22"/>
                <w:szCs w:val="22"/>
                <w:lang w:val="en-CA"/>
              </w:rPr>
              <w:t>Lack of sectorial coordination</w:t>
            </w:r>
          </w:p>
        </w:tc>
        <w:tc>
          <w:tcPr>
            <w:tcW w:w="3860" w:type="dxa"/>
            <w:shd w:val="clear" w:color="auto" w:fill="auto"/>
          </w:tcPr>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Promote and develop coordination among government institution, NGOs Local communities</w:t>
            </w:r>
          </w:p>
          <w:p w:rsidR="008A5D75" w:rsidRPr="005669E6" w:rsidRDefault="008A5D75" w:rsidP="001B7A3C">
            <w:pPr>
              <w:pStyle w:val="ListParagraph"/>
              <w:tabs>
                <w:tab w:val="left" w:pos="2526"/>
              </w:tabs>
              <w:ind w:left="0"/>
              <w:rPr>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 xml:space="preserve">All sectors (tourism, agriculture, infrastructure, industry, etc.) must be brought early into the biodiversity conservation and sustainable management process </w:t>
            </w:r>
          </w:p>
          <w:p w:rsidR="008A5D75" w:rsidRPr="005669E6" w:rsidRDefault="008A5D75" w:rsidP="001B7A3C">
            <w:pPr>
              <w:pStyle w:val="ListParagraph"/>
              <w:tabs>
                <w:tab w:val="left" w:pos="2526"/>
              </w:tabs>
              <w:ind w:left="0"/>
              <w:rPr>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Strengthening NGO advocacy in biodiversity conservation in general and mangrove in particular</w:t>
            </w:r>
          </w:p>
          <w:p w:rsidR="008A5D75" w:rsidRPr="005669E6" w:rsidRDefault="008A5D75" w:rsidP="001B7A3C">
            <w:pPr>
              <w:pStyle w:val="ListParagraph"/>
              <w:tabs>
                <w:tab w:val="left" w:pos="2526"/>
              </w:tabs>
              <w:ind w:left="0"/>
              <w:rPr>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Sectoral program implementation particularly in urban and infrastructure development requires a wider consultation with all stakeholders and use of the Marine Spatial Planning for mangroves</w:t>
            </w:r>
          </w:p>
          <w:p w:rsidR="00D151B2" w:rsidRPr="005669E6" w:rsidRDefault="00D151B2" w:rsidP="001B7A3C">
            <w:pPr>
              <w:pStyle w:val="ListParagraph"/>
              <w:tabs>
                <w:tab w:val="left" w:pos="2526"/>
              </w:tabs>
              <w:ind w:left="0"/>
              <w:rPr>
                <w:kern w:val="22"/>
                <w:sz w:val="22"/>
                <w:szCs w:val="22"/>
                <w:lang w:val="en-CA"/>
              </w:rPr>
            </w:pPr>
          </w:p>
        </w:tc>
        <w:tc>
          <w:tcPr>
            <w:tcW w:w="3061" w:type="dxa"/>
            <w:shd w:val="clear" w:color="auto" w:fill="auto"/>
          </w:tcPr>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 xml:space="preserve">Create regular meetings to coordinate programs at all levels: decision makers, technical (working group discussion from all sectors including private and academia) and grass roots levels including vertical coordination among these levels of coordination </w:t>
            </w:r>
          </w:p>
        </w:tc>
      </w:tr>
      <w:tr w:rsidR="00572D31" w:rsidRPr="005669E6" w:rsidTr="001B7A3C">
        <w:tc>
          <w:tcPr>
            <w:tcW w:w="2089" w:type="dxa"/>
            <w:shd w:val="clear" w:color="auto" w:fill="auto"/>
          </w:tcPr>
          <w:p w:rsidR="00572D31" w:rsidRPr="005669E6" w:rsidRDefault="00572D31" w:rsidP="001B7A3C">
            <w:pPr>
              <w:tabs>
                <w:tab w:val="left" w:pos="2526"/>
              </w:tabs>
              <w:rPr>
                <w:rFonts w:eastAsia="SimSun"/>
                <w:kern w:val="22"/>
                <w:sz w:val="22"/>
                <w:szCs w:val="22"/>
                <w:lang w:val="en-CA"/>
              </w:rPr>
            </w:pPr>
            <w:r w:rsidRPr="005669E6">
              <w:rPr>
                <w:rFonts w:eastAsia="SimSun"/>
                <w:kern w:val="22"/>
                <w:sz w:val="22"/>
                <w:szCs w:val="22"/>
                <w:lang w:val="en-CA"/>
              </w:rPr>
              <w:lastRenderedPageBreak/>
              <w:t>Human resources issues</w:t>
            </w:r>
          </w:p>
        </w:tc>
        <w:tc>
          <w:tcPr>
            <w:tcW w:w="3860" w:type="dxa"/>
            <w:shd w:val="clear" w:color="auto" w:fill="auto"/>
          </w:tcPr>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 xml:space="preserve">Improve capacity building strategies &amp; institutional governance of organizations from national to the local level </w:t>
            </w:r>
          </w:p>
          <w:p w:rsidR="008A5D75" w:rsidRPr="005669E6" w:rsidRDefault="008A5D75" w:rsidP="001B7A3C">
            <w:pPr>
              <w:pStyle w:val="ListParagraph"/>
              <w:tabs>
                <w:tab w:val="left" w:pos="2526"/>
              </w:tabs>
              <w:ind w:left="0"/>
              <w:rPr>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Promote responsible and sustainable of coastal and marine resource uses to eliminate sources of threats such as pollution, deforestation of mangroves and unsustainable means of fishing</w:t>
            </w:r>
          </w:p>
          <w:p w:rsidR="008A5D75" w:rsidRPr="005669E6" w:rsidRDefault="008A5D75" w:rsidP="001B7A3C">
            <w:pPr>
              <w:pStyle w:val="ListParagraph"/>
              <w:tabs>
                <w:tab w:val="left" w:pos="2526"/>
              </w:tabs>
              <w:ind w:left="0"/>
              <w:rPr>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Strengthening awareness raising about the function of mangrove on marine ecosystem, livelihood, social and cultural aspects as well as climate change mitigation and disaster risk reduction</w:t>
            </w:r>
          </w:p>
          <w:p w:rsidR="008A5D75" w:rsidRPr="005669E6" w:rsidRDefault="008A5D75" w:rsidP="001B7A3C">
            <w:pPr>
              <w:pStyle w:val="ListParagraph"/>
              <w:tabs>
                <w:tab w:val="left" w:pos="2526"/>
              </w:tabs>
              <w:ind w:left="0"/>
              <w:rPr>
                <w:b/>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bCs/>
                <w:kern w:val="22"/>
                <w:sz w:val="22"/>
                <w:szCs w:val="22"/>
                <w:lang w:val="en-CA"/>
              </w:rPr>
              <w:t>Improve research, monitoring</w:t>
            </w:r>
            <w:r w:rsidRPr="005669E6">
              <w:rPr>
                <w:kern w:val="22"/>
                <w:sz w:val="22"/>
                <w:szCs w:val="22"/>
                <w:lang w:val="en-CA"/>
              </w:rPr>
              <w:t xml:space="preserve"> and reporting of the mangroves related activities</w:t>
            </w:r>
          </w:p>
          <w:p w:rsidR="00572D31" w:rsidRPr="005669E6" w:rsidRDefault="00572D31" w:rsidP="001B7A3C">
            <w:pPr>
              <w:pStyle w:val="ListParagraph"/>
              <w:tabs>
                <w:tab w:val="left" w:pos="2526"/>
              </w:tabs>
              <w:rPr>
                <w:kern w:val="22"/>
                <w:sz w:val="22"/>
                <w:szCs w:val="22"/>
                <w:lang w:val="en-CA"/>
              </w:rPr>
            </w:pPr>
          </w:p>
        </w:tc>
        <w:tc>
          <w:tcPr>
            <w:tcW w:w="3061" w:type="dxa"/>
            <w:shd w:val="clear" w:color="auto" w:fill="auto"/>
          </w:tcPr>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 xml:space="preserve">Build appropriate capacity for research, data collection/sharing, data analysis and interpretation, monitoring and reporting at all levels </w:t>
            </w:r>
          </w:p>
          <w:p w:rsidR="008A5D75" w:rsidRPr="005669E6" w:rsidRDefault="008A5D75" w:rsidP="001B7A3C">
            <w:pPr>
              <w:pStyle w:val="ListParagraph"/>
              <w:tabs>
                <w:tab w:val="left" w:pos="2526"/>
              </w:tabs>
              <w:ind w:left="0"/>
              <w:rPr>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Integrate mangrove conservation into curriculum and involvement of school and universities students in management and conservation activities</w:t>
            </w:r>
          </w:p>
          <w:p w:rsidR="008A5D75" w:rsidRPr="005669E6" w:rsidRDefault="008A5D75" w:rsidP="001B7A3C">
            <w:pPr>
              <w:pStyle w:val="ListParagraph"/>
              <w:tabs>
                <w:tab w:val="left" w:pos="2526"/>
              </w:tabs>
              <w:ind w:left="0"/>
              <w:rPr>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Campaign mangrove conservation through dissemination information via pamphlets, board information, Radio, TV, movie, etc.</w:t>
            </w:r>
          </w:p>
        </w:tc>
      </w:tr>
      <w:tr w:rsidR="00572D31" w:rsidRPr="005669E6" w:rsidTr="001B7A3C">
        <w:tc>
          <w:tcPr>
            <w:tcW w:w="2089" w:type="dxa"/>
            <w:shd w:val="clear" w:color="auto" w:fill="auto"/>
          </w:tcPr>
          <w:p w:rsidR="00572D31" w:rsidRPr="005669E6" w:rsidRDefault="00572D31" w:rsidP="001B7A3C">
            <w:pPr>
              <w:tabs>
                <w:tab w:val="left" w:pos="2526"/>
              </w:tabs>
              <w:rPr>
                <w:rFonts w:eastAsia="SimSun"/>
                <w:kern w:val="22"/>
                <w:sz w:val="22"/>
                <w:szCs w:val="22"/>
                <w:lang w:val="en-CA"/>
              </w:rPr>
            </w:pPr>
            <w:r w:rsidRPr="005669E6">
              <w:rPr>
                <w:rFonts w:eastAsia="SimSun"/>
                <w:kern w:val="22"/>
                <w:sz w:val="22"/>
                <w:szCs w:val="22"/>
                <w:lang w:val="en-CA"/>
              </w:rPr>
              <w:t>Law enforcement</w:t>
            </w:r>
          </w:p>
        </w:tc>
        <w:tc>
          <w:tcPr>
            <w:tcW w:w="3860" w:type="dxa"/>
            <w:shd w:val="clear" w:color="auto" w:fill="auto"/>
          </w:tcPr>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The development of specific policy and legislation to protected areas including mangroves is in process</w:t>
            </w:r>
          </w:p>
          <w:p w:rsidR="008A5D75" w:rsidRPr="005669E6" w:rsidRDefault="008A5D75" w:rsidP="001B7A3C">
            <w:pPr>
              <w:pStyle w:val="ListParagraph"/>
              <w:tabs>
                <w:tab w:val="left" w:pos="2526"/>
              </w:tabs>
              <w:ind w:left="0"/>
              <w:rPr>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 xml:space="preserve">Enforcement national law and policies on nature conservation, pollution and other related concerns, including traditional laws (Tara </w:t>
            </w:r>
            <w:proofErr w:type="spellStart"/>
            <w:r w:rsidRPr="005669E6">
              <w:rPr>
                <w:kern w:val="22"/>
                <w:sz w:val="22"/>
                <w:szCs w:val="22"/>
                <w:lang w:val="en-CA"/>
              </w:rPr>
              <w:t>bandu</w:t>
            </w:r>
            <w:proofErr w:type="spellEnd"/>
            <w:r w:rsidRPr="005669E6">
              <w:rPr>
                <w:kern w:val="22"/>
                <w:sz w:val="22"/>
                <w:szCs w:val="22"/>
                <w:lang w:val="en-CA"/>
              </w:rPr>
              <w:t>)</w:t>
            </w:r>
          </w:p>
          <w:p w:rsidR="00572D31" w:rsidRPr="005669E6" w:rsidRDefault="00572D31" w:rsidP="001B7A3C">
            <w:pPr>
              <w:pStyle w:val="ListParagraph"/>
              <w:tabs>
                <w:tab w:val="left" w:pos="2526"/>
              </w:tabs>
              <w:rPr>
                <w:kern w:val="22"/>
                <w:sz w:val="22"/>
                <w:szCs w:val="22"/>
                <w:lang w:val="en-CA"/>
              </w:rPr>
            </w:pPr>
          </w:p>
        </w:tc>
        <w:tc>
          <w:tcPr>
            <w:tcW w:w="3061" w:type="dxa"/>
            <w:shd w:val="clear" w:color="auto" w:fill="auto"/>
          </w:tcPr>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 xml:space="preserve">Develop </w:t>
            </w:r>
            <w:proofErr w:type="gramStart"/>
            <w:r w:rsidRPr="005669E6">
              <w:rPr>
                <w:kern w:val="22"/>
                <w:sz w:val="22"/>
                <w:szCs w:val="22"/>
                <w:lang w:val="en-CA"/>
              </w:rPr>
              <w:t>a clear and practical guidelines</w:t>
            </w:r>
            <w:proofErr w:type="gramEnd"/>
            <w:r w:rsidRPr="005669E6">
              <w:rPr>
                <w:kern w:val="22"/>
                <w:sz w:val="22"/>
                <w:szCs w:val="22"/>
                <w:lang w:val="en-CA"/>
              </w:rPr>
              <w:t xml:space="preserve"> for implementation of laws and policies</w:t>
            </w:r>
          </w:p>
        </w:tc>
      </w:tr>
      <w:tr w:rsidR="00572D31" w:rsidRPr="005669E6" w:rsidTr="001B7A3C">
        <w:tc>
          <w:tcPr>
            <w:tcW w:w="2089" w:type="dxa"/>
            <w:shd w:val="clear" w:color="auto" w:fill="auto"/>
          </w:tcPr>
          <w:p w:rsidR="00572D31" w:rsidRPr="005669E6" w:rsidRDefault="00572D31" w:rsidP="001B7A3C">
            <w:pPr>
              <w:tabs>
                <w:tab w:val="left" w:pos="2526"/>
              </w:tabs>
              <w:rPr>
                <w:rFonts w:eastAsia="SimSun"/>
                <w:kern w:val="22"/>
                <w:sz w:val="22"/>
                <w:szCs w:val="22"/>
                <w:lang w:val="en-CA"/>
              </w:rPr>
            </w:pPr>
            <w:r w:rsidRPr="005669E6">
              <w:rPr>
                <w:rFonts w:eastAsia="SimSun"/>
                <w:kern w:val="22"/>
                <w:sz w:val="22"/>
                <w:szCs w:val="22"/>
                <w:lang w:val="en-CA"/>
              </w:rPr>
              <w:t>Keep changing in government structures</w:t>
            </w:r>
          </w:p>
        </w:tc>
        <w:tc>
          <w:tcPr>
            <w:tcW w:w="3860" w:type="dxa"/>
            <w:shd w:val="clear" w:color="auto" w:fill="auto"/>
          </w:tcPr>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The government should have “good political willing</w:t>
            </w:r>
            <w:proofErr w:type="gramStart"/>
            <w:r w:rsidRPr="005669E6">
              <w:rPr>
                <w:kern w:val="22"/>
                <w:sz w:val="22"/>
                <w:szCs w:val="22"/>
                <w:lang w:val="en-CA"/>
              </w:rPr>
              <w:t>” .</w:t>
            </w:r>
            <w:proofErr w:type="gramEnd"/>
            <w:r w:rsidRPr="005669E6">
              <w:rPr>
                <w:kern w:val="22"/>
                <w:sz w:val="22"/>
                <w:szCs w:val="22"/>
                <w:lang w:val="en-CA"/>
              </w:rPr>
              <w:t>e.g. Put write persons on the write place, based on their background study, skills, etc.</w:t>
            </w:r>
          </w:p>
        </w:tc>
        <w:tc>
          <w:tcPr>
            <w:tcW w:w="3061" w:type="dxa"/>
            <w:shd w:val="clear" w:color="auto" w:fill="auto"/>
          </w:tcPr>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 xml:space="preserve">It is </w:t>
            </w:r>
            <w:r w:rsidRPr="005669E6">
              <w:rPr>
                <w:bCs/>
                <w:kern w:val="22"/>
                <w:sz w:val="22"/>
                <w:szCs w:val="22"/>
                <w:lang w:val="en-CA"/>
              </w:rPr>
              <w:t>suggested</w:t>
            </w:r>
            <w:r w:rsidRPr="005669E6">
              <w:rPr>
                <w:kern w:val="22"/>
                <w:sz w:val="22"/>
                <w:szCs w:val="22"/>
                <w:lang w:val="en-CA"/>
              </w:rPr>
              <w:t xml:space="preserve"> that decision makers (high levels) obligate with laws and regulations and transparency in appointing lower institutional leaders i.e. director, head of department, etc.</w:t>
            </w:r>
          </w:p>
        </w:tc>
      </w:tr>
      <w:tr w:rsidR="00572D31" w:rsidRPr="005669E6" w:rsidTr="001B7A3C">
        <w:tc>
          <w:tcPr>
            <w:tcW w:w="2089" w:type="dxa"/>
            <w:shd w:val="clear" w:color="auto" w:fill="auto"/>
          </w:tcPr>
          <w:p w:rsidR="00572D31" w:rsidRPr="005669E6" w:rsidRDefault="00572D31" w:rsidP="001B7A3C">
            <w:pPr>
              <w:tabs>
                <w:tab w:val="left" w:pos="2526"/>
              </w:tabs>
              <w:rPr>
                <w:rFonts w:eastAsia="SimSun"/>
                <w:kern w:val="22"/>
                <w:sz w:val="22"/>
                <w:szCs w:val="22"/>
                <w:lang w:val="en-CA"/>
              </w:rPr>
            </w:pPr>
            <w:r w:rsidRPr="005669E6">
              <w:rPr>
                <w:rFonts w:eastAsia="SimSun"/>
                <w:kern w:val="22"/>
                <w:sz w:val="22"/>
                <w:szCs w:val="22"/>
                <w:lang w:val="en-CA"/>
              </w:rPr>
              <w:t>Harmonize project activities to local, national &amp; regional NGOs and initiatives</w:t>
            </w:r>
          </w:p>
        </w:tc>
        <w:tc>
          <w:tcPr>
            <w:tcW w:w="3860" w:type="dxa"/>
            <w:shd w:val="clear" w:color="auto" w:fill="auto"/>
          </w:tcPr>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Develop Marine Spatial Planning (MSP) and Coastal Spatial Coastal (CSP) of coastal and marine resource uses to eliminate sources of threats such as pollution, deforestation of mangroves and unsustainable means of fishing, mining etc.</w:t>
            </w:r>
          </w:p>
          <w:p w:rsidR="008A5D75" w:rsidRPr="005669E6" w:rsidRDefault="008A5D75" w:rsidP="001B7A3C">
            <w:pPr>
              <w:pStyle w:val="ListParagraph"/>
              <w:tabs>
                <w:tab w:val="left" w:pos="2526"/>
              </w:tabs>
              <w:ind w:left="0"/>
              <w:rPr>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CSP includes zoning of the areas based on e.g. vulnerability, mangrove replantation, no fishing and cutting activities, etc.</w:t>
            </w:r>
          </w:p>
        </w:tc>
        <w:tc>
          <w:tcPr>
            <w:tcW w:w="3061" w:type="dxa"/>
            <w:shd w:val="clear" w:color="auto" w:fill="auto"/>
          </w:tcPr>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Develop map with mangrove areas and associated ecosystem including sea grass and coral reefs</w:t>
            </w:r>
          </w:p>
          <w:p w:rsidR="008A5D75" w:rsidRPr="005669E6" w:rsidRDefault="008A5D75" w:rsidP="001B7A3C">
            <w:pPr>
              <w:pStyle w:val="ListParagraph"/>
              <w:tabs>
                <w:tab w:val="left" w:pos="2526"/>
              </w:tabs>
              <w:ind w:left="0"/>
              <w:rPr>
                <w:kern w:val="22"/>
                <w:sz w:val="22"/>
                <w:szCs w:val="22"/>
                <w:lang w:val="en-CA"/>
              </w:rPr>
            </w:pPr>
          </w:p>
          <w:p w:rsidR="00572D31" w:rsidRPr="005669E6" w:rsidRDefault="00572D31" w:rsidP="001B7A3C">
            <w:pPr>
              <w:pStyle w:val="ListParagraph"/>
              <w:tabs>
                <w:tab w:val="left" w:pos="2526"/>
              </w:tabs>
              <w:ind w:left="0"/>
              <w:rPr>
                <w:kern w:val="22"/>
                <w:sz w:val="22"/>
                <w:szCs w:val="22"/>
                <w:lang w:val="en-CA"/>
              </w:rPr>
            </w:pPr>
            <w:r w:rsidRPr="005669E6">
              <w:rPr>
                <w:kern w:val="22"/>
                <w:sz w:val="22"/>
                <w:szCs w:val="22"/>
                <w:lang w:val="en-CA"/>
              </w:rPr>
              <w:t>Develop CSP zoning for mangrove conservation activities e.g. vulnerability, mangrove replantation, and management activities on sustainable fishing and cutting of mangroves (</w:t>
            </w:r>
            <w:proofErr w:type="spellStart"/>
            <w:r w:rsidRPr="005669E6">
              <w:rPr>
                <w:kern w:val="22"/>
                <w:sz w:val="22"/>
                <w:szCs w:val="22"/>
                <w:lang w:val="en-CA"/>
              </w:rPr>
              <w:t>lifelihood</w:t>
            </w:r>
            <w:proofErr w:type="spellEnd"/>
            <w:r w:rsidRPr="005669E6">
              <w:rPr>
                <w:kern w:val="22"/>
                <w:sz w:val="22"/>
                <w:szCs w:val="22"/>
                <w:lang w:val="en-CA"/>
              </w:rPr>
              <w:t>), etc.</w:t>
            </w:r>
          </w:p>
        </w:tc>
      </w:tr>
    </w:tbl>
    <w:p w:rsidR="00572D31" w:rsidRPr="005669E6" w:rsidRDefault="00572D31" w:rsidP="008A5D75">
      <w:pPr>
        <w:tabs>
          <w:tab w:val="left" w:pos="2526"/>
        </w:tabs>
        <w:rPr>
          <w:kern w:val="22"/>
          <w:sz w:val="22"/>
          <w:szCs w:val="22"/>
          <w:lang w:val="en-CA"/>
        </w:rPr>
      </w:pPr>
    </w:p>
    <w:p w:rsidR="00572D31" w:rsidRPr="005669E6" w:rsidRDefault="00572D31" w:rsidP="008A5D75">
      <w:pPr>
        <w:jc w:val="both"/>
        <w:rPr>
          <w:kern w:val="22"/>
          <w:sz w:val="22"/>
          <w:szCs w:val="22"/>
          <w:lang w:val="en-CA"/>
        </w:rPr>
      </w:pPr>
    </w:p>
    <w:p w:rsidR="00572D31" w:rsidRPr="005669E6" w:rsidRDefault="00572D31" w:rsidP="008A5D75">
      <w:pPr>
        <w:pStyle w:val="ListParagraph"/>
        <w:jc w:val="both"/>
        <w:rPr>
          <w:kern w:val="22"/>
          <w:sz w:val="22"/>
          <w:szCs w:val="22"/>
          <w:lang w:val="en-CA"/>
        </w:rPr>
      </w:pPr>
      <w:r w:rsidRPr="005669E6">
        <w:rPr>
          <w:kern w:val="22"/>
          <w:sz w:val="22"/>
          <w:szCs w:val="22"/>
          <w:lang w:val="en-CA"/>
        </w:rPr>
        <w:lastRenderedPageBreak/>
        <w:t>The weaknesses and ways to overcome described in Table 1 and Table 2 refer to mangrove conservation and sustainable activities. However, these strategies can be applied to wider biodiversity conservation and sustainable activities as well as access and equitable sharing of benefits arising from the utilization of genetic resources in marine and terrestrial.</w:t>
      </w:r>
    </w:p>
    <w:p w:rsidR="00572D31" w:rsidRPr="005669E6" w:rsidRDefault="00572D31" w:rsidP="008A5D75">
      <w:pPr>
        <w:pStyle w:val="ListParagraph"/>
        <w:jc w:val="both"/>
        <w:rPr>
          <w:kern w:val="22"/>
          <w:sz w:val="22"/>
          <w:szCs w:val="22"/>
          <w:lang w:val="en-CA"/>
        </w:rPr>
      </w:pPr>
    </w:p>
    <w:p w:rsidR="00572D31" w:rsidRPr="005669E6" w:rsidRDefault="00572D31" w:rsidP="00D151B2">
      <w:pPr>
        <w:pStyle w:val="ListParagraph"/>
        <w:ind w:left="0"/>
        <w:jc w:val="both"/>
        <w:rPr>
          <w:b/>
          <w:kern w:val="22"/>
          <w:sz w:val="22"/>
          <w:szCs w:val="22"/>
          <w:lang w:val="en-CA"/>
        </w:rPr>
      </w:pPr>
      <w:r w:rsidRPr="005669E6">
        <w:rPr>
          <w:b/>
          <w:kern w:val="22"/>
          <w:sz w:val="22"/>
          <w:szCs w:val="22"/>
          <w:lang w:val="en-CA"/>
        </w:rPr>
        <w:t>Conclusion</w:t>
      </w:r>
    </w:p>
    <w:p w:rsidR="00572D31" w:rsidRPr="005669E6" w:rsidRDefault="00572D31" w:rsidP="001B7A3C">
      <w:pPr>
        <w:pStyle w:val="ListParagraph"/>
        <w:numPr>
          <w:ilvl w:val="0"/>
          <w:numId w:val="100"/>
        </w:numPr>
        <w:jc w:val="both"/>
        <w:rPr>
          <w:kern w:val="22"/>
          <w:sz w:val="22"/>
          <w:szCs w:val="22"/>
          <w:lang w:val="en-CA"/>
        </w:rPr>
      </w:pPr>
      <w:r w:rsidRPr="005669E6">
        <w:rPr>
          <w:kern w:val="22"/>
          <w:sz w:val="22"/>
          <w:szCs w:val="22"/>
          <w:lang w:val="en-CA"/>
        </w:rPr>
        <w:t>Country needs to have a strong communication and coordination between all stakeholders in designing and implementing NBSAP particularly mangrove conservation to be effective.</w:t>
      </w:r>
    </w:p>
    <w:p w:rsidR="00572D31" w:rsidRPr="005669E6" w:rsidRDefault="00572D31" w:rsidP="001B7A3C">
      <w:pPr>
        <w:pStyle w:val="ListParagraph"/>
        <w:numPr>
          <w:ilvl w:val="0"/>
          <w:numId w:val="100"/>
        </w:numPr>
        <w:jc w:val="both"/>
        <w:rPr>
          <w:kern w:val="22"/>
          <w:sz w:val="22"/>
          <w:szCs w:val="22"/>
          <w:lang w:val="en-CA"/>
        </w:rPr>
      </w:pPr>
      <w:r w:rsidRPr="005669E6">
        <w:rPr>
          <w:kern w:val="22"/>
          <w:sz w:val="22"/>
          <w:szCs w:val="22"/>
          <w:lang w:val="en-CA"/>
        </w:rPr>
        <w:t>Budget allocation in each responsible sector of the strategic action plan needs to be secured to implement the strategies through integrated management approaches</w:t>
      </w:r>
    </w:p>
    <w:p w:rsidR="00572D31" w:rsidRPr="005669E6" w:rsidRDefault="00572D31" w:rsidP="001B7A3C">
      <w:pPr>
        <w:pStyle w:val="ListParagraph"/>
        <w:numPr>
          <w:ilvl w:val="0"/>
          <w:numId w:val="100"/>
        </w:numPr>
        <w:jc w:val="both"/>
        <w:rPr>
          <w:kern w:val="22"/>
          <w:sz w:val="22"/>
          <w:szCs w:val="22"/>
          <w:lang w:val="en-CA"/>
        </w:rPr>
      </w:pPr>
      <w:r w:rsidRPr="005669E6">
        <w:rPr>
          <w:kern w:val="22"/>
          <w:sz w:val="22"/>
          <w:szCs w:val="22"/>
          <w:lang w:val="en-CA"/>
        </w:rPr>
        <w:t>improve technical capacity stakeholders including communities in monitoring, data collecting and analysis, management and reporting.</w:t>
      </w:r>
    </w:p>
    <w:p w:rsidR="00572D31" w:rsidRPr="005669E6" w:rsidRDefault="00572D31" w:rsidP="008A5D75">
      <w:pPr>
        <w:jc w:val="both"/>
        <w:rPr>
          <w:kern w:val="22"/>
          <w:sz w:val="22"/>
          <w:szCs w:val="22"/>
          <w:lang w:val="en-CA"/>
        </w:rPr>
      </w:pPr>
    </w:p>
    <w:p w:rsidR="00572D31" w:rsidRPr="005669E6" w:rsidRDefault="00572D31" w:rsidP="008A5D75">
      <w:pPr>
        <w:jc w:val="both"/>
        <w:rPr>
          <w:kern w:val="22"/>
          <w:sz w:val="22"/>
          <w:szCs w:val="22"/>
          <w:u w:val="single"/>
          <w:lang w:val="en-CA"/>
        </w:rPr>
      </w:pPr>
      <w:r w:rsidRPr="005669E6">
        <w:rPr>
          <w:kern w:val="22"/>
          <w:sz w:val="22"/>
          <w:szCs w:val="22"/>
          <w:u w:val="single"/>
          <w:lang w:val="en-CA"/>
        </w:rPr>
        <w:t>References</w:t>
      </w:r>
    </w:p>
    <w:p w:rsidR="00572D31" w:rsidRPr="005669E6" w:rsidRDefault="00572D31" w:rsidP="00D151B2">
      <w:pPr>
        <w:spacing w:after="100" w:afterAutospacing="1"/>
        <w:rPr>
          <w:rFonts w:eastAsia="Times New Roman"/>
          <w:bCs/>
          <w:kern w:val="22"/>
          <w:sz w:val="22"/>
          <w:szCs w:val="22"/>
          <w:lang w:val="en-CA"/>
        </w:rPr>
      </w:pPr>
      <w:r w:rsidRPr="005669E6">
        <w:rPr>
          <w:rFonts w:eastAsia="Times New Roman"/>
          <w:bCs/>
          <w:kern w:val="22"/>
          <w:sz w:val="22"/>
          <w:szCs w:val="22"/>
          <w:lang w:val="en-CA"/>
        </w:rPr>
        <w:t xml:space="preserve">UNDP (2017). Building Shoreline Resilience of Timor-Leste to Protect Local Communities and Their Livelihood </w:t>
      </w:r>
    </w:p>
    <w:p w:rsidR="00572D31" w:rsidRPr="005669E6" w:rsidRDefault="00572D31" w:rsidP="008A5D75">
      <w:pPr>
        <w:pStyle w:val="NormalWeb"/>
        <w:rPr>
          <w:kern w:val="22"/>
          <w:sz w:val="22"/>
          <w:szCs w:val="22"/>
          <w:lang w:val="en-CA"/>
        </w:rPr>
      </w:pPr>
      <w:r w:rsidRPr="005669E6">
        <w:rPr>
          <w:bCs/>
          <w:kern w:val="22"/>
          <w:sz w:val="22"/>
          <w:szCs w:val="22"/>
          <w:lang w:val="en-CA"/>
        </w:rPr>
        <w:t xml:space="preserve">RDTL (2011). </w:t>
      </w:r>
      <w:r w:rsidRPr="005669E6">
        <w:rPr>
          <w:kern w:val="22"/>
          <w:sz w:val="22"/>
          <w:szCs w:val="22"/>
          <w:lang w:val="en-CA"/>
        </w:rPr>
        <w:t>Biodiversity Strategy and Action Plan of Timor-Leste (2011-2020)</w:t>
      </w:r>
    </w:p>
    <w:p w:rsidR="00572D31" w:rsidRPr="005669E6" w:rsidRDefault="008A5D75" w:rsidP="008A5D75">
      <w:pPr>
        <w:widowControl w:val="0"/>
        <w:jc w:val="center"/>
        <w:rPr>
          <w:b/>
          <w:bCs/>
          <w:kern w:val="22"/>
          <w:u w:val="single"/>
          <w:lang w:val="en-CA"/>
        </w:rPr>
      </w:pPr>
      <w:r w:rsidRPr="005669E6">
        <w:rPr>
          <w:rFonts w:eastAsia="Times New Roman" w:cs="Calibri"/>
          <w:kern w:val="22"/>
          <w:lang w:val="en-CA"/>
        </w:rPr>
        <w:t>------------</w:t>
      </w:r>
    </w:p>
    <w:sectPr w:rsidR="00572D31" w:rsidRPr="005669E6" w:rsidSect="001C37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74B1" w:rsidRDefault="001174B1">
      <w:r>
        <w:separator/>
      </w:r>
    </w:p>
  </w:endnote>
  <w:endnote w:type="continuationSeparator" w:id="0">
    <w:p w:rsidR="001174B1" w:rsidRDefault="0011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algun Gothic">
    <w:panose1 w:val="020B0503020000020004"/>
    <w:charset w:val="81"/>
    <w:family w:val="swiss"/>
    <w:pitch w:val="variable"/>
    <w:sig w:usb0="900002AF" w:usb1="09D77CFB" w:usb2="00000012" w:usb3="00000000" w:csb0="00080001"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LHBVF+MyriadPro-SemiboldIt">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FreeSans">
    <w:altName w:val="Times New Roman"/>
    <w:charset w:val="01"/>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DejaVu Sans">
    <w:altName w:val="Times New Roman"/>
    <w:charset w:val="00"/>
    <w:family w:val="roman"/>
    <w:notTrueType/>
    <w:pitch w:val="default"/>
  </w:font>
  <w:font w:name="Noto Sans CJK SC Regular">
    <w:altName w:val="Times New Roman"/>
    <w:charset w:val="01"/>
    <w:family w:val="auto"/>
    <w:pitch w:val="variable"/>
  </w:font>
  <w:font w:name="Futura">
    <w:charset w:val="00"/>
    <w:family w:val="roman"/>
    <w:notTrueType/>
    <w:pitch w:val="default"/>
  </w:font>
  <w:font w:name="Carme">
    <w:altName w:val="Times New Roman"/>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74B1" w:rsidRDefault="001174B1">
      <w:r>
        <w:separator/>
      </w:r>
    </w:p>
  </w:footnote>
  <w:footnote w:type="continuationSeparator" w:id="0">
    <w:p w:rsidR="001174B1" w:rsidRDefault="00117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1E45" w:rsidRPr="0022595F" w:rsidRDefault="00641E45" w:rsidP="005669E6">
    <w:pPr>
      <w:pStyle w:val="Header"/>
      <w:rPr>
        <w:bCs/>
        <w:noProof/>
        <w:sz w:val="22"/>
        <w:szCs w:val="22"/>
        <w:shd w:val="clear" w:color="auto" w:fill="FFFFFF"/>
        <w:lang w:val="fr-FR"/>
      </w:rPr>
    </w:pPr>
    <w:r w:rsidRPr="0022595F">
      <w:rPr>
        <w:bCs/>
        <w:noProof/>
        <w:sz w:val="22"/>
        <w:szCs w:val="22"/>
        <w:shd w:val="clear" w:color="auto" w:fill="FFFFFF"/>
        <w:lang w:val="fr-FR"/>
      </w:rPr>
      <w:t>CBD/SOI/WS/2018/2/2</w:t>
    </w:r>
  </w:p>
  <w:p w:rsidR="00572D31" w:rsidRPr="005669E6" w:rsidRDefault="00572D31" w:rsidP="00F354C0">
    <w:pPr>
      <w:pStyle w:val="Header"/>
      <w:rPr>
        <w:noProof/>
        <w:kern w:val="22"/>
        <w:sz w:val="22"/>
        <w:szCs w:val="22"/>
        <w:lang w:val="fr-FR"/>
      </w:rPr>
    </w:pPr>
    <w:r w:rsidRPr="005669E6">
      <w:rPr>
        <w:noProof/>
        <w:kern w:val="22"/>
        <w:sz w:val="22"/>
        <w:szCs w:val="22"/>
        <w:lang w:val="en-CA"/>
      </w:rPr>
      <w:t xml:space="preserve">Page </w:t>
    </w:r>
    <w:r w:rsidRPr="005669E6">
      <w:rPr>
        <w:noProof/>
        <w:kern w:val="22"/>
        <w:sz w:val="22"/>
        <w:szCs w:val="22"/>
      </w:rPr>
      <w:fldChar w:fldCharType="begin"/>
    </w:r>
    <w:r w:rsidRPr="005669E6">
      <w:rPr>
        <w:noProof/>
        <w:kern w:val="22"/>
        <w:sz w:val="22"/>
        <w:szCs w:val="22"/>
        <w:lang w:val="fr-FR"/>
      </w:rPr>
      <w:instrText xml:space="preserve"> PAGE   \* MERGEFORMAT </w:instrText>
    </w:r>
    <w:r w:rsidRPr="005669E6">
      <w:rPr>
        <w:noProof/>
        <w:kern w:val="22"/>
        <w:sz w:val="22"/>
        <w:szCs w:val="22"/>
      </w:rPr>
      <w:fldChar w:fldCharType="separate"/>
    </w:r>
    <w:r w:rsidR="00225F77" w:rsidRPr="005669E6">
      <w:rPr>
        <w:noProof/>
        <w:kern w:val="22"/>
        <w:sz w:val="22"/>
        <w:szCs w:val="22"/>
        <w:lang w:val="fr-FR"/>
      </w:rPr>
      <w:t>66</w:t>
    </w:r>
    <w:r w:rsidRPr="005669E6">
      <w:rPr>
        <w:noProof/>
        <w:kern w:val="22"/>
        <w:sz w:val="22"/>
        <w:szCs w:val="22"/>
      </w:rPr>
      <w:fldChar w:fldCharType="end"/>
    </w:r>
  </w:p>
  <w:p w:rsidR="00572D31" w:rsidRPr="00F354C0" w:rsidRDefault="00572D31" w:rsidP="00DF1DA4">
    <w:pPr>
      <w:pStyle w:val="Header"/>
      <w:tabs>
        <w:tab w:val="clear" w:pos="4320"/>
        <w:tab w:val="clear" w:pos="8640"/>
        <w:tab w:val="left" w:pos="5460"/>
      </w:tabs>
      <w:rPr>
        <w:noProof/>
        <w:kern w:val="22"/>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1E45" w:rsidRPr="0022595F" w:rsidRDefault="00641E45" w:rsidP="00641E45">
    <w:pPr>
      <w:pStyle w:val="Header"/>
      <w:jc w:val="right"/>
      <w:rPr>
        <w:bCs/>
        <w:noProof/>
        <w:sz w:val="22"/>
        <w:szCs w:val="22"/>
        <w:shd w:val="clear" w:color="auto" w:fill="FFFFFF"/>
        <w:lang w:val="fr-FR"/>
      </w:rPr>
    </w:pPr>
    <w:r w:rsidRPr="0022595F">
      <w:rPr>
        <w:bCs/>
        <w:noProof/>
        <w:sz w:val="22"/>
        <w:szCs w:val="22"/>
        <w:shd w:val="clear" w:color="auto" w:fill="FFFFFF"/>
        <w:lang w:val="fr-FR"/>
      </w:rPr>
      <w:t>CBD/SOI/WS/2018/2/2</w:t>
    </w:r>
  </w:p>
  <w:p w:rsidR="00572D31" w:rsidRPr="005669E6" w:rsidRDefault="00572D31" w:rsidP="00F354C0">
    <w:pPr>
      <w:pStyle w:val="Header"/>
      <w:jc w:val="right"/>
      <w:rPr>
        <w:noProof/>
        <w:kern w:val="22"/>
        <w:sz w:val="22"/>
        <w:szCs w:val="22"/>
        <w:lang w:val="fr-FR"/>
      </w:rPr>
    </w:pPr>
    <w:r w:rsidRPr="005669E6">
      <w:rPr>
        <w:noProof/>
        <w:kern w:val="22"/>
        <w:sz w:val="22"/>
        <w:szCs w:val="22"/>
        <w:lang w:val="en-CA"/>
      </w:rPr>
      <w:t xml:space="preserve">Page </w:t>
    </w:r>
    <w:r w:rsidRPr="005669E6">
      <w:rPr>
        <w:noProof/>
        <w:kern w:val="22"/>
        <w:sz w:val="22"/>
        <w:szCs w:val="22"/>
      </w:rPr>
      <w:fldChar w:fldCharType="begin"/>
    </w:r>
    <w:r w:rsidRPr="005669E6">
      <w:rPr>
        <w:noProof/>
        <w:kern w:val="22"/>
        <w:sz w:val="22"/>
        <w:szCs w:val="22"/>
        <w:lang w:val="fr-FR"/>
      </w:rPr>
      <w:instrText xml:space="preserve"> PAGE   \* MERGEFORMAT </w:instrText>
    </w:r>
    <w:r w:rsidRPr="005669E6">
      <w:rPr>
        <w:noProof/>
        <w:kern w:val="22"/>
        <w:sz w:val="22"/>
        <w:szCs w:val="22"/>
      </w:rPr>
      <w:fldChar w:fldCharType="separate"/>
    </w:r>
    <w:r w:rsidR="00225F77" w:rsidRPr="005669E6">
      <w:rPr>
        <w:noProof/>
        <w:kern w:val="22"/>
        <w:sz w:val="22"/>
        <w:szCs w:val="22"/>
        <w:lang w:val="fr-FR"/>
      </w:rPr>
      <w:t>65</w:t>
    </w:r>
    <w:r w:rsidRPr="005669E6">
      <w:rPr>
        <w:noProof/>
        <w:kern w:val="22"/>
        <w:sz w:val="22"/>
        <w:szCs w:val="22"/>
      </w:rPr>
      <w:fldChar w:fldCharType="end"/>
    </w:r>
  </w:p>
  <w:p w:rsidR="00572D31" w:rsidRPr="005669E6" w:rsidRDefault="00572D31" w:rsidP="00DF1DA4">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pt;height:9.1pt" o:bullet="t">
        <v:imagedata r:id="rId1" o:title="artA97F"/>
      </v:shape>
    </w:pict>
  </w:numPicBullet>
  <w:abstractNum w:abstractNumId="0" w15:restartNumberingAfterBreak="0">
    <w:nsid w:val="00000001"/>
    <w:multiLevelType w:val="multilevel"/>
    <w:tmpl w:val="00000001"/>
    <w:name w:val="WW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634499"/>
    <w:multiLevelType w:val="hybridMultilevel"/>
    <w:tmpl w:val="B38ED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E373D"/>
    <w:multiLevelType w:val="hybridMultilevel"/>
    <w:tmpl w:val="97121E3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42E026A"/>
    <w:multiLevelType w:val="hybridMultilevel"/>
    <w:tmpl w:val="A3E0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D31D5"/>
    <w:multiLevelType w:val="hybridMultilevel"/>
    <w:tmpl w:val="D6B216F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4FE2D4A"/>
    <w:multiLevelType w:val="hybridMultilevel"/>
    <w:tmpl w:val="6D62D200"/>
    <w:lvl w:ilvl="0" w:tplc="D7824F78">
      <w:start w:val="1"/>
      <w:numFmt w:val="bullet"/>
      <w:lvlText w:val="•"/>
      <w:lvlJc w:val="left"/>
      <w:pPr>
        <w:tabs>
          <w:tab w:val="num" w:pos="720"/>
        </w:tabs>
        <w:ind w:left="720" w:hanging="360"/>
      </w:pPr>
      <w:rPr>
        <w:rFonts w:ascii="Arial" w:hAnsi="Arial" w:hint="default"/>
      </w:rPr>
    </w:lvl>
    <w:lvl w:ilvl="1" w:tplc="2FA8AF38" w:tentative="1">
      <w:start w:val="1"/>
      <w:numFmt w:val="bullet"/>
      <w:lvlText w:val="•"/>
      <w:lvlJc w:val="left"/>
      <w:pPr>
        <w:tabs>
          <w:tab w:val="num" w:pos="1440"/>
        </w:tabs>
        <w:ind w:left="1440" w:hanging="360"/>
      </w:pPr>
      <w:rPr>
        <w:rFonts w:ascii="Arial" w:hAnsi="Arial" w:hint="default"/>
      </w:rPr>
    </w:lvl>
    <w:lvl w:ilvl="2" w:tplc="72C218AC">
      <w:start w:val="1"/>
      <w:numFmt w:val="bullet"/>
      <w:lvlText w:val="•"/>
      <w:lvlJc w:val="left"/>
      <w:pPr>
        <w:tabs>
          <w:tab w:val="num" w:pos="2160"/>
        </w:tabs>
        <w:ind w:left="2160" w:hanging="360"/>
      </w:pPr>
      <w:rPr>
        <w:rFonts w:ascii="Arial" w:hAnsi="Arial" w:hint="default"/>
      </w:rPr>
    </w:lvl>
    <w:lvl w:ilvl="3" w:tplc="DDAEF2B4" w:tentative="1">
      <w:start w:val="1"/>
      <w:numFmt w:val="bullet"/>
      <w:lvlText w:val="•"/>
      <w:lvlJc w:val="left"/>
      <w:pPr>
        <w:tabs>
          <w:tab w:val="num" w:pos="2880"/>
        </w:tabs>
        <w:ind w:left="2880" w:hanging="360"/>
      </w:pPr>
      <w:rPr>
        <w:rFonts w:ascii="Arial" w:hAnsi="Arial" w:hint="default"/>
      </w:rPr>
    </w:lvl>
    <w:lvl w:ilvl="4" w:tplc="9C9A3F9A" w:tentative="1">
      <w:start w:val="1"/>
      <w:numFmt w:val="bullet"/>
      <w:lvlText w:val="•"/>
      <w:lvlJc w:val="left"/>
      <w:pPr>
        <w:tabs>
          <w:tab w:val="num" w:pos="3600"/>
        </w:tabs>
        <w:ind w:left="3600" w:hanging="360"/>
      </w:pPr>
      <w:rPr>
        <w:rFonts w:ascii="Arial" w:hAnsi="Arial" w:hint="default"/>
      </w:rPr>
    </w:lvl>
    <w:lvl w:ilvl="5" w:tplc="6ACEE1EE" w:tentative="1">
      <w:start w:val="1"/>
      <w:numFmt w:val="bullet"/>
      <w:lvlText w:val="•"/>
      <w:lvlJc w:val="left"/>
      <w:pPr>
        <w:tabs>
          <w:tab w:val="num" w:pos="4320"/>
        </w:tabs>
        <w:ind w:left="4320" w:hanging="360"/>
      </w:pPr>
      <w:rPr>
        <w:rFonts w:ascii="Arial" w:hAnsi="Arial" w:hint="default"/>
      </w:rPr>
    </w:lvl>
    <w:lvl w:ilvl="6" w:tplc="1512CA7E" w:tentative="1">
      <w:start w:val="1"/>
      <w:numFmt w:val="bullet"/>
      <w:lvlText w:val="•"/>
      <w:lvlJc w:val="left"/>
      <w:pPr>
        <w:tabs>
          <w:tab w:val="num" w:pos="5040"/>
        </w:tabs>
        <w:ind w:left="5040" w:hanging="360"/>
      </w:pPr>
      <w:rPr>
        <w:rFonts w:ascii="Arial" w:hAnsi="Arial" w:hint="default"/>
      </w:rPr>
    </w:lvl>
    <w:lvl w:ilvl="7" w:tplc="C4F2F5E4" w:tentative="1">
      <w:start w:val="1"/>
      <w:numFmt w:val="bullet"/>
      <w:lvlText w:val="•"/>
      <w:lvlJc w:val="left"/>
      <w:pPr>
        <w:tabs>
          <w:tab w:val="num" w:pos="5760"/>
        </w:tabs>
        <w:ind w:left="5760" w:hanging="360"/>
      </w:pPr>
      <w:rPr>
        <w:rFonts w:ascii="Arial" w:hAnsi="Arial" w:hint="default"/>
      </w:rPr>
    </w:lvl>
    <w:lvl w:ilvl="8" w:tplc="B11862C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62444B0"/>
    <w:multiLevelType w:val="hybridMultilevel"/>
    <w:tmpl w:val="CFBA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745256"/>
    <w:multiLevelType w:val="hybridMultilevel"/>
    <w:tmpl w:val="F490014E"/>
    <w:lvl w:ilvl="0" w:tplc="5B16B2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785C5D"/>
    <w:multiLevelType w:val="hybridMultilevel"/>
    <w:tmpl w:val="56C073C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15:restartNumberingAfterBreak="0">
    <w:nsid w:val="06A75250"/>
    <w:multiLevelType w:val="hybridMultilevel"/>
    <w:tmpl w:val="F5B00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197823"/>
    <w:multiLevelType w:val="hybridMultilevel"/>
    <w:tmpl w:val="50A42B7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078073A7"/>
    <w:multiLevelType w:val="hybridMultilevel"/>
    <w:tmpl w:val="60EC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791D09"/>
    <w:multiLevelType w:val="multilevel"/>
    <w:tmpl w:val="15907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A3D7629"/>
    <w:multiLevelType w:val="hybridMultilevel"/>
    <w:tmpl w:val="B9FA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B30A8F"/>
    <w:multiLevelType w:val="hybridMultilevel"/>
    <w:tmpl w:val="C9D6D476"/>
    <w:lvl w:ilvl="0" w:tplc="78DC2C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E97433"/>
    <w:multiLevelType w:val="multilevel"/>
    <w:tmpl w:val="0DB0612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0DD261D4"/>
    <w:multiLevelType w:val="hybridMultilevel"/>
    <w:tmpl w:val="824E7026"/>
    <w:lvl w:ilvl="0" w:tplc="5B16B29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E838A2"/>
    <w:multiLevelType w:val="hybridMultilevel"/>
    <w:tmpl w:val="D8F2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3E02D8"/>
    <w:multiLevelType w:val="hybridMultilevel"/>
    <w:tmpl w:val="9A6C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874B8C"/>
    <w:multiLevelType w:val="hybridMultilevel"/>
    <w:tmpl w:val="2278A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B41016"/>
    <w:multiLevelType w:val="multilevel"/>
    <w:tmpl w:val="9160A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52D068B"/>
    <w:multiLevelType w:val="hybridMultilevel"/>
    <w:tmpl w:val="601A2E3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15F1751F"/>
    <w:multiLevelType w:val="hybridMultilevel"/>
    <w:tmpl w:val="DE224E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D2022E"/>
    <w:multiLevelType w:val="hybridMultilevel"/>
    <w:tmpl w:val="758C1170"/>
    <w:lvl w:ilvl="0" w:tplc="0409000B">
      <w:start w:val="1"/>
      <w:numFmt w:val="bullet"/>
      <w:lvlText w:val=""/>
      <w:lvlJc w:val="left"/>
      <w:pPr>
        <w:ind w:left="528" w:hanging="360"/>
      </w:pPr>
      <w:rPr>
        <w:rFonts w:ascii="Wingdings" w:hAnsi="Wingdings" w:hint="default"/>
      </w:rPr>
    </w:lvl>
    <w:lvl w:ilvl="1" w:tplc="04090003">
      <w:start w:val="1"/>
      <w:numFmt w:val="bullet"/>
      <w:lvlText w:val=""/>
      <w:lvlJc w:val="left"/>
      <w:pPr>
        <w:ind w:left="968" w:hanging="400"/>
      </w:pPr>
      <w:rPr>
        <w:rFonts w:ascii="Wingdings" w:hAnsi="Wingdings" w:hint="default"/>
      </w:rPr>
    </w:lvl>
    <w:lvl w:ilvl="2" w:tplc="04090005">
      <w:start w:val="1"/>
      <w:numFmt w:val="bullet"/>
      <w:lvlText w:val=""/>
      <w:lvlJc w:val="left"/>
      <w:pPr>
        <w:ind w:left="1368" w:hanging="400"/>
      </w:pPr>
      <w:rPr>
        <w:rFonts w:ascii="Wingdings" w:hAnsi="Wingdings" w:hint="default"/>
      </w:rPr>
    </w:lvl>
    <w:lvl w:ilvl="3" w:tplc="04090001">
      <w:start w:val="1"/>
      <w:numFmt w:val="bullet"/>
      <w:lvlText w:val=""/>
      <w:lvlJc w:val="left"/>
      <w:pPr>
        <w:ind w:left="1768" w:hanging="400"/>
      </w:pPr>
      <w:rPr>
        <w:rFonts w:ascii="Wingdings" w:hAnsi="Wingdings" w:hint="default"/>
      </w:rPr>
    </w:lvl>
    <w:lvl w:ilvl="4" w:tplc="04090003">
      <w:start w:val="1"/>
      <w:numFmt w:val="bullet"/>
      <w:lvlText w:val=""/>
      <w:lvlJc w:val="left"/>
      <w:pPr>
        <w:ind w:left="2168" w:hanging="400"/>
      </w:pPr>
      <w:rPr>
        <w:rFonts w:ascii="Wingdings" w:hAnsi="Wingdings" w:hint="default"/>
      </w:rPr>
    </w:lvl>
    <w:lvl w:ilvl="5" w:tplc="04090005">
      <w:start w:val="1"/>
      <w:numFmt w:val="bullet"/>
      <w:lvlText w:val=""/>
      <w:lvlJc w:val="left"/>
      <w:pPr>
        <w:ind w:left="2568" w:hanging="400"/>
      </w:pPr>
      <w:rPr>
        <w:rFonts w:ascii="Wingdings" w:hAnsi="Wingdings" w:hint="default"/>
      </w:rPr>
    </w:lvl>
    <w:lvl w:ilvl="6" w:tplc="04090001">
      <w:start w:val="1"/>
      <w:numFmt w:val="bullet"/>
      <w:lvlText w:val=""/>
      <w:lvlJc w:val="left"/>
      <w:pPr>
        <w:ind w:left="2968" w:hanging="400"/>
      </w:pPr>
      <w:rPr>
        <w:rFonts w:ascii="Wingdings" w:hAnsi="Wingdings" w:hint="default"/>
      </w:rPr>
    </w:lvl>
    <w:lvl w:ilvl="7" w:tplc="04090003">
      <w:start w:val="1"/>
      <w:numFmt w:val="bullet"/>
      <w:lvlText w:val=""/>
      <w:lvlJc w:val="left"/>
      <w:pPr>
        <w:ind w:left="3368" w:hanging="400"/>
      </w:pPr>
      <w:rPr>
        <w:rFonts w:ascii="Wingdings" w:hAnsi="Wingdings" w:hint="default"/>
      </w:rPr>
    </w:lvl>
    <w:lvl w:ilvl="8" w:tplc="04090005">
      <w:start w:val="1"/>
      <w:numFmt w:val="bullet"/>
      <w:lvlText w:val=""/>
      <w:lvlJc w:val="left"/>
      <w:pPr>
        <w:ind w:left="3768" w:hanging="400"/>
      </w:pPr>
      <w:rPr>
        <w:rFonts w:ascii="Wingdings" w:hAnsi="Wingdings" w:hint="default"/>
      </w:rPr>
    </w:lvl>
  </w:abstractNum>
  <w:abstractNum w:abstractNumId="24" w15:restartNumberingAfterBreak="0">
    <w:nsid w:val="18371BEB"/>
    <w:multiLevelType w:val="hybridMultilevel"/>
    <w:tmpl w:val="7674C14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15:restartNumberingAfterBreak="0">
    <w:nsid w:val="1A5734CE"/>
    <w:multiLevelType w:val="hybridMultilevel"/>
    <w:tmpl w:val="FEDE3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8462DD"/>
    <w:multiLevelType w:val="hybridMultilevel"/>
    <w:tmpl w:val="124A14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A9B6232"/>
    <w:multiLevelType w:val="hybridMultilevel"/>
    <w:tmpl w:val="ADFACC26"/>
    <w:lvl w:ilvl="0" w:tplc="4409000F">
      <w:start w:val="1"/>
      <w:numFmt w:val="decimal"/>
      <w:lvlText w:val="%1."/>
      <w:lvlJc w:val="left"/>
      <w:pPr>
        <w:ind w:left="795" w:hanging="360"/>
      </w:pPr>
    </w:lvl>
    <w:lvl w:ilvl="1" w:tplc="44090019" w:tentative="1">
      <w:start w:val="1"/>
      <w:numFmt w:val="lowerLetter"/>
      <w:lvlText w:val="%2."/>
      <w:lvlJc w:val="left"/>
      <w:pPr>
        <w:ind w:left="1515" w:hanging="360"/>
      </w:pPr>
    </w:lvl>
    <w:lvl w:ilvl="2" w:tplc="4409001B" w:tentative="1">
      <w:start w:val="1"/>
      <w:numFmt w:val="lowerRoman"/>
      <w:lvlText w:val="%3."/>
      <w:lvlJc w:val="right"/>
      <w:pPr>
        <w:ind w:left="2235" w:hanging="180"/>
      </w:pPr>
    </w:lvl>
    <w:lvl w:ilvl="3" w:tplc="4409000F" w:tentative="1">
      <w:start w:val="1"/>
      <w:numFmt w:val="decimal"/>
      <w:lvlText w:val="%4."/>
      <w:lvlJc w:val="left"/>
      <w:pPr>
        <w:ind w:left="2955" w:hanging="360"/>
      </w:pPr>
    </w:lvl>
    <w:lvl w:ilvl="4" w:tplc="44090019" w:tentative="1">
      <w:start w:val="1"/>
      <w:numFmt w:val="lowerLetter"/>
      <w:lvlText w:val="%5."/>
      <w:lvlJc w:val="left"/>
      <w:pPr>
        <w:ind w:left="3675" w:hanging="360"/>
      </w:pPr>
    </w:lvl>
    <w:lvl w:ilvl="5" w:tplc="4409001B" w:tentative="1">
      <w:start w:val="1"/>
      <w:numFmt w:val="lowerRoman"/>
      <w:lvlText w:val="%6."/>
      <w:lvlJc w:val="right"/>
      <w:pPr>
        <w:ind w:left="4395" w:hanging="180"/>
      </w:pPr>
    </w:lvl>
    <w:lvl w:ilvl="6" w:tplc="4409000F" w:tentative="1">
      <w:start w:val="1"/>
      <w:numFmt w:val="decimal"/>
      <w:lvlText w:val="%7."/>
      <w:lvlJc w:val="left"/>
      <w:pPr>
        <w:ind w:left="5115" w:hanging="360"/>
      </w:pPr>
    </w:lvl>
    <w:lvl w:ilvl="7" w:tplc="44090019" w:tentative="1">
      <w:start w:val="1"/>
      <w:numFmt w:val="lowerLetter"/>
      <w:lvlText w:val="%8."/>
      <w:lvlJc w:val="left"/>
      <w:pPr>
        <w:ind w:left="5835" w:hanging="360"/>
      </w:pPr>
    </w:lvl>
    <w:lvl w:ilvl="8" w:tplc="4409001B" w:tentative="1">
      <w:start w:val="1"/>
      <w:numFmt w:val="lowerRoman"/>
      <w:lvlText w:val="%9."/>
      <w:lvlJc w:val="right"/>
      <w:pPr>
        <w:ind w:left="6555" w:hanging="180"/>
      </w:pPr>
    </w:lvl>
  </w:abstractNum>
  <w:abstractNum w:abstractNumId="28" w15:restartNumberingAfterBreak="0">
    <w:nsid w:val="1ADB6D9C"/>
    <w:multiLevelType w:val="hybridMultilevel"/>
    <w:tmpl w:val="B1AA7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160CF8"/>
    <w:multiLevelType w:val="singleLevel"/>
    <w:tmpl w:val="CD3C32EA"/>
    <w:lvl w:ilvl="0">
      <w:start w:val="3"/>
      <w:numFmt w:val="decimal"/>
      <w:pStyle w:val="Heading1centred"/>
      <w:lvlText w:val="3.%1 "/>
      <w:legacy w:legacy="1" w:legacySpace="0" w:legacyIndent="283"/>
      <w:lvlJc w:val="left"/>
      <w:pPr>
        <w:ind w:left="283" w:hanging="283"/>
      </w:pPr>
      <w:rPr>
        <w:rFonts w:ascii="Courier" w:hAnsi="Courier" w:hint="default"/>
        <w:b w:val="0"/>
        <w:i w:val="0"/>
        <w:sz w:val="20"/>
        <w:u w:val="none"/>
      </w:rPr>
    </w:lvl>
  </w:abstractNum>
  <w:abstractNum w:abstractNumId="30" w15:restartNumberingAfterBreak="0">
    <w:nsid w:val="1E710F53"/>
    <w:multiLevelType w:val="hybridMultilevel"/>
    <w:tmpl w:val="2C3C7B8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4974F3"/>
    <w:multiLevelType w:val="hybridMultilevel"/>
    <w:tmpl w:val="A37426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1F610E90"/>
    <w:multiLevelType w:val="hybridMultilevel"/>
    <w:tmpl w:val="A7D28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CC0D87"/>
    <w:multiLevelType w:val="hybridMultilevel"/>
    <w:tmpl w:val="4B4E50C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 w15:restartNumberingAfterBreak="0">
    <w:nsid w:val="240103B8"/>
    <w:multiLevelType w:val="multilevel"/>
    <w:tmpl w:val="CA76909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24266F02"/>
    <w:multiLevelType w:val="multilevel"/>
    <w:tmpl w:val="DDC8D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4E76229"/>
    <w:multiLevelType w:val="hybridMultilevel"/>
    <w:tmpl w:val="3A88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EC19BD"/>
    <w:multiLevelType w:val="hybridMultilevel"/>
    <w:tmpl w:val="283A7CE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 w15:restartNumberingAfterBreak="0">
    <w:nsid w:val="27CF5E70"/>
    <w:multiLevelType w:val="hybridMultilevel"/>
    <w:tmpl w:val="55EA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2144C2"/>
    <w:multiLevelType w:val="multilevel"/>
    <w:tmpl w:val="0DB66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B370790"/>
    <w:multiLevelType w:val="hybridMultilevel"/>
    <w:tmpl w:val="25CEB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2" w15:restartNumberingAfterBreak="0">
    <w:nsid w:val="306968BB"/>
    <w:multiLevelType w:val="multilevel"/>
    <w:tmpl w:val="269EF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2B61B1B"/>
    <w:multiLevelType w:val="hybridMultilevel"/>
    <w:tmpl w:val="858E1200"/>
    <w:lvl w:ilvl="0" w:tplc="0094A4A2">
      <w:start w:val="1"/>
      <w:numFmt w:val="decimal"/>
      <w:lvlText w:val="%1."/>
      <w:lvlJc w:val="left"/>
      <w:pPr>
        <w:ind w:left="720" w:hanging="360"/>
      </w:pPr>
      <w:rPr>
        <w:rFonts w:cs="Times New Roman" w:hint="default"/>
        <w:b w:val="0"/>
      </w:rPr>
    </w:lvl>
    <w:lvl w:ilvl="1" w:tplc="04090019">
      <w:start w:val="1"/>
      <w:numFmt w:val="lowerLetter"/>
      <w:lvlText w:val="%2."/>
      <w:lvlJc w:val="left"/>
      <w:pPr>
        <w:ind w:left="1470" w:hanging="360"/>
      </w:pPr>
      <w:rPr>
        <w:rFonts w:cs="Times New Roman"/>
      </w:rPr>
    </w:lvl>
    <w:lvl w:ilvl="2" w:tplc="0409001B" w:tentative="1">
      <w:start w:val="1"/>
      <w:numFmt w:val="lowerRoman"/>
      <w:lvlText w:val="%3."/>
      <w:lvlJc w:val="right"/>
      <w:pPr>
        <w:ind w:left="2190" w:hanging="180"/>
      </w:pPr>
      <w:rPr>
        <w:rFonts w:cs="Times New Roman"/>
      </w:rPr>
    </w:lvl>
    <w:lvl w:ilvl="3" w:tplc="0409000F" w:tentative="1">
      <w:start w:val="1"/>
      <w:numFmt w:val="decimal"/>
      <w:lvlText w:val="%4."/>
      <w:lvlJc w:val="left"/>
      <w:pPr>
        <w:ind w:left="2910" w:hanging="360"/>
      </w:pPr>
      <w:rPr>
        <w:rFonts w:cs="Times New Roman"/>
      </w:rPr>
    </w:lvl>
    <w:lvl w:ilvl="4" w:tplc="04090019" w:tentative="1">
      <w:start w:val="1"/>
      <w:numFmt w:val="lowerLetter"/>
      <w:lvlText w:val="%5."/>
      <w:lvlJc w:val="left"/>
      <w:pPr>
        <w:ind w:left="3630" w:hanging="360"/>
      </w:pPr>
      <w:rPr>
        <w:rFonts w:cs="Times New Roman"/>
      </w:rPr>
    </w:lvl>
    <w:lvl w:ilvl="5" w:tplc="0409001B" w:tentative="1">
      <w:start w:val="1"/>
      <w:numFmt w:val="lowerRoman"/>
      <w:lvlText w:val="%6."/>
      <w:lvlJc w:val="right"/>
      <w:pPr>
        <w:ind w:left="4350" w:hanging="180"/>
      </w:pPr>
      <w:rPr>
        <w:rFonts w:cs="Times New Roman"/>
      </w:rPr>
    </w:lvl>
    <w:lvl w:ilvl="6" w:tplc="0409000F" w:tentative="1">
      <w:start w:val="1"/>
      <w:numFmt w:val="decimal"/>
      <w:lvlText w:val="%7."/>
      <w:lvlJc w:val="left"/>
      <w:pPr>
        <w:ind w:left="5070" w:hanging="360"/>
      </w:pPr>
      <w:rPr>
        <w:rFonts w:cs="Times New Roman"/>
      </w:rPr>
    </w:lvl>
    <w:lvl w:ilvl="7" w:tplc="04090019" w:tentative="1">
      <w:start w:val="1"/>
      <w:numFmt w:val="lowerLetter"/>
      <w:lvlText w:val="%8."/>
      <w:lvlJc w:val="left"/>
      <w:pPr>
        <w:ind w:left="5790" w:hanging="360"/>
      </w:pPr>
      <w:rPr>
        <w:rFonts w:cs="Times New Roman"/>
      </w:rPr>
    </w:lvl>
    <w:lvl w:ilvl="8" w:tplc="0409001B" w:tentative="1">
      <w:start w:val="1"/>
      <w:numFmt w:val="lowerRoman"/>
      <w:lvlText w:val="%9."/>
      <w:lvlJc w:val="right"/>
      <w:pPr>
        <w:ind w:left="6510" w:hanging="180"/>
      </w:pPr>
      <w:rPr>
        <w:rFonts w:cs="Times New Roman"/>
      </w:rPr>
    </w:lvl>
  </w:abstractNum>
  <w:abstractNum w:abstractNumId="44" w15:restartNumberingAfterBreak="0">
    <w:nsid w:val="34706664"/>
    <w:multiLevelType w:val="hybridMultilevel"/>
    <w:tmpl w:val="B47ED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F26DFB"/>
    <w:multiLevelType w:val="hybridMultilevel"/>
    <w:tmpl w:val="F9EC5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0A0B53"/>
    <w:multiLevelType w:val="hybridMultilevel"/>
    <w:tmpl w:val="4F42F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227453"/>
    <w:multiLevelType w:val="hybridMultilevel"/>
    <w:tmpl w:val="47E6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796CEF"/>
    <w:multiLevelType w:val="hybridMultilevel"/>
    <w:tmpl w:val="D37CD09E"/>
    <w:lvl w:ilvl="0" w:tplc="BAC6DF5C">
      <w:start w:val="1"/>
      <w:numFmt w:val="decimal"/>
      <w:pStyle w:val="enum1"/>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37CC391D"/>
    <w:multiLevelType w:val="hybridMultilevel"/>
    <w:tmpl w:val="88F8F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490265"/>
    <w:multiLevelType w:val="hybridMultilevel"/>
    <w:tmpl w:val="333E4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D2414C"/>
    <w:multiLevelType w:val="hybridMultilevel"/>
    <w:tmpl w:val="8446E588"/>
    <w:lvl w:ilvl="0" w:tplc="21D2E360">
      <w:start w:val="1"/>
      <w:numFmt w:val="bullet"/>
      <w:lvlText w:val="•"/>
      <w:lvlJc w:val="left"/>
      <w:pPr>
        <w:tabs>
          <w:tab w:val="num" w:pos="720"/>
        </w:tabs>
        <w:ind w:left="720" w:hanging="360"/>
      </w:pPr>
      <w:rPr>
        <w:rFonts w:ascii="Arial" w:hAnsi="Arial" w:hint="default"/>
      </w:rPr>
    </w:lvl>
    <w:lvl w:ilvl="1" w:tplc="84FC270C" w:tentative="1">
      <w:start w:val="1"/>
      <w:numFmt w:val="bullet"/>
      <w:lvlText w:val="•"/>
      <w:lvlJc w:val="left"/>
      <w:pPr>
        <w:tabs>
          <w:tab w:val="num" w:pos="1440"/>
        </w:tabs>
        <w:ind w:left="1440" w:hanging="360"/>
      </w:pPr>
      <w:rPr>
        <w:rFonts w:ascii="Arial" w:hAnsi="Arial" w:hint="default"/>
      </w:rPr>
    </w:lvl>
    <w:lvl w:ilvl="2" w:tplc="7778BE0A" w:tentative="1">
      <w:start w:val="1"/>
      <w:numFmt w:val="bullet"/>
      <w:lvlText w:val="•"/>
      <w:lvlJc w:val="left"/>
      <w:pPr>
        <w:tabs>
          <w:tab w:val="num" w:pos="2160"/>
        </w:tabs>
        <w:ind w:left="2160" w:hanging="360"/>
      </w:pPr>
      <w:rPr>
        <w:rFonts w:ascii="Arial" w:hAnsi="Arial" w:hint="default"/>
      </w:rPr>
    </w:lvl>
    <w:lvl w:ilvl="3" w:tplc="0C9E6454" w:tentative="1">
      <w:start w:val="1"/>
      <w:numFmt w:val="bullet"/>
      <w:lvlText w:val="•"/>
      <w:lvlJc w:val="left"/>
      <w:pPr>
        <w:tabs>
          <w:tab w:val="num" w:pos="2880"/>
        </w:tabs>
        <w:ind w:left="2880" w:hanging="360"/>
      </w:pPr>
      <w:rPr>
        <w:rFonts w:ascii="Arial" w:hAnsi="Arial" w:hint="default"/>
      </w:rPr>
    </w:lvl>
    <w:lvl w:ilvl="4" w:tplc="67F23E7E" w:tentative="1">
      <w:start w:val="1"/>
      <w:numFmt w:val="bullet"/>
      <w:lvlText w:val="•"/>
      <w:lvlJc w:val="left"/>
      <w:pPr>
        <w:tabs>
          <w:tab w:val="num" w:pos="3600"/>
        </w:tabs>
        <w:ind w:left="3600" w:hanging="360"/>
      </w:pPr>
      <w:rPr>
        <w:rFonts w:ascii="Arial" w:hAnsi="Arial" w:hint="default"/>
      </w:rPr>
    </w:lvl>
    <w:lvl w:ilvl="5" w:tplc="BB9E3B8E" w:tentative="1">
      <w:start w:val="1"/>
      <w:numFmt w:val="bullet"/>
      <w:lvlText w:val="•"/>
      <w:lvlJc w:val="left"/>
      <w:pPr>
        <w:tabs>
          <w:tab w:val="num" w:pos="4320"/>
        </w:tabs>
        <w:ind w:left="4320" w:hanging="360"/>
      </w:pPr>
      <w:rPr>
        <w:rFonts w:ascii="Arial" w:hAnsi="Arial" w:hint="default"/>
      </w:rPr>
    </w:lvl>
    <w:lvl w:ilvl="6" w:tplc="00AAE5E4" w:tentative="1">
      <w:start w:val="1"/>
      <w:numFmt w:val="bullet"/>
      <w:lvlText w:val="•"/>
      <w:lvlJc w:val="left"/>
      <w:pPr>
        <w:tabs>
          <w:tab w:val="num" w:pos="5040"/>
        </w:tabs>
        <w:ind w:left="5040" w:hanging="360"/>
      </w:pPr>
      <w:rPr>
        <w:rFonts w:ascii="Arial" w:hAnsi="Arial" w:hint="default"/>
      </w:rPr>
    </w:lvl>
    <w:lvl w:ilvl="7" w:tplc="10B08E86" w:tentative="1">
      <w:start w:val="1"/>
      <w:numFmt w:val="bullet"/>
      <w:lvlText w:val="•"/>
      <w:lvlJc w:val="left"/>
      <w:pPr>
        <w:tabs>
          <w:tab w:val="num" w:pos="5760"/>
        </w:tabs>
        <w:ind w:left="5760" w:hanging="360"/>
      </w:pPr>
      <w:rPr>
        <w:rFonts w:ascii="Arial" w:hAnsi="Arial" w:hint="default"/>
      </w:rPr>
    </w:lvl>
    <w:lvl w:ilvl="8" w:tplc="22B4B18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CEB4227"/>
    <w:multiLevelType w:val="hybridMultilevel"/>
    <w:tmpl w:val="28A81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B5145D"/>
    <w:multiLevelType w:val="hybridMultilevel"/>
    <w:tmpl w:val="EBBC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EF33FA6"/>
    <w:multiLevelType w:val="hybridMultilevel"/>
    <w:tmpl w:val="C1684B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795923"/>
    <w:multiLevelType w:val="hybridMultilevel"/>
    <w:tmpl w:val="ABD80624"/>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6" w15:restartNumberingAfterBreak="0">
    <w:nsid w:val="45297577"/>
    <w:multiLevelType w:val="hybridMultilevel"/>
    <w:tmpl w:val="6114B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01682B"/>
    <w:multiLevelType w:val="hybridMultilevel"/>
    <w:tmpl w:val="2504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6B13CB5"/>
    <w:multiLevelType w:val="hybridMultilevel"/>
    <w:tmpl w:val="413CF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7AE1957"/>
    <w:multiLevelType w:val="hybridMultilevel"/>
    <w:tmpl w:val="C776A0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7C050DD"/>
    <w:multiLevelType w:val="multilevel"/>
    <w:tmpl w:val="F592A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7F66705"/>
    <w:multiLevelType w:val="hybridMultilevel"/>
    <w:tmpl w:val="D102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495913E4"/>
    <w:multiLevelType w:val="multilevel"/>
    <w:tmpl w:val="A1BC5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97C54ED"/>
    <w:multiLevelType w:val="multilevel"/>
    <w:tmpl w:val="A6E07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A8D4538"/>
    <w:multiLevelType w:val="hybridMultilevel"/>
    <w:tmpl w:val="524EEFC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6" w15:restartNumberingAfterBreak="0">
    <w:nsid w:val="4AC93AF6"/>
    <w:multiLevelType w:val="hybridMultilevel"/>
    <w:tmpl w:val="6E4CF3C6"/>
    <w:styleLink w:val="Vietas"/>
    <w:lvl w:ilvl="0" w:tplc="74F09CA4">
      <w:start w:val="1"/>
      <w:numFmt w:val="bullet"/>
      <w:lvlText w:val="•"/>
      <w:lvlJc w:val="left"/>
      <w:pPr>
        <w:ind w:left="213" w:hanging="21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A887D0E">
      <w:start w:val="1"/>
      <w:numFmt w:val="bullet"/>
      <w:lvlText w:val="•"/>
      <w:lvlJc w:val="left"/>
      <w:pPr>
        <w:ind w:left="813" w:hanging="21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47CFC80">
      <w:start w:val="1"/>
      <w:numFmt w:val="bullet"/>
      <w:lvlText w:val="•"/>
      <w:lvlJc w:val="left"/>
      <w:pPr>
        <w:ind w:left="1413" w:hanging="21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D06B658">
      <w:start w:val="1"/>
      <w:numFmt w:val="bullet"/>
      <w:lvlText w:val="•"/>
      <w:lvlJc w:val="left"/>
      <w:pPr>
        <w:ind w:left="2013" w:hanging="21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4D6E7A4">
      <w:start w:val="1"/>
      <w:numFmt w:val="bullet"/>
      <w:lvlText w:val="•"/>
      <w:lvlJc w:val="left"/>
      <w:pPr>
        <w:ind w:left="2613" w:hanging="21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FAAB59A">
      <w:start w:val="1"/>
      <w:numFmt w:val="bullet"/>
      <w:lvlText w:val="•"/>
      <w:lvlJc w:val="left"/>
      <w:pPr>
        <w:ind w:left="3213" w:hanging="21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AE8C5A8">
      <w:start w:val="1"/>
      <w:numFmt w:val="bullet"/>
      <w:lvlText w:val="•"/>
      <w:lvlJc w:val="left"/>
      <w:pPr>
        <w:ind w:left="3813" w:hanging="21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0F24C28">
      <w:start w:val="1"/>
      <w:numFmt w:val="bullet"/>
      <w:lvlText w:val="•"/>
      <w:lvlJc w:val="left"/>
      <w:pPr>
        <w:ind w:left="4413" w:hanging="21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7C43540">
      <w:start w:val="1"/>
      <w:numFmt w:val="bullet"/>
      <w:lvlText w:val="•"/>
      <w:lvlJc w:val="left"/>
      <w:pPr>
        <w:ind w:left="5013" w:hanging="21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7" w15:restartNumberingAfterBreak="0">
    <w:nsid w:val="4ACE7D60"/>
    <w:multiLevelType w:val="hybridMultilevel"/>
    <w:tmpl w:val="2C644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E0442B4"/>
    <w:multiLevelType w:val="multilevel"/>
    <w:tmpl w:val="7458E7D0"/>
    <w:lvl w:ilvl="0">
      <w:start w:val="1"/>
      <w:numFmt w:val="decimal"/>
      <w:pStyle w:val="Para1"/>
      <w:lvlText w:val="%1."/>
      <w:lvlJc w:val="left"/>
      <w:pPr>
        <w:tabs>
          <w:tab w:val="num" w:pos="720"/>
        </w:tabs>
        <w:ind w:left="360" w:firstLine="0"/>
      </w:pPr>
      <w:rPr>
        <w:rFonts w:ascii="Times New Roman" w:hAnsi="Times New Roman" w:hint="default"/>
        <w:b w:val="0"/>
        <w:i w:val="0"/>
        <w:sz w:val="22"/>
        <w:lang w:val="en-GB"/>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4E6244A5"/>
    <w:multiLevelType w:val="hybridMultilevel"/>
    <w:tmpl w:val="6140615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0" w15:restartNumberingAfterBreak="0">
    <w:nsid w:val="4FAE17E5"/>
    <w:multiLevelType w:val="hybridMultilevel"/>
    <w:tmpl w:val="C3D0AD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1212565"/>
    <w:multiLevelType w:val="hybridMultilevel"/>
    <w:tmpl w:val="9E3AB388"/>
    <w:lvl w:ilvl="0" w:tplc="4409000F">
      <w:start w:val="1"/>
      <w:numFmt w:val="decimal"/>
      <w:lvlText w:val="%1."/>
      <w:lvlJc w:val="left"/>
      <w:pPr>
        <w:ind w:left="795" w:hanging="360"/>
      </w:pPr>
    </w:lvl>
    <w:lvl w:ilvl="1" w:tplc="44090019" w:tentative="1">
      <w:start w:val="1"/>
      <w:numFmt w:val="lowerLetter"/>
      <w:lvlText w:val="%2."/>
      <w:lvlJc w:val="left"/>
      <w:pPr>
        <w:ind w:left="1515" w:hanging="360"/>
      </w:pPr>
    </w:lvl>
    <w:lvl w:ilvl="2" w:tplc="4409001B" w:tentative="1">
      <w:start w:val="1"/>
      <w:numFmt w:val="lowerRoman"/>
      <w:lvlText w:val="%3."/>
      <w:lvlJc w:val="right"/>
      <w:pPr>
        <w:ind w:left="2235" w:hanging="180"/>
      </w:pPr>
    </w:lvl>
    <w:lvl w:ilvl="3" w:tplc="4409000F" w:tentative="1">
      <w:start w:val="1"/>
      <w:numFmt w:val="decimal"/>
      <w:lvlText w:val="%4."/>
      <w:lvlJc w:val="left"/>
      <w:pPr>
        <w:ind w:left="2955" w:hanging="360"/>
      </w:pPr>
    </w:lvl>
    <w:lvl w:ilvl="4" w:tplc="44090019" w:tentative="1">
      <w:start w:val="1"/>
      <w:numFmt w:val="lowerLetter"/>
      <w:lvlText w:val="%5."/>
      <w:lvlJc w:val="left"/>
      <w:pPr>
        <w:ind w:left="3675" w:hanging="360"/>
      </w:pPr>
    </w:lvl>
    <w:lvl w:ilvl="5" w:tplc="4409001B" w:tentative="1">
      <w:start w:val="1"/>
      <w:numFmt w:val="lowerRoman"/>
      <w:lvlText w:val="%6."/>
      <w:lvlJc w:val="right"/>
      <w:pPr>
        <w:ind w:left="4395" w:hanging="180"/>
      </w:pPr>
    </w:lvl>
    <w:lvl w:ilvl="6" w:tplc="4409000F" w:tentative="1">
      <w:start w:val="1"/>
      <w:numFmt w:val="decimal"/>
      <w:lvlText w:val="%7."/>
      <w:lvlJc w:val="left"/>
      <w:pPr>
        <w:ind w:left="5115" w:hanging="360"/>
      </w:pPr>
    </w:lvl>
    <w:lvl w:ilvl="7" w:tplc="44090019" w:tentative="1">
      <w:start w:val="1"/>
      <w:numFmt w:val="lowerLetter"/>
      <w:lvlText w:val="%8."/>
      <w:lvlJc w:val="left"/>
      <w:pPr>
        <w:ind w:left="5835" w:hanging="360"/>
      </w:pPr>
    </w:lvl>
    <w:lvl w:ilvl="8" w:tplc="4409001B" w:tentative="1">
      <w:start w:val="1"/>
      <w:numFmt w:val="lowerRoman"/>
      <w:lvlText w:val="%9."/>
      <w:lvlJc w:val="right"/>
      <w:pPr>
        <w:ind w:left="6555" w:hanging="180"/>
      </w:pPr>
    </w:lvl>
  </w:abstractNum>
  <w:abstractNum w:abstractNumId="72" w15:restartNumberingAfterBreak="0">
    <w:nsid w:val="512414A2"/>
    <w:multiLevelType w:val="hybridMultilevel"/>
    <w:tmpl w:val="F9E0A19E"/>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3" w15:restartNumberingAfterBreak="0">
    <w:nsid w:val="51BF5FB0"/>
    <w:multiLevelType w:val="hybridMultilevel"/>
    <w:tmpl w:val="81C86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2804A5E"/>
    <w:multiLevelType w:val="multilevel"/>
    <w:tmpl w:val="9A2E4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49118CD"/>
    <w:multiLevelType w:val="hybridMultilevel"/>
    <w:tmpl w:val="3280E2E6"/>
    <w:lvl w:ilvl="0" w:tplc="101204EC">
      <w:start w:val="1"/>
      <w:numFmt w:val="bullet"/>
      <w:lvlText w:val="•"/>
      <w:lvlJc w:val="left"/>
      <w:pPr>
        <w:tabs>
          <w:tab w:val="num" w:pos="720"/>
        </w:tabs>
        <w:ind w:left="720" w:hanging="360"/>
      </w:pPr>
      <w:rPr>
        <w:rFonts w:ascii="Arial" w:hAnsi="Arial" w:hint="default"/>
      </w:rPr>
    </w:lvl>
    <w:lvl w:ilvl="1" w:tplc="430C8C4A" w:tentative="1">
      <w:start w:val="1"/>
      <w:numFmt w:val="bullet"/>
      <w:lvlText w:val="•"/>
      <w:lvlJc w:val="left"/>
      <w:pPr>
        <w:tabs>
          <w:tab w:val="num" w:pos="1440"/>
        </w:tabs>
        <w:ind w:left="1440" w:hanging="360"/>
      </w:pPr>
      <w:rPr>
        <w:rFonts w:ascii="Arial" w:hAnsi="Arial" w:hint="default"/>
      </w:rPr>
    </w:lvl>
    <w:lvl w:ilvl="2" w:tplc="648241CA" w:tentative="1">
      <w:start w:val="1"/>
      <w:numFmt w:val="bullet"/>
      <w:lvlText w:val="•"/>
      <w:lvlJc w:val="left"/>
      <w:pPr>
        <w:tabs>
          <w:tab w:val="num" w:pos="2160"/>
        </w:tabs>
        <w:ind w:left="2160" w:hanging="360"/>
      </w:pPr>
      <w:rPr>
        <w:rFonts w:ascii="Arial" w:hAnsi="Arial" w:hint="default"/>
      </w:rPr>
    </w:lvl>
    <w:lvl w:ilvl="3" w:tplc="5D18F526" w:tentative="1">
      <w:start w:val="1"/>
      <w:numFmt w:val="bullet"/>
      <w:lvlText w:val="•"/>
      <w:lvlJc w:val="left"/>
      <w:pPr>
        <w:tabs>
          <w:tab w:val="num" w:pos="2880"/>
        </w:tabs>
        <w:ind w:left="2880" w:hanging="360"/>
      </w:pPr>
      <w:rPr>
        <w:rFonts w:ascii="Arial" w:hAnsi="Arial" w:hint="default"/>
      </w:rPr>
    </w:lvl>
    <w:lvl w:ilvl="4" w:tplc="618A4A34" w:tentative="1">
      <w:start w:val="1"/>
      <w:numFmt w:val="bullet"/>
      <w:lvlText w:val="•"/>
      <w:lvlJc w:val="left"/>
      <w:pPr>
        <w:tabs>
          <w:tab w:val="num" w:pos="3600"/>
        </w:tabs>
        <w:ind w:left="3600" w:hanging="360"/>
      </w:pPr>
      <w:rPr>
        <w:rFonts w:ascii="Arial" w:hAnsi="Arial" w:hint="default"/>
      </w:rPr>
    </w:lvl>
    <w:lvl w:ilvl="5" w:tplc="373676A8" w:tentative="1">
      <w:start w:val="1"/>
      <w:numFmt w:val="bullet"/>
      <w:lvlText w:val="•"/>
      <w:lvlJc w:val="left"/>
      <w:pPr>
        <w:tabs>
          <w:tab w:val="num" w:pos="4320"/>
        </w:tabs>
        <w:ind w:left="4320" w:hanging="360"/>
      </w:pPr>
      <w:rPr>
        <w:rFonts w:ascii="Arial" w:hAnsi="Arial" w:hint="default"/>
      </w:rPr>
    </w:lvl>
    <w:lvl w:ilvl="6" w:tplc="8BEC525A" w:tentative="1">
      <w:start w:val="1"/>
      <w:numFmt w:val="bullet"/>
      <w:lvlText w:val="•"/>
      <w:lvlJc w:val="left"/>
      <w:pPr>
        <w:tabs>
          <w:tab w:val="num" w:pos="5040"/>
        </w:tabs>
        <w:ind w:left="5040" w:hanging="360"/>
      </w:pPr>
      <w:rPr>
        <w:rFonts w:ascii="Arial" w:hAnsi="Arial" w:hint="default"/>
      </w:rPr>
    </w:lvl>
    <w:lvl w:ilvl="7" w:tplc="AB460A2E" w:tentative="1">
      <w:start w:val="1"/>
      <w:numFmt w:val="bullet"/>
      <w:lvlText w:val="•"/>
      <w:lvlJc w:val="left"/>
      <w:pPr>
        <w:tabs>
          <w:tab w:val="num" w:pos="5760"/>
        </w:tabs>
        <w:ind w:left="5760" w:hanging="360"/>
      </w:pPr>
      <w:rPr>
        <w:rFonts w:ascii="Arial" w:hAnsi="Arial" w:hint="default"/>
      </w:rPr>
    </w:lvl>
    <w:lvl w:ilvl="8" w:tplc="E638A84E"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56C86EF2"/>
    <w:multiLevelType w:val="hybridMultilevel"/>
    <w:tmpl w:val="1A301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74F2829"/>
    <w:multiLevelType w:val="hybridMultilevel"/>
    <w:tmpl w:val="BF0A8B4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8" w15:restartNumberingAfterBreak="0">
    <w:nsid w:val="57824E49"/>
    <w:multiLevelType w:val="multilevel"/>
    <w:tmpl w:val="10667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84B0096"/>
    <w:multiLevelType w:val="multilevel"/>
    <w:tmpl w:val="5D40E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85037F7"/>
    <w:multiLevelType w:val="hybridMultilevel"/>
    <w:tmpl w:val="870C4F9E"/>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1" w15:restartNumberingAfterBreak="0">
    <w:nsid w:val="59124428"/>
    <w:multiLevelType w:val="hybridMultilevel"/>
    <w:tmpl w:val="6A4A1FB0"/>
    <w:lvl w:ilvl="0" w:tplc="070224A0">
      <w:start w:val="1"/>
      <w:numFmt w:val="bullet"/>
      <w:pStyle w:val="Retrait1"/>
      <w:lvlText w:val="•"/>
      <w:lvlJc w:val="left"/>
      <w:pPr>
        <w:tabs>
          <w:tab w:val="num" w:pos="360"/>
        </w:tabs>
        <w:ind w:left="360" w:hanging="360"/>
      </w:pPr>
      <w:rPr>
        <w:rFonts w:ascii="Courier New" w:hAnsi="Courier New" w:hint="default"/>
        <w:b w:val="0"/>
        <w:i w:val="0"/>
        <w:sz w:val="16"/>
        <w:szCs w:val="20"/>
      </w:rPr>
    </w:lvl>
    <w:lvl w:ilvl="1" w:tplc="04090003" w:tentative="1">
      <w:start w:val="1"/>
      <w:numFmt w:val="bullet"/>
      <w:lvlText w:val="o"/>
      <w:lvlJc w:val="left"/>
      <w:pPr>
        <w:tabs>
          <w:tab w:val="num" w:pos="2494"/>
        </w:tabs>
        <w:ind w:left="2494" w:hanging="360"/>
      </w:pPr>
      <w:rPr>
        <w:rFonts w:ascii="Courier New" w:hAnsi="Courier New" w:cs="Courier New" w:hint="default"/>
      </w:rPr>
    </w:lvl>
    <w:lvl w:ilvl="2" w:tplc="04090005" w:tentative="1">
      <w:start w:val="1"/>
      <w:numFmt w:val="bullet"/>
      <w:lvlText w:val=""/>
      <w:lvlJc w:val="left"/>
      <w:pPr>
        <w:tabs>
          <w:tab w:val="num" w:pos="3214"/>
        </w:tabs>
        <w:ind w:left="3214" w:hanging="360"/>
      </w:pPr>
      <w:rPr>
        <w:rFonts w:ascii="Wingdings" w:hAnsi="Wingdings" w:hint="default"/>
      </w:rPr>
    </w:lvl>
    <w:lvl w:ilvl="3" w:tplc="04090001">
      <w:start w:val="1"/>
      <w:numFmt w:val="bullet"/>
      <w:lvlText w:val=""/>
      <w:lvlJc w:val="left"/>
      <w:pPr>
        <w:tabs>
          <w:tab w:val="num" w:pos="3934"/>
        </w:tabs>
        <w:ind w:left="3934" w:hanging="360"/>
      </w:pPr>
      <w:rPr>
        <w:rFonts w:ascii="Symbol" w:hAnsi="Symbol" w:hint="default"/>
      </w:rPr>
    </w:lvl>
    <w:lvl w:ilvl="4" w:tplc="04090003" w:tentative="1">
      <w:start w:val="1"/>
      <w:numFmt w:val="bullet"/>
      <w:lvlText w:val="o"/>
      <w:lvlJc w:val="left"/>
      <w:pPr>
        <w:tabs>
          <w:tab w:val="num" w:pos="4654"/>
        </w:tabs>
        <w:ind w:left="4654" w:hanging="360"/>
      </w:pPr>
      <w:rPr>
        <w:rFonts w:ascii="Courier New" w:hAnsi="Courier New" w:cs="Courier New" w:hint="default"/>
      </w:rPr>
    </w:lvl>
    <w:lvl w:ilvl="5" w:tplc="04090005" w:tentative="1">
      <w:start w:val="1"/>
      <w:numFmt w:val="bullet"/>
      <w:lvlText w:val=""/>
      <w:lvlJc w:val="left"/>
      <w:pPr>
        <w:tabs>
          <w:tab w:val="num" w:pos="5374"/>
        </w:tabs>
        <w:ind w:left="5374" w:hanging="360"/>
      </w:pPr>
      <w:rPr>
        <w:rFonts w:ascii="Wingdings" w:hAnsi="Wingdings" w:hint="default"/>
      </w:rPr>
    </w:lvl>
    <w:lvl w:ilvl="6" w:tplc="04090001" w:tentative="1">
      <w:start w:val="1"/>
      <w:numFmt w:val="bullet"/>
      <w:lvlText w:val=""/>
      <w:lvlJc w:val="left"/>
      <w:pPr>
        <w:tabs>
          <w:tab w:val="num" w:pos="6094"/>
        </w:tabs>
        <w:ind w:left="6094" w:hanging="360"/>
      </w:pPr>
      <w:rPr>
        <w:rFonts w:ascii="Symbol" w:hAnsi="Symbol" w:hint="default"/>
      </w:rPr>
    </w:lvl>
    <w:lvl w:ilvl="7" w:tplc="04090003" w:tentative="1">
      <w:start w:val="1"/>
      <w:numFmt w:val="bullet"/>
      <w:lvlText w:val="o"/>
      <w:lvlJc w:val="left"/>
      <w:pPr>
        <w:tabs>
          <w:tab w:val="num" w:pos="6814"/>
        </w:tabs>
        <w:ind w:left="6814" w:hanging="360"/>
      </w:pPr>
      <w:rPr>
        <w:rFonts w:ascii="Courier New" w:hAnsi="Courier New" w:cs="Courier New" w:hint="default"/>
      </w:rPr>
    </w:lvl>
    <w:lvl w:ilvl="8" w:tplc="04090005" w:tentative="1">
      <w:start w:val="1"/>
      <w:numFmt w:val="bullet"/>
      <w:lvlText w:val=""/>
      <w:lvlJc w:val="left"/>
      <w:pPr>
        <w:tabs>
          <w:tab w:val="num" w:pos="7534"/>
        </w:tabs>
        <w:ind w:left="7534" w:hanging="360"/>
      </w:pPr>
      <w:rPr>
        <w:rFonts w:ascii="Wingdings" w:hAnsi="Wingdings" w:hint="default"/>
      </w:rPr>
    </w:lvl>
  </w:abstractNum>
  <w:abstractNum w:abstractNumId="82" w15:restartNumberingAfterBreak="0">
    <w:nsid w:val="5C5D357E"/>
    <w:multiLevelType w:val="multilevel"/>
    <w:tmpl w:val="A68E399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5CA20BFD"/>
    <w:multiLevelType w:val="hybridMultilevel"/>
    <w:tmpl w:val="53566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D65E08"/>
    <w:multiLevelType w:val="hybridMultilevel"/>
    <w:tmpl w:val="A362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1814C3B"/>
    <w:multiLevelType w:val="hybridMultilevel"/>
    <w:tmpl w:val="73C6E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1DD24B5"/>
    <w:multiLevelType w:val="hybridMultilevel"/>
    <w:tmpl w:val="FAD6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983EA6"/>
    <w:multiLevelType w:val="hybridMultilevel"/>
    <w:tmpl w:val="AED8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2B037DE"/>
    <w:multiLevelType w:val="hybridMultilevel"/>
    <w:tmpl w:val="F95E37E6"/>
    <w:lvl w:ilvl="0" w:tplc="E4D6776C">
      <w:start w:val="1"/>
      <w:numFmt w:val="bullet"/>
      <w:lvlText w:val="•"/>
      <w:lvlJc w:val="left"/>
      <w:pPr>
        <w:tabs>
          <w:tab w:val="num" w:pos="720"/>
        </w:tabs>
        <w:ind w:left="720" w:hanging="360"/>
      </w:pPr>
      <w:rPr>
        <w:rFonts w:ascii="Arial" w:hAnsi="Arial" w:hint="default"/>
      </w:rPr>
    </w:lvl>
    <w:lvl w:ilvl="1" w:tplc="D6DC5706" w:tentative="1">
      <w:start w:val="1"/>
      <w:numFmt w:val="bullet"/>
      <w:lvlText w:val="•"/>
      <w:lvlJc w:val="left"/>
      <w:pPr>
        <w:tabs>
          <w:tab w:val="num" w:pos="1440"/>
        </w:tabs>
        <w:ind w:left="1440" w:hanging="360"/>
      </w:pPr>
      <w:rPr>
        <w:rFonts w:ascii="Arial" w:hAnsi="Arial" w:hint="default"/>
      </w:rPr>
    </w:lvl>
    <w:lvl w:ilvl="2" w:tplc="DC72914E" w:tentative="1">
      <w:start w:val="1"/>
      <w:numFmt w:val="bullet"/>
      <w:lvlText w:val="•"/>
      <w:lvlJc w:val="left"/>
      <w:pPr>
        <w:tabs>
          <w:tab w:val="num" w:pos="2160"/>
        </w:tabs>
        <w:ind w:left="2160" w:hanging="360"/>
      </w:pPr>
      <w:rPr>
        <w:rFonts w:ascii="Arial" w:hAnsi="Arial" w:hint="default"/>
      </w:rPr>
    </w:lvl>
    <w:lvl w:ilvl="3" w:tplc="0910F26A" w:tentative="1">
      <w:start w:val="1"/>
      <w:numFmt w:val="bullet"/>
      <w:lvlText w:val="•"/>
      <w:lvlJc w:val="left"/>
      <w:pPr>
        <w:tabs>
          <w:tab w:val="num" w:pos="2880"/>
        </w:tabs>
        <w:ind w:left="2880" w:hanging="360"/>
      </w:pPr>
      <w:rPr>
        <w:rFonts w:ascii="Arial" w:hAnsi="Arial" w:hint="default"/>
      </w:rPr>
    </w:lvl>
    <w:lvl w:ilvl="4" w:tplc="7FEE5ECA" w:tentative="1">
      <w:start w:val="1"/>
      <w:numFmt w:val="bullet"/>
      <w:lvlText w:val="•"/>
      <w:lvlJc w:val="left"/>
      <w:pPr>
        <w:tabs>
          <w:tab w:val="num" w:pos="3600"/>
        </w:tabs>
        <w:ind w:left="3600" w:hanging="360"/>
      </w:pPr>
      <w:rPr>
        <w:rFonts w:ascii="Arial" w:hAnsi="Arial" w:hint="default"/>
      </w:rPr>
    </w:lvl>
    <w:lvl w:ilvl="5" w:tplc="D10C56AE" w:tentative="1">
      <w:start w:val="1"/>
      <w:numFmt w:val="bullet"/>
      <w:lvlText w:val="•"/>
      <w:lvlJc w:val="left"/>
      <w:pPr>
        <w:tabs>
          <w:tab w:val="num" w:pos="4320"/>
        </w:tabs>
        <w:ind w:left="4320" w:hanging="360"/>
      </w:pPr>
      <w:rPr>
        <w:rFonts w:ascii="Arial" w:hAnsi="Arial" w:hint="default"/>
      </w:rPr>
    </w:lvl>
    <w:lvl w:ilvl="6" w:tplc="EB861D80" w:tentative="1">
      <w:start w:val="1"/>
      <w:numFmt w:val="bullet"/>
      <w:lvlText w:val="•"/>
      <w:lvlJc w:val="left"/>
      <w:pPr>
        <w:tabs>
          <w:tab w:val="num" w:pos="5040"/>
        </w:tabs>
        <w:ind w:left="5040" w:hanging="360"/>
      </w:pPr>
      <w:rPr>
        <w:rFonts w:ascii="Arial" w:hAnsi="Arial" w:hint="default"/>
      </w:rPr>
    </w:lvl>
    <w:lvl w:ilvl="7" w:tplc="04102FC4" w:tentative="1">
      <w:start w:val="1"/>
      <w:numFmt w:val="bullet"/>
      <w:lvlText w:val="•"/>
      <w:lvlJc w:val="left"/>
      <w:pPr>
        <w:tabs>
          <w:tab w:val="num" w:pos="5760"/>
        </w:tabs>
        <w:ind w:left="5760" w:hanging="360"/>
      </w:pPr>
      <w:rPr>
        <w:rFonts w:ascii="Arial" w:hAnsi="Arial" w:hint="default"/>
      </w:rPr>
    </w:lvl>
    <w:lvl w:ilvl="8" w:tplc="EE189438"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62DB2F3B"/>
    <w:multiLevelType w:val="hybridMultilevel"/>
    <w:tmpl w:val="BB121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4734A14"/>
    <w:multiLevelType w:val="hybridMultilevel"/>
    <w:tmpl w:val="5406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51A4FEF"/>
    <w:multiLevelType w:val="hybridMultilevel"/>
    <w:tmpl w:val="40EAC7C4"/>
    <w:lvl w:ilvl="0" w:tplc="4C6ACEF8">
      <w:start w:val="1"/>
      <w:numFmt w:val="decimal"/>
      <w:lvlText w:val="%1."/>
      <w:lvlJc w:val="left"/>
      <w:pPr>
        <w:ind w:left="862" w:hanging="720"/>
      </w:pPr>
      <w:rPr>
        <w:rFonts w:hint="default"/>
        <w:sz w:val="22"/>
        <w:szCs w:val="22"/>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92" w15:restartNumberingAfterBreak="0">
    <w:nsid w:val="665D3BA5"/>
    <w:multiLevelType w:val="hybridMultilevel"/>
    <w:tmpl w:val="DBBC5040"/>
    <w:lvl w:ilvl="0" w:tplc="04090001">
      <w:start w:val="1"/>
      <w:numFmt w:val="bullet"/>
      <w:lvlText w:val=""/>
      <w:lvlJc w:val="left"/>
      <w:pPr>
        <w:ind w:left="1926" w:hanging="360"/>
      </w:pPr>
      <w:rPr>
        <w:rFonts w:ascii="Symbol" w:hAnsi="Symbol" w:hint="default"/>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93" w15:restartNumberingAfterBreak="0">
    <w:nsid w:val="67E16849"/>
    <w:multiLevelType w:val="hybridMultilevel"/>
    <w:tmpl w:val="0E22A332"/>
    <w:lvl w:ilvl="0" w:tplc="43E2938C">
      <w:start w:val="1"/>
      <w:numFmt w:val="bullet"/>
      <w:lvlText w:val="•"/>
      <w:lvlJc w:val="left"/>
      <w:pPr>
        <w:tabs>
          <w:tab w:val="num" w:pos="720"/>
        </w:tabs>
        <w:ind w:left="720" w:hanging="360"/>
      </w:pPr>
      <w:rPr>
        <w:rFonts w:ascii="Arial" w:hAnsi="Arial" w:hint="default"/>
      </w:rPr>
    </w:lvl>
    <w:lvl w:ilvl="1" w:tplc="F71C9AC2" w:tentative="1">
      <w:start w:val="1"/>
      <w:numFmt w:val="bullet"/>
      <w:lvlText w:val="•"/>
      <w:lvlJc w:val="left"/>
      <w:pPr>
        <w:tabs>
          <w:tab w:val="num" w:pos="1440"/>
        </w:tabs>
        <w:ind w:left="1440" w:hanging="360"/>
      </w:pPr>
      <w:rPr>
        <w:rFonts w:ascii="Arial" w:hAnsi="Arial" w:hint="default"/>
      </w:rPr>
    </w:lvl>
    <w:lvl w:ilvl="2" w:tplc="9C9ED54E" w:tentative="1">
      <w:start w:val="1"/>
      <w:numFmt w:val="bullet"/>
      <w:lvlText w:val="•"/>
      <w:lvlJc w:val="left"/>
      <w:pPr>
        <w:tabs>
          <w:tab w:val="num" w:pos="2160"/>
        </w:tabs>
        <w:ind w:left="2160" w:hanging="360"/>
      </w:pPr>
      <w:rPr>
        <w:rFonts w:ascii="Arial" w:hAnsi="Arial" w:hint="default"/>
      </w:rPr>
    </w:lvl>
    <w:lvl w:ilvl="3" w:tplc="BC9AD606" w:tentative="1">
      <w:start w:val="1"/>
      <w:numFmt w:val="bullet"/>
      <w:lvlText w:val="•"/>
      <w:lvlJc w:val="left"/>
      <w:pPr>
        <w:tabs>
          <w:tab w:val="num" w:pos="2880"/>
        </w:tabs>
        <w:ind w:left="2880" w:hanging="360"/>
      </w:pPr>
      <w:rPr>
        <w:rFonts w:ascii="Arial" w:hAnsi="Arial" w:hint="default"/>
      </w:rPr>
    </w:lvl>
    <w:lvl w:ilvl="4" w:tplc="342E3B68" w:tentative="1">
      <w:start w:val="1"/>
      <w:numFmt w:val="bullet"/>
      <w:lvlText w:val="•"/>
      <w:lvlJc w:val="left"/>
      <w:pPr>
        <w:tabs>
          <w:tab w:val="num" w:pos="3600"/>
        </w:tabs>
        <w:ind w:left="3600" w:hanging="360"/>
      </w:pPr>
      <w:rPr>
        <w:rFonts w:ascii="Arial" w:hAnsi="Arial" w:hint="default"/>
      </w:rPr>
    </w:lvl>
    <w:lvl w:ilvl="5" w:tplc="7244FAC8" w:tentative="1">
      <w:start w:val="1"/>
      <w:numFmt w:val="bullet"/>
      <w:lvlText w:val="•"/>
      <w:lvlJc w:val="left"/>
      <w:pPr>
        <w:tabs>
          <w:tab w:val="num" w:pos="4320"/>
        </w:tabs>
        <w:ind w:left="4320" w:hanging="360"/>
      </w:pPr>
      <w:rPr>
        <w:rFonts w:ascii="Arial" w:hAnsi="Arial" w:hint="default"/>
      </w:rPr>
    </w:lvl>
    <w:lvl w:ilvl="6" w:tplc="84260C92" w:tentative="1">
      <w:start w:val="1"/>
      <w:numFmt w:val="bullet"/>
      <w:lvlText w:val="•"/>
      <w:lvlJc w:val="left"/>
      <w:pPr>
        <w:tabs>
          <w:tab w:val="num" w:pos="5040"/>
        </w:tabs>
        <w:ind w:left="5040" w:hanging="360"/>
      </w:pPr>
      <w:rPr>
        <w:rFonts w:ascii="Arial" w:hAnsi="Arial" w:hint="default"/>
      </w:rPr>
    </w:lvl>
    <w:lvl w:ilvl="7" w:tplc="7B1C4DA4" w:tentative="1">
      <w:start w:val="1"/>
      <w:numFmt w:val="bullet"/>
      <w:lvlText w:val="•"/>
      <w:lvlJc w:val="left"/>
      <w:pPr>
        <w:tabs>
          <w:tab w:val="num" w:pos="5760"/>
        </w:tabs>
        <w:ind w:left="5760" w:hanging="360"/>
      </w:pPr>
      <w:rPr>
        <w:rFonts w:ascii="Arial" w:hAnsi="Arial" w:hint="default"/>
      </w:rPr>
    </w:lvl>
    <w:lvl w:ilvl="8" w:tplc="0F5CBA5C"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6A047785"/>
    <w:multiLevelType w:val="hybridMultilevel"/>
    <w:tmpl w:val="DD6627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B2F3C32"/>
    <w:multiLevelType w:val="hybridMultilevel"/>
    <w:tmpl w:val="0FAEFD5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6" w15:restartNumberingAfterBreak="0">
    <w:nsid w:val="6EBF7757"/>
    <w:multiLevelType w:val="multilevel"/>
    <w:tmpl w:val="2E26DD7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7" w15:restartNumberingAfterBreak="0">
    <w:nsid w:val="6FA9789D"/>
    <w:multiLevelType w:val="hybridMultilevel"/>
    <w:tmpl w:val="FB545474"/>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8" w15:restartNumberingAfterBreak="0">
    <w:nsid w:val="701E7DF5"/>
    <w:multiLevelType w:val="hybridMultilevel"/>
    <w:tmpl w:val="F8FEC932"/>
    <w:lvl w:ilvl="0" w:tplc="5B16B2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14C3FB1"/>
    <w:multiLevelType w:val="hybridMultilevel"/>
    <w:tmpl w:val="4AD64FA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0" w15:restartNumberingAfterBreak="0">
    <w:nsid w:val="76212B2E"/>
    <w:multiLevelType w:val="hybridMultilevel"/>
    <w:tmpl w:val="2F8C6F08"/>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1" w15:restartNumberingAfterBreak="0">
    <w:nsid w:val="762D5FDC"/>
    <w:multiLevelType w:val="hybridMultilevel"/>
    <w:tmpl w:val="963CEA74"/>
    <w:lvl w:ilvl="0" w:tplc="1AB0244A">
      <w:start w:val="1"/>
      <w:numFmt w:val="bullet"/>
      <w:lvlText w:val="•"/>
      <w:lvlJc w:val="left"/>
      <w:pPr>
        <w:tabs>
          <w:tab w:val="num" w:pos="720"/>
        </w:tabs>
        <w:ind w:left="720" w:hanging="360"/>
      </w:pPr>
      <w:rPr>
        <w:rFonts w:ascii="Arial" w:hAnsi="Arial" w:hint="default"/>
      </w:rPr>
    </w:lvl>
    <w:lvl w:ilvl="1" w:tplc="B8540098" w:tentative="1">
      <w:start w:val="1"/>
      <w:numFmt w:val="bullet"/>
      <w:lvlText w:val="•"/>
      <w:lvlJc w:val="left"/>
      <w:pPr>
        <w:tabs>
          <w:tab w:val="num" w:pos="1440"/>
        </w:tabs>
        <w:ind w:left="1440" w:hanging="360"/>
      </w:pPr>
      <w:rPr>
        <w:rFonts w:ascii="Arial" w:hAnsi="Arial" w:hint="default"/>
      </w:rPr>
    </w:lvl>
    <w:lvl w:ilvl="2" w:tplc="13A86DFE" w:tentative="1">
      <w:start w:val="1"/>
      <w:numFmt w:val="bullet"/>
      <w:lvlText w:val="•"/>
      <w:lvlJc w:val="left"/>
      <w:pPr>
        <w:tabs>
          <w:tab w:val="num" w:pos="2160"/>
        </w:tabs>
        <w:ind w:left="2160" w:hanging="360"/>
      </w:pPr>
      <w:rPr>
        <w:rFonts w:ascii="Arial" w:hAnsi="Arial" w:hint="default"/>
      </w:rPr>
    </w:lvl>
    <w:lvl w:ilvl="3" w:tplc="43EAB818" w:tentative="1">
      <w:start w:val="1"/>
      <w:numFmt w:val="bullet"/>
      <w:lvlText w:val="•"/>
      <w:lvlJc w:val="left"/>
      <w:pPr>
        <w:tabs>
          <w:tab w:val="num" w:pos="2880"/>
        </w:tabs>
        <w:ind w:left="2880" w:hanging="360"/>
      </w:pPr>
      <w:rPr>
        <w:rFonts w:ascii="Arial" w:hAnsi="Arial" w:hint="default"/>
      </w:rPr>
    </w:lvl>
    <w:lvl w:ilvl="4" w:tplc="2A02EB48" w:tentative="1">
      <w:start w:val="1"/>
      <w:numFmt w:val="bullet"/>
      <w:lvlText w:val="•"/>
      <w:lvlJc w:val="left"/>
      <w:pPr>
        <w:tabs>
          <w:tab w:val="num" w:pos="3600"/>
        </w:tabs>
        <w:ind w:left="3600" w:hanging="360"/>
      </w:pPr>
      <w:rPr>
        <w:rFonts w:ascii="Arial" w:hAnsi="Arial" w:hint="default"/>
      </w:rPr>
    </w:lvl>
    <w:lvl w:ilvl="5" w:tplc="A8DC77DA" w:tentative="1">
      <w:start w:val="1"/>
      <w:numFmt w:val="bullet"/>
      <w:lvlText w:val="•"/>
      <w:lvlJc w:val="left"/>
      <w:pPr>
        <w:tabs>
          <w:tab w:val="num" w:pos="4320"/>
        </w:tabs>
        <w:ind w:left="4320" w:hanging="360"/>
      </w:pPr>
      <w:rPr>
        <w:rFonts w:ascii="Arial" w:hAnsi="Arial" w:hint="default"/>
      </w:rPr>
    </w:lvl>
    <w:lvl w:ilvl="6" w:tplc="88163316" w:tentative="1">
      <w:start w:val="1"/>
      <w:numFmt w:val="bullet"/>
      <w:lvlText w:val="•"/>
      <w:lvlJc w:val="left"/>
      <w:pPr>
        <w:tabs>
          <w:tab w:val="num" w:pos="5040"/>
        </w:tabs>
        <w:ind w:left="5040" w:hanging="360"/>
      </w:pPr>
      <w:rPr>
        <w:rFonts w:ascii="Arial" w:hAnsi="Arial" w:hint="default"/>
      </w:rPr>
    </w:lvl>
    <w:lvl w:ilvl="7" w:tplc="58C26E56" w:tentative="1">
      <w:start w:val="1"/>
      <w:numFmt w:val="bullet"/>
      <w:lvlText w:val="•"/>
      <w:lvlJc w:val="left"/>
      <w:pPr>
        <w:tabs>
          <w:tab w:val="num" w:pos="5760"/>
        </w:tabs>
        <w:ind w:left="5760" w:hanging="360"/>
      </w:pPr>
      <w:rPr>
        <w:rFonts w:ascii="Arial" w:hAnsi="Arial" w:hint="default"/>
      </w:rPr>
    </w:lvl>
    <w:lvl w:ilvl="8" w:tplc="5AD8A736"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76EA4801"/>
    <w:multiLevelType w:val="hybridMultilevel"/>
    <w:tmpl w:val="305ED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6F43CB6"/>
    <w:multiLevelType w:val="hybridMultilevel"/>
    <w:tmpl w:val="65FC0AB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4" w15:restartNumberingAfterBreak="0">
    <w:nsid w:val="7776300C"/>
    <w:multiLevelType w:val="hybridMultilevel"/>
    <w:tmpl w:val="081C8162"/>
    <w:lvl w:ilvl="0" w:tplc="04090001">
      <w:start w:val="1"/>
      <w:numFmt w:val="bullet"/>
      <w:lvlText w:val=""/>
      <w:lvlJc w:val="left"/>
      <w:pPr>
        <w:ind w:left="1554" w:hanging="360"/>
      </w:pPr>
      <w:rPr>
        <w:rFonts w:ascii="Symbol" w:hAnsi="Symbol" w:hint="default"/>
      </w:rPr>
    </w:lvl>
    <w:lvl w:ilvl="1" w:tplc="04090003" w:tentative="1">
      <w:start w:val="1"/>
      <w:numFmt w:val="bullet"/>
      <w:lvlText w:val="o"/>
      <w:lvlJc w:val="left"/>
      <w:pPr>
        <w:ind w:left="2274" w:hanging="360"/>
      </w:pPr>
      <w:rPr>
        <w:rFonts w:ascii="Courier New" w:hAnsi="Courier New" w:cs="Courier New" w:hint="default"/>
      </w:rPr>
    </w:lvl>
    <w:lvl w:ilvl="2" w:tplc="04090005" w:tentative="1">
      <w:start w:val="1"/>
      <w:numFmt w:val="bullet"/>
      <w:lvlText w:val=""/>
      <w:lvlJc w:val="left"/>
      <w:pPr>
        <w:ind w:left="2994" w:hanging="360"/>
      </w:pPr>
      <w:rPr>
        <w:rFonts w:ascii="Wingdings" w:hAnsi="Wingdings" w:hint="default"/>
      </w:rPr>
    </w:lvl>
    <w:lvl w:ilvl="3" w:tplc="04090001" w:tentative="1">
      <w:start w:val="1"/>
      <w:numFmt w:val="bullet"/>
      <w:lvlText w:val=""/>
      <w:lvlJc w:val="left"/>
      <w:pPr>
        <w:ind w:left="3714" w:hanging="360"/>
      </w:pPr>
      <w:rPr>
        <w:rFonts w:ascii="Symbol" w:hAnsi="Symbol" w:hint="default"/>
      </w:rPr>
    </w:lvl>
    <w:lvl w:ilvl="4" w:tplc="04090003" w:tentative="1">
      <w:start w:val="1"/>
      <w:numFmt w:val="bullet"/>
      <w:lvlText w:val="o"/>
      <w:lvlJc w:val="left"/>
      <w:pPr>
        <w:ind w:left="4434" w:hanging="360"/>
      </w:pPr>
      <w:rPr>
        <w:rFonts w:ascii="Courier New" w:hAnsi="Courier New" w:cs="Courier New" w:hint="default"/>
      </w:rPr>
    </w:lvl>
    <w:lvl w:ilvl="5" w:tplc="04090005" w:tentative="1">
      <w:start w:val="1"/>
      <w:numFmt w:val="bullet"/>
      <w:lvlText w:val=""/>
      <w:lvlJc w:val="left"/>
      <w:pPr>
        <w:ind w:left="5154" w:hanging="360"/>
      </w:pPr>
      <w:rPr>
        <w:rFonts w:ascii="Wingdings" w:hAnsi="Wingdings" w:hint="default"/>
      </w:rPr>
    </w:lvl>
    <w:lvl w:ilvl="6" w:tplc="04090001" w:tentative="1">
      <w:start w:val="1"/>
      <w:numFmt w:val="bullet"/>
      <w:lvlText w:val=""/>
      <w:lvlJc w:val="left"/>
      <w:pPr>
        <w:ind w:left="5874" w:hanging="360"/>
      </w:pPr>
      <w:rPr>
        <w:rFonts w:ascii="Symbol" w:hAnsi="Symbol" w:hint="default"/>
      </w:rPr>
    </w:lvl>
    <w:lvl w:ilvl="7" w:tplc="04090003" w:tentative="1">
      <w:start w:val="1"/>
      <w:numFmt w:val="bullet"/>
      <w:lvlText w:val="o"/>
      <w:lvlJc w:val="left"/>
      <w:pPr>
        <w:ind w:left="6594" w:hanging="360"/>
      </w:pPr>
      <w:rPr>
        <w:rFonts w:ascii="Courier New" w:hAnsi="Courier New" w:cs="Courier New" w:hint="default"/>
      </w:rPr>
    </w:lvl>
    <w:lvl w:ilvl="8" w:tplc="04090005" w:tentative="1">
      <w:start w:val="1"/>
      <w:numFmt w:val="bullet"/>
      <w:lvlText w:val=""/>
      <w:lvlJc w:val="left"/>
      <w:pPr>
        <w:ind w:left="7314" w:hanging="360"/>
      </w:pPr>
      <w:rPr>
        <w:rFonts w:ascii="Wingdings" w:hAnsi="Wingdings" w:hint="default"/>
      </w:rPr>
    </w:lvl>
  </w:abstractNum>
  <w:abstractNum w:abstractNumId="105" w15:restartNumberingAfterBreak="0">
    <w:nsid w:val="77AE2D9F"/>
    <w:multiLevelType w:val="hybridMultilevel"/>
    <w:tmpl w:val="4192F604"/>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6" w15:restartNumberingAfterBreak="0">
    <w:nsid w:val="77F66F24"/>
    <w:multiLevelType w:val="hybridMultilevel"/>
    <w:tmpl w:val="065E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3A2AAE"/>
    <w:multiLevelType w:val="hybridMultilevel"/>
    <w:tmpl w:val="10EC9FC6"/>
    <w:lvl w:ilvl="0" w:tplc="210C2026">
      <w:start w:val="1"/>
      <w:numFmt w:val="decimal"/>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8" w15:restartNumberingAfterBreak="0">
    <w:nsid w:val="7BA0009E"/>
    <w:multiLevelType w:val="hybridMultilevel"/>
    <w:tmpl w:val="1426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E16562C"/>
    <w:multiLevelType w:val="hybridMultilevel"/>
    <w:tmpl w:val="335A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E4520B"/>
    <w:multiLevelType w:val="multilevel"/>
    <w:tmpl w:val="5ECE9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FF650B8"/>
    <w:multiLevelType w:val="hybridMultilevel"/>
    <w:tmpl w:val="F1841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1"/>
  </w:num>
  <w:num w:numId="3">
    <w:abstractNumId w:val="68"/>
  </w:num>
  <w:num w:numId="4">
    <w:abstractNumId w:val="62"/>
  </w:num>
  <w:num w:numId="5">
    <w:abstractNumId w:val="48"/>
  </w:num>
  <w:num w:numId="6">
    <w:abstractNumId w:val="8"/>
  </w:num>
  <w:num w:numId="7">
    <w:abstractNumId w:val="92"/>
  </w:num>
  <w:num w:numId="8">
    <w:abstractNumId w:val="50"/>
  </w:num>
  <w:num w:numId="9">
    <w:abstractNumId w:val="81"/>
  </w:num>
  <w:num w:numId="10">
    <w:abstractNumId w:val="23"/>
  </w:num>
  <w:num w:numId="11">
    <w:abstractNumId w:val="16"/>
  </w:num>
  <w:num w:numId="12">
    <w:abstractNumId w:val="31"/>
  </w:num>
  <w:num w:numId="13">
    <w:abstractNumId w:val="69"/>
  </w:num>
  <w:num w:numId="14">
    <w:abstractNumId w:val="104"/>
  </w:num>
  <w:num w:numId="15">
    <w:abstractNumId w:val="0"/>
  </w:num>
  <w:num w:numId="16">
    <w:abstractNumId w:val="66"/>
  </w:num>
  <w:num w:numId="17">
    <w:abstractNumId w:val="98"/>
  </w:num>
  <w:num w:numId="18">
    <w:abstractNumId w:val="40"/>
  </w:num>
  <w:num w:numId="19">
    <w:abstractNumId w:val="94"/>
  </w:num>
  <w:num w:numId="20">
    <w:abstractNumId w:val="7"/>
  </w:num>
  <w:num w:numId="21">
    <w:abstractNumId w:val="70"/>
  </w:num>
  <w:num w:numId="22">
    <w:abstractNumId w:val="22"/>
  </w:num>
  <w:num w:numId="23">
    <w:abstractNumId w:val="30"/>
  </w:num>
  <w:num w:numId="24">
    <w:abstractNumId w:val="102"/>
  </w:num>
  <w:num w:numId="25">
    <w:abstractNumId w:val="43"/>
  </w:num>
  <w:num w:numId="26">
    <w:abstractNumId w:val="14"/>
  </w:num>
  <w:num w:numId="27">
    <w:abstractNumId w:val="84"/>
  </w:num>
  <w:num w:numId="28">
    <w:abstractNumId w:val="21"/>
  </w:num>
  <w:num w:numId="29">
    <w:abstractNumId w:val="65"/>
  </w:num>
  <w:num w:numId="30">
    <w:abstractNumId w:val="10"/>
  </w:num>
  <w:num w:numId="31">
    <w:abstractNumId w:val="4"/>
  </w:num>
  <w:num w:numId="32">
    <w:abstractNumId w:val="72"/>
  </w:num>
  <w:num w:numId="33">
    <w:abstractNumId w:val="105"/>
  </w:num>
  <w:num w:numId="34">
    <w:abstractNumId w:val="100"/>
  </w:num>
  <w:num w:numId="35">
    <w:abstractNumId w:val="97"/>
  </w:num>
  <w:num w:numId="36">
    <w:abstractNumId w:val="54"/>
  </w:num>
  <w:num w:numId="37">
    <w:abstractNumId w:val="59"/>
  </w:num>
  <w:num w:numId="38">
    <w:abstractNumId w:val="9"/>
  </w:num>
  <w:num w:numId="39">
    <w:abstractNumId w:val="18"/>
  </w:num>
  <w:num w:numId="40">
    <w:abstractNumId w:val="47"/>
  </w:num>
  <w:num w:numId="41">
    <w:abstractNumId w:val="46"/>
  </w:num>
  <w:num w:numId="42">
    <w:abstractNumId w:val="55"/>
  </w:num>
  <w:num w:numId="43">
    <w:abstractNumId w:val="80"/>
  </w:num>
  <w:num w:numId="44">
    <w:abstractNumId w:val="83"/>
  </w:num>
  <w:num w:numId="45">
    <w:abstractNumId w:val="73"/>
  </w:num>
  <w:num w:numId="46">
    <w:abstractNumId w:val="85"/>
  </w:num>
  <w:num w:numId="47">
    <w:abstractNumId w:val="76"/>
  </w:num>
  <w:num w:numId="48">
    <w:abstractNumId w:val="56"/>
  </w:num>
  <w:num w:numId="49">
    <w:abstractNumId w:val="45"/>
  </w:num>
  <w:num w:numId="50">
    <w:abstractNumId w:val="111"/>
  </w:num>
  <w:num w:numId="51">
    <w:abstractNumId w:val="86"/>
  </w:num>
  <w:num w:numId="52">
    <w:abstractNumId w:val="57"/>
  </w:num>
  <w:num w:numId="53">
    <w:abstractNumId w:val="82"/>
  </w:num>
  <w:num w:numId="54">
    <w:abstractNumId w:val="15"/>
  </w:num>
  <w:num w:numId="55">
    <w:abstractNumId w:val="34"/>
  </w:num>
  <w:num w:numId="56">
    <w:abstractNumId w:val="96"/>
  </w:num>
  <w:num w:numId="57">
    <w:abstractNumId w:val="103"/>
  </w:num>
  <w:num w:numId="58">
    <w:abstractNumId w:val="67"/>
  </w:num>
  <w:num w:numId="59">
    <w:abstractNumId w:val="75"/>
  </w:num>
  <w:num w:numId="60">
    <w:abstractNumId w:val="51"/>
  </w:num>
  <w:num w:numId="61">
    <w:abstractNumId w:val="88"/>
  </w:num>
  <w:num w:numId="62">
    <w:abstractNumId w:val="5"/>
  </w:num>
  <w:num w:numId="63">
    <w:abstractNumId w:val="93"/>
  </w:num>
  <w:num w:numId="64">
    <w:abstractNumId w:val="101"/>
  </w:num>
  <w:num w:numId="65">
    <w:abstractNumId w:val="39"/>
  </w:num>
  <w:num w:numId="66">
    <w:abstractNumId w:val="79"/>
  </w:num>
  <w:num w:numId="67">
    <w:abstractNumId w:val="20"/>
  </w:num>
  <w:num w:numId="68">
    <w:abstractNumId w:val="74"/>
  </w:num>
  <w:num w:numId="69">
    <w:abstractNumId w:val="64"/>
  </w:num>
  <w:num w:numId="70">
    <w:abstractNumId w:val="63"/>
  </w:num>
  <w:num w:numId="71">
    <w:abstractNumId w:val="12"/>
  </w:num>
  <w:num w:numId="72">
    <w:abstractNumId w:val="60"/>
  </w:num>
  <w:num w:numId="73">
    <w:abstractNumId w:val="110"/>
  </w:num>
  <w:num w:numId="74">
    <w:abstractNumId w:val="42"/>
  </w:num>
  <w:num w:numId="75">
    <w:abstractNumId w:val="35"/>
  </w:num>
  <w:num w:numId="76">
    <w:abstractNumId w:val="78"/>
  </w:num>
  <w:num w:numId="77">
    <w:abstractNumId w:val="99"/>
  </w:num>
  <w:num w:numId="78">
    <w:abstractNumId w:val="71"/>
  </w:num>
  <w:num w:numId="79">
    <w:abstractNumId w:val="27"/>
  </w:num>
  <w:num w:numId="80">
    <w:abstractNumId w:val="24"/>
  </w:num>
  <w:num w:numId="81">
    <w:abstractNumId w:val="2"/>
  </w:num>
  <w:num w:numId="82">
    <w:abstractNumId w:val="33"/>
  </w:num>
  <w:num w:numId="83">
    <w:abstractNumId w:val="37"/>
  </w:num>
  <w:num w:numId="84">
    <w:abstractNumId w:val="77"/>
  </w:num>
  <w:num w:numId="85">
    <w:abstractNumId w:val="95"/>
  </w:num>
  <w:num w:numId="86">
    <w:abstractNumId w:val="107"/>
  </w:num>
  <w:num w:numId="87">
    <w:abstractNumId w:val="91"/>
  </w:num>
  <w:num w:numId="88">
    <w:abstractNumId w:val="19"/>
  </w:num>
  <w:num w:numId="89">
    <w:abstractNumId w:val="13"/>
  </w:num>
  <w:num w:numId="90">
    <w:abstractNumId w:val="26"/>
  </w:num>
  <w:num w:numId="91">
    <w:abstractNumId w:val="61"/>
  </w:num>
  <w:num w:numId="92">
    <w:abstractNumId w:val="106"/>
  </w:num>
  <w:num w:numId="93">
    <w:abstractNumId w:val="109"/>
  </w:num>
  <w:num w:numId="94">
    <w:abstractNumId w:val="32"/>
  </w:num>
  <w:num w:numId="95">
    <w:abstractNumId w:val="28"/>
  </w:num>
  <w:num w:numId="96">
    <w:abstractNumId w:val="17"/>
  </w:num>
  <w:num w:numId="97">
    <w:abstractNumId w:val="25"/>
  </w:num>
  <w:num w:numId="98">
    <w:abstractNumId w:val="38"/>
  </w:num>
  <w:num w:numId="99">
    <w:abstractNumId w:val="53"/>
  </w:num>
  <w:num w:numId="100">
    <w:abstractNumId w:val="87"/>
  </w:num>
  <w:num w:numId="101">
    <w:abstractNumId w:val="89"/>
  </w:num>
  <w:num w:numId="102">
    <w:abstractNumId w:val="58"/>
  </w:num>
  <w:num w:numId="103">
    <w:abstractNumId w:val="1"/>
  </w:num>
  <w:num w:numId="104">
    <w:abstractNumId w:val="36"/>
  </w:num>
  <w:num w:numId="105">
    <w:abstractNumId w:val="3"/>
  </w:num>
  <w:num w:numId="106">
    <w:abstractNumId w:val="90"/>
  </w:num>
  <w:num w:numId="107">
    <w:abstractNumId w:val="6"/>
  </w:num>
  <w:num w:numId="108">
    <w:abstractNumId w:val="52"/>
  </w:num>
  <w:num w:numId="109">
    <w:abstractNumId w:val="49"/>
  </w:num>
  <w:num w:numId="110">
    <w:abstractNumId w:val="108"/>
  </w:num>
  <w:num w:numId="111">
    <w:abstractNumId w:val="11"/>
  </w:num>
  <w:num w:numId="112">
    <w:abstractNumId w:val="4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evenAndOddHeaders/>
  <w:drawingGridHorizontalSpacing w:val="12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345"/>
    <w:rsid w:val="00000FCF"/>
    <w:rsid w:val="00002E3F"/>
    <w:rsid w:val="00003320"/>
    <w:rsid w:val="00003511"/>
    <w:rsid w:val="000038BF"/>
    <w:rsid w:val="000041BF"/>
    <w:rsid w:val="00004239"/>
    <w:rsid w:val="00004D54"/>
    <w:rsid w:val="000121D4"/>
    <w:rsid w:val="00013621"/>
    <w:rsid w:val="0001449C"/>
    <w:rsid w:val="00014BC3"/>
    <w:rsid w:val="00020083"/>
    <w:rsid w:val="000201DA"/>
    <w:rsid w:val="0002125E"/>
    <w:rsid w:val="00021B39"/>
    <w:rsid w:val="00022912"/>
    <w:rsid w:val="00026367"/>
    <w:rsid w:val="000263B4"/>
    <w:rsid w:val="000279BD"/>
    <w:rsid w:val="000363FA"/>
    <w:rsid w:val="000370C5"/>
    <w:rsid w:val="0004107C"/>
    <w:rsid w:val="00041B11"/>
    <w:rsid w:val="00041F98"/>
    <w:rsid w:val="00042969"/>
    <w:rsid w:val="000447AC"/>
    <w:rsid w:val="00047B11"/>
    <w:rsid w:val="00050C40"/>
    <w:rsid w:val="000543AF"/>
    <w:rsid w:val="000544FD"/>
    <w:rsid w:val="00055D0C"/>
    <w:rsid w:val="0005722F"/>
    <w:rsid w:val="0006116C"/>
    <w:rsid w:val="0006336D"/>
    <w:rsid w:val="000635B2"/>
    <w:rsid w:val="00063A48"/>
    <w:rsid w:val="00063A6D"/>
    <w:rsid w:val="000659CD"/>
    <w:rsid w:val="0006630A"/>
    <w:rsid w:val="00067F4D"/>
    <w:rsid w:val="00067FA5"/>
    <w:rsid w:val="00070799"/>
    <w:rsid w:val="00072077"/>
    <w:rsid w:val="00072A31"/>
    <w:rsid w:val="0007365D"/>
    <w:rsid w:val="00075001"/>
    <w:rsid w:val="00076315"/>
    <w:rsid w:val="00076A32"/>
    <w:rsid w:val="00077BBA"/>
    <w:rsid w:val="000816C8"/>
    <w:rsid w:val="000840D0"/>
    <w:rsid w:val="000854BC"/>
    <w:rsid w:val="00091115"/>
    <w:rsid w:val="00092174"/>
    <w:rsid w:val="00092F3E"/>
    <w:rsid w:val="00095C6E"/>
    <w:rsid w:val="00097A79"/>
    <w:rsid w:val="000A09BA"/>
    <w:rsid w:val="000A1499"/>
    <w:rsid w:val="000A4379"/>
    <w:rsid w:val="000A4727"/>
    <w:rsid w:val="000A4857"/>
    <w:rsid w:val="000A5B7D"/>
    <w:rsid w:val="000B0C37"/>
    <w:rsid w:val="000B220C"/>
    <w:rsid w:val="000B2CAD"/>
    <w:rsid w:val="000B3231"/>
    <w:rsid w:val="000B73C3"/>
    <w:rsid w:val="000B7C81"/>
    <w:rsid w:val="000B7EE7"/>
    <w:rsid w:val="000C1F2C"/>
    <w:rsid w:val="000C24CD"/>
    <w:rsid w:val="000C2C50"/>
    <w:rsid w:val="000C306F"/>
    <w:rsid w:val="000C3D98"/>
    <w:rsid w:val="000C47FA"/>
    <w:rsid w:val="000C4C59"/>
    <w:rsid w:val="000C55B3"/>
    <w:rsid w:val="000C73E3"/>
    <w:rsid w:val="000D0435"/>
    <w:rsid w:val="000D12F9"/>
    <w:rsid w:val="000D1426"/>
    <w:rsid w:val="000D3D9E"/>
    <w:rsid w:val="000D6426"/>
    <w:rsid w:val="000D6FAB"/>
    <w:rsid w:val="000D704F"/>
    <w:rsid w:val="000E1A66"/>
    <w:rsid w:val="000E209D"/>
    <w:rsid w:val="000F1930"/>
    <w:rsid w:val="000F1A80"/>
    <w:rsid w:val="000F3531"/>
    <w:rsid w:val="000F3B28"/>
    <w:rsid w:val="000F52C4"/>
    <w:rsid w:val="000F6AAF"/>
    <w:rsid w:val="000F6F4E"/>
    <w:rsid w:val="000F734D"/>
    <w:rsid w:val="000F7D01"/>
    <w:rsid w:val="00104499"/>
    <w:rsid w:val="00105BA8"/>
    <w:rsid w:val="00105ECA"/>
    <w:rsid w:val="00110A00"/>
    <w:rsid w:val="001115E2"/>
    <w:rsid w:val="00112500"/>
    <w:rsid w:val="00113A8E"/>
    <w:rsid w:val="00114F69"/>
    <w:rsid w:val="00115B12"/>
    <w:rsid w:val="00116CC7"/>
    <w:rsid w:val="001174B1"/>
    <w:rsid w:val="001177F3"/>
    <w:rsid w:val="00117B32"/>
    <w:rsid w:val="00117DCD"/>
    <w:rsid w:val="00120D76"/>
    <w:rsid w:val="00121BD6"/>
    <w:rsid w:val="00122044"/>
    <w:rsid w:val="00122805"/>
    <w:rsid w:val="0012578E"/>
    <w:rsid w:val="00141973"/>
    <w:rsid w:val="00142C33"/>
    <w:rsid w:val="00152241"/>
    <w:rsid w:val="00153235"/>
    <w:rsid w:val="001557AD"/>
    <w:rsid w:val="0015584D"/>
    <w:rsid w:val="001558E8"/>
    <w:rsid w:val="001563D7"/>
    <w:rsid w:val="00160178"/>
    <w:rsid w:val="0016267F"/>
    <w:rsid w:val="001646EF"/>
    <w:rsid w:val="00164FE6"/>
    <w:rsid w:val="001654C8"/>
    <w:rsid w:val="00165BCA"/>
    <w:rsid w:val="001705D9"/>
    <w:rsid w:val="0017108F"/>
    <w:rsid w:val="00172692"/>
    <w:rsid w:val="00174695"/>
    <w:rsid w:val="00174796"/>
    <w:rsid w:val="00175608"/>
    <w:rsid w:val="00176186"/>
    <w:rsid w:val="00182361"/>
    <w:rsid w:val="00184B29"/>
    <w:rsid w:val="0018514C"/>
    <w:rsid w:val="001861E4"/>
    <w:rsid w:val="00190DCD"/>
    <w:rsid w:val="00194DE8"/>
    <w:rsid w:val="001964EF"/>
    <w:rsid w:val="001A0DDA"/>
    <w:rsid w:val="001A0E80"/>
    <w:rsid w:val="001A148B"/>
    <w:rsid w:val="001A186F"/>
    <w:rsid w:val="001A2581"/>
    <w:rsid w:val="001A3367"/>
    <w:rsid w:val="001A3B0A"/>
    <w:rsid w:val="001A3ECB"/>
    <w:rsid w:val="001B00B3"/>
    <w:rsid w:val="001B05A0"/>
    <w:rsid w:val="001B269A"/>
    <w:rsid w:val="001B3041"/>
    <w:rsid w:val="001B5CA5"/>
    <w:rsid w:val="001B73A7"/>
    <w:rsid w:val="001B7A3C"/>
    <w:rsid w:val="001B7F2F"/>
    <w:rsid w:val="001C1714"/>
    <w:rsid w:val="001C21B2"/>
    <w:rsid w:val="001C3714"/>
    <w:rsid w:val="001C4C61"/>
    <w:rsid w:val="001C4F85"/>
    <w:rsid w:val="001C6710"/>
    <w:rsid w:val="001C7342"/>
    <w:rsid w:val="001D042C"/>
    <w:rsid w:val="001D0498"/>
    <w:rsid w:val="001D0E33"/>
    <w:rsid w:val="001D1010"/>
    <w:rsid w:val="001D1472"/>
    <w:rsid w:val="001D1504"/>
    <w:rsid w:val="001D1D3E"/>
    <w:rsid w:val="001D203F"/>
    <w:rsid w:val="001D2273"/>
    <w:rsid w:val="001D2A73"/>
    <w:rsid w:val="001D32BC"/>
    <w:rsid w:val="001D6510"/>
    <w:rsid w:val="001D6A9D"/>
    <w:rsid w:val="001E0E29"/>
    <w:rsid w:val="001E39B6"/>
    <w:rsid w:val="001E7AF1"/>
    <w:rsid w:val="001F1262"/>
    <w:rsid w:val="001F13F9"/>
    <w:rsid w:val="001F33FF"/>
    <w:rsid w:val="001F39EC"/>
    <w:rsid w:val="001F7E76"/>
    <w:rsid w:val="002011B1"/>
    <w:rsid w:val="00202289"/>
    <w:rsid w:val="00203702"/>
    <w:rsid w:val="0020533A"/>
    <w:rsid w:val="002124B4"/>
    <w:rsid w:val="00212CCD"/>
    <w:rsid w:val="00212F70"/>
    <w:rsid w:val="00215F51"/>
    <w:rsid w:val="002161BF"/>
    <w:rsid w:val="002164F7"/>
    <w:rsid w:val="00216C70"/>
    <w:rsid w:val="002173B3"/>
    <w:rsid w:val="00220F50"/>
    <w:rsid w:val="00223485"/>
    <w:rsid w:val="00225F77"/>
    <w:rsid w:val="002303B0"/>
    <w:rsid w:val="00230A7E"/>
    <w:rsid w:val="002321A1"/>
    <w:rsid w:val="00232A7E"/>
    <w:rsid w:val="00233305"/>
    <w:rsid w:val="0023390E"/>
    <w:rsid w:val="00234D0C"/>
    <w:rsid w:val="00236379"/>
    <w:rsid w:val="0023641B"/>
    <w:rsid w:val="00237F1B"/>
    <w:rsid w:val="00240317"/>
    <w:rsid w:val="0024079D"/>
    <w:rsid w:val="00241936"/>
    <w:rsid w:val="00241B1E"/>
    <w:rsid w:val="00244A8C"/>
    <w:rsid w:val="002458D5"/>
    <w:rsid w:val="00247A4A"/>
    <w:rsid w:val="00250944"/>
    <w:rsid w:val="002524C8"/>
    <w:rsid w:val="00253E7F"/>
    <w:rsid w:val="0025437F"/>
    <w:rsid w:val="00254936"/>
    <w:rsid w:val="002554A7"/>
    <w:rsid w:val="002559A5"/>
    <w:rsid w:val="002566BE"/>
    <w:rsid w:val="00256D82"/>
    <w:rsid w:val="002570B8"/>
    <w:rsid w:val="0026201F"/>
    <w:rsid w:val="00265861"/>
    <w:rsid w:val="00267331"/>
    <w:rsid w:val="0026735C"/>
    <w:rsid w:val="002678FD"/>
    <w:rsid w:val="00270298"/>
    <w:rsid w:val="00270B2D"/>
    <w:rsid w:val="00271C34"/>
    <w:rsid w:val="00272D7F"/>
    <w:rsid w:val="00273842"/>
    <w:rsid w:val="00274338"/>
    <w:rsid w:val="00275D5D"/>
    <w:rsid w:val="002775F4"/>
    <w:rsid w:val="002810FC"/>
    <w:rsid w:val="00282386"/>
    <w:rsid w:val="00284929"/>
    <w:rsid w:val="0028595F"/>
    <w:rsid w:val="00287C0C"/>
    <w:rsid w:val="002923EB"/>
    <w:rsid w:val="002926B6"/>
    <w:rsid w:val="00293897"/>
    <w:rsid w:val="00294CCC"/>
    <w:rsid w:val="00296841"/>
    <w:rsid w:val="002974BE"/>
    <w:rsid w:val="002A02CE"/>
    <w:rsid w:val="002A2266"/>
    <w:rsid w:val="002A2F2F"/>
    <w:rsid w:val="002A4054"/>
    <w:rsid w:val="002A5631"/>
    <w:rsid w:val="002A679A"/>
    <w:rsid w:val="002A7662"/>
    <w:rsid w:val="002A7FD1"/>
    <w:rsid w:val="002B00D0"/>
    <w:rsid w:val="002B1B52"/>
    <w:rsid w:val="002B301D"/>
    <w:rsid w:val="002B3F84"/>
    <w:rsid w:val="002B40B2"/>
    <w:rsid w:val="002B4AA8"/>
    <w:rsid w:val="002B4D19"/>
    <w:rsid w:val="002C008E"/>
    <w:rsid w:val="002C09F5"/>
    <w:rsid w:val="002C38B9"/>
    <w:rsid w:val="002C43C6"/>
    <w:rsid w:val="002C52AF"/>
    <w:rsid w:val="002C55CF"/>
    <w:rsid w:val="002C5FEF"/>
    <w:rsid w:val="002C73BA"/>
    <w:rsid w:val="002C7646"/>
    <w:rsid w:val="002D6246"/>
    <w:rsid w:val="002E527B"/>
    <w:rsid w:val="002E7DA0"/>
    <w:rsid w:val="002F085F"/>
    <w:rsid w:val="002F13CB"/>
    <w:rsid w:val="002F29D8"/>
    <w:rsid w:val="002F3914"/>
    <w:rsid w:val="002F3DE3"/>
    <w:rsid w:val="002F43E6"/>
    <w:rsid w:val="002F6AF2"/>
    <w:rsid w:val="0030099C"/>
    <w:rsid w:val="00302BF9"/>
    <w:rsid w:val="0030402D"/>
    <w:rsid w:val="00305057"/>
    <w:rsid w:val="0030697B"/>
    <w:rsid w:val="00310DA4"/>
    <w:rsid w:val="003116C8"/>
    <w:rsid w:val="00311B9D"/>
    <w:rsid w:val="00312FBD"/>
    <w:rsid w:val="0031364E"/>
    <w:rsid w:val="00321646"/>
    <w:rsid w:val="00323B79"/>
    <w:rsid w:val="00324A9E"/>
    <w:rsid w:val="00325E01"/>
    <w:rsid w:val="003263AF"/>
    <w:rsid w:val="0032750E"/>
    <w:rsid w:val="00331A4A"/>
    <w:rsid w:val="00331D16"/>
    <w:rsid w:val="003322E0"/>
    <w:rsid w:val="00336259"/>
    <w:rsid w:val="00337292"/>
    <w:rsid w:val="00343DCA"/>
    <w:rsid w:val="0034422A"/>
    <w:rsid w:val="003455DD"/>
    <w:rsid w:val="0034647F"/>
    <w:rsid w:val="003477DC"/>
    <w:rsid w:val="0034785D"/>
    <w:rsid w:val="00350732"/>
    <w:rsid w:val="00350C46"/>
    <w:rsid w:val="00352AA2"/>
    <w:rsid w:val="003536FD"/>
    <w:rsid w:val="00355804"/>
    <w:rsid w:val="0035673E"/>
    <w:rsid w:val="00361716"/>
    <w:rsid w:val="00362044"/>
    <w:rsid w:val="00362D74"/>
    <w:rsid w:val="00365363"/>
    <w:rsid w:val="00366460"/>
    <w:rsid w:val="0036672F"/>
    <w:rsid w:val="00370664"/>
    <w:rsid w:val="00370B98"/>
    <w:rsid w:val="00371256"/>
    <w:rsid w:val="003723FF"/>
    <w:rsid w:val="00372FDC"/>
    <w:rsid w:val="00373C4A"/>
    <w:rsid w:val="00373DB1"/>
    <w:rsid w:val="00374AB9"/>
    <w:rsid w:val="00375650"/>
    <w:rsid w:val="00376D3D"/>
    <w:rsid w:val="00385C74"/>
    <w:rsid w:val="00390CC2"/>
    <w:rsid w:val="003913C6"/>
    <w:rsid w:val="00391B32"/>
    <w:rsid w:val="00393444"/>
    <w:rsid w:val="00393E1D"/>
    <w:rsid w:val="00397A0F"/>
    <w:rsid w:val="003A0B8B"/>
    <w:rsid w:val="003A291D"/>
    <w:rsid w:val="003A37DC"/>
    <w:rsid w:val="003A76C6"/>
    <w:rsid w:val="003A7DA0"/>
    <w:rsid w:val="003B033B"/>
    <w:rsid w:val="003B37DF"/>
    <w:rsid w:val="003B5FDC"/>
    <w:rsid w:val="003B6C3A"/>
    <w:rsid w:val="003C4A53"/>
    <w:rsid w:val="003C5309"/>
    <w:rsid w:val="003C7D97"/>
    <w:rsid w:val="003D1B02"/>
    <w:rsid w:val="003D30E2"/>
    <w:rsid w:val="003D42AA"/>
    <w:rsid w:val="003D63C7"/>
    <w:rsid w:val="003D6A76"/>
    <w:rsid w:val="003F0DF9"/>
    <w:rsid w:val="003F1F7C"/>
    <w:rsid w:val="003F5BFD"/>
    <w:rsid w:val="003F5D7B"/>
    <w:rsid w:val="0040277C"/>
    <w:rsid w:val="00405731"/>
    <w:rsid w:val="00411EDF"/>
    <w:rsid w:val="004121CE"/>
    <w:rsid w:val="0041669D"/>
    <w:rsid w:val="00416F57"/>
    <w:rsid w:val="004175D7"/>
    <w:rsid w:val="004202CE"/>
    <w:rsid w:val="00420F58"/>
    <w:rsid w:val="00421566"/>
    <w:rsid w:val="00422013"/>
    <w:rsid w:val="004262F3"/>
    <w:rsid w:val="00427152"/>
    <w:rsid w:val="0043515A"/>
    <w:rsid w:val="0043648B"/>
    <w:rsid w:val="00437909"/>
    <w:rsid w:val="00437E8B"/>
    <w:rsid w:val="00440E6B"/>
    <w:rsid w:val="0044221A"/>
    <w:rsid w:val="00445FBF"/>
    <w:rsid w:val="00450AF0"/>
    <w:rsid w:val="00451ABB"/>
    <w:rsid w:val="00452BF9"/>
    <w:rsid w:val="00453AFA"/>
    <w:rsid w:val="00453BFF"/>
    <w:rsid w:val="004549F9"/>
    <w:rsid w:val="00462168"/>
    <w:rsid w:val="004643FF"/>
    <w:rsid w:val="0046625A"/>
    <w:rsid w:val="0046701D"/>
    <w:rsid w:val="00474421"/>
    <w:rsid w:val="00475937"/>
    <w:rsid w:val="00475E0E"/>
    <w:rsid w:val="004770D1"/>
    <w:rsid w:val="00477614"/>
    <w:rsid w:val="004778E7"/>
    <w:rsid w:val="00483309"/>
    <w:rsid w:val="00483C93"/>
    <w:rsid w:val="00484C18"/>
    <w:rsid w:val="00486C0D"/>
    <w:rsid w:val="004877A0"/>
    <w:rsid w:val="00487BD2"/>
    <w:rsid w:val="0049102E"/>
    <w:rsid w:val="00491C0F"/>
    <w:rsid w:val="00492373"/>
    <w:rsid w:val="00492635"/>
    <w:rsid w:val="004928B6"/>
    <w:rsid w:val="004941EE"/>
    <w:rsid w:val="004949E3"/>
    <w:rsid w:val="004A328F"/>
    <w:rsid w:val="004A3D22"/>
    <w:rsid w:val="004A5026"/>
    <w:rsid w:val="004A5A0D"/>
    <w:rsid w:val="004A6DBE"/>
    <w:rsid w:val="004B356C"/>
    <w:rsid w:val="004B55DC"/>
    <w:rsid w:val="004C0574"/>
    <w:rsid w:val="004C1D0F"/>
    <w:rsid w:val="004C1ED9"/>
    <w:rsid w:val="004C4DF6"/>
    <w:rsid w:val="004D004F"/>
    <w:rsid w:val="004D0FE3"/>
    <w:rsid w:val="004D21E2"/>
    <w:rsid w:val="004D3780"/>
    <w:rsid w:val="004D4FC2"/>
    <w:rsid w:val="004D5953"/>
    <w:rsid w:val="004D630E"/>
    <w:rsid w:val="004E04BD"/>
    <w:rsid w:val="004E0F4D"/>
    <w:rsid w:val="004E2D05"/>
    <w:rsid w:val="004E3179"/>
    <w:rsid w:val="004E47FA"/>
    <w:rsid w:val="004E6306"/>
    <w:rsid w:val="004E6484"/>
    <w:rsid w:val="004E7B76"/>
    <w:rsid w:val="004F395D"/>
    <w:rsid w:val="004F4496"/>
    <w:rsid w:val="004F55C9"/>
    <w:rsid w:val="004F58C2"/>
    <w:rsid w:val="004F6355"/>
    <w:rsid w:val="004F747B"/>
    <w:rsid w:val="004F783E"/>
    <w:rsid w:val="004F78AF"/>
    <w:rsid w:val="0050000A"/>
    <w:rsid w:val="00501677"/>
    <w:rsid w:val="005023AE"/>
    <w:rsid w:val="0050711A"/>
    <w:rsid w:val="005107EE"/>
    <w:rsid w:val="0051355C"/>
    <w:rsid w:val="005142D1"/>
    <w:rsid w:val="0051439D"/>
    <w:rsid w:val="005149F6"/>
    <w:rsid w:val="00517F5C"/>
    <w:rsid w:val="00521856"/>
    <w:rsid w:val="00523767"/>
    <w:rsid w:val="005263A5"/>
    <w:rsid w:val="00526C10"/>
    <w:rsid w:val="00526D45"/>
    <w:rsid w:val="00527721"/>
    <w:rsid w:val="00527FE8"/>
    <w:rsid w:val="005319C8"/>
    <w:rsid w:val="00531A38"/>
    <w:rsid w:val="00536419"/>
    <w:rsid w:val="00537C67"/>
    <w:rsid w:val="00544F9D"/>
    <w:rsid w:val="00546630"/>
    <w:rsid w:val="00547287"/>
    <w:rsid w:val="005474B4"/>
    <w:rsid w:val="005504FE"/>
    <w:rsid w:val="00551619"/>
    <w:rsid w:val="00551F1B"/>
    <w:rsid w:val="005526FB"/>
    <w:rsid w:val="0055437F"/>
    <w:rsid w:val="00556000"/>
    <w:rsid w:val="0055619A"/>
    <w:rsid w:val="0056013B"/>
    <w:rsid w:val="005619D5"/>
    <w:rsid w:val="00561F5D"/>
    <w:rsid w:val="005626DC"/>
    <w:rsid w:val="0056312C"/>
    <w:rsid w:val="005669E6"/>
    <w:rsid w:val="00566FB7"/>
    <w:rsid w:val="00572D31"/>
    <w:rsid w:val="00574511"/>
    <w:rsid w:val="00577A76"/>
    <w:rsid w:val="00581AA8"/>
    <w:rsid w:val="0058325E"/>
    <w:rsid w:val="00583F6D"/>
    <w:rsid w:val="00584129"/>
    <w:rsid w:val="005843ED"/>
    <w:rsid w:val="005856A8"/>
    <w:rsid w:val="0058593C"/>
    <w:rsid w:val="0058760A"/>
    <w:rsid w:val="0059155B"/>
    <w:rsid w:val="005919BF"/>
    <w:rsid w:val="00591E0D"/>
    <w:rsid w:val="00591F79"/>
    <w:rsid w:val="005928F5"/>
    <w:rsid w:val="00592CA4"/>
    <w:rsid w:val="00592D4A"/>
    <w:rsid w:val="00592DF2"/>
    <w:rsid w:val="005932CB"/>
    <w:rsid w:val="00596B29"/>
    <w:rsid w:val="00597DDE"/>
    <w:rsid w:val="005A10B9"/>
    <w:rsid w:val="005A609A"/>
    <w:rsid w:val="005A6499"/>
    <w:rsid w:val="005A68D2"/>
    <w:rsid w:val="005B02F5"/>
    <w:rsid w:val="005B036F"/>
    <w:rsid w:val="005B2FFA"/>
    <w:rsid w:val="005B347E"/>
    <w:rsid w:val="005B35AF"/>
    <w:rsid w:val="005B3E6F"/>
    <w:rsid w:val="005B4F68"/>
    <w:rsid w:val="005B5A26"/>
    <w:rsid w:val="005B624C"/>
    <w:rsid w:val="005B6475"/>
    <w:rsid w:val="005B6638"/>
    <w:rsid w:val="005B705E"/>
    <w:rsid w:val="005C007F"/>
    <w:rsid w:val="005C35CD"/>
    <w:rsid w:val="005C7CE9"/>
    <w:rsid w:val="005C7E52"/>
    <w:rsid w:val="005C7FDF"/>
    <w:rsid w:val="005D48C9"/>
    <w:rsid w:val="005D7EFE"/>
    <w:rsid w:val="005E1F0A"/>
    <w:rsid w:val="005E2D27"/>
    <w:rsid w:val="005E2E88"/>
    <w:rsid w:val="005E334F"/>
    <w:rsid w:val="005E5F98"/>
    <w:rsid w:val="005E6118"/>
    <w:rsid w:val="005E73D8"/>
    <w:rsid w:val="005E7859"/>
    <w:rsid w:val="005F03C6"/>
    <w:rsid w:val="005F1990"/>
    <w:rsid w:val="005F2C24"/>
    <w:rsid w:val="005F4394"/>
    <w:rsid w:val="005F5BFE"/>
    <w:rsid w:val="006008C5"/>
    <w:rsid w:val="00601BB9"/>
    <w:rsid w:val="00601BC3"/>
    <w:rsid w:val="00602EA0"/>
    <w:rsid w:val="00603BE7"/>
    <w:rsid w:val="00603ED7"/>
    <w:rsid w:val="00606AAE"/>
    <w:rsid w:val="006076DE"/>
    <w:rsid w:val="0061019C"/>
    <w:rsid w:val="006101CE"/>
    <w:rsid w:val="006112F0"/>
    <w:rsid w:val="0061145B"/>
    <w:rsid w:val="0061198E"/>
    <w:rsid w:val="006124E6"/>
    <w:rsid w:val="0061251A"/>
    <w:rsid w:val="0061339D"/>
    <w:rsid w:val="00614AC5"/>
    <w:rsid w:val="006162A7"/>
    <w:rsid w:val="0061725E"/>
    <w:rsid w:val="006175D6"/>
    <w:rsid w:val="006227A4"/>
    <w:rsid w:val="00623EA2"/>
    <w:rsid w:val="006261D8"/>
    <w:rsid w:val="00630A3A"/>
    <w:rsid w:val="00630E7E"/>
    <w:rsid w:val="00633843"/>
    <w:rsid w:val="006338B0"/>
    <w:rsid w:val="00635A14"/>
    <w:rsid w:val="00635B37"/>
    <w:rsid w:val="00637EF8"/>
    <w:rsid w:val="00641434"/>
    <w:rsid w:val="00641E45"/>
    <w:rsid w:val="0064229F"/>
    <w:rsid w:val="006432BB"/>
    <w:rsid w:val="006437BD"/>
    <w:rsid w:val="00643804"/>
    <w:rsid w:val="0064553F"/>
    <w:rsid w:val="0064575C"/>
    <w:rsid w:val="00645985"/>
    <w:rsid w:val="00646D32"/>
    <w:rsid w:val="006508A5"/>
    <w:rsid w:val="00653433"/>
    <w:rsid w:val="006556C1"/>
    <w:rsid w:val="00656698"/>
    <w:rsid w:val="006566DE"/>
    <w:rsid w:val="00657821"/>
    <w:rsid w:val="00662094"/>
    <w:rsid w:val="006633FF"/>
    <w:rsid w:val="006638DE"/>
    <w:rsid w:val="00663920"/>
    <w:rsid w:val="00663A9E"/>
    <w:rsid w:val="00663E11"/>
    <w:rsid w:val="00665945"/>
    <w:rsid w:val="006674AB"/>
    <w:rsid w:val="006708E9"/>
    <w:rsid w:val="006729E3"/>
    <w:rsid w:val="00675802"/>
    <w:rsid w:val="006762D4"/>
    <w:rsid w:val="006769FB"/>
    <w:rsid w:val="0067712C"/>
    <w:rsid w:val="006800A7"/>
    <w:rsid w:val="006834A2"/>
    <w:rsid w:val="00683514"/>
    <w:rsid w:val="006850AD"/>
    <w:rsid w:val="006864ED"/>
    <w:rsid w:val="00690EB2"/>
    <w:rsid w:val="006914D6"/>
    <w:rsid w:val="006A1302"/>
    <w:rsid w:val="006A53CC"/>
    <w:rsid w:val="006A55F4"/>
    <w:rsid w:val="006A582D"/>
    <w:rsid w:val="006A5B6E"/>
    <w:rsid w:val="006A7E63"/>
    <w:rsid w:val="006B18FD"/>
    <w:rsid w:val="006B2877"/>
    <w:rsid w:val="006B36F9"/>
    <w:rsid w:val="006B5377"/>
    <w:rsid w:val="006B5874"/>
    <w:rsid w:val="006B6988"/>
    <w:rsid w:val="006B7BDD"/>
    <w:rsid w:val="006C06AE"/>
    <w:rsid w:val="006C0CE4"/>
    <w:rsid w:val="006C1469"/>
    <w:rsid w:val="006C443E"/>
    <w:rsid w:val="006C50B8"/>
    <w:rsid w:val="006C6242"/>
    <w:rsid w:val="006C63F1"/>
    <w:rsid w:val="006D06FC"/>
    <w:rsid w:val="006D3B14"/>
    <w:rsid w:val="006D4C1D"/>
    <w:rsid w:val="006D61B1"/>
    <w:rsid w:val="006D69CA"/>
    <w:rsid w:val="006D7A1A"/>
    <w:rsid w:val="006D7C2C"/>
    <w:rsid w:val="006E16CE"/>
    <w:rsid w:val="006E177F"/>
    <w:rsid w:val="006E38C4"/>
    <w:rsid w:val="006E52C6"/>
    <w:rsid w:val="006E566B"/>
    <w:rsid w:val="006E7E65"/>
    <w:rsid w:val="006F00FE"/>
    <w:rsid w:val="006F5191"/>
    <w:rsid w:val="006F5D18"/>
    <w:rsid w:val="006F73E3"/>
    <w:rsid w:val="00700184"/>
    <w:rsid w:val="007033F3"/>
    <w:rsid w:val="0070342A"/>
    <w:rsid w:val="0070459D"/>
    <w:rsid w:val="00704955"/>
    <w:rsid w:val="00705827"/>
    <w:rsid w:val="00705B06"/>
    <w:rsid w:val="00706AEE"/>
    <w:rsid w:val="00710286"/>
    <w:rsid w:val="00710EC3"/>
    <w:rsid w:val="007113C3"/>
    <w:rsid w:val="0071207A"/>
    <w:rsid w:val="00712572"/>
    <w:rsid w:val="007132B4"/>
    <w:rsid w:val="007167A1"/>
    <w:rsid w:val="00720E2A"/>
    <w:rsid w:val="00721850"/>
    <w:rsid w:val="00723AB4"/>
    <w:rsid w:val="00733EE5"/>
    <w:rsid w:val="00736A2D"/>
    <w:rsid w:val="00746EA2"/>
    <w:rsid w:val="00747E84"/>
    <w:rsid w:val="00753332"/>
    <w:rsid w:val="007533F2"/>
    <w:rsid w:val="00753EB0"/>
    <w:rsid w:val="00754B16"/>
    <w:rsid w:val="00754F1C"/>
    <w:rsid w:val="00756FD6"/>
    <w:rsid w:val="007577B1"/>
    <w:rsid w:val="00760A1E"/>
    <w:rsid w:val="00760E0C"/>
    <w:rsid w:val="007616A6"/>
    <w:rsid w:val="00761ED6"/>
    <w:rsid w:val="007624B3"/>
    <w:rsid w:val="00762623"/>
    <w:rsid w:val="00765737"/>
    <w:rsid w:val="0076670C"/>
    <w:rsid w:val="007679B6"/>
    <w:rsid w:val="00767C4B"/>
    <w:rsid w:val="00772D35"/>
    <w:rsid w:val="00774BA9"/>
    <w:rsid w:val="00775498"/>
    <w:rsid w:val="007755D2"/>
    <w:rsid w:val="00775963"/>
    <w:rsid w:val="00775DBE"/>
    <w:rsid w:val="00776E1B"/>
    <w:rsid w:val="0077723B"/>
    <w:rsid w:val="00783D03"/>
    <w:rsid w:val="007840EC"/>
    <w:rsid w:val="00785216"/>
    <w:rsid w:val="0078766B"/>
    <w:rsid w:val="00787805"/>
    <w:rsid w:val="00792FD2"/>
    <w:rsid w:val="00793C2C"/>
    <w:rsid w:val="00795EC7"/>
    <w:rsid w:val="00796202"/>
    <w:rsid w:val="007A0941"/>
    <w:rsid w:val="007A0EF1"/>
    <w:rsid w:val="007A30CA"/>
    <w:rsid w:val="007A3A51"/>
    <w:rsid w:val="007B06E6"/>
    <w:rsid w:val="007B0740"/>
    <w:rsid w:val="007B0FB4"/>
    <w:rsid w:val="007B2563"/>
    <w:rsid w:val="007B35BC"/>
    <w:rsid w:val="007B4A88"/>
    <w:rsid w:val="007B6941"/>
    <w:rsid w:val="007C0CC1"/>
    <w:rsid w:val="007C0D60"/>
    <w:rsid w:val="007C123B"/>
    <w:rsid w:val="007C431F"/>
    <w:rsid w:val="007C4CE2"/>
    <w:rsid w:val="007D1315"/>
    <w:rsid w:val="007D1F1E"/>
    <w:rsid w:val="007D2E32"/>
    <w:rsid w:val="007D3085"/>
    <w:rsid w:val="007D3D26"/>
    <w:rsid w:val="007D441D"/>
    <w:rsid w:val="007E008E"/>
    <w:rsid w:val="007E45CA"/>
    <w:rsid w:val="007E7C8A"/>
    <w:rsid w:val="007E7D6E"/>
    <w:rsid w:val="007F0324"/>
    <w:rsid w:val="007F0A3A"/>
    <w:rsid w:val="007F0D9F"/>
    <w:rsid w:val="007F1356"/>
    <w:rsid w:val="007F1FF1"/>
    <w:rsid w:val="007F3502"/>
    <w:rsid w:val="007F4991"/>
    <w:rsid w:val="007F7893"/>
    <w:rsid w:val="00800788"/>
    <w:rsid w:val="008036B0"/>
    <w:rsid w:val="00803835"/>
    <w:rsid w:val="00805793"/>
    <w:rsid w:val="0080740B"/>
    <w:rsid w:val="00807FAF"/>
    <w:rsid w:val="00807FD9"/>
    <w:rsid w:val="00810C19"/>
    <w:rsid w:val="00811F73"/>
    <w:rsid w:val="008121E8"/>
    <w:rsid w:val="0081466F"/>
    <w:rsid w:val="0081509C"/>
    <w:rsid w:val="008152B4"/>
    <w:rsid w:val="008157BD"/>
    <w:rsid w:val="00817A11"/>
    <w:rsid w:val="00820E15"/>
    <w:rsid w:val="00830174"/>
    <w:rsid w:val="008303B8"/>
    <w:rsid w:val="00830D18"/>
    <w:rsid w:val="00831D8F"/>
    <w:rsid w:val="00832645"/>
    <w:rsid w:val="0083739E"/>
    <w:rsid w:val="00840EFC"/>
    <w:rsid w:val="008416F1"/>
    <w:rsid w:val="00842EB5"/>
    <w:rsid w:val="0084534F"/>
    <w:rsid w:val="008457A0"/>
    <w:rsid w:val="00845A40"/>
    <w:rsid w:val="00846258"/>
    <w:rsid w:val="008464D9"/>
    <w:rsid w:val="00846E04"/>
    <w:rsid w:val="00847CC8"/>
    <w:rsid w:val="00847D72"/>
    <w:rsid w:val="0085063B"/>
    <w:rsid w:val="00852128"/>
    <w:rsid w:val="008532D8"/>
    <w:rsid w:val="00854906"/>
    <w:rsid w:val="00855538"/>
    <w:rsid w:val="00856FD6"/>
    <w:rsid w:val="00857725"/>
    <w:rsid w:val="00857FAE"/>
    <w:rsid w:val="00860750"/>
    <w:rsid w:val="00863C3D"/>
    <w:rsid w:val="008642AA"/>
    <w:rsid w:val="00865DF8"/>
    <w:rsid w:val="00866112"/>
    <w:rsid w:val="00866172"/>
    <w:rsid w:val="00867084"/>
    <w:rsid w:val="008679D6"/>
    <w:rsid w:val="008705AF"/>
    <w:rsid w:val="00871092"/>
    <w:rsid w:val="0087138C"/>
    <w:rsid w:val="008716EE"/>
    <w:rsid w:val="0087182D"/>
    <w:rsid w:val="008720A1"/>
    <w:rsid w:val="0087326E"/>
    <w:rsid w:val="00877126"/>
    <w:rsid w:val="00877186"/>
    <w:rsid w:val="008779EB"/>
    <w:rsid w:val="00877E83"/>
    <w:rsid w:val="00877F22"/>
    <w:rsid w:val="00882E88"/>
    <w:rsid w:val="00885A93"/>
    <w:rsid w:val="00893781"/>
    <w:rsid w:val="00895DEC"/>
    <w:rsid w:val="00896E08"/>
    <w:rsid w:val="008A0345"/>
    <w:rsid w:val="008A0BF3"/>
    <w:rsid w:val="008A1588"/>
    <w:rsid w:val="008A16A1"/>
    <w:rsid w:val="008A215A"/>
    <w:rsid w:val="008A4DB8"/>
    <w:rsid w:val="008A5301"/>
    <w:rsid w:val="008A59F5"/>
    <w:rsid w:val="008A5D75"/>
    <w:rsid w:val="008A5E32"/>
    <w:rsid w:val="008A66FF"/>
    <w:rsid w:val="008A687F"/>
    <w:rsid w:val="008A6B24"/>
    <w:rsid w:val="008A731D"/>
    <w:rsid w:val="008B19AB"/>
    <w:rsid w:val="008B1EB2"/>
    <w:rsid w:val="008B23D2"/>
    <w:rsid w:val="008B39ED"/>
    <w:rsid w:val="008C01FF"/>
    <w:rsid w:val="008C1181"/>
    <w:rsid w:val="008C1E81"/>
    <w:rsid w:val="008C239F"/>
    <w:rsid w:val="008C2ADA"/>
    <w:rsid w:val="008C4687"/>
    <w:rsid w:val="008C4CFF"/>
    <w:rsid w:val="008C6279"/>
    <w:rsid w:val="008C72ED"/>
    <w:rsid w:val="008C7CAA"/>
    <w:rsid w:val="008D43AF"/>
    <w:rsid w:val="008D5311"/>
    <w:rsid w:val="008D6A5A"/>
    <w:rsid w:val="008D70C9"/>
    <w:rsid w:val="008E146D"/>
    <w:rsid w:val="008E5376"/>
    <w:rsid w:val="008E6F1A"/>
    <w:rsid w:val="008F1DBB"/>
    <w:rsid w:val="008F252C"/>
    <w:rsid w:val="008F2936"/>
    <w:rsid w:val="008F3C03"/>
    <w:rsid w:val="008F4787"/>
    <w:rsid w:val="008F6B0D"/>
    <w:rsid w:val="008F7F36"/>
    <w:rsid w:val="009021BE"/>
    <w:rsid w:val="00902279"/>
    <w:rsid w:val="00905E6F"/>
    <w:rsid w:val="00906895"/>
    <w:rsid w:val="00907BA5"/>
    <w:rsid w:val="009107BE"/>
    <w:rsid w:val="009139DF"/>
    <w:rsid w:val="009155A4"/>
    <w:rsid w:val="00916E8E"/>
    <w:rsid w:val="00917223"/>
    <w:rsid w:val="0091788F"/>
    <w:rsid w:val="00921109"/>
    <w:rsid w:val="009258A3"/>
    <w:rsid w:val="00925A5A"/>
    <w:rsid w:val="00925BB3"/>
    <w:rsid w:val="009271E5"/>
    <w:rsid w:val="00932848"/>
    <w:rsid w:val="0093569E"/>
    <w:rsid w:val="009357D7"/>
    <w:rsid w:val="00936C20"/>
    <w:rsid w:val="00936CE6"/>
    <w:rsid w:val="009423B8"/>
    <w:rsid w:val="00942529"/>
    <w:rsid w:val="00942C3E"/>
    <w:rsid w:val="00944343"/>
    <w:rsid w:val="00944850"/>
    <w:rsid w:val="00944C59"/>
    <w:rsid w:val="0094576A"/>
    <w:rsid w:val="00945E32"/>
    <w:rsid w:val="00951F2A"/>
    <w:rsid w:val="00952FDD"/>
    <w:rsid w:val="00953C8D"/>
    <w:rsid w:val="009574B2"/>
    <w:rsid w:val="00960E19"/>
    <w:rsid w:val="00962F86"/>
    <w:rsid w:val="009642AA"/>
    <w:rsid w:val="009702CE"/>
    <w:rsid w:val="00971C02"/>
    <w:rsid w:val="00972562"/>
    <w:rsid w:val="00974092"/>
    <w:rsid w:val="009750E9"/>
    <w:rsid w:val="00975BC8"/>
    <w:rsid w:val="00977347"/>
    <w:rsid w:val="00981082"/>
    <w:rsid w:val="00981B5B"/>
    <w:rsid w:val="00982038"/>
    <w:rsid w:val="009828E4"/>
    <w:rsid w:val="00984A5D"/>
    <w:rsid w:val="009871BA"/>
    <w:rsid w:val="00993856"/>
    <w:rsid w:val="00994270"/>
    <w:rsid w:val="00994A9A"/>
    <w:rsid w:val="00994AE7"/>
    <w:rsid w:val="00994F48"/>
    <w:rsid w:val="00996831"/>
    <w:rsid w:val="00997F48"/>
    <w:rsid w:val="009A3188"/>
    <w:rsid w:val="009A3C93"/>
    <w:rsid w:val="009A52AF"/>
    <w:rsid w:val="009A7586"/>
    <w:rsid w:val="009A7610"/>
    <w:rsid w:val="009B18A4"/>
    <w:rsid w:val="009B3B19"/>
    <w:rsid w:val="009B752E"/>
    <w:rsid w:val="009C16DD"/>
    <w:rsid w:val="009C3119"/>
    <w:rsid w:val="009C4CDB"/>
    <w:rsid w:val="009C5A6B"/>
    <w:rsid w:val="009D27F7"/>
    <w:rsid w:val="009D550E"/>
    <w:rsid w:val="009E030D"/>
    <w:rsid w:val="009E07B8"/>
    <w:rsid w:val="009F247A"/>
    <w:rsid w:val="009F3D42"/>
    <w:rsid w:val="009F532C"/>
    <w:rsid w:val="009F77A8"/>
    <w:rsid w:val="00A02518"/>
    <w:rsid w:val="00A02C60"/>
    <w:rsid w:val="00A04809"/>
    <w:rsid w:val="00A053CF"/>
    <w:rsid w:val="00A0780F"/>
    <w:rsid w:val="00A13CB7"/>
    <w:rsid w:val="00A15E69"/>
    <w:rsid w:val="00A17326"/>
    <w:rsid w:val="00A17821"/>
    <w:rsid w:val="00A20856"/>
    <w:rsid w:val="00A215F5"/>
    <w:rsid w:val="00A22C87"/>
    <w:rsid w:val="00A24257"/>
    <w:rsid w:val="00A24EF8"/>
    <w:rsid w:val="00A25419"/>
    <w:rsid w:val="00A25F28"/>
    <w:rsid w:val="00A26E7B"/>
    <w:rsid w:val="00A308E2"/>
    <w:rsid w:val="00A3110B"/>
    <w:rsid w:val="00A31E68"/>
    <w:rsid w:val="00A372C1"/>
    <w:rsid w:val="00A37885"/>
    <w:rsid w:val="00A37A8C"/>
    <w:rsid w:val="00A41A7B"/>
    <w:rsid w:val="00A43176"/>
    <w:rsid w:val="00A4407D"/>
    <w:rsid w:val="00A4418D"/>
    <w:rsid w:val="00A449CB"/>
    <w:rsid w:val="00A46776"/>
    <w:rsid w:val="00A51279"/>
    <w:rsid w:val="00A51638"/>
    <w:rsid w:val="00A5420C"/>
    <w:rsid w:val="00A56E4A"/>
    <w:rsid w:val="00A573F4"/>
    <w:rsid w:val="00A6125F"/>
    <w:rsid w:val="00A61540"/>
    <w:rsid w:val="00A62EEA"/>
    <w:rsid w:val="00A63BB7"/>
    <w:rsid w:val="00A64E57"/>
    <w:rsid w:val="00A64EF8"/>
    <w:rsid w:val="00A6799C"/>
    <w:rsid w:val="00A76F5D"/>
    <w:rsid w:val="00A773E9"/>
    <w:rsid w:val="00A775C8"/>
    <w:rsid w:val="00A8222D"/>
    <w:rsid w:val="00A8365B"/>
    <w:rsid w:val="00A836A9"/>
    <w:rsid w:val="00A84B69"/>
    <w:rsid w:val="00A85FF2"/>
    <w:rsid w:val="00A900CF"/>
    <w:rsid w:val="00A907C1"/>
    <w:rsid w:val="00A91778"/>
    <w:rsid w:val="00A91923"/>
    <w:rsid w:val="00A937EB"/>
    <w:rsid w:val="00A94E45"/>
    <w:rsid w:val="00A95142"/>
    <w:rsid w:val="00A95AB4"/>
    <w:rsid w:val="00AA09FD"/>
    <w:rsid w:val="00AA17A4"/>
    <w:rsid w:val="00AA1880"/>
    <w:rsid w:val="00AA3711"/>
    <w:rsid w:val="00AA3C47"/>
    <w:rsid w:val="00AA3D6C"/>
    <w:rsid w:val="00AA5E98"/>
    <w:rsid w:val="00AA6113"/>
    <w:rsid w:val="00AA7325"/>
    <w:rsid w:val="00AB03C9"/>
    <w:rsid w:val="00AB18FB"/>
    <w:rsid w:val="00AB2819"/>
    <w:rsid w:val="00AB5E82"/>
    <w:rsid w:val="00AC1801"/>
    <w:rsid w:val="00AC5260"/>
    <w:rsid w:val="00AC61D4"/>
    <w:rsid w:val="00AC63DB"/>
    <w:rsid w:val="00AC6E3E"/>
    <w:rsid w:val="00AC7BAF"/>
    <w:rsid w:val="00AD0D89"/>
    <w:rsid w:val="00AD5ADD"/>
    <w:rsid w:val="00AD5FFB"/>
    <w:rsid w:val="00AD64B5"/>
    <w:rsid w:val="00AD64E9"/>
    <w:rsid w:val="00AD79AB"/>
    <w:rsid w:val="00AE20A9"/>
    <w:rsid w:val="00AE5037"/>
    <w:rsid w:val="00AF0B52"/>
    <w:rsid w:val="00AF0ED0"/>
    <w:rsid w:val="00AF17C6"/>
    <w:rsid w:val="00AF2051"/>
    <w:rsid w:val="00AF3397"/>
    <w:rsid w:val="00AF3973"/>
    <w:rsid w:val="00AF3E79"/>
    <w:rsid w:val="00AF64E9"/>
    <w:rsid w:val="00AF721C"/>
    <w:rsid w:val="00AF7374"/>
    <w:rsid w:val="00AF7D89"/>
    <w:rsid w:val="00B052EC"/>
    <w:rsid w:val="00B10297"/>
    <w:rsid w:val="00B10FA5"/>
    <w:rsid w:val="00B11CEA"/>
    <w:rsid w:val="00B1373D"/>
    <w:rsid w:val="00B15D85"/>
    <w:rsid w:val="00B16ACD"/>
    <w:rsid w:val="00B17F98"/>
    <w:rsid w:val="00B21D90"/>
    <w:rsid w:val="00B22B11"/>
    <w:rsid w:val="00B22D54"/>
    <w:rsid w:val="00B25FBC"/>
    <w:rsid w:val="00B32DC7"/>
    <w:rsid w:val="00B358F9"/>
    <w:rsid w:val="00B36617"/>
    <w:rsid w:val="00B36724"/>
    <w:rsid w:val="00B3692D"/>
    <w:rsid w:val="00B41817"/>
    <w:rsid w:val="00B4356A"/>
    <w:rsid w:val="00B46EAE"/>
    <w:rsid w:val="00B51AE4"/>
    <w:rsid w:val="00B5214C"/>
    <w:rsid w:val="00B5250F"/>
    <w:rsid w:val="00B53576"/>
    <w:rsid w:val="00B55566"/>
    <w:rsid w:val="00B626BD"/>
    <w:rsid w:val="00B643C2"/>
    <w:rsid w:val="00B65C3C"/>
    <w:rsid w:val="00B65DBD"/>
    <w:rsid w:val="00B70FB9"/>
    <w:rsid w:val="00B75D69"/>
    <w:rsid w:val="00B7708A"/>
    <w:rsid w:val="00B82A7C"/>
    <w:rsid w:val="00B83A0B"/>
    <w:rsid w:val="00B83E3F"/>
    <w:rsid w:val="00B846B5"/>
    <w:rsid w:val="00B86810"/>
    <w:rsid w:val="00B86B53"/>
    <w:rsid w:val="00B91555"/>
    <w:rsid w:val="00B9370C"/>
    <w:rsid w:val="00B93F15"/>
    <w:rsid w:val="00B9545A"/>
    <w:rsid w:val="00B96237"/>
    <w:rsid w:val="00B967DD"/>
    <w:rsid w:val="00B96A57"/>
    <w:rsid w:val="00BA02E8"/>
    <w:rsid w:val="00BA0C36"/>
    <w:rsid w:val="00BA47C7"/>
    <w:rsid w:val="00BA7B6C"/>
    <w:rsid w:val="00BB1101"/>
    <w:rsid w:val="00BB17FC"/>
    <w:rsid w:val="00BB21D8"/>
    <w:rsid w:val="00BB55B5"/>
    <w:rsid w:val="00BB5CFE"/>
    <w:rsid w:val="00BC32BB"/>
    <w:rsid w:val="00BC40D1"/>
    <w:rsid w:val="00BC4245"/>
    <w:rsid w:val="00BC460F"/>
    <w:rsid w:val="00BC5EC3"/>
    <w:rsid w:val="00BC715E"/>
    <w:rsid w:val="00BD08F6"/>
    <w:rsid w:val="00BD0DE6"/>
    <w:rsid w:val="00BD160A"/>
    <w:rsid w:val="00BD2ABB"/>
    <w:rsid w:val="00BD4004"/>
    <w:rsid w:val="00BD5155"/>
    <w:rsid w:val="00BE0375"/>
    <w:rsid w:val="00BE099D"/>
    <w:rsid w:val="00BE0BC8"/>
    <w:rsid w:val="00BE1342"/>
    <w:rsid w:val="00BE4B84"/>
    <w:rsid w:val="00BE72CE"/>
    <w:rsid w:val="00BF1A30"/>
    <w:rsid w:val="00BF1AAA"/>
    <w:rsid w:val="00BF46BF"/>
    <w:rsid w:val="00BF4E4D"/>
    <w:rsid w:val="00BF68A5"/>
    <w:rsid w:val="00BF6EBF"/>
    <w:rsid w:val="00C009F3"/>
    <w:rsid w:val="00C02255"/>
    <w:rsid w:val="00C03AF6"/>
    <w:rsid w:val="00C03CEC"/>
    <w:rsid w:val="00C068B1"/>
    <w:rsid w:val="00C06DDE"/>
    <w:rsid w:val="00C07DE0"/>
    <w:rsid w:val="00C07EA4"/>
    <w:rsid w:val="00C12099"/>
    <w:rsid w:val="00C1375E"/>
    <w:rsid w:val="00C1554A"/>
    <w:rsid w:val="00C16FFC"/>
    <w:rsid w:val="00C2115B"/>
    <w:rsid w:val="00C2189A"/>
    <w:rsid w:val="00C2502E"/>
    <w:rsid w:val="00C25D77"/>
    <w:rsid w:val="00C3248D"/>
    <w:rsid w:val="00C33AB8"/>
    <w:rsid w:val="00C34BC6"/>
    <w:rsid w:val="00C3628E"/>
    <w:rsid w:val="00C414D6"/>
    <w:rsid w:val="00C419D3"/>
    <w:rsid w:val="00C435EA"/>
    <w:rsid w:val="00C437FD"/>
    <w:rsid w:val="00C43EE0"/>
    <w:rsid w:val="00C4499B"/>
    <w:rsid w:val="00C44F6F"/>
    <w:rsid w:val="00C46D3B"/>
    <w:rsid w:val="00C53466"/>
    <w:rsid w:val="00C53754"/>
    <w:rsid w:val="00C603FA"/>
    <w:rsid w:val="00C64102"/>
    <w:rsid w:val="00C64393"/>
    <w:rsid w:val="00C6680F"/>
    <w:rsid w:val="00C675BD"/>
    <w:rsid w:val="00C67668"/>
    <w:rsid w:val="00C70088"/>
    <w:rsid w:val="00C70171"/>
    <w:rsid w:val="00C720E0"/>
    <w:rsid w:val="00C7436A"/>
    <w:rsid w:val="00C760B7"/>
    <w:rsid w:val="00C7613E"/>
    <w:rsid w:val="00C7687D"/>
    <w:rsid w:val="00C7695E"/>
    <w:rsid w:val="00C802B8"/>
    <w:rsid w:val="00C80D6A"/>
    <w:rsid w:val="00C81C4B"/>
    <w:rsid w:val="00C81EBE"/>
    <w:rsid w:val="00C82044"/>
    <w:rsid w:val="00C83B9D"/>
    <w:rsid w:val="00C83DB7"/>
    <w:rsid w:val="00C85ABF"/>
    <w:rsid w:val="00C86B3C"/>
    <w:rsid w:val="00C870D2"/>
    <w:rsid w:val="00C90BEA"/>
    <w:rsid w:val="00C91545"/>
    <w:rsid w:val="00C923E3"/>
    <w:rsid w:val="00C94B99"/>
    <w:rsid w:val="00C94D3A"/>
    <w:rsid w:val="00C94EA6"/>
    <w:rsid w:val="00C963F0"/>
    <w:rsid w:val="00C96508"/>
    <w:rsid w:val="00CA05C6"/>
    <w:rsid w:val="00CA1799"/>
    <w:rsid w:val="00CA230D"/>
    <w:rsid w:val="00CA43FB"/>
    <w:rsid w:val="00CB0CAB"/>
    <w:rsid w:val="00CB2124"/>
    <w:rsid w:val="00CB32F5"/>
    <w:rsid w:val="00CB5115"/>
    <w:rsid w:val="00CB7B11"/>
    <w:rsid w:val="00CB7BC1"/>
    <w:rsid w:val="00CC244A"/>
    <w:rsid w:val="00CC278F"/>
    <w:rsid w:val="00CC2C36"/>
    <w:rsid w:val="00CC32FE"/>
    <w:rsid w:val="00CC382F"/>
    <w:rsid w:val="00CC4345"/>
    <w:rsid w:val="00CC5B52"/>
    <w:rsid w:val="00CC6061"/>
    <w:rsid w:val="00CD0ABA"/>
    <w:rsid w:val="00CD1260"/>
    <w:rsid w:val="00CD199B"/>
    <w:rsid w:val="00CD6270"/>
    <w:rsid w:val="00CD6EDE"/>
    <w:rsid w:val="00CD711C"/>
    <w:rsid w:val="00CE2F27"/>
    <w:rsid w:val="00CE343D"/>
    <w:rsid w:val="00CE42ED"/>
    <w:rsid w:val="00CE42F7"/>
    <w:rsid w:val="00CE5221"/>
    <w:rsid w:val="00CE639E"/>
    <w:rsid w:val="00CE7AB3"/>
    <w:rsid w:val="00CE7EDC"/>
    <w:rsid w:val="00CF0315"/>
    <w:rsid w:val="00CF0D4F"/>
    <w:rsid w:val="00CF0EF8"/>
    <w:rsid w:val="00CF12A2"/>
    <w:rsid w:val="00CF20E5"/>
    <w:rsid w:val="00CF393A"/>
    <w:rsid w:val="00CF5B46"/>
    <w:rsid w:val="00CF5FF7"/>
    <w:rsid w:val="00CF6BAC"/>
    <w:rsid w:val="00D01B68"/>
    <w:rsid w:val="00D02D8B"/>
    <w:rsid w:val="00D033EE"/>
    <w:rsid w:val="00D0359B"/>
    <w:rsid w:val="00D037AF"/>
    <w:rsid w:val="00D045A5"/>
    <w:rsid w:val="00D04C39"/>
    <w:rsid w:val="00D1123B"/>
    <w:rsid w:val="00D11AB1"/>
    <w:rsid w:val="00D11CFE"/>
    <w:rsid w:val="00D11DFD"/>
    <w:rsid w:val="00D12AD4"/>
    <w:rsid w:val="00D12ED7"/>
    <w:rsid w:val="00D13824"/>
    <w:rsid w:val="00D13EFF"/>
    <w:rsid w:val="00D13FF9"/>
    <w:rsid w:val="00D151B2"/>
    <w:rsid w:val="00D22DDE"/>
    <w:rsid w:val="00D24B52"/>
    <w:rsid w:val="00D26651"/>
    <w:rsid w:val="00D3253A"/>
    <w:rsid w:val="00D32E86"/>
    <w:rsid w:val="00D35218"/>
    <w:rsid w:val="00D3569E"/>
    <w:rsid w:val="00D36BF7"/>
    <w:rsid w:val="00D36D6A"/>
    <w:rsid w:val="00D40023"/>
    <w:rsid w:val="00D40D28"/>
    <w:rsid w:val="00D42512"/>
    <w:rsid w:val="00D4536D"/>
    <w:rsid w:val="00D46FAA"/>
    <w:rsid w:val="00D47131"/>
    <w:rsid w:val="00D52B8A"/>
    <w:rsid w:val="00D54554"/>
    <w:rsid w:val="00D551DD"/>
    <w:rsid w:val="00D62860"/>
    <w:rsid w:val="00D62CB6"/>
    <w:rsid w:val="00D638DB"/>
    <w:rsid w:val="00D64435"/>
    <w:rsid w:val="00D70130"/>
    <w:rsid w:val="00D70DEB"/>
    <w:rsid w:val="00D71E49"/>
    <w:rsid w:val="00D758FD"/>
    <w:rsid w:val="00D75E00"/>
    <w:rsid w:val="00D808E0"/>
    <w:rsid w:val="00D81F66"/>
    <w:rsid w:val="00D82C30"/>
    <w:rsid w:val="00D830E2"/>
    <w:rsid w:val="00D8544F"/>
    <w:rsid w:val="00D85E41"/>
    <w:rsid w:val="00D90657"/>
    <w:rsid w:val="00D90F6E"/>
    <w:rsid w:val="00D911E5"/>
    <w:rsid w:val="00D9140A"/>
    <w:rsid w:val="00D94850"/>
    <w:rsid w:val="00DA086E"/>
    <w:rsid w:val="00DA1FB6"/>
    <w:rsid w:val="00DA4650"/>
    <w:rsid w:val="00DA783C"/>
    <w:rsid w:val="00DB2263"/>
    <w:rsid w:val="00DB3414"/>
    <w:rsid w:val="00DB3C52"/>
    <w:rsid w:val="00DC1425"/>
    <w:rsid w:val="00DC276C"/>
    <w:rsid w:val="00DC324C"/>
    <w:rsid w:val="00DC5299"/>
    <w:rsid w:val="00DC6AF8"/>
    <w:rsid w:val="00DC6EAC"/>
    <w:rsid w:val="00DC6F06"/>
    <w:rsid w:val="00DC74E2"/>
    <w:rsid w:val="00DC7DAF"/>
    <w:rsid w:val="00DD1464"/>
    <w:rsid w:val="00DD19E8"/>
    <w:rsid w:val="00DE04F6"/>
    <w:rsid w:val="00DE35CB"/>
    <w:rsid w:val="00DE378F"/>
    <w:rsid w:val="00DF030A"/>
    <w:rsid w:val="00DF0E80"/>
    <w:rsid w:val="00DF1DA4"/>
    <w:rsid w:val="00DF24FC"/>
    <w:rsid w:val="00DF628B"/>
    <w:rsid w:val="00DF7357"/>
    <w:rsid w:val="00E0103D"/>
    <w:rsid w:val="00E01F16"/>
    <w:rsid w:val="00E02082"/>
    <w:rsid w:val="00E0316D"/>
    <w:rsid w:val="00E041E5"/>
    <w:rsid w:val="00E054F5"/>
    <w:rsid w:val="00E06E4E"/>
    <w:rsid w:val="00E07FEC"/>
    <w:rsid w:val="00E11F77"/>
    <w:rsid w:val="00E137AA"/>
    <w:rsid w:val="00E20CA5"/>
    <w:rsid w:val="00E20DD7"/>
    <w:rsid w:val="00E21EB4"/>
    <w:rsid w:val="00E22730"/>
    <w:rsid w:val="00E25C18"/>
    <w:rsid w:val="00E30447"/>
    <w:rsid w:val="00E34109"/>
    <w:rsid w:val="00E367BC"/>
    <w:rsid w:val="00E37450"/>
    <w:rsid w:val="00E37E0C"/>
    <w:rsid w:val="00E37E8C"/>
    <w:rsid w:val="00E4246B"/>
    <w:rsid w:val="00E433F8"/>
    <w:rsid w:val="00E46B98"/>
    <w:rsid w:val="00E46FAF"/>
    <w:rsid w:val="00E47393"/>
    <w:rsid w:val="00E500DB"/>
    <w:rsid w:val="00E5032F"/>
    <w:rsid w:val="00E5213C"/>
    <w:rsid w:val="00E52357"/>
    <w:rsid w:val="00E539F8"/>
    <w:rsid w:val="00E5683F"/>
    <w:rsid w:val="00E576A3"/>
    <w:rsid w:val="00E57E6B"/>
    <w:rsid w:val="00E6130B"/>
    <w:rsid w:val="00E65E4B"/>
    <w:rsid w:val="00E673CE"/>
    <w:rsid w:val="00E67C3B"/>
    <w:rsid w:val="00E67F20"/>
    <w:rsid w:val="00E71E7F"/>
    <w:rsid w:val="00E72160"/>
    <w:rsid w:val="00E73A68"/>
    <w:rsid w:val="00E73F73"/>
    <w:rsid w:val="00E743A1"/>
    <w:rsid w:val="00E74D70"/>
    <w:rsid w:val="00E75C7A"/>
    <w:rsid w:val="00E75D8B"/>
    <w:rsid w:val="00E777B7"/>
    <w:rsid w:val="00E77F9D"/>
    <w:rsid w:val="00E82776"/>
    <w:rsid w:val="00E82CCE"/>
    <w:rsid w:val="00E84434"/>
    <w:rsid w:val="00E8449D"/>
    <w:rsid w:val="00E84856"/>
    <w:rsid w:val="00E86111"/>
    <w:rsid w:val="00E86C63"/>
    <w:rsid w:val="00E9357F"/>
    <w:rsid w:val="00E9376A"/>
    <w:rsid w:val="00E9580E"/>
    <w:rsid w:val="00EA25FD"/>
    <w:rsid w:val="00EA28FA"/>
    <w:rsid w:val="00EA34FA"/>
    <w:rsid w:val="00EA37FA"/>
    <w:rsid w:val="00EA400A"/>
    <w:rsid w:val="00EA5488"/>
    <w:rsid w:val="00EA54A7"/>
    <w:rsid w:val="00EA6742"/>
    <w:rsid w:val="00EA6D28"/>
    <w:rsid w:val="00EB0284"/>
    <w:rsid w:val="00EB0CFF"/>
    <w:rsid w:val="00EB2572"/>
    <w:rsid w:val="00EB2E16"/>
    <w:rsid w:val="00EB4062"/>
    <w:rsid w:val="00EB43D4"/>
    <w:rsid w:val="00EB70EB"/>
    <w:rsid w:val="00EB7122"/>
    <w:rsid w:val="00EC0340"/>
    <w:rsid w:val="00EC395C"/>
    <w:rsid w:val="00EC3F28"/>
    <w:rsid w:val="00EC4ADF"/>
    <w:rsid w:val="00EC4E73"/>
    <w:rsid w:val="00ED062D"/>
    <w:rsid w:val="00ED30F1"/>
    <w:rsid w:val="00ED376F"/>
    <w:rsid w:val="00ED4241"/>
    <w:rsid w:val="00ED51BE"/>
    <w:rsid w:val="00ED5632"/>
    <w:rsid w:val="00ED5AA6"/>
    <w:rsid w:val="00ED62A2"/>
    <w:rsid w:val="00ED75EF"/>
    <w:rsid w:val="00EE106F"/>
    <w:rsid w:val="00EE3F3A"/>
    <w:rsid w:val="00EE729F"/>
    <w:rsid w:val="00EE76B2"/>
    <w:rsid w:val="00EE7CB8"/>
    <w:rsid w:val="00EE7D1D"/>
    <w:rsid w:val="00EF2112"/>
    <w:rsid w:val="00EF40FC"/>
    <w:rsid w:val="00EF5EC5"/>
    <w:rsid w:val="00EF7232"/>
    <w:rsid w:val="00F00171"/>
    <w:rsid w:val="00F0127F"/>
    <w:rsid w:val="00F01C9F"/>
    <w:rsid w:val="00F04D49"/>
    <w:rsid w:val="00F04F21"/>
    <w:rsid w:val="00F0611B"/>
    <w:rsid w:val="00F1143D"/>
    <w:rsid w:val="00F12D51"/>
    <w:rsid w:val="00F133C8"/>
    <w:rsid w:val="00F14502"/>
    <w:rsid w:val="00F15132"/>
    <w:rsid w:val="00F1566D"/>
    <w:rsid w:val="00F160BB"/>
    <w:rsid w:val="00F168C1"/>
    <w:rsid w:val="00F21191"/>
    <w:rsid w:val="00F22A38"/>
    <w:rsid w:val="00F23DFA"/>
    <w:rsid w:val="00F25F8B"/>
    <w:rsid w:val="00F265B8"/>
    <w:rsid w:val="00F279E4"/>
    <w:rsid w:val="00F27F0A"/>
    <w:rsid w:val="00F354C0"/>
    <w:rsid w:val="00F363DE"/>
    <w:rsid w:val="00F37645"/>
    <w:rsid w:val="00F37E72"/>
    <w:rsid w:val="00F40290"/>
    <w:rsid w:val="00F41789"/>
    <w:rsid w:val="00F44848"/>
    <w:rsid w:val="00F44DD8"/>
    <w:rsid w:val="00F51547"/>
    <w:rsid w:val="00F52945"/>
    <w:rsid w:val="00F53A50"/>
    <w:rsid w:val="00F5562F"/>
    <w:rsid w:val="00F55CDF"/>
    <w:rsid w:val="00F574D9"/>
    <w:rsid w:val="00F60A9B"/>
    <w:rsid w:val="00F618CE"/>
    <w:rsid w:val="00F64108"/>
    <w:rsid w:val="00F64E41"/>
    <w:rsid w:val="00F65941"/>
    <w:rsid w:val="00F670F9"/>
    <w:rsid w:val="00F719C9"/>
    <w:rsid w:val="00F71E14"/>
    <w:rsid w:val="00F73A25"/>
    <w:rsid w:val="00F7423A"/>
    <w:rsid w:val="00F74A46"/>
    <w:rsid w:val="00F767D7"/>
    <w:rsid w:val="00F80738"/>
    <w:rsid w:val="00F82034"/>
    <w:rsid w:val="00F823C0"/>
    <w:rsid w:val="00F824A1"/>
    <w:rsid w:val="00F8428B"/>
    <w:rsid w:val="00F84652"/>
    <w:rsid w:val="00F90D73"/>
    <w:rsid w:val="00F91027"/>
    <w:rsid w:val="00F92247"/>
    <w:rsid w:val="00F92B24"/>
    <w:rsid w:val="00F94874"/>
    <w:rsid w:val="00F94A56"/>
    <w:rsid w:val="00F94B19"/>
    <w:rsid w:val="00F9547B"/>
    <w:rsid w:val="00F96291"/>
    <w:rsid w:val="00FA0F87"/>
    <w:rsid w:val="00FA3794"/>
    <w:rsid w:val="00FA5551"/>
    <w:rsid w:val="00FA7120"/>
    <w:rsid w:val="00FB377C"/>
    <w:rsid w:val="00FB70B6"/>
    <w:rsid w:val="00FB75B4"/>
    <w:rsid w:val="00FB79BB"/>
    <w:rsid w:val="00FB7F37"/>
    <w:rsid w:val="00FC09BE"/>
    <w:rsid w:val="00FC0DDB"/>
    <w:rsid w:val="00FC1B7B"/>
    <w:rsid w:val="00FC3BE5"/>
    <w:rsid w:val="00FC3DB2"/>
    <w:rsid w:val="00FC3EC8"/>
    <w:rsid w:val="00FC48A5"/>
    <w:rsid w:val="00FD1C8B"/>
    <w:rsid w:val="00FD2070"/>
    <w:rsid w:val="00FD6AB7"/>
    <w:rsid w:val="00FD6C4F"/>
    <w:rsid w:val="00FD6EFF"/>
    <w:rsid w:val="00FD70CB"/>
    <w:rsid w:val="00FD7937"/>
    <w:rsid w:val="00FD7BC1"/>
    <w:rsid w:val="00FE0B6C"/>
    <w:rsid w:val="00FE1356"/>
    <w:rsid w:val="00FE1919"/>
    <w:rsid w:val="00FE2F84"/>
    <w:rsid w:val="00FE38C1"/>
    <w:rsid w:val="00FE39EC"/>
    <w:rsid w:val="00FE4FC1"/>
    <w:rsid w:val="00FE6FD1"/>
    <w:rsid w:val="00FE7791"/>
    <w:rsid w:val="00FF0ABC"/>
    <w:rsid w:val="00FF2442"/>
    <w:rsid w:val="00FF2CD4"/>
    <w:rsid w:val="00FF3A24"/>
    <w:rsid w:val="00FF3E3E"/>
    <w:rsid w:val="00FF4725"/>
    <w:rsid w:val="00FF5B5E"/>
    <w:rsid w:val="00FF6AD4"/>
    <w:rsid w:val="00FF7CCB"/>
    <w:rsid w:val="00FF7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0AB1CED"/>
  <w15:chartTrackingRefBased/>
  <w15:docId w15:val="{453E0E30-F351-4784-9A4B-94303EC50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Strong" w:qFormat="1"/>
    <w:lsdException w:name="Emphasis" w:uiPriority="20"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34" w:qFormat="1"/>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19D3"/>
    <w:rPr>
      <w:sz w:val="24"/>
      <w:szCs w:val="24"/>
      <w:lang w:val="en-US" w:eastAsia="en-US"/>
    </w:rPr>
  </w:style>
  <w:style w:type="paragraph" w:styleId="Heading1">
    <w:name w:val="heading 1"/>
    <w:basedOn w:val="Normal"/>
    <w:next w:val="Heading2"/>
    <w:link w:val="Heading1Char"/>
    <w:uiPriority w:val="9"/>
    <w:qFormat/>
    <w:rsid w:val="00362D74"/>
    <w:pPr>
      <w:keepNext/>
      <w:tabs>
        <w:tab w:val="left" w:pos="720"/>
      </w:tabs>
      <w:spacing w:before="240" w:after="120"/>
      <w:jc w:val="center"/>
      <w:outlineLvl w:val="0"/>
    </w:pPr>
    <w:rPr>
      <w:b/>
      <w:caps/>
      <w:lang w:eastAsia="x-none"/>
    </w:rPr>
  </w:style>
  <w:style w:type="paragraph" w:styleId="Heading2">
    <w:name w:val="heading 2"/>
    <w:basedOn w:val="Normal"/>
    <w:next w:val="Normal"/>
    <w:uiPriority w:val="9"/>
    <w:qFormat/>
    <w:rsid w:val="00362D74"/>
    <w:pPr>
      <w:keepNext/>
      <w:tabs>
        <w:tab w:val="left" w:pos="720"/>
      </w:tabs>
      <w:spacing w:before="120" w:after="120"/>
      <w:jc w:val="center"/>
      <w:outlineLvl w:val="1"/>
    </w:pPr>
    <w:rPr>
      <w:b/>
      <w:bCs/>
      <w:i/>
      <w:iCs/>
    </w:rPr>
  </w:style>
  <w:style w:type="paragraph" w:styleId="Heading3">
    <w:name w:val="heading 3"/>
    <w:basedOn w:val="Normal"/>
    <w:next w:val="Normal"/>
    <w:link w:val="Heading3Char"/>
    <w:uiPriority w:val="9"/>
    <w:qFormat/>
    <w:rsid w:val="00362D74"/>
    <w:pPr>
      <w:keepNext/>
      <w:tabs>
        <w:tab w:val="left" w:pos="567"/>
      </w:tabs>
      <w:spacing w:before="120" w:after="120"/>
      <w:jc w:val="center"/>
      <w:outlineLvl w:val="2"/>
    </w:pPr>
    <w:rPr>
      <w:i/>
      <w:iCs/>
    </w:rPr>
  </w:style>
  <w:style w:type="paragraph" w:styleId="Heading4">
    <w:name w:val="heading 4"/>
    <w:basedOn w:val="Normal"/>
    <w:link w:val="Heading4Char"/>
    <w:qFormat/>
    <w:rsid w:val="00362D74"/>
    <w:pPr>
      <w:keepNext/>
      <w:spacing w:before="120" w:after="120"/>
      <w:outlineLvl w:val="3"/>
    </w:pPr>
    <w:rPr>
      <w:rFonts w:ascii="Times New Roman Bold" w:eastAsia="Arial Unicode MS" w:hAnsi="Times New Roman Bold"/>
      <w:b/>
      <w:bCs/>
      <w:i/>
    </w:rPr>
  </w:style>
  <w:style w:type="paragraph" w:styleId="Heading5">
    <w:name w:val="heading 5"/>
    <w:basedOn w:val="Normal"/>
    <w:next w:val="Normal"/>
    <w:link w:val="Heading5Char"/>
    <w:qFormat/>
    <w:rsid w:val="00362D74"/>
    <w:pPr>
      <w:keepNext/>
      <w:numPr>
        <w:ilvl w:val="4"/>
        <w:numId w:val="2"/>
      </w:numPr>
      <w:spacing w:before="120" w:after="120"/>
      <w:outlineLvl w:val="4"/>
    </w:pPr>
    <w:rPr>
      <w:bCs/>
      <w:i/>
      <w:szCs w:val="26"/>
      <w:lang w:val="x-none"/>
    </w:rPr>
  </w:style>
  <w:style w:type="paragraph" w:styleId="Heading6">
    <w:name w:val="heading 6"/>
    <w:basedOn w:val="Normal"/>
    <w:next w:val="Normal"/>
    <w:link w:val="Heading6Char"/>
    <w:qFormat/>
    <w:rsid w:val="00362D74"/>
    <w:pPr>
      <w:keepNext/>
      <w:spacing w:after="240" w:line="240" w:lineRule="exact"/>
      <w:ind w:left="720"/>
      <w:outlineLvl w:val="5"/>
    </w:pPr>
    <w:rPr>
      <w:u w:val="single"/>
    </w:rPr>
  </w:style>
  <w:style w:type="paragraph" w:styleId="Heading7">
    <w:name w:val="heading 7"/>
    <w:basedOn w:val="Normal"/>
    <w:next w:val="Normal"/>
    <w:link w:val="Heading7Char"/>
    <w:qFormat/>
    <w:rsid w:val="00362D74"/>
    <w:pPr>
      <w:keepNext/>
      <w:jc w:val="right"/>
      <w:outlineLvl w:val="6"/>
    </w:pPr>
    <w:rPr>
      <w:rFonts w:ascii="Univers" w:hAnsi="Univers"/>
      <w:b/>
      <w:sz w:val="28"/>
    </w:rPr>
  </w:style>
  <w:style w:type="paragraph" w:styleId="Heading8">
    <w:name w:val="heading 8"/>
    <w:basedOn w:val="Normal"/>
    <w:next w:val="Normal"/>
    <w:link w:val="Heading8Char"/>
    <w:qFormat/>
    <w:rsid w:val="00362D74"/>
    <w:pPr>
      <w:keepNext/>
      <w:jc w:val="right"/>
      <w:outlineLvl w:val="7"/>
    </w:pPr>
    <w:rPr>
      <w:rFonts w:ascii="Univers" w:hAnsi="Univers"/>
      <w:b/>
      <w:sz w:val="32"/>
    </w:rPr>
  </w:style>
  <w:style w:type="paragraph" w:styleId="Heading9">
    <w:name w:val="heading 9"/>
    <w:basedOn w:val="Normal"/>
    <w:next w:val="Normal"/>
    <w:link w:val="Heading9Char"/>
    <w:qFormat/>
    <w:rsid w:val="00362D74"/>
    <w:pPr>
      <w:keepNext/>
      <w:spacing w:before="100" w:beforeAutospacing="1" w:after="120"/>
      <w:outlineLvl w:val="8"/>
    </w:pPr>
    <w:rPr>
      <w:i/>
      <w:iCs/>
    </w:rPr>
  </w:style>
  <w:style w:type="character" w:default="1" w:styleId="DefaultParagraphFont">
    <w:name w:val="Default Paragraph Font"/>
    <w:semiHidden/>
    <w:rsid w:val="00362D74"/>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362D74"/>
  </w:style>
  <w:style w:type="paragraph" w:styleId="Footer">
    <w:name w:val="footer"/>
    <w:basedOn w:val="Normal"/>
    <w:link w:val="FooterChar"/>
    <w:uiPriority w:val="99"/>
    <w:rsid w:val="00362D74"/>
    <w:pPr>
      <w:tabs>
        <w:tab w:val="center" w:pos="4320"/>
        <w:tab w:val="right" w:pos="8640"/>
      </w:tabs>
      <w:ind w:firstLine="720"/>
      <w:jc w:val="right"/>
    </w:pPr>
    <w:rPr>
      <w:lang w:eastAsia="x-none"/>
    </w:rPr>
  </w:style>
  <w:style w:type="paragraph" w:customStyle="1" w:styleId="Cornernotation">
    <w:name w:val="Corner notation"/>
    <w:basedOn w:val="Normal"/>
    <w:rsid w:val="00362D74"/>
    <w:pPr>
      <w:ind w:left="170" w:right="3119" w:hanging="170"/>
    </w:pPr>
  </w:style>
  <w:style w:type="paragraph" w:customStyle="1" w:styleId="HEADING">
    <w:name w:val="HEADING"/>
    <w:basedOn w:val="Normal"/>
    <w:rsid w:val="00362D74"/>
    <w:pPr>
      <w:keepNext/>
      <w:spacing w:before="240" w:after="120"/>
      <w:jc w:val="center"/>
    </w:pPr>
    <w:rPr>
      <w:b/>
      <w:bCs/>
      <w:caps/>
    </w:rPr>
  </w:style>
  <w:style w:type="paragraph" w:styleId="BalloonText">
    <w:name w:val="Balloon Text"/>
    <w:basedOn w:val="Normal"/>
    <w:link w:val="BalloonTextChar"/>
    <w:uiPriority w:val="99"/>
    <w:semiHidden/>
    <w:rsid w:val="00373C4A"/>
    <w:rPr>
      <w:rFonts w:ascii="Tahoma" w:hAnsi="Tahoma"/>
      <w:sz w:val="16"/>
      <w:szCs w:val="16"/>
    </w:rPr>
  </w:style>
  <w:style w:type="paragraph" w:customStyle="1" w:styleId="Para1">
    <w:name w:val="Para1"/>
    <w:basedOn w:val="Normal"/>
    <w:link w:val="Para1Char"/>
    <w:rsid w:val="00362D74"/>
    <w:pPr>
      <w:numPr>
        <w:numId w:val="3"/>
      </w:numPr>
      <w:spacing w:before="120" w:after="120"/>
    </w:pPr>
    <w:rPr>
      <w:snapToGrid w:val="0"/>
      <w:szCs w:val="18"/>
    </w:rPr>
  </w:style>
  <w:style w:type="paragraph" w:customStyle="1" w:styleId="bodytextnoindent">
    <w:name w:val="body text (no indent)"/>
    <w:basedOn w:val="Normal"/>
    <w:rsid w:val="008152B4"/>
    <w:pPr>
      <w:spacing w:before="120" w:after="120"/>
    </w:pPr>
  </w:style>
  <w:style w:type="paragraph" w:customStyle="1" w:styleId="Heading1centred">
    <w:name w:val="Heading 1 (centred)"/>
    <w:basedOn w:val="Heading1"/>
    <w:next w:val="Para1"/>
    <w:rsid w:val="008152B4"/>
    <w:pPr>
      <w:numPr>
        <w:numId w:val="1"/>
      </w:numPr>
      <w:ind w:left="0" w:right="403" w:firstLine="0"/>
    </w:pPr>
  </w:style>
  <w:style w:type="paragraph" w:styleId="Header">
    <w:name w:val="header"/>
    <w:basedOn w:val="Normal"/>
    <w:link w:val="HeaderChar"/>
    <w:uiPriority w:val="99"/>
    <w:rsid w:val="00362D74"/>
    <w:pPr>
      <w:tabs>
        <w:tab w:val="center" w:pos="4320"/>
        <w:tab w:val="right" w:pos="8640"/>
      </w:tabs>
    </w:pPr>
  </w:style>
  <w:style w:type="character" w:customStyle="1" w:styleId="HeaderChar">
    <w:name w:val="Header Char"/>
    <w:link w:val="Header"/>
    <w:uiPriority w:val="99"/>
    <w:rsid w:val="002C43C6"/>
    <w:rPr>
      <w:sz w:val="22"/>
      <w:szCs w:val="24"/>
      <w:lang w:val="en-GB" w:eastAsia="en-US"/>
    </w:rPr>
  </w:style>
  <w:style w:type="paragraph" w:customStyle="1" w:styleId="TITLE">
    <w:name w:val="TITLE"/>
    <w:basedOn w:val="HEADING"/>
    <w:rsid w:val="00CA230D"/>
    <w:pPr>
      <w:tabs>
        <w:tab w:val="left" w:pos="1134"/>
      </w:tabs>
      <w:overflowPunct w:val="0"/>
      <w:autoSpaceDE w:val="0"/>
      <w:autoSpaceDN w:val="0"/>
      <w:adjustRightInd w:val="0"/>
      <w:textAlignment w:val="baseline"/>
    </w:pPr>
    <w:rPr>
      <w:szCs w:val="20"/>
    </w:rPr>
  </w:style>
  <w:style w:type="paragraph" w:styleId="BodyText">
    <w:name w:val="Body Text"/>
    <w:basedOn w:val="Normal"/>
    <w:link w:val="BodyTextChar"/>
    <w:rsid w:val="00362D74"/>
    <w:pPr>
      <w:spacing w:before="120" w:after="120"/>
      <w:ind w:firstLine="720"/>
    </w:pPr>
    <w:rPr>
      <w:iCs/>
    </w:rPr>
  </w:style>
  <w:style w:type="character" w:customStyle="1" w:styleId="BodyTextChar">
    <w:name w:val="Body Text Char"/>
    <w:link w:val="BodyText"/>
    <w:rsid w:val="00362D74"/>
    <w:rPr>
      <w:iCs/>
      <w:sz w:val="22"/>
      <w:szCs w:val="24"/>
      <w:lang w:val="en-GB" w:eastAsia="en-US"/>
    </w:rPr>
  </w:style>
  <w:style w:type="paragraph" w:styleId="BodyText2">
    <w:name w:val="Body Text 2"/>
    <w:basedOn w:val="Normal"/>
    <w:link w:val="BodyText2Char"/>
    <w:rsid w:val="00362D74"/>
    <w:pPr>
      <w:tabs>
        <w:tab w:val="left" w:pos="-1440"/>
        <w:tab w:val="left" w:pos="-720"/>
        <w:tab w:val="left" w:pos="0"/>
        <w:tab w:val="left" w:pos="720"/>
        <w:tab w:val="right" w:pos="1080"/>
        <w:tab w:val="left" w:pos="1440"/>
      </w:tabs>
      <w:suppressAutoHyphens/>
      <w:spacing w:after="120" w:line="288" w:lineRule="auto"/>
      <w:ind w:left="2160" w:hanging="2160"/>
    </w:pPr>
  </w:style>
  <w:style w:type="character" w:customStyle="1" w:styleId="BodyText2Char">
    <w:name w:val="Body Text 2 Char"/>
    <w:link w:val="BodyText2"/>
    <w:rsid w:val="00362D74"/>
    <w:rPr>
      <w:sz w:val="22"/>
      <w:szCs w:val="24"/>
      <w:lang w:val="en-GB" w:eastAsia="en-US"/>
    </w:rPr>
  </w:style>
  <w:style w:type="paragraph" w:styleId="BodyText3">
    <w:name w:val="Body Text 3"/>
    <w:basedOn w:val="Normal"/>
    <w:link w:val="BodyText3Char"/>
    <w:rsid w:val="00362D74"/>
    <w:pPr>
      <w:spacing w:before="120" w:after="120"/>
    </w:pPr>
  </w:style>
  <w:style w:type="character" w:customStyle="1" w:styleId="BodyText3Char">
    <w:name w:val="Body Text 3 Char"/>
    <w:link w:val="BodyText3"/>
    <w:rsid w:val="00362D74"/>
    <w:rPr>
      <w:sz w:val="22"/>
      <w:szCs w:val="24"/>
      <w:lang w:val="en-GB" w:eastAsia="en-US"/>
    </w:rPr>
  </w:style>
  <w:style w:type="paragraph" w:styleId="BodyTextIndent">
    <w:name w:val="Body Text Indent"/>
    <w:basedOn w:val="Normal"/>
    <w:link w:val="BodyTextIndentChar"/>
    <w:rsid w:val="00362D74"/>
    <w:pPr>
      <w:spacing w:before="120" w:after="120"/>
      <w:ind w:left="1440" w:hanging="720"/>
    </w:pPr>
  </w:style>
  <w:style w:type="character" w:customStyle="1" w:styleId="BodyTextIndentChar">
    <w:name w:val="Body Text Indent Char"/>
    <w:link w:val="BodyTextIndent"/>
    <w:rsid w:val="00362D74"/>
    <w:rPr>
      <w:sz w:val="22"/>
      <w:szCs w:val="24"/>
      <w:lang w:val="en-GB" w:eastAsia="en-US"/>
    </w:rPr>
  </w:style>
  <w:style w:type="paragraph" w:styleId="BodyTextIndent3">
    <w:name w:val="Body Text Indent 3"/>
    <w:basedOn w:val="Normal"/>
    <w:link w:val="BodyTextIndent3Char"/>
    <w:rsid w:val="00362D74"/>
    <w:pPr>
      <w:spacing w:before="120" w:after="120"/>
      <w:ind w:left="720" w:right="720"/>
    </w:pPr>
    <w:rPr>
      <w:bCs/>
    </w:rPr>
  </w:style>
  <w:style w:type="character" w:customStyle="1" w:styleId="BodyTextIndent3Char">
    <w:name w:val="Body Text Indent 3 Char"/>
    <w:link w:val="BodyTextIndent3"/>
    <w:rsid w:val="00362D74"/>
    <w:rPr>
      <w:bCs/>
      <w:sz w:val="22"/>
      <w:szCs w:val="24"/>
      <w:lang w:val="en-GB" w:eastAsia="en-US"/>
    </w:rPr>
  </w:style>
  <w:style w:type="paragraph" w:styleId="Caption">
    <w:name w:val="caption"/>
    <w:basedOn w:val="Normal"/>
    <w:next w:val="Normal"/>
    <w:qFormat/>
    <w:rsid w:val="00362D74"/>
    <w:rPr>
      <w:u w:val="single"/>
    </w:rPr>
  </w:style>
  <w:style w:type="character" w:styleId="CommentReference">
    <w:name w:val="annotation reference"/>
    <w:uiPriority w:val="99"/>
    <w:rsid w:val="00362D74"/>
    <w:rPr>
      <w:sz w:val="16"/>
    </w:rPr>
  </w:style>
  <w:style w:type="paragraph" w:styleId="CommentText">
    <w:name w:val="annotation text"/>
    <w:basedOn w:val="Normal"/>
    <w:link w:val="CommentTextChar"/>
    <w:uiPriority w:val="99"/>
    <w:rsid w:val="00362D74"/>
    <w:pPr>
      <w:spacing w:after="120" w:line="240" w:lineRule="exact"/>
    </w:pPr>
  </w:style>
  <w:style w:type="character" w:customStyle="1" w:styleId="CommentTextChar">
    <w:name w:val="Comment Text Char"/>
    <w:link w:val="CommentText"/>
    <w:uiPriority w:val="99"/>
    <w:rsid w:val="00362D74"/>
    <w:rPr>
      <w:sz w:val="22"/>
      <w:szCs w:val="24"/>
      <w:lang w:val="en-GB" w:eastAsia="en-US"/>
    </w:rPr>
  </w:style>
  <w:style w:type="paragraph" w:customStyle="1" w:styleId="Document1">
    <w:name w:val="Document 1"/>
    <w:basedOn w:val="Normal"/>
    <w:next w:val="Normal"/>
    <w:rsid w:val="00362D74"/>
    <w:pPr>
      <w:suppressAutoHyphens/>
      <w:spacing w:after="120" w:line="240" w:lineRule="exact"/>
    </w:pPr>
  </w:style>
  <w:style w:type="character" w:styleId="EndnoteReference">
    <w:name w:val="endnote reference"/>
    <w:rsid w:val="00362D74"/>
    <w:rPr>
      <w:vertAlign w:val="superscript"/>
    </w:rPr>
  </w:style>
  <w:style w:type="paragraph" w:styleId="EndnoteText">
    <w:name w:val="endnote text"/>
    <w:basedOn w:val="Normal"/>
    <w:link w:val="EndnoteTextChar"/>
    <w:rsid w:val="00362D74"/>
    <w:pPr>
      <w:widowControl w:val="0"/>
      <w:tabs>
        <w:tab w:val="left" w:pos="-720"/>
      </w:tabs>
      <w:suppressAutoHyphens/>
    </w:pPr>
    <w:rPr>
      <w:rFonts w:ascii="Courier New" w:hAnsi="Courier New"/>
    </w:rPr>
  </w:style>
  <w:style w:type="character" w:customStyle="1" w:styleId="EndnoteTextChar">
    <w:name w:val="Endnote Text Char"/>
    <w:link w:val="EndnoteText"/>
    <w:rsid w:val="00362D74"/>
    <w:rPr>
      <w:rFonts w:ascii="Courier New" w:hAnsi="Courier New"/>
      <w:sz w:val="22"/>
      <w:szCs w:val="24"/>
      <w:lang w:val="en-GB" w:eastAsia="en-US"/>
    </w:rPr>
  </w:style>
  <w:style w:type="character" w:styleId="FollowedHyperlink">
    <w:name w:val="FollowedHyperlink"/>
    <w:rsid w:val="00362D74"/>
    <w:rPr>
      <w:color w:val="800080"/>
      <w:u w:val="single"/>
    </w:rPr>
  </w:style>
  <w:style w:type="character" w:styleId="FootnoteReference">
    <w:name w:val="footnote reference"/>
    <w:rsid w:val="00362D74"/>
    <w:rPr>
      <w:sz w:val="18"/>
      <w:u w:val="single"/>
      <w:vertAlign w:val="baseline"/>
    </w:rPr>
  </w:style>
  <w:style w:type="paragraph" w:styleId="FootnoteText">
    <w:name w:val="footnote text"/>
    <w:basedOn w:val="Normal"/>
    <w:link w:val="FootnoteTextChar"/>
    <w:rsid w:val="00362D74"/>
    <w:pPr>
      <w:keepLines/>
      <w:spacing w:after="60"/>
      <w:ind w:firstLine="720"/>
    </w:pPr>
    <w:rPr>
      <w:sz w:val="18"/>
    </w:rPr>
  </w:style>
  <w:style w:type="character" w:customStyle="1" w:styleId="FootnoteTextChar">
    <w:name w:val="Footnote Text Char"/>
    <w:link w:val="FootnoteText"/>
    <w:rsid w:val="00362D74"/>
    <w:rPr>
      <w:sz w:val="18"/>
      <w:szCs w:val="24"/>
      <w:lang w:val="en-GB" w:eastAsia="en-US"/>
    </w:rPr>
  </w:style>
  <w:style w:type="paragraph" w:customStyle="1" w:styleId="HEADINGNOTFORTOC">
    <w:name w:val="HEADING (NOT FOR TOC)"/>
    <w:basedOn w:val="Heading1"/>
    <w:next w:val="Heading2"/>
    <w:rsid w:val="00362D74"/>
  </w:style>
  <w:style w:type="paragraph" w:customStyle="1" w:styleId="Heading1longmultiline">
    <w:name w:val="Heading 1 (long multiline)"/>
    <w:basedOn w:val="Heading1"/>
    <w:rsid w:val="00362D74"/>
    <w:pPr>
      <w:ind w:left="1843" w:hanging="1134"/>
      <w:jc w:val="left"/>
    </w:pPr>
  </w:style>
  <w:style w:type="paragraph" w:customStyle="1" w:styleId="Heading1multiline">
    <w:name w:val="Heading 1 (multiline)"/>
    <w:basedOn w:val="Heading1"/>
    <w:rsid w:val="00362D74"/>
    <w:pPr>
      <w:ind w:left="1843" w:right="996" w:hanging="567"/>
      <w:jc w:val="left"/>
    </w:pPr>
  </w:style>
  <w:style w:type="paragraph" w:customStyle="1" w:styleId="Heading2multiline">
    <w:name w:val="Heading 2 (multiline)"/>
    <w:basedOn w:val="Heading1"/>
    <w:next w:val="Para1"/>
    <w:rsid w:val="00362D74"/>
    <w:pPr>
      <w:spacing w:before="120"/>
      <w:ind w:left="1843" w:right="998" w:hanging="567"/>
      <w:jc w:val="left"/>
    </w:pPr>
    <w:rPr>
      <w:i/>
      <w:iCs/>
      <w:caps w:val="0"/>
    </w:rPr>
  </w:style>
  <w:style w:type="paragraph" w:customStyle="1" w:styleId="Heading2longmultiline">
    <w:name w:val="Heading 2 (long multiline)"/>
    <w:basedOn w:val="Heading2multiline"/>
    <w:rsid w:val="00362D74"/>
    <w:pPr>
      <w:ind w:left="2127" w:hanging="1276"/>
    </w:pPr>
  </w:style>
  <w:style w:type="character" w:customStyle="1" w:styleId="Heading3Char">
    <w:name w:val="Heading 3 Char"/>
    <w:link w:val="Heading3"/>
    <w:rsid w:val="00362D74"/>
    <w:rPr>
      <w:i/>
      <w:iCs/>
      <w:sz w:val="22"/>
      <w:szCs w:val="24"/>
      <w:lang w:val="en-GB" w:eastAsia="en-US"/>
    </w:rPr>
  </w:style>
  <w:style w:type="paragraph" w:customStyle="1" w:styleId="heading2notforTOC">
    <w:name w:val="heading 2 not for TOC"/>
    <w:basedOn w:val="Heading3"/>
    <w:rsid w:val="00362D74"/>
  </w:style>
  <w:style w:type="paragraph" w:customStyle="1" w:styleId="Heading2-center">
    <w:name w:val="Heading 2-center"/>
    <w:basedOn w:val="Heading2"/>
    <w:rsid w:val="00362D74"/>
    <w:pPr>
      <w:outlineLvl w:val="9"/>
    </w:pPr>
    <w:rPr>
      <w:i w:val="0"/>
      <w:iCs w:val="0"/>
      <w:caps/>
    </w:rPr>
  </w:style>
  <w:style w:type="paragraph" w:customStyle="1" w:styleId="Heading3multiline">
    <w:name w:val="Heading 3 (multiline)"/>
    <w:basedOn w:val="Heading3"/>
    <w:next w:val="Para1"/>
    <w:rsid w:val="00362D74"/>
    <w:pPr>
      <w:ind w:left="1418" w:hanging="425"/>
      <w:jc w:val="left"/>
    </w:pPr>
  </w:style>
  <w:style w:type="character" w:customStyle="1" w:styleId="Heading4Char">
    <w:name w:val="Heading 4 Char"/>
    <w:link w:val="Heading4"/>
    <w:rsid w:val="00362D74"/>
    <w:rPr>
      <w:rFonts w:ascii="Times New Roman Bold" w:eastAsia="Arial Unicode MS" w:hAnsi="Times New Roman Bold" w:cs="Arial"/>
      <w:b/>
      <w:bCs/>
      <w:i/>
      <w:sz w:val="22"/>
      <w:szCs w:val="24"/>
      <w:lang w:val="en-GB" w:eastAsia="en-US"/>
    </w:rPr>
  </w:style>
  <w:style w:type="paragraph" w:customStyle="1" w:styleId="Heading4indent">
    <w:name w:val="Heading 4 indent"/>
    <w:basedOn w:val="Heading4"/>
    <w:rsid w:val="00362D74"/>
    <w:pPr>
      <w:ind w:left="720"/>
      <w:outlineLvl w:val="9"/>
    </w:pPr>
  </w:style>
  <w:style w:type="character" w:customStyle="1" w:styleId="Heading5Char">
    <w:name w:val="Heading 5 Char"/>
    <w:link w:val="Heading5"/>
    <w:rsid w:val="00362D74"/>
    <w:rPr>
      <w:bCs/>
      <w:i/>
      <w:sz w:val="24"/>
      <w:szCs w:val="26"/>
      <w:lang w:val="x-none"/>
    </w:rPr>
  </w:style>
  <w:style w:type="character" w:customStyle="1" w:styleId="Heading6Char">
    <w:name w:val="Heading 6 Char"/>
    <w:link w:val="Heading6"/>
    <w:rsid w:val="00362D74"/>
    <w:rPr>
      <w:sz w:val="22"/>
      <w:szCs w:val="24"/>
      <w:u w:val="single"/>
      <w:lang w:val="en-GB" w:eastAsia="en-US"/>
    </w:rPr>
  </w:style>
  <w:style w:type="character" w:customStyle="1" w:styleId="Heading7Char">
    <w:name w:val="Heading 7 Char"/>
    <w:link w:val="Heading7"/>
    <w:rsid w:val="00362D74"/>
    <w:rPr>
      <w:rFonts w:ascii="Univers" w:hAnsi="Univers"/>
      <w:b/>
      <w:sz w:val="28"/>
      <w:szCs w:val="24"/>
      <w:lang w:val="en-GB" w:eastAsia="en-US"/>
    </w:rPr>
  </w:style>
  <w:style w:type="character" w:customStyle="1" w:styleId="Heading8Char">
    <w:name w:val="Heading 8 Char"/>
    <w:link w:val="Heading8"/>
    <w:rsid w:val="00362D74"/>
    <w:rPr>
      <w:rFonts w:ascii="Univers" w:hAnsi="Univers"/>
      <w:b/>
      <w:sz w:val="32"/>
      <w:szCs w:val="24"/>
      <w:lang w:val="en-GB" w:eastAsia="en-US"/>
    </w:rPr>
  </w:style>
  <w:style w:type="character" w:customStyle="1" w:styleId="Heading9Char">
    <w:name w:val="Heading 9 Char"/>
    <w:link w:val="Heading9"/>
    <w:rsid w:val="00362D74"/>
    <w:rPr>
      <w:i/>
      <w:iCs/>
      <w:sz w:val="22"/>
      <w:szCs w:val="24"/>
      <w:lang w:val="en-GB" w:eastAsia="en-US"/>
    </w:rPr>
  </w:style>
  <w:style w:type="paragraph" w:customStyle="1" w:styleId="Heading40">
    <w:name w:val="Heading4"/>
    <w:basedOn w:val="Normal"/>
    <w:rsid w:val="00362D74"/>
    <w:pPr>
      <w:keepNext/>
      <w:spacing w:before="120" w:after="120"/>
    </w:pPr>
    <w:rPr>
      <w:i/>
      <w:iCs/>
    </w:rPr>
  </w:style>
  <w:style w:type="character" w:styleId="PageNumber">
    <w:name w:val="page number"/>
    <w:rsid w:val="00362D74"/>
    <w:rPr>
      <w:rFonts w:ascii="Times New Roman" w:hAnsi="Times New Roman"/>
      <w:sz w:val="22"/>
    </w:rPr>
  </w:style>
  <w:style w:type="paragraph" w:customStyle="1" w:styleId="Para2">
    <w:name w:val="Para2"/>
    <w:basedOn w:val="Para1"/>
    <w:rsid w:val="00362D74"/>
    <w:pPr>
      <w:numPr>
        <w:numId w:val="0"/>
      </w:numPr>
      <w:autoSpaceDE w:val="0"/>
      <w:autoSpaceDN w:val="0"/>
    </w:pPr>
  </w:style>
  <w:style w:type="paragraph" w:customStyle="1" w:styleId="Para3">
    <w:name w:val="Para3"/>
    <w:basedOn w:val="Normal"/>
    <w:autoRedefine/>
    <w:rsid w:val="00362D74"/>
    <w:pPr>
      <w:numPr>
        <w:ilvl w:val="3"/>
        <w:numId w:val="4"/>
      </w:numPr>
      <w:tabs>
        <w:tab w:val="left" w:pos="1980"/>
      </w:tabs>
      <w:spacing w:before="80" w:after="80"/>
    </w:pPr>
    <w:rPr>
      <w:szCs w:val="20"/>
    </w:rPr>
  </w:style>
  <w:style w:type="paragraph" w:customStyle="1" w:styleId="para4">
    <w:name w:val="para4"/>
    <w:basedOn w:val="Normal"/>
    <w:rsid w:val="00362D74"/>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362D74"/>
    <w:pPr>
      <w:tabs>
        <w:tab w:val="left" w:pos="-1440"/>
        <w:tab w:val="left" w:pos="-720"/>
        <w:tab w:val="left" w:pos="0"/>
        <w:tab w:val="left" w:pos="720"/>
        <w:tab w:val="left" w:pos="1440"/>
      </w:tabs>
      <w:suppressAutoHyphens/>
      <w:overflowPunct w:val="0"/>
      <w:autoSpaceDE w:val="0"/>
      <w:autoSpaceDN w:val="0"/>
      <w:adjustRightInd w:val="0"/>
      <w:spacing w:after="240" w:line="240" w:lineRule="exact"/>
      <w:ind w:firstLine="720"/>
      <w:textAlignment w:val="baseline"/>
    </w:pPr>
    <w:rPr>
      <w:rFonts w:ascii="Courier" w:hAnsi="Courier"/>
      <w:color w:val="000000"/>
      <w:sz w:val="20"/>
    </w:rPr>
  </w:style>
  <w:style w:type="paragraph" w:styleId="TOAHeading">
    <w:name w:val="toa heading"/>
    <w:basedOn w:val="Normal"/>
    <w:next w:val="Normal"/>
    <w:rsid w:val="00362D74"/>
    <w:pPr>
      <w:spacing w:before="120"/>
    </w:pPr>
    <w:rPr>
      <w:rFonts w:cs="Arial"/>
      <w:b/>
      <w:bCs/>
    </w:rPr>
  </w:style>
  <w:style w:type="paragraph" w:styleId="TOC1">
    <w:name w:val="toc 1"/>
    <w:basedOn w:val="Normal"/>
    <w:next w:val="Normal"/>
    <w:autoRedefine/>
    <w:rsid w:val="00362D74"/>
    <w:pPr>
      <w:ind w:left="720" w:hanging="720"/>
    </w:pPr>
    <w:rPr>
      <w:caps/>
    </w:rPr>
  </w:style>
  <w:style w:type="paragraph" w:styleId="TOC2">
    <w:name w:val="toc 2"/>
    <w:basedOn w:val="Normal"/>
    <w:next w:val="Normal"/>
    <w:autoRedefine/>
    <w:rsid w:val="00362D74"/>
    <w:pPr>
      <w:tabs>
        <w:tab w:val="right" w:leader="dot" w:pos="9356"/>
      </w:tabs>
      <w:ind w:left="1440" w:hanging="720"/>
    </w:pPr>
    <w:rPr>
      <w:noProof/>
      <w:szCs w:val="22"/>
    </w:rPr>
  </w:style>
  <w:style w:type="paragraph" w:styleId="TOC3">
    <w:name w:val="toc 3"/>
    <w:basedOn w:val="Normal"/>
    <w:next w:val="Normal"/>
    <w:autoRedefine/>
    <w:rsid w:val="00362D74"/>
    <w:pPr>
      <w:ind w:left="2160" w:hanging="720"/>
    </w:pPr>
  </w:style>
  <w:style w:type="paragraph" w:styleId="TOC4">
    <w:name w:val="toc 4"/>
    <w:basedOn w:val="Normal"/>
    <w:next w:val="Normal"/>
    <w:autoRedefine/>
    <w:rsid w:val="00362D74"/>
    <w:pPr>
      <w:spacing w:before="120" w:after="120"/>
      <w:ind w:left="660"/>
    </w:pPr>
  </w:style>
  <w:style w:type="paragraph" w:styleId="TOC5">
    <w:name w:val="toc 5"/>
    <w:basedOn w:val="Normal"/>
    <w:next w:val="Normal"/>
    <w:autoRedefine/>
    <w:rsid w:val="00362D74"/>
    <w:pPr>
      <w:spacing w:before="120" w:after="120"/>
      <w:ind w:left="880"/>
    </w:pPr>
  </w:style>
  <w:style w:type="paragraph" w:styleId="TOC6">
    <w:name w:val="toc 6"/>
    <w:basedOn w:val="Normal"/>
    <w:next w:val="Normal"/>
    <w:autoRedefine/>
    <w:rsid w:val="00362D74"/>
    <w:pPr>
      <w:spacing w:before="120" w:after="120"/>
      <w:ind w:left="1100"/>
    </w:pPr>
  </w:style>
  <w:style w:type="paragraph" w:styleId="TOC7">
    <w:name w:val="toc 7"/>
    <w:basedOn w:val="Normal"/>
    <w:next w:val="Normal"/>
    <w:autoRedefine/>
    <w:rsid w:val="00362D74"/>
    <w:pPr>
      <w:spacing w:before="120" w:after="120"/>
      <w:ind w:left="1320"/>
    </w:pPr>
  </w:style>
  <w:style w:type="paragraph" w:styleId="TOC8">
    <w:name w:val="toc 8"/>
    <w:basedOn w:val="Normal"/>
    <w:next w:val="Normal"/>
    <w:autoRedefine/>
    <w:rsid w:val="00362D74"/>
    <w:pPr>
      <w:spacing w:before="120" w:after="120"/>
      <w:ind w:left="1540"/>
    </w:pPr>
  </w:style>
  <w:style w:type="paragraph" w:styleId="TOC9">
    <w:name w:val="toc 9"/>
    <w:basedOn w:val="Normal"/>
    <w:next w:val="Normal"/>
    <w:autoRedefine/>
    <w:rsid w:val="00362D74"/>
    <w:pPr>
      <w:spacing w:before="120" w:after="120"/>
      <w:ind w:left="1760"/>
    </w:pPr>
  </w:style>
  <w:style w:type="character" w:customStyle="1" w:styleId="underline">
    <w:name w:val="underline"/>
    <w:rsid w:val="00362D74"/>
    <w:rPr>
      <w:rFonts w:ascii="Courier" w:hAnsi="Courier"/>
      <w:sz w:val="20"/>
      <w:u w:val="single"/>
    </w:rPr>
  </w:style>
  <w:style w:type="paragraph" w:customStyle="1" w:styleId="Paragrafoelenco">
    <w:name w:val="Paragrafo elenco"/>
    <w:basedOn w:val="Normal"/>
    <w:uiPriority w:val="99"/>
    <w:qFormat/>
    <w:rsid w:val="006E566B"/>
    <w:pPr>
      <w:spacing w:after="200" w:line="276" w:lineRule="auto"/>
      <w:ind w:left="720"/>
      <w:contextualSpacing/>
    </w:pPr>
    <w:rPr>
      <w:rFonts w:ascii="Calibri" w:eastAsia="Malgun Gothic" w:hAnsi="Calibri"/>
      <w:szCs w:val="22"/>
      <w:lang w:eastAsia="ko-KR"/>
    </w:rPr>
  </w:style>
  <w:style w:type="character" w:styleId="Hyperlink">
    <w:name w:val="Hyperlink"/>
    <w:rsid w:val="00F824A1"/>
    <w:rPr>
      <w:color w:val="0000FF"/>
      <w:u w:val="single"/>
    </w:rPr>
  </w:style>
  <w:style w:type="paragraph" w:styleId="CommentSubject">
    <w:name w:val="annotation subject"/>
    <w:basedOn w:val="CommentText"/>
    <w:next w:val="CommentText"/>
    <w:link w:val="CommentSubjectChar"/>
    <w:rsid w:val="00857725"/>
    <w:pPr>
      <w:spacing w:after="0" w:line="240" w:lineRule="auto"/>
    </w:pPr>
    <w:rPr>
      <w:b/>
      <w:bCs/>
    </w:rPr>
  </w:style>
  <w:style w:type="character" w:customStyle="1" w:styleId="CommentSubjectChar">
    <w:name w:val="Comment Subject Char"/>
    <w:link w:val="CommentSubject"/>
    <w:rsid w:val="00857725"/>
    <w:rPr>
      <w:b/>
      <w:bCs/>
      <w:sz w:val="22"/>
      <w:szCs w:val="24"/>
      <w:lang w:val="en-GB" w:eastAsia="en-US"/>
    </w:rPr>
  </w:style>
  <w:style w:type="paragraph" w:customStyle="1" w:styleId="Revisione">
    <w:name w:val="Revisione"/>
    <w:hidden/>
    <w:uiPriority w:val="99"/>
    <w:semiHidden/>
    <w:rsid w:val="00857725"/>
    <w:rPr>
      <w:sz w:val="22"/>
      <w:szCs w:val="24"/>
      <w:lang w:val="en-GB" w:eastAsia="en-US"/>
    </w:rPr>
  </w:style>
  <w:style w:type="character" w:styleId="Emphasis">
    <w:name w:val="Emphasis"/>
    <w:uiPriority w:val="20"/>
    <w:qFormat/>
    <w:rsid w:val="00D13824"/>
    <w:rPr>
      <w:b/>
      <w:bCs/>
      <w:i w:val="0"/>
      <w:iCs w:val="0"/>
    </w:rPr>
  </w:style>
  <w:style w:type="character" w:customStyle="1" w:styleId="st">
    <w:name w:val="st"/>
    <w:rsid w:val="00D13824"/>
  </w:style>
  <w:style w:type="character" w:customStyle="1" w:styleId="BalloonTextChar">
    <w:name w:val="Balloon Text Char"/>
    <w:link w:val="BalloonText"/>
    <w:uiPriority w:val="99"/>
    <w:semiHidden/>
    <w:locked/>
    <w:rsid w:val="00D13824"/>
    <w:rPr>
      <w:rFonts w:ascii="Tahoma" w:hAnsi="Tahoma" w:cs="Tahoma"/>
      <w:sz w:val="16"/>
      <w:szCs w:val="16"/>
      <w:lang w:val="en-GB" w:eastAsia="en-US"/>
    </w:rPr>
  </w:style>
  <w:style w:type="paragraph" w:customStyle="1" w:styleId="Body1">
    <w:name w:val="Body 1"/>
    <w:rsid w:val="00420F58"/>
    <w:rPr>
      <w:rFonts w:ascii="Helvetica" w:eastAsia="ヒラギノ角ゴ Pro W3" w:hAnsi="Helvetica"/>
      <w:color w:val="000000"/>
      <w:sz w:val="24"/>
      <w:lang w:val="en-US" w:eastAsia="en-TT"/>
    </w:rPr>
  </w:style>
  <w:style w:type="paragraph" w:styleId="NormalWeb">
    <w:name w:val="Normal (Web)"/>
    <w:basedOn w:val="Normal"/>
    <w:uiPriority w:val="99"/>
    <w:unhideWhenUsed/>
    <w:rsid w:val="00420F58"/>
    <w:pPr>
      <w:spacing w:before="100" w:beforeAutospacing="1" w:after="100" w:afterAutospacing="1"/>
    </w:pPr>
    <w:rPr>
      <w:rFonts w:eastAsia="Times New Roman"/>
      <w:lang w:val="en-TT" w:eastAsia="en-TT"/>
    </w:rPr>
  </w:style>
  <w:style w:type="paragraph" w:customStyle="1" w:styleId="Nessunaspaziatura">
    <w:name w:val="Nessuna spaziatura"/>
    <w:uiPriority w:val="1"/>
    <w:qFormat/>
    <w:rsid w:val="00D85E41"/>
    <w:rPr>
      <w:rFonts w:ascii="Calibri" w:eastAsia="Calibri" w:hAnsi="Calibri"/>
      <w:sz w:val="22"/>
      <w:szCs w:val="22"/>
      <w:lang w:eastAsia="en-US"/>
    </w:rPr>
  </w:style>
  <w:style w:type="character" w:customStyle="1" w:styleId="Heading1Char">
    <w:name w:val="Heading 1 Char"/>
    <w:link w:val="Heading1"/>
    <w:rsid w:val="00DB3C52"/>
    <w:rPr>
      <w:b/>
      <w:caps/>
      <w:sz w:val="22"/>
      <w:szCs w:val="24"/>
      <w:lang w:val="en-GB"/>
    </w:rPr>
  </w:style>
  <w:style w:type="character" w:customStyle="1" w:styleId="FooterChar">
    <w:name w:val="Footer Char"/>
    <w:link w:val="Footer"/>
    <w:uiPriority w:val="99"/>
    <w:rsid w:val="00DB3C52"/>
    <w:rPr>
      <w:sz w:val="22"/>
      <w:szCs w:val="24"/>
      <w:lang w:val="en-GB"/>
    </w:rPr>
  </w:style>
  <w:style w:type="paragraph" w:customStyle="1" w:styleId="enum1">
    <w:name w:val="enum1"/>
    <w:basedOn w:val="Body1"/>
    <w:link w:val="enum1Car"/>
    <w:autoRedefine/>
    <w:qFormat/>
    <w:rsid w:val="000D6FAB"/>
    <w:pPr>
      <w:numPr>
        <w:numId w:val="5"/>
      </w:numPr>
      <w:tabs>
        <w:tab w:val="left" w:pos="720"/>
      </w:tabs>
      <w:suppressAutoHyphens/>
      <w:spacing w:after="90"/>
      <w:jc w:val="both"/>
      <w:outlineLvl w:val="0"/>
    </w:pPr>
    <w:rPr>
      <w:rFonts w:ascii="Times New Roman" w:eastAsia="Times New Roman" w:hAnsi="Times New Roman"/>
      <w:color w:val="auto"/>
      <w:sz w:val="22"/>
      <w:lang w:val="x-none" w:eastAsia="ja-JP"/>
    </w:rPr>
  </w:style>
  <w:style w:type="character" w:customStyle="1" w:styleId="enum1Car">
    <w:name w:val="enum1 Car"/>
    <w:link w:val="enum1"/>
    <w:rsid w:val="000D6FAB"/>
    <w:rPr>
      <w:rFonts w:eastAsia="Times New Roman"/>
      <w:sz w:val="22"/>
      <w:lang w:val="x-none" w:eastAsia="ja-JP"/>
    </w:rPr>
  </w:style>
  <w:style w:type="paragraph" w:customStyle="1" w:styleId="para10">
    <w:name w:val="para1"/>
    <w:basedOn w:val="Normal"/>
    <w:rsid w:val="00070799"/>
    <w:pPr>
      <w:spacing w:before="100" w:beforeAutospacing="1" w:after="100" w:afterAutospacing="1"/>
    </w:pPr>
    <w:rPr>
      <w:rFonts w:eastAsia="Calibri"/>
    </w:rPr>
  </w:style>
  <w:style w:type="paragraph" w:styleId="LightGrid-Accent3">
    <w:name w:val="Light Grid Accent 3"/>
    <w:basedOn w:val="Normal"/>
    <w:uiPriority w:val="34"/>
    <w:qFormat/>
    <w:rsid w:val="00630A3A"/>
    <w:pPr>
      <w:spacing w:after="200" w:line="276" w:lineRule="auto"/>
      <w:ind w:left="720"/>
      <w:contextualSpacing/>
    </w:pPr>
    <w:rPr>
      <w:rFonts w:ascii="Calibri" w:eastAsia="Malgun Gothic" w:hAnsi="Calibri"/>
      <w:szCs w:val="22"/>
      <w:lang w:eastAsia="ko-KR"/>
    </w:rPr>
  </w:style>
  <w:style w:type="paragraph" w:styleId="MediumGrid2-Accent1">
    <w:name w:val="Medium Grid 2 Accent 1"/>
    <w:qFormat/>
    <w:rsid w:val="00630A3A"/>
    <w:rPr>
      <w:rFonts w:ascii="Calibri" w:eastAsia="Calibri" w:hAnsi="Calibri"/>
      <w:sz w:val="22"/>
      <w:szCs w:val="22"/>
      <w:lang w:eastAsia="en-US"/>
    </w:rPr>
  </w:style>
  <w:style w:type="paragraph" w:styleId="PlainText">
    <w:name w:val="Plain Text"/>
    <w:basedOn w:val="Normal"/>
    <w:link w:val="PlainTextChar"/>
    <w:uiPriority w:val="99"/>
    <w:unhideWhenUsed/>
    <w:rsid w:val="00527721"/>
    <w:rPr>
      <w:rFonts w:ascii="Calibri" w:eastAsia="Calibri" w:hAnsi="Calibri" w:cs="Consolas"/>
      <w:szCs w:val="21"/>
      <w:lang w:val="en-CA"/>
    </w:rPr>
  </w:style>
  <w:style w:type="character" w:customStyle="1" w:styleId="PlainTextChar">
    <w:name w:val="Plain Text Char"/>
    <w:link w:val="PlainText"/>
    <w:uiPriority w:val="99"/>
    <w:rsid w:val="00527721"/>
    <w:rPr>
      <w:rFonts w:ascii="Calibri" w:eastAsia="Calibri" w:hAnsi="Calibri" w:cs="Consolas"/>
      <w:sz w:val="22"/>
      <w:szCs w:val="21"/>
      <w:lang w:eastAsia="en-US"/>
    </w:rPr>
  </w:style>
  <w:style w:type="paragraph" w:styleId="LightList-Accent3">
    <w:name w:val="Light List Accent 3"/>
    <w:hidden/>
    <w:uiPriority w:val="99"/>
    <w:semiHidden/>
    <w:rsid w:val="001D0E33"/>
    <w:rPr>
      <w:sz w:val="22"/>
      <w:szCs w:val="24"/>
      <w:lang w:val="en-GB" w:eastAsia="en-US"/>
    </w:rPr>
  </w:style>
  <w:style w:type="paragraph" w:customStyle="1" w:styleId="Default">
    <w:name w:val="Default"/>
    <w:rsid w:val="0015584D"/>
    <w:pPr>
      <w:autoSpaceDE w:val="0"/>
      <w:autoSpaceDN w:val="0"/>
      <w:adjustRightInd w:val="0"/>
    </w:pPr>
    <w:rPr>
      <w:rFonts w:ascii="Calibri" w:eastAsia="Times New Roman" w:hAnsi="Calibri" w:cs="Calibri"/>
      <w:color w:val="000000"/>
      <w:sz w:val="24"/>
      <w:szCs w:val="24"/>
    </w:rPr>
  </w:style>
  <w:style w:type="table" w:styleId="TableGrid">
    <w:name w:val="Table Grid"/>
    <w:basedOn w:val="TableNormal"/>
    <w:uiPriority w:val="59"/>
    <w:rsid w:val="00D64435"/>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475E0E"/>
  </w:style>
  <w:style w:type="character" w:customStyle="1" w:styleId="alt-edited1">
    <w:name w:val="alt-edited1"/>
    <w:rsid w:val="00BE72CE"/>
    <w:rPr>
      <w:color w:val="4D90F0"/>
    </w:rPr>
  </w:style>
  <w:style w:type="character" w:customStyle="1" w:styleId="InternetLink">
    <w:name w:val="Internet Link"/>
    <w:uiPriority w:val="99"/>
    <w:rsid w:val="007B35BC"/>
    <w:rPr>
      <w:color w:val="0000FF"/>
      <w:u w:val="single"/>
    </w:rPr>
  </w:style>
  <w:style w:type="paragraph" w:styleId="MediumGrid1-Accent2">
    <w:name w:val="Medium Grid 1 Accent 2"/>
    <w:basedOn w:val="Normal"/>
    <w:uiPriority w:val="34"/>
    <w:qFormat/>
    <w:rsid w:val="000E1A66"/>
    <w:pPr>
      <w:spacing w:before="100" w:beforeAutospacing="1" w:after="100" w:afterAutospacing="1"/>
    </w:pPr>
    <w:rPr>
      <w:rFonts w:eastAsia="Calibri"/>
    </w:rPr>
  </w:style>
  <w:style w:type="table" w:styleId="LightShading-Accent2">
    <w:name w:val="Light Shading Accent 2"/>
    <w:basedOn w:val="TableNormal"/>
    <w:uiPriority w:val="60"/>
    <w:qFormat/>
    <w:rsid w:val="00CE7EDC"/>
    <w:rPr>
      <w:rFonts w:ascii="Cambria" w:eastAsia="MS Mincho" w:hAnsi="Cambria"/>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31">
    <w:name w:val="A3+1"/>
    <w:uiPriority w:val="99"/>
    <w:rsid w:val="00830D18"/>
    <w:rPr>
      <w:rFonts w:cs="YLHBVF+MyriadPro-SemiboldIt"/>
      <w:b/>
      <w:bCs/>
      <w:color w:val="000000"/>
      <w:sz w:val="20"/>
      <w:szCs w:val="20"/>
    </w:rPr>
  </w:style>
  <w:style w:type="paragraph" w:customStyle="1" w:styleId="Retrait2">
    <w:name w:val="Retrait2"/>
    <w:basedOn w:val="Retrait1"/>
    <w:rsid w:val="00830D18"/>
    <w:pPr>
      <w:tabs>
        <w:tab w:val="clear" w:pos="284"/>
        <w:tab w:val="num" w:pos="567"/>
      </w:tabs>
      <w:spacing w:before="0"/>
      <w:ind w:left="568"/>
    </w:pPr>
  </w:style>
  <w:style w:type="paragraph" w:customStyle="1" w:styleId="Retrait1">
    <w:name w:val="Retrait1"/>
    <w:basedOn w:val="Normal"/>
    <w:rsid w:val="00830D18"/>
    <w:pPr>
      <w:numPr>
        <w:numId w:val="9"/>
      </w:numPr>
      <w:tabs>
        <w:tab w:val="clear" w:pos="360"/>
        <w:tab w:val="left" w:pos="284"/>
      </w:tabs>
      <w:spacing w:before="120" w:line="264" w:lineRule="auto"/>
      <w:ind w:left="284" w:hanging="284"/>
    </w:pPr>
    <w:rPr>
      <w:rFonts w:ascii="Calibri Light" w:eastAsia="Times New Roman" w:hAnsi="Calibri Light"/>
      <w:spacing w:val="-1"/>
      <w:szCs w:val="22"/>
      <w:lang w:val="fr-FR" w:eastAsia="fr-FR"/>
    </w:rPr>
  </w:style>
  <w:style w:type="paragraph" w:customStyle="1" w:styleId="p1">
    <w:name w:val="p1"/>
    <w:basedOn w:val="Normal"/>
    <w:rsid w:val="00220F50"/>
    <w:pPr>
      <w:ind w:left="540" w:hanging="270"/>
    </w:pPr>
    <w:rPr>
      <w:rFonts w:eastAsia="Calibri"/>
      <w:sz w:val="17"/>
      <w:szCs w:val="17"/>
    </w:rPr>
  </w:style>
  <w:style w:type="character" w:customStyle="1" w:styleId="s1">
    <w:name w:val="s1"/>
    <w:rsid w:val="00AC7BAF"/>
    <w:rPr>
      <w:u w:val="single"/>
    </w:rPr>
  </w:style>
  <w:style w:type="paragraph" w:customStyle="1" w:styleId="p2">
    <w:name w:val="p2"/>
    <w:basedOn w:val="Normal"/>
    <w:rsid w:val="00663920"/>
    <w:pPr>
      <w:spacing w:before="153"/>
    </w:pPr>
    <w:rPr>
      <w:sz w:val="17"/>
      <w:szCs w:val="17"/>
    </w:rPr>
  </w:style>
  <w:style w:type="paragraph" w:customStyle="1" w:styleId="p3">
    <w:name w:val="p3"/>
    <w:basedOn w:val="Normal"/>
    <w:rsid w:val="00663920"/>
    <w:rPr>
      <w:sz w:val="17"/>
      <w:szCs w:val="17"/>
    </w:rPr>
  </w:style>
  <w:style w:type="paragraph" w:customStyle="1" w:styleId="p4">
    <w:name w:val="p4"/>
    <w:basedOn w:val="Normal"/>
    <w:rsid w:val="00663920"/>
    <w:pPr>
      <w:spacing w:before="12"/>
    </w:pPr>
    <w:rPr>
      <w:sz w:val="17"/>
      <w:szCs w:val="17"/>
    </w:rPr>
  </w:style>
  <w:style w:type="paragraph" w:customStyle="1" w:styleId="p5">
    <w:name w:val="p5"/>
    <w:basedOn w:val="Normal"/>
    <w:rsid w:val="00663920"/>
    <w:pPr>
      <w:spacing w:after="150"/>
    </w:pPr>
    <w:rPr>
      <w:color w:val="0433FF"/>
      <w:sz w:val="17"/>
      <w:szCs w:val="17"/>
    </w:rPr>
  </w:style>
  <w:style w:type="paragraph" w:customStyle="1" w:styleId="p6">
    <w:name w:val="p6"/>
    <w:basedOn w:val="Normal"/>
    <w:rsid w:val="00663920"/>
    <w:pPr>
      <w:spacing w:before="44"/>
      <w:ind w:firstLine="270"/>
    </w:pPr>
    <w:rPr>
      <w:sz w:val="17"/>
      <w:szCs w:val="17"/>
    </w:rPr>
  </w:style>
  <w:style w:type="paragraph" w:customStyle="1" w:styleId="p7">
    <w:name w:val="p7"/>
    <w:basedOn w:val="Normal"/>
    <w:rsid w:val="00663920"/>
    <w:pPr>
      <w:ind w:left="540"/>
    </w:pPr>
    <w:rPr>
      <w:sz w:val="17"/>
      <w:szCs w:val="17"/>
    </w:rPr>
  </w:style>
  <w:style w:type="paragraph" w:customStyle="1" w:styleId="p8">
    <w:name w:val="p8"/>
    <w:basedOn w:val="Normal"/>
    <w:rsid w:val="00663920"/>
    <w:pPr>
      <w:ind w:left="540"/>
    </w:pPr>
    <w:rPr>
      <w:color w:val="0433FF"/>
      <w:sz w:val="17"/>
      <w:szCs w:val="17"/>
    </w:rPr>
  </w:style>
  <w:style w:type="paragraph" w:customStyle="1" w:styleId="p9">
    <w:name w:val="p9"/>
    <w:basedOn w:val="Normal"/>
    <w:rsid w:val="00663920"/>
    <w:pPr>
      <w:ind w:left="540"/>
    </w:pPr>
    <w:rPr>
      <w:sz w:val="17"/>
      <w:szCs w:val="17"/>
    </w:rPr>
  </w:style>
  <w:style w:type="paragraph" w:customStyle="1" w:styleId="p10">
    <w:name w:val="p10"/>
    <w:basedOn w:val="Normal"/>
    <w:rsid w:val="00663920"/>
    <w:pPr>
      <w:ind w:left="540" w:hanging="270"/>
    </w:pPr>
    <w:rPr>
      <w:sz w:val="17"/>
      <w:szCs w:val="17"/>
    </w:rPr>
  </w:style>
  <w:style w:type="paragraph" w:customStyle="1" w:styleId="p11">
    <w:name w:val="p11"/>
    <w:basedOn w:val="Normal"/>
    <w:rsid w:val="00663920"/>
    <w:pPr>
      <w:spacing w:after="150"/>
      <w:ind w:firstLine="540"/>
    </w:pPr>
    <w:rPr>
      <w:color w:val="0433FF"/>
      <w:sz w:val="17"/>
      <w:szCs w:val="17"/>
    </w:rPr>
  </w:style>
  <w:style w:type="paragraph" w:customStyle="1" w:styleId="p12">
    <w:name w:val="p12"/>
    <w:basedOn w:val="Normal"/>
    <w:rsid w:val="00663920"/>
    <w:pPr>
      <w:ind w:firstLine="540"/>
    </w:pPr>
    <w:rPr>
      <w:sz w:val="17"/>
      <w:szCs w:val="17"/>
    </w:rPr>
  </w:style>
  <w:style w:type="paragraph" w:customStyle="1" w:styleId="p13">
    <w:name w:val="p13"/>
    <w:basedOn w:val="Normal"/>
    <w:rsid w:val="00663920"/>
    <w:pPr>
      <w:ind w:firstLine="540"/>
    </w:pPr>
    <w:rPr>
      <w:color w:val="0433FF"/>
      <w:sz w:val="17"/>
      <w:szCs w:val="17"/>
    </w:rPr>
  </w:style>
  <w:style w:type="paragraph" w:customStyle="1" w:styleId="p14">
    <w:name w:val="p14"/>
    <w:basedOn w:val="Normal"/>
    <w:rsid w:val="00663920"/>
    <w:pPr>
      <w:ind w:firstLine="540"/>
    </w:pPr>
    <w:rPr>
      <w:sz w:val="17"/>
      <w:szCs w:val="17"/>
    </w:rPr>
  </w:style>
  <w:style w:type="paragraph" w:customStyle="1" w:styleId="p15">
    <w:name w:val="p15"/>
    <w:basedOn w:val="Normal"/>
    <w:rsid w:val="00663920"/>
    <w:pPr>
      <w:ind w:left="540" w:hanging="270"/>
    </w:pPr>
    <w:rPr>
      <w:sz w:val="17"/>
      <w:szCs w:val="17"/>
    </w:rPr>
  </w:style>
  <w:style w:type="paragraph" w:customStyle="1" w:styleId="p17">
    <w:name w:val="p17"/>
    <w:basedOn w:val="Normal"/>
    <w:rsid w:val="00663920"/>
    <w:pPr>
      <w:spacing w:after="150"/>
      <w:ind w:hanging="68"/>
    </w:pPr>
    <w:rPr>
      <w:sz w:val="17"/>
      <w:szCs w:val="17"/>
    </w:rPr>
  </w:style>
  <w:style w:type="paragraph" w:customStyle="1" w:styleId="p18">
    <w:name w:val="p18"/>
    <w:basedOn w:val="Normal"/>
    <w:rsid w:val="00663920"/>
    <w:pPr>
      <w:ind w:firstLine="270"/>
    </w:pPr>
    <w:rPr>
      <w:sz w:val="17"/>
      <w:szCs w:val="17"/>
    </w:rPr>
  </w:style>
  <w:style w:type="paragraph" w:customStyle="1" w:styleId="p19">
    <w:name w:val="p19"/>
    <w:basedOn w:val="Normal"/>
    <w:rsid w:val="00663920"/>
    <w:pPr>
      <w:spacing w:after="150"/>
      <w:ind w:firstLine="540"/>
    </w:pPr>
    <w:rPr>
      <w:color w:val="4353FF"/>
      <w:sz w:val="17"/>
      <w:szCs w:val="17"/>
    </w:rPr>
  </w:style>
  <w:style w:type="paragraph" w:customStyle="1" w:styleId="p20">
    <w:name w:val="p20"/>
    <w:basedOn w:val="Normal"/>
    <w:rsid w:val="00663920"/>
    <w:pPr>
      <w:spacing w:after="150"/>
      <w:ind w:firstLine="540"/>
    </w:pPr>
    <w:rPr>
      <w:sz w:val="17"/>
      <w:szCs w:val="17"/>
    </w:rPr>
  </w:style>
  <w:style w:type="paragraph" w:customStyle="1" w:styleId="p21">
    <w:name w:val="p21"/>
    <w:basedOn w:val="Normal"/>
    <w:rsid w:val="00663920"/>
    <w:pPr>
      <w:spacing w:before="105"/>
      <w:ind w:firstLine="270"/>
    </w:pPr>
    <w:rPr>
      <w:sz w:val="17"/>
      <w:szCs w:val="17"/>
    </w:rPr>
  </w:style>
  <w:style w:type="paragraph" w:customStyle="1" w:styleId="p22">
    <w:name w:val="p22"/>
    <w:basedOn w:val="Normal"/>
    <w:rsid w:val="00663920"/>
    <w:rPr>
      <w:sz w:val="17"/>
      <w:szCs w:val="17"/>
    </w:rPr>
  </w:style>
  <w:style w:type="character" w:customStyle="1" w:styleId="s2">
    <w:name w:val="s2"/>
    <w:rsid w:val="00663920"/>
    <w:rPr>
      <w:color w:val="000000"/>
    </w:rPr>
  </w:style>
  <w:style w:type="character" w:customStyle="1" w:styleId="s3">
    <w:name w:val="s3"/>
    <w:rsid w:val="00663920"/>
    <w:rPr>
      <w:color w:val="0433FF"/>
      <w:u w:val="single"/>
    </w:rPr>
  </w:style>
  <w:style w:type="character" w:customStyle="1" w:styleId="s4">
    <w:name w:val="s4"/>
    <w:rsid w:val="00663920"/>
    <w:rPr>
      <w:color w:val="000000"/>
      <w:u w:val="single"/>
    </w:rPr>
  </w:style>
  <w:style w:type="character" w:customStyle="1" w:styleId="s5">
    <w:name w:val="s5"/>
    <w:rsid w:val="00663920"/>
    <w:rPr>
      <w:color w:val="4353FF"/>
      <w:u w:val="single"/>
    </w:rPr>
  </w:style>
  <w:style w:type="character" w:customStyle="1" w:styleId="s6">
    <w:name w:val="s6"/>
    <w:rsid w:val="00663920"/>
    <w:rPr>
      <w:rFonts w:ascii="Arial" w:hAnsi="Arial" w:cs="Arial" w:hint="default"/>
      <w:color w:val="000000"/>
      <w:sz w:val="17"/>
      <w:szCs w:val="17"/>
    </w:rPr>
  </w:style>
  <w:style w:type="character" w:customStyle="1" w:styleId="s7">
    <w:name w:val="s7"/>
    <w:rsid w:val="00663920"/>
    <w:rPr>
      <w:rFonts w:ascii="Times New Roman" w:hAnsi="Times New Roman" w:cs="Times New Roman" w:hint="default"/>
      <w:sz w:val="17"/>
      <w:szCs w:val="17"/>
      <w:u w:val="single"/>
    </w:rPr>
  </w:style>
  <w:style w:type="character" w:customStyle="1" w:styleId="s8">
    <w:name w:val="s8"/>
    <w:rsid w:val="00663920"/>
    <w:rPr>
      <w:rFonts w:ascii="Helvetica" w:hAnsi="Helvetica" w:hint="default"/>
      <w:sz w:val="17"/>
      <w:szCs w:val="17"/>
    </w:rPr>
  </w:style>
  <w:style w:type="character" w:customStyle="1" w:styleId="s9">
    <w:name w:val="s9"/>
    <w:rsid w:val="00663920"/>
    <w:rPr>
      <w:color w:val="515151"/>
    </w:rPr>
  </w:style>
  <w:style w:type="character" w:customStyle="1" w:styleId="apple-tab-span">
    <w:name w:val="apple-tab-span"/>
    <w:rsid w:val="00663920"/>
  </w:style>
  <w:style w:type="paragraph" w:customStyle="1" w:styleId="p16">
    <w:name w:val="p16"/>
    <w:basedOn w:val="Normal"/>
    <w:rsid w:val="00663920"/>
    <w:pPr>
      <w:ind w:left="540" w:hanging="270"/>
    </w:pPr>
    <w:rPr>
      <w:sz w:val="17"/>
      <w:szCs w:val="17"/>
    </w:rPr>
  </w:style>
  <w:style w:type="paragraph" w:styleId="ColorfulList-Accent1">
    <w:name w:val="Colorful List Accent 1"/>
    <w:basedOn w:val="Normal"/>
    <w:link w:val="ColorfulList-Accent1Char"/>
    <w:uiPriority w:val="34"/>
    <w:qFormat/>
    <w:rsid w:val="00E0316D"/>
    <w:pPr>
      <w:ind w:left="720"/>
      <w:contextualSpacing/>
    </w:pPr>
    <w:rPr>
      <w:rFonts w:eastAsia="Times New Roman"/>
    </w:rPr>
  </w:style>
  <w:style w:type="character" w:customStyle="1" w:styleId="Ninguno">
    <w:name w:val="Ninguno"/>
    <w:rsid w:val="00370664"/>
    <w:rPr>
      <w:lang w:val="es-ES_tradnl"/>
    </w:rPr>
  </w:style>
  <w:style w:type="paragraph" w:customStyle="1" w:styleId="Subttulo">
    <w:name w:val="Subtítulo"/>
    <w:next w:val="Normal"/>
    <w:rsid w:val="00370664"/>
    <w:pPr>
      <w:keepNext/>
      <w:pBdr>
        <w:top w:val="nil"/>
        <w:left w:val="nil"/>
        <w:bottom w:val="nil"/>
        <w:right w:val="nil"/>
        <w:between w:val="nil"/>
        <w:bar w:val="nil"/>
      </w:pBdr>
    </w:pPr>
    <w:rPr>
      <w:rFonts w:ascii="Helvetica" w:eastAsia="Arial Unicode MS" w:hAnsi="Helvetica" w:cs="Arial Unicode MS"/>
      <w:color w:val="000000"/>
      <w:sz w:val="40"/>
      <w:szCs w:val="40"/>
      <w:bdr w:val="nil"/>
      <w:lang w:val="de-DE" w:eastAsia="en-US"/>
    </w:rPr>
  </w:style>
  <w:style w:type="paragraph" w:customStyle="1" w:styleId="Cuerpo">
    <w:name w:val="Cuerpo"/>
    <w:rsid w:val="00370664"/>
    <w:pPr>
      <w:pBdr>
        <w:top w:val="nil"/>
        <w:left w:val="nil"/>
        <w:bottom w:val="nil"/>
        <w:right w:val="nil"/>
        <w:between w:val="nil"/>
        <w:bar w:val="nil"/>
      </w:pBdr>
    </w:pPr>
    <w:rPr>
      <w:rFonts w:eastAsia="Arial Unicode MS" w:cs="Arial Unicode MS"/>
      <w:color w:val="000000"/>
      <w:sz w:val="24"/>
      <w:szCs w:val="24"/>
      <w:u w:color="000000"/>
      <w:bdr w:val="nil"/>
      <w:lang w:val="de-DE" w:eastAsia="en-US"/>
    </w:rPr>
  </w:style>
  <w:style w:type="numbering" w:customStyle="1" w:styleId="Vietas">
    <w:name w:val="Viñetas"/>
    <w:rsid w:val="00370664"/>
    <w:pPr>
      <w:numPr>
        <w:numId w:val="16"/>
      </w:numPr>
    </w:pPr>
  </w:style>
  <w:style w:type="paragraph" w:styleId="List">
    <w:name w:val="List"/>
    <w:basedOn w:val="BodyText"/>
    <w:rsid w:val="004E04BD"/>
    <w:pPr>
      <w:spacing w:before="0" w:after="140" w:line="288" w:lineRule="auto"/>
      <w:ind w:firstLine="0"/>
    </w:pPr>
    <w:rPr>
      <w:rFonts w:ascii="Calibri" w:eastAsia="Calibri" w:hAnsi="Calibri" w:cs="FreeSans"/>
      <w:iCs w:val="0"/>
      <w:lang w:val="es-ES"/>
    </w:rPr>
  </w:style>
  <w:style w:type="character" w:customStyle="1" w:styleId="ColorfulList-Accent1Char">
    <w:name w:val="Colorful List - Accent 1 Char"/>
    <w:link w:val="ColorfulList-Accent1"/>
    <w:uiPriority w:val="34"/>
    <w:rsid w:val="00760A1E"/>
    <w:rPr>
      <w:rFonts w:eastAsia="Times New Roman"/>
      <w:sz w:val="24"/>
      <w:szCs w:val="24"/>
    </w:rPr>
  </w:style>
  <w:style w:type="paragraph" w:styleId="ListParagraph">
    <w:name w:val="List Paragraph"/>
    <w:basedOn w:val="Normal"/>
    <w:link w:val="ListParagraphChar"/>
    <w:uiPriority w:val="34"/>
    <w:qFormat/>
    <w:rsid w:val="0005722F"/>
    <w:pPr>
      <w:ind w:left="720"/>
      <w:contextualSpacing/>
    </w:pPr>
    <w:rPr>
      <w:rFonts w:eastAsia="Calibri"/>
    </w:rPr>
  </w:style>
  <w:style w:type="character" w:customStyle="1" w:styleId="ListParagraphChar">
    <w:name w:val="List Paragraph Char"/>
    <w:link w:val="ListParagraph"/>
    <w:uiPriority w:val="34"/>
    <w:rsid w:val="0005722F"/>
    <w:rPr>
      <w:rFonts w:eastAsia="Calibri"/>
      <w:sz w:val="24"/>
      <w:szCs w:val="24"/>
    </w:rPr>
  </w:style>
  <w:style w:type="table" w:customStyle="1" w:styleId="GridTable4Accent32">
    <w:name w:val="Grid Table 4 Accent 32"/>
    <w:basedOn w:val="TableNormal"/>
    <w:uiPriority w:val="49"/>
    <w:rsid w:val="00683514"/>
    <w:rPr>
      <w:rFonts w:ascii="Calibri" w:eastAsia="Calibri" w:hAnsi="Calibri"/>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Para1Char">
    <w:name w:val="Para1 Char"/>
    <w:link w:val="Para1"/>
    <w:locked/>
    <w:rsid w:val="00F363DE"/>
    <w:rPr>
      <w:snapToGrid w:val="0"/>
      <w:sz w:val="24"/>
      <w:szCs w:val="18"/>
    </w:rPr>
  </w:style>
  <w:style w:type="character" w:styleId="PlaceholderText">
    <w:name w:val="Placeholder Text"/>
    <w:uiPriority w:val="99"/>
    <w:semiHidden/>
    <w:rsid w:val="009B3B19"/>
    <w:rPr>
      <w:color w:val="808080"/>
    </w:rPr>
  </w:style>
  <w:style w:type="paragraph" w:styleId="NoSpacing">
    <w:name w:val="No Spacing"/>
    <w:uiPriority w:val="1"/>
    <w:qFormat/>
    <w:rsid w:val="00936CE6"/>
    <w:rPr>
      <w:rFonts w:eastAsia="Times New Roman"/>
      <w:lang w:val="en-US" w:eastAsia="en-US"/>
    </w:rPr>
  </w:style>
  <w:style w:type="table" w:customStyle="1" w:styleId="TableGrid1">
    <w:name w:val="Table Grid1"/>
    <w:basedOn w:val="TableNormal"/>
    <w:next w:val="TableGrid"/>
    <w:uiPriority w:val="39"/>
    <w:rsid w:val="00572D31"/>
    <w:rPr>
      <w:rFonts w:ascii="Calibri" w:eastAsia="Times New Roman" w:hAnsi="Calibri" w:cs="Arial"/>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046">
      <w:bodyDiv w:val="1"/>
      <w:marLeft w:val="0"/>
      <w:marRight w:val="0"/>
      <w:marTop w:val="0"/>
      <w:marBottom w:val="0"/>
      <w:divBdr>
        <w:top w:val="none" w:sz="0" w:space="0" w:color="auto"/>
        <w:left w:val="none" w:sz="0" w:space="0" w:color="auto"/>
        <w:bottom w:val="none" w:sz="0" w:space="0" w:color="auto"/>
        <w:right w:val="none" w:sz="0" w:space="0" w:color="auto"/>
      </w:divBdr>
    </w:div>
    <w:div w:id="12192572">
      <w:bodyDiv w:val="1"/>
      <w:marLeft w:val="0"/>
      <w:marRight w:val="0"/>
      <w:marTop w:val="0"/>
      <w:marBottom w:val="0"/>
      <w:divBdr>
        <w:top w:val="none" w:sz="0" w:space="0" w:color="auto"/>
        <w:left w:val="none" w:sz="0" w:space="0" w:color="auto"/>
        <w:bottom w:val="none" w:sz="0" w:space="0" w:color="auto"/>
        <w:right w:val="none" w:sz="0" w:space="0" w:color="auto"/>
      </w:divBdr>
    </w:div>
    <w:div w:id="16926051">
      <w:bodyDiv w:val="1"/>
      <w:marLeft w:val="0"/>
      <w:marRight w:val="0"/>
      <w:marTop w:val="0"/>
      <w:marBottom w:val="0"/>
      <w:divBdr>
        <w:top w:val="none" w:sz="0" w:space="0" w:color="auto"/>
        <w:left w:val="none" w:sz="0" w:space="0" w:color="auto"/>
        <w:bottom w:val="none" w:sz="0" w:space="0" w:color="auto"/>
        <w:right w:val="none" w:sz="0" w:space="0" w:color="auto"/>
      </w:divBdr>
    </w:div>
    <w:div w:id="35738614">
      <w:bodyDiv w:val="1"/>
      <w:marLeft w:val="0"/>
      <w:marRight w:val="0"/>
      <w:marTop w:val="0"/>
      <w:marBottom w:val="0"/>
      <w:divBdr>
        <w:top w:val="none" w:sz="0" w:space="0" w:color="auto"/>
        <w:left w:val="none" w:sz="0" w:space="0" w:color="auto"/>
        <w:bottom w:val="none" w:sz="0" w:space="0" w:color="auto"/>
        <w:right w:val="none" w:sz="0" w:space="0" w:color="auto"/>
      </w:divBdr>
    </w:div>
    <w:div w:id="41953039">
      <w:bodyDiv w:val="1"/>
      <w:marLeft w:val="0"/>
      <w:marRight w:val="0"/>
      <w:marTop w:val="0"/>
      <w:marBottom w:val="0"/>
      <w:divBdr>
        <w:top w:val="none" w:sz="0" w:space="0" w:color="auto"/>
        <w:left w:val="none" w:sz="0" w:space="0" w:color="auto"/>
        <w:bottom w:val="none" w:sz="0" w:space="0" w:color="auto"/>
        <w:right w:val="none" w:sz="0" w:space="0" w:color="auto"/>
      </w:divBdr>
    </w:div>
    <w:div w:id="48657336">
      <w:bodyDiv w:val="1"/>
      <w:marLeft w:val="0"/>
      <w:marRight w:val="0"/>
      <w:marTop w:val="0"/>
      <w:marBottom w:val="0"/>
      <w:divBdr>
        <w:top w:val="none" w:sz="0" w:space="0" w:color="auto"/>
        <w:left w:val="none" w:sz="0" w:space="0" w:color="auto"/>
        <w:bottom w:val="none" w:sz="0" w:space="0" w:color="auto"/>
        <w:right w:val="none" w:sz="0" w:space="0" w:color="auto"/>
      </w:divBdr>
    </w:div>
    <w:div w:id="50034498">
      <w:bodyDiv w:val="1"/>
      <w:marLeft w:val="0"/>
      <w:marRight w:val="0"/>
      <w:marTop w:val="0"/>
      <w:marBottom w:val="0"/>
      <w:divBdr>
        <w:top w:val="none" w:sz="0" w:space="0" w:color="auto"/>
        <w:left w:val="none" w:sz="0" w:space="0" w:color="auto"/>
        <w:bottom w:val="none" w:sz="0" w:space="0" w:color="auto"/>
        <w:right w:val="none" w:sz="0" w:space="0" w:color="auto"/>
      </w:divBdr>
    </w:div>
    <w:div w:id="74403749">
      <w:bodyDiv w:val="1"/>
      <w:marLeft w:val="0"/>
      <w:marRight w:val="0"/>
      <w:marTop w:val="0"/>
      <w:marBottom w:val="0"/>
      <w:divBdr>
        <w:top w:val="none" w:sz="0" w:space="0" w:color="auto"/>
        <w:left w:val="none" w:sz="0" w:space="0" w:color="auto"/>
        <w:bottom w:val="none" w:sz="0" w:space="0" w:color="auto"/>
        <w:right w:val="none" w:sz="0" w:space="0" w:color="auto"/>
      </w:divBdr>
    </w:div>
    <w:div w:id="81416388">
      <w:bodyDiv w:val="1"/>
      <w:marLeft w:val="0"/>
      <w:marRight w:val="0"/>
      <w:marTop w:val="0"/>
      <w:marBottom w:val="0"/>
      <w:divBdr>
        <w:top w:val="none" w:sz="0" w:space="0" w:color="auto"/>
        <w:left w:val="none" w:sz="0" w:space="0" w:color="auto"/>
        <w:bottom w:val="none" w:sz="0" w:space="0" w:color="auto"/>
        <w:right w:val="none" w:sz="0" w:space="0" w:color="auto"/>
      </w:divBdr>
      <w:divsChild>
        <w:div w:id="206190460">
          <w:marLeft w:val="547"/>
          <w:marRight w:val="0"/>
          <w:marTop w:val="0"/>
          <w:marBottom w:val="120"/>
          <w:divBdr>
            <w:top w:val="none" w:sz="0" w:space="0" w:color="auto"/>
            <w:left w:val="none" w:sz="0" w:space="0" w:color="auto"/>
            <w:bottom w:val="none" w:sz="0" w:space="0" w:color="auto"/>
            <w:right w:val="none" w:sz="0" w:space="0" w:color="auto"/>
          </w:divBdr>
        </w:div>
        <w:div w:id="219942525">
          <w:marLeft w:val="547"/>
          <w:marRight w:val="0"/>
          <w:marTop w:val="192"/>
          <w:marBottom w:val="0"/>
          <w:divBdr>
            <w:top w:val="none" w:sz="0" w:space="0" w:color="auto"/>
            <w:left w:val="none" w:sz="0" w:space="0" w:color="auto"/>
            <w:bottom w:val="none" w:sz="0" w:space="0" w:color="auto"/>
            <w:right w:val="none" w:sz="0" w:space="0" w:color="auto"/>
          </w:divBdr>
        </w:div>
        <w:div w:id="229852495">
          <w:marLeft w:val="547"/>
          <w:marRight w:val="0"/>
          <w:marTop w:val="0"/>
          <w:marBottom w:val="120"/>
          <w:divBdr>
            <w:top w:val="none" w:sz="0" w:space="0" w:color="auto"/>
            <w:left w:val="none" w:sz="0" w:space="0" w:color="auto"/>
            <w:bottom w:val="none" w:sz="0" w:space="0" w:color="auto"/>
            <w:right w:val="none" w:sz="0" w:space="0" w:color="auto"/>
          </w:divBdr>
        </w:div>
        <w:div w:id="241988468">
          <w:marLeft w:val="547"/>
          <w:marRight w:val="0"/>
          <w:marTop w:val="130"/>
          <w:marBottom w:val="480"/>
          <w:divBdr>
            <w:top w:val="none" w:sz="0" w:space="0" w:color="auto"/>
            <w:left w:val="none" w:sz="0" w:space="0" w:color="auto"/>
            <w:bottom w:val="none" w:sz="0" w:space="0" w:color="auto"/>
            <w:right w:val="none" w:sz="0" w:space="0" w:color="auto"/>
          </w:divBdr>
        </w:div>
        <w:div w:id="259533962">
          <w:marLeft w:val="547"/>
          <w:marRight w:val="0"/>
          <w:marTop w:val="173"/>
          <w:marBottom w:val="0"/>
          <w:divBdr>
            <w:top w:val="none" w:sz="0" w:space="0" w:color="auto"/>
            <w:left w:val="none" w:sz="0" w:space="0" w:color="auto"/>
            <w:bottom w:val="none" w:sz="0" w:space="0" w:color="auto"/>
            <w:right w:val="none" w:sz="0" w:space="0" w:color="auto"/>
          </w:divBdr>
        </w:div>
        <w:div w:id="298534020">
          <w:marLeft w:val="547"/>
          <w:marRight w:val="0"/>
          <w:marTop w:val="120"/>
          <w:marBottom w:val="0"/>
          <w:divBdr>
            <w:top w:val="none" w:sz="0" w:space="0" w:color="auto"/>
            <w:left w:val="none" w:sz="0" w:space="0" w:color="auto"/>
            <w:bottom w:val="none" w:sz="0" w:space="0" w:color="auto"/>
            <w:right w:val="none" w:sz="0" w:space="0" w:color="auto"/>
          </w:divBdr>
        </w:div>
        <w:div w:id="491916764">
          <w:marLeft w:val="547"/>
          <w:marRight w:val="0"/>
          <w:marTop w:val="115"/>
          <w:marBottom w:val="120"/>
          <w:divBdr>
            <w:top w:val="none" w:sz="0" w:space="0" w:color="auto"/>
            <w:left w:val="none" w:sz="0" w:space="0" w:color="auto"/>
            <w:bottom w:val="none" w:sz="0" w:space="0" w:color="auto"/>
            <w:right w:val="none" w:sz="0" w:space="0" w:color="auto"/>
          </w:divBdr>
        </w:div>
        <w:div w:id="525677466">
          <w:marLeft w:val="547"/>
          <w:marRight w:val="0"/>
          <w:marTop w:val="0"/>
          <w:marBottom w:val="120"/>
          <w:divBdr>
            <w:top w:val="none" w:sz="0" w:space="0" w:color="auto"/>
            <w:left w:val="none" w:sz="0" w:space="0" w:color="auto"/>
            <w:bottom w:val="none" w:sz="0" w:space="0" w:color="auto"/>
            <w:right w:val="none" w:sz="0" w:space="0" w:color="auto"/>
          </w:divBdr>
        </w:div>
        <w:div w:id="536160375">
          <w:marLeft w:val="547"/>
          <w:marRight w:val="0"/>
          <w:marTop w:val="139"/>
          <w:marBottom w:val="240"/>
          <w:divBdr>
            <w:top w:val="none" w:sz="0" w:space="0" w:color="auto"/>
            <w:left w:val="none" w:sz="0" w:space="0" w:color="auto"/>
            <w:bottom w:val="none" w:sz="0" w:space="0" w:color="auto"/>
            <w:right w:val="none" w:sz="0" w:space="0" w:color="auto"/>
          </w:divBdr>
        </w:div>
        <w:div w:id="572467909">
          <w:marLeft w:val="547"/>
          <w:marRight w:val="0"/>
          <w:marTop w:val="139"/>
          <w:marBottom w:val="240"/>
          <w:divBdr>
            <w:top w:val="none" w:sz="0" w:space="0" w:color="auto"/>
            <w:left w:val="none" w:sz="0" w:space="0" w:color="auto"/>
            <w:bottom w:val="none" w:sz="0" w:space="0" w:color="auto"/>
            <w:right w:val="none" w:sz="0" w:space="0" w:color="auto"/>
          </w:divBdr>
        </w:div>
        <w:div w:id="582494685">
          <w:marLeft w:val="547"/>
          <w:marRight w:val="0"/>
          <w:marTop w:val="120"/>
          <w:marBottom w:val="0"/>
          <w:divBdr>
            <w:top w:val="none" w:sz="0" w:space="0" w:color="auto"/>
            <w:left w:val="none" w:sz="0" w:space="0" w:color="auto"/>
            <w:bottom w:val="none" w:sz="0" w:space="0" w:color="auto"/>
            <w:right w:val="none" w:sz="0" w:space="0" w:color="auto"/>
          </w:divBdr>
        </w:div>
        <w:div w:id="658121565">
          <w:marLeft w:val="547"/>
          <w:marRight w:val="0"/>
          <w:marTop w:val="130"/>
          <w:marBottom w:val="480"/>
          <w:divBdr>
            <w:top w:val="none" w:sz="0" w:space="0" w:color="auto"/>
            <w:left w:val="none" w:sz="0" w:space="0" w:color="auto"/>
            <w:bottom w:val="none" w:sz="0" w:space="0" w:color="auto"/>
            <w:right w:val="none" w:sz="0" w:space="0" w:color="auto"/>
          </w:divBdr>
        </w:div>
        <w:div w:id="836654271">
          <w:marLeft w:val="547"/>
          <w:marRight w:val="0"/>
          <w:marTop w:val="134"/>
          <w:marBottom w:val="240"/>
          <w:divBdr>
            <w:top w:val="none" w:sz="0" w:space="0" w:color="auto"/>
            <w:left w:val="none" w:sz="0" w:space="0" w:color="auto"/>
            <w:bottom w:val="none" w:sz="0" w:space="0" w:color="auto"/>
            <w:right w:val="none" w:sz="0" w:space="0" w:color="auto"/>
          </w:divBdr>
        </w:div>
        <w:div w:id="848300218">
          <w:marLeft w:val="547"/>
          <w:marRight w:val="0"/>
          <w:marTop w:val="120"/>
          <w:marBottom w:val="0"/>
          <w:divBdr>
            <w:top w:val="none" w:sz="0" w:space="0" w:color="auto"/>
            <w:left w:val="none" w:sz="0" w:space="0" w:color="auto"/>
            <w:bottom w:val="none" w:sz="0" w:space="0" w:color="auto"/>
            <w:right w:val="none" w:sz="0" w:space="0" w:color="auto"/>
          </w:divBdr>
        </w:div>
        <w:div w:id="981810102">
          <w:marLeft w:val="547"/>
          <w:marRight w:val="0"/>
          <w:marTop w:val="115"/>
          <w:marBottom w:val="120"/>
          <w:divBdr>
            <w:top w:val="none" w:sz="0" w:space="0" w:color="auto"/>
            <w:left w:val="none" w:sz="0" w:space="0" w:color="auto"/>
            <w:bottom w:val="none" w:sz="0" w:space="0" w:color="auto"/>
            <w:right w:val="none" w:sz="0" w:space="0" w:color="auto"/>
          </w:divBdr>
        </w:div>
        <w:div w:id="984041549">
          <w:marLeft w:val="547"/>
          <w:marRight w:val="0"/>
          <w:marTop w:val="130"/>
          <w:marBottom w:val="480"/>
          <w:divBdr>
            <w:top w:val="none" w:sz="0" w:space="0" w:color="auto"/>
            <w:left w:val="none" w:sz="0" w:space="0" w:color="auto"/>
            <w:bottom w:val="none" w:sz="0" w:space="0" w:color="auto"/>
            <w:right w:val="none" w:sz="0" w:space="0" w:color="auto"/>
          </w:divBdr>
        </w:div>
        <w:div w:id="987171239">
          <w:marLeft w:val="547"/>
          <w:marRight w:val="0"/>
          <w:marTop w:val="134"/>
          <w:marBottom w:val="0"/>
          <w:divBdr>
            <w:top w:val="none" w:sz="0" w:space="0" w:color="auto"/>
            <w:left w:val="none" w:sz="0" w:space="0" w:color="auto"/>
            <w:bottom w:val="none" w:sz="0" w:space="0" w:color="auto"/>
            <w:right w:val="none" w:sz="0" w:space="0" w:color="auto"/>
          </w:divBdr>
        </w:div>
        <w:div w:id="1006783592">
          <w:marLeft w:val="547"/>
          <w:marRight w:val="0"/>
          <w:marTop w:val="139"/>
          <w:marBottom w:val="240"/>
          <w:divBdr>
            <w:top w:val="none" w:sz="0" w:space="0" w:color="auto"/>
            <w:left w:val="none" w:sz="0" w:space="0" w:color="auto"/>
            <w:bottom w:val="none" w:sz="0" w:space="0" w:color="auto"/>
            <w:right w:val="none" w:sz="0" w:space="0" w:color="auto"/>
          </w:divBdr>
        </w:div>
        <w:div w:id="1074820013">
          <w:marLeft w:val="547"/>
          <w:marRight w:val="0"/>
          <w:marTop w:val="0"/>
          <w:marBottom w:val="120"/>
          <w:divBdr>
            <w:top w:val="none" w:sz="0" w:space="0" w:color="auto"/>
            <w:left w:val="none" w:sz="0" w:space="0" w:color="auto"/>
            <w:bottom w:val="none" w:sz="0" w:space="0" w:color="auto"/>
            <w:right w:val="none" w:sz="0" w:space="0" w:color="auto"/>
          </w:divBdr>
        </w:div>
        <w:div w:id="1098865017">
          <w:marLeft w:val="547"/>
          <w:marRight w:val="0"/>
          <w:marTop w:val="120"/>
          <w:marBottom w:val="0"/>
          <w:divBdr>
            <w:top w:val="none" w:sz="0" w:space="0" w:color="auto"/>
            <w:left w:val="none" w:sz="0" w:space="0" w:color="auto"/>
            <w:bottom w:val="none" w:sz="0" w:space="0" w:color="auto"/>
            <w:right w:val="none" w:sz="0" w:space="0" w:color="auto"/>
          </w:divBdr>
        </w:div>
        <w:div w:id="1193690924">
          <w:marLeft w:val="547"/>
          <w:marRight w:val="0"/>
          <w:marTop w:val="120"/>
          <w:marBottom w:val="0"/>
          <w:divBdr>
            <w:top w:val="none" w:sz="0" w:space="0" w:color="auto"/>
            <w:left w:val="none" w:sz="0" w:space="0" w:color="auto"/>
            <w:bottom w:val="none" w:sz="0" w:space="0" w:color="auto"/>
            <w:right w:val="none" w:sz="0" w:space="0" w:color="auto"/>
          </w:divBdr>
        </w:div>
        <w:div w:id="1230847866">
          <w:marLeft w:val="547"/>
          <w:marRight w:val="0"/>
          <w:marTop w:val="134"/>
          <w:marBottom w:val="240"/>
          <w:divBdr>
            <w:top w:val="none" w:sz="0" w:space="0" w:color="auto"/>
            <w:left w:val="none" w:sz="0" w:space="0" w:color="auto"/>
            <w:bottom w:val="none" w:sz="0" w:space="0" w:color="auto"/>
            <w:right w:val="none" w:sz="0" w:space="0" w:color="auto"/>
          </w:divBdr>
        </w:div>
        <w:div w:id="1365405962">
          <w:marLeft w:val="547"/>
          <w:marRight w:val="0"/>
          <w:marTop w:val="115"/>
          <w:marBottom w:val="120"/>
          <w:divBdr>
            <w:top w:val="none" w:sz="0" w:space="0" w:color="auto"/>
            <w:left w:val="none" w:sz="0" w:space="0" w:color="auto"/>
            <w:bottom w:val="none" w:sz="0" w:space="0" w:color="auto"/>
            <w:right w:val="none" w:sz="0" w:space="0" w:color="auto"/>
          </w:divBdr>
        </w:div>
        <w:div w:id="1383214276">
          <w:marLeft w:val="547"/>
          <w:marRight w:val="0"/>
          <w:marTop w:val="0"/>
          <w:marBottom w:val="120"/>
          <w:divBdr>
            <w:top w:val="none" w:sz="0" w:space="0" w:color="auto"/>
            <w:left w:val="none" w:sz="0" w:space="0" w:color="auto"/>
            <w:bottom w:val="none" w:sz="0" w:space="0" w:color="auto"/>
            <w:right w:val="none" w:sz="0" w:space="0" w:color="auto"/>
          </w:divBdr>
        </w:div>
        <w:div w:id="1392575297">
          <w:marLeft w:val="547"/>
          <w:marRight w:val="0"/>
          <w:marTop w:val="130"/>
          <w:marBottom w:val="480"/>
          <w:divBdr>
            <w:top w:val="none" w:sz="0" w:space="0" w:color="auto"/>
            <w:left w:val="none" w:sz="0" w:space="0" w:color="auto"/>
            <w:bottom w:val="none" w:sz="0" w:space="0" w:color="auto"/>
            <w:right w:val="none" w:sz="0" w:space="0" w:color="auto"/>
          </w:divBdr>
        </w:div>
        <w:div w:id="1448814858">
          <w:marLeft w:val="547"/>
          <w:marRight w:val="0"/>
          <w:marTop w:val="154"/>
          <w:marBottom w:val="0"/>
          <w:divBdr>
            <w:top w:val="none" w:sz="0" w:space="0" w:color="auto"/>
            <w:left w:val="none" w:sz="0" w:space="0" w:color="auto"/>
            <w:bottom w:val="none" w:sz="0" w:space="0" w:color="auto"/>
            <w:right w:val="none" w:sz="0" w:space="0" w:color="auto"/>
          </w:divBdr>
        </w:div>
        <w:div w:id="1465466158">
          <w:marLeft w:val="547"/>
          <w:marRight w:val="0"/>
          <w:marTop w:val="120"/>
          <w:marBottom w:val="0"/>
          <w:divBdr>
            <w:top w:val="none" w:sz="0" w:space="0" w:color="auto"/>
            <w:left w:val="none" w:sz="0" w:space="0" w:color="auto"/>
            <w:bottom w:val="none" w:sz="0" w:space="0" w:color="auto"/>
            <w:right w:val="none" w:sz="0" w:space="0" w:color="auto"/>
          </w:divBdr>
        </w:div>
        <w:div w:id="1617981201">
          <w:marLeft w:val="547"/>
          <w:marRight w:val="0"/>
          <w:marTop w:val="173"/>
          <w:marBottom w:val="0"/>
          <w:divBdr>
            <w:top w:val="none" w:sz="0" w:space="0" w:color="auto"/>
            <w:left w:val="none" w:sz="0" w:space="0" w:color="auto"/>
            <w:bottom w:val="none" w:sz="0" w:space="0" w:color="auto"/>
            <w:right w:val="none" w:sz="0" w:space="0" w:color="auto"/>
          </w:divBdr>
        </w:div>
        <w:div w:id="1632052362">
          <w:marLeft w:val="547"/>
          <w:marRight w:val="0"/>
          <w:marTop w:val="115"/>
          <w:marBottom w:val="120"/>
          <w:divBdr>
            <w:top w:val="none" w:sz="0" w:space="0" w:color="auto"/>
            <w:left w:val="none" w:sz="0" w:space="0" w:color="auto"/>
            <w:bottom w:val="none" w:sz="0" w:space="0" w:color="auto"/>
            <w:right w:val="none" w:sz="0" w:space="0" w:color="auto"/>
          </w:divBdr>
        </w:div>
        <w:div w:id="1632831587">
          <w:marLeft w:val="547"/>
          <w:marRight w:val="0"/>
          <w:marTop w:val="115"/>
          <w:marBottom w:val="120"/>
          <w:divBdr>
            <w:top w:val="none" w:sz="0" w:space="0" w:color="auto"/>
            <w:left w:val="none" w:sz="0" w:space="0" w:color="auto"/>
            <w:bottom w:val="none" w:sz="0" w:space="0" w:color="auto"/>
            <w:right w:val="none" w:sz="0" w:space="0" w:color="auto"/>
          </w:divBdr>
        </w:div>
        <w:div w:id="1674339985">
          <w:marLeft w:val="547"/>
          <w:marRight w:val="0"/>
          <w:marTop w:val="115"/>
          <w:marBottom w:val="120"/>
          <w:divBdr>
            <w:top w:val="none" w:sz="0" w:space="0" w:color="auto"/>
            <w:left w:val="none" w:sz="0" w:space="0" w:color="auto"/>
            <w:bottom w:val="none" w:sz="0" w:space="0" w:color="auto"/>
            <w:right w:val="none" w:sz="0" w:space="0" w:color="auto"/>
          </w:divBdr>
        </w:div>
        <w:div w:id="1765685108">
          <w:marLeft w:val="547"/>
          <w:marRight w:val="0"/>
          <w:marTop w:val="115"/>
          <w:marBottom w:val="0"/>
          <w:divBdr>
            <w:top w:val="none" w:sz="0" w:space="0" w:color="auto"/>
            <w:left w:val="none" w:sz="0" w:space="0" w:color="auto"/>
            <w:bottom w:val="none" w:sz="0" w:space="0" w:color="auto"/>
            <w:right w:val="none" w:sz="0" w:space="0" w:color="auto"/>
          </w:divBdr>
        </w:div>
        <w:div w:id="1769815326">
          <w:marLeft w:val="547"/>
          <w:marRight w:val="0"/>
          <w:marTop w:val="0"/>
          <w:marBottom w:val="120"/>
          <w:divBdr>
            <w:top w:val="none" w:sz="0" w:space="0" w:color="auto"/>
            <w:left w:val="none" w:sz="0" w:space="0" w:color="auto"/>
            <w:bottom w:val="none" w:sz="0" w:space="0" w:color="auto"/>
            <w:right w:val="none" w:sz="0" w:space="0" w:color="auto"/>
          </w:divBdr>
        </w:div>
        <w:div w:id="2000650025">
          <w:marLeft w:val="547"/>
          <w:marRight w:val="0"/>
          <w:marTop w:val="139"/>
          <w:marBottom w:val="240"/>
          <w:divBdr>
            <w:top w:val="none" w:sz="0" w:space="0" w:color="auto"/>
            <w:left w:val="none" w:sz="0" w:space="0" w:color="auto"/>
            <w:bottom w:val="none" w:sz="0" w:space="0" w:color="auto"/>
            <w:right w:val="none" w:sz="0" w:space="0" w:color="auto"/>
          </w:divBdr>
        </w:div>
        <w:div w:id="2057047661">
          <w:marLeft w:val="547"/>
          <w:marRight w:val="0"/>
          <w:marTop w:val="134"/>
          <w:marBottom w:val="0"/>
          <w:divBdr>
            <w:top w:val="none" w:sz="0" w:space="0" w:color="auto"/>
            <w:left w:val="none" w:sz="0" w:space="0" w:color="auto"/>
            <w:bottom w:val="none" w:sz="0" w:space="0" w:color="auto"/>
            <w:right w:val="none" w:sz="0" w:space="0" w:color="auto"/>
          </w:divBdr>
        </w:div>
        <w:div w:id="2061901643">
          <w:marLeft w:val="547"/>
          <w:marRight w:val="0"/>
          <w:marTop w:val="120"/>
          <w:marBottom w:val="0"/>
          <w:divBdr>
            <w:top w:val="none" w:sz="0" w:space="0" w:color="auto"/>
            <w:left w:val="none" w:sz="0" w:space="0" w:color="auto"/>
            <w:bottom w:val="none" w:sz="0" w:space="0" w:color="auto"/>
            <w:right w:val="none" w:sz="0" w:space="0" w:color="auto"/>
          </w:divBdr>
        </w:div>
        <w:div w:id="2145924259">
          <w:marLeft w:val="547"/>
          <w:marRight w:val="0"/>
          <w:marTop w:val="130"/>
          <w:marBottom w:val="480"/>
          <w:divBdr>
            <w:top w:val="none" w:sz="0" w:space="0" w:color="auto"/>
            <w:left w:val="none" w:sz="0" w:space="0" w:color="auto"/>
            <w:bottom w:val="none" w:sz="0" w:space="0" w:color="auto"/>
            <w:right w:val="none" w:sz="0" w:space="0" w:color="auto"/>
          </w:divBdr>
        </w:div>
      </w:divsChild>
    </w:div>
    <w:div w:id="83039352">
      <w:bodyDiv w:val="1"/>
      <w:marLeft w:val="0"/>
      <w:marRight w:val="0"/>
      <w:marTop w:val="0"/>
      <w:marBottom w:val="0"/>
      <w:divBdr>
        <w:top w:val="none" w:sz="0" w:space="0" w:color="auto"/>
        <w:left w:val="none" w:sz="0" w:space="0" w:color="auto"/>
        <w:bottom w:val="none" w:sz="0" w:space="0" w:color="auto"/>
        <w:right w:val="none" w:sz="0" w:space="0" w:color="auto"/>
      </w:divBdr>
      <w:divsChild>
        <w:div w:id="373241447">
          <w:marLeft w:val="446"/>
          <w:marRight w:val="0"/>
          <w:marTop w:val="0"/>
          <w:marBottom w:val="0"/>
          <w:divBdr>
            <w:top w:val="none" w:sz="0" w:space="0" w:color="auto"/>
            <w:left w:val="none" w:sz="0" w:space="0" w:color="auto"/>
            <w:bottom w:val="none" w:sz="0" w:space="0" w:color="auto"/>
            <w:right w:val="none" w:sz="0" w:space="0" w:color="auto"/>
          </w:divBdr>
        </w:div>
        <w:div w:id="476848764">
          <w:marLeft w:val="446"/>
          <w:marRight w:val="0"/>
          <w:marTop w:val="0"/>
          <w:marBottom w:val="0"/>
          <w:divBdr>
            <w:top w:val="none" w:sz="0" w:space="0" w:color="auto"/>
            <w:left w:val="none" w:sz="0" w:space="0" w:color="auto"/>
            <w:bottom w:val="none" w:sz="0" w:space="0" w:color="auto"/>
            <w:right w:val="none" w:sz="0" w:space="0" w:color="auto"/>
          </w:divBdr>
        </w:div>
        <w:div w:id="1261641577">
          <w:marLeft w:val="446"/>
          <w:marRight w:val="0"/>
          <w:marTop w:val="0"/>
          <w:marBottom w:val="0"/>
          <w:divBdr>
            <w:top w:val="none" w:sz="0" w:space="0" w:color="auto"/>
            <w:left w:val="none" w:sz="0" w:space="0" w:color="auto"/>
            <w:bottom w:val="none" w:sz="0" w:space="0" w:color="auto"/>
            <w:right w:val="none" w:sz="0" w:space="0" w:color="auto"/>
          </w:divBdr>
        </w:div>
      </w:divsChild>
    </w:div>
    <w:div w:id="106631628">
      <w:bodyDiv w:val="1"/>
      <w:marLeft w:val="0"/>
      <w:marRight w:val="0"/>
      <w:marTop w:val="0"/>
      <w:marBottom w:val="0"/>
      <w:divBdr>
        <w:top w:val="none" w:sz="0" w:space="0" w:color="auto"/>
        <w:left w:val="none" w:sz="0" w:space="0" w:color="auto"/>
        <w:bottom w:val="none" w:sz="0" w:space="0" w:color="auto"/>
        <w:right w:val="none" w:sz="0" w:space="0" w:color="auto"/>
      </w:divBdr>
    </w:div>
    <w:div w:id="118455679">
      <w:bodyDiv w:val="1"/>
      <w:marLeft w:val="0"/>
      <w:marRight w:val="0"/>
      <w:marTop w:val="0"/>
      <w:marBottom w:val="0"/>
      <w:divBdr>
        <w:top w:val="none" w:sz="0" w:space="0" w:color="auto"/>
        <w:left w:val="none" w:sz="0" w:space="0" w:color="auto"/>
        <w:bottom w:val="none" w:sz="0" w:space="0" w:color="auto"/>
        <w:right w:val="none" w:sz="0" w:space="0" w:color="auto"/>
      </w:divBdr>
    </w:div>
    <w:div w:id="123079812">
      <w:bodyDiv w:val="1"/>
      <w:marLeft w:val="0"/>
      <w:marRight w:val="0"/>
      <w:marTop w:val="0"/>
      <w:marBottom w:val="0"/>
      <w:divBdr>
        <w:top w:val="none" w:sz="0" w:space="0" w:color="auto"/>
        <w:left w:val="none" w:sz="0" w:space="0" w:color="auto"/>
        <w:bottom w:val="none" w:sz="0" w:space="0" w:color="auto"/>
        <w:right w:val="none" w:sz="0" w:space="0" w:color="auto"/>
      </w:divBdr>
      <w:divsChild>
        <w:div w:id="82068820">
          <w:marLeft w:val="446"/>
          <w:marRight w:val="0"/>
          <w:marTop w:val="0"/>
          <w:marBottom w:val="0"/>
          <w:divBdr>
            <w:top w:val="none" w:sz="0" w:space="0" w:color="auto"/>
            <w:left w:val="none" w:sz="0" w:space="0" w:color="auto"/>
            <w:bottom w:val="none" w:sz="0" w:space="0" w:color="auto"/>
            <w:right w:val="none" w:sz="0" w:space="0" w:color="auto"/>
          </w:divBdr>
        </w:div>
        <w:div w:id="367686688">
          <w:marLeft w:val="446"/>
          <w:marRight w:val="0"/>
          <w:marTop w:val="0"/>
          <w:marBottom w:val="0"/>
          <w:divBdr>
            <w:top w:val="none" w:sz="0" w:space="0" w:color="auto"/>
            <w:left w:val="none" w:sz="0" w:space="0" w:color="auto"/>
            <w:bottom w:val="none" w:sz="0" w:space="0" w:color="auto"/>
            <w:right w:val="none" w:sz="0" w:space="0" w:color="auto"/>
          </w:divBdr>
        </w:div>
        <w:div w:id="639388376">
          <w:marLeft w:val="446"/>
          <w:marRight w:val="0"/>
          <w:marTop w:val="0"/>
          <w:marBottom w:val="0"/>
          <w:divBdr>
            <w:top w:val="none" w:sz="0" w:space="0" w:color="auto"/>
            <w:left w:val="none" w:sz="0" w:space="0" w:color="auto"/>
            <w:bottom w:val="none" w:sz="0" w:space="0" w:color="auto"/>
            <w:right w:val="none" w:sz="0" w:space="0" w:color="auto"/>
          </w:divBdr>
        </w:div>
      </w:divsChild>
    </w:div>
    <w:div w:id="153028698">
      <w:bodyDiv w:val="1"/>
      <w:marLeft w:val="0"/>
      <w:marRight w:val="0"/>
      <w:marTop w:val="0"/>
      <w:marBottom w:val="0"/>
      <w:divBdr>
        <w:top w:val="none" w:sz="0" w:space="0" w:color="auto"/>
        <w:left w:val="none" w:sz="0" w:space="0" w:color="auto"/>
        <w:bottom w:val="none" w:sz="0" w:space="0" w:color="auto"/>
        <w:right w:val="none" w:sz="0" w:space="0" w:color="auto"/>
      </w:divBdr>
    </w:div>
    <w:div w:id="161701305">
      <w:bodyDiv w:val="1"/>
      <w:marLeft w:val="0"/>
      <w:marRight w:val="0"/>
      <w:marTop w:val="0"/>
      <w:marBottom w:val="0"/>
      <w:divBdr>
        <w:top w:val="none" w:sz="0" w:space="0" w:color="auto"/>
        <w:left w:val="none" w:sz="0" w:space="0" w:color="auto"/>
        <w:bottom w:val="none" w:sz="0" w:space="0" w:color="auto"/>
        <w:right w:val="none" w:sz="0" w:space="0" w:color="auto"/>
      </w:divBdr>
    </w:div>
    <w:div w:id="198903205">
      <w:bodyDiv w:val="1"/>
      <w:marLeft w:val="0"/>
      <w:marRight w:val="0"/>
      <w:marTop w:val="0"/>
      <w:marBottom w:val="0"/>
      <w:divBdr>
        <w:top w:val="none" w:sz="0" w:space="0" w:color="auto"/>
        <w:left w:val="none" w:sz="0" w:space="0" w:color="auto"/>
        <w:bottom w:val="none" w:sz="0" w:space="0" w:color="auto"/>
        <w:right w:val="none" w:sz="0" w:space="0" w:color="auto"/>
      </w:divBdr>
    </w:div>
    <w:div w:id="204417151">
      <w:bodyDiv w:val="1"/>
      <w:marLeft w:val="0"/>
      <w:marRight w:val="0"/>
      <w:marTop w:val="0"/>
      <w:marBottom w:val="0"/>
      <w:divBdr>
        <w:top w:val="none" w:sz="0" w:space="0" w:color="auto"/>
        <w:left w:val="none" w:sz="0" w:space="0" w:color="auto"/>
        <w:bottom w:val="none" w:sz="0" w:space="0" w:color="auto"/>
        <w:right w:val="none" w:sz="0" w:space="0" w:color="auto"/>
      </w:divBdr>
      <w:divsChild>
        <w:div w:id="825246186">
          <w:marLeft w:val="0"/>
          <w:marRight w:val="0"/>
          <w:marTop w:val="0"/>
          <w:marBottom w:val="0"/>
          <w:divBdr>
            <w:top w:val="none" w:sz="0" w:space="0" w:color="auto"/>
            <w:left w:val="none" w:sz="0" w:space="0" w:color="auto"/>
            <w:bottom w:val="none" w:sz="0" w:space="0" w:color="auto"/>
            <w:right w:val="none" w:sz="0" w:space="0" w:color="auto"/>
          </w:divBdr>
        </w:div>
        <w:div w:id="1192646769">
          <w:marLeft w:val="0"/>
          <w:marRight w:val="0"/>
          <w:marTop w:val="0"/>
          <w:marBottom w:val="0"/>
          <w:divBdr>
            <w:top w:val="none" w:sz="0" w:space="0" w:color="auto"/>
            <w:left w:val="none" w:sz="0" w:space="0" w:color="auto"/>
            <w:bottom w:val="none" w:sz="0" w:space="0" w:color="auto"/>
            <w:right w:val="none" w:sz="0" w:space="0" w:color="auto"/>
          </w:divBdr>
        </w:div>
      </w:divsChild>
    </w:div>
    <w:div w:id="218051785">
      <w:bodyDiv w:val="1"/>
      <w:marLeft w:val="0"/>
      <w:marRight w:val="0"/>
      <w:marTop w:val="0"/>
      <w:marBottom w:val="0"/>
      <w:divBdr>
        <w:top w:val="none" w:sz="0" w:space="0" w:color="auto"/>
        <w:left w:val="none" w:sz="0" w:space="0" w:color="auto"/>
        <w:bottom w:val="none" w:sz="0" w:space="0" w:color="auto"/>
        <w:right w:val="none" w:sz="0" w:space="0" w:color="auto"/>
      </w:divBdr>
      <w:divsChild>
        <w:div w:id="702901888">
          <w:marLeft w:val="0"/>
          <w:marRight w:val="0"/>
          <w:marTop w:val="0"/>
          <w:marBottom w:val="0"/>
          <w:divBdr>
            <w:top w:val="none" w:sz="0" w:space="0" w:color="auto"/>
            <w:left w:val="none" w:sz="0" w:space="0" w:color="auto"/>
            <w:bottom w:val="none" w:sz="0" w:space="0" w:color="auto"/>
            <w:right w:val="none" w:sz="0" w:space="0" w:color="auto"/>
          </w:divBdr>
        </w:div>
        <w:div w:id="1357075728">
          <w:marLeft w:val="0"/>
          <w:marRight w:val="0"/>
          <w:marTop w:val="0"/>
          <w:marBottom w:val="0"/>
          <w:divBdr>
            <w:top w:val="none" w:sz="0" w:space="0" w:color="auto"/>
            <w:left w:val="none" w:sz="0" w:space="0" w:color="auto"/>
            <w:bottom w:val="none" w:sz="0" w:space="0" w:color="auto"/>
            <w:right w:val="none" w:sz="0" w:space="0" w:color="auto"/>
          </w:divBdr>
        </w:div>
        <w:div w:id="1594168328">
          <w:marLeft w:val="0"/>
          <w:marRight w:val="0"/>
          <w:marTop w:val="0"/>
          <w:marBottom w:val="0"/>
          <w:divBdr>
            <w:top w:val="none" w:sz="0" w:space="0" w:color="auto"/>
            <w:left w:val="none" w:sz="0" w:space="0" w:color="auto"/>
            <w:bottom w:val="none" w:sz="0" w:space="0" w:color="auto"/>
            <w:right w:val="none" w:sz="0" w:space="0" w:color="auto"/>
          </w:divBdr>
        </w:div>
        <w:div w:id="1748304090">
          <w:marLeft w:val="0"/>
          <w:marRight w:val="0"/>
          <w:marTop w:val="0"/>
          <w:marBottom w:val="0"/>
          <w:divBdr>
            <w:top w:val="none" w:sz="0" w:space="0" w:color="auto"/>
            <w:left w:val="none" w:sz="0" w:space="0" w:color="auto"/>
            <w:bottom w:val="none" w:sz="0" w:space="0" w:color="auto"/>
            <w:right w:val="none" w:sz="0" w:space="0" w:color="auto"/>
          </w:divBdr>
        </w:div>
        <w:div w:id="1986004001">
          <w:marLeft w:val="0"/>
          <w:marRight w:val="0"/>
          <w:marTop w:val="0"/>
          <w:marBottom w:val="0"/>
          <w:divBdr>
            <w:top w:val="none" w:sz="0" w:space="0" w:color="auto"/>
            <w:left w:val="none" w:sz="0" w:space="0" w:color="auto"/>
            <w:bottom w:val="none" w:sz="0" w:space="0" w:color="auto"/>
            <w:right w:val="none" w:sz="0" w:space="0" w:color="auto"/>
          </w:divBdr>
        </w:div>
        <w:div w:id="2046710955">
          <w:marLeft w:val="0"/>
          <w:marRight w:val="0"/>
          <w:marTop w:val="0"/>
          <w:marBottom w:val="0"/>
          <w:divBdr>
            <w:top w:val="none" w:sz="0" w:space="0" w:color="auto"/>
            <w:left w:val="none" w:sz="0" w:space="0" w:color="auto"/>
            <w:bottom w:val="none" w:sz="0" w:space="0" w:color="auto"/>
            <w:right w:val="none" w:sz="0" w:space="0" w:color="auto"/>
          </w:divBdr>
        </w:div>
      </w:divsChild>
    </w:div>
    <w:div w:id="219446333">
      <w:bodyDiv w:val="1"/>
      <w:marLeft w:val="0"/>
      <w:marRight w:val="0"/>
      <w:marTop w:val="0"/>
      <w:marBottom w:val="0"/>
      <w:divBdr>
        <w:top w:val="none" w:sz="0" w:space="0" w:color="auto"/>
        <w:left w:val="none" w:sz="0" w:space="0" w:color="auto"/>
        <w:bottom w:val="none" w:sz="0" w:space="0" w:color="auto"/>
        <w:right w:val="none" w:sz="0" w:space="0" w:color="auto"/>
      </w:divBdr>
      <w:divsChild>
        <w:div w:id="632978597">
          <w:marLeft w:val="0"/>
          <w:marRight w:val="0"/>
          <w:marTop w:val="0"/>
          <w:marBottom w:val="0"/>
          <w:divBdr>
            <w:top w:val="none" w:sz="0" w:space="0" w:color="auto"/>
            <w:left w:val="none" w:sz="0" w:space="0" w:color="auto"/>
            <w:bottom w:val="none" w:sz="0" w:space="0" w:color="auto"/>
            <w:right w:val="none" w:sz="0" w:space="0" w:color="auto"/>
          </w:divBdr>
        </w:div>
        <w:div w:id="1873809096">
          <w:marLeft w:val="0"/>
          <w:marRight w:val="0"/>
          <w:marTop w:val="0"/>
          <w:marBottom w:val="0"/>
          <w:divBdr>
            <w:top w:val="none" w:sz="0" w:space="0" w:color="auto"/>
            <w:left w:val="none" w:sz="0" w:space="0" w:color="auto"/>
            <w:bottom w:val="none" w:sz="0" w:space="0" w:color="auto"/>
            <w:right w:val="none" w:sz="0" w:space="0" w:color="auto"/>
          </w:divBdr>
        </w:div>
      </w:divsChild>
    </w:div>
    <w:div w:id="220137171">
      <w:bodyDiv w:val="1"/>
      <w:marLeft w:val="0"/>
      <w:marRight w:val="0"/>
      <w:marTop w:val="0"/>
      <w:marBottom w:val="0"/>
      <w:divBdr>
        <w:top w:val="none" w:sz="0" w:space="0" w:color="auto"/>
        <w:left w:val="none" w:sz="0" w:space="0" w:color="auto"/>
        <w:bottom w:val="none" w:sz="0" w:space="0" w:color="auto"/>
        <w:right w:val="none" w:sz="0" w:space="0" w:color="auto"/>
      </w:divBdr>
    </w:div>
    <w:div w:id="222837518">
      <w:bodyDiv w:val="1"/>
      <w:marLeft w:val="0"/>
      <w:marRight w:val="0"/>
      <w:marTop w:val="0"/>
      <w:marBottom w:val="0"/>
      <w:divBdr>
        <w:top w:val="none" w:sz="0" w:space="0" w:color="auto"/>
        <w:left w:val="none" w:sz="0" w:space="0" w:color="auto"/>
        <w:bottom w:val="none" w:sz="0" w:space="0" w:color="auto"/>
        <w:right w:val="none" w:sz="0" w:space="0" w:color="auto"/>
      </w:divBdr>
    </w:div>
    <w:div w:id="224728516">
      <w:bodyDiv w:val="1"/>
      <w:marLeft w:val="0"/>
      <w:marRight w:val="0"/>
      <w:marTop w:val="0"/>
      <w:marBottom w:val="0"/>
      <w:divBdr>
        <w:top w:val="none" w:sz="0" w:space="0" w:color="auto"/>
        <w:left w:val="none" w:sz="0" w:space="0" w:color="auto"/>
        <w:bottom w:val="none" w:sz="0" w:space="0" w:color="auto"/>
        <w:right w:val="none" w:sz="0" w:space="0" w:color="auto"/>
      </w:divBdr>
    </w:div>
    <w:div w:id="234123544">
      <w:bodyDiv w:val="1"/>
      <w:marLeft w:val="0"/>
      <w:marRight w:val="0"/>
      <w:marTop w:val="0"/>
      <w:marBottom w:val="0"/>
      <w:divBdr>
        <w:top w:val="none" w:sz="0" w:space="0" w:color="auto"/>
        <w:left w:val="none" w:sz="0" w:space="0" w:color="auto"/>
        <w:bottom w:val="none" w:sz="0" w:space="0" w:color="auto"/>
        <w:right w:val="none" w:sz="0" w:space="0" w:color="auto"/>
      </w:divBdr>
    </w:div>
    <w:div w:id="238254558">
      <w:bodyDiv w:val="1"/>
      <w:marLeft w:val="0"/>
      <w:marRight w:val="0"/>
      <w:marTop w:val="0"/>
      <w:marBottom w:val="0"/>
      <w:divBdr>
        <w:top w:val="none" w:sz="0" w:space="0" w:color="auto"/>
        <w:left w:val="none" w:sz="0" w:space="0" w:color="auto"/>
        <w:bottom w:val="none" w:sz="0" w:space="0" w:color="auto"/>
        <w:right w:val="none" w:sz="0" w:space="0" w:color="auto"/>
      </w:divBdr>
    </w:div>
    <w:div w:id="269239114">
      <w:bodyDiv w:val="1"/>
      <w:marLeft w:val="0"/>
      <w:marRight w:val="0"/>
      <w:marTop w:val="0"/>
      <w:marBottom w:val="0"/>
      <w:divBdr>
        <w:top w:val="none" w:sz="0" w:space="0" w:color="auto"/>
        <w:left w:val="none" w:sz="0" w:space="0" w:color="auto"/>
        <w:bottom w:val="none" w:sz="0" w:space="0" w:color="auto"/>
        <w:right w:val="none" w:sz="0" w:space="0" w:color="auto"/>
      </w:divBdr>
    </w:div>
    <w:div w:id="294213445">
      <w:bodyDiv w:val="1"/>
      <w:marLeft w:val="0"/>
      <w:marRight w:val="0"/>
      <w:marTop w:val="0"/>
      <w:marBottom w:val="0"/>
      <w:divBdr>
        <w:top w:val="none" w:sz="0" w:space="0" w:color="auto"/>
        <w:left w:val="none" w:sz="0" w:space="0" w:color="auto"/>
        <w:bottom w:val="none" w:sz="0" w:space="0" w:color="auto"/>
        <w:right w:val="none" w:sz="0" w:space="0" w:color="auto"/>
      </w:divBdr>
    </w:div>
    <w:div w:id="301808455">
      <w:bodyDiv w:val="1"/>
      <w:marLeft w:val="0"/>
      <w:marRight w:val="0"/>
      <w:marTop w:val="0"/>
      <w:marBottom w:val="0"/>
      <w:divBdr>
        <w:top w:val="none" w:sz="0" w:space="0" w:color="auto"/>
        <w:left w:val="none" w:sz="0" w:space="0" w:color="auto"/>
        <w:bottom w:val="none" w:sz="0" w:space="0" w:color="auto"/>
        <w:right w:val="none" w:sz="0" w:space="0" w:color="auto"/>
      </w:divBdr>
    </w:div>
    <w:div w:id="314797007">
      <w:bodyDiv w:val="1"/>
      <w:marLeft w:val="0"/>
      <w:marRight w:val="0"/>
      <w:marTop w:val="0"/>
      <w:marBottom w:val="0"/>
      <w:divBdr>
        <w:top w:val="none" w:sz="0" w:space="0" w:color="auto"/>
        <w:left w:val="none" w:sz="0" w:space="0" w:color="auto"/>
        <w:bottom w:val="none" w:sz="0" w:space="0" w:color="auto"/>
        <w:right w:val="none" w:sz="0" w:space="0" w:color="auto"/>
      </w:divBdr>
    </w:div>
    <w:div w:id="316569439">
      <w:bodyDiv w:val="1"/>
      <w:marLeft w:val="0"/>
      <w:marRight w:val="0"/>
      <w:marTop w:val="0"/>
      <w:marBottom w:val="0"/>
      <w:divBdr>
        <w:top w:val="none" w:sz="0" w:space="0" w:color="auto"/>
        <w:left w:val="none" w:sz="0" w:space="0" w:color="auto"/>
        <w:bottom w:val="none" w:sz="0" w:space="0" w:color="auto"/>
        <w:right w:val="none" w:sz="0" w:space="0" w:color="auto"/>
      </w:divBdr>
    </w:div>
    <w:div w:id="341933695">
      <w:bodyDiv w:val="1"/>
      <w:marLeft w:val="0"/>
      <w:marRight w:val="0"/>
      <w:marTop w:val="0"/>
      <w:marBottom w:val="0"/>
      <w:divBdr>
        <w:top w:val="none" w:sz="0" w:space="0" w:color="auto"/>
        <w:left w:val="none" w:sz="0" w:space="0" w:color="auto"/>
        <w:bottom w:val="none" w:sz="0" w:space="0" w:color="auto"/>
        <w:right w:val="none" w:sz="0" w:space="0" w:color="auto"/>
      </w:divBdr>
      <w:divsChild>
        <w:div w:id="1648895716">
          <w:marLeft w:val="0"/>
          <w:marRight w:val="0"/>
          <w:marTop w:val="0"/>
          <w:marBottom w:val="0"/>
          <w:divBdr>
            <w:top w:val="none" w:sz="0" w:space="0" w:color="auto"/>
            <w:left w:val="none" w:sz="0" w:space="0" w:color="auto"/>
            <w:bottom w:val="none" w:sz="0" w:space="0" w:color="auto"/>
            <w:right w:val="none" w:sz="0" w:space="0" w:color="auto"/>
          </w:divBdr>
        </w:div>
      </w:divsChild>
    </w:div>
    <w:div w:id="350305349">
      <w:bodyDiv w:val="1"/>
      <w:marLeft w:val="0"/>
      <w:marRight w:val="0"/>
      <w:marTop w:val="0"/>
      <w:marBottom w:val="0"/>
      <w:divBdr>
        <w:top w:val="none" w:sz="0" w:space="0" w:color="auto"/>
        <w:left w:val="none" w:sz="0" w:space="0" w:color="auto"/>
        <w:bottom w:val="none" w:sz="0" w:space="0" w:color="auto"/>
        <w:right w:val="none" w:sz="0" w:space="0" w:color="auto"/>
      </w:divBdr>
    </w:div>
    <w:div w:id="352268417">
      <w:bodyDiv w:val="1"/>
      <w:marLeft w:val="0"/>
      <w:marRight w:val="0"/>
      <w:marTop w:val="0"/>
      <w:marBottom w:val="0"/>
      <w:divBdr>
        <w:top w:val="none" w:sz="0" w:space="0" w:color="auto"/>
        <w:left w:val="none" w:sz="0" w:space="0" w:color="auto"/>
        <w:bottom w:val="none" w:sz="0" w:space="0" w:color="auto"/>
        <w:right w:val="none" w:sz="0" w:space="0" w:color="auto"/>
      </w:divBdr>
    </w:div>
    <w:div w:id="361639881">
      <w:bodyDiv w:val="1"/>
      <w:marLeft w:val="0"/>
      <w:marRight w:val="0"/>
      <w:marTop w:val="0"/>
      <w:marBottom w:val="0"/>
      <w:divBdr>
        <w:top w:val="none" w:sz="0" w:space="0" w:color="auto"/>
        <w:left w:val="none" w:sz="0" w:space="0" w:color="auto"/>
        <w:bottom w:val="none" w:sz="0" w:space="0" w:color="auto"/>
        <w:right w:val="none" w:sz="0" w:space="0" w:color="auto"/>
      </w:divBdr>
      <w:divsChild>
        <w:div w:id="1263873548">
          <w:marLeft w:val="446"/>
          <w:marRight w:val="0"/>
          <w:marTop w:val="0"/>
          <w:marBottom w:val="0"/>
          <w:divBdr>
            <w:top w:val="none" w:sz="0" w:space="0" w:color="auto"/>
            <w:left w:val="none" w:sz="0" w:space="0" w:color="auto"/>
            <w:bottom w:val="none" w:sz="0" w:space="0" w:color="auto"/>
            <w:right w:val="none" w:sz="0" w:space="0" w:color="auto"/>
          </w:divBdr>
        </w:div>
      </w:divsChild>
    </w:div>
    <w:div w:id="371536291">
      <w:bodyDiv w:val="1"/>
      <w:marLeft w:val="0"/>
      <w:marRight w:val="0"/>
      <w:marTop w:val="0"/>
      <w:marBottom w:val="0"/>
      <w:divBdr>
        <w:top w:val="none" w:sz="0" w:space="0" w:color="auto"/>
        <w:left w:val="none" w:sz="0" w:space="0" w:color="auto"/>
        <w:bottom w:val="none" w:sz="0" w:space="0" w:color="auto"/>
        <w:right w:val="none" w:sz="0" w:space="0" w:color="auto"/>
      </w:divBdr>
    </w:div>
    <w:div w:id="376124039">
      <w:bodyDiv w:val="1"/>
      <w:marLeft w:val="0"/>
      <w:marRight w:val="0"/>
      <w:marTop w:val="0"/>
      <w:marBottom w:val="0"/>
      <w:divBdr>
        <w:top w:val="none" w:sz="0" w:space="0" w:color="auto"/>
        <w:left w:val="none" w:sz="0" w:space="0" w:color="auto"/>
        <w:bottom w:val="none" w:sz="0" w:space="0" w:color="auto"/>
        <w:right w:val="none" w:sz="0" w:space="0" w:color="auto"/>
      </w:divBdr>
    </w:div>
    <w:div w:id="381027280">
      <w:bodyDiv w:val="1"/>
      <w:marLeft w:val="0"/>
      <w:marRight w:val="0"/>
      <w:marTop w:val="0"/>
      <w:marBottom w:val="0"/>
      <w:divBdr>
        <w:top w:val="none" w:sz="0" w:space="0" w:color="auto"/>
        <w:left w:val="none" w:sz="0" w:space="0" w:color="auto"/>
        <w:bottom w:val="none" w:sz="0" w:space="0" w:color="auto"/>
        <w:right w:val="none" w:sz="0" w:space="0" w:color="auto"/>
      </w:divBdr>
    </w:div>
    <w:div w:id="405423620">
      <w:bodyDiv w:val="1"/>
      <w:marLeft w:val="0"/>
      <w:marRight w:val="0"/>
      <w:marTop w:val="0"/>
      <w:marBottom w:val="0"/>
      <w:divBdr>
        <w:top w:val="none" w:sz="0" w:space="0" w:color="auto"/>
        <w:left w:val="none" w:sz="0" w:space="0" w:color="auto"/>
        <w:bottom w:val="none" w:sz="0" w:space="0" w:color="auto"/>
        <w:right w:val="none" w:sz="0" w:space="0" w:color="auto"/>
      </w:divBdr>
    </w:div>
    <w:div w:id="412288115">
      <w:bodyDiv w:val="1"/>
      <w:marLeft w:val="0"/>
      <w:marRight w:val="0"/>
      <w:marTop w:val="0"/>
      <w:marBottom w:val="0"/>
      <w:divBdr>
        <w:top w:val="none" w:sz="0" w:space="0" w:color="auto"/>
        <w:left w:val="none" w:sz="0" w:space="0" w:color="auto"/>
        <w:bottom w:val="none" w:sz="0" w:space="0" w:color="auto"/>
        <w:right w:val="none" w:sz="0" w:space="0" w:color="auto"/>
      </w:divBdr>
    </w:div>
    <w:div w:id="422579760">
      <w:bodyDiv w:val="1"/>
      <w:marLeft w:val="0"/>
      <w:marRight w:val="0"/>
      <w:marTop w:val="0"/>
      <w:marBottom w:val="0"/>
      <w:divBdr>
        <w:top w:val="none" w:sz="0" w:space="0" w:color="auto"/>
        <w:left w:val="none" w:sz="0" w:space="0" w:color="auto"/>
        <w:bottom w:val="none" w:sz="0" w:space="0" w:color="auto"/>
        <w:right w:val="none" w:sz="0" w:space="0" w:color="auto"/>
      </w:divBdr>
    </w:div>
    <w:div w:id="424807678">
      <w:bodyDiv w:val="1"/>
      <w:marLeft w:val="0"/>
      <w:marRight w:val="0"/>
      <w:marTop w:val="0"/>
      <w:marBottom w:val="0"/>
      <w:divBdr>
        <w:top w:val="none" w:sz="0" w:space="0" w:color="auto"/>
        <w:left w:val="none" w:sz="0" w:space="0" w:color="auto"/>
        <w:bottom w:val="none" w:sz="0" w:space="0" w:color="auto"/>
        <w:right w:val="none" w:sz="0" w:space="0" w:color="auto"/>
      </w:divBdr>
      <w:divsChild>
        <w:div w:id="1088579088">
          <w:marLeft w:val="0"/>
          <w:marRight w:val="0"/>
          <w:marTop w:val="0"/>
          <w:marBottom w:val="0"/>
          <w:divBdr>
            <w:top w:val="none" w:sz="0" w:space="0" w:color="auto"/>
            <w:left w:val="none" w:sz="0" w:space="0" w:color="auto"/>
            <w:bottom w:val="none" w:sz="0" w:space="0" w:color="auto"/>
            <w:right w:val="none" w:sz="0" w:space="0" w:color="auto"/>
          </w:divBdr>
          <w:divsChild>
            <w:div w:id="1200052665">
              <w:marLeft w:val="0"/>
              <w:marRight w:val="0"/>
              <w:marTop w:val="0"/>
              <w:marBottom w:val="0"/>
              <w:divBdr>
                <w:top w:val="none" w:sz="0" w:space="0" w:color="auto"/>
                <w:left w:val="none" w:sz="0" w:space="0" w:color="auto"/>
                <w:bottom w:val="none" w:sz="0" w:space="0" w:color="auto"/>
                <w:right w:val="none" w:sz="0" w:space="0" w:color="auto"/>
              </w:divBdr>
              <w:divsChild>
                <w:div w:id="2001687653">
                  <w:marLeft w:val="0"/>
                  <w:marRight w:val="0"/>
                  <w:marTop w:val="0"/>
                  <w:marBottom w:val="0"/>
                  <w:divBdr>
                    <w:top w:val="none" w:sz="0" w:space="0" w:color="auto"/>
                    <w:left w:val="none" w:sz="0" w:space="0" w:color="auto"/>
                    <w:bottom w:val="none" w:sz="0" w:space="0" w:color="auto"/>
                    <w:right w:val="none" w:sz="0" w:space="0" w:color="auto"/>
                  </w:divBdr>
                  <w:divsChild>
                    <w:div w:id="17278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932780">
      <w:bodyDiv w:val="1"/>
      <w:marLeft w:val="0"/>
      <w:marRight w:val="0"/>
      <w:marTop w:val="0"/>
      <w:marBottom w:val="0"/>
      <w:divBdr>
        <w:top w:val="none" w:sz="0" w:space="0" w:color="auto"/>
        <w:left w:val="none" w:sz="0" w:space="0" w:color="auto"/>
        <w:bottom w:val="none" w:sz="0" w:space="0" w:color="auto"/>
        <w:right w:val="none" w:sz="0" w:space="0" w:color="auto"/>
      </w:divBdr>
    </w:div>
    <w:div w:id="460155246">
      <w:bodyDiv w:val="1"/>
      <w:marLeft w:val="0"/>
      <w:marRight w:val="0"/>
      <w:marTop w:val="0"/>
      <w:marBottom w:val="0"/>
      <w:divBdr>
        <w:top w:val="none" w:sz="0" w:space="0" w:color="auto"/>
        <w:left w:val="none" w:sz="0" w:space="0" w:color="auto"/>
        <w:bottom w:val="none" w:sz="0" w:space="0" w:color="auto"/>
        <w:right w:val="none" w:sz="0" w:space="0" w:color="auto"/>
      </w:divBdr>
    </w:div>
    <w:div w:id="474686049">
      <w:bodyDiv w:val="1"/>
      <w:marLeft w:val="0"/>
      <w:marRight w:val="0"/>
      <w:marTop w:val="0"/>
      <w:marBottom w:val="0"/>
      <w:divBdr>
        <w:top w:val="none" w:sz="0" w:space="0" w:color="auto"/>
        <w:left w:val="none" w:sz="0" w:space="0" w:color="auto"/>
        <w:bottom w:val="none" w:sz="0" w:space="0" w:color="auto"/>
        <w:right w:val="none" w:sz="0" w:space="0" w:color="auto"/>
      </w:divBdr>
      <w:divsChild>
        <w:div w:id="389577614">
          <w:marLeft w:val="0"/>
          <w:marRight w:val="0"/>
          <w:marTop w:val="0"/>
          <w:marBottom w:val="0"/>
          <w:divBdr>
            <w:top w:val="none" w:sz="0" w:space="0" w:color="auto"/>
            <w:left w:val="none" w:sz="0" w:space="0" w:color="auto"/>
            <w:bottom w:val="none" w:sz="0" w:space="0" w:color="auto"/>
            <w:right w:val="none" w:sz="0" w:space="0" w:color="auto"/>
          </w:divBdr>
        </w:div>
        <w:div w:id="2128426332">
          <w:marLeft w:val="0"/>
          <w:marRight w:val="0"/>
          <w:marTop w:val="0"/>
          <w:marBottom w:val="0"/>
          <w:divBdr>
            <w:top w:val="none" w:sz="0" w:space="0" w:color="auto"/>
            <w:left w:val="none" w:sz="0" w:space="0" w:color="auto"/>
            <w:bottom w:val="none" w:sz="0" w:space="0" w:color="auto"/>
            <w:right w:val="none" w:sz="0" w:space="0" w:color="auto"/>
          </w:divBdr>
        </w:div>
      </w:divsChild>
    </w:div>
    <w:div w:id="480079245">
      <w:bodyDiv w:val="1"/>
      <w:marLeft w:val="0"/>
      <w:marRight w:val="0"/>
      <w:marTop w:val="0"/>
      <w:marBottom w:val="0"/>
      <w:divBdr>
        <w:top w:val="none" w:sz="0" w:space="0" w:color="auto"/>
        <w:left w:val="none" w:sz="0" w:space="0" w:color="auto"/>
        <w:bottom w:val="none" w:sz="0" w:space="0" w:color="auto"/>
        <w:right w:val="none" w:sz="0" w:space="0" w:color="auto"/>
      </w:divBdr>
    </w:div>
    <w:div w:id="481433757">
      <w:bodyDiv w:val="1"/>
      <w:marLeft w:val="0"/>
      <w:marRight w:val="0"/>
      <w:marTop w:val="0"/>
      <w:marBottom w:val="0"/>
      <w:divBdr>
        <w:top w:val="none" w:sz="0" w:space="0" w:color="auto"/>
        <w:left w:val="none" w:sz="0" w:space="0" w:color="auto"/>
        <w:bottom w:val="none" w:sz="0" w:space="0" w:color="auto"/>
        <w:right w:val="none" w:sz="0" w:space="0" w:color="auto"/>
      </w:divBdr>
      <w:divsChild>
        <w:div w:id="78450478">
          <w:marLeft w:val="547"/>
          <w:marRight w:val="0"/>
          <w:marTop w:val="110"/>
          <w:marBottom w:val="120"/>
          <w:divBdr>
            <w:top w:val="none" w:sz="0" w:space="0" w:color="auto"/>
            <w:left w:val="none" w:sz="0" w:space="0" w:color="auto"/>
            <w:bottom w:val="none" w:sz="0" w:space="0" w:color="auto"/>
            <w:right w:val="none" w:sz="0" w:space="0" w:color="auto"/>
          </w:divBdr>
        </w:div>
        <w:div w:id="782917429">
          <w:marLeft w:val="1166"/>
          <w:marRight w:val="0"/>
          <w:marTop w:val="96"/>
          <w:marBottom w:val="120"/>
          <w:divBdr>
            <w:top w:val="none" w:sz="0" w:space="0" w:color="auto"/>
            <w:left w:val="none" w:sz="0" w:space="0" w:color="auto"/>
            <w:bottom w:val="none" w:sz="0" w:space="0" w:color="auto"/>
            <w:right w:val="none" w:sz="0" w:space="0" w:color="auto"/>
          </w:divBdr>
        </w:div>
        <w:div w:id="813133658">
          <w:marLeft w:val="1166"/>
          <w:marRight w:val="0"/>
          <w:marTop w:val="96"/>
          <w:marBottom w:val="120"/>
          <w:divBdr>
            <w:top w:val="none" w:sz="0" w:space="0" w:color="auto"/>
            <w:left w:val="none" w:sz="0" w:space="0" w:color="auto"/>
            <w:bottom w:val="none" w:sz="0" w:space="0" w:color="auto"/>
            <w:right w:val="none" w:sz="0" w:space="0" w:color="auto"/>
          </w:divBdr>
        </w:div>
        <w:div w:id="1101492820">
          <w:marLeft w:val="547"/>
          <w:marRight w:val="0"/>
          <w:marTop w:val="110"/>
          <w:marBottom w:val="120"/>
          <w:divBdr>
            <w:top w:val="none" w:sz="0" w:space="0" w:color="auto"/>
            <w:left w:val="none" w:sz="0" w:space="0" w:color="auto"/>
            <w:bottom w:val="none" w:sz="0" w:space="0" w:color="auto"/>
            <w:right w:val="none" w:sz="0" w:space="0" w:color="auto"/>
          </w:divBdr>
        </w:div>
        <w:div w:id="1508472322">
          <w:marLeft w:val="547"/>
          <w:marRight w:val="0"/>
          <w:marTop w:val="110"/>
          <w:marBottom w:val="120"/>
          <w:divBdr>
            <w:top w:val="none" w:sz="0" w:space="0" w:color="auto"/>
            <w:left w:val="none" w:sz="0" w:space="0" w:color="auto"/>
            <w:bottom w:val="none" w:sz="0" w:space="0" w:color="auto"/>
            <w:right w:val="none" w:sz="0" w:space="0" w:color="auto"/>
          </w:divBdr>
        </w:div>
        <w:div w:id="1591891867">
          <w:marLeft w:val="1166"/>
          <w:marRight w:val="0"/>
          <w:marTop w:val="96"/>
          <w:marBottom w:val="120"/>
          <w:divBdr>
            <w:top w:val="none" w:sz="0" w:space="0" w:color="auto"/>
            <w:left w:val="none" w:sz="0" w:space="0" w:color="auto"/>
            <w:bottom w:val="none" w:sz="0" w:space="0" w:color="auto"/>
            <w:right w:val="none" w:sz="0" w:space="0" w:color="auto"/>
          </w:divBdr>
        </w:div>
        <w:div w:id="1953322883">
          <w:marLeft w:val="1166"/>
          <w:marRight w:val="0"/>
          <w:marTop w:val="96"/>
          <w:marBottom w:val="120"/>
          <w:divBdr>
            <w:top w:val="none" w:sz="0" w:space="0" w:color="auto"/>
            <w:left w:val="none" w:sz="0" w:space="0" w:color="auto"/>
            <w:bottom w:val="none" w:sz="0" w:space="0" w:color="auto"/>
            <w:right w:val="none" w:sz="0" w:space="0" w:color="auto"/>
          </w:divBdr>
        </w:div>
      </w:divsChild>
    </w:div>
    <w:div w:id="482359657">
      <w:bodyDiv w:val="1"/>
      <w:marLeft w:val="0"/>
      <w:marRight w:val="0"/>
      <w:marTop w:val="0"/>
      <w:marBottom w:val="0"/>
      <w:divBdr>
        <w:top w:val="none" w:sz="0" w:space="0" w:color="auto"/>
        <w:left w:val="none" w:sz="0" w:space="0" w:color="auto"/>
        <w:bottom w:val="none" w:sz="0" w:space="0" w:color="auto"/>
        <w:right w:val="none" w:sz="0" w:space="0" w:color="auto"/>
      </w:divBdr>
      <w:divsChild>
        <w:div w:id="110705178">
          <w:marLeft w:val="547"/>
          <w:marRight w:val="0"/>
          <w:marTop w:val="134"/>
          <w:marBottom w:val="0"/>
          <w:divBdr>
            <w:top w:val="none" w:sz="0" w:space="0" w:color="auto"/>
            <w:left w:val="none" w:sz="0" w:space="0" w:color="auto"/>
            <w:bottom w:val="none" w:sz="0" w:space="0" w:color="auto"/>
            <w:right w:val="none" w:sz="0" w:space="0" w:color="auto"/>
          </w:divBdr>
        </w:div>
        <w:div w:id="390692048">
          <w:marLeft w:val="547"/>
          <w:marRight w:val="0"/>
          <w:marTop w:val="134"/>
          <w:marBottom w:val="0"/>
          <w:divBdr>
            <w:top w:val="none" w:sz="0" w:space="0" w:color="auto"/>
            <w:left w:val="none" w:sz="0" w:space="0" w:color="auto"/>
            <w:bottom w:val="none" w:sz="0" w:space="0" w:color="auto"/>
            <w:right w:val="none" w:sz="0" w:space="0" w:color="auto"/>
          </w:divBdr>
        </w:div>
        <w:div w:id="835733163">
          <w:marLeft w:val="547"/>
          <w:marRight w:val="0"/>
          <w:marTop w:val="134"/>
          <w:marBottom w:val="0"/>
          <w:divBdr>
            <w:top w:val="none" w:sz="0" w:space="0" w:color="auto"/>
            <w:left w:val="none" w:sz="0" w:space="0" w:color="auto"/>
            <w:bottom w:val="none" w:sz="0" w:space="0" w:color="auto"/>
            <w:right w:val="none" w:sz="0" w:space="0" w:color="auto"/>
          </w:divBdr>
        </w:div>
        <w:div w:id="864831543">
          <w:marLeft w:val="547"/>
          <w:marRight w:val="0"/>
          <w:marTop w:val="134"/>
          <w:marBottom w:val="0"/>
          <w:divBdr>
            <w:top w:val="none" w:sz="0" w:space="0" w:color="auto"/>
            <w:left w:val="none" w:sz="0" w:space="0" w:color="auto"/>
            <w:bottom w:val="none" w:sz="0" w:space="0" w:color="auto"/>
            <w:right w:val="none" w:sz="0" w:space="0" w:color="auto"/>
          </w:divBdr>
        </w:div>
        <w:div w:id="1770004200">
          <w:marLeft w:val="547"/>
          <w:marRight w:val="0"/>
          <w:marTop w:val="134"/>
          <w:marBottom w:val="0"/>
          <w:divBdr>
            <w:top w:val="none" w:sz="0" w:space="0" w:color="auto"/>
            <w:left w:val="none" w:sz="0" w:space="0" w:color="auto"/>
            <w:bottom w:val="none" w:sz="0" w:space="0" w:color="auto"/>
            <w:right w:val="none" w:sz="0" w:space="0" w:color="auto"/>
          </w:divBdr>
        </w:div>
      </w:divsChild>
    </w:div>
    <w:div w:id="489754620">
      <w:bodyDiv w:val="1"/>
      <w:marLeft w:val="0"/>
      <w:marRight w:val="0"/>
      <w:marTop w:val="0"/>
      <w:marBottom w:val="0"/>
      <w:divBdr>
        <w:top w:val="none" w:sz="0" w:space="0" w:color="auto"/>
        <w:left w:val="none" w:sz="0" w:space="0" w:color="auto"/>
        <w:bottom w:val="none" w:sz="0" w:space="0" w:color="auto"/>
        <w:right w:val="none" w:sz="0" w:space="0" w:color="auto"/>
      </w:divBdr>
    </w:div>
    <w:div w:id="490295747">
      <w:bodyDiv w:val="1"/>
      <w:marLeft w:val="0"/>
      <w:marRight w:val="0"/>
      <w:marTop w:val="0"/>
      <w:marBottom w:val="0"/>
      <w:divBdr>
        <w:top w:val="none" w:sz="0" w:space="0" w:color="auto"/>
        <w:left w:val="none" w:sz="0" w:space="0" w:color="auto"/>
        <w:bottom w:val="none" w:sz="0" w:space="0" w:color="auto"/>
        <w:right w:val="none" w:sz="0" w:space="0" w:color="auto"/>
      </w:divBdr>
    </w:div>
    <w:div w:id="496698995">
      <w:bodyDiv w:val="1"/>
      <w:marLeft w:val="0"/>
      <w:marRight w:val="0"/>
      <w:marTop w:val="0"/>
      <w:marBottom w:val="0"/>
      <w:divBdr>
        <w:top w:val="none" w:sz="0" w:space="0" w:color="auto"/>
        <w:left w:val="none" w:sz="0" w:space="0" w:color="auto"/>
        <w:bottom w:val="none" w:sz="0" w:space="0" w:color="auto"/>
        <w:right w:val="none" w:sz="0" w:space="0" w:color="auto"/>
      </w:divBdr>
    </w:div>
    <w:div w:id="539900473">
      <w:bodyDiv w:val="1"/>
      <w:marLeft w:val="0"/>
      <w:marRight w:val="0"/>
      <w:marTop w:val="0"/>
      <w:marBottom w:val="0"/>
      <w:divBdr>
        <w:top w:val="none" w:sz="0" w:space="0" w:color="auto"/>
        <w:left w:val="none" w:sz="0" w:space="0" w:color="auto"/>
        <w:bottom w:val="none" w:sz="0" w:space="0" w:color="auto"/>
        <w:right w:val="none" w:sz="0" w:space="0" w:color="auto"/>
      </w:divBdr>
    </w:div>
    <w:div w:id="543836333">
      <w:bodyDiv w:val="1"/>
      <w:marLeft w:val="0"/>
      <w:marRight w:val="0"/>
      <w:marTop w:val="0"/>
      <w:marBottom w:val="0"/>
      <w:divBdr>
        <w:top w:val="none" w:sz="0" w:space="0" w:color="auto"/>
        <w:left w:val="none" w:sz="0" w:space="0" w:color="auto"/>
        <w:bottom w:val="none" w:sz="0" w:space="0" w:color="auto"/>
        <w:right w:val="none" w:sz="0" w:space="0" w:color="auto"/>
      </w:divBdr>
    </w:div>
    <w:div w:id="545292158">
      <w:bodyDiv w:val="1"/>
      <w:marLeft w:val="0"/>
      <w:marRight w:val="0"/>
      <w:marTop w:val="0"/>
      <w:marBottom w:val="0"/>
      <w:divBdr>
        <w:top w:val="none" w:sz="0" w:space="0" w:color="auto"/>
        <w:left w:val="none" w:sz="0" w:space="0" w:color="auto"/>
        <w:bottom w:val="none" w:sz="0" w:space="0" w:color="auto"/>
        <w:right w:val="none" w:sz="0" w:space="0" w:color="auto"/>
      </w:divBdr>
    </w:div>
    <w:div w:id="568736647">
      <w:bodyDiv w:val="1"/>
      <w:marLeft w:val="0"/>
      <w:marRight w:val="0"/>
      <w:marTop w:val="0"/>
      <w:marBottom w:val="0"/>
      <w:divBdr>
        <w:top w:val="none" w:sz="0" w:space="0" w:color="auto"/>
        <w:left w:val="none" w:sz="0" w:space="0" w:color="auto"/>
        <w:bottom w:val="none" w:sz="0" w:space="0" w:color="auto"/>
        <w:right w:val="none" w:sz="0" w:space="0" w:color="auto"/>
      </w:divBdr>
      <w:divsChild>
        <w:div w:id="489716872">
          <w:marLeft w:val="446"/>
          <w:marRight w:val="0"/>
          <w:marTop w:val="0"/>
          <w:marBottom w:val="0"/>
          <w:divBdr>
            <w:top w:val="none" w:sz="0" w:space="0" w:color="auto"/>
            <w:left w:val="none" w:sz="0" w:space="0" w:color="auto"/>
            <w:bottom w:val="none" w:sz="0" w:space="0" w:color="auto"/>
            <w:right w:val="none" w:sz="0" w:space="0" w:color="auto"/>
          </w:divBdr>
        </w:div>
        <w:div w:id="962422064">
          <w:marLeft w:val="446"/>
          <w:marRight w:val="0"/>
          <w:marTop w:val="0"/>
          <w:marBottom w:val="0"/>
          <w:divBdr>
            <w:top w:val="none" w:sz="0" w:space="0" w:color="auto"/>
            <w:left w:val="none" w:sz="0" w:space="0" w:color="auto"/>
            <w:bottom w:val="none" w:sz="0" w:space="0" w:color="auto"/>
            <w:right w:val="none" w:sz="0" w:space="0" w:color="auto"/>
          </w:divBdr>
        </w:div>
      </w:divsChild>
    </w:div>
    <w:div w:id="592708061">
      <w:bodyDiv w:val="1"/>
      <w:marLeft w:val="0"/>
      <w:marRight w:val="0"/>
      <w:marTop w:val="0"/>
      <w:marBottom w:val="0"/>
      <w:divBdr>
        <w:top w:val="none" w:sz="0" w:space="0" w:color="auto"/>
        <w:left w:val="none" w:sz="0" w:space="0" w:color="auto"/>
        <w:bottom w:val="none" w:sz="0" w:space="0" w:color="auto"/>
        <w:right w:val="none" w:sz="0" w:space="0" w:color="auto"/>
      </w:divBdr>
    </w:div>
    <w:div w:id="594553705">
      <w:bodyDiv w:val="1"/>
      <w:marLeft w:val="0"/>
      <w:marRight w:val="0"/>
      <w:marTop w:val="0"/>
      <w:marBottom w:val="0"/>
      <w:divBdr>
        <w:top w:val="none" w:sz="0" w:space="0" w:color="auto"/>
        <w:left w:val="none" w:sz="0" w:space="0" w:color="auto"/>
        <w:bottom w:val="none" w:sz="0" w:space="0" w:color="auto"/>
        <w:right w:val="none" w:sz="0" w:space="0" w:color="auto"/>
      </w:divBdr>
    </w:div>
    <w:div w:id="605581308">
      <w:bodyDiv w:val="1"/>
      <w:marLeft w:val="0"/>
      <w:marRight w:val="0"/>
      <w:marTop w:val="0"/>
      <w:marBottom w:val="0"/>
      <w:divBdr>
        <w:top w:val="none" w:sz="0" w:space="0" w:color="auto"/>
        <w:left w:val="none" w:sz="0" w:space="0" w:color="auto"/>
        <w:bottom w:val="none" w:sz="0" w:space="0" w:color="auto"/>
        <w:right w:val="none" w:sz="0" w:space="0" w:color="auto"/>
      </w:divBdr>
      <w:divsChild>
        <w:div w:id="886767667">
          <w:marLeft w:val="0"/>
          <w:marRight w:val="0"/>
          <w:marTop w:val="0"/>
          <w:marBottom w:val="0"/>
          <w:divBdr>
            <w:top w:val="none" w:sz="0" w:space="0" w:color="auto"/>
            <w:left w:val="none" w:sz="0" w:space="0" w:color="auto"/>
            <w:bottom w:val="none" w:sz="0" w:space="0" w:color="auto"/>
            <w:right w:val="none" w:sz="0" w:space="0" w:color="auto"/>
          </w:divBdr>
        </w:div>
      </w:divsChild>
    </w:div>
    <w:div w:id="640497968">
      <w:bodyDiv w:val="1"/>
      <w:marLeft w:val="0"/>
      <w:marRight w:val="0"/>
      <w:marTop w:val="0"/>
      <w:marBottom w:val="0"/>
      <w:divBdr>
        <w:top w:val="none" w:sz="0" w:space="0" w:color="auto"/>
        <w:left w:val="none" w:sz="0" w:space="0" w:color="auto"/>
        <w:bottom w:val="none" w:sz="0" w:space="0" w:color="auto"/>
        <w:right w:val="none" w:sz="0" w:space="0" w:color="auto"/>
      </w:divBdr>
    </w:div>
    <w:div w:id="650714429">
      <w:bodyDiv w:val="1"/>
      <w:marLeft w:val="0"/>
      <w:marRight w:val="0"/>
      <w:marTop w:val="0"/>
      <w:marBottom w:val="0"/>
      <w:divBdr>
        <w:top w:val="none" w:sz="0" w:space="0" w:color="auto"/>
        <w:left w:val="none" w:sz="0" w:space="0" w:color="auto"/>
        <w:bottom w:val="none" w:sz="0" w:space="0" w:color="auto"/>
        <w:right w:val="none" w:sz="0" w:space="0" w:color="auto"/>
      </w:divBdr>
    </w:div>
    <w:div w:id="658967886">
      <w:bodyDiv w:val="1"/>
      <w:marLeft w:val="0"/>
      <w:marRight w:val="0"/>
      <w:marTop w:val="0"/>
      <w:marBottom w:val="0"/>
      <w:divBdr>
        <w:top w:val="none" w:sz="0" w:space="0" w:color="auto"/>
        <w:left w:val="none" w:sz="0" w:space="0" w:color="auto"/>
        <w:bottom w:val="none" w:sz="0" w:space="0" w:color="auto"/>
        <w:right w:val="none" w:sz="0" w:space="0" w:color="auto"/>
      </w:divBdr>
    </w:div>
    <w:div w:id="661200079">
      <w:bodyDiv w:val="1"/>
      <w:marLeft w:val="0"/>
      <w:marRight w:val="0"/>
      <w:marTop w:val="0"/>
      <w:marBottom w:val="0"/>
      <w:divBdr>
        <w:top w:val="none" w:sz="0" w:space="0" w:color="auto"/>
        <w:left w:val="none" w:sz="0" w:space="0" w:color="auto"/>
        <w:bottom w:val="none" w:sz="0" w:space="0" w:color="auto"/>
        <w:right w:val="none" w:sz="0" w:space="0" w:color="auto"/>
      </w:divBdr>
      <w:divsChild>
        <w:div w:id="353960529">
          <w:marLeft w:val="0"/>
          <w:marRight w:val="0"/>
          <w:marTop w:val="0"/>
          <w:marBottom w:val="0"/>
          <w:divBdr>
            <w:top w:val="none" w:sz="0" w:space="0" w:color="auto"/>
            <w:left w:val="none" w:sz="0" w:space="0" w:color="auto"/>
            <w:bottom w:val="none" w:sz="0" w:space="0" w:color="auto"/>
            <w:right w:val="none" w:sz="0" w:space="0" w:color="auto"/>
          </w:divBdr>
        </w:div>
        <w:div w:id="1843084949">
          <w:marLeft w:val="0"/>
          <w:marRight w:val="0"/>
          <w:marTop w:val="0"/>
          <w:marBottom w:val="0"/>
          <w:divBdr>
            <w:top w:val="none" w:sz="0" w:space="0" w:color="auto"/>
            <w:left w:val="none" w:sz="0" w:space="0" w:color="auto"/>
            <w:bottom w:val="none" w:sz="0" w:space="0" w:color="auto"/>
            <w:right w:val="none" w:sz="0" w:space="0" w:color="auto"/>
          </w:divBdr>
        </w:div>
        <w:div w:id="2066247822">
          <w:marLeft w:val="0"/>
          <w:marRight w:val="0"/>
          <w:marTop w:val="0"/>
          <w:marBottom w:val="0"/>
          <w:divBdr>
            <w:top w:val="none" w:sz="0" w:space="0" w:color="auto"/>
            <w:left w:val="none" w:sz="0" w:space="0" w:color="auto"/>
            <w:bottom w:val="none" w:sz="0" w:space="0" w:color="auto"/>
            <w:right w:val="none" w:sz="0" w:space="0" w:color="auto"/>
          </w:divBdr>
        </w:div>
      </w:divsChild>
    </w:div>
    <w:div w:id="671027161">
      <w:bodyDiv w:val="1"/>
      <w:marLeft w:val="0"/>
      <w:marRight w:val="0"/>
      <w:marTop w:val="0"/>
      <w:marBottom w:val="0"/>
      <w:divBdr>
        <w:top w:val="none" w:sz="0" w:space="0" w:color="auto"/>
        <w:left w:val="none" w:sz="0" w:space="0" w:color="auto"/>
        <w:bottom w:val="none" w:sz="0" w:space="0" w:color="auto"/>
        <w:right w:val="none" w:sz="0" w:space="0" w:color="auto"/>
      </w:divBdr>
    </w:div>
    <w:div w:id="711617764">
      <w:bodyDiv w:val="1"/>
      <w:marLeft w:val="0"/>
      <w:marRight w:val="0"/>
      <w:marTop w:val="0"/>
      <w:marBottom w:val="0"/>
      <w:divBdr>
        <w:top w:val="none" w:sz="0" w:space="0" w:color="auto"/>
        <w:left w:val="none" w:sz="0" w:space="0" w:color="auto"/>
        <w:bottom w:val="none" w:sz="0" w:space="0" w:color="auto"/>
        <w:right w:val="none" w:sz="0" w:space="0" w:color="auto"/>
      </w:divBdr>
    </w:div>
    <w:div w:id="725642883">
      <w:bodyDiv w:val="1"/>
      <w:marLeft w:val="0"/>
      <w:marRight w:val="0"/>
      <w:marTop w:val="0"/>
      <w:marBottom w:val="0"/>
      <w:divBdr>
        <w:top w:val="none" w:sz="0" w:space="0" w:color="auto"/>
        <w:left w:val="none" w:sz="0" w:space="0" w:color="auto"/>
        <w:bottom w:val="none" w:sz="0" w:space="0" w:color="auto"/>
        <w:right w:val="none" w:sz="0" w:space="0" w:color="auto"/>
      </w:divBdr>
    </w:div>
    <w:div w:id="730545339">
      <w:bodyDiv w:val="1"/>
      <w:marLeft w:val="0"/>
      <w:marRight w:val="0"/>
      <w:marTop w:val="0"/>
      <w:marBottom w:val="0"/>
      <w:divBdr>
        <w:top w:val="none" w:sz="0" w:space="0" w:color="auto"/>
        <w:left w:val="none" w:sz="0" w:space="0" w:color="auto"/>
        <w:bottom w:val="none" w:sz="0" w:space="0" w:color="auto"/>
        <w:right w:val="none" w:sz="0" w:space="0" w:color="auto"/>
      </w:divBdr>
    </w:div>
    <w:div w:id="744575116">
      <w:bodyDiv w:val="1"/>
      <w:marLeft w:val="0"/>
      <w:marRight w:val="0"/>
      <w:marTop w:val="0"/>
      <w:marBottom w:val="0"/>
      <w:divBdr>
        <w:top w:val="none" w:sz="0" w:space="0" w:color="auto"/>
        <w:left w:val="none" w:sz="0" w:space="0" w:color="auto"/>
        <w:bottom w:val="none" w:sz="0" w:space="0" w:color="auto"/>
        <w:right w:val="none" w:sz="0" w:space="0" w:color="auto"/>
      </w:divBdr>
    </w:div>
    <w:div w:id="747071671">
      <w:bodyDiv w:val="1"/>
      <w:marLeft w:val="0"/>
      <w:marRight w:val="0"/>
      <w:marTop w:val="0"/>
      <w:marBottom w:val="0"/>
      <w:divBdr>
        <w:top w:val="none" w:sz="0" w:space="0" w:color="auto"/>
        <w:left w:val="none" w:sz="0" w:space="0" w:color="auto"/>
        <w:bottom w:val="none" w:sz="0" w:space="0" w:color="auto"/>
        <w:right w:val="none" w:sz="0" w:space="0" w:color="auto"/>
      </w:divBdr>
      <w:divsChild>
        <w:div w:id="456682203">
          <w:marLeft w:val="547"/>
          <w:marRight w:val="0"/>
          <w:marTop w:val="91"/>
          <w:marBottom w:val="160"/>
          <w:divBdr>
            <w:top w:val="none" w:sz="0" w:space="0" w:color="auto"/>
            <w:left w:val="none" w:sz="0" w:space="0" w:color="auto"/>
            <w:bottom w:val="none" w:sz="0" w:space="0" w:color="auto"/>
            <w:right w:val="none" w:sz="0" w:space="0" w:color="auto"/>
          </w:divBdr>
        </w:div>
        <w:div w:id="460923651">
          <w:marLeft w:val="547"/>
          <w:marRight w:val="0"/>
          <w:marTop w:val="91"/>
          <w:marBottom w:val="160"/>
          <w:divBdr>
            <w:top w:val="none" w:sz="0" w:space="0" w:color="auto"/>
            <w:left w:val="none" w:sz="0" w:space="0" w:color="auto"/>
            <w:bottom w:val="none" w:sz="0" w:space="0" w:color="auto"/>
            <w:right w:val="none" w:sz="0" w:space="0" w:color="auto"/>
          </w:divBdr>
        </w:div>
        <w:div w:id="910967291">
          <w:marLeft w:val="547"/>
          <w:marRight w:val="0"/>
          <w:marTop w:val="91"/>
          <w:marBottom w:val="160"/>
          <w:divBdr>
            <w:top w:val="none" w:sz="0" w:space="0" w:color="auto"/>
            <w:left w:val="none" w:sz="0" w:space="0" w:color="auto"/>
            <w:bottom w:val="none" w:sz="0" w:space="0" w:color="auto"/>
            <w:right w:val="none" w:sz="0" w:space="0" w:color="auto"/>
          </w:divBdr>
        </w:div>
        <w:div w:id="920482438">
          <w:marLeft w:val="547"/>
          <w:marRight w:val="0"/>
          <w:marTop w:val="91"/>
          <w:marBottom w:val="160"/>
          <w:divBdr>
            <w:top w:val="none" w:sz="0" w:space="0" w:color="auto"/>
            <w:left w:val="none" w:sz="0" w:space="0" w:color="auto"/>
            <w:bottom w:val="none" w:sz="0" w:space="0" w:color="auto"/>
            <w:right w:val="none" w:sz="0" w:space="0" w:color="auto"/>
          </w:divBdr>
        </w:div>
        <w:div w:id="1547988158">
          <w:marLeft w:val="547"/>
          <w:marRight w:val="0"/>
          <w:marTop w:val="91"/>
          <w:marBottom w:val="160"/>
          <w:divBdr>
            <w:top w:val="none" w:sz="0" w:space="0" w:color="auto"/>
            <w:left w:val="none" w:sz="0" w:space="0" w:color="auto"/>
            <w:bottom w:val="none" w:sz="0" w:space="0" w:color="auto"/>
            <w:right w:val="none" w:sz="0" w:space="0" w:color="auto"/>
          </w:divBdr>
        </w:div>
        <w:div w:id="1634403349">
          <w:marLeft w:val="547"/>
          <w:marRight w:val="0"/>
          <w:marTop w:val="91"/>
          <w:marBottom w:val="160"/>
          <w:divBdr>
            <w:top w:val="none" w:sz="0" w:space="0" w:color="auto"/>
            <w:left w:val="none" w:sz="0" w:space="0" w:color="auto"/>
            <w:bottom w:val="none" w:sz="0" w:space="0" w:color="auto"/>
            <w:right w:val="none" w:sz="0" w:space="0" w:color="auto"/>
          </w:divBdr>
        </w:div>
        <w:div w:id="1960331302">
          <w:marLeft w:val="547"/>
          <w:marRight w:val="0"/>
          <w:marTop w:val="91"/>
          <w:marBottom w:val="160"/>
          <w:divBdr>
            <w:top w:val="none" w:sz="0" w:space="0" w:color="auto"/>
            <w:left w:val="none" w:sz="0" w:space="0" w:color="auto"/>
            <w:bottom w:val="none" w:sz="0" w:space="0" w:color="auto"/>
            <w:right w:val="none" w:sz="0" w:space="0" w:color="auto"/>
          </w:divBdr>
        </w:div>
      </w:divsChild>
    </w:div>
    <w:div w:id="796292432">
      <w:bodyDiv w:val="1"/>
      <w:marLeft w:val="0"/>
      <w:marRight w:val="0"/>
      <w:marTop w:val="0"/>
      <w:marBottom w:val="0"/>
      <w:divBdr>
        <w:top w:val="none" w:sz="0" w:space="0" w:color="auto"/>
        <w:left w:val="none" w:sz="0" w:space="0" w:color="auto"/>
        <w:bottom w:val="none" w:sz="0" w:space="0" w:color="auto"/>
        <w:right w:val="none" w:sz="0" w:space="0" w:color="auto"/>
      </w:divBdr>
    </w:div>
    <w:div w:id="797528153">
      <w:bodyDiv w:val="1"/>
      <w:marLeft w:val="0"/>
      <w:marRight w:val="0"/>
      <w:marTop w:val="0"/>
      <w:marBottom w:val="0"/>
      <w:divBdr>
        <w:top w:val="none" w:sz="0" w:space="0" w:color="auto"/>
        <w:left w:val="none" w:sz="0" w:space="0" w:color="auto"/>
        <w:bottom w:val="none" w:sz="0" w:space="0" w:color="auto"/>
        <w:right w:val="none" w:sz="0" w:space="0" w:color="auto"/>
      </w:divBdr>
    </w:div>
    <w:div w:id="800803727">
      <w:bodyDiv w:val="1"/>
      <w:marLeft w:val="0"/>
      <w:marRight w:val="0"/>
      <w:marTop w:val="0"/>
      <w:marBottom w:val="0"/>
      <w:divBdr>
        <w:top w:val="none" w:sz="0" w:space="0" w:color="auto"/>
        <w:left w:val="none" w:sz="0" w:space="0" w:color="auto"/>
        <w:bottom w:val="none" w:sz="0" w:space="0" w:color="auto"/>
        <w:right w:val="none" w:sz="0" w:space="0" w:color="auto"/>
      </w:divBdr>
    </w:div>
    <w:div w:id="802189489">
      <w:bodyDiv w:val="1"/>
      <w:marLeft w:val="0"/>
      <w:marRight w:val="0"/>
      <w:marTop w:val="0"/>
      <w:marBottom w:val="0"/>
      <w:divBdr>
        <w:top w:val="none" w:sz="0" w:space="0" w:color="auto"/>
        <w:left w:val="none" w:sz="0" w:space="0" w:color="auto"/>
        <w:bottom w:val="none" w:sz="0" w:space="0" w:color="auto"/>
        <w:right w:val="none" w:sz="0" w:space="0" w:color="auto"/>
      </w:divBdr>
    </w:div>
    <w:div w:id="810711291">
      <w:bodyDiv w:val="1"/>
      <w:marLeft w:val="0"/>
      <w:marRight w:val="0"/>
      <w:marTop w:val="0"/>
      <w:marBottom w:val="0"/>
      <w:divBdr>
        <w:top w:val="none" w:sz="0" w:space="0" w:color="auto"/>
        <w:left w:val="none" w:sz="0" w:space="0" w:color="auto"/>
        <w:bottom w:val="none" w:sz="0" w:space="0" w:color="auto"/>
        <w:right w:val="none" w:sz="0" w:space="0" w:color="auto"/>
      </w:divBdr>
    </w:div>
    <w:div w:id="818808048">
      <w:bodyDiv w:val="1"/>
      <w:marLeft w:val="0"/>
      <w:marRight w:val="0"/>
      <w:marTop w:val="0"/>
      <w:marBottom w:val="0"/>
      <w:divBdr>
        <w:top w:val="none" w:sz="0" w:space="0" w:color="auto"/>
        <w:left w:val="none" w:sz="0" w:space="0" w:color="auto"/>
        <w:bottom w:val="none" w:sz="0" w:space="0" w:color="auto"/>
        <w:right w:val="none" w:sz="0" w:space="0" w:color="auto"/>
      </w:divBdr>
    </w:div>
    <w:div w:id="834609638">
      <w:bodyDiv w:val="1"/>
      <w:marLeft w:val="0"/>
      <w:marRight w:val="0"/>
      <w:marTop w:val="0"/>
      <w:marBottom w:val="0"/>
      <w:divBdr>
        <w:top w:val="none" w:sz="0" w:space="0" w:color="auto"/>
        <w:left w:val="none" w:sz="0" w:space="0" w:color="auto"/>
        <w:bottom w:val="none" w:sz="0" w:space="0" w:color="auto"/>
        <w:right w:val="none" w:sz="0" w:space="0" w:color="auto"/>
      </w:divBdr>
    </w:div>
    <w:div w:id="835343623">
      <w:bodyDiv w:val="1"/>
      <w:marLeft w:val="0"/>
      <w:marRight w:val="0"/>
      <w:marTop w:val="0"/>
      <w:marBottom w:val="0"/>
      <w:divBdr>
        <w:top w:val="none" w:sz="0" w:space="0" w:color="auto"/>
        <w:left w:val="none" w:sz="0" w:space="0" w:color="auto"/>
        <w:bottom w:val="none" w:sz="0" w:space="0" w:color="auto"/>
        <w:right w:val="none" w:sz="0" w:space="0" w:color="auto"/>
      </w:divBdr>
      <w:divsChild>
        <w:div w:id="880096143">
          <w:marLeft w:val="1166"/>
          <w:marRight w:val="0"/>
          <w:marTop w:val="106"/>
          <w:marBottom w:val="0"/>
          <w:divBdr>
            <w:top w:val="none" w:sz="0" w:space="0" w:color="auto"/>
            <w:left w:val="none" w:sz="0" w:space="0" w:color="auto"/>
            <w:bottom w:val="none" w:sz="0" w:space="0" w:color="auto"/>
            <w:right w:val="none" w:sz="0" w:space="0" w:color="auto"/>
          </w:divBdr>
        </w:div>
        <w:div w:id="897395350">
          <w:marLeft w:val="547"/>
          <w:marRight w:val="0"/>
          <w:marTop w:val="120"/>
          <w:marBottom w:val="0"/>
          <w:divBdr>
            <w:top w:val="none" w:sz="0" w:space="0" w:color="auto"/>
            <w:left w:val="none" w:sz="0" w:space="0" w:color="auto"/>
            <w:bottom w:val="none" w:sz="0" w:space="0" w:color="auto"/>
            <w:right w:val="none" w:sz="0" w:space="0" w:color="auto"/>
          </w:divBdr>
        </w:div>
        <w:div w:id="1129588435">
          <w:marLeft w:val="547"/>
          <w:marRight w:val="0"/>
          <w:marTop w:val="120"/>
          <w:marBottom w:val="0"/>
          <w:divBdr>
            <w:top w:val="none" w:sz="0" w:space="0" w:color="auto"/>
            <w:left w:val="none" w:sz="0" w:space="0" w:color="auto"/>
            <w:bottom w:val="none" w:sz="0" w:space="0" w:color="auto"/>
            <w:right w:val="none" w:sz="0" w:space="0" w:color="auto"/>
          </w:divBdr>
        </w:div>
        <w:div w:id="1204558148">
          <w:marLeft w:val="547"/>
          <w:marRight w:val="0"/>
          <w:marTop w:val="120"/>
          <w:marBottom w:val="0"/>
          <w:divBdr>
            <w:top w:val="none" w:sz="0" w:space="0" w:color="auto"/>
            <w:left w:val="none" w:sz="0" w:space="0" w:color="auto"/>
            <w:bottom w:val="none" w:sz="0" w:space="0" w:color="auto"/>
            <w:right w:val="none" w:sz="0" w:space="0" w:color="auto"/>
          </w:divBdr>
        </w:div>
        <w:div w:id="1346714378">
          <w:marLeft w:val="547"/>
          <w:marRight w:val="0"/>
          <w:marTop w:val="120"/>
          <w:marBottom w:val="0"/>
          <w:divBdr>
            <w:top w:val="none" w:sz="0" w:space="0" w:color="auto"/>
            <w:left w:val="none" w:sz="0" w:space="0" w:color="auto"/>
            <w:bottom w:val="none" w:sz="0" w:space="0" w:color="auto"/>
            <w:right w:val="none" w:sz="0" w:space="0" w:color="auto"/>
          </w:divBdr>
        </w:div>
        <w:div w:id="1366755469">
          <w:marLeft w:val="547"/>
          <w:marRight w:val="0"/>
          <w:marTop w:val="120"/>
          <w:marBottom w:val="0"/>
          <w:divBdr>
            <w:top w:val="none" w:sz="0" w:space="0" w:color="auto"/>
            <w:left w:val="none" w:sz="0" w:space="0" w:color="auto"/>
            <w:bottom w:val="none" w:sz="0" w:space="0" w:color="auto"/>
            <w:right w:val="none" w:sz="0" w:space="0" w:color="auto"/>
          </w:divBdr>
        </w:div>
        <w:div w:id="1538423216">
          <w:marLeft w:val="547"/>
          <w:marRight w:val="0"/>
          <w:marTop w:val="120"/>
          <w:marBottom w:val="0"/>
          <w:divBdr>
            <w:top w:val="none" w:sz="0" w:space="0" w:color="auto"/>
            <w:left w:val="none" w:sz="0" w:space="0" w:color="auto"/>
            <w:bottom w:val="none" w:sz="0" w:space="0" w:color="auto"/>
            <w:right w:val="none" w:sz="0" w:space="0" w:color="auto"/>
          </w:divBdr>
        </w:div>
        <w:div w:id="1679773202">
          <w:marLeft w:val="547"/>
          <w:marRight w:val="0"/>
          <w:marTop w:val="120"/>
          <w:marBottom w:val="0"/>
          <w:divBdr>
            <w:top w:val="none" w:sz="0" w:space="0" w:color="auto"/>
            <w:left w:val="none" w:sz="0" w:space="0" w:color="auto"/>
            <w:bottom w:val="none" w:sz="0" w:space="0" w:color="auto"/>
            <w:right w:val="none" w:sz="0" w:space="0" w:color="auto"/>
          </w:divBdr>
        </w:div>
        <w:div w:id="1998023829">
          <w:marLeft w:val="1166"/>
          <w:marRight w:val="0"/>
          <w:marTop w:val="106"/>
          <w:marBottom w:val="0"/>
          <w:divBdr>
            <w:top w:val="none" w:sz="0" w:space="0" w:color="auto"/>
            <w:left w:val="none" w:sz="0" w:space="0" w:color="auto"/>
            <w:bottom w:val="none" w:sz="0" w:space="0" w:color="auto"/>
            <w:right w:val="none" w:sz="0" w:space="0" w:color="auto"/>
          </w:divBdr>
        </w:div>
      </w:divsChild>
    </w:div>
    <w:div w:id="854615781">
      <w:bodyDiv w:val="1"/>
      <w:marLeft w:val="0"/>
      <w:marRight w:val="0"/>
      <w:marTop w:val="0"/>
      <w:marBottom w:val="0"/>
      <w:divBdr>
        <w:top w:val="none" w:sz="0" w:space="0" w:color="auto"/>
        <w:left w:val="none" w:sz="0" w:space="0" w:color="auto"/>
        <w:bottom w:val="none" w:sz="0" w:space="0" w:color="auto"/>
        <w:right w:val="none" w:sz="0" w:space="0" w:color="auto"/>
      </w:divBdr>
      <w:divsChild>
        <w:div w:id="30351926">
          <w:marLeft w:val="446"/>
          <w:marRight w:val="0"/>
          <w:marTop w:val="0"/>
          <w:marBottom w:val="0"/>
          <w:divBdr>
            <w:top w:val="none" w:sz="0" w:space="0" w:color="auto"/>
            <w:left w:val="none" w:sz="0" w:space="0" w:color="auto"/>
            <w:bottom w:val="none" w:sz="0" w:space="0" w:color="auto"/>
            <w:right w:val="none" w:sz="0" w:space="0" w:color="auto"/>
          </w:divBdr>
        </w:div>
        <w:div w:id="274295419">
          <w:marLeft w:val="446"/>
          <w:marRight w:val="0"/>
          <w:marTop w:val="0"/>
          <w:marBottom w:val="0"/>
          <w:divBdr>
            <w:top w:val="none" w:sz="0" w:space="0" w:color="auto"/>
            <w:left w:val="none" w:sz="0" w:space="0" w:color="auto"/>
            <w:bottom w:val="none" w:sz="0" w:space="0" w:color="auto"/>
            <w:right w:val="none" w:sz="0" w:space="0" w:color="auto"/>
          </w:divBdr>
        </w:div>
        <w:div w:id="285046478">
          <w:marLeft w:val="446"/>
          <w:marRight w:val="0"/>
          <w:marTop w:val="0"/>
          <w:marBottom w:val="0"/>
          <w:divBdr>
            <w:top w:val="none" w:sz="0" w:space="0" w:color="auto"/>
            <w:left w:val="none" w:sz="0" w:space="0" w:color="auto"/>
            <w:bottom w:val="none" w:sz="0" w:space="0" w:color="auto"/>
            <w:right w:val="none" w:sz="0" w:space="0" w:color="auto"/>
          </w:divBdr>
        </w:div>
        <w:div w:id="365715713">
          <w:marLeft w:val="446"/>
          <w:marRight w:val="0"/>
          <w:marTop w:val="0"/>
          <w:marBottom w:val="0"/>
          <w:divBdr>
            <w:top w:val="none" w:sz="0" w:space="0" w:color="auto"/>
            <w:left w:val="none" w:sz="0" w:space="0" w:color="auto"/>
            <w:bottom w:val="none" w:sz="0" w:space="0" w:color="auto"/>
            <w:right w:val="none" w:sz="0" w:space="0" w:color="auto"/>
          </w:divBdr>
        </w:div>
        <w:div w:id="567960876">
          <w:marLeft w:val="446"/>
          <w:marRight w:val="0"/>
          <w:marTop w:val="0"/>
          <w:marBottom w:val="0"/>
          <w:divBdr>
            <w:top w:val="none" w:sz="0" w:space="0" w:color="auto"/>
            <w:left w:val="none" w:sz="0" w:space="0" w:color="auto"/>
            <w:bottom w:val="none" w:sz="0" w:space="0" w:color="auto"/>
            <w:right w:val="none" w:sz="0" w:space="0" w:color="auto"/>
          </w:divBdr>
        </w:div>
        <w:div w:id="1558738230">
          <w:marLeft w:val="446"/>
          <w:marRight w:val="0"/>
          <w:marTop w:val="0"/>
          <w:marBottom w:val="0"/>
          <w:divBdr>
            <w:top w:val="none" w:sz="0" w:space="0" w:color="auto"/>
            <w:left w:val="none" w:sz="0" w:space="0" w:color="auto"/>
            <w:bottom w:val="none" w:sz="0" w:space="0" w:color="auto"/>
            <w:right w:val="none" w:sz="0" w:space="0" w:color="auto"/>
          </w:divBdr>
        </w:div>
      </w:divsChild>
    </w:div>
    <w:div w:id="861478417">
      <w:bodyDiv w:val="1"/>
      <w:marLeft w:val="0"/>
      <w:marRight w:val="0"/>
      <w:marTop w:val="0"/>
      <w:marBottom w:val="0"/>
      <w:divBdr>
        <w:top w:val="none" w:sz="0" w:space="0" w:color="auto"/>
        <w:left w:val="none" w:sz="0" w:space="0" w:color="auto"/>
        <w:bottom w:val="none" w:sz="0" w:space="0" w:color="auto"/>
        <w:right w:val="none" w:sz="0" w:space="0" w:color="auto"/>
      </w:divBdr>
    </w:div>
    <w:div w:id="897208507">
      <w:bodyDiv w:val="1"/>
      <w:marLeft w:val="0"/>
      <w:marRight w:val="0"/>
      <w:marTop w:val="0"/>
      <w:marBottom w:val="0"/>
      <w:divBdr>
        <w:top w:val="none" w:sz="0" w:space="0" w:color="auto"/>
        <w:left w:val="none" w:sz="0" w:space="0" w:color="auto"/>
        <w:bottom w:val="none" w:sz="0" w:space="0" w:color="auto"/>
        <w:right w:val="none" w:sz="0" w:space="0" w:color="auto"/>
      </w:divBdr>
    </w:div>
    <w:div w:id="901601486">
      <w:bodyDiv w:val="1"/>
      <w:marLeft w:val="0"/>
      <w:marRight w:val="0"/>
      <w:marTop w:val="0"/>
      <w:marBottom w:val="0"/>
      <w:divBdr>
        <w:top w:val="none" w:sz="0" w:space="0" w:color="auto"/>
        <w:left w:val="none" w:sz="0" w:space="0" w:color="auto"/>
        <w:bottom w:val="none" w:sz="0" w:space="0" w:color="auto"/>
        <w:right w:val="none" w:sz="0" w:space="0" w:color="auto"/>
      </w:divBdr>
    </w:div>
    <w:div w:id="916666957">
      <w:bodyDiv w:val="1"/>
      <w:marLeft w:val="0"/>
      <w:marRight w:val="0"/>
      <w:marTop w:val="0"/>
      <w:marBottom w:val="0"/>
      <w:divBdr>
        <w:top w:val="none" w:sz="0" w:space="0" w:color="auto"/>
        <w:left w:val="none" w:sz="0" w:space="0" w:color="auto"/>
        <w:bottom w:val="none" w:sz="0" w:space="0" w:color="auto"/>
        <w:right w:val="none" w:sz="0" w:space="0" w:color="auto"/>
      </w:divBdr>
    </w:div>
    <w:div w:id="944533152">
      <w:bodyDiv w:val="1"/>
      <w:marLeft w:val="0"/>
      <w:marRight w:val="0"/>
      <w:marTop w:val="0"/>
      <w:marBottom w:val="0"/>
      <w:divBdr>
        <w:top w:val="none" w:sz="0" w:space="0" w:color="auto"/>
        <w:left w:val="none" w:sz="0" w:space="0" w:color="auto"/>
        <w:bottom w:val="none" w:sz="0" w:space="0" w:color="auto"/>
        <w:right w:val="none" w:sz="0" w:space="0" w:color="auto"/>
      </w:divBdr>
    </w:div>
    <w:div w:id="955598031">
      <w:bodyDiv w:val="1"/>
      <w:marLeft w:val="0"/>
      <w:marRight w:val="0"/>
      <w:marTop w:val="0"/>
      <w:marBottom w:val="0"/>
      <w:divBdr>
        <w:top w:val="none" w:sz="0" w:space="0" w:color="auto"/>
        <w:left w:val="none" w:sz="0" w:space="0" w:color="auto"/>
        <w:bottom w:val="none" w:sz="0" w:space="0" w:color="auto"/>
        <w:right w:val="none" w:sz="0" w:space="0" w:color="auto"/>
      </w:divBdr>
    </w:div>
    <w:div w:id="962200179">
      <w:bodyDiv w:val="1"/>
      <w:marLeft w:val="0"/>
      <w:marRight w:val="0"/>
      <w:marTop w:val="0"/>
      <w:marBottom w:val="0"/>
      <w:divBdr>
        <w:top w:val="none" w:sz="0" w:space="0" w:color="auto"/>
        <w:left w:val="none" w:sz="0" w:space="0" w:color="auto"/>
        <w:bottom w:val="none" w:sz="0" w:space="0" w:color="auto"/>
        <w:right w:val="none" w:sz="0" w:space="0" w:color="auto"/>
      </w:divBdr>
      <w:divsChild>
        <w:div w:id="460653386">
          <w:marLeft w:val="547"/>
          <w:marRight w:val="0"/>
          <w:marTop w:val="96"/>
          <w:marBottom w:val="0"/>
          <w:divBdr>
            <w:top w:val="none" w:sz="0" w:space="0" w:color="auto"/>
            <w:left w:val="none" w:sz="0" w:space="0" w:color="auto"/>
            <w:bottom w:val="none" w:sz="0" w:space="0" w:color="auto"/>
            <w:right w:val="none" w:sz="0" w:space="0" w:color="auto"/>
          </w:divBdr>
        </w:div>
      </w:divsChild>
    </w:div>
    <w:div w:id="977295771">
      <w:bodyDiv w:val="1"/>
      <w:marLeft w:val="0"/>
      <w:marRight w:val="0"/>
      <w:marTop w:val="0"/>
      <w:marBottom w:val="0"/>
      <w:divBdr>
        <w:top w:val="none" w:sz="0" w:space="0" w:color="auto"/>
        <w:left w:val="none" w:sz="0" w:space="0" w:color="auto"/>
        <w:bottom w:val="none" w:sz="0" w:space="0" w:color="auto"/>
        <w:right w:val="none" w:sz="0" w:space="0" w:color="auto"/>
      </w:divBdr>
    </w:div>
    <w:div w:id="992179484">
      <w:bodyDiv w:val="1"/>
      <w:marLeft w:val="0"/>
      <w:marRight w:val="0"/>
      <w:marTop w:val="0"/>
      <w:marBottom w:val="0"/>
      <w:divBdr>
        <w:top w:val="none" w:sz="0" w:space="0" w:color="auto"/>
        <w:left w:val="none" w:sz="0" w:space="0" w:color="auto"/>
        <w:bottom w:val="none" w:sz="0" w:space="0" w:color="auto"/>
        <w:right w:val="none" w:sz="0" w:space="0" w:color="auto"/>
      </w:divBdr>
    </w:div>
    <w:div w:id="996298733">
      <w:bodyDiv w:val="1"/>
      <w:marLeft w:val="0"/>
      <w:marRight w:val="0"/>
      <w:marTop w:val="0"/>
      <w:marBottom w:val="0"/>
      <w:divBdr>
        <w:top w:val="none" w:sz="0" w:space="0" w:color="auto"/>
        <w:left w:val="none" w:sz="0" w:space="0" w:color="auto"/>
        <w:bottom w:val="none" w:sz="0" w:space="0" w:color="auto"/>
        <w:right w:val="none" w:sz="0" w:space="0" w:color="auto"/>
      </w:divBdr>
      <w:divsChild>
        <w:div w:id="307825540">
          <w:marLeft w:val="446"/>
          <w:marRight w:val="0"/>
          <w:marTop w:val="0"/>
          <w:marBottom w:val="0"/>
          <w:divBdr>
            <w:top w:val="none" w:sz="0" w:space="0" w:color="auto"/>
            <w:left w:val="none" w:sz="0" w:space="0" w:color="auto"/>
            <w:bottom w:val="none" w:sz="0" w:space="0" w:color="auto"/>
            <w:right w:val="none" w:sz="0" w:space="0" w:color="auto"/>
          </w:divBdr>
        </w:div>
        <w:div w:id="692345197">
          <w:marLeft w:val="446"/>
          <w:marRight w:val="0"/>
          <w:marTop w:val="0"/>
          <w:marBottom w:val="0"/>
          <w:divBdr>
            <w:top w:val="none" w:sz="0" w:space="0" w:color="auto"/>
            <w:left w:val="none" w:sz="0" w:space="0" w:color="auto"/>
            <w:bottom w:val="none" w:sz="0" w:space="0" w:color="auto"/>
            <w:right w:val="none" w:sz="0" w:space="0" w:color="auto"/>
          </w:divBdr>
        </w:div>
        <w:div w:id="1361010320">
          <w:marLeft w:val="446"/>
          <w:marRight w:val="0"/>
          <w:marTop w:val="0"/>
          <w:marBottom w:val="0"/>
          <w:divBdr>
            <w:top w:val="none" w:sz="0" w:space="0" w:color="auto"/>
            <w:left w:val="none" w:sz="0" w:space="0" w:color="auto"/>
            <w:bottom w:val="none" w:sz="0" w:space="0" w:color="auto"/>
            <w:right w:val="none" w:sz="0" w:space="0" w:color="auto"/>
          </w:divBdr>
        </w:div>
        <w:div w:id="1875920596">
          <w:marLeft w:val="446"/>
          <w:marRight w:val="0"/>
          <w:marTop w:val="0"/>
          <w:marBottom w:val="0"/>
          <w:divBdr>
            <w:top w:val="none" w:sz="0" w:space="0" w:color="auto"/>
            <w:left w:val="none" w:sz="0" w:space="0" w:color="auto"/>
            <w:bottom w:val="none" w:sz="0" w:space="0" w:color="auto"/>
            <w:right w:val="none" w:sz="0" w:space="0" w:color="auto"/>
          </w:divBdr>
        </w:div>
      </w:divsChild>
    </w:div>
    <w:div w:id="1000893568">
      <w:bodyDiv w:val="1"/>
      <w:marLeft w:val="0"/>
      <w:marRight w:val="0"/>
      <w:marTop w:val="0"/>
      <w:marBottom w:val="0"/>
      <w:divBdr>
        <w:top w:val="none" w:sz="0" w:space="0" w:color="auto"/>
        <w:left w:val="none" w:sz="0" w:space="0" w:color="auto"/>
        <w:bottom w:val="none" w:sz="0" w:space="0" w:color="auto"/>
        <w:right w:val="none" w:sz="0" w:space="0" w:color="auto"/>
      </w:divBdr>
    </w:div>
    <w:div w:id="1040401749">
      <w:bodyDiv w:val="1"/>
      <w:marLeft w:val="0"/>
      <w:marRight w:val="0"/>
      <w:marTop w:val="0"/>
      <w:marBottom w:val="0"/>
      <w:divBdr>
        <w:top w:val="none" w:sz="0" w:space="0" w:color="auto"/>
        <w:left w:val="none" w:sz="0" w:space="0" w:color="auto"/>
        <w:bottom w:val="none" w:sz="0" w:space="0" w:color="auto"/>
        <w:right w:val="none" w:sz="0" w:space="0" w:color="auto"/>
      </w:divBdr>
    </w:div>
    <w:div w:id="1066411376">
      <w:bodyDiv w:val="1"/>
      <w:marLeft w:val="0"/>
      <w:marRight w:val="0"/>
      <w:marTop w:val="0"/>
      <w:marBottom w:val="0"/>
      <w:divBdr>
        <w:top w:val="none" w:sz="0" w:space="0" w:color="auto"/>
        <w:left w:val="none" w:sz="0" w:space="0" w:color="auto"/>
        <w:bottom w:val="none" w:sz="0" w:space="0" w:color="auto"/>
        <w:right w:val="none" w:sz="0" w:space="0" w:color="auto"/>
      </w:divBdr>
    </w:div>
    <w:div w:id="1069034651">
      <w:bodyDiv w:val="1"/>
      <w:marLeft w:val="0"/>
      <w:marRight w:val="0"/>
      <w:marTop w:val="0"/>
      <w:marBottom w:val="0"/>
      <w:divBdr>
        <w:top w:val="none" w:sz="0" w:space="0" w:color="auto"/>
        <w:left w:val="none" w:sz="0" w:space="0" w:color="auto"/>
        <w:bottom w:val="none" w:sz="0" w:space="0" w:color="auto"/>
        <w:right w:val="none" w:sz="0" w:space="0" w:color="auto"/>
      </w:divBdr>
    </w:div>
    <w:div w:id="1070880448">
      <w:bodyDiv w:val="1"/>
      <w:marLeft w:val="0"/>
      <w:marRight w:val="0"/>
      <w:marTop w:val="0"/>
      <w:marBottom w:val="0"/>
      <w:divBdr>
        <w:top w:val="none" w:sz="0" w:space="0" w:color="auto"/>
        <w:left w:val="none" w:sz="0" w:space="0" w:color="auto"/>
        <w:bottom w:val="none" w:sz="0" w:space="0" w:color="auto"/>
        <w:right w:val="none" w:sz="0" w:space="0" w:color="auto"/>
      </w:divBdr>
      <w:divsChild>
        <w:div w:id="1206328217">
          <w:marLeft w:val="446"/>
          <w:marRight w:val="0"/>
          <w:marTop w:val="0"/>
          <w:marBottom w:val="0"/>
          <w:divBdr>
            <w:top w:val="none" w:sz="0" w:space="0" w:color="auto"/>
            <w:left w:val="none" w:sz="0" w:space="0" w:color="auto"/>
            <w:bottom w:val="none" w:sz="0" w:space="0" w:color="auto"/>
            <w:right w:val="none" w:sz="0" w:space="0" w:color="auto"/>
          </w:divBdr>
        </w:div>
        <w:div w:id="1496995472">
          <w:marLeft w:val="446"/>
          <w:marRight w:val="0"/>
          <w:marTop w:val="0"/>
          <w:marBottom w:val="0"/>
          <w:divBdr>
            <w:top w:val="none" w:sz="0" w:space="0" w:color="auto"/>
            <w:left w:val="none" w:sz="0" w:space="0" w:color="auto"/>
            <w:bottom w:val="none" w:sz="0" w:space="0" w:color="auto"/>
            <w:right w:val="none" w:sz="0" w:space="0" w:color="auto"/>
          </w:divBdr>
        </w:div>
        <w:div w:id="1581718096">
          <w:marLeft w:val="446"/>
          <w:marRight w:val="0"/>
          <w:marTop w:val="0"/>
          <w:marBottom w:val="0"/>
          <w:divBdr>
            <w:top w:val="none" w:sz="0" w:space="0" w:color="auto"/>
            <w:left w:val="none" w:sz="0" w:space="0" w:color="auto"/>
            <w:bottom w:val="none" w:sz="0" w:space="0" w:color="auto"/>
            <w:right w:val="none" w:sz="0" w:space="0" w:color="auto"/>
          </w:divBdr>
        </w:div>
      </w:divsChild>
    </w:div>
    <w:div w:id="1072042325">
      <w:bodyDiv w:val="1"/>
      <w:marLeft w:val="0"/>
      <w:marRight w:val="0"/>
      <w:marTop w:val="0"/>
      <w:marBottom w:val="0"/>
      <w:divBdr>
        <w:top w:val="none" w:sz="0" w:space="0" w:color="auto"/>
        <w:left w:val="none" w:sz="0" w:space="0" w:color="auto"/>
        <w:bottom w:val="none" w:sz="0" w:space="0" w:color="auto"/>
        <w:right w:val="none" w:sz="0" w:space="0" w:color="auto"/>
      </w:divBdr>
      <w:divsChild>
        <w:div w:id="891576558">
          <w:marLeft w:val="547"/>
          <w:marRight w:val="0"/>
          <w:marTop w:val="96"/>
          <w:marBottom w:val="0"/>
          <w:divBdr>
            <w:top w:val="none" w:sz="0" w:space="0" w:color="auto"/>
            <w:left w:val="none" w:sz="0" w:space="0" w:color="auto"/>
            <w:bottom w:val="none" w:sz="0" w:space="0" w:color="auto"/>
            <w:right w:val="none" w:sz="0" w:space="0" w:color="auto"/>
          </w:divBdr>
        </w:div>
      </w:divsChild>
    </w:div>
    <w:div w:id="1088114195">
      <w:bodyDiv w:val="1"/>
      <w:marLeft w:val="0"/>
      <w:marRight w:val="0"/>
      <w:marTop w:val="0"/>
      <w:marBottom w:val="0"/>
      <w:divBdr>
        <w:top w:val="none" w:sz="0" w:space="0" w:color="auto"/>
        <w:left w:val="none" w:sz="0" w:space="0" w:color="auto"/>
        <w:bottom w:val="none" w:sz="0" w:space="0" w:color="auto"/>
        <w:right w:val="none" w:sz="0" w:space="0" w:color="auto"/>
      </w:divBdr>
    </w:div>
    <w:div w:id="1103839192">
      <w:bodyDiv w:val="1"/>
      <w:marLeft w:val="0"/>
      <w:marRight w:val="0"/>
      <w:marTop w:val="0"/>
      <w:marBottom w:val="0"/>
      <w:divBdr>
        <w:top w:val="none" w:sz="0" w:space="0" w:color="auto"/>
        <w:left w:val="none" w:sz="0" w:space="0" w:color="auto"/>
        <w:bottom w:val="none" w:sz="0" w:space="0" w:color="auto"/>
        <w:right w:val="none" w:sz="0" w:space="0" w:color="auto"/>
      </w:divBdr>
    </w:div>
    <w:div w:id="1113135664">
      <w:bodyDiv w:val="1"/>
      <w:marLeft w:val="0"/>
      <w:marRight w:val="0"/>
      <w:marTop w:val="0"/>
      <w:marBottom w:val="0"/>
      <w:divBdr>
        <w:top w:val="none" w:sz="0" w:space="0" w:color="auto"/>
        <w:left w:val="none" w:sz="0" w:space="0" w:color="auto"/>
        <w:bottom w:val="none" w:sz="0" w:space="0" w:color="auto"/>
        <w:right w:val="none" w:sz="0" w:space="0" w:color="auto"/>
      </w:divBdr>
    </w:div>
    <w:div w:id="1119255691">
      <w:bodyDiv w:val="1"/>
      <w:marLeft w:val="0"/>
      <w:marRight w:val="0"/>
      <w:marTop w:val="0"/>
      <w:marBottom w:val="0"/>
      <w:divBdr>
        <w:top w:val="none" w:sz="0" w:space="0" w:color="auto"/>
        <w:left w:val="none" w:sz="0" w:space="0" w:color="auto"/>
        <w:bottom w:val="none" w:sz="0" w:space="0" w:color="auto"/>
        <w:right w:val="none" w:sz="0" w:space="0" w:color="auto"/>
      </w:divBdr>
      <w:divsChild>
        <w:div w:id="666129678">
          <w:marLeft w:val="734"/>
          <w:marRight w:val="0"/>
          <w:marTop w:val="60"/>
          <w:marBottom w:val="240"/>
          <w:divBdr>
            <w:top w:val="none" w:sz="0" w:space="0" w:color="auto"/>
            <w:left w:val="none" w:sz="0" w:space="0" w:color="auto"/>
            <w:bottom w:val="none" w:sz="0" w:space="0" w:color="auto"/>
            <w:right w:val="none" w:sz="0" w:space="0" w:color="auto"/>
          </w:divBdr>
        </w:div>
        <w:div w:id="784930548">
          <w:marLeft w:val="734"/>
          <w:marRight w:val="0"/>
          <w:marTop w:val="60"/>
          <w:marBottom w:val="240"/>
          <w:divBdr>
            <w:top w:val="none" w:sz="0" w:space="0" w:color="auto"/>
            <w:left w:val="none" w:sz="0" w:space="0" w:color="auto"/>
            <w:bottom w:val="none" w:sz="0" w:space="0" w:color="auto"/>
            <w:right w:val="none" w:sz="0" w:space="0" w:color="auto"/>
          </w:divBdr>
        </w:div>
        <w:div w:id="1009676691">
          <w:marLeft w:val="734"/>
          <w:marRight w:val="0"/>
          <w:marTop w:val="60"/>
          <w:marBottom w:val="240"/>
          <w:divBdr>
            <w:top w:val="none" w:sz="0" w:space="0" w:color="auto"/>
            <w:left w:val="none" w:sz="0" w:space="0" w:color="auto"/>
            <w:bottom w:val="none" w:sz="0" w:space="0" w:color="auto"/>
            <w:right w:val="none" w:sz="0" w:space="0" w:color="auto"/>
          </w:divBdr>
        </w:div>
        <w:div w:id="1172449504">
          <w:marLeft w:val="734"/>
          <w:marRight w:val="0"/>
          <w:marTop w:val="60"/>
          <w:marBottom w:val="240"/>
          <w:divBdr>
            <w:top w:val="none" w:sz="0" w:space="0" w:color="auto"/>
            <w:left w:val="none" w:sz="0" w:space="0" w:color="auto"/>
            <w:bottom w:val="none" w:sz="0" w:space="0" w:color="auto"/>
            <w:right w:val="none" w:sz="0" w:space="0" w:color="auto"/>
          </w:divBdr>
        </w:div>
        <w:div w:id="1318076622">
          <w:marLeft w:val="734"/>
          <w:marRight w:val="0"/>
          <w:marTop w:val="60"/>
          <w:marBottom w:val="240"/>
          <w:divBdr>
            <w:top w:val="none" w:sz="0" w:space="0" w:color="auto"/>
            <w:left w:val="none" w:sz="0" w:space="0" w:color="auto"/>
            <w:bottom w:val="none" w:sz="0" w:space="0" w:color="auto"/>
            <w:right w:val="none" w:sz="0" w:space="0" w:color="auto"/>
          </w:divBdr>
        </w:div>
        <w:div w:id="1650480196">
          <w:marLeft w:val="734"/>
          <w:marRight w:val="0"/>
          <w:marTop w:val="60"/>
          <w:marBottom w:val="240"/>
          <w:divBdr>
            <w:top w:val="none" w:sz="0" w:space="0" w:color="auto"/>
            <w:left w:val="none" w:sz="0" w:space="0" w:color="auto"/>
            <w:bottom w:val="none" w:sz="0" w:space="0" w:color="auto"/>
            <w:right w:val="none" w:sz="0" w:space="0" w:color="auto"/>
          </w:divBdr>
        </w:div>
      </w:divsChild>
    </w:div>
    <w:div w:id="1155603808">
      <w:bodyDiv w:val="1"/>
      <w:marLeft w:val="0"/>
      <w:marRight w:val="0"/>
      <w:marTop w:val="0"/>
      <w:marBottom w:val="0"/>
      <w:divBdr>
        <w:top w:val="none" w:sz="0" w:space="0" w:color="auto"/>
        <w:left w:val="none" w:sz="0" w:space="0" w:color="auto"/>
        <w:bottom w:val="none" w:sz="0" w:space="0" w:color="auto"/>
        <w:right w:val="none" w:sz="0" w:space="0" w:color="auto"/>
      </w:divBdr>
    </w:div>
    <w:div w:id="1156070922">
      <w:bodyDiv w:val="1"/>
      <w:marLeft w:val="0"/>
      <w:marRight w:val="0"/>
      <w:marTop w:val="0"/>
      <w:marBottom w:val="0"/>
      <w:divBdr>
        <w:top w:val="none" w:sz="0" w:space="0" w:color="auto"/>
        <w:left w:val="none" w:sz="0" w:space="0" w:color="auto"/>
        <w:bottom w:val="none" w:sz="0" w:space="0" w:color="auto"/>
        <w:right w:val="none" w:sz="0" w:space="0" w:color="auto"/>
      </w:divBdr>
    </w:div>
    <w:div w:id="1172720613">
      <w:bodyDiv w:val="1"/>
      <w:marLeft w:val="0"/>
      <w:marRight w:val="0"/>
      <w:marTop w:val="0"/>
      <w:marBottom w:val="0"/>
      <w:divBdr>
        <w:top w:val="none" w:sz="0" w:space="0" w:color="auto"/>
        <w:left w:val="none" w:sz="0" w:space="0" w:color="auto"/>
        <w:bottom w:val="none" w:sz="0" w:space="0" w:color="auto"/>
        <w:right w:val="none" w:sz="0" w:space="0" w:color="auto"/>
      </w:divBdr>
      <w:divsChild>
        <w:div w:id="1678117500">
          <w:marLeft w:val="446"/>
          <w:marRight w:val="0"/>
          <w:marTop w:val="0"/>
          <w:marBottom w:val="0"/>
          <w:divBdr>
            <w:top w:val="none" w:sz="0" w:space="0" w:color="auto"/>
            <w:left w:val="none" w:sz="0" w:space="0" w:color="auto"/>
            <w:bottom w:val="none" w:sz="0" w:space="0" w:color="auto"/>
            <w:right w:val="none" w:sz="0" w:space="0" w:color="auto"/>
          </w:divBdr>
        </w:div>
        <w:div w:id="2004358791">
          <w:marLeft w:val="446"/>
          <w:marRight w:val="0"/>
          <w:marTop w:val="0"/>
          <w:marBottom w:val="0"/>
          <w:divBdr>
            <w:top w:val="none" w:sz="0" w:space="0" w:color="auto"/>
            <w:left w:val="none" w:sz="0" w:space="0" w:color="auto"/>
            <w:bottom w:val="none" w:sz="0" w:space="0" w:color="auto"/>
            <w:right w:val="none" w:sz="0" w:space="0" w:color="auto"/>
          </w:divBdr>
        </w:div>
      </w:divsChild>
    </w:div>
    <w:div w:id="1180774210">
      <w:bodyDiv w:val="1"/>
      <w:marLeft w:val="0"/>
      <w:marRight w:val="0"/>
      <w:marTop w:val="0"/>
      <w:marBottom w:val="0"/>
      <w:divBdr>
        <w:top w:val="none" w:sz="0" w:space="0" w:color="auto"/>
        <w:left w:val="none" w:sz="0" w:space="0" w:color="auto"/>
        <w:bottom w:val="none" w:sz="0" w:space="0" w:color="auto"/>
        <w:right w:val="none" w:sz="0" w:space="0" w:color="auto"/>
      </w:divBdr>
    </w:div>
    <w:div w:id="1190290673">
      <w:bodyDiv w:val="1"/>
      <w:marLeft w:val="0"/>
      <w:marRight w:val="0"/>
      <w:marTop w:val="0"/>
      <w:marBottom w:val="0"/>
      <w:divBdr>
        <w:top w:val="none" w:sz="0" w:space="0" w:color="auto"/>
        <w:left w:val="none" w:sz="0" w:space="0" w:color="auto"/>
        <w:bottom w:val="none" w:sz="0" w:space="0" w:color="auto"/>
        <w:right w:val="none" w:sz="0" w:space="0" w:color="auto"/>
      </w:divBdr>
      <w:divsChild>
        <w:div w:id="431706435">
          <w:marLeft w:val="446"/>
          <w:marRight w:val="0"/>
          <w:marTop w:val="0"/>
          <w:marBottom w:val="0"/>
          <w:divBdr>
            <w:top w:val="none" w:sz="0" w:space="0" w:color="auto"/>
            <w:left w:val="none" w:sz="0" w:space="0" w:color="auto"/>
            <w:bottom w:val="none" w:sz="0" w:space="0" w:color="auto"/>
            <w:right w:val="none" w:sz="0" w:space="0" w:color="auto"/>
          </w:divBdr>
        </w:div>
        <w:div w:id="1081827103">
          <w:marLeft w:val="446"/>
          <w:marRight w:val="0"/>
          <w:marTop w:val="0"/>
          <w:marBottom w:val="0"/>
          <w:divBdr>
            <w:top w:val="none" w:sz="0" w:space="0" w:color="auto"/>
            <w:left w:val="none" w:sz="0" w:space="0" w:color="auto"/>
            <w:bottom w:val="none" w:sz="0" w:space="0" w:color="auto"/>
            <w:right w:val="none" w:sz="0" w:space="0" w:color="auto"/>
          </w:divBdr>
        </w:div>
      </w:divsChild>
    </w:div>
    <w:div w:id="1204365280">
      <w:bodyDiv w:val="1"/>
      <w:marLeft w:val="0"/>
      <w:marRight w:val="0"/>
      <w:marTop w:val="0"/>
      <w:marBottom w:val="0"/>
      <w:divBdr>
        <w:top w:val="none" w:sz="0" w:space="0" w:color="auto"/>
        <w:left w:val="none" w:sz="0" w:space="0" w:color="auto"/>
        <w:bottom w:val="none" w:sz="0" w:space="0" w:color="auto"/>
        <w:right w:val="none" w:sz="0" w:space="0" w:color="auto"/>
      </w:divBdr>
      <w:divsChild>
        <w:div w:id="1122502808">
          <w:marLeft w:val="446"/>
          <w:marRight w:val="0"/>
          <w:marTop w:val="0"/>
          <w:marBottom w:val="0"/>
          <w:divBdr>
            <w:top w:val="none" w:sz="0" w:space="0" w:color="auto"/>
            <w:left w:val="none" w:sz="0" w:space="0" w:color="auto"/>
            <w:bottom w:val="none" w:sz="0" w:space="0" w:color="auto"/>
            <w:right w:val="none" w:sz="0" w:space="0" w:color="auto"/>
          </w:divBdr>
        </w:div>
        <w:div w:id="2143305491">
          <w:marLeft w:val="446"/>
          <w:marRight w:val="0"/>
          <w:marTop w:val="0"/>
          <w:marBottom w:val="0"/>
          <w:divBdr>
            <w:top w:val="none" w:sz="0" w:space="0" w:color="auto"/>
            <w:left w:val="none" w:sz="0" w:space="0" w:color="auto"/>
            <w:bottom w:val="none" w:sz="0" w:space="0" w:color="auto"/>
            <w:right w:val="none" w:sz="0" w:space="0" w:color="auto"/>
          </w:divBdr>
        </w:div>
      </w:divsChild>
    </w:div>
    <w:div w:id="1211308152">
      <w:bodyDiv w:val="1"/>
      <w:marLeft w:val="0"/>
      <w:marRight w:val="0"/>
      <w:marTop w:val="0"/>
      <w:marBottom w:val="0"/>
      <w:divBdr>
        <w:top w:val="none" w:sz="0" w:space="0" w:color="auto"/>
        <w:left w:val="none" w:sz="0" w:space="0" w:color="auto"/>
        <w:bottom w:val="none" w:sz="0" w:space="0" w:color="auto"/>
        <w:right w:val="none" w:sz="0" w:space="0" w:color="auto"/>
      </w:divBdr>
    </w:div>
    <w:div w:id="1230993605">
      <w:bodyDiv w:val="1"/>
      <w:marLeft w:val="0"/>
      <w:marRight w:val="0"/>
      <w:marTop w:val="0"/>
      <w:marBottom w:val="0"/>
      <w:divBdr>
        <w:top w:val="none" w:sz="0" w:space="0" w:color="auto"/>
        <w:left w:val="none" w:sz="0" w:space="0" w:color="auto"/>
        <w:bottom w:val="none" w:sz="0" w:space="0" w:color="auto"/>
        <w:right w:val="none" w:sz="0" w:space="0" w:color="auto"/>
      </w:divBdr>
    </w:div>
    <w:div w:id="1247571625">
      <w:bodyDiv w:val="1"/>
      <w:marLeft w:val="0"/>
      <w:marRight w:val="0"/>
      <w:marTop w:val="0"/>
      <w:marBottom w:val="0"/>
      <w:divBdr>
        <w:top w:val="none" w:sz="0" w:space="0" w:color="auto"/>
        <w:left w:val="none" w:sz="0" w:space="0" w:color="auto"/>
        <w:bottom w:val="none" w:sz="0" w:space="0" w:color="auto"/>
        <w:right w:val="none" w:sz="0" w:space="0" w:color="auto"/>
      </w:divBdr>
    </w:div>
    <w:div w:id="1288390965">
      <w:bodyDiv w:val="1"/>
      <w:marLeft w:val="0"/>
      <w:marRight w:val="0"/>
      <w:marTop w:val="0"/>
      <w:marBottom w:val="0"/>
      <w:divBdr>
        <w:top w:val="none" w:sz="0" w:space="0" w:color="auto"/>
        <w:left w:val="none" w:sz="0" w:space="0" w:color="auto"/>
        <w:bottom w:val="none" w:sz="0" w:space="0" w:color="auto"/>
        <w:right w:val="none" w:sz="0" w:space="0" w:color="auto"/>
      </w:divBdr>
    </w:div>
    <w:div w:id="1291670165">
      <w:bodyDiv w:val="1"/>
      <w:marLeft w:val="0"/>
      <w:marRight w:val="0"/>
      <w:marTop w:val="0"/>
      <w:marBottom w:val="0"/>
      <w:divBdr>
        <w:top w:val="none" w:sz="0" w:space="0" w:color="auto"/>
        <w:left w:val="none" w:sz="0" w:space="0" w:color="auto"/>
        <w:bottom w:val="none" w:sz="0" w:space="0" w:color="auto"/>
        <w:right w:val="none" w:sz="0" w:space="0" w:color="auto"/>
      </w:divBdr>
    </w:div>
    <w:div w:id="1308390832">
      <w:bodyDiv w:val="1"/>
      <w:marLeft w:val="0"/>
      <w:marRight w:val="0"/>
      <w:marTop w:val="0"/>
      <w:marBottom w:val="0"/>
      <w:divBdr>
        <w:top w:val="none" w:sz="0" w:space="0" w:color="auto"/>
        <w:left w:val="none" w:sz="0" w:space="0" w:color="auto"/>
        <w:bottom w:val="none" w:sz="0" w:space="0" w:color="auto"/>
        <w:right w:val="none" w:sz="0" w:space="0" w:color="auto"/>
      </w:divBdr>
    </w:div>
    <w:div w:id="1329020498">
      <w:bodyDiv w:val="1"/>
      <w:marLeft w:val="0"/>
      <w:marRight w:val="0"/>
      <w:marTop w:val="0"/>
      <w:marBottom w:val="0"/>
      <w:divBdr>
        <w:top w:val="none" w:sz="0" w:space="0" w:color="auto"/>
        <w:left w:val="none" w:sz="0" w:space="0" w:color="auto"/>
        <w:bottom w:val="none" w:sz="0" w:space="0" w:color="auto"/>
        <w:right w:val="none" w:sz="0" w:space="0" w:color="auto"/>
      </w:divBdr>
    </w:div>
    <w:div w:id="1359356734">
      <w:bodyDiv w:val="1"/>
      <w:marLeft w:val="0"/>
      <w:marRight w:val="0"/>
      <w:marTop w:val="0"/>
      <w:marBottom w:val="0"/>
      <w:divBdr>
        <w:top w:val="none" w:sz="0" w:space="0" w:color="auto"/>
        <w:left w:val="none" w:sz="0" w:space="0" w:color="auto"/>
        <w:bottom w:val="none" w:sz="0" w:space="0" w:color="auto"/>
        <w:right w:val="none" w:sz="0" w:space="0" w:color="auto"/>
      </w:divBdr>
    </w:div>
    <w:div w:id="1365590983">
      <w:bodyDiv w:val="1"/>
      <w:marLeft w:val="0"/>
      <w:marRight w:val="0"/>
      <w:marTop w:val="0"/>
      <w:marBottom w:val="0"/>
      <w:divBdr>
        <w:top w:val="none" w:sz="0" w:space="0" w:color="auto"/>
        <w:left w:val="none" w:sz="0" w:space="0" w:color="auto"/>
        <w:bottom w:val="none" w:sz="0" w:space="0" w:color="auto"/>
        <w:right w:val="none" w:sz="0" w:space="0" w:color="auto"/>
      </w:divBdr>
    </w:div>
    <w:div w:id="1366560182">
      <w:bodyDiv w:val="1"/>
      <w:marLeft w:val="0"/>
      <w:marRight w:val="0"/>
      <w:marTop w:val="0"/>
      <w:marBottom w:val="0"/>
      <w:divBdr>
        <w:top w:val="none" w:sz="0" w:space="0" w:color="auto"/>
        <w:left w:val="none" w:sz="0" w:space="0" w:color="auto"/>
        <w:bottom w:val="none" w:sz="0" w:space="0" w:color="auto"/>
        <w:right w:val="none" w:sz="0" w:space="0" w:color="auto"/>
      </w:divBdr>
    </w:div>
    <w:div w:id="1376272708">
      <w:bodyDiv w:val="1"/>
      <w:marLeft w:val="0"/>
      <w:marRight w:val="0"/>
      <w:marTop w:val="0"/>
      <w:marBottom w:val="0"/>
      <w:divBdr>
        <w:top w:val="none" w:sz="0" w:space="0" w:color="auto"/>
        <w:left w:val="none" w:sz="0" w:space="0" w:color="auto"/>
        <w:bottom w:val="none" w:sz="0" w:space="0" w:color="auto"/>
        <w:right w:val="none" w:sz="0" w:space="0" w:color="auto"/>
      </w:divBdr>
    </w:div>
    <w:div w:id="1387026969">
      <w:bodyDiv w:val="1"/>
      <w:marLeft w:val="0"/>
      <w:marRight w:val="0"/>
      <w:marTop w:val="0"/>
      <w:marBottom w:val="0"/>
      <w:divBdr>
        <w:top w:val="none" w:sz="0" w:space="0" w:color="auto"/>
        <w:left w:val="none" w:sz="0" w:space="0" w:color="auto"/>
        <w:bottom w:val="none" w:sz="0" w:space="0" w:color="auto"/>
        <w:right w:val="none" w:sz="0" w:space="0" w:color="auto"/>
      </w:divBdr>
    </w:div>
    <w:div w:id="1391348664">
      <w:bodyDiv w:val="1"/>
      <w:marLeft w:val="0"/>
      <w:marRight w:val="0"/>
      <w:marTop w:val="0"/>
      <w:marBottom w:val="0"/>
      <w:divBdr>
        <w:top w:val="none" w:sz="0" w:space="0" w:color="auto"/>
        <w:left w:val="none" w:sz="0" w:space="0" w:color="auto"/>
        <w:bottom w:val="none" w:sz="0" w:space="0" w:color="auto"/>
        <w:right w:val="none" w:sz="0" w:space="0" w:color="auto"/>
      </w:divBdr>
    </w:div>
    <w:div w:id="1405646679">
      <w:bodyDiv w:val="1"/>
      <w:marLeft w:val="0"/>
      <w:marRight w:val="0"/>
      <w:marTop w:val="0"/>
      <w:marBottom w:val="0"/>
      <w:divBdr>
        <w:top w:val="none" w:sz="0" w:space="0" w:color="auto"/>
        <w:left w:val="none" w:sz="0" w:space="0" w:color="auto"/>
        <w:bottom w:val="none" w:sz="0" w:space="0" w:color="auto"/>
        <w:right w:val="none" w:sz="0" w:space="0" w:color="auto"/>
      </w:divBdr>
    </w:div>
    <w:div w:id="1432970208">
      <w:bodyDiv w:val="1"/>
      <w:marLeft w:val="0"/>
      <w:marRight w:val="0"/>
      <w:marTop w:val="0"/>
      <w:marBottom w:val="0"/>
      <w:divBdr>
        <w:top w:val="none" w:sz="0" w:space="0" w:color="auto"/>
        <w:left w:val="none" w:sz="0" w:space="0" w:color="auto"/>
        <w:bottom w:val="none" w:sz="0" w:space="0" w:color="auto"/>
        <w:right w:val="none" w:sz="0" w:space="0" w:color="auto"/>
      </w:divBdr>
    </w:div>
    <w:div w:id="1451046566">
      <w:bodyDiv w:val="1"/>
      <w:marLeft w:val="0"/>
      <w:marRight w:val="0"/>
      <w:marTop w:val="0"/>
      <w:marBottom w:val="0"/>
      <w:divBdr>
        <w:top w:val="none" w:sz="0" w:space="0" w:color="auto"/>
        <w:left w:val="none" w:sz="0" w:space="0" w:color="auto"/>
        <w:bottom w:val="none" w:sz="0" w:space="0" w:color="auto"/>
        <w:right w:val="none" w:sz="0" w:space="0" w:color="auto"/>
      </w:divBdr>
      <w:divsChild>
        <w:div w:id="225187686">
          <w:marLeft w:val="547"/>
          <w:marRight w:val="0"/>
          <w:marTop w:val="154"/>
          <w:marBottom w:val="0"/>
          <w:divBdr>
            <w:top w:val="none" w:sz="0" w:space="0" w:color="auto"/>
            <w:left w:val="none" w:sz="0" w:space="0" w:color="auto"/>
            <w:bottom w:val="none" w:sz="0" w:space="0" w:color="auto"/>
            <w:right w:val="none" w:sz="0" w:space="0" w:color="auto"/>
          </w:divBdr>
        </w:div>
        <w:div w:id="827746851">
          <w:marLeft w:val="547"/>
          <w:marRight w:val="0"/>
          <w:marTop w:val="154"/>
          <w:marBottom w:val="0"/>
          <w:divBdr>
            <w:top w:val="none" w:sz="0" w:space="0" w:color="auto"/>
            <w:left w:val="none" w:sz="0" w:space="0" w:color="auto"/>
            <w:bottom w:val="none" w:sz="0" w:space="0" w:color="auto"/>
            <w:right w:val="none" w:sz="0" w:space="0" w:color="auto"/>
          </w:divBdr>
        </w:div>
      </w:divsChild>
    </w:div>
    <w:div w:id="1452478019">
      <w:bodyDiv w:val="1"/>
      <w:marLeft w:val="0"/>
      <w:marRight w:val="0"/>
      <w:marTop w:val="0"/>
      <w:marBottom w:val="0"/>
      <w:divBdr>
        <w:top w:val="none" w:sz="0" w:space="0" w:color="auto"/>
        <w:left w:val="none" w:sz="0" w:space="0" w:color="auto"/>
        <w:bottom w:val="none" w:sz="0" w:space="0" w:color="auto"/>
        <w:right w:val="none" w:sz="0" w:space="0" w:color="auto"/>
      </w:divBdr>
    </w:div>
    <w:div w:id="1452700035">
      <w:bodyDiv w:val="1"/>
      <w:marLeft w:val="0"/>
      <w:marRight w:val="0"/>
      <w:marTop w:val="0"/>
      <w:marBottom w:val="0"/>
      <w:divBdr>
        <w:top w:val="none" w:sz="0" w:space="0" w:color="auto"/>
        <w:left w:val="none" w:sz="0" w:space="0" w:color="auto"/>
        <w:bottom w:val="none" w:sz="0" w:space="0" w:color="auto"/>
        <w:right w:val="none" w:sz="0" w:space="0" w:color="auto"/>
      </w:divBdr>
      <w:divsChild>
        <w:div w:id="1423339513">
          <w:marLeft w:val="547"/>
          <w:marRight w:val="0"/>
          <w:marTop w:val="0"/>
          <w:marBottom w:val="0"/>
          <w:divBdr>
            <w:top w:val="none" w:sz="0" w:space="0" w:color="auto"/>
            <w:left w:val="none" w:sz="0" w:space="0" w:color="auto"/>
            <w:bottom w:val="none" w:sz="0" w:space="0" w:color="auto"/>
            <w:right w:val="none" w:sz="0" w:space="0" w:color="auto"/>
          </w:divBdr>
        </w:div>
      </w:divsChild>
    </w:div>
    <w:div w:id="1470780677">
      <w:bodyDiv w:val="1"/>
      <w:marLeft w:val="0"/>
      <w:marRight w:val="0"/>
      <w:marTop w:val="0"/>
      <w:marBottom w:val="0"/>
      <w:divBdr>
        <w:top w:val="none" w:sz="0" w:space="0" w:color="auto"/>
        <w:left w:val="none" w:sz="0" w:space="0" w:color="auto"/>
        <w:bottom w:val="none" w:sz="0" w:space="0" w:color="auto"/>
        <w:right w:val="none" w:sz="0" w:space="0" w:color="auto"/>
      </w:divBdr>
      <w:divsChild>
        <w:div w:id="490171959">
          <w:marLeft w:val="0"/>
          <w:marRight w:val="0"/>
          <w:marTop w:val="0"/>
          <w:marBottom w:val="0"/>
          <w:divBdr>
            <w:top w:val="none" w:sz="0" w:space="0" w:color="auto"/>
            <w:left w:val="none" w:sz="0" w:space="0" w:color="auto"/>
            <w:bottom w:val="none" w:sz="0" w:space="0" w:color="auto"/>
            <w:right w:val="none" w:sz="0" w:space="0" w:color="auto"/>
          </w:divBdr>
          <w:divsChild>
            <w:div w:id="86384523">
              <w:marLeft w:val="0"/>
              <w:marRight w:val="0"/>
              <w:marTop w:val="0"/>
              <w:marBottom w:val="0"/>
              <w:divBdr>
                <w:top w:val="none" w:sz="0" w:space="0" w:color="auto"/>
                <w:left w:val="none" w:sz="0" w:space="0" w:color="auto"/>
                <w:bottom w:val="none" w:sz="0" w:space="0" w:color="auto"/>
                <w:right w:val="none" w:sz="0" w:space="0" w:color="auto"/>
              </w:divBdr>
              <w:divsChild>
                <w:div w:id="943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17077">
      <w:bodyDiv w:val="1"/>
      <w:marLeft w:val="0"/>
      <w:marRight w:val="0"/>
      <w:marTop w:val="0"/>
      <w:marBottom w:val="0"/>
      <w:divBdr>
        <w:top w:val="none" w:sz="0" w:space="0" w:color="auto"/>
        <w:left w:val="none" w:sz="0" w:space="0" w:color="auto"/>
        <w:bottom w:val="none" w:sz="0" w:space="0" w:color="auto"/>
        <w:right w:val="none" w:sz="0" w:space="0" w:color="auto"/>
      </w:divBdr>
    </w:div>
    <w:div w:id="1497107747">
      <w:bodyDiv w:val="1"/>
      <w:marLeft w:val="0"/>
      <w:marRight w:val="0"/>
      <w:marTop w:val="0"/>
      <w:marBottom w:val="0"/>
      <w:divBdr>
        <w:top w:val="none" w:sz="0" w:space="0" w:color="auto"/>
        <w:left w:val="none" w:sz="0" w:space="0" w:color="auto"/>
        <w:bottom w:val="none" w:sz="0" w:space="0" w:color="auto"/>
        <w:right w:val="none" w:sz="0" w:space="0" w:color="auto"/>
      </w:divBdr>
    </w:div>
    <w:div w:id="1507401955">
      <w:bodyDiv w:val="1"/>
      <w:marLeft w:val="0"/>
      <w:marRight w:val="0"/>
      <w:marTop w:val="0"/>
      <w:marBottom w:val="0"/>
      <w:divBdr>
        <w:top w:val="none" w:sz="0" w:space="0" w:color="auto"/>
        <w:left w:val="none" w:sz="0" w:space="0" w:color="auto"/>
        <w:bottom w:val="none" w:sz="0" w:space="0" w:color="auto"/>
        <w:right w:val="none" w:sz="0" w:space="0" w:color="auto"/>
      </w:divBdr>
      <w:divsChild>
        <w:div w:id="11339955">
          <w:marLeft w:val="0"/>
          <w:marRight w:val="0"/>
          <w:marTop w:val="0"/>
          <w:marBottom w:val="0"/>
          <w:divBdr>
            <w:top w:val="none" w:sz="0" w:space="0" w:color="auto"/>
            <w:left w:val="none" w:sz="0" w:space="0" w:color="auto"/>
            <w:bottom w:val="none" w:sz="0" w:space="0" w:color="auto"/>
            <w:right w:val="none" w:sz="0" w:space="0" w:color="auto"/>
          </w:divBdr>
        </w:div>
        <w:div w:id="133984307">
          <w:marLeft w:val="0"/>
          <w:marRight w:val="0"/>
          <w:marTop w:val="0"/>
          <w:marBottom w:val="0"/>
          <w:divBdr>
            <w:top w:val="none" w:sz="0" w:space="0" w:color="auto"/>
            <w:left w:val="none" w:sz="0" w:space="0" w:color="auto"/>
            <w:bottom w:val="none" w:sz="0" w:space="0" w:color="auto"/>
            <w:right w:val="none" w:sz="0" w:space="0" w:color="auto"/>
          </w:divBdr>
        </w:div>
        <w:div w:id="1409888739">
          <w:marLeft w:val="0"/>
          <w:marRight w:val="0"/>
          <w:marTop w:val="0"/>
          <w:marBottom w:val="0"/>
          <w:divBdr>
            <w:top w:val="none" w:sz="0" w:space="0" w:color="auto"/>
            <w:left w:val="none" w:sz="0" w:space="0" w:color="auto"/>
            <w:bottom w:val="none" w:sz="0" w:space="0" w:color="auto"/>
            <w:right w:val="none" w:sz="0" w:space="0" w:color="auto"/>
          </w:divBdr>
        </w:div>
        <w:div w:id="1999262896">
          <w:marLeft w:val="0"/>
          <w:marRight w:val="0"/>
          <w:marTop w:val="0"/>
          <w:marBottom w:val="0"/>
          <w:divBdr>
            <w:top w:val="none" w:sz="0" w:space="0" w:color="auto"/>
            <w:left w:val="none" w:sz="0" w:space="0" w:color="auto"/>
            <w:bottom w:val="none" w:sz="0" w:space="0" w:color="auto"/>
            <w:right w:val="none" w:sz="0" w:space="0" w:color="auto"/>
          </w:divBdr>
        </w:div>
      </w:divsChild>
    </w:div>
    <w:div w:id="1513835441">
      <w:bodyDiv w:val="1"/>
      <w:marLeft w:val="0"/>
      <w:marRight w:val="0"/>
      <w:marTop w:val="0"/>
      <w:marBottom w:val="0"/>
      <w:divBdr>
        <w:top w:val="none" w:sz="0" w:space="0" w:color="auto"/>
        <w:left w:val="none" w:sz="0" w:space="0" w:color="auto"/>
        <w:bottom w:val="none" w:sz="0" w:space="0" w:color="auto"/>
        <w:right w:val="none" w:sz="0" w:space="0" w:color="auto"/>
      </w:divBdr>
      <w:divsChild>
        <w:div w:id="922647567">
          <w:marLeft w:val="0"/>
          <w:marRight w:val="0"/>
          <w:marTop w:val="0"/>
          <w:marBottom w:val="0"/>
          <w:divBdr>
            <w:top w:val="none" w:sz="0" w:space="0" w:color="auto"/>
            <w:left w:val="none" w:sz="0" w:space="0" w:color="auto"/>
            <w:bottom w:val="none" w:sz="0" w:space="0" w:color="auto"/>
            <w:right w:val="none" w:sz="0" w:space="0" w:color="auto"/>
          </w:divBdr>
        </w:div>
        <w:div w:id="1363434618">
          <w:marLeft w:val="0"/>
          <w:marRight w:val="0"/>
          <w:marTop w:val="0"/>
          <w:marBottom w:val="0"/>
          <w:divBdr>
            <w:top w:val="none" w:sz="0" w:space="0" w:color="auto"/>
            <w:left w:val="none" w:sz="0" w:space="0" w:color="auto"/>
            <w:bottom w:val="none" w:sz="0" w:space="0" w:color="auto"/>
            <w:right w:val="none" w:sz="0" w:space="0" w:color="auto"/>
          </w:divBdr>
        </w:div>
        <w:div w:id="1803113003">
          <w:marLeft w:val="0"/>
          <w:marRight w:val="0"/>
          <w:marTop w:val="0"/>
          <w:marBottom w:val="0"/>
          <w:divBdr>
            <w:top w:val="none" w:sz="0" w:space="0" w:color="auto"/>
            <w:left w:val="none" w:sz="0" w:space="0" w:color="auto"/>
            <w:bottom w:val="none" w:sz="0" w:space="0" w:color="auto"/>
            <w:right w:val="none" w:sz="0" w:space="0" w:color="auto"/>
          </w:divBdr>
        </w:div>
      </w:divsChild>
    </w:div>
    <w:div w:id="1514801350">
      <w:bodyDiv w:val="1"/>
      <w:marLeft w:val="0"/>
      <w:marRight w:val="0"/>
      <w:marTop w:val="0"/>
      <w:marBottom w:val="0"/>
      <w:divBdr>
        <w:top w:val="none" w:sz="0" w:space="0" w:color="auto"/>
        <w:left w:val="none" w:sz="0" w:space="0" w:color="auto"/>
        <w:bottom w:val="none" w:sz="0" w:space="0" w:color="auto"/>
        <w:right w:val="none" w:sz="0" w:space="0" w:color="auto"/>
      </w:divBdr>
    </w:div>
    <w:div w:id="1519732195">
      <w:bodyDiv w:val="1"/>
      <w:marLeft w:val="0"/>
      <w:marRight w:val="0"/>
      <w:marTop w:val="0"/>
      <w:marBottom w:val="0"/>
      <w:divBdr>
        <w:top w:val="none" w:sz="0" w:space="0" w:color="auto"/>
        <w:left w:val="none" w:sz="0" w:space="0" w:color="auto"/>
        <w:bottom w:val="none" w:sz="0" w:space="0" w:color="auto"/>
        <w:right w:val="none" w:sz="0" w:space="0" w:color="auto"/>
      </w:divBdr>
    </w:div>
    <w:div w:id="1524592200">
      <w:bodyDiv w:val="1"/>
      <w:marLeft w:val="0"/>
      <w:marRight w:val="0"/>
      <w:marTop w:val="0"/>
      <w:marBottom w:val="0"/>
      <w:divBdr>
        <w:top w:val="none" w:sz="0" w:space="0" w:color="auto"/>
        <w:left w:val="none" w:sz="0" w:space="0" w:color="auto"/>
        <w:bottom w:val="none" w:sz="0" w:space="0" w:color="auto"/>
        <w:right w:val="none" w:sz="0" w:space="0" w:color="auto"/>
      </w:divBdr>
    </w:div>
    <w:div w:id="1525170799">
      <w:bodyDiv w:val="1"/>
      <w:marLeft w:val="0"/>
      <w:marRight w:val="0"/>
      <w:marTop w:val="0"/>
      <w:marBottom w:val="0"/>
      <w:divBdr>
        <w:top w:val="none" w:sz="0" w:space="0" w:color="auto"/>
        <w:left w:val="none" w:sz="0" w:space="0" w:color="auto"/>
        <w:bottom w:val="none" w:sz="0" w:space="0" w:color="auto"/>
        <w:right w:val="none" w:sz="0" w:space="0" w:color="auto"/>
      </w:divBdr>
    </w:div>
    <w:div w:id="1596204192">
      <w:bodyDiv w:val="1"/>
      <w:marLeft w:val="0"/>
      <w:marRight w:val="0"/>
      <w:marTop w:val="0"/>
      <w:marBottom w:val="0"/>
      <w:divBdr>
        <w:top w:val="none" w:sz="0" w:space="0" w:color="auto"/>
        <w:left w:val="none" w:sz="0" w:space="0" w:color="auto"/>
        <w:bottom w:val="none" w:sz="0" w:space="0" w:color="auto"/>
        <w:right w:val="none" w:sz="0" w:space="0" w:color="auto"/>
      </w:divBdr>
    </w:div>
    <w:div w:id="1597208094">
      <w:bodyDiv w:val="1"/>
      <w:marLeft w:val="0"/>
      <w:marRight w:val="0"/>
      <w:marTop w:val="0"/>
      <w:marBottom w:val="0"/>
      <w:divBdr>
        <w:top w:val="none" w:sz="0" w:space="0" w:color="auto"/>
        <w:left w:val="none" w:sz="0" w:space="0" w:color="auto"/>
        <w:bottom w:val="none" w:sz="0" w:space="0" w:color="auto"/>
        <w:right w:val="none" w:sz="0" w:space="0" w:color="auto"/>
      </w:divBdr>
    </w:div>
    <w:div w:id="1609266179">
      <w:bodyDiv w:val="1"/>
      <w:marLeft w:val="0"/>
      <w:marRight w:val="0"/>
      <w:marTop w:val="0"/>
      <w:marBottom w:val="0"/>
      <w:divBdr>
        <w:top w:val="none" w:sz="0" w:space="0" w:color="auto"/>
        <w:left w:val="none" w:sz="0" w:space="0" w:color="auto"/>
        <w:bottom w:val="none" w:sz="0" w:space="0" w:color="auto"/>
        <w:right w:val="none" w:sz="0" w:space="0" w:color="auto"/>
      </w:divBdr>
    </w:div>
    <w:div w:id="1625506251">
      <w:bodyDiv w:val="1"/>
      <w:marLeft w:val="0"/>
      <w:marRight w:val="0"/>
      <w:marTop w:val="0"/>
      <w:marBottom w:val="0"/>
      <w:divBdr>
        <w:top w:val="none" w:sz="0" w:space="0" w:color="auto"/>
        <w:left w:val="none" w:sz="0" w:space="0" w:color="auto"/>
        <w:bottom w:val="none" w:sz="0" w:space="0" w:color="auto"/>
        <w:right w:val="none" w:sz="0" w:space="0" w:color="auto"/>
      </w:divBdr>
    </w:div>
    <w:div w:id="1633751398">
      <w:bodyDiv w:val="1"/>
      <w:marLeft w:val="0"/>
      <w:marRight w:val="0"/>
      <w:marTop w:val="0"/>
      <w:marBottom w:val="0"/>
      <w:divBdr>
        <w:top w:val="none" w:sz="0" w:space="0" w:color="auto"/>
        <w:left w:val="none" w:sz="0" w:space="0" w:color="auto"/>
        <w:bottom w:val="none" w:sz="0" w:space="0" w:color="auto"/>
        <w:right w:val="none" w:sz="0" w:space="0" w:color="auto"/>
      </w:divBdr>
    </w:div>
    <w:div w:id="1671175000">
      <w:bodyDiv w:val="1"/>
      <w:marLeft w:val="0"/>
      <w:marRight w:val="0"/>
      <w:marTop w:val="0"/>
      <w:marBottom w:val="0"/>
      <w:divBdr>
        <w:top w:val="none" w:sz="0" w:space="0" w:color="auto"/>
        <w:left w:val="none" w:sz="0" w:space="0" w:color="auto"/>
        <w:bottom w:val="none" w:sz="0" w:space="0" w:color="auto"/>
        <w:right w:val="none" w:sz="0" w:space="0" w:color="auto"/>
      </w:divBdr>
    </w:div>
    <w:div w:id="1684014569">
      <w:bodyDiv w:val="1"/>
      <w:marLeft w:val="0"/>
      <w:marRight w:val="0"/>
      <w:marTop w:val="0"/>
      <w:marBottom w:val="0"/>
      <w:divBdr>
        <w:top w:val="none" w:sz="0" w:space="0" w:color="auto"/>
        <w:left w:val="none" w:sz="0" w:space="0" w:color="auto"/>
        <w:bottom w:val="none" w:sz="0" w:space="0" w:color="auto"/>
        <w:right w:val="none" w:sz="0" w:space="0" w:color="auto"/>
      </w:divBdr>
    </w:div>
    <w:div w:id="1691760252">
      <w:bodyDiv w:val="1"/>
      <w:marLeft w:val="0"/>
      <w:marRight w:val="0"/>
      <w:marTop w:val="0"/>
      <w:marBottom w:val="0"/>
      <w:divBdr>
        <w:top w:val="none" w:sz="0" w:space="0" w:color="auto"/>
        <w:left w:val="none" w:sz="0" w:space="0" w:color="auto"/>
        <w:bottom w:val="none" w:sz="0" w:space="0" w:color="auto"/>
        <w:right w:val="none" w:sz="0" w:space="0" w:color="auto"/>
      </w:divBdr>
      <w:divsChild>
        <w:div w:id="802161876">
          <w:marLeft w:val="547"/>
          <w:marRight w:val="0"/>
          <w:marTop w:val="154"/>
          <w:marBottom w:val="0"/>
          <w:divBdr>
            <w:top w:val="none" w:sz="0" w:space="0" w:color="auto"/>
            <w:left w:val="none" w:sz="0" w:space="0" w:color="auto"/>
            <w:bottom w:val="none" w:sz="0" w:space="0" w:color="auto"/>
            <w:right w:val="none" w:sz="0" w:space="0" w:color="auto"/>
          </w:divBdr>
        </w:div>
        <w:div w:id="1375809144">
          <w:marLeft w:val="547"/>
          <w:marRight w:val="0"/>
          <w:marTop w:val="154"/>
          <w:marBottom w:val="0"/>
          <w:divBdr>
            <w:top w:val="none" w:sz="0" w:space="0" w:color="auto"/>
            <w:left w:val="none" w:sz="0" w:space="0" w:color="auto"/>
            <w:bottom w:val="none" w:sz="0" w:space="0" w:color="auto"/>
            <w:right w:val="none" w:sz="0" w:space="0" w:color="auto"/>
          </w:divBdr>
        </w:div>
        <w:div w:id="1760590719">
          <w:marLeft w:val="547"/>
          <w:marRight w:val="0"/>
          <w:marTop w:val="154"/>
          <w:marBottom w:val="0"/>
          <w:divBdr>
            <w:top w:val="none" w:sz="0" w:space="0" w:color="auto"/>
            <w:left w:val="none" w:sz="0" w:space="0" w:color="auto"/>
            <w:bottom w:val="none" w:sz="0" w:space="0" w:color="auto"/>
            <w:right w:val="none" w:sz="0" w:space="0" w:color="auto"/>
          </w:divBdr>
        </w:div>
        <w:div w:id="2042240288">
          <w:marLeft w:val="547"/>
          <w:marRight w:val="0"/>
          <w:marTop w:val="154"/>
          <w:marBottom w:val="0"/>
          <w:divBdr>
            <w:top w:val="none" w:sz="0" w:space="0" w:color="auto"/>
            <w:left w:val="none" w:sz="0" w:space="0" w:color="auto"/>
            <w:bottom w:val="none" w:sz="0" w:space="0" w:color="auto"/>
            <w:right w:val="none" w:sz="0" w:space="0" w:color="auto"/>
          </w:divBdr>
        </w:div>
      </w:divsChild>
    </w:div>
    <w:div w:id="1712922748">
      <w:bodyDiv w:val="1"/>
      <w:marLeft w:val="0"/>
      <w:marRight w:val="0"/>
      <w:marTop w:val="0"/>
      <w:marBottom w:val="0"/>
      <w:divBdr>
        <w:top w:val="none" w:sz="0" w:space="0" w:color="auto"/>
        <w:left w:val="none" w:sz="0" w:space="0" w:color="auto"/>
        <w:bottom w:val="none" w:sz="0" w:space="0" w:color="auto"/>
        <w:right w:val="none" w:sz="0" w:space="0" w:color="auto"/>
      </w:divBdr>
    </w:div>
    <w:div w:id="1718895778">
      <w:bodyDiv w:val="1"/>
      <w:marLeft w:val="0"/>
      <w:marRight w:val="0"/>
      <w:marTop w:val="0"/>
      <w:marBottom w:val="0"/>
      <w:divBdr>
        <w:top w:val="none" w:sz="0" w:space="0" w:color="auto"/>
        <w:left w:val="none" w:sz="0" w:space="0" w:color="auto"/>
        <w:bottom w:val="none" w:sz="0" w:space="0" w:color="auto"/>
        <w:right w:val="none" w:sz="0" w:space="0" w:color="auto"/>
      </w:divBdr>
    </w:div>
    <w:div w:id="1729957383">
      <w:bodyDiv w:val="1"/>
      <w:marLeft w:val="0"/>
      <w:marRight w:val="0"/>
      <w:marTop w:val="0"/>
      <w:marBottom w:val="0"/>
      <w:divBdr>
        <w:top w:val="none" w:sz="0" w:space="0" w:color="auto"/>
        <w:left w:val="none" w:sz="0" w:space="0" w:color="auto"/>
        <w:bottom w:val="none" w:sz="0" w:space="0" w:color="auto"/>
        <w:right w:val="none" w:sz="0" w:space="0" w:color="auto"/>
      </w:divBdr>
    </w:div>
    <w:div w:id="1738747861">
      <w:bodyDiv w:val="1"/>
      <w:marLeft w:val="0"/>
      <w:marRight w:val="0"/>
      <w:marTop w:val="0"/>
      <w:marBottom w:val="0"/>
      <w:divBdr>
        <w:top w:val="none" w:sz="0" w:space="0" w:color="auto"/>
        <w:left w:val="none" w:sz="0" w:space="0" w:color="auto"/>
        <w:bottom w:val="none" w:sz="0" w:space="0" w:color="auto"/>
        <w:right w:val="none" w:sz="0" w:space="0" w:color="auto"/>
      </w:divBdr>
    </w:div>
    <w:div w:id="1746029367">
      <w:bodyDiv w:val="1"/>
      <w:marLeft w:val="0"/>
      <w:marRight w:val="0"/>
      <w:marTop w:val="0"/>
      <w:marBottom w:val="0"/>
      <w:divBdr>
        <w:top w:val="none" w:sz="0" w:space="0" w:color="auto"/>
        <w:left w:val="none" w:sz="0" w:space="0" w:color="auto"/>
        <w:bottom w:val="none" w:sz="0" w:space="0" w:color="auto"/>
        <w:right w:val="none" w:sz="0" w:space="0" w:color="auto"/>
      </w:divBdr>
    </w:div>
    <w:div w:id="1773352227">
      <w:bodyDiv w:val="1"/>
      <w:marLeft w:val="0"/>
      <w:marRight w:val="0"/>
      <w:marTop w:val="0"/>
      <w:marBottom w:val="0"/>
      <w:divBdr>
        <w:top w:val="none" w:sz="0" w:space="0" w:color="auto"/>
        <w:left w:val="none" w:sz="0" w:space="0" w:color="auto"/>
        <w:bottom w:val="none" w:sz="0" w:space="0" w:color="auto"/>
        <w:right w:val="none" w:sz="0" w:space="0" w:color="auto"/>
      </w:divBdr>
    </w:div>
    <w:div w:id="1779180229">
      <w:bodyDiv w:val="1"/>
      <w:marLeft w:val="0"/>
      <w:marRight w:val="0"/>
      <w:marTop w:val="0"/>
      <w:marBottom w:val="0"/>
      <w:divBdr>
        <w:top w:val="none" w:sz="0" w:space="0" w:color="auto"/>
        <w:left w:val="none" w:sz="0" w:space="0" w:color="auto"/>
        <w:bottom w:val="none" w:sz="0" w:space="0" w:color="auto"/>
        <w:right w:val="none" w:sz="0" w:space="0" w:color="auto"/>
      </w:divBdr>
      <w:divsChild>
        <w:div w:id="94254967">
          <w:marLeft w:val="0"/>
          <w:marRight w:val="0"/>
          <w:marTop w:val="0"/>
          <w:marBottom w:val="0"/>
          <w:divBdr>
            <w:top w:val="none" w:sz="0" w:space="0" w:color="auto"/>
            <w:left w:val="none" w:sz="0" w:space="0" w:color="auto"/>
            <w:bottom w:val="none" w:sz="0" w:space="0" w:color="auto"/>
            <w:right w:val="none" w:sz="0" w:space="0" w:color="auto"/>
          </w:divBdr>
          <w:divsChild>
            <w:div w:id="2058820697">
              <w:marLeft w:val="0"/>
              <w:marRight w:val="0"/>
              <w:marTop w:val="0"/>
              <w:marBottom w:val="0"/>
              <w:divBdr>
                <w:top w:val="none" w:sz="0" w:space="0" w:color="auto"/>
                <w:left w:val="none" w:sz="0" w:space="0" w:color="auto"/>
                <w:bottom w:val="none" w:sz="0" w:space="0" w:color="auto"/>
                <w:right w:val="none" w:sz="0" w:space="0" w:color="auto"/>
              </w:divBdr>
              <w:divsChild>
                <w:div w:id="99719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25797">
      <w:bodyDiv w:val="1"/>
      <w:marLeft w:val="0"/>
      <w:marRight w:val="0"/>
      <w:marTop w:val="0"/>
      <w:marBottom w:val="0"/>
      <w:divBdr>
        <w:top w:val="none" w:sz="0" w:space="0" w:color="auto"/>
        <w:left w:val="none" w:sz="0" w:space="0" w:color="auto"/>
        <w:bottom w:val="none" w:sz="0" w:space="0" w:color="auto"/>
        <w:right w:val="none" w:sz="0" w:space="0" w:color="auto"/>
      </w:divBdr>
    </w:div>
    <w:div w:id="1811287017">
      <w:bodyDiv w:val="1"/>
      <w:marLeft w:val="0"/>
      <w:marRight w:val="0"/>
      <w:marTop w:val="0"/>
      <w:marBottom w:val="0"/>
      <w:divBdr>
        <w:top w:val="none" w:sz="0" w:space="0" w:color="auto"/>
        <w:left w:val="none" w:sz="0" w:space="0" w:color="auto"/>
        <w:bottom w:val="none" w:sz="0" w:space="0" w:color="auto"/>
        <w:right w:val="none" w:sz="0" w:space="0" w:color="auto"/>
      </w:divBdr>
      <w:divsChild>
        <w:div w:id="66534986">
          <w:marLeft w:val="1411"/>
          <w:marRight w:val="0"/>
          <w:marTop w:val="0"/>
          <w:marBottom w:val="0"/>
          <w:divBdr>
            <w:top w:val="none" w:sz="0" w:space="0" w:color="auto"/>
            <w:left w:val="none" w:sz="0" w:space="0" w:color="auto"/>
            <w:bottom w:val="none" w:sz="0" w:space="0" w:color="auto"/>
            <w:right w:val="none" w:sz="0" w:space="0" w:color="auto"/>
          </w:divBdr>
        </w:div>
        <w:div w:id="568732092">
          <w:marLeft w:val="720"/>
          <w:marRight w:val="0"/>
          <w:marTop w:val="0"/>
          <w:marBottom w:val="0"/>
          <w:divBdr>
            <w:top w:val="none" w:sz="0" w:space="0" w:color="auto"/>
            <w:left w:val="none" w:sz="0" w:space="0" w:color="auto"/>
            <w:bottom w:val="none" w:sz="0" w:space="0" w:color="auto"/>
            <w:right w:val="none" w:sz="0" w:space="0" w:color="auto"/>
          </w:divBdr>
        </w:div>
        <w:div w:id="592785573">
          <w:marLeft w:val="1411"/>
          <w:marRight w:val="0"/>
          <w:marTop w:val="0"/>
          <w:marBottom w:val="0"/>
          <w:divBdr>
            <w:top w:val="none" w:sz="0" w:space="0" w:color="auto"/>
            <w:left w:val="none" w:sz="0" w:space="0" w:color="auto"/>
            <w:bottom w:val="none" w:sz="0" w:space="0" w:color="auto"/>
            <w:right w:val="none" w:sz="0" w:space="0" w:color="auto"/>
          </w:divBdr>
        </w:div>
        <w:div w:id="688337745">
          <w:marLeft w:val="720"/>
          <w:marRight w:val="0"/>
          <w:marTop w:val="0"/>
          <w:marBottom w:val="0"/>
          <w:divBdr>
            <w:top w:val="none" w:sz="0" w:space="0" w:color="auto"/>
            <w:left w:val="none" w:sz="0" w:space="0" w:color="auto"/>
            <w:bottom w:val="none" w:sz="0" w:space="0" w:color="auto"/>
            <w:right w:val="none" w:sz="0" w:space="0" w:color="auto"/>
          </w:divBdr>
        </w:div>
        <w:div w:id="1129128640">
          <w:marLeft w:val="1411"/>
          <w:marRight w:val="0"/>
          <w:marTop w:val="0"/>
          <w:marBottom w:val="0"/>
          <w:divBdr>
            <w:top w:val="none" w:sz="0" w:space="0" w:color="auto"/>
            <w:left w:val="none" w:sz="0" w:space="0" w:color="auto"/>
            <w:bottom w:val="none" w:sz="0" w:space="0" w:color="auto"/>
            <w:right w:val="none" w:sz="0" w:space="0" w:color="auto"/>
          </w:divBdr>
        </w:div>
        <w:div w:id="1396706985">
          <w:marLeft w:val="1411"/>
          <w:marRight w:val="0"/>
          <w:marTop w:val="0"/>
          <w:marBottom w:val="0"/>
          <w:divBdr>
            <w:top w:val="none" w:sz="0" w:space="0" w:color="auto"/>
            <w:left w:val="none" w:sz="0" w:space="0" w:color="auto"/>
            <w:bottom w:val="none" w:sz="0" w:space="0" w:color="auto"/>
            <w:right w:val="none" w:sz="0" w:space="0" w:color="auto"/>
          </w:divBdr>
        </w:div>
        <w:div w:id="1602445110">
          <w:marLeft w:val="1411"/>
          <w:marRight w:val="0"/>
          <w:marTop w:val="0"/>
          <w:marBottom w:val="0"/>
          <w:divBdr>
            <w:top w:val="none" w:sz="0" w:space="0" w:color="auto"/>
            <w:left w:val="none" w:sz="0" w:space="0" w:color="auto"/>
            <w:bottom w:val="none" w:sz="0" w:space="0" w:color="auto"/>
            <w:right w:val="none" w:sz="0" w:space="0" w:color="auto"/>
          </w:divBdr>
        </w:div>
        <w:div w:id="1693191573">
          <w:marLeft w:val="1411"/>
          <w:marRight w:val="0"/>
          <w:marTop w:val="0"/>
          <w:marBottom w:val="0"/>
          <w:divBdr>
            <w:top w:val="none" w:sz="0" w:space="0" w:color="auto"/>
            <w:left w:val="none" w:sz="0" w:space="0" w:color="auto"/>
            <w:bottom w:val="none" w:sz="0" w:space="0" w:color="auto"/>
            <w:right w:val="none" w:sz="0" w:space="0" w:color="auto"/>
          </w:divBdr>
        </w:div>
      </w:divsChild>
    </w:div>
    <w:div w:id="1813595098">
      <w:bodyDiv w:val="1"/>
      <w:marLeft w:val="0"/>
      <w:marRight w:val="0"/>
      <w:marTop w:val="0"/>
      <w:marBottom w:val="0"/>
      <w:divBdr>
        <w:top w:val="none" w:sz="0" w:space="0" w:color="auto"/>
        <w:left w:val="none" w:sz="0" w:space="0" w:color="auto"/>
        <w:bottom w:val="none" w:sz="0" w:space="0" w:color="auto"/>
        <w:right w:val="none" w:sz="0" w:space="0" w:color="auto"/>
      </w:divBdr>
    </w:div>
    <w:div w:id="1823352582">
      <w:bodyDiv w:val="1"/>
      <w:marLeft w:val="0"/>
      <w:marRight w:val="0"/>
      <w:marTop w:val="0"/>
      <w:marBottom w:val="0"/>
      <w:divBdr>
        <w:top w:val="none" w:sz="0" w:space="0" w:color="auto"/>
        <w:left w:val="none" w:sz="0" w:space="0" w:color="auto"/>
        <w:bottom w:val="none" w:sz="0" w:space="0" w:color="auto"/>
        <w:right w:val="none" w:sz="0" w:space="0" w:color="auto"/>
      </w:divBdr>
    </w:div>
    <w:div w:id="1853180130">
      <w:bodyDiv w:val="1"/>
      <w:marLeft w:val="0"/>
      <w:marRight w:val="0"/>
      <w:marTop w:val="0"/>
      <w:marBottom w:val="0"/>
      <w:divBdr>
        <w:top w:val="none" w:sz="0" w:space="0" w:color="auto"/>
        <w:left w:val="none" w:sz="0" w:space="0" w:color="auto"/>
        <w:bottom w:val="none" w:sz="0" w:space="0" w:color="auto"/>
        <w:right w:val="none" w:sz="0" w:space="0" w:color="auto"/>
      </w:divBdr>
    </w:div>
    <w:div w:id="1868760972">
      <w:bodyDiv w:val="1"/>
      <w:marLeft w:val="0"/>
      <w:marRight w:val="0"/>
      <w:marTop w:val="0"/>
      <w:marBottom w:val="0"/>
      <w:divBdr>
        <w:top w:val="none" w:sz="0" w:space="0" w:color="auto"/>
        <w:left w:val="none" w:sz="0" w:space="0" w:color="auto"/>
        <w:bottom w:val="none" w:sz="0" w:space="0" w:color="auto"/>
        <w:right w:val="none" w:sz="0" w:space="0" w:color="auto"/>
      </w:divBdr>
      <w:divsChild>
        <w:div w:id="1110781215">
          <w:marLeft w:val="806"/>
          <w:marRight w:val="0"/>
          <w:marTop w:val="0"/>
          <w:marBottom w:val="0"/>
          <w:divBdr>
            <w:top w:val="none" w:sz="0" w:space="0" w:color="auto"/>
            <w:left w:val="none" w:sz="0" w:space="0" w:color="auto"/>
            <w:bottom w:val="none" w:sz="0" w:space="0" w:color="auto"/>
            <w:right w:val="none" w:sz="0" w:space="0" w:color="auto"/>
          </w:divBdr>
        </w:div>
        <w:div w:id="1443842561">
          <w:marLeft w:val="806"/>
          <w:marRight w:val="0"/>
          <w:marTop w:val="0"/>
          <w:marBottom w:val="0"/>
          <w:divBdr>
            <w:top w:val="none" w:sz="0" w:space="0" w:color="auto"/>
            <w:left w:val="none" w:sz="0" w:space="0" w:color="auto"/>
            <w:bottom w:val="none" w:sz="0" w:space="0" w:color="auto"/>
            <w:right w:val="none" w:sz="0" w:space="0" w:color="auto"/>
          </w:divBdr>
        </w:div>
        <w:div w:id="1867716279">
          <w:marLeft w:val="806"/>
          <w:marRight w:val="0"/>
          <w:marTop w:val="0"/>
          <w:marBottom w:val="0"/>
          <w:divBdr>
            <w:top w:val="none" w:sz="0" w:space="0" w:color="auto"/>
            <w:left w:val="none" w:sz="0" w:space="0" w:color="auto"/>
            <w:bottom w:val="none" w:sz="0" w:space="0" w:color="auto"/>
            <w:right w:val="none" w:sz="0" w:space="0" w:color="auto"/>
          </w:divBdr>
        </w:div>
      </w:divsChild>
    </w:div>
    <w:div w:id="1872574745">
      <w:bodyDiv w:val="1"/>
      <w:marLeft w:val="0"/>
      <w:marRight w:val="0"/>
      <w:marTop w:val="0"/>
      <w:marBottom w:val="0"/>
      <w:divBdr>
        <w:top w:val="none" w:sz="0" w:space="0" w:color="auto"/>
        <w:left w:val="none" w:sz="0" w:space="0" w:color="auto"/>
        <w:bottom w:val="none" w:sz="0" w:space="0" w:color="auto"/>
        <w:right w:val="none" w:sz="0" w:space="0" w:color="auto"/>
      </w:divBdr>
    </w:div>
    <w:div w:id="1876694318">
      <w:bodyDiv w:val="1"/>
      <w:marLeft w:val="0"/>
      <w:marRight w:val="0"/>
      <w:marTop w:val="0"/>
      <w:marBottom w:val="0"/>
      <w:divBdr>
        <w:top w:val="none" w:sz="0" w:space="0" w:color="auto"/>
        <w:left w:val="none" w:sz="0" w:space="0" w:color="auto"/>
        <w:bottom w:val="none" w:sz="0" w:space="0" w:color="auto"/>
        <w:right w:val="none" w:sz="0" w:space="0" w:color="auto"/>
      </w:divBdr>
    </w:div>
    <w:div w:id="1876696514">
      <w:bodyDiv w:val="1"/>
      <w:marLeft w:val="0"/>
      <w:marRight w:val="0"/>
      <w:marTop w:val="0"/>
      <w:marBottom w:val="0"/>
      <w:divBdr>
        <w:top w:val="none" w:sz="0" w:space="0" w:color="auto"/>
        <w:left w:val="none" w:sz="0" w:space="0" w:color="auto"/>
        <w:bottom w:val="none" w:sz="0" w:space="0" w:color="auto"/>
        <w:right w:val="none" w:sz="0" w:space="0" w:color="auto"/>
      </w:divBdr>
    </w:div>
    <w:div w:id="1887835490">
      <w:bodyDiv w:val="1"/>
      <w:marLeft w:val="0"/>
      <w:marRight w:val="0"/>
      <w:marTop w:val="0"/>
      <w:marBottom w:val="0"/>
      <w:divBdr>
        <w:top w:val="none" w:sz="0" w:space="0" w:color="auto"/>
        <w:left w:val="none" w:sz="0" w:space="0" w:color="auto"/>
        <w:bottom w:val="none" w:sz="0" w:space="0" w:color="auto"/>
        <w:right w:val="none" w:sz="0" w:space="0" w:color="auto"/>
      </w:divBdr>
    </w:div>
    <w:div w:id="1895390455">
      <w:bodyDiv w:val="1"/>
      <w:marLeft w:val="0"/>
      <w:marRight w:val="0"/>
      <w:marTop w:val="0"/>
      <w:marBottom w:val="0"/>
      <w:divBdr>
        <w:top w:val="none" w:sz="0" w:space="0" w:color="auto"/>
        <w:left w:val="none" w:sz="0" w:space="0" w:color="auto"/>
        <w:bottom w:val="none" w:sz="0" w:space="0" w:color="auto"/>
        <w:right w:val="none" w:sz="0" w:space="0" w:color="auto"/>
      </w:divBdr>
    </w:div>
    <w:div w:id="1900700086">
      <w:bodyDiv w:val="1"/>
      <w:marLeft w:val="0"/>
      <w:marRight w:val="0"/>
      <w:marTop w:val="0"/>
      <w:marBottom w:val="0"/>
      <w:divBdr>
        <w:top w:val="none" w:sz="0" w:space="0" w:color="auto"/>
        <w:left w:val="none" w:sz="0" w:space="0" w:color="auto"/>
        <w:bottom w:val="none" w:sz="0" w:space="0" w:color="auto"/>
        <w:right w:val="none" w:sz="0" w:space="0" w:color="auto"/>
      </w:divBdr>
    </w:div>
    <w:div w:id="1901088856">
      <w:bodyDiv w:val="1"/>
      <w:marLeft w:val="0"/>
      <w:marRight w:val="0"/>
      <w:marTop w:val="0"/>
      <w:marBottom w:val="0"/>
      <w:divBdr>
        <w:top w:val="none" w:sz="0" w:space="0" w:color="auto"/>
        <w:left w:val="none" w:sz="0" w:space="0" w:color="auto"/>
        <w:bottom w:val="none" w:sz="0" w:space="0" w:color="auto"/>
        <w:right w:val="none" w:sz="0" w:space="0" w:color="auto"/>
      </w:divBdr>
    </w:div>
    <w:div w:id="1910529895">
      <w:bodyDiv w:val="1"/>
      <w:marLeft w:val="0"/>
      <w:marRight w:val="0"/>
      <w:marTop w:val="0"/>
      <w:marBottom w:val="0"/>
      <w:divBdr>
        <w:top w:val="none" w:sz="0" w:space="0" w:color="auto"/>
        <w:left w:val="none" w:sz="0" w:space="0" w:color="auto"/>
        <w:bottom w:val="none" w:sz="0" w:space="0" w:color="auto"/>
        <w:right w:val="none" w:sz="0" w:space="0" w:color="auto"/>
      </w:divBdr>
    </w:div>
    <w:div w:id="1974600138">
      <w:bodyDiv w:val="1"/>
      <w:marLeft w:val="0"/>
      <w:marRight w:val="0"/>
      <w:marTop w:val="0"/>
      <w:marBottom w:val="0"/>
      <w:divBdr>
        <w:top w:val="none" w:sz="0" w:space="0" w:color="auto"/>
        <w:left w:val="none" w:sz="0" w:space="0" w:color="auto"/>
        <w:bottom w:val="none" w:sz="0" w:space="0" w:color="auto"/>
        <w:right w:val="none" w:sz="0" w:space="0" w:color="auto"/>
      </w:divBdr>
    </w:div>
    <w:div w:id="2004159596">
      <w:bodyDiv w:val="1"/>
      <w:marLeft w:val="0"/>
      <w:marRight w:val="0"/>
      <w:marTop w:val="0"/>
      <w:marBottom w:val="0"/>
      <w:divBdr>
        <w:top w:val="none" w:sz="0" w:space="0" w:color="auto"/>
        <w:left w:val="none" w:sz="0" w:space="0" w:color="auto"/>
        <w:bottom w:val="none" w:sz="0" w:space="0" w:color="auto"/>
        <w:right w:val="none" w:sz="0" w:space="0" w:color="auto"/>
      </w:divBdr>
      <w:divsChild>
        <w:div w:id="268662456">
          <w:marLeft w:val="547"/>
          <w:marRight w:val="0"/>
          <w:marTop w:val="144"/>
          <w:marBottom w:val="0"/>
          <w:divBdr>
            <w:top w:val="none" w:sz="0" w:space="0" w:color="auto"/>
            <w:left w:val="none" w:sz="0" w:space="0" w:color="auto"/>
            <w:bottom w:val="none" w:sz="0" w:space="0" w:color="auto"/>
            <w:right w:val="none" w:sz="0" w:space="0" w:color="auto"/>
          </w:divBdr>
        </w:div>
        <w:div w:id="717557920">
          <w:marLeft w:val="547"/>
          <w:marRight w:val="0"/>
          <w:marTop w:val="144"/>
          <w:marBottom w:val="0"/>
          <w:divBdr>
            <w:top w:val="none" w:sz="0" w:space="0" w:color="auto"/>
            <w:left w:val="none" w:sz="0" w:space="0" w:color="auto"/>
            <w:bottom w:val="none" w:sz="0" w:space="0" w:color="auto"/>
            <w:right w:val="none" w:sz="0" w:space="0" w:color="auto"/>
          </w:divBdr>
        </w:div>
        <w:div w:id="760224453">
          <w:marLeft w:val="1166"/>
          <w:marRight w:val="0"/>
          <w:marTop w:val="125"/>
          <w:marBottom w:val="0"/>
          <w:divBdr>
            <w:top w:val="none" w:sz="0" w:space="0" w:color="auto"/>
            <w:left w:val="none" w:sz="0" w:space="0" w:color="auto"/>
            <w:bottom w:val="none" w:sz="0" w:space="0" w:color="auto"/>
            <w:right w:val="none" w:sz="0" w:space="0" w:color="auto"/>
          </w:divBdr>
        </w:div>
        <w:div w:id="1474525200">
          <w:marLeft w:val="1166"/>
          <w:marRight w:val="0"/>
          <w:marTop w:val="125"/>
          <w:marBottom w:val="0"/>
          <w:divBdr>
            <w:top w:val="none" w:sz="0" w:space="0" w:color="auto"/>
            <w:left w:val="none" w:sz="0" w:space="0" w:color="auto"/>
            <w:bottom w:val="none" w:sz="0" w:space="0" w:color="auto"/>
            <w:right w:val="none" w:sz="0" w:space="0" w:color="auto"/>
          </w:divBdr>
        </w:div>
        <w:div w:id="1591356301">
          <w:marLeft w:val="1166"/>
          <w:marRight w:val="0"/>
          <w:marTop w:val="125"/>
          <w:marBottom w:val="0"/>
          <w:divBdr>
            <w:top w:val="none" w:sz="0" w:space="0" w:color="auto"/>
            <w:left w:val="none" w:sz="0" w:space="0" w:color="auto"/>
            <w:bottom w:val="none" w:sz="0" w:space="0" w:color="auto"/>
            <w:right w:val="none" w:sz="0" w:space="0" w:color="auto"/>
          </w:divBdr>
        </w:div>
        <w:div w:id="1900243431">
          <w:marLeft w:val="547"/>
          <w:marRight w:val="0"/>
          <w:marTop w:val="144"/>
          <w:marBottom w:val="0"/>
          <w:divBdr>
            <w:top w:val="none" w:sz="0" w:space="0" w:color="auto"/>
            <w:left w:val="none" w:sz="0" w:space="0" w:color="auto"/>
            <w:bottom w:val="none" w:sz="0" w:space="0" w:color="auto"/>
            <w:right w:val="none" w:sz="0" w:space="0" w:color="auto"/>
          </w:divBdr>
        </w:div>
      </w:divsChild>
    </w:div>
    <w:div w:id="2027637698">
      <w:bodyDiv w:val="1"/>
      <w:marLeft w:val="0"/>
      <w:marRight w:val="0"/>
      <w:marTop w:val="0"/>
      <w:marBottom w:val="0"/>
      <w:divBdr>
        <w:top w:val="none" w:sz="0" w:space="0" w:color="auto"/>
        <w:left w:val="none" w:sz="0" w:space="0" w:color="auto"/>
        <w:bottom w:val="none" w:sz="0" w:space="0" w:color="auto"/>
        <w:right w:val="none" w:sz="0" w:space="0" w:color="auto"/>
      </w:divBdr>
    </w:div>
    <w:div w:id="2071727105">
      <w:bodyDiv w:val="1"/>
      <w:marLeft w:val="0"/>
      <w:marRight w:val="0"/>
      <w:marTop w:val="0"/>
      <w:marBottom w:val="0"/>
      <w:divBdr>
        <w:top w:val="none" w:sz="0" w:space="0" w:color="auto"/>
        <w:left w:val="none" w:sz="0" w:space="0" w:color="auto"/>
        <w:bottom w:val="none" w:sz="0" w:space="0" w:color="auto"/>
        <w:right w:val="none" w:sz="0" w:space="0" w:color="auto"/>
      </w:divBdr>
      <w:divsChild>
        <w:div w:id="2090688996">
          <w:marLeft w:val="0"/>
          <w:marRight w:val="0"/>
          <w:marTop w:val="0"/>
          <w:marBottom w:val="0"/>
          <w:divBdr>
            <w:top w:val="none" w:sz="0" w:space="0" w:color="auto"/>
            <w:left w:val="none" w:sz="0" w:space="0" w:color="auto"/>
            <w:bottom w:val="none" w:sz="0" w:space="0" w:color="auto"/>
            <w:right w:val="none" w:sz="0" w:space="0" w:color="auto"/>
          </w:divBdr>
        </w:div>
      </w:divsChild>
    </w:div>
    <w:div w:id="2075733654">
      <w:bodyDiv w:val="1"/>
      <w:marLeft w:val="0"/>
      <w:marRight w:val="0"/>
      <w:marTop w:val="0"/>
      <w:marBottom w:val="0"/>
      <w:divBdr>
        <w:top w:val="none" w:sz="0" w:space="0" w:color="auto"/>
        <w:left w:val="none" w:sz="0" w:space="0" w:color="auto"/>
        <w:bottom w:val="none" w:sz="0" w:space="0" w:color="auto"/>
        <w:right w:val="none" w:sz="0" w:space="0" w:color="auto"/>
      </w:divBdr>
    </w:div>
    <w:div w:id="2089038206">
      <w:bodyDiv w:val="1"/>
      <w:marLeft w:val="0"/>
      <w:marRight w:val="0"/>
      <w:marTop w:val="0"/>
      <w:marBottom w:val="0"/>
      <w:divBdr>
        <w:top w:val="none" w:sz="0" w:space="0" w:color="auto"/>
        <w:left w:val="none" w:sz="0" w:space="0" w:color="auto"/>
        <w:bottom w:val="none" w:sz="0" w:space="0" w:color="auto"/>
        <w:right w:val="none" w:sz="0" w:space="0" w:color="auto"/>
      </w:divBdr>
      <w:divsChild>
        <w:div w:id="1371413766">
          <w:marLeft w:val="446"/>
          <w:marRight w:val="0"/>
          <w:marTop w:val="0"/>
          <w:marBottom w:val="0"/>
          <w:divBdr>
            <w:top w:val="none" w:sz="0" w:space="0" w:color="auto"/>
            <w:left w:val="none" w:sz="0" w:space="0" w:color="auto"/>
            <w:bottom w:val="none" w:sz="0" w:space="0" w:color="auto"/>
            <w:right w:val="none" w:sz="0" w:space="0" w:color="auto"/>
          </w:divBdr>
        </w:div>
      </w:divsChild>
    </w:div>
    <w:div w:id="2112360919">
      <w:bodyDiv w:val="1"/>
      <w:marLeft w:val="0"/>
      <w:marRight w:val="0"/>
      <w:marTop w:val="0"/>
      <w:marBottom w:val="0"/>
      <w:divBdr>
        <w:top w:val="none" w:sz="0" w:space="0" w:color="auto"/>
        <w:left w:val="none" w:sz="0" w:space="0" w:color="auto"/>
        <w:bottom w:val="none" w:sz="0" w:space="0" w:color="auto"/>
        <w:right w:val="none" w:sz="0" w:space="0" w:color="auto"/>
      </w:divBdr>
    </w:div>
    <w:div w:id="2113476580">
      <w:bodyDiv w:val="1"/>
      <w:marLeft w:val="0"/>
      <w:marRight w:val="0"/>
      <w:marTop w:val="0"/>
      <w:marBottom w:val="0"/>
      <w:divBdr>
        <w:top w:val="none" w:sz="0" w:space="0" w:color="auto"/>
        <w:left w:val="none" w:sz="0" w:space="0" w:color="auto"/>
        <w:bottom w:val="none" w:sz="0" w:space="0" w:color="auto"/>
        <w:right w:val="none" w:sz="0" w:space="0" w:color="auto"/>
      </w:divBdr>
      <w:divsChild>
        <w:div w:id="453865398">
          <w:marLeft w:val="0"/>
          <w:marRight w:val="0"/>
          <w:marTop w:val="0"/>
          <w:marBottom w:val="0"/>
          <w:divBdr>
            <w:top w:val="none" w:sz="0" w:space="0" w:color="auto"/>
            <w:left w:val="none" w:sz="0" w:space="0" w:color="auto"/>
            <w:bottom w:val="none" w:sz="0" w:space="0" w:color="auto"/>
            <w:right w:val="none" w:sz="0" w:space="0" w:color="auto"/>
          </w:divBdr>
        </w:div>
        <w:div w:id="814952816">
          <w:marLeft w:val="0"/>
          <w:marRight w:val="0"/>
          <w:marTop w:val="0"/>
          <w:marBottom w:val="0"/>
          <w:divBdr>
            <w:top w:val="none" w:sz="0" w:space="0" w:color="auto"/>
            <w:left w:val="none" w:sz="0" w:space="0" w:color="auto"/>
            <w:bottom w:val="none" w:sz="0" w:space="0" w:color="auto"/>
            <w:right w:val="none" w:sz="0" w:space="0" w:color="auto"/>
          </w:divBdr>
        </w:div>
        <w:div w:id="1268928060">
          <w:marLeft w:val="0"/>
          <w:marRight w:val="0"/>
          <w:marTop w:val="0"/>
          <w:marBottom w:val="0"/>
          <w:divBdr>
            <w:top w:val="none" w:sz="0" w:space="0" w:color="auto"/>
            <w:left w:val="none" w:sz="0" w:space="0" w:color="auto"/>
            <w:bottom w:val="none" w:sz="0" w:space="0" w:color="auto"/>
            <w:right w:val="none" w:sz="0" w:space="0" w:color="auto"/>
          </w:divBdr>
        </w:div>
      </w:divsChild>
    </w:div>
    <w:div w:id="2143234563">
      <w:bodyDiv w:val="1"/>
      <w:marLeft w:val="0"/>
      <w:marRight w:val="0"/>
      <w:marTop w:val="0"/>
      <w:marBottom w:val="0"/>
      <w:divBdr>
        <w:top w:val="none" w:sz="0" w:space="0" w:color="auto"/>
        <w:left w:val="none" w:sz="0" w:space="0" w:color="auto"/>
        <w:bottom w:val="none" w:sz="0" w:space="0" w:color="auto"/>
        <w:right w:val="none" w:sz="0" w:space="0" w:color="auto"/>
      </w:divBdr>
      <w:divsChild>
        <w:div w:id="881286070">
          <w:marLeft w:val="1080"/>
          <w:marRight w:val="0"/>
          <w:marTop w:val="240"/>
          <w:marBottom w:val="240"/>
          <w:divBdr>
            <w:top w:val="none" w:sz="0" w:space="0" w:color="auto"/>
            <w:left w:val="none" w:sz="0" w:space="0" w:color="auto"/>
            <w:bottom w:val="none" w:sz="0" w:space="0" w:color="auto"/>
            <w:right w:val="none" w:sz="0" w:space="0" w:color="auto"/>
          </w:divBdr>
        </w:div>
        <w:div w:id="1306742600">
          <w:marLeft w:val="1080"/>
          <w:marRight w:val="0"/>
          <w:marTop w:val="120"/>
          <w:marBottom w:val="120"/>
          <w:divBdr>
            <w:top w:val="none" w:sz="0" w:space="0" w:color="auto"/>
            <w:left w:val="none" w:sz="0" w:space="0" w:color="auto"/>
            <w:bottom w:val="none" w:sz="0" w:space="0" w:color="auto"/>
            <w:right w:val="none" w:sz="0" w:space="0" w:color="auto"/>
          </w:divBdr>
        </w:div>
        <w:div w:id="1429472491">
          <w:marLeft w:val="1080"/>
          <w:marRight w:val="0"/>
          <w:marTop w:val="120"/>
          <w:marBottom w:val="120"/>
          <w:divBdr>
            <w:top w:val="none" w:sz="0" w:space="0" w:color="auto"/>
            <w:left w:val="none" w:sz="0" w:space="0" w:color="auto"/>
            <w:bottom w:val="none" w:sz="0" w:space="0" w:color="auto"/>
            <w:right w:val="none" w:sz="0" w:space="0" w:color="auto"/>
          </w:divBdr>
        </w:div>
        <w:div w:id="1463615854">
          <w:marLeft w:val="1080"/>
          <w:marRight w:val="0"/>
          <w:marTop w:val="120"/>
          <w:marBottom w:val="120"/>
          <w:divBdr>
            <w:top w:val="none" w:sz="0" w:space="0" w:color="auto"/>
            <w:left w:val="none" w:sz="0" w:space="0" w:color="auto"/>
            <w:bottom w:val="none" w:sz="0" w:space="0" w:color="auto"/>
            <w:right w:val="none" w:sz="0" w:space="0" w:color="auto"/>
          </w:divBdr>
        </w:div>
        <w:div w:id="1737048529">
          <w:marLeft w:val="1714"/>
          <w:marRight w:val="0"/>
          <w:marTop w:val="120"/>
          <w:marBottom w:val="120"/>
          <w:divBdr>
            <w:top w:val="none" w:sz="0" w:space="0" w:color="auto"/>
            <w:left w:val="none" w:sz="0" w:space="0" w:color="auto"/>
            <w:bottom w:val="none" w:sz="0" w:space="0" w:color="auto"/>
            <w:right w:val="none" w:sz="0" w:space="0" w:color="auto"/>
          </w:divBdr>
        </w:div>
      </w:divsChild>
    </w:div>
    <w:div w:id="214627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maznahyusoff@nre.gov.my" TargetMode="External"/><Relationship Id="rId26" Type="http://schemas.openxmlformats.org/officeDocument/2006/relationships/hyperlink" Target="mailto:vrodriguez@msi.upd.edu.ph" TargetMode="External"/><Relationship Id="rId39" Type="http://schemas.openxmlformats.org/officeDocument/2006/relationships/hyperlink" Target="mailto:fmachmudah@gmail.com" TargetMode="External"/><Relationship Id="rId21" Type="http://schemas.openxmlformats.org/officeDocument/2006/relationships/hyperlink" Target="mailto:desireemaano@gmail.com" TargetMode="External"/><Relationship Id="rId34" Type="http://schemas.openxmlformats.org/officeDocument/2006/relationships/hyperlink" Target="mailto:rosalie.masu2014@gmail.com" TargetMode="External"/><Relationship Id="rId42" Type="http://schemas.openxmlformats.org/officeDocument/2006/relationships/hyperlink" Target="mailto:gun.wongalas@gmail.com" TargetMode="External"/><Relationship Id="rId47" Type="http://schemas.openxmlformats.org/officeDocument/2006/relationships/hyperlink" Target="mailto:cbbinondo@aseanbiodiversity.org" TargetMode="External"/><Relationship Id="rId50" Type="http://schemas.openxmlformats.org/officeDocument/2006/relationships/hyperlink" Target="mailto:gpbennett@cticff.org" TargetMode="External"/><Relationship Id="rId55" Type="http://schemas.openxmlformats.org/officeDocument/2006/relationships/hyperlink" Target="mailto:kiermitchel@gmail.com" TargetMode="External"/><Relationship Id="rId63" Type="http://schemas.openxmlformats.org/officeDocument/2006/relationships/hyperlink" Target="mailto:johany.martinez@cbd.int" TargetMode="External"/><Relationship Id="rId68" Type="http://schemas.openxmlformats.org/officeDocument/2006/relationships/image" Target="media/image8.jpeg"/><Relationship Id="rId76"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mailto:santi_rs02@yahoo.com" TargetMode="External"/><Relationship Id="rId29" Type="http://schemas.openxmlformats.org/officeDocument/2006/relationships/hyperlink" Target="mailto:AVave-Karamui@mecm.gov.sb" TargetMode="External"/><Relationship Id="rId11" Type="http://schemas.openxmlformats.org/officeDocument/2006/relationships/hyperlink" Target="https://www.cbd.int/meetings/SOI-WS-2018-02" TargetMode="External"/><Relationship Id="rId24" Type="http://schemas.openxmlformats.org/officeDocument/2006/relationships/hyperlink" Target="mailto:srcoralline88@gmail.com" TargetMode="External"/><Relationship Id="rId32" Type="http://schemas.openxmlformats.org/officeDocument/2006/relationships/hyperlink" Target="mailto:raynrey@gmail.com" TargetMode="External"/><Relationship Id="rId37" Type="http://schemas.openxmlformats.org/officeDocument/2006/relationships/hyperlink" Target="mailto:marcalgusmao@gmail.com" TargetMode="External"/><Relationship Id="rId40" Type="http://schemas.openxmlformats.org/officeDocument/2006/relationships/hyperlink" Target="mailto:reny.paksi@gmail.com" TargetMode="External"/><Relationship Id="rId45" Type="http://schemas.openxmlformats.org/officeDocument/2006/relationships/hyperlink" Target="mailto:muschanashari@gmail.com" TargetMode="External"/><Relationship Id="rId53" Type="http://schemas.openxmlformats.org/officeDocument/2006/relationships/hyperlink" Target="mailto:vsantiadji@wwf.id" TargetMode="External"/><Relationship Id="rId58" Type="http://schemas.openxmlformats.org/officeDocument/2006/relationships/hyperlink" Target="mailto:rskiluan@gmail.com" TargetMode="External"/><Relationship Id="rId66" Type="http://schemas.openxmlformats.org/officeDocument/2006/relationships/image" Target="media/image6.jpeg"/><Relationship Id="rId7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yperlink" Target="mailto:ndhewani@yahoo.com" TargetMode="External"/><Relationship Id="rId23" Type="http://schemas.openxmlformats.org/officeDocument/2006/relationships/hyperlink" Target="mailto:sandyarcamo@yahoo.com" TargetMode="External"/><Relationship Id="rId28" Type="http://schemas.openxmlformats.org/officeDocument/2006/relationships/hyperlink" Target="mailto:marlene_francia@gmail.com" TargetMode="External"/><Relationship Id="rId36" Type="http://schemas.openxmlformats.org/officeDocument/2006/relationships/hyperlink" Target="mailto:domingosmesquita78@gmail.com" TargetMode="External"/><Relationship Id="rId49" Type="http://schemas.openxmlformats.org/officeDocument/2006/relationships/hyperlink" Target="mailto:nora@cticff.org" TargetMode="External"/><Relationship Id="rId57" Type="http://schemas.openxmlformats.org/officeDocument/2006/relationships/hyperlink" Target="mailto:s.saifaleupolu@gmail.com" TargetMode="External"/><Relationship Id="rId61" Type="http://schemas.openxmlformats.org/officeDocument/2006/relationships/hyperlink" Target="mailto:joseph.appiott@cbd.int" TargetMode="External"/><Relationship Id="rId10" Type="http://schemas.openxmlformats.org/officeDocument/2006/relationships/image" Target="media/image4.png"/><Relationship Id="rId19" Type="http://schemas.openxmlformats.org/officeDocument/2006/relationships/hyperlink" Target="mailto:dzulhaili@kats.gov.my" TargetMode="External"/><Relationship Id="rId31" Type="http://schemas.openxmlformats.org/officeDocument/2006/relationships/hyperlink" Target="mailto:RAnita@mid.gov.sb" TargetMode="External"/><Relationship Id="rId44" Type="http://schemas.openxmlformats.org/officeDocument/2006/relationships/hyperlink" Target="mailto:abrarlipi@yahoo.co.id" TargetMode="External"/><Relationship Id="rId52" Type="http://schemas.openxmlformats.org/officeDocument/2006/relationships/hyperlink" Target="mailto:Donna.Hayes@csiro.au" TargetMode="External"/><Relationship Id="rId60" Type="http://schemas.openxmlformats.org/officeDocument/2006/relationships/hyperlink" Target="mailto:jihyun.lee@cbd.int" TargetMode="External"/><Relationship Id="rId65" Type="http://schemas.openxmlformats.org/officeDocument/2006/relationships/hyperlink" Target="http://qgis.org/" TargetMode="External"/><Relationship Id="rId73" Type="http://schemas.openxmlformats.org/officeDocument/2006/relationships/image" Target="media/image13.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mailto:mehrhakim_77@yahoo.com.id" TargetMode="External"/><Relationship Id="rId22" Type="http://schemas.openxmlformats.org/officeDocument/2006/relationships/hyperlink" Target="mailto:desireemaano@14.alumni.u-tokyo.ac.jp" TargetMode="External"/><Relationship Id="rId27" Type="http://schemas.openxmlformats.org/officeDocument/2006/relationships/hyperlink" Target="mailto:cdddenr5@yahoo.com" TargetMode="External"/><Relationship Id="rId30" Type="http://schemas.openxmlformats.org/officeDocument/2006/relationships/hyperlink" Target="mailto:Agnetha.vavekaramui@gmail.com" TargetMode="External"/><Relationship Id="rId35" Type="http://schemas.openxmlformats.org/officeDocument/2006/relationships/hyperlink" Target="mailto:falcaonapoleao@gmail.com" TargetMode="External"/><Relationship Id="rId43" Type="http://schemas.openxmlformats.org/officeDocument/2006/relationships/hyperlink" Target="mailto:rihanna@europemail.com" TargetMode="External"/><Relationship Id="rId48" Type="http://schemas.openxmlformats.org/officeDocument/2006/relationships/hyperlink" Target="mailto:tamelander@un.org" TargetMode="External"/><Relationship Id="rId56" Type="http://schemas.openxmlformats.org/officeDocument/2006/relationships/hyperlink" Target="mailto:kepitogo@up.edu.ph" TargetMode="External"/><Relationship Id="rId64" Type="http://schemas.openxmlformats.org/officeDocument/2006/relationships/image" Target="media/image5.png"/><Relationship Id="rId69" Type="http://schemas.openxmlformats.org/officeDocument/2006/relationships/image" Target="media/image9.png"/><Relationship Id="rId77"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hyperlink" Target="mailto:jlee@pemsea.org" TargetMode="External"/><Relationship Id="rId72" Type="http://schemas.openxmlformats.org/officeDocument/2006/relationships/image" Target="media/image12.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mohdfazli@nre.gov.my" TargetMode="External"/><Relationship Id="rId25" Type="http://schemas.openxmlformats.org/officeDocument/2006/relationships/hyperlink" Target="mailto:vanessa.baria@gmail.com" TargetMode="External"/><Relationship Id="rId33" Type="http://schemas.openxmlformats.org/officeDocument/2006/relationships/hyperlink" Target="mailto:rmasu@fisheries.gov.sb" TargetMode="External"/><Relationship Id="rId38" Type="http://schemas.openxmlformats.org/officeDocument/2006/relationships/hyperlink" Target="mailto:sugeng_harmono@yahoo.com" TargetMode="External"/><Relationship Id="rId46" Type="http://schemas.openxmlformats.org/officeDocument/2006/relationships/hyperlink" Target="mailto:eklein@usb.ve" TargetMode="External"/><Relationship Id="rId59" Type="http://schemas.openxmlformats.org/officeDocument/2006/relationships/hyperlink" Target="mailto:jamesmeimana@gmail.com" TargetMode="External"/><Relationship Id="rId67" Type="http://schemas.openxmlformats.org/officeDocument/2006/relationships/image" Target="media/image7.jpeg"/><Relationship Id="rId20" Type="http://schemas.openxmlformats.org/officeDocument/2006/relationships/hyperlink" Target="mailto:mkeako@gmail.com" TargetMode="External"/><Relationship Id="rId41" Type="http://schemas.openxmlformats.org/officeDocument/2006/relationships/hyperlink" Target="mailto:subdit.pekk@gmail.com" TargetMode="External"/><Relationship Id="rId54" Type="http://schemas.openxmlformats.org/officeDocument/2006/relationships/hyperlink" Target="mailto:baliwaves@gmail.com" TargetMode="External"/><Relationship Id="rId62" Type="http://schemas.openxmlformats.org/officeDocument/2006/relationships/hyperlink" Target="mailto:simon.harding@usp.ac.fj" TargetMode="External"/><Relationship Id="rId70" Type="http://schemas.openxmlformats.org/officeDocument/2006/relationships/image" Target="media/image10.png"/><Relationship Id="rId75"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285A8-5BB8-44CD-B188-4B35F72A3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63</Pages>
  <Words>22019</Words>
  <Characters>125509</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Provisional Agenda</vt:lpstr>
    </vt:vector>
  </TitlesOfParts>
  <Company>SCBD</Company>
  <LinksUpToDate>false</LinksUpToDate>
  <CharactersWithSpaces>147234</CharactersWithSpaces>
  <SharedDoc>false</SharedDoc>
  <HLinks>
    <vt:vector size="312" baseType="variant">
      <vt:variant>
        <vt:i4>4194325</vt:i4>
      </vt:variant>
      <vt:variant>
        <vt:i4>153</vt:i4>
      </vt:variant>
      <vt:variant>
        <vt:i4>0</vt:i4>
      </vt:variant>
      <vt:variant>
        <vt:i4>5</vt:i4>
      </vt:variant>
      <vt:variant>
        <vt:lpwstr>http://qgis.org/</vt:lpwstr>
      </vt:variant>
      <vt:variant>
        <vt:lpwstr/>
      </vt:variant>
      <vt:variant>
        <vt:i4>3866700</vt:i4>
      </vt:variant>
      <vt:variant>
        <vt:i4>150</vt:i4>
      </vt:variant>
      <vt:variant>
        <vt:i4>0</vt:i4>
      </vt:variant>
      <vt:variant>
        <vt:i4>5</vt:i4>
      </vt:variant>
      <vt:variant>
        <vt:lpwstr>mailto:johany.martinez@cbd.int</vt:lpwstr>
      </vt:variant>
      <vt:variant>
        <vt:lpwstr/>
      </vt:variant>
      <vt:variant>
        <vt:i4>2490385</vt:i4>
      </vt:variant>
      <vt:variant>
        <vt:i4>147</vt:i4>
      </vt:variant>
      <vt:variant>
        <vt:i4>0</vt:i4>
      </vt:variant>
      <vt:variant>
        <vt:i4>5</vt:i4>
      </vt:variant>
      <vt:variant>
        <vt:lpwstr>mailto:simon.harding@usp.ac.fj</vt:lpwstr>
      </vt:variant>
      <vt:variant>
        <vt:lpwstr/>
      </vt:variant>
      <vt:variant>
        <vt:i4>2752588</vt:i4>
      </vt:variant>
      <vt:variant>
        <vt:i4>144</vt:i4>
      </vt:variant>
      <vt:variant>
        <vt:i4>0</vt:i4>
      </vt:variant>
      <vt:variant>
        <vt:i4>5</vt:i4>
      </vt:variant>
      <vt:variant>
        <vt:lpwstr>mailto:joseph.appiott@cbd.int</vt:lpwstr>
      </vt:variant>
      <vt:variant>
        <vt:lpwstr/>
      </vt:variant>
      <vt:variant>
        <vt:i4>3932243</vt:i4>
      </vt:variant>
      <vt:variant>
        <vt:i4>141</vt:i4>
      </vt:variant>
      <vt:variant>
        <vt:i4>0</vt:i4>
      </vt:variant>
      <vt:variant>
        <vt:i4>5</vt:i4>
      </vt:variant>
      <vt:variant>
        <vt:lpwstr>mailto:jihyun.lee@cbd.int</vt:lpwstr>
      </vt:variant>
      <vt:variant>
        <vt:lpwstr/>
      </vt:variant>
      <vt:variant>
        <vt:i4>7667779</vt:i4>
      </vt:variant>
      <vt:variant>
        <vt:i4>138</vt:i4>
      </vt:variant>
      <vt:variant>
        <vt:i4>0</vt:i4>
      </vt:variant>
      <vt:variant>
        <vt:i4>5</vt:i4>
      </vt:variant>
      <vt:variant>
        <vt:lpwstr>mailto:jamesmeimana@gmail.com</vt:lpwstr>
      </vt:variant>
      <vt:variant>
        <vt:lpwstr/>
      </vt:variant>
      <vt:variant>
        <vt:i4>7536706</vt:i4>
      </vt:variant>
      <vt:variant>
        <vt:i4>135</vt:i4>
      </vt:variant>
      <vt:variant>
        <vt:i4>0</vt:i4>
      </vt:variant>
      <vt:variant>
        <vt:i4>5</vt:i4>
      </vt:variant>
      <vt:variant>
        <vt:lpwstr>mailto:rskiluan@gmail.com</vt:lpwstr>
      </vt:variant>
      <vt:variant>
        <vt:lpwstr/>
      </vt:variant>
      <vt:variant>
        <vt:i4>1441897</vt:i4>
      </vt:variant>
      <vt:variant>
        <vt:i4>132</vt:i4>
      </vt:variant>
      <vt:variant>
        <vt:i4>0</vt:i4>
      </vt:variant>
      <vt:variant>
        <vt:i4>5</vt:i4>
      </vt:variant>
      <vt:variant>
        <vt:lpwstr>mailto:s.saifaleupolu@gmail.com</vt:lpwstr>
      </vt:variant>
      <vt:variant>
        <vt:lpwstr/>
      </vt:variant>
      <vt:variant>
        <vt:i4>3801175</vt:i4>
      </vt:variant>
      <vt:variant>
        <vt:i4>129</vt:i4>
      </vt:variant>
      <vt:variant>
        <vt:i4>0</vt:i4>
      </vt:variant>
      <vt:variant>
        <vt:i4>5</vt:i4>
      </vt:variant>
      <vt:variant>
        <vt:lpwstr>mailto:kepitogo@up.edu.ph</vt:lpwstr>
      </vt:variant>
      <vt:variant>
        <vt:lpwstr/>
      </vt:variant>
      <vt:variant>
        <vt:i4>1376315</vt:i4>
      </vt:variant>
      <vt:variant>
        <vt:i4>126</vt:i4>
      </vt:variant>
      <vt:variant>
        <vt:i4>0</vt:i4>
      </vt:variant>
      <vt:variant>
        <vt:i4>5</vt:i4>
      </vt:variant>
      <vt:variant>
        <vt:lpwstr>mailto:kiermitchel@gmail.com</vt:lpwstr>
      </vt:variant>
      <vt:variant>
        <vt:lpwstr/>
      </vt:variant>
      <vt:variant>
        <vt:i4>7995459</vt:i4>
      </vt:variant>
      <vt:variant>
        <vt:i4>123</vt:i4>
      </vt:variant>
      <vt:variant>
        <vt:i4>0</vt:i4>
      </vt:variant>
      <vt:variant>
        <vt:i4>5</vt:i4>
      </vt:variant>
      <vt:variant>
        <vt:lpwstr>mailto:baliwaves@gmail.com</vt:lpwstr>
      </vt:variant>
      <vt:variant>
        <vt:lpwstr/>
      </vt:variant>
      <vt:variant>
        <vt:i4>7798859</vt:i4>
      </vt:variant>
      <vt:variant>
        <vt:i4>120</vt:i4>
      </vt:variant>
      <vt:variant>
        <vt:i4>0</vt:i4>
      </vt:variant>
      <vt:variant>
        <vt:i4>5</vt:i4>
      </vt:variant>
      <vt:variant>
        <vt:lpwstr>mailto:vsantiadji@wwf.id</vt:lpwstr>
      </vt:variant>
      <vt:variant>
        <vt:lpwstr/>
      </vt:variant>
      <vt:variant>
        <vt:i4>7274510</vt:i4>
      </vt:variant>
      <vt:variant>
        <vt:i4>117</vt:i4>
      </vt:variant>
      <vt:variant>
        <vt:i4>0</vt:i4>
      </vt:variant>
      <vt:variant>
        <vt:i4>5</vt:i4>
      </vt:variant>
      <vt:variant>
        <vt:lpwstr>mailto:Donna.Hayes@csiro.au</vt:lpwstr>
      </vt:variant>
      <vt:variant>
        <vt:lpwstr/>
      </vt:variant>
      <vt:variant>
        <vt:i4>5374055</vt:i4>
      </vt:variant>
      <vt:variant>
        <vt:i4>114</vt:i4>
      </vt:variant>
      <vt:variant>
        <vt:i4>0</vt:i4>
      </vt:variant>
      <vt:variant>
        <vt:i4>5</vt:i4>
      </vt:variant>
      <vt:variant>
        <vt:lpwstr>mailto:jlee@pemsea.org</vt:lpwstr>
      </vt:variant>
      <vt:variant>
        <vt:lpwstr/>
      </vt:variant>
      <vt:variant>
        <vt:i4>2621467</vt:i4>
      </vt:variant>
      <vt:variant>
        <vt:i4>111</vt:i4>
      </vt:variant>
      <vt:variant>
        <vt:i4>0</vt:i4>
      </vt:variant>
      <vt:variant>
        <vt:i4>5</vt:i4>
      </vt:variant>
      <vt:variant>
        <vt:lpwstr>mailto:gpbennett@cticff.org</vt:lpwstr>
      </vt:variant>
      <vt:variant>
        <vt:lpwstr/>
      </vt:variant>
      <vt:variant>
        <vt:i4>4653172</vt:i4>
      </vt:variant>
      <vt:variant>
        <vt:i4>108</vt:i4>
      </vt:variant>
      <vt:variant>
        <vt:i4>0</vt:i4>
      </vt:variant>
      <vt:variant>
        <vt:i4>5</vt:i4>
      </vt:variant>
      <vt:variant>
        <vt:lpwstr>mailto:nora@cticff.org</vt:lpwstr>
      </vt:variant>
      <vt:variant>
        <vt:lpwstr/>
      </vt:variant>
      <vt:variant>
        <vt:i4>3801104</vt:i4>
      </vt:variant>
      <vt:variant>
        <vt:i4>105</vt:i4>
      </vt:variant>
      <vt:variant>
        <vt:i4>0</vt:i4>
      </vt:variant>
      <vt:variant>
        <vt:i4>5</vt:i4>
      </vt:variant>
      <vt:variant>
        <vt:lpwstr>mailto:tamelander@un.org</vt:lpwstr>
      </vt:variant>
      <vt:variant>
        <vt:lpwstr/>
      </vt:variant>
      <vt:variant>
        <vt:i4>7798850</vt:i4>
      </vt:variant>
      <vt:variant>
        <vt:i4>102</vt:i4>
      </vt:variant>
      <vt:variant>
        <vt:i4>0</vt:i4>
      </vt:variant>
      <vt:variant>
        <vt:i4>5</vt:i4>
      </vt:variant>
      <vt:variant>
        <vt:lpwstr>mailto:cbbinondo@aseanbiodiversity.org</vt:lpwstr>
      </vt:variant>
      <vt:variant>
        <vt:lpwstr/>
      </vt:variant>
      <vt:variant>
        <vt:i4>7995467</vt:i4>
      </vt:variant>
      <vt:variant>
        <vt:i4>99</vt:i4>
      </vt:variant>
      <vt:variant>
        <vt:i4>0</vt:i4>
      </vt:variant>
      <vt:variant>
        <vt:i4>5</vt:i4>
      </vt:variant>
      <vt:variant>
        <vt:lpwstr>mailto:eklein@usb.ve</vt:lpwstr>
      </vt:variant>
      <vt:variant>
        <vt:lpwstr/>
      </vt:variant>
      <vt:variant>
        <vt:i4>6619203</vt:i4>
      </vt:variant>
      <vt:variant>
        <vt:i4>96</vt:i4>
      </vt:variant>
      <vt:variant>
        <vt:i4>0</vt:i4>
      </vt:variant>
      <vt:variant>
        <vt:i4>5</vt:i4>
      </vt:variant>
      <vt:variant>
        <vt:lpwstr>mailto:muschanashari@gmail.com</vt:lpwstr>
      </vt:variant>
      <vt:variant>
        <vt:lpwstr/>
      </vt:variant>
      <vt:variant>
        <vt:i4>5505075</vt:i4>
      </vt:variant>
      <vt:variant>
        <vt:i4>93</vt:i4>
      </vt:variant>
      <vt:variant>
        <vt:i4>0</vt:i4>
      </vt:variant>
      <vt:variant>
        <vt:i4>5</vt:i4>
      </vt:variant>
      <vt:variant>
        <vt:lpwstr>mailto:abrarlipi@yahoo.co.id</vt:lpwstr>
      </vt:variant>
      <vt:variant>
        <vt:lpwstr/>
      </vt:variant>
      <vt:variant>
        <vt:i4>5570685</vt:i4>
      </vt:variant>
      <vt:variant>
        <vt:i4>90</vt:i4>
      </vt:variant>
      <vt:variant>
        <vt:i4>0</vt:i4>
      </vt:variant>
      <vt:variant>
        <vt:i4>5</vt:i4>
      </vt:variant>
      <vt:variant>
        <vt:lpwstr>mailto:rihanna@europemail.com</vt:lpwstr>
      </vt:variant>
      <vt:variant>
        <vt:lpwstr/>
      </vt:variant>
      <vt:variant>
        <vt:i4>7798799</vt:i4>
      </vt:variant>
      <vt:variant>
        <vt:i4>87</vt:i4>
      </vt:variant>
      <vt:variant>
        <vt:i4>0</vt:i4>
      </vt:variant>
      <vt:variant>
        <vt:i4>5</vt:i4>
      </vt:variant>
      <vt:variant>
        <vt:lpwstr>mailto:gun.wongalas@gmail.com</vt:lpwstr>
      </vt:variant>
      <vt:variant>
        <vt:lpwstr/>
      </vt:variant>
      <vt:variant>
        <vt:i4>6160433</vt:i4>
      </vt:variant>
      <vt:variant>
        <vt:i4>84</vt:i4>
      </vt:variant>
      <vt:variant>
        <vt:i4>0</vt:i4>
      </vt:variant>
      <vt:variant>
        <vt:i4>5</vt:i4>
      </vt:variant>
      <vt:variant>
        <vt:lpwstr>mailto:subdit.pekk@gmail.com</vt:lpwstr>
      </vt:variant>
      <vt:variant>
        <vt:lpwstr/>
      </vt:variant>
      <vt:variant>
        <vt:i4>4653101</vt:i4>
      </vt:variant>
      <vt:variant>
        <vt:i4>81</vt:i4>
      </vt:variant>
      <vt:variant>
        <vt:i4>0</vt:i4>
      </vt:variant>
      <vt:variant>
        <vt:i4>5</vt:i4>
      </vt:variant>
      <vt:variant>
        <vt:lpwstr>mailto:reny.paksi@gmail.com</vt:lpwstr>
      </vt:variant>
      <vt:variant>
        <vt:lpwstr/>
      </vt:variant>
      <vt:variant>
        <vt:i4>1835052</vt:i4>
      </vt:variant>
      <vt:variant>
        <vt:i4>78</vt:i4>
      </vt:variant>
      <vt:variant>
        <vt:i4>0</vt:i4>
      </vt:variant>
      <vt:variant>
        <vt:i4>5</vt:i4>
      </vt:variant>
      <vt:variant>
        <vt:lpwstr>mailto:fmachmudah@gmail.com</vt:lpwstr>
      </vt:variant>
      <vt:variant>
        <vt:lpwstr/>
      </vt:variant>
      <vt:variant>
        <vt:i4>2752570</vt:i4>
      </vt:variant>
      <vt:variant>
        <vt:i4>75</vt:i4>
      </vt:variant>
      <vt:variant>
        <vt:i4>0</vt:i4>
      </vt:variant>
      <vt:variant>
        <vt:i4>5</vt:i4>
      </vt:variant>
      <vt:variant>
        <vt:lpwstr>mailto:sugeng_harmono@yahoo.com</vt:lpwstr>
      </vt:variant>
      <vt:variant>
        <vt:lpwstr/>
      </vt:variant>
      <vt:variant>
        <vt:i4>7077978</vt:i4>
      </vt:variant>
      <vt:variant>
        <vt:i4>72</vt:i4>
      </vt:variant>
      <vt:variant>
        <vt:i4>0</vt:i4>
      </vt:variant>
      <vt:variant>
        <vt:i4>5</vt:i4>
      </vt:variant>
      <vt:variant>
        <vt:lpwstr>mailto:marcalgusmao@gmail.com</vt:lpwstr>
      </vt:variant>
      <vt:variant>
        <vt:lpwstr/>
      </vt:variant>
      <vt:variant>
        <vt:i4>4653173</vt:i4>
      </vt:variant>
      <vt:variant>
        <vt:i4>69</vt:i4>
      </vt:variant>
      <vt:variant>
        <vt:i4>0</vt:i4>
      </vt:variant>
      <vt:variant>
        <vt:i4>5</vt:i4>
      </vt:variant>
      <vt:variant>
        <vt:lpwstr>mailto:domingosmesquita78@gmail.com</vt:lpwstr>
      </vt:variant>
      <vt:variant>
        <vt:lpwstr/>
      </vt:variant>
      <vt:variant>
        <vt:i4>2031658</vt:i4>
      </vt:variant>
      <vt:variant>
        <vt:i4>66</vt:i4>
      </vt:variant>
      <vt:variant>
        <vt:i4>0</vt:i4>
      </vt:variant>
      <vt:variant>
        <vt:i4>5</vt:i4>
      </vt:variant>
      <vt:variant>
        <vt:lpwstr>mailto:falcaonapoleao@gmail.com</vt:lpwstr>
      </vt:variant>
      <vt:variant>
        <vt:lpwstr/>
      </vt:variant>
      <vt:variant>
        <vt:i4>7471130</vt:i4>
      </vt:variant>
      <vt:variant>
        <vt:i4>63</vt:i4>
      </vt:variant>
      <vt:variant>
        <vt:i4>0</vt:i4>
      </vt:variant>
      <vt:variant>
        <vt:i4>5</vt:i4>
      </vt:variant>
      <vt:variant>
        <vt:lpwstr>mailto:rosalie.masu2014@gmail.com</vt:lpwstr>
      </vt:variant>
      <vt:variant>
        <vt:lpwstr/>
      </vt:variant>
      <vt:variant>
        <vt:i4>786541</vt:i4>
      </vt:variant>
      <vt:variant>
        <vt:i4>60</vt:i4>
      </vt:variant>
      <vt:variant>
        <vt:i4>0</vt:i4>
      </vt:variant>
      <vt:variant>
        <vt:i4>5</vt:i4>
      </vt:variant>
      <vt:variant>
        <vt:lpwstr>mailto:rmasu@fisheries.gov.sb</vt:lpwstr>
      </vt:variant>
      <vt:variant>
        <vt:lpwstr/>
      </vt:variant>
      <vt:variant>
        <vt:i4>393253</vt:i4>
      </vt:variant>
      <vt:variant>
        <vt:i4>57</vt:i4>
      </vt:variant>
      <vt:variant>
        <vt:i4>0</vt:i4>
      </vt:variant>
      <vt:variant>
        <vt:i4>5</vt:i4>
      </vt:variant>
      <vt:variant>
        <vt:lpwstr>mailto:raynrey@gmail.com</vt:lpwstr>
      </vt:variant>
      <vt:variant>
        <vt:lpwstr/>
      </vt:variant>
      <vt:variant>
        <vt:i4>3014728</vt:i4>
      </vt:variant>
      <vt:variant>
        <vt:i4>54</vt:i4>
      </vt:variant>
      <vt:variant>
        <vt:i4>0</vt:i4>
      </vt:variant>
      <vt:variant>
        <vt:i4>5</vt:i4>
      </vt:variant>
      <vt:variant>
        <vt:lpwstr>mailto:RAnita@mid.gov.sb</vt:lpwstr>
      </vt:variant>
      <vt:variant>
        <vt:lpwstr/>
      </vt:variant>
      <vt:variant>
        <vt:i4>65658</vt:i4>
      </vt:variant>
      <vt:variant>
        <vt:i4>51</vt:i4>
      </vt:variant>
      <vt:variant>
        <vt:i4>0</vt:i4>
      </vt:variant>
      <vt:variant>
        <vt:i4>5</vt:i4>
      </vt:variant>
      <vt:variant>
        <vt:lpwstr>mailto:Agnetha.vavekaramui@gmail.com</vt:lpwstr>
      </vt:variant>
      <vt:variant>
        <vt:lpwstr/>
      </vt:variant>
      <vt:variant>
        <vt:i4>1638456</vt:i4>
      </vt:variant>
      <vt:variant>
        <vt:i4>48</vt:i4>
      </vt:variant>
      <vt:variant>
        <vt:i4>0</vt:i4>
      </vt:variant>
      <vt:variant>
        <vt:i4>5</vt:i4>
      </vt:variant>
      <vt:variant>
        <vt:lpwstr>mailto:AVave-Karamui@mecm.gov.sb</vt:lpwstr>
      </vt:variant>
      <vt:variant>
        <vt:lpwstr/>
      </vt:variant>
      <vt:variant>
        <vt:i4>1835014</vt:i4>
      </vt:variant>
      <vt:variant>
        <vt:i4>45</vt:i4>
      </vt:variant>
      <vt:variant>
        <vt:i4>0</vt:i4>
      </vt:variant>
      <vt:variant>
        <vt:i4>5</vt:i4>
      </vt:variant>
      <vt:variant>
        <vt:lpwstr>mailto:marlene_francia@gmail.com</vt:lpwstr>
      </vt:variant>
      <vt:variant>
        <vt:lpwstr/>
      </vt:variant>
      <vt:variant>
        <vt:i4>8192012</vt:i4>
      </vt:variant>
      <vt:variant>
        <vt:i4>42</vt:i4>
      </vt:variant>
      <vt:variant>
        <vt:i4>0</vt:i4>
      </vt:variant>
      <vt:variant>
        <vt:i4>5</vt:i4>
      </vt:variant>
      <vt:variant>
        <vt:lpwstr>mailto:cdddenr5@yahoo.com</vt:lpwstr>
      </vt:variant>
      <vt:variant>
        <vt:lpwstr/>
      </vt:variant>
      <vt:variant>
        <vt:i4>6946895</vt:i4>
      </vt:variant>
      <vt:variant>
        <vt:i4>39</vt:i4>
      </vt:variant>
      <vt:variant>
        <vt:i4>0</vt:i4>
      </vt:variant>
      <vt:variant>
        <vt:i4>5</vt:i4>
      </vt:variant>
      <vt:variant>
        <vt:lpwstr>mailto:vrodriguez@msi.upd.edu.ph</vt:lpwstr>
      </vt:variant>
      <vt:variant>
        <vt:lpwstr/>
      </vt:variant>
      <vt:variant>
        <vt:i4>8192030</vt:i4>
      </vt:variant>
      <vt:variant>
        <vt:i4>36</vt:i4>
      </vt:variant>
      <vt:variant>
        <vt:i4>0</vt:i4>
      </vt:variant>
      <vt:variant>
        <vt:i4>5</vt:i4>
      </vt:variant>
      <vt:variant>
        <vt:lpwstr>mailto:vanessa.baria@gmail.com</vt:lpwstr>
      </vt:variant>
      <vt:variant>
        <vt:lpwstr/>
      </vt:variant>
      <vt:variant>
        <vt:i4>3932169</vt:i4>
      </vt:variant>
      <vt:variant>
        <vt:i4>33</vt:i4>
      </vt:variant>
      <vt:variant>
        <vt:i4>0</vt:i4>
      </vt:variant>
      <vt:variant>
        <vt:i4>5</vt:i4>
      </vt:variant>
      <vt:variant>
        <vt:lpwstr>mailto:srcoralline88@gmail.com</vt:lpwstr>
      </vt:variant>
      <vt:variant>
        <vt:lpwstr/>
      </vt:variant>
      <vt:variant>
        <vt:i4>655407</vt:i4>
      </vt:variant>
      <vt:variant>
        <vt:i4>30</vt:i4>
      </vt:variant>
      <vt:variant>
        <vt:i4>0</vt:i4>
      </vt:variant>
      <vt:variant>
        <vt:i4>5</vt:i4>
      </vt:variant>
      <vt:variant>
        <vt:lpwstr>mailto:sandyarcamo@yahoo.com</vt:lpwstr>
      </vt:variant>
      <vt:variant>
        <vt:lpwstr/>
      </vt:variant>
      <vt:variant>
        <vt:i4>5308541</vt:i4>
      </vt:variant>
      <vt:variant>
        <vt:i4>27</vt:i4>
      </vt:variant>
      <vt:variant>
        <vt:i4>0</vt:i4>
      </vt:variant>
      <vt:variant>
        <vt:i4>5</vt:i4>
      </vt:variant>
      <vt:variant>
        <vt:lpwstr>mailto:desireemaano@14.alumni.u-tokyo.ac.jp</vt:lpwstr>
      </vt:variant>
      <vt:variant>
        <vt:lpwstr/>
      </vt:variant>
      <vt:variant>
        <vt:i4>6815817</vt:i4>
      </vt:variant>
      <vt:variant>
        <vt:i4>24</vt:i4>
      </vt:variant>
      <vt:variant>
        <vt:i4>0</vt:i4>
      </vt:variant>
      <vt:variant>
        <vt:i4>5</vt:i4>
      </vt:variant>
      <vt:variant>
        <vt:lpwstr>mailto:desireemaano@gmail.com</vt:lpwstr>
      </vt:variant>
      <vt:variant>
        <vt:lpwstr/>
      </vt:variant>
      <vt:variant>
        <vt:i4>262182</vt:i4>
      </vt:variant>
      <vt:variant>
        <vt:i4>21</vt:i4>
      </vt:variant>
      <vt:variant>
        <vt:i4>0</vt:i4>
      </vt:variant>
      <vt:variant>
        <vt:i4>5</vt:i4>
      </vt:variant>
      <vt:variant>
        <vt:lpwstr>mailto:mkeako@gmail.com</vt:lpwstr>
      </vt:variant>
      <vt:variant>
        <vt:lpwstr/>
      </vt:variant>
      <vt:variant>
        <vt:i4>1179775</vt:i4>
      </vt:variant>
      <vt:variant>
        <vt:i4>18</vt:i4>
      </vt:variant>
      <vt:variant>
        <vt:i4>0</vt:i4>
      </vt:variant>
      <vt:variant>
        <vt:i4>5</vt:i4>
      </vt:variant>
      <vt:variant>
        <vt:lpwstr>mailto:dzulhaili@kats.gov.my</vt:lpwstr>
      </vt:variant>
      <vt:variant>
        <vt:lpwstr/>
      </vt:variant>
      <vt:variant>
        <vt:i4>6029350</vt:i4>
      </vt:variant>
      <vt:variant>
        <vt:i4>15</vt:i4>
      </vt:variant>
      <vt:variant>
        <vt:i4>0</vt:i4>
      </vt:variant>
      <vt:variant>
        <vt:i4>5</vt:i4>
      </vt:variant>
      <vt:variant>
        <vt:lpwstr>mailto:maznahyusoff@nre.gov.my</vt:lpwstr>
      </vt:variant>
      <vt:variant>
        <vt:lpwstr/>
      </vt:variant>
      <vt:variant>
        <vt:i4>6619153</vt:i4>
      </vt:variant>
      <vt:variant>
        <vt:i4>12</vt:i4>
      </vt:variant>
      <vt:variant>
        <vt:i4>0</vt:i4>
      </vt:variant>
      <vt:variant>
        <vt:i4>5</vt:i4>
      </vt:variant>
      <vt:variant>
        <vt:lpwstr>mailto:mohdfazli@nre.gov.my</vt:lpwstr>
      </vt:variant>
      <vt:variant>
        <vt:lpwstr/>
      </vt:variant>
      <vt:variant>
        <vt:i4>5963868</vt:i4>
      </vt:variant>
      <vt:variant>
        <vt:i4>9</vt:i4>
      </vt:variant>
      <vt:variant>
        <vt:i4>0</vt:i4>
      </vt:variant>
      <vt:variant>
        <vt:i4>5</vt:i4>
      </vt:variant>
      <vt:variant>
        <vt:lpwstr>mailto:santi_rs02@yahoo.com</vt:lpwstr>
      </vt:variant>
      <vt:variant>
        <vt:lpwstr/>
      </vt:variant>
      <vt:variant>
        <vt:i4>7471198</vt:i4>
      </vt:variant>
      <vt:variant>
        <vt:i4>6</vt:i4>
      </vt:variant>
      <vt:variant>
        <vt:i4>0</vt:i4>
      </vt:variant>
      <vt:variant>
        <vt:i4>5</vt:i4>
      </vt:variant>
      <vt:variant>
        <vt:lpwstr>mailto:ndhewani@yahoo.com</vt:lpwstr>
      </vt:variant>
      <vt:variant>
        <vt:lpwstr/>
      </vt:variant>
      <vt:variant>
        <vt:i4>8060964</vt:i4>
      </vt:variant>
      <vt:variant>
        <vt:i4>3</vt:i4>
      </vt:variant>
      <vt:variant>
        <vt:i4>0</vt:i4>
      </vt:variant>
      <vt:variant>
        <vt:i4>5</vt:i4>
      </vt:variant>
      <vt:variant>
        <vt:lpwstr>mailto:mehrhakim_77@yahoo.com.id</vt:lpwstr>
      </vt:variant>
      <vt:variant>
        <vt:lpwstr/>
      </vt:variant>
      <vt:variant>
        <vt:i4>3211372</vt:i4>
      </vt:variant>
      <vt:variant>
        <vt:i4>0</vt:i4>
      </vt:variant>
      <vt:variant>
        <vt:i4>0</vt:i4>
      </vt:variant>
      <vt:variant>
        <vt:i4>5</vt:i4>
      </vt:variant>
      <vt:variant>
        <vt:lpwstr>https://www.cbd.int/meetings/SOI-WS-2018-02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Provisional Agenda</dc:title>
  <dc:subject>REGIONAL WORKSHOP FOR CARIBBEAN COUNTRIES ON UPDATING NATIONAL BIODIVERSITY STRATEGIES AND ACTION PLANS</dc:subject>
  <dc:creator>CBD</dc:creator>
  <cp:keywords/>
  <cp:lastModifiedBy>Veronique Lefebvre</cp:lastModifiedBy>
  <cp:revision>6</cp:revision>
  <cp:lastPrinted>2016-04-11T17:32:00Z</cp:lastPrinted>
  <dcterms:created xsi:type="dcterms:W3CDTF">2019-01-14T20:43:00Z</dcterms:created>
  <dcterms:modified xsi:type="dcterms:W3CDTF">2019-01-14T20:46:00Z</dcterms:modified>
</cp:coreProperties>
</file>