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31951" w14:textId="77777777" w:rsidR="000E4D73" w:rsidRDefault="000E4D73"/>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22DB8" w:rsidRPr="007A1F82" w14:paraId="3D283462" w14:textId="77777777" w:rsidTr="00AC4615">
        <w:trPr>
          <w:trHeight w:hRule="exact" w:val="810"/>
        </w:trPr>
        <w:tc>
          <w:tcPr>
            <w:tcW w:w="909" w:type="dxa"/>
            <w:tcBorders>
              <w:top w:val="nil"/>
              <w:bottom w:val="single" w:sz="12" w:space="0" w:color="000000"/>
              <w:right w:val="nil"/>
            </w:tcBorders>
          </w:tcPr>
          <w:p w14:paraId="2B60D687" w14:textId="77777777" w:rsidR="00822DB8" w:rsidRPr="007A1F82" w:rsidRDefault="00822DB8" w:rsidP="00AC4615">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11472BD" wp14:editId="78828D34">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3D12D163" w14:textId="77777777" w:rsidR="00822DB8" w:rsidRPr="009B1582" w:rsidRDefault="00822DB8" w:rsidP="00AC4615">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43700E35" wp14:editId="3CDDED1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15F7935E" w14:textId="77777777" w:rsidR="00822DB8" w:rsidRPr="009B1582" w:rsidRDefault="00822DB8" w:rsidP="00AC4615">
            <w:pPr>
              <w:rPr>
                <w:rFonts w:eastAsia="SimHei"/>
                <w:sz w:val="20"/>
                <w:szCs w:val="20"/>
                <w:lang w:eastAsia="zh-CN"/>
              </w:rPr>
            </w:pPr>
            <w:r w:rsidRPr="009B1582">
              <w:rPr>
                <w:rFonts w:eastAsia="SimHei" w:hint="eastAsia"/>
                <w:sz w:val="20"/>
                <w:szCs w:val="20"/>
                <w:lang w:eastAsia="zh-CN"/>
              </w:rPr>
              <w:t>环境规划署</w:t>
            </w:r>
          </w:p>
          <w:p w14:paraId="55DD2CCD" w14:textId="77777777" w:rsidR="00822DB8" w:rsidRPr="007A1F82" w:rsidRDefault="00822DB8" w:rsidP="00AC4615">
            <w:pPr>
              <w:rPr>
                <w:rFonts w:eastAsia="SimSun"/>
                <w:lang w:eastAsia="zh-CN"/>
              </w:rPr>
            </w:pPr>
          </w:p>
        </w:tc>
        <w:tc>
          <w:tcPr>
            <w:tcW w:w="5130" w:type="dxa"/>
            <w:tcBorders>
              <w:top w:val="nil"/>
              <w:left w:val="nil"/>
              <w:bottom w:val="single" w:sz="12" w:space="0" w:color="000000"/>
            </w:tcBorders>
          </w:tcPr>
          <w:p w14:paraId="210CA265" w14:textId="7C0463FD" w:rsidR="00822DB8" w:rsidRPr="009B1582" w:rsidRDefault="00822DB8" w:rsidP="00AC4615">
            <w:pPr>
              <w:tabs>
                <w:tab w:val="right" w:pos="7611"/>
              </w:tabs>
              <w:spacing w:before="240"/>
              <w:ind w:left="360" w:right="216"/>
              <w:jc w:val="right"/>
              <w:rPr>
                <w:rFonts w:eastAsia="SimSun"/>
                <w:bCs/>
                <w:snapToGrid w:val="0"/>
                <w:kern w:val="22"/>
                <w:sz w:val="40"/>
                <w:szCs w:val="40"/>
                <w:lang w:eastAsia="zh-CN"/>
              </w:rPr>
            </w:pPr>
            <w:r w:rsidRPr="009B1582">
              <w:rPr>
                <w:rFonts w:eastAsia="SimSun"/>
                <w:bCs/>
                <w:snapToGrid w:val="0"/>
                <w:kern w:val="22"/>
                <w:sz w:val="40"/>
                <w:szCs w:val="40"/>
                <w:lang w:eastAsia="zh-CN"/>
              </w:rPr>
              <w:t>CBD</w:t>
            </w:r>
            <w:r w:rsidRPr="009B1582">
              <w:rPr>
                <w:rFonts w:eastAsia="SimSun"/>
                <w:bCs/>
                <w:snapToGrid w:val="0"/>
                <w:kern w:val="22"/>
                <w:lang w:eastAsia="zh-CN"/>
              </w:rPr>
              <w:t>/</w:t>
            </w:r>
            <w:r>
              <w:rPr>
                <w:rFonts w:eastAsia="SimSun"/>
                <w:bCs/>
                <w:snapToGrid w:val="0"/>
                <w:kern w:val="22"/>
                <w:lang w:eastAsia="zh-CN"/>
              </w:rPr>
              <w:t>SBI</w:t>
            </w:r>
            <w:r w:rsidRPr="009B1582">
              <w:rPr>
                <w:rFonts w:eastAsia="SimSun"/>
                <w:bCs/>
                <w:snapToGrid w:val="0"/>
                <w:kern w:val="22"/>
                <w:lang w:eastAsia="zh-CN"/>
              </w:rPr>
              <w:t>/</w:t>
            </w:r>
            <w:r>
              <w:rPr>
                <w:rFonts w:eastAsia="SimSun"/>
                <w:bCs/>
                <w:snapToGrid w:val="0"/>
                <w:kern w:val="22"/>
                <w:lang w:eastAsia="zh-CN"/>
              </w:rPr>
              <w:t>4</w:t>
            </w:r>
            <w:r w:rsidRPr="009B1582">
              <w:rPr>
                <w:rFonts w:eastAsia="SimSun"/>
                <w:bCs/>
                <w:snapToGrid w:val="0"/>
                <w:kern w:val="22"/>
                <w:lang w:eastAsia="zh-CN"/>
              </w:rPr>
              <w:t>/</w:t>
            </w:r>
            <w:r>
              <w:rPr>
                <w:rFonts w:eastAsia="SimSun"/>
                <w:bCs/>
                <w:snapToGrid w:val="0"/>
                <w:kern w:val="22"/>
                <w:lang w:eastAsia="zh-CN"/>
              </w:rPr>
              <w:t>6</w:t>
            </w:r>
          </w:p>
          <w:p w14:paraId="7CBEC212" w14:textId="77777777" w:rsidR="00822DB8" w:rsidRPr="007A1F82" w:rsidRDefault="00822DB8" w:rsidP="00AC4615">
            <w:pPr>
              <w:rPr>
                <w:rFonts w:eastAsia="SimSun"/>
                <w:b/>
                <w:snapToGrid w:val="0"/>
                <w:kern w:val="22"/>
                <w:sz w:val="20"/>
                <w:lang w:eastAsia="zh-CN"/>
              </w:rPr>
            </w:pPr>
          </w:p>
        </w:tc>
      </w:tr>
      <w:tr w:rsidR="00822DB8" w:rsidRPr="007A1F82" w14:paraId="50EAF516" w14:textId="77777777" w:rsidTr="00AC4615">
        <w:trPr>
          <w:trHeight w:val="2130"/>
        </w:trPr>
        <w:tc>
          <w:tcPr>
            <w:tcW w:w="5229" w:type="dxa"/>
            <w:gridSpan w:val="2"/>
            <w:tcBorders>
              <w:top w:val="nil"/>
              <w:bottom w:val="single" w:sz="18" w:space="0" w:color="000000"/>
            </w:tcBorders>
          </w:tcPr>
          <w:p w14:paraId="4A6E7994" w14:textId="77777777" w:rsidR="00822DB8" w:rsidRPr="007A1F82" w:rsidRDefault="00822DB8" w:rsidP="00AC4615">
            <w:pPr>
              <w:rPr>
                <w:rFonts w:eastAsia="SimSun"/>
                <w:b/>
                <w:noProof/>
                <w:lang w:val="en-US" w:eastAsia="zh-CN"/>
              </w:rPr>
            </w:pPr>
          </w:p>
          <w:p w14:paraId="0B3B04C6" w14:textId="77777777" w:rsidR="00822DB8" w:rsidRPr="007A1F82" w:rsidRDefault="00822DB8" w:rsidP="00AC4615">
            <w:pPr>
              <w:rPr>
                <w:rFonts w:ascii="Univers" w:eastAsia="SimSun" w:hAnsi="Univers"/>
                <w:snapToGrid w:val="0"/>
                <w:kern w:val="22"/>
                <w:sz w:val="32"/>
                <w:lang w:eastAsia="zh-CN"/>
              </w:rPr>
            </w:pPr>
            <w:r w:rsidRPr="007A1F82">
              <w:rPr>
                <w:rFonts w:eastAsia="SimSun"/>
                <w:b/>
                <w:noProof/>
                <w:lang w:val="en-US" w:eastAsia="zh-CN"/>
              </w:rPr>
              <w:drawing>
                <wp:inline distT="0" distB="0" distL="0" distR="0" wp14:anchorId="28DD12B3" wp14:editId="44232F3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7232E9E2" w14:textId="77777777" w:rsidR="00822DB8" w:rsidRPr="00A148DC" w:rsidRDefault="00822DB8" w:rsidP="00AC4615">
            <w:pPr>
              <w:spacing w:before="120"/>
              <w:ind w:left="2016"/>
              <w:rPr>
                <w:rFonts w:eastAsia="SimSun"/>
                <w:bCs/>
                <w:snapToGrid w:val="0"/>
                <w:kern w:val="22"/>
                <w:lang w:eastAsia="zh-CN"/>
              </w:rPr>
            </w:pPr>
            <w:r w:rsidRPr="00A148DC">
              <w:rPr>
                <w:rFonts w:eastAsia="SimSun"/>
                <w:bCs/>
                <w:snapToGrid w:val="0"/>
                <w:kern w:val="22"/>
                <w:lang w:eastAsia="zh-CN"/>
              </w:rPr>
              <w:t xml:space="preserve">Distr.: </w:t>
            </w:r>
            <w:r>
              <w:rPr>
                <w:rFonts w:eastAsia="SimSun"/>
                <w:bCs/>
                <w:snapToGrid w:val="0"/>
                <w:kern w:val="22"/>
                <w:lang w:eastAsia="zh-CN"/>
              </w:rPr>
              <w:t>General</w:t>
            </w:r>
          </w:p>
          <w:p w14:paraId="536553EF" w14:textId="77777777" w:rsidR="005E229A" w:rsidRDefault="00822DB8" w:rsidP="005E229A">
            <w:pPr>
              <w:ind w:left="2016"/>
              <w:rPr>
                <w:rFonts w:eastAsia="SimSun"/>
                <w:snapToGrid w:val="0"/>
                <w:kern w:val="22"/>
                <w:lang w:eastAsia="zh-CN"/>
              </w:rPr>
            </w:pPr>
            <w:r>
              <w:rPr>
                <w:rFonts w:eastAsia="SimSun"/>
                <w:kern w:val="22"/>
                <w:lang w:eastAsia="zh-CN"/>
              </w:rPr>
              <w:t>19 April</w:t>
            </w:r>
            <w:r w:rsidRPr="00A148DC">
              <w:rPr>
                <w:rFonts w:eastAsia="SimSun"/>
                <w:kern w:val="22"/>
                <w:lang w:eastAsia="zh-CN"/>
              </w:rPr>
              <w:t xml:space="preserve"> </w:t>
            </w:r>
            <w:r w:rsidRPr="00A148DC">
              <w:rPr>
                <w:rFonts w:eastAsia="SimSun"/>
                <w:snapToGrid w:val="0"/>
                <w:kern w:val="22"/>
                <w:lang w:eastAsia="zh-CN"/>
              </w:rPr>
              <w:t>202</w:t>
            </w:r>
            <w:r>
              <w:rPr>
                <w:rFonts w:eastAsia="SimSun"/>
                <w:snapToGrid w:val="0"/>
                <w:kern w:val="22"/>
                <w:lang w:eastAsia="zh-CN"/>
              </w:rPr>
              <w:t>4</w:t>
            </w:r>
          </w:p>
          <w:p w14:paraId="02EC68E2" w14:textId="1E919DF4" w:rsidR="00822DB8" w:rsidRPr="00A148DC" w:rsidRDefault="00822DB8" w:rsidP="005E229A">
            <w:pPr>
              <w:ind w:left="2016"/>
              <w:rPr>
                <w:rFonts w:eastAsia="SimSun"/>
                <w:bCs/>
                <w:snapToGrid w:val="0"/>
                <w:kern w:val="22"/>
                <w:lang w:eastAsia="zh-CN"/>
              </w:rPr>
            </w:pPr>
            <w:r w:rsidRPr="00A148DC">
              <w:rPr>
                <w:rFonts w:eastAsia="SimSun"/>
                <w:bCs/>
                <w:snapToGrid w:val="0"/>
                <w:kern w:val="22"/>
                <w:lang w:eastAsia="zh-CN"/>
              </w:rPr>
              <w:t>C</w:t>
            </w:r>
            <w:r>
              <w:rPr>
                <w:rFonts w:eastAsia="SimSun"/>
                <w:bCs/>
                <w:snapToGrid w:val="0"/>
                <w:kern w:val="22"/>
                <w:lang w:eastAsia="zh-CN"/>
              </w:rPr>
              <w:t>hinese</w:t>
            </w:r>
          </w:p>
          <w:p w14:paraId="42805934" w14:textId="77777777" w:rsidR="00822DB8" w:rsidRPr="007A1F82" w:rsidRDefault="00822DB8" w:rsidP="00AC4615">
            <w:pPr>
              <w:spacing w:after="120"/>
              <w:ind w:left="2016"/>
              <w:rPr>
                <w:rFonts w:eastAsia="SimSun"/>
                <w:b/>
                <w:snapToGrid w:val="0"/>
                <w:kern w:val="22"/>
                <w:szCs w:val="22"/>
                <w:u w:val="single"/>
                <w:lang w:eastAsia="zh-CN"/>
              </w:rPr>
            </w:pPr>
            <w:r w:rsidRPr="00A148DC">
              <w:rPr>
                <w:rFonts w:eastAsia="SimSun"/>
                <w:bCs/>
                <w:snapToGrid w:val="0"/>
                <w:kern w:val="22"/>
                <w:lang w:eastAsia="zh-CN"/>
              </w:rPr>
              <w:t>O</w:t>
            </w:r>
            <w:r>
              <w:rPr>
                <w:rFonts w:eastAsia="SimSun"/>
                <w:bCs/>
                <w:snapToGrid w:val="0"/>
                <w:kern w:val="22"/>
                <w:lang w:eastAsia="zh-CN"/>
              </w:rPr>
              <w:t>riginal</w:t>
            </w:r>
            <w:r>
              <w:rPr>
                <w:rFonts w:eastAsia="SimSun" w:hint="eastAsia"/>
                <w:bCs/>
                <w:snapToGrid w:val="0"/>
                <w:kern w:val="22"/>
                <w:lang w:eastAsia="zh-CN"/>
              </w:rPr>
              <w:t>:</w:t>
            </w:r>
            <w:r>
              <w:rPr>
                <w:rFonts w:eastAsia="SimSun"/>
                <w:bCs/>
                <w:snapToGrid w:val="0"/>
                <w:kern w:val="22"/>
                <w:lang w:eastAsia="zh-CN"/>
              </w:rPr>
              <w:t xml:space="preserve"> </w:t>
            </w:r>
            <w:r w:rsidRPr="00A148DC">
              <w:rPr>
                <w:rFonts w:eastAsia="SimSun"/>
                <w:bCs/>
                <w:snapToGrid w:val="0"/>
                <w:kern w:val="22"/>
                <w:lang w:eastAsia="zh-CN"/>
              </w:rPr>
              <w:t>E</w:t>
            </w:r>
            <w:r>
              <w:rPr>
                <w:rFonts w:eastAsia="SimSun" w:hint="eastAsia"/>
                <w:bCs/>
                <w:snapToGrid w:val="0"/>
                <w:kern w:val="22"/>
                <w:lang w:eastAsia="zh-CN"/>
              </w:rPr>
              <w:t>ng</w:t>
            </w:r>
            <w:r>
              <w:rPr>
                <w:rFonts w:eastAsia="SimSun"/>
                <w:bCs/>
                <w:snapToGrid w:val="0"/>
                <w:kern w:val="22"/>
                <w:lang w:eastAsia="zh-CN"/>
              </w:rPr>
              <w:t>lish</w:t>
            </w:r>
          </w:p>
        </w:tc>
      </w:tr>
    </w:tbl>
    <w:bookmarkEnd w:id="0"/>
    <w:p w14:paraId="60C92BA0" w14:textId="77777777" w:rsidR="00822DB8" w:rsidRPr="00130D00" w:rsidRDefault="00822DB8" w:rsidP="00822DB8">
      <w:pPr>
        <w:snapToGrid w:val="0"/>
        <w:spacing w:before="60"/>
        <w:ind w:right="4608"/>
        <w:rPr>
          <w:rFonts w:eastAsia="SimSun"/>
          <w:b/>
          <w:bCs/>
          <w:caps/>
          <w:snapToGrid w:val="0"/>
          <w:kern w:val="22"/>
          <w:sz w:val="24"/>
          <w:lang w:val="en-US" w:eastAsia="zh-CN"/>
        </w:rPr>
      </w:pPr>
      <w:r w:rsidRPr="00130D00">
        <w:rPr>
          <w:rFonts w:eastAsia="SimSun"/>
          <w:b/>
          <w:bCs/>
          <w:kern w:val="22"/>
          <w:sz w:val="24"/>
          <w:lang w:eastAsia="zh-CN"/>
        </w:rPr>
        <w:t>执行问题附属机构</w:t>
      </w:r>
    </w:p>
    <w:bookmarkEnd w:id="1"/>
    <w:p w14:paraId="209B82C7" w14:textId="77777777" w:rsidR="00822DB8" w:rsidRPr="00130D00" w:rsidRDefault="00822DB8" w:rsidP="00822DB8">
      <w:pPr>
        <w:spacing w:line="240" w:lineRule="atLeast"/>
        <w:rPr>
          <w:rFonts w:eastAsia="SimSun"/>
          <w:b/>
          <w:bCs/>
          <w:caps/>
          <w:snapToGrid w:val="0"/>
          <w:sz w:val="24"/>
          <w:lang w:eastAsia="zh-CN"/>
        </w:rPr>
      </w:pPr>
      <w:r w:rsidRPr="00130D00">
        <w:rPr>
          <w:rFonts w:eastAsia="SimSun"/>
          <w:b/>
          <w:bCs/>
          <w:caps/>
          <w:snapToGrid w:val="0"/>
          <w:sz w:val="24"/>
          <w:lang w:eastAsia="zh-CN"/>
        </w:rPr>
        <w:t>第四次会议</w:t>
      </w:r>
    </w:p>
    <w:p w14:paraId="4461A8F7" w14:textId="08F4C41E" w:rsidR="00A96B21" w:rsidRPr="00130D00" w:rsidRDefault="00822DB8" w:rsidP="00822DB8">
      <w:pPr>
        <w:pStyle w:val="Venuedate"/>
        <w:rPr>
          <w:rFonts w:eastAsia="SimSun"/>
          <w:sz w:val="24"/>
          <w:szCs w:val="24"/>
          <w:lang w:val="en-CA" w:eastAsia="zh-CN"/>
        </w:rPr>
      </w:pPr>
      <w:r w:rsidRPr="00130D00">
        <w:rPr>
          <w:rFonts w:eastAsia="SimSun"/>
          <w:kern w:val="22"/>
          <w:sz w:val="24"/>
          <w:szCs w:val="24"/>
          <w:lang w:eastAsia="zh-CN"/>
        </w:rPr>
        <w:t>2024</w:t>
      </w:r>
      <w:r w:rsidRPr="00130D00">
        <w:rPr>
          <w:rFonts w:eastAsia="SimSun"/>
          <w:kern w:val="22"/>
          <w:sz w:val="24"/>
          <w:szCs w:val="24"/>
          <w:lang w:eastAsia="zh-CN"/>
        </w:rPr>
        <w:t>年</w:t>
      </w:r>
      <w:r w:rsidRPr="00130D00">
        <w:rPr>
          <w:rFonts w:eastAsia="SimSun"/>
          <w:kern w:val="22"/>
          <w:sz w:val="24"/>
          <w:szCs w:val="24"/>
          <w:lang w:eastAsia="zh-CN"/>
        </w:rPr>
        <w:t>5</w:t>
      </w:r>
      <w:r w:rsidRPr="00130D00">
        <w:rPr>
          <w:rFonts w:eastAsia="SimSun"/>
          <w:kern w:val="22"/>
          <w:sz w:val="24"/>
          <w:szCs w:val="24"/>
          <w:lang w:eastAsia="zh-CN"/>
        </w:rPr>
        <w:t>月</w:t>
      </w:r>
      <w:r w:rsidRPr="00130D00">
        <w:rPr>
          <w:rFonts w:eastAsia="SimSun"/>
          <w:kern w:val="22"/>
          <w:sz w:val="24"/>
          <w:szCs w:val="24"/>
          <w:lang w:eastAsia="zh-CN"/>
        </w:rPr>
        <w:t>21</w:t>
      </w:r>
      <w:r w:rsidRPr="00130D00">
        <w:rPr>
          <w:rFonts w:eastAsia="SimSun"/>
          <w:kern w:val="22"/>
          <w:sz w:val="24"/>
          <w:szCs w:val="24"/>
          <w:lang w:eastAsia="zh-CN"/>
        </w:rPr>
        <w:t>日至</w:t>
      </w:r>
      <w:r w:rsidRPr="00130D00">
        <w:rPr>
          <w:rFonts w:eastAsia="SimSun"/>
          <w:kern w:val="22"/>
          <w:sz w:val="24"/>
          <w:szCs w:val="24"/>
          <w:lang w:eastAsia="zh-CN"/>
        </w:rPr>
        <w:t>29</w:t>
      </w:r>
      <w:r w:rsidRPr="00130D00">
        <w:rPr>
          <w:rFonts w:eastAsia="SimSun"/>
          <w:kern w:val="22"/>
          <w:sz w:val="24"/>
          <w:szCs w:val="24"/>
          <w:lang w:eastAsia="zh-CN"/>
        </w:rPr>
        <w:t>日，</w:t>
      </w:r>
      <w:r w:rsidRPr="00130D00">
        <w:rPr>
          <w:rFonts w:eastAsia="SimSun"/>
          <w:caps/>
          <w:snapToGrid w:val="0"/>
          <w:sz w:val="24"/>
          <w:szCs w:val="24"/>
          <w:lang w:eastAsia="zh-CN"/>
        </w:rPr>
        <w:t>内罗毕</w:t>
      </w:r>
    </w:p>
    <w:p w14:paraId="719BEDBC" w14:textId="60F26AB7" w:rsidR="00A96B21" w:rsidRPr="00130D00" w:rsidRDefault="00C17343" w:rsidP="00A96B21">
      <w:pPr>
        <w:pStyle w:val="Cornernotation-Item"/>
        <w:rPr>
          <w:rFonts w:eastAsia="SimSun"/>
          <w:b w:val="0"/>
          <w:bCs w:val="0"/>
          <w:sz w:val="24"/>
          <w:szCs w:val="24"/>
          <w:lang w:eastAsia="zh-CN"/>
        </w:rPr>
      </w:pPr>
      <w:r w:rsidRPr="00130D00">
        <w:rPr>
          <w:rFonts w:eastAsia="SimSun"/>
          <w:b w:val="0"/>
          <w:bCs w:val="0"/>
          <w:sz w:val="24"/>
          <w:szCs w:val="24"/>
          <w:lang w:eastAsia="zh-CN"/>
        </w:rPr>
        <w:t>临时议程</w:t>
      </w:r>
      <w:r w:rsidRPr="00130D00">
        <w:rPr>
          <w:rStyle w:val="FootnoteReference"/>
          <w:rFonts w:eastAsia="SimSun"/>
          <w:b w:val="0"/>
          <w:bCs w:val="0"/>
          <w:sz w:val="24"/>
          <w:szCs w:val="24"/>
          <w:lang w:eastAsia="zh-CN"/>
        </w:rPr>
        <w:footnoteReference w:customMarkFollows="1" w:id="1"/>
        <w:t>*</w:t>
      </w:r>
      <w:r w:rsidRPr="00130D00">
        <w:rPr>
          <w:rFonts w:eastAsia="SimSun"/>
          <w:b w:val="0"/>
          <w:bCs w:val="0"/>
          <w:sz w:val="24"/>
          <w:szCs w:val="24"/>
          <w:lang w:eastAsia="zh-CN"/>
        </w:rPr>
        <w:t>项目</w:t>
      </w:r>
      <w:r w:rsidR="00D31BE6" w:rsidRPr="00130D00">
        <w:rPr>
          <w:rFonts w:eastAsia="SimSun"/>
          <w:b w:val="0"/>
          <w:bCs w:val="0"/>
          <w:sz w:val="24"/>
          <w:szCs w:val="24"/>
          <w:lang w:eastAsia="zh-CN"/>
        </w:rPr>
        <w:t xml:space="preserve">4 </w:t>
      </w:r>
      <w:r w:rsidR="00AB7898" w:rsidRPr="00130D00">
        <w:rPr>
          <w:rFonts w:eastAsia="SimSun"/>
          <w:b w:val="0"/>
          <w:bCs w:val="0"/>
          <w:sz w:val="24"/>
          <w:szCs w:val="24"/>
          <w:lang w:eastAsia="zh-CN"/>
        </w:rPr>
        <w:t>(b)</w:t>
      </w:r>
      <w:r w:rsidR="00A96B21" w:rsidRPr="00130D00">
        <w:rPr>
          <w:rFonts w:eastAsia="SimSun"/>
          <w:b w:val="0"/>
          <w:bCs w:val="0"/>
          <w:sz w:val="24"/>
          <w:szCs w:val="24"/>
          <w:lang w:eastAsia="zh-CN"/>
        </w:rPr>
        <w:t xml:space="preserve"> </w:t>
      </w:r>
    </w:p>
    <w:p w14:paraId="47209289" w14:textId="77777777" w:rsidR="00C17343" w:rsidRPr="00130D00" w:rsidRDefault="00C17343" w:rsidP="003D3F00">
      <w:pPr>
        <w:pStyle w:val="Cornernotation-Item"/>
        <w:ind w:left="0" w:right="4398" w:firstLine="0"/>
        <w:rPr>
          <w:rFonts w:eastAsia="SimSun"/>
          <w:sz w:val="24"/>
          <w:szCs w:val="24"/>
          <w:lang w:eastAsia="zh-CN"/>
        </w:rPr>
      </w:pPr>
      <w:r w:rsidRPr="00130D00">
        <w:rPr>
          <w:rFonts w:eastAsia="SimSun"/>
          <w:snapToGrid w:val="0"/>
          <w:sz w:val="24"/>
          <w:szCs w:val="24"/>
          <w:lang w:eastAsia="zh-CN"/>
        </w:rPr>
        <w:t>资源调动和财务机制</w:t>
      </w:r>
      <w:r w:rsidR="00786412" w:rsidRPr="00130D00">
        <w:rPr>
          <w:rFonts w:eastAsia="SimSun"/>
          <w:sz w:val="24"/>
          <w:szCs w:val="24"/>
          <w:lang w:eastAsia="zh-CN"/>
        </w:rPr>
        <w:t xml:space="preserve">: </w:t>
      </w:r>
    </w:p>
    <w:p w14:paraId="05FC359E" w14:textId="126F6D41" w:rsidR="00A96B21" w:rsidRPr="00130D00" w:rsidRDefault="00C17343" w:rsidP="003D3F00">
      <w:pPr>
        <w:pStyle w:val="Cornernotation-Item"/>
        <w:ind w:left="0" w:right="4398" w:firstLine="0"/>
        <w:rPr>
          <w:rFonts w:eastAsia="SimSun"/>
          <w:sz w:val="24"/>
          <w:szCs w:val="24"/>
          <w:lang w:eastAsia="zh-CN"/>
        </w:rPr>
      </w:pPr>
      <w:r w:rsidRPr="00130D00">
        <w:rPr>
          <w:rFonts w:eastAsia="SimSun"/>
          <w:sz w:val="24"/>
          <w:szCs w:val="24"/>
          <w:lang w:eastAsia="zh-CN"/>
        </w:rPr>
        <w:t>财务机制</w:t>
      </w:r>
    </w:p>
    <w:bookmarkEnd w:id="2"/>
    <w:p w14:paraId="37A1ACAA" w14:textId="4F6360E5" w:rsidR="00A96B21" w:rsidRPr="00130D00" w:rsidRDefault="00C17343" w:rsidP="00A96B21">
      <w:pPr>
        <w:pStyle w:val="Title"/>
        <w:rPr>
          <w:rFonts w:ascii="SimHei" w:eastAsia="SimHei" w:hAnsi="SimHei"/>
          <w:lang w:eastAsia="zh-CN"/>
        </w:rPr>
      </w:pPr>
      <w:r w:rsidRPr="00130D00">
        <w:rPr>
          <w:rFonts w:ascii="SimHei" w:eastAsia="SimHei" w:hAnsi="SimHei"/>
          <w:lang w:eastAsia="zh-CN"/>
        </w:rPr>
        <w:t>财务机制</w:t>
      </w:r>
    </w:p>
    <w:p w14:paraId="5069CD6C" w14:textId="2FF05319" w:rsidR="00A96B21" w:rsidRPr="00130D00" w:rsidRDefault="00C17343" w:rsidP="00A96B21">
      <w:pPr>
        <w:pStyle w:val="Subtitle"/>
        <w:spacing w:before="120" w:after="120"/>
        <w:ind w:left="567"/>
        <w:jc w:val="left"/>
        <w:rPr>
          <w:rFonts w:ascii="Times New Roman" w:eastAsia="SimSun" w:hAnsi="Times New Roman" w:cs="Times New Roman"/>
          <w:color w:val="auto"/>
          <w:sz w:val="24"/>
          <w:szCs w:val="24"/>
          <w:lang w:eastAsia="zh-CN"/>
        </w:rPr>
      </w:pPr>
      <w:r w:rsidRPr="00130D00">
        <w:rPr>
          <w:rFonts w:ascii="Times New Roman" w:eastAsia="SimSun" w:hAnsi="Times New Roman" w:cs="Times New Roman"/>
          <w:color w:val="auto"/>
          <w:sz w:val="24"/>
          <w:szCs w:val="24"/>
          <w:lang w:eastAsia="zh-CN"/>
        </w:rPr>
        <w:t>秘书处的说明</w:t>
      </w:r>
    </w:p>
    <w:p w14:paraId="05FA9602" w14:textId="2673A925" w:rsidR="00FA18C9" w:rsidRPr="00130D00" w:rsidRDefault="00C17343" w:rsidP="00C17343">
      <w:pPr>
        <w:pStyle w:val="Heading1"/>
        <w:numPr>
          <w:ilvl w:val="0"/>
          <w:numId w:val="0"/>
        </w:numPr>
        <w:ind w:left="567" w:hanging="567"/>
        <w:rPr>
          <w:rFonts w:ascii="SimHei" w:eastAsia="SimHei" w:hAnsi="SimHei" w:cs="Times New Roman"/>
          <w:szCs w:val="28"/>
          <w:lang w:eastAsia="zh-CN"/>
        </w:rPr>
      </w:pPr>
      <w:r w:rsidRPr="00130D00">
        <w:rPr>
          <w:rFonts w:ascii="SimHei" w:eastAsia="SimHei" w:hAnsi="SimHei" w:cs="Times New Roman"/>
          <w:szCs w:val="28"/>
          <w:lang w:eastAsia="zh-CN"/>
        </w:rPr>
        <w:t>一. 导言</w:t>
      </w:r>
    </w:p>
    <w:p w14:paraId="3E92102A" w14:textId="07EF75F1" w:rsidR="00BC73F0" w:rsidRPr="00130D00" w:rsidRDefault="00C17343" w:rsidP="00D17E67">
      <w:pPr>
        <w:pStyle w:val="Para1"/>
        <w:rPr>
          <w:rFonts w:eastAsia="SimSun"/>
          <w:sz w:val="24"/>
          <w:lang w:eastAsia="zh-CN"/>
        </w:rPr>
      </w:pPr>
      <w:r w:rsidRPr="00130D00">
        <w:rPr>
          <w:rFonts w:eastAsia="SimSun"/>
          <w:sz w:val="24"/>
          <w:lang w:eastAsia="zh-CN"/>
        </w:rPr>
        <w:t>缔约方大会在其第</w:t>
      </w:r>
      <w:r w:rsidRPr="00130D00">
        <w:rPr>
          <w:rFonts w:eastAsia="SimSun"/>
          <w:sz w:val="24"/>
          <w:lang w:eastAsia="zh-CN"/>
        </w:rPr>
        <w:t xml:space="preserve"> </w:t>
      </w:r>
      <w:hyperlink r:id="rId13" w:history="1">
        <w:r w:rsidRPr="00130D00">
          <w:rPr>
            <w:rStyle w:val="Hyperlink"/>
            <w:rFonts w:eastAsia="SimSun"/>
            <w:sz w:val="24"/>
            <w:lang w:eastAsia="zh-CN"/>
          </w:rPr>
          <w:t>15/15</w:t>
        </w:r>
      </w:hyperlink>
      <w:r w:rsidRPr="00130D00">
        <w:rPr>
          <w:rFonts w:eastAsia="SimSun"/>
          <w:sz w:val="24"/>
          <w:lang w:eastAsia="zh-CN"/>
        </w:rPr>
        <w:t>号决定中向全球环境基金（全环基金）提供了指导，并请全环基金设立一个专项基金，以支持《昆明</w:t>
      </w:r>
      <w:r w:rsidRPr="00130D00">
        <w:rPr>
          <w:rFonts w:eastAsia="SimSun"/>
          <w:sz w:val="24"/>
          <w:lang w:eastAsia="zh-CN"/>
        </w:rPr>
        <w:t>-</w:t>
      </w:r>
      <w:r w:rsidRPr="00130D00">
        <w:rPr>
          <w:rFonts w:eastAsia="SimSun"/>
          <w:sz w:val="24"/>
          <w:lang w:eastAsia="zh-CN"/>
        </w:rPr>
        <w:t>蒙特利尔全球生物多样性框架》的实施。在同一决定中，缔约方大会请执行问题附属机构第四次会议就全环基金信托基金第九次</w:t>
      </w:r>
      <w:r w:rsidR="00BF65A5" w:rsidRPr="00130D00">
        <w:rPr>
          <w:rFonts w:eastAsia="SimSun"/>
          <w:sz w:val="24"/>
          <w:lang w:eastAsia="zh-CN"/>
        </w:rPr>
        <w:t>增资</w:t>
      </w:r>
      <w:r w:rsidRPr="00130D00">
        <w:rPr>
          <w:rFonts w:eastAsia="SimSun"/>
          <w:sz w:val="24"/>
          <w:lang w:eastAsia="zh-CN"/>
        </w:rPr>
        <w:t>期间执行《公约》及其议定书的成果导向四年期方案重点框架草案提出建议，供缔约方大会第十六届会议审议。缔约方大会还通过了</w:t>
      </w:r>
      <w:r w:rsidR="00611A6E" w:rsidRPr="00130D00">
        <w:rPr>
          <w:rFonts w:eastAsia="SimSun"/>
          <w:sz w:val="24"/>
          <w:lang w:eastAsia="zh-CN"/>
        </w:rPr>
        <w:t>在全环基金第九增资期间</w:t>
      </w:r>
      <w:r w:rsidR="009108FF" w:rsidRPr="00130D00">
        <w:rPr>
          <w:rFonts w:eastAsia="SimSun"/>
          <w:sz w:val="24"/>
          <w:lang w:eastAsia="zh-CN"/>
        </w:rPr>
        <w:t>评估</w:t>
      </w:r>
      <w:r w:rsidRPr="00130D00">
        <w:rPr>
          <w:rFonts w:eastAsia="SimSun"/>
          <w:sz w:val="24"/>
          <w:lang w:eastAsia="zh-CN"/>
        </w:rPr>
        <w:t>符合条件的国家的</w:t>
      </w:r>
      <w:r w:rsidR="00CF3508" w:rsidRPr="00130D00">
        <w:rPr>
          <w:rFonts w:eastAsia="SimSun"/>
          <w:sz w:val="24"/>
          <w:lang w:eastAsia="zh-CN"/>
        </w:rPr>
        <w:t>所需供资</w:t>
      </w:r>
      <w:r w:rsidR="009108FF">
        <w:rPr>
          <w:rFonts w:eastAsia="SimSun" w:hint="eastAsia"/>
          <w:sz w:val="24"/>
          <w:lang w:eastAsia="zh-CN"/>
        </w:rPr>
        <w:t>和审查</w:t>
      </w:r>
      <w:r w:rsidRPr="00130D00">
        <w:rPr>
          <w:rFonts w:eastAsia="SimSun"/>
          <w:sz w:val="24"/>
          <w:lang w:eastAsia="zh-CN"/>
        </w:rPr>
        <w:t>财务机制的</w:t>
      </w:r>
      <w:r w:rsidR="00CF3508" w:rsidRPr="00130D00">
        <w:rPr>
          <w:rFonts w:eastAsia="SimSun"/>
          <w:sz w:val="24"/>
          <w:lang w:eastAsia="zh-CN"/>
        </w:rPr>
        <w:t>成效</w:t>
      </w:r>
      <w:r w:rsidRPr="00130D00">
        <w:rPr>
          <w:rFonts w:eastAsia="SimSun"/>
          <w:sz w:val="24"/>
          <w:lang w:eastAsia="zh-CN"/>
        </w:rPr>
        <w:t>的职权范围。</w:t>
      </w:r>
      <w:r w:rsidR="00BC73F0" w:rsidRPr="00130D00">
        <w:rPr>
          <w:rFonts w:eastAsia="SimSun"/>
          <w:sz w:val="24"/>
          <w:lang w:eastAsia="zh-CN"/>
        </w:rPr>
        <w:t xml:space="preserve"> </w:t>
      </w:r>
    </w:p>
    <w:p w14:paraId="6A72C673" w14:textId="394146D9" w:rsidR="00B61A73" w:rsidRPr="00130D00" w:rsidRDefault="00200545" w:rsidP="00D17E67">
      <w:pPr>
        <w:pStyle w:val="Para1"/>
        <w:rPr>
          <w:rFonts w:eastAsia="SimSun"/>
          <w:sz w:val="24"/>
          <w:lang w:eastAsia="zh-CN"/>
        </w:rPr>
      </w:pPr>
      <w:r w:rsidRPr="00130D00">
        <w:rPr>
          <w:rFonts w:eastAsia="SimSun"/>
          <w:sz w:val="24"/>
          <w:lang w:val="en-US" w:eastAsia="zh-CN"/>
        </w:rPr>
        <w:t>本说明旨在协助执行问题附属机构审议这些事项及相关事项。本说明第二节介绍了全环基金理事会的初步报告和全球生物多样性框架基金的设立。第三节包含与《公约》议定书相关的信息。第四节介绍了全环基金第九次增资</w:t>
      </w:r>
      <w:r w:rsidR="009108FF">
        <w:rPr>
          <w:rFonts w:eastAsia="SimSun" w:hint="eastAsia"/>
          <w:sz w:val="24"/>
          <w:lang w:val="en-US" w:eastAsia="zh-CN"/>
        </w:rPr>
        <w:t>期</w:t>
      </w:r>
      <w:r w:rsidRPr="00130D00">
        <w:rPr>
          <w:rFonts w:eastAsia="SimSun"/>
          <w:sz w:val="24"/>
          <w:lang w:val="en-US" w:eastAsia="zh-CN"/>
        </w:rPr>
        <w:t>生物多样性成果导向四年期方案重点框架。第五节和第六节分别讨论了</w:t>
      </w:r>
      <w:r w:rsidR="00701C97" w:rsidRPr="00130D00">
        <w:rPr>
          <w:rFonts w:eastAsia="SimSun"/>
          <w:sz w:val="24"/>
          <w:lang w:val="en-US" w:eastAsia="zh-CN"/>
        </w:rPr>
        <w:t>所需供资</w:t>
      </w:r>
      <w:r w:rsidRPr="00130D00">
        <w:rPr>
          <w:rFonts w:eastAsia="SimSun"/>
          <w:sz w:val="24"/>
          <w:lang w:val="en-US" w:eastAsia="zh-CN"/>
        </w:rPr>
        <w:t>评估和财务机制</w:t>
      </w:r>
      <w:r w:rsidR="00701C97" w:rsidRPr="00130D00">
        <w:rPr>
          <w:rFonts w:eastAsia="SimSun"/>
          <w:sz w:val="24"/>
          <w:lang w:val="en-US" w:eastAsia="zh-CN"/>
        </w:rPr>
        <w:t>成效</w:t>
      </w:r>
      <w:r w:rsidR="009108FF">
        <w:rPr>
          <w:rFonts w:eastAsia="SimSun" w:hint="eastAsia"/>
          <w:sz w:val="24"/>
          <w:lang w:val="en-US" w:eastAsia="zh-CN"/>
        </w:rPr>
        <w:t>的</w:t>
      </w:r>
      <w:r w:rsidRPr="00130D00">
        <w:rPr>
          <w:rFonts w:eastAsia="SimSun"/>
          <w:sz w:val="24"/>
          <w:lang w:val="en-US" w:eastAsia="zh-CN"/>
        </w:rPr>
        <w:t>审查。第七节和第八节分别包含</w:t>
      </w:r>
      <w:r w:rsidR="009108FF">
        <w:rPr>
          <w:rFonts w:eastAsia="SimSun" w:hint="eastAsia"/>
          <w:sz w:val="24"/>
          <w:lang w:val="en-US" w:eastAsia="zh-CN"/>
        </w:rPr>
        <w:t>向</w:t>
      </w:r>
      <w:r w:rsidRPr="00130D00">
        <w:rPr>
          <w:rFonts w:eastAsia="SimSun"/>
          <w:sz w:val="24"/>
          <w:lang w:val="en-US" w:eastAsia="zh-CN"/>
        </w:rPr>
        <w:t>全环基金</w:t>
      </w:r>
      <w:r w:rsidR="009108FF">
        <w:rPr>
          <w:rFonts w:eastAsia="SimSun" w:hint="eastAsia"/>
          <w:sz w:val="24"/>
          <w:lang w:val="en-US" w:eastAsia="zh-CN"/>
        </w:rPr>
        <w:t>提供补充</w:t>
      </w:r>
      <w:r w:rsidRPr="00130D00">
        <w:rPr>
          <w:rFonts w:eastAsia="SimSun"/>
          <w:sz w:val="24"/>
          <w:lang w:val="en-US" w:eastAsia="zh-CN"/>
        </w:rPr>
        <w:t>指导</w:t>
      </w:r>
      <w:r w:rsidR="009108FF">
        <w:rPr>
          <w:rFonts w:eastAsia="SimSun" w:hint="eastAsia"/>
          <w:sz w:val="24"/>
          <w:lang w:val="en-US" w:eastAsia="zh-CN"/>
        </w:rPr>
        <w:t>意见</w:t>
      </w:r>
      <w:r w:rsidRPr="00130D00">
        <w:rPr>
          <w:rFonts w:eastAsia="SimSun"/>
          <w:sz w:val="24"/>
          <w:lang w:val="en-US" w:eastAsia="zh-CN"/>
        </w:rPr>
        <w:t>的</w:t>
      </w:r>
      <w:r w:rsidR="009108FF">
        <w:rPr>
          <w:rFonts w:eastAsia="SimSun" w:hint="eastAsia"/>
          <w:sz w:val="24"/>
          <w:lang w:val="en-US" w:eastAsia="zh-CN"/>
        </w:rPr>
        <w:t>相关</w:t>
      </w:r>
      <w:r w:rsidRPr="00130D00">
        <w:rPr>
          <w:rFonts w:eastAsia="SimSun"/>
          <w:sz w:val="24"/>
          <w:lang w:val="en-US" w:eastAsia="zh-CN"/>
        </w:rPr>
        <w:t>信息</w:t>
      </w:r>
      <w:r w:rsidR="009108FF">
        <w:rPr>
          <w:rFonts w:eastAsia="SimSun" w:hint="eastAsia"/>
          <w:sz w:val="24"/>
          <w:lang w:val="en-US" w:eastAsia="zh-CN"/>
        </w:rPr>
        <w:t>以及与</w:t>
      </w:r>
      <w:r w:rsidRPr="00130D00">
        <w:rPr>
          <w:rFonts w:eastAsia="SimSun"/>
          <w:sz w:val="24"/>
          <w:lang w:val="en-US" w:eastAsia="zh-CN"/>
        </w:rPr>
        <w:t>生物多样性相关公约</w:t>
      </w:r>
      <w:r w:rsidR="009108FF">
        <w:rPr>
          <w:rFonts w:eastAsia="SimSun" w:hint="eastAsia"/>
          <w:sz w:val="24"/>
          <w:lang w:val="en-US" w:eastAsia="zh-CN"/>
        </w:rPr>
        <w:t>的</w:t>
      </w:r>
      <w:r w:rsidR="00701C97" w:rsidRPr="00130D00">
        <w:rPr>
          <w:rFonts w:eastAsia="SimSun"/>
          <w:sz w:val="24"/>
          <w:lang w:val="en-US" w:eastAsia="zh-CN"/>
        </w:rPr>
        <w:t>方案</w:t>
      </w:r>
      <w:r w:rsidRPr="00130D00">
        <w:rPr>
          <w:rFonts w:eastAsia="SimSun"/>
          <w:sz w:val="24"/>
          <w:lang w:val="en-US" w:eastAsia="zh-CN"/>
        </w:rPr>
        <w:t>协同作用的信息。第九节载有建议草案的内容。</w:t>
      </w:r>
      <w:r w:rsidR="007A7E0B" w:rsidRPr="00130D00">
        <w:rPr>
          <w:rFonts w:eastAsia="SimSun"/>
          <w:sz w:val="24"/>
          <w:lang w:eastAsia="zh-CN"/>
        </w:rPr>
        <w:t xml:space="preserve"> </w:t>
      </w:r>
    </w:p>
    <w:p w14:paraId="21D07289" w14:textId="68BDB330" w:rsidR="00AB7898" w:rsidRPr="00130D00" w:rsidRDefault="00701C97" w:rsidP="00D17E67">
      <w:pPr>
        <w:pStyle w:val="Para1"/>
        <w:rPr>
          <w:rFonts w:eastAsia="SimSun"/>
          <w:sz w:val="24"/>
          <w:lang w:eastAsia="zh-CN"/>
        </w:rPr>
      </w:pPr>
      <w:r w:rsidRPr="00130D00">
        <w:rPr>
          <w:rFonts w:eastAsia="SimSun"/>
          <w:sz w:val="24"/>
          <w:lang w:eastAsia="zh-CN"/>
        </w:rPr>
        <w:t>全环基金理事会根据第</w:t>
      </w:r>
      <w:hyperlink r:id="rId14" w:history="1">
        <w:r w:rsidRPr="00130D00">
          <w:rPr>
            <w:rStyle w:val="Hyperlink"/>
            <w:rFonts w:eastAsia="SimSun"/>
            <w:sz w:val="24"/>
            <w:lang w:eastAsia="zh-CN"/>
          </w:rPr>
          <w:t>III/8</w:t>
        </w:r>
      </w:hyperlink>
      <w:r w:rsidRPr="00130D00">
        <w:rPr>
          <w:rFonts w:eastAsia="SimSun"/>
          <w:sz w:val="24"/>
          <w:lang w:eastAsia="zh-CN"/>
        </w:rPr>
        <w:t>号决定（附件，第</w:t>
      </w:r>
      <w:r w:rsidRPr="00130D00">
        <w:rPr>
          <w:rFonts w:eastAsia="SimSun"/>
          <w:sz w:val="24"/>
          <w:lang w:eastAsia="zh-CN"/>
        </w:rPr>
        <w:t>3</w:t>
      </w:r>
      <w:r w:rsidRPr="00130D00">
        <w:rPr>
          <w:rFonts w:eastAsia="SimSun"/>
          <w:sz w:val="24"/>
          <w:lang w:eastAsia="zh-CN"/>
        </w:rPr>
        <w:t>段）、第</w:t>
      </w:r>
      <w:hyperlink r:id="rId15" w:history="1">
        <w:r w:rsidRPr="00130D00">
          <w:rPr>
            <w:rStyle w:val="Hyperlink"/>
            <w:rFonts w:eastAsia="SimSun"/>
            <w:sz w:val="24"/>
            <w:lang w:eastAsia="zh-CN"/>
          </w:rPr>
          <w:t>XII/30</w:t>
        </w:r>
      </w:hyperlink>
      <w:r w:rsidRPr="00130D00">
        <w:rPr>
          <w:rFonts w:eastAsia="SimSun"/>
          <w:sz w:val="24"/>
          <w:lang w:eastAsia="zh-CN"/>
        </w:rPr>
        <w:t>号决定（第</w:t>
      </w:r>
      <w:r w:rsidRPr="00130D00">
        <w:rPr>
          <w:rFonts w:eastAsia="SimSun"/>
          <w:sz w:val="24"/>
          <w:lang w:eastAsia="zh-CN"/>
        </w:rPr>
        <w:t>8(e)</w:t>
      </w:r>
      <w:r w:rsidRPr="00130D00">
        <w:rPr>
          <w:rFonts w:eastAsia="SimSun"/>
          <w:sz w:val="24"/>
          <w:lang w:eastAsia="zh-CN"/>
        </w:rPr>
        <w:t>段）和第</w:t>
      </w:r>
      <w:r w:rsidRPr="00130D00">
        <w:rPr>
          <w:rFonts w:eastAsia="SimSun"/>
          <w:sz w:val="24"/>
          <w:lang w:eastAsia="zh-CN"/>
        </w:rPr>
        <w:t>15/15</w:t>
      </w:r>
      <w:r w:rsidRPr="00130D00">
        <w:rPr>
          <w:rFonts w:eastAsia="SimSun"/>
          <w:sz w:val="24"/>
          <w:lang w:eastAsia="zh-CN"/>
        </w:rPr>
        <w:t>号决定（第</w:t>
      </w:r>
      <w:r w:rsidRPr="00130D00">
        <w:rPr>
          <w:rFonts w:eastAsia="SimSun"/>
          <w:sz w:val="24"/>
          <w:lang w:eastAsia="zh-CN"/>
        </w:rPr>
        <w:t>3</w:t>
      </w:r>
      <w:r w:rsidRPr="00130D00">
        <w:rPr>
          <w:rFonts w:eastAsia="SimSun"/>
          <w:sz w:val="24"/>
          <w:lang w:eastAsia="zh-CN"/>
        </w:rPr>
        <w:t>段）向缔约方大会第十六届会议提交的初步报告载于</w:t>
      </w:r>
      <w:r w:rsidRPr="00130D00">
        <w:rPr>
          <w:rFonts w:eastAsia="SimSun"/>
          <w:sz w:val="24"/>
          <w:lang w:eastAsia="zh-CN"/>
        </w:rPr>
        <w:t>CBD/SBI/4/6/Add.1</w:t>
      </w:r>
      <w:r w:rsidRPr="00130D00">
        <w:rPr>
          <w:rFonts w:eastAsia="SimSun"/>
          <w:sz w:val="24"/>
          <w:lang w:eastAsia="zh-CN"/>
        </w:rPr>
        <w:t>号文件。</w:t>
      </w:r>
    </w:p>
    <w:p w14:paraId="76881E75" w14:textId="59319FCB" w:rsidR="00BE564E" w:rsidRPr="009108FF" w:rsidRDefault="00BE564E" w:rsidP="00BE564E">
      <w:pPr>
        <w:pStyle w:val="Heading1"/>
        <w:numPr>
          <w:ilvl w:val="0"/>
          <w:numId w:val="0"/>
        </w:numPr>
        <w:ind w:left="562" w:hanging="562"/>
        <w:rPr>
          <w:rFonts w:ascii="SimHei" w:eastAsia="SimHei" w:hAnsi="SimHei" w:cs="Times New Roman"/>
          <w:szCs w:val="28"/>
        </w:rPr>
      </w:pPr>
      <w:r w:rsidRPr="009108FF">
        <w:rPr>
          <w:rFonts w:ascii="SimHei" w:eastAsia="SimHei" w:hAnsi="SimHei" w:hint="eastAsia"/>
          <w:szCs w:val="28"/>
        </w:rPr>
        <w:lastRenderedPageBreak/>
        <w:t>二.</w:t>
      </w:r>
      <w:r w:rsidR="006F581C">
        <w:rPr>
          <w:rFonts w:ascii="SimHei" w:eastAsia="SimHei" w:hAnsi="SimHei"/>
          <w:szCs w:val="28"/>
        </w:rPr>
        <w:tab/>
      </w:r>
      <w:r w:rsidRPr="009108FF">
        <w:rPr>
          <w:rFonts w:ascii="SimHei" w:eastAsia="SimHei" w:hAnsi="SimHei" w:cs="Times New Roman"/>
          <w:iCs/>
          <w:szCs w:val="28"/>
          <w:lang w:val="en-GB" w:eastAsia="zh-CN"/>
        </w:rPr>
        <w:t>全球环境基金</w:t>
      </w:r>
    </w:p>
    <w:p w14:paraId="4F336853" w14:textId="13A49E6C" w:rsidR="00E6179B" w:rsidRPr="00130D00" w:rsidRDefault="00BE564E" w:rsidP="00D17E67">
      <w:pPr>
        <w:pStyle w:val="Para1"/>
        <w:rPr>
          <w:rFonts w:eastAsia="SimSun"/>
          <w:sz w:val="24"/>
          <w:lang w:eastAsia="zh-CN"/>
        </w:rPr>
      </w:pPr>
      <w:r w:rsidRPr="00130D00">
        <w:rPr>
          <w:rFonts w:eastAsia="SimSun"/>
          <w:sz w:val="24"/>
          <w:lang w:val="en-US" w:eastAsia="zh-CN"/>
        </w:rPr>
        <w:t>自缔约方大会第十五届会议以来，全环基金理事会召开了第</w:t>
      </w:r>
      <w:r w:rsidRPr="00130D00">
        <w:rPr>
          <w:rFonts w:eastAsia="SimSun"/>
          <w:sz w:val="24"/>
          <w:lang w:val="en-US" w:eastAsia="zh-CN"/>
        </w:rPr>
        <w:t xml:space="preserve"> 64</w:t>
      </w:r>
      <w:r w:rsidRPr="00130D00">
        <w:rPr>
          <w:rFonts w:eastAsia="SimSun"/>
          <w:sz w:val="24"/>
          <w:lang w:val="en-US" w:eastAsia="zh-CN"/>
        </w:rPr>
        <w:t>、</w:t>
      </w:r>
      <w:r w:rsidRPr="00130D00">
        <w:rPr>
          <w:rFonts w:eastAsia="SimSun"/>
          <w:sz w:val="24"/>
          <w:lang w:val="en-US" w:eastAsia="zh-CN"/>
        </w:rPr>
        <w:t xml:space="preserve">65 </w:t>
      </w:r>
      <w:r w:rsidRPr="00130D00">
        <w:rPr>
          <w:rFonts w:eastAsia="SimSun"/>
          <w:sz w:val="24"/>
          <w:lang w:val="en-US" w:eastAsia="zh-CN"/>
        </w:rPr>
        <w:t>和</w:t>
      </w:r>
      <w:r w:rsidRPr="00130D00">
        <w:rPr>
          <w:rFonts w:eastAsia="SimSun"/>
          <w:sz w:val="24"/>
          <w:lang w:val="en-US" w:eastAsia="zh-CN"/>
        </w:rPr>
        <w:t xml:space="preserve"> 66 </w:t>
      </w:r>
      <w:r w:rsidRPr="00130D00">
        <w:rPr>
          <w:rFonts w:eastAsia="SimSun"/>
          <w:sz w:val="24"/>
          <w:lang w:val="en-US" w:eastAsia="zh-CN"/>
        </w:rPr>
        <w:t>次会议（</w:t>
      </w:r>
      <w:r w:rsidRPr="00130D00">
        <w:rPr>
          <w:rFonts w:eastAsia="SimSun"/>
          <w:sz w:val="24"/>
          <w:lang w:val="en-US" w:eastAsia="zh-CN"/>
        </w:rPr>
        <w:t xml:space="preserve">2023 </w:t>
      </w:r>
      <w:r w:rsidRPr="00130D00">
        <w:rPr>
          <w:rFonts w:eastAsia="SimSun"/>
          <w:sz w:val="24"/>
          <w:lang w:val="en-US" w:eastAsia="zh-CN"/>
        </w:rPr>
        <w:t>年</w:t>
      </w:r>
      <w:r w:rsidRPr="00130D00">
        <w:rPr>
          <w:rFonts w:eastAsia="SimSun"/>
          <w:sz w:val="24"/>
          <w:lang w:val="en-US" w:eastAsia="zh-CN"/>
        </w:rPr>
        <w:t xml:space="preserve"> 6 </w:t>
      </w:r>
      <w:r w:rsidRPr="00130D00">
        <w:rPr>
          <w:rFonts w:eastAsia="SimSun"/>
          <w:sz w:val="24"/>
          <w:lang w:val="en-US" w:eastAsia="zh-CN"/>
        </w:rPr>
        <w:t>月和</w:t>
      </w:r>
      <w:r w:rsidRPr="00130D00">
        <w:rPr>
          <w:rFonts w:eastAsia="SimSun"/>
          <w:sz w:val="24"/>
          <w:lang w:val="en-US" w:eastAsia="zh-CN"/>
        </w:rPr>
        <w:t xml:space="preserve"> 10 </w:t>
      </w:r>
      <w:r w:rsidRPr="00130D00">
        <w:rPr>
          <w:rFonts w:eastAsia="SimSun"/>
          <w:sz w:val="24"/>
          <w:lang w:val="en-US" w:eastAsia="zh-CN"/>
        </w:rPr>
        <w:t>月以及</w:t>
      </w:r>
      <w:r w:rsidRPr="00130D00">
        <w:rPr>
          <w:rFonts w:eastAsia="SimSun"/>
          <w:sz w:val="24"/>
          <w:lang w:val="en-US" w:eastAsia="zh-CN"/>
        </w:rPr>
        <w:t xml:space="preserve"> 2024 </w:t>
      </w:r>
      <w:r w:rsidRPr="00130D00">
        <w:rPr>
          <w:rFonts w:eastAsia="SimSun"/>
          <w:sz w:val="24"/>
          <w:lang w:val="en-US" w:eastAsia="zh-CN"/>
        </w:rPr>
        <w:t>年</w:t>
      </w:r>
      <w:r w:rsidRPr="00130D00">
        <w:rPr>
          <w:rFonts w:eastAsia="SimSun"/>
          <w:sz w:val="24"/>
          <w:lang w:val="en-US" w:eastAsia="zh-CN"/>
        </w:rPr>
        <w:t xml:space="preserve"> 2 </w:t>
      </w:r>
      <w:r w:rsidRPr="00130D00">
        <w:rPr>
          <w:rFonts w:eastAsia="SimSun"/>
          <w:sz w:val="24"/>
          <w:lang w:val="en-US" w:eastAsia="zh-CN"/>
        </w:rPr>
        <w:t>月），</w:t>
      </w:r>
      <w:r w:rsidR="00A9644F">
        <w:rPr>
          <w:rFonts w:eastAsia="SimSun" w:hint="eastAsia"/>
          <w:sz w:val="24"/>
          <w:lang w:val="en-US" w:eastAsia="zh-CN"/>
        </w:rPr>
        <w:t>审批</w:t>
      </w:r>
      <w:r w:rsidRPr="00130D00">
        <w:rPr>
          <w:rFonts w:eastAsia="SimSun"/>
          <w:sz w:val="24"/>
          <w:lang w:val="en-US" w:eastAsia="zh-CN"/>
        </w:rPr>
        <w:t>了其历史上最大的两项工作方案，并设立了全球生物多样性框架基金。</w:t>
      </w:r>
      <w:r w:rsidRPr="00130D00">
        <w:rPr>
          <w:rFonts w:eastAsia="SimSun"/>
          <w:sz w:val="24"/>
          <w:lang w:val="en-US" w:eastAsia="zh-CN"/>
        </w:rPr>
        <w:t xml:space="preserve">2023 </w:t>
      </w:r>
      <w:r w:rsidRPr="00130D00">
        <w:rPr>
          <w:rFonts w:eastAsia="SimSun"/>
          <w:sz w:val="24"/>
          <w:lang w:val="en-US" w:eastAsia="zh-CN"/>
        </w:rPr>
        <w:t>年</w:t>
      </w:r>
      <w:r w:rsidRPr="00130D00">
        <w:rPr>
          <w:rFonts w:eastAsia="SimSun"/>
          <w:sz w:val="24"/>
          <w:lang w:val="en-US" w:eastAsia="zh-CN"/>
        </w:rPr>
        <w:t xml:space="preserve"> 8 </w:t>
      </w:r>
      <w:r w:rsidRPr="00130D00">
        <w:rPr>
          <w:rFonts w:eastAsia="SimSun"/>
          <w:sz w:val="24"/>
          <w:lang w:val="en-US" w:eastAsia="zh-CN"/>
        </w:rPr>
        <w:t>月举行的全环基金</w:t>
      </w:r>
      <w:r w:rsidR="008A58E3" w:rsidRPr="00130D00">
        <w:rPr>
          <w:rFonts w:eastAsia="SimSun"/>
          <w:sz w:val="24"/>
          <w:lang w:val="en-US" w:eastAsia="zh-CN"/>
        </w:rPr>
        <w:t>成员国大会</w:t>
      </w:r>
      <w:r w:rsidRPr="00130D00">
        <w:rPr>
          <w:rFonts w:eastAsia="SimSun"/>
          <w:sz w:val="24"/>
          <w:lang w:val="en-US" w:eastAsia="zh-CN"/>
        </w:rPr>
        <w:t>第七届</w:t>
      </w:r>
      <w:r w:rsidR="008A58E3" w:rsidRPr="00130D00">
        <w:rPr>
          <w:rFonts w:eastAsia="SimSun"/>
          <w:sz w:val="24"/>
          <w:lang w:val="en-US" w:eastAsia="zh-CN"/>
        </w:rPr>
        <w:t>会议</w:t>
      </w:r>
      <w:r w:rsidR="00A9644F">
        <w:rPr>
          <w:rFonts w:eastAsia="SimSun" w:hint="eastAsia"/>
          <w:sz w:val="24"/>
          <w:lang w:val="en-US" w:eastAsia="zh-CN"/>
        </w:rPr>
        <w:t>核准</w:t>
      </w:r>
      <w:r w:rsidR="008A58E3" w:rsidRPr="00130D00">
        <w:rPr>
          <w:rFonts w:eastAsia="SimSun"/>
          <w:sz w:val="24"/>
          <w:lang w:val="en-US" w:eastAsia="zh-CN"/>
        </w:rPr>
        <w:t>设立该</w:t>
      </w:r>
      <w:r w:rsidRPr="00130D00">
        <w:rPr>
          <w:rFonts w:eastAsia="SimSun"/>
          <w:sz w:val="24"/>
          <w:lang w:val="en-US" w:eastAsia="zh-CN"/>
        </w:rPr>
        <w:t>基金。全球生物多样性框架基金理事会第一次会议于</w:t>
      </w:r>
      <w:r w:rsidRPr="00130D00">
        <w:rPr>
          <w:rFonts w:eastAsia="SimSun"/>
          <w:sz w:val="24"/>
          <w:lang w:val="en-US" w:eastAsia="zh-CN"/>
        </w:rPr>
        <w:t xml:space="preserve"> 2024 </w:t>
      </w:r>
      <w:r w:rsidRPr="00130D00">
        <w:rPr>
          <w:rFonts w:eastAsia="SimSun"/>
          <w:sz w:val="24"/>
          <w:lang w:val="en-US" w:eastAsia="zh-CN"/>
        </w:rPr>
        <w:t>年</w:t>
      </w:r>
      <w:r w:rsidRPr="00130D00">
        <w:rPr>
          <w:rFonts w:eastAsia="SimSun"/>
          <w:sz w:val="24"/>
          <w:lang w:val="en-US" w:eastAsia="zh-CN"/>
        </w:rPr>
        <w:t xml:space="preserve"> 2 </w:t>
      </w:r>
      <w:r w:rsidRPr="00130D00">
        <w:rPr>
          <w:rFonts w:eastAsia="SimSun"/>
          <w:sz w:val="24"/>
          <w:lang w:val="en-US" w:eastAsia="zh-CN"/>
        </w:rPr>
        <w:t>月举行。</w:t>
      </w:r>
    </w:p>
    <w:p w14:paraId="6E23BD0A" w14:textId="0CCCE2BA" w:rsidR="00E6179B" w:rsidRPr="00130D00" w:rsidRDefault="00E6179B" w:rsidP="00E6179B">
      <w:pPr>
        <w:pStyle w:val="Heading2"/>
        <w:rPr>
          <w:rFonts w:eastAsia="SimSun" w:cs="Times New Roman"/>
          <w:szCs w:val="24"/>
          <w:lang w:eastAsia="zh-CN"/>
        </w:rPr>
      </w:pPr>
      <w:r w:rsidRPr="00130D00">
        <w:rPr>
          <w:rFonts w:eastAsia="SimSun" w:cs="Times New Roman"/>
          <w:szCs w:val="24"/>
          <w:lang w:eastAsia="zh-CN"/>
        </w:rPr>
        <w:t>A.</w:t>
      </w:r>
      <w:r w:rsidRPr="00130D00">
        <w:rPr>
          <w:rFonts w:eastAsia="SimSun" w:cs="Times New Roman"/>
          <w:szCs w:val="24"/>
          <w:lang w:eastAsia="zh-CN"/>
        </w:rPr>
        <w:tab/>
      </w:r>
      <w:r w:rsidR="008A58E3" w:rsidRPr="00130D00">
        <w:rPr>
          <w:rFonts w:eastAsia="SimSun" w:cs="Times New Roman"/>
          <w:szCs w:val="24"/>
          <w:lang w:eastAsia="zh-CN"/>
        </w:rPr>
        <w:t>全球环境基金理事会向缔约方大会第十六届会议提交的初步报告</w:t>
      </w:r>
    </w:p>
    <w:p w14:paraId="7425F689" w14:textId="27816C76" w:rsidR="00E6179B" w:rsidRPr="00130D00" w:rsidRDefault="008A58E3" w:rsidP="00D17E67">
      <w:pPr>
        <w:pStyle w:val="Para1"/>
        <w:rPr>
          <w:rFonts w:eastAsia="SimSun"/>
          <w:sz w:val="24"/>
          <w:lang w:eastAsia="zh-CN"/>
        </w:rPr>
      </w:pPr>
      <w:r w:rsidRPr="00130D00">
        <w:rPr>
          <w:rFonts w:eastAsia="SimSun"/>
          <w:sz w:val="24"/>
          <w:lang w:val="en-US" w:eastAsia="zh-CN"/>
        </w:rPr>
        <w:t>全环基金理事会的初步报告介绍了全环基金在</w:t>
      </w:r>
      <w:r w:rsidRPr="00130D00">
        <w:rPr>
          <w:rFonts w:eastAsia="SimSun"/>
          <w:sz w:val="24"/>
          <w:lang w:val="en-US" w:eastAsia="zh-CN"/>
        </w:rPr>
        <w:t xml:space="preserve"> 2022 </w:t>
      </w:r>
      <w:r w:rsidRPr="00130D00">
        <w:rPr>
          <w:rFonts w:eastAsia="SimSun"/>
          <w:sz w:val="24"/>
          <w:lang w:val="en-US" w:eastAsia="zh-CN"/>
        </w:rPr>
        <w:t>年</w:t>
      </w:r>
      <w:r w:rsidRPr="00130D00">
        <w:rPr>
          <w:rFonts w:eastAsia="SimSun"/>
          <w:sz w:val="24"/>
          <w:lang w:val="en-US" w:eastAsia="zh-CN"/>
        </w:rPr>
        <w:t xml:space="preserve"> 1 </w:t>
      </w:r>
      <w:r w:rsidRPr="00130D00">
        <w:rPr>
          <w:rFonts w:eastAsia="SimSun"/>
          <w:sz w:val="24"/>
          <w:lang w:val="en-US" w:eastAsia="zh-CN"/>
        </w:rPr>
        <w:t>月</w:t>
      </w:r>
      <w:r w:rsidRPr="00130D00">
        <w:rPr>
          <w:rFonts w:eastAsia="SimSun"/>
          <w:sz w:val="24"/>
          <w:lang w:val="en-US" w:eastAsia="zh-CN"/>
        </w:rPr>
        <w:t xml:space="preserve"> 1 </w:t>
      </w:r>
      <w:r w:rsidRPr="00130D00">
        <w:rPr>
          <w:rFonts w:eastAsia="SimSun"/>
          <w:sz w:val="24"/>
          <w:lang w:val="en-US" w:eastAsia="zh-CN"/>
        </w:rPr>
        <w:t>日至</w:t>
      </w:r>
      <w:r w:rsidRPr="00130D00">
        <w:rPr>
          <w:rFonts w:eastAsia="SimSun"/>
          <w:sz w:val="24"/>
          <w:lang w:val="en-US" w:eastAsia="zh-CN"/>
        </w:rPr>
        <w:t xml:space="preserve"> 2024 </w:t>
      </w:r>
      <w:r w:rsidRPr="00130D00">
        <w:rPr>
          <w:rFonts w:eastAsia="SimSun"/>
          <w:sz w:val="24"/>
          <w:lang w:val="en-US" w:eastAsia="zh-CN"/>
        </w:rPr>
        <w:t>年</w:t>
      </w:r>
      <w:r w:rsidRPr="00130D00">
        <w:rPr>
          <w:rFonts w:eastAsia="SimSun"/>
          <w:sz w:val="24"/>
          <w:lang w:val="en-US" w:eastAsia="zh-CN"/>
        </w:rPr>
        <w:t xml:space="preserve"> 2 </w:t>
      </w:r>
      <w:r w:rsidRPr="00130D00">
        <w:rPr>
          <w:rFonts w:eastAsia="SimSun"/>
          <w:sz w:val="24"/>
          <w:lang w:val="en-US" w:eastAsia="zh-CN"/>
        </w:rPr>
        <w:t>月</w:t>
      </w:r>
      <w:r w:rsidRPr="00130D00">
        <w:rPr>
          <w:rFonts w:eastAsia="SimSun"/>
          <w:sz w:val="24"/>
          <w:lang w:val="en-US" w:eastAsia="zh-CN"/>
        </w:rPr>
        <w:t xml:space="preserve"> 29 </w:t>
      </w:r>
      <w:r w:rsidRPr="00130D00">
        <w:rPr>
          <w:rFonts w:eastAsia="SimSun"/>
          <w:sz w:val="24"/>
          <w:lang w:val="en-US" w:eastAsia="zh-CN"/>
        </w:rPr>
        <w:t>日（即第七次增资最后</w:t>
      </w:r>
      <w:r w:rsidRPr="00130D00">
        <w:rPr>
          <w:rFonts w:eastAsia="SimSun"/>
          <w:sz w:val="24"/>
          <w:lang w:val="en-US" w:eastAsia="zh-CN"/>
        </w:rPr>
        <w:t xml:space="preserve"> 6 </w:t>
      </w:r>
      <w:r w:rsidRPr="00130D00">
        <w:rPr>
          <w:rFonts w:eastAsia="SimSun"/>
          <w:sz w:val="24"/>
          <w:lang w:val="en-US" w:eastAsia="zh-CN"/>
        </w:rPr>
        <w:t>个月和第八次增资头</w:t>
      </w:r>
      <w:r w:rsidRPr="00130D00">
        <w:rPr>
          <w:rFonts w:eastAsia="SimSun"/>
          <w:sz w:val="24"/>
          <w:lang w:val="en-US" w:eastAsia="zh-CN"/>
        </w:rPr>
        <w:t xml:space="preserve"> 20 </w:t>
      </w:r>
      <w:r w:rsidRPr="00130D00">
        <w:rPr>
          <w:rFonts w:eastAsia="SimSun"/>
          <w:sz w:val="24"/>
          <w:lang w:val="en-US" w:eastAsia="zh-CN"/>
        </w:rPr>
        <w:t>个月）期间开展的活动。报告概述了生物多样性重点领域的方案编制情况，包括生物多样性和多重点领域项目及综合方案，以及这些项目和方案的预期成果如何促进实现《昆明</w:t>
      </w:r>
      <w:r w:rsidRPr="00130D00">
        <w:rPr>
          <w:rFonts w:eastAsia="SimSun"/>
          <w:sz w:val="24"/>
          <w:lang w:val="en-US" w:eastAsia="zh-CN"/>
        </w:rPr>
        <w:t>-</w:t>
      </w:r>
      <w:r w:rsidRPr="00130D00">
        <w:rPr>
          <w:rFonts w:eastAsia="SimSun"/>
          <w:sz w:val="24"/>
          <w:lang w:val="en-US" w:eastAsia="zh-CN"/>
        </w:rPr>
        <w:t>蒙特利尔全球生物多样性框架》的</w:t>
      </w:r>
      <w:r w:rsidR="00A9644F">
        <w:rPr>
          <w:rFonts w:eastAsia="SimSun" w:hint="eastAsia"/>
          <w:sz w:val="24"/>
          <w:lang w:val="en-US" w:eastAsia="zh-CN"/>
        </w:rPr>
        <w:t>行动</w:t>
      </w:r>
      <w:r w:rsidRPr="00130D00">
        <w:rPr>
          <w:rFonts w:eastAsia="SimSun"/>
          <w:sz w:val="24"/>
          <w:lang w:val="en-US" w:eastAsia="zh-CN"/>
        </w:rPr>
        <w:t>目标。报告还介绍了其他重点领域和方案如何促进实现这些</w:t>
      </w:r>
      <w:r w:rsidR="00A9644F">
        <w:rPr>
          <w:rFonts w:eastAsia="SimSun" w:hint="eastAsia"/>
          <w:sz w:val="24"/>
          <w:lang w:val="en-US" w:eastAsia="zh-CN"/>
        </w:rPr>
        <w:t>行动</w:t>
      </w:r>
      <w:r w:rsidRPr="00130D00">
        <w:rPr>
          <w:rFonts w:eastAsia="SimSun"/>
          <w:sz w:val="24"/>
          <w:lang w:val="en-US" w:eastAsia="zh-CN"/>
        </w:rPr>
        <w:t>目标。报告指出，在第八次增资的头</w:t>
      </w:r>
      <w:r w:rsidRPr="00130D00">
        <w:rPr>
          <w:rFonts w:eastAsia="SimSun"/>
          <w:sz w:val="24"/>
          <w:lang w:val="en-US" w:eastAsia="zh-CN"/>
        </w:rPr>
        <w:t xml:space="preserve"> 20 </w:t>
      </w:r>
      <w:r w:rsidRPr="00130D00">
        <w:rPr>
          <w:rFonts w:eastAsia="SimSun"/>
          <w:sz w:val="24"/>
          <w:lang w:val="en-US" w:eastAsia="zh-CN"/>
        </w:rPr>
        <w:t>个月中，</w:t>
      </w:r>
      <w:r w:rsidRPr="00130D00">
        <w:rPr>
          <w:rFonts w:eastAsia="SimSun"/>
          <w:sz w:val="24"/>
          <w:lang w:val="en-US" w:eastAsia="zh-CN"/>
        </w:rPr>
        <w:t xml:space="preserve">60% </w:t>
      </w:r>
      <w:r w:rsidRPr="00130D00">
        <w:rPr>
          <w:rFonts w:eastAsia="SimSun"/>
          <w:sz w:val="24"/>
          <w:lang w:val="en-US" w:eastAsia="zh-CN"/>
        </w:rPr>
        <w:t>的生物多样性资源已编入方案，其中</w:t>
      </w:r>
      <w:r w:rsidRPr="00130D00">
        <w:rPr>
          <w:rFonts w:eastAsia="SimSun"/>
          <w:sz w:val="24"/>
          <w:lang w:val="en-US" w:eastAsia="zh-CN"/>
        </w:rPr>
        <w:t xml:space="preserve"> 91% </w:t>
      </w:r>
      <w:r w:rsidRPr="00130D00">
        <w:rPr>
          <w:rFonts w:eastAsia="SimSun"/>
          <w:sz w:val="24"/>
          <w:lang w:val="en-US" w:eastAsia="zh-CN"/>
        </w:rPr>
        <w:t>的资源分配</w:t>
      </w:r>
      <w:r w:rsidR="00A9644F">
        <w:rPr>
          <w:rFonts w:eastAsia="SimSun" w:hint="eastAsia"/>
          <w:sz w:val="24"/>
          <w:lang w:val="en-US" w:eastAsia="zh-CN"/>
        </w:rPr>
        <w:t>给了</w:t>
      </w:r>
      <w:r w:rsidRPr="00130D00">
        <w:rPr>
          <w:rFonts w:eastAsia="SimSun"/>
          <w:sz w:val="24"/>
          <w:lang w:val="en-US" w:eastAsia="zh-CN"/>
        </w:rPr>
        <w:t>综合方案编制，</w:t>
      </w:r>
      <w:r w:rsidRPr="00130D00">
        <w:rPr>
          <w:rFonts w:eastAsia="SimSun"/>
          <w:sz w:val="24"/>
          <w:lang w:val="en-US" w:eastAsia="zh-CN"/>
        </w:rPr>
        <w:t xml:space="preserve">25% </w:t>
      </w:r>
      <w:r w:rsidRPr="00130D00">
        <w:rPr>
          <w:rFonts w:eastAsia="SimSun"/>
          <w:sz w:val="24"/>
          <w:lang w:val="en-US" w:eastAsia="zh-CN"/>
        </w:rPr>
        <w:t>的资源用</w:t>
      </w:r>
      <w:r w:rsidR="005E689A" w:rsidRPr="00130D00">
        <w:rPr>
          <w:rFonts w:eastAsia="SimSun"/>
          <w:sz w:val="24"/>
          <w:lang w:val="en-US" w:eastAsia="zh-CN"/>
        </w:rPr>
        <w:t>作</w:t>
      </w:r>
      <w:r w:rsidR="00431ADB" w:rsidRPr="00130D00">
        <w:rPr>
          <w:rFonts w:eastAsia="SimSun"/>
          <w:sz w:val="24"/>
          <w:lang w:val="en-US" w:eastAsia="zh-CN"/>
        </w:rPr>
        <w:t>资金</w:t>
      </w:r>
      <w:r w:rsidRPr="00130D00">
        <w:rPr>
          <w:rFonts w:eastAsia="SimSun"/>
          <w:sz w:val="24"/>
          <w:lang w:val="en-US" w:eastAsia="zh-CN"/>
        </w:rPr>
        <w:t>透明分配系统下的国家分配</w:t>
      </w:r>
      <w:r w:rsidR="005E689A" w:rsidRPr="00130D00">
        <w:rPr>
          <w:rFonts w:eastAsia="SimSun"/>
          <w:sz w:val="24"/>
          <w:lang w:val="en-US" w:eastAsia="zh-CN"/>
        </w:rPr>
        <w:t>额</w:t>
      </w:r>
      <w:r w:rsidRPr="00130D00">
        <w:rPr>
          <w:rFonts w:eastAsia="SimSun"/>
          <w:sz w:val="24"/>
          <w:lang w:val="en-US" w:eastAsia="zh-CN"/>
        </w:rPr>
        <w:t>。报告总结了全环基金如何响应缔约方大会的指导，并提供了关于</w:t>
      </w:r>
      <w:r w:rsidR="005E689A" w:rsidRPr="00130D00">
        <w:rPr>
          <w:rFonts w:eastAsia="SimSun"/>
          <w:sz w:val="24"/>
          <w:lang w:val="en-US" w:eastAsia="zh-CN"/>
        </w:rPr>
        <w:t>项目</w:t>
      </w:r>
      <w:r w:rsidRPr="00130D00">
        <w:rPr>
          <w:rFonts w:eastAsia="SimSun"/>
          <w:sz w:val="24"/>
          <w:lang w:val="en-US" w:eastAsia="zh-CN"/>
        </w:rPr>
        <w:t>组合管理和全环基金独立评估办公室活动的信息。此外，报告还报告了全球生物多样性框架基金的情况，包括其项目的初步</w:t>
      </w:r>
      <w:r w:rsidR="005E689A" w:rsidRPr="00130D00">
        <w:rPr>
          <w:rFonts w:eastAsia="SimSun"/>
          <w:sz w:val="24"/>
          <w:lang w:val="en-US" w:eastAsia="zh-CN"/>
        </w:rPr>
        <w:t>方案</w:t>
      </w:r>
      <w:r w:rsidRPr="00130D00">
        <w:rPr>
          <w:rFonts w:eastAsia="SimSun"/>
          <w:sz w:val="24"/>
          <w:lang w:val="en-US" w:eastAsia="zh-CN"/>
        </w:rPr>
        <w:t>规划。</w:t>
      </w:r>
    </w:p>
    <w:p w14:paraId="3BB404E3" w14:textId="68276A15" w:rsidR="00AB7898" w:rsidRPr="00130D00" w:rsidRDefault="00F57043" w:rsidP="00AB7898">
      <w:pPr>
        <w:pStyle w:val="Heading2"/>
        <w:rPr>
          <w:rFonts w:eastAsia="SimSun" w:cs="Times New Roman"/>
          <w:szCs w:val="24"/>
          <w:lang w:eastAsia="zh-CN"/>
        </w:rPr>
      </w:pPr>
      <w:r w:rsidRPr="00130D00">
        <w:rPr>
          <w:rFonts w:eastAsia="SimSun" w:cs="Times New Roman"/>
          <w:szCs w:val="24"/>
          <w:lang w:eastAsia="zh-CN"/>
        </w:rPr>
        <w:t>B</w:t>
      </w:r>
      <w:r w:rsidR="00AB7898" w:rsidRPr="00130D00">
        <w:rPr>
          <w:rFonts w:eastAsia="SimSun" w:cs="Times New Roman"/>
          <w:szCs w:val="24"/>
          <w:lang w:eastAsia="zh-CN"/>
        </w:rPr>
        <w:t>.</w:t>
      </w:r>
      <w:r w:rsidR="00AB7898" w:rsidRPr="00130D00">
        <w:rPr>
          <w:rFonts w:eastAsia="SimSun" w:cs="Times New Roman"/>
          <w:szCs w:val="24"/>
          <w:lang w:eastAsia="zh-CN"/>
        </w:rPr>
        <w:tab/>
      </w:r>
      <w:r w:rsidR="005E689A" w:rsidRPr="00130D00">
        <w:rPr>
          <w:rFonts w:eastAsia="SimSun" w:cs="Times New Roman"/>
          <w:szCs w:val="24"/>
          <w:lang w:eastAsia="zh-CN"/>
        </w:rPr>
        <w:t>全球生物多样性框架基金</w:t>
      </w:r>
    </w:p>
    <w:p w14:paraId="042C3A08" w14:textId="26C751E7" w:rsidR="00AB7898" w:rsidRPr="00130D00" w:rsidRDefault="00254509" w:rsidP="00D17E67">
      <w:pPr>
        <w:pStyle w:val="Para1"/>
        <w:rPr>
          <w:rFonts w:eastAsia="SimSun"/>
          <w:sz w:val="24"/>
          <w:lang w:eastAsia="zh-CN"/>
        </w:rPr>
      </w:pPr>
      <w:r w:rsidRPr="00130D00">
        <w:rPr>
          <w:rFonts w:eastAsia="SimSun"/>
          <w:sz w:val="24"/>
          <w:lang w:eastAsia="zh-CN"/>
        </w:rPr>
        <w:t>在其第</w:t>
      </w:r>
      <w:r w:rsidRPr="00130D00">
        <w:rPr>
          <w:rFonts w:eastAsia="SimSun"/>
          <w:sz w:val="24"/>
          <w:lang w:eastAsia="zh-CN"/>
        </w:rPr>
        <w:t xml:space="preserve"> 15/15 </w:t>
      </w:r>
      <w:r w:rsidRPr="00130D00">
        <w:rPr>
          <w:rFonts w:eastAsia="SimSun"/>
          <w:sz w:val="24"/>
          <w:lang w:eastAsia="zh-CN"/>
        </w:rPr>
        <w:t>号决定（第</w:t>
      </w:r>
      <w:r w:rsidRPr="00130D00">
        <w:rPr>
          <w:rFonts w:eastAsia="SimSun"/>
          <w:sz w:val="24"/>
          <w:lang w:eastAsia="zh-CN"/>
        </w:rPr>
        <w:t xml:space="preserve"> 19 </w:t>
      </w:r>
      <w:r w:rsidRPr="00130D00">
        <w:rPr>
          <w:rFonts w:eastAsia="SimSun"/>
          <w:sz w:val="24"/>
          <w:lang w:eastAsia="zh-CN"/>
        </w:rPr>
        <w:t>段）中，缔约方大会确认迫切需要增加国际生物多样性融资，并于</w:t>
      </w:r>
      <w:r w:rsidRPr="00130D00">
        <w:rPr>
          <w:rFonts w:eastAsia="SimSun"/>
          <w:sz w:val="24"/>
          <w:lang w:eastAsia="zh-CN"/>
        </w:rPr>
        <w:t xml:space="preserve"> 2023 </w:t>
      </w:r>
      <w:r w:rsidRPr="00130D00">
        <w:rPr>
          <w:rFonts w:eastAsia="SimSun"/>
          <w:sz w:val="24"/>
          <w:lang w:eastAsia="zh-CN"/>
        </w:rPr>
        <w:t>年为《昆明</w:t>
      </w:r>
      <w:r w:rsidRPr="00130D00">
        <w:rPr>
          <w:rFonts w:eastAsia="SimSun"/>
          <w:sz w:val="24"/>
          <w:lang w:eastAsia="zh-CN"/>
        </w:rPr>
        <w:t>-</w:t>
      </w:r>
      <w:r w:rsidRPr="00130D00">
        <w:rPr>
          <w:rFonts w:eastAsia="SimSun"/>
          <w:sz w:val="24"/>
          <w:lang w:eastAsia="zh-CN"/>
        </w:rPr>
        <w:t>蒙特利尔全球生物多样性框架》设立一个专门的、</w:t>
      </w:r>
      <w:r w:rsidR="00B64EEB" w:rsidRPr="00130D00">
        <w:rPr>
          <w:rFonts w:eastAsia="SimSun"/>
          <w:sz w:val="24"/>
          <w:lang w:eastAsia="zh-CN"/>
        </w:rPr>
        <w:t>便于</w:t>
      </w:r>
      <w:r w:rsidRPr="00130D00">
        <w:rPr>
          <w:rFonts w:eastAsia="SimSun"/>
          <w:sz w:val="24"/>
          <w:lang w:eastAsia="zh-CN"/>
        </w:rPr>
        <w:t>利用的基金，从所有来源迅速调动和拨付与《框架》</w:t>
      </w:r>
      <w:r w:rsidRPr="00130D00">
        <w:rPr>
          <w:rFonts w:eastAsia="SimSun"/>
          <w:sz w:val="24"/>
          <w:lang w:eastAsia="zh-CN"/>
        </w:rPr>
        <w:t xml:space="preserve"> </w:t>
      </w:r>
      <w:r w:rsidRPr="00130D00">
        <w:rPr>
          <w:rFonts w:eastAsia="SimSun"/>
          <w:sz w:val="24"/>
          <w:lang w:eastAsia="zh-CN"/>
        </w:rPr>
        <w:t>的雄心相称的新的和额外资源，并在其决定第</w:t>
      </w:r>
      <w:r w:rsidRPr="00130D00">
        <w:rPr>
          <w:rFonts w:eastAsia="SimSun"/>
          <w:sz w:val="24"/>
          <w:lang w:eastAsia="zh-CN"/>
        </w:rPr>
        <w:t xml:space="preserve"> 20 </w:t>
      </w:r>
      <w:r w:rsidRPr="00130D00">
        <w:rPr>
          <w:rFonts w:eastAsia="SimSun"/>
          <w:sz w:val="24"/>
          <w:lang w:eastAsia="zh-CN"/>
        </w:rPr>
        <w:t>至</w:t>
      </w:r>
      <w:r w:rsidRPr="00130D00">
        <w:rPr>
          <w:rFonts w:eastAsia="SimSun"/>
          <w:sz w:val="24"/>
          <w:lang w:eastAsia="zh-CN"/>
        </w:rPr>
        <w:t xml:space="preserve"> 27 </w:t>
      </w:r>
      <w:r w:rsidRPr="00130D00">
        <w:rPr>
          <w:rFonts w:eastAsia="SimSun"/>
          <w:sz w:val="24"/>
          <w:lang w:eastAsia="zh-CN"/>
        </w:rPr>
        <w:t>段中请全环基金</w:t>
      </w:r>
      <w:r w:rsidR="00D857F6">
        <w:rPr>
          <w:rFonts w:eastAsia="SimSun" w:hint="eastAsia"/>
          <w:sz w:val="24"/>
          <w:lang w:eastAsia="zh-CN"/>
        </w:rPr>
        <w:t>设立</w:t>
      </w:r>
      <w:r w:rsidRPr="00130D00">
        <w:rPr>
          <w:rFonts w:eastAsia="SimSun"/>
          <w:sz w:val="24"/>
          <w:lang w:eastAsia="zh-CN"/>
        </w:rPr>
        <w:t>和</w:t>
      </w:r>
      <w:r w:rsidR="00D857F6">
        <w:rPr>
          <w:rFonts w:eastAsia="SimSun" w:hint="eastAsia"/>
          <w:sz w:val="24"/>
          <w:lang w:eastAsia="zh-CN"/>
        </w:rPr>
        <w:t>运作</w:t>
      </w:r>
      <w:r w:rsidRPr="00130D00">
        <w:rPr>
          <w:rFonts w:eastAsia="SimSun"/>
          <w:sz w:val="24"/>
          <w:lang w:eastAsia="zh-CN"/>
        </w:rPr>
        <w:t>这样一个专</w:t>
      </w:r>
      <w:r w:rsidR="00B64EEB" w:rsidRPr="00130D00">
        <w:rPr>
          <w:rFonts w:eastAsia="SimSun"/>
          <w:sz w:val="24"/>
          <w:lang w:eastAsia="zh-CN"/>
        </w:rPr>
        <w:t>门</w:t>
      </w:r>
      <w:r w:rsidRPr="00130D00">
        <w:rPr>
          <w:rFonts w:eastAsia="SimSun"/>
          <w:sz w:val="24"/>
          <w:lang w:eastAsia="zh-CN"/>
        </w:rPr>
        <w:t>和</w:t>
      </w:r>
      <w:r w:rsidR="00B64EEB" w:rsidRPr="00130D00">
        <w:rPr>
          <w:rFonts w:eastAsia="SimSun"/>
          <w:sz w:val="24"/>
          <w:lang w:eastAsia="zh-CN"/>
        </w:rPr>
        <w:t>便于</w:t>
      </w:r>
      <w:r w:rsidR="00F96C67" w:rsidRPr="00130D00">
        <w:rPr>
          <w:rFonts w:eastAsia="SimSun"/>
          <w:sz w:val="24"/>
          <w:lang w:eastAsia="zh-CN"/>
        </w:rPr>
        <w:t>利用</w:t>
      </w:r>
      <w:r w:rsidRPr="00130D00">
        <w:rPr>
          <w:rFonts w:eastAsia="SimSun"/>
          <w:sz w:val="24"/>
          <w:lang w:eastAsia="zh-CN"/>
        </w:rPr>
        <w:t>的基金。</w:t>
      </w:r>
      <w:r w:rsidR="00F57043" w:rsidRPr="00130D00">
        <w:rPr>
          <w:rFonts w:eastAsia="SimSun"/>
          <w:sz w:val="24"/>
          <w:vertAlign w:val="superscript"/>
        </w:rPr>
        <w:footnoteReference w:id="2"/>
      </w:r>
    </w:p>
    <w:p w14:paraId="2FBAF5E9" w14:textId="44C95F91" w:rsidR="00AB7898" w:rsidRPr="00130D00" w:rsidRDefault="007D4669" w:rsidP="00D17E67">
      <w:pPr>
        <w:pStyle w:val="Para1"/>
        <w:rPr>
          <w:rFonts w:eastAsia="SimSun"/>
          <w:sz w:val="24"/>
          <w:lang w:eastAsia="zh-CN"/>
        </w:rPr>
      </w:pPr>
      <w:r w:rsidRPr="00130D00">
        <w:rPr>
          <w:rFonts w:eastAsia="SimSun"/>
          <w:sz w:val="24"/>
          <w:lang w:eastAsia="zh-CN"/>
        </w:rPr>
        <w:t>为此，</w:t>
      </w:r>
      <w:r w:rsidR="00894C34" w:rsidRPr="00130D00">
        <w:rPr>
          <w:rFonts w:eastAsia="SimSun"/>
          <w:sz w:val="24"/>
          <w:lang w:eastAsia="zh-CN"/>
        </w:rPr>
        <w:t>如初步报告所记录和如下所述，</w:t>
      </w:r>
      <w:r w:rsidR="003F1FAF">
        <w:rPr>
          <w:rFonts w:eastAsia="SimSun" w:hint="eastAsia"/>
          <w:sz w:val="24"/>
          <w:lang w:eastAsia="zh-CN"/>
        </w:rPr>
        <w:t>全环基金</w:t>
      </w:r>
      <w:r w:rsidRPr="00130D00">
        <w:rPr>
          <w:rFonts w:eastAsia="SimSun"/>
          <w:sz w:val="24"/>
          <w:lang w:eastAsia="zh-CN"/>
        </w:rPr>
        <w:t>迅速设计、</w:t>
      </w:r>
      <w:r w:rsidR="00D857F6">
        <w:rPr>
          <w:rFonts w:eastAsia="SimSun" w:hint="eastAsia"/>
          <w:sz w:val="24"/>
          <w:lang w:eastAsia="zh-CN"/>
        </w:rPr>
        <w:t>设立</w:t>
      </w:r>
      <w:r w:rsidRPr="00130D00">
        <w:rPr>
          <w:rFonts w:eastAsia="SimSun"/>
          <w:sz w:val="24"/>
          <w:lang w:eastAsia="zh-CN"/>
        </w:rPr>
        <w:t>并运作了全球生物多样性框架基金，满足了缔约方大会第</w:t>
      </w:r>
      <w:r w:rsidRPr="00130D00">
        <w:rPr>
          <w:rFonts w:eastAsia="SimSun"/>
          <w:sz w:val="24"/>
          <w:lang w:eastAsia="zh-CN"/>
        </w:rPr>
        <w:t xml:space="preserve"> 15/15 </w:t>
      </w:r>
      <w:r w:rsidRPr="00130D00">
        <w:rPr>
          <w:rFonts w:eastAsia="SimSun"/>
          <w:sz w:val="24"/>
          <w:lang w:eastAsia="zh-CN"/>
        </w:rPr>
        <w:t>号决定提出的各项要求，即</w:t>
      </w:r>
      <w:r w:rsidR="00AB7898" w:rsidRPr="00130D00">
        <w:rPr>
          <w:rFonts w:eastAsia="SimSun"/>
          <w:sz w:val="24"/>
          <w:lang w:eastAsia="zh-CN"/>
        </w:rPr>
        <w:t>:</w:t>
      </w:r>
    </w:p>
    <w:p w14:paraId="3278BD8B" w14:textId="2FBDE748" w:rsidR="00AB7898" w:rsidRPr="00130D00" w:rsidRDefault="00894C34" w:rsidP="00876600">
      <w:pPr>
        <w:pStyle w:val="Para2"/>
        <w:numPr>
          <w:ilvl w:val="0"/>
          <w:numId w:val="5"/>
        </w:numPr>
        <w:ind w:left="567" w:firstLine="564"/>
        <w:rPr>
          <w:rFonts w:eastAsia="SimSun"/>
          <w:sz w:val="24"/>
          <w:lang w:eastAsia="zh-CN"/>
        </w:rPr>
      </w:pPr>
      <w:bookmarkStart w:id="3" w:name="_Hlk164290034"/>
      <w:r w:rsidRPr="00130D00">
        <w:rPr>
          <w:rFonts w:eastAsia="SimSun"/>
          <w:sz w:val="24"/>
          <w:lang w:val="en-GB" w:eastAsia="zh-CN"/>
        </w:rPr>
        <w:t>在</w:t>
      </w:r>
      <w:r w:rsidRPr="00130D00">
        <w:rPr>
          <w:rFonts w:eastAsia="SimSun"/>
          <w:sz w:val="24"/>
          <w:lang w:val="en-GB" w:eastAsia="zh-CN"/>
        </w:rPr>
        <w:t xml:space="preserve"> 2023 </w:t>
      </w:r>
      <w:r w:rsidRPr="00130D00">
        <w:rPr>
          <w:rFonts w:eastAsia="SimSun"/>
          <w:sz w:val="24"/>
          <w:lang w:val="en-GB" w:eastAsia="zh-CN"/>
        </w:rPr>
        <w:t>年</w:t>
      </w:r>
      <w:r w:rsidR="007D4669" w:rsidRPr="00130D00">
        <w:rPr>
          <w:rFonts w:eastAsia="SimSun"/>
          <w:sz w:val="24"/>
          <w:lang w:val="en-GB" w:eastAsia="zh-CN"/>
        </w:rPr>
        <w:t>设立</w:t>
      </w:r>
      <w:r w:rsidRPr="00130D00">
        <w:rPr>
          <w:rFonts w:eastAsia="SimSun"/>
          <w:sz w:val="24"/>
          <w:lang w:val="en-GB" w:eastAsia="zh-CN"/>
        </w:rPr>
        <w:t>一个</w:t>
      </w:r>
      <w:r w:rsidR="007D4669" w:rsidRPr="00130D00">
        <w:rPr>
          <w:rFonts w:eastAsia="SimSun"/>
          <w:sz w:val="24"/>
          <w:lang w:val="en-GB" w:eastAsia="zh-CN"/>
        </w:rPr>
        <w:t>支持</w:t>
      </w:r>
      <w:r w:rsidRPr="00130D00">
        <w:rPr>
          <w:rFonts w:eastAsia="SimSun"/>
          <w:sz w:val="24"/>
          <w:lang w:val="en-GB" w:eastAsia="zh-CN"/>
        </w:rPr>
        <w:t>执行《</w:t>
      </w:r>
      <w:r w:rsidR="007D4669" w:rsidRPr="00130D00">
        <w:rPr>
          <w:rFonts w:eastAsia="SimSun"/>
          <w:sz w:val="24"/>
          <w:lang w:val="en-GB" w:eastAsia="zh-CN"/>
        </w:rPr>
        <w:t>昆明</w:t>
      </w:r>
      <w:r w:rsidR="007D4669" w:rsidRPr="00130D00">
        <w:rPr>
          <w:rFonts w:eastAsia="SimSun"/>
          <w:sz w:val="24"/>
          <w:lang w:val="en-GB" w:eastAsia="zh-CN"/>
        </w:rPr>
        <w:t>-</w:t>
      </w:r>
      <w:r w:rsidR="007D4669" w:rsidRPr="00130D00">
        <w:rPr>
          <w:rFonts w:eastAsia="SimSun"/>
          <w:sz w:val="24"/>
          <w:lang w:val="en-GB" w:eastAsia="zh-CN"/>
        </w:rPr>
        <w:t>蒙特利尔全球生物多样性框架</w:t>
      </w:r>
      <w:r w:rsidRPr="00130D00">
        <w:rPr>
          <w:rFonts w:eastAsia="SimSun"/>
          <w:sz w:val="24"/>
          <w:lang w:val="en-GB" w:eastAsia="zh-CN"/>
        </w:rPr>
        <w:t>》的特别信托基金</w:t>
      </w:r>
      <w:r w:rsidR="007D4669" w:rsidRPr="00130D00">
        <w:rPr>
          <w:rFonts w:eastAsia="SimSun"/>
          <w:sz w:val="24"/>
          <w:lang w:val="en-GB" w:eastAsia="zh-CN"/>
        </w:rPr>
        <w:t>（</w:t>
      </w:r>
      <w:r w:rsidRPr="00130D00">
        <w:rPr>
          <w:rFonts w:eastAsia="SimSun"/>
          <w:sz w:val="24"/>
          <w:lang w:val="en-GB" w:eastAsia="zh-CN"/>
        </w:rPr>
        <w:t>响应</w:t>
      </w:r>
      <w:r w:rsidR="007D4669" w:rsidRPr="00130D00">
        <w:rPr>
          <w:rFonts w:eastAsia="SimSun"/>
          <w:sz w:val="24"/>
          <w:lang w:val="en-GB" w:eastAsia="zh-CN"/>
        </w:rPr>
        <w:t>第</w:t>
      </w:r>
      <w:r w:rsidR="007D4669" w:rsidRPr="00130D00">
        <w:rPr>
          <w:rFonts w:eastAsia="SimSun"/>
          <w:sz w:val="24"/>
          <w:lang w:val="en-GB" w:eastAsia="zh-CN"/>
        </w:rPr>
        <w:t xml:space="preserve"> 20 </w:t>
      </w:r>
      <w:r w:rsidR="007D4669" w:rsidRPr="00130D00">
        <w:rPr>
          <w:rFonts w:eastAsia="SimSun"/>
          <w:sz w:val="24"/>
          <w:lang w:val="en-GB" w:eastAsia="zh-CN"/>
        </w:rPr>
        <w:t>段）；</w:t>
      </w:r>
    </w:p>
    <w:bookmarkEnd w:id="3"/>
    <w:p w14:paraId="619FA993" w14:textId="550B190C" w:rsidR="00F57043" w:rsidRPr="00130D00" w:rsidRDefault="00894C34" w:rsidP="00876600">
      <w:pPr>
        <w:pStyle w:val="Para2"/>
        <w:numPr>
          <w:ilvl w:val="0"/>
          <w:numId w:val="5"/>
        </w:numPr>
        <w:ind w:left="567" w:firstLine="564"/>
        <w:rPr>
          <w:rFonts w:eastAsia="SimSun"/>
          <w:sz w:val="24"/>
          <w:lang w:eastAsia="zh-CN"/>
        </w:rPr>
      </w:pPr>
      <w:r w:rsidRPr="00130D00">
        <w:rPr>
          <w:rFonts w:eastAsia="SimSun"/>
          <w:sz w:val="24"/>
          <w:lang w:val="en-GB" w:eastAsia="zh-CN"/>
        </w:rPr>
        <w:t>由</w:t>
      </w:r>
      <w:r w:rsidR="007D4669" w:rsidRPr="00130D00">
        <w:rPr>
          <w:rFonts w:eastAsia="SimSun"/>
          <w:sz w:val="24"/>
          <w:lang w:val="en-GB" w:eastAsia="zh-CN"/>
        </w:rPr>
        <w:t>理事会</w:t>
      </w:r>
      <w:r w:rsidR="00D857F6">
        <w:rPr>
          <w:rFonts w:eastAsia="SimSun" w:hint="eastAsia"/>
          <w:sz w:val="24"/>
          <w:lang w:val="en-GB" w:eastAsia="zh-CN"/>
        </w:rPr>
        <w:t>审核</w:t>
      </w:r>
      <w:r w:rsidR="007D4669" w:rsidRPr="00130D00">
        <w:rPr>
          <w:rFonts w:eastAsia="SimSun"/>
          <w:sz w:val="24"/>
          <w:lang w:val="en-GB" w:eastAsia="zh-CN"/>
        </w:rPr>
        <w:t>和</w:t>
      </w:r>
      <w:r w:rsidRPr="00130D00">
        <w:rPr>
          <w:rFonts w:eastAsia="SimSun"/>
          <w:sz w:val="24"/>
          <w:lang w:val="en-GB" w:eastAsia="zh-CN"/>
        </w:rPr>
        <w:t>成员国</w:t>
      </w:r>
      <w:r w:rsidR="007D4669" w:rsidRPr="00130D00">
        <w:rPr>
          <w:rFonts w:eastAsia="SimSun"/>
          <w:sz w:val="24"/>
          <w:lang w:val="en-GB" w:eastAsia="zh-CN"/>
        </w:rPr>
        <w:t>大会批准</w:t>
      </w:r>
      <w:r w:rsidRPr="00130D00">
        <w:rPr>
          <w:rFonts w:eastAsia="SimSun"/>
          <w:sz w:val="24"/>
          <w:lang w:val="en-GB" w:eastAsia="zh-CN"/>
        </w:rPr>
        <w:t>设立一个拥有自己的公平理事机构的</w:t>
      </w:r>
      <w:r w:rsidR="007D4669" w:rsidRPr="00130D00">
        <w:rPr>
          <w:rFonts w:eastAsia="SimSun"/>
          <w:sz w:val="24"/>
          <w:lang w:val="en-GB" w:eastAsia="zh-CN"/>
        </w:rPr>
        <w:t>全球生物多样性框架基金（</w:t>
      </w:r>
      <w:r w:rsidRPr="00130D00">
        <w:rPr>
          <w:rFonts w:eastAsia="SimSun"/>
          <w:sz w:val="24"/>
          <w:lang w:val="en-GB" w:eastAsia="zh-CN"/>
        </w:rPr>
        <w:t>响应</w:t>
      </w:r>
      <w:r w:rsidR="007D4669" w:rsidRPr="00130D00">
        <w:rPr>
          <w:rFonts w:eastAsia="SimSun"/>
          <w:sz w:val="24"/>
          <w:lang w:val="en-GB" w:eastAsia="zh-CN"/>
        </w:rPr>
        <w:t>第</w:t>
      </w:r>
      <w:r w:rsidR="007D4669" w:rsidRPr="00130D00">
        <w:rPr>
          <w:rFonts w:eastAsia="SimSun"/>
          <w:sz w:val="24"/>
          <w:lang w:val="en-GB" w:eastAsia="zh-CN"/>
        </w:rPr>
        <w:t xml:space="preserve"> 21 </w:t>
      </w:r>
      <w:r w:rsidR="007D4669" w:rsidRPr="00130D00">
        <w:rPr>
          <w:rFonts w:eastAsia="SimSun"/>
          <w:sz w:val="24"/>
          <w:lang w:val="en-GB" w:eastAsia="zh-CN"/>
        </w:rPr>
        <w:t>和</w:t>
      </w:r>
      <w:r w:rsidR="007D4669" w:rsidRPr="00130D00">
        <w:rPr>
          <w:rFonts w:eastAsia="SimSun"/>
          <w:sz w:val="24"/>
          <w:lang w:val="en-GB" w:eastAsia="zh-CN"/>
        </w:rPr>
        <w:t xml:space="preserve"> 24 </w:t>
      </w:r>
      <w:r w:rsidR="007D4669" w:rsidRPr="00130D00">
        <w:rPr>
          <w:rFonts w:eastAsia="SimSun"/>
          <w:sz w:val="24"/>
          <w:lang w:val="en-GB" w:eastAsia="zh-CN"/>
        </w:rPr>
        <w:t>段）；</w:t>
      </w:r>
    </w:p>
    <w:p w14:paraId="230CD2EA" w14:textId="3AC97425" w:rsidR="00F57043" w:rsidRPr="00130D00" w:rsidRDefault="00D857F6" w:rsidP="00876600">
      <w:pPr>
        <w:pStyle w:val="Para2"/>
        <w:numPr>
          <w:ilvl w:val="0"/>
          <w:numId w:val="5"/>
        </w:numPr>
        <w:ind w:left="567" w:firstLine="564"/>
        <w:rPr>
          <w:rFonts w:eastAsia="SimSun"/>
          <w:sz w:val="24"/>
          <w:lang w:eastAsia="zh-CN"/>
        </w:rPr>
      </w:pPr>
      <w:r>
        <w:rPr>
          <w:rFonts w:eastAsia="SimSun" w:hint="eastAsia"/>
          <w:sz w:val="24"/>
          <w:lang w:eastAsia="zh-CN"/>
        </w:rPr>
        <w:t>推进</w:t>
      </w:r>
      <w:r w:rsidR="007D4669" w:rsidRPr="00130D00">
        <w:rPr>
          <w:rFonts w:eastAsia="SimSun"/>
          <w:sz w:val="24"/>
          <w:lang w:eastAsia="zh-CN"/>
        </w:rPr>
        <w:t>除官方发展援助外</w:t>
      </w:r>
      <w:r w:rsidR="00956E78" w:rsidRPr="00130D00">
        <w:rPr>
          <w:rFonts w:eastAsia="SimSun"/>
          <w:sz w:val="24"/>
          <w:lang w:eastAsia="zh-CN"/>
        </w:rPr>
        <w:t>还能从</w:t>
      </w:r>
      <w:r w:rsidR="007D4669" w:rsidRPr="00130D00">
        <w:rPr>
          <w:rFonts w:eastAsia="SimSun"/>
          <w:sz w:val="24"/>
          <w:lang w:eastAsia="zh-CN"/>
        </w:rPr>
        <w:t>所有来源</w:t>
      </w:r>
      <w:r w:rsidR="00956E78" w:rsidRPr="00130D00">
        <w:rPr>
          <w:rFonts w:eastAsia="SimSun"/>
          <w:sz w:val="24"/>
          <w:lang w:eastAsia="zh-CN"/>
        </w:rPr>
        <w:t>融资</w:t>
      </w:r>
      <w:r w:rsidR="007D4669" w:rsidRPr="00130D00">
        <w:rPr>
          <w:rFonts w:eastAsia="SimSun"/>
          <w:sz w:val="24"/>
          <w:lang w:eastAsia="zh-CN"/>
        </w:rPr>
        <w:t>的体制和治理安排（</w:t>
      </w:r>
      <w:r w:rsidR="00956E78" w:rsidRPr="00130D00">
        <w:rPr>
          <w:rFonts w:eastAsia="SimSun"/>
          <w:sz w:val="24"/>
          <w:lang w:eastAsia="zh-CN"/>
        </w:rPr>
        <w:t>响应</w:t>
      </w:r>
      <w:r w:rsidR="007D4669" w:rsidRPr="00130D00">
        <w:rPr>
          <w:rFonts w:eastAsia="SimSun"/>
          <w:sz w:val="24"/>
          <w:lang w:eastAsia="zh-CN"/>
        </w:rPr>
        <w:t>第</w:t>
      </w:r>
      <w:r w:rsidR="007D4669" w:rsidRPr="00130D00">
        <w:rPr>
          <w:rFonts w:eastAsia="SimSun"/>
          <w:sz w:val="24"/>
          <w:lang w:eastAsia="zh-CN"/>
        </w:rPr>
        <w:t xml:space="preserve"> 22 </w:t>
      </w:r>
      <w:r w:rsidR="007D4669" w:rsidRPr="00130D00">
        <w:rPr>
          <w:rFonts w:eastAsia="SimSun"/>
          <w:sz w:val="24"/>
          <w:lang w:eastAsia="zh-CN"/>
        </w:rPr>
        <w:t>段）；</w:t>
      </w:r>
    </w:p>
    <w:p w14:paraId="6D7AEEBB" w14:textId="5B6BC57A" w:rsidR="00F57043" w:rsidRPr="00130D00" w:rsidRDefault="00956E78" w:rsidP="00876600">
      <w:pPr>
        <w:pStyle w:val="Para2"/>
        <w:numPr>
          <w:ilvl w:val="0"/>
          <w:numId w:val="5"/>
        </w:numPr>
        <w:ind w:left="567" w:firstLine="564"/>
        <w:rPr>
          <w:rFonts w:eastAsia="SimSun"/>
          <w:sz w:val="24"/>
          <w:lang w:eastAsia="zh-CN"/>
        </w:rPr>
      </w:pPr>
      <w:r w:rsidRPr="00130D00">
        <w:rPr>
          <w:rFonts w:eastAsia="SimSun"/>
          <w:sz w:val="24"/>
          <w:lang w:eastAsia="zh-CN"/>
        </w:rPr>
        <w:t>设立一个</w:t>
      </w:r>
      <w:r w:rsidR="007D4669" w:rsidRPr="00130D00">
        <w:rPr>
          <w:rFonts w:eastAsia="SimSun"/>
          <w:sz w:val="24"/>
          <w:lang w:eastAsia="zh-CN"/>
        </w:rPr>
        <w:t>简单有效的申请和</w:t>
      </w:r>
      <w:r w:rsidRPr="00130D00">
        <w:rPr>
          <w:rFonts w:eastAsia="SimSun"/>
          <w:sz w:val="24"/>
          <w:lang w:eastAsia="zh-CN"/>
        </w:rPr>
        <w:t>核准</w:t>
      </w:r>
      <w:r w:rsidR="007D4669" w:rsidRPr="00130D00">
        <w:rPr>
          <w:rFonts w:eastAsia="SimSun"/>
          <w:sz w:val="24"/>
          <w:lang w:eastAsia="zh-CN"/>
        </w:rPr>
        <w:t>程序，</w:t>
      </w:r>
      <w:r w:rsidRPr="00130D00">
        <w:rPr>
          <w:rFonts w:eastAsia="SimSun"/>
          <w:sz w:val="24"/>
          <w:lang w:eastAsia="zh-CN"/>
        </w:rPr>
        <w:t>方便有效获取</w:t>
      </w:r>
      <w:r w:rsidR="007D4669" w:rsidRPr="00130D00">
        <w:rPr>
          <w:rFonts w:eastAsia="SimSun"/>
          <w:sz w:val="24"/>
          <w:lang w:eastAsia="zh-CN"/>
        </w:rPr>
        <w:t>全球生物多样性框架基金的资源（</w:t>
      </w:r>
      <w:r w:rsidRPr="00130D00">
        <w:rPr>
          <w:rFonts w:eastAsia="SimSun"/>
          <w:sz w:val="24"/>
          <w:lang w:eastAsia="zh-CN"/>
        </w:rPr>
        <w:t>响应</w:t>
      </w:r>
      <w:r w:rsidR="007D4669" w:rsidRPr="00130D00">
        <w:rPr>
          <w:rFonts w:eastAsia="SimSun"/>
          <w:sz w:val="24"/>
          <w:lang w:eastAsia="zh-CN"/>
        </w:rPr>
        <w:t>第</w:t>
      </w:r>
      <w:r w:rsidR="007D4669" w:rsidRPr="00130D00">
        <w:rPr>
          <w:rFonts w:eastAsia="SimSun"/>
          <w:sz w:val="24"/>
          <w:lang w:eastAsia="zh-CN"/>
        </w:rPr>
        <w:t xml:space="preserve"> 23 </w:t>
      </w:r>
      <w:r w:rsidR="007D4669" w:rsidRPr="00130D00">
        <w:rPr>
          <w:rFonts w:eastAsia="SimSun"/>
          <w:sz w:val="24"/>
          <w:lang w:eastAsia="zh-CN"/>
        </w:rPr>
        <w:t>段）；</w:t>
      </w:r>
    </w:p>
    <w:p w14:paraId="2F589D51" w14:textId="54303E68" w:rsidR="00F57043" w:rsidRPr="00130D00" w:rsidRDefault="00956E78" w:rsidP="00876600">
      <w:pPr>
        <w:pStyle w:val="Para2"/>
        <w:numPr>
          <w:ilvl w:val="0"/>
          <w:numId w:val="5"/>
        </w:numPr>
        <w:ind w:left="567" w:firstLine="564"/>
        <w:rPr>
          <w:rFonts w:eastAsia="SimSun"/>
          <w:sz w:val="24"/>
          <w:lang w:eastAsia="zh-CN"/>
        </w:rPr>
      </w:pPr>
      <w:r w:rsidRPr="00130D00">
        <w:rPr>
          <w:rFonts w:eastAsia="SimSun"/>
          <w:sz w:val="24"/>
          <w:lang w:eastAsia="zh-CN"/>
        </w:rPr>
        <w:t>与</w:t>
      </w:r>
      <w:r w:rsidR="00DD5625" w:rsidRPr="00130D00">
        <w:rPr>
          <w:rFonts w:eastAsia="SimSun"/>
          <w:sz w:val="24"/>
          <w:lang w:eastAsia="zh-CN"/>
        </w:rPr>
        <w:t>所有多边开发银行和其他国际金融机构</w:t>
      </w:r>
      <w:r w:rsidRPr="00130D00">
        <w:rPr>
          <w:rFonts w:eastAsia="SimSun"/>
          <w:sz w:val="24"/>
          <w:lang w:eastAsia="zh-CN"/>
        </w:rPr>
        <w:t>接触</w:t>
      </w:r>
      <w:r w:rsidR="00DD5625" w:rsidRPr="00130D00">
        <w:rPr>
          <w:rFonts w:eastAsia="SimSun"/>
          <w:sz w:val="24"/>
          <w:lang w:eastAsia="zh-CN"/>
        </w:rPr>
        <w:t>（</w:t>
      </w:r>
      <w:r w:rsidRPr="00130D00">
        <w:rPr>
          <w:rFonts w:eastAsia="SimSun"/>
          <w:sz w:val="24"/>
          <w:lang w:eastAsia="zh-CN"/>
        </w:rPr>
        <w:t>响应</w:t>
      </w:r>
      <w:r w:rsidR="00DD5625" w:rsidRPr="00130D00">
        <w:rPr>
          <w:rFonts w:eastAsia="SimSun"/>
          <w:sz w:val="24"/>
          <w:lang w:eastAsia="zh-CN"/>
        </w:rPr>
        <w:t>第</w:t>
      </w:r>
      <w:r w:rsidR="00DD5625" w:rsidRPr="00130D00">
        <w:rPr>
          <w:rFonts w:eastAsia="SimSun"/>
          <w:sz w:val="24"/>
          <w:lang w:eastAsia="zh-CN"/>
        </w:rPr>
        <w:t xml:space="preserve"> 26 </w:t>
      </w:r>
      <w:r w:rsidR="00DD5625" w:rsidRPr="00130D00">
        <w:rPr>
          <w:rFonts w:eastAsia="SimSun"/>
          <w:sz w:val="24"/>
          <w:lang w:eastAsia="zh-CN"/>
        </w:rPr>
        <w:t>段）；</w:t>
      </w:r>
    </w:p>
    <w:p w14:paraId="291363B8" w14:textId="74AAC0E2" w:rsidR="00F57043" w:rsidRPr="00130D00" w:rsidRDefault="00956E78" w:rsidP="00876600">
      <w:pPr>
        <w:pStyle w:val="Para2"/>
        <w:numPr>
          <w:ilvl w:val="0"/>
          <w:numId w:val="5"/>
        </w:numPr>
        <w:ind w:left="567" w:firstLine="564"/>
        <w:rPr>
          <w:rFonts w:eastAsia="SimSun"/>
          <w:sz w:val="24"/>
          <w:lang w:eastAsia="zh-CN"/>
        </w:rPr>
      </w:pPr>
      <w:r w:rsidRPr="00130D00">
        <w:rPr>
          <w:rFonts w:eastAsia="SimSun"/>
          <w:sz w:val="24"/>
          <w:lang w:eastAsia="zh-CN"/>
        </w:rPr>
        <w:t>编写</w:t>
      </w:r>
      <w:r w:rsidR="00DD5625" w:rsidRPr="00130D00">
        <w:rPr>
          <w:rFonts w:eastAsia="SimSun"/>
          <w:sz w:val="24"/>
          <w:lang w:eastAsia="zh-CN"/>
        </w:rPr>
        <w:t>关于全球生物多样性框架基金的</w:t>
      </w:r>
      <w:r w:rsidRPr="00130D00">
        <w:rPr>
          <w:rFonts w:eastAsia="SimSun"/>
          <w:sz w:val="24"/>
          <w:lang w:eastAsia="zh-CN"/>
        </w:rPr>
        <w:t>设立进度、</w:t>
      </w:r>
      <w:r w:rsidR="00DD5625" w:rsidRPr="00130D00">
        <w:rPr>
          <w:rFonts w:eastAsia="SimSun"/>
          <w:sz w:val="24"/>
          <w:lang w:eastAsia="zh-CN"/>
        </w:rPr>
        <w:t>运作和</w:t>
      </w:r>
      <w:r w:rsidRPr="00130D00">
        <w:rPr>
          <w:rFonts w:eastAsia="SimSun"/>
          <w:sz w:val="24"/>
          <w:lang w:eastAsia="zh-CN"/>
        </w:rPr>
        <w:t>业绩</w:t>
      </w:r>
      <w:r w:rsidR="00DD5625" w:rsidRPr="00130D00">
        <w:rPr>
          <w:rFonts w:eastAsia="SimSun"/>
          <w:sz w:val="24"/>
          <w:lang w:eastAsia="zh-CN"/>
        </w:rPr>
        <w:t>的报告（</w:t>
      </w:r>
      <w:r w:rsidRPr="00130D00">
        <w:rPr>
          <w:rFonts w:eastAsia="SimSun"/>
          <w:sz w:val="24"/>
          <w:lang w:eastAsia="zh-CN"/>
        </w:rPr>
        <w:t>响应</w:t>
      </w:r>
      <w:r w:rsidR="00DD5625" w:rsidRPr="00130D00">
        <w:rPr>
          <w:rFonts w:eastAsia="SimSun"/>
          <w:sz w:val="24"/>
          <w:lang w:eastAsia="zh-CN"/>
        </w:rPr>
        <w:t>第</w:t>
      </w:r>
      <w:r w:rsidR="00DD5625" w:rsidRPr="00130D00">
        <w:rPr>
          <w:rFonts w:eastAsia="SimSun"/>
          <w:sz w:val="24"/>
          <w:lang w:eastAsia="zh-CN"/>
        </w:rPr>
        <w:t xml:space="preserve"> 2</w:t>
      </w:r>
      <w:r w:rsidRPr="00130D00">
        <w:rPr>
          <w:rFonts w:eastAsia="SimSun"/>
          <w:sz w:val="24"/>
          <w:lang w:eastAsia="zh-CN"/>
        </w:rPr>
        <w:t>7</w:t>
      </w:r>
      <w:r w:rsidR="00DD5625" w:rsidRPr="00130D00">
        <w:rPr>
          <w:rFonts w:eastAsia="SimSun"/>
          <w:sz w:val="24"/>
          <w:lang w:eastAsia="zh-CN"/>
        </w:rPr>
        <w:t xml:space="preserve"> </w:t>
      </w:r>
      <w:r w:rsidR="00DD5625" w:rsidRPr="00130D00">
        <w:rPr>
          <w:rFonts w:eastAsia="SimSun"/>
          <w:sz w:val="24"/>
          <w:lang w:eastAsia="zh-CN"/>
        </w:rPr>
        <w:t>段）。</w:t>
      </w:r>
    </w:p>
    <w:p w14:paraId="5915FCAF" w14:textId="1BF03521" w:rsidR="00914932" w:rsidRPr="00130D00" w:rsidRDefault="00DD5625" w:rsidP="00D17E67">
      <w:pPr>
        <w:pStyle w:val="Para1"/>
        <w:rPr>
          <w:rFonts w:eastAsia="SimSun"/>
          <w:sz w:val="24"/>
          <w:lang w:eastAsia="zh-CN"/>
        </w:rPr>
      </w:pPr>
      <w:r w:rsidRPr="00130D00">
        <w:rPr>
          <w:rFonts w:eastAsia="SimSun"/>
          <w:sz w:val="24"/>
          <w:lang w:eastAsia="zh-CN"/>
        </w:rPr>
        <w:lastRenderedPageBreak/>
        <w:t>在整个过程中，秘书处与全环基金秘书处及其首席执行官就基金的</w:t>
      </w:r>
      <w:r w:rsidR="00956E78" w:rsidRPr="00130D00">
        <w:rPr>
          <w:rFonts w:eastAsia="SimSun"/>
          <w:sz w:val="24"/>
          <w:lang w:eastAsia="zh-CN"/>
        </w:rPr>
        <w:t>设立</w:t>
      </w:r>
      <w:r w:rsidRPr="00130D00">
        <w:rPr>
          <w:rFonts w:eastAsia="SimSun"/>
          <w:sz w:val="24"/>
          <w:lang w:eastAsia="zh-CN"/>
        </w:rPr>
        <w:t>进行了密切合作，参</w:t>
      </w:r>
      <w:r w:rsidR="00BA1502" w:rsidRPr="00130D00">
        <w:rPr>
          <w:rFonts w:eastAsia="SimSun"/>
          <w:sz w:val="24"/>
          <w:lang w:eastAsia="zh-CN"/>
        </w:rPr>
        <w:t>加</w:t>
      </w:r>
      <w:r w:rsidRPr="00130D00">
        <w:rPr>
          <w:rFonts w:eastAsia="SimSun"/>
          <w:sz w:val="24"/>
          <w:lang w:eastAsia="zh-CN"/>
        </w:rPr>
        <w:t>了与理事会成员和利益相关方的磋商以及全环基金理事会和</w:t>
      </w:r>
      <w:r w:rsidR="00BA1502" w:rsidRPr="00130D00">
        <w:rPr>
          <w:rFonts w:eastAsia="SimSun"/>
          <w:sz w:val="24"/>
          <w:lang w:eastAsia="zh-CN"/>
        </w:rPr>
        <w:t>成员国</w:t>
      </w:r>
      <w:r w:rsidRPr="00130D00">
        <w:rPr>
          <w:rFonts w:eastAsia="SimSun"/>
          <w:sz w:val="24"/>
          <w:lang w:eastAsia="zh-CN"/>
        </w:rPr>
        <w:t>大会的会议。</w:t>
      </w:r>
    </w:p>
    <w:p w14:paraId="5AEBD652" w14:textId="6109055D" w:rsidR="00F57043" w:rsidRPr="00130D00" w:rsidRDefault="00DD5625" w:rsidP="00D17E67">
      <w:pPr>
        <w:pStyle w:val="Para1"/>
        <w:rPr>
          <w:rFonts w:eastAsia="SimSun"/>
          <w:sz w:val="24"/>
          <w:lang w:eastAsia="zh-CN"/>
        </w:rPr>
      </w:pPr>
      <w:r w:rsidRPr="00130D00">
        <w:rPr>
          <w:rFonts w:eastAsia="SimSun"/>
          <w:sz w:val="24"/>
          <w:lang w:eastAsia="zh-CN"/>
        </w:rPr>
        <w:t>在</w:t>
      </w:r>
      <w:r w:rsidRPr="00130D00">
        <w:rPr>
          <w:rFonts w:eastAsia="SimSun"/>
          <w:sz w:val="24"/>
          <w:lang w:eastAsia="zh-CN"/>
        </w:rPr>
        <w:t xml:space="preserve"> 2023 </w:t>
      </w:r>
      <w:r w:rsidRPr="00130D00">
        <w:rPr>
          <w:rFonts w:eastAsia="SimSun"/>
          <w:sz w:val="24"/>
          <w:lang w:eastAsia="zh-CN"/>
        </w:rPr>
        <w:t>年</w:t>
      </w:r>
      <w:r w:rsidRPr="00130D00">
        <w:rPr>
          <w:rFonts w:eastAsia="SimSun"/>
          <w:sz w:val="24"/>
          <w:lang w:eastAsia="zh-CN"/>
        </w:rPr>
        <w:t xml:space="preserve"> 6 </w:t>
      </w:r>
      <w:r w:rsidRPr="00130D00">
        <w:rPr>
          <w:rFonts w:eastAsia="SimSun"/>
          <w:sz w:val="24"/>
          <w:lang w:eastAsia="zh-CN"/>
        </w:rPr>
        <w:t>月</w:t>
      </w:r>
      <w:r w:rsidRPr="00130D00">
        <w:rPr>
          <w:rFonts w:eastAsia="SimSun"/>
          <w:sz w:val="24"/>
          <w:lang w:eastAsia="zh-CN"/>
        </w:rPr>
        <w:t xml:space="preserve"> 26</w:t>
      </w:r>
      <w:r w:rsidR="00BA1502" w:rsidRPr="00130D00">
        <w:rPr>
          <w:rFonts w:eastAsia="SimSun"/>
          <w:sz w:val="24"/>
          <w:lang w:eastAsia="zh-CN"/>
        </w:rPr>
        <w:t>日至</w:t>
      </w:r>
      <w:r w:rsidRPr="00130D00">
        <w:rPr>
          <w:rFonts w:eastAsia="SimSun"/>
          <w:sz w:val="24"/>
          <w:lang w:eastAsia="zh-CN"/>
        </w:rPr>
        <w:t xml:space="preserve">29 </w:t>
      </w:r>
      <w:r w:rsidRPr="00130D00">
        <w:rPr>
          <w:rFonts w:eastAsia="SimSun"/>
          <w:sz w:val="24"/>
          <w:lang w:eastAsia="zh-CN"/>
        </w:rPr>
        <w:t>日于巴西利亚举行的第</w:t>
      </w:r>
      <w:r w:rsidRPr="00130D00">
        <w:rPr>
          <w:rFonts w:eastAsia="SimSun"/>
          <w:sz w:val="24"/>
          <w:lang w:eastAsia="zh-CN"/>
        </w:rPr>
        <w:t xml:space="preserve"> 64 </w:t>
      </w:r>
      <w:r w:rsidRPr="00130D00">
        <w:rPr>
          <w:rFonts w:eastAsia="SimSun"/>
          <w:sz w:val="24"/>
          <w:lang w:eastAsia="zh-CN"/>
        </w:rPr>
        <w:t>次会议上，全环基金理事会批准设立一个新的信托基金</w:t>
      </w:r>
      <w:r w:rsidR="00BA1502" w:rsidRPr="00130D00">
        <w:rPr>
          <w:rFonts w:eastAsia="SimSun"/>
          <w:sz w:val="24"/>
          <w:lang w:eastAsia="zh-CN"/>
        </w:rPr>
        <w:t>：</w:t>
      </w:r>
      <w:r w:rsidRPr="00130D00">
        <w:rPr>
          <w:rFonts w:eastAsia="SimSun"/>
          <w:sz w:val="24"/>
          <w:lang w:eastAsia="zh-CN"/>
        </w:rPr>
        <w:t>全球生物多样性框架基金（第</w:t>
      </w:r>
      <w:r w:rsidRPr="00130D00">
        <w:rPr>
          <w:rFonts w:eastAsia="SimSun"/>
          <w:sz w:val="24"/>
          <w:lang w:eastAsia="zh-CN"/>
        </w:rPr>
        <w:t xml:space="preserve"> 09/2023 </w:t>
      </w:r>
      <w:r w:rsidRPr="00130D00">
        <w:rPr>
          <w:rFonts w:eastAsia="SimSun"/>
          <w:sz w:val="24"/>
          <w:lang w:eastAsia="zh-CN"/>
        </w:rPr>
        <w:t>号决定），以及全球生物多样性框架基金的</w:t>
      </w:r>
      <w:r w:rsidR="00BA1502" w:rsidRPr="00130D00">
        <w:rPr>
          <w:rFonts w:eastAsia="SimSun"/>
          <w:sz w:val="24"/>
          <w:lang w:eastAsia="zh-CN"/>
        </w:rPr>
        <w:t>方案</w:t>
      </w:r>
      <w:r w:rsidRPr="00130D00">
        <w:rPr>
          <w:rFonts w:eastAsia="SimSun"/>
          <w:sz w:val="24"/>
          <w:lang w:eastAsia="zh-CN"/>
        </w:rPr>
        <w:t>编制</w:t>
      </w:r>
      <w:r w:rsidR="00BA1502" w:rsidRPr="00130D00">
        <w:rPr>
          <w:rFonts w:eastAsia="SimSun"/>
          <w:sz w:val="24"/>
          <w:lang w:eastAsia="zh-CN"/>
        </w:rPr>
        <w:t>指南</w:t>
      </w:r>
      <w:r w:rsidRPr="00130D00">
        <w:rPr>
          <w:rFonts w:eastAsia="SimSun"/>
          <w:sz w:val="24"/>
          <w:lang w:eastAsia="zh-CN"/>
        </w:rPr>
        <w:t>（第</w:t>
      </w:r>
      <w:r w:rsidRPr="00130D00">
        <w:rPr>
          <w:rFonts w:eastAsia="SimSun"/>
          <w:sz w:val="24"/>
          <w:lang w:eastAsia="zh-CN"/>
        </w:rPr>
        <w:t xml:space="preserve"> 10/2023 </w:t>
      </w:r>
      <w:r w:rsidRPr="00130D00">
        <w:rPr>
          <w:rFonts w:eastAsia="SimSun"/>
          <w:sz w:val="24"/>
          <w:lang w:eastAsia="zh-CN"/>
        </w:rPr>
        <w:t>号决定）。</w:t>
      </w:r>
      <w:r w:rsidR="00BA1502" w:rsidRPr="00130D00">
        <w:rPr>
          <w:rStyle w:val="FootnoteReference"/>
          <w:rFonts w:eastAsia="SimSun"/>
          <w:sz w:val="24"/>
        </w:rPr>
        <w:footnoteReference w:id="3"/>
      </w:r>
      <w:r w:rsidR="00BA1502" w:rsidRPr="00130D00">
        <w:rPr>
          <w:rFonts w:eastAsia="SimSun"/>
          <w:sz w:val="24"/>
          <w:lang w:eastAsia="zh-CN"/>
        </w:rPr>
        <w:t xml:space="preserve"> </w:t>
      </w:r>
      <w:r w:rsidRPr="00130D00">
        <w:rPr>
          <w:rFonts w:eastAsia="SimSun"/>
          <w:sz w:val="24"/>
          <w:lang w:eastAsia="zh-CN"/>
        </w:rPr>
        <w:t xml:space="preserve"> 2023 </w:t>
      </w:r>
      <w:r w:rsidRPr="00130D00">
        <w:rPr>
          <w:rFonts w:eastAsia="SimSun"/>
          <w:sz w:val="24"/>
          <w:lang w:eastAsia="zh-CN"/>
        </w:rPr>
        <w:t>年</w:t>
      </w:r>
      <w:r w:rsidRPr="00130D00">
        <w:rPr>
          <w:rFonts w:eastAsia="SimSun"/>
          <w:sz w:val="24"/>
          <w:lang w:eastAsia="zh-CN"/>
        </w:rPr>
        <w:t xml:space="preserve"> 8 </w:t>
      </w:r>
      <w:r w:rsidRPr="00130D00">
        <w:rPr>
          <w:rFonts w:eastAsia="SimSun"/>
          <w:sz w:val="24"/>
          <w:lang w:eastAsia="zh-CN"/>
        </w:rPr>
        <w:t>月</w:t>
      </w:r>
      <w:r w:rsidRPr="00130D00">
        <w:rPr>
          <w:rFonts w:eastAsia="SimSun"/>
          <w:sz w:val="24"/>
          <w:lang w:eastAsia="zh-CN"/>
        </w:rPr>
        <w:t xml:space="preserve"> 22</w:t>
      </w:r>
      <w:r w:rsidR="00BA1502" w:rsidRPr="00130D00">
        <w:rPr>
          <w:rFonts w:eastAsia="SimSun"/>
          <w:sz w:val="24"/>
          <w:lang w:eastAsia="zh-CN"/>
        </w:rPr>
        <w:t>日至</w:t>
      </w:r>
      <w:r w:rsidRPr="00130D00">
        <w:rPr>
          <w:rFonts w:eastAsia="SimSun"/>
          <w:sz w:val="24"/>
          <w:lang w:eastAsia="zh-CN"/>
        </w:rPr>
        <w:t xml:space="preserve">25 </w:t>
      </w:r>
      <w:r w:rsidRPr="00130D00">
        <w:rPr>
          <w:rFonts w:eastAsia="SimSun"/>
          <w:sz w:val="24"/>
          <w:lang w:eastAsia="zh-CN"/>
        </w:rPr>
        <w:t>日在温哥华举行的全环基金</w:t>
      </w:r>
      <w:r w:rsidR="00BA1502" w:rsidRPr="00130D00">
        <w:rPr>
          <w:rFonts w:eastAsia="SimSun"/>
          <w:sz w:val="24"/>
          <w:lang w:eastAsia="zh-CN"/>
        </w:rPr>
        <w:t>成员国大会</w:t>
      </w:r>
      <w:r w:rsidRPr="00130D00">
        <w:rPr>
          <w:rFonts w:eastAsia="SimSun"/>
          <w:sz w:val="24"/>
          <w:lang w:eastAsia="zh-CN"/>
        </w:rPr>
        <w:t>第七届</w:t>
      </w:r>
      <w:r w:rsidR="00BA1502" w:rsidRPr="00130D00">
        <w:rPr>
          <w:rFonts w:eastAsia="SimSun"/>
          <w:sz w:val="24"/>
          <w:lang w:eastAsia="zh-CN"/>
        </w:rPr>
        <w:t>会议核准</w:t>
      </w:r>
      <w:r w:rsidRPr="00130D00">
        <w:rPr>
          <w:rFonts w:eastAsia="SimSun"/>
          <w:sz w:val="24"/>
          <w:lang w:eastAsia="zh-CN"/>
        </w:rPr>
        <w:t>设立该基金。</w:t>
      </w:r>
    </w:p>
    <w:p w14:paraId="08C0B19F" w14:textId="58812C17" w:rsidR="00F57043" w:rsidRPr="00130D00" w:rsidRDefault="00DD5625" w:rsidP="00D17E67">
      <w:pPr>
        <w:pStyle w:val="Para1"/>
        <w:rPr>
          <w:rFonts w:eastAsia="SimSun"/>
          <w:sz w:val="24"/>
          <w:lang w:eastAsia="zh-CN"/>
        </w:rPr>
      </w:pPr>
      <w:r w:rsidRPr="00130D00">
        <w:rPr>
          <w:rFonts w:eastAsia="SimSun"/>
          <w:sz w:val="24"/>
          <w:lang w:eastAsia="zh-CN"/>
        </w:rPr>
        <w:t>全环基金理事会在其第</w:t>
      </w:r>
      <w:r w:rsidRPr="00130D00">
        <w:rPr>
          <w:rFonts w:eastAsia="SimSun"/>
          <w:sz w:val="24"/>
          <w:lang w:eastAsia="zh-CN"/>
        </w:rPr>
        <w:t xml:space="preserve"> 09/2023 </w:t>
      </w:r>
      <w:r w:rsidRPr="00130D00">
        <w:rPr>
          <w:rFonts w:eastAsia="SimSun"/>
          <w:sz w:val="24"/>
          <w:lang w:eastAsia="zh-CN"/>
        </w:rPr>
        <w:t>号决定中邀请世界银行担任基金受托人。加拿大和大不列颠及北爱尔兰联合王国提供了初始资</w:t>
      </w:r>
      <w:r w:rsidR="00BA1502" w:rsidRPr="00130D00">
        <w:rPr>
          <w:rFonts w:eastAsia="SimSun"/>
          <w:sz w:val="24"/>
          <w:lang w:eastAsia="zh-CN"/>
        </w:rPr>
        <w:t>金</w:t>
      </w:r>
      <w:r w:rsidRPr="00130D00">
        <w:rPr>
          <w:rFonts w:eastAsia="SimSun"/>
          <w:sz w:val="24"/>
          <w:lang w:eastAsia="zh-CN"/>
        </w:rPr>
        <w:t>，德国、日本、卢森堡和西班牙也提供了捐款。迄今为止，捐款总额已达</w:t>
      </w:r>
      <w:r w:rsidRPr="00130D00">
        <w:rPr>
          <w:rFonts w:eastAsia="SimSun"/>
          <w:sz w:val="24"/>
          <w:lang w:eastAsia="zh-CN"/>
        </w:rPr>
        <w:t xml:space="preserve"> 2.36 </w:t>
      </w:r>
      <w:r w:rsidRPr="00130D00">
        <w:rPr>
          <w:rFonts w:eastAsia="SimSun"/>
          <w:sz w:val="24"/>
          <w:lang w:eastAsia="zh-CN"/>
        </w:rPr>
        <w:t>亿美元。全环基金代理执行秘书和首席执行官呼吁根据缔约方大会第</w:t>
      </w:r>
      <w:r w:rsidRPr="00130D00">
        <w:rPr>
          <w:rFonts w:eastAsia="SimSun"/>
          <w:sz w:val="24"/>
          <w:lang w:eastAsia="zh-CN"/>
        </w:rPr>
        <w:t xml:space="preserve"> 15/4 </w:t>
      </w:r>
      <w:r w:rsidRPr="00130D00">
        <w:rPr>
          <w:rFonts w:eastAsia="SimSun"/>
          <w:sz w:val="24"/>
          <w:lang w:eastAsia="zh-CN"/>
        </w:rPr>
        <w:t>号和第</w:t>
      </w:r>
      <w:r w:rsidRPr="00130D00">
        <w:rPr>
          <w:rFonts w:eastAsia="SimSun"/>
          <w:sz w:val="24"/>
          <w:lang w:eastAsia="zh-CN"/>
        </w:rPr>
        <w:t xml:space="preserve"> 15/7 </w:t>
      </w:r>
      <w:r w:rsidRPr="00130D00">
        <w:rPr>
          <w:rFonts w:eastAsia="SimSun"/>
          <w:sz w:val="24"/>
          <w:lang w:eastAsia="zh-CN"/>
        </w:rPr>
        <w:t>号决定提供更多捐款。</w:t>
      </w:r>
    </w:p>
    <w:p w14:paraId="34E903F1" w14:textId="79F7219A" w:rsidR="00F57043" w:rsidRPr="00130D00" w:rsidRDefault="00DD5625" w:rsidP="00D17E67">
      <w:pPr>
        <w:pStyle w:val="Para1"/>
        <w:rPr>
          <w:rFonts w:eastAsia="SimSun"/>
          <w:sz w:val="24"/>
          <w:lang w:eastAsia="zh-CN"/>
        </w:rPr>
      </w:pPr>
      <w:r w:rsidRPr="00130D00">
        <w:rPr>
          <w:rFonts w:eastAsia="SimSun"/>
          <w:sz w:val="24"/>
          <w:lang w:eastAsia="zh-CN"/>
        </w:rPr>
        <w:t>全环基金理事会作为全球生物多样性框架基金理事会举行会议，</w:t>
      </w:r>
      <w:r w:rsidRPr="00130D00">
        <w:rPr>
          <w:rFonts w:eastAsia="SimSun"/>
          <w:sz w:val="24"/>
          <w:lang w:eastAsia="zh-CN"/>
        </w:rPr>
        <w:t xml:space="preserve">16 </w:t>
      </w:r>
      <w:r w:rsidR="00C43D90">
        <w:rPr>
          <w:rFonts w:eastAsia="SimSun" w:hint="eastAsia"/>
          <w:sz w:val="24"/>
          <w:lang w:eastAsia="zh-CN"/>
        </w:rPr>
        <w:t>名</w:t>
      </w:r>
      <w:r w:rsidRPr="00130D00">
        <w:rPr>
          <w:rFonts w:eastAsia="SimSun"/>
          <w:sz w:val="24"/>
          <w:lang w:eastAsia="zh-CN"/>
        </w:rPr>
        <w:t>成员来自发展中国家，</w:t>
      </w:r>
      <w:r w:rsidRPr="00130D00">
        <w:rPr>
          <w:rFonts w:eastAsia="SimSun"/>
          <w:sz w:val="24"/>
          <w:lang w:eastAsia="zh-CN"/>
        </w:rPr>
        <w:t xml:space="preserve">14 </w:t>
      </w:r>
      <w:r w:rsidR="00C43D90">
        <w:rPr>
          <w:rFonts w:eastAsia="SimSun" w:hint="eastAsia"/>
          <w:sz w:val="24"/>
          <w:lang w:eastAsia="zh-CN"/>
        </w:rPr>
        <w:t>名</w:t>
      </w:r>
      <w:r w:rsidRPr="00130D00">
        <w:rPr>
          <w:rFonts w:eastAsia="SimSun"/>
          <w:sz w:val="24"/>
          <w:lang w:eastAsia="zh-CN"/>
        </w:rPr>
        <w:t>来自发达国家，</w:t>
      </w:r>
      <w:r w:rsidRPr="00130D00">
        <w:rPr>
          <w:rFonts w:eastAsia="SimSun"/>
          <w:sz w:val="24"/>
          <w:lang w:eastAsia="zh-CN"/>
        </w:rPr>
        <w:t xml:space="preserve">2 </w:t>
      </w:r>
      <w:r w:rsidR="00C43D90">
        <w:rPr>
          <w:rFonts w:eastAsia="SimSun" w:hint="eastAsia"/>
          <w:sz w:val="24"/>
          <w:lang w:eastAsia="zh-CN"/>
        </w:rPr>
        <w:t>名</w:t>
      </w:r>
      <w:r w:rsidRPr="00130D00">
        <w:rPr>
          <w:rFonts w:eastAsia="SimSun"/>
          <w:sz w:val="24"/>
          <w:lang w:eastAsia="zh-CN"/>
        </w:rPr>
        <w:t>来自中东欧国家</w:t>
      </w:r>
      <w:r w:rsidR="00BF0115" w:rsidRPr="00130D00">
        <w:rPr>
          <w:rFonts w:eastAsia="SimSun"/>
          <w:sz w:val="24"/>
          <w:lang w:eastAsia="zh-CN"/>
        </w:rPr>
        <w:t>及</w:t>
      </w:r>
      <w:r w:rsidRPr="00130D00">
        <w:rPr>
          <w:rFonts w:eastAsia="SimSun"/>
          <w:sz w:val="24"/>
          <w:lang w:eastAsia="zh-CN"/>
        </w:rPr>
        <w:t>前苏联。来自私营部门、慈善保护组织、土著人民和地方社区、妇女和青年的观察员应邀出席理事会会议，每</w:t>
      </w:r>
      <w:r w:rsidR="00BF0115" w:rsidRPr="00130D00">
        <w:rPr>
          <w:rFonts w:eastAsia="SimSun"/>
          <w:sz w:val="24"/>
          <w:lang w:eastAsia="zh-CN"/>
        </w:rPr>
        <w:t>次都</w:t>
      </w:r>
      <w:r w:rsidRPr="00130D00">
        <w:rPr>
          <w:rFonts w:eastAsia="SimSun"/>
          <w:sz w:val="24"/>
          <w:lang w:eastAsia="zh-CN"/>
        </w:rPr>
        <w:t>有两名代表</w:t>
      </w:r>
      <w:r w:rsidR="00BF0115" w:rsidRPr="00130D00">
        <w:rPr>
          <w:rFonts w:eastAsia="SimSun"/>
          <w:sz w:val="24"/>
          <w:lang w:eastAsia="zh-CN"/>
        </w:rPr>
        <w:t>出席</w:t>
      </w:r>
      <w:r w:rsidRPr="00130D00">
        <w:rPr>
          <w:rFonts w:eastAsia="SimSun"/>
          <w:sz w:val="24"/>
          <w:lang w:eastAsia="zh-CN"/>
        </w:rPr>
        <w:t>，以实现发展中国家和发达国家之间的平衡，以及区域和性别平衡。</w:t>
      </w:r>
    </w:p>
    <w:p w14:paraId="3C6967D2" w14:textId="5D81DB25" w:rsidR="00F57043" w:rsidRPr="00130D00" w:rsidRDefault="00DD5625" w:rsidP="00D17E67">
      <w:pPr>
        <w:pStyle w:val="Para1"/>
        <w:rPr>
          <w:rFonts w:eastAsia="SimSun"/>
          <w:sz w:val="24"/>
          <w:lang w:eastAsia="zh-CN"/>
        </w:rPr>
      </w:pPr>
      <w:r w:rsidRPr="00130D00">
        <w:rPr>
          <w:rFonts w:eastAsia="SimSun"/>
          <w:sz w:val="24"/>
          <w:lang w:eastAsia="zh-CN"/>
        </w:rPr>
        <w:t>全球生物多样性框架基金理事会第一次会议于</w:t>
      </w:r>
      <w:r w:rsidRPr="00130D00">
        <w:rPr>
          <w:rFonts w:eastAsia="SimSun"/>
          <w:sz w:val="24"/>
          <w:lang w:eastAsia="zh-CN"/>
        </w:rPr>
        <w:t xml:space="preserve"> 2024 </w:t>
      </w:r>
      <w:r w:rsidRPr="00130D00">
        <w:rPr>
          <w:rFonts w:eastAsia="SimSun"/>
          <w:sz w:val="24"/>
          <w:lang w:eastAsia="zh-CN"/>
        </w:rPr>
        <w:t>年</w:t>
      </w:r>
      <w:r w:rsidRPr="00130D00">
        <w:rPr>
          <w:rFonts w:eastAsia="SimSun"/>
          <w:sz w:val="24"/>
          <w:lang w:eastAsia="zh-CN"/>
        </w:rPr>
        <w:t xml:space="preserve"> 2 </w:t>
      </w:r>
      <w:r w:rsidRPr="00130D00">
        <w:rPr>
          <w:rFonts w:eastAsia="SimSun"/>
          <w:sz w:val="24"/>
          <w:lang w:eastAsia="zh-CN"/>
        </w:rPr>
        <w:t>月</w:t>
      </w:r>
      <w:r w:rsidRPr="00130D00">
        <w:rPr>
          <w:rFonts w:eastAsia="SimSun"/>
          <w:sz w:val="24"/>
          <w:lang w:eastAsia="zh-CN"/>
        </w:rPr>
        <w:t xml:space="preserve"> 8 </w:t>
      </w:r>
      <w:r w:rsidRPr="00130D00">
        <w:rPr>
          <w:rFonts w:eastAsia="SimSun"/>
          <w:sz w:val="24"/>
          <w:lang w:eastAsia="zh-CN"/>
        </w:rPr>
        <w:t>日至</w:t>
      </w:r>
      <w:r w:rsidRPr="00130D00">
        <w:rPr>
          <w:rFonts w:eastAsia="SimSun"/>
          <w:sz w:val="24"/>
          <w:lang w:eastAsia="zh-CN"/>
        </w:rPr>
        <w:t xml:space="preserve"> 9 </w:t>
      </w:r>
      <w:r w:rsidRPr="00130D00">
        <w:rPr>
          <w:rFonts w:eastAsia="SimSun"/>
          <w:sz w:val="24"/>
          <w:lang w:eastAsia="zh-CN"/>
        </w:rPr>
        <w:t>日在华盛顿</w:t>
      </w:r>
      <w:r w:rsidR="00D72A02" w:rsidRPr="00130D00">
        <w:rPr>
          <w:rFonts w:eastAsia="SimSun"/>
          <w:sz w:val="24"/>
          <w:lang w:eastAsia="zh-CN"/>
        </w:rPr>
        <w:t>哥伦比亚</w:t>
      </w:r>
      <w:r w:rsidRPr="00130D00">
        <w:rPr>
          <w:rFonts w:eastAsia="SimSun"/>
          <w:sz w:val="24"/>
          <w:lang w:eastAsia="zh-CN"/>
        </w:rPr>
        <w:t>特区举行。理事会在第</w:t>
      </w:r>
      <w:r w:rsidRPr="00130D00">
        <w:rPr>
          <w:rFonts w:eastAsia="SimSun"/>
          <w:sz w:val="24"/>
          <w:lang w:eastAsia="zh-CN"/>
        </w:rPr>
        <w:t xml:space="preserve"> GBFF 1/2024 </w:t>
      </w:r>
      <w:r w:rsidRPr="00130D00">
        <w:rPr>
          <w:rFonts w:eastAsia="SimSun"/>
          <w:sz w:val="24"/>
          <w:lang w:eastAsia="zh-CN"/>
        </w:rPr>
        <w:t>号决定中核准了全球生物多样性框架基金资源分配政策，包括基金资源的</w:t>
      </w:r>
      <w:r w:rsidRPr="00130D00">
        <w:rPr>
          <w:rFonts w:eastAsia="SimSun"/>
          <w:sz w:val="24"/>
          <w:lang w:eastAsia="zh-CN"/>
        </w:rPr>
        <w:t xml:space="preserve"> 25%</w:t>
      </w:r>
      <w:r w:rsidRPr="00130D00">
        <w:rPr>
          <w:rFonts w:eastAsia="SimSun"/>
          <w:sz w:val="24"/>
          <w:lang w:eastAsia="zh-CN"/>
        </w:rPr>
        <w:t>将通过作为全环基金机构的国际金融机构进行规划。在同一决定中，理事会还为基金的</w:t>
      </w:r>
      <w:r w:rsidR="00D72A02" w:rsidRPr="00130D00">
        <w:rPr>
          <w:rFonts w:eastAsia="SimSun"/>
          <w:sz w:val="24"/>
          <w:lang w:eastAsia="zh-CN"/>
        </w:rPr>
        <w:t>资产</w:t>
      </w:r>
      <w:r w:rsidRPr="00130D00">
        <w:rPr>
          <w:rFonts w:eastAsia="SimSun"/>
          <w:sz w:val="24"/>
          <w:lang w:eastAsia="zh-CN"/>
        </w:rPr>
        <w:t>组合设定了两个目标：</w:t>
      </w:r>
      <w:r w:rsidRPr="00130D00">
        <w:rPr>
          <w:rFonts w:eastAsia="SimSun"/>
          <w:sz w:val="24"/>
          <w:lang w:eastAsia="zh-CN"/>
        </w:rPr>
        <w:t xml:space="preserve"> (a) </w:t>
      </w:r>
      <w:r w:rsidRPr="00130D00">
        <w:rPr>
          <w:rFonts w:eastAsia="SimSun"/>
          <w:sz w:val="24"/>
          <w:lang w:eastAsia="zh-CN"/>
        </w:rPr>
        <w:t>基金资源总额的</w:t>
      </w:r>
      <w:r w:rsidRPr="00130D00">
        <w:rPr>
          <w:rFonts w:eastAsia="SimSun"/>
          <w:sz w:val="24"/>
          <w:lang w:eastAsia="zh-CN"/>
        </w:rPr>
        <w:t xml:space="preserve"> 36%</w:t>
      </w:r>
      <w:r w:rsidRPr="00130D00">
        <w:rPr>
          <w:rFonts w:eastAsia="SimSun"/>
          <w:sz w:val="24"/>
          <w:lang w:eastAsia="zh-CN"/>
        </w:rPr>
        <w:t>加</w:t>
      </w:r>
      <w:r w:rsidRPr="00130D00">
        <w:rPr>
          <w:rFonts w:eastAsia="SimSun"/>
          <w:sz w:val="24"/>
          <w:lang w:eastAsia="zh-CN"/>
        </w:rPr>
        <w:t xml:space="preserve"> 3%</w:t>
      </w:r>
      <w:r w:rsidRPr="00130D00">
        <w:rPr>
          <w:rFonts w:eastAsia="SimSun"/>
          <w:sz w:val="24"/>
          <w:lang w:eastAsia="zh-CN"/>
        </w:rPr>
        <w:t>分配给最不发达国家和小岛屿发展中国家；自</w:t>
      </w:r>
      <w:r w:rsidR="00D72A02" w:rsidRPr="00130D00">
        <w:rPr>
          <w:rFonts w:eastAsia="SimSun"/>
          <w:sz w:val="24"/>
          <w:lang w:eastAsia="zh-CN"/>
        </w:rPr>
        <w:t>成员国</w:t>
      </w:r>
      <w:r w:rsidRPr="00130D00">
        <w:rPr>
          <w:rFonts w:eastAsia="SimSun"/>
          <w:sz w:val="24"/>
          <w:lang w:eastAsia="zh-CN"/>
        </w:rPr>
        <w:t>大会</w:t>
      </w:r>
      <w:r w:rsidR="00C43D90">
        <w:rPr>
          <w:rFonts w:eastAsia="SimSun" w:hint="eastAsia"/>
          <w:sz w:val="24"/>
          <w:lang w:eastAsia="zh-CN"/>
        </w:rPr>
        <w:t>核准</w:t>
      </w:r>
      <w:r w:rsidRPr="00130D00">
        <w:rPr>
          <w:rFonts w:eastAsia="SimSun"/>
          <w:sz w:val="24"/>
          <w:lang w:eastAsia="zh-CN"/>
        </w:rPr>
        <w:t>基金之日起</w:t>
      </w:r>
      <w:r w:rsidRPr="00130D00">
        <w:rPr>
          <w:rFonts w:eastAsia="SimSun"/>
          <w:sz w:val="24"/>
          <w:lang w:eastAsia="zh-CN"/>
        </w:rPr>
        <w:t xml:space="preserve"> 3 </w:t>
      </w:r>
      <w:r w:rsidRPr="00130D00">
        <w:rPr>
          <w:rFonts w:eastAsia="SimSun"/>
          <w:sz w:val="24"/>
          <w:lang w:eastAsia="zh-CN"/>
        </w:rPr>
        <w:t>年后将对</w:t>
      </w:r>
      <w:r w:rsidRPr="00130D00">
        <w:rPr>
          <w:rFonts w:eastAsia="SimSun"/>
          <w:sz w:val="24"/>
          <w:lang w:eastAsia="zh-CN"/>
        </w:rPr>
        <w:t xml:space="preserve"> 3%</w:t>
      </w:r>
      <w:r w:rsidRPr="00130D00">
        <w:rPr>
          <w:rFonts w:eastAsia="SimSun"/>
          <w:sz w:val="24"/>
          <w:lang w:eastAsia="zh-CN"/>
        </w:rPr>
        <w:t>的部分进行审查（如果未使用，</w:t>
      </w:r>
      <w:r w:rsidR="006350E0" w:rsidRPr="00130D00">
        <w:rPr>
          <w:rFonts w:eastAsia="SimSun"/>
          <w:sz w:val="24"/>
          <w:lang w:eastAsia="zh-CN"/>
        </w:rPr>
        <w:t>则将这</w:t>
      </w:r>
      <w:r w:rsidRPr="00130D00">
        <w:rPr>
          <w:rFonts w:eastAsia="SimSun"/>
          <w:sz w:val="24"/>
          <w:lang w:eastAsia="zh-CN"/>
        </w:rPr>
        <w:t>3%</w:t>
      </w:r>
      <w:r w:rsidRPr="00130D00">
        <w:rPr>
          <w:rFonts w:eastAsia="SimSun"/>
          <w:sz w:val="24"/>
          <w:lang w:eastAsia="zh-CN"/>
        </w:rPr>
        <w:t>重新规划给其他国家），</w:t>
      </w:r>
      <w:r w:rsidRPr="00130D00">
        <w:rPr>
          <w:rFonts w:eastAsia="SimSun"/>
          <w:sz w:val="24"/>
          <w:lang w:eastAsia="zh-CN"/>
        </w:rPr>
        <w:t xml:space="preserve">(b) </w:t>
      </w:r>
      <w:r w:rsidRPr="00130D00">
        <w:rPr>
          <w:rFonts w:eastAsia="SimSun"/>
          <w:sz w:val="24"/>
          <w:lang w:eastAsia="zh-CN"/>
        </w:rPr>
        <w:t>到</w:t>
      </w:r>
      <w:r w:rsidRPr="00130D00">
        <w:rPr>
          <w:rFonts w:eastAsia="SimSun"/>
          <w:sz w:val="24"/>
          <w:lang w:eastAsia="zh-CN"/>
        </w:rPr>
        <w:t xml:space="preserve"> 2030 </w:t>
      </w:r>
      <w:r w:rsidRPr="00130D00">
        <w:rPr>
          <w:rFonts w:eastAsia="SimSun"/>
          <w:sz w:val="24"/>
          <w:lang w:eastAsia="zh-CN"/>
        </w:rPr>
        <w:t>年，在基金分配的资源总额中，</w:t>
      </w:r>
      <w:r w:rsidR="006350E0" w:rsidRPr="00130D00">
        <w:rPr>
          <w:rFonts w:eastAsia="SimSun"/>
          <w:sz w:val="24"/>
          <w:lang w:eastAsia="zh-CN"/>
        </w:rPr>
        <w:t>期望能</w:t>
      </w:r>
      <w:r w:rsidR="00D72A02" w:rsidRPr="00130D00">
        <w:rPr>
          <w:rFonts w:eastAsia="SimSun"/>
          <w:sz w:val="24"/>
          <w:lang w:eastAsia="zh-CN"/>
        </w:rPr>
        <w:t>将</w:t>
      </w:r>
      <w:r w:rsidR="006350E0" w:rsidRPr="00130D00">
        <w:rPr>
          <w:rFonts w:eastAsia="SimSun"/>
          <w:sz w:val="24"/>
          <w:lang w:eastAsia="zh-CN"/>
        </w:rPr>
        <w:t>资产组合层级</w:t>
      </w:r>
      <w:r w:rsidRPr="00130D00">
        <w:rPr>
          <w:rFonts w:eastAsia="SimSun"/>
          <w:sz w:val="24"/>
          <w:lang w:eastAsia="zh-CN"/>
        </w:rPr>
        <w:t>20%</w:t>
      </w:r>
      <w:r w:rsidR="006350E0" w:rsidRPr="00130D00">
        <w:rPr>
          <w:rFonts w:eastAsia="SimSun"/>
          <w:sz w:val="24"/>
          <w:lang w:eastAsia="zh-CN"/>
        </w:rPr>
        <w:t>的方案规划份额</w:t>
      </w:r>
      <w:r w:rsidRPr="00130D00">
        <w:rPr>
          <w:rFonts w:eastAsia="SimSun"/>
          <w:sz w:val="24"/>
          <w:lang w:eastAsia="zh-CN"/>
        </w:rPr>
        <w:t>用于支持土著人民和地方社区保护、恢复、可持续利用和管理生物多样性的行动。</w:t>
      </w:r>
    </w:p>
    <w:p w14:paraId="0A8C14F7" w14:textId="5634FD61" w:rsidR="00F57043" w:rsidRPr="00130D00" w:rsidRDefault="00DD5625" w:rsidP="00D17E67">
      <w:pPr>
        <w:pStyle w:val="Para1"/>
        <w:rPr>
          <w:rFonts w:eastAsia="SimSun"/>
          <w:sz w:val="24"/>
          <w:lang w:eastAsia="zh-CN"/>
        </w:rPr>
      </w:pPr>
      <w:r w:rsidRPr="00130D00">
        <w:rPr>
          <w:rFonts w:eastAsia="SimSun"/>
          <w:sz w:val="24"/>
          <w:lang w:eastAsia="zh-CN"/>
        </w:rPr>
        <w:t>在第</w:t>
      </w:r>
      <w:r w:rsidRPr="00130D00">
        <w:rPr>
          <w:rFonts w:eastAsia="SimSun"/>
          <w:sz w:val="24"/>
          <w:lang w:eastAsia="zh-CN"/>
        </w:rPr>
        <w:t xml:space="preserve"> GBFF 2/2024 </w:t>
      </w:r>
      <w:r w:rsidRPr="00130D00">
        <w:rPr>
          <w:rFonts w:eastAsia="SimSun"/>
          <w:sz w:val="24"/>
          <w:lang w:eastAsia="zh-CN"/>
        </w:rPr>
        <w:t>号决定中，理事会</w:t>
      </w:r>
      <w:r w:rsidR="009A1F84" w:rsidRPr="00130D00">
        <w:rPr>
          <w:rFonts w:eastAsia="SimSun"/>
          <w:sz w:val="24"/>
          <w:lang w:eastAsia="zh-CN"/>
        </w:rPr>
        <w:t>核准</w:t>
      </w:r>
      <w:r w:rsidRPr="00130D00">
        <w:rPr>
          <w:rFonts w:eastAsia="SimSun"/>
          <w:sz w:val="24"/>
          <w:lang w:eastAsia="zh-CN"/>
        </w:rPr>
        <w:t>了全球生物多样性框架基金项目周期政策，并授权全环基金首席执行官</w:t>
      </w:r>
      <w:r w:rsidR="006350E0" w:rsidRPr="00130D00">
        <w:rPr>
          <w:rFonts w:eastAsia="SimSun"/>
          <w:sz w:val="24"/>
          <w:lang w:eastAsia="zh-CN"/>
        </w:rPr>
        <w:t>核批金额不超过</w:t>
      </w:r>
      <w:r w:rsidRPr="00130D00">
        <w:rPr>
          <w:rFonts w:eastAsia="SimSun"/>
          <w:sz w:val="24"/>
          <w:lang w:eastAsia="zh-CN"/>
        </w:rPr>
        <w:t xml:space="preserve"> 500 </w:t>
      </w:r>
      <w:r w:rsidRPr="00130D00">
        <w:rPr>
          <w:rFonts w:eastAsia="SimSun"/>
          <w:sz w:val="24"/>
          <w:lang w:eastAsia="zh-CN"/>
        </w:rPr>
        <w:t>万美元的项目。单一项目模式，即</w:t>
      </w:r>
      <w:r w:rsidRPr="00130D00">
        <w:rPr>
          <w:rFonts w:eastAsia="SimSun"/>
          <w:sz w:val="24"/>
          <w:lang w:eastAsia="zh-CN"/>
        </w:rPr>
        <w:t xml:space="preserve"> “</w:t>
      </w:r>
      <w:r w:rsidRPr="00130D00">
        <w:rPr>
          <w:rFonts w:eastAsia="SimSun"/>
          <w:sz w:val="24"/>
          <w:lang w:eastAsia="zh-CN"/>
        </w:rPr>
        <w:t>全球生物多样性框架基金项目</w:t>
      </w:r>
      <w:r w:rsidRPr="00130D00">
        <w:rPr>
          <w:rFonts w:eastAsia="SimSun"/>
          <w:sz w:val="24"/>
          <w:lang w:eastAsia="zh-CN"/>
        </w:rPr>
        <w:t>”</w:t>
      </w:r>
      <w:r w:rsidRPr="00130D00">
        <w:rPr>
          <w:rFonts w:eastAsia="SimSun"/>
          <w:sz w:val="24"/>
          <w:lang w:eastAsia="zh-CN"/>
        </w:rPr>
        <w:t>，包括</w:t>
      </w:r>
      <w:r w:rsidR="006350E0" w:rsidRPr="00130D00">
        <w:rPr>
          <w:rFonts w:eastAsia="SimSun"/>
          <w:sz w:val="24"/>
          <w:lang w:eastAsia="zh-CN"/>
        </w:rPr>
        <w:t>：</w:t>
      </w:r>
      <w:r w:rsidRPr="00130D00">
        <w:rPr>
          <w:rFonts w:eastAsia="SimSun"/>
          <w:sz w:val="24"/>
          <w:lang w:eastAsia="zh-CN"/>
        </w:rPr>
        <w:t>全环基金秘书处（通过首席执行官）</w:t>
      </w:r>
      <w:r w:rsidR="009A1F84" w:rsidRPr="00130D00">
        <w:rPr>
          <w:rFonts w:eastAsia="SimSun"/>
          <w:sz w:val="24"/>
          <w:lang w:eastAsia="zh-CN"/>
        </w:rPr>
        <w:t>核准</w:t>
      </w:r>
      <w:r w:rsidRPr="00130D00">
        <w:rPr>
          <w:rFonts w:eastAsia="SimSun"/>
          <w:sz w:val="24"/>
          <w:lang w:eastAsia="zh-CN"/>
        </w:rPr>
        <w:t>简化的项目</w:t>
      </w:r>
      <w:r w:rsidR="006350E0" w:rsidRPr="00130D00">
        <w:rPr>
          <w:rFonts w:eastAsia="SimSun"/>
          <w:sz w:val="24"/>
          <w:lang w:eastAsia="zh-CN"/>
        </w:rPr>
        <w:t>编制</w:t>
      </w:r>
      <w:r w:rsidRPr="00130D00">
        <w:rPr>
          <w:rFonts w:eastAsia="SimSun"/>
          <w:sz w:val="24"/>
          <w:lang w:eastAsia="zh-CN"/>
        </w:rPr>
        <w:t>赠款申请；各机构在项目</w:t>
      </w:r>
      <w:r w:rsidR="006350E0" w:rsidRPr="00130D00">
        <w:rPr>
          <w:rFonts w:eastAsia="SimSun"/>
          <w:sz w:val="24"/>
          <w:lang w:eastAsia="zh-CN"/>
        </w:rPr>
        <w:t>编制</w:t>
      </w:r>
      <w:r w:rsidRPr="00130D00">
        <w:rPr>
          <w:rFonts w:eastAsia="SimSun"/>
          <w:sz w:val="24"/>
          <w:lang w:eastAsia="zh-CN"/>
        </w:rPr>
        <w:t>赠款</w:t>
      </w:r>
      <w:r w:rsidR="009A1F84" w:rsidRPr="00130D00">
        <w:rPr>
          <w:rFonts w:eastAsia="SimSun"/>
          <w:sz w:val="24"/>
          <w:lang w:eastAsia="zh-CN"/>
        </w:rPr>
        <w:t>核准</w:t>
      </w:r>
      <w:r w:rsidRPr="00130D00">
        <w:rPr>
          <w:rFonts w:eastAsia="SimSun"/>
          <w:sz w:val="24"/>
          <w:lang w:eastAsia="zh-CN"/>
        </w:rPr>
        <w:t>后</w:t>
      </w:r>
      <w:r w:rsidRPr="00130D00">
        <w:rPr>
          <w:rFonts w:eastAsia="SimSun"/>
          <w:sz w:val="24"/>
          <w:lang w:eastAsia="zh-CN"/>
        </w:rPr>
        <w:t xml:space="preserve"> 9 </w:t>
      </w:r>
      <w:r w:rsidRPr="00130D00">
        <w:rPr>
          <w:rFonts w:eastAsia="SimSun"/>
          <w:sz w:val="24"/>
          <w:lang w:eastAsia="zh-CN"/>
        </w:rPr>
        <w:t>个月内准备项目文件；</w:t>
      </w:r>
      <w:r w:rsidR="00C43D90">
        <w:rPr>
          <w:rFonts w:eastAsia="SimSun" w:hint="eastAsia"/>
          <w:sz w:val="24"/>
          <w:lang w:eastAsia="zh-CN"/>
        </w:rPr>
        <w:t>充分</w:t>
      </w:r>
      <w:r w:rsidR="009A1F84" w:rsidRPr="00130D00">
        <w:rPr>
          <w:rFonts w:eastAsia="SimSun"/>
          <w:sz w:val="24"/>
          <w:lang w:eastAsia="zh-CN"/>
        </w:rPr>
        <w:t>编制</w:t>
      </w:r>
      <w:r w:rsidRPr="00130D00">
        <w:rPr>
          <w:rFonts w:eastAsia="SimSun"/>
          <w:sz w:val="24"/>
          <w:lang w:eastAsia="zh-CN"/>
        </w:rPr>
        <w:t>的项目（</w:t>
      </w:r>
      <w:r w:rsidRPr="00130D00">
        <w:rPr>
          <w:rFonts w:eastAsia="SimSun"/>
          <w:sz w:val="24"/>
          <w:lang w:eastAsia="zh-CN"/>
        </w:rPr>
        <w:t xml:space="preserve">500 </w:t>
      </w:r>
      <w:r w:rsidRPr="00130D00">
        <w:rPr>
          <w:rFonts w:eastAsia="SimSun"/>
          <w:sz w:val="24"/>
          <w:lang w:eastAsia="zh-CN"/>
        </w:rPr>
        <w:t>万美元以上）将作为正式工作</w:t>
      </w:r>
      <w:r w:rsidR="009A1F84" w:rsidRPr="00130D00">
        <w:rPr>
          <w:rFonts w:eastAsia="SimSun"/>
          <w:sz w:val="24"/>
          <w:lang w:eastAsia="zh-CN"/>
        </w:rPr>
        <w:t>方案</w:t>
      </w:r>
      <w:r w:rsidRPr="00130D00">
        <w:rPr>
          <w:rFonts w:eastAsia="SimSun"/>
          <w:sz w:val="24"/>
          <w:lang w:eastAsia="zh-CN"/>
        </w:rPr>
        <w:t>的一部分提交理事会</w:t>
      </w:r>
      <w:r w:rsidR="009A1F84" w:rsidRPr="00130D00">
        <w:rPr>
          <w:rFonts w:eastAsia="SimSun"/>
          <w:sz w:val="24"/>
          <w:lang w:eastAsia="zh-CN"/>
        </w:rPr>
        <w:t>核准</w:t>
      </w:r>
      <w:r w:rsidRPr="00130D00">
        <w:rPr>
          <w:rFonts w:eastAsia="SimSun"/>
          <w:sz w:val="24"/>
          <w:lang w:eastAsia="zh-CN"/>
        </w:rPr>
        <w:t>；项目实施</w:t>
      </w:r>
      <w:r w:rsidR="009A1F84" w:rsidRPr="00130D00">
        <w:rPr>
          <w:rFonts w:eastAsia="SimSun"/>
          <w:sz w:val="24"/>
          <w:lang w:eastAsia="zh-CN"/>
        </w:rPr>
        <w:t>自</w:t>
      </w:r>
      <w:r w:rsidRPr="00130D00">
        <w:rPr>
          <w:rFonts w:eastAsia="SimSun"/>
          <w:sz w:val="24"/>
          <w:lang w:eastAsia="zh-CN"/>
        </w:rPr>
        <w:t>首次</w:t>
      </w:r>
      <w:r w:rsidR="009A1F84" w:rsidRPr="00130D00">
        <w:rPr>
          <w:rFonts w:eastAsia="SimSun"/>
          <w:sz w:val="24"/>
          <w:lang w:eastAsia="zh-CN"/>
        </w:rPr>
        <w:t>资金发放时开始。</w:t>
      </w:r>
    </w:p>
    <w:p w14:paraId="4A119D2E" w14:textId="600E04AF" w:rsidR="003036F9" w:rsidRPr="00130D00" w:rsidRDefault="00DD5625" w:rsidP="00D17E67">
      <w:pPr>
        <w:pStyle w:val="Para1"/>
        <w:rPr>
          <w:rFonts w:eastAsia="SimSun"/>
          <w:sz w:val="24"/>
          <w:lang w:eastAsia="zh-CN"/>
        </w:rPr>
      </w:pPr>
      <w:r w:rsidRPr="00130D00">
        <w:rPr>
          <w:rFonts w:eastAsia="SimSun"/>
          <w:sz w:val="24"/>
          <w:lang w:eastAsia="zh-CN"/>
        </w:rPr>
        <w:t>全球生物多样性框架基金理事会可设立一个或多个咨询小组，其中可包括但不限于非主权参与方，以便向理事会提供</w:t>
      </w:r>
      <w:r w:rsidR="009A1F84" w:rsidRPr="00130D00">
        <w:rPr>
          <w:rFonts w:eastAsia="SimSun"/>
          <w:sz w:val="24"/>
          <w:lang w:eastAsia="zh-CN"/>
        </w:rPr>
        <w:t>咨询</w:t>
      </w:r>
      <w:r w:rsidRPr="00130D00">
        <w:rPr>
          <w:rFonts w:eastAsia="SimSun"/>
          <w:sz w:val="24"/>
          <w:lang w:eastAsia="zh-CN"/>
        </w:rPr>
        <w:t>和建议。理事会将设立一个辅助机构，其中包括全球生物多样性框架基金参与方的代表，这些参与方是对生物多样性和生态系统功能和服务具有特别重要意义的发展中国家，目的是向理事会提供</w:t>
      </w:r>
      <w:r w:rsidR="00532F7A" w:rsidRPr="00130D00">
        <w:rPr>
          <w:rFonts w:eastAsia="SimSun"/>
          <w:sz w:val="24"/>
          <w:lang w:eastAsia="zh-CN"/>
        </w:rPr>
        <w:t>咨询</w:t>
      </w:r>
      <w:r w:rsidRPr="00130D00">
        <w:rPr>
          <w:rFonts w:eastAsia="SimSun"/>
          <w:sz w:val="24"/>
          <w:lang w:eastAsia="zh-CN"/>
        </w:rPr>
        <w:t>和建议。理事会将在</w:t>
      </w:r>
      <w:r w:rsidRPr="00130D00">
        <w:rPr>
          <w:rFonts w:eastAsia="SimSun"/>
          <w:sz w:val="24"/>
          <w:lang w:eastAsia="zh-CN"/>
        </w:rPr>
        <w:t xml:space="preserve"> 2024 </w:t>
      </w:r>
      <w:r w:rsidRPr="00130D00">
        <w:rPr>
          <w:rFonts w:eastAsia="SimSun"/>
          <w:sz w:val="24"/>
          <w:lang w:eastAsia="zh-CN"/>
        </w:rPr>
        <w:t>年</w:t>
      </w:r>
      <w:r w:rsidRPr="00130D00">
        <w:rPr>
          <w:rFonts w:eastAsia="SimSun"/>
          <w:sz w:val="24"/>
          <w:lang w:eastAsia="zh-CN"/>
        </w:rPr>
        <w:t xml:space="preserve"> 6 </w:t>
      </w:r>
      <w:r w:rsidRPr="00130D00">
        <w:rPr>
          <w:rFonts w:eastAsia="SimSun"/>
          <w:sz w:val="24"/>
          <w:lang w:eastAsia="zh-CN"/>
        </w:rPr>
        <w:t>月举行的第二次会议上讨论设立辅助机构和咨询小组的</w:t>
      </w:r>
      <w:r w:rsidR="00CE25E8">
        <w:rPr>
          <w:rFonts w:eastAsia="SimSun" w:hint="eastAsia"/>
          <w:sz w:val="24"/>
          <w:lang w:eastAsia="zh-CN"/>
        </w:rPr>
        <w:t xml:space="preserve">   </w:t>
      </w:r>
      <w:r w:rsidRPr="00130D00">
        <w:rPr>
          <w:rFonts w:eastAsia="SimSun"/>
          <w:sz w:val="24"/>
          <w:lang w:eastAsia="zh-CN"/>
        </w:rPr>
        <w:t>问题。</w:t>
      </w:r>
    </w:p>
    <w:p w14:paraId="37F9C4C5" w14:textId="478457D7" w:rsidR="003036F9" w:rsidRPr="00130D00" w:rsidRDefault="00DD5625" w:rsidP="00D17E67">
      <w:pPr>
        <w:pStyle w:val="Para1"/>
        <w:rPr>
          <w:rFonts w:eastAsia="SimSun"/>
          <w:sz w:val="24"/>
          <w:lang w:eastAsia="zh-CN"/>
        </w:rPr>
      </w:pPr>
      <w:r w:rsidRPr="00130D00">
        <w:rPr>
          <w:rFonts w:eastAsia="SimSun"/>
          <w:sz w:val="24"/>
          <w:lang w:eastAsia="zh-CN"/>
        </w:rPr>
        <w:lastRenderedPageBreak/>
        <w:t>该基金现已</w:t>
      </w:r>
      <w:r w:rsidR="00532F7A" w:rsidRPr="00130D00">
        <w:rPr>
          <w:rFonts w:eastAsia="SimSun"/>
          <w:sz w:val="24"/>
          <w:lang w:eastAsia="zh-CN"/>
        </w:rPr>
        <w:t>投入</w:t>
      </w:r>
      <w:r w:rsidRPr="00130D00">
        <w:rPr>
          <w:rFonts w:eastAsia="SimSun"/>
          <w:sz w:val="24"/>
          <w:lang w:eastAsia="zh-CN"/>
        </w:rPr>
        <w:t>运作，首席执行官于</w:t>
      </w:r>
      <w:r w:rsidRPr="00130D00">
        <w:rPr>
          <w:rFonts w:eastAsia="SimSun"/>
          <w:sz w:val="24"/>
          <w:lang w:eastAsia="zh-CN"/>
        </w:rPr>
        <w:t xml:space="preserve"> 2024 </w:t>
      </w:r>
      <w:r w:rsidRPr="00130D00">
        <w:rPr>
          <w:rFonts w:eastAsia="SimSun"/>
          <w:sz w:val="24"/>
          <w:lang w:eastAsia="zh-CN"/>
        </w:rPr>
        <w:t>年</w:t>
      </w:r>
      <w:r w:rsidRPr="00130D00">
        <w:rPr>
          <w:rFonts w:eastAsia="SimSun"/>
          <w:sz w:val="24"/>
          <w:lang w:eastAsia="zh-CN"/>
        </w:rPr>
        <w:t xml:space="preserve"> 3 </w:t>
      </w:r>
      <w:r w:rsidRPr="00130D00">
        <w:rPr>
          <w:rFonts w:eastAsia="SimSun"/>
          <w:sz w:val="24"/>
          <w:lang w:eastAsia="zh-CN"/>
        </w:rPr>
        <w:t>月</w:t>
      </w:r>
      <w:r w:rsidR="00532F7A" w:rsidRPr="00130D00">
        <w:rPr>
          <w:rFonts w:eastAsia="SimSun"/>
          <w:sz w:val="24"/>
          <w:lang w:eastAsia="zh-CN"/>
        </w:rPr>
        <w:t>核准</w:t>
      </w:r>
      <w:r w:rsidRPr="00130D00">
        <w:rPr>
          <w:rFonts w:eastAsia="SimSun"/>
          <w:sz w:val="24"/>
          <w:lang w:eastAsia="zh-CN"/>
        </w:rPr>
        <w:t>了第一批四个项目</w:t>
      </w:r>
      <w:r w:rsidR="00532F7A" w:rsidRPr="00130D00">
        <w:rPr>
          <w:rFonts w:eastAsia="SimSun"/>
          <w:sz w:val="24"/>
          <w:lang w:eastAsia="zh-CN"/>
        </w:rPr>
        <w:t>编制</w:t>
      </w:r>
      <w:r w:rsidRPr="00130D00">
        <w:rPr>
          <w:rFonts w:eastAsia="SimSun"/>
          <w:sz w:val="24"/>
          <w:lang w:eastAsia="zh-CN"/>
        </w:rPr>
        <w:t>赠款。</w:t>
      </w:r>
    </w:p>
    <w:p w14:paraId="5182414B" w14:textId="024FCFC3" w:rsidR="00980FEA" w:rsidRPr="00130D00" w:rsidRDefault="00DD5625" w:rsidP="00D17E67">
      <w:pPr>
        <w:pStyle w:val="Para1"/>
        <w:rPr>
          <w:rFonts w:eastAsia="SimSun"/>
          <w:sz w:val="24"/>
          <w:lang w:eastAsia="zh-CN"/>
        </w:rPr>
      </w:pPr>
      <w:r w:rsidRPr="00130D00">
        <w:rPr>
          <w:rFonts w:eastAsia="SimSun"/>
          <w:sz w:val="24"/>
          <w:lang w:eastAsia="zh-CN"/>
        </w:rPr>
        <w:t>附属机构应注意到全环基金在运作全球生物多样性框架基金方面取得的进展，并提出建议供缔约方大会第十六届会议审议和供执行秘书在闭会期间开展工作时</w:t>
      </w:r>
      <w:r w:rsidR="00B23F7E">
        <w:rPr>
          <w:rFonts w:eastAsia="SimSun" w:hint="eastAsia"/>
          <w:sz w:val="24"/>
          <w:lang w:eastAsia="zh-CN"/>
        </w:rPr>
        <w:t xml:space="preserve">    </w:t>
      </w:r>
      <w:r w:rsidRPr="00130D00">
        <w:rPr>
          <w:rFonts w:eastAsia="SimSun"/>
          <w:sz w:val="24"/>
          <w:lang w:eastAsia="zh-CN"/>
        </w:rPr>
        <w:t>参考。</w:t>
      </w:r>
    </w:p>
    <w:p w14:paraId="31E4BCA0" w14:textId="2E486093" w:rsidR="00AB7898" w:rsidRPr="00C43D90" w:rsidRDefault="005E7E02" w:rsidP="005E7E02">
      <w:pPr>
        <w:pStyle w:val="Heading1"/>
        <w:numPr>
          <w:ilvl w:val="0"/>
          <w:numId w:val="0"/>
        </w:numPr>
        <w:ind w:left="562" w:hanging="562"/>
        <w:rPr>
          <w:rFonts w:ascii="SimHei" w:eastAsia="SimHei" w:hAnsi="SimHei" w:cs="Times New Roman"/>
          <w:szCs w:val="28"/>
          <w:lang w:eastAsia="zh-CN"/>
        </w:rPr>
      </w:pPr>
      <w:r w:rsidRPr="00C43D90">
        <w:rPr>
          <w:rFonts w:ascii="SimHei" w:eastAsia="SimHei" w:hAnsi="SimHei" w:cs="Times New Roman"/>
          <w:szCs w:val="28"/>
          <w:lang w:eastAsia="zh-CN"/>
        </w:rPr>
        <w:t>三.</w:t>
      </w:r>
      <w:r w:rsidR="00C0240C">
        <w:rPr>
          <w:rFonts w:ascii="SimHei" w:eastAsia="SimHei" w:hAnsi="SimHei" w:cs="Times New Roman"/>
          <w:szCs w:val="28"/>
          <w:lang w:eastAsia="zh-CN"/>
        </w:rPr>
        <w:tab/>
      </w:r>
      <w:r w:rsidRPr="00C43D90">
        <w:rPr>
          <w:rFonts w:ascii="SimHei" w:eastAsia="SimHei" w:hAnsi="SimHei" w:cs="Times New Roman"/>
          <w:szCs w:val="28"/>
          <w:lang w:eastAsia="zh-CN"/>
        </w:rPr>
        <w:t>议定书下的财务机制</w:t>
      </w:r>
    </w:p>
    <w:p w14:paraId="5BD8182B" w14:textId="26061387" w:rsidR="00AB7898" w:rsidRPr="00130D00" w:rsidRDefault="00AB7898" w:rsidP="00AB7898">
      <w:pPr>
        <w:pStyle w:val="Heading2"/>
        <w:rPr>
          <w:rFonts w:eastAsia="SimSun" w:cs="Times New Roman"/>
          <w:szCs w:val="24"/>
          <w:lang w:eastAsia="zh-CN"/>
        </w:rPr>
      </w:pPr>
      <w:r w:rsidRPr="00130D00">
        <w:rPr>
          <w:rFonts w:eastAsia="SimSun" w:cs="Times New Roman"/>
          <w:szCs w:val="24"/>
          <w:lang w:eastAsia="zh-CN"/>
        </w:rPr>
        <w:t>A.</w:t>
      </w:r>
      <w:r w:rsidRPr="00130D00">
        <w:rPr>
          <w:rFonts w:eastAsia="SimSun" w:cs="Times New Roman"/>
          <w:szCs w:val="24"/>
          <w:lang w:eastAsia="zh-CN"/>
        </w:rPr>
        <w:tab/>
      </w:r>
      <w:r w:rsidR="00BC6BCE" w:rsidRPr="00130D00">
        <w:rPr>
          <w:rFonts w:eastAsia="SimSun" w:cs="Times New Roman"/>
          <w:szCs w:val="24"/>
          <w:lang w:eastAsia="zh-CN"/>
        </w:rPr>
        <w:t>《</w:t>
      </w:r>
      <w:r w:rsidR="00DD5625" w:rsidRPr="00130D00">
        <w:rPr>
          <w:rFonts w:eastAsia="SimSun" w:cs="Times New Roman"/>
          <w:szCs w:val="24"/>
          <w:lang w:eastAsia="zh-CN"/>
        </w:rPr>
        <w:t>卡塔赫纳生物安全议定书</w:t>
      </w:r>
      <w:r w:rsidR="00BC6BCE" w:rsidRPr="00130D00">
        <w:rPr>
          <w:rFonts w:eastAsia="SimSun" w:cs="Times New Roman"/>
          <w:szCs w:val="24"/>
          <w:lang w:eastAsia="zh-CN"/>
        </w:rPr>
        <w:t>》</w:t>
      </w:r>
    </w:p>
    <w:p w14:paraId="0C240A6F" w14:textId="49271C55" w:rsidR="00AB7898" w:rsidRPr="00130D00" w:rsidRDefault="00DD5625" w:rsidP="00D17E67">
      <w:pPr>
        <w:pStyle w:val="Para1"/>
        <w:rPr>
          <w:rFonts w:eastAsia="SimSun"/>
          <w:sz w:val="24"/>
          <w:lang w:eastAsia="zh-CN"/>
        </w:rPr>
      </w:pPr>
      <w:r w:rsidRPr="00130D00">
        <w:rPr>
          <w:rFonts w:eastAsia="SimSun"/>
          <w:sz w:val="24"/>
          <w:lang w:eastAsia="zh-CN"/>
        </w:rPr>
        <w:t>作为卡塔赫纳议定书缔约方会议的缔约方</w:t>
      </w:r>
      <w:r w:rsidR="00BF6FB2" w:rsidRPr="00130D00">
        <w:rPr>
          <w:rFonts w:eastAsia="SimSun"/>
          <w:sz w:val="24"/>
          <w:lang w:eastAsia="zh-CN"/>
        </w:rPr>
        <w:t>大会</w:t>
      </w:r>
      <w:r w:rsidRPr="00130D00">
        <w:rPr>
          <w:rFonts w:eastAsia="SimSun"/>
          <w:sz w:val="24"/>
          <w:lang w:eastAsia="zh-CN"/>
        </w:rPr>
        <w:t>在其第</w:t>
      </w:r>
      <w:r w:rsidRPr="00130D00">
        <w:rPr>
          <w:rFonts w:eastAsia="SimSun"/>
          <w:sz w:val="24"/>
          <w:lang w:eastAsia="zh-CN"/>
        </w:rPr>
        <w:t xml:space="preserve"> CP-10/6 </w:t>
      </w:r>
      <w:r w:rsidRPr="00130D00">
        <w:rPr>
          <w:rFonts w:eastAsia="SimSun"/>
          <w:sz w:val="24"/>
          <w:lang w:eastAsia="zh-CN"/>
        </w:rPr>
        <w:t>号决定中请执行秘书在</w:t>
      </w:r>
      <w:r w:rsidR="00756C10" w:rsidRPr="00130D00">
        <w:rPr>
          <w:rFonts w:eastAsia="SimSun"/>
          <w:sz w:val="24"/>
          <w:lang w:eastAsia="zh-CN"/>
        </w:rPr>
        <w:t>对</w:t>
      </w:r>
      <w:r w:rsidRPr="00130D00">
        <w:rPr>
          <w:rFonts w:eastAsia="SimSun"/>
          <w:sz w:val="24"/>
          <w:lang w:eastAsia="zh-CN"/>
        </w:rPr>
        <w:t>《卡塔赫纳议定书》财务机制成效</w:t>
      </w:r>
      <w:r w:rsidR="00756C10" w:rsidRPr="00130D00">
        <w:rPr>
          <w:rFonts w:eastAsia="SimSun"/>
          <w:sz w:val="24"/>
          <w:lang w:eastAsia="zh-CN"/>
        </w:rPr>
        <w:t>进行第六次审查</w:t>
      </w:r>
      <w:r w:rsidRPr="00130D00">
        <w:rPr>
          <w:rFonts w:eastAsia="SimSun"/>
          <w:sz w:val="24"/>
          <w:lang w:eastAsia="zh-CN"/>
        </w:rPr>
        <w:t>时，分析</w:t>
      </w:r>
      <w:r w:rsidR="00756C10" w:rsidRPr="00130D00">
        <w:rPr>
          <w:rFonts w:eastAsia="SimSun"/>
          <w:sz w:val="24"/>
          <w:lang w:eastAsia="zh-CN"/>
        </w:rPr>
        <w:t>该</w:t>
      </w:r>
      <w:r w:rsidRPr="00130D00">
        <w:rPr>
          <w:rFonts w:eastAsia="SimSun"/>
          <w:sz w:val="24"/>
          <w:lang w:eastAsia="zh-CN"/>
        </w:rPr>
        <w:t>机制在执行《卡塔赫纳议定书》方面的成效，同时</w:t>
      </w:r>
      <w:r w:rsidR="00756C10" w:rsidRPr="00130D00">
        <w:rPr>
          <w:rFonts w:eastAsia="SimSun"/>
          <w:sz w:val="24"/>
          <w:lang w:eastAsia="zh-CN"/>
        </w:rPr>
        <w:t>考虑设立一项</w:t>
      </w:r>
      <w:r w:rsidRPr="00130D00">
        <w:rPr>
          <w:rFonts w:eastAsia="SimSun"/>
          <w:sz w:val="24"/>
          <w:lang w:eastAsia="zh-CN"/>
        </w:rPr>
        <w:t>生物安全</w:t>
      </w:r>
      <w:r w:rsidR="00FF7F36" w:rsidRPr="00130D00">
        <w:rPr>
          <w:rFonts w:eastAsia="SimSun"/>
          <w:sz w:val="24"/>
          <w:lang w:eastAsia="zh-CN"/>
        </w:rPr>
        <w:t>专项资金</w:t>
      </w:r>
      <w:r w:rsidRPr="00130D00">
        <w:rPr>
          <w:rFonts w:eastAsia="SimSun"/>
          <w:sz w:val="24"/>
          <w:lang w:eastAsia="zh-CN"/>
        </w:rPr>
        <w:t>的</w:t>
      </w:r>
      <w:r w:rsidR="00FF7F36" w:rsidRPr="00130D00">
        <w:rPr>
          <w:rFonts w:eastAsia="SimSun"/>
          <w:sz w:val="24"/>
          <w:lang w:eastAsia="zh-CN"/>
        </w:rPr>
        <w:t>意义</w:t>
      </w:r>
      <w:r w:rsidRPr="00130D00">
        <w:rPr>
          <w:rFonts w:eastAsia="SimSun"/>
          <w:sz w:val="24"/>
          <w:lang w:eastAsia="zh-CN"/>
        </w:rPr>
        <w:t>和程序，供作为卡塔赫纳议定书缔约方会议的缔约方</w:t>
      </w:r>
      <w:r w:rsidR="00756C10" w:rsidRPr="00130D00">
        <w:rPr>
          <w:rFonts w:eastAsia="SimSun"/>
          <w:sz w:val="24"/>
          <w:lang w:eastAsia="zh-CN"/>
        </w:rPr>
        <w:t>大会</w:t>
      </w:r>
      <w:r w:rsidRPr="00130D00">
        <w:rPr>
          <w:rFonts w:eastAsia="SimSun"/>
          <w:sz w:val="24"/>
          <w:lang w:eastAsia="zh-CN"/>
        </w:rPr>
        <w:t>第十一</w:t>
      </w:r>
      <w:r w:rsidR="00323F67">
        <w:rPr>
          <w:rFonts w:eastAsia="SimSun" w:hint="eastAsia"/>
          <w:sz w:val="24"/>
          <w:lang w:eastAsia="zh-CN"/>
        </w:rPr>
        <w:t>次</w:t>
      </w:r>
      <w:r w:rsidRPr="00130D00">
        <w:rPr>
          <w:rFonts w:eastAsia="SimSun"/>
          <w:sz w:val="24"/>
          <w:lang w:eastAsia="zh-CN"/>
        </w:rPr>
        <w:t>会议审议</w:t>
      </w:r>
      <w:r w:rsidRPr="00130D00">
        <w:rPr>
          <w:rFonts w:eastAsia="SimSun"/>
          <w:sz w:val="24"/>
          <w:lang w:eastAsia="zh-CN"/>
        </w:rPr>
        <w:t>(</w:t>
      </w:r>
      <w:r w:rsidRPr="00130D00">
        <w:rPr>
          <w:rFonts w:eastAsia="SimSun"/>
          <w:sz w:val="24"/>
          <w:lang w:eastAsia="zh-CN"/>
        </w:rPr>
        <w:t>第</w:t>
      </w:r>
      <w:r w:rsidRPr="00130D00">
        <w:rPr>
          <w:rFonts w:eastAsia="SimSun"/>
          <w:sz w:val="24"/>
          <w:lang w:eastAsia="zh-CN"/>
        </w:rPr>
        <w:t xml:space="preserve"> 7(b)</w:t>
      </w:r>
      <w:r w:rsidRPr="00130D00">
        <w:rPr>
          <w:rFonts w:eastAsia="SimSun"/>
          <w:sz w:val="24"/>
          <w:lang w:eastAsia="zh-CN"/>
        </w:rPr>
        <w:t>段</w:t>
      </w:r>
      <w:r w:rsidRPr="00130D00">
        <w:rPr>
          <w:rFonts w:eastAsia="SimSun"/>
          <w:sz w:val="24"/>
          <w:lang w:eastAsia="zh-CN"/>
        </w:rPr>
        <w:t>)</w:t>
      </w:r>
      <w:r w:rsidRPr="00130D00">
        <w:rPr>
          <w:rFonts w:eastAsia="SimSun"/>
          <w:sz w:val="24"/>
          <w:lang w:eastAsia="zh-CN"/>
        </w:rPr>
        <w:t>。</w:t>
      </w:r>
      <w:r w:rsidRPr="00130D00">
        <w:rPr>
          <w:rFonts w:eastAsia="SimSun"/>
          <w:sz w:val="24"/>
          <w:lang w:eastAsia="zh-CN"/>
        </w:rPr>
        <w:t xml:space="preserve"> </w:t>
      </w:r>
      <w:r w:rsidR="00323F67" w:rsidRPr="00130D00">
        <w:rPr>
          <w:rFonts w:eastAsia="SimSun"/>
          <w:sz w:val="24"/>
          <w:lang w:eastAsia="zh-CN"/>
        </w:rPr>
        <w:t>已</w:t>
      </w:r>
      <w:r w:rsidR="00323F67">
        <w:rPr>
          <w:rFonts w:eastAsia="SimSun" w:hint="eastAsia"/>
          <w:sz w:val="24"/>
          <w:lang w:eastAsia="zh-CN"/>
        </w:rPr>
        <w:t>将</w:t>
      </w:r>
      <w:r w:rsidR="00FF7F36" w:rsidRPr="00130D00">
        <w:rPr>
          <w:rFonts w:eastAsia="SimSun"/>
          <w:sz w:val="24"/>
          <w:lang w:eastAsia="zh-CN"/>
        </w:rPr>
        <w:t>请求</w:t>
      </w:r>
      <w:r w:rsidRPr="00130D00">
        <w:rPr>
          <w:rFonts w:eastAsia="SimSun"/>
          <w:sz w:val="24"/>
          <w:lang w:eastAsia="zh-CN"/>
        </w:rPr>
        <w:t>提交给财务机制</w:t>
      </w:r>
      <w:r w:rsidR="00FF7F36" w:rsidRPr="00130D00">
        <w:rPr>
          <w:rFonts w:eastAsia="SimSun"/>
          <w:sz w:val="24"/>
          <w:lang w:eastAsia="zh-CN"/>
        </w:rPr>
        <w:t>成效第六次审查</w:t>
      </w:r>
      <w:r w:rsidRPr="00130D00">
        <w:rPr>
          <w:rFonts w:eastAsia="SimSun"/>
          <w:sz w:val="24"/>
          <w:lang w:eastAsia="zh-CN"/>
        </w:rPr>
        <w:t>独立评估员，</w:t>
      </w:r>
      <w:r w:rsidR="00FF7F36" w:rsidRPr="00130D00">
        <w:rPr>
          <w:rFonts w:eastAsia="SimSun"/>
          <w:sz w:val="24"/>
          <w:lang w:eastAsia="zh-CN"/>
        </w:rPr>
        <w:t>请求</w:t>
      </w:r>
      <w:r w:rsidRPr="00130D00">
        <w:rPr>
          <w:rFonts w:eastAsia="SimSun"/>
          <w:sz w:val="24"/>
          <w:lang w:eastAsia="zh-CN"/>
        </w:rPr>
        <w:t>采取的行动是</w:t>
      </w:r>
      <w:r w:rsidR="00323F67">
        <w:rPr>
          <w:rFonts w:eastAsia="SimSun" w:hint="eastAsia"/>
          <w:sz w:val="24"/>
          <w:lang w:eastAsia="zh-CN"/>
        </w:rPr>
        <w:t>作为</w:t>
      </w:r>
      <w:r w:rsidRPr="00130D00">
        <w:rPr>
          <w:rFonts w:eastAsia="SimSun"/>
          <w:sz w:val="24"/>
          <w:lang w:eastAsia="zh-CN"/>
        </w:rPr>
        <w:t>审查的一部分</w:t>
      </w:r>
      <w:r w:rsidR="00323F67">
        <w:rPr>
          <w:rFonts w:eastAsia="SimSun" w:hint="eastAsia"/>
          <w:sz w:val="24"/>
          <w:lang w:eastAsia="zh-CN"/>
        </w:rPr>
        <w:t>提出的</w:t>
      </w:r>
      <w:r w:rsidRPr="00130D00">
        <w:rPr>
          <w:rFonts w:eastAsia="SimSun"/>
          <w:sz w:val="24"/>
          <w:lang w:eastAsia="zh-CN"/>
        </w:rPr>
        <w:t>(</w:t>
      </w:r>
      <w:r w:rsidRPr="00130D00">
        <w:rPr>
          <w:rFonts w:eastAsia="SimSun"/>
          <w:sz w:val="24"/>
          <w:lang w:eastAsia="zh-CN"/>
        </w:rPr>
        <w:t>见第六节</w:t>
      </w:r>
      <w:r w:rsidRPr="00130D00">
        <w:rPr>
          <w:rFonts w:eastAsia="SimSun"/>
          <w:sz w:val="24"/>
          <w:lang w:eastAsia="zh-CN"/>
        </w:rPr>
        <w:t>)</w:t>
      </w:r>
      <w:r w:rsidRPr="00130D00">
        <w:rPr>
          <w:rFonts w:eastAsia="SimSun"/>
          <w:sz w:val="24"/>
          <w:lang w:eastAsia="zh-CN"/>
        </w:rPr>
        <w:t>。</w:t>
      </w:r>
    </w:p>
    <w:p w14:paraId="5DB0EB83" w14:textId="4BB75FB2" w:rsidR="00AB7898" w:rsidRPr="00130D00" w:rsidRDefault="00DD5625" w:rsidP="00D17E67">
      <w:pPr>
        <w:pStyle w:val="Para1"/>
        <w:rPr>
          <w:rFonts w:eastAsia="SimSun"/>
          <w:sz w:val="24"/>
          <w:lang w:eastAsia="zh-CN"/>
        </w:rPr>
      </w:pPr>
      <w:r w:rsidRPr="00130D00">
        <w:rPr>
          <w:rFonts w:eastAsia="SimSun"/>
          <w:sz w:val="24"/>
          <w:lang w:eastAsia="zh-CN"/>
        </w:rPr>
        <w:t>根据全环基金理事会的初步报告，在本报告所述期间，没有从符合条件的国家收到任何支持执行《卡塔赫纳议定书》的项目提案。</w:t>
      </w:r>
      <w:r w:rsidR="00FF7F36" w:rsidRPr="00130D00">
        <w:rPr>
          <w:rFonts w:eastAsia="SimSun"/>
          <w:sz w:val="24"/>
          <w:lang w:eastAsia="zh-CN"/>
        </w:rPr>
        <w:t>执行问题附属机构</w:t>
      </w:r>
      <w:r w:rsidRPr="00130D00">
        <w:rPr>
          <w:rFonts w:eastAsia="SimSun"/>
          <w:sz w:val="24"/>
          <w:lang w:eastAsia="zh-CN"/>
        </w:rPr>
        <w:t>不妨考虑鼓励《卡塔赫纳议定书》相关缔约方积极主动地</w:t>
      </w:r>
      <w:r w:rsidR="00C04E21" w:rsidRPr="00130D00">
        <w:rPr>
          <w:rFonts w:eastAsia="SimSun"/>
          <w:sz w:val="24"/>
          <w:lang w:eastAsia="zh-CN"/>
        </w:rPr>
        <w:t>从</w:t>
      </w:r>
      <w:r w:rsidR="00DE5DA9" w:rsidRPr="00130D00">
        <w:rPr>
          <w:rFonts w:eastAsia="SimSun"/>
          <w:sz w:val="24"/>
          <w:lang w:eastAsia="zh-CN"/>
        </w:rPr>
        <w:t>全环基金</w:t>
      </w:r>
      <w:r w:rsidR="00C04E21" w:rsidRPr="00130D00">
        <w:rPr>
          <w:rFonts w:eastAsia="SimSun"/>
          <w:sz w:val="24"/>
          <w:lang w:eastAsia="zh-CN"/>
        </w:rPr>
        <w:t>第八次增资方案编制指南中获得可用于《</w:t>
      </w:r>
      <w:r w:rsidR="00323F67">
        <w:rPr>
          <w:rFonts w:eastAsia="SimSun" w:hint="eastAsia"/>
          <w:sz w:val="24"/>
          <w:lang w:eastAsia="zh-CN"/>
        </w:rPr>
        <w:t>卡塔赫纳</w:t>
      </w:r>
      <w:r w:rsidR="00C04E21" w:rsidRPr="00130D00">
        <w:rPr>
          <w:rFonts w:eastAsia="SimSun"/>
          <w:sz w:val="24"/>
          <w:lang w:eastAsia="zh-CN"/>
        </w:rPr>
        <w:t>议定书》的名义拨款</w:t>
      </w:r>
      <w:r w:rsidRPr="00130D00">
        <w:rPr>
          <w:rFonts w:eastAsia="SimSun"/>
          <w:sz w:val="24"/>
          <w:lang w:eastAsia="zh-CN"/>
        </w:rPr>
        <w:t>。</w:t>
      </w:r>
    </w:p>
    <w:p w14:paraId="265B62F3" w14:textId="1733DE26" w:rsidR="00980FEA" w:rsidRPr="00130D00" w:rsidRDefault="00980FEA" w:rsidP="00980FEA">
      <w:pPr>
        <w:pStyle w:val="Heading2"/>
        <w:rPr>
          <w:rFonts w:eastAsia="SimSun" w:cs="Times New Roman"/>
          <w:szCs w:val="24"/>
          <w:lang w:eastAsia="zh-CN"/>
        </w:rPr>
      </w:pPr>
      <w:r w:rsidRPr="00130D00">
        <w:rPr>
          <w:rFonts w:eastAsia="SimSun" w:cs="Times New Roman"/>
          <w:szCs w:val="24"/>
          <w:lang w:eastAsia="zh-CN"/>
        </w:rPr>
        <w:t>B.</w:t>
      </w:r>
      <w:r w:rsidRPr="00130D00">
        <w:rPr>
          <w:rFonts w:eastAsia="SimSun" w:cs="Times New Roman"/>
          <w:szCs w:val="24"/>
          <w:lang w:eastAsia="zh-CN"/>
        </w:rPr>
        <w:tab/>
      </w:r>
      <w:r w:rsidR="005147B5" w:rsidRPr="00130D00">
        <w:rPr>
          <w:rFonts w:eastAsia="SimSun" w:cs="Times New Roman"/>
          <w:szCs w:val="24"/>
          <w:lang w:eastAsia="zh-CN"/>
        </w:rPr>
        <w:t>《</w:t>
      </w:r>
      <w:r w:rsidR="00DD5625" w:rsidRPr="00130D00">
        <w:rPr>
          <w:rFonts w:eastAsia="SimSun" w:cs="Times New Roman"/>
          <w:szCs w:val="24"/>
          <w:lang w:eastAsia="zh-CN"/>
        </w:rPr>
        <w:t>关于获取和惠益分享的名古屋议定书</w:t>
      </w:r>
      <w:r w:rsidR="005147B5" w:rsidRPr="00130D00">
        <w:rPr>
          <w:rFonts w:eastAsia="SimSun" w:cs="Times New Roman"/>
          <w:szCs w:val="24"/>
          <w:lang w:eastAsia="zh-CN"/>
        </w:rPr>
        <w:t>》</w:t>
      </w:r>
    </w:p>
    <w:p w14:paraId="1AEFD833" w14:textId="7638568F" w:rsidR="00980FEA" w:rsidRPr="00130D00" w:rsidRDefault="00DD5625" w:rsidP="00D17E67">
      <w:pPr>
        <w:pStyle w:val="Para1"/>
        <w:rPr>
          <w:rFonts w:eastAsia="SimSun"/>
          <w:sz w:val="24"/>
          <w:lang w:eastAsia="zh-CN"/>
        </w:rPr>
      </w:pPr>
      <w:r w:rsidRPr="00130D00">
        <w:rPr>
          <w:rFonts w:eastAsia="SimSun"/>
          <w:sz w:val="24"/>
          <w:lang w:eastAsia="zh-CN"/>
        </w:rPr>
        <w:t>在其第</w:t>
      </w:r>
      <w:r w:rsidRPr="00130D00">
        <w:rPr>
          <w:rFonts w:eastAsia="SimSun"/>
          <w:sz w:val="24"/>
          <w:lang w:eastAsia="zh-CN"/>
        </w:rPr>
        <w:t xml:space="preserve"> NP-4/8 A </w:t>
      </w:r>
      <w:r w:rsidRPr="00130D00">
        <w:rPr>
          <w:rFonts w:eastAsia="SimSun"/>
          <w:sz w:val="24"/>
          <w:lang w:eastAsia="zh-CN"/>
        </w:rPr>
        <w:t>号决定中，作为名古屋议定书缔约方会议的缔约方大会邀请《议定书》缔约方积极参</w:t>
      </w:r>
      <w:r w:rsidR="00463504" w:rsidRPr="00130D00">
        <w:rPr>
          <w:rFonts w:eastAsia="SimSun"/>
          <w:sz w:val="24"/>
          <w:lang w:eastAsia="zh-CN"/>
        </w:rPr>
        <w:t>加</w:t>
      </w:r>
      <w:r w:rsidRPr="00130D00">
        <w:rPr>
          <w:rFonts w:eastAsia="SimSun"/>
          <w:sz w:val="24"/>
          <w:lang w:eastAsia="zh-CN"/>
        </w:rPr>
        <w:t>对财务机制</w:t>
      </w:r>
      <w:r w:rsidR="00463504" w:rsidRPr="00130D00">
        <w:rPr>
          <w:rFonts w:eastAsia="SimSun"/>
          <w:sz w:val="24"/>
          <w:lang w:eastAsia="zh-CN"/>
        </w:rPr>
        <w:t>成效</w:t>
      </w:r>
      <w:r w:rsidRPr="00130D00">
        <w:rPr>
          <w:rFonts w:eastAsia="SimSun"/>
          <w:sz w:val="24"/>
          <w:lang w:eastAsia="zh-CN"/>
        </w:rPr>
        <w:t>的第六次审查（第</w:t>
      </w:r>
      <w:r w:rsidRPr="00130D00">
        <w:rPr>
          <w:rFonts w:eastAsia="SimSun"/>
          <w:sz w:val="24"/>
          <w:lang w:eastAsia="zh-CN"/>
        </w:rPr>
        <w:t xml:space="preserve"> 9 </w:t>
      </w:r>
      <w:r w:rsidRPr="00130D00">
        <w:rPr>
          <w:rFonts w:eastAsia="SimSun"/>
          <w:sz w:val="24"/>
          <w:lang w:eastAsia="zh-CN"/>
        </w:rPr>
        <w:t>段），并请执行秘书在资源允许的情况下，在第六次审查</w:t>
      </w:r>
      <w:r w:rsidR="00463504" w:rsidRPr="00130D00">
        <w:rPr>
          <w:rFonts w:eastAsia="SimSun"/>
          <w:sz w:val="24"/>
          <w:lang w:eastAsia="zh-CN"/>
        </w:rPr>
        <w:t>的背景下向</w:t>
      </w:r>
      <w:r w:rsidRPr="00130D00">
        <w:rPr>
          <w:rFonts w:eastAsia="SimSun"/>
          <w:sz w:val="24"/>
          <w:lang w:eastAsia="zh-CN"/>
        </w:rPr>
        <w:t>符合条件的缔约方</w:t>
      </w:r>
      <w:r w:rsidR="00463504" w:rsidRPr="00130D00">
        <w:rPr>
          <w:rFonts w:eastAsia="SimSun"/>
          <w:sz w:val="24"/>
          <w:lang w:eastAsia="zh-CN"/>
        </w:rPr>
        <w:t>收集</w:t>
      </w:r>
      <w:r w:rsidRPr="00130D00">
        <w:rPr>
          <w:rFonts w:eastAsia="SimSun"/>
          <w:sz w:val="24"/>
          <w:lang w:eastAsia="zh-CN"/>
        </w:rPr>
        <w:t>意见和信息，了解其在获取和利用财务机制资金实施《</w:t>
      </w:r>
      <w:r w:rsidR="00323F67">
        <w:rPr>
          <w:rFonts w:eastAsia="SimSun" w:hint="eastAsia"/>
          <w:sz w:val="24"/>
          <w:lang w:eastAsia="zh-CN"/>
        </w:rPr>
        <w:t>名古屋</w:t>
      </w:r>
      <w:r w:rsidRPr="00130D00">
        <w:rPr>
          <w:rFonts w:eastAsia="SimSun"/>
          <w:sz w:val="24"/>
          <w:lang w:eastAsia="zh-CN"/>
        </w:rPr>
        <w:t>议定书》方面的经验和教训，包括获取和利用全环基金资金</w:t>
      </w:r>
      <w:r w:rsidR="00463504" w:rsidRPr="00130D00">
        <w:rPr>
          <w:rFonts w:eastAsia="SimSun"/>
          <w:sz w:val="24"/>
          <w:lang w:eastAsia="zh-CN"/>
        </w:rPr>
        <w:t>时遇到的困难</w:t>
      </w:r>
      <w:r w:rsidRPr="00130D00">
        <w:rPr>
          <w:rFonts w:eastAsia="SimSun"/>
          <w:sz w:val="24"/>
          <w:lang w:eastAsia="zh-CN"/>
        </w:rPr>
        <w:t>及其根本原因，以及区域合作</w:t>
      </w:r>
      <w:r w:rsidR="00463504" w:rsidRPr="00130D00">
        <w:rPr>
          <w:rFonts w:eastAsia="SimSun"/>
          <w:sz w:val="24"/>
          <w:lang w:eastAsia="zh-CN"/>
        </w:rPr>
        <w:t>中</w:t>
      </w:r>
      <w:r w:rsidRPr="00130D00">
        <w:rPr>
          <w:rFonts w:eastAsia="SimSun"/>
          <w:sz w:val="24"/>
          <w:lang w:eastAsia="zh-CN"/>
        </w:rPr>
        <w:t>可能面临的障碍</w:t>
      </w:r>
      <w:r w:rsidRPr="00130D00">
        <w:rPr>
          <w:rFonts w:eastAsia="SimSun"/>
          <w:sz w:val="24"/>
          <w:lang w:eastAsia="zh-CN"/>
        </w:rPr>
        <w:t>(</w:t>
      </w:r>
      <w:r w:rsidRPr="00130D00">
        <w:rPr>
          <w:rFonts w:eastAsia="SimSun"/>
          <w:sz w:val="24"/>
          <w:lang w:eastAsia="zh-CN"/>
        </w:rPr>
        <w:t>第</w:t>
      </w:r>
      <w:r w:rsidRPr="00130D00">
        <w:rPr>
          <w:rFonts w:eastAsia="SimSun"/>
          <w:sz w:val="24"/>
          <w:lang w:eastAsia="zh-CN"/>
        </w:rPr>
        <w:t xml:space="preserve"> 10 </w:t>
      </w:r>
      <w:r w:rsidRPr="00130D00">
        <w:rPr>
          <w:rFonts w:eastAsia="SimSun"/>
          <w:sz w:val="24"/>
          <w:lang w:eastAsia="zh-CN"/>
        </w:rPr>
        <w:t>段</w:t>
      </w:r>
      <w:r w:rsidRPr="00130D00">
        <w:rPr>
          <w:rFonts w:eastAsia="SimSun"/>
          <w:sz w:val="24"/>
          <w:lang w:eastAsia="zh-CN"/>
        </w:rPr>
        <w:t>)</w:t>
      </w:r>
      <w:r w:rsidRPr="00130D00">
        <w:rPr>
          <w:rFonts w:eastAsia="SimSun"/>
          <w:sz w:val="24"/>
          <w:lang w:eastAsia="zh-CN"/>
        </w:rPr>
        <w:t>。</w:t>
      </w:r>
      <w:r w:rsidR="00323F67">
        <w:rPr>
          <w:rFonts w:eastAsia="SimSun" w:hint="eastAsia"/>
          <w:sz w:val="24"/>
          <w:lang w:eastAsia="zh-CN"/>
        </w:rPr>
        <w:t>已将</w:t>
      </w:r>
      <w:r w:rsidR="00463504" w:rsidRPr="00130D00">
        <w:rPr>
          <w:rFonts w:eastAsia="SimSun"/>
          <w:sz w:val="24"/>
          <w:lang w:eastAsia="zh-CN"/>
        </w:rPr>
        <w:t>请求提交给财务机制成效第六次审查独立评估员，请求的行动</w:t>
      </w:r>
      <w:r w:rsidR="0030212F" w:rsidRPr="00130D00">
        <w:rPr>
          <w:rFonts w:eastAsia="SimSun"/>
          <w:sz w:val="24"/>
          <w:lang w:eastAsia="zh-CN"/>
        </w:rPr>
        <w:t>将作为</w:t>
      </w:r>
      <w:r w:rsidR="00463504" w:rsidRPr="00130D00">
        <w:rPr>
          <w:rFonts w:eastAsia="SimSun"/>
          <w:sz w:val="24"/>
          <w:lang w:eastAsia="zh-CN"/>
        </w:rPr>
        <w:t>审查的一部分</w:t>
      </w:r>
      <w:r w:rsidR="00323F67">
        <w:rPr>
          <w:rFonts w:eastAsia="SimSun" w:hint="eastAsia"/>
          <w:sz w:val="24"/>
          <w:lang w:eastAsia="zh-CN"/>
        </w:rPr>
        <w:t>进行</w:t>
      </w:r>
      <w:r w:rsidRPr="00130D00">
        <w:rPr>
          <w:rFonts w:eastAsia="SimSun"/>
          <w:sz w:val="24"/>
          <w:lang w:eastAsia="zh-CN"/>
        </w:rPr>
        <w:t>（见第</w:t>
      </w:r>
      <w:r w:rsidRPr="00130D00">
        <w:rPr>
          <w:rFonts w:eastAsia="SimSun"/>
          <w:sz w:val="24"/>
          <w:lang w:eastAsia="zh-CN"/>
        </w:rPr>
        <w:t xml:space="preserve"> </w:t>
      </w:r>
      <w:r w:rsidR="00323F67">
        <w:rPr>
          <w:rFonts w:eastAsia="SimSun" w:hint="eastAsia"/>
          <w:sz w:val="24"/>
          <w:lang w:eastAsia="zh-CN"/>
        </w:rPr>
        <w:t>六</w:t>
      </w:r>
      <w:r w:rsidRPr="00130D00">
        <w:rPr>
          <w:rFonts w:eastAsia="SimSun"/>
          <w:sz w:val="24"/>
          <w:lang w:eastAsia="zh-CN"/>
        </w:rPr>
        <w:t>节）。</w:t>
      </w:r>
    </w:p>
    <w:p w14:paraId="0A00F608" w14:textId="7BF9EA60" w:rsidR="00980FEA" w:rsidRPr="00130D00" w:rsidRDefault="00DD5625" w:rsidP="00D17E67">
      <w:pPr>
        <w:pStyle w:val="Para1"/>
        <w:rPr>
          <w:rFonts w:eastAsia="SimSun"/>
          <w:sz w:val="24"/>
          <w:lang w:eastAsia="zh-CN"/>
        </w:rPr>
      </w:pPr>
      <w:r w:rsidRPr="00130D00">
        <w:rPr>
          <w:rFonts w:eastAsia="SimSun"/>
          <w:sz w:val="24"/>
          <w:lang w:eastAsia="zh-CN"/>
        </w:rPr>
        <w:t>根据全环基金理事会的初步报告，</w:t>
      </w:r>
      <w:r w:rsidR="003F1FAF">
        <w:rPr>
          <w:rFonts w:eastAsia="SimSun" w:hint="eastAsia"/>
          <w:sz w:val="24"/>
          <w:lang w:eastAsia="zh-CN"/>
        </w:rPr>
        <w:t>全环基金</w:t>
      </w:r>
      <w:r w:rsidRPr="00130D00">
        <w:rPr>
          <w:rFonts w:eastAsia="SimSun"/>
          <w:sz w:val="24"/>
          <w:lang w:eastAsia="zh-CN"/>
        </w:rPr>
        <w:t>已经处理了两个项目提案，</w:t>
      </w:r>
      <w:r w:rsidRPr="00130D00">
        <w:rPr>
          <w:rFonts w:eastAsia="SimSun"/>
          <w:sz w:val="24"/>
          <w:lang w:eastAsia="zh-CN"/>
        </w:rPr>
        <w:t xml:space="preserve"> </w:t>
      </w:r>
      <w:r w:rsidRPr="00130D00">
        <w:rPr>
          <w:rFonts w:eastAsia="SimSun"/>
          <w:sz w:val="24"/>
          <w:lang w:eastAsia="zh-CN"/>
        </w:rPr>
        <w:t>以支持国家执行和相关能力建设，即</w:t>
      </w:r>
      <w:r w:rsidRPr="00130D00">
        <w:rPr>
          <w:rFonts w:eastAsia="SimSun"/>
          <w:sz w:val="24"/>
          <w:lang w:eastAsia="zh-CN"/>
        </w:rPr>
        <w:t xml:space="preserve"> “</w:t>
      </w:r>
      <w:r w:rsidRPr="00130D00">
        <w:rPr>
          <w:rFonts w:eastAsia="SimSun"/>
          <w:sz w:val="24"/>
          <w:lang w:eastAsia="zh-CN"/>
        </w:rPr>
        <w:t>在布基纳法索</w:t>
      </w:r>
      <w:r w:rsidR="00013193">
        <w:rPr>
          <w:rFonts w:eastAsia="SimSun" w:hint="eastAsia"/>
          <w:sz w:val="24"/>
          <w:lang w:eastAsia="zh-CN"/>
        </w:rPr>
        <w:t>运作</w:t>
      </w:r>
      <w:r w:rsidRPr="00130D00">
        <w:rPr>
          <w:rFonts w:eastAsia="SimSun"/>
          <w:sz w:val="24"/>
          <w:lang w:eastAsia="zh-CN"/>
        </w:rPr>
        <w:t>《名古屋议定书》获取和惠益分享及传统知识制度</w:t>
      </w:r>
      <w:r w:rsidRPr="00130D00">
        <w:rPr>
          <w:rFonts w:eastAsia="SimSun"/>
          <w:sz w:val="24"/>
          <w:lang w:eastAsia="zh-CN"/>
        </w:rPr>
        <w:t xml:space="preserve"> ”</w:t>
      </w:r>
      <w:r w:rsidRPr="00130D00">
        <w:rPr>
          <w:rFonts w:eastAsia="SimSun"/>
          <w:sz w:val="24"/>
          <w:lang w:eastAsia="zh-CN"/>
        </w:rPr>
        <w:t>和在巴西</w:t>
      </w:r>
      <w:r w:rsidRPr="00130D00">
        <w:rPr>
          <w:rFonts w:eastAsia="SimSun"/>
          <w:sz w:val="24"/>
          <w:lang w:eastAsia="zh-CN"/>
        </w:rPr>
        <w:t xml:space="preserve"> “</w:t>
      </w:r>
      <w:r w:rsidRPr="00130D00">
        <w:rPr>
          <w:rFonts w:eastAsia="SimSun"/>
          <w:sz w:val="24"/>
          <w:lang w:eastAsia="zh-CN"/>
        </w:rPr>
        <w:t>增强土著人民和地方社区管理生物多样性数据和信息的能力，作为保护其领土、</w:t>
      </w:r>
      <w:r w:rsidR="0030212F" w:rsidRPr="00130D00">
        <w:rPr>
          <w:rFonts w:eastAsia="SimSun"/>
          <w:sz w:val="24"/>
          <w:lang w:eastAsia="zh-CN"/>
        </w:rPr>
        <w:t>维护</w:t>
      </w:r>
      <w:r w:rsidRPr="00130D00">
        <w:rPr>
          <w:rFonts w:eastAsia="SimSun"/>
          <w:sz w:val="24"/>
          <w:lang w:eastAsia="zh-CN"/>
        </w:rPr>
        <w:t>传统知识和促进生物多样性综合管理的战略</w:t>
      </w:r>
      <w:r w:rsidRPr="00130D00">
        <w:rPr>
          <w:rFonts w:eastAsia="SimSun"/>
          <w:sz w:val="24"/>
          <w:lang w:eastAsia="zh-CN"/>
        </w:rPr>
        <w:t>”</w:t>
      </w:r>
      <w:r w:rsidRPr="00130D00">
        <w:rPr>
          <w:rFonts w:eastAsia="SimSun"/>
          <w:sz w:val="24"/>
          <w:lang w:eastAsia="zh-CN"/>
        </w:rPr>
        <w:t>。附属机构不妨考虑鼓励《名古屋议定书》相关缔约方扩大利用</w:t>
      </w:r>
      <w:r w:rsidR="003F1FAF">
        <w:rPr>
          <w:rFonts w:eastAsia="SimSun" w:hint="eastAsia"/>
          <w:sz w:val="24"/>
          <w:lang w:eastAsia="zh-CN"/>
        </w:rPr>
        <w:t>全环基金</w:t>
      </w:r>
      <w:r w:rsidRPr="00130D00">
        <w:rPr>
          <w:rFonts w:eastAsia="SimSun"/>
          <w:sz w:val="24"/>
          <w:lang w:eastAsia="zh-CN"/>
        </w:rPr>
        <w:t>第八次</w:t>
      </w:r>
      <w:r w:rsidR="00B64EEB" w:rsidRPr="00130D00">
        <w:rPr>
          <w:rFonts w:eastAsia="SimSun"/>
          <w:sz w:val="24"/>
          <w:lang w:eastAsia="zh-CN"/>
        </w:rPr>
        <w:t>增</w:t>
      </w:r>
      <w:r w:rsidRPr="00130D00">
        <w:rPr>
          <w:rFonts w:eastAsia="SimSun"/>
          <w:sz w:val="24"/>
          <w:lang w:eastAsia="zh-CN"/>
        </w:rPr>
        <w:t>资方案编制</w:t>
      </w:r>
      <w:r w:rsidR="00B64EEB" w:rsidRPr="00130D00">
        <w:rPr>
          <w:rFonts w:eastAsia="SimSun"/>
          <w:sz w:val="24"/>
          <w:lang w:eastAsia="zh-CN"/>
        </w:rPr>
        <w:t>指南</w:t>
      </w:r>
      <w:r w:rsidRPr="00130D00">
        <w:rPr>
          <w:rFonts w:eastAsia="SimSun"/>
          <w:sz w:val="24"/>
          <w:lang w:eastAsia="zh-CN"/>
        </w:rPr>
        <w:t>中可用于执行《名古屋议定书》的名义拨款。</w:t>
      </w:r>
    </w:p>
    <w:p w14:paraId="19B49EB2" w14:textId="5C25A37B" w:rsidR="003036F9" w:rsidRPr="00013193" w:rsidRDefault="00B64EEB" w:rsidP="00013193">
      <w:pPr>
        <w:pStyle w:val="Heading1"/>
        <w:numPr>
          <w:ilvl w:val="0"/>
          <w:numId w:val="0"/>
        </w:numPr>
        <w:ind w:left="562" w:hanging="562"/>
        <w:rPr>
          <w:rFonts w:ascii="SimHei" w:eastAsia="SimHei" w:hAnsi="SimHei" w:cs="Times New Roman"/>
          <w:szCs w:val="28"/>
          <w:lang w:eastAsia="zh-CN"/>
        </w:rPr>
      </w:pPr>
      <w:r w:rsidRPr="00013193">
        <w:rPr>
          <w:rFonts w:ascii="SimHei" w:eastAsia="SimHei" w:hAnsi="SimHei" w:cs="Times New Roman"/>
          <w:szCs w:val="28"/>
          <w:lang w:eastAsia="zh-CN"/>
        </w:rPr>
        <w:t>四.</w:t>
      </w:r>
      <w:r w:rsidR="00013193">
        <w:rPr>
          <w:rFonts w:ascii="SimHei" w:eastAsia="SimHei" w:hAnsi="SimHei" w:cs="Times New Roman" w:hint="eastAsia"/>
          <w:szCs w:val="28"/>
          <w:lang w:eastAsia="zh-CN"/>
        </w:rPr>
        <w:t xml:space="preserve"> </w:t>
      </w:r>
      <w:r w:rsidRPr="00013193">
        <w:rPr>
          <w:rFonts w:ascii="SimHei" w:eastAsia="SimHei" w:hAnsi="SimHei" w:cs="Times New Roman"/>
          <w:kern w:val="22"/>
          <w:szCs w:val="28"/>
          <w:lang w:eastAsia="zh-CN"/>
        </w:rPr>
        <w:t>全球环境基金信托基金第九增资期（2026-2030年）成果导向四年期方</w:t>
      </w:r>
      <w:r w:rsidR="00013193">
        <w:rPr>
          <w:rFonts w:ascii="SimHei" w:eastAsia="SimHei" w:hAnsi="SimHei" w:cs="Times New Roman" w:hint="eastAsia"/>
          <w:kern w:val="22"/>
          <w:szCs w:val="28"/>
          <w:lang w:eastAsia="zh-CN"/>
        </w:rPr>
        <w:t xml:space="preserve"> </w:t>
      </w:r>
      <w:r w:rsidRPr="00013193">
        <w:rPr>
          <w:rFonts w:ascii="SimHei" w:eastAsia="SimHei" w:hAnsi="SimHei" w:cs="Times New Roman"/>
          <w:kern w:val="22"/>
          <w:szCs w:val="28"/>
          <w:lang w:eastAsia="zh-CN"/>
        </w:rPr>
        <w:t>案重点框架</w:t>
      </w:r>
      <w:r w:rsidRPr="00013193">
        <w:rPr>
          <w:rFonts w:ascii="SimHei" w:eastAsia="SimHei" w:hAnsi="SimHei" w:cs="Times New Roman"/>
          <w:szCs w:val="28"/>
          <w:lang w:eastAsia="zh-CN"/>
        </w:rPr>
        <w:t xml:space="preserve"> </w:t>
      </w:r>
    </w:p>
    <w:p w14:paraId="4138CB03" w14:textId="5DA3BFFA" w:rsidR="003036F9" w:rsidRPr="00130D00" w:rsidRDefault="001C0EF4" w:rsidP="00D17E67">
      <w:pPr>
        <w:pStyle w:val="Para1"/>
        <w:rPr>
          <w:rFonts w:eastAsia="SimSun"/>
          <w:sz w:val="24"/>
          <w:lang w:eastAsia="zh-CN"/>
        </w:rPr>
      </w:pPr>
      <w:r w:rsidRPr="00130D00">
        <w:rPr>
          <w:rFonts w:eastAsia="SimSun"/>
          <w:sz w:val="24"/>
          <w:lang w:eastAsia="zh-CN"/>
        </w:rPr>
        <w:t>缔约方大会第十五</w:t>
      </w:r>
      <w:r w:rsidR="00B64EEB" w:rsidRPr="00130D00">
        <w:rPr>
          <w:rFonts w:eastAsia="SimSun"/>
          <w:sz w:val="24"/>
          <w:lang w:eastAsia="zh-CN"/>
        </w:rPr>
        <w:t>届</w:t>
      </w:r>
      <w:r w:rsidRPr="00130D00">
        <w:rPr>
          <w:rFonts w:eastAsia="SimSun"/>
          <w:sz w:val="24"/>
          <w:lang w:eastAsia="zh-CN"/>
        </w:rPr>
        <w:t>会议通过了与</w:t>
      </w:r>
      <w:r w:rsidR="00B86472" w:rsidRPr="00130D00">
        <w:rPr>
          <w:rFonts w:eastAsia="SimSun"/>
          <w:sz w:val="24"/>
          <w:lang w:eastAsia="zh-CN"/>
        </w:rPr>
        <w:t>《</w:t>
      </w: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w:t>
      </w:r>
      <w:r w:rsidR="00B86472" w:rsidRPr="00130D00">
        <w:rPr>
          <w:rFonts w:eastAsia="SimSun"/>
          <w:sz w:val="24"/>
          <w:lang w:eastAsia="zh-CN"/>
        </w:rPr>
        <w:t>》</w:t>
      </w:r>
      <w:r w:rsidRPr="00130D00">
        <w:rPr>
          <w:rFonts w:eastAsia="SimSun"/>
          <w:sz w:val="24"/>
          <w:lang w:eastAsia="zh-CN"/>
        </w:rPr>
        <w:t>相一致的《生物多样性公约》全环基金第八</w:t>
      </w:r>
      <w:r w:rsidR="00C7626A" w:rsidRPr="00130D00">
        <w:rPr>
          <w:rFonts w:eastAsia="SimSun"/>
          <w:sz w:val="24"/>
          <w:lang w:eastAsia="zh-CN"/>
        </w:rPr>
        <w:t>次</w:t>
      </w:r>
      <w:r w:rsidR="00B86472" w:rsidRPr="00130D00">
        <w:rPr>
          <w:rFonts w:eastAsia="SimSun"/>
          <w:sz w:val="24"/>
          <w:lang w:eastAsia="zh-CN"/>
        </w:rPr>
        <w:t>增</w:t>
      </w:r>
      <w:r w:rsidRPr="00130D00">
        <w:rPr>
          <w:rFonts w:eastAsia="SimSun"/>
          <w:sz w:val="24"/>
          <w:lang w:eastAsia="zh-CN"/>
        </w:rPr>
        <w:t>资期成果</w:t>
      </w:r>
      <w:r w:rsidR="00B86472" w:rsidRPr="00130D00">
        <w:rPr>
          <w:rFonts w:eastAsia="SimSun"/>
          <w:sz w:val="24"/>
          <w:lang w:eastAsia="zh-CN"/>
        </w:rPr>
        <w:t>导向</w:t>
      </w:r>
      <w:r w:rsidRPr="00130D00">
        <w:rPr>
          <w:rFonts w:eastAsia="SimSun"/>
          <w:sz w:val="24"/>
          <w:lang w:eastAsia="zh-CN"/>
        </w:rPr>
        <w:t>四年期方案</w:t>
      </w:r>
      <w:r w:rsidR="00B86472" w:rsidRPr="00130D00">
        <w:rPr>
          <w:rFonts w:eastAsia="SimSun"/>
          <w:sz w:val="24"/>
          <w:lang w:eastAsia="zh-CN"/>
        </w:rPr>
        <w:t>重点</w:t>
      </w:r>
      <w:r w:rsidRPr="00130D00">
        <w:rPr>
          <w:rFonts w:eastAsia="SimSun"/>
          <w:sz w:val="24"/>
          <w:lang w:eastAsia="zh-CN"/>
        </w:rPr>
        <w:t>框架。</w:t>
      </w:r>
      <w:r w:rsidR="00B86472" w:rsidRPr="00130D00">
        <w:rPr>
          <w:rStyle w:val="FootnoteReference"/>
          <w:rFonts w:eastAsia="SimSun"/>
          <w:sz w:val="24"/>
        </w:rPr>
        <w:footnoteReference w:id="4"/>
      </w:r>
      <w:r w:rsidR="00B86472" w:rsidRPr="00130D00">
        <w:rPr>
          <w:rFonts w:eastAsia="SimSun"/>
          <w:sz w:val="24"/>
          <w:lang w:eastAsia="zh-CN"/>
        </w:rPr>
        <w:t xml:space="preserve"> </w:t>
      </w:r>
      <w:r w:rsidRPr="00130D00">
        <w:rPr>
          <w:rFonts w:eastAsia="SimSun"/>
          <w:sz w:val="24"/>
          <w:lang w:eastAsia="zh-CN"/>
        </w:rPr>
        <w:t xml:space="preserve"> </w:t>
      </w:r>
      <w:r w:rsidRPr="00130D00">
        <w:rPr>
          <w:rFonts w:eastAsia="SimSun"/>
          <w:sz w:val="24"/>
          <w:lang w:eastAsia="zh-CN"/>
        </w:rPr>
        <w:t>该</w:t>
      </w:r>
      <w:r w:rsidR="00B86472" w:rsidRPr="00130D00">
        <w:rPr>
          <w:rFonts w:eastAsia="SimSun"/>
          <w:sz w:val="24"/>
          <w:lang w:eastAsia="zh-CN"/>
        </w:rPr>
        <w:t>方案重点</w:t>
      </w:r>
      <w:r w:rsidRPr="00130D00">
        <w:rPr>
          <w:rFonts w:eastAsia="SimSun"/>
          <w:sz w:val="24"/>
          <w:lang w:eastAsia="zh-CN"/>
        </w:rPr>
        <w:t>框架是根据</w:t>
      </w:r>
      <w:r w:rsidR="00B86472" w:rsidRPr="00130D00">
        <w:rPr>
          <w:rFonts w:eastAsia="SimSun"/>
          <w:sz w:val="24"/>
          <w:lang w:eastAsia="zh-CN"/>
        </w:rPr>
        <w:t>执行问题附属机构</w:t>
      </w:r>
      <w:r w:rsidRPr="00130D00">
        <w:rPr>
          <w:rFonts w:eastAsia="SimSun"/>
          <w:sz w:val="24"/>
          <w:lang w:eastAsia="zh-CN"/>
        </w:rPr>
        <w:t>第三次会议的一项建议</w:t>
      </w:r>
      <w:r w:rsidR="00013193">
        <w:rPr>
          <w:rFonts w:eastAsia="SimSun" w:hint="eastAsia"/>
          <w:sz w:val="24"/>
          <w:lang w:eastAsia="zh-CN"/>
        </w:rPr>
        <w:t>拟订</w:t>
      </w:r>
      <w:r w:rsidRPr="00130D00">
        <w:rPr>
          <w:rFonts w:eastAsia="SimSun"/>
          <w:sz w:val="24"/>
          <w:lang w:eastAsia="zh-CN"/>
        </w:rPr>
        <w:t>的，该建议是</w:t>
      </w:r>
      <w:r w:rsidRPr="00130D00">
        <w:rPr>
          <w:rFonts w:eastAsia="SimSun"/>
          <w:sz w:val="24"/>
          <w:lang w:eastAsia="zh-CN"/>
        </w:rPr>
        <w:lastRenderedPageBreak/>
        <w:t>在审议了</w:t>
      </w:r>
      <w:r w:rsidRPr="00130D00">
        <w:rPr>
          <w:rFonts w:eastAsia="SimSun"/>
          <w:sz w:val="24"/>
          <w:lang w:eastAsia="zh-CN"/>
        </w:rPr>
        <w:t xml:space="preserve"> CBD/SBI/3/6 </w:t>
      </w:r>
      <w:r w:rsidRPr="00130D00">
        <w:rPr>
          <w:rFonts w:eastAsia="SimSun"/>
          <w:sz w:val="24"/>
          <w:lang w:eastAsia="zh-CN"/>
        </w:rPr>
        <w:t>和</w:t>
      </w:r>
      <w:r w:rsidRPr="00130D00">
        <w:rPr>
          <w:rFonts w:eastAsia="SimSun"/>
          <w:sz w:val="24"/>
          <w:lang w:eastAsia="zh-CN"/>
        </w:rPr>
        <w:t xml:space="preserve"> CBD/SBI/3/6/Add.4 </w:t>
      </w:r>
      <w:r w:rsidRPr="00130D00">
        <w:rPr>
          <w:rFonts w:eastAsia="SimSun"/>
          <w:sz w:val="24"/>
          <w:lang w:eastAsia="zh-CN"/>
        </w:rPr>
        <w:t>号文件</w:t>
      </w:r>
      <w:r w:rsidR="001F53C1">
        <w:rPr>
          <w:rFonts w:eastAsia="SimSun" w:hint="eastAsia"/>
          <w:sz w:val="24"/>
          <w:lang w:eastAsia="zh-CN"/>
        </w:rPr>
        <w:t>，</w:t>
      </w:r>
      <w:r w:rsidRPr="00130D00">
        <w:rPr>
          <w:rFonts w:eastAsia="SimSun"/>
          <w:sz w:val="24"/>
          <w:lang w:eastAsia="zh-CN"/>
        </w:rPr>
        <w:t>包括关于以往框架的信息</w:t>
      </w:r>
      <w:r w:rsidR="001F53C1">
        <w:rPr>
          <w:rFonts w:eastAsia="SimSun" w:hint="eastAsia"/>
          <w:sz w:val="24"/>
          <w:lang w:eastAsia="zh-CN"/>
        </w:rPr>
        <w:t>后编写的</w:t>
      </w:r>
      <w:r w:rsidRPr="00130D00">
        <w:rPr>
          <w:rFonts w:eastAsia="SimSun"/>
          <w:sz w:val="24"/>
          <w:lang w:eastAsia="zh-CN"/>
        </w:rPr>
        <w:t>。</w:t>
      </w:r>
    </w:p>
    <w:p w14:paraId="3AD0FC58" w14:textId="058A116B" w:rsidR="003036F9" w:rsidRPr="00130D00" w:rsidRDefault="001C0EF4" w:rsidP="00D17E67">
      <w:pPr>
        <w:pStyle w:val="Para1"/>
        <w:rPr>
          <w:rFonts w:eastAsia="SimSun"/>
          <w:sz w:val="24"/>
          <w:lang w:eastAsia="zh-CN"/>
        </w:rPr>
      </w:pPr>
      <w:r w:rsidRPr="00130D00">
        <w:rPr>
          <w:rFonts w:eastAsia="SimSun"/>
          <w:sz w:val="24"/>
          <w:lang w:eastAsia="zh-CN"/>
        </w:rPr>
        <w:t>秘书处进一步审查了</w:t>
      </w:r>
      <w:r w:rsidR="00BB3D42" w:rsidRPr="00130D00">
        <w:rPr>
          <w:rFonts w:eastAsia="SimSun"/>
          <w:sz w:val="24"/>
          <w:lang w:eastAsia="zh-CN"/>
        </w:rPr>
        <w:t>之前的</w:t>
      </w:r>
      <w:r w:rsidRPr="00130D00">
        <w:rPr>
          <w:rFonts w:eastAsia="SimSun"/>
          <w:sz w:val="24"/>
          <w:lang w:eastAsia="zh-CN"/>
        </w:rPr>
        <w:t>四个方案</w:t>
      </w:r>
      <w:r w:rsidR="00B86472" w:rsidRPr="00130D00">
        <w:rPr>
          <w:rFonts w:eastAsia="SimSun"/>
          <w:sz w:val="24"/>
          <w:lang w:eastAsia="zh-CN"/>
        </w:rPr>
        <w:t>重点</w:t>
      </w:r>
      <w:r w:rsidRPr="00130D00">
        <w:rPr>
          <w:rFonts w:eastAsia="SimSun"/>
          <w:sz w:val="24"/>
          <w:lang w:eastAsia="zh-CN"/>
        </w:rPr>
        <w:t>框架以及全环基金是如何对其作出回应的，并将在</w:t>
      </w:r>
      <w:r w:rsidRPr="00130D00">
        <w:rPr>
          <w:rFonts w:eastAsia="SimSun"/>
          <w:sz w:val="24"/>
          <w:lang w:eastAsia="zh-CN"/>
        </w:rPr>
        <w:t>CBD/SBI/4/INF/18</w:t>
      </w:r>
      <w:r w:rsidR="00BB3D42" w:rsidRPr="00130D00">
        <w:rPr>
          <w:rFonts w:eastAsia="SimSun"/>
          <w:sz w:val="24"/>
          <w:lang w:eastAsia="zh-CN"/>
        </w:rPr>
        <w:t>号资料文件</w:t>
      </w:r>
      <w:r w:rsidRPr="00130D00">
        <w:rPr>
          <w:rFonts w:eastAsia="SimSun"/>
          <w:sz w:val="24"/>
          <w:lang w:eastAsia="zh-CN"/>
        </w:rPr>
        <w:t>中对此进行分析。全环基金在其初步报告中概述了其对缔约方大会第十五</w:t>
      </w:r>
      <w:r w:rsidR="00B86472" w:rsidRPr="00130D00">
        <w:rPr>
          <w:rFonts w:eastAsia="SimSun"/>
          <w:sz w:val="24"/>
          <w:lang w:eastAsia="zh-CN"/>
        </w:rPr>
        <w:t>届</w:t>
      </w:r>
      <w:r w:rsidRPr="00130D00">
        <w:rPr>
          <w:rFonts w:eastAsia="SimSun"/>
          <w:sz w:val="24"/>
          <w:lang w:eastAsia="zh-CN"/>
        </w:rPr>
        <w:t>会议通过的方案</w:t>
      </w:r>
      <w:r w:rsidR="00B86472" w:rsidRPr="00130D00">
        <w:rPr>
          <w:rFonts w:eastAsia="SimSun"/>
          <w:sz w:val="24"/>
          <w:lang w:eastAsia="zh-CN"/>
        </w:rPr>
        <w:t>重点</w:t>
      </w:r>
      <w:r w:rsidRPr="00130D00">
        <w:rPr>
          <w:rFonts w:eastAsia="SimSun"/>
          <w:sz w:val="24"/>
          <w:lang w:eastAsia="zh-CN"/>
        </w:rPr>
        <w:t>框架的回应。</w:t>
      </w:r>
    </w:p>
    <w:p w14:paraId="7E6D9607" w14:textId="38F8D92B" w:rsidR="003036F9" w:rsidRPr="00130D00" w:rsidRDefault="00BB3D42" w:rsidP="00D17E67">
      <w:pPr>
        <w:pStyle w:val="Para1"/>
        <w:rPr>
          <w:rFonts w:eastAsia="SimSun"/>
          <w:sz w:val="24"/>
          <w:lang w:eastAsia="zh-CN"/>
        </w:rPr>
      </w:pPr>
      <w:r w:rsidRPr="00130D00">
        <w:rPr>
          <w:rFonts w:eastAsia="SimSun"/>
          <w:sz w:val="24"/>
          <w:lang w:eastAsia="zh-CN"/>
        </w:rPr>
        <w:t>考虑到这些因素</w:t>
      </w:r>
      <w:r w:rsidR="001C0EF4" w:rsidRPr="00130D00">
        <w:rPr>
          <w:rFonts w:eastAsia="SimSun"/>
          <w:sz w:val="24"/>
          <w:lang w:eastAsia="zh-CN"/>
        </w:rPr>
        <w:t>，本说明第九节所载决定草案附件中提供了全环基金第九</w:t>
      </w:r>
      <w:r w:rsidRPr="00130D00">
        <w:rPr>
          <w:rFonts w:eastAsia="SimSun"/>
          <w:sz w:val="24"/>
          <w:lang w:eastAsia="zh-CN"/>
        </w:rPr>
        <w:t>增</w:t>
      </w:r>
      <w:r w:rsidR="001C0EF4" w:rsidRPr="00130D00">
        <w:rPr>
          <w:rFonts w:eastAsia="SimSun"/>
          <w:sz w:val="24"/>
          <w:lang w:eastAsia="zh-CN"/>
        </w:rPr>
        <w:t>资期</w:t>
      </w:r>
      <w:r w:rsidR="001F53C1" w:rsidRPr="00130D00">
        <w:rPr>
          <w:rFonts w:eastAsia="SimSun"/>
          <w:sz w:val="24"/>
          <w:lang w:eastAsia="zh-CN"/>
        </w:rPr>
        <w:t>生物多样性</w:t>
      </w:r>
      <w:r w:rsidRPr="00130D00">
        <w:rPr>
          <w:rFonts w:eastAsia="SimSun"/>
          <w:sz w:val="24"/>
          <w:lang w:eastAsia="zh-CN"/>
        </w:rPr>
        <w:t>成果导向四年期</w:t>
      </w:r>
      <w:r w:rsidR="001C0EF4" w:rsidRPr="00130D00">
        <w:rPr>
          <w:rFonts w:eastAsia="SimSun"/>
          <w:sz w:val="24"/>
          <w:lang w:eastAsia="zh-CN"/>
        </w:rPr>
        <w:t>方案</w:t>
      </w:r>
      <w:r w:rsidRPr="00130D00">
        <w:rPr>
          <w:rFonts w:eastAsia="SimSun"/>
          <w:sz w:val="24"/>
          <w:lang w:eastAsia="zh-CN"/>
        </w:rPr>
        <w:t>重点</w:t>
      </w:r>
      <w:r w:rsidR="001C0EF4" w:rsidRPr="00130D00">
        <w:rPr>
          <w:rFonts w:eastAsia="SimSun"/>
          <w:sz w:val="24"/>
          <w:lang w:eastAsia="zh-CN"/>
        </w:rPr>
        <w:t>框架的提案草案。该提案</w:t>
      </w:r>
      <w:r w:rsidR="00C7626A" w:rsidRPr="00130D00">
        <w:rPr>
          <w:rFonts w:eastAsia="SimSun"/>
          <w:sz w:val="24"/>
          <w:lang w:eastAsia="zh-CN"/>
        </w:rPr>
        <w:t>是</w:t>
      </w:r>
      <w:r w:rsidR="001C0EF4" w:rsidRPr="00130D00">
        <w:rPr>
          <w:rFonts w:eastAsia="SimSun"/>
          <w:sz w:val="24"/>
          <w:lang w:eastAsia="zh-CN"/>
        </w:rPr>
        <w:t>基于并借鉴了当前的第八</w:t>
      </w:r>
      <w:r w:rsidR="00C7626A" w:rsidRPr="00130D00">
        <w:rPr>
          <w:rFonts w:eastAsia="SimSun"/>
          <w:sz w:val="24"/>
          <w:lang w:eastAsia="zh-CN"/>
        </w:rPr>
        <w:t>次</w:t>
      </w:r>
      <w:r w:rsidRPr="00130D00">
        <w:rPr>
          <w:rFonts w:eastAsia="SimSun"/>
          <w:sz w:val="24"/>
          <w:lang w:eastAsia="zh-CN"/>
        </w:rPr>
        <w:t>增</w:t>
      </w:r>
      <w:r w:rsidR="001C0EF4" w:rsidRPr="00130D00">
        <w:rPr>
          <w:rFonts w:eastAsia="SimSun"/>
          <w:sz w:val="24"/>
          <w:lang w:eastAsia="zh-CN"/>
        </w:rPr>
        <w:t>资期（</w:t>
      </w:r>
      <w:r w:rsidR="001C0EF4" w:rsidRPr="00130D00">
        <w:rPr>
          <w:rFonts w:eastAsia="SimSun"/>
          <w:sz w:val="24"/>
          <w:lang w:eastAsia="zh-CN"/>
        </w:rPr>
        <w:t xml:space="preserve">2022-2026 </w:t>
      </w:r>
      <w:r w:rsidR="001C0EF4" w:rsidRPr="00130D00">
        <w:rPr>
          <w:rFonts w:eastAsia="SimSun"/>
          <w:sz w:val="24"/>
          <w:lang w:eastAsia="zh-CN"/>
        </w:rPr>
        <w:t>年）生物多样性</w:t>
      </w:r>
      <w:r w:rsidRPr="00130D00">
        <w:rPr>
          <w:rFonts w:eastAsia="SimSun"/>
          <w:sz w:val="24"/>
          <w:lang w:eastAsia="zh-CN"/>
        </w:rPr>
        <w:t>四年期</w:t>
      </w:r>
      <w:r w:rsidR="001C0EF4" w:rsidRPr="00130D00">
        <w:rPr>
          <w:rFonts w:eastAsia="SimSun"/>
          <w:sz w:val="24"/>
          <w:lang w:eastAsia="zh-CN"/>
        </w:rPr>
        <w:t>方案</w:t>
      </w:r>
      <w:r w:rsidRPr="00130D00">
        <w:rPr>
          <w:rFonts w:eastAsia="SimSun"/>
          <w:sz w:val="24"/>
          <w:lang w:eastAsia="zh-CN"/>
        </w:rPr>
        <w:t>重点</w:t>
      </w:r>
      <w:r w:rsidR="001C0EF4" w:rsidRPr="00130D00">
        <w:rPr>
          <w:rFonts w:eastAsia="SimSun"/>
          <w:sz w:val="24"/>
          <w:lang w:eastAsia="zh-CN"/>
        </w:rPr>
        <w:t>框架</w:t>
      </w:r>
      <w:r w:rsidR="001F53C1">
        <w:rPr>
          <w:rFonts w:eastAsia="SimSun" w:hint="eastAsia"/>
          <w:sz w:val="24"/>
          <w:lang w:eastAsia="zh-CN"/>
        </w:rPr>
        <w:t>，</w:t>
      </w:r>
      <w:r w:rsidR="001C0EF4" w:rsidRPr="00130D00">
        <w:rPr>
          <w:rFonts w:eastAsia="SimSun"/>
          <w:sz w:val="24"/>
          <w:lang w:eastAsia="zh-CN"/>
        </w:rPr>
        <w:t>同时考虑到该</w:t>
      </w:r>
      <w:r w:rsidR="003D2F9C" w:rsidRPr="00130D00">
        <w:rPr>
          <w:rFonts w:eastAsia="SimSun"/>
          <w:sz w:val="24"/>
          <w:lang w:eastAsia="zh-CN"/>
        </w:rPr>
        <w:t>提案草案</w:t>
      </w:r>
      <w:r w:rsidR="001C0EF4" w:rsidRPr="00130D00">
        <w:rPr>
          <w:rFonts w:eastAsia="SimSun"/>
          <w:sz w:val="24"/>
          <w:lang w:eastAsia="zh-CN"/>
        </w:rPr>
        <w:t>是最近</w:t>
      </w:r>
      <w:r w:rsidR="003D2F9C" w:rsidRPr="00130D00">
        <w:rPr>
          <w:rFonts w:eastAsia="SimSun"/>
          <w:sz w:val="24"/>
          <w:lang w:eastAsia="zh-CN"/>
        </w:rPr>
        <w:t>才</w:t>
      </w:r>
      <w:r w:rsidR="001C0EF4" w:rsidRPr="00130D00">
        <w:rPr>
          <w:rFonts w:eastAsia="SimSun"/>
          <w:sz w:val="24"/>
          <w:lang w:eastAsia="zh-CN"/>
        </w:rPr>
        <w:t>编制和通过的</w:t>
      </w:r>
      <w:r w:rsidR="003D2F9C" w:rsidRPr="00130D00">
        <w:rPr>
          <w:rFonts w:eastAsia="SimSun"/>
          <w:sz w:val="24"/>
          <w:lang w:eastAsia="zh-CN"/>
        </w:rPr>
        <w:t>，它</w:t>
      </w:r>
      <w:r w:rsidR="001C0EF4" w:rsidRPr="00130D00">
        <w:rPr>
          <w:rFonts w:eastAsia="SimSun"/>
          <w:sz w:val="24"/>
          <w:lang w:eastAsia="zh-CN"/>
        </w:rPr>
        <w:t>所提供</w:t>
      </w:r>
      <w:r w:rsidR="003D2F9C" w:rsidRPr="00130D00">
        <w:rPr>
          <w:rFonts w:eastAsia="SimSun"/>
          <w:sz w:val="24"/>
          <w:lang w:eastAsia="zh-CN"/>
        </w:rPr>
        <w:t>的</w:t>
      </w:r>
      <w:r w:rsidR="001C0EF4" w:rsidRPr="00130D00">
        <w:rPr>
          <w:rFonts w:eastAsia="SimSun"/>
          <w:sz w:val="24"/>
          <w:lang w:eastAsia="zh-CN"/>
        </w:rPr>
        <w:t>指导</w:t>
      </w:r>
      <w:r w:rsidR="003D2F9C" w:rsidRPr="00130D00">
        <w:rPr>
          <w:rFonts w:eastAsia="SimSun"/>
          <w:sz w:val="24"/>
          <w:lang w:eastAsia="zh-CN"/>
        </w:rPr>
        <w:t>仍然具有</w:t>
      </w:r>
      <w:r w:rsidR="001C0EF4" w:rsidRPr="00130D00">
        <w:rPr>
          <w:rFonts w:eastAsia="SimSun"/>
          <w:sz w:val="24"/>
          <w:lang w:eastAsia="zh-CN"/>
        </w:rPr>
        <w:t>相关性。附属机构在制定提交缔约方大会第十六</w:t>
      </w:r>
      <w:r w:rsidR="003D2F9C" w:rsidRPr="00130D00">
        <w:rPr>
          <w:rFonts w:eastAsia="SimSun"/>
          <w:sz w:val="24"/>
          <w:lang w:eastAsia="zh-CN"/>
        </w:rPr>
        <w:t>届</w:t>
      </w:r>
      <w:r w:rsidR="001C0EF4" w:rsidRPr="00130D00">
        <w:rPr>
          <w:rFonts w:eastAsia="SimSun"/>
          <w:sz w:val="24"/>
          <w:lang w:eastAsia="zh-CN"/>
        </w:rPr>
        <w:t>会议的建议时，不妨考虑该提案。</w:t>
      </w:r>
    </w:p>
    <w:p w14:paraId="4A909FC3" w14:textId="29C8975A" w:rsidR="00AB7898" w:rsidRPr="001F53C1" w:rsidRDefault="003D2F9C" w:rsidP="003E7B21">
      <w:pPr>
        <w:pStyle w:val="Heading1"/>
        <w:numPr>
          <w:ilvl w:val="0"/>
          <w:numId w:val="0"/>
        </w:numPr>
        <w:ind w:left="562" w:hanging="562"/>
        <w:rPr>
          <w:rFonts w:ascii="SimHei" w:eastAsia="SimHei" w:hAnsi="SimHei" w:cs="Times New Roman"/>
          <w:szCs w:val="28"/>
          <w:lang w:eastAsia="zh-CN"/>
        </w:rPr>
      </w:pPr>
      <w:r w:rsidRPr="001F53C1">
        <w:rPr>
          <w:rFonts w:ascii="SimHei" w:eastAsia="SimHei" w:hAnsi="SimHei" w:cs="Times New Roman"/>
          <w:szCs w:val="28"/>
          <w:lang w:eastAsia="zh-CN"/>
        </w:rPr>
        <w:t xml:space="preserve">五. </w:t>
      </w:r>
      <w:r w:rsidR="00A002C0" w:rsidRPr="001F53C1">
        <w:rPr>
          <w:rFonts w:ascii="SimHei" w:eastAsia="SimHei" w:hAnsi="SimHei" w:cs="Times New Roman"/>
          <w:szCs w:val="28"/>
          <w:lang w:eastAsia="zh-CN"/>
        </w:rPr>
        <w:t>全球环境基金信托基金第九次增资期间的</w:t>
      </w:r>
      <w:r w:rsidR="001F53C1">
        <w:rPr>
          <w:rFonts w:ascii="SimHei" w:eastAsia="SimHei" w:hAnsi="SimHei" w:cs="Times New Roman" w:hint="eastAsia"/>
          <w:szCs w:val="28"/>
          <w:lang w:eastAsia="zh-CN"/>
        </w:rPr>
        <w:t>供资</w:t>
      </w:r>
      <w:r w:rsidR="00A002C0" w:rsidRPr="001F53C1">
        <w:rPr>
          <w:rFonts w:ascii="SimHei" w:eastAsia="SimHei" w:hAnsi="SimHei" w:cs="Times New Roman"/>
          <w:szCs w:val="28"/>
          <w:lang w:eastAsia="zh-CN"/>
        </w:rPr>
        <w:t>和投资需求估算</w:t>
      </w:r>
    </w:p>
    <w:p w14:paraId="294DD95A" w14:textId="0F63137E" w:rsidR="00AB7898" w:rsidRPr="00130D00" w:rsidRDefault="001C0EF4" w:rsidP="00D17E67">
      <w:pPr>
        <w:pStyle w:val="Para1"/>
        <w:rPr>
          <w:rFonts w:eastAsia="SimSun"/>
          <w:sz w:val="24"/>
          <w:lang w:eastAsia="zh-CN"/>
        </w:rPr>
      </w:pPr>
      <w:r w:rsidRPr="00130D00">
        <w:rPr>
          <w:rFonts w:eastAsia="SimSun"/>
          <w:sz w:val="24"/>
          <w:lang w:eastAsia="zh-CN"/>
        </w:rPr>
        <w:t>在第</w:t>
      </w:r>
      <w:r w:rsidRPr="00130D00">
        <w:rPr>
          <w:rFonts w:eastAsia="SimSun"/>
          <w:sz w:val="24"/>
          <w:lang w:eastAsia="zh-CN"/>
        </w:rPr>
        <w:t xml:space="preserve"> 15/15 </w:t>
      </w:r>
      <w:r w:rsidRPr="00130D00">
        <w:rPr>
          <w:rFonts w:eastAsia="SimSun"/>
          <w:sz w:val="24"/>
          <w:lang w:eastAsia="zh-CN"/>
        </w:rPr>
        <w:t>号决定中，缔约方大会通过了该决定附件三所载</w:t>
      </w:r>
      <w:r w:rsidR="00A41D9B" w:rsidRPr="00130D00">
        <w:rPr>
          <w:rFonts w:eastAsia="SimSun"/>
          <w:sz w:val="24"/>
          <w:lang w:eastAsia="zh-CN"/>
        </w:rPr>
        <w:t>协助发展中国家和经济转型国家在</w:t>
      </w:r>
      <w:r w:rsidRPr="00130D00">
        <w:rPr>
          <w:rFonts w:eastAsia="SimSun"/>
          <w:sz w:val="24"/>
          <w:lang w:eastAsia="zh-CN"/>
        </w:rPr>
        <w:t>全环基金第九次</w:t>
      </w:r>
      <w:r w:rsidR="00A41D9B" w:rsidRPr="00130D00">
        <w:rPr>
          <w:rFonts w:eastAsia="SimSun"/>
          <w:sz w:val="24"/>
          <w:lang w:eastAsia="zh-CN"/>
        </w:rPr>
        <w:t>增</w:t>
      </w:r>
      <w:r w:rsidRPr="00130D00">
        <w:rPr>
          <w:rFonts w:eastAsia="SimSun"/>
          <w:sz w:val="24"/>
          <w:lang w:eastAsia="zh-CN"/>
        </w:rPr>
        <w:t>资期履行其</w:t>
      </w:r>
      <w:r w:rsidR="00A41D9B" w:rsidRPr="00130D00">
        <w:rPr>
          <w:rFonts w:eastAsia="SimSun"/>
          <w:sz w:val="24"/>
          <w:lang w:eastAsia="zh-CN"/>
        </w:rPr>
        <w:t>对</w:t>
      </w:r>
      <w:r w:rsidRPr="00130D00">
        <w:rPr>
          <w:rFonts w:eastAsia="SimSun"/>
          <w:sz w:val="24"/>
          <w:lang w:eastAsia="zh-CN"/>
        </w:rPr>
        <w:t>《公约》及其议定书的承诺所需资金</w:t>
      </w:r>
      <w:r w:rsidR="00A41D9B" w:rsidRPr="00130D00">
        <w:rPr>
          <w:rFonts w:eastAsia="SimSun"/>
          <w:sz w:val="24"/>
          <w:lang w:eastAsia="zh-CN"/>
        </w:rPr>
        <w:t>进行一次全面评估</w:t>
      </w:r>
      <w:r w:rsidRPr="00130D00">
        <w:rPr>
          <w:rFonts w:eastAsia="SimSun"/>
          <w:sz w:val="24"/>
          <w:lang w:eastAsia="zh-CN"/>
        </w:rPr>
        <w:t>的职权范围（第</w:t>
      </w:r>
      <w:r w:rsidRPr="00130D00">
        <w:rPr>
          <w:rFonts w:eastAsia="SimSun"/>
          <w:sz w:val="24"/>
          <w:lang w:eastAsia="zh-CN"/>
        </w:rPr>
        <w:t xml:space="preserve"> 13 </w:t>
      </w:r>
      <w:r w:rsidRPr="00130D00">
        <w:rPr>
          <w:rFonts w:eastAsia="SimSun"/>
          <w:sz w:val="24"/>
          <w:lang w:eastAsia="zh-CN"/>
        </w:rPr>
        <w:t>段），并请执行秘书确保及时完成评估，供</w:t>
      </w:r>
      <w:r w:rsidR="00C17B8A" w:rsidRPr="00130D00">
        <w:rPr>
          <w:rFonts w:eastAsia="SimSun"/>
          <w:sz w:val="24"/>
          <w:lang w:eastAsia="zh-CN"/>
        </w:rPr>
        <w:t>执行问题附属机构</w:t>
      </w:r>
      <w:r w:rsidRPr="00130D00">
        <w:rPr>
          <w:rFonts w:eastAsia="SimSun"/>
          <w:sz w:val="24"/>
          <w:lang w:eastAsia="zh-CN"/>
        </w:rPr>
        <w:t>审议，</w:t>
      </w:r>
      <w:r w:rsidR="00C17B8A" w:rsidRPr="00130D00">
        <w:rPr>
          <w:rFonts w:eastAsia="SimSun"/>
          <w:bCs/>
          <w:kern w:val="22"/>
          <w:sz w:val="24"/>
          <w:lang w:eastAsia="zh-CN"/>
        </w:rPr>
        <w:t>嗣后</w:t>
      </w:r>
      <w:r w:rsidRPr="00130D00">
        <w:rPr>
          <w:rFonts w:eastAsia="SimSun"/>
          <w:sz w:val="24"/>
          <w:lang w:eastAsia="zh-CN"/>
        </w:rPr>
        <w:t>供缔约方大会第十六</w:t>
      </w:r>
      <w:r w:rsidR="00C17B8A" w:rsidRPr="00130D00">
        <w:rPr>
          <w:rFonts w:eastAsia="SimSun"/>
          <w:sz w:val="24"/>
          <w:lang w:eastAsia="zh-CN"/>
        </w:rPr>
        <w:t>届</w:t>
      </w:r>
      <w:r w:rsidRPr="00130D00">
        <w:rPr>
          <w:rFonts w:eastAsia="SimSun"/>
          <w:sz w:val="24"/>
          <w:lang w:eastAsia="zh-CN"/>
        </w:rPr>
        <w:t>会议审议（第</w:t>
      </w:r>
      <w:r w:rsidRPr="00130D00">
        <w:rPr>
          <w:rFonts w:eastAsia="SimSun"/>
          <w:sz w:val="24"/>
          <w:lang w:eastAsia="zh-CN"/>
        </w:rPr>
        <w:t xml:space="preserve"> 14 </w:t>
      </w:r>
      <w:r w:rsidRPr="00130D00">
        <w:rPr>
          <w:rFonts w:eastAsia="SimSun"/>
          <w:sz w:val="24"/>
          <w:lang w:eastAsia="zh-CN"/>
        </w:rPr>
        <w:t>段）。</w:t>
      </w:r>
    </w:p>
    <w:p w14:paraId="2D011326" w14:textId="0213D2DF" w:rsidR="00054D6B" w:rsidRPr="00130D00" w:rsidRDefault="001C0EF4" w:rsidP="00D17E67">
      <w:pPr>
        <w:pStyle w:val="Para1"/>
        <w:rPr>
          <w:rFonts w:eastAsia="SimSun"/>
          <w:sz w:val="24"/>
          <w:lang w:eastAsia="zh-CN"/>
        </w:rPr>
      </w:pPr>
      <w:r w:rsidRPr="00130D00">
        <w:rPr>
          <w:rFonts w:eastAsia="SimSun"/>
          <w:sz w:val="24"/>
          <w:lang w:eastAsia="zh-CN"/>
        </w:rPr>
        <w:t>能否及时执行这项决定取决于能否及时获得预算</w:t>
      </w:r>
      <w:r w:rsidR="00CE40CD" w:rsidRPr="00130D00">
        <w:rPr>
          <w:rFonts w:eastAsia="SimSun"/>
          <w:sz w:val="24"/>
          <w:lang w:eastAsia="zh-CN"/>
        </w:rPr>
        <w:t>资源</w:t>
      </w:r>
      <w:r w:rsidRPr="00130D00">
        <w:rPr>
          <w:rFonts w:eastAsia="SimSun"/>
          <w:sz w:val="24"/>
          <w:lang w:eastAsia="zh-CN"/>
        </w:rPr>
        <w:t>，</w:t>
      </w:r>
      <w:r w:rsidR="00CE40CD" w:rsidRPr="00130D00">
        <w:rPr>
          <w:rFonts w:eastAsia="SimSun"/>
          <w:sz w:val="24"/>
          <w:lang w:eastAsia="zh-CN"/>
        </w:rPr>
        <w:t>而依靠自愿捐款并不能为及时执行提供必要的确定性</w:t>
      </w:r>
      <w:r w:rsidRPr="00130D00">
        <w:rPr>
          <w:rFonts w:eastAsia="SimSun"/>
          <w:sz w:val="24"/>
          <w:lang w:eastAsia="zh-CN"/>
        </w:rPr>
        <w:t>。由于缺乏这方面的自愿捐款，这些职权范围的实施进展有限。</w:t>
      </w:r>
      <w:r w:rsidR="00AD13FD" w:rsidRPr="00130D00">
        <w:rPr>
          <w:rFonts w:eastAsia="SimSun"/>
          <w:sz w:val="24"/>
          <w:lang w:eastAsia="zh-CN"/>
        </w:rPr>
        <w:t xml:space="preserve"> </w:t>
      </w:r>
    </w:p>
    <w:p w14:paraId="38B5D7BE" w14:textId="0C33B84A" w:rsidR="00054D6B" w:rsidRPr="00130D00" w:rsidRDefault="001C0EF4" w:rsidP="00D17E67">
      <w:pPr>
        <w:pStyle w:val="Para1"/>
        <w:rPr>
          <w:rFonts w:eastAsia="SimSun"/>
          <w:sz w:val="24"/>
          <w:lang w:eastAsia="zh-CN"/>
        </w:rPr>
      </w:pPr>
      <w:r w:rsidRPr="00130D00">
        <w:rPr>
          <w:rFonts w:eastAsia="SimSun"/>
          <w:sz w:val="24"/>
          <w:lang w:eastAsia="zh-CN"/>
        </w:rPr>
        <w:t>在第</w:t>
      </w:r>
      <w:r w:rsidRPr="00130D00">
        <w:rPr>
          <w:rFonts w:eastAsia="SimSun"/>
          <w:sz w:val="24"/>
          <w:lang w:eastAsia="zh-CN"/>
        </w:rPr>
        <w:t xml:space="preserve"> 15/15 </w:t>
      </w:r>
      <w:r w:rsidRPr="00130D00">
        <w:rPr>
          <w:rFonts w:eastAsia="SimSun"/>
          <w:sz w:val="24"/>
          <w:lang w:eastAsia="zh-CN"/>
        </w:rPr>
        <w:t>号决定中，缔约方大会还邀请发展中国家缔约方和经济转型国家缔约方确定相关的国家</w:t>
      </w:r>
      <w:r w:rsidR="003F532E" w:rsidRPr="00130D00">
        <w:rPr>
          <w:rFonts w:eastAsia="SimSun"/>
          <w:sz w:val="24"/>
          <w:lang w:eastAsia="zh-CN"/>
        </w:rPr>
        <w:t>供资</w:t>
      </w:r>
      <w:r w:rsidR="00C17B8A" w:rsidRPr="00130D00">
        <w:rPr>
          <w:rFonts w:eastAsia="SimSun"/>
          <w:sz w:val="24"/>
          <w:lang w:eastAsia="zh-CN"/>
        </w:rPr>
        <w:t>优先</w:t>
      </w:r>
      <w:r w:rsidR="003F532E" w:rsidRPr="00130D00">
        <w:rPr>
          <w:rFonts w:eastAsia="SimSun"/>
          <w:sz w:val="24"/>
          <w:lang w:eastAsia="zh-CN"/>
        </w:rPr>
        <w:t>事项</w:t>
      </w:r>
      <w:r w:rsidRPr="00130D00">
        <w:rPr>
          <w:rFonts w:eastAsia="SimSun"/>
          <w:sz w:val="24"/>
          <w:lang w:eastAsia="zh-CN"/>
        </w:rPr>
        <w:t>，包括可视为有资格</w:t>
      </w:r>
      <w:r w:rsidR="00C17B8A" w:rsidRPr="00130D00">
        <w:rPr>
          <w:rFonts w:eastAsia="SimSun"/>
          <w:sz w:val="24"/>
          <w:lang w:eastAsia="zh-CN"/>
        </w:rPr>
        <w:t>获得</w:t>
      </w:r>
      <w:r w:rsidRPr="00130D00">
        <w:rPr>
          <w:rFonts w:eastAsia="SimSun"/>
          <w:sz w:val="24"/>
          <w:lang w:eastAsia="zh-CN"/>
        </w:rPr>
        <w:t xml:space="preserve"> 2026 </w:t>
      </w:r>
      <w:r w:rsidRPr="00130D00">
        <w:rPr>
          <w:rFonts w:eastAsia="SimSun"/>
          <w:sz w:val="24"/>
          <w:lang w:eastAsia="zh-CN"/>
        </w:rPr>
        <w:t>年</w:t>
      </w:r>
      <w:r w:rsidRPr="00130D00">
        <w:rPr>
          <w:rFonts w:eastAsia="SimSun"/>
          <w:sz w:val="24"/>
          <w:lang w:eastAsia="zh-CN"/>
        </w:rPr>
        <w:t xml:space="preserve"> 7 </w:t>
      </w:r>
      <w:r w:rsidRPr="00130D00">
        <w:rPr>
          <w:rFonts w:eastAsia="SimSun"/>
          <w:sz w:val="24"/>
          <w:lang w:eastAsia="zh-CN"/>
        </w:rPr>
        <w:t>月至</w:t>
      </w:r>
      <w:r w:rsidRPr="00130D00">
        <w:rPr>
          <w:rFonts w:eastAsia="SimSun"/>
          <w:sz w:val="24"/>
          <w:lang w:eastAsia="zh-CN"/>
        </w:rPr>
        <w:t xml:space="preserve"> 2030 </w:t>
      </w:r>
      <w:r w:rsidRPr="00130D00">
        <w:rPr>
          <w:rFonts w:eastAsia="SimSun"/>
          <w:sz w:val="24"/>
          <w:lang w:eastAsia="zh-CN"/>
        </w:rPr>
        <w:t>年</w:t>
      </w:r>
      <w:r w:rsidRPr="00130D00">
        <w:rPr>
          <w:rFonts w:eastAsia="SimSun"/>
          <w:sz w:val="24"/>
          <w:lang w:eastAsia="zh-CN"/>
        </w:rPr>
        <w:t xml:space="preserve"> 6 </w:t>
      </w:r>
      <w:r w:rsidRPr="00130D00">
        <w:rPr>
          <w:rFonts w:eastAsia="SimSun"/>
          <w:sz w:val="24"/>
          <w:lang w:eastAsia="zh-CN"/>
        </w:rPr>
        <w:t>月</w:t>
      </w:r>
      <w:r w:rsidR="00C17B8A" w:rsidRPr="00130D00">
        <w:rPr>
          <w:rFonts w:eastAsia="SimSun"/>
          <w:sz w:val="24"/>
          <w:lang w:eastAsia="zh-CN"/>
        </w:rPr>
        <w:t>特定</w:t>
      </w:r>
      <w:r w:rsidRPr="00130D00">
        <w:rPr>
          <w:rFonts w:eastAsia="SimSun"/>
          <w:sz w:val="24"/>
          <w:lang w:eastAsia="zh-CN"/>
        </w:rPr>
        <w:t>期间财务</w:t>
      </w:r>
      <w:r w:rsidR="00C17B8A" w:rsidRPr="00130D00">
        <w:rPr>
          <w:rFonts w:eastAsia="SimSun"/>
          <w:sz w:val="24"/>
          <w:lang w:eastAsia="zh-CN"/>
        </w:rPr>
        <w:t>机制下</w:t>
      </w:r>
      <w:r w:rsidRPr="00130D00">
        <w:rPr>
          <w:rFonts w:eastAsia="SimSun"/>
          <w:sz w:val="24"/>
          <w:lang w:eastAsia="zh-CN"/>
        </w:rPr>
        <w:t>供资的国家优先供资需求，并将结果提交执行秘书，以便纳入供资需求评估</w:t>
      </w:r>
      <w:r w:rsidRPr="00130D00">
        <w:rPr>
          <w:rFonts w:eastAsia="SimSun"/>
          <w:sz w:val="24"/>
          <w:lang w:eastAsia="zh-CN"/>
        </w:rPr>
        <w:t xml:space="preserve"> </w:t>
      </w:r>
      <w:r w:rsidRPr="00130D00">
        <w:rPr>
          <w:rFonts w:eastAsia="SimSun"/>
          <w:sz w:val="24"/>
          <w:lang w:eastAsia="zh-CN"/>
        </w:rPr>
        <w:t>（第</w:t>
      </w:r>
      <w:r w:rsidRPr="00130D00">
        <w:rPr>
          <w:rFonts w:eastAsia="SimSun"/>
          <w:sz w:val="24"/>
          <w:lang w:eastAsia="zh-CN"/>
        </w:rPr>
        <w:t xml:space="preserve"> 15 </w:t>
      </w:r>
      <w:r w:rsidRPr="00130D00">
        <w:rPr>
          <w:rFonts w:eastAsia="SimSun"/>
          <w:sz w:val="24"/>
          <w:lang w:eastAsia="zh-CN"/>
        </w:rPr>
        <w:t>段）。</w:t>
      </w:r>
      <w:r w:rsidR="00054D6B" w:rsidRPr="00130D00">
        <w:rPr>
          <w:rFonts w:eastAsia="SimSun"/>
          <w:sz w:val="24"/>
          <w:lang w:eastAsia="zh-CN"/>
        </w:rPr>
        <w:t xml:space="preserve"> </w:t>
      </w:r>
    </w:p>
    <w:p w14:paraId="5F0F0F96" w14:textId="2D5684FD" w:rsidR="00054D6B" w:rsidRPr="00130D00" w:rsidRDefault="001C0EF4" w:rsidP="00D17E67">
      <w:pPr>
        <w:pStyle w:val="Para1"/>
        <w:rPr>
          <w:rFonts w:eastAsia="SimSun"/>
          <w:sz w:val="24"/>
          <w:lang w:eastAsia="zh-CN"/>
        </w:rPr>
      </w:pPr>
      <w:r w:rsidRPr="00130D00">
        <w:rPr>
          <w:rFonts w:eastAsia="SimSun"/>
          <w:sz w:val="24"/>
          <w:lang w:eastAsia="zh-CN"/>
        </w:rPr>
        <w:t>然而，国家</w:t>
      </w:r>
      <w:r w:rsidR="003F532E" w:rsidRPr="00130D00">
        <w:rPr>
          <w:rFonts w:eastAsia="SimSun"/>
          <w:sz w:val="24"/>
          <w:lang w:eastAsia="zh-CN"/>
        </w:rPr>
        <w:t>供资优先</w:t>
      </w:r>
      <w:r w:rsidRPr="00130D00">
        <w:rPr>
          <w:rFonts w:eastAsia="SimSun"/>
          <w:sz w:val="24"/>
          <w:lang w:eastAsia="zh-CN"/>
        </w:rPr>
        <w:t>事项和国家优先供资需求大多是通过国家生物多样性战略和行动计划以及相关的国家生物多样性融资计划确定的。目前，秘书处已收到</w:t>
      </w:r>
      <w:r w:rsidR="003F532E" w:rsidRPr="00130D00">
        <w:rPr>
          <w:rFonts w:eastAsia="SimSun"/>
          <w:sz w:val="24"/>
          <w:lang w:eastAsia="zh-CN"/>
        </w:rPr>
        <w:t>8</w:t>
      </w:r>
      <w:r w:rsidRPr="00130D00">
        <w:rPr>
          <w:rFonts w:eastAsia="SimSun"/>
          <w:sz w:val="24"/>
          <w:lang w:eastAsia="zh-CN"/>
        </w:rPr>
        <w:t>份根据</w:t>
      </w:r>
      <w:r w:rsidR="003F532E" w:rsidRPr="00130D00">
        <w:rPr>
          <w:rFonts w:eastAsia="SimSun"/>
          <w:sz w:val="24"/>
          <w:lang w:eastAsia="zh-CN"/>
        </w:rPr>
        <w:t>《</w:t>
      </w: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w:t>
      </w:r>
      <w:r w:rsidR="003F532E" w:rsidRPr="00130D00">
        <w:rPr>
          <w:rFonts w:eastAsia="SimSun"/>
          <w:sz w:val="24"/>
          <w:lang w:eastAsia="zh-CN"/>
        </w:rPr>
        <w:t>》</w:t>
      </w:r>
      <w:r w:rsidRPr="00130D00">
        <w:rPr>
          <w:rFonts w:eastAsia="SimSun"/>
          <w:sz w:val="24"/>
          <w:lang w:eastAsia="zh-CN"/>
        </w:rPr>
        <w:t>修订和更新的国家生物多样性战略和行动计划。其中只有一份来自有资格通过财务机制获得支持的国家，而且该呈件不包含有关供资优先事项或优先供资需求的信息。大多数符合条件的国家只有在根据</w:t>
      </w:r>
      <w:r w:rsidR="003F532E" w:rsidRPr="00130D00">
        <w:rPr>
          <w:rFonts w:eastAsia="SimSun"/>
          <w:sz w:val="24"/>
          <w:lang w:eastAsia="zh-CN"/>
        </w:rPr>
        <w:t>《</w:t>
      </w:r>
      <w:r w:rsidRPr="00130D00">
        <w:rPr>
          <w:rFonts w:eastAsia="SimSun"/>
          <w:sz w:val="24"/>
          <w:lang w:eastAsia="zh-CN"/>
        </w:rPr>
        <w:t>框架</w:t>
      </w:r>
      <w:r w:rsidR="003F532E" w:rsidRPr="00130D00">
        <w:rPr>
          <w:rFonts w:eastAsia="SimSun"/>
          <w:sz w:val="24"/>
          <w:lang w:eastAsia="zh-CN"/>
        </w:rPr>
        <w:t>》</w:t>
      </w:r>
      <w:r w:rsidRPr="00130D00">
        <w:rPr>
          <w:rFonts w:eastAsia="SimSun"/>
          <w:sz w:val="24"/>
          <w:lang w:eastAsia="zh-CN"/>
        </w:rPr>
        <w:t>修订和更新其国家生物多样性战略和行动计划（预计将在缔约方大会第十六</w:t>
      </w:r>
      <w:r w:rsidR="001F53C1">
        <w:rPr>
          <w:rFonts w:eastAsia="SimSun" w:hint="eastAsia"/>
          <w:sz w:val="24"/>
          <w:lang w:eastAsia="zh-CN"/>
        </w:rPr>
        <w:t>届</w:t>
      </w:r>
      <w:r w:rsidRPr="00130D00">
        <w:rPr>
          <w:rFonts w:eastAsia="SimSun"/>
          <w:sz w:val="24"/>
          <w:lang w:eastAsia="zh-CN"/>
        </w:rPr>
        <w:t>会议之前提交）之后，才能就国家供资优先事项</w:t>
      </w:r>
      <w:r w:rsidR="003F532E" w:rsidRPr="00130D00">
        <w:rPr>
          <w:rFonts w:eastAsia="SimSun"/>
          <w:sz w:val="24"/>
          <w:lang w:eastAsia="zh-CN"/>
        </w:rPr>
        <w:t>，</w:t>
      </w:r>
      <w:r w:rsidRPr="00130D00">
        <w:rPr>
          <w:rFonts w:eastAsia="SimSun"/>
          <w:sz w:val="24"/>
          <w:lang w:eastAsia="zh-CN"/>
        </w:rPr>
        <w:t>包括国家优先供资需求</w:t>
      </w:r>
      <w:r w:rsidR="003F532E" w:rsidRPr="00130D00">
        <w:rPr>
          <w:rFonts w:eastAsia="SimSun"/>
          <w:sz w:val="24"/>
          <w:lang w:eastAsia="zh-CN"/>
        </w:rPr>
        <w:t>，</w:t>
      </w:r>
      <w:r w:rsidRPr="00130D00">
        <w:rPr>
          <w:rFonts w:eastAsia="SimSun"/>
          <w:sz w:val="24"/>
          <w:lang w:eastAsia="zh-CN"/>
        </w:rPr>
        <w:t>提交有意义的呈件。</w:t>
      </w:r>
    </w:p>
    <w:p w14:paraId="5065537D" w14:textId="0D86CE26" w:rsidR="00054D6B" w:rsidRPr="00130D00" w:rsidRDefault="001C0EF4" w:rsidP="00D17E67">
      <w:pPr>
        <w:pStyle w:val="Para1"/>
        <w:rPr>
          <w:rFonts w:eastAsia="SimSun"/>
          <w:sz w:val="24"/>
          <w:lang w:eastAsia="zh-CN"/>
        </w:rPr>
      </w:pPr>
      <w:r w:rsidRPr="00130D00">
        <w:rPr>
          <w:rFonts w:eastAsia="SimSun"/>
          <w:sz w:val="24"/>
          <w:lang w:eastAsia="zh-CN"/>
        </w:rPr>
        <w:t>鉴于上述情况，并考虑到将于</w:t>
      </w:r>
      <w:r w:rsidRPr="00130D00">
        <w:rPr>
          <w:rFonts w:eastAsia="SimSun"/>
          <w:sz w:val="24"/>
          <w:lang w:eastAsia="zh-CN"/>
        </w:rPr>
        <w:t xml:space="preserve"> 2025 </w:t>
      </w:r>
      <w:r w:rsidRPr="00130D00">
        <w:rPr>
          <w:rFonts w:eastAsia="SimSun"/>
          <w:sz w:val="24"/>
          <w:lang w:eastAsia="zh-CN"/>
        </w:rPr>
        <w:t>年初开始的</w:t>
      </w:r>
      <w:r w:rsidR="003F532E" w:rsidRPr="00130D00">
        <w:rPr>
          <w:rFonts w:eastAsia="SimSun"/>
          <w:sz w:val="24"/>
          <w:lang w:eastAsia="zh-CN"/>
        </w:rPr>
        <w:t>增</w:t>
      </w:r>
      <w:r w:rsidRPr="00130D00">
        <w:rPr>
          <w:rFonts w:eastAsia="SimSun"/>
          <w:sz w:val="24"/>
          <w:lang w:eastAsia="zh-CN"/>
        </w:rPr>
        <w:t>资谈判的时间安排，建议持续在线收集国家供资优先事项，包括可视为符合</w:t>
      </w:r>
      <w:r w:rsidRPr="00130D00">
        <w:rPr>
          <w:rFonts w:eastAsia="SimSun"/>
          <w:sz w:val="24"/>
          <w:lang w:eastAsia="zh-CN"/>
        </w:rPr>
        <w:t xml:space="preserve"> 2026 </w:t>
      </w:r>
      <w:r w:rsidRPr="00130D00">
        <w:rPr>
          <w:rFonts w:eastAsia="SimSun"/>
          <w:sz w:val="24"/>
          <w:lang w:eastAsia="zh-CN"/>
        </w:rPr>
        <w:t>年</w:t>
      </w:r>
      <w:r w:rsidRPr="00130D00">
        <w:rPr>
          <w:rFonts w:eastAsia="SimSun"/>
          <w:sz w:val="24"/>
          <w:lang w:eastAsia="zh-CN"/>
        </w:rPr>
        <w:t xml:space="preserve"> 7 </w:t>
      </w:r>
      <w:r w:rsidRPr="00130D00">
        <w:rPr>
          <w:rFonts w:eastAsia="SimSun"/>
          <w:sz w:val="24"/>
          <w:lang w:eastAsia="zh-CN"/>
        </w:rPr>
        <w:t>月至</w:t>
      </w:r>
      <w:r w:rsidRPr="00130D00">
        <w:rPr>
          <w:rFonts w:eastAsia="SimSun"/>
          <w:sz w:val="24"/>
          <w:lang w:eastAsia="zh-CN"/>
        </w:rPr>
        <w:t xml:space="preserve"> 2030 </w:t>
      </w:r>
      <w:r w:rsidRPr="00130D00">
        <w:rPr>
          <w:rFonts w:eastAsia="SimSun"/>
          <w:sz w:val="24"/>
          <w:lang w:eastAsia="zh-CN"/>
        </w:rPr>
        <w:t>年</w:t>
      </w:r>
      <w:r w:rsidRPr="00130D00">
        <w:rPr>
          <w:rFonts w:eastAsia="SimSun"/>
          <w:sz w:val="24"/>
          <w:lang w:eastAsia="zh-CN"/>
        </w:rPr>
        <w:t xml:space="preserve"> 6 </w:t>
      </w:r>
      <w:r w:rsidRPr="00130D00">
        <w:rPr>
          <w:rFonts w:eastAsia="SimSun"/>
          <w:sz w:val="24"/>
          <w:lang w:eastAsia="zh-CN"/>
        </w:rPr>
        <w:t>月期间财务机制供资条件的国家</w:t>
      </w:r>
      <w:r w:rsidR="001F53C1">
        <w:rPr>
          <w:rFonts w:eastAsia="SimSun" w:hint="eastAsia"/>
          <w:sz w:val="24"/>
          <w:lang w:eastAsia="zh-CN"/>
        </w:rPr>
        <w:t>的</w:t>
      </w:r>
      <w:r w:rsidRPr="00130D00">
        <w:rPr>
          <w:rFonts w:eastAsia="SimSun"/>
          <w:sz w:val="24"/>
          <w:lang w:eastAsia="zh-CN"/>
        </w:rPr>
        <w:t>优先供资需求，并定期将结果转交给</w:t>
      </w:r>
      <w:r w:rsidR="00F33D8A">
        <w:rPr>
          <w:rFonts w:eastAsia="SimSun" w:hint="eastAsia"/>
          <w:sz w:val="24"/>
          <w:lang w:eastAsia="zh-CN"/>
        </w:rPr>
        <w:t>全环基金</w:t>
      </w:r>
      <w:r w:rsidRPr="00130D00">
        <w:rPr>
          <w:rFonts w:eastAsia="SimSun"/>
          <w:sz w:val="24"/>
          <w:lang w:eastAsia="zh-CN"/>
        </w:rPr>
        <w:t>。秘书处为此编制了一份问卷调查。问卷调查将以通知的形式发布，调查结果将在</w:t>
      </w:r>
      <w:r w:rsidR="003E7B21" w:rsidRPr="00130D00">
        <w:rPr>
          <w:rFonts w:eastAsia="SimSun"/>
          <w:sz w:val="24"/>
          <w:lang w:eastAsia="zh-CN"/>
        </w:rPr>
        <w:t>一份</w:t>
      </w:r>
      <w:r w:rsidRPr="00130D00">
        <w:rPr>
          <w:rFonts w:eastAsia="SimSun"/>
          <w:sz w:val="24"/>
          <w:lang w:eastAsia="zh-CN"/>
        </w:rPr>
        <w:t>会前文件中进行汇编、分析和提供，供缔约方大会第十六届会议审议。预计此后将定期向全环基金秘书处转交进一步的最新资料。</w:t>
      </w:r>
      <w:r w:rsidRPr="00130D00">
        <w:rPr>
          <w:rFonts w:eastAsia="SimSun"/>
          <w:sz w:val="24"/>
          <w:lang w:eastAsia="zh-CN"/>
        </w:rPr>
        <w:t xml:space="preserve">CBD/SBI/4/INF/16 </w:t>
      </w:r>
      <w:r w:rsidRPr="00130D00">
        <w:rPr>
          <w:rFonts w:eastAsia="SimSun"/>
          <w:sz w:val="24"/>
          <w:lang w:eastAsia="zh-CN"/>
        </w:rPr>
        <w:t>号资料文件提供了更多信息，包括秘书处编制的问卷调查。</w:t>
      </w:r>
    </w:p>
    <w:p w14:paraId="3C291F92" w14:textId="23030716" w:rsidR="00054D6B" w:rsidRPr="00130D00" w:rsidRDefault="001C0EF4" w:rsidP="00D17E67">
      <w:pPr>
        <w:pStyle w:val="Para1"/>
        <w:rPr>
          <w:rFonts w:eastAsia="SimSun"/>
          <w:sz w:val="24"/>
          <w:lang w:eastAsia="zh-CN"/>
        </w:rPr>
      </w:pPr>
      <w:r w:rsidRPr="00130D00">
        <w:rPr>
          <w:rFonts w:eastAsia="SimSun"/>
          <w:sz w:val="24"/>
          <w:lang w:eastAsia="zh-CN"/>
        </w:rPr>
        <w:lastRenderedPageBreak/>
        <w:t>考虑到过去开展资金需求评估的情况，附属机构不妨</w:t>
      </w:r>
      <w:r w:rsidR="007E754C">
        <w:rPr>
          <w:rFonts w:eastAsia="SimSun" w:hint="eastAsia"/>
          <w:sz w:val="24"/>
          <w:lang w:eastAsia="zh-CN"/>
        </w:rPr>
        <w:t>考虑</w:t>
      </w:r>
      <w:r w:rsidRPr="00130D00">
        <w:rPr>
          <w:rFonts w:eastAsia="SimSun"/>
          <w:sz w:val="24"/>
          <w:lang w:eastAsia="zh-CN"/>
        </w:rPr>
        <w:t>在全环基金第九次</w:t>
      </w:r>
      <w:r w:rsidR="003E7B21" w:rsidRPr="00130D00">
        <w:rPr>
          <w:rFonts w:eastAsia="SimSun"/>
          <w:sz w:val="24"/>
          <w:lang w:eastAsia="zh-CN"/>
        </w:rPr>
        <w:t>增</w:t>
      </w:r>
      <w:r w:rsidRPr="00130D00">
        <w:rPr>
          <w:rFonts w:eastAsia="SimSun"/>
          <w:sz w:val="24"/>
          <w:lang w:eastAsia="zh-CN"/>
        </w:rPr>
        <w:t>资期及其后</w:t>
      </w:r>
      <w:r w:rsidR="003E7B21" w:rsidRPr="00130D00">
        <w:rPr>
          <w:rFonts w:eastAsia="SimSun"/>
          <w:sz w:val="24"/>
          <w:lang w:eastAsia="zh-CN"/>
        </w:rPr>
        <w:t>增</w:t>
      </w:r>
      <w:r w:rsidRPr="00130D00">
        <w:rPr>
          <w:rFonts w:eastAsia="SimSun"/>
          <w:sz w:val="24"/>
          <w:lang w:eastAsia="zh-CN"/>
        </w:rPr>
        <w:t>资期</w:t>
      </w:r>
      <w:r w:rsidR="007E754C">
        <w:rPr>
          <w:rFonts w:eastAsia="SimSun" w:hint="eastAsia"/>
          <w:sz w:val="24"/>
          <w:lang w:eastAsia="zh-CN"/>
        </w:rPr>
        <w:t>为</w:t>
      </w:r>
      <w:r w:rsidRPr="00130D00">
        <w:rPr>
          <w:rFonts w:eastAsia="SimSun"/>
          <w:sz w:val="24"/>
          <w:lang w:eastAsia="zh-CN"/>
        </w:rPr>
        <w:t>帮助发展中国家和经济转型国家履行其</w:t>
      </w:r>
      <w:r w:rsidR="003E7B21" w:rsidRPr="00130D00">
        <w:rPr>
          <w:rFonts w:eastAsia="SimSun"/>
          <w:sz w:val="24"/>
          <w:lang w:eastAsia="zh-CN"/>
        </w:rPr>
        <w:t>对</w:t>
      </w:r>
      <w:r w:rsidRPr="00130D00">
        <w:rPr>
          <w:rFonts w:eastAsia="SimSun"/>
          <w:sz w:val="24"/>
          <w:lang w:eastAsia="zh-CN"/>
        </w:rPr>
        <w:t>《公约》</w:t>
      </w:r>
      <w:r w:rsidRPr="00130D00">
        <w:rPr>
          <w:rFonts w:eastAsia="SimSun"/>
          <w:sz w:val="24"/>
          <w:lang w:eastAsia="zh-CN"/>
        </w:rPr>
        <w:t xml:space="preserve"> </w:t>
      </w:r>
      <w:r w:rsidRPr="00130D00">
        <w:rPr>
          <w:rFonts w:eastAsia="SimSun"/>
          <w:sz w:val="24"/>
          <w:lang w:eastAsia="zh-CN"/>
        </w:rPr>
        <w:t>及其议定书的承诺</w:t>
      </w:r>
      <w:r w:rsidR="007E754C">
        <w:rPr>
          <w:rFonts w:eastAsia="SimSun" w:hint="eastAsia"/>
          <w:sz w:val="24"/>
          <w:lang w:eastAsia="zh-CN"/>
        </w:rPr>
        <w:t>而</w:t>
      </w:r>
      <w:r w:rsidR="007E754C" w:rsidRPr="00130D00">
        <w:rPr>
          <w:rFonts w:eastAsia="SimSun"/>
          <w:sz w:val="24"/>
          <w:lang w:eastAsia="zh-CN"/>
        </w:rPr>
        <w:t>开展必要资金评估</w:t>
      </w:r>
      <w:r w:rsidR="007E754C">
        <w:rPr>
          <w:rFonts w:eastAsia="SimSun" w:hint="eastAsia"/>
          <w:sz w:val="24"/>
          <w:lang w:eastAsia="zh-CN"/>
        </w:rPr>
        <w:t>时所</w:t>
      </w:r>
      <w:r w:rsidRPr="00130D00">
        <w:rPr>
          <w:rFonts w:eastAsia="SimSun"/>
          <w:sz w:val="24"/>
          <w:lang w:eastAsia="zh-CN"/>
        </w:rPr>
        <w:t>面临的</w:t>
      </w:r>
      <w:r w:rsidR="003E7B21" w:rsidRPr="00130D00">
        <w:rPr>
          <w:rFonts w:eastAsia="SimSun"/>
          <w:sz w:val="24"/>
          <w:lang w:eastAsia="zh-CN"/>
        </w:rPr>
        <w:t>困难</w:t>
      </w:r>
      <w:r w:rsidRPr="00130D00">
        <w:rPr>
          <w:rFonts w:eastAsia="SimSun"/>
          <w:sz w:val="24"/>
          <w:lang w:eastAsia="zh-CN"/>
        </w:rPr>
        <w:t>、实际机遇和前进方向。</w:t>
      </w:r>
    </w:p>
    <w:p w14:paraId="2C690DCF" w14:textId="2AA08911" w:rsidR="00AB7898" w:rsidRPr="007E754C" w:rsidRDefault="00CE40CD" w:rsidP="00CE40CD">
      <w:pPr>
        <w:pStyle w:val="Heading1"/>
        <w:numPr>
          <w:ilvl w:val="0"/>
          <w:numId w:val="0"/>
        </w:numPr>
        <w:ind w:left="562" w:hanging="562"/>
        <w:rPr>
          <w:rFonts w:ascii="SimHei" w:eastAsia="SimHei" w:hAnsi="SimHei" w:cs="Times New Roman"/>
          <w:szCs w:val="28"/>
          <w:lang w:eastAsia="zh-CN"/>
        </w:rPr>
      </w:pPr>
      <w:r w:rsidRPr="007E754C">
        <w:rPr>
          <w:rFonts w:ascii="SimHei" w:eastAsia="SimHei" w:hAnsi="SimHei" w:cs="Times New Roman"/>
          <w:szCs w:val="28"/>
          <w:lang w:eastAsia="zh-CN"/>
        </w:rPr>
        <w:t>六</w:t>
      </w:r>
      <w:r w:rsidR="007160BF">
        <w:rPr>
          <w:rFonts w:ascii="SimHei" w:eastAsia="SimHei" w:hAnsi="SimHei" w:cs="Times New Roman" w:hint="eastAsia"/>
          <w:szCs w:val="28"/>
          <w:lang w:eastAsia="zh-CN"/>
        </w:rPr>
        <w:t>.</w:t>
      </w:r>
      <w:r w:rsidR="007160BF">
        <w:rPr>
          <w:rFonts w:ascii="SimHei" w:eastAsia="SimHei" w:hAnsi="SimHei" w:cs="Times New Roman"/>
          <w:szCs w:val="28"/>
          <w:lang w:eastAsia="zh-CN"/>
        </w:rPr>
        <w:tab/>
      </w:r>
      <w:r w:rsidRPr="007E754C">
        <w:rPr>
          <w:rFonts w:ascii="SimHei" w:eastAsia="SimHei" w:hAnsi="SimHei" w:cs="Times New Roman"/>
          <w:szCs w:val="28"/>
          <w:lang w:eastAsia="zh-CN"/>
        </w:rPr>
        <w:t>第六次财务机制成效审查</w:t>
      </w:r>
    </w:p>
    <w:p w14:paraId="55437FE9" w14:textId="0FDB6D49" w:rsidR="00AB7898" w:rsidRPr="00130D00" w:rsidRDefault="001C0EF4" w:rsidP="00D17E67">
      <w:pPr>
        <w:pStyle w:val="Para1"/>
        <w:rPr>
          <w:rFonts w:eastAsia="SimSun"/>
          <w:sz w:val="24"/>
          <w:lang w:eastAsia="zh-CN"/>
        </w:rPr>
      </w:pPr>
      <w:r w:rsidRPr="00130D00">
        <w:rPr>
          <w:rFonts w:eastAsia="SimSun"/>
          <w:sz w:val="24"/>
          <w:lang w:eastAsia="zh-CN"/>
        </w:rPr>
        <w:t>在第</w:t>
      </w:r>
      <w:r w:rsidRPr="00130D00">
        <w:rPr>
          <w:rFonts w:eastAsia="SimSun"/>
          <w:sz w:val="24"/>
          <w:lang w:eastAsia="zh-CN"/>
        </w:rPr>
        <w:t xml:space="preserve"> 15/15 </w:t>
      </w:r>
      <w:r w:rsidRPr="00130D00">
        <w:rPr>
          <w:rFonts w:eastAsia="SimSun"/>
          <w:sz w:val="24"/>
          <w:lang w:eastAsia="zh-CN"/>
        </w:rPr>
        <w:t>号决定第</w:t>
      </w:r>
      <w:r w:rsidRPr="00130D00">
        <w:rPr>
          <w:rFonts w:eastAsia="SimSun"/>
          <w:sz w:val="24"/>
          <w:lang w:eastAsia="zh-CN"/>
        </w:rPr>
        <w:t xml:space="preserve"> 17 </w:t>
      </w:r>
      <w:r w:rsidRPr="00130D00">
        <w:rPr>
          <w:rFonts w:eastAsia="SimSun"/>
          <w:sz w:val="24"/>
          <w:lang w:eastAsia="zh-CN"/>
        </w:rPr>
        <w:t>段中，缔约方大会通过了该决定附件四所载</w:t>
      </w:r>
      <w:r w:rsidR="00CE40CD" w:rsidRPr="00130D00">
        <w:rPr>
          <w:rFonts w:eastAsia="SimSun"/>
          <w:sz w:val="24"/>
          <w:lang w:eastAsia="zh-CN"/>
        </w:rPr>
        <w:t>第六次</w:t>
      </w:r>
      <w:r w:rsidRPr="00130D00">
        <w:rPr>
          <w:rFonts w:eastAsia="SimSun"/>
          <w:sz w:val="24"/>
          <w:lang w:eastAsia="zh-CN"/>
        </w:rPr>
        <w:t>财务机制成效四年</w:t>
      </w:r>
      <w:r w:rsidR="00CE40CD" w:rsidRPr="00130D00">
        <w:rPr>
          <w:rFonts w:eastAsia="SimSun"/>
          <w:sz w:val="24"/>
          <w:lang w:eastAsia="zh-CN"/>
        </w:rPr>
        <w:t>度</w:t>
      </w:r>
      <w:r w:rsidRPr="00130D00">
        <w:rPr>
          <w:rFonts w:eastAsia="SimSun"/>
          <w:sz w:val="24"/>
          <w:lang w:eastAsia="zh-CN"/>
        </w:rPr>
        <w:t>审查的职权范围，并请执行秘书确保在缔约方大会第十六</w:t>
      </w:r>
      <w:r w:rsidR="00CE40CD" w:rsidRPr="00130D00">
        <w:rPr>
          <w:rFonts w:eastAsia="SimSun"/>
          <w:sz w:val="24"/>
          <w:lang w:eastAsia="zh-CN"/>
        </w:rPr>
        <w:t>届</w:t>
      </w:r>
      <w:r w:rsidRPr="00130D00">
        <w:rPr>
          <w:rFonts w:eastAsia="SimSun"/>
          <w:sz w:val="24"/>
          <w:lang w:eastAsia="zh-CN"/>
        </w:rPr>
        <w:t>会议</w:t>
      </w:r>
      <w:r w:rsidR="00CE40CD" w:rsidRPr="00130D00">
        <w:rPr>
          <w:rFonts w:eastAsia="SimSun"/>
          <w:sz w:val="24"/>
          <w:lang w:eastAsia="zh-CN"/>
        </w:rPr>
        <w:t>举行</w:t>
      </w:r>
      <w:r w:rsidRPr="00130D00">
        <w:rPr>
          <w:rFonts w:eastAsia="SimSun"/>
          <w:sz w:val="24"/>
          <w:lang w:eastAsia="zh-CN"/>
        </w:rPr>
        <w:t>前三个月提交审查报告。</w:t>
      </w:r>
    </w:p>
    <w:p w14:paraId="5A0AE4FB" w14:textId="3A15B7A9" w:rsidR="00054D6B" w:rsidRPr="00130D00" w:rsidRDefault="001C0EF4" w:rsidP="00D17E67">
      <w:pPr>
        <w:pStyle w:val="Para1"/>
        <w:rPr>
          <w:rFonts w:eastAsia="SimSun"/>
          <w:sz w:val="24"/>
          <w:lang w:eastAsia="zh-CN"/>
        </w:rPr>
      </w:pPr>
      <w:r w:rsidRPr="00130D00">
        <w:rPr>
          <w:rFonts w:eastAsia="SimSun"/>
          <w:sz w:val="24"/>
          <w:lang w:eastAsia="zh-CN"/>
        </w:rPr>
        <w:t>能否及时执行这项决定取决于能否及时获得预算资源，而依靠自愿捐款并不能为及时执行提供必要的确定性。由于缺乏这方面的自愿捐款，代理执行秘书现已从核心预算中拨</w:t>
      </w:r>
      <w:r w:rsidR="00CE40CD" w:rsidRPr="00130D00">
        <w:rPr>
          <w:rFonts w:eastAsia="SimSun"/>
          <w:sz w:val="24"/>
          <w:lang w:eastAsia="zh-CN"/>
        </w:rPr>
        <w:t>出</w:t>
      </w:r>
      <w:r w:rsidRPr="00130D00">
        <w:rPr>
          <w:rFonts w:eastAsia="SimSun"/>
          <w:sz w:val="24"/>
          <w:lang w:eastAsia="zh-CN"/>
        </w:rPr>
        <w:t>资</w:t>
      </w:r>
      <w:r w:rsidR="00043721">
        <w:rPr>
          <w:rFonts w:eastAsia="SimSun" w:hint="eastAsia"/>
          <w:sz w:val="24"/>
          <w:lang w:val="en-US" w:eastAsia="zh-CN"/>
        </w:rPr>
        <w:t>金</w:t>
      </w:r>
      <w:r w:rsidRPr="00130D00">
        <w:rPr>
          <w:rFonts w:eastAsia="SimSun"/>
          <w:sz w:val="24"/>
          <w:lang w:eastAsia="zh-CN"/>
        </w:rPr>
        <w:t>，以便进行</w:t>
      </w:r>
      <w:r w:rsidR="00043721">
        <w:rPr>
          <w:rFonts w:eastAsia="SimSun" w:hint="eastAsia"/>
          <w:sz w:val="24"/>
          <w:lang w:eastAsia="zh-CN"/>
        </w:rPr>
        <w:t>一次</w:t>
      </w:r>
      <w:r w:rsidRPr="00130D00">
        <w:rPr>
          <w:rFonts w:eastAsia="SimSun"/>
          <w:sz w:val="24"/>
          <w:lang w:eastAsia="zh-CN"/>
        </w:rPr>
        <w:t>审查。鉴于划拨的资</w:t>
      </w:r>
      <w:r w:rsidR="00043721">
        <w:rPr>
          <w:rFonts w:eastAsia="SimSun" w:hint="eastAsia"/>
          <w:sz w:val="24"/>
          <w:lang w:eastAsia="zh-CN"/>
        </w:rPr>
        <w:t>金</w:t>
      </w:r>
      <w:r w:rsidRPr="00130D00">
        <w:rPr>
          <w:rFonts w:eastAsia="SimSun"/>
          <w:sz w:val="24"/>
          <w:lang w:eastAsia="zh-CN"/>
        </w:rPr>
        <w:t>大大低于自愿预算规定的数额，审查的范围必然受到限制</w:t>
      </w:r>
      <w:r w:rsidR="00CE40CD" w:rsidRPr="00130D00">
        <w:rPr>
          <w:rFonts w:eastAsia="SimSun"/>
          <w:sz w:val="24"/>
          <w:lang w:eastAsia="zh-CN"/>
        </w:rPr>
        <w:t>。</w:t>
      </w:r>
    </w:p>
    <w:p w14:paraId="2AADAE82" w14:textId="4F5CB091" w:rsidR="00054D6B" w:rsidRPr="00130D00" w:rsidRDefault="001C0EF4" w:rsidP="00D17E67">
      <w:pPr>
        <w:pStyle w:val="Para1"/>
        <w:rPr>
          <w:rFonts w:eastAsia="SimSun"/>
          <w:sz w:val="24"/>
          <w:lang w:eastAsia="zh-CN"/>
        </w:rPr>
      </w:pPr>
      <w:r w:rsidRPr="00130D00">
        <w:rPr>
          <w:rFonts w:eastAsia="SimSun"/>
          <w:sz w:val="24"/>
          <w:lang w:eastAsia="zh-CN"/>
        </w:rPr>
        <w:t>根据联合国</w:t>
      </w:r>
      <w:r w:rsidR="00F62BC7" w:rsidRPr="00130D00">
        <w:rPr>
          <w:rFonts w:eastAsia="SimSun"/>
          <w:sz w:val="24"/>
          <w:lang w:eastAsia="zh-CN"/>
        </w:rPr>
        <w:t>细则</w:t>
      </w:r>
      <w:r w:rsidRPr="00130D00">
        <w:rPr>
          <w:rFonts w:eastAsia="SimSun"/>
          <w:sz w:val="24"/>
          <w:lang w:eastAsia="zh-CN"/>
        </w:rPr>
        <w:t>和条例，通过顾问合同</w:t>
      </w:r>
      <w:r w:rsidR="00043721">
        <w:rPr>
          <w:rFonts w:eastAsia="SimSun" w:hint="eastAsia"/>
          <w:sz w:val="24"/>
          <w:lang w:eastAsia="zh-CN"/>
        </w:rPr>
        <w:t>聘请</w:t>
      </w:r>
      <w:r w:rsidRPr="00130D00">
        <w:rPr>
          <w:rFonts w:eastAsia="SimSun"/>
          <w:sz w:val="24"/>
          <w:lang w:eastAsia="zh-CN"/>
        </w:rPr>
        <w:t>独立评估员的工作已于</w:t>
      </w:r>
      <w:r w:rsidRPr="00130D00">
        <w:rPr>
          <w:rFonts w:eastAsia="SimSun"/>
          <w:sz w:val="24"/>
          <w:lang w:eastAsia="zh-CN"/>
        </w:rPr>
        <w:t xml:space="preserve"> 2024 </w:t>
      </w:r>
      <w:r w:rsidRPr="00130D00">
        <w:rPr>
          <w:rFonts w:eastAsia="SimSun"/>
          <w:sz w:val="24"/>
          <w:lang w:eastAsia="zh-CN"/>
        </w:rPr>
        <w:t>年</w:t>
      </w:r>
      <w:r w:rsidRPr="00130D00">
        <w:rPr>
          <w:rFonts w:eastAsia="SimSun"/>
          <w:sz w:val="24"/>
          <w:lang w:eastAsia="zh-CN"/>
        </w:rPr>
        <w:t xml:space="preserve"> 3 </w:t>
      </w:r>
      <w:r w:rsidRPr="00130D00">
        <w:rPr>
          <w:rFonts w:eastAsia="SimSun"/>
          <w:sz w:val="24"/>
          <w:lang w:eastAsia="zh-CN"/>
        </w:rPr>
        <w:t>月完成。将在</w:t>
      </w:r>
      <w:r w:rsidRPr="00130D00">
        <w:rPr>
          <w:rFonts w:eastAsia="SimSun"/>
          <w:sz w:val="24"/>
          <w:lang w:eastAsia="zh-CN"/>
        </w:rPr>
        <w:t xml:space="preserve"> CBD/SBI/4/INF/17 </w:t>
      </w:r>
      <w:r w:rsidRPr="00130D00">
        <w:rPr>
          <w:rFonts w:eastAsia="SimSun"/>
          <w:sz w:val="24"/>
          <w:lang w:eastAsia="zh-CN"/>
        </w:rPr>
        <w:t>号资料文件中提供评估员</w:t>
      </w:r>
      <w:r w:rsidR="00043721">
        <w:rPr>
          <w:rFonts w:eastAsia="SimSun" w:hint="eastAsia"/>
          <w:sz w:val="24"/>
          <w:lang w:eastAsia="zh-CN"/>
        </w:rPr>
        <w:t>根据职权范围</w:t>
      </w:r>
      <w:r w:rsidRPr="00130D00">
        <w:rPr>
          <w:rFonts w:eastAsia="SimSun"/>
          <w:sz w:val="24"/>
          <w:lang w:eastAsia="zh-CN"/>
        </w:rPr>
        <w:t>将遵循的方法。作为</w:t>
      </w:r>
      <w:r w:rsidR="00043721">
        <w:rPr>
          <w:rFonts w:eastAsia="SimSun" w:hint="eastAsia"/>
          <w:sz w:val="24"/>
          <w:lang w:eastAsia="zh-CN"/>
        </w:rPr>
        <w:t>其中的一个</w:t>
      </w:r>
      <w:r w:rsidRPr="00130D00">
        <w:rPr>
          <w:rFonts w:eastAsia="SimSun"/>
          <w:sz w:val="24"/>
          <w:lang w:eastAsia="zh-CN"/>
        </w:rPr>
        <w:t>方法，独立评估员将在《公约》闭会期间会议上</w:t>
      </w:r>
      <w:r w:rsidR="00F62BC7" w:rsidRPr="00130D00">
        <w:rPr>
          <w:rFonts w:eastAsia="SimSun"/>
          <w:sz w:val="24"/>
          <w:lang w:eastAsia="zh-CN"/>
        </w:rPr>
        <w:t>召开</w:t>
      </w:r>
      <w:r w:rsidRPr="00130D00">
        <w:rPr>
          <w:rFonts w:eastAsia="SimSun"/>
          <w:sz w:val="24"/>
          <w:lang w:eastAsia="zh-CN"/>
        </w:rPr>
        <w:t>会议和进行访谈，以收集信息</w:t>
      </w:r>
      <w:r w:rsidR="00043721">
        <w:rPr>
          <w:rFonts w:eastAsia="SimSun" w:hint="eastAsia"/>
          <w:sz w:val="24"/>
          <w:lang w:eastAsia="zh-CN"/>
        </w:rPr>
        <w:t>和</w:t>
      </w:r>
      <w:r w:rsidRPr="00130D00">
        <w:rPr>
          <w:rFonts w:eastAsia="SimSun"/>
          <w:sz w:val="24"/>
          <w:lang w:eastAsia="zh-CN"/>
        </w:rPr>
        <w:t>进行问卷调查。独立评估员还将借鉴相关评估进程的评估结果，包括全环基金独立评估办公室的评估结果。在其他研究中，多边组织绩效评估网络于</w:t>
      </w:r>
      <w:r w:rsidRPr="00130D00">
        <w:rPr>
          <w:rFonts w:eastAsia="SimSun"/>
          <w:sz w:val="24"/>
          <w:lang w:eastAsia="zh-CN"/>
        </w:rPr>
        <w:t xml:space="preserve"> 2019 </w:t>
      </w:r>
      <w:r w:rsidRPr="00130D00">
        <w:rPr>
          <w:rFonts w:eastAsia="SimSun"/>
          <w:sz w:val="24"/>
          <w:lang w:eastAsia="zh-CN"/>
        </w:rPr>
        <w:t>年发布了</w:t>
      </w:r>
      <w:r w:rsidRPr="00130D00">
        <w:rPr>
          <w:rFonts w:eastAsia="SimSun"/>
          <w:sz w:val="24"/>
          <w:lang w:eastAsia="zh-CN"/>
        </w:rPr>
        <w:t xml:space="preserve"> 2017-2018 </w:t>
      </w:r>
      <w:r w:rsidRPr="00130D00">
        <w:rPr>
          <w:rFonts w:eastAsia="SimSun"/>
          <w:sz w:val="24"/>
          <w:lang w:eastAsia="zh-CN"/>
        </w:rPr>
        <w:t>年全环基金评估报告</w:t>
      </w:r>
      <w:r w:rsidR="00F62BC7" w:rsidRPr="00130D00">
        <w:rPr>
          <w:rFonts w:eastAsia="SimSun"/>
          <w:sz w:val="24"/>
          <w:lang w:eastAsia="zh-CN"/>
        </w:rPr>
        <w:t>。</w:t>
      </w:r>
      <w:r w:rsidR="00C7585B" w:rsidRPr="00130D00">
        <w:rPr>
          <w:rStyle w:val="FootnoteReference"/>
          <w:rFonts w:eastAsia="SimSun"/>
          <w:sz w:val="24"/>
        </w:rPr>
        <w:footnoteReference w:id="5"/>
      </w:r>
      <w:r w:rsidR="00C7585B" w:rsidRPr="00130D00">
        <w:rPr>
          <w:rFonts w:eastAsia="SimSun"/>
          <w:sz w:val="24"/>
          <w:lang w:eastAsia="zh-CN"/>
        </w:rPr>
        <w:t xml:space="preserve"> </w:t>
      </w:r>
    </w:p>
    <w:p w14:paraId="3E494E4C" w14:textId="2983696A" w:rsidR="00054D6B" w:rsidRPr="00130D00" w:rsidRDefault="001C0EF4" w:rsidP="00D17E67">
      <w:pPr>
        <w:pStyle w:val="Para1"/>
        <w:rPr>
          <w:rFonts w:eastAsia="SimSun"/>
          <w:sz w:val="24"/>
          <w:lang w:eastAsia="zh-CN"/>
        </w:rPr>
      </w:pPr>
      <w:r w:rsidRPr="00130D00">
        <w:rPr>
          <w:rFonts w:eastAsia="SimSun"/>
          <w:sz w:val="24"/>
          <w:lang w:eastAsia="zh-CN"/>
        </w:rPr>
        <w:t>审查报告将作为会前文件提交缔约方大会第十六届会议审议。附属机构不妨鼓励缔约方对评估员的要求做出积极回应</w:t>
      </w:r>
      <w:r w:rsidR="00F62BC7" w:rsidRPr="00130D00">
        <w:rPr>
          <w:rFonts w:eastAsia="SimSun"/>
          <w:sz w:val="24"/>
          <w:lang w:eastAsia="zh-CN"/>
        </w:rPr>
        <w:t>。</w:t>
      </w:r>
    </w:p>
    <w:p w14:paraId="2C7A7E6A" w14:textId="2BA0AAF4" w:rsidR="00AB7898" w:rsidRPr="008D6463" w:rsidRDefault="00F62BC7" w:rsidP="00F62BC7">
      <w:pPr>
        <w:pStyle w:val="Heading1"/>
        <w:numPr>
          <w:ilvl w:val="0"/>
          <w:numId w:val="0"/>
        </w:numPr>
        <w:ind w:left="562" w:hanging="562"/>
        <w:rPr>
          <w:rFonts w:ascii="SimHei" w:eastAsia="SimHei" w:hAnsi="SimHei" w:cs="Times New Roman"/>
          <w:szCs w:val="28"/>
          <w:lang w:eastAsia="zh-CN"/>
        </w:rPr>
      </w:pPr>
      <w:r w:rsidRPr="008D6463">
        <w:rPr>
          <w:rFonts w:ascii="SimHei" w:eastAsia="SimHei" w:hAnsi="SimHei" w:cs="Times New Roman"/>
          <w:szCs w:val="28"/>
          <w:lang w:eastAsia="zh-CN"/>
        </w:rPr>
        <w:t>七. 对全球环境基金的补充指导意见</w:t>
      </w:r>
    </w:p>
    <w:p w14:paraId="0F071890" w14:textId="380D9B12" w:rsidR="00D04589" w:rsidRPr="00130D00" w:rsidRDefault="001C0EF4" w:rsidP="00D17E67">
      <w:pPr>
        <w:pStyle w:val="Para1"/>
        <w:rPr>
          <w:rFonts w:eastAsia="SimSun"/>
          <w:sz w:val="24"/>
          <w:lang w:eastAsia="zh-CN"/>
        </w:rPr>
      </w:pPr>
      <w:r w:rsidRPr="00130D00">
        <w:rPr>
          <w:rFonts w:eastAsia="SimSun"/>
          <w:sz w:val="24"/>
          <w:lang w:eastAsia="zh-CN"/>
        </w:rPr>
        <w:t>缔约方大会第十五</w:t>
      </w:r>
      <w:r w:rsidR="00F62BC7" w:rsidRPr="00130D00">
        <w:rPr>
          <w:rFonts w:eastAsia="SimSun"/>
          <w:sz w:val="24"/>
          <w:lang w:eastAsia="zh-CN"/>
        </w:rPr>
        <w:t>届</w:t>
      </w:r>
      <w:r w:rsidRPr="00130D00">
        <w:rPr>
          <w:rFonts w:eastAsia="SimSun"/>
          <w:sz w:val="24"/>
          <w:lang w:eastAsia="zh-CN"/>
        </w:rPr>
        <w:t>会议通过的</w:t>
      </w:r>
      <w:r w:rsidR="00F62BC7" w:rsidRPr="00130D00">
        <w:rPr>
          <w:rFonts w:eastAsia="SimSun"/>
          <w:sz w:val="24"/>
          <w:lang w:eastAsia="zh-CN"/>
        </w:rPr>
        <w:t>经合并的</w:t>
      </w:r>
      <w:r w:rsidRPr="00130D00">
        <w:rPr>
          <w:rFonts w:eastAsia="SimSun"/>
          <w:sz w:val="24"/>
          <w:lang w:eastAsia="zh-CN"/>
        </w:rPr>
        <w:t>先前对全环基金的指导意见载于其第</w:t>
      </w:r>
      <w:r w:rsidRPr="00130D00">
        <w:rPr>
          <w:rFonts w:eastAsia="SimSun"/>
          <w:sz w:val="24"/>
          <w:lang w:eastAsia="zh-CN"/>
        </w:rPr>
        <w:t xml:space="preserve"> 15/15 </w:t>
      </w:r>
      <w:r w:rsidRPr="00130D00">
        <w:rPr>
          <w:rFonts w:eastAsia="SimSun"/>
          <w:sz w:val="24"/>
          <w:lang w:eastAsia="zh-CN"/>
        </w:rPr>
        <w:t>号决定附件二。</w:t>
      </w:r>
    </w:p>
    <w:p w14:paraId="725068B8" w14:textId="61ECDA4C" w:rsidR="00AB7898" w:rsidRPr="00130D00" w:rsidRDefault="001C0EF4" w:rsidP="00D17E67">
      <w:pPr>
        <w:pStyle w:val="Para1"/>
        <w:rPr>
          <w:rFonts w:eastAsia="SimSun"/>
          <w:sz w:val="24"/>
          <w:lang w:eastAsia="zh-CN"/>
        </w:rPr>
      </w:pPr>
      <w:r w:rsidRPr="00130D00">
        <w:rPr>
          <w:rFonts w:eastAsia="SimSun"/>
          <w:sz w:val="24"/>
          <w:lang w:eastAsia="zh-CN"/>
        </w:rPr>
        <w:t>在科学、技术和工艺咨询附属机构主持下开展的工作审议了支持</w:t>
      </w:r>
      <w:r w:rsidR="00E07CF6" w:rsidRPr="00130D00">
        <w:rPr>
          <w:rFonts w:eastAsia="SimSun"/>
          <w:sz w:val="24"/>
          <w:lang w:eastAsia="zh-CN"/>
        </w:rPr>
        <w:t>执行</w:t>
      </w: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蒙特利尔全球生物多样性框架》的科技需求，包括</w:t>
      </w:r>
      <w:r w:rsidR="00E07CF6" w:rsidRPr="00130D00">
        <w:rPr>
          <w:rFonts w:eastAsia="SimSun"/>
          <w:sz w:val="24"/>
          <w:lang w:eastAsia="zh-CN"/>
        </w:rPr>
        <w:t>在</w:t>
      </w:r>
      <w:r w:rsidRPr="00130D00">
        <w:rPr>
          <w:rFonts w:eastAsia="SimSun"/>
          <w:sz w:val="24"/>
          <w:lang w:eastAsia="zh-CN"/>
        </w:rPr>
        <w:t>《公约》</w:t>
      </w:r>
      <w:r w:rsidR="00E07CF6" w:rsidRPr="00130D00">
        <w:rPr>
          <w:rFonts w:eastAsia="SimSun"/>
          <w:sz w:val="24"/>
          <w:lang w:eastAsia="zh-CN"/>
        </w:rPr>
        <w:t>下</w:t>
      </w:r>
      <w:r w:rsidRPr="00130D00">
        <w:rPr>
          <w:rFonts w:eastAsia="SimSun"/>
          <w:sz w:val="24"/>
          <w:lang w:eastAsia="zh-CN"/>
        </w:rPr>
        <w:t>制定的相关工具和</w:t>
      </w:r>
      <w:r w:rsidR="00E07CF6" w:rsidRPr="00130D00">
        <w:rPr>
          <w:rFonts w:eastAsia="SimSun"/>
          <w:sz w:val="24"/>
          <w:lang w:eastAsia="zh-CN"/>
        </w:rPr>
        <w:t>指南中存在</w:t>
      </w:r>
      <w:r w:rsidRPr="00130D00">
        <w:rPr>
          <w:rFonts w:eastAsia="SimSun"/>
          <w:sz w:val="24"/>
          <w:lang w:eastAsia="zh-CN"/>
        </w:rPr>
        <w:t>的差距（</w:t>
      </w:r>
      <w:r w:rsidRPr="00130D00">
        <w:rPr>
          <w:rFonts w:eastAsia="SimSun"/>
          <w:sz w:val="24"/>
          <w:lang w:eastAsia="zh-CN"/>
        </w:rPr>
        <w:t>CBD/SBSTTA/26/3</w:t>
      </w:r>
      <w:r w:rsidRPr="00130D00">
        <w:rPr>
          <w:rFonts w:eastAsia="SimSun"/>
          <w:sz w:val="24"/>
          <w:lang w:eastAsia="zh-CN"/>
        </w:rPr>
        <w:t>）。</w:t>
      </w:r>
    </w:p>
    <w:p w14:paraId="75C64E15" w14:textId="2E92118C" w:rsidR="0044652E" w:rsidRPr="00130D00" w:rsidRDefault="001C0EF4" w:rsidP="00D17E67">
      <w:pPr>
        <w:pStyle w:val="Para1"/>
        <w:rPr>
          <w:rFonts w:eastAsia="SimSun"/>
          <w:sz w:val="24"/>
          <w:lang w:eastAsia="zh-CN"/>
        </w:rPr>
      </w:pPr>
      <w:r w:rsidRPr="00130D00">
        <w:rPr>
          <w:rFonts w:eastAsia="SimSun"/>
          <w:sz w:val="24"/>
          <w:lang w:eastAsia="zh-CN"/>
        </w:rPr>
        <w:t>CBD/SBI/4/INF/18</w:t>
      </w:r>
      <w:r w:rsidR="00332369" w:rsidRPr="00130D00">
        <w:rPr>
          <w:rFonts w:eastAsia="SimSun"/>
          <w:sz w:val="24"/>
          <w:lang w:eastAsia="zh-CN"/>
        </w:rPr>
        <w:t>号资料文件</w:t>
      </w:r>
      <w:r w:rsidR="001448F0">
        <w:rPr>
          <w:rFonts w:eastAsia="SimSun" w:hint="eastAsia"/>
          <w:sz w:val="24"/>
          <w:lang w:eastAsia="zh-CN"/>
        </w:rPr>
        <w:t>中</w:t>
      </w:r>
      <w:r w:rsidRPr="00130D00">
        <w:rPr>
          <w:rFonts w:eastAsia="SimSun"/>
          <w:sz w:val="24"/>
          <w:lang w:eastAsia="zh-CN"/>
        </w:rPr>
        <w:t>的分析还表明，在</w:t>
      </w:r>
      <w:r w:rsidR="00B550A7">
        <w:rPr>
          <w:rFonts w:eastAsia="SimSun" w:hint="eastAsia"/>
          <w:sz w:val="24"/>
          <w:lang w:eastAsia="zh-CN"/>
        </w:rPr>
        <w:t>为</w:t>
      </w:r>
      <w:r w:rsidR="001448F0" w:rsidRPr="00130D00">
        <w:rPr>
          <w:rFonts w:eastAsia="SimSun"/>
          <w:sz w:val="24"/>
          <w:lang w:eastAsia="zh-CN"/>
        </w:rPr>
        <w:t>执行《框架》的某些方面，包括其若干行动目标</w:t>
      </w:r>
      <w:r w:rsidR="00B550A7">
        <w:rPr>
          <w:rFonts w:eastAsia="SimSun" w:hint="eastAsia"/>
          <w:sz w:val="24"/>
          <w:lang w:eastAsia="zh-CN"/>
        </w:rPr>
        <w:t>而</w:t>
      </w:r>
      <w:r w:rsidR="001448F0">
        <w:rPr>
          <w:rFonts w:eastAsia="SimSun" w:hint="eastAsia"/>
          <w:sz w:val="24"/>
          <w:lang w:eastAsia="zh-CN"/>
        </w:rPr>
        <w:t>向</w:t>
      </w:r>
      <w:r w:rsidR="00332369" w:rsidRPr="00130D00">
        <w:rPr>
          <w:rFonts w:eastAsia="SimSun"/>
          <w:sz w:val="24"/>
          <w:lang w:eastAsia="zh-CN"/>
        </w:rPr>
        <w:t>全环基金提供</w:t>
      </w:r>
      <w:r w:rsidRPr="00130D00">
        <w:rPr>
          <w:rFonts w:eastAsia="SimSun"/>
          <w:sz w:val="24"/>
          <w:lang w:eastAsia="zh-CN"/>
        </w:rPr>
        <w:t>的指导</w:t>
      </w:r>
      <w:r w:rsidR="00332369" w:rsidRPr="00130D00">
        <w:rPr>
          <w:rFonts w:eastAsia="SimSun"/>
          <w:sz w:val="24"/>
          <w:lang w:eastAsia="zh-CN"/>
        </w:rPr>
        <w:t>方面</w:t>
      </w:r>
      <w:r w:rsidRPr="00130D00">
        <w:rPr>
          <w:rFonts w:eastAsia="SimSun"/>
          <w:sz w:val="24"/>
          <w:lang w:eastAsia="zh-CN"/>
        </w:rPr>
        <w:t>存在差距。以前</w:t>
      </w:r>
      <w:r w:rsidR="00B550A7">
        <w:rPr>
          <w:rFonts w:eastAsia="SimSun" w:hint="eastAsia"/>
          <w:sz w:val="24"/>
          <w:lang w:eastAsia="zh-CN"/>
        </w:rPr>
        <w:t>从未</w:t>
      </w:r>
      <w:r w:rsidRPr="00130D00">
        <w:rPr>
          <w:rFonts w:eastAsia="SimSun"/>
          <w:sz w:val="24"/>
          <w:lang w:eastAsia="zh-CN"/>
        </w:rPr>
        <w:t>深入讨论过的</w:t>
      </w:r>
      <w:r w:rsidR="00D35D84" w:rsidRPr="00130D00">
        <w:rPr>
          <w:rFonts w:eastAsia="SimSun"/>
          <w:sz w:val="24"/>
          <w:lang w:eastAsia="zh-CN"/>
        </w:rPr>
        <w:t>行动</w:t>
      </w:r>
      <w:r w:rsidRPr="00130D00">
        <w:rPr>
          <w:rFonts w:eastAsia="SimSun"/>
          <w:sz w:val="24"/>
          <w:lang w:eastAsia="zh-CN"/>
        </w:rPr>
        <w:t>目标包括：</w:t>
      </w:r>
      <w:r w:rsidR="00D35D84"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1</w:t>
      </w:r>
      <w:r w:rsidRPr="00130D00">
        <w:rPr>
          <w:rFonts w:eastAsia="SimSun"/>
          <w:sz w:val="24"/>
          <w:lang w:eastAsia="zh-CN"/>
        </w:rPr>
        <w:t>（所有</w:t>
      </w:r>
      <w:r w:rsidR="00D35D84" w:rsidRPr="00130D00">
        <w:rPr>
          <w:rFonts w:eastAsia="SimSun"/>
          <w:sz w:val="24"/>
          <w:lang w:eastAsia="zh-CN"/>
        </w:rPr>
        <w:t>区域</w:t>
      </w:r>
      <w:r w:rsidRPr="00130D00">
        <w:rPr>
          <w:rFonts w:eastAsia="SimSun"/>
          <w:sz w:val="24"/>
          <w:lang w:eastAsia="zh-CN"/>
        </w:rPr>
        <w:t>的空间规划和管理）、</w:t>
      </w:r>
      <w:r w:rsidR="00D35D84"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2</w:t>
      </w:r>
      <w:r w:rsidRPr="00130D00">
        <w:rPr>
          <w:rFonts w:eastAsia="SimSun"/>
          <w:sz w:val="24"/>
          <w:lang w:eastAsia="zh-CN"/>
        </w:rPr>
        <w:t>（至少</w:t>
      </w:r>
      <w:r w:rsidRPr="00130D00">
        <w:rPr>
          <w:rFonts w:eastAsia="SimSun"/>
          <w:sz w:val="24"/>
          <w:lang w:eastAsia="zh-CN"/>
        </w:rPr>
        <w:t xml:space="preserve"> 30%</w:t>
      </w:r>
      <w:r w:rsidR="00D35D84" w:rsidRPr="00130D00">
        <w:rPr>
          <w:rFonts w:eastAsia="SimSun"/>
          <w:sz w:val="24"/>
          <w:lang w:eastAsia="zh-CN"/>
        </w:rPr>
        <w:t>的</w:t>
      </w:r>
      <w:r w:rsidRPr="00130D00">
        <w:rPr>
          <w:rFonts w:eastAsia="SimSun"/>
          <w:sz w:val="24"/>
          <w:lang w:eastAsia="zh-CN"/>
        </w:rPr>
        <w:t>退化生态系统</w:t>
      </w:r>
      <w:r w:rsidR="00D35D84" w:rsidRPr="00130D00">
        <w:rPr>
          <w:rFonts w:eastAsia="SimSun"/>
          <w:sz w:val="24"/>
          <w:lang w:eastAsia="zh-CN"/>
        </w:rPr>
        <w:t>得到恢复</w:t>
      </w:r>
      <w:r w:rsidRPr="00130D00">
        <w:rPr>
          <w:rFonts w:eastAsia="SimSun"/>
          <w:sz w:val="24"/>
          <w:lang w:eastAsia="zh-CN"/>
        </w:rPr>
        <w:t>）、</w:t>
      </w:r>
      <w:r w:rsidR="00D35D84"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7</w:t>
      </w:r>
      <w:r w:rsidRPr="00130D00">
        <w:rPr>
          <w:rFonts w:eastAsia="SimSun"/>
          <w:sz w:val="24"/>
          <w:lang w:eastAsia="zh-CN"/>
        </w:rPr>
        <w:t>（</w:t>
      </w:r>
      <w:r w:rsidR="00D35D84" w:rsidRPr="00130D00">
        <w:rPr>
          <w:rFonts w:eastAsia="SimSun"/>
          <w:sz w:val="24"/>
          <w:lang w:eastAsia="zh-CN"/>
        </w:rPr>
        <w:t>把</w:t>
      </w:r>
      <w:r w:rsidRPr="00130D00">
        <w:rPr>
          <w:rFonts w:eastAsia="SimSun"/>
          <w:sz w:val="24"/>
          <w:lang w:eastAsia="zh-CN"/>
        </w:rPr>
        <w:t>流失到环境中的</w:t>
      </w:r>
      <w:r w:rsidR="00D35D84" w:rsidRPr="00130D00">
        <w:rPr>
          <w:rFonts w:eastAsia="SimSun"/>
          <w:sz w:val="24"/>
          <w:lang w:eastAsia="zh-CN"/>
        </w:rPr>
        <w:t>过量</w:t>
      </w:r>
      <w:r w:rsidRPr="00130D00">
        <w:rPr>
          <w:rFonts w:eastAsia="SimSun"/>
          <w:sz w:val="24"/>
          <w:lang w:eastAsia="zh-CN"/>
        </w:rPr>
        <w:t>养分以及</w:t>
      </w:r>
      <w:r w:rsidR="00D35D84" w:rsidRPr="00130D00">
        <w:rPr>
          <w:rFonts w:eastAsia="SimSun"/>
          <w:sz w:val="24"/>
          <w:lang w:eastAsia="zh-CN"/>
        </w:rPr>
        <w:t>农药</w:t>
      </w:r>
      <w:r w:rsidRPr="00130D00">
        <w:rPr>
          <w:rFonts w:eastAsia="SimSun"/>
          <w:sz w:val="24"/>
          <w:lang w:eastAsia="zh-CN"/>
        </w:rPr>
        <w:t>和</w:t>
      </w:r>
      <w:r w:rsidR="00D35D84" w:rsidRPr="00130D00">
        <w:rPr>
          <w:rFonts w:eastAsia="SimSun"/>
          <w:sz w:val="24"/>
          <w:lang w:eastAsia="zh-CN"/>
        </w:rPr>
        <w:t>剧毒</w:t>
      </w:r>
      <w:r w:rsidRPr="00130D00">
        <w:rPr>
          <w:rFonts w:eastAsia="SimSun"/>
          <w:sz w:val="24"/>
          <w:lang w:eastAsia="zh-CN"/>
        </w:rPr>
        <w:t>化学品的风险至少减少</w:t>
      </w:r>
      <w:r w:rsidRPr="00130D00">
        <w:rPr>
          <w:rFonts w:eastAsia="SimSun"/>
          <w:sz w:val="24"/>
          <w:lang w:eastAsia="zh-CN"/>
        </w:rPr>
        <w:t xml:space="preserve"> 50%</w:t>
      </w:r>
      <w:r w:rsidRPr="00130D00">
        <w:rPr>
          <w:rFonts w:eastAsia="SimSun"/>
          <w:sz w:val="24"/>
          <w:lang w:eastAsia="zh-CN"/>
        </w:rPr>
        <w:t>，并消除塑料污染）、</w:t>
      </w:r>
      <w:r w:rsidRPr="00130D00">
        <w:rPr>
          <w:rFonts w:eastAsia="SimSun"/>
          <w:sz w:val="24"/>
          <w:lang w:eastAsia="zh-CN"/>
        </w:rPr>
        <w:t xml:space="preserve"> </w:t>
      </w:r>
      <w:r w:rsidR="00D35D84"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9</w:t>
      </w:r>
      <w:r w:rsidRPr="00130D00">
        <w:rPr>
          <w:rFonts w:eastAsia="SimSun"/>
          <w:sz w:val="24"/>
          <w:lang w:eastAsia="zh-CN"/>
        </w:rPr>
        <w:t>（可持续管理和利用野生物种，造福人类）、</w:t>
      </w:r>
      <w:r w:rsidR="00D35D84"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11</w:t>
      </w:r>
      <w:r w:rsidRPr="00130D00">
        <w:rPr>
          <w:rFonts w:eastAsia="SimSun"/>
          <w:sz w:val="24"/>
          <w:lang w:eastAsia="zh-CN"/>
        </w:rPr>
        <w:t>（</w:t>
      </w:r>
      <w:r w:rsidR="0040771A" w:rsidRPr="00130D00">
        <w:rPr>
          <w:rFonts w:eastAsia="SimSun"/>
          <w:sz w:val="24"/>
          <w:lang w:eastAsia="zh-CN"/>
        </w:rPr>
        <w:t>调节</w:t>
      </w:r>
      <w:r w:rsidRPr="00130D00">
        <w:rPr>
          <w:rFonts w:eastAsia="SimSun"/>
          <w:sz w:val="24"/>
          <w:lang w:eastAsia="zh-CN"/>
        </w:rPr>
        <w:t>服务的恢复和加强）、</w:t>
      </w:r>
      <w:r w:rsidR="0040771A"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16</w:t>
      </w:r>
      <w:r w:rsidRPr="00130D00">
        <w:rPr>
          <w:rFonts w:eastAsia="SimSun"/>
          <w:sz w:val="24"/>
          <w:lang w:eastAsia="zh-CN"/>
        </w:rPr>
        <w:t>（促成可持续消费选择，减少全球消费足迹，将全球粮食浪费减半）和</w:t>
      </w:r>
      <w:r w:rsidR="0040771A"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22</w:t>
      </w:r>
      <w:r w:rsidRPr="00130D00">
        <w:rPr>
          <w:rFonts w:eastAsia="SimSun"/>
          <w:sz w:val="24"/>
          <w:lang w:eastAsia="zh-CN"/>
        </w:rPr>
        <w:t>（确保所有人参与决策</w:t>
      </w:r>
      <w:r w:rsidR="0040771A" w:rsidRPr="00130D00">
        <w:rPr>
          <w:rFonts w:eastAsia="SimSun"/>
          <w:sz w:val="24"/>
          <w:lang w:eastAsia="zh-CN"/>
        </w:rPr>
        <w:t>、有机会诉诸司法和</w:t>
      </w:r>
      <w:r w:rsidRPr="00130D00">
        <w:rPr>
          <w:rFonts w:eastAsia="SimSun"/>
          <w:sz w:val="24"/>
          <w:lang w:eastAsia="zh-CN"/>
        </w:rPr>
        <w:t>获得生物多样性</w:t>
      </w:r>
      <w:r w:rsidR="0040771A" w:rsidRPr="00130D00">
        <w:rPr>
          <w:rFonts w:eastAsia="SimSun"/>
          <w:sz w:val="24"/>
          <w:lang w:eastAsia="zh-CN"/>
        </w:rPr>
        <w:t>相关</w:t>
      </w:r>
      <w:r w:rsidRPr="00130D00">
        <w:rPr>
          <w:rFonts w:eastAsia="SimSun"/>
          <w:sz w:val="24"/>
          <w:lang w:eastAsia="zh-CN"/>
        </w:rPr>
        <w:t>信息）。</w:t>
      </w:r>
    </w:p>
    <w:p w14:paraId="5C5469A2" w14:textId="232BFA68" w:rsidR="00741D30" w:rsidRPr="00130D00" w:rsidRDefault="001C0EF4" w:rsidP="00D17E67">
      <w:pPr>
        <w:pStyle w:val="Para1"/>
        <w:rPr>
          <w:rFonts w:eastAsia="SimSun"/>
          <w:sz w:val="24"/>
          <w:lang w:eastAsia="zh-CN"/>
        </w:rPr>
      </w:pPr>
      <w:r w:rsidRPr="00130D00">
        <w:rPr>
          <w:rFonts w:eastAsia="SimSun"/>
          <w:sz w:val="24"/>
          <w:lang w:eastAsia="zh-CN"/>
        </w:rPr>
        <w:t>这些差距可以在</w:t>
      </w:r>
      <w:r w:rsidR="00B550A7">
        <w:rPr>
          <w:rFonts w:eastAsia="SimSun" w:hint="eastAsia"/>
          <w:sz w:val="24"/>
          <w:lang w:eastAsia="zh-CN"/>
        </w:rPr>
        <w:t>向</w:t>
      </w:r>
      <w:r w:rsidRPr="00130D00">
        <w:rPr>
          <w:rFonts w:eastAsia="SimSun"/>
          <w:sz w:val="24"/>
          <w:lang w:eastAsia="zh-CN"/>
        </w:rPr>
        <w:t>全环基金</w:t>
      </w:r>
      <w:r w:rsidR="00B550A7">
        <w:rPr>
          <w:rFonts w:eastAsia="SimSun" w:hint="eastAsia"/>
          <w:sz w:val="24"/>
          <w:lang w:eastAsia="zh-CN"/>
        </w:rPr>
        <w:t>提供</w:t>
      </w:r>
      <w:r w:rsidRPr="00130D00">
        <w:rPr>
          <w:rFonts w:eastAsia="SimSun"/>
          <w:sz w:val="24"/>
          <w:lang w:eastAsia="zh-CN"/>
        </w:rPr>
        <w:t>的</w:t>
      </w:r>
      <w:r w:rsidR="0040771A" w:rsidRPr="00130D00">
        <w:rPr>
          <w:rFonts w:eastAsia="SimSun"/>
          <w:sz w:val="24"/>
          <w:lang w:eastAsia="zh-CN"/>
        </w:rPr>
        <w:t>补充</w:t>
      </w:r>
      <w:r w:rsidRPr="00130D00">
        <w:rPr>
          <w:rFonts w:eastAsia="SimSun"/>
          <w:sz w:val="24"/>
          <w:lang w:eastAsia="zh-CN"/>
        </w:rPr>
        <w:t>指导</w:t>
      </w:r>
      <w:r w:rsidR="00B550A7">
        <w:rPr>
          <w:rFonts w:eastAsia="SimSun" w:hint="eastAsia"/>
          <w:sz w:val="24"/>
          <w:lang w:eastAsia="zh-CN"/>
        </w:rPr>
        <w:t>意见</w:t>
      </w:r>
      <w:r w:rsidRPr="00130D00">
        <w:rPr>
          <w:rFonts w:eastAsia="SimSun"/>
          <w:sz w:val="24"/>
          <w:lang w:eastAsia="zh-CN"/>
        </w:rPr>
        <w:t>中</w:t>
      </w:r>
      <w:r w:rsidR="0040771A" w:rsidRPr="00130D00">
        <w:rPr>
          <w:rFonts w:eastAsia="SimSun"/>
          <w:sz w:val="24"/>
          <w:lang w:eastAsia="zh-CN"/>
        </w:rPr>
        <w:t>得到</w:t>
      </w:r>
      <w:r w:rsidRPr="00130D00">
        <w:rPr>
          <w:rFonts w:eastAsia="SimSun"/>
          <w:sz w:val="24"/>
          <w:lang w:eastAsia="zh-CN"/>
        </w:rPr>
        <w:t>解决，也可以补充成果导向四年期方案</w:t>
      </w:r>
      <w:r w:rsidR="006A4951" w:rsidRPr="00130D00">
        <w:rPr>
          <w:rFonts w:eastAsia="SimSun"/>
          <w:sz w:val="24"/>
          <w:lang w:eastAsia="zh-CN"/>
        </w:rPr>
        <w:t>重点</w:t>
      </w:r>
      <w:r w:rsidRPr="00130D00">
        <w:rPr>
          <w:rFonts w:eastAsia="SimSun"/>
          <w:sz w:val="24"/>
          <w:lang w:eastAsia="zh-CN"/>
        </w:rPr>
        <w:t>框架，例如通过确定战略成果来填补在支持某些</w:t>
      </w:r>
      <w:r w:rsidR="006A4951" w:rsidRPr="00130D00">
        <w:rPr>
          <w:rFonts w:eastAsia="SimSun"/>
          <w:sz w:val="24"/>
          <w:lang w:eastAsia="zh-CN"/>
        </w:rPr>
        <w:t>行动</w:t>
      </w:r>
      <w:r w:rsidRPr="00130D00">
        <w:rPr>
          <w:rFonts w:eastAsia="SimSun"/>
          <w:sz w:val="24"/>
          <w:lang w:eastAsia="zh-CN"/>
        </w:rPr>
        <w:t>目标方面</w:t>
      </w:r>
      <w:r w:rsidRPr="00130D00">
        <w:rPr>
          <w:rFonts w:eastAsia="SimSun"/>
          <w:sz w:val="24"/>
          <w:lang w:eastAsia="zh-CN"/>
        </w:rPr>
        <w:lastRenderedPageBreak/>
        <w:t>的差距；确保全环基金的量化目标与</w:t>
      </w:r>
      <w:r w:rsidR="00B550A7">
        <w:rPr>
          <w:rFonts w:eastAsia="SimSun" w:hint="eastAsia"/>
          <w:sz w:val="24"/>
          <w:lang w:eastAsia="zh-CN"/>
        </w:rPr>
        <w:t>《</w:t>
      </w:r>
      <w:r w:rsidRPr="00130D00">
        <w:rPr>
          <w:rFonts w:eastAsia="SimSun"/>
          <w:sz w:val="24"/>
          <w:lang w:eastAsia="zh-CN"/>
        </w:rPr>
        <w:t>框架</w:t>
      </w:r>
      <w:r w:rsidR="00B550A7">
        <w:rPr>
          <w:rFonts w:eastAsia="SimSun" w:hint="eastAsia"/>
          <w:sz w:val="24"/>
          <w:lang w:eastAsia="zh-CN"/>
        </w:rPr>
        <w:t>》</w:t>
      </w:r>
      <w:r w:rsidR="006A4951" w:rsidRPr="00130D00">
        <w:rPr>
          <w:rFonts w:eastAsia="SimSun"/>
          <w:sz w:val="24"/>
          <w:lang w:eastAsia="zh-CN"/>
        </w:rPr>
        <w:t>行动</w:t>
      </w:r>
      <w:r w:rsidRPr="00130D00">
        <w:rPr>
          <w:rFonts w:eastAsia="SimSun"/>
          <w:sz w:val="24"/>
          <w:lang w:eastAsia="zh-CN"/>
        </w:rPr>
        <w:t>目标的量化</w:t>
      </w:r>
      <w:r w:rsidR="00B550A7">
        <w:rPr>
          <w:rFonts w:eastAsia="SimSun" w:hint="eastAsia"/>
          <w:sz w:val="24"/>
          <w:lang w:eastAsia="zh-CN"/>
        </w:rPr>
        <w:t>指标</w:t>
      </w:r>
      <w:r w:rsidRPr="00130D00">
        <w:rPr>
          <w:rFonts w:eastAsia="SimSun"/>
          <w:sz w:val="24"/>
          <w:lang w:eastAsia="zh-CN"/>
        </w:rPr>
        <w:t>保持一致；扩大</w:t>
      </w:r>
      <w:r w:rsidR="00B550A7">
        <w:rPr>
          <w:rFonts w:eastAsia="SimSun" w:hint="eastAsia"/>
          <w:sz w:val="24"/>
          <w:lang w:eastAsia="zh-CN"/>
        </w:rPr>
        <w:t>机会，使</w:t>
      </w:r>
      <w:r w:rsidRPr="00130D00">
        <w:rPr>
          <w:rFonts w:eastAsia="SimSun"/>
          <w:sz w:val="24"/>
          <w:lang w:eastAsia="zh-CN"/>
        </w:rPr>
        <w:t>全环基金</w:t>
      </w:r>
      <w:r w:rsidR="00B550A7">
        <w:rPr>
          <w:rFonts w:eastAsia="SimSun" w:hint="eastAsia"/>
          <w:sz w:val="24"/>
          <w:lang w:eastAsia="zh-CN"/>
        </w:rPr>
        <w:t>能够</w:t>
      </w:r>
      <w:r w:rsidRPr="00130D00">
        <w:rPr>
          <w:rFonts w:eastAsia="SimSun"/>
          <w:sz w:val="24"/>
          <w:lang w:eastAsia="zh-CN"/>
        </w:rPr>
        <w:t>通过其综合方案编制和其他重点领域支持</w:t>
      </w:r>
      <w:r w:rsidR="006A4951" w:rsidRPr="00130D00">
        <w:rPr>
          <w:rFonts w:eastAsia="SimSun"/>
          <w:sz w:val="24"/>
          <w:lang w:eastAsia="zh-CN"/>
        </w:rPr>
        <w:t>《</w:t>
      </w:r>
      <w:r w:rsidRPr="00130D00">
        <w:rPr>
          <w:rFonts w:eastAsia="SimSun"/>
          <w:sz w:val="24"/>
          <w:lang w:eastAsia="zh-CN"/>
        </w:rPr>
        <w:t>框架</w:t>
      </w:r>
      <w:r w:rsidR="006A4951" w:rsidRPr="00130D00">
        <w:rPr>
          <w:rFonts w:eastAsia="SimSun"/>
          <w:sz w:val="24"/>
          <w:lang w:eastAsia="zh-CN"/>
        </w:rPr>
        <w:t>》</w:t>
      </w:r>
      <w:r w:rsidR="00B550A7">
        <w:rPr>
          <w:rFonts w:eastAsia="SimSun" w:hint="eastAsia"/>
          <w:sz w:val="24"/>
          <w:lang w:eastAsia="zh-CN"/>
        </w:rPr>
        <w:t>的</w:t>
      </w:r>
      <w:r w:rsidR="006A4951" w:rsidRPr="00130D00">
        <w:rPr>
          <w:rFonts w:eastAsia="SimSun"/>
          <w:sz w:val="24"/>
          <w:lang w:eastAsia="zh-CN"/>
        </w:rPr>
        <w:t>行动</w:t>
      </w:r>
      <w:r w:rsidRPr="00130D00">
        <w:rPr>
          <w:rFonts w:eastAsia="SimSun"/>
          <w:sz w:val="24"/>
          <w:lang w:eastAsia="zh-CN"/>
        </w:rPr>
        <w:t>目标；支持</w:t>
      </w:r>
      <w:r w:rsidR="006A4951" w:rsidRPr="00130D00">
        <w:rPr>
          <w:rFonts w:eastAsia="SimSun"/>
          <w:sz w:val="24"/>
          <w:lang w:eastAsia="zh-CN"/>
        </w:rPr>
        <w:t>《框架》的</w:t>
      </w:r>
      <w:r w:rsidRPr="00130D00">
        <w:rPr>
          <w:rFonts w:eastAsia="SimSun"/>
          <w:sz w:val="24"/>
          <w:lang w:eastAsia="zh-CN"/>
        </w:rPr>
        <w:t>全政府和全社会方法以及主流化目标。</w:t>
      </w:r>
    </w:p>
    <w:p w14:paraId="761C5E1C" w14:textId="40B16BCA" w:rsidR="00AB7898" w:rsidRPr="00F10592" w:rsidRDefault="006A4951" w:rsidP="006A4951">
      <w:pPr>
        <w:pStyle w:val="Heading1"/>
        <w:numPr>
          <w:ilvl w:val="0"/>
          <w:numId w:val="0"/>
        </w:numPr>
        <w:ind w:left="562" w:hanging="562"/>
        <w:rPr>
          <w:rFonts w:ascii="SimHei" w:eastAsia="SimHei" w:hAnsi="SimHei" w:cs="Times New Roman"/>
          <w:szCs w:val="28"/>
          <w:lang w:eastAsia="zh-CN"/>
        </w:rPr>
      </w:pPr>
      <w:r w:rsidRPr="00F10592">
        <w:rPr>
          <w:rFonts w:ascii="SimHei" w:eastAsia="SimHei" w:hAnsi="SimHei" w:cs="Times New Roman"/>
          <w:szCs w:val="28"/>
          <w:lang w:eastAsia="zh-CN"/>
        </w:rPr>
        <w:t>八. 生物多样性相关公约之间的方案协同作用</w:t>
      </w:r>
    </w:p>
    <w:p w14:paraId="39535202" w14:textId="3DE24E19" w:rsidR="00AB7898" w:rsidRPr="00130D00" w:rsidRDefault="001C0EF4" w:rsidP="00D17E67">
      <w:pPr>
        <w:pStyle w:val="Para1"/>
        <w:rPr>
          <w:rFonts w:eastAsia="SimSun"/>
          <w:sz w:val="24"/>
          <w:lang w:eastAsia="zh-CN"/>
        </w:rPr>
      </w:pPr>
      <w:r w:rsidRPr="00130D00">
        <w:rPr>
          <w:rFonts w:eastAsia="SimSun"/>
          <w:sz w:val="24"/>
          <w:lang w:eastAsia="zh-CN"/>
        </w:rPr>
        <w:t>在第</w:t>
      </w:r>
      <w:r w:rsidRPr="00130D00">
        <w:rPr>
          <w:rFonts w:eastAsia="SimSun"/>
          <w:sz w:val="24"/>
          <w:lang w:eastAsia="zh-CN"/>
        </w:rPr>
        <w:t xml:space="preserve"> 15/15 </w:t>
      </w:r>
      <w:r w:rsidRPr="00130D00">
        <w:rPr>
          <w:rFonts w:eastAsia="SimSun"/>
          <w:sz w:val="24"/>
          <w:lang w:eastAsia="zh-CN"/>
        </w:rPr>
        <w:t>号决定（第</w:t>
      </w:r>
      <w:r w:rsidRPr="00130D00">
        <w:rPr>
          <w:rFonts w:eastAsia="SimSun"/>
          <w:sz w:val="24"/>
          <w:lang w:eastAsia="zh-CN"/>
        </w:rPr>
        <w:t xml:space="preserve"> 16 </w:t>
      </w:r>
      <w:r w:rsidRPr="00130D00">
        <w:rPr>
          <w:rFonts w:eastAsia="SimSun"/>
          <w:sz w:val="24"/>
          <w:lang w:eastAsia="zh-CN"/>
        </w:rPr>
        <w:t>段）中，缔约方大会邀请</w:t>
      </w:r>
      <w:r w:rsidR="006A4951" w:rsidRPr="00130D00">
        <w:rPr>
          <w:rFonts w:eastAsia="SimSun"/>
          <w:sz w:val="24"/>
          <w:lang w:eastAsia="zh-CN"/>
        </w:rPr>
        <w:t>各</w:t>
      </w:r>
      <w:r w:rsidRPr="00130D00">
        <w:rPr>
          <w:rFonts w:eastAsia="SimSun"/>
          <w:sz w:val="24"/>
          <w:lang w:eastAsia="zh-CN"/>
        </w:rPr>
        <w:t>生物多样性</w:t>
      </w:r>
      <w:r w:rsidR="006A4951" w:rsidRPr="00130D00">
        <w:rPr>
          <w:rFonts w:eastAsia="SimSun"/>
          <w:sz w:val="24"/>
          <w:lang w:eastAsia="zh-CN"/>
        </w:rPr>
        <w:t>相关</w:t>
      </w:r>
      <w:r w:rsidRPr="00130D00">
        <w:rPr>
          <w:rFonts w:eastAsia="SimSun"/>
          <w:sz w:val="24"/>
          <w:lang w:eastAsia="zh-CN"/>
        </w:rPr>
        <w:t>公约的理事机构</w:t>
      </w:r>
      <w:r w:rsidR="006A4951" w:rsidRPr="00130D00">
        <w:rPr>
          <w:rFonts w:eastAsia="SimSun"/>
          <w:sz w:val="24"/>
          <w:lang w:eastAsia="zh-CN"/>
        </w:rPr>
        <w:t>根据</w:t>
      </w:r>
      <w:r w:rsidRPr="00130D00">
        <w:rPr>
          <w:rFonts w:eastAsia="SimSun"/>
          <w:sz w:val="24"/>
          <w:lang w:eastAsia="zh-CN"/>
        </w:rPr>
        <w:t>第</w:t>
      </w:r>
      <w:r w:rsidRPr="00130D00">
        <w:rPr>
          <w:rFonts w:eastAsia="SimSun"/>
          <w:sz w:val="24"/>
          <w:lang w:eastAsia="zh-CN"/>
        </w:rPr>
        <w:t xml:space="preserve"> XII/30 </w:t>
      </w:r>
      <w:r w:rsidRPr="00130D00">
        <w:rPr>
          <w:rFonts w:eastAsia="SimSun"/>
          <w:sz w:val="24"/>
          <w:lang w:eastAsia="zh-CN"/>
        </w:rPr>
        <w:t>号决定第</w:t>
      </w:r>
      <w:r w:rsidRPr="00130D00">
        <w:rPr>
          <w:rFonts w:eastAsia="SimSun"/>
          <w:sz w:val="24"/>
          <w:lang w:eastAsia="zh-CN"/>
        </w:rPr>
        <w:t xml:space="preserve"> 2</w:t>
      </w:r>
      <w:r w:rsidRPr="00130D00">
        <w:rPr>
          <w:rFonts w:eastAsia="SimSun"/>
          <w:sz w:val="24"/>
          <w:lang w:eastAsia="zh-CN"/>
        </w:rPr>
        <w:t>、</w:t>
      </w:r>
      <w:r w:rsidRPr="00130D00">
        <w:rPr>
          <w:rFonts w:eastAsia="SimSun"/>
          <w:sz w:val="24"/>
          <w:lang w:eastAsia="zh-CN"/>
        </w:rPr>
        <w:t xml:space="preserve">3 </w:t>
      </w:r>
      <w:r w:rsidRPr="00130D00">
        <w:rPr>
          <w:rFonts w:eastAsia="SimSun"/>
          <w:sz w:val="24"/>
          <w:lang w:eastAsia="zh-CN"/>
        </w:rPr>
        <w:t>和</w:t>
      </w:r>
      <w:r w:rsidRPr="00130D00">
        <w:rPr>
          <w:rFonts w:eastAsia="SimSun"/>
          <w:sz w:val="24"/>
          <w:lang w:eastAsia="zh-CN"/>
        </w:rPr>
        <w:t xml:space="preserve"> 4 </w:t>
      </w:r>
      <w:r w:rsidRPr="00130D00">
        <w:rPr>
          <w:rFonts w:eastAsia="SimSun"/>
          <w:sz w:val="24"/>
          <w:lang w:eastAsia="zh-CN"/>
        </w:rPr>
        <w:t>段以及第</w:t>
      </w:r>
      <w:r w:rsidRPr="00130D00">
        <w:rPr>
          <w:rFonts w:eastAsia="SimSun"/>
          <w:sz w:val="24"/>
          <w:lang w:eastAsia="zh-CN"/>
        </w:rPr>
        <w:t xml:space="preserve"> XIII/21 </w:t>
      </w:r>
      <w:r w:rsidRPr="00130D00">
        <w:rPr>
          <w:rFonts w:eastAsia="SimSun"/>
          <w:sz w:val="24"/>
          <w:lang w:eastAsia="zh-CN"/>
        </w:rPr>
        <w:t>号决定第</w:t>
      </w:r>
      <w:r w:rsidRPr="00130D00">
        <w:rPr>
          <w:rFonts w:eastAsia="SimSun"/>
          <w:sz w:val="24"/>
          <w:lang w:eastAsia="zh-CN"/>
        </w:rPr>
        <w:t xml:space="preserve"> 10 </w:t>
      </w:r>
      <w:r w:rsidRPr="00130D00">
        <w:rPr>
          <w:rFonts w:eastAsia="SimSun"/>
          <w:sz w:val="24"/>
          <w:lang w:eastAsia="zh-CN"/>
        </w:rPr>
        <w:t>段，</w:t>
      </w:r>
      <w:r w:rsidR="006A4951" w:rsidRPr="00130D00">
        <w:rPr>
          <w:rFonts w:eastAsia="SimSun"/>
          <w:sz w:val="24"/>
          <w:lang w:eastAsia="zh-CN"/>
        </w:rPr>
        <w:t>再次进行</w:t>
      </w:r>
      <w:r w:rsidRPr="00130D00">
        <w:rPr>
          <w:rFonts w:eastAsia="SimSun"/>
          <w:sz w:val="24"/>
          <w:lang w:eastAsia="zh-CN"/>
        </w:rPr>
        <w:t>其中所述工作，以便</w:t>
      </w:r>
      <w:r w:rsidR="006A4951" w:rsidRPr="00130D00">
        <w:rPr>
          <w:rFonts w:eastAsia="SimSun"/>
          <w:sz w:val="24"/>
          <w:lang w:eastAsia="zh-CN"/>
        </w:rPr>
        <w:t>及时</w:t>
      </w:r>
      <w:r w:rsidRPr="00130D00">
        <w:rPr>
          <w:rFonts w:eastAsia="SimSun"/>
          <w:sz w:val="24"/>
          <w:lang w:eastAsia="zh-CN"/>
        </w:rPr>
        <w:t>为</w:t>
      </w:r>
      <w:r w:rsidR="003F1FAF">
        <w:rPr>
          <w:rFonts w:eastAsia="SimSun" w:hint="eastAsia"/>
          <w:sz w:val="24"/>
          <w:lang w:eastAsia="zh-CN"/>
        </w:rPr>
        <w:t>全环基金</w:t>
      </w:r>
      <w:r w:rsidRPr="00130D00">
        <w:rPr>
          <w:rFonts w:eastAsia="SimSun"/>
          <w:sz w:val="24"/>
          <w:lang w:eastAsia="zh-CN"/>
        </w:rPr>
        <w:t>第九次</w:t>
      </w:r>
      <w:r w:rsidR="006A4951" w:rsidRPr="00130D00">
        <w:rPr>
          <w:rFonts w:eastAsia="SimSun"/>
          <w:sz w:val="24"/>
          <w:lang w:eastAsia="zh-CN"/>
        </w:rPr>
        <w:t>增</w:t>
      </w:r>
      <w:r w:rsidRPr="00130D00">
        <w:rPr>
          <w:rFonts w:eastAsia="SimSun"/>
          <w:sz w:val="24"/>
          <w:lang w:eastAsia="zh-CN"/>
        </w:rPr>
        <w:t>资制定战略指导</w:t>
      </w:r>
      <w:r w:rsidR="006A4951" w:rsidRPr="00130D00">
        <w:rPr>
          <w:rFonts w:eastAsia="SimSun"/>
          <w:sz w:val="24"/>
          <w:lang w:eastAsia="zh-CN"/>
        </w:rPr>
        <w:t>意见</w:t>
      </w:r>
      <w:r w:rsidRPr="00130D00">
        <w:rPr>
          <w:rFonts w:eastAsia="SimSun"/>
          <w:sz w:val="24"/>
          <w:lang w:eastAsia="zh-CN"/>
        </w:rPr>
        <w:t>，</w:t>
      </w:r>
      <w:r w:rsidR="006A4951" w:rsidRPr="00130D00">
        <w:rPr>
          <w:rFonts w:eastAsia="SimSun"/>
          <w:sz w:val="24"/>
          <w:lang w:eastAsia="zh-CN"/>
        </w:rPr>
        <w:t>供</w:t>
      </w:r>
      <w:r w:rsidRPr="00130D00">
        <w:rPr>
          <w:rFonts w:eastAsia="SimSun"/>
          <w:sz w:val="24"/>
          <w:lang w:eastAsia="zh-CN"/>
        </w:rPr>
        <w:t>缔约方大会第十六</w:t>
      </w:r>
      <w:r w:rsidR="006A4951" w:rsidRPr="00130D00">
        <w:rPr>
          <w:rFonts w:eastAsia="SimSun"/>
          <w:sz w:val="24"/>
          <w:lang w:eastAsia="zh-CN"/>
        </w:rPr>
        <w:t>届</w:t>
      </w:r>
      <w:r w:rsidRPr="00130D00">
        <w:rPr>
          <w:rFonts w:eastAsia="SimSun"/>
          <w:sz w:val="24"/>
          <w:lang w:eastAsia="zh-CN"/>
        </w:rPr>
        <w:t>会议审议。</w:t>
      </w:r>
    </w:p>
    <w:p w14:paraId="2818D065" w14:textId="1EEB8747" w:rsidR="00741D30" w:rsidRPr="00130D00" w:rsidRDefault="00F10592" w:rsidP="00D17E67">
      <w:pPr>
        <w:pStyle w:val="Para1"/>
        <w:rPr>
          <w:rFonts w:eastAsia="SimSun"/>
          <w:sz w:val="24"/>
          <w:lang w:eastAsia="zh-CN"/>
        </w:rPr>
      </w:pPr>
      <w:r>
        <w:rPr>
          <w:rFonts w:eastAsia="SimSun" w:hint="eastAsia"/>
          <w:sz w:val="24"/>
          <w:lang w:eastAsia="zh-CN"/>
        </w:rPr>
        <w:t>《</w:t>
      </w:r>
      <w:r w:rsidR="00DA4A8E" w:rsidRPr="00130D00">
        <w:rPr>
          <w:rFonts w:eastAsia="SimSun"/>
          <w:sz w:val="24"/>
          <w:lang w:eastAsia="zh-CN"/>
        </w:rPr>
        <w:t>保护野生动物移栖物种公约</w:t>
      </w:r>
      <w:r>
        <w:rPr>
          <w:rFonts w:eastAsia="SimSun" w:hint="eastAsia"/>
          <w:sz w:val="24"/>
          <w:lang w:eastAsia="zh-CN"/>
        </w:rPr>
        <w:t>》</w:t>
      </w:r>
      <w:r w:rsidR="00DA4A8E" w:rsidRPr="00130D00">
        <w:rPr>
          <w:rFonts w:eastAsia="SimSun"/>
          <w:sz w:val="24"/>
          <w:lang w:eastAsia="zh-CN"/>
        </w:rPr>
        <w:t>缔约方大会第十四届会议通过了关于加强与全环基金合作的第</w:t>
      </w:r>
      <w:r w:rsidR="00DA4A8E" w:rsidRPr="00130D00">
        <w:rPr>
          <w:rFonts w:eastAsia="SimSun"/>
          <w:sz w:val="24"/>
          <w:lang w:eastAsia="zh-CN"/>
        </w:rPr>
        <w:t>10.25</w:t>
      </w:r>
      <w:r w:rsidR="00DA4A8E" w:rsidRPr="00130D00">
        <w:rPr>
          <w:rFonts w:eastAsia="SimSun"/>
          <w:sz w:val="24"/>
          <w:lang w:eastAsia="zh-CN"/>
        </w:rPr>
        <w:t>号决议（</w:t>
      </w:r>
      <w:r w:rsidR="00DA4A8E" w:rsidRPr="00130D00">
        <w:rPr>
          <w:rFonts w:eastAsia="SimSun"/>
          <w:sz w:val="24"/>
          <w:lang w:eastAsia="zh-CN"/>
        </w:rPr>
        <w:t>Rev.COP14</w:t>
      </w:r>
      <w:r w:rsidR="00DA4A8E" w:rsidRPr="00130D00">
        <w:rPr>
          <w:rFonts w:eastAsia="SimSun"/>
          <w:sz w:val="24"/>
          <w:lang w:eastAsia="zh-CN"/>
        </w:rPr>
        <w:t>）。在该决议中，缔约方大会请执行秘书及时提供常设委员会制定的建议要点，供生物多样性公约缔约方大会会议审议，以便通过生物多样性公约缔约方大会转交给全环基金（第</w:t>
      </w:r>
      <w:r w:rsidR="00DA4A8E" w:rsidRPr="00130D00">
        <w:rPr>
          <w:rFonts w:eastAsia="SimSun"/>
          <w:sz w:val="24"/>
          <w:lang w:eastAsia="zh-CN"/>
        </w:rPr>
        <w:t xml:space="preserve"> 6 </w:t>
      </w:r>
      <w:r w:rsidR="00DA4A8E" w:rsidRPr="00130D00">
        <w:rPr>
          <w:rFonts w:eastAsia="SimSun"/>
          <w:sz w:val="24"/>
          <w:lang w:eastAsia="zh-CN"/>
        </w:rPr>
        <w:t>段）。缔约方大会还</w:t>
      </w:r>
      <w:r w:rsidR="003C03B1" w:rsidRPr="00130D00">
        <w:rPr>
          <w:rFonts w:eastAsia="SimSun"/>
          <w:sz w:val="24"/>
          <w:lang w:eastAsia="zh-CN"/>
        </w:rPr>
        <w:t>邀请</w:t>
      </w:r>
      <w:r w:rsidR="00DA4A8E" w:rsidRPr="00130D00">
        <w:rPr>
          <w:rFonts w:eastAsia="SimSun"/>
          <w:sz w:val="24"/>
          <w:lang w:eastAsia="zh-CN"/>
        </w:rPr>
        <w:t>全环基金秘书处通过与《公约》秘书处的讨论和其他适当方式，参与决议的后续行动，包括探索一切机会，加强全环基金对各国执行《公约》相关活动的支持（第</w:t>
      </w:r>
      <w:r w:rsidR="00DA4A8E" w:rsidRPr="00130D00">
        <w:rPr>
          <w:rFonts w:eastAsia="SimSun"/>
          <w:sz w:val="24"/>
          <w:lang w:eastAsia="zh-CN"/>
        </w:rPr>
        <w:t xml:space="preserve"> 7 </w:t>
      </w:r>
      <w:r w:rsidR="00DA4A8E" w:rsidRPr="00130D00">
        <w:rPr>
          <w:rFonts w:eastAsia="SimSun"/>
          <w:sz w:val="24"/>
          <w:lang w:eastAsia="zh-CN"/>
        </w:rPr>
        <w:t>段）。</w:t>
      </w:r>
    </w:p>
    <w:p w14:paraId="1FE2E310" w14:textId="1CB54A54" w:rsidR="00741D30" w:rsidRPr="00130D00" w:rsidRDefault="003C03B1" w:rsidP="00D17E67">
      <w:pPr>
        <w:pStyle w:val="Para1"/>
        <w:rPr>
          <w:rFonts w:eastAsia="SimSun"/>
          <w:sz w:val="24"/>
          <w:lang w:eastAsia="zh-CN"/>
        </w:rPr>
      </w:pPr>
      <w:r w:rsidRPr="00130D00">
        <w:rPr>
          <w:rFonts w:eastAsia="SimSun"/>
          <w:sz w:val="24"/>
          <w:lang w:eastAsia="zh-CN"/>
        </w:rPr>
        <w:t>《</w:t>
      </w:r>
      <w:r w:rsidR="00DA4A8E" w:rsidRPr="00130D00">
        <w:rPr>
          <w:rFonts w:eastAsia="SimSun"/>
          <w:sz w:val="24"/>
          <w:lang w:eastAsia="zh-CN"/>
        </w:rPr>
        <w:t>粮食和农业植物遗传资源国际条约》理事会第十届会议在其第</w:t>
      </w:r>
      <w:r w:rsidR="00DA4A8E" w:rsidRPr="00130D00">
        <w:rPr>
          <w:rFonts w:eastAsia="SimSun"/>
          <w:sz w:val="24"/>
          <w:lang w:eastAsia="zh-CN"/>
        </w:rPr>
        <w:t xml:space="preserve"> 13/2023 </w:t>
      </w:r>
      <w:r w:rsidR="00DA4A8E" w:rsidRPr="00130D00">
        <w:rPr>
          <w:rFonts w:eastAsia="SimSun"/>
          <w:sz w:val="24"/>
          <w:lang w:eastAsia="zh-CN"/>
        </w:rPr>
        <w:t>号决议（第</w:t>
      </w:r>
      <w:r w:rsidR="00DA4A8E" w:rsidRPr="00130D00">
        <w:rPr>
          <w:rFonts w:eastAsia="SimSun"/>
          <w:sz w:val="24"/>
          <w:lang w:eastAsia="zh-CN"/>
        </w:rPr>
        <w:t xml:space="preserve"> 8 </w:t>
      </w:r>
      <w:r w:rsidR="00DA4A8E" w:rsidRPr="00130D00">
        <w:rPr>
          <w:rFonts w:eastAsia="SimSun"/>
          <w:sz w:val="24"/>
          <w:lang w:eastAsia="zh-CN"/>
        </w:rPr>
        <w:t>段）中，</w:t>
      </w:r>
      <w:r w:rsidRPr="00130D00">
        <w:rPr>
          <w:rFonts w:eastAsia="SimSun"/>
          <w:sz w:val="24"/>
          <w:lang w:eastAsia="zh-CN"/>
        </w:rPr>
        <w:t>请</w:t>
      </w:r>
      <w:r w:rsidR="00DA4A8E" w:rsidRPr="00130D00">
        <w:rPr>
          <w:rFonts w:eastAsia="SimSun"/>
          <w:sz w:val="24"/>
          <w:lang w:eastAsia="zh-CN"/>
        </w:rPr>
        <w:t>筹资委员会评估在这一领域提供进一步战略指导的效率和</w:t>
      </w:r>
      <w:r w:rsidR="00F10592">
        <w:rPr>
          <w:rFonts w:eastAsia="SimSun" w:hint="eastAsia"/>
          <w:sz w:val="24"/>
          <w:lang w:eastAsia="zh-CN"/>
        </w:rPr>
        <w:t>实际效果</w:t>
      </w:r>
      <w:r w:rsidR="00DA4A8E" w:rsidRPr="00130D00">
        <w:rPr>
          <w:rFonts w:eastAsia="SimSun"/>
          <w:sz w:val="24"/>
          <w:lang w:eastAsia="zh-CN"/>
        </w:rPr>
        <w:t>，并酌情在秘书处的支持下，根据全环基金的任务规定，制定有关为《条约》目标和优先事项供资的建议要点，并请秘书根据第</w:t>
      </w:r>
      <w:r w:rsidR="00DA4A8E" w:rsidRPr="00130D00">
        <w:rPr>
          <w:rFonts w:eastAsia="SimSun"/>
          <w:sz w:val="24"/>
          <w:lang w:eastAsia="zh-CN"/>
        </w:rPr>
        <w:t xml:space="preserve"> 15/15 </w:t>
      </w:r>
      <w:r w:rsidR="00DA4A8E" w:rsidRPr="00130D00">
        <w:rPr>
          <w:rFonts w:eastAsia="SimSun"/>
          <w:sz w:val="24"/>
          <w:lang w:eastAsia="zh-CN"/>
        </w:rPr>
        <w:t>号决定，将制定的建议要点转交生物多样性公约缔约方大会第十六届会议。</w:t>
      </w:r>
      <w:r w:rsidR="00FC683E" w:rsidRPr="00130D00">
        <w:rPr>
          <w:rStyle w:val="FootnoteReference"/>
          <w:rFonts w:eastAsia="SimSun"/>
          <w:sz w:val="24"/>
        </w:rPr>
        <w:footnoteReference w:id="6"/>
      </w:r>
    </w:p>
    <w:p w14:paraId="1319C21A" w14:textId="674867EF" w:rsidR="00741D30" w:rsidRPr="00130D00" w:rsidRDefault="00DA4A8E" w:rsidP="00D17E67">
      <w:pPr>
        <w:pStyle w:val="Para1"/>
        <w:rPr>
          <w:rFonts w:eastAsia="SimSun"/>
          <w:sz w:val="24"/>
          <w:lang w:eastAsia="zh-CN"/>
        </w:rPr>
      </w:pP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蒙特利尔全球生物多样性框架》强调了与生物多样性相关公约及其他相关多边协定和组织协同增效的重要性，以及这些公约和组织对其目标的贡献；</w:t>
      </w:r>
      <w:r w:rsidR="00272CA7" w:rsidRPr="00130D00">
        <w:rPr>
          <w:rStyle w:val="FootnoteReference"/>
          <w:rFonts w:eastAsia="SimSun"/>
          <w:sz w:val="24"/>
        </w:rPr>
        <w:footnoteReference w:id="7"/>
      </w:r>
      <w:r w:rsidR="00F10592">
        <w:rPr>
          <w:rFonts w:eastAsia="SimSun" w:hint="eastAsia"/>
          <w:sz w:val="24"/>
          <w:lang w:eastAsia="zh-CN"/>
        </w:rPr>
        <w:t xml:space="preserve"> </w:t>
      </w:r>
      <w:r w:rsidR="00F10592">
        <w:rPr>
          <w:rFonts w:eastAsia="SimSun" w:hint="eastAsia"/>
          <w:sz w:val="24"/>
          <w:lang w:eastAsia="zh-CN"/>
        </w:rPr>
        <w:t>这也适用于</w:t>
      </w:r>
      <w:r w:rsidR="00272CA7" w:rsidRPr="00130D00">
        <w:rPr>
          <w:rFonts w:eastAsia="SimSun"/>
          <w:sz w:val="24"/>
          <w:lang w:eastAsia="zh-CN"/>
        </w:rPr>
        <w:t>《</w:t>
      </w:r>
      <w:r w:rsidRPr="00130D00">
        <w:rPr>
          <w:rFonts w:eastAsia="SimSun"/>
          <w:sz w:val="24"/>
          <w:lang w:eastAsia="zh-CN"/>
        </w:rPr>
        <w:t>框架</w:t>
      </w:r>
      <w:r w:rsidR="00272CA7" w:rsidRPr="00130D00">
        <w:rPr>
          <w:rFonts w:eastAsia="SimSun"/>
          <w:sz w:val="24"/>
          <w:lang w:eastAsia="zh-CN"/>
        </w:rPr>
        <w:t>》</w:t>
      </w:r>
      <w:r w:rsidRPr="00130D00">
        <w:rPr>
          <w:rFonts w:eastAsia="SimSun"/>
          <w:sz w:val="24"/>
          <w:lang w:eastAsia="zh-CN"/>
        </w:rPr>
        <w:t>通过相关指标</w:t>
      </w:r>
      <w:r w:rsidR="00AC14F0" w:rsidRPr="00130D00">
        <w:rPr>
          <w:rFonts w:eastAsia="SimSun"/>
          <w:sz w:val="24"/>
          <w:lang w:eastAsia="zh-CN"/>
        </w:rPr>
        <w:t>建立的</w:t>
      </w:r>
      <w:r w:rsidRPr="00130D00">
        <w:rPr>
          <w:rFonts w:eastAsia="SimSun"/>
          <w:sz w:val="24"/>
          <w:lang w:eastAsia="zh-CN"/>
        </w:rPr>
        <w:t>监测框架。全环基金第八次</w:t>
      </w:r>
      <w:r w:rsidR="00AC14F0" w:rsidRPr="00130D00">
        <w:rPr>
          <w:rFonts w:eastAsia="SimSun"/>
          <w:sz w:val="24"/>
          <w:lang w:eastAsia="zh-CN"/>
        </w:rPr>
        <w:t>增</w:t>
      </w:r>
      <w:r w:rsidRPr="00130D00">
        <w:rPr>
          <w:rFonts w:eastAsia="SimSun"/>
          <w:sz w:val="24"/>
          <w:lang w:eastAsia="zh-CN"/>
        </w:rPr>
        <w:t>资期间</w:t>
      </w:r>
      <w:r w:rsidR="00AC14F0" w:rsidRPr="00130D00">
        <w:rPr>
          <w:rFonts w:eastAsia="SimSun"/>
          <w:sz w:val="24"/>
          <w:lang w:eastAsia="zh-CN"/>
        </w:rPr>
        <w:t>《公约》</w:t>
      </w:r>
      <w:r w:rsidRPr="00130D00">
        <w:rPr>
          <w:rFonts w:eastAsia="SimSun"/>
          <w:sz w:val="24"/>
          <w:lang w:eastAsia="zh-CN"/>
        </w:rPr>
        <w:t>成果导向四年期方案</w:t>
      </w:r>
      <w:r w:rsidR="00AC14F0" w:rsidRPr="00130D00">
        <w:rPr>
          <w:rFonts w:eastAsia="SimSun"/>
          <w:sz w:val="24"/>
          <w:lang w:eastAsia="zh-CN"/>
        </w:rPr>
        <w:t>重点</w:t>
      </w:r>
      <w:r w:rsidRPr="00130D00">
        <w:rPr>
          <w:rFonts w:eastAsia="SimSun"/>
          <w:sz w:val="24"/>
          <w:lang w:eastAsia="zh-CN"/>
        </w:rPr>
        <w:t>框架与</w:t>
      </w:r>
      <w:r w:rsidR="002B77D1" w:rsidRPr="00130D00">
        <w:rPr>
          <w:rFonts w:eastAsia="SimSun"/>
          <w:sz w:val="24"/>
          <w:lang w:eastAsia="zh-CN"/>
        </w:rPr>
        <w:t>《</w:t>
      </w:r>
      <w:r w:rsidRPr="00130D00">
        <w:rPr>
          <w:rFonts w:eastAsia="SimSun"/>
          <w:sz w:val="24"/>
          <w:lang w:eastAsia="zh-CN"/>
        </w:rPr>
        <w:t>框架</w:t>
      </w:r>
      <w:r w:rsidR="002B77D1" w:rsidRPr="00130D00">
        <w:rPr>
          <w:rFonts w:eastAsia="SimSun"/>
          <w:sz w:val="24"/>
          <w:lang w:eastAsia="zh-CN"/>
        </w:rPr>
        <w:t>》</w:t>
      </w:r>
      <w:r w:rsidRPr="00130D00">
        <w:rPr>
          <w:rFonts w:eastAsia="SimSun"/>
          <w:sz w:val="24"/>
          <w:lang w:eastAsia="zh-CN"/>
        </w:rPr>
        <w:t>保持一致，</w:t>
      </w:r>
      <w:r w:rsidR="006C4549">
        <w:rPr>
          <w:rFonts w:eastAsia="SimSun" w:hint="eastAsia"/>
          <w:sz w:val="24"/>
          <w:lang w:eastAsia="zh-CN"/>
        </w:rPr>
        <w:t>处理</w:t>
      </w:r>
      <w:r w:rsidRPr="00130D00">
        <w:rPr>
          <w:rFonts w:eastAsia="SimSun"/>
          <w:sz w:val="24"/>
          <w:lang w:eastAsia="zh-CN"/>
        </w:rPr>
        <w:t>了</w:t>
      </w:r>
      <w:r w:rsidR="002B77D1" w:rsidRPr="00130D00">
        <w:rPr>
          <w:rFonts w:eastAsia="SimSun"/>
          <w:sz w:val="24"/>
          <w:lang w:eastAsia="zh-CN"/>
        </w:rPr>
        <w:t>《</w:t>
      </w:r>
      <w:r w:rsidRPr="00130D00">
        <w:rPr>
          <w:rFonts w:eastAsia="SimSun"/>
          <w:sz w:val="24"/>
          <w:lang w:eastAsia="zh-CN"/>
        </w:rPr>
        <w:t>框架</w:t>
      </w:r>
      <w:r w:rsidR="002B77D1" w:rsidRPr="00130D00">
        <w:rPr>
          <w:rFonts w:eastAsia="SimSun"/>
          <w:sz w:val="24"/>
          <w:lang w:eastAsia="zh-CN"/>
        </w:rPr>
        <w:t>》</w:t>
      </w:r>
      <w:r w:rsidRPr="00130D00">
        <w:rPr>
          <w:rFonts w:eastAsia="SimSun"/>
          <w:sz w:val="24"/>
          <w:lang w:eastAsia="zh-CN"/>
        </w:rPr>
        <w:t>中对生物多样性相关公约的重视问题，并反映了从这些公约中获得的战略建议。本说明</w:t>
      </w:r>
      <w:r w:rsidR="006C4549">
        <w:rPr>
          <w:rFonts w:eastAsia="SimSun" w:hint="eastAsia"/>
          <w:sz w:val="24"/>
          <w:lang w:eastAsia="zh-CN"/>
        </w:rPr>
        <w:t>中的</w:t>
      </w:r>
      <w:r w:rsidRPr="00130D00">
        <w:rPr>
          <w:rFonts w:eastAsia="SimSun"/>
          <w:sz w:val="24"/>
          <w:lang w:eastAsia="zh-CN"/>
        </w:rPr>
        <w:t>决定草案附件所载第九</w:t>
      </w:r>
      <w:r w:rsidR="002B77D1" w:rsidRPr="00130D00">
        <w:rPr>
          <w:rFonts w:eastAsia="SimSun"/>
          <w:sz w:val="24"/>
          <w:lang w:eastAsia="zh-CN"/>
        </w:rPr>
        <w:t>增</w:t>
      </w:r>
      <w:r w:rsidRPr="00130D00">
        <w:rPr>
          <w:rFonts w:eastAsia="SimSun"/>
          <w:sz w:val="24"/>
          <w:lang w:eastAsia="zh-CN"/>
        </w:rPr>
        <w:t>资期四年期方案</w:t>
      </w:r>
      <w:r w:rsidR="002B77D1" w:rsidRPr="00130D00">
        <w:rPr>
          <w:rFonts w:eastAsia="SimSun"/>
          <w:sz w:val="24"/>
          <w:lang w:eastAsia="zh-CN"/>
        </w:rPr>
        <w:t>重点</w:t>
      </w:r>
      <w:r w:rsidRPr="00130D00">
        <w:rPr>
          <w:rFonts w:eastAsia="SimSun"/>
          <w:sz w:val="24"/>
          <w:lang w:eastAsia="zh-CN"/>
        </w:rPr>
        <w:t>框架提案保留了其</w:t>
      </w:r>
      <w:r w:rsidR="006C4549">
        <w:rPr>
          <w:rFonts w:eastAsia="SimSun" w:hint="eastAsia"/>
          <w:sz w:val="24"/>
          <w:lang w:eastAsia="zh-CN"/>
        </w:rPr>
        <w:t>此前方案重点框架</w:t>
      </w:r>
      <w:r w:rsidRPr="00130D00">
        <w:rPr>
          <w:rFonts w:eastAsia="SimSun"/>
          <w:sz w:val="24"/>
          <w:lang w:eastAsia="zh-CN"/>
        </w:rPr>
        <w:t>的这些方面。缔约方大会第十六</w:t>
      </w:r>
      <w:r w:rsidR="002B77D1" w:rsidRPr="00130D00">
        <w:rPr>
          <w:rFonts w:eastAsia="SimSun"/>
          <w:sz w:val="24"/>
          <w:lang w:eastAsia="zh-CN"/>
        </w:rPr>
        <w:t>届</w:t>
      </w:r>
      <w:r w:rsidRPr="00130D00">
        <w:rPr>
          <w:rFonts w:eastAsia="SimSun"/>
          <w:sz w:val="24"/>
          <w:lang w:eastAsia="zh-CN"/>
        </w:rPr>
        <w:t>会议还可审议生物多样性</w:t>
      </w:r>
      <w:r w:rsidR="002B77D1" w:rsidRPr="00130D00">
        <w:rPr>
          <w:rFonts w:eastAsia="SimSun"/>
          <w:sz w:val="24"/>
          <w:lang w:eastAsia="zh-CN"/>
        </w:rPr>
        <w:t>相关</w:t>
      </w:r>
      <w:r w:rsidRPr="00130D00">
        <w:rPr>
          <w:rFonts w:eastAsia="SimSun"/>
          <w:sz w:val="24"/>
          <w:lang w:eastAsia="zh-CN"/>
        </w:rPr>
        <w:t>公约提出的有助于制定第九次</w:t>
      </w:r>
      <w:r w:rsidR="002B77D1" w:rsidRPr="00130D00">
        <w:rPr>
          <w:rFonts w:eastAsia="SimSun"/>
          <w:sz w:val="24"/>
          <w:lang w:eastAsia="zh-CN"/>
        </w:rPr>
        <w:t>增</w:t>
      </w:r>
      <w:r w:rsidRPr="00130D00">
        <w:rPr>
          <w:rFonts w:eastAsia="SimSun"/>
          <w:sz w:val="24"/>
          <w:lang w:eastAsia="zh-CN"/>
        </w:rPr>
        <w:t>资战略指导的任何其他建议内容。</w:t>
      </w:r>
    </w:p>
    <w:p w14:paraId="6735D711" w14:textId="6A01018E" w:rsidR="00741D30" w:rsidRPr="00130D00" w:rsidRDefault="00DA4A8E" w:rsidP="00D17E67">
      <w:pPr>
        <w:pStyle w:val="Para1"/>
        <w:rPr>
          <w:rFonts w:eastAsia="SimSun"/>
          <w:sz w:val="24"/>
          <w:lang w:eastAsia="zh-CN"/>
        </w:rPr>
      </w:pPr>
      <w:r w:rsidRPr="00130D00">
        <w:rPr>
          <w:rFonts w:eastAsia="SimSun"/>
          <w:sz w:val="24"/>
          <w:lang w:eastAsia="zh-CN"/>
        </w:rPr>
        <w:t>此外，秘书处打算</w:t>
      </w:r>
      <w:r w:rsidR="002B77D1" w:rsidRPr="00130D00">
        <w:rPr>
          <w:rFonts w:eastAsia="SimSun"/>
          <w:sz w:val="24"/>
          <w:lang w:eastAsia="zh-CN"/>
        </w:rPr>
        <w:t>维持</w:t>
      </w:r>
      <w:r w:rsidRPr="00130D00">
        <w:rPr>
          <w:rFonts w:eastAsia="SimSun"/>
          <w:sz w:val="24"/>
          <w:lang w:eastAsia="zh-CN"/>
        </w:rPr>
        <w:t>其在第八次</w:t>
      </w:r>
      <w:r w:rsidR="002B77D1" w:rsidRPr="00130D00">
        <w:rPr>
          <w:rFonts w:eastAsia="SimSun"/>
          <w:sz w:val="24"/>
          <w:lang w:eastAsia="zh-CN"/>
        </w:rPr>
        <w:t>增</w:t>
      </w:r>
      <w:r w:rsidRPr="00130D00">
        <w:rPr>
          <w:rFonts w:eastAsia="SimSun"/>
          <w:sz w:val="24"/>
          <w:lang w:eastAsia="zh-CN"/>
        </w:rPr>
        <w:t>资谈判期间的做法，即在对</w:t>
      </w:r>
      <w:r w:rsidR="00552841">
        <w:rPr>
          <w:rFonts w:eastAsia="SimSun" w:hint="eastAsia"/>
          <w:sz w:val="24"/>
          <w:lang w:eastAsia="zh-CN"/>
        </w:rPr>
        <w:t>全环基金</w:t>
      </w:r>
      <w:r w:rsidRPr="00130D00">
        <w:rPr>
          <w:rFonts w:eastAsia="SimSun"/>
          <w:sz w:val="24"/>
          <w:lang w:eastAsia="zh-CN"/>
        </w:rPr>
        <w:t>秘书处为</w:t>
      </w:r>
      <w:r w:rsidR="002B77D1" w:rsidRPr="00130D00">
        <w:rPr>
          <w:rFonts w:eastAsia="SimSun"/>
          <w:sz w:val="24"/>
          <w:lang w:eastAsia="zh-CN"/>
        </w:rPr>
        <w:t>增</w:t>
      </w:r>
      <w:r w:rsidRPr="00130D00">
        <w:rPr>
          <w:rFonts w:eastAsia="SimSun"/>
          <w:sz w:val="24"/>
          <w:lang w:eastAsia="zh-CN"/>
        </w:rPr>
        <w:t>资谈判编写的相关文件进行审查和提供意见时，邀请生物多样性相关公约和其他相关多边环境协定的秘书处发表意见。</w:t>
      </w:r>
    </w:p>
    <w:p w14:paraId="0A02C74A" w14:textId="538A6163" w:rsidR="0088310E" w:rsidRPr="00130D00" w:rsidRDefault="00DA4A8E" w:rsidP="00D17E67">
      <w:pPr>
        <w:pStyle w:val="Para1"/>
        <w:rPr>
          <w:rFonts w:eastAsia="SimSun"/>
          <w:sz w:val="24"/>
          <w:lang w:eastAsia="zh-CN"/>
        </w:rPr>
        <w:sectPr w:rsidR="0088310E" w:rsidRPr="00130D00" w:rsidSect="007837B5">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r w:rsidRPr="00130D00">
        <w:rPr>
          <w:rFonts w:eastAsia="SimSun"/>
          <w:sz w:val="24"/>
          <w:lang w:eastAsia="zh-CN"/>
        </w:rPr>
        <w:t>与此相关</w:t>
      </w:r>
      <w:r w:rsidR="002B77D1" w:rsidRPr="00130D00">
        <w:rPr>
          <w:rFonts w:eastAsia="SimSun"/>
          <w:sz w:val="24"/>
          <w:lang w:eastAsia="zh-CN"/>
        </w:rPr>
        <w:t>的是</w:t>
      </w:r>
      <w:r w:rsidRPr="00130D00">
        <w:rPr>
          <w:rFonts w:eastAsia="SimSun"/>
          <w:sz w:val="24"/>
          <w:lang w:eastAsia="zh-CN"/>
        </w:rPr>
        <w:t>，秘书处分析了生物多样性相关公约</w:t>
      </w:r>
      <w:r w:rsidR="00552841">
        <w:rPr>
          <w:rFonts w:eastAsia="SimSun" w:hint="eastAsia"/>
          <w:sz w:val="24"/>
          <w:lang w:eastAsia="zh-CN"/>
        </w:rPr>
        <w:t>的</w:t>
      </w:r>
      <w:r w:rsidRPr="00130D00">
        <w:rPr>
          <w:rFonts w:eastAsia="SimSun"/>
          <w:sz w:val="24"/>
          <w:lang w:eastAsia="zh-CN"/>
        </w:rPr>
        <w:t>战略与</w:t>
      </w:r>
      <w:r w:rsidR="002B77D1" w:rsidRPr="00130D00">
        <w:rPr>
          <w:rFonts w:eastAsia="SimSun"/>
          <w:sz w:val="24"/>
          <w:lang w:eastAsia="zh-CN"/>
        </w:rPr>
        <w:t>《</w:t>
      </w: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w:t>
      </w:r>
      <w:r w:rsidR="002B77D1" w:rsidRPr="00130D00">
        <w:rPr>
          <w:rFonts w:eastAsia="SimSun"/>
          <w:sz w:val="24"/>
          <w:lang w:eastAsia="zh-CN"/>
        </w:rPr>
        <w:t>》</w:t>
      </w:r>
      <w:r w:rsidRPr="00130D00">
        <w:rPr>
          <w:rFonts w:eastAsia="SimSun"/>
          <w:sz w:val="24"/>
          <w:lang w:eastAsia="zh-CN"/>
        </w:rPr>
        <w:t>之间的协同</w:t>
      </w:r>
      <w:r w:rsidR="00552841">
        <w:rPr>
          <w:rFonts w:eastAsia="SimSun" w:hint="eastAsia"/>
          <w:sz w:val="24"/>
          <w:lang w:eastAsia="zh-CN"/>
        </w:rPr>
        <w:t>增效</w:t>
      </w:r>
      <w:r w:rsidRPr="00130D00">
        <w:rPr>
          <w:rFonts w:eastAsia="SimSun"/>
          <w:sz w:val="24"/>
          <w:lang w:eastAsia="zh-CN"/>
        </w:rPr>
        <w:t>，以及加强公约之间</w:t>
      </w:r>
      <w:r w:rsidR="002B77D1" w:rsidRPr="00130D00">
        <w:rPr>
          <w:rFonts w:eastAsia="SimSun"/>
          <w:sz w:val="24"/>
          <w:lang w:eastAsia="zh-CN"/>
        </w:rPr>
        <w:t>方案</w:t>
      </w:r>
      <w:r w:rsidRPr="00130D00">
        <w:rPr>
          <w:rFonts w:eastAsia="SimSun"/>
          <w:sz w:val="24"/>
          <w:lang w:eastAsia="zh-CN"/>
        </w:rPr>
        <w:t>协同</w:t>
      </w:r>
      <w:r w:rsidR="00552841">
        <w:rPr>
          <w:rFonts w:eastAsia="SimSun" w:hint="eastAsia"/>
          <w:sz w:val="24"/>
          <w:lang w:eastAsia="zh-CN"/>
        </w:rPr>
        <w:t>增效</w:t>
      </w:r>
      <w:r w:rsidRPr="00130D00">
        <w:rPr>
          <w:rFonts w:eastAsia="SimSun"/>
          <w:sz w:val="24"/>
          <w:lang w:eastAsia="zh-CN"/>
        </w:rPr>
        <w:t>的方法（</w:t>
      </w:r>
      <w:r w:rsidRPr="00130D00">
        <w:rPr>
          <w:rFonts w:eastAsia="SimSun"/>
          <w:sz w:val="24"/>
          <w:lang w:eastAsia="zh-CN"/>
        </w:rPr>
        <w:t>CBD/SBI/4/INF/19</w:t>
      </w:r>
      <w:r w:rsidRPr="00130D00">
        <w:rPr>
          <w:rFonts w:eastAsia="SimSun"/>
          <w:sz w:val="24"/>
          <w:lang w:eastAsia="zh-CN"/>
        </w:rPr>
        <w:t>）。第三次伯尔尼会议（</w:t>
      </w:r>
      <w:r w:rsidRPr="00130D00">
        <w:rPr>
          <w:rFonts w:eastAsia="SimSun"/>
          <w:sz w:val="24"/>
          <w:lang w:eastAsia="zh-CN"/>
        </w:rPr>
        <w:t xml:space="preserve">CBD/SBI/4/10 </w:t>
      </w:r>
      <w:r w:rsidRPr="00130D00">
        <w:rPr>
          <w:rFonts w:eastAsia="SimSun"/>
          <w:sz w:val="24"/>
          <w:lang w:eastAsia="zh-CN"/>
        </w:rPr>
        <w:t>和</w:t>
      </w:r>
      <w:r w:rsidRPr="00130D00">
        <w:rPr>
          <w:rFonts w:eastAsia="SimSun"/>
          <w:sz w:val="24"/>
          <w:lang w:eastAsia="zh-CN"/>
        </w:rPr>
        <w:t xml:space="preserve"> CBD/SBI/4/INF/15</w:t>
      </w:r>
      <w:r w:rsidRPr="00130D00">
        <w:rPr>
          <w:rFonts w:eastAsia="SimSun"/>
          <w:sz w:val="24"/>
          <w:lang w:eastAsia="zh-CN"/>
        </w:rPr>
        <w:t>）也有助于确定与这些和其他多边环境协定协同实现</w:t>
      </w:r>
      <w:r w:rsidR="002B77D1" w:rsidRPr="00130D00">
        <w:rPr>
          <w:rFonts w:eastAsia="SimSun"/>
          <w:sz w:val="24"/>
          <w:lang w:eastAsia="zh-CN"/>
        </w:rPr>
        <w:t>《</w:t>
      </w:r>
      <w:r w:rsidRPr="00130D00">
        <w:rPr>
          <w:rFonts w:eastAsia="SimSun"/>
          <w:sz w:val="24"/>
          <w:lang w:eastAsia="zh-CN"/>
        </w:rPr>
        <w:t>框架</w:t>
      </w:r>
      <w:r w:rsidR="002B77D1" w:rsidRPr="00130D00">
        <w:rPr>
          <w:rFonts w:eastAsia="SimSun"/>
          <w:sz w:val="24"/>
          <w:lang w:eastAsia="zh-CN"/>
        </w:rPr>
        <w:t>》行动</w:t>
      </w:r>
      <w:r w:rsidRPr="00130D00">
        <w:rPr>
          <w:rFonts w:eastAsia="SimSun"/>
          <w:sz w:val="24"/>
          <w:lang w:eastAsia="zh-CN"/>
        </w:rPr>
        <w:t>目标的机会。例如，</w:t>
      </w:r>
      <w:r w:rsidR="00FD6A1C" w:rsidRPr="00130D00">
        <w:rPr>
          <w:rFonts w:eastAsia="SimSun"/>
          <w:sz w:val="24"/>
          <w:lang w:eastAsia="zh-CN"/>
        </w:rPr>
        <w:t>行动</w:t>
      </w:r>
      <w:r w:rsidRPr="00130D00">
        <w:rPr>
          <w:rFonts w:eastAsia="SimSun"/>
          <w:sz w:val="24"/>
          <w:lang w:eastAsia="zh-CN"/>
        </w:rPr>
        <w:t>目标</w:t>
      </w:r>
      <w:r w:rsidRPr="00130D00">
        <w:rPr>
          <w:rFonts w:eastAsia="SimSun"/>
          <w:sz w:val="24"/>
          <w:lang w:eastAsia="zh-CN"/>
        </w:rPr>
        <w:t xml:space="preserve"> 7 </w:t>
      </w:r>
      <w:r w:rsidRPr="00130D00">
        <w:rPr>
          <w:rFonts w:eastAsia="SimSun"/>
          <w:sz w:val="24"/>
          <w:lang w:eastAsia="zh-CN"/>
        </w:rPr>
        <w:t>可以得到化学品</w:t>
      </w:r>
      <w:r w:rsidR="00FD6A1C" w:rsidRPr="00130D00">
        <w:rPr>
          <w:rFonts w:eastAsia="SimSun"/>
          <w:sz w:val="24"/>
          <w:lang w:eastAsia="zh-CN"/>
        </w:rPr>
        <w:t>公约</w:t>
      </w:r>
      <w:r w:rsidRPr="00130D00">
        <w:rPr>
          <w:rFonts w:eastAsia="SimSun"/>
          <w:sz w:val="24"/>
          <w:lang w:eastAsia="zh-CN"/>
        </w:rPr>
        <w:t>和废物公约的支持，包括《关于汞的水俣公约》和</w:t>
      </w:r>
      <w:r w:rsidRPr="00130D00">
        <w:rPr>
          <w:rFonts w:eastAsia="SimSun"/>
          <w:sz w:val="24"/>
          <w:lang w:eastAsia="zh-CN"/>
        </w:rPr>
        <w:lastRenderedPageBreak/>
        <w:t>《关于持久性有机污染物的斯德哥尔摩公约》，这两项公约都得到了全环基金的</w:t>
      </w:r>
      <w:r w:rsidR="001578B5">
        <w:rPr>
          <w:rFonts w:eastAsia="SimSun" w:hint="eastAsia"/>
          <w:sz w:val="24"/>
          <w:lang w:eastAsia="zh-CN"/>
        </w:rPr>
        <w:t xml:space="preserve">    </w:t>
      </w:r>
      <w:r w:rsidRPr="00130D00">
        <w:rPr>
          <w:rFonts w:eastAsia="SimSun"/>
          <w:sz w:val="24"/>
          <w:lang w:eastAsia="zh-CN"/>
        </w:rPr>
        <w:t>支持。</w:t>
      </w:r>
    </w:p>
    <w:p w14:paraId="198D624F" w14:textId="1F77EFCD" w:rsidR="00AB7898" w:rsidRPr="00552841" w:rsidRDefault="00FD6A1C" w:rsidP="00FD6A1C">
      <w:pPr>
        <w:pStyle w:val="Heading1"/>
        <w:numPr>
          <w:ilvl w:val="0"/>
          <w:numId w:val="0"/>
        </w:numPr>
        <w:ind w:left="562" w:hanging="562"/>
        <w:rPr>
          <w:rFonts w:ascii="SimHei" w:eastAsia="SimHei" w:hAnsi="SimHei" w:cs="Times New Roman"/>
          <w:szCs w:val="28"/>
        </w:rPr>
      </w:pPr>
      <w:r w:rsidRPr="00552841">
        <w:rPr>
          <w:rFonts w:ascii="SimHei" w:eastAsia="SimHei" w:hAnsi="SimHei" w:cs="Times New Roman"/>
          <w:szCs w:val="28"/>
          <w:lang w:eastAsia="zh-CN"/>
        </w:rPr>
        <w:t xml:space="preserve">九. </w:t>
      </w:r>
      <w:r w:rsidR="00DA4A8E" w:rsidRPr="00552841">
        <w:rPr>
          <w:rFonts w:ascii="SimHei" w:eastAsia="SimHei" w:hAnsi="SimHei" w:cs="Times New Roman"/>
          <w:szCs w:val="28"/>
          <w:lang w:eastAsia="zh-CN"/>
        </w:rPr>
        <w:t>建议</w:t>
      </w:r>
    </w:p>
    <w:p w14:paraId="60012320" w14:textId="1F05D4E3" w:rsidR="00AB7898" w:rsidRPr="00130D00" w:rsidRDefault="00DA4A8E" w:rsidP="00D17E67">
      <w:pPr>
        <w:pStyle w:val="Para1"/>
        <w:rPr>
          <w:rFonts w:eastAsia="SimSun"/>
          <w:sz w:val="24"/>
          <w:lang w:eastAsia="zh-CN"/>
        </w:rPr>
      </w:pPr>
      <w:r w:rsidRPr="00130D00">
        <w:rPr>
          <w:rFonts w:eastAsia="SimSun"/>
          <w:sz w:val="24"/>
          <w:lang w:eastAsia="zh-CN"/>
        </w:rPr>
        <w:t>附属机构不妨通过一项</w:t>
      </w:r>
      <w:r w:rsidR="00C06E63">
        <w:rPr>
          <w:rFonts w:eastAsia="SimSun" w:hint="eastAsia"/>
          <w:sz w:val="24"/>
          <w:lang w:eastAsia="zh-CN"/>
        </w:rPr>
        <w:t>内容</w:t>
      </w:r>
      <w:r w:rsidRPr="00130D00">
        <w:rPr>
          <w:rFonts w:eastAsia="SimSun"/>
          <w:sz w:val="24"/>
          <w:lang w:eastAsia="zh-CN"/>
        </w:rPr>
        <w:t>大致如下的建议，同时铭记将在一份工作文件中提供决定草案的补充内容，供缔约方会议第十六</w:t>
      </w:r>
      <w:r w:rsidR="00FD6A1C" w:rsidRPr="00130D00">
        <w:rPr>
          <w:rFonts w:eastAsia="SimSun"/>
          <w:sz w:val="24"/>
          <w:lang w:eastAsia="zh-CN"/>
        </w:rPr>
        <w:t>届</w:t>
      </w:r>
      <w:r w:rsidRPr="00130D00">
        <w:rPr>
          <w:rFonts w:eastAsia="SimSun"/>
          <w:sz w:val="24"/>
          <w:lang w:eastAsia="zh-CN"/>
        </w:rPr>
        <w:t>会议和</w:t>
      </w:r>
      <w:r w:rsidR="00FD6A1C" w:rsidRPr="00130D00">
        <w:rPr>
          <w:rFonts w:eastAsia="SimSun"/>
          <w:sz w:val="24"/>
          <w:lang w:eastAsia="zh-CN"/>
        </w:rPr>
        <w:t>各</w:t>
      </w:r>
      <w:r w:rsidRPr="00130D00">
        <w:rPr>
          <w:rFonts w:eastAsia="SimSun"/>
          <w:sz w:val="24"/>
          <w:lang w:eastAsia="zh-CN"/>
        </w:rPr>
        <w:t>议定书缔约方会议根据对</w:t>
      </w:r>
      <w:r w:rsidR="00FD6A1C" w:rsidRPr="00130D00">
        <w:rPr>
          <w:rFonts w:eastAsia="SimSun"/>
          <w:sz w:val="24"/>
          <w:lang w:eastAsia="zh-CN"/>
        </w:rPr>
        <w:t>所需供资</w:t>
      </w:r>
      <w:r w:rsidRPr="00130D00">
        <w:rPr>
          <w:rFonts w:eastAsia="SimSun"/>
          <w:sz w:val="24"/>
          <w:lang w:eastAsia="zh-CN"/>
        </w:rPr>
        <w:t>的评估和对财务机制</w:t>
      </w:r>
      <w:r w:rsidR="00FD6A1C" w:rsidRPr="00130D00">
        <w:rPr>
          <w:rFonts w:eastAsia="SimSun"/>
          <w:sz w:val="24"/>
          <w:lang w:eastAsia="zh-CN"/>
        </w:rPr>
        <w:t>成效</w:t>
      </w:r>
      <w:r w:rsidRPr="00130D00">
        <w:rPr>
          <w:rFonts w:eastAsia="SimSun"/>
          <w:sz w:val="24"/>
          <w:lang w:eastAsia="zh-CN"/>
        </w:rPr>
        <w:t>的评价进行审议。</w:t>
      </w:r>
    </w:p>
    <w:p w14:paraId="759CE72E" w14:textId="0A7A425B" w:rsidR="00134F7B" w:rsidRPr="00926021" w:rsidRDefault="00114AC8" w:rsidP="003D3F00">
      <w:pPr>
        <w:pStyle w:val="Para1"/>
        <w:numPr>
          <w:ilvl w:val="0"/>
          <w:numId w:val="0"/>
        </w:numPr>
        <w:tabs>
          <w:tab w:val="clear" w:pos="1134"/>
          <w:tab w:val="left" w:pos="1701"/>
        </w:tabs>
        <w:ind w:left="567" w:firstLine="567"/>
        <w:rPr>
          <w:rFonts w:ascii="STKaiti" w:eastAsia="STKaiti" w:hAnsi="STKaiti"/>
          <w:sz w:val="24"/>
          <w:lang w:eastAsia="zh-CN"/>
        </w:rPr>
      </w:pPr>
      <w:r w:rsidRPr="00926021">
        <w:rPr>
          <w:rFonts w:ascii="STKaiti" w:eastAsia="STKaiti" w:hAnsi="STKaiti"/>
          <w:sz w:val="24"/>
          <w:lang w:eastAsia="zh-CN"/>
        </w:rPr>
        <w:t>执行问题附属机构</w:t>
      </w:r>
      <w:r w:rsidR="00BA5F3F" w:rsidRPr="00926021">
        <w:rPr>
          <w:rFonts w:ascii="STKaiti" w:eastAsia="STKaiti" w:hAnsi="STKaiti"/>
          <w:sz w:val="24"/>
          <w:lang w:eastAsia="zh-CN"/>
        </w:rPr>
        <w:t>,</w:t>
      </w:r>
    </w:p>
    <w:p w14:paraId="257B3E98" w14:textId="371F64B9" w:rsidR="00436167" w:rsidRPr="00130D00" w:rsidRDefault="00114AC8" w:rsidP="003D3F00">
      <w:pPr>
        <w:pStyle w:val="Para1"/>
        <w:numPr>
          <w:ilvl w:val="0"/>
          <w:numId w:val="0"/>
        </w:numPr>
        <w:tabs>
          <w:tab w:val="clear" w:pos="1134"/>
          <w:tab w:val="left" w:pos="1701"/>
        </w:tabs>
        <w:ind w:left="567" w:firstLine="567"/>
        <w:rPr>
          <w:rFonts w:eastAsia="SimSun"/>
          <w:sz w:val="24"/>
          <w:lang w:eastAsia="zh-CN"/>
        </w:rPr>
      </w:pPr>
      <w:r w:rsidRPr="00926021">
        <w:rPr>
          <w:rFonts w:ascii="STKaiti" w:eastAsia="STKaiti" w:hAnsi="STKaiti"/>
          <w:bCs/>
          <w:iCs/>
          <w:sz w:val="24"/>
          <w:lang w:eastAsia="zh-CN"/>
        </w:rPr>
        <w:t>回顾</w:t>
      </w:r>
      <w:r w:rsidRPr="00130D00">
        <w:rPr>
          <w:rFonts w:eastAsia="SimSun"/>
          <w:bCs/>
          <w:iCs/>
          <w:sz w:val="24"/>
          <w:lang w:eastAsia="zh-CN"/>
        </w:rPr>
        <w:t xml:space="preserve">2022 </w:t>
      </w:r>
      <w:r w:rsidRPr="00130D00">
        <w:rPr>
          <w:rFonts w:eastAsia="SimSun"/>
          <w:bCs/>
          <w:iCs/>
          <w:sz w:val="24"/>
          <w:lang w:eastAsia="zh-CN"/>
        </w:rPr>
        <w:t>年</w:t>
      </w:r>
      <w:r w:rsidRPr="00130D00">
        <w:rPr>
          <w:rFonts w:eastAsia="SimSun"/>
          <w:bCs/>
          <w:iCs/>
          <w:sz w:val="24"/>
          <w:lang w:eastAsia="zh-CN"/>
        </w:rPr>
        <w:t xml:space="preserve"> 12 </w:t>
      </w:r>
      <w:r w:rsidRPr="00130D00">
        <w:rPr>
          <w:rFonts w:eastAsia="SimSun"/>
          <w:bCs/>
          <w:iCs/>
          <w:sz w:val="24"/>
          <w:lang w:eastAsia="zh-CN"/>
        </w:rPr>
        <w:t>月</w:t>
      </w:r>
      <w:r w:rsidRPr="00130D00">
        <w:rPr>
          <w:rFonts w:eastAsia="SimSun"/>
          <w:bCs/>
          <w:iCs/>
          <w:sz w:val="24"/>
          <w:lang w:eastAsia="zh-CN"/>
        </w:rPr>
        <w:t xml:space="preserve"> 19 </w:t>
      </w:r>
      <w:r w:rsidRPr="00130D00">
        <w:rPr>
          <w:rFonts w:eastAsia="SimSun"/>
          <w:bCs/>
          <w:iCs/>
          <w:sz w:val="24"/>
          <w:lang w:eastAsia="zh-CN"/>
        </w:rPr>
        <w:t>日第</w:t>
      </w:r>
      <w:r w:rsidRPr="00130D00">
        <w:rPr>
          <w:rFonts w:eastAsia="SimSun"/>
          <w:bCs/>
          <w:iCs/>
          <w:sz w:val="24"/>
          <w:lang w:eastAsia="zh-CN"/>
        </w:rPr>
        <w:t xml:space="preserve"> 15/15 </w:t>
      </w:r>
      <w:r w:rsidRPr="00130D00">
        <w:rPr>
          <w:rFonts w:eastAsia="SimSun"/>
          <w:bCs/>
          <w:iCs/>
          <w:sz w:val="24"/>
          <w:lang w:eastAsia="zh-CN"/>
        </w:rPr>
        <w:t>号决定第</w:t>
      </w:r>
      <w:r w:rsidRPr="00130D00">
        <w:rPr>
          <w:rFonts w:eastAsia="SimSun"/>
          <w:bCs/>
          <w:iCs/>
          <w:sz w:val="24"/>
          <w:lang w:eastAsia="zh-CN"/>
        </w:rPr>
        <w:t xml:space="preserve"> 15 </w:t>
      </w:r>
      <w:r w:rsidRPr="00130D00">
        <w:rPr>
          <w:rFonts w:eastAsia="SimSun"/>
          <w:bCs/>
          <w:iCs/>
          <w:sz w:val="24"/>
          <w:lang w:eastAsia="zh-CN"/>
        </w:rPr>
        <w:t>段，其中缔约方大会邀请发展中国家缔约方和经济转型国家缔约方确定相关的国家优先供资</w:t>
      </w:r>
      <w:r w:rsidRPr="00130D00">
        <w:rPr>
          <w:rFonts w:eastAsia="SimSun"/>
          <w:bCs/>
          <w:iCs/>
          <w:sz w:val="24"/>
          <w:lang w:val="en-US" w:eastAsia="zh-CN"/>
        </w:rPr>
        <w:t>需求</w:t>
      </w:r>
      <w:r w:rsidRPr="00130D00">
        <w:rPr>
          <w:rFonts w:eastAsia="SimSun"/>
          <w:bCs/>
          <w:iCs/>
          <w:sz w:val="24"/>
          <w:lang w:eastAsia="zh-CN"/>
        </w:rPr>
        <w:t>，包括可视为有资格获得</w:t>
      </w:r>
      <w:r w:rsidRPr="00130D00">
        <w:rPr>
          <w:rFonts w:eastAsia="SimSun"/>
          <w:bCs/>
          <w:iCs/>
          <w:sz w:val="24"/>
          <w:lang w:eastAsia="zh-CN"/>
        </w:rPr>
        <w:t xml:space="preserve">2026 </w:t>
      </w:r>
      <w:r w:rsidRPr="00130D00">
        <w:rPr>
          <w:rFonts w:eastAsia="SimSun"/>
          <w:bCs/>
          <w:iCs/>
          <w:sz w:val="24"/>
          <w:lang w:eastAsia="zh-CN"/>
        </w:rPr>
        <w:t>年</w:t>
      </w:r>
      <w:r w:rsidRPr="00130D00">
        <w:rPr>
          <w:rFonts w:eastAsia="SimSun"/>
          <w:bCs/>
          <w:iCs/>
          <w:sz w:val="24"/>
          <w:lang w:eastAsia="zh-CN"/>
        </w:rPr>
        <w:t xml:space="preserve"> 7 </w:t>
      </w:r>
      <w:r w:rsidRPr="00130D00">
        <w:rPr>
          <w:rFonts w:eastAsia="SimSun"/>
          <w:bCs/>
          <w:iCs/>
          <w:sz w:val="24"/>
          <w:lang w:eastAsia="zh-CN"/>
        </w:rPr>
        <w:t>月至</w:t>
      </w:r>
      <w:r w:rsidRPr="00130D00">
        <w:rPr>
          <w:rFonts w:eastAsia="SimSun"/>
          <w:bCs/>
          <w:iCs/>
          <w:sz w:val="24"/>
          <w:lang w:eastAsia="zh-CN"/>
        </w:rPr>
        <w:t xml:space="preserve"> 2030 </w:t>
      </w:r>
      <w:r w:rsidRPr="00130D00">
        <w:rPr>
          <w:rFonts w:eastAsia="SimSun"/>
          <w:bCs/>
          <w:iCs/>
          <w:sz w:val="24"/>
          <w:lang w:eastAsia="zh-CN"/>
        </w:rPr>
        <w:t>年</w:t>
      </w:r>
      <w:r w:rsidRPr="00130D00">
        <w:rPr>
          <w:rFonts w:eastAsia="SimSun"/>
          <w:bCs/>
          <w:iCs/>
          <w:sz w:val="24"/>
          <w:lang w:eastAsia="zh-CN"/>
        </w:rPr>
        <w:t xml:space="preserve"> 6 </w:t>
      </w:r>
      <w:r w:rsidRPr="00130D00">
        <w:rPr>
          <w:rFonts w:eastAsia="SimSun"/>
          <w:bCs/>
          <w:iCs/>
          <w:sz w:val="24"/>
          <w:lang w:eastAsia="zh-CN"/>
        </w:rPr>
        <w:t>月特定期间财务机制下供资的国家优先供资需求，并将结果提交执行秘书，以便纳入供资需求评估，</w:t>
      </w:r>
    </w:p>
    <w:p w14:paraId="5F410B73" w14:textId="10707984" w:rsidR="00436167" w:rsidRPr="00130D00" w:rsidRDefault="00114AC8" w:rsidP="003D3F00">
      <w:pPr>
        <w:pStyle w:val="Para1"/>
        <w:numPr>
          <w:ilvl w:val="0"/>
          <w:numId w:val="0"/>
        </w:numPr>
        <w:tabs>
          <w:tab w:val="clear" w:pos="1134"/>
          <w:tab w:val="left" w:pos="1701"/>
        </w:tabs>
        <w:ind w:left="567" w:firstLine="567"/>
        <w:rPr>
          <w:rFonts w:eastAsia="SimSun"/>
          <w:sz w:val="24"/>
          <w:lang w:eastAsia="zh-CN"/>
        </w:rPr>
      </w:pPr>
      <w:r w:rsidRPr="00926021">
        <w:rPr>
          <w:rFonts w:ascii="STKaiti" w:eastAsia="STKaiti" w:hAnsi="STKaiti"/>
          <w:sz w:val="24"/>
          <w:lang w:eastAsia="zh-CN"/>
        </w:rPr>
        <w:t>认识到</w:t>
      </w:r>
      <w:r w:rsidRPr="00130D00">
        <w:rPr>
          <w:rFonts w:eastAsia="SimSun"/>
          <w:sz w:val="24"/>
          <w:lang w:eastAsia="zh-CN"/>
        </w:rPr>
        <w:t>大多数受援国仍在更新其国家生物多样性战略和行动计划，以及制定国家生物多样性融资计划和</w:t>
      </w:r>
      <w:r w:rsidR="005929D2" w:rsidRPr="00130D00">
        <w:rPr>
          <w:rFonts w:eastAsia="SimSun"/>
          <w:sz w:val="24"/>
          <w:lang w:val="en-US" w:eastAsia="zh-CN"/>
        </w:rPr>
        <w:t>稳妥</w:t>
      </w:r>
      <w:r w:rsidRPr="00130D00">
        <w:rPr>
          <w:rFonts w:eastAsia="SimSun"/>
          <w:sz w:val="24"/>
          <w:lang w:eastAsia="zh-CN"/>
        </w:rPr>
        <w:t>的供资需求评估，这些工作应建立在国家规划过程中确定的优先</w:t>
      </w:r>
      <w:r w:rsidR="005929D2" w:rsidRPr="00130D00">
        <w:rPr>
          <w:rFonts w:eastAsia="SimSun"/>
          <w:sz w:val="24"/>
          <w:lang w:eastAsia="zh-CN"/>
        </w:rPr>
        <w:t>供资需求</w:t>
      </w:r>
      <w:r w:rsidRPr="00130D00">
        <w:rPr>
          <w:rFonts w:eastAsia="SimSun"/>
          <w:sz w:val="24"/>
          <w:lang w:eastAsia="zh-CN"/>
        </w:rPr>
        <w:t>基础上</w:t>
      </w:r>
      <w:r w:rsidR="00436167" w:rsidRPr="00130D00">
        <w:rPr>
          <w:rFonts w:eastAsia="SimSun"/>
          <w:sz w:val="24"/>
          <w:lang w:eastAsia="zh-CN"/>
        </w:rPr>
        <w:t>,</w:t>
      </w:r>
    </w:p>
    <w:p w14:paraId="5066FF02" w14:textId="606FB6E6" w:rsidR="00436167" w:rsidRPr="00130D00" w:rsidRDefault="00A962BD" w:rsidP="003D3F00">
      <w:pPr>
        <w:pStyle w:val="Para1"/>
        <w:numPr>
          <w:ilvl w:val="0"/>
          <w:numId w:val="0"/>
        </w:numPr>
        <w:tabs>
          <w:tab w:val="clear" w:pos="1134"/>
          <w:tab w:val="left" w:pos="1701"/>
        </w:tabs>
        <w:ind w:left="567" w:firstLine="567"/>
        <w:rPr>
          <w:rFonts w:eastAsia="SimSun"/>
          <w:sz w:val="24"/>
          <w:lang w:eastAsia="zh-CN"/>
        </w:rPr>
      </w:pPr>
      <w:r w:rsidRPr="00926021">
        <w:rPr>
          <w:rFonts w:ascii="STKaiti" w:eastAsia="STKaiti" w:hAnsi="STKaiti"/>
          <w:sz w:val="24"/>
          <w:lang w:eastAsia="zh-CN"/>
        </w:rPr>
        <w:t>注意到</w:t>
      </w:r>
      <w:r w:rsidRPr="00130D00">
        <w:rPr>
          <w:rFonts w:eastAsia="SimSun"/>
          <w:sz w:val="24"/>
          <w:lang w:eastAsia="zh-CN"/>
        </w:rPr>
        <w:t>缺乏自愿捐款来资助执行第</w:t>
      </w:r>
      <w:r w:rsidRPr="00130D00">
        <w:rPr>
          <w:rFonts w:eastAsia="SimSun"/>
          <w:sz w:val="24"/>
          <w:lang w:eastAsia="zh-CN"/>
        </w:rPr>
        <w:t xml:space="preserve"> 15/15 </w:t>
      </w:r>
      <w:r w:rsidRPr="00130D00">
        <w:rPr>
          <w:rFonts w:eastAsia="SimSun"/>
          <w:sz w:val="24"/>
          <w:lang w:eastAsia="zh-CN"/>
        </w:rPr>
        <w:t>号决定附件三所载的对</w:t>
      </w:r>
      <w:r w:rsidR="003F1FAF">
        <w:rPr>
          <w:rFonts w:eastAsia="SimSun" w:hint="eastAsia"/>
          <w:sz w:val="24"/>
          <w:lang w:eastAsia="zh-CN"/>
        </w:rPr>
        <w:t>全环基金</w:t>
      </w:r>
      <w:r w:rsidRPr="00130D00">
        <w:rPr>
          <w:rFonts w:eastAsia="SimSun"/>
          <w:sz w:val="24"/>
          <w:lang w:eastAsia="zh-CN"/>
        </w:rPr>
        <w:t>信托基金第九增资期执行《公约》及其议定书所需资金数额进行全面评估的职权范围，</w:t>
      </w:r>
    </w:p>
    <w:p w14:paraId="4E1EBDDB" w14:textId="25287B9F" w:rsidR="00E01399" w:rsidRPr="00130D00" w:rsidRDefault="00A962BD" w:rsidP="003D3F00">
      <w:pPr>
        <w:pStyle w:val="Para1"/>
        <w:numPr>
          <w:ilvl w:val="0"/>
          <w:numId w:val="0"/>
        </w:numPr>
        <w:tabs>
          <w:tab w:val="clear" w:pos="1134"/>
          <w:tab w:val="left" w:pos="1701"/>
        </w:tabs>
        <w:ind w:left="567" w:firstLine="567"/>
        <w:rPr>
          <w:rFonts w:eastAsia="SimSun"/>
          <w:sz w:val="24"/>
          <w:lang w:eastAsia="zh-CN"/>
        </w:rPr>
      </w:pPr>
      <w:r w:rsidRPr="00926021">
        <w:rPr>
          <w:rFonts w:ascii="STKaiti" w:eastAsia="STKaiti" w:hAnsi="STKaiti"/>
          <w:sz w:val="24"/>
          <w:lang w:eastAsia="zh-CN"/>
        </w:rPr>
        <w:t>表示注意到</w:t>
      </w:r>
      <w:r w:rsidRPr="00130D00">
        <w:rPr>
          <w:rFonts w:eastAsia="SimSun"/>
          <w:sz w:val="24"/>
          <w:lang w:eastAsia="zh-CN"/>
        </w:rPr>
        <w:t xml:space="preserve"> CBD/SBI/4/6 </w:t>
      </w:r>
      <w:r w:rsidRPr="00130D00">
        <w:rPr>
          <w:rFonts w:eastAsia="SimSun"/>
          <w:sz w:val="24"/>
          <w:lang w:eastAsia="zh-CN"/>
        </w:rPr>
        <w:t>号文件所载秘书处的报告及其中的信息</w:t>
      </w:r>
      <w:r w:rsidR="00E01399" w:rsidRPr="00130D00">
        <w:rPr>
          <w:rFonts w:eastAsia="SimSun"/>
          <w:sz w:val="24"/>
          <w:lang w:eastAsia="zh-CN"/>
        </w:rPr>
        <w:t>,</w:t>
      </w:r>
    </w:p>
    <w:p w14:paraId="3E1FDB24" w14:textId="65CD25FC" w:rsidR="00134F7B"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1.</w:t>
      </w:r>
      <w:r w:rsidRPr="00130D00">
        <w:rPr>
          <w:rFonts w:eastAsia="SimSun"/>
          <w:sz w:val="24"/>
          <w:lang w:eastAsia="zh-CN"/>
        </w:rPr>
        <w:tab/>
      </w:r>
      <w:r w:rsidR="00A962BD" w:rsidRPr="00926021">
        <w:rPr>
          <w:rFonts w:ascii="STKaiti" w:eastAsia="STKaiti" w:hAnsi="STKaiti"/>
          <w:sz w:val="24"/>
          <w:lang w:eastAsia="zh-CN"/>
        </w:rPr>
        <w:t>赞赏地注意到</w:t>
      </w:r>
      <w:r w:rsidR="00A962BD" w:rsidRPr="00130D00">
        <w:rPr>
          <w:rFonts w:eastAsia="SimSun"/>
          <w:sz w:val="24"/>
          <w:lang w:eastAsia="zh-CN"/>
        </w:rPr>
        <w:t>全球环境基金理事会向缔约方大会第十六届会议提交的初步报告</w:t>
      </w:r>
      <w:r w:rsidR="00A962BD" w:rsidRPr="00130D00">
        <w:rPr>
          <w:rStyle w:val="FootnoteReference"/>
          <w:rFonts w:eastAsia="SimSun"/>
          <w:sz w:val="24"/>
        </w:rPr>
        <w:footnoteReference w:id="8"/>
      </w:r>
      <w:r w:rsidR="00A962BD" w:rsidRPr="00130D00">
        <w:rPr>
          <w:rFonts w:eastAsia="SimSun"/>
          <w:sz w:val="24"/>
          <w:lang w:eastAsia="zh-CN"/>
        </w:rPr>
        <w:t>，其中包括一份对缔约方大会第十五届会议第</w:t>
      </w:r>
      <w:r w:rsidR="00A962BD" w:rsidRPr="00130D00">
        <w:rPr>
          <w:rFonts w:eastAsia="SimSun"/>
          <w:sz w:val="24"/>
          <w:lang w:eastAsia="zh-CN"/>
        </w:rPr>
        <w:t xml:space="preserve"> 15/15 </w:t>
      </w:r>
      <w:r w:rsidR="00A962BD" w:rsidRPr="00130D00">
        <w:rPr>
          <w:rFonts w:eastAsia="SimSun"/>
          <w:sz w:val="24"/>
          <w:lang w:eastAsia="zh-CN"/>
        </w:rPr>
        <w:t>号决定提供的指导意见的答卷表；</w:t>
      </w:r>
      <w:r w:rsidR="00A962BD" w:rsidRPr="00130D00">
        <w:rPr>
          <w:rFonts w:eastAsia="SimSun"/>
          <w:sz w:val="24"/>
          <w:lang w:eastAsia="zh-CN"/>
        </w:rPr>
        <w:t xml:space="preserve"> </w:t>
      </w:r>
    </w:p>
    <w:p w14:paraId="3095B820" w14:textId="70DDD13C" w:rsidR="00D96CF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2.</w:t>
      </w:r>
      <w:r w:rsidRPr="00130D00">
        <w:rPr>
          <w:rFonts w:eastAsia="SimSun"/>
          <w:sz w:val="24"/>
          <w:lang w:eastAsia="zh-CN"/>
        </w:rPr>
        <w:tab/>
      </w:r>
      <w:r w:rsidR="00A20BD1" w:rsidRPr="00926021">
        <w:rPr>
          <w:rFonts w:ascii="STKaiti" w:eastAsia="STKaiti" w:hAnsi="STKaiti"/>
          <w:sz w:val="24"/>
          <w:lang w:eastAsia="zh-CN"/>
        </w:rPr>
        <w:t>又赞赏地注意到</w:t>
      </w:r>
      <w:r w:rsidR="003F1FAF">
        <w:rPr>
          <w:rFonts w:eastAsia="SimSun" w:hint="eastAsia"/>
          <w:sz w:val="24"/>
          <w:lang w:eastAsia="zh-CN"/>
        </w:rPr>
        <w:t>全环基金</w:t>
      </w:r>
      <w:r w:rsidR="00A20BD1" w:rsidRPr="00130D00">
        <w:rPr>
          <w:rFonts w:eastAsia="SimSun"/>
          <w:sz w:val="24"/>
          <w:lang w:eastAsia="zh-CN"/>
        </w:rPr>
        <w:t>迅速支持修订和更新国家生物多样性战略和行动计划，以及与《昆明</w:t>
      </w:r>
      <w:r w:rsidR="00A20BD1" w:rsidRPr="00130D00">
        <w:rPr>
          <w:rFonts w:eastAsia="SimSun"/>
          <w:sz w:val="24"/>
          <w:lang w:eastAsia="zh-CN"/>
        </w:rPr>
        <w:t>-</w:t>
      </w:r>
      <w:r w:rsidR="00A20BD1" w:rsidRPr="00130D00">
        <w:rPr>
          <w:rFonts w:eastAsia="SimSun"/>
          <w:sz w:val="24"/>
          <w:lang w:eastAsia="zh-CN"/>
        </w:rPr>
        <w:t>蒙特利尔全球生物多样性框架》相一致的生物多样性融资计划，并敦促受援国加快执行全环基金资助的扶持活动项目</w:t>
      </w:r>
      <w:r w:rsidR="00D96CF9" w:rsidRPr="00130D00">
        <w:rPr>
          <w:rFonts w:eastAsia="SimSun"/>
          <w:sz w:val="24"/>
          <w:lang w:eastAsia="zh-CN"/>
        </w:rPr>
        <w:t>;</w:t>
      </w:r>
    </w:p>
    <w:p w14:paraId="2623DB8D" w14:textId="00397E3F" w:rsidR="00D96CF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3.</w:t>
      </w:r>
      <w:r w:rsidRPr="00130D00">
        <w:rPr>
          <w:rFonts w:eastAsia="SimSun"/>
          <w:sz w:val="24"/>
          <w:lang w:eastAsia="zh-CN"/>
        </w:rPr>
        <w:tab/>
      </w:r>
      <w:r w:rsidR="00A20BD1" w:rsidRPr="00926021">
        <w:rPr>
          <w:rFonts w:ascii="STKaiti" w:eastAsia="STKaiti" w:hAnsi="STKaiti"/>
          <w:sz w:val="24"/>
          <w:lang w:eastAsia="zh-CN"/>
        </w:rPr>
        <w:t>还赞赏地注意到</w:t>
      </w:r>
      <w:r w:rsidR="00A20BD1" w:rsidRPr="00130D00">
        <w:rPr>
          <w:rFonts w:eastAsia="SimSun"/>
          <w:sz w:val="24"/>
          <w:lang w:eastAsia="zh-CN"/>
        </w:rPr>
        <w:t>综合方案编制的交付速度已达资源使用率的</w:t>
      </w:r>
      <w:r w:rsidR="00A20BD1" w:rsidRPr="00130D00">
        <w:rPr>
          <w:rFonts w:eastAsia="SimSun"/>
          <w:sz w:val="24"/>
          <w:lang w:eastAsia="zh-CN"/>
        </w:rPr>
        <w:t xml:space="preserve"> 90 %</w:t>
      </w:r>
      <w:r w:rsidR="00A20BD1" w:rsidRPr="00130D00">
        <w:rPr>
          <w:rFonts w:eastAsia="SimSun"/>
          <w:sz w:val="24"/>
          <w:lang w:eastAsia="zh-CN"/>
        </w:rPr>
        <w:t>以上；</w:t>
      </w:r>
    </w:p>
    <w:p w14:paraId="28FDD4E9" w14:textId="2D63794A" w:rsidR="00D96CF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4.</w:t>
      </w:r>
      <w:r w:rsidRPr="00130D00">
        <w:rPr>
          <w:rFonts w:eastAsia="SimSun"/>
          <w:sz w:val="24"/>
          <w:lang w:eastAsia="zh-CN"/>
        </w:rPr>
        <w:tab/>
      </w:r>
      <w:r w:rsidR="00A20BD1" w:rsidRPr="00926021">
        <w:rPr>
          <w:rFonts w:ascii="STKaiti" w:eastAsia="STKaiti" w:hAnsi="STKaiti"/>
          <w:sz w:val="24"/>
          <w:lang w:eastAsia="zh-CN"/>
        </w:rPr>
        <w:t>鼓励</w:t>
      </w:r>
      <w:r w:rsidR="00A20BD1" w:rsidRPr="00130D00">
        <w:rPr>
          <w:rFonts w:eastAsia="SimSun"/>
          <w:sz w:val="24"/>
          <w:lang w:eastAsia="zh-CN"/>
        </w:rPr>
        <w:t>符合条件的《公约》及其议定书缔约方加快使用在</w:t>
      </w:r>
      <w:r w:rsidR="00A20BD1" w:rsidRPr="00130D00">
        <w:rPr>
          <w:rFonts w:eastAsia="SimSun"/>
          <w:sz w:val="24"/>
          <w:lang w:val="en-US" w:eastAsia="zh-CN"/>
        </w:rPr>
        <w:t>资金透明分配系统</w:t>
      </w:r>
      <w:r w:rsidR="00A20BD1" w:rsidRPr="00130D00">
        <w:rPr>
          <w:rFonts w:eastAsia="SimSun"/>
          <w:sz w:val="24"/>
          <w:lang w:eastAsia="zh-CN"/>
        </w:rPr>
        <w:t>下提供的国家拨款</w:t>
      </w:r>
      <w:r w:rsidR="006938EC" w:rsidRPr="00130D00">
        <w:rPr>
          <w:rFonts w:eastAsia="SimSun"/>
          <w:sz w:val="24"/>
          <w:lang w:eastAsia="zh-CN"/>
        </w:rPr>
        <w:t>；</w:t>
      </w:r>
    </w:p>
    <w:p w14:paraId="59185480" w14:textId="521F237D" w:rsidR="00D96CF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5.</w:t>
      </w:r>
      <w:r w:rsidRPr="00130D00">
        <w:rPr>
          <w:rFonts w:eastAsia="SimSun"/>
          <w:sz w:val="24"/>
          <w:lang w:eastAsia="zh-CN"/>
        </w:rPr>
        <w:tab/>
      </w:r>
      <w:r w:rsidR="006938EC" w:rsidRPr="00926021">
        <w:rPr>
          <w:rFonts w:ascii="STKaiti" w:eastAsia="STKaiti" w:hAnsi="STKaiti"/>
          <w:sz w:val="24"/>
          <w:lang w:eastAsia="zh-CN"/>
        </w:rPr>
        <w:t>鼓励</w:t>
      </w:r>
      <w:r w:rsidR="006938EC" w:rsidRPr="00130D00">
        <w:rPr>
          <w:rFonts w:eastAsia="SimSun"/>
          <w:sz w:val="24"/>
          <w:lang w:eastAsia="zh-CN"/>
        </w:rPr>
        <w:t>符合条件的《卡塔赫纳生物安全议定书》和《关于获取遗传资源和公正和公平分享其利用所产生惠益的名古屋议定书》缔约方在提交项目提案供全环基金审议和核准时，注意到全环基金初步报告中的相关信息；</w:t>
      </w:r>
    </w:p>
    <w:p w14:paraId="47DE997E" w14:textId="6A5BA568" w:rsidR="00E0139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6.</w:t>
      </w:r>
      <w:r w:rsidRPr="00130D00">
        <w:rPr>
          <w:rFonts w:eastAsia="SimSun"/>
          <w:sz w:val="24"/>
          <w:lang w:eastAsia="zh-CN"/>
        </w:rPr>
        <w:tab/>
      </w:r>
      <w:r w:rsidR="006938EC" w:rsidRPr="00B677DE">
        <w:rPr>
          <w:rFonts w:ascii="STKaiti" w:eastAsia="STKaiti" w:hAnsi="STKaiti"/>
          <w:sz w:val="24"/>
          <w:lang w:eastAsia="zh-CN"/>
        </w:rPr>
        <w:t>邀请</w:t>
      </w:r>
      <w:r w:rsidR="006938EC" w:rsidRPr="00130D00">
        <w:rPr>
          <w:rFonts w:eastAsia="SimSun"/>
          <w:sz w:val="24"/>
          <w:lang w:eastAsia="zh-CN"/>
        </w:rPr>
        <w:t>符合条件的缔约方为秘书处正在编制的国家供资优先事项和优先供资需求调查提供资料</w:t>
      </w:r>
      <w:r w:rsidR="00E01399" w:rsidRPr="00130D00">
        <w:rPr>
          <w:rFonts w:eastAsia="SimSun"/>
          <w:sz w:val="24"/>
          <w:lang w:eastAsia="zh-CN"/>
        </w:rPr>
        <w:t>;</w:t>
      </w:r>
    </w:p>
    <w:p w14:paraId="36E48A21" w14:textId="70BC8681" w:rsidR="00D96CF9"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7.</w:t>
      </w:r>
      <w:r w:rsidRPr="00130D00">
        <w:rPr>
          <w:rFonts w:eastAsia="SimSun"/>
          <w:sz w:val="24"/>
          <w:lang w:eastAsia="zh-CN"/>
        </w:rPr>
        <w:tab/>
      </w:r>
      <w:r w:rsidR="006938EC" w:rsidRPr="00B677DE">
        <w:rPr>
          <w:rFonts w:ascii="STKaiti" w:eastAsia="STKaiti" w:hAnsi="STKaiti"/>
          <w:sz w:val="24"/>
          <w:lang w:eastAsia="zh-CN"/>
        </w:rPr>
        <w:t>邀请</w:t>
      </w:r>
      <w:r w:rsidR="00B677DE" w:rsidRPr="00B677DE">
        <w:rPr>
          <w:rFonts w:ascii="SimSun" w:eastAsia="SimSun" w:hAnsi="SimSun" w:hint="eastAsia"/>
          <w:sz w:val="24"/>
          <w:lang w:eastAsia="zh-CN"/>
        </w:rPr>
        <w:t>各</w:t>
      </w:r>
      <w:r w:rsidR="006938EC" w:rsidRPr="00130D00">
        <w:rPr>
          <w:rFonts w:eastAsia="SimSun"/>
          <w:sz w:val="24"/>
          <w:lang w:eastAsia="zh-CN"/>
        </w:rPr>
        <w:t>缔约方参与执行秘书为执行第六次财务机制</w:t>
      </w:r>
      <w:r w:rsidR="006938EC" w:rsidRPr="00130D00">
        <w:rPr>
          <w:rFonts w:eastAsia="SimSun"/>
          <w:sz w:val="24"/>
          <w:lang w:val="en-US" w:eastAsia="zh-CN"/>
        </w:rPr>
        <w:t>成效</w:t>
      </w:r>
      <w:r w:rsidR="006938EC" w:rsidRPr="00130D00">
        <w:rPr>
          <w:rFonts w:eastAsia="SimSun"/>
          <w:sz w:val="24"/>
          <w:lang w:eastAsia="zh-CN"/>
        </w:rPr>
        <w:t>审查的职权范围而聘用的独立评估员正在开展的评估进程</w:t>
      </w:r>
      <w:r w:rsidR="00973211" w:rsidRPr="00130D00">
        <w:rPr>
          <w:rFonts w:eastAsia="SimSun"/>
          <w:sz w:val="24"/>
          <w:lang w:eastAsia="zh-CN"/>
        </w:rPr>
        <w:t>;</w:t>
      </w:r>
    </w:p>
    <w:p w14:paraId="286B8869" w14:textId="06672D76" w:rsidR="003E60ED"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lastRenderedPageBreak/>
        <w:t>8.</w:t>
      </w:r>
      <w:r w:rsidRPr="00130D00">
        <w:rPr>
          <w:rFonts w:eastAsia="SimSun"/>
          <w:sz w:val="24"/>
          <w:lang w:eastAsia="zh-CN"/>
        </w:rPr>
        <w:tab/>
      </w:r>
      <w:r w:rsidR="006938EC" w:rsidRPr="00B677DE">
        <w:rPr>
          <w:rFonts w:ascii="STKaiti" w:eastAsia="STKaiti" w:hAnsi="STKaiti"/>
          <w:sz w:val="24"/>
          <w:lang w:eastAsia="zh-CN"/>
        </w:rPr>
        <w:t>请</w:t>
      </w:r>
      <w:r w:rsidR="006938EC" w:rsidRPr="00130D00">
        <w:rPr>
          <w:rFonts w:eastAsia="SimSun"/>
          <w:sz w:val="24"/>
          <w:lang w:eastAsia="zh-CN"/>
        </w:rPr>
        <w:t>执行秘书：</w:t>
      </w:r>
    </w:p>
    <w:p w14:paraId="204EDA45" w14:textId="69294A44" w:rsidR="003E60ED" w:rsidRPr="00130D00" w:rsidRDefault="00833BC6" w:rsidP="003D3F00">
      <w:pPr>
        <w:pStyle w:val="Para2"/>
        <w:ind w:firstLine="564"/>
        <w:rPr>
          <w:rFonts w:eastAsia="SimSun"/>
          <w:sz w:val="24"/>
          <w:lang w:eastAsia="zh-CN"/>
        </w:rPr>
      </w:pPr>
      <w:r w:rsidRPr="00130D00">
        <w:rPr>
          <w:rFonts w:eastAsia="SimSun"/>
          <w:sz w:val="24"/>
          <w:lang w:eastAsia="zh-CN"/>
        </w:rPr>
        <w:t>(a)</w:t>
      </w:r>
      <w:r w:rsidRPr="00130D00">
        <w:rPr>
          <w:rFonts w:eastAsia="SimSun"/>
          <w:sz w:val="24"/>
          <w:lang w:eastAsia="zh-CN"/>
        </w:rPr>
        <w:tab/>
      </w:r>
      <w:r w:rsidR="00595603" w:rsidRPr="00130D00">
        <w:rPr>
          <w:rFonts w:eastAsia="SimSun"/>
          <w:sz w:val="24"/>
          <w:lang w:eastAsia="zh-CN"/>
        </w:rPr>
        <w:t>提交供资需求调查的结果，供缔约方大会第十六届会议、作为卡塔赫纳议定书缔约方会议的缔约方大会第十一次会议和作为名古屋议定书缔约方会议的缔约方大会第五次会议审议；</w:t>
      </w:r>
    </w:p>
    <w:p w14:paraId="49BF1911" w14:textId="11C1AF76" w:rsidR="003E60ED" w:rsidRPr="00130D00" w:rsidRDefault="00833BC6" w:rsidP="003D3F00">
      <w:pPr>
        <w:pStyle w:val="Para2"/>
        <w:ind w:firstLine="564"/>
        <w:rPr>
          <w:rFonts w:eastAsia="SimSun"/>
          <w:sz w:val="24"/>
          <w:lang w:eastAsia="zh-CN"/>
        </w:rPr>
      </w:pPr>
      <w:r w:rsidRPr="00130D00">
        <w:rPr>
          <w:rFonts w:eastAsia="SimSun"/>
          <w:sz w:val="24"/>
          <w:lang w:eastAsia="zh-CN"/>
        </w:rPr>
        <w:t>(b)</w:t>
      </w:r>
      <w:r w:rsidRPr="00130D00">
        <w:rPr>
          <w:rFonts w:eastAsia="SimSun"/>
          <w:sz w:val="24"/>
          <w:lang w:eastAsia="zh-CN"/>
        </w:rPr>
        <w:tab/>
      </w:r>
      <w:r w:rsidR="00E94E1C">
        <w:rPr>
          <w:rFonts w:eastAsia="SimSun" w:hint="eastAsia"/>
          <w:sz w:val="24"/>
          <w:lang w:eastAsia="zh-CN"/>
        </w:rPr>
        <w:t xml:space="preserve">   </w:t>
      </w:r>
      <w:r w:rsidR="00595603" w:rsidRPr="00130D00">
        <w:rPr>
          <w:rFonts w:eastAsia="SimSun"/>
          <w:sz w:val="24"/>
          <w:lang w:eastAsia="zh-CN"/>
        </w:rPr>
        <w:t>提交独立评估员关于财务机制成效的报告，供缔约方大会第十六</w:t>
      </w:r>
      <w:r w:rsidR="004E0A4D" w:rsidRPr="00130D00">
        <w:rPr>
          <w:rFonts w:eastAsia="SimSun"/>
          <w:sz w:val="24"/>
          <w:lang w:eastAsia="zh-CN"/>
        </w:rPr>
        <w:t>届</w:t>
      </w:r>
      <w:r w:rsidR="00595603" w:rsidRPr="00130D00">
        <w:rPr>
          <w:rFonts w:eastAsia="SimSun"/>
          <w:sz w:val="24"/>
          <w:lang w:eastAsia="zh-CN"/>
        </w:rPr>
        <w:t>会议、作为卡塔赫纳议定书缔约方会议的缔约方大会第十一次会议和作为名古屋议定书缔约方会议的缔约方大会第五次会议审议</w:t>
      </w:r>
      <w:r w:rsidR="00CB5C02" w:rsidRPr="00130D00">
        <w:rPr>
          <w:rFonts w:eastAsia="SimSun"/>
          <w:sz w:val="24"/>
          <w:lang w:eastAsia="zh-CN"/>
        </w:rPr>
        <w:t>；</w:t>
      </w:r>
    </w:p>
    <w:p w14:paraId="3D3698AB" w14:textId="466CEB51" w:rsidR="003E60ED" w:rsidRPr="00130D00" w:rsidRDefault="00833BC6" w:rsidP="003D3F00">
      <w:pPr>
        <w:pStyle w:val="Para2"/>
        <w:ind w:firstLine="564"/>
        <w:rPr>
          <w:rFonts w:eastAsia="SimSun"/>
          <w:bCs/>
          <w:sz w:val="24"/>
          <w:lang w:val="en-GB" w:eastAsia="zh-CN"/>
        </w:rPr>
      </w:pPr>
      <w:r w:rsidRPr="00130D00">
        <w:rPr>
          <w:rFonts w:eastAsia="SimSun"/>
          <w:bCs/>
          <w:sz w:val="24"/>
          <w:lang w:val="en-GB" w:eastAsia="zh-CN"/>
        </w:rPr>
        <w:t>(c)</w:t>
      </w:r>
      <w:r w:rsidRPr="00130D00">
        <w:rPr>
          <w:rFonts w:eastAsia="SimSun"/>
          <w:bCs/>
          <w:sz w:val="24"/>
          <w:lang w:val="en-GB" w:eastAsia="zh-CN"/>
        </w:rPr>
        <w:tab/>
      </w:r>
      <w:r w:rsidR="004E0A4D" w:rsidRPr="00130D00">
        <w:rPr>
          <w:rFonts w:eastAsia="SimSun"/>
          <w:bCs/>
          <w:sz w:val="24"/>
          <w:lang w:val="en-GB" w:eastAsia="zh-CN"/>
        </w:rPr>
        <w:t>将</w:t>
      </w:r>
      <w:r w:rsidR="003F1FAF">
        <w:rPr>
          <w:rFonts w:eastAsia="SimSun" w:hint="eastAsia"/>
          <w:bCs/>
          <w:sz w:val="24"/>
          <w:lang w:val="en-GB" w:eastAsia="zh-CN"/>
        </w:rPr>
        <w:t>全环基金</w:t>
      </w:r>
      <w:r w:rsidR="004E0A4D" w:rsidRPr="00130D00">
        <w:rPr>
          <w:rFonts w:eastAsia="SimSun"/>
          <w:bCs/>
          <w:sz w:val="24"/>
          <w:lang w:val="en-GB" w:eastAsia="zh-CN"/>
        </w:rPr>
        <w:t>通过其最后报告提供的信息纳入将编制供缔约方大会第十六届会议审议的相关文件中，并与全环基金合作，确定需要缔约方大会第十六届会议注意的潜在问题和领域；</w:t>
      </w:r>
    </w:p>
    <w:p w14:paraId="6707C2CF" w14:textId="2F52ADC5" w:rsidR="0093627A"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sz w:val="24"/>
          <w:lang w:eastAsia="zh-CN"/>
        </w:rPr>
        <w:t>9.</w:t>
      </w:r>
      <w:r w:rsidRPr="00130D00">
        <w:rPr>
          <w:rFonts w:eastAsia="SimSun"/>
          <w:sz w:val="24"/>
          <w:lang w:eastAsia="zh-CN"/>
        </w:rPr>
        <w:tab/>
      </w:r>
      <w:r w:rsidR="004E0A4D" w:rsidRPr="00B677DE">
        <w:rPr>
          <w:rFonts w:ascii="STKaiti" w:eastAsia="STKaiti" w:hAnsi="STKaiti"/>
          <w:sz w:val="24"/>
          <w:lang w:eastAsia="zh-CN"/>
        </w:rPr>
        <w:t>又请</w:t>
      </w:r>
      <w:r w:rsidR="004E0A4D" w:rsidRPr="00130D00">
        <w:rPr>
          <w:rFonts w:eastAsia="SimSun"/>
          <w:sz w:val="24"/>
          <w:lang w:eastAsia="zh-CN"/>
        </w:rPr>
        <w:t>执行秘书制定指导要点，以支持</w:t>
      </w:r>
      <w:r w:rsidR="001160D2" w:rsidRPr="00130D00">
        <w:rPr>
          <w:rFonts w:eastAsia="SimSun"/>
          <w:sz w:val="24"/>
          <w:lang w:eastAsia="zh-CN"/>
        </w:rPr>
        <w:t>执行</w:t>
      </w:r>
      <w:r w:rsidR="004E0A4D" w:rsidRPr="00130D00">
        <w:rPr>
          <w:rFonts w:eastAsia="SimSun"/>
          <w:sz w:val="24"/>
          <w:lang w:eastAsia="zh-CN"/>
        </w:rPr>
        <w:t>在全环基金</w:t>
      </w:r>
      <w:r w:rsidR="00205ADF" w:rsidRPr="00130D00">
        <w:rPr>
          <w:rFonts w:eastAsia="SimSun"/>
          <w:sz w:val="24"/>
          <w:lang w:eastAsia="zh-CN"/>
        </w:rPr>
        <w:t>任何</w:t>
      </w:r>
      <w:r w:rsidR="001160D2" w:rsidRPr="00130D00">
        <w:rPr>
          <w:rFonts w:eastAsia="SimSun"/>
          <w:sz w:val="24"/>
          <w:lang w:eastAsia="zh-CN"/>
        </w:rPr>
        <w:t>先前</w:t>
      </w:r>
      <w:r w:rsidR="004E0A4D" w:rsidRPr="00130D00">
        <w:rPr>
          <w:rFonts w:eastAsia="SimSun"/>
          <w:sz w:val="24"/>
          <w:lang w:eastAsia="zh-CN"/>
        </w:rPr>
        <w:t>的指导中</w:t>
      </w:r>
      <w:r w:rsidR="00205ADF" w:rsidRPr="00130D00">
        <w:rPr>
          <w:rFonts w:eastAsia="SimSun"/>
          <w:sz w:val="24"/>
          <w:lang w:eastAsia="zh-CN"/>
        </w:rPr>
        <w:t>都</w:t>
      </w:r>
      <w:r w:rsidR="004E0A4D" w:rsidRPr="00130D00">
        <w:rPr>
          <w:rFonts w:eastAsia="SimSun"/>
          <w:sz w:val="24"/>
          <w:lang w:eastAsia="zh-CN"/>
        </w:rPr>
        <w:t>没有具体或全面涉及的</w:t>
      </w:r>
      <w:r w:rsidR="001160D2" w:rsidRPr="00130D00">
        <w:rPr>
          <w:rFonts w:eastAsia="SimSun"/>
          <w:sz w:val="24"/>
          <w:lang w:eastAsia="zh-CN"/>
        </w:rPr>
        <w:t>《框架》行动</w:t>
      </w:r>
      <w:r w:rsidR="004E0A4D" w:rsidRPr="00130D00">
        <w:rPr>
          <w:rFonts w:eastAsia="SimSun"/>
          <w:sz w:val="24"/>
          <w:lang w:eastAsia="zh-CN"/>
        </w:rPr>
        <w:t>目标，包括</w:t>
      </w:r>
      <w:r w:rsidR="001160D2" w:rsidRPr="00130D00">
        <w:rPr>
          <w:rFonts w:eastAsia="SimSun"/>
          <w:sz w:val="24"/>
          <w:lang w:eastAsia="zh-CN"/>
        </w:rPr>
        <w:t>行动</w:t>
      </w:r>
      <w:r w:rsidR="004E0A4D" w:rsidRPr="00130D00">
        <w:rPr>
          <w:rFonts w:eastAsia="SimSun"/>
          <w:sz w:val="24"/>
          <w:lang w:eastAsia="zh-CN"/>
        </w:rPr>
        <w:t>目标</w:t>
      </w:r>
      <w:r w:rsidR="004E0A4D" w:rsidRPr="00130D00">
        <w:rPr>
          <w:rFonts w:eastAsia="SimSun"/>
          <w:sz w:val="24"/>
          <w:lang w:eastAsia="zh-CN"/>
        </w:rPr>
        <w:t xml:space="preserve"> 1</w:t>
      </w:r>
      <w:r w:rsidR="004E0A4D" w:rsidRPr="00130D00">
        <w:rPr>
          <w:rFonts w:eastAsia="SimSun"/>
          <w:sz w:val="24"/>
          <w:lang w:eastAsia="zh-CN"/>
        </w:rPr>
        <w:t>、</w:t>
      </w:r>
      <w:r w:rsidR="004E0A4D" w:rsidRPr="00130D00">
        <w:rPr>
          <w:rFonts w:eastAsia="SimSun"/>
          <w:sz w:val="24"/>
          <w:lang w:eastAsia="zh-CN"/>
        </w:rPr>
        <w:t>2</w:t>
      </w:r>
      <w:r w:rsidR="004E0A4D" w:rsidRPr="00130D00">
        <w:rPr>
          <w:rFonts w:eastAsia="SimSun"/>
          <w:sz w:val="24"/>
          <w:lang w:eastAsia="zh-CN"/>
        </w:rPr>
        <w:t>、</w:t>
      </w:r>
      <w:r w:rsidR="004E0A4D" w:rsidRPr="00130D00">
        <w:rPr>
          <w:rFonts w:eastAsia="SimSun"/>
          <w:sz w:val="24"/>
          <w:lang w:eastAsia="zh-CN"/>
        </w:rPr>
        <w:t>7</w:t>
      </w:r>
      <w:r w:rsidR="004E0A4D" w:rsidRPr="00130D00">
        <w:rPr>
          <w:rFonts w:eastAsia="SimSun"/>
          <w:sz w:val="24"/>
          <w:lang w:eastAsia="zh-CN"/>
        </w:rPr>
        <w:t>、</w:t>
      </w:r>
      <w:r w:rsidR="004E0A4D" w:rsidRPr="00130D00">
        <w:rPr>
          <w:rFonts w:eastAsia="SimSun"/>
          <w:sz w:val="24"/>
          <w:lang w:eastAsia="zh-CN"/>
        </w:rPr>
        <w:t>9</w:t>
      </w:r>
      <w:r w:rsidR="004E0A4D" w:rsidRPr="00130D00">
        <w:rPr>
          <w:rFonts w:eastAsia="SimSun"/>
          <w:sz w:val="24"/>
          <w:lang w:eastAsia="zh-CN"/>
        </w:rPr>
        <w:t>、</w:t>
      </w:r>
      <w:r w:rsidR="004E0A4D" w:rsidRPr="00130D00">
        <w:rPr>
          <w:rFonts w:eastAsia="SimSun"/>
          <w:sz w:val="24"/>
          <w:lang w:eastAsia="zh-CN"/>
        </w:rPr>
        <w:t>11</w:t>
      </w:r>
      <w:r w:rsidR="004E0A4D" w:rsidRPr="00130D00">
        <w:rPr>
          <w:rFonts w:eastAsia="SimSun"/>
          <w:sz w:val="24"/>
          <w:lang w:eastAsia="zh-CN"/>
        </w:rPr>
        <w:t>、</w:t>
      </w:r>
      <w:r w:rsidR="004E0A4D" w:rsidRPr="00130D00">
        <w:rPr>
          <w:rFonts w:eastAsia="SimSun"/>
          <w:sz w:val="24"/>
          <w:lang w:eastAsia="zh-CN"/>
        </w:rPr>
        <w:t xml:space="preserve">16 </w:t>
      </w:r>
      <w:r w:rsidR="004E0A4D" w:rsidRPr="00130D00">
        <w:rPr>
          <w:rFonts w:eastAsia="SimSun"/>
          <w:sz w:val="24"/>
          <w:lang w:eastAsia="zh-CN"/>
        </w:rPr>
        <w:t>和</w:t>
      </w:r>
      <w:r w:rsidR="004E0A4D" w:rsidRPr="00130D00">
        <w:rPr>
          <w:rFonts w:eastAsia="SimSun"/>
          <w:sz w:val="24"/>
          <w:lang w:eastAsia="zh-CN"/>
        </w:rPr>
        <w:t xml:space="preserve"> 22</w:t>
      </w:r>
      <w:r w:rsidR="004E0A4D" w:rsidRPr="00130D00">
        <w:rPr>
          <w:rFonts w:eastAsia="SimSun"/>
          <w:sz w:val="24"/>
          <w:lang w:eastAsia="zh-CN"/>
        </w:rPr>
        <w:t>，供缔约方大会第十六届会议审议</w:t>
      </w:r>
      <w:r w:rsidR="00205ADF" w:rsidRPr="00130D00">
        <w:rPr>
          <w:rFonts w:eastAsia="SimSun"/>
          <w:sz w:val="24"/>
          <w:lang w:eastAsia="zh-CN"/>
        </w:rPr>
        <w:t>；</w:t>
      </w:r>
    </w:p>
    <w:p w14:paraId="0ED8CABD" w14:textId="4595473F" w:rsidR="00461434" w:rsidRPr="00130D00" w:rsidRDefault="00833BC6" w:rsidP="003D3F00">
      <w:pPr>
        <w:pStyle w:val="Para1"/>
        <w:numPr>
          <w:ilvl w:val="0"/>
          <w:numId w:val="0"/>
        </w:numPr>
        <w:tabs>
          <w:tab w:val="clear" w:pos="1134"/>
          <w:tab w:val="left" w:pos="1701"/>
        </w:tabs>
        <w:ind w:left="567" w:firstLine="567"/>
        <w:rPr>
          <w:rFonts w:eastAsia="SimSun"/>
          <w:sz w:val="24"/>
          <w:lang w:eastAsia="zh-CN"/>
        </w:rPr>
      </w:pPr>
      <w:r w:rsidRPr="00130D00">
        <w:rPr>
          <w:rFonts w:eastAsia="SimSun"/>
          <w:iCs/>
          <w:sz w:val="24"/>
          <w:lang w:eastAsia="zh-CN"/>
        </w:rPr>
        <w:t>10.</w:t>
      </w:r>
      <w:r w:rsidRPr="00130D00">
        <w:rPr>
          <w:rFonts w:eastAsia="SimSun"/>
          <w:i/>
          <w:sz w:val="24"/>
          <w:lang w:eastAsia="zh-CN"/>
        </w:rPr>
        <w:tab/>
      </w:r>
      <w:r w:rsidR="00205ADF" w:rsidRPr="00B677DE">
        <w:rPr>
          <w:rFonts w:ascii="STKaiti" w:eastAsia="STKaiti" w:hAnsi="STKaiti"/>
          <w:iCs/>
          <w:sz w:val="24"/>
          <w:lang w:eastAsia="zh-CN"/>
        </w:rPr>
        <w:t>建议</w:t>
      </w:r>
      <w:r w:rsidR="00205ADF" w:rsidRPr="00130D00">
        <w:rPr>
          <w:rFonts w:eastAsia="SimSun"/>
          <w:iCs/>
          <w:sz w:val="24"/>
          <w:lang w:eastAsia="zh-CN"/>
        </w:rPr>
        <w:t>缔约方大会第十六届会议通过一项内容大致如下的决定：</w:t>
      </w:r>
      <w:r w:rsidR="00461434" w:rsidRPr="00130D00">
        <w:rPr>
          <w:rFonts w:eastAsia="SimSun"/>
          <w:bCs/>
          <w:sz w:val="24"/>
          <w:vertAlign w:val="superscript"/>
        </w:rPr>
        <w:footnoteReference w:id="9"/>
      </w:r>
    </w:p>
    <w:p w14:paraId="48BB16FC" w14:textId="3AA71509" w:rsidR="00E30C11" w:rsidRPr="00130D00" w:rsidRDefault="00205ADF"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sz w:val="24"/>
          <w:lang w:eastAsia="zh-CN"/>
        </w:rPr>
        <w:t>缔约方大会</w:t>
      </w:r>
      <w:r w:rsidRPr="00130D00">
        <w:rPr>
          <w:rFonts w:eastAsia="SimSun"/>
          <w:sz w:val="24"/>
          <w:lang w:eastAsia="zh-CN"/>
        </w:rPr>
        <w:t>，</w:t>
      </w:r>
    </w:p>
    <w:p w14:paraId="15784D6C" w14:textId="2C2A7FE4" w:rsidR="00E30C11" w:rsidRPr="00130D00" w:rsidRDefault="00205ADF"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iCs/>
          <w:sz w:val="24"/>
          <w:lang w:eastAsia="zh-CN"/>
        </w:rPr>
        <w:t>回顾</w:t>
      </w:r>
      <w:r w:rsidRPr="00130D00">
        <w:rPr>
          <w:rFonts w:eastAsia="SimSun"/>
          <w:iCs/>
          <w:sz w:val="24"/>
          <w:lang w:eastAsia="zh-CN"/>
        </w:rPr>
        <w:t>《生物多样性公约》</w:t>
      </w:r>
      <w:r w:rsidRPr="00130D00">
        <w:rPr>
          <w:rStyle w:val="FootnoteReference"/>
          <w:rFonts w:eastAsia="SimSun"/>
          <w:sz w:val="24"/>
        </w:rPr>
        <w:footnoteReference w:id="10"/>
      </w:r>
      <w:r w:rsidRPr="00130D00">
        <w:rPr>
          <w:rFonts w:eastAsia="SimSun"/>
          <w:iCs/>
          <w:sz w:val="24"/>
          <w:lang w:eastAsia="zh-CN"/>
        </w:rPr>
        <w:t>第</w:t>
      </w:r>
      <w:r w:rsidRPr="00130D00">
        <w:rPr>
          <w:rFonts w:eastAsia="SimSun"/>
          <w:iCs/>
          <w:sz w:val="24"/>
          <w:lang w:eastAsia="zh-CN"/>
        </w:rPr>
        <w:t xml:space="preserve"> 21 </w:t>
      </w:r>
      <w:r w:rsidRPr="00130D00">
        <w:rPr>
          <w:rFonts w:eastAsia="SimSun"/>
          <w:iCs/>
          <w:sz w:val="24"/>
          <w:lang w:eastAsia="zh-CN"/>
        </w:rPr>
        <w:t>条第</w:t>
      </w:r>
      <w:r w:rsidRPr="00130D00">
        <w:rPr>
          <w:rFonts w:eastAsia="SimSun"/>
          <w:iCs/>
          <w:sz w:val="24"/>
          <w:lang w:eastAsia="zh-CN"/>
        </w:rPr>
        <w:t xml:space="preserve"> 3 </w:t>
      </w:r>
      <w:r w:rsidRPr="00130D00">
        <w:rPr>
          <w:rFonts w:eastAsia="SimSun"/>
          <w:iCs/>
          <w:sz w:val="24"/>
          <w:lang w:eastAsia="zh-CN"/>
        </w:rPr>
        <w:t>款规定缔约方大会应审查财务机制的成效，</w:t>
      </w:r>
    </w:p>
    <w:p w14:paraId="0669C78F" w14:textId="38B71DF6" w:rsidR="00E30C11" w:rsidRPr="00130D00" w:rsidRDefault="00205ADF"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iCs/>
          <w:sz w:val="24"/>
          <w:lang w:eastAsia="zh-CN"/>
        </w:rPr>
        <w:t>重申</w:t>
      </w:r>
      <w:r w:rsidRPr="00130D00">
        <w:rPr>
          <w:rFonts w:eastAsia="SimSun"/>
          <w:iCs/>
          <w:sz w:val="24"/>
          <w:lang w:eastAsia="zh-CN"/>
        </w:rPr>
        <w:t>缔约方大会</w:t>
      </w:r>
      <w:r w:rsidR="00B95A5F">
        <w:rPr>
          <w:rFonts w:eastAsia="SimSun" w:hint="eastAsia"/>
          <w:iCs/>
          <w:sz w:val="24"/>
          <w:lang w:eastAsia="zh-CN"/>
        </w:rPr>
        <w:t>如</w:t>
      </w:r>
      <w:r w:rsidR="00B95A5F" w:rsidRPr="00130D00">
        <w:rPr>
          <w:rFonts w:eastAsia="SimSun"/>
          <w:iCs/>
          <w:sz w:val="24"/>
          <w:lang w:eastAsia="zh-CN"/>
        </w:rPr>
        <w:t>其</w:t>
      </w:r>
      <w:r w:rsidR="00B95A5F" w:rsidRPr="00130D00">
        <w:rPr>
          <w:rFonts w:eastAsia="SimSun"/>
          <w:iCs/>
          <w:sz w:val="24"/>
          <w:lang w:eastAsia="zh-CN"/>
        </w:rPr>
        <w:t xml:space="preserve"> 1996 </w:t>
      </w:r>
      <w:r w:rsidR="00B95A5F" w:rsidRPr="00130D00">
        <w:rPr>
          <w:rFonts w:eastAsia="SimSun"/>
          <w:iCs/>
          <w:sz w:val="24"/>
          <w:lang w:eastAsia="zh-CN"/>
        </w:rPr>
        <w:t>年</w:t>
      </w:r>
      <w:r w:rsidR="00B95A5F" w:rsidRPr="00130D00">
        <w:rPr>
          <w:rFonts w:eastAsia="SimSun"/>
          <w:iCs/>
          <w:sz w:val="24"/>
          <w:lang w:eastAsia="zh-CN"/>
        </w:rPr>
        <w:t xml:space="preserve"> 11 </w:t>
      </w:r>
      <w:r w:rsidR="00B95A5F" w:rsidRPr="00130D00">
        <w:rPr>
          <w:rFonts w:eastAsia="SimSun"/>
          <w:iCs/>
          <w:sz w:val="24"/>
          <w:lang w:eastAsia="zh-CN"/>
        </w:rPr>
        <w:t>月</w:t>
      </w:r>
      <w:r w:rsidR="00B95A5F" w:rsidRPr="00130D00">
        <w:rPr>
          <w:rFonts w:eastAsia="SimSun"/>
          <w:iCs/>
          <w:sz w:val="24"/>
          <w:lang w:eastAsia="zh-CN"/>
        </w:rPr>
        <w:t xml:space="preserve"> 15 </w:t>
      </w:r>
      <w:r w:rsidR="00B95A5F" w:rsidRPr="00130D00">
        <w:rPr>
          <w:rFonts w:eastAsia="SimSun"/>
          <w:iCs/>
          <w:sz w:val="24"/>
          <w:lang w:eastAsia="zh-CN"/>
        </w:rPr>
        <w:t>日第</w:t>
      </w:r>
      <w:r w:rsidR="00B95A5F" w:rsidRPr="00130D00">
        <w:rPr>
          <w:rFonts w:eastAsia="SimSun"/>
          <w:iCs/>
          <w:sz w:val="24"/>
          <w:lang w:eastAsia="zh-CN"/>
        </w:rPr>
        <w:t xml:space="preserve"> III/8 </w:t>
      </w:r>
      <w:r w:rsidR="00B95A5F" w:rsidRPr="00130D00">
        <w:rPr>
          <w:rFonts w:eastAsia="SimSun"/>
          <w:iCs/>
          <w:sz w:val="24"/>
          <w:lang w:eastAsia="zh-CN"/>
        </w:rPr>
        <w:t>号决定通过的与</w:t>
      </w:r>
      <w:r w:rsidR="00F33D8A">
        <w:rPr>
          <w:rFonts w:eastAsia="SimSun" w:hint="eastAsia"/>
          <w:iCs/>
          <w:sz w:val="24"/>
          <w:lang w:eastAsia="zh-CN"/>
        </w:rPr>
        <w:t>全环基金</w:t>
      </w:r>
      <w:r w:rsidR="00B95A5F" w:rsidRPr="00130D00">
        <w:rPr>
          <w:rFonts w:eastAsia="SimSun"/>
          <w:iCs/>
          <w:sz w:val="24"/>
          <w:lang w:eastAsia="zh-CN"/>
        </w:rPr>
        <w:t>理事会的谅解备忘录</w:t>
      </w:r>
      <w:r w:rsidR="00B95A5F">
        <w:rPr>
          <w:rFonts w:eastAsia="SimSun" w:hint="eastAsia"/>
          <w:iCs/>
          <w:sz w:val="24"/>
          <w:lang w:eastAsia="zh-CN"/>
        </w:rPr>
        <w:t>中所</w:t>
      </w:r>
      <w:r w:rsidR="00B95A5F" w:rsidRPr="00130D00">
        <w:rPr>
          <w:rFonts w:eastAsia="SimSun"/>
          <w:iCs/>
          <w:sz w:val="24"/>
          <w:lang w:eastAsia="zh-CN"/>
        </w:rPr>
        <w:t>承诺</w:t>
      </w:r>
      <w:r w:rsidR="00DB44AD" w:rsidRPr="00130D00">
        <w:rPr>
          <w:rFonts w:eastAsia="SimSun"/>
          <w:iCs/>
          <w:sz w:val="24"/>
          <w:lang w:eastAsia="zh-CN"/>
        </w:rPr>
        <w:t>定期审查财务机制的成效</w:t>
      </w:r>
      <w:r w:rsidR="00DB44AD" w:rsidRPr="00130D00">
        <w:rPr>
          <w:rFonts w:eastAsia="SimSun"/>
          <w:iCs/>
          <w:sz w:val="24"/>
          <w:lang w:val="en-US" w:eastAsia="zh-CN"/>
        </w:rPr>
        <w:t>，</w:t>
      </w:r>
    </w:p>
    <w:p w14:paraId="683EECE0" w14:textId="73BB284D" w:rsidR="00E30C11" w:rsidRPr="00130D00" w:rsidRDefault="00DB44AD"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iCs/>
          <w:sz w:val="24"/>
          <w:lang w:eastAsia="zh-CN"/>
        </w:rPr>
        <w:t>重申</w:t>
      </w:r>
      <w:r w:rsidRPr="00130D00">
        <w:rPr>
          <w:rFonts w:eastAsia="SimSun"/>
          <w:iCs/>
          <w:sz w:val="24"/>
          <w:lang w:eastAsia="zh-CN"/>
        </w:rPr>
        <w:t>审查财务机制的成效对执行《公约》及其议定书、各项战略和方案的重要性，</w:t>
      </w:r>
    </w:p>
    <w:p w14:paraId="09831030" w14:textId="7EC5034F" w:rsidR="00E30C11" w:rsidRPr="00130D00" w:rsidRDefault="00DB44AD"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iCs/>
          <w:sz w:val="24"/>
          <w:lang w:eastAsia="zh-CN"/>
        </w:rPr>
        <w:t>表示注意到</w:t>
      </w:r>
      <w:r w:rsidR="00F33D8A">
        <w:rPr>
          <w:rFonts w:eastAsia="SimSun" w:hint="eastAsia"/>
          <w:iCs/>
          <w:sz w:val="24"/>
          <w:lang w:eastAsia="zh-CN"/>
        </w:rPr>
        <w:t>全环基金</w:t>
      </w:r>
      <w:r w:rsidRPr="00130D00">
        <w:rPr>
          <w:rFonts w:eastAsia="SimSun"/>
          <w:iCs/>
          <w:sz w:val="24"/>
          <w:lang w:eastAsia="zh-CN"/>
        </w:rPr>
        <w:t>理事会向缔约方大会第十六届会议提交的报告</w:t>
      </w:r>
      <w:r w:rsidR="00E30C11" w:rsidRPr="00130D00">
        <w:rPr>
          <w:rFonts w:eastAsia="SimSun"/>
          <w:iCs/>
          <w:sz w:val="24"/>
          <w:lang w:eastAsia="zh-CN"/>
        </w:rPr>
        <w:t>,</w:t>
      </w:r>
      <w:r w:rsidR="00E30C11" w:rsidRPr="00130D00">
        <w:rPr>
          <w:rStyle w:val="FootnoteReference"/>
          <w:rFonts w:eastAsia="SimSun"/>
          <w:sz w:val="24"/>
        </w:rPr>
        <w:footnoteReference w:id="11"/>
      </w:r>
    </w:p>
    <w:p w14:paraId="3076DB2E" w14:textId="10A6F8AD" w:rsidR="00E30C11" w:rsidRPr="00130D00" w:rsidRDefault="00DB44AD"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iCs/>
          <w:sz w:val="24"/>
          <w:lang w:eastAsia="zh-CN"/>
        </w:rPr>
        <w:t>欢迎</w:t>
      </w:r>
      <w:r w:rsidR="003F1FAF">
        <w:rPr>
          <w:rFonts w:eastAsia="SimSun" w:hint="eastAsia"/>
          <w:iCs/>
          <w:sz w:val="24"/>
          <w:lang w:eastAsia="zh-CN"/>
        </w:rPr>
        <w:t>全环基金</w:t>
      </w:r>
      <w:r w:rsidRPr="00130D00">
        <w:rPr>
          <w:rFonts w:eastAsia="SimSun"/>
          <w:iCs/>
          <w:sz w:val="24"/>
          <w:lang w:eastAsia="zh-CN"/>
        </w:rPr>
        <w:t>采取行动支持发展中国家缔约方和经济转型国家实现《公约》及其议定书和《昆明</w:t>
      </w:r>
      <w:r w:rsidRPr="00130D00">
        <w:rPr>
          <w:rFonts w:eastAsia="SimSun"/>
          <w:iCs/>
          <w:sz w:val="24"/>
          <w:lang w:eastAsia="zh-CN"/>
        </w:rPr>
        <w:t>-</w:t>
      </w:r>
      <w:r w:rsidRPr="00130D00">
        <w:rPr>
          <w:rFonts w:eastAsia="SimSun"/>
          <w:iCs/>
          <w:sz w:val="24"/>
          <w:lang w:eastAsia="zh-CN"/>
        </w:rPr>
        <w:t>蒙特利尔全球生物多样性框架》的目标，</w:t>
      </w:r>
      <w:r w:rsidRPr="00130D00">
        <w:rPr>
          <w:rStyle w:val="FootnoteReference"/>
          <w:rFonts w:eastAsia="SimSun"/>
          <w:sz w:val="24"/>
        </w:rPr>
        <w:footnoteReference w:id="12"/>
      </w:r>
      <w:r w:rsidRPr="00130D00">
        <w:rPr>
          <w:rFonts w:eastAsia="SimSun"/>
          <w:iCs/>
          <w:sz w:val="24"/>
          <w:lang w:eastAsia="zh-CN"/>
        </w:rPr>
        <w:t>包括通过其与信托基金第七次和第八次增资相关的方案编制以及全球生物多样性框架基金的</w:t>
      </w:r>
      <w:r w:rsidR="005F6DB0" w:rsidRPr="00130D00">
        <w:rPr>
          <w:rFonts w:eastAsia="SimSun"/>
          <w:iCs/>
          <w:sz w:val="24"/>
          <w:lang w:eastAsia="zh-CN"/>
        </w:rPr>
        <w:t>设立</w:t>
      </w:r>
      <w:r w:rsidRPr="00130D00">
        <w:rPr>
          <w:rFonts w:eastAsia="SimSun"/>
          <w:iCs/>
          <w:sz w:val="24"/>
          <w:lang w:eastAsia="zh-CN"/>
        </w:rPr>
        <w:t>和运作来提供支持，</w:t>
      </w:r>
    </w:p>
    <w:p w14:paraId="1B5A6951" w14:textId="2EA49423" w:rsidR="00E30C11" w:rsidRPr="00130D00" w:rsidRDefault="005F6DB0" w:rsidP="00A55FF3">
      <w:pPr>
        <w:pStyle w:val="Para1"/>
        <w:numPr>
          <w:ilvl w:val="0"/>
          <w:numId w:val="0"/>
        </w:numPr>
        <w:tabs>
          <w:tab w:val="clear" w:pos="1134"/>
        </w:tabs>
        <w:snapToGrid w:val="0"/>
        <w:ind w:left="1138" w:firstLine="562"/>
        <w:rPr>
          <w:rFonts w:eastAsia="SimSun"/>
          <w:sz w:val="24"/>
          <w:lang w:eastAsia="zh-CN"/>
        </w:rPr>
      </w:pPr>
      <w:r w:rsidRPr="00B677DE">
        <w:rPr>
          <w:rFonts w:ascii="STKaiti" w:eastAsia="STKaiti" w:hAnsi="STKaiti"/>
          <w:sz w:val="24"/>
          <w:lang w:eastAsia="zh-CN"/>
        </w:rPr>
        <w:t>关切地注意到</w:t>
      </w:r>
      <w:r w:rsidRPr="00130D00">
        <w:rPr>
          <w:rFonts w:eastAsia="SimSun"/>
          <w:sz w:val="24"/>
          <w:lang w:eastAsia="zh-CN"/>
        </w:rPr>
        <w:t>符合条件的国家没有提出支持</w:t>
      </w:r>
      <w:r w:rsidR="00E02F70">
        <w:rPr>
          <w:rFonts w:eastAsia="SimSun" w:hint="eastAsia"/>
          <w:sz w:val="24"/>
          <w:lang w:eastAsia="zh-CN"/>
        </w:rPr>
        <w:t>执行</w:t>
      </w:r>
      <w:r w:rsidRPr="00130D00">
        <w:rPr>
          <w:rFonts w:eastAsia="SimSun"/>
          <w:sz w:val="24"/>
          <w:lang w:eastAsia="zh-CN"/>
        </w:rPr>
        <w:t>《卡塔赫纳生物安全议定书》的项目提案，符合条件的国家提出支持</w:t>
      </w:r>
      <w:r w:rsidR="00E02F70">
        <w:rPr>
          <w:rFonts w:eastAsia="SimSun" w:hint="eastAsia"/>
          <w:sz w:val="24"/>
          <w:lang w:eastAsia="zh-CN"/>
        </w:rPr>
        <w:t>执行</w:t>
      </w:r>
      <w:r w:rsidRPr="00130D00">
        <w:rPr>
          <w:rFonts w:eastAsia="SimSun"/>
          <w:sz w:val="24"/>
          <w:lang w:eastAsia="zh-CN"/>
        </w:rPr>
        <w:t>《关于获取遗传资源和公正和公平分享其利用所产生惠益的名古屋议定书》的项目提案数量有限，</w:t>
      </w:r>
    </w:p>
    <w:p w14:paraId="1A7F8BE0" w14:textId="09EE5C82" w:rsidR="00E30C11" w:rsidRPr="00130D00" w:rsidRDefault="005F6DB0" w:rsidP="00A55FF3">
      <w:pPr>
        <w:pStyle w:val="Para1"/>
        <w:numPr>
          <w:ilvl w:val="0"/>
          <w:numId w:val="0"/>
        </w:numPr>
        <w:tabs>
          <w:tab w:val="clear" w:pos="1134"/>
        </w:tabs>
        <w:snapToGrid w:val="0"/>
        <w:ind w:left="1138" w:firstLine="562"/>
        <w:rPr>
          <w:rFonts w:eastAsia="SimSun"/>
          <w:sz w:val="24"/>
          <w:lang w:eastAsia="zh-CN"/>
        </w:rPr>
      </w:pPr>
      <w:r w:rsidRPr="00E02F70">
        <w:rPr>
          <w:rFonts w:ascii="STKaiti" w:eastAsia="STKaiti" w:hAnsi="STKaiti"/>
          <w:sz w:val="24"/>
          <w:lang w:eastAsia="zh-CN"/>
        </w:rPr>
        <w:t>注意到</w:t>
      </w:r>
      <w:r w:rsidR="003F1FAF">
        <w:rPr>
          <w:rFonts w:eastAsia="SimSun" w:hint="eastAsia"/>
          <w:sz w:val="24"/>
          <w:lang w:eastAsia="zh-CN"/>
        </w:rPr>
        <w:t>全环基金</w:t>
      </w:r>
      <w:r w:rsidRPr="00130D00">
        <w:rPr>
          <w:rFonts w:eastAsia="SimSun"/>
          <w:sz w:val="24"/>
          <w:lang w:eastAsia="zh-CN"/>
        </w:rPr>
        <w:t>综合方案对《昆明</w:t>
      </w:r>
      <w:r w:rsidRPr="00130D00">
        <w:rPr>
          <w:rFonts w:eastAsia="SimSun"/>
          <w:sz w:val="24"/>
          <w:lang w:eastAsia="zh-CN"/>
        </w:rPr>
        <w:t>-</w:t>
      </w:r>
      <w:r w:rsidRPr="00130D00">
        <w:rPr>
          <w:rFonts w:eastAsia="SimSun"/>
          <w:sz w:val="24"/>
          <w:lang w:eastAsia="zh-CN"/>
        </w:rPr>
        <w:t>蒙特利尔全球生物多样性框架》行动目标的贡献，以及所有综合方案对行动目标</w:t>
      </w:r>
      <w:r w:rsidRPr="00130D00">
        <w:rPr>
          <w:rFonts w:eastAsia="SimSun"/>
          <w:sz w:val="24"/>
          <w:lang w:eastAsia="zh-CN"/>
        </w:rPr>
        <w:t>8</w:t>
      </w:r>
      <w:r w:rsidRPr="00130D00">
        <w:rPr>
          <w:rFonts w:eastAsia="SimSun"/>
          <w:sz w:val="24"/>
          <w:lang w:eastAsia="zh-CN"/>
        </w:rPr>
        <w:t>、</w:t>
      </w:r>
      <w:r w:rsidRPr="00130D00">
        <w:rPr>
          <w:rFonts w:eastAsia="SimSun"/>
          <w:sz w:val="24"/>
          <w:lang w:eastAsia="zh-CN"/>
        </w:rPr>
        <w:t>10</w:t>
      </w:r>
      <w:r w:rsidRPr="00130D00">
        <w:rPr>
          <w:rFonts w:eastAsia="SimSun"/>
          <w:sz w:val="24"/>
          <w:lang w:eastAsia="zh-CN"/>
        </w:rPr>
        <w:t>、</w:t>
      </w:r>
      <w:r w:rsidRPr="00130D00">
        <w:rPr>
          <w:rFonts w:eastAsia="SimSun"/>
          <w:sz w:val="24"/>
          <w:lang w:eastAsia="zh-CN"/>
        </w:rPr>
        <w:t>11</w:t>
      </w:r>
      <w:r w:rsidRPr="00130D00">
        <w:rPr>
          <w:rFonts w:eastAsia="SimSun"/>
          <w:sz w:val="24"/>
          <w:lang w:eastAsia="zh-CN"/>
        </w:rPr>
        <w:t>、</w:t>
      </w:r>
      <w:r w:rsidRPr="00130D00">
        <w:rPr>
          <w:rFonts w:eastAsia="SimSun"/>
          <w:sz w:val="24"/>
          <w:lang w:eastAsia="zh-CN"/>
        </w:rPr>
        <w:t>20</w:t>
      </w:r>
      <w:r w:rsidRPr="00130D00">
        <w:rPr>
          <w:rFonts w:eastAsia="SimSun"/>
          <w:sz w:val="24"/>
          <w:lang w:eastAsia="zh-CN"/>
        </w:rPr>
        <w:t>、</w:t>
      </w:r>
      <w:r w:rsidRPr="00130D00">
        <w:rPr>
          <w:rFonts w:eastAsia="SimSun"/>
          <w:sz w:val="24"/>
          <w:lang w:eastAsia="zh-CN"/>
        </w:rPr>
        <w:t>21</w:t>
      </w:r>
      <w:r w:rsidRPr="00130D00">
        <w:rPr>
          <w:rFonts w:eastAsia="SimSun"/>
          <w:sz w:val="24"/>
          <w:lang w:eastAsia="zh-CN"/>
        </w:rPr>
        <w:t>、</w:t>
      </w:r>
      <w:r w:rsidRPr="00130D00">
        <w:rPr>
          <w:rFonts w:eastAsia="SimSun"/>
          <w:sz w:val="24"/>
          <w:lang w:eastAsia="zh-CN"/>
        </w:rPr>
        <w:t>22</w:t>
      </w:r>
      <w:r w:rsidRPr="00130D00">
        <w:rPr>
          <w:rFonts w:eastAsia="SimSun"/>
          <w:sz w:val="24"/>
          <w:lang w:eastAsia="zh-CN"/>
        </w:rPr>
        <w:t>和</w:t>
      </w:r>
      <w:r w:rsidRPr="00130D00">
        <w:rPr>
          <w:rFonts w:eastAsia="SimSun"/>
          <w:sz w:val="24"/>
          <w:lang w:eastAsia="zh-CN"/>
        </w:rPr>
        <w:t>23</w:t>
      </w:r>
      <w:r w:rsidRPr="00130D00">
        <w:rPr>
          <w:rFonts w:eastAsia="SimSun"/>
          <w:sz w:val="24"/>
          <w:lang w:eastAsia="zh-CN"/>
        </w:rPr>
        <w:t>的贡献，</w:t>
      </w:r>
    </w:p>
    <w:p w14:paraId="52EC2793" w14:textId="6889345E" w:rsidR="00E30C11" w:rsidRPr="00130D00" w:rsidRDefault="005F6DB0" w:rsidP="003D3F00">
      <w:pPr>
        <w:pStyle w:val="Para1"/>
        <w:numPr>
          <w:ilvl w:val="0"/>
          <w:numId w:val="0"/>
        </w:numPr>
        <w:ind w:left="1134" w:firstLine="567"/>
        <w:rPr>
          <w:rFonts w:eastAsia="SimSun"/>
          <w:sz w:val="24"/>
          <w:lang w:eastAsia="zh-CN"/>
        </w:rPr>
      </w:pPr>
      <w:r w:rsidRPr="00E02F70">
        <w:rPr>
          <w:rFonts w:ascii="STKaiti" w:eastAsia="STKaiti" w:hAnsi="STKaiti"/>
          <w:sz w:val="24"/>
          <w:lang w:eastAsia="zh-CN"/>
        </w:rPr>
        <w:lastRenderedPageBreak/>
        <w:t>又注意到</w:t>
      </w:r>
      <w:r w:rsidR="003F1FAF">
        <w:rPr>
          <w:rFonts w:eastAsia="SimSun" w:hint="eastAsia"/>
          <w:sz w:val="24"/>
          <w:lang w:eastAsia="zh-CN"/>
        </w:rPr>
        <w:t>全环基金</w:t>
      </w:r>
      <w:r w:rsidRPr="00130D00">
        <w:rPr>
          <w:rFonts w:eastAsia="SimSun"/>
          <w:sz w:val="24"/>
          <w:lang w:eastAsia="zh-CN"/>
        </w:rPr>
        <w:t>国际水域重点领域资源的很大一部分用于执行《昆明</w:t>
      </w:r>
      <w:r w:rsidRPr="00130D00">
        <w:rPr>
          <w:rFonts w:eastAsia="SimSun"/>
          <w:sz w:val="24"/>
          <w:lang w:eastAsia="zh-CN"/>
        </w:rPr>
        <w:t>-</w:t>
      </w:r>
      <w:r w:rsidRPr="00130D00">
        <w:rPr>
          <w:rFonts w:eastAsia="SimSun"/>
          <w:sz w:val="24"/>
          <w:lang w:eastAsia="zh-CN"/>
        </w:rPr>
        <w:t>蒙特利尔全球生物多样性框架》，</w:t>
      </w:r>
    </w:p>
    <w:p w14:paraId="6F9CEA9E" w14:textId="325AE749" w:rsidR="00E30C11" w:rsidRPr="00130D00" w:rsidRDefault="005F6DB0" w:rsidP="003D3F00">
      <w:pPr>
        <w:pStyle w:val="Para1"/>
        <w:numPr>
          <w:ilvl w:val="0"/>
          <w:numId w:val="0"/>
        </w:numPr>
        <w:ind w:left="1134" w:firstLine="567"/>
        <w:rPr>
          <w:rFonts w:eastAsia="SimSun"/>
          <w:sz w:val="24"/>
          <w:lang w:eastAsia="zh-CN"/>
        </w:rPr>
      </w:pPr>
      <w:r w:rsidRPr="00E02F70">
        <w:rPr>
          <w:rFonts w:ascii="STKaiti" w:eastAsia="STKaiti" w:hAnsi="STKaiti"/>
          <w:sz w:val="24"/>
          <w:lang w:eastAsia="zh-CN"/>
        </w:rPr>
        <w:t>赞赏地注意到</w:t>
      </w:r>
      <w:r w:rsidR="003F1FAF">
        <w:rPr>
          <w:rFonts w:eastAsia="SimSun" w:hint="eastAsia"/>
          <w:sz w:val="24"/>
          <w:lang w:eastAsia="zh-CN"/>
        </w:rPr>
        <w:t>全环基金</w:t>
      </w:r>
      <w:r w:rsidRPr="00130D00">
        <w:rPr>
          <w:rFonts w:eastAsia="SimSun"/>
          <w:sz w:val="24"/>
          <w:lang w:eastAsia="zh-CN"/>
        </w:rPr>
        <w:t>加强了对土著人民和地方社区实施《昆明</w:t>
      </w:r>
      <w:r w:rsidRPr="00130D00">
        <w:rPr>
          <w:rFonts w:eastAsia="SimSun"/>
          <w:sz w:val="24"/>
          <w:lang w:eastAsia="zh-CN"/>
        </w:rPr>
        <w:t>-</w:t>
      </w:r>
      <w:r w:rsidRPr="00130D00">
        <w:rPr>
          <w:rFonts w:eastAsia="SimSun"/>
          <w:sz w:val="24"/>
          <w:lang w:eastAsia="zh-CN"/>
        </w:rPr>
        <w:t>蒙特利尔全球</w:t>
      </w:r>
      <w:r w:rsidRPr="00130D00">
        <w:rPr>
          <w:rFonts w:eastAsia="SimSun"/>
          <w:sz w:val="24"/>
          <w:lang w:eastAsia="zh-CN"/>
        </w:rPr>
        <w:t xml:space="preserve"> </w:t>
      </w:r>
      <w:r w:rsidRPr="00130D00">
        <w:rPr>
          <w:rFonts w:eastAsia="SimSun"/>
          <w:sz w:val="24"/>
          <w:lang w:eastAsia="zh-CN"/>
        </w:rPr>
        <w:t>生物多样性框架》的支持，</w:t>
      </w:r>
    </w:p>
    <w:p w14:paraId="6D775E6A" w14:textId="43FBE23E" w:rsidR="00E30C11" w:rsidRPr="00130D00" w:rsidRDefault="00C04E21" w:rsidP="003D3F00">
      <w:pPr>
        <w:pStyle w:val="Para1"/>
        <w:numPr>
          <w:ilvl w:val="0"/>
          <w:numId w:val="0"/>
        </w:numPr>
        <w:ind w:left="1134" w:firstLine="567"/>
        <w:rPr>
          <w:rFonts w:eastAsia="SimSun"/>
          <w:sz w:val="24"/>
          <w:lang w:eastAsia="zh-CN"/>
        </w:rPr>
      </w:pPr>
      <w:r w:rsidRPr="00E02F70">
        <w:rPr>
          <w:rFonts w:ascii="STKaiti" w:eastAsia="STKaiti" w:hAnsi="STKaiti"/>
          <w:sz w:val="24"/>
          <w:lang w:eastAsia="zh-CN"/>
        </w:rPr>
        <w:t>欢迎</w:t>
      </w:r>
      <w:r w:rsidR="003F1FAF">
        <w:rPr>
          <w:rFonts w:eastAsia="SimSun" w:hint="eastAsia"/>
          <w:sz w:val="24"/>
          <w:lang w:eastAsia="zh-CN"/>
        </w:rPr>
        <w:t>全环基金</w:t>
      </w:r>
      <w:r w:rsidRPr="00130D00">
        <w:rPr>
          <w:rFonts w:eastAsia="SimSun"/>
          <w:sz w:val="24"/>
          <w:lang w:eastAsia="zh-CN"/>
        </w:rPr>
        <w:t>为支持政策协调和</w:t>
      </w:r>
      <w:r w:rsidR="00E02F70">
        <w:rPr>
          <w:rFonts w:eastAsia="SimSun" w:hint="eastAsia"/>
          <w:sz w:val="24"/>
          <w:lang w:eastAsia="zh-CN"/>
        </w:rPr>
        <w:t>精简</w:t>
      </w:r>
      <w:r w:rsidRPr="00130D00">
        <w:rPr>
          <w:rFonts w:eastAsia="SimSun"/>
          <w:sz w:val="24"/>
          <w:lang w:eastAsia="zh-CN"/>
        </w:rPr>
        <w:t>措施所做的努力，</w:t>
      </w:r>
    </w:p>
    <w:p w14:paraId="3AFA8D7B" w14:textId="52159D57" w:rsidR="00461434" w:rsidRPr="00130D00" w:rsidRDefault="00C04E21" w:rsidP="00876600">
      <w:pPr>
        <w:pStyle w:val="Para1"/>
        <w:numPr>
          <w:ilvl w:val="0"/>
          <w:numId w:val="7"/>
        </w:numPr>
        <w:tabs>
          <w:tab w:val="clear" w:pos="1134"/>
        </w:tabs>
        <w:rPr>
          <w:rFonts w:eastAsia="SimSun"/>
          <w:iCs/>
          <w:sz w:val="24"/>
          <w:lang w:eastAsia="zh-CN"/>
        </w:rPr>
      </w:pPr>
      <w:r w:rsidRPr="00E02F70">
        <w:rPr>
          <w:rFonts w:ascii="STKaiti" w:eastAsia="STKaiti" w:hAnsi="STKaiti"/>
          <w:iCs/>
          <w:sz w:val="24"/>
          <w:lang w:eastAsia="zh-CN"/>
        </w:rPr>
        <w:t>欢迎</w:t>
      </w:r>
      <w:r w:rsidR="003F1FAF">
        <w:rPr>
          <w:rFonts w:eastAsia="SimSun" w:hint="eastAsia"/>
          <w:iCs/>
          <w:sz w:val="24"/>
          <w:lang w:eastAsia="zh-CN"/>
        </w:rPr>
        <w:t>全环基金</w:t>
      </w:r>
      <w:r w:rsidRPr="00130D00">
        <w:rPr>
          <w:rFonts w:eastAsia="SimSun"/>
          <w:iCs/>
          <w:sz w:val="24"/>
          <w:lang w:eastAsia="zh-CN"/>
        </w:rPr>
        <w:t>理事会向缔约方大会第十六届会议提交报告</w:t>
      </w:r>
      <w:r w:rsidR="00483B71" w:rsidRPr="00130D00">
        <w:rPr>
          <w:rFonts w:eastAsia="SimSun"/>
          <w:iCs/>
          <w:sz w:val="24"/>
          <w:lang w:eastAsia="zh-CN"/>
        </w:rPr>
        <w:t>;</w:t>
      </w:r>
    </w:p>
    <w:p w14:paraId="610EA30C" w14:textId="3E2A4E11" w:rsidR="00395DAA" w:rsidRPr="00130D00" w:rsidRDefault="00C04E21" w:rsidP="00A55FF3">
      <w:pPr>
        <w:pStyle w:val="Para1"/>
        <w:numPr>
          <w:ilvl w:val="0"/>
          <w:numId w:val="0"/>
        </w:numPr>
        <w:tabs>
          <w:tab w:val="clear" w:pos="1134"/>
        </w:tabs>
        <w:ind w:left="1134"/>
        <w:rPr>
          <w:rFonts w:eastAsia="SimSun"/>
          <w:b/>
          <w:bCs/>
          <w:sz w:val="24"/>
          <w:lang w:eastAsia="zh-CN"/>
        </w:rPr>
      </w:pPr>
      <w:r w:rsidRPr="00130D00">
        <w:rPr>
          <w:rFonts w:eastAsia="SimSun"/>
          <w:b/>
          <w:bCs/>
          <w:sz w:val="24"/>
          <w:lang w:eastAsia="zh-CN"/>
        </w:rPr>
        <w:t>全球环境基金信托基金</w:t>
      </w:r>
    </w:p>
    <w:p w14:paraId="2240230C" w14:textId="27F58DA2" w:rsidR="00483B71"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2.</w:t>
      </w:r>
      <w:r w:rsidRPr="00130D00">
        <w:rPr>
          <w:rFonts w:eastAsia="SimSun"/>
          <w:sz w:val="24"/>
          <w:lang w:eastAsia="zh-CN"/>
        </w:rPr>
        <w:tab/>
      </w:r>
      <w:r w:rsidR="00AB6200">
        <w:rPr>
          <w:rFonts w:eastAsia="SimSun" w:hint="eastAsia"/>
          <w:sz w:val="24"/>
          <w:lang w:eastAsia="zh-CN"/>
        </w:rPr>
        <w:t xml:space="preserve"> </w:t>
      </w:r>
      <w:r w:rsidR="00C04E21" w:rsidRPr="00E02F70">
        <w:rPr>
          <w:rFonts w:ascii="STKaiti" w:eastAsia="STKaiti" w:hAnsi="STKaiti"/>
          <w:sz w:val="24"/>
          <w:lang w:eastAsia="zh-CN"/>
        </w:rPr>
        <w:t>邀请</w:t>
      </w:r>
      <w:r w:rsidR="003F1FAF">
        <w:rPr>
          <w:rFonts w:eastAsia="SimSun" w:hint="eastAsia"/>
          <w:sz w:val="24"/>
          <w:lang w:eastAsia="zh-CN"/>
        </w:rPr>
        <w:t>全环基金</w:t>
      </w:r>
      <w:r w:rsidR="00C04E21" w:rsidRPr="00130D00">
        <w:rPr>
          <w:rFonts w:eastAsia="SimSun"/>
          <w:sz w:val="24"/>
          <w:lang w:eastAsia="zh-CN"/>
        </w:rPr>
        <w:t>与执行秘书合作，公开征集项目提案，以支持实施《框架》行动目标</w:t>
      </w:r>
      <w:r w:rsidR="00C04E21" w:rsidRPr="00130D00">
        <w:rPr>
          <w:rFonts w:eastAsia="SimSun"/>
          <w:sz w:val="24"/>
          <w:lang w:eastAsia="zh-CN"/>
        </w:rPr>
        <w:t xml:space="preserve"> 17 </w:t>
      </w:r>
      <w:r w:rsidR="00C04E21" w:rsidRPr="00130D00">
        <w:rPr>
          <w:rFonts w:eastAsia="SimSun"/>
          <w:sz w:val="24"/>
          <w:lang w:eastAsia="zh-CN"/>
        </w:rPr>
        <w:t>；</w:t>
      </w:r>
    </w:p>
    <w:p w14:paraId="7735B100" w14:textId="2DEAE8E6" w:rsidR="00483B71"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3.</w:t>
      </w:r>
      <w:r w:rsidRPr="00130D00">
        <w:rPr>
          <w:rFonts w:eastAsia="SimSun"/>
          <w:sz w:val="24"/>
          <w:lang w:eastAsia="zh-CN"/>
        </w:rPr>
        <w:tab/>
      </w:r>
      <w:r w:rsidR="00AB6200">
        <w:rPr>
          <w:rFonts w:eastAsia="SimSun" w:hint="eastAsia"/>
          <w:sz w:val="24"/>
          <w:lang w:eastAsia="zh-CN"/>
        </w:rPr>
        <w:t xml:space="preserve"> </w:t>
      </w:r>
      <w:r w:rsidR="00C04E21" w:rsidRPr="00E02F70">
        <w:rPr>
          <w:rFonts w:ascii="STKaiti" w:eastAsia="STKaiti" w:hAnsi="STKaiti"/>
          <w:sz w:val="24"/>
          <w:lang w:eastAsia="zh-CN"/>
        </w:rPr>
        <w:t>邀请</w:t>
      </w:r>
      <w:r w:rsidR="00C04E21" w:rsidRPr="00130D00">
        <w:rPr>
          <w:rFonts w:eastAsia="SimSun"/>
          <w:sz w:val="24"/>
          <w:lang w:eastAsia="zh-CN"/>
        </w:rPr>
        <w:t>《卡塔赫纳生物安全议定书》相关缔约方积极主动地从第八次增资方案编制指南中获得可用于《议定书》的名义拨款；</w:t>
      </w:r>
    </w:p>
    <w:p w14:paraId="4062A1B2" w14:textId="42D62F8C" w:rsidR="00483B71"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4.</w:t>
      </w:r>
      <w:r w:rsidR="00A55FF3">
        <w:rPr>
          <w:rFonts w:eastAsia="SimSun"/>
          <w:sz w:val="24"/>
          <w:lang w:eastAsia="zh-CN"/>
        </w:rPr>
        <w:tab/>
      </w:r>
      <w:r w:rsidR="00AB6200">
        <w:rPr>
          <w:rFonts w:eastAsia="SimSun" w:hint="eastAsia"/>
          <w:sz w:val="24"/>
          <w:lang w:eastAsia="zh-CN"/>
        </w:rPr>
        <w:t xml:space="preserve"> </w:t>
      </w:r>
      <w:r w:rsidR="00DE5DA9" w:rsidRPr="00A53E39">
        <w:rPr>
          <w:rFonts w:eastAsia="KaiTi"/>
          <w:sz w:val="24"/>
          <w:lang w:eastAsia="zh-CN"/>
        </w:rPr>
        <w:t>请</w:t>
      </w:r>
      <w:r w:rsidR="00DE5DA9" w:rsidRPr="00A53E39">
        <w:rPr>
          <w:rFonts w:eastAsia="SimSun"/>
          <w:sz w:val="24"/>
          <w:lang w:eastAsia="zh-CN"/>
        </w:rPr>
        <w:t>执行秘书和</w:t>
      </w:r>
      <w:r w:rsidR="003F1FAF" w:rsidRPr="00A53E39">
        <w:rPr>
          <w:rFonts w:eastAsia="SimSun"/>
          <w:sz w:val="24"/>
          <w:lang w:eastAsia="zh-CN"/>
        </w:rPr>
        <w:t>全环基金推动</w:t>
      </w:r>
      <w:r w:rsidR="00DE5DA9" w:rsidRPr="00A53E39">
        <w:rPr>
          <w:rFonts w:eastAsia="SimSun"/>
          <w:sz w:val="24"/>
          <w:lang w:eastAsia="zh-CN"/>
        </w:rPr>
        <w:t>项目开发和执行方面的经验和知识共享，以支持执行《框</w:t>
      </w:r>
      <w:r w:rsidR="00DE5DA9" w:rsidRPr="00A53E39">
        <w:rPr>
          <w:rFonts w:eastAsia="SimSun"/>
          <w:sz w:val="24"/>
          <w:lang w:eastAsia="zh-CN"/>
        </w:rPr>
        <w:t xml:space="preserve"> </w:t>
      </w:r>
      <w:r w:rsidR="00DE5DA9" w:rsidRPr="00A53E39">
        <w:rPr>
          <w:rFonts w:eastAsia="SimSun"/>
          <w:sz w:val="24"/>
          <w:lang w:eastAsia="zh-CN"/>
        </w:rPr>
        <w:t>架》行动目标</w:t>
      </w:r>
      <w:r w:rsidR="00DE5DA9" w:rsidRPr="00A53E39">
        <w:rPr>
          <w:rFonts w:eastAsia="SimSun"/>
          <w:sz w:val="24"/>
          <w:lang w:eastAsia="zh-CN"/>
        </w:rPr>
        <w:t xml:space="preserve"> 13</w:t>
      </w:r>
      <w:r w:rsidR="00DE5DA9" w:rsidRPr="00A53E39">
        <w:rPr>
          <w:rFonts w:eastAsia="SimSun"/>
          <w:sz w:val="24"/>
          <w:lang w:eastAsia="zh-CN"/>
        </w:rPr>
        <w:t>；</w:t>
      </w:r>
    </w:p>
    <w:p w14:paraId="6F3B4B79" w14:textId="113BEBEA" w:rsidR="00483B71"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5.</w:t>
      </w:r>
      <w:r w:rsidRPr="00130D00">
        <w:rPr>
          <w:rFonts w:eastAsia="SimSun"/>
          <w:sz w:val="24"/>
          <w:lang w:eastAsia="zh-CN"/>
        </w:rPr>
        <w:tab/>
      </w:r>
      <w:r w:rsidR="00AB6200">
        <w:rPr>
          <w:rFonts w:eastAsia="SimSun" w:hint="eastAsia"/>
          <w:sz w:val="24"/>
          <w:lang w:eastAsia="zh-CN"/>
        </w:rPr>
        <w:t xml:space="preserve"> </w:t>
      </w:r>
      <w:r w:rsidR="00DE5DA9" w:rsidRPr="00E02F70">
        <w:rPr>
          <w:rFonts w:ascii="STKaiti" w:eastAsia="STKaiti" w:hAnsi="STKaiti"/>
          <w:sz w:val="24"/>
          <w:lang w:eastAsia="zh-CN"/>
        </w:rPr>
        <w:t>邀请</w:t>
      </w:r>
      <w:r w:rsidR="00DE5DA9" w:rsidRPr="00130D00">
        <w:rPr>
          <w:rFonts w:eastAsia="SimSun"/>
          <w:sz w:val="24"/>
          <w:lang w:eastAsia="zh-CN"/>
        </w:rPr>
        <w:t>《关于获取遗传资源和公正和公平分享其利用所产生惠益的名古屋议定书》相关缔约方积极主动地从第八次增资方案编制指南中获得可用于《议定书》的名义拨款</w:t>
      </w:r>
      <w:r w:rsidR="00483B71" w:rsidRPr="00130D00">
        <w:rPr>
          <w:rFonts w:eastAsia="SimSun"/>
          <w:sz w:val="24"/>
          <w:lang w:val="en-US" w:eastAsia="zh-CN"/>
        </w:rPr>
        <w:t>;</w:t>
      </w:r>
    </w:p>
    <w:p w14:paraId="23AFC44E" w14:textId="0BB3F147" w:rsidR="00483B71"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6.</w:t>
      </w:r>
      <w:r w:rsidRPr="00130D00">
        <w:rPr>
          <w:rFonts w:eastAsia="SimSun"/>
          <w:sz w:val="24"/>
          <w:lang w:eastAsia="zh-CN"/>
        </w:rPr>
        <w:tab/>
      </w:r>
      <w:r w:rsidR="00AB6200">
        <w:rPr>
          <w:rFonts w:eastAsia="SimSun" w:hint="eastAsia"/>
          <w:sz w:val="24"/>
          <w:lang w:eastAsia="zh-CN"/>
        </w:rPr>
        <w:t xml:space="preserve"> </w:t>
      </w:r>
      <w:r w:rsidR="00DE5DA9" w:rsidRPr="00BF04AA">
        <w:rPr>
          <w:rFonts w:ascii="STKaiti" w:eastAsia="STKaiti" w:hAnsi="STKaiti"/>
          <w:sz w:val="24"/>
          <w:lang w:eastAsia="zh-CN"/>
        </w:rPr>
        <w:t>鼓励</w:t>
      </w:r>
      <w:r w:rsidR="003F1FAF">
        <w:rPr>
          <w:rFonts w:eastAsia="SimSun" w:hint="eastAsia"/>
          <w:sz w:val="24"/>
          <w:lang w:eastAsia="zh-CN"/>
        </w:rPr>
        <w:t>全环基金</w:t>
      </w:r>
      <w:r w:rsidR="00DE5DA9" w:rsidRPr="00130D00">
        <w:rPr>
          <w:rFonts w:eastAsia="SimSun"/>
          <w:sz w:val="24"/>
          <w:lang w:eastAsia="zh-CN"/>
        </w:rPr>
        <w:t>继续探索可能的机会，最大限度地扩大其综合方案对实施《框架》的贡献</w:t>
      </w:r>
      <w:r w:rsidR="00E901D7" w:rsidRPr="00130D00">
        <w:rPr>
          <w:rFonts w:eastAsia="SimSun"/>
          <w:sz w:val="24"/>
          <w:lang w:eastAsia="zh-CN"/>
        </w:rPr>
        <w:t>;</w:t>
      </w:r>
    </w:p>
    <w:p w14:paraId="4ECC84B0" w14:textId="2044D534" w:rsidR="00E901D7"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7.</w:t>
      </w:r>
      <w:r w:rsidRPr="00130D00">
        <w:rPr>
          <w:rFonts w:eastAsia="SimSun"/>
          <w:sz w:val="24"/>
          <w:lang w:eastAsia="zh-CN"/>
        </w:rPr>
        <w:tab/>
      </w:r>
      <w:r w:rsidR="00AB6200">
        <w:rPr>
          <w:rFonts w:eastAsia="SimSun" w:hint="eastAsia"/>
          <w:sz w:val="24"/>
          <w:lang w:eastAsia="zh-CN"/>
        </w:rPr>
        <w:t xml:space="preserve"> </w:t>
      </w:r>
      <w:r w:rsidR="00DE5DA9" w:rsidRPr="00BF04AA">
        <w:rPr>
          <w:rFonts w:ascii="STKaiti" w:eastAsia="STKaiti" w:hAnsi="STKaiti"/>
          <w:sz w:val="24"/>
          <w:lang w:eastAsia="zh-CN"/>
        </w:rPr>
        <w:t>又鼓励</w:t>
      </w:r>
      <w:r w:rsidR="003F1FAF">
        <w:rPr>
          <w:rFonts w:eastAsia="SimSun" w:hint="eastAsia"/>
          <w:sz w:val="24"/>
          <w:lang w:eastAsia="zh-CN"/>
        </w:rPr>
        <w:t>全环基金</w:t>
      </w:r>
      <w:r w:rsidR="00DE5DA9" w:rsidRPr="00130D00">
        <w:rPr>
          <w:rFonts w:eastAsia="SimSun"/>
          <w:sz w:val="24"/>
          <w:lang w:eastAsia="zh-CN"/>
        </w:rPr>
        <w:t>和受援国保持国际水域重点领域对执行《框架》的贡献，并将这一做法扩展到其他重点领域，包括气候变化、土地退化以及化学品和废物等领域；</w:t>
      </w:r>
      <w:r w:rsidR="00DE5DA9" w:rsidRPr="00130D00">
        <w:rPr>
          <w:rFonts w:eastAsia="SimSun"/>
          <w:sz w:val="24"/>
          <w:lang w:eastAsia="zh-CN"/>
        </w:rPr>
        <w:t xml:space="preserve"> </w:t>
      </w:r>
    </w:p>
    <w:p w14:paraId="52225EFA" w14:textId="5530085E" w:rsidR="00395DAA" w:rsidRPr="00130D00" w:rsidRDefault="00DE5DA9" w:rsidP="00A55FF3">
      <w:pPr>
        <w:pStyle w:val="Para1"/>
        <w:numPr>
          <w:ilvl w:val="0"/>
          <w:numId w:val="0"/>
        </w:numPr>
        <w:tabs>
          <w:tab w:val="clear" w:pos="1134"/>
        </w:tabs>
        <w:ind w:left="1134"/>
        <w:rPr>
          <w:rFonts w:eastAsia="SimSun"/>
          <w:b/>
          <w:bCs/>
          <w:sz w:val="24"/>
          <w:lang w:eastAsia="zh-CN"/>
        </w:rPr>
      </w:pPr>
      <w:r w:rsidRPr="00130D00">
        <w:rPr>
          <w:rFonts w:eastAsia="SimSun"/>
          <w:b/>
          <w:bCs/>
          <w:sz w:val="24"/>
          <w:lang w:eastAsia="zh-CN"/>
        </w:rPr>
        <w:t>全球生物多样性框架基金</w:t>
      </w:r>
    </w:p>
    <w:p w14:paraId="5FBA796F" w14:textId="56256FAF" w:rsidR="00395DAA" w:rsidRPr="00130D00" w:rsidRDefault="00833BC6" w:rsidP="00A55FF3">
      <w:pPr>
        <w:pStyle w:val="Para1"/>
        <w:numPr>
          <w:ilvl w:val="0"/>
          <w:numId w:val="0"/>
        </w:numPr>
        <w:tabs>
          <w:tab w:val="clear" w:pos="1134"/>
        </w:tabs>
        <w:ind w:left="1138" w:firstLine="562"/>
        <w:rPr>
          <w:rFonts w:eastAsia="SimSun"/>
          <w:sz w:val="24"/>
          <w:lang w:eastAsia="zh-CN"/>
        </w:rPr>
      </w:pPr>
      <w:r w:rsidRPr="00130D00">
        <w:rPr>
          <w:rFonts w:eastAsia="SimSun"/>
          <w:sz w:val="24"/>
          <w:lang w:eastAsia="zh-CN"/>
        </w:rPr>
        <w:t>8.</w:t>
      </w:r>
      <w:r w:rsidR="00A55FF3">
        <w:rPr>
          <w:rFonts w:eastAsia="SimSun"/>
          <w:sz w:val="24"/>
          <w:lang w:eastAsia="zh-CN"/>
        </w:rPr>
        <w:tab/>
      </w:r>
      <w:r w:rsidR="00AB6200">
        <w:rPr>
          <w:rFonts w:eastAsia="SimSun" w:hint="eastAsia"/>
          <w:sz w:val="24"/>
          <w:lang w:eastAsia="zh-CN"/>
        </w:rPr>
        <w:t xml:space="preserve"> </w:t>
      </w:r>
      <w:r w:rsidR="00DE5DA9" w:rsidRPr="00BF04AA">
        <w:rPr>
          <w:rFonts w:ascii="STKaiti" w:eastAsia="STKaiti" w:hAnsi="STKaiti"/>
          <w:sz w:val="24"/>
          <w:lang w:eastAsia="zh-CN"/>
        </w:rPr>
        <w:t>表示赞赏</w:t>
      </w:r>
      <w:r w:rsidR="003F1FAF">
        <w:rPr>
          <w:rFonts w:eastAsia="SimSun" w:hint="eastAsia"/>
          <w:sz w:val="24"/>
          <w:lang w:eastAsia="zh-CN"/>
        </w:rPr>
        <w:t>全环基金</w:t>
      </w:r>
      <w:r w:rsidR="00DE5DA9" w:rsidRPr="00130D00">
        <w:rPr>
          <w:rFonts w:eastAsia="SimSun"/>
          <w:sz w:val="24"/>
          <w:lang w:eastAsia="zh-CN"/>
        </w:rPr>
        <w:t>及时设计、设立和运作全球生物多样性框架基金；</w:t>
      </w:r>
    </w:p>
    <w:p w14:paraId="0FD17390" w14:textId="753A7A44" w:rsidR="00395DAA" w:rsidRPr="00130D00" w:rsidRDefault="00833BC6" w:rsidP="00A55FF3">
      <w:pPr>
        <w:pStyle w:val="Para1"/>
        <w:numPr>
          <w:ilvl w:val="0"/>
          <w:numId w:val="0"/>
        </w:numPr>
        <w:tabs>
          <w:tab w:val="clear" w:pos="1134"/>
        </w:tabs>
        <w:ind w:left="1134" w:firstLine="567"/>
        <w:rPr>
          <w:rFonts w:eastAsia="SimSun"/>
          <w:sz w:val="24"/>
          <w:lang w:eastAsia="zh-CN"/>
        </w:rPr>
      </w:pPr>
      <w:r w:rsidRPr="00130D00">
        <w:rPr>
          <w:rFonts w:eastAsia="SimSun"/>
          <w:sz w:val="24"/>
          <w:lang w:eastAsia="zh-CN"/>
        </w:rPr>
        <w:t>9.</w:t>
      </w:r>
      <w:r w:rsidRPr="00130D00">
        <w:rPr>
          <w:rFonts w:eastAsia="SimSun"/>
          <w:sz w:val="24"/>
          <w:lang w:eastAsia="zh-CN"/>
        </w:rPr>
        <w:tab/>
      </w:r>
      <w:r w:rsidR="00AB6200">
        <w:rPr>
          <w:rFonts w:eastAsia="SimSun" w:hint="eastAsia"/>
          <w:sz w:val="24"/>
          <w:lang w:eastAsia="zh-CN"/>
        </w:rPr>
        <w:t xml:space="preserve"> </w:t>
      </w:r>
      <w:r w:rsidR="00DE5DA9" w:rsidRPr="00BF04AA">
        <w:rPr>
          <w:rFonts w:ascii="STKaiti" w:eastAsia="STKaiti" w:hAnsi="STKaiti"/>
          <w:sz w:val="24"/>
          <w:lang w:eastAsia="zh-CN"/>
        </w:rPr>
        <w:t>赞赏地注意到</w:t>
      </w:r>
      <w:r w:rsidR="00DE5DA9" w:rsidRPr="00130D00">
        <w:rPr>
          <w:rFonts w:eastAsia="SimSun"/>
          <w:sz w:val="24"/>
          <w:lang w:eastAsia="zh-CN"/>
        </w:rPr>
        <w:t>一些捐助国，包括加拿大、德国、日本、卢森堡、西班牙和大不列颠及北爱尔兰联合王国为全球生物多样性框架基金的资</w:t>
      </w:r>
      <w:r w:rsidR="00722BDA" w:rsidRPr="00130D00">
        <w:rPr>
          <w:rFonts w:eastAsia="SimSun"/>
          <w:sz w:val="24"/>
          <w:lang w:eastAsia="zh-CN"/>
        </w:rPr>
        <w:t>金</w:t>
      </w:r>
      <w:r w:rsidR="00DE5DA9" w:rsidRPr="00130D00">
        <w:rPr>
          <w:rFonts w:eastAsia="SimSun"/>
          <w:sz w:val="24"/>
          <w:lang w:eastAsia="zh-CN"/>
        </w:rPr>
        <w:t>运作提供捐款</w:t>
      </w:r>
      <w:r w:rsidR="00395DAA" w:rsidRPr="00130D00">
        <w:rPr>
          <w:rFonts w:eastAsia="SimSun"/>
          <w:sz w:val="24"/>
          <w:lang w:eastAsia="zh-CN"/>
        </w:rPr>
        <w:t>;</w:t>
      </w:r>
    </w:p>
    <w:p w14:paraId="714B25CA" w14:textId="5F717FE8" w:rsidR="00395DAA" w:rsidRPr="00130D00" w:rsidRDefault="00833BC6" w:rsidP="00255D21">
      <w:pPr>
        <w:pStyle w:val="Para1"/>
        <w:numPr>
          <w:ilvl w:val="0"/>
          <w:numId w:val="0"/>
        </w:numPr>
        <w:tabs>
          <w:tab w:val="clear" w:pos="1134"/>
        </w:tabs>
        <w:ind w:left="1138" w:firstLine="562"/>
        <w:rPr>
          <w:rFonts w:eastAsia="SimSun"/>
          <w:sz w:val="24"/>
          <w:lang w:eastAsia="zh-CN"/>
        </w:rPr>
      </w:pPr>
      <w:r w:rsidRPr="00130D00">
        <w:rPr>
          <w:rFonts w:eastAsia="SimSun"/>
          <w:sz w:val="24"/>
          <w:lang w:eastAsia="zh-CN"/>
        </w:rPr>
        <w:t>10.</w:t>
      </w:r>
      <w:r w:rsidR="00255D21">
        <w:rPr>
          <w:rFonts w:eastAsia="SimSun" w:hint="eastAsia"/>
          <w:sz w:val="24"/>
          <w:lang w:eastAsia="zh-CN"/>
        </w:rPr>
        <w:t xml:space="preserve"> </w:t>
      </w:r>
      <w:r w:rsidR="00AB6200">
        <w:rPr>
          <w:rFonts w:eastAsia="SimSun" w:hint="eastAsia"/>
          <w:sz w:val="24"/>
          <w:lang w:eastAsia="zh-CN"/>
        </w:rPr>
        <w:t xml:space="preserve"> </w:t>
      </w:r>
      <w:r w:rsidR="00722BDA" w:rsidRPr="00BF04AA">
        <w:rPr>
          <w:rFonts w:ascii="STKaiti" w:eastAsia="STKaiti" w:hAnsi="STKaiti"/>
          <w:sz w:val="24"/>
          <w:lang w:eastAsia="zh-CN"/>
        </w:rPr>
        <w:t>敦促</w:t>
      </w:r>
      <w:r w:rsidR="00722BDA" w:rsidRPr="00255D21">
        <w:rPr>
          <w:rFonts w:eastAsia="SimSun"/>
          <w:sz w:val="24"/>
          <w:lang w:eastAsia="zh-CN"/>
        </w:rPr>
        <w:t>所有有能力的缔约方和其他国家政府向全球生物多样性框架基金</w:t>
      </w:r>
      <w:r w:rsidR="00BF04AA" w:rsidRPr="00255D21">
        <w:rPr>
          <w:rFonts w:eastAsia="SimSun"/>
          <w:sz w:val="24"/>
          <w:lang w:eastAsia="zh-CN"/>
        </w:rPr>
        <w:t>作出</w:t>
      </w:r>
      <w:r w:rsidR="00722BDA" w:rsidRPr="00255D21">
        <w:rPr>
          <w:rFonts w:eastAsia="SimSun"/>
          <w:sz w:val="24"/>
          <w:lang w:eastAsia="zh-CN"/>
        </w:rPr>
        <w:t>捐款或提供更多捐款，确保该基金</w:t>
      </w:r>
      <w:r w:rsidR="004D29E1" w:rsidRPr="00255D21">
        <w:rPr>
          <w:rFonts w:eastAsia="SimSun"/>
          <w:sz w:val="24"/>
          <w:lang w:eastAsia="zh-CN"/>
        </w:rPr>
        <w:t>迅速实现与</w:t>
      </w:r>
      <w:r w:rsidR="00722BDA" w:rsidRPr="00255D21">
        <w:rPr>
          <w:rFonts w:eastAsia="SimSun"/>
          <w:sz w:val="24"/>
          <w:lang w:eastAsia="zh-CN"/>
        </w:rPr>
        <w:t>行动目标</w:t>
      </w:r>
      <w:r w:rsidR="00722BDA" w:rsidRPr="00255D21">
        <w:rPr>
          <w:rFonts w:eastAsia="SimSun"/>
          <w:sz w:val="24"/>
          <w:lang w:eastAsia="zh-CN"/>
        </w:rPr>
        <w:t xml:space="preserve"> 19</w:t>
      </w:r>
      <w:r w:rsidR="004D29E1" w:rsidRPr="00255D21">
        <w:rPr>
          <w:rFonts w:eastAsia="SimSun"/>
          <w:sz w:val="24"/>
          <w:lang w:eastAsia="zh-CN"/>
        </w:rPr>
        <w:t>相称的</w:t>
      </w:r>
      <w:r w:rsidR="00722BDA" w:rsidRPr="00255D21">
        <w:rPr>
          <w:rFonts w:eastAsia="SimSun"/>
          <w:sz w:val="24"/>
          <w:lang w:eastAsia="zh-CN"/>
        </w:rPr>
        <w:t>资</w:t>
      </w:r>
      <w:r w:rsidR="004D29E1" w:rsidRPr="00255D21">
        <w:rPr>
          <w:rFonts w:eastAsia="SimSun"/>
          <w:sz w:val="24"/>
          <w:lang w:eastAsia="zh-CN"/>
        </w:rPr>
        <w:t>金运作</w:t>
      </w:r>
      <w:r w:rsidR="00722BDA" w:rsidRPr="00255D21">
        <w:rPr>
          <w:rFonts w:eastAsia="SimSun"/>
          <w:sz w:val="24"/>
          <w:lang w:eastAsia="zh-CN"/>
        </w:rPr>
        <w:t>，从而有助于</w:t>
      </w:r>
      <w:r w:rsidR="00BF04AA" w:rsidRPr="00255D21">
        <w:rPr>
          <w:rFonts w:eastAsia="SimSun"/>
          <w:sz w:val="24"/>
          <w:lang w:eastAsia="zh-CN"/>
        </w:rPr>
        <w:t>到</w:t>
      </w:r>
      <w:r w:rsidR="00BF04AA" w:rsidRPr="00255D21">
        <w:rPr>
          <w:rFonts w:eastAsia="SimSun"/>
          <w:sz w:val="24"/>
          <w:lang w:eastAsia="zh-CN"/>
        </w:rPr>
        <w:t xml:space="preserve"> 2025 </w:t>
      </w:r>
      <w:r w:rsidR="00BF04AA" w:rsidRPr="00255D21">
        <w:rPr>
          <w:rFonts w:eastAsia="SimSun"/>
          <w:sz w:val="24"/>
          <w:lang w:eastAsia="zh-CN"/>
        </w:rPr>
        <w:t>年</w:t>
      </w:r>
      <w:r w:rsidR="004D29E1" w:rsidRPr="00255D21">
        <w:rPr>
          <w:rFonts w:eastAsia="SimSun"/>
          <w:sz w:val="24"/>
          <w:lang w:eastAsia="zh-CN"/>
        </w:rPr>
        <w:t>将</w:t>
      </w:r>
      <w:r w:rsidR="00722BDA" w:rsidRPr="00255D21">
        <w:rPr>
          <w:rFonts w:eastAsia="SimSun"/>
          <w:sz w:val="24"/>
          <w:lang w:eastAsia="zh-CN"/>
        </w:rPr>
        <w:t>发达国家提供的与生物多样性有关的国际财政资源总额至少增加到每年</w:t>
      </w:r>
      <w:r w:rsidR="00722BDA" w:rsidRPr="00255D21">
        <w:rPr>
          <w:rFonts w:eastAsia="SimSun"/>
          <w:sz w:val="24"/>
          <w:lang w:eastAsia="zh-CN"/>
        </w:rPr>
        <w:t xml:space="preserve"> 200 </w:t>
      </w:r>
      <w:r w:rsidR="00722BDA" w:rsidRPr="00255D21">
        <w:rPr>
          <w:rFonts w:eastAsia="SimSun"/>
          <w:sz w:val="24"/>
          <w:lang w:eastAsia="zh-CN"/>
        </w:rPr>
        <w:t>亿美元，到</w:t>
      </w:r>
      <w:r w:rsidR="00722BDA" w:rsidRPr="00255D21">
        <w:rPr>
          <w:rFonts w:eastAsia="SimSun"/>
          <w:sz w:val="24"/>
          <w:lang w:eastAsia="zh-CN"/>
        </w:rPr>
        <w:t xml:space="preserve"> 2030 </w:t>
      </w:r>
      <w:r w:rsidR="00722BDA" w:rsidRPr="00255D21">
        <w:rPr>
          <w:rFonts w:eastAsia="SimSun"/>
          <w:sz w:val="24"/>
          <w:lang w:eastAsia="zh-CN"/>
        </w:rPr>
        <w:t>年至少增加到每年</w:t>
      </w:r>
      <w:r w:rsidR="00722BDA" w:rsidRPr="00255D21">
        <w:rPr>
          <w:rFonts w:eastAsia="SimSun"/>
          <w:sz w:val="24"/>
          <w:lang w:eastAsia="zh-CN"/>
        </w:rPr>
        <w:t xml:space="preserve"> 300 </w:t>
      </w:r>
      <w:r w:rsidR="00722BDA" w:rsidRPr="00255D21">
        <w:rPr>
          <w:rFonts w:eastAsia="SimSun"/>
          <w:sz w:val="24"/>
          <w:lang w:eastAsia="zh-CN"/>
        </w:rPr>
        <w:t>亿美元，并为发展中国家缔约方和经济转型国家执行</w:t>
      </w:r>
      <w:r w:rsidR="004D29E1" w:rsidRPr="00255D21">
        <w:rPr>
          <w:rFonts w:eastAsia="SimSun"/>
          <w:sz w:val="24"/>
          <w:lang w:eastAsia="zh-CN"/>
        </w:rPr>
        <w:t>《</w:t>
      </w:r>
      <w:r w:rsidR="00722BDA" w:rsidRPr="00255D21">
        <w:rPr>
          <w:rFonts w:eastAsia="SimSun"/>
          <w:sz w:val="24"/>
          <w:lang w:eastAsia="zh-CN"/>
        </w:rPr>
        <w:t>框架</w:t>
      </w:r>
      <w:r w:rsidR="004D29E1" w:rsidRPr="00255D21">
        <w:rPr>
          <w:rFonts w:eastAsia="SimSun"/>
          <w:sz w:val="24"/>
          <w:lang w:eastAsia="zh-CN"/>
        </w:rPr>
        <w:t>》</w:t>
      </w:r>
      <w:r w:rsidR="00722BDA" w:rsidRPr="00255D21">
        <w:rPr>
          <w:rFonts w:eastAsia="SimSun"/>
          <w:sz w:val="24"/>
          <w:lang w:eastAsia="zh-CN"/>
        </w:rPr>
        <w:t>提供有效支持</w:t>
      </w:r>
      <w:r w:rsidR="00395DAA" w:rsidRPr="00255D21">
        <w:rPr>
          <w:rFonts w:eastAsia="SimSun"/>
          <w:sz w:val="24"/>
          <w:lang w:eastAsia="zh-CN"/>
        </w:rPr>
        <w:t>;</w:t>
      </w:r>
    </w:p>
    <w:p w14:paraId="6AF5A559" w14:textId="1584E924" w:rsidR="00395DAA" w:rsidRPr="00130D00" w:rsidRDefault="00833BC6" w:rsidP="00255D21">
      <w:pPr>
        <w:pStyle w:val="Para1"/>
        <w:numPr>
          <w:ilvl w:val="0"/>
          <w:numId w:val="0"/>
        </w:numPr>
        <w:tabs>
          <w:tab w:val="clear" w:pos="1134"/>
        </w:tabs>
        <w:ind w:left="1138" w:firstLine="562"/>
        <w:rPr>
          <w:rFonts w:eastAsia="SimSun"/>
          <w:sz w:val="24"/>
          <w:lang w:eastAsia="zh-CN"/>
        </w:rPr>
      </w:pPr>
      <w:r w:rsidRPr="00130D00">
        <w:rPr>
          <w:rFonts w:eastAsia="SimSun"/>
          <w:sz w:val="24"/>
          <w:lang w:eastAsia="zh-CN"/>
        </w:rPr>
        <w:t>11.</w:t>
      </w:r>
      <w:r w:rsidR="00716EBA">
        <w:rPr>
          <w:rFonts w:eastAsia="SimSun" w:hint="eastAsia"/>
          <w:sz w:val="24"/>
          <w:lang w:eastAsia="zh-CN"/>
        </w:rPr>
        <w:t xml:space="preserve">  </w:t>
      </w:r>
      <w:r w:rsidR="004D29E1" w:rsidRPr="00BF04AA">
        <w:rPr>
          <w:rFonts w:ascii="STKaiti" w:eastAsia="STKaiti" w:hAnsi="STKaiti"/>
          <w:sz w:val="24"/>
          <w:lang w:eastAsia="zh-CN"/>
        </w:rPr>
        <w:t>强调</w:t>
      </w:r>
      <w:r w:rsidR="004D29E1" w:rsidRPr="00130D00">
        <w:rPr>
          <w:rFonts w:eastAsia="SimSun"/>
          <w:sz w:val="24"/>
          <w:lang w:eastAsia="zh-CN"/>
        </w:rPr>
        <w:t>缔约方大会根据《公约》第</w:t>
      </w:r>
      <w:r w:rsidR="004D29E1" w:rsidRPr="00130D00">
        <w:rPr>
          <w:rFonts w:eastAsia="SimSun"/>
          <w:sz w:val="24"/>
          <w:lang w:eastAsia="zh-CN"/>
        </w:rPr>
        <w:t xml:space="preserve"> 21 </w:t>
      </w:r>
      <w:r w:rsidR="004D29E1" w:rsidRPr="00130D00">
        <w:rPr>
          <w:rFonts w:eastAsia="SimSun"/>
          <w:sz w:val="24"/>
          <w:lang w:eastAsia="zh-CN"/>
        </w:rPr>
        <w:t>条第</w:t>
      </w:r>
      <w:r w:rsidR="004D29E1" w:rsidRPr="00130D00">
        <w:rPr>
          <w:rFonts w:eastAsia="SimSun"/>
          <w:sz w:val="24"/>
          <w:lang w:eastAsia="zh-CN"/>
        </w:rPr>
        <w:t xml:space="preserve"> 1 </w:t>
      </w:r>
      <w:r w:rsidR="004D29E1" w:rsidRPr="00130D00">
        <w:rPr>
          <w:rFonts w:eastAsia="SimSun"/>
          <w:sz w:val="24"/>
          <w:lang w:eastAsia="zh-CN"/>
        </w:rPr>
        <w:t>款提供的指导适用于全球生物多样性框架基金</w:t>
      </w:r>
      <w:r w:rsidR="00395DAA" w:rsidRPr="00130D00">
        <w:rPr>
          <w:rFonts w:eastAsia="SimSun"/>
          <w:sz w:val="24"/>
          <w:lang w:eastAsia="zh-CN"/>
        </w:rPr>
        <w:t>;</w:t>
      </w:r>
    </w:p>
    <w:p w14:paraId="6C61D4E7" w14:textId="7E26773F" w:rsidR="00FE541C" w:rsidRPr="00130D00" w:rsidRDefault="004D29E1" w:rsidP="00716EBA">
      <w:pPr>
        <w:pStyle w:val="Para1"/>
        <w:keepNext/>
        <w:numPr>
          <w:ilvl w:val="0"/>
          <w:numId w:val="0"/>
        </w:numPr>
        <w:tabs>
          <w:tab w:val="clear" w:pos="1134"/>
          <w:tab w:val="left" w:pos="2268"/>
        </w:tabs>
        <w:ind w:left="1138"/>
        <w:rPr>
          <w:rFonts w:eastAsia="SimSun"/>
          <w:b/>
          <w:bCs/>
          <w:sz w:val="24"/>
          <w:lang w:eastAsia="zh-CN"/>
        </w:rPr>
      </w:pPr>
      <w:bookmarkStart w:id="6" w:name="_Hlk164296833"/>
      <w:r w:rsidRPr="00130D00">
        <w:rPr>
          <w:rFonts w:eastAsia="SimSun"/>
          <w:b/>
          <w:bCs/>
          <w:sz w:val="24"/>
          <w:lang w:eastAsia="zh-CN"/>
        </w:rPr>
        <w:lastRenderedPageBreak/>
        <w:t>成果导向四年期方案重点框架</w:t>
      </w:r>
    </w:p>
    <w:p w14:paraId="000F3071" w14:textId="26B777F3"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12.</w:t>
      </w:r>
      <w:r w:rsidRPr="00130D00">
        <w:rPr>
          <w:rFonts w:eastAsia="SimSun"/>
          <w:sz w:val="24"/>
          <w:lang w:eastAsia="zh-CN"/>
        </w:rPr>
        <w:tab/>
      </w:r>
      <w:r w:rsidR="004D29E1" w:rsidRPr="00BF04AA">
        <w:rPr>
          <w:rFonts w:ascii="STKaiti" w:eastAsia="STKaiti" w:hAnsi="STKaiti"/>
          <w:sz w:val="24"/>
          <w:lang w:eastAsia="zh-CN"/>
        </w:rPr>
        <w:t>通过</w:t>
      </w:r>
      <w:r w:rsidR="004D29E1" w:rsidRPr="00130D00">
        <w:rPr>
          <w:rFonts w:eastAsia="SimSun"/>
          <w:sz w:val="24"/>
          <w:lang w:eastAsia="zh-CN"/>
        </w:rPr>
        <w:t>本决定附件所载与《昆明</w:t>
      </w:r>
      <w:r w:rsidR="004D29E1" w:rsidRPr="00130D00">
        <w:rPr>
          <w:rFonts w:eastAsia="SimSun"/>
          <w:sz w:val="24"/>
          <w:lang w:eastAsia="zh-CN"/>
        </w:rPr>
        <w:t>-</w:t>
      </w:r>
      <w:r w:rsidR="004D29E1" w:rsidRPr="00130D00">
        <w:rPr>
          <w:rFonts w:eastAsia="SimSun"/>
          <w:sz w:val="24"/>
          <w:lang w:eastAsia="zh-CN"/>
        </w:rPr>
        <w:t>蒙特利尔全球生物多样性框架》相一致的</w:t>
      </w:r>
      <w:r w:rsidR="003F1FAF">
        <w:rPr>
          <w:rFonts w:eastAsia="SimSun" w:hint="eastAsia"/>
          <w:sz w:val="24"/>
          <w:lang w:eastAsia="zh-CN"/>
        </w:rPr>
        <w:t>全环基金</w:t>
      </w:r>
      <w:r w:rsidR="004D29E1" w:rsidRPr="00130D00">
        <w:rPr>
          <w:rFonts w:eastAsia="SimSun"/>
          <w:sz w:val="24"/>
          <w:lang w:eastAsia="zh-CN"/>
        </w:rPr>
        <w:t>信托基金第九增资期（</w:t>
      </w:r>
      <w:r w:rsidR="004D29E1" w:rsidRPr="00130D00">
        <w:rPr>
          <w:rFonts w:eastAsia="SimSun"/>
          <w:sz w:val="24"/>
          <w:lang w:eastAsia="zh-CN"/>
        </w:rPr>
        <w:t xml:space="preserve">2026 </w:t>
      </w:r>
      <w:r w:rsidR="004D29E1" w:rsidRPr="00130D00">
        <w:rPr>
          <w:rFonts w:eastAsia="SimSun"/>
          <w:sz w:val="24"/>
          <w:lang w:eastAsia="zh-CN"/>
        </w:rPr>
        <w:t>年</w:t>
      </w:r>
      <w:r w:rsidR="004D29E1" w:rsidRPr="00130D00">
        <w:rPr>
          <w:rFonts w:eastAsia="SimSun"/>
          <w:sz w:val="24"/>
          <w:lang w:eastAsia="zh-CN"/>
        </w:rPr>
        <w:t xml:space="preserve"> 7 </w:t>
      </w:r>
      <w:r w:rsidR="004D29E1" w:rsidRPr="00130D00">
        <w:rPr>
          <w:rFonts w:eastAsia="SimSun"/>
          <w:sz w:val="24"/>
          <w:lang w:eastAsia="zh-CN"/>
        </w:rPr>
        <w:t>月至</w:t>
      </w:r>
      <w:r w:rsidR="004D29E1" w:rsidRPr="00130D00">
        <w:rPr>
          <w:rFonts w:eastAsia="SimSun"/>
          <w:sz w:val="24"/>
          <w:lang w:eastAsia="zh-CN"/>
        </w:rPr>
        <w:t xml:space="preserve"> 2030 </w:t>
      </w:r>
      <w:r w:rsidR="004D29E1" w:rsidRPr="00130D00">
        <w:rPr>
          <w:rFonts w:eastAsia="SimSun"/>
          <w:sz w:val="24"/>
          <w:lang w:eastAsia="zh-CN"/>
        </w:rPr>
        <w:t>年</w:t>
      </w:r>
      <w:r w:rsidR="004D29E1" w:rsidRPr="00130D00">
        <w:rPr>
          <w:rFonts w:eastAsia="SimSun"/>
          <w:sz w:val="24"/>
          <w:lang w:eastAsia="zh-CN"/>
        </w:rPr>
        <w:t xml:space="preserve"> 6 </w:t>
      </w:r>
      <w:r w:rsidR="004D29E1" w:rsidRPr="00130D00">
        <w:rPr>
          <w:rFonts w:eastAsia="SimSun"/>
          <w:sz w:val="24"/>
          <w:lang w:eastAsia="zh-CN"/>
        </w:rPr>
        <w:t>月）生物多样性成果导向四年期方案重点框架</w:t>
      </w:r>
      <w:r w:rsidR="00821B7B" w:rsidRPr="00130D00">
        <w:rPr>
          <w:rFonts w:eastAsia="SimSun"/>
          <w:sz w:val="24"/>
          <w:lang w:eastAsia="zh-CN"/>
        </w:rPr>
        <w:t>;</w:t>
      </w:r>
    </w:p>
    <w:bookmarkEnd w:id="6"/>
    <w:p w14:paraId="6BC61587" w14:textId="61132011"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13.</w:t>
      </w:r>
      <w:r w:rsidRPr="00130D00">
        <w:rPr>
          <w:rFonts w:eastAsia="SimSun"/>
          <w:sz w:val="24"/>
          <w:lang w:eastAsia="zh-CN"/>
        </w:rPr>
        <w:tab/>
      </w:r>
      <w:r w:rsidR="004D29E1" w:rsidRPr="00BF04AA">
        <w:rPr>
          <w:rFonts w:ascii="STKaiti" w:eastAsia="STKaiti" w:hAnsi="STKaiti"/>
          <w:sz w:val="24"/>
          <w:lang w:eastAsia="zh-CN"/>
        </w:rPr>
        <w:t>请</w:t>
      </w:r>
      <w:r w:rsidR="003F1FAF">
        <w:rPr>
          <w:rFonts w:eastAsia="SimSun" w:hint="eastAsia"/>
          <w:sz w:val="24"/>
          <w:lang w:eastAsia="zh-CN"/>
        </w:rPr>
        <w:t>全环基金</w:t>
      </w:r>
      <w:r w:rsidR="004D29E1" w:rsidRPr="00130D00">
        <w:rPr>
          <w:rFonts w:eastAsia="SimSun"/>
          <w:sz w:val="24"/>
          <w:lang w:eastAsia="zh-CN"/>
        </w:rPr>
        <w:t>在提交缔约方大会的报告中说明</w:t>
      </w:r>
      <w:r w:rsidR="003C6931" w:rsidRPr="00130D00">
        <w:rPr>
          <w:rFonts w:eastAsia="SimSun"/>
          <w:sz w:val="24"/>
          <w:lang w:eastAsia="zh-CN"/>
        </w:rPr>
        <w:t>它</w:t>
      </w:r>
      <w:r w:rsidR="004D29E1" w:rsidRPr="00130D00">
        <w:rPr>
          <w:rFonts w:eastAsia="SimSun"/>
          <w:sz w:val="24"/>
          <w:lang w:eastAsia="zh-CN"/>
        </w:rPr>
        <w:t>如何响应《生物多样性公约》及其议定书的</w:t>
      </w:r>
      <w:r w:rsidR="003C6931" w:rsidRPr="00130D00">
        <w:rPr>
          <w:rFonts w:eastAsia="SimSun"/>
          <w:sz w:val="24"/>
          <w:lang w:eastAsia="zh-CN"/>
        </w:rPr>
        <w:t>成果导向</w:t>
      </w:r>
      <w:r w:rsidR="004D29E1" w:rsidRPr="00130D00">
        <w:rPr>
          <w:rFonts w:eastAsia="SimSun"/>
          <w:sz w:val="24"/>
          <w:lang w:eastAsia="zh-CN"/>
        </w:rPr>
        <w:t>四年期</w:t>
      </w:r>
      <w:r w:rsidR="003C6931" w:rsidRPr="00130D00">
        <w:rPr>
          <w:rFonts w:eastAsia="SimSun"/>
          <w:sz w:val="24"/>
          <w:lang w:eastAsia="zh-CN"/>
        </w:rPr>
        <w:t>方案重点</w:t>
      </w:r>
      <w:r w:rsidR="004D29E1" w:rsidRPr="00130D00">
        <w:rPr>
          <w:rFonts w:eastAsia="SimSun"/>
          <w:sz w:val="24"/>
          <w:lang w:eastAsia="zh-CN"/>
        </w:rPr>
        <w:t>框架，以及</w:t>
      </w:r>
      <w:r w:rsidR="003C6931" w:rsidRPr="00130D00">
        <w:rPr>
          <w:rFonts w:eastAsia="SimSun"/>
          <w:sz w:val="24"/>
          <w:lang w:eastAsia="zh-CN"/>
        </w:rPr>
        <w:t>其</w:t>
      </w:r>
      <w:r w:rsidR="004D29E1" w:rsidRPr="00130D00">
        <w:rPr>
          <w:rFonts w:eastAsia="SimSun"/>
          <w:sz w:val="24"/>
          <w:lang w:eastAsia="zh-CN"/>
        </w:rPr>
        <w:t>响应措施如何促进</w:t>
      </w:r>
      <w:r w:rsidR="003C6931" w:rsidRPr="00130D00">
        <w:rPr>
          <w:rFonts w:eastAsia="SimSun"/>
          <w:sz w:val="24"/>
          <w:lang w:eastAsia="zh-CN"/>
        </w:rPr>
        <w:t>落实《</w:t>
      </w:r>
      <w:r w:rsidR="004D29E1" w:rsidRPr="00130D00">
        <w:rPr>
          <w:rFonts w:eastAsia="SimSun"/>
          <w:sz w:val="24"/>
          <w:lang w:eastAsia="zh-CN"/>
        </w:rPr>
        <w:t>框架</w:t>
      </w:r>
      <w:r w:rsidR="003C6931" w:rsidRPr="00130D00">
        <w:rPr>
          <w:rFonts w:eastAsia="SimSun"/>
          <w:sz w:val="24"/>
          <w:lang w:eastAsia="zh-CN"/>
        </w:rPr>
        <w:t>》的</w:t>
      </w:r>
      <w:r w:rsidR="004D29E1" w:rsidRPr="00130D00">
        <w:rPr>
          <w:rFonts w:eastAsia="SimSun"/>
          <w:sz w:val="24"/>
          <w:lang w:eastAsia="zh-CN"/>
        </w:rPr>
        <w:t>每项</w:t>
      </w:r>
      <w:r w:rsidR="003C6931" w:rsidRPr="00130D00">
        <w:rPr>
          <w:rFonts w:eastAsia="SimSun"/>
          <w:sz w:val="24"/>
          <w:lang w:eastAsia="zh-CN"/>
        </w:rPr>
        <w:t>行动</w:t>
      </w:r>
      <w:r w:rsidR="004D29E1" w:rsidRPr="00130D00">
        <w:rPr>
          <w:rFonts w:eastAsia="SimSun"/>
          <w:sz w:val="24"/>
          <w:lang w:eastAsia="zh-CN"/>
        </w:rPr>
        <w:t>目标和</w:t>
      </w:r>
      <w:r w:rsidR="003C6931" w:rsidRPr="00130D00">
        <w:rPr>
          <w:rFonts w:eastAsia="SimSun"/>
          <w:sz w:val="24"/>
          <w:lang w:eastAsia="zh-CN"/>
        </w:rPr>
        <w:t>执行</w:t>
      </w:r>
      <w:r w:rsidR="004D29E1" w:rsidRPr="00130D00">
        <w:rPr>
          <w:rFonts w:eastAsia="SimSun"/>
          <w:sz w:val="24"/>
          <w:lang w:eastAsia="zh-CN"/>
        </w:rPr>
        <w:t>《公约》及其议定书</w:t>
      </w:r>
      <w:r w:rsidR="003C6931" w:rsidRPr="00130D00">
        <w:rPr>
          <w:rFonts w:eastAsia="SimSun"/>
          <w:sz w:val="24"/>
          <w:lang w:eastAsia="zh-CN"/>
        </w:rPr>
        <w:t>的</w:t>
      </w:r>
      <w:r w:rsidR="004D29E1" w:rsidRPr="00130D00">
        <w:rPr>
          <w:rFonts w:eastAsia="SimSun"/>
          <w:sz w:val="24"/>
          <w:lang w:eastAsia="zh-CN"/>
        </w:rPr>
        <w:t>目标</w:t>
      </w:r>
      <w:r w:rsidR="003C6931" w:rsidRPr="00130D00">
        <w:rPr>
          <w:rFonts w:eastAsia="SimSun"/>
          <w:sz w:val="24"/>
          <w:lang w:eastAsia="zh-CN"/>
        </w:rPr>
        <w:t>；</w:t>
      </w:r>
    </w:p>
    <w:p w14:paraId="6B66FCAD" w14:textId="5D4566A8"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14.</w:t>
      </w:r>
      <w:r w:rsidRPr="00130D00">
        <w:rPr>
          <w:rFonts w:eastAsia="SimSun"/>
          <w:sz w:val="24"/>
          <w:lang w:eastAsia="zh-CN"/>
        </w:rPr>
        <w:tab/>
      </w:r>
      <w:r w:rsidR="003C6931" w:rsidRPr="00BF04AA">
        <w:rPr>
          <w:rFonts w:ascii="STKaiti" w:eastAsia="STKaiti" w:hAnsi="STKaiti"/>
          <w:sz w:val="24"/>
          <w:lang w:eastAsia="zh-CN"/>
        </w:rPr>
        <w:t>邀请</w:t>
      </w:r>
      <w:r w:rsidR="003C6931" w:rsidRPr="00130D00">
        <w:rPr>
          <w:rFonts w:eastAsia="SimSun"/>
          <w:sz w:val="24"/>
          <w:lang w:eastAsia="zh-CN"/>
        </w:rPr>
        <w:t>各生物多样性相关公约的理事机构在各自会议议程中列入一个常设项目，酌情就各国协同执行《公约》及其议定书以及《昆明</w:t>
      </w:r>
      <w:r w:rsidR="003C6931" w:rsidRPr="00130D00">
        <w:rPr>
          <w:rFonts w:eastAsia="SimSun"/>
          <w:sz w:val="24"/>
          <w:lang w:eastAsia="zh-CN"/>
        </w:rPr>
        <w:t>-</w:t>
      </w:r>
      <w:r w:rsidR="003C6931" w:rsidRPr="00130D00">
        <w:rPr>
          <w:rFonts w:eastAsia="SimSun"/>
          <w:sz w:val="24"/>
          <w:lang w:eastAsia="zh-CN"/>
        </w:rPr>
        <w:t>蒙特利尔全球生物多样性框架》的目标提供战略建议，这些建议可通过生物多样性公约缔约方大会提交</w:t>
      </w:r>
      <w:r w:rsidR="003F1FAF">
        <w:rPr>
          <w:rFonts w:eastAsia="SimSun" w:hint="eastAsia"/>
          <w:sz w:val="24"/>
          <w:lang w:eastAsia="zh-CN"/>
        </w:rPr>
        <w:t>全环基金</w:t>
      </w:r>
      <w:r w:rsidR="003C6931" w:rsidRPr="00130D00">
        <w:rPr>
          <w:rFonts w:eastAsia="SimSun"/>
          <w:sz w:val="24"/>
          <w:lang w:eastAsia="zh-CN"/>
        </w:rPr>
        <w:t>，并请其各自的秘书处向《生物多样性公约》执行秘书通报这些建议；</w:t>
      </w:r>
    </w:p>
    <w:p w14:paraId="78D0A456" w14:textId="61046277"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15.</w:t>
      </w:r>
      <w:r w:rsidRPr="00130D00">
        <w:rPr>
          <w:rFonts w:eastAsia="SimSun"/>
          <w:sz w:val="24"/>
          <w:lang w:eastAsia="zh-CN"/>
        </w:rPr>
        <w:tab/>
      </w:r>
      <w:r w:rsidR="003C6931" w:rsidRPr="00BF04AA">
        <w:rPr>
          <w:rFonts w:ascii="STKaiti" w:eastAsia="STKaiti" w:hAnsi="STKaiti"/>
          <w:sz w:val="24"/>
          <w:lang w:eastAsia="zh-CN"/>
        </w:rPr>
        <w:t>邀请</w:t>
      </w:r>
      <w:r w:rsidR="003C6931" w:rsidRPr="00130D00">
        <w:rPr>
          <w:rFonts w:eastAsia="SimSun"/>
          <w:sz w:val="24"/>
          <w:lang w:eastAsia="zh-CN"/>
        </w:rPr>
        <w:t>各生物多样性相关公约的秘书处参与</w:t>
      </w:r>
      <w:r w:rsidR="007A53AE">
        <w:rPr>
          <w:rFonts w:eastAsia="SimSun" w:hint="eastAsia"/>
          <w:sz w:val="24"/>
          <w:lang w:eastAsia="zh-CN"/>
        </w:rPr>
        <w:t>将由</w:t>
      </w:r>
      <w:r w:rsidR="003C6931" w:rsidRPr="00130D00">
        <w:rPr>
          <w:rFonts w:eastAsia="SimSun"/>
          <w:sz w:val="24"/>
          <w:lang w:eastAsia="zh-CN"/>
        </w:rPr>
        <w:t>执行秘书召集的秘书处间磋商，并为之提供意见，以便秘书处为</w:t>
      </w:r>
      <w:r w:rsidR="003F1FAF">
        <w:rPr>
          <w:rFonts w:eastAsia="SimSun" w:hint="eastAsia"/>
          <w:sz w:val="24"/>
          <w:lang w:eastAsia="zh-CN"/>
        </w:rPr>
        <w:t>全环基金</w:t>
      </w:r>
      <w:r w:rsidR="003C6931" w:rsidRPr="00130D00">
        <w:rPr>
          <w:rFonts w:eastAsia="SimSun"/>
          <w:sz w:val="24"/>
          <w:lang w:eastAsia="zh-CN"/>
        </w:rPr>
        <w:t>信托基金第九次</w:t>
      </w:r>
      <w:r w:rsidR="00A56440" w:rsidRPr="00130D00">
        <w:rPr>
          <w:rFonts w:eastAsia="SimSun"/>
          <w:sz w:val="24"/>
          <w:lang w:eastAsia="zh-CN"/>
        </w:rPr>
        <w:t>增</w:t>
      </w:r>
      <w:r w:rsidR="003C6931" w:rsidRPr="00130D00">
        <w:rPr>
          <w:rFonts w:eastAsia="SimSun"/>
          <w:sz w:val="24"/>
          <w:lang w:eastAsia="zh-CN"/>
        </w:rPr>
        <w:t>资谈判的方案编制</w:t>
      </w:r>
      <w:r w:rsidR="00A56440" w:rsidRPr="00130D00">
        <w:rPr>
          <w:rFonts w:eastAsia="SimSun"/>
          <w:sz w:val="24"/>
          <w:lang w:eastAsia="zh-CN"/>
        </w:rPr>
        <w:t>指南</w:t>
      </w:r>
      <w:r w:rsidR="003C6931" w:rsidRPr="00130D00">
        <w:rPr>
          <w:rFonts w:eastAsia="SimSun"/>
          <w:sz w:val="24"/>
          <w:lang w:eastAsia="zh-CN"/>
        </w:rPr>
        <w:t>和政策建议草案提供意见，秘书处将根据</w:t>
      </w:r>
      <w:r w:rsidR="00A56440" w:rsidRPr="00130D00">
        <w:rPr>
          <w:rFonts w:eastAsia="SimSun"/>
          <w:sz w:val="24"/>
          <w:lang w:eastAsia="zh-CN"/>
        </w:rPr>
        <w:t>生物多样性公约</w:t>
      </w:r>
      <w:r w:rsidR="003C6931" w:rsidRPr="00130D00">
        <w:rPr>
          <w:rFonts w:eastAsia="SimSun"/>
          <w:sz w:val="24"/>
          <w:lang w:eastAsia="zh-CN"/>
        </w:rPr>
        <w:t>缔约方大会</w:t>
      </w:r>
      <w:r w:rsidR="00A56440" w:rsidRPr="00130D00">
        <w:rPr>
          <w:rFonts w:eastAsia="SimSun"/>
          <w:sz w:val="24"/>
          <w:lang w:eastAsia="zh-CN"/>
        </w:rPr>
        <w:t>与</w:t>
      </w:r>
      <w:r w:rsidR="003F1FAF">
        <w:rPr>
          <w:rFonts w:eastAsia="SimSun" w:hint="eastAsia"/>
          <w:sz w:val="24"/>
          <w:lang w:eastAsia="zh-CN"/>
        </w:rPr>
        <w:t>全环基金</w:t>
      </w:r>
      <w:r w:rsidR="00A56440" w:rsidRPr="00130D00">
        <w:rPr>
          <w:rFonts w:eastAsia="SimSun"/>
          <w:sz w:val="24"/>
          <w:lang w:eastAsia="zh-CN"/>
        </w:rPr>
        <w:t>理事会的</w:t>
      </w:r>
      <w:r w:rsidR="003C6931" w:rsidRPr="00130D00">
        <w:rPr>
          <w:rFonts w:eastAsia="SimSun"/>
          <w:sz w:val="24"/>
          <w:lang w:eastAsia="zh-CN"/>
        </w:rPr>
        <w:t>谅解备忘录第</w:t>
      </w:r>
      <w:r w:rsidR="003C6931" w:rsidRPr="00130D00">
        <w:rPr>
          <w:rFonts w:eastAsia="SimSun"/>
          <w:sz w:val="24"/>
          <w:lang w:eastAsia="zh-CN"/>
        </w:rPr>
        <w:t xml:space="preserve"> 7 </w:t>
      </w:r>
      <w:r w:rsidR="003C6931" w:rsidRPr="00130D00">
        <w:rPr>
          <w:rFonts w:eastAsia="SimSun"/>
          <w:sz w:val="24"/>
          <w:lang w:eastAsia="zh-CN"/>
        </w:rPr>
        <w:t>段参与该磋商；</w:t>
      </w:r>
      <w:r w:rsidR="003C6931" w:rsidRPr="00130D00">
        <w:rPr>
          <w:rFonts w:eastAsia="SimSun"/>
          <w:sz w:val="24"/>
          <w:lang w:eastAsia="zh-CN"/>
        </w:rPr>
        <w:t xml:space="preserve"> </w:t>
      </w:r>
    </w:p>
    <w:p w14:paraId="1C5D0E22" w14:textId="2883C74C" w:rsidR="00B640AF" w:rsidRPr="00130D00" w:rsidRDefault="00A56440" w:rsidP="003D3F00">
      <w:pPr>
        <w:pStyle w:val="Para1"/>
        <w:numPr>
          <w:ilvl w:val="0"/>
          <w:numId w:val="0"/>
        </w:numPr>
        <w:tabs>
          <w:tab w:val="clear" w:pos="1134"/>
          <w:tab w:val="left" w:pos="2268"/>
        </w:tabs>
        <w:ind w:left="1134"/>
        <w:rPr>
          <w:rFonts w:eastAsia="SimSun"/>
          <w:b/>
          <w:bCs/>
          <w:sz w:val="24"/>
          <w:lang w:eastAsia="zh-CN"/>
        </w:rPr>
      </w:pPr>
      <w:r w:rsidRPr="00130D00">
        <w:rPr>
          <w:rFonts w:eastAsia="SimSun"/>
          <w:b/>
          <w:bCs/>
          <w:sz w:val="24"/>
          <w:lang w:eastAsia="zh-CN"/>
        </w:rPr>
        <w:t>供资需求评估</w:t>
      </w:r>
    </w:p>
    <w:p w14:paraId="645EE676" w14:textId="1325B40D"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16.</w:t>
      </w:r>
      <w:r w:rsidRPr="00130D00">
        <w:rPr>
          <w:rFonts w:eastAsia="SimSun"/>
          <w:sz w:val="24"/>
          <w:lang w:eastAsia="zh-CN"/>
        </w:rPr>
        <w:tab/>
      </w:r>
      <w:r w:rsidR="00586548" w:rsidRPr="00BF04AA">
        <w:rPr>
          <w:rFonts w:ascii="STKaiti" w:eastAsia="STKaiti" w:hAnsi="STKaiti"/>
          <w:sz w:val="24"/>
          <w:lang w:eastAsia="zh-CN"/>
        </w:rPr>
        <w:t>请</w:t>
      </w:r>
      <w:r w:rsidR="00586548" w:rsidRPr="00130D00">
        <w:rPr>
          <w:rFonts w:eastAsia="SimSun"/>
          <w:sz w:val="24"/>
          <w:lang w:eastAsia="zh-CN"/>
        </w:rPr>
        <w:t>执行秘书</w:t>
      </w:r>
      <w:r w:rsidR="007F6881" w:rsidRPr="00130D00">
        <w:rPr>
          <w:rFonts w:eastAsia="SimSun"/>
          <w:sz w:val="24"/>
          <w:lang w:eastAsia="zh-CN"/>
        </w:rPr>
        <w:t>不断</w:t>
      </w:r>
      <w:r w:rsidR="00586548" w:rsidRPr="00130D00">
        <w:rPr>
          <w:rFonts w:eastAsia="SimSun"/>
          <w:sz w:val="24"/>
          <w:lang w:eastAsia="zh-CN"/>
        </w:rPr>
        <w:t>汇编</w:t>
      </w:r>
      <w:r w:rsidR="004E088B" w:rsidRPr="00130D00">
        <w:rPr>
          <w:rFonts w:eastAsia="SimSun"/>
          <w:sz w:val="24"/>
          <w:lang w:eastAsia="zh-CN"/>
        </w:rPr>
        <w:t>和</w:t>
      </w:r>
      <w:r w:rsidR="00586548" w:rsidRPr="00130D00">
        <w:rPr>
          <w:rFonts w:eastAsia="SimSun"/>
          <w:sz w:val="24"/>
          <w:lang w:eastAsia="zh-CN"/>
        </w:rPr>
        <w:t>向</w:t>
      </w:r>
      <w:r w:rsidR="003F1FAF">
        <w:rPr>
          <w:rFonts w:eastAsia="SimSun" w:hint="eastAsia"/>
          <w:sz w:val="24"/>
          <w:lang w:eastAsia="zh-CN"/>
        </w:rPr>
        <w:t>全环基金</w:t>
      </w:r>
      <w:r w:rsidR="00586548" w:rsidRPr="00130D00">
        <w:rPr>
          <w:rFonts w:eastAsia="SimSun"/>
          <w:sz w:val="24"/>
          <w:lang w:eastAsia="zh-CN"/>
        </w:rPr>
        <w:t>秘书处和</w:t>
      </w:r>
      <w:r w:rsidR="003F1FAF">
        <w:rPr>
          <w:rFonts w:eastAsia="SimSun" w:hint="eastAsia"/>
          <w:sz w:val="24"/>
          <w:lang w:eastAsia="zh-CN"/>
        </w:rPr>
        <w:t>全环基金</w:t>
      </w:r>
      <w:r w:rsidR="00586548" w:rsidRPr="00130D00">
        <w:rPr>
          <w:rFonts w:eastAsia="SimSun"/>
          <w:sz w:val="24"/>
          <w:lang w:eastAsia="zh-CN"/>
        </w:rPr>
        <w:t>信托基金第九次增资谈判的参与方转交从受援国缔约方收到的关于</w:t>
      </w:r>
      <w:r w:rsidR="007F6881" w:rsidRPr="00130D00">
        <w:rPr>
          <w:rFonts w:eastAsia="SimSun"/>
          <w:sz w:val="24"/>
          <w:lang w:eastAsia="zh-CN"/>
        </w:rPr>
        <w:t>供资</w:t>
      </w:r>
      <w:r w:rsidR="00586548" w:rsidRPr="00130D00">
        <w:rPr>
          <w:rFonts w:eastAsia="SimSun"/>
          <w:sz w:val="24"/>
          <w:lang w:eastAsia="zh-CN"/>
        </w:rPr>
        <w:t>需求的信息</w:t>
      </w:r>
      <w:r w:rsidR="00821B7B" w:rsidRPr="00130D00">
        <w:rPr>
          <w:rFonts w:eastAsia="SimSun"/>
          <w:sz w:val="24"/>
          <w:lang w:eastAsia="zh-CN"/>
        </w:rPr>
        <w:t>;</w:t>
      </w:r>
    </w:p>
    <w:p w14:paraId="167E22D0" w14:textId="728B2A61" w:rsidR="00821B7B" w:rsidRPr="00130D00" w:rsidRDefault="00833BC6"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17.</w:t>
      </w:r>
      <w:r w:rsidRPr="00130D00">
        <w:rPr>
          <w:rFonts w:eastAsia="SimSun"/>
          <w:sz w:val="24"/>
          <w:lang w:eastAsia="zh-CN"/>
        </w:rPr>
        <w:tab/>
      </w:r>
      <w:r w:rsidR="004E088B" w:rsidRPr="00BF04AA">
        <w:rPr>
          <w:rFonts w:ascii="STKaiti" w:eastAsia="STKaiti" w:hAnsi="STKaiti"/>
          <w:sz w:val="24"/>
          <w:lang w:eastAsia="zh-CN"/>
        </w:rPr>
        <w:t>请</w:t>
      </w:r>
      <w:r w:rsidR="004E088B" w:rsidRPr="00130D00">
        <w:rPr>
          <w:rFonts w:eastAsia="SimSun"/>
          <w:sz w:val="24"/>
          <w:lang w:eastAsia="zh-CN"/>
        </w:rPr>
        <w:t>执行秘书</w:t>
      </w:r>
      <w:r w:rsidR="00554548">
        <w:rPr>
          <w:rFonts w:eastAsia="SimSun" w:hint="eastAsia"/>
          <w:sz w:val="24"/>
          <w:lang w:eastAsia="zh-CN"/>
        </w:rPr>
        <w:t>从</w:t>
      </w:r>
      <w:r w:rsidR="003F1FAF">
        <w:rPr>
          <w:rFonts w:eastAsia="SimSun" w:hint="eastAsia"/>
          <w:sz w:val="24"/>
          <w:lang w:eastAsia="zh-CN"/>
        </w:rPr>
        <w:t>全环基金</w:t>
      </w:r>
      <w:r w:rsidR="00554548">
        <w:rPr>
          <w:rFonts w:eastAsia="SimSun" w:hint="eastAsia"/>
          <w:sz w:val="24"/>
          <w:lang w:eastAsia="zh-CN"/>
        </w:rPr>
        <w:t>为</w:t>
      </w:r>
      <w:r w:rsidR="00020839" w:rsidRPr="00130D00">
        <w:rPr>
          <w:rFonts w:eastAsia="SimSun"/>
          <w:sz w:val="24"/>
          <w:lang w:eastAsia="zh-CN"/>
        </w:rPr>
        <w:t>执行《公约》及其议定书</w:t>
      </w:r>
      <w:r w:rsidR="00554548">
        <w:rPr>
          <w:rFonts w:eastAsia="SimSun" w:hint="eastAsia"/>
          <w:sz w:val="24"/>
          <w:lang w:eastAsia="zh-CN"/>
        </w:rPr>
        <w:t>而落实</w:t>
      </w:r>
      <w:r w:rsidR="00020839" w:rsidRPr="00130D00">
        <w:rPr>
          <w:rFonts w:eastAsia="SimSun"/>
          <w:sz w:val="24"/>
          <w:lang w:eastAsia="zh-CN"/>
        </w:rPr>
        <w:t>供资</w:t>
      </w:r>
      <w:r w:rsidR="003F1FAF">
        <w:rPr>
          <w:rFonts w:eastAsia="SimSun" w:hint="eastAsia"/>
          <w:sz w:val="24"/>
          <w:lang w:eastAsia="zh-CN"/>
        </w:rPr>
        <w:t>实施</w:t>
      </w:r>
      <w:r w:rsidR="00020839" w:rsidRPr="00130D00">
        <w:rPr>
          <w:rFonts w:eastAsia="SimSun"/>
          <w:sz w:val="24"/>
          <w:lang w:eastAsia="zh-CN"/>
        </w:rPr>
        <w:t>评估</w:t>
      </w:r>
      <w:r w:rsidR="004E088B" w:rsidRPr="00130D00">
        <w:rPr>
          <w:rFonts w:eastAsia="SimSun"/>
          <w:sz w:val="24"/>
          <w:lang w:eastAsia="zh-CN"/>
        </w:rPr>
        <w:t>的职权范围方面</w:t>
      </w:r>
      <w:r w:rsidR="00554548">
        <w:rPr>
          <w:rFonts w:eastAsia="SimSun" w:hint="eastAsia"/>
          <w:sz w:val="24"/>
          <w:lang w:eastAsia="zh-CN"/>
        </w:rPr>
        <w:t>汲取</w:t>
      </w:r>
      <w:r w:rsidR="004E088B" w:rsidRPr="00130D00">
        <w:rPr>
          <w:rFonts w:eastAsia="SimSun"/>
          <w:sz w:val="24"/>
          <w:lang w:eastAsia="zh-CN"/>
        </w:rPr>
        <w:t>经验教训，</w:t>
      </w:r>
      <w:r w:rsidR="00F12CFF" w:rsidRPr="00130D00">
        <w:rPr>
          <w:rFonts w:eastAsia="SimSun"/>
          <w:sz w:val="24"/>
          <w:lang w:eastAsia="zh-CN"/>
        </w:rPr>
        <w:t>拟订</w:t>
      </w:r>
      <w:r w:rsidR="004E088B" w:rsidRPr="00130D00">
        <w:rPr>
          <w:rFonts w:eastAsia="SimSun"/>
          <w:sz w:val="24"/>
          <w:lang w:eastAsia="zh-CN"/>
        </w:rPr>
        <w:t>全环基金信托基金第十次</w:t>
      </w:r>
      <w:r w:rsidR="00020839" w:rsidRPr="00130D00">
        <w:rPr>
          <w:rFonts w:eastAsia="SimSun"/>
          <w:sz w:val="24"/>
          <w:lang w:eastAsia="zh-CN"/>
        </w:rPr>
        <w:t>增</w:t>
      </w:r>
      <w:r w:rsidR="004E088B" w:rsidRPr="00130D00">
        <w:rPr>
          <w:rFonts w:eastAsia="SimSun"/>
          <w:sz w:val="24"/>
          <w:lang w:eastAsia="zh-CN"/>
        </w:rPr>
        <w:t>资期间</w:t>
      </w:r>
      <w:r w:rsidR="004E088B" w:rsidRPr="00130D00">
        <w:rPr>
          <w:rFonts w:eastAsia="SimSun"/>
          <w:sz w:val="24"/>
          <w:lang w:eastAsia="zh-CN"/>
        </w:rPr>
        <w:t>(2030</w:t>
      </w:r>
      <w:r w:rsidR="004E088B" w:rsidRPr="00130D00">
        <w:rPr>
          <w:rFonts w:eastAsia="SimSun"/>
          <w:sz w:val="24"/>
          <w:lang w:eastAsia="zh-CN"/>
        </w:rPr>
        <w:t>年</w:t>
      </w:r>
      <w:r w:rsidR="004E088B" w:rsidRPr="00130D00">
        <w:rPr>
          <w:rFonts w:eastAsia="SimSun"/>
          <w:sz w:val="24"/>
          <w:lang w:eastAsia="zh-CN"/>
        </w:rPr>
        <w:t>7</w:t>
      </w:r>
      <w:r w:rsidR="004E088B" w:rsidRPr="00130D00">
        <w:rPr>
          <w:rFonts w:eastAsia="SimSun"/>
          <w:sz w:val="24"/>
          <w:lang w:eastAsia="zh-CN"/>
        </w:rPr>
        <w:t>月至</w:t>
      </w:r>
      <w:r w:rsidR="004E088B" w:rsidRPr="00130D00">
        <w:rPr>
          <w:rFonts w:eastAsia="SimSun"/>
          <w:sz w:val="24"/>
          <w:lang w:eastAsia="zh-CN"/>
        </w:rPr>
        <w:t>2034</w:t>
      </w:r>
      <w:r w:rsidR="004E088B" w:rsidRPr="00130D00">
        <w:rPr>
          <w:rFonts w:eastAsia="SimSun"/>
          <w:sz w:val="24"/>
          <w:lang w:eastAsia="zh-CN"/>
        </w:rPr>
        <w:t>年</w:t>
      </w:r>
      <w:r w:rsidR="004E088B" w:rsidRPr="00130D00">
        <w:rPr>
          <w:rFonts w:eastAsia="SimSun"/>
          <w:sz w:val="24"/>
          <w:lang w:eastAsia="zh-CN"/>
        </w:rPr>
        <w:t>6</w:t>
      </w:r>
      <w:r w:rsidR="004E088B" w:rsidRPr="00130D00">
        <w:rPr>
          <w:rFonts w:eastAsia="SimSun"/>
          <w:sz w:val="24"/>
          <w:lang w:eastAsia="zh-CN"/>
        </w:rPr>
        <w:t>月</w:t>
      </w:r>
      <w:r w:rsidR="004E088B" w:rsidRPr="00130D00">
        <w:rPr>
          <w:rFonts w:eastAsia="SimSun"/>
          <w:sz w:val="24"/>
          <w:lang w:eastAsia="zh-CN"/>
        </w:rPr>
        <w:t xml:space="preserve">) </w:t>
      </w:r>
      <w:r w:rsidR="00CC5FE3" w:rsidRPr="00130D00">
        <w:rPr>
          <w:rFonts w:eastAsia="SimSun"/>
          <w:sz w:val="24"/>
          <w:lang w:eastAsia="zh-CN"/>
        </w:rPr>
        <w:t>第五次确定</w:t>
      </w:r>
      <w:r w:rsidR="00020839" w:rsidRPr="00130D00">
        <w:rPr>
          <w:rFonts w:eastAsia="SimSun"/>
          <w:sz w:val="24"/>
          <w:lang w:eastAsia="zh-CN"/>
        </w:rPr>
        <w:t>供资</w:t>
      </w:r>
      <w:r w:rsidR="004E088B" w:rsidRPr="00130D00">
        <w:rPr>
          <w:rFonts w:eastAsia="SimSun"/>
          <w:sz w:val="24"/>
          <w:lang w:eastAsia="zh-CN"/>
        </w:rPr>
        <w:t>需求的职权范围草案，供</w:t>
      </w:r>
      <w:r w:rsidR="00CC5FE3" w:rsidRPr="00130D00">
        <w:rPr>
          <w:rFonts w:eastAsia="SimSun"/>
          <w:sz w:val="24"/>
          <w:lang w:eastAsia="zh-CN"/>
        </w:rPr>
        <w:t>执行问题附属机构</w:t>
      </w:r>
      <w:r w:rsidR="004E088B" w:rsidRPr="00130D00">
        <w:rPr>
          <w:rFonts w:eastAsia="SimSun"/>
          <w:sz w:val="24"/>
          <w:lang w:eastAsia="zh-CN"/>
        </w:rPr>
        <w:t>第六次会议和缔约方会议第十七</w:t>
      </w:r>
      <w:r w:rsidR="00CC5FE3" w:rsidRPr="00130D00">
        <w:rPr>
          <w:rFonts w:eastAsia="SimSun"/>
          <w:sz w:val="24"/>
          <w:lang w:eastAsia="zh-CN"/>
        </w:rPr>
        <w:t>届</w:t>
      </w:r>
      <w:r w:rsidR="004E088B" w:rsidRPr="00130D00">
        <w:rPr>
          <w:rFonts w:eastAsia="SimSun"/>
          <w:sz w:val="24"/>
          <w:lang w:eastAsia="zh-CN"/>
        </w:rPr>
        <w:t>会议审议</w:t>
      </w:r>
      <w:r w:rsidR="00F12CFF" w:rsidRPr="00130D00">
        <w:rPr>
          <w:rFonts w:eastAsia="SimSun"/>
          <w:sz w:val="24"/>
          <w:lang w:eastAsia="zh-CN"/>
        </w:rPr>
        <w:t>；</w:t>
      </w:r>
    </w:p>
    <w:p w14:paraId="40F4CFC3" w14:textId="138648C2" w:rsidR="007972C4" w:rsidRPr="00130D00" w:rsidRDefault="004E088B" w:rsidP="003D3F00">
      <w:pPr>
        <w:pStyle w:val="Para1"/>
        <w:numPr>
          <w:ilvl w:val="0"/>
          <w:numId w:val="0"/>
        </w:numPr>
        <w:tabs>
          <w:tab w:val="clear" w:pos="1134"/>
          <w:tab w:val="left" w:pos="2268"/>
        </w:tabs>
        <w:ind w:left="1134"/>
        <w:rPr>
          <w:rFonts w:eastAsia="SimSun"/>
          <w:b/>
          <w:bCs/>
          <w:sz w:val="24"/>
          <w:lang w:eastAsia="zh-CN"/>
        </w:rPr>
      </w:pPr>
      <w:r w:rsidRPr="00130D00">
        <w:rPr>
          <w:rFonts w:eastAsia="SimSun"/>
          <w:b/>
          <w:bCs/>
          <w:sz w:val="24"/>
          <w:lang w:eastAsia="zh-CN"/>
        </w:rPr>
        <w:t>对全球环境基金的进一步指导</w:t>
      </w:r>
    </w:p>
    <w:p w14:paraId="72417189" w14:textId="647724DD" w:rsidR="007972C4" w:rsidRPr="00130D00" w:rsidRDefault="002000B1" w:rsidP="003D3F00">
      <w:pPr>
        <w:pStyle w:val="Para1"/>
        <w:numPr>
          <w:ilvl w:val="0"/>
          <w:numId w:val="0"/>
        </w:numPr>
        <w:tabs>
          <w:tab w:val="clear" w:pos="1134"/>
          <w:tab w:val="left" w:pos="2268"/>
        </w:tabs>
        <w:ind w:left="1134" w:firstLine="567"/>
        <w:rPr>
          <w:rFonts w:eastAsia="SimSun"/>
          <w:sz w:val="24"/>
          <w:lang w:eastAsia="zh-CN"/>
        </w:rPr>
      </w:pPr>
      <w:r w:rsidRPr="00130D00">
        <w:rPr>
          <w:rFonts w:eastAsia="SimSun"/>
          <w:sz w:val="24"/>
          <w:lang w:eastAsia="zh-CN"/>
        </w:rPr>
        <w:t>[</w:t>
      </w:r>
      <w:r w:rsidR="00833BC6" w:rsidRPr="00130D00">
        <w:rPr>
          <w:rFonts w:eastAsia="SimSun"/>
          <w:sz w:val="24"/>
          <w:lang w:eastAsia="zh-CN"/>
        </w:rPr>
        <w:t>18.</w:t>
      </w:r>
      <w:r w:rsidR="00833BC6" w:rsidRPr="00130D00">
        <w:rPr>
          <w:rFonts w:eastAsia="SimSun"/>
          <w:sz w:val="24"/>
          <w:lang w:eastAsia="zh-CN"/>
        </w:rPr>
        <w:tab/>
      </w:r>
      <w:r w:rsidR="00F12CFF" w:rsidRPr="00130D00">
        <w:rPr>
          <w:rFonts w:eastAsia="SimSun"/>
          <w:sz w:val="24"/>
          <w:lang w:eastAsia="zh-CN"/>
        </w:rPr>
        <w:t>占位符</w:t>
      </w:r>
      <w:r w:rsidR="00AF1233" w:rsidRPr="00130D00">
        <w:rPr>
          <w:rFonts w:eastAsia="SimSun"/>
          <w:sz w:val="24"/>
          <w:lang w:eastAsia="zh-CN"/>
        </w:rPr>
        <w:t>]</w:t>
      </w:r>
      <w:r w:rsidR="007972C4" w:rsidRPr="00130D00">
        <w:rPr>
          <w:rFonts w:eastAsia="SimSun"/>
          <w:sz w:val="24"/>
          <w:vertAlign w:val="superscript"/>
        </w:rPr>
        <w:footnoteReference w:id="13"/>
      </w:r>
    </w:p>
    <w:p w14:paraId="082F7484" w14:textId="7793AF3C" w:rsidR="00B640AF" w:rsidRPr="00130D00" w:rsidRDefault="004E088B" w:rsidP="003D3F00">
      <w:pPr>
        <w:pStyle w:val="Para1"/>
        <w:numPr>
          <w:ilvl w:val="0"/>
          <w:numId w:val="0"/>
        </w:numPr>
        <w:tabs>
          <w:tab w:val="clear" w:pos="1134"/>
          <w:tab w:val="left" w:pos="2268"/>
        </w:tabs>
        <w:ind w:left="1134"/>
        <w:rPr>
          <w:rFonts w:eastAsia="SimSun"/>
          <w:b/>
          <w:bCs/>
          <w:sz w:val="24"/>
          <w:lang w:eastAsia="zh-CN"/>
        </w:rPr>
      </w:pPr>
      <w:r w:rsidRPr="00130D00">
        <w:rPr>
          <w:rFonts w:eastAsia="SimSun"/>
          <w:b/>
          <w:bCs/>
          <w:sz w:val="24"/>
          <w:lang w:eastAsia="zh-CN"/>
        </w:rPr>
        <w:t>审查财务机制的成效</w:t>
      </w:r>
    </w:p>
    <w:p w14:paraId="2EC3A7C5" w14:textId="383E30C5" w:rsidR="00674005" w:rsidRPr="00130D00" w:rsidRDefault="00833BC6" w:rsidP="003D3F00">
      <w:pPr>
        <w:pStyle w:val="Para1"/>
        <w:numPr>
          <w:ilvl w:val="0"/>
          <w:numId w:val="0"/>
        </w:numPr>
        <w:tabs>
          <w:tab w:val="clear" w:pos="1134"/>
          <w:tab w:val="left" w:pos="2268"/>
        </w:tabs>
        <w:ind w:left="1134" w:firstLine="567"/>
        <w:rPr>
          <w:rFonts w:eastAsia="SimSun"/>
          <w:sz w:val="24"/>
          <w:lang w:eastAsia="zh-CN"/>
        </w:rPr>
        <w:sectPr w:rsidR="00674005" w:rsidRPr="00130D00" w:rsidSect="007837B5">
          <w:footnotePr>
            <w:numRestart w:val="eachSect"/>
          </w:footnotePr>
          <w:type w:val="continuous"/>
          <w:pgSz w:w="12240" w:h="15840"/>
          <w:pgMar w:top="1134" w:right="1440" w:bottom="1134" w:left="1440" w:header="709" w:footer="709" w:gutter="0"/>
          <w:cols w:space="708"/>
          <w:titlePg/>
          <w:docGrid w:linePitch="360"/>
        </w:sectPr>
      </w:pPr>
      <w:r w:rsidRPr="00130D00">
        <w:rPr>
          <w:rFonts w:eastAsia="SimSun"/>
          <w:sz w:val="24"/>
          <w:lang w:eastAsia="zh-CN"/>
        </w:rPr>
        <w:t>19.</w:t>
      </w:r>
      <w:r w:rsidRPr="00130D00">
        <w:rPr>
          <w:rFonts w:eastAsia="SimSun"/>
          <w:sz w:val="24"/>
          <w:lang w:eastAsia="zh-CN"/>
        </w:rPr>
        <w:tab/>
      </w:r>
      <w:r w:rsidR="004E088B" w:rsidRPr="007E2242">
        <w:rPr>
          <w:rFonts w:ascii="STKaiti" w:eastAsia="STKaiti" w:hAnsi="STKaiti"/>
          <w:sz w:val="24"/>
          <w:lang w:eastAsia="zh-CN"/>
        </w:rPr>
        <w:t>请</w:t>
      </w:r>
      <w:r w:rsidR="004E088B" w:rsidRPr="00130D00">
        <w:rPr>
          <w:rFonts w:eastAsia="SimSun"/>
          <w:sz w:val="24"/>
          <w:lang w:eastAsia="zh-CN"/>
        </w:rPr>
        <w:t>执行秘书</w:t>
      </w:r>
      <w:r w:rsidR="00F12CFF" w:rsidRPr="00130D00">
        <w:rPr>
          <w:rFonts w:eastAsia="SimSun"/>
          <w:sz w:val="24"/>
          <w:lang w:eastAsia="zh-CN"/>
        </w:rPr>
        <w:t>拟订第七次财务</w:t>
      </w:r>
      <w:r w:rsidR="004E088B" w:rsidRPr="00130D00">
        <w:rPr>
          <w:rFonts w:eastAsia="SimSun"/>
          <w:sz w:val="24"/>
          <w:lang w:eastAsia="zh-CN"/>
        </w:rPr>
        <w:t>机制</w:t>
      </w:r>
      <w:r w:rsidR="00F12CFF" w:rsidRPr="00130D00">
        <w:rPr>
          <w:rFonts w:eastAsia="SimSun"/>
          <w:sz w:val="24"/>
          <w:lang w:eastAsia="zh-CN"/>
        </w:rPr>
        <w:t>成效</w:t>
      </w:r>
      <w:r w:rsidR="004E088B" w:rsidRPr="00130D00">
        <w:rPr>
          <w:rFonts w:eastAsia="SimSun"/>
          <w:sz w:val="24"/>
          <w:lang w:eastAsia="zh-CN"/>
        </w:rPr>
        <w:t>审查的职权范围草案，供</w:t>
      </w:r>
      <w:r w:rsidR="00F12CFF" w:rsidRPr="00130D00">
        <w:rPr>
          <w:rFonts w:eastAsia="SimSun"/>
          <w:sz w:val="24"/>
          <w:lang w:eastAsia="zh-CN"/>
        </w:rPr>
        <w:t>执行问题附属机构</w:t>
      </w:r>
      <w:r w:rsidR="004E088B" w:rsidRPr="00130D00">
        <w:rPr>
          <w:rFonts w:eastAsia="SimSun"/>
          <w:sz w:val="24"/>
          <w:lang w:eastAsia="zh-CN"/>
        </w:rPr>
        <w:t>第六次会议和缔约方会议第十七</w:t>
      </w:r>
      <w:r w:rsidR="00F12CFF" w:rsidRPr="00130D00">
        <w:rPr>
          <w:rFonts w:eastAsia="SimSun"/>
          <w:sz w:val="24"/>
          <w:lang w:eastAsia="zh-CN"/>
        </w:rPr>
        <w:t>届</w:t>
      </w:r>
      <w:r w:rsidR="004E088B" w:rsidRPr="00130D00">
        <w:rPr>
          <w:rFonts w:eastAsia="SimSun"/>
          <w:sz w:val="24"/>
          <w:lang w:eastAsia="zh-CN"/>
        </w:rPr>
        <w:t>会议审议。</w:t>
      </w:r>
    </w:p>
    <w:p w14:paraId="042474F5" w14:textId="20760571" w:rsidR="00B83802" w:rsidRPr="00130D00" w:rsidRDefault="00DA4A8E" w:rsidP="00AE0D79">
      <w:pPr>
        <w:keepNext/>
        <w:keepLines/>
        <w:suppressLineNumbers/>
        <w:suppressAutoHyphens/>
        <w:adjustRightInd w:val="0"/>
        <w:snapToGrid w:val="0"/>
        <w:spacing w:before="240" w:after="120"/>
        <w:ind w:left="1134"/>
        <w:jc w:val="left"/>
        <w:outlineLvl w:val="2"/>
        <w:rPr>
          <w:rFonts w:eastAsia="SimSun"/>
          <w:b/>
          <w:bCs/>
          <w:iCs/>
          <w:snapToGrid w:val="0"/>
          <w:kern w:val="22"/>
          <w:sz w:val="24"/>
          <w:lang w:eastAsia="zh-CN"/>
        </w:rPr>
      </w:pPr>
      <w:r w:rsidRPr="00130D00">
        <w:rPr>
          <w:rFonts w:eastAsia="SimSun"/>
          <w:b/>
          <w:bCs/>
          <w:iCs/>
          <w:snapToGrid w:val="0"/>
          <w:kern w:val="22"/>
          <w:sz w:val="24"/>
          <w:lang w:eastAsia="zh-CN"/>
        </w:rPr>
        <w:lastRenderedPageBreak/>
        <w:t>附件</w:t>
      </w:r>
    </w:p>
    <w:p w14:paraId="05A79E98" w14:textId="7E0FC429" w:rsidR="00B83802" w:rsidRPr="00130D00" w:rsidRDefault="00F12CFF" w:rsidP="007843C1">
      <w:pPr>
        <w:keepNext/>
        <w:spacing w:before="240" w:after="120"/>
        <w:ind w:left="1134" w:right="571"/>
        <w:jc w:val="left"/>
        <w:outlineLvl w:val="0"/>
        <w:rPr>
          <w:rFonts w:eastAsia="SimSun"/>
          <w:b/>
          <w:bCs/>
          <w:caps/>
          <w:sz w:val="24"/>
          <w:lang w:val="en-US" w:eastAsia="zh-CN"/>
        </w:rPr>
      </w:pPr>
      <w:bookmarkStart w:id="7" w:name="_Toc118354995"/>
      <w:r w:rsidRPr="00130D00">
        <w:rPr>
          <w:rFonts w:eastAsia="SimSun"/>
          <w:b/>
          <w:bCs/>
          <w:sz w:val="24"/>
          <w:lang w:eastAsia="zh-CN"/>
        </w:rPr>
        <w:t>全球环境基金信托基金第九增资期（</w:t>
      </w:r>
      <w:r w:rsidRPr="00130D00">
        <w:rPr>
          <w:rFonts w:eastAsia="SimSun"/>
          <w:b/>
          <w:bCs/>
          <w:sz w:val="24"/>
          <w:lang w:eastAsia="zh-CN"/>
        </w:rPr>
        <w:t xml:space="preserve">2026-2030 </w:t>
      </w:r>
      <w:r w:rsidRPr="00130D00">
        <w:rPr>
          <w:rFonts w:eastAsia="SimSun"/>
          <w:b/>
          <w:bCs/>
          <w:sz w:val="24"/>
          <w:lang w:eastAsia="zh-CN"/>
        </w:rPr>
        <w:t>年）《生物多样性公约》成果导向四年期方案重点框架</w:t>
      </w:r>
      <w:bookmarkEnd w:id="7"/>
    </w:p>
    <w:p w14:paraId="0A7BDA8E" w14:textId="32555CF1" w:rsidR="00B83802" w:rsidRPr="00130D00" w:rsidRDefault="00B83802" w:rsidP="003D3F00">
      <w:pPr>
        <w:keepNext/>
        <w:tabs>
          <w:tab w:val="left" w:pos="567"/>
        </w:tabs>
        <w:spacing w:before="120" w:after="120"/>
        <w:ind w:left="1134" w:hanging="567"/>
        <w:jc w:val="left"/>
        <w:outlineLvl w:val="1"/>
        <w:rPr>
          <w:rFonts w:eastAsia="SimSun"/>
          <w:b/>
          <w:bCs/>
          <w:sz w:val="24"/>
          <w:lang w:val="en-US"/>
        </w:rPr>
      </w:pPr>
      <w:r w:rsidRPr="00130D00">
        <w:rPr>
          <w:rFonts w:eastAsia="SimSun"/>
          <w:b/>
          <w:bCs/>
          <w:sz w:val="24"/>
          <w:lang w:val="en-US"/>
        </w:rPr>
        <w:t>A.</w:t>
      </w:r>
      <w:r w:rsidRPr="00130D00">
        <w:rPr>
          <w:rFonts w:eastAsia="SimSun"/>
          <w:b/>
          <w:bCs/>
          <w:sz w:val="24"/>
          <w:lang w:val="en-US"/>
        </w:rPr>
        <w:tab/>
      </w:r>
      <w:r w:rsidR="004E088B" w:rsidRPr="00130D00">
        <w:rPr>
          <w:rFonts w:eastAsia="SimSun"/>
          <w:b/>
          <w:bCs/>
          <w:sz w:val="24"/>
          <w:lang w:val="en-US" w:eastAsia="zh-CN"/>
        </w:rPr>
        <w:t>目标</w:t>
      </w:r>
    </w:p>
    <w:p w14:paraId="5F10B50E" w14:textId="2E8055DD" w:rsidR="00BD6A00" w:rsidRPr="00130D00" w:rsidRDefault="003408C1" w:rsidP="00876600">
      <w:pPr>
        <w:pStyle w:val="Para1"/>
        <w:numPr>
          <w:ilvl w:val="0"/>
          <w:numId w:val="6"/>
        </w:numPr>
        <w:tabs>
          <w:tab w:val="left" w:pos="1701"/>
        </w:tabs>
        <w:ind w:left="1134" w:firstLine="0"/>
        <w:rPr>
          <w:rFonts w:eastAsia="SimSun"/>
          <w:sz w:val="24"/>
          <w:lang w:eastAsia="zh-CN"/>
        </w:rPr>
      </w:pPr>
      <w:r w:rsidRPr="00130D00">
        <w:rPr>
          <w:rFonts w:eastAsia="SimSun"/>
          <w:sz w:val="24"/>
          <w:lang w:val="en-US" w:eastAsia="zh-CN"/>
        </w:rPr>
        <w:t>本</w:t>
      </w:r>
      <w:r w:rsidR="00F12CFF" w:rsidRPr="00130D00">
        <w:rPr>
          <w:rFonts w:eastAsia="SimSun"/>
          <w:sz w:val="24"/>
          <w:lang w:val="en-US" w:eastAsia="zh-CN"/>
        </w:rPr>
        <w:t>成果导向四年期</w:t>
      </w:r>
      <w:r w:rsidRPr="00130D00">
        <w:rPr>
          <w:rFonts w:eastAsia="SimSun"/>
          <w:sz w:val="24"/>
          <w:lang w:val="en-US" w:eastAsia="zh-CN"/>
        </w:rPr>
        <w:t>方案重点</w:t>
      </w:r>
      <w:r w:rsidR="00F12CFF" w:rsidRPr="00130D00">
        <w:rPr>
          <w:rFonts w:eastAsia="SimSun"/>
          <w:sz w:val="24"/>
          <w:lang w:val="en-US" w:eastAsia="zh-CN"/>
        </w:rPr>
        <w:t>框架</w:t>
      </w:r>
      <w:r w:rsidRPr="00130D00">
        <w:rPr>
          <w:rFonts w:eastAsia="SimSun"/>
          <w:sz w:val="24"/>
          <w:lang w:val="en-US" w:eastAsia="zh-CN"/>
        </w:rPr>
        <w:t>为</w:t>
      </w:r>
      <w:r w:rsidR="00F12CFF" w:rsidRPr="00130D00">
        <w:rPr>
          <w:rFonts w:eastAsia="SimSun"/>
          <w:sz w:val="24"/>
          <w:lang w:val="en-US" w:eastAsia="zh-CN"/>
        </w:rPr>
        <w:t>全球环境基金信托基金第九次</w:t>
      </w:r>
      <w:r w:rsidRPr="00130D00">
        <w:rPr>
          <w:rFonts w:eastAsia="SimSun"/>
          <w:sz w:val="24"/>
          <w:lang w:val="en-US" w:eastAsia="zh-CN"/>
        </w:rPr>
        <w:t>增</w:t>
      </w:r>
      <w:r w:rsidR="00F12CFF" w:rsidRPr="00130D00">
        <w:rPr>
          <w:rFonts w:eastAsia="SimSun"/>
          <w:sz w:val="24"/>
          <w:lang w:val="en-US" w:eastAsia="zh-CN"/>
        </w:rPr>
        <w:t>资期（</w:t>
      </w:r>
      <w:r w:rsidR="00F12CFF" w:rsidRPr="00130D00">
        <w:rPr>
          <w:rFonts w:eastAsia="SimSun"/>
          <w:sz w:val="24"/>
          <w:lang w:val="en-US" w:eastAsia="zh-CN"/>
        </w:rPr>
        <w:t xml:space="preserve">2026-2030 </w:t>
      </w:r>
      <w:r w:rsidR="00F12CFF" w:rsidRPr="00130D00">
        <w:rPr>
          <w:rFonts w:eastAsia="SimSun"/>
          <w:sz w:val="24"/>
          <w:lang w:val="en-US" w:eastAsia="zh-CN"/>
        </w:rPr>
        <w:t>年）</w:t>
      </w:r>
      <w:r w:rsidR="008113EC" w:rsidRPr="00130D00">
        <w:rPr>
          <w:rFonts w:eastAsia="SimSun"/>
          <w:sz w:val="24"/>
          <w:lang w:val="en-US" w:eastAsia="zh-CN"/>
        </w:rPr>
        <w:t>提供有关</w:t>
      </w:r>
      <w:r w:rsidRPr="00130D00">
        <w:rPr>
          <w:rFonts w:eastAsia="SimSun"/>
          <w:sz w:val="24"/>
          <w:lang w:val="en-US" w:eastAsia="zh-CN"/>
        </w:rPr>
        <w:t>《生物多样性公约》及其议定书</w:t>
      </w:r>
      <w:r w:rsidR="008113EC" w:rsidRPr="00130D00">
        <w:rPr>
          <w:rFonts w:eastAsia="SimSun"/>
          <w:sz w:val="24"/>
          <w:lang w:val="en-US" w:eastAsia="zh-CN"/>
        </w:rPr>
        <w:t>方面的</w:t>
      </w:r>
      <w:r w:rsidR="00F12CFF" w:rsidRPr="00130D00">
        <w:rPr>
          <w:rFonts w:eastAsia="SimSun"/>
          <w:sz w:val="24"/>
          <w:lang w:val="en-US" w:eastAsia="zh-CN"/>
        </w:rPr>
        <w:t>指导。</w:t>
      </w:r>
      <w:r w:rsidR="00B83802" w:rsidRPr="00130D00">
        <w:rPr>
          <w:rFonts w:eastAsia="SimSun"/>
          <w:sz w:val="24"/>
          <w:lang w:eastAsia="zh-CN"/>
        </w:rPr>
        <w:t xml:space="preserve"> </w:t>
      </w:r>
    </w:p>
    <w:p w14:paraId="5E2164F3" w14:textId="41CB053E" w:rsidR="00BD6A00" w:rsidRPr="00130D00" w:rsidRDefault="001A6EB8" w:rsidP="003D3F00">
      <w:pPr>
        <w:pStyle w:val="Para1"/>
        <w:tabs>
          <w:tab w:val="clear" w:pos="1134"/>
          <w:tab w:val="left" w:pos="1701"/>
        </w:tabs>
        <w:ind w:left="1134"/>
        <w:rPr>
          <w:rFonts w:eastAsia="SimSun"/>
          <w:sz w:val="24"/>
          <w:lang w:eastAsia="zh-CN"/>
        </w:rPr>
      </w:pPr>
      <w:r w:rsidRPr="00130D00">
        <w:rPr>
          <w:rFonts w:eastAsia="SimSun"/>
          <w:sz w:val="24"/>
          <w:lang w:eastAsia="zh-CN"/>
        </w:rPr>
        <w:t>本</w:t>
      </w:r>
      <w:r w:rsidR="008113EC" w:rsidRPr="00130D00">
        <w:rPr>
          <w:rFonts w:eastAsia="SimSun"/>
          <w:sz w:val="24"/>
          <w:lang w:eastAsia="zh-CN"/>
        </w:rPr>
        <w:t>框架</w:t>
      </w:r>
      <w:r w:rsidR="002D3172" w:rsidRPr="00130D00">
        <w:rPr>
          <w:rFonts w:eastAsia="SimSun"/>
          <w:sz w:val="24"/>
          <w:lang w:eastAsia="zh-CN"/>
        </w:rPr>
        <w:t>由生物多样性公约缔约方大会提供，希望</w:t>
      </w:r>
      <w:r w:rsidR="003F1FAF">
        <w:rPr>
          <w:rFonts w:eastAsia="SimSun" w:hint="eastAsia"/>
          <w:sz w:val="24"/>
          <w:lang w:eastAsia="zh-CN"/>
        </w:rPr>
        <w:t>全环基金</w:t>
      </w:r>
      <w:r w:rsidR="002D3172" w:rsidRPr="00130D00">
        <w:rPr>
          <w:rFonts w:eastAsia="SimSun"/>
          <w:sz w:val="24"/>
          <w:lang w:eastAsia="zh-CN"/>
        </w:rPr>
        <w:t>秘书处和</w:t>
      </w:r>
      <w:r w:rsidR="008113EC" w:rsidRPr="00130D00">
        <w:rPr>
          <w:rFonts w:eastAsia="SimSun"/>
          <w:sz w:val="24"/>
          <w:lang w:eastAsia="zh-CN"/>
        </w:rPr>
        <w:t>增</w:t>
      </w:r>
      <w:r w:rsidR="002D3172" w:rsidRPr="00130D00">
        <w:rPr>
          <w:rFonts w:eastAsia="SimSun"/>
          <w:sz w:val="24"/>
          <w:lang w:eastAsia="zh-CN"/>
        </w:rPr>
        <w:t>资谈判参与方在确定</w:t>
      </w:r>
      <w:r w:rsidR="003F1FAF">
        <w:rPr>
          <w:rFonts w:eastAsia="SimSun" w:hint="eastAsia"/>
          <w:sz w:val="24"/>
          <w:lang w:eastAsia="zh-CN"/>
        </w:rPr>
        <w:t>全环基金</w:t>
      </w:r>
      <w:r w:rsidR="002D3172" w:rsidRPr="00130D00">
        <w:rPr>
          <w:rFonts w:eastAsia="SimSun"/>
          <w:sz w:val="24"/>
          <w:lang w:eastAsia="zh-CN"/>
        </w:rPr>
        <w:t>信托基金第九次</w:t>
      </w:r>
      <w:r w:rsidR="008113EC" w:rsidRPr="00130D00">
        <w:rPr>
          <w:rFonts w:eastAsia="SimSun"/>
          <w:sz w:val="24"/>
          <w:lang w:eastAsia="zh-CN"/>
        </w:rPr>
        <w:t>增</w:t>
      </w:r>
      <w:r w:rsidR="002D3172" w:rsidRPr="00130D00">
        <w:rPr>
          <w:rFonts w:eastAsia="SimSun"/>
          <w:sz w:val="24"/>
          <w:lang w:eastAsia="zh-CN"/>
        </w:rPr>
        <w:t>资的</w:t>
      </w:r>
      <w:r w:rsidR="008113EC" w:rsidRPr="00130D00">
        <w:rPr>
          <w:rFonts w:eastAsia="SimSun"/>
          <w:sz w:val="24"/>
          <w:lang w:eastAsia="zh-CN"/>
        </w:rPr>
        <w:t>方案规划指南</w:t>
      </w:r>
      <w:r w:rsidR="002D3172" w:rsidRPr="00130D00">
        <w:rPr>
          <w:rFonts w:eastAsia="SimSun"/>
          <w:sz w:val="24"/>
          <w:lang w:eastAsia="zh-CN"/>
        </w:rPr>
        <w:t>和政策建议时加以利用</w:t>
      </w:r>
      <w:r w:rsidR="008113EC" w:rsidRPr="00130D00">
        <w:rPr>
          <w:rFonts w:eastAsia="SimSun"/>
          <w:sz w:val="24"/>
          <w:lang w:eastAsia="zh-CN"/>
        </w:rPr>
        <w:t>。</w:t>
      </w:r>
    </w:p>
    <w:p w14:paraId="28E6461B" w14:textId="10DBEF2B" w:rsidR="00BD6A00" w:rsidRPr="00130D00" w:rsidRDefault="001A6EB8" w:rsidP="003D3F00">
      <w:pPr>
        <w:pStyle w:val="Para1"/>
        <w:tabs>
          <w:tab w:val="clear" w:pos="1134"/>
          <w:tab w:val="left" w:pos="1701"/>
        </w:tabs>
        <w:ind w:left="1134"/>
        <w:rPr>
          <w:rFonts w:eastAsia="SimSun"/>
          <w:sz w:val="24"/>
          <w:lang w:eastAsia="zh-CN"/>
        </w:rPr>
      </w:pPr>
      <w:r w:rsidRPr="00130D00">
        <w:rPr>
          <w:rFonts w:eastAsia="SimSun"/>
          <w:sz w:val="24"/>
          <w:lang w:eastAsia="zh-CN"/>
        </w:rPr>
        <w:t>提供本框架是配合</w:t>
      </w:r>
      <w:r w:rsidR="003F1FAF">
        <w:rPr>
          <w:rFonts w:eastAsia="SimSun" w:hint="eastAsia"/>
          <w:sz w:val="24"/>
          <w:lang w:eastAsia="zh-CN"/>
        </w:rPr>
        <w:t>全环基金</w:t>
      </w:r>
      <w:r w:rsidR="002D3172" w:rsidRPr="00130D00">
        <w:rPr>
          <w:rFonts w:eastAsia="SimSun"/>
          <w:sz w:val="24"/>
          <w:lang w:eastAsia="zh-CN"/>
        </w:rPr>
        <w:t>为实现全球环境</w:t>
      </w:r>
      <w:r w:rsidRPr="00130D00">
        <w:rPr>
          <w:rFonts w:eastAsia="SimSun"/>
          <w:sz w:val="24"/>
          <w:lang w:eastAsia="zh-CN"/>
        </w:rPr>
        <w:t>惠益</w:t>
      </w:r>
      <w:r w:rsidR="002D3172" w:rsidRPr="00130D00">
        <w:rPr>
          <w:rFonts w:eastAsia="SimSun"/>
          <w:sz w:val="24"/>
          <w:lang w:eastAsia="zh-CN"/>
        </w:rPr>
        <w:t>提供资源</w:t>
      </w:r>
      <w:r w:rsidRPr="00130D00">
        <w:rPr>
          <w:rFonts w:eastAsia="SimSun"/>
          <w:sz w:val="24"/>
          <w:lang w:eastAsia="zh-CN"/>
        </w:rPr>
        <w:t>的任务</w:t>
      </w:r>
      <w:r w:rsidR="002D3172" w:rsidRPr="00130D00">
        <w:rPr>
          <w:rFonts w:eastAsia="SimSun"/>
          <w:sz w:val="24"/>
          <w:lang w:eastAsia="zh-CN"/>
        </w:rPr>
        <w:t>，缔约方大会</w:t>
      </w:r>
      <w:r w:rsidR="002D3172" w:rsidRPr="00130D00">
        <w:rPr>
          <w:rFonts w:eastAsia="SimSun"/>
          <w:sz w:val="24"/>
          <w:lang w:eastAsia="zh-CN"/>
        </w:rPr>
        <w:t xml:space="preserve"> 1996 </w:t>
      </w:r>
      <w:r w:rsidR="002D3172" w:rsidRPr="00130D00">
        <w:rPr>
          <w:rFonts w:eastAsia="SimSun"/>
          <w:sz w:val="24"/>
          <w:lang w:eastAsia="zh-CN"/>
        </w:rPr>
        <w:t>年</w:t>
      </w:r>
      <w:r w:rsidR="002D3172" w:rsidRPr="00130D00">
        <w:rPr>
          <w:rFonts w:eastAsia="SimSun"/>
          <w:sz w:val="24"/>
          <w:lang w:eastAsia="zh-CN"/>
        </w:rPr>
        <w:t xml:space="preserve"> 11 </w:t>
      </w:r>
      <w:r w:rsidR="002D3172" w:rsidRPr="00130D00">
        <w:rPr>
          <w:rFonts w:eastAsia="SimSun"/>
          <w:sz w:val="24"/>
          <w:lang w:eastAsia="zh-CN"/>
        </w:rPr>
        <w:t>月</w:t>
      </w:r>
      <w:r w:rsidR="002D3172" w:rsidRPr="00130D00">
        <w:rPr>
          <w:rFonts w:eastAsia="SimSun"/>
          <w:sz w:val="24"/>
          <w:lang w:eastAsia="zh-CN"/>
        </w:rPr>
        <w:t xml:space="preserve"> 15 </w:t>
      </w:r>
      <w:r w:rsidR="002D3172" w:rsidRPr="00130D00">
        <w:rPr>
          <w:rFonts w:eastAsia="SimSun"/>
          <w:sz w:val="24"/>
          <w:lang w:eastAsia="zh-CN"/>
        </w:rPr>
        <w:t>日第</w:t>
      </w:r>
      <w:hyperlink r:id="rId20" w:history="1">
        <w:r w:rsidRPr="00130D00">
          <w:rPr>
            <w:rStyle w:val="Hyperlink"/>
            <w:rFonts w:eastAsia="SimSun"/>
            <w:iCs/>
            <w:sz w:val="24"/>
            <w:lang w:eastAsia="zh-CN"/>
          </w:rPr>
          <w:t>III/8</w:t>
        </w:r>
      </w:hyperlink>
      <w:r w:rsidR="002D3172" w:rsidRPr="00130D00">
        <w:rPr>
          <w:rFonts w:eastAsia="SimSun"/>
          <w:sz w:val="24"/>
          <w:lang w:eastAsia="zh-CN"/>
        </w:rPr>
        <w:t xml:space="preserve"> </w:t>
      </w:r>
      <w:r w:rsidR="002D3172" w:rsidRPr="00130D00">
        <w:rPr>
          <w:rFonts w:eastAsia="SimSun"/>
          <w:sz w:val="24"/>
          <w:lang w:eastAsia="zh-CN"/>
        </w:rPr>
        <w:t>号决定通过的谅解备忘录为全环基金规定了</w:t>
      </w:r>
      <w:r w:rsidRPr="00130D00">
        <w:rPr>
          <w:rFonts w:eastAsia="SimSun"/>
          <w:sz w:val="24"/>
          <w:lang w:eastAsia="zh-CN"/>
        </w:rPr>
        <w:t>这项</w:t>
      </w:r>
      <w:r w:rsidR="002D3172" w:rsidRPr="00130D00">
        <w:rPr>
          <w:rFonts w:eastAsia="SimSun"/>
          <w:sz w:val="24"/>
          <w:lang w:eastAsia="zh-CN"/>
        </w:rPr>
        <w:t>任务。</w:t>
      </w:r>
      <w:r w:rsidR="00B83802" w:rsidRPr="00130D00">
        <w:rPr>
          <w:rFonts w:eastAsia="SimSun"/>
          <w:sz w:val="24"/>
          <w:lang w:eastAsia="zh-CN"/>
        </w:rPr>
        <w:t xml:space="preserve"> </w:t>
      </w:r>
    </w:p>
    <w:p w14:paraId="07B7C861" w14:textId="111A3BA3" w:rsidR="00BD6A00" w:rsidRPr="00130D00" w:rsidRDefault="001A6EB8" w:rsidP="003D3F00">
      <w:pPr>
        <w:pStyle w:val="Para1"/>
        <w:tabs>
          <w:tab w:val="clear" w:pos="1134"/>
          <w:tab w:val="left" w:pos="1701"/>
        </w:tabs>
        <w:ind w:left="1134"/>
        <w:rPr>
          <w:rFonts w:eastAsia="SimSun"/>
          <w:sz w:val="24"/>
          <w:lang w:eastAsia="zh-CN"/>
        </w:rPr>
      </w:pPr>
      <w:r w:rsidRPr="00130D00">
        <w:rPr>
          <w:rFonts w:eastAsia="SimSun"/>
          <w:sz w:val="24"/>
          <w:lang w:eastAsia="zh-CN"/>
        </w:rPr>
        <w:t>本框架</w:t>
      </w:r>
      <w:r w:rsidR="002D3172" w:rsidRPr="00130D00">
        <w:rPr>
          <w:rFonts w:eastAsia="SimSun"/>
          <w:sz w:val="24"/>
          <w:lang w:eastAsia="zh-CN"/>
        </w:rPr>
        <w:t>利用《公约》及其议定书和</w:t>
      </w:r>
      <w:r w:rsidRPr="00130D00">
        <w:rPr>
          <w:rFonts w:eastAsia="SimSun"/>
          <w:sz w:val="24"/>
          <w:lang w:eastAsia="zh-CN"/>
        </w:rPr>
        <w:t>《</w:t>
      </w:r>
      <w:r w:rsidR="002D3172" w:rsidRPr="00130D00">
        <w:rPr>
          <w:rFonts w:eastAsia="SimSun"/>
          <w:sz w:val="24"/>
          <w:lang w:eastAsia="zh-CN"/>
        </w:rPr>
        <w:t>昆明</w:t>
      </w:r>
      <w:r w:rsidR="002D3172" w:rsidRPr="00130D00">
        <w:rPr>
          <w:rFonts w:eastAsia="SimSun"/>
          <w:sz w:val="24"/>
          <w:lang w:eastAsia="zh-CN"/>
        </w:rPr>
        <w:t>-</w:t>
      </w:r>
      <w:r w:rsidR="002D3172" w:rsidRPr="00130D00">
        <w:rPr>
          <w:rFonts w:eastAsia="SimSun"/>
          <w:sz w:val="24"/>
          <w:lang w:eastAsia="zh-CN"/>
        </w:rPr>
        <w:t>蒙特利尔全球生物多样性框架</w:t>
      </w:r>
      <w:r w:rsidRPr="00130D00">
        <w:rPr>
          <w:rFonts w:eastAsia="SimSun"/>
          <w:sz w:val="24"/>
          <w:lang w:eastAsia="zh-CN"/>
        </w:rPr>
        <w:t>》</w:t>
      </w:r>
      <w:r w:rsidR="002D3172" w:rsidRPr="00130D00">
        <w:rPr>
          <w:rFonts w:eastAsia="SimSun"/>
          <w:sz w:val="24"/>
          <w:lang w:eastAsia="zh-CN"/>
        </w:rPr>
        <w:t>来确定《公约》财务机制的战略</w:t>
      </w:r>
      <w:r w:rsidRPr="00130D00">
        <w:rPr>
          <w:rFonts w:eastAsia="SimSun"/>
          <w:sz w:val="24"/>
          <w:lang w:eastAsia="zh-CN"/>
        </w:rPr>
        <w:t>重点</w:t>
      </w:r>
      <w:r w:rsidR="002D3172" w:rsidRPr="00130D00">
        <w:rPr>
          <w:rFonts w:eastAsia="SimSun"/>
          <w:sz w:val="24"/>
          <w:lang w:eastAsia="zh-CN"/>
        </w:rPr>
        <w:t>，预计</w:t>
      </w:r>
      <w:r w:rsidR="003F1FAF">
        <w:rPr>
          <w:rFonts w:eastAsia="SimSun" w:hint="eastAsia"/>
          <w:sz w:val="24"/>
          <w:lang w:eastAsia="zh-CN"/>
        </w:rPr>
        <w:t>全环基金</w:t>
      </w:r>
      <w:r w:rsidR="00010245" w:rsidRPr="00130D00">
        <w:rPr>
          <w:rFonts w:eastAsia="SimSun"/>
          <w:sz w:val="24"/>
          <w:lang w:eastAsia="zh-CN"/>
        </w:rPr>
        <w:t>将</w:t>
      </w:r>
      <w:r w:rsidR="002D3172" w:rsidRPr="00130D00">
        <w:rPr>
          <w:rFonts w:eastAsia="SimSun"/>
          <w:sz w:val="24"/>
          <w:lang w:eastAsia="zh-CN"/>
        </w:rPr>
        <w:t>通过其第九</w:t>
      </w:r>
      <w:r w:rsidR="00010245" w:rsidRPr="00130D00">
        <w:rPr>
          <w:rFonts w:eastAsia="SimSun"/>
          <w:sz w:val="24"/>
          <w:lang w:eastAsia="zh-CN"/>
        </w:rPr>
        <w:t>次增</w:t>
      </w:r>
      <w:r w:rsidR="002D3172" w:rsidRPr="00130D00">
        <w:rPr>
          <w:rFonts w:eastAsia="SimSun"/>
          <w:sz w:val="24"/>
          <w:lang w:eastAsia="zh-CN"/>
        </w:rPr>
        <w:t>资期的</w:t>
      </w:r>
      <w:r w:rsidR="00010245" w:rsidRPr="00130D00">
        <w:rPr>
          <w:rFonts w:eastAsia="SimSun"/>
          <w:sz w:val="24"/>
          <w:lang w:eastAsia="zh-CN"/>
        </w:rPr>
        <w:t>方案编制指南来落实这些战略重点。</w:t>
      </w:r>
      <w:r w:rsidR="00B83802" w:rsidRPr="00130D00">
        <w:rPr>
          <w:rFonts w:eastAsia="SimSun"/>
          <w:sz w:val="24"/>
          <w:lang w:eastAsia="zh-CN"/>
        </w:rPr>
        <w:t xml:space="preserve"> </w:t>
      </w:r>
    </w:p>
    <w:p w14:paraId="3CBF2588" w14:textId="2C0296DF" w:rsidR="00807F4E" w:rsidRPr="00130D00" w:rsidRDefault="00010245" w:rsidP="003D3F00">
      <w:pPr>
        <w:pStyle w:val="Para1"/>
        <w:tabs>
          <w:tab w:val="clear" w:pos="1134"/>
          <w:tab w:val="left" w:pos="1701"/>
        </w:tabs>
        <w:ind w:left="1134"/>
        <w:rPr>
          <w:rFonts w:eastAsia="SimSun"/>
          <w:sz w:val="24"/>
          <w:lang w:eastAsia="zh-CN"/>
        </w:rPr>
      </w:pPr>
      <w:r w:rsidRPr="00130D00">
        <w:rPr>
          <w:rFonts w:eastAsia="SimSun"/>
          <w:sz w:val="24"/>
          <w:lang w:eastAsia="zh-CN"/>
        </w:rPr>
        <w:t>成果导向四年期方案重点框架认识到，应将《昆明</w:t>
      </w:r>
      <w:r w:rsidRPr="00130D00">
        <w:rPr>
          <w:rFonts w:eastAsia="SimSun"/>
          <w:sz w:val="24"/>
          <w:lang w:eastAsia="zh-CN"/>
        </w:rPr>
        <w:t>-</w:t>
      </w:r>
      <w:r w:rsidRPr="00130D00">
        <w:rPr>
          <w:rFonts w:eastAsia="SimSun"/>
          <w:sz w:val="24"/>
          <w:lang w:eastAsia="zh-CN"/>
        </w:rPr>
        <w:t>蒙特利尔全球生物多样性框架》作为</w:t>
      </w:r>
      <w:r w:rsidRPr="00130D00">
        <w:rPr>
          <w:rFonts w:eastAsia="SimSun"/>
          <w:sz w:val="24"/>
          <w:lang w:eastAsia="zh-CN"/>
        </w:rPr>
        <w:t xml:space="preserve"> 2022-2030 </w:t>
      </w:r>
      <w:r w:rsidRPr="00130D00">
        <w:rPr>
          <w:rFonts w:eastAsia="SimSun"/>
          <w:sz w:val="24"/>
          <w:lang w:eastAsia="zh-CN"/>
        </w:rPr>
        <w:t>年期间执行《公约》及其议定书的战略计划。</w:t>
      </w:r>
    </w:p>
    <w:p w14:paraId="4C7C28F1" w14:textId="659F9C9D" w:rsidR="00B83802" w:rsidRPr="00130D00" w:rsidRDefault="002D3172" w:rsidP="003D3F00">
      <w:pPr>
        <w:pStyle w:val="Para1"/>
        <w:tabs>
          <w:tab w:val="clear" w:pos="1134"/>
          <w:tab w:val="left" w:pos="1701"/>
        </w:tabs>
        <w:ind w:left="1134"/>
        <w:rPr>
          <w:rFonts w:eastAsia="SimSun"/>
          <w:sz w:val="24"/>
          <w:lang w:eastAsia="zh-CN"/>
        </w:rPr>
      </w:pPr>
      <w:r w:rsidRPr="00130D00">
        <w:rPr>
          <w:rFonts w:eastAsia="SimSun"/>
          <w:sz w:val="24"/>
          <w:lang w:eastAsia="zh-CN"/>
        </w:rPr>
        <w:t>特别是，《框架》的</w:t>
      </w:r>
      <w:r w:rsidR="00010245" w:rsidRPr="00130D00">
        <w:rPr>
          <w:rFonts w:eastAsia="SimSun"/>
          <w:sz w:val="24"/>
          <w:lang w:eastAsia="zh-CN"/>
        </w:rPr>
        <w:t>长期</w:t>
      </w:r>
      <w:r w:rsidRPr="00130D00">
        <w:rPr>
          <w:rFonts w:eastAsia="SimSun"/>
          <w:sz w:val="24"/>
          <w:lang w:eastAsia="zh-CN"/>
        </w:rPr>
        <w:t>目标和</w:t>
      </w:r>
      <w:r w:rsidR="00010245" w:rsidRPr="00130D00">
        <w:rPr>
          <w:rFonts w:eastAsia="SimSun"/>
          <w:sz w:val="24"/>
          <w:lang w:eastAsia="zh-CN"/>
        </w:rPr>
        <w:t>行动</w:t>
      </w:r>
      <w:r w:rsidRPr="00130D00">
        <w:rPr>
          <w:rFonts w:eastAsia="SimSun"/>
          <w:sz w:val="24"/>
          <w:lang w:eastAsia="zh-CN"/>
        </w:rPr>
        <w:t>目标为本四年期框架的成果</w:t>
      </w:r>
      <w:r w:rsidR="00010245" w:rsidRPr="00130D00">
        <w:rPr>
          <w:rFonts w:eastAsia="SimSun"/>
          <w:sz w:val="24"/>
          <w:lang w:eastAsia="zh-CN"/>
        </w:rPr>
        <w:t>指明</w:t>
      </w:r>
      <w:r w:rsidRPr="00130D00">
        <w:rPr>
          <w:rFonts w:eastAsia="SimSun"/>
          <w:sz w:val="24"/>
          <w:lang w:eastAsia="zh-CN"/>
        </w:rPr>
        <w:t>了方向，同时铭记第九次</w:t>
      </w:r>
      <w:r w:rsidR="00010245" w:rsidRPr="00130D00">
        <w:rPr>
          <w:rFonts w:eastAsia="SimSun"/>
          <w:sz w:val="24"/>
          <w:lang w:eastAsia="zh-CN"/>
        </w:rPr>
        <w:t>增</w:t>
      </w:r>
      <w:r w:rsidRPr="00130D00">
        <w:rPr>
          <w:rFonts w:eastAsia="SimSun"/>
          <w:sz w:val="24"/>
          <w:lang w:eastAsia="zh-CN"/>
        </w:rPr>
        <w:t>资期</w:t>
      </w:r>
      <w:r w:rsidR="00010245" w:rsidRPr="00130D00">
        <w:rPr>
          <w:rFonts w:eastAsia="SimSun"/>
          <w:sz w:val="24"/>
          <w:lang w:eastAsia="zh-CN"/>
        </w:rPr>
        <w:t>将涵盖行动目标截至</w:t>
      </w:r>
      <w:r w:rsidRPr="00130D00">
        <w:rPr>
          <w:rFonts w:eastAsia="SimSun"/>
          <w:sz w:val="24"/>
          <w:lang w:eastAsia="zh-CN"/>
        </w:rPr>
        <w:t>2030</w:t>
      </w:r>
      <w:r w:rsidRPr="00130D00">
        <w:rPr>
          <w:rFonts w:eastAsia="SimSun"/>
          <w:sz w:val="24"/>
          <w:lang w:eastAsia="zh-CN"/>
        </w:rPr>
        <w:t>年最后期限之前的四年期，</w:t>
      </w:r>
      <w:r w:rsidR="00010245" w:rsidRPr="00130D00">
        <w:rPr>
          <w:rFonts w:eastAsia="SimSun"/>
          <w:sz w:val="24"/>
          <w:lang w:eastAsia="zh-CN"/>
        </w:rPr>
        <w:t>并认识到</w:t>
      </w:r>
      <w:r w:rsidR="003F1FAF">
        <w:rPr>
          <w:rFonts w:eastAsia="SimSun" w:hint="eastAsia"/>
          <w:sz w:val="24"/>
          <w:lang w:eastAsia="zh-CN"/>
        </w:rPr>
        <w:t>全环基金</w:t>
      </w:r>
      <w:r w:rsidRPr="00130D00">
        <w:rPr>
          <w:rFonts w:eastAsia="SimSun"/>
          <w:sz w:val="24"/>
          <w:lang w:eastAsia="zh-CN"/>
        </w:rPr>
        <w:t>在设计和</w:t>
      </w:r>
      <w:r w:rsidR="00010245" w:rsidRPr="00130D00">
        <w:rPr>
          <w:rFonts w:eastAsia="SimSun"/>
          <w:sz w:val="24"/>
          <w:lang w:eastAsia="zh-CN"/>
        </w:rPr>
        <w:t>执行</w:t>
      </w:r>
      <w:r w:rsidRPr="00130D00">
        <w:rPr>
          <w:rFonts w:eastAsia="SimSun"/>
          <w:sz w:val="24"/>
          <w:lang w:eastAsia="zh-CN"/>
        </w:rPr>
        <w:t>第九次</w:t>
      </w:r>
      <w:r w:rsidR="008D0574" w:rsidRPr="00130D00">
        <w:rPr>
          <w:rFonts w:eastAsia="SimSun"/>
          <w:sz w:val="24"/>
          <w:lang w:eastAsia="zh-CN"/>
        </w:rPr>
        <w:t>增</w:t>
      </w:r>
      <w:r w:rsidRPr="00130D00">
        <w:rPr>
          <w:rFonts w:eastAsia="SimSun"/>
          <w:sz w:val="24"/>
          <w:lang w:eastAsia="zh-CN"/>
        </w:rPr>
        <w:t>资的方案编制</w:t>
      </w:r>
      <w:r w:rsidR="008D0574" w:rsidRPr="00130D00">
        <w:rPr>
          <w:rFonts w:eastAsia="SimSun"/>
          <w:sz w:val="24"/>
          <w:lang w:eastAsia="zh-CN"/>
        </w:rPr>
        <w:t>指南</w:t>
      </w:r>
      <w:r w:rsidRPr="00130D00">
        <w:rPr>
          <w:rFonts w:eastAsia="SimSun"/>
          <w:sz w:val="24"/>
          <w:lang w:eastAsia="zh-CN"/>
        </w:rPr>
        <w:t>和政策建议时，应</w:t>
      </w:r>
      <w:r w:rsidR="008D0574" w:rsidRPr="00130D00">
        <w:rPr>
          <w:rFonts w:eastAsia="SimSun"/>
          <w:sz w:val="24"/>
          <w:lang w:eastAsia="zh-CN"/>
        </w:rPr>
        <w:t>顾及</w:t>
      </w:r>
      <w:r w:rsidRPr="00130D00">
        <w:rPr>
          <w:rFonts w:eastAsia="SimSun"/>
          <w:sz w:val="24"/>
          <w:lang w:eastAsia="zh-CN"/>
        </w:rPr>
        <w:t>《公约》三</w:t>
      </w:r>
      <w:r w:rsidR="007E2242">
        <w:rPr>
          <w:rFonts w:eastAsia="SimSun" w:hint="eastAsia"/>
          <w:sz w:val="24"/>
          <w:lang w:eastAsia="zh-CN"/>
        </w:rPr>
        <w:t>个</w:t>
      </w:r>
      <w:r w:rsidRPr="00130D00">
        <w:rPr>
          <w:rFonts w:eastAsia="SimSun"/>
          <w:sz w:val="24"/>
          <w:lang w:eastAsia="zh-CN"/>
        </w:rPr>
        <w:t>目标中的每一个目标</w:t>
      </w:r>
      <w:r w:rsidR="008D0574" w:rsidRPr="00130D00">
        <w:rPr>
          <w:rFonts w:eastAsia="SimSun"/>
          <w:sz w:val="24"/>
          <w:lang w:eastAsia="zh-CN"/>
        </w:rPr>
        <w:t>。</w:t>
      </w:r>
    </w:p>
    <w:p w14:paraId="4719119C" w14:textId="49D896A6" w:rsidR="00BD6A00" w:rsidRPr="00130D00" w:rsidRDefault="008D0574" w:rsidP="003D3F00">
      <w:pPr>
        <w:pStyle w:val="Para1"/>
        <w:tabs>
          <w:tab w:val="clear" w:pos="1134"/>
          <w:tab w:val="left" w:pos="1701"/>
        </w:tabs>
        <w:ind w:left="1134"/>
        <w:rPr>
          <w:rFonts w:eastAsia="SimSun"/>
          <w:sz w:val="24"/>
          <w:lang w:eastAsia="zh-CN"/>
        </w:rPr>
      </w:pPr>
      <w:r w:rsidRPr="00130D00">
        <w:rPr>
          <w:rFonts w:eastAsia="SimSun"/>
          <w:sz w:val="24"/>
          <w:lang w:eastAsia="zh-CN"/>
        </w:rPr>
        <w:t>成果导向</w:t>
      </w:r>
      <w:r w:rsidR="002D3172" w:rsidRPr="00130D00">
        <w:rPr>
          <w:rFonts w:eastAsia="SimSun"/>
          <w:sz w:val="24"/>
          <w:lang w:eastAsia="zh-CN"/>
        </w:rPr>
        <w:t>四年期</w:t>
      </w:r>
      <w:r w:rsidRPr="00130D00">
        <w:rPr>
          <w:rFonts w:eastAsia="SimSun"/>
          <w:sz w:val="24"/>
          <w:lang w:eastAsia="zh-CN"/>
        </w:rPr>
        <w:t>方案重点</w:t>
      </w:r>
      <w:r w:rsidR="002D3172" w:rsidRPr="00130D00">
        <w:rPr>
          <w:rFonts w:eastAsia="SimSun"/>
          <w:sz w:val="24"/>
          <w:lang w:eastAsia="zh-CN"/>
        </w:rPr>
        <w:t>框架承认</w:t>
      </w:r>
      <w:r w:rsidRPr="00130D00">
        <w:rPr>
          <w:rFonts w:eastAsia="SimSun"/>
          <w:sz w:val="24"/>
          <w:lang w:eastAsia="zh-CN"/>
        </w:rPr>
        <w:t>《</w:t>
      </w:r>
      <w:r w:rsidR="002D3172" w:rsidRPr="00130D00">
        <w:rPr>
          <w:rFonts w:eastAsia="SimSun"/>
          <w:sz w:val="24"/>
          <w:lang w:eastAsia="zh-CN"/>
        </w:rPr>
        <w:t>框架</w:t>
      </w:r>
      <w:r w:rsidRPr="00130D00">
        <w:rPr>
          <w:rFonts w:eastAsia="SimSun"/>
          <w:sz w:val="24"/>
          <w:lang w:eastAsia="zh-CN"/>
        </w:rPr>
        <w:t>》</w:t>
      </w:r>
      <w:r w:rsidR="002D3172" w:rsidRPr="00130D00">
        <w:rPr>
          <w:rFonts w:eastAsia="SimSun"/>
          <w:sz w:val="24"/>
          <w:lang w:eastAsia="zh-CN"/>
        </w:rPr>
        <w:t>各组成部分的综合</w:t>
      </w:r>
      <w:r w:rsidR="007E2242">
        <w:rPr>
          <w:rFonts w:eastAsia="SimSun" w:hint="eastAsia"/>
          <w:sz w:val="24"/>
          <w:lang w:eastAsia="zh-CN"/>
        </w:rPr>
        <w:t>性</w:t>
      </w:r>
      <w:r w:rsidR="002D3172" w:rsidRPr="00130D00">
        <w:rPr>
          <w:rFonts w:eastAsia="SimSun"/>
          <w:sz w:val="24"/>
          <w:lang w:eastAsia="zh-CN"/>
        </w:rPr>
        <w:t>和不可分割性，其中包括对</w:t>
      </w:r>
      <w:r w:rsidRPr="00130D00">
        <w:rPr>
          <w:rFonts w:eastAsia="SimSun"/>
          <w:sz w:val="24"/>
          <w:lang w:eastAsia="zh-CN"/>
        </w:rPr>
        <w:t>执行《框架》</w:t>
      </w:r>
      <w:r w:rsidR="002D3172" w:rsidRPr="00130D00">
        <w:rPr>
          <w:rFonts w:eastAsia="SimSun"/>
          <w:sz w:val="24"/>
          <w:lang w:eastAsia="zh-CN"/>
        </w:rPr>
        <w:t>的考虑</w:t>
      </w:r>
      <w:r w:rsidRPr="00130D00">
        <w:rPr>
          <w:rFonts w:eastAsia="SimSun"/>
          <w:sz w:val="24"/>
          <w:lang w:eastAsia="zh-CN"/>
        </w:rPr>
        <w:t>因素</w:t>
      </w:r>
      <w:r w:rsidR="002D3172" w:rsidRPr="00130D00">
        <w:rPr>
          <w:rFonts w:eastAsia="SimSun"/>
          <w:sz w:val="24"/>
          <w:lang w:eastAsia="zh-CN"/>
        </w:rPr>
        <w:t>（</w:t>
      </w:r>
      <w:r w:rsidR="002D3172" w:rsidRPr="00130D00">
        <w:rPr>
          <w:rFonts w:eastAsia="SimSun"/>
          <w:sz w:val="24"/>
          <w:lang w:eastAsia="zh-CN"/>
        </w:rPr>
        <w:t xml:space="preserve">C </w:t>
      </w:r>
      <w:r w:rsidR="002D3172" w:rsidRPr="00130D00">
        <w:rPr>
          <w:rFonts w:eastAsia="SimSun"/>
          <w:sz w:val="24"/>
          <w:lang w:eastAsia="zh-CN"/>
        </w:rPr>
        <w:t>节）、</w:t>
      </w:r>
      <w:r w:rsidR="005F4B53" w:rsidRPr="00130D00">
        <w:rPr>
          <w:rFonts w:eastAsia="SimSun"/>
          <w:sz w:val="24"/>
          <w:lang w:eastAsia="zh-CN"/>
        </w:rPr>
        <w:t>执行</w:t>
      </w:r>
      <w:r w:rsidR="002D3172" w:rsidRPr="00130D00">
        <w:rPr>
          <w:rFonts w:eastAsia="SimSun"/>
          <w:sz w:val="24"/>
          <w:lang w:eastAsia="zh-CN"/>
        </w:rPr>
        <w:t>和支持机制及有利条件（</w:t>
      </w:r>
      <w:r w:rsidR="002D3172" w:rsidRPr="00130D00">
        <w:rPr>
          <w:rFonts w:eastAsia="SimSun"/>
          <w:sz w:val="24"/>
          <w:lang w:eastAsia="zh-CN"/>
        </w:rPr>
        <w:t xml:space="preserve">I </w:t>
      </w:r>
      <w:r w:rsidR="002D3172" w:rsidRPr="00130D00">
        <w:rPr>
          <w:rFonts w:eastAsia="SimSun"/>
          <w:sz w:val="24"/>
          <w:lang w:eastAsia="zh-CN"/>
        </w:rPr>
        <w:t>节）以及责任和透明度（</w:t>
      </w:r>
      <w:r w:rsidR="002D3172" w:rsidRPr="00130D00">
        <w:rPr>
          <w:rFonts w:eastAsia="SimSun"/>
          <w:sz w:val="24"/>
          <w:lang w:eastAsia="zh-CN"/>
        </w:rPr>
        <w:t xml:space="preserve">J </w:t>
      </w:r>
      <w:r w:rsidR="002D3172" w:rsidRPr="00130D00">
        <w:rPr>
          <w:rFonts w:eastAsia="SimSun"/>
          <w:sz w:val="24"/>
          <w:lang w:eastAsia="zh-CN"/>
        </w:rPr>
        <w:t>节）。</w:t>
      </w:r>
    </w:p>
    <w:p w14:paraId="4E67FE73" w14:textId="6CAE57DA" w:rsidR="00B83802" w:rsidRPr="00130D00" w:rsidRDefault="002D3172" w:rsidP="003D3F00">
      <w:pPr>
        <w:pStyle w:val="Para1"/>
        <w:tabs>
          <w:tab w:val="clear" w:pos="1134"/>
          <w:tab w:val="left" w:pos="1701"/>
        </w:tabs>
        <w:ind w:left="1134"/>
        <w:rPr>
          <w:rFonts w:eastAsia="SimSun"/>
          <w:sz w:val="24"/>
          <w:lang w:eastAsia="zh-CN"/>
        </w:rPr>
      </w:pPr>
      <w:r w:rsidRPr="00130D00">
        <w:rPr>
          <w:rFonts w:eastAsia="SimSun"/>
          <w:sz w:val="24"/>
          <w:lang w:eastAsia="zh-CN"/>
        </w:rPr>
        <w:t>认识到</w:t>
      </w:r>
      <w:r w:rsidR="005F4B53" w:rsidRPr="00130D00">
        <w:rPr>
          <w:rFonts w:eastAsia="SimSun"/>
          <w:sz w:val="24"/>
          <w:lang w:eastAsia="zh-CN"/>
        </w:rPr>
        <w:t>《</w:t>
      </w:r>
      <w:r w:rsidRPr="00130D00">
        <w:rPr>
          <w:rFonts w:eastAsia="SimSun"/>
          <w:sz w:val="24"/>
          <w:lang w:eastAsia="zh-CN"/>
        </w:rPr>
        <w:t>昆明</w:t>
      </w:r>
      <w:r w:rsidRPr="00130D00">
        <w:rPr>
          <w:rFonts w:eastAsia="SimSun"/>
          <w:sz w:val="24"/>
          <w:lang w:eastAsia="zh-CN"/>
        </w:rPr>
        <w:t>-</w:t>
      </w:r>
      <w:r w:rsidRPr="00130D00">
        <w:rPr>
          <w:rFonts w:eastAsia="SimSun"/>
          <w:sz w:val="24"/>
          <w:lang w:eastAsia="zh-CN"/>
        </w:rPr>
        <w:t>蒙特利尔全球生物多样性框架</w:t>
      </w:r>
      <w:r w:rsidR="005F4B53" w:rsidRPr="00130D00">
        <w:rPr>
          <w:rFonts w:eastAsia="SimSun"/>
          <w:sz w:val="24"/>
          <w:lang w:eastAsia="zh-CN"/>
        </w:rPr>
        <w:t>》对</w:t>
      </w:r>
      <w:r w:rsidRPr="00130D00">
        <w:rPr>
          <w:rFonts w:eastAsia="SimSun"/>
          <w:sz w:val="24"/>
          <w:lang w:eastAsia="zh-CN"/>
        </w:rPr>
        <w:t>所有生物多样性</w:t>
      </w:r>
      <w:r w:rsidR="005F4B53" w:rsidRPr="00130D00">
        <w:rPr>
          <w:rFonts w:eastAsia="SimSun"/>
          <w:sz w:val="24"/>
          <w:lang w:eastAsia="zh-CN"/>
        </w:rPr>
        <w:t>相关</w:t>
      </w:r>
      <w:r w:rsidRPr="00130D00">
        <w:rPr>
          <w:rFonts w:eastAsia="SimSun"/>
          <w:sz w:val="24"/>
          <w:lang w:eastAsia="zh-CN"/>
        </w:rPr>
        <w:t>公约和多边协定</w:t>
      </w:r>
      <w:r w:rsidR="005F4B53" w:rsidRPr="00130D00">
        <w:rPr>
          <w:rFonts w:eastAsia="SimSun"/>
          <w:sz w:val="24"/>
          <w:lang w:eastAsia="zh-CN"/>
        </w:rPr>
        <w:t>都具有重要意义</w:t>
      </w:r>
      <w:r w:rsidRPr="00130D00">
        <w:rPr>
          <w:rFonts w:eastAsia="SimSun"/>
          <w:sz w:val="24"/>
          <w:lang w:eastAsia="zh-CN"/>
        </w:rPr>
        <w:t>，本</w:t>
      </w:r>
      <w:r w:rsidR="005F4B53" w:rsidRPr="00130D00">
        <w:rPr>
          <w:rFonts w:eastAsia="SimSun"/>
          <w:sz w:val="24"/>
          <w:lang w:eastAsia="zh-CN"/>
        </w:rPr>
        <w:t>成果导向四年期方案重点</w:t>
      </w:r>
      <w:r w:rsidRPr="00130D00">
        <w:rPr>
          <w:rFonts w:eastAsia="SimSun"/>
          <w:sz w:val="24"/>
          <w:lang w:eastAsia="zh-CN"/>
        </w:rPr>
        <w:t>框架</w:t>
      </w:r>
      <w:r w:rsidR="005F4B53" w:rsidRPr="00130D00">
        <w:rPr>
          <w:rFonts w:eastAsia="SimSun"/>
          <w:sz w:val="24"/>
          <w:lang w:eastAsia="zh-CN"/>
        </w:rPr>
        <w:t>力求推动</w:t>
      </w:r>
      <w:r w:rsidRPr="00130D00">
        <w:rPr>
          <w:rFonts w:eastAsia="SimSun"/>
          <w:sz w:val="24"/>
          <w:lang w:eastAsia="zh-CN"/>
        </w:rPr>
        <w:t>实施补充措施，</w:t>
      </w:r>
      <w:r w:rsidR="005F4B53" w:rsidRPr="00130D00">
        <w:rPr>
          <w:rFonts w:eastAsia="SimSun"/>
          <w:sz w:val="24"/>
          <w:lang w:eastAsia="zh-CN"/>
        </w:rPr>
        <w:t>有可能增进</w:t>
      </w:r>
      <w:r w:rsidRPr="00130D00">
        <w:rPr>
          <w:rFonts w:eastAsia="SimSun"/>
          <w:sz w:val="24"/>
          <w:lang w:eastAsia="zh-CN"/>
        </w:rPr>
        <w:t>《公约》及其议定书以及与</w:t>
      </w:r>
      <w:r w:rsidR="00C511ED" w:rsidRPr="00130D00">
        <w:rPr>
          <w:rFonts w:eastAsia="SimSun"/>
          <w:sz w:val="24"/>
          <w:lang w:eastAsia="zh-CN"/>
        </w:rPr>
        <w:t>《</w:t>
      </w:r>
      <w:r w:rsidRPr="00130D00">
        <w:rPr>
          <w:rFonts w:eastAsia="SimSun"/>
          <w:sz w:val="24"/>
          <w:lang w:eastAsia="zh-CN"/>
        </w:rPr>
        <w:t>框架</w:t>
      </w:r>
      <w:r w:rsidR="00C511ED" w:rsidRPr="00130D00">
        <w:rPr>
          <w:rFonts w:eastAsia="SimSun"/>
          <w:sz w:val="24"/>
          <w:lang w:eastAsia="zh-CN"/>
        </w:rPr>
        <w:t>》</w:t>
      </w:r>
      <w:r w:rsidRPr="00130D00">
        <w:rPr>
          <w:rFonts w:eastAsia="SimSun"/>
          <w:sz w:val="24"/>
          <w:lang w:eastAsia="zh-CN"/>
        </w:rPr>
        <w:t>和</w:t>
      </w:r>
      <w:r w:rsidR="003F1FAF">
        <w:rPr>
          <w:rFonts w:eastAsia="SimSun" w:hint="eastAsia"/>
          <w:sz w:val="24"/>
          <w:lang w:eastAsia="zh-CN"/>
        </w:rPr>
        <w:t>全环基金</w:t>
      </w:r>
      <w:r w:rsidRPr="00130D00">
        <w:rPr>
          <w:rFonts w:eastAsia="SimSun"/>
          <w:sz w:val="24"/>
          <w:lang w:eastAsia="zh-CN"/>
        </w:rPr>
        <w:t>任务相关的其他生物多样性</w:t>
      </w:r>
      <w:r w:rsidR="00C511ED" w:rsidRPr="00130D00">
        <w:rPr>
          <w:rFonts w:eastAsia="SimSun"/>
          <w:sz w:val="24"/>
          <w:lang w:eastAsia="zh-CN"/>
        </w:rPr>
        <w:t>相关</w:t>
      </w:r>
      <w:r w:rsidRPr="00130D00">
        <w:rPr>
          <w:rFonts w:eastAsia="SimSun"/>
          <w:sz w:val="24"/>
          <w:lang w:eastAsia="zh-CN"/>
        </w:rPr>
        <w:t>公约和多边协定之间的</w:t>
      </w:r>
      <w:r w:rsidR="00C511ED" w:rsidRPr="00130D00">
        <w:rPr>
          <w:rFonts w:eastAsia="SimSun"/>
          <w:sz w:val="24"/>
          <w:lang w:eastAsia="zh-CN"/>
        </w:rPr>
        <w:t>方案</w:t>
      </w:r>
      <w:r w:rsidRPr="00130D00">
        <w:rPr>
          <w:rFonts w:eastAsia="SimSun"/>
          <w:sz w:val="24"/>
          <w:lang w:eastAsia="zh-CN"/>
        </w:rPr>
        <w:t>协同作用和效率。</w:t>
      </w:r>
    </w:p>
    <w:p w14:paraId="069961C4" w14:textId="32FA6C5E" w:rsidR="00B83802" w:rsidRPr="00130D00" w:rsidRDefault="00B83802" w:rsidP="003D3F00">
      <w:pPr>
        <w:keepNext/>
        <w:tabs>
          <w:tab w:val="left" w:pos="567"/>
        </w:tabs>
        <w:spacing w:before="120" w:after="120"/>
        <w:ind w:left="1134" w:hanging="567"/>
        <w:jc w:val="left"/>
        <w:outlineLvl w:val="1"/>
        <w:rPr>
          <w:rFonts w:eastAsia="SimSun"/>
          <w:b/>
          <w:bCs/>
          <w:sz w:val="24"/>
          <w:lang w:val="en-US"/>
        </w:rPr>
      </w:pPr>
      <w:r w:rsidRPr="00130D00">
        <w:rPr>
          <w:rFonts w:eastAsia="SimSun"/>
          <w:b/>
          <w:bCs/>
          <w:sz w:val="24"/>
          <w:lang w:val="en-US"/>
        </w:rPr>
        <w:t>B.</w:t>
      </w:r>
      <w:r w:rsidRPr="00130D00">
        <w:rPr>
          <w:rFonts w:eastAsia="SimSun"/>
          <w:b/>
          <w:bCs/>
          <w:sz w:val="24"/>
          <w:lang w:val="en-US"/>
        </w:rPr>
        <w:tab/>
      </w:r>
      <w:r w:rsidR="00C511ED" w:rsidRPr="00130D00">
        <w:rPr>
          <w:rFonts w:eastAsia="SimSun"/>
          <w:b/>
          <w:bCs/>
          <w:sz w:val="24"/>
          <w:lang w:val="en-US" w:eastAsia="zh-CN"/>
        </w:rPr>
        <w:t>要素</w:t>
      </w:r>
    </w:p>
    <w:p w14:paraId="45484377" w14:textId="08A11000" w:rsidR="00B83802" w:rsidRPr="00130D00" w:rsidRDefault="00C511ED" w:rsidP="003D3F00">
      <w:pPr>
        <w:pStyle w:val="Para1"/>
        <w:tabs>
          <w:tab w:val="clear" w:pos="1134"/>
          <w:tab w:val="left" w:pos="1701"/>
        </w:tabs>
        <w:ind w:left="1134"/>
        <w:rPr>
          <w:rFonts w:eastAsia="SimSun"/>
          <w:sz w:val="24"/>
          <w:lang w:val="en-US" w:eastAsia="zh-CN"/>
        </w:rPr>
      </w:pPr>
      <w:r w:rsidRPr="00130D00">
        <w:rPr>
          <w:rFonts w:eastAsia="SimSun"/>
          <w:sz w:val="24"/>
          <w:lang w:val="en-US" w:eastAsia="zh-CN"/>
        </w:rPr>
        <w:t xml:space="preserve">2026--2030 </w:t>
      </w:r>
      <w:r w:rsidRPr="00130D00">
        <w:rPr>
          <w:rFonts w:eastAsia="SimSun"/>
          <w:sz w:val="24"/>
          <w:lang w:val="en-US" w:eastAsia="zh-CN"/>
        </w:rPr>
        <w:t>年</w:t>
      </w:r>
      <w:r w:rsidRPr="00130D00">
        <w:rPr>
          <w:rFonts w:eastAsia="SimSun"/>
          <w:iCs/>
          <w:sz w:val="24"/>
          <w:lang w:val="en-US" w:eastAsia="zh-CN"/>
        </w:rPr>
        <w:t>成果导向四年期方案重点框架</w:t>
      </w:r>
      <w:r w:rsidRPr="00130D00">
        <w:rPr>
          <w:rFonts w:eastAsia="SimSun"/>
          <w:sz w:val="24"/>
          <w:lang w:val="en-US" w:eastAsia="zh-CN"/>
        </w:rPr>
        <w:t>包含《公约》及其议定书下的以下要素，将为其提供有效的执行支助：</w:t>
      </w:r>
    </w:p>
    <w:p w14:paraId="00510CF8" w14:textId="6D7585E4" w:rsidR="00B83802" w:rsidRPr="00130D00" w:rsidRDefault="00FF5D3E" w:rsidP="003D3F00">
      <w:pPr>
        <w:pStyle w:val="Para2"/>
        <w:tabs>
          <w:tab w:val="clear" w:pos="1701"/>
          <w:tab w:val="left" w:pos="2268"/>
        </w:tabs>
        <w:ind w:left="1134" w:firstLine="564"/>
        <w:rPr>
          <w:rFonts w:eastAsia="SimSun"/>
          <w:iCs/>
          <w:sz w:val="24"/>
          <w:lang w:val="en-US" w:eastAsia="zh-CN"/>
        </w:rPr>
      </w:pPr>
      <w:bookmarkStart w:id="8" w:name="_Hlk163904595"/>
      <w:r w:rsidRPr="00130D00">
        <w:rPr>
          <w:rFonts w:eastAsia="SimSun"/>
          <w:iCs/>
          <w:sz w:val="24"/>
          <w:lang w:val="en-US" w:eastAsia="zh-CN"/>
        </w:rPr>
        <w:t>(a)</w:t>
      </w:r>
      <w:r w:rsidRPr="00130D00">
        <w:rPr>
          <w:rFonts w:eastAsia="SimSun"/>
          <w:iCs/>
          <w:sz w:val="24"/>
          <w:lang w:val="en-US" w:eastAsia="zh-CN"/>
        </w:rPr>
        <w:tab/>
      </w:r>
      <w:r w:rsidR="00C511ED" w:rsidRPr="00130D00">
        <w:rPr>
          <w:rFonts w:eastAsia="SimSun"/>
          <w:iCs/>
          <w:sz w:val="24"/>
          <w:lang w:val="en-US" w:eastAsia="zh-CN"/>
        </w:rPr>
        <w:t>《</w:t>
      </w:r>
      <w:r w:rsidR="00A7225B" w:rsidRPr="00130D00">
        <w:rPr>
          <w:rFonts w:eastAsia="SimSun"/>
          <w:iCs/>
          <w:sz w:val="24"/>
          <w:lang w:val="en-US" w:eastAsia="zh-CN"/>
        </w:rPr>
        <w:t>昆明</w:t>
      </w:r>
      <w:r w:rsidR="00A7225B" w:rsidRPr="00130D00">
        <w:rPr>
          <w:rFonts w:eastAsia="SimSun"/>
          <w:iCs/>
          <w:sz w:val="24"/>
          <w:lang w:val="en-US" w:eastAsia="zh-CN"/>
        </w:rPr>
        <w:t>-</w:t>
      </w:r>
      <w:r w:rsidR="00A7225B" w:rsidRPr="00130D00">
        <w:rPr>
          <w:rFonts w:eastAsia="SimSun"/>
          <w:iCs/>
          <w:sz w:val="24"/>
          <w:lang w:val="en-US" w:eastAsia="zh-CN"/>
        </w:rPr>
        <w:t>蒙特利尔全球生物多样性框架</w:t>
      </w:r>
      <w:r w:rsidR="00153F7F" w:rsidRPr="00130D00">
        <w:rPr>
          <w:rFonts w:eastAsia="SimSun"/>
          <w:iCs/>
          <w:sz w:val="24"/>
          <w:lang w:val="en-US" w:eastAsia="zh-CN"/>
        </w:rPr>
        <w:t>》，</w:t>
      </w:r>
      <w:r w:rsidR="00A7225B" w:rsidRPr="00130D00">
        <w:rPr>
          <w:rFonts w:eastAsia="SimSun"/>
          <w:iCs/>
          <w:sz w:val="24"/>
          <w:lang w:val="en-US" w:eastAsia="zh-CN"/>
        </w:rPr>
        <w:t>包括</w:t>
      </w:r>
      <w:r w:rsidR="00C511ED" w:rsidRPr="00130D00">
        <w:rPr>
          <w:rFonts w:eastAsia="SimSun"/>
          <w:iCs/>
          <w:sz w:val="24"/>
          <w:lang w:val="en-US" w:eastAsia="zh-CN"/>
        </w:rPr>
        <w:t>对力求实现的成果进行界定的每一个长期</w:t>
      </w:r>
      <w:r w:rsidR="00A7225B" w:rsidRPr="00130D00">
        <w:rPr>
          <w:rFonts w:eastAsia="SimSun"/>
          <w:iCs/>
          <w:sz w:val="24"/>
          <w:lang w:val="en-US" w:eastAsia="zh-CN"/>
        </w:rPr>
        <w:t>目标</w:t>
      </w:r>
      <w:r w:rsidR="00C511ED" w:rsidRPr="00130D00">
        <w:rPr>
          <w:rFonts w:eastAsia="SimSun"/>
          <w:iCs/>
          <w:sz w:val="24"/>
          <w:lang w:val="en-US" w:eastAsia="zh-CN"/>
        </w:rPr>
        <w:t>和</w:t>
      </w:r>
      <w:r w:rsidR="00A7225B" w:rsidRPr="00130D00">
        <w:rPr>
          <w:rFonts w:eastAsia="SimSun"/>
          <w:iCs/>
          <w:sz w:val="24"/>
          <w:lang w:val="en-US" w:eastAsia="zh-CN"/>
        </w:rPr>
        <w:t>所有</w:t>
      </w:r>
      <w:r w:rsidR="00C511ED" w:rsidRPr="00130D00">
        <w:rPr>
          <w:rFonts w:eastAsia="SimSun"/>
          <w:iCs/>
          <w:sz w:val="24"/>
          <w:lang w:val="en-US" w:eastAsia="zh-CN"/>
        </w:rPr>
        <w:t>行动</w:t>
      </w:r>
      <w:r w:rsidR="00A7225B" w:rsidRPr="00130D00">
        <w:rPr>
          <w:rFonts w:eastAsia="SimSun"/>
          <w:iCs/>
          <w:sz w:val="24"/>
          <w:lang w:val="en-US" w:eastAsia="zh-CN"/>
        </w:rPr>
        <w:t>目标</w:t>
      </w:r>
      <w:r w:rsidR="00B83802" w:rsidRPr="00130D00">
        <w:rPr>
          <w:rFonts w:eastAsia="SimSun"/>
          <w:iCs/>
          <w:sz w:val="24"/>
          <w:lang w:val="en-US" w:eastAsia="zh-CN"/>
        </w:rPr>
        <w:t>;</w:t>
      </w:r>
    </w:p>
    <w:bookmarkEnd w:id="8"/>
    <w:p w14:paraId="406B2650" w14:textId="44503199" w:rsidR="00B83802" w:rsidRPr="00130D00" w:rsidRDefault="00FF5D3E"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(b)</w:t>
      </w:r>
      <w:r w:rsidRPr="00130D00">
        <w:rPr>
          <w:rFonts w:eastAsia="SimSun"/>
          <w:iCs/>
          <w:sz w:val="24"/>
          <w:lang w:val="en-US" w:eastAsia="zh-CN"/>
        </w:rPr>
        <w:tab/>
      </w:r>
      <w:r w:rsidR="00A7225B" w:rsidRPr="00130D00">
        <w:rPr>
          <w:rFonts w:eastAsia="SimSun"/>
          <w:sz w:val="24"/>
          <w:lang w:val="en-GB" w:eastAsia="zh-CN"/>
        </w:rPr>
        <w:t>国家生物多样性战略和行动计划</w:t>
      </w:r>
      <w:r w:rsidR="00B83802" w:rsidRPr="00130D00">
        <w:rPr>
          <w:rFonts w:eastAsia="SimSun"/>
          <w:iCs/>
          <w:sz w:val="24"/>
          <w:lang w:val="en-US" w:eastAsia="zh-CN"/>
        </w:rPr>
        <w:t xml:space="preserve">; </w:t>
      </w:r>
    </w:p>
    <w:p w14:paraId="69A9A8F2" w14:textId="2D39FD16" w:rsidR="00B83802" w:rsidRPr="00130D00" w:rsidRDefault="00FF5D3E"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(c)</w:t>
      </w:r>
      <w:r w:rsidRPr="00130D00">
        <w:rPr>
          <w:rFonts w:eastAsia="SimSun"/>
          <w:iCs/>
          <w:sz w:val="24"/>
          <w:lang w:val="en-US" w:eastAsia="zh-CN"/>
        </w:rPr>
        <w:tab/>
      </w:r>
      <w:r w:rsidR="004E088B" w:rsidRPr="00130D00">
        <w:rPr>
          <w:rFonts w:eastAsia="SimSun"/>
          <w:sz w:val="24"/>
          <w:lang w:val="en-GB" w:eastAsia="zh-CN"/>
        </w:rPr>
        <w:t>国家生物多样性融资计划</w:t>
      </w:r>
      <w:r w:rsidR="00B83802" w:rsidRPr="00130D00">
        <w:rPr>
          <w:rFonts w:eastAsia="SimSun"/>
          <w:iCs/>
          <w:sz w:val="24"/>
          <w:lang w:val="en-US" w:eastAsia="zh-CN"/>
        </w:rPr>
        <w:t>;</w:t>
      </w:r>
    </w:p>
    <w:p w14:paraId="2CC34AFE" w14:textId="44EFB85F" w:rsidR="00B83802" w:rsidRPr="00130D00" w:rsidRDefault="00FF5D3E"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(d)</w:t>
      </w:r>
      <w:r w:rsidRPr="00130D00">
        <w:rPr>
          <w:rFonts w:eastAsia="SimSun"/>
          <w:iCs/>
          <w:sz w:val="24"/>
          <w:lang w:val="en-US" w:eastAsia="zh-CN"/>
        </w:rPr>
        <w:tab/>
      </w:r>
      <w:r w:rsidR="00153F7F" w:rsidRPr="00130D00">
        <w:rPr>
          <w:rFonts w:eastAsia="SimSun"/>
          <w:bCs/>
          <w:iCs/>
          <w:sz w:val="24"/>
          <w:lang w:eastAsia="zh-CN"/>
        </w:rPr>
        <w:t>执行《公约》的三</w:t>
      </w:r>
      <w:r w:rsidR="007E2242">
        <w:rPr>
          <w:rFonts w:eastAsia="SimSun" w:hint="eastAsia"/>
          <w:bCs/>
          <w:iCs/>
          <w:sz w:val="24"/>
          <w:lang w:eastAsia="zh-CN"/>
        </w:rPr>
        <w:t>个</w:t>
      </w:r>
      <w:r w:rsidR="00153F7F" w:rsidRPr="00130D00">
        <w:rPr>
          <w:rFonts w:eastAsia="SimSun"/>
          <w:bCs/>
          <w:iCs/>
          <w:sz w:val="24"/>
          <w:lang w:eastAsia="zh-CN"/>
        </w:rPr>
        <w:t>目标</w:t>
      </w:r>
      <w:r w:rsidR="00B83802" w:rsidRPr="00130D00">
        <w:rPr>
          <w:rFonts w:eastAsia="SimSun"/>
          <w:iCs/>
          <w:sz w:val="24"/>
          <w:lang w:val="en-US" w:eastAsia="zh-CN"/>
        </w:rPr>
        <w:t>;</w:t>
      </w:r>
    </w:p>
    <w:p w14:paraId="5B20CE82" w14:textId="135AC770" w:rsidR="00B83802" w:rsidRPr="00130D00" w:rsidRDefault="00FF5D3E" w:rsidP="003D3F00">
      <w:pPr>
        <w:pStyle w:val="Para2"/>
        <w:tabs>
          <w:tab w:val="clear" w:pos="1701"/>
          <w:tab w:val="left" w:pos="2268"/>
        </w:tabs>
        <w:ind w:left="1134" w:firstLine="564"/>
        <w:rPr>
          <w:rFonts w:eastAsia="SimSun"/>
          <w:bCs/>
          <w:iCs/>
          <w:sz w:val="24"/>
          <w:lang w:val="en-US" w:eastAsia="zh-CN"/>
        </w:rPr>
      </w:pPr>
      <w:r w:rsidRPr="00130D00">
        <w:rPr>
          <w:rFonts w:eastAsia="SimSun"/>
          <w:bCs/>
          <w:iCs/>
          <w:sz w:val="24"/>
          <w:lang w:val="en-US" w:eastAsia="zh-CN"/>
        </w:rPr>
        <w:lastRenderedPageBreak/>
        <w:t>(e)</w:t>
      </w:r>
      <w:r w:rsidRPr="00130D00">
        <w:rPr>
          <w:rFonts w:eastAsia="SimSun"/>
          <w:bCs/>
          <w:iCs/>
          <w:sz w:val="24"/>
          <w:lang w:val="en-US" w:eastAsia="zh-CN"/>
        </w:rPr>
        <w:tab/>
      </w:r>
      <w:r w:rsidR="002D3172" w:rsidRPr="00130D00">
        <w:rPr>
          <w:rFonts w:eastAsia="SimSun"/>
          <w:bCs/>
          <w:iCs/>
          <w:sz w:val="24"/>
          <w:lang w:val="en-US" w:eastAsia="zh-CN"/>
        </w:rPr>
        <w:t>在《公约》下通过的加强《昆明</w:t>
      </w:r>
      <w:r w:rsidR="002D3172" w:rsidRPr="00130D00">
        <w:rPr>
          <w:rFonts w:eastAsia="SimSun"/>
          <w:bCs/>
          <w:iCs/>
          <w:sz w:val="24"/>
          <w:lang w:val="en-US" w:eastAsia="zh-CN"/>
        </w:rPr>
        <w:t>-</w:t>
      </w:r>
      <w:r w:rsidR="002D3172" w:rsidRPr="00130D00">
        <w:rPr>
          <w:rFonts w:eastAsia="SimSun"/>
          <w:bCs/>
          <w:iCs/>
          <w:sz w:val="24"/>
          <w:lang w:val="en-US" w:eastAsia="zh-CN"/>
        </w:rPr>
        <w:t>蒙特利尔全球生物多样性框架》</w:t>
      </w:r>
      <w:r w:rsidR="00153F7F" w:rsidRPr="00130D00">
        <w:rPr>
          <w:rFonts w:eastAsia="SimSun"/>
          <w:bCs/>
          <w:iCs/>
          <w:sz w:val="24"/>
          <w:lang w:val="en-US" w:eastAsia="zh-CN"/>
        </w:rPr>
        <w:t>执行</w:t>
      </w:r>
      <w:r w:rsidR="002D3172" w:rsidRPr="00130D00">
        <w:rPr>
          <w:rFonts w:eastAsia="SimSun"/>
          <w:bCs/>
          <w:iCs/>
          <w:sz w:val="24"/>
          <w:lang w:val="en-US" w:eastAsia="zh-CN"/>
        </w:rPr>
        <w:t>手段的机制：从各种来源调集</w:t>
      </w:r>
      <w:r w:rsidR="00A56E90" w:rsidRPr="00130D00">
        <w:rPr>
          <w:rFonts w:eastAsia="SimSun"/>
          <w:bCs/>
          <w:iCs/>
          <w:sz w:val="24"/>
          <w:lang w:val="en-US" w:eastAsia="zh-CN"/>
        </w:rPr>
        <w:t>充足</w:t>
      </w:r>
      <w:r w:rsidR="00153F7F" w:rsidRPr="00130D00">
        <w:rPr>
          <w:rFonts w:eastAsia="SimSun"/>
          <w:bCs/>
          <w:iCs/>
          <w:sz w:val="24"/>
          <w:lang w:val="en-US" w:eastAsia="zh-CN"/>
        </w:rPr>
        <w:t>的</w:t>
      </w:r>
      <w:r w:rsidR="002D3172" w:rsidRPr="00130D00">
        <w:rPr>
          <w:rFonts w:eastAsia="SimSun"/>
          <w:bCs/>
          <w:iCs/>
          <w:sz w:val="24"/>
          <w:lang w:val="en-US" w:eastAsia="zh-CN"/>
        </w:rPr>
        <w:t>资源，用于实施</w:t>
      </w:r>
      <w:r w:rsidR="00153F7F" w:rsidRPr="00130D00">
        <w:rPr>
          <w:rFonts w:eastAsia="SimSun"/>
          <w:bCs/>
          <w:iCs/>
          <w:sz w:val="24"/>
          <w:lang w:val="en-US" w:eastAsia="zh-CN"/>
        </w:rPr>
        <w:t>《</w:t>
      </w:r>
      <w:r w:rsidR="002D3172" w:rsidRPr="00130D00">
        <w:rPr>
          <w:rFonts w:eastAsia="SimSun"/>
          <w:bCs/>
          <w:iCs/>
          <w:sz w:val="24"/>
          <w:lang w:val="en-US" w:eastAsia="zh-CN"/>
        </w:rPr>
        <w:t>框架</w:t>
      </w:r>
      <w:r w:rsidR="00153F7F" w:rsidRPr="00130D00">
        <w:rPr>
          <w:rFonts w:eastAsia="SimSun"/>
          <w:bCs/>
          <w:iCs/>
          <w:sz w:val="24"/>
          <w:lang w:val="en-US" w:eastAsia="zh-CN"/>
        </w:rPr>
        <w:t>》</w:t>
      </w:r>
      <w:r w:rsidR="002D3172" w:rsidRPr="00130D00">
        <w:rPr>
          <w:rFonts w:eastAsia="SimSun"/>
          <w:bCs/>
          <w:iCs/>
          <w:sz w:val="24"/>
          <w:lang w:val="en-US" w:eastAsia="zh-CN"/>
        </w:rPr>
        <w:t>并实现其</w:t>
      </w:r>
      <w:r w:rsidR="00153F7F" w:rsidRPr="00130D00">
        <w:rPr>
          <w:rFonts w:eastAsia="SimSun"/>
          <w:bCs/>
          <w:iCs/>
          <w:sz w:val="24"/>
          <w:lang w:val="en-US" w:eastAsia="zh-CN"/>
        </w:rPr>
        <w:t>长期</w:t>
      </w:r>
      <w:r w:rsidR="002D3172" w:rsidRPr="00130D00">
        <w:rPr>
          <w:rFonts w:eastAsia="SimSun"/>
          <w:bCs/>
          <w:iCs/>
          <w:sz w:val="24"/>
          <w:lang w:val="en-US" w:eastAsia="zh-CN"/>
        </w:rPr>
        <w:t>目标和</w:t>
      </w:r>
      <w:r w:rsidR="00153F7F" w:rsidRPr="00130D00">
        <w:rPr>
          <w:rFonts w:eastAsia="SimSun"/>
          <w:bCs/>
          <w:iCs/>
          <w:sz w:val="24"/>
          <w:lang w:val="en-US" w:eastAsia="zh-CN"/>
        </w:rPr>
        <w:t>行动目标</w:t>
      </w:r>
      <w:r w:rsidR="002D3172" w:rsidRPr="00130D00">
        <w:rPr>
          <w:rFonts w:eastAsia="SimSun"/>
          <w:bCs/>
          <w:iCs/>
          <w:sz w:val="24"/>
          <w:lang w:val="en-US" w:eastAsia="zh-CN"/>
        </w:rPr>
        <w:t>；能力建设和发展；生成、管理和共享知识，以促进有效的生物多样性规划、政策制定和一致性、决策和实施；以及</w:t>
      </w:r>
      <w:r w:rsidR="00A56E90" w:rsidRPr="00130D00">
        <w:rPr>
          <w:rFonts w:eastAsia="SimSun"/>
          <w:bCs/>
          <w:iCs/>
          <w:sz w:val="24"/>
          <w:lang w:val="en-US" w:eastAsia="zh-CN"/>
        </w:rPr>
        <w:t>科</w:t>
      </w:r>
      <w:r w:rsidR="002D3172" w:rsidRPr="00130D00">
        <w:rPr>
          <w:rFonts w:eastAsia="SimSun"/>
          <w:bCs/>
          <w:iCs/>
          <w:sz w:val="24"/>
          <w:lang w:val="en-US" w:eastAsia="zh-CN"/>
        </w:rPr>
        <w:t>技合作、技术转让和创新。特别是</w:t>
      </w:r>
      <w:r w:rsidR="00A56E90" w:rsidRPr="00130D00">
        <w:rPr>
          <w:rFonts w:eastAsia="SimSun"/>
          <w:bCs/>
          <w:iCs/>
          <w:sz w:val="24"/>
          <w:lang w:val="en-US" w:eastAsia="zh-CN"/>
        </w:rPr>
        <w:t>在</w:t>
      </w:r>
      <w:r w:rsidR="002D3172" w:rsidRPr="00130D00">
        <w:rPr>
          <w:rFonts w:eastAsia="SimSun"/>
          <w:bCs/>
          <w:iCs/>
          <w:sz w:val="24"/>
          <w:lang w:val="en-US" w:eastAsia="zh-CN"/>
        </w:rPr>
        <w:t>以下方面</w:t>
      </w:r>
      <w:r w:rsidR="00B83802" w:rsidRPr="00130D00">
        <w:rPr>
          <w:rFonts w:eastAsia="SimSun"/>
          <w:bCs/>
          <w:iCs/>
          <w:sz w:val="24"/>
          <w:lang w:eastAsia="zh-CN"/>
        </w:rPr>
        <w:t>:</w:t>
      </w:r>
    </w:p>
    <w:p w14:paraId="149F4212" w14:textId="428C435E" w:rsidR="00B83802" w:rsidRPr="00130D00" w:rsidRDefault="00B83802"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一</w:t>
      </w:r>
      <w:r w:rsidRPr="00130D00">
        <w:rPr>
          <w:rFonts w:eastAsia="SimSun"/>
          <w:bCs/>
          <w:iCs/>
          <w:sz w:val="24"/>
          <w:lang w:eastAsia="zh-CN"/>
        </w:rPr>
        <w:t>)</w:t>
      </w:r>
      <w:r w:rsidRPr="00130D00">
        <w:rPr>
          <w:rFonts w:eastAsia="SimSun"/>
          <w:bCs/>
          <w:iCs/>
          <w:sz w:val="24"/>
          <w:lang w:eastAsia="zh-CN"/>
        </w:rPr>
        <w:tab/>
      </w:r>
      <w:r w:rsidR="00350D10" w:rsidRPr="00130D00">
        <w:rPr>
          <w:rFonts w:eastAsia="SimSun"/>
          <w:bCs/>
          <w:iCs/>
          <w:sz w:val="24"/>
          <w:lang w:eastAsia="zh-CN"/>
        </w:rPr>
        <w:t>资源调动战略，包括全球生物多样性框架基金的</w:t>
      </w:r>
      <w:r w:rsidR="00A56E90" w:rsidRPr="00130D00">
        <w:rPr>
          <w:rFonts w:eastAsia="SimSun"/>
          <w:bCs/>
          <w:iCs/>
          <w:sz w:val="24"/>
          <w:lang w:eastAsia="zh-CN"/>
        </w:rPr>
        <w:t>设立</w:t>
      </w:r>
      <w:r w:rsidR="00350D10" w:rsidRPr="00130D00">
        <w:rPr>
          <w:rFonts w:eastAsia="SimSun"/>
          <w:bCs/>
          <w:iCs/>
          <w:sz w:val="24"/>
          <w:lang w:eastAsia="zh-CN"/>
        </w:rPr>
        <w:t>和运作；</w:t>
      </w:r>
      <w:r w:rsidRPr="00130D00">
        <w:rPr>
          <w:rFonts w:eastAsia="SimSun"/>
          <w:bCs/>
          <w:iCs/>
          <w:sz w:val="24"/>
          <w:vertAlign w:val="superscript"/>
        </w:rPr>
        <w:footnoteReference w:id="14"/>
      </w:r>
    </w:p>
    <w:p w14:paraId="3CB67525" w14:textId="4393AA89" w:rsidR="00B83802" w:rsidRPr="00130D00" w:rsidRDefault="00B83802"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二</w:t>
      </w:r>
      <w:r w:rsidRPr="00130D00">
        <w:rPr>
          <w:rFonts w:eastAsia="SimSun"/>
          <w:bCs/>
          <w:iCs/>
          <w:sz w:val="24"/>
          <w:lang w:eastAsia="zh-CN"/>
        </w:rPr>
        <w:t>)</w:t>
      </w:r>
      <w:r w:rsidRPr="00130D00">
        <w:rPr>
          <w:rFonts w:eastAsia="SimSun"/>
          <w:bCs/>
          <w:iCs/>
          <w:sz w:val="24"/>
          <w:lang w:eastAsia="zh-CN"/>
        </w:rPr>
        <w:tab/>
      </w:r>
      <w:r w:rsidR="004E088B" w:rsidRPr="00130D00">
        <w:rPr>
          <w:rFonts w:eastAsia="SimSun"/>
          <w:color w:val="000000"/>
          <w:sz w:val="24"/>
          <w:lang w:eastAsia="zh-CN"/>
        </w:rPr>
        <w:t>能力建设和发展</w:t>
      </w:r>
      <w:r w:rsidR="007E2242">
        <w:rPr>
          <w:rFonts w:eastAsia="SimSun" w:hint="eastAsia"/>
          <w:color w:val="000000"/>
          <w:sz w:val="24"/>
          <w:lang w:eastAsia="zh-CN"/>
        </w:rPr>
        <w:t>的</w:t>
      </w:r>
      <w:r w:rsidR="004E088B" w:rsidRPr="00130D00">
        <w:rPr>
          <w:rFonts w:eastAsia="SimSun"/>
          <w:color w:val="000000"/>
          <w:sz w:val="24"/>
          <w:lang w:eastAsia="zh-CN"/>
        </w:rPr>
        <w:t>长期战略框架</w:t>
      </w:r>
      <w:r w:rsidRPr="00130D00">
        <w:rPr>
          <w:rFonts w:eastAsia="SimSun"/>
          <w:bCs/>
          <w:iCs/>
          <w:sz w:val="24"/>
          <w:lang w:eastAsia="zh-CN"/>
        </w:rPr>
        <w:t>;</w:t>
      </w:r>
      <w:r w:rsidRPr="00130D00">
        <w:rPr>
          <w:rFonts w:eastAsia="SimSun"/>
          <w:bCs/>
          <w:iCs/>
          <w:sz w:val="24"/>
          <w:vertAlign w:val="superscript"/>
        </w:rPr>
        <w:footnoteReference w:id="15"/>
      </w:r>
    </w:p>
    <w:p w14:paraId="7E833AB0" w14:textId="66FF3E44" w:rsidR="00093BD6" w:rsidRPr="00130D00" w:rsidRDefault="00093BD6"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三</w:t>
      </w:r>
      <w:r w:rsidRPr="00130D00">
        <w:rPr>
          <w:rFonts w:eastAsia="SimSun"/>
          <w:bCs/>
          <w:iCs/>
          <w:sz w:val="24"/>
          <w:lang w:eastAsia="zh-CN"/>
        </w:rPr>
        <w:t>)</w:t>
      </w:r>
      <w:r w:rsidRPr="00130D00">
        <w:rPr>
          <w:rFonts w:eastAsia="SimSun"/>
          <w:bCs/>
          <w:iCs/>
          <w:sz w:val="24"/>
          <w:lang w:eastAsia="zh-CN"/>
        </w:rPr>
        <w:tab/>
      </w:r>
      <w:r w:rsidR="004E088B" w:rsidRPr="00130D00">
        <w:rPr>
          <w:rFonts w:eastAsia="SimSun"/>
          <w:bCs/>
          <w:iCs/>
          <w:sz w:val="24"/>
          <w:lang w:eastAsia="zh-CN"/>
        </w:rPr>
        <w:t>科技合作机制</w:t>
      </w:r>
      <w:r w:rsidRPr="00130D00">
        <w:rPr>
          <w:rFonts w:eastAsia="SimSun"/>
          <w:bCs/>
          <w:iCs/>
          <w:sz w:val="24"/>
          <w:lang w:eastAsia="zh-CN"/>
        </w:rPr>
        <w:t>;</w:t>
      </w:r>
      <w:r w:rsidRPr="00130D00">
        <w:rPr>
          <w:rStyle w:val="FootnoteReference"/>
          <w:rFonts w:eastAsia="SimSun"/>
          <w:bCs/>
          <w:iCs/>
          <w:sz w:val="24"/>
        </w:rPr>
        <w:footnoteReference w:id="16"/>
      </w:r>
    </w:p>
    <w:p w14:paraId="25AC25AC" w14:textId="30B89CFA" w:rsidR="008C3AF8" w:rsidRPr="00130D00" w:rsidRDefault="008C3AF8"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四</w:t>
      </w:r>
      <w:r w:rsidRPr="00130D00">
        <w:rPr>
          <w:rFonts w:eastAsia="SimSun"/>
          <w:bCs/>
          <w:iCs/>
          <w:sz w:val="24"/>
          <w:lang w:eastAsia="zh-CN"/>
        </w:rPr>
        <w:t>)</w:t>
      </w:r>
      <w:r w:rsidR="00093BD6" w:rsidRPr="00130D00">
        <w:rPr>
          <w:rFonts w:eastAsia="SimSun"/>
          <w:bCs/>
          <w:iCs/>
          <w:sz w:val="24"/>
          <w:lang w:eastAsia="zh-CN"/>
        </w:rPr>
        <w:tab/>
      </w:r>
      <w:r w:rsidR="00A56E90" w:rsidRPr="00130D00">
        <w:rPr>
          <w:rFonts w:eastAsia="SimSun"/>
          <w:bCs/>
          <w:iCs/>
          <w:sz w:val="24"/>
          <w:lang w:eastAsia="zh-CN"/>
        </w:rPr>
        <w:t>支持《框架》执行的知识管理战略</w:t>
      </w:r>
      <w:r w:rsidR="00093BD6" w:rsidRPr="00130D00">
        <w:rPr>
          <w:rFonts w:eastAsia="SimSun"/>
          <w:bCs/>
          <w:iCs/>
          <w:sz w:val="24"/>
          <w:lang w:eastAsia="zh-CN"/>
        </w:rPr>
        <w:t>;</w:t>
      </w:r>
      <w:r w:rsidR="00093BD6" w:rsidRPr="00130D00">
        <w:rPr>
          <w:rStyle w:val="FootnoteReference"/>
          <w:rFonts w:eastAsia="SimSun"/>
          <w:bCs/>
          <w:iCs/>
          <w:sz w:val="24"/>
        </w:rPr>
        <w:footnoteReference w:id="17"/>
      </w:r>
    </w:p>
    <w:p w14:paraId="3474ECF1" w14:textId="7D99C760" w:rsidR="008C3AF8" w:rsidRPr="00130D00" w:rsidRDefault="002B3056" w:rsidP="003D3F00">
      <w:pPr>
        <w:pStyle w:val="Para2"/>
        <w:tabs>
          <w:tab w:val="clear" w:pos="1701"/>
          <w:tab w:val="left" w:pos="2268"/>
        </w:tabs>
        <w:ind w:left="1134" w:firstLine="564"/>
        <w:rPr>
          <w:rFonts w:eastAsia="SimSun"/>
          <w:bCs/>
          <w:iCs/>
          <w:sz w:val="24"/>
          <w:lang w:val="en-US" w:eastAsia="zh-CN"/>
        </w:rPr>
      </w:pPr>
      <w:r w:rsidRPr="00130D00">
        <w:rPr>
          <w:rFonts w:eastAsia="SimSun"/>
          <w:bCs/>
          <w:iCs/>
          <w:sz w:val="24"/>
          <w:lang w:val="en-US" w:eastAsia="zh-CN"/>
        </w:rPr>
        <w:t>(f)</w:t>
      </w:r>
      <w:r w:rsidRPr="00130D00">
        <w:rPr>
          <w:rFonts w:eastAsia="SimSun"/>
          <w:bCs/>
          <w:iCs/>
          <w:sz w:val="24"/>
          <w:lang w:val="en-US" w:eastAsia="zh-CN"/>
        </w:rPr>
        <w:tab/>
      </w:r>
      <w:r w:rsidR="00A56E90" w:rsidRPr="00130D00">
        <w:rPr>
          <w:rFonts w:eastAsia="SimSun"/>
          <w:bCs/>
          <w:iCs/>
          <w:sz w:val="24"/>
          <w:lang w:val="en-US" w:eastAsia="zh-CN"/>
        </w:rPr>
        <w:t>在《公约》下通过的支持有效和全面实施《框架》的行动计划，包括：</w:t>
      </w:r>
    </w:p>
    <w:p w14:paraId="3EB8E6A8" w14:textId="16772E94" w:rsidR="00B83802" w:rsidRPr="00130D00" w:rsidRDefault="00B83802"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一</w:t>
      </w:r>
      <w:r w:rsidRPr="00130D00">
        <w:rPr>
          <w:rFonts w:eastAsia="SimSun"/>
          <w:bCs/>
          <w:iCs/>
          <w:sz w:val="24"/>
          <w:lang w:eastAsia="zh-CN"/>
        </w:rPr>
        <w:t>)</w:t>
      </w:r>
      <w:r w:rsidRPr="00130D00">
        <w:rPr>
          <w:rFonts w:eastAsia="SimSun"/>
          <w:bCs/>
          <w:iCs/>
          <w:sz w:val="24"/>
          <w:lang w:eastAsia="zh-CN"/>
        </w:rPr>
        <w:tab/>
      </w:r>
      <w:r w:rsidR="00A56E90" w:rsidRPr="00130D00">
        <w:rPr>
          <w:rFonts w:eastAsia="SimSun"/>
          <w:bCs/>
          <w:iCs/>
          <w:sz w:val="24"/>
          <w:lang w:eastAsia="zh-CN"/>
        </w:rPr>
        <w:t>次国家政府、城市和其他地方当局生物多样性行动计划</w:t>
      </w:r>
      <w:r w:rsidRPr="00130D00">
        <w:rPr>
          <w:rFonts w:eastAsia="SimSun"/>
          <w:bCs/>
          <w:iCs/>
          <w:sz w:val="24"/>
          <w:lang w:eastAsia="zh-CN"/>
        </w:rPr>
        <w:t>(2023–2030</w:t>
      </w:r>
      <w:r w:rsidR="00A56E90" w:rsidRPr="00130D00">
        <w:rPr>
          <w:rFonts w:eastAsia="SimSun"/>
          <w:bCs/>
          <w:iCs/>
          <w:sz w:val="24"/>
          <w:lang w:eastAsia="zh-CN"/>
        </w:rPr>
        <w:t>年</w:t>
      </w:r>
      <w:r w:rsidRPr="00130D00">
        <w:rPr>
          <w:rFonts w:eastAsia="SimSun"/>
          <w:bCs/>
          <w:iCs/>
          <w:sz w:val="24"/>
          <w:lang w:eastAsia="zh-CN"/>
        </w:rPr>
        <w:t>);</w:t>
      </w:r>
      <w:r w:rsidRPr="00130D00">
        <w:rPr>
          <w:rFonts w:eastAsia="SimSun"/>
          <w:bCs/>
          <w:iCs/>
          <w:sz w:val="24"/>
          <w:vertAlign w:val="superscript"/>
        </w:rPr>
        <w:footnoteReference w:id="18"/>
      </w:r>
    </w:p>
    <w:p w14:paraId="5675892E" w14:textId="0E93A934" w:rsidR="00B83802" w:rsidRPr="00130D00" w:rsidRDefault="00B83802" w:rsidP="003D3F00">
      <w:pPr>
        <w:snapToGrid w:val="0"/>
        <w:spacing w:before="120" w:after="120"/>
        <w:ind w:left="2268" w:hanging="567"/>
        <w:rPr>
          <w:rFonts w:eastAsia="SimSun"/>
          <w:bCs/>
          <w:iCs/>
          <w:sz w:val="24"/>
          <w:lang w:eastAsia="zh-CN"/>
        </w:rPr>
      </w:pPr>
      <w:r w:rsidRPr="00130D00">
        <w:rPr>
          <w:rFonts w:eastAsia="SimSun"/>
          <w:bCs/>
          <w:iCs/>
          <w:sz w:val="24"/>
          <w:lang w:eastAsia="zh-CN"/>
        </w:rPr>
        <w:t>(</w:t>
      </w:r>
      <w:r w:rsidR="002D3172" w:rsidRPr="00130D00">
        <w:rPr>
          <w:rFonts w:eastAsia="SimSun"/>
          <w:bCs/>
          <w:iCs/>
          <w:sz w:val="24"/>
          <w:lang w:eastAsia="zh-CN"/>
        </w:rPr>
        <w:t>二</w:t>
      </w:r>
      <w:r w:rsidRPr="00130D00">
        <w:rPr>
          <w:rFonts w:eastAsia="SimSun"/>
          <w:bCs/>
          <w:iCs/>
          <w:sz w:val="24"/>
          <w:lang w:eastAsia="zh-CN"/>
        </w:rPr>
        <w:t>)</w:t>
      </w:r>
      <w:r w:rsidRPr="00130D00">
        <w:rPr>
          <w:rFonts w:eastAsia="SimSun"/>
          <w:bCs/>
          <w:iCs/>
          <w:sz w:val="24"/>
          <w:lang w:eastAsia="zh-CN"/>
        </w:rPr>
        <w:tab/>
      </w:r>
      <w:r w:rsidR="00A56E90" w:rsidRPr="00130D00">
        <w:rPr>
          <w:rFonts w:eastAsia="SimSun"/>
          <w:bCs/>
          <w:iCs/>
          <w:sz w:val="24"/>
          <w:lang w:eastAsia="zh-CN"/>
        </w:rPr>
        <w:t>性别平等行动计划</w:t>
      </w:r>
      <w:r w:rsidRPr="00130D00">
        <w:rPr>
          <w:rFonts w:eastAsia="SimSun"/>
          <w:bCs/>
          <w:iCs/>
          <w:sz w:val="24"/>
          <w:lang w:eastAsia="zh-CN"/>
        </w:rPr>
        <w:t>(2023</w:t>
      </w:r>
      <w:r w:rsidR="00882C05" w:rsidRPr="00130D00">
        <w:rPr>
          <w:rFonts w:eastAsia="SimSun"/>
          <w:bCs/>
          <w:iCs/>
          <w:sz w:val="24"/>
          <w:lang w:eastAsia="zh-CN"/>
        </w:rPr>
        <w:t>–</w:t>
      </w:r>
      <w:r w:rsidRPr="00130D00">
        <w:rPr>
          <w:rFonts w:eastAsia="SimSun"/>
          <w:bCs/>
          <w:iCs/>
          <w:sz w:val="24"/>
          <w:lang w:eastAsia="zh-CN"/>
        </w:rPr>
        <w:t>2030</w:t>
      </w:r>
      <w:r w:rsidR="00A56E90" w:rsidRPr="00130D00">
        <w:rPr>
          <w:rFonts w:eastAsia="SimSun"/>
          <w:bCs/>
          <w:iCs/>
          <w:sz w:val="24"/>
          <w:lang w:eastAsia="zh-CN"/>
        </w:rPr>
        <w:t>年</w:t>
      </w:r>
      <w:r w:rsidRPr="00130D00">
        <w:rPr>
          <w:rFonts w:eastAsia="SimSun"/>
          <w:bCs/>
          <w:iCs/>
          <w:sz w:val="24"/>
          <w:lang w:eastAsia="zh-CN"/>
        </w:rPr>
        <w:t>)</w:t>
      </w:r>
      <w:r w:rsidR="00A56E90" w:rsidRPr="00130D00">
        <w:rPr>
          <w:rFonts w:eastAsia="SimSun"/>
          <w:bCs/>
          <w:iCs/>
          <w:sz w:val="24"/>
          <w:lang w:eastAsia="zh-CN"/>
        </w:rPr>
        <w:t>。</w:t>
      </w:r>
      <w:r w:rsidRPr="00130D00">
        <w:rPr>
          <w:rFonts w:eastAsia="SimSun"/>
          <w:bCs/>
          <w:iCs/>
          <w:sz w:val="24"/>
          <w:vertAlign w:val="superscript"/>
        </w:rPr>
        <w:footnoteReference w:id="19"/>
      </w:r>
    </w:p>
    <w:p w14:paraId="761C94DB" w14:textId="00F9F87D" w:rsidR="00B83802" w:rsidRPr="00130D00" w:rsidRDefault="002B3056" w:rsidP="003D3F00">
      <w:pPr>
        <w:pStyle w:val="Para2"/>
        <w:tabs>
          <w:tab w:val="clear" w:pos="1701"/>
          <w:tab w:val="left" w:pos="2268"/>
        </w:tabs>
        <w:ind w:left="1134" w:firstLine="564"/>
        <w:rPr>
          <w:rFonts w:eastAsia="SimSun"/>
          <w:bCs/>
          <w:iCs/>
          <w:sz w:val="24"/>
          <w:lang w:eastAsia="zh-CN"/>
        </w:rPr>
      </w:pPr>
      <w:r w:rsidRPr="00130D00">
        <w:rPr>
          <w:rFonts w:eastAsia="SimSun"/>
          <w:bCs/>
          <w:iCs/>
          <w:sz w:val="24"/>
          <w:lang w:eastAsia="zh-CN"/>
        </w:rPr>
        <w:t>(g)</w:t>
      </w:r>
      <w:r w:rsidRPr="00130D00">
        <w:rPr>
          <w:rFonts w:eastAsia="SimSun"/>
          <w:bCs/>
          <w:iCs/>
          <w:sz w:val="24"/>
          <w:lang w:eastAsia="zh-CN"/>
        </w:rPr>
        <w:tab/>
      </w:r>
      <w:r w:rsidR="000504AB" w:rsidRPr="00130D00">
        <w:rPr>
          <w:rFonts w:eastAsia="SimSun"/>
          <w:bCs/>
          <w:iCs/>
          <w:sz w:val="24"/>
          <w:lang w:eastAsia="zh-CN"/>
        </w:rPr>
        <w:t>监测框架</w:t>
      </w:r>
      <w:r w:rsidR="000504AB" w:rsidRPr="00130D00">
        <w:rPr>
          <w:rStyle w:val="FootnoteReference"/>
          <w:rFonts w:eastAsia="SimSun"/>
          <w:bCs/>
          <w:iCs/>
          <w:sz w:val="24"/>
        </w:rPr>
        <w:footnoteReference w:id="20"/>
      </w:r>
      <w:r w:rsidR="000504AB" w:rsidRPr="00130D00">
        <w:rPr>
          <w:rFonts w:eastAsia="SimSun"/>
          <w:bCs/>
          <w:iCs/>
          <w:sz w:val="24"/>
          <w:lang w:eastAsia="zh-CN"/>
        </w:rPr>
        <w:t>和强化的多层面规划、监测、报告和审查方法</w:t>
      </w:r>
      <w:r w:rsidR="00B83802" w:rsidRPr="00130D00">
        <w:rPr>
          <w:rFonts w:eastAsia="SimSun"/>
          <w:bCs/>
          <w:iCs/>
          <w:sz w:val="24"/>
          <w:lang w:val="en-US" w:eastAsia="zh-CN"/>
        </w:rPr>
        <w:t>;</w:t>
      </w:r>
      <w:r w:rsidR="00B83802" w:rsidRPr="00130D00">
        <w:rPr>
          <w:rFonts w:eastAsia="SimSun"/>
          <w:bCs/>
          <w:iCs/>
          <w:sz w:val="24"/>
          <w:vertAlign w:val="superscript"/>
        </w:rPr>
        <w:footnoteReference w:id="21"/>
      </w:r>
    </w:p>
    <w:p w14:paraId="08137C67" w14:textId="486C6FE3" w:rsidR="00B83802" w:rsidRPr="00130D00" w:rsidRDefault="002B3056"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(h)</w:t>
      </w:r>
      <w:r w:rsidRPr="00130D00">
        <w:rPr>
          <w:rFonts w:eastAsia="SimSun"/>
          <w:iCs/>
          <w:sz w:val="24"/>
          <w:lang w:val="en-US" w:eastAsia="zh-CN"/>
        </w:rPr>
        <w:tab/>
      </w:r>
      <w:r w:rsidR="000504AB" w:rsidRPr="00130D00">
        <w:rPr>
          <w:rFonts w:eastAsia="SimSun"/>
          <w:bCs/>
          <w:iCs/>
          <w:sz w:val="24"/>
          <w:lang w:eastAsia="zh-CN"/>
        </w:rPr>
        <w:t>《卡塔赫纳生物安全议定书执行计划》</w:t>
      </w:r>
      <w:r w:rsidR="000504AB" w:rsidRPr="00130D00">
        <w:rPr>
          <w:rFonts w:eastAsia="SimSun"/>
          <w:iCs/>
          <w:sz w:val="24"/>
          <w:vertAlign w:val="superscript"/>
          <w:lang w:val="en-US"/>
        </w:rPr>
        <w:footnoteReference w:id="22"/>
      </w:r>
      <w:r w:rsidR="000504AB" w:rsidRPr="00130D00">
        <w:rPr>
          <w:rFonts w:eastAsia="SimSun"/>
          <w:bCs/>
          <w:iCs/>
          <w:sz w:val="24"/>
          <w:lang w:eastAsia="zh-CN"/>
        </w:rPr>
        <w:t>和《卡塔赫纳生物安全议定书能力建设行动计划》</w:t>
      </w:r>
      <w:r w:rsidR="00B83802" w:rsidRPr="00130D00">
        <w:rPr>
          <w:rFonts w:eastAsia="SimSun"/>
          <w:iCs/>
          <w:sz w:val="24"/>
          <w:lang w:val="en-US" w:eastAsia="zh-CN"/>
        </w:rPr>
        <w:t>;</w:t>
      </w:r>
      <w:r w:rsidR="00B83802" w:rsidRPr="00130D00">
        <w:rPr>
          <w:rFonts w:eastAsia="SimSun"/>
          <w:iCs/>
          <w:sz w:val="24"/>
          <w:vertAlign w:val="superscript"/>
          <w:lang w:val="en-US"/>
        </w:rPr>
        <w:footnoteReference w:id="23"/>
      </w:r>
    </w:p>
    <w:p w14:paraId="6E983410" w14:textId="69114716" w:rsidR="008800D9" w:rsidRPr="00130D00" w:rsidRDefault="002B3056"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w:t>
      </w:r>
      <w:r w:rsidR="002D72F4">
        <w:rPr>
          <w:rFonts w:eastAsia="SimSun" w:hint="eastAsia"/>
          <w:iCs/>
          <w:sz w:val="24"/>
          <w:lang w:val="en-US" w:eastAsia="zh-CN"/>
        </w:rPr>
        <w:t>i</w:t>
      </w:r>
      <w:r w:rsidRPr="00130D00">
        <w:rPr>
          <w:rFonts w:eastAsia="SimSun"/>
          <w:iCs/>
          <w:sz w:val="24"/>
          <w:lang w:val="en-US" w:eastAsia="zh-CN"/>
        </w:rPr>
        <w:t>)</w:t>
      </w:r>
      <w:r w:rsidRPr="00130D00">
        <w:rPr>
          <w:rFonts w:eastAsia="SimSun"/>
          <w:iCs/>
          <w:sz w:val="24"/>
          <w:lang w:val="en-US" w:eastAsia="zh-CN"/>
        </w:rPr>
        <w:tab/>
      </w:r>
      <w:r w:rsidR="000504AB" w:rsidRPr="00130D00">
        <w:rPr>
          <w:rFonts w:eastAsia="SimSun"/>
          <w:iCs/>
          <w:sz w:val="24"/>
          <w:lang w:val="en-US" w:eastAsia="zh-CN"/>
        </w:rPr>
        <w:t>《名古屋议定书能力建设和发展行动计划》</w:t>
      </w:r>
      <w:r w:rsidR="008800D9" w:rsidRPr="00130D00">
        <w:rPr>
          <w:rFonts w:eastAsia="SimSun"/>
          <w:iCs/>
          <w:sz w:val="24"/>
          <w:lang w:val="en-US" w:eastAsia="zh-CN"/>
        </w:rPr>
        <w:t>;</w:t>
      </w:r>
      <w:r w:rsidR="000F6BD1" w:rsidRPr="00130D00">
        <w:rPr>
          <w:rStyle w:val="FootnoteReference"/>
          <w:rFonts w:eastAsia="SimSun"/>
          <w:iCs/>
          <w:sz w:val="24"/>
          <w:lang w:val="en-US"/>
        </w:rPr>
        <w:footnoteReference w:id="24"/>
      </w:r>
    </w:p>
    <w:p w14:paraId="60122FF0" w14:textId="24383EBF" w:rsidR="00B83802" w:rsidRPr="00130D00" w:rsidRDefault="002B3056"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(j)</w:t>
      </w:r>
      <w:r w:rsidRPr="00130D00">
        <w:rPr>
          <w:rFonts w:eastAsia="SimSun"/>
          <w:iCs/>
          <w:sz w:val="24"/>
          <w:lang w:val="en-US" w:eastAsia="zh-CN"/>
        </w:rPr>
        <w:tab/>
      </w:r>
      <w:r w:rsidR="000504AB" w:rsidRPr="00130D00">
        <w:rPr>
          <w:rFonts w:eastAsia="SimSun"/>
          <w:iCs/>
          <w:sz w:val="24"/>
          <w:lang w:val="en-US" w:eastAsia="zh-CN"/>
        </w:rPr>
        <w:t>附文一和附文二分别载有作为名古屋议定书缔约方会议的缔约方大会第五次会议和作为卡塔赫纳议定书缔约方会议的缔约方大会第十一次会议通过的关于支持执行</w:t>
      </w:r>
      <w:r w:rsidR="00AF070F" w:rsidRPr="00130D00">
        <w:rPr>
          <w:rFonts w:eastAsia="SimSun"/>
          <w:iCs/>
          <w:sz w:val="24"/>
          <w:lang w:val="en-US" w:eastAsia="zh-CN"/>
        </w:rPr>
        <w:t>两项</w:t>
      </w:r>
      <w:r w:rsidR="000504AB" w:rsidRPr="00130D00">
        <w:rPr>
          <w:rFonts w:eastAsia="SimSun"/>
          <w:iCs/>
          <w:sz w:val="24"/>
          <w:lang w:val="en-US" w:eastAsia="zh-CN"/>
        </w:rPr>
        <w:t>议定书的方案优先事项指南</w:t>
      </w:r>
      <w:r w:rsidR="00AF070F" w:rsidRPr="00130D00">
        <w:rPr>
          <w:rFonts w:eastAsia="SimSun"/>
          <w:bCs/>
          <w:iCs/>
          <w:sz w:val="24"/>
          <w:lang w:val="en-US" w:eastAsia="zh-CN"/>
        </w:rPr>
        <w:t>。</w:t>
      </w:r>
      <w:r w:rsidR="003E5848" w:rsidRPr="00130D00">
        <w:rPr>
          <w:rStyle w:val="FootnoteReference"/>
          <w:rFonts w:eastAsia="SimSun"/>
          <w:iCs/>
          <w:sz w:val="24"/>
          <w:lang w:val="en-US"/>
        </w:rPr>
        <w:footnoteReference w:id="25"/>
      </w:r>
    </w:p>
    <w:p w14:paraId="34C5FA35" w14:textId="515649C4" w:rsidR="00B83802" w:rsidRPr="00130D00" w:rsidRDefault="00B83802" w:rsidP="003D3F00">
      <w:pPr>
        <w:keepNext/>
        <w:tabs>
          <w:tab w:val="left" w:pos="567"/>
        </w:tabs>
        <w:spacing w:before="120" w:after="120"/>
        <w:ind w:left="1134" w:hanging="567"/>
        <w:jc w:val="left"/>
        <w:outlineLvl w:val="1"/>
        <w:rPr>
          <w:rFonts w:eastAsia="SimSun"/>
          <w:b/>
          <w:bCs/>
          <w:sz w:val="24"/>
          <w:lang w:val="en-US"/>
        </w:rPr>
      </w:pPr>
      <w:bookmarkStart w:id="9" w:name="_Hlk163319639"/>
      <w:r w:rsidRPr="00130D00">
        <w:rPr>
          <w:rFonts w:eastAsia="SimSun"/>
          <w:b/>
          <w:bCs/>
          <w:sz w:val="24"/>
          <w:lang w:val="en-US"/>
        </w:rPr>
        <w:t>C.</w:t>
      </w:r>
      <w:r w:rsidRPr="00130D00">
        <w:rPr>
          <w:rFonts w:eastAsia="SimSun"/>
          <w:b/>
          <w:bCs/>
          <w:sz w:val="24"/>
          <w:lang w:val="en-US"/>
        </w:rPr>
        <w:tab/>
      </w:r>
      <w:r w:rsidR="008D0574" w:rsidRPr="00130D00">
        <w:rPr>
          <w:rFonts w:eastAsia="SimSun"/>
          <w:b/>
          <w:bCs/>
          <w:sz w:val="24"/>
          <w:lang w:val="en-US" w:eastAsia="zh-CN"/>
        </w:rPr>
        <w:t>战略考虑</w:t>
      </w:r>
    </w:p>
    <w:bookmarkEnd w:id="9"/>
    <w:p w14:paraId="74C9A4BE" w14:textId="754F3720" w:rsidR="00502415" w:rsidRPr="00130D00" w:rsidRDefault="00AF070F" w:rsidP="003D3F00">
      <w:pPr>
        <w:pStyle w:val="Para1"/>
        <w:tabs>
          <w:tab w:val="clear" w:pos="1134"/>
          <w:tab w:val="left" w:pos="1701"/>
        </w:tabs>
        <w:ind w:left="1134"/>
        <w:rPr>
          <w:rFonts w:eastAsia="SimSun"/>
          <w:sz w:val="24"/>
          <w:lang w:val="en-US" w:eastAsia="zh-CN"/>
        </w:rPr>
      </w:pPr>
      <w:r w:rsidRPr="00130D00">
        <w:rPr>
          <w:rFonts w:eastAsia="SimSun"/>
          <w:sz w:val="24"/>
          <w:lang w:val="en-US" w:eastAsia="zh-CN"/>
        </w:rPr>
        <w:t>全环基金第九次</w:t>
      </w:r>
      <w:r w:rsidR="00FA4210" w:rsidRPr="00130D00">
        <w:rPr>
          <w:rFonts w:eastAsia="SimSun"/>
          <w:sz w:val="24"/>
          <w:lang w:val="en-US" w:eastAsia="zh-CN"/>
        </w:rPr>
        <w:t>增</w:t>
      </w:r>
      <w:r w:rsidRPr="00130D00">
        <w:rPr>
          <w:rFonts w:eastAsia="SimSun"/>
          <w:sz w:val="24"/>
          <w:lang w:val="en-US" w:eastAsia="zh-CN"/>
        </w:rPr>
        <w:t>资的</w:t>
      </w:r>
      <w:r w:rsidR="00FA4210" w:rsidRPr="00130D00">
        <w:rPr>
          <w:rFonts w:eastAsia="SimSun"/>
          <w:sz w:val="24"/>
          <w:lang w:val="en-US" w:eastAsia="zh-CN"/>
        </w:rPr>
        <w:t>方案</w:t>
      </w:r>
      <w:r w:rsidRPr="00130D00">
        <w:rPr>
          <w:rFonts w:eastAsia="SimSun"/>
          <w:sz w:val="24"/>
          <w:lang w:val="en-US" w:eastAsia="zh-CN"/>
        </w:rPr>
        <w:t>编制</w:t>
      </w:r>
      <w:r w:rsidR="00FA4210" w:rsidRPr="00130D00">
        <w:rPr>
          <w:rFonts w:eastAsia="SimSun"/>
          <w:sz w:val="24"/>
          <w:lang w:val="en-US" w:eastAsia="zh-CN"/>
        </w:rPr>
        <w:t>指南</w:t>
      </w:r>
      <w:r w:rsidRPr="00130D00">
        <w:rPr>
          <w:rFonts w:eastAsia="SimSun"/>
          <w:sz w:val="24"/>
          <w:lang w:val="en-US" w:eastAsia="zh-CN"/>
        </w:rPr>
        <w:t>和政策建议与《生物多样性公约》及其议定书以及《公约》第</w:t>
      </w:r>
      <w:r w:rsidRPr="00130D00">
        <w:rPr>
          <w:rFonts w:eastAsia="SimSun"/>
          <w:sz w:val="24"/>
          <w:lang w:val="en-US" w:eastAsia="zh-CN"/>
        </w:rPr>
        <w:t xml:space="preserve"> 21 </w:t>
      </w:r>
      <w:r w:rsidRPr="00130D00">
        <w:rPr>
          <w:rFonts w:eastAsia="SimSun"/>
          <w:sz w:val="24"/>
          <w:lang w:val="en-US" w:eastAsia="zh-CN"/>
        </w:rPr>
        <w:t>条</w:t>
      </w:r>
      <w:r w:rsidR="00C638AE" w:rsidRPr="00130D00">
        <w:rPr>
          <w:rFonts w:eastAsia="SimSun"/>
          <w:sz w:val="24"/>
          <w:lang w:val="en-US" w:eastAsia="zh-CN"/>
        </w:rPr>
        <w:t>设立</w:t>
      </w:r>
      <w:r w:rsidRPr="00130D00">
        <w:rPr>
          <w:rFonts w:eastAsia="SimSun"/>
          <w:sz w:val="24"/>
          <w:lang w:val="en-US" w:eastAsia="zh-CN"/>
        </w:rPr>
        <w:t>的财务机制有关，</w:t>
      </w:r>
      <w:r w:rsidR="00C638AE" w:rsidRPr="00130D00">
        <w:rPr>
          <w:rFonts w:eastAsia="SimSun"/>
          <w:sz w:val="24"/>
          <w:lang w:val="en-US" w:eastAsia="zh-CN"/>
        </w:rPr>
        <w:t>应该：</w:t>
      </w:r>
      <w:r w:rsidR="00502415" w:rsidRPr="00130D00">
        <w:rPr>
          <w:rFonts w:eastAsia="SimSun"/>
          <w:sz w:val="24"/>
          <w:lang w:val="en-US" w:eastAsia="zh-CN"/>
        </w:rPr>
        <w:t xml:space="preserve"> </w:t>
      </w:r>
    </w:p>
    <w:p w14:paraId="3A2E1893" w14:textId="7853E12E"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lastRenderedPageBreak/>
        <w:t>(a)</w:t>
      </w:r>
      <w:r w:rsidRPr="00130D00">
        <w:rPr>
          <w:rFonts w:eastAsia="SimSun"/>
          <w:iCs/>
          <w:sz w:val="24"/>
          <w:lang w:val="en-US" w:eastAsia="zh-CN"/>
        </w:rPr>
        <w:tab/>
      </w:r>
      <w:r w:rsidR="00C638AE" w:rsidRPr="00130D00">
        <w:rPr>
          <w:rFonts w:eastAsia="SimSun"/>
          <w:iCs/>
          <w:sz w:val="24"/>
          <w:lang w:val="en-US" w:eastAsia="zh-CN"/>
        </w:rPr>
        <w:t>以</w:t>
      </w:r>
      <w:r w:rsidR="008E375B" w:rsidRPr="00130D00">
        <w:rPr>
          <w:rFonts w:eastAsia="SimSun"/>
          <w:iCs/>
          <w:sz w:val="24"/>
          <w:lang w:val="en-US" w:eastAsia="zh-CN"/>
        </w:rPr>
        <w:t>充分</w:t>
      </w:r>
      <w:r w:rsidR="00C638AE" w:rsidRPr="00130D00">
        <w:rPr>
          <w:rFonts w:eastAsia="SimSun"/>
          <w:iCs/>
          <w:sz w:val="24"/>
          <w:lang w:val="en-US" w:eastAsia="zh-CN"/>
        </w:rPr>
        <w:t>透明和包容的方式制定，</w:t>
      </w:r>
      <w:r w:rsidR="008E375B" w:rsidRPr="00130D00">
        <w:rPr>
          <w:rFonts w:eastAsia="SimSun"/>
          <w:iCs/>
          <w:sz w:val="24"/>
          <w:lang w:val="en-US" w:eastAsia="zh-CN"/>
        </w:rPr>
        <w:t>以便确保以因地制宜和国家驱动的方式制定全环基金第九次增资期资助的支持生物多样性目标的项目，处理受援国的优先需求；</w:t>
      </w:r>
    </w:p>
    <w:p w14:paraId="2A1C8BF0" w14:textId="6A518B37" w:rsidR="00B83802"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(b)</w:t>
      </w:r>
      <w:r w:rsidRPr="00130D00">
        <w:rPr>
          <w:rFonts w:eastAsia="SimSun"/>
          <w:iCs/>
          <w:sz w:val="24"/>
          <w:lang w:val="en-US" w:eastAsia="zh-CN"/>
        </w:rPr>
        <w:tab/>
      </w:r>
      <w:r w:rsidR="008E375B" w:rsidRPr="00130D00">
        <w:rPr>
          <w:rFonts w:eastAsia="SimSun"/>
          <w:iCs/>
          <w:sz w:val="24"/>
          <w:lang w:val="en-US" w:eastAsia="zh-CN"/>
        </w:rPr>
        <w:t>支持快速、有效</w:t>
      </w:r>
      <w:r w:rsidR="00C65BA8" w:rsidRPr="00130D00">
        <w:rPr>
          <w:rFonts w:eastAsia="SimSun"/>
          <w:iCs/>
          <w:sz w:val="24"/>
          <w:lang w:val="en-US" w:eastAsia="zh-CN"/>
        </w:rPr>
        <w:t>执行</w:t>
      </w:r>
      <w:r w:rsidR="008E375B" w:rsidRPr="00130D00">
        <w:rPr>
          <w:rFonts w:eastAsia="SimSun"/>
          <w:iCs/>
          <w:sz w:val="24"/>
          <w:lang w:val="en-US" w:eastAsia="zh-CN"/>
        </w:rPr>
        <w:t>《昆明</w:t>
      </w:r>
      <w:r w:rsidR="008E375B" w:rsidRPr="00130D00">
        <w:rPr>
          <w:rFonts w:eastAsia="SimSun"/>
          <w:iCs/>
          <w:sz w:val="24"/>
          <w:lang w:val="en-US" w:eastAsia="zh-CN"/>
        </w:rPr>
        <w:t>-</w:t>
      </w:r>
      <w:r w:rsidR="008E375B" w:rsidRPr="00130D00">
        <w:rPr>
          <w:rFonts w:eastAsia="SimSun"/>
          <w:iCs/>
          <w:sz w:val="24"/>
          <w:lang w:val="en-US" w:eastAsia="zh-CN"/>
        </w:rPr>
        <w:t>蒙特利尔全球生物多样性框架》，包括促进</w:t>
      </w:r>
      <w:r w:rsidR="008877D0" w:rsidRPr="00130D00">
        <w:rPr>
          <w:rFonts w:eastAsia="SimSun"/>
          <w:iCs/>
          <w:sz w:val="24"/>
          <w:lang w:val="en-US" w:eastAsia="zh-CN"/>
        </w:rPr>
        <w:t>加大力度</w:t>
      </w:r>
      <w:r w:rsidR="008E375B" w:rsidRPr="00130D00">
        <w:rPr>
          <w:rFonts w:eastAsia="SimSun"/>
          <w:iCs/>
          <w:sz w:val="24"/>
          <w:lang w:val="en-US" w:eastAsia="zh-CN"/>
        </w:rPr>
        <w:t>从所有来源调动资源，包括增加全环基金的</w:t>
      </w:r>
      <w:r w:rsidR="00C65BA8" w:rsidRPr="00130D00">
        <w:rPr>
          <w:rFonts w:eastAsia="SimSun"/>
          <w:iCs/>
          <w:sz w:val="24"/>
          <w:lang w:val="en-US" w:eastAsia="zh-CN"/>
        </w:rPr>
        <w:t>供资</w:t>
      </w:r>
      <w:r w:rsidR="008E375B" w:rsidRPr="00130D00">
        <w:rPr>
          <w:rFonts w:eastAsia="SimSun"/>
          <w:iCs/>
          <w:sz w:val="24"/>
          <w:lang w:val="en-US" w:eastAsia="zh-CN"/>
        </w:rPr>
        <w:t>，</w:t>
      </w:r>
      <w:r w:rsidR="008877D0" w:rsidRPr="00130D00">
        <w:rPr>
          <w:rFonts w:eastAsia="SimSun"/>
          <w:iCs/>
          <w:sz w:val="24"/>
          <w:lang w:val="en-US" w:eastAsia="zh-CN"/>
        </w:rPr>
        <w:t>以便为</w:t>
      </w:r>
      <w:r w:rsidR="008E375B" w:rsidRPr="00130D00">
        <w:rPr>
          <w:rFonts w:eastAsia="SimSun"/>
          <w:iCs/>
          <w:sz w:val="24"/>
          <w:lang w:val="en-US" w:eastAsia="zh-CN"/>
        </w:rPr>
        <w:t>所有有资格通过公约缔约方大会确定的《公约》及其议定书财务机制获得支持的缔约方</w:t>
      </w:r>
      <w:r w:rsidR="008877D0" w:rsidRPr="00130D00">
        <w:rPr>
          <w:rFonts w:eastAsia="SimSun"/>
          <w:iCs/>
          <w:sz w:val="24"/>
          <w:lang w:val="en-US" w:eastAsia="zh-CN"/>
        </w:rPr>
        <w:t>提供充足、可预测、</w:t>
      </w:r>
      <w:r w:rsidR="008877D0" w:rsidRPr="00130D00">
        <w:rPr>
          <w:rFonts w:eastAsia="SimSun"/>
          <w:iCs/>
          <w:sz w:val="24"/>
          <w:lang w:val="en-US" w:eastAsia="zh-CN"/>
        </w:rPr>
        <w:t xml:space="preserve"> </w:t>
      </w:r>
      <w:r w:rsidR="008877D0" w:rsidRPr="00130D00">
        <w:rPr>
          <w:rFonts w:eastAsia="SimSun"/>
          <w:iCs/>
          <w:sz w:val="24"/>
          <w:lang w:val="en-US" w:eastAsia="zh-CN"/>
        </w:rPr>
        <w:t>可持续、及时和可获取的资金</w:t>
      </w:r>
      <w:r w:rsidR="008E375B" w:rsidRPr="00130D00">
        <w:rPr>
          <w:rFonts w:eastAsia="SimSun"/>
          <w:iCs/>
          <w:sz w:val="24"/>
          <w:lang w:val="en-US" w:eastAsia="zh-CN"/>
        </w:rPr>
        <w:t>。这可以由全环基金通过以下方式提供给符合条件的缔约方：在</w:t>
      </w:r>
      <w:r w:rsidR="008877D0" w:rsidRPr="00130D00">
        <w:rPr>
          <w:rFonts w:eastAsia="SimSun"/>
          <w:iCs/>
          <w:sz w:val="24"/>
          <w:lang w:val="en-US" w:eastAsia="zh-CN"/>
        </w:rPr>
        <w:t>专用于</w:t>
      </w:r>
      <w:r w:rsidR="008E375B" w:rsidRPr="00130D00">
        <w:rPr>
          <w:rFonts w:eastAsia="SimSun"/>
          <w:iCs/>
          <w:sz w:val="24"/>
          <w:lang w:val="en-US" w:eastAsia="zh-CN"/>
        </w:rPr>
        <w:t>生物多样性重点领域的</w:t>
      </w:r>
      <w:r w:rsidR="008877D0" w:rsidRPr="00130D00">
        <w:rPr>
          <w:rFonts w:eastAsia="SimSun"/>
          <w:iCs/>
          <w:sz w:val="24"/>
          <w:lang w:val="en-US" w:eastAsia="zh-CN"/>
        </w:rPr>
        <w:t>方案规划指南</w:t>
      </w:r>
      <w:r w:rsidR="008E375B" w:rsidRPr="00130D00">
        <w:rPr>
          <w:rFonts w:eastAsia="SimSun"/>
          <w:iCs/>
          <w:sz w:val="24"/>
          <w:lang w:val="en-US" w:eastAsia="zh-CN"/>
        </w:rPr>
        <w:t>下进行拨款；通过其他重点领域和全球</w:t>
      </w:r>
      <w:r w:rsidR="008877D0" w:rsidRPr="00130D00">
        <w:rPr>
          <w:rFonts w:eastAsia="SimSun"/>
          <w:iCs/>
          <w:sz w:val="24"/>
          <w:lang w:val="en-US" w:eastAsia="zh-CN"/>
        </w:rPr>
        <w:t>方案</w:t>
      </w:r>
      <w:r w:rsidR="008E375B" w:rsidRPr="00130D00">
        <w:rPr>
          <w:rFonts w:eastAsia="SimSun"/>
          <w:iCs/>
          <w:sz w:val="24"/>
          <w:lang w:val="en-US" w:eastAsia="zh-CN"/>
        </w:rPr>
        <w:t>产生的生物多样性共同效益；以及通过综合</w:t>
      </w:r>
      <w:r w:rsidR="008877D0" w:rsidRPr="00130D00">
        <w:rPr>
          <w:rFonts w:eastAsia="SimSun"/>
          <w:iCs/>
          <w:sz w:val="24"/>
          <w:lang w:val="en-US" w:eastAsia="zh-CN"/>
        </w:rPr>
        <w:t>方案</w:t>
      </w:r>
      <w:r w:rsidR="008E375B" w:rsidRPr="00130D00">
        <w:rPr>
          <w:rFonts w:eastAsia="SimSun"/>
          <w:iCs/>
          <w:sz w:val="24"/>
          <w:lang w:val="en-US" w:eastAsia="zh-CN"/>
        </w:rPr>
        <w:t>，同时认识到有必要简化</w:t>
      </w:r>
      <w:r w:rsidR="008877D0" w:rsidRPr="00130D00">
        <w:rPr>
          <w:rFonts w:eastAsia="SimSun"/>
          <w:iCs/>
          <w:sz w:val="24"/>
          <w:lang w:val="en-US" w:eastAsia="zh-CN"/>
        </w:rPr>
        <w:t>方案</w:t>
      </w:r>
      <w:r w:rsidR="008E375B" w:rsidRPr="00130D00">
        <w:rPr>
          <w:rFonts w:eastAsia="SimSun"/>
          <w:iCs/>
          <w:sz w:val="24"/>
          <w:lang w:val="en-US" w:eastAsia="zh-CN"/>
        </w:rPr>
        <w:t>编制和</w:t>
      </w:r>
      <w:r w:rsidR="008877D0" w:rsidRPr="00130D00">
        <w:rPr>
          <w:rFonts w:eastAsia="SimSun"/>
          <w:iCs/>
          <w:sz w:val="24"/>
          <w:lang w:val="en-US" w:eastAsia="zh-CN"/>
        </w:rPr>
        <w:t>审批流程</w:t>
      </w:r>
      <w:r w:rsidR="008E375B" w:rsidRPr="00130D00">
        <w:rPr>
          <w:rFonts w:eastAsia="SimSun"/>
          <w:iCs/>
          <w:sz w:val="24"/>
          <w:lang w:val="en-US" w:eastAsia="zh-CN"/>
        </w:rPr>
        <w:t>，</w:t>
      </w:r>
      <w:r w:rsidR="008877D0" w:rsidRPr="00130D00">
        <w:rPr>
          <w:rFonts w:eastAsia="SimSun"/>
          <w:iCs/>
          <w:sz w:val="24"/>
          <w:lang w:val="en-US" w:eastAsia="zh-CN"/>
        </w:rPr>
        <w:t>从而能够</w:t>
      </w:r>
      <w:r w:rsidR="008E375B" w:rsidRPr="00130D00">
        <w:rPr>
          <w:rFonts w:eastAsia="SimSun"/>
          <w:iCs/>
          <w:sz w:val="24"/>
          <w:lang w:val="en-US" w:eastAsia="zh-CN"/>
        </w:rPr>
        <w:t>及时</w:t>
      </w:r>
      <w:r w:rsidR="008877D0" w:rsidRPr="00130D00">
        <w:rPr>
          <w:rFonts w:eastAsia="SimSun"/>
          <w:iCs/>
          <w:sz w:val="24"/>
          <w:lang w:val="en-US" w:eastAsia="zh-CN"/>
        </w:rPr>
        <w:t>支付资金</w:t>
      </w:r>
      <w:r w:rsidR="0028299F" w:rsidRPr="00130D00">
        <w:rPr>
          <w:rFonts w:eastAsia="SimSun"/>
          <w:iCs/>
          <w:sz w:val="24"/>
          <w:lang w:val="en-US" w:eastAsia="zh-CN"/>
        </w:rPr>
        <w:t>；</w:t>
      </w:r>
    </w:p>
    <w:p w14:paraId="26AB867F" w14:textId="7059D8D4" w:rsidR="007870DE"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(c)</w:t>
      </w:r>
      <w:r w:rsidRPr="00130D00">
        <w:rPr>
          <w:rFonts w:eastAsia="SimSun"/>
          <w:iCs/>
          <w:sz w:val="24"/>
          <w:lang w:val="en-US" w:eastAsia="zh-CN"/>
        </w:rPr>
        <w:tab/>
      </w:r>
      <w:r w:rsidR="0028299F" w:rsidRPr="00130D00">
        <w:rPr>
          <w:rFonts w:eastAsia="SimSun"/>
          <w:iCs/>
          <w:sz w:val="24"/>
          <w:lang w:val="en-US" w:eastAsia="zh-CN"/>
        </w:rPr>
        <w:t>利用</w:t>
      </w:r>
      <w:r w:rsidR="003F1FAF">
        <w:rPr>
          <w:rFonts w:eastAsia="SimSun" w:hint="eastAsia"/>
          <w:iCs/>
          <w:sz w:val="24"/>
          <w:lang w:val="en-US" w:eastAsia="zh-CN"/>
        </w:rPr>
        <w:t>全环基金</w:t>
      </w:r>
      <w:r w:rsidR="0028299F" w:rsidRPr="00130D00">
        <w:rPr>
          <w:rFonts w:eastAsia="SimSun"/>
          <w:iCs/>
          <w:sz w:val="24"/>
          <w:lang w:val="en-US" w:eastAsia="zh-CN"/>
        </w:rPr>
        <w:t>第八次增资提供的支持</w:t>
      </w:r>
      <w:r w:rsidRPr="00130D00">
        <w:rPr>
          <w:rFonts w:eastAsia="SimSun"/>
          <w:iCs/>
          <w:sz w:val="24"/>
          <w:lang w:val="en-US" w:eastAsia="zh-CN"/>
        </w:rPr>
        <w:t>;</w:t>
      </w:r>
    </w:p>
    <w:p w14:paraId="5E89D2A0" w14:textId="4771745D"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(d)</w:t>
      </w:r>
      <w:r w:rsidRPr="00130D00">
        <w:rPr>
          <w:rFonts w:eastAsia="SimSun"/>
          <w:iCs/>
          <w:sz w:val="24"/>
          <w:lang w:val="en-US" w:eastAsia="zh-CN"/>
        </w:rPr>
        <w:tab/>
      </w:r>
      <w:r w:rsidR="0028299F" w:rsidRPr="00130D00">
        <w:rPr>
          <w:rFonts w:eastAsia="SimSun"/>
          <w:iCs/>
          <w:sz w:val="24"/>
          <w:lang w:val="en-US" w:eastAsia="zh-CN"/>
        </w:rPr>
        <w:t>考虑与国家生物多样性战略和行动计划中规定的国家</w:t>
      </w:r>
      <w:r w:rsidR="00681ECB" w:rsidRPr="00130D00">
        <w:rPr>
          <w:rFonts w:eastAsia="SimSun"/>
          <w:iCs/>
          <w:sz w:val="24"/>
          <w:lang w:val="en-US" w:eastAsia="zh-CN"/>
        </w:rPr>
        <w:t>驱动</w:t>
      </w:r>
      <w:r w:rsidR="0028299F" w:rsidRPr="00130D00">
        <w:rPr>
          <w:rFonts w:eastAsia="SimSun"/>
          <w:iCs/>
          <w:sz w:val="24"/>
          <w:lang w:val="en-US" w:eastAsia="zh-CN"/>
        </w:rPr>
        <w:t>方案和优先事项的一致性和协同作用，以支持</w:t>
      </w:r>
      <w:r w:rsidR="00681ECB" w:rsidRPr="00130D00">
        <w:rPr>
          <w:rFonts w:eastAsia="SimSun"/>
          <w:iCs/>
          <w:sz w:val="24"/>
          <w:lang w:val="en-US" w:eastAsia="zh-CN"/>
        </w:rPr>
        <w:t>《</w:t>
      </w:r>
      <w:r w:rsidR="0028299F" w:rsidRPr="00130D00">
        <w:rPr>
          <w:rFonts w:eastAsia="SimSun"/>
          <w:iCs/>
          <w:sz w:val="24"/>
          <w:lang w:val="en-US" w:eastAsia="zh-CN"/>
        </w:rPr>
        <w:t>框架</w:t>
      </w:r>
      <w:r w:rsidR="00681ECB" w:rsidRPr="00130D00">
        <w:rPr>
          <w:rFonts w:eastAsia="SimSun"/>
          <w:iCs/>
          <w:sz w:val="24"/>
          <w:lang w:val="en-US" w:eastAsia="zh-CN"/>
        </w:rPr>
        <w:t>》</w:t>
      </w:r>
      <w:r w:rsidR="0028299F" w:rsidRPr="00130D00">
        <w:rPr>
          <w:rFonts w:eastAsia="SimSun"/>
          <w:iCs/>
          <w:sz w:val="24"/>
          <w:lang w:val="en-US" w:eastAsia="zh-CN"/>
        </w:rPr>
        <w:t>的实施</w:t>
      </w:r>
      <w:r w:rsidRPr="00130D00">
        <w:rPr>
          <w:rFonts w:eastAsia="SimSun"/>
          <w:iCs/>
          <w:sz w:val="24"/>
          <w:lang w:val="en-US" w:eastAsia="zh-CN"/>
        </w:rPr>
        <w:t>;</w:t>
      </w:r>
    </w:p>
    <w:p w14:paraId="6F3D6687" w14:textId="1A854561" w:rsidR="00D73E6B" w:rsidRPr="00130D00" w:rsidRDefault="00882C05" w:rsidP="003D3F00">
      <w:pPr>
        <w:pStyle w:val="Para2"/>
        <w:tabs>
          <w:tab w:val="clear" w:pos="1701"/>
          <w:tab w:val="left" w:pos="2268"/>
        </w:tabs>
        <w:ind w:left="1134" w:firstLine="564"/>
        <w:rPr>
          <w:rFonts w:eastAsia="SimSun"/>
          <w:sz w:val="24"/>
          <w:lang w:val="en-US" w:eastAsia="zh-CN"/>
        </w:rPr>
      </w:pPr>
      <w:r w:rsidRPr="00130D00">
        <w:rPr>
          <w:rFonts w:eastAsia="SimSun"/>
          <w:sz w:val="24"/>
          <w:lang w:val="en-US" w:eastAsia="zh-CN"/>
        </w:rPr>
        <w:t>(e)</w:t>
      </w:r>
      <w:r w:rsidRPr="00130D00">
        <w:rPr>
          <w:rFonts w:eastAsia="SimSun"/>
          <w:sz w:val="24"/>
          <w:lang w:val="en-US" w:eastAsia="zh-CN"/>
        </w:rPr>
        <w:tab/>
      </w:r>
      <w:r w:rsidR="00681ECB" w:rsidRPr="00130D00">
        <w:rPr>
          <w:rFonts w:eastAsia="SimSun"/>
          <w:sz w:val="24"/>
          <w:lang w:val="en-US" w:eastAsia="zh-CN"/>
        </w:rPr>
        <w:t>促进符合条件的受援国参与支持国家资源调动以及国家生物多样性融资计划的制定和实施</w:t>
      </w:r>
      <w:r w:rsidRPr="00130D00">
        <w:rPr>
          <w:rFonts w:eastAsia="SimSun"/>
          <w:sz w:val="24"/>
          <w:lang w:val="en-US" w:eastAsia="zh-CN"/>
        </w:rPr>
        <w:t>;</w:t>
      </w:r>
    </w:p>
    <w:p w14:paraId="2B8BC0E8" w14:textId="5EB0A168"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(f)</w:t>
      </w:r>
      <w:r w:rsidRPr="00130D00">
        <w:rPr>
          <w:rFonts w:eastAsia="SimSun"/>
          <w:iCs/>
          <w:sz w:val="24"/>
          <w:lang w:val="en-US" w:eastAsia="zh-CN"/>
        </w:rPr>
        <w:tab/>
      </w:r>
      <w:r w:rsidR="00681ECB" w:rsidRPr="00130D00">
        <w:rPr>
          <w:rFonts w:eastAsia="SimSun"/>
          <w:iCs/>
          <w:sz w:val="24"/>
          <w:lang w:val="en-US" w:eastAsia="zh-CN"/>
        </w:rPr>
        <w:t>促进实现全球环境惠益和可持续发展道路，确保保护和可持续利用生物多样性，公正和公平地分享利用遗传资源所产生的惠益，同时实现碳中和和无污染，包括</w:t>
      </w:r>
      <w:r w:rsidR="00471C00" w:rsidRPr="00130D00">
        <w:rPr>
          <w:rFonts w:eastAsia="SimSun"/>
          <w:iCs/>
          <w:sz w:val="24"/>
          <w:lang w:val="en-US" w:eastAsia="zh-CN"/>
        </w:rPr>
        <w:t>结合</w:t>
      </w:r>
      <w:r w:rsidR="00681ECB" w:rsidRPr="00130D00">
        <w:rPr>
          <w:rFonts w:eastAsia="SimSun"/>
          <w:iCs/>
          <w:sz w:val="24"/>
          <w:lang w:val="en-US" w:eastAsia="zh-CN"/>
        </w:rPr>
        <w:t>国家驱动的优先事项和方案，确保全环基金在生物多样性、土地退化、国际水域、减缓和适应气候变化、化学品和废物等重点领域及其综合方案之间的一致性和协同</w:t>
      </w:r>
      <w:r w:rsidR="00471C00" w:rsidRPr="00130D00">
        <w:rPr>
          <w:rFonts w:eastAsia="SimSun"/>
          <w:iCs/>
          <w:sz w:val="24"/>
          <w:lang w:val="en-US" w:eastAsia="zh-CN"/>
        </w:rPr>
        <w:t>增效</w:t>
      </w:r>
      <w:r w:rsidRPr="00130D00">
        <w:rPr>
          <w:rFonts w:eastAsia="SimSun"/>
          <w:iCs/>
          <w:sz w:val="24"/>
          <w:lang w:val="en-US" w:eastAsia="zh-CN"/>
        </w:rPr>
        <w:t>;</w:t>
      </w:r>
    </w:p>
    <w:p w14:paraId="5D79717D" w14:textId="68CABB54"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(g)</w:t>
      </w:r>
      <w:r w:rsidRPr="00130D00">
        <w:rPr>
          <w:rFonts w:eastAsia="SimSun"/>
          <w:iCs/>
          <w:sz w:val="24"/>
          <w:lang w:val="en-US" w:eastAsia="zh-CN"/>
        </w:rPr>
        <w:tab/>
      </w:r>
      <w:r w:rsidR="00471C00" w:rsidRPr="00130D00">
        <w:rPr>
          <w:rFonts w:eastAsia="SimSun"/>
          <w:iCs/>
          <w:sz w:val="24"/>
          <w:lang w:val="en-US" w:eastAsia="zh-CN"/>
        </w:rPr>
        <w:t>认识到</w:t>
      </w:r>
      <w:r w:rsidR="005E5F90" w:rsidRPr="00130D00">
        <w:rPr>
          <w:rFonts w:eastAsia="SimSun"/>
          <w:iCs/>
          <w:sz w:val="24"/>
          <w:lang w:val="en-US" w:eastAsia="zh-CN"/>
        </w:rPr>
        <w:t>在</w:t>
      </w:r>
      <w:r w:rsidR="00471C00" w:rsidRPr="00130D00">
        <w:rPr>
          <w:rFonts w:eastAsia="SimSun"/>
          <w:iCs/>
          <w:sz w:val="24"/>
          <w:lang w:val="en-US" w:eastAsia="zh-CN"/>
        </w:rPr>
        <w:t>国家生物多样性优先事项和战略</w:t>
      </w:r>
      <w:r w:rsidR="005E5F90" w:rsidRPr="00130D00">
        <w:rPr>
          <w:rFonts w:eastAsia="SimSun"/>
          <w:iCs/>
          <w:sz w:val="24"/>
          <w:lang w:val="en-US" w:eastAsia="zh-CN"/>
        </w:rPr>
        <w:t>背景下</w:t>
      </w:r>
      <w:r w:rsidR="00471C00" w:rsidRPr="00130D00">
        <w:rPr>
          <w:rFonts w:eastAsia="SimSun"/>
          <w:iCs/>
          <w:sz w:val="24"/>
          <w:lang w:val="en-US" w:eastAsia="zh-CN"/>
        </w:rPr>
        <w:t>执行生物多样性相关公约和多边协定将有助于实现《公约》的三</w:t>
      </w:r>
      <w:r w:rsidR="00BE2D6A">
        <w:rPr>
          <w:rFonts w:eastAsia="SimSun" w:hint="eastAsia"/>
          <w:iCs/>
          <w:sz w:val="24"/>
          <w:lang w:val="en-US" w:eastAsia="zh-CN"/>
        </w:rPr>
        <w:t>个</w:t>
      </w:r>
      <w:r w:rsidR="00471C00" w:rsidRPr="00130D00">
        <w:rPr>
          <w:rFonts w:eastAsia="SimSun"/>
          <w:iCs/>
          <w:sz w:val="24"/>
          <w:lang w:val="en-US" w:eastAsia="zh-CN"/>
        </w:rPr>
        <w:t>目标、《公约》议定书的目标和《框架》的长期目标和行动目标</w:t>
      </w:r>
      <w:r w:rsidRPr="00130D00">
        <w:rPr>
          <w:rFonts w:eastAsia="SimSun"/>
          <w:iCs/>
          <w:sz w:val="24"/>
          <w:lang w:val="en-US" w:eastAsia="zh-CN"/>
        </w:rPr>
        <w:t>;</w:t>
      </w:r>
    </w:p>
    <w:p w14:paraId="3393D161" w14:textId="0B56D746"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(h)</w:t>
      </w:r>
      <w:r w:rsidRPr="00130D00">
        <w:rPr>
          <w:rFonts w:eastAsia="SimSun"/>
          <w:iCs/>
          <w:sz w:val="24"/>
          <w:lang w:val="en-US" w:eastAsia="zh-CN"/>
        </w:rPr>
        <w:tab/>
      </w:r>
      <w:r w:rsidR="00AF5185" w:rsidRPr="00130D00">
        <w:rPr>
          <w:rFonts w:eastAsia="SimSun"/>
          <w:iCs/>
          <w:sz w:val="24"/>
          <w:lang w:val="en-US" w:eastAsia="zh-CN"/>
        </w:rPr>
        <w:t>促进</w:t>
      </w:r>
      <w:r w:rsidR="00471C00" w:rsidRPr="00130D00">
        <w:rPr>
          <w:rFonts w:eastAsia="SimSun"/>
          <w:iCs/>
          <w:sz w:val="24"/>
          <w:lang w:val="en-US" w:eastAsia="zh-CN"/>
        </w:rPr>
        <w:t>执行《公约》三</w:t>
      </w:r>
      <w:r w:rsidR="00BE2D6A">
        <w:rPr>
          <w:rFonts w:eastAsia="SimSun" w:hint="eastAsia"/>
          <w:iCs/>
          <w:sz w:val="24"/>
          <w:lang w:val="en-US" w:eastAsia="zh-CN"/>
        </w:rPr>
        <w:t>个</w:t>
      </w:r>
      <w:r w:rsidR="00471C00" w:rsidRPr="00130D00">
        <w:rPr>
          <w:rFonts w:eastAsia="SimSun"/>
          <w:iCs/>
          <w:sz w:val="24"/>
          <w:lang w:val="en-US" w:eastAsia="zh-CN"/>
        </w:rPr>
        <w:t>目标</w:t>
      </w:r>
      <w:r w:rsidR="00AF5185" w:rsidRPr="00130D00">
        <w:rPr>
          <w:rFonts w:eastAsia="SimSun"/>
          <w:iCs/>
          <w:sz w:val="24"/>
          <w:lang w:val="en-US" w:eastAsia="zh-CN"/>
        </w:rPr>
        <w:t>、</w:t>
      </w:r>
      <w:r w:rsidR="00471C00" w:rsidRPr="00130D00">
        <w:rPr>
          <w:rFonts w:eastAsia="SimSun"/>
          <w:iCs/>
          <w:sz w:val="24"/>
          <w:lang w:val="en-US" w:eastAsia="zh-CN"/>
        </w:rPr>
        <w:t>全环基金所服务的其他公约</w:t>
      </w:r>
      <w:r w:rsidR="00AF5185" w:rsidRPr="00130D00">
        <w:rPr>
          <w:rFonts w:eastAsia="SimSun"/>
          <w:iCs/>
          <w:sz w:val="24"/>
          <w:lang w:val="en-US" w:eastAsia="zh-CN"/>
        </w:rPr>
        <w:t>的相关目标</w:t>
      </w:r>
      <w:r w:rsidR="00471C00" w:rsidRPr="00130D00">
        <w:rPr>
          <w:rFonts w:eastAsia="SimSun"/>
          <w:iCs/>
          <w:sz w:val="24"/>
          <w:lang w:val="en-US" w:eastAsia="zh-CN"/>
        </w:rPr>
        <w:t>以及其他生物多样性相关公约和多边协定</w:t>
      </w:r>
      <w:r w:rsidR="00AF5185" w:rsidRPr="00130D00">
        <w:rPr>
          <w:rFonts w:eastAsia="SimSun"/>
          <w:iCs/>
          <w:sz w:val="24"/>
          <w:lang w:val="en-US" w:eastAsia="zh-CN"/>
        </w:rPr>
        <w:t>的目标</w:t>
      </w:r>
      <w:r w:rsidR="00A54912" w:rsidRPr="00130D00">
        <w:rPr>
          <w:rFonts w:eastAsia="SimSun"/>
          <w:iCs/>
          <w:sz w:val="24"/>
          <w:lang w:val="en-US" w:eastAsia="zh-CN"/>
        </w:rPr>
        <w:t>之间的</w:t>
      </w:r>
      <w:r w:rsidR="00471C00" w:rsidRPr="00130D00">
        <w:rPr>
          <w:rFonts w:eastAsia="SimSun"/>
          <w:iCs/>
          <w:sz w:val="24"/>
          <w:lang w:val="en-US" w:eastAsia="zh-CN"/>
        </w:rPr>
        <w:t>协同</w:t>
      </w:r>
      <w:r w:rsidR="00AF5185" w:rsidRPr="00130D00">
        <w:rPr>
          <w:rFonts w:eastAsia="SimSun"/>
          <w:iCs/>
          <w:sz w:val="24"/>
          <w:lang w:val="en-US" w:eastAsia="zh-CN"/>
        </w:rPr>
        <w:t>增效</w:t>
      </w:r>
      <w:r w:rsidR="00471C00" w:rsidRPr="00130D00">
        <w:rPr>
          <w:rFonts w:eastAsia="SimSun"/>
          <w:iCs/>
          <w:sz w:val="24"/>
          <w:lang w:val="en-US" w:eastAsia="zh-CN"/>
        </w:rPr>
        <w:t>、合作与互补，</w:t>
      </w:r>
      <w:r w:rsidR="00AF5185" w:rsidRPr="00130D00">
        <w:rPr>
          <w:rFonts w:eastAsia="SimSun"/>
          <w:iCs/>
          <w:sz w:val="24"/>
          <w:lang w:val="en-US" w:eastAsia="zh-CN"/>
        </w:rPr>
        <w:t>同时认识到这</w:t>
      </w:r>
      <w:r w:rsidR="00471C00" w:rsidRPr="00130D00">
        <w:rPr>
          <w:rFonts w:eastAsia="SimSun"/>
          <w:iCs/>
          <w:sz w:val="24"/>
          <w:lang w:val="en-US" w:eastAsia="zh-CN"/>
        </w:rPr>
        <w:t>些文书对《公约》及其议定书和</w:t>
      </w:r>
      <w:r w:rsidR="00AF5185" w:rsidRPr="00130D00">
        <w:rPr>
          <w:rFonts w:eastAsia="SimSun"/>
          <w:iCs/>
          <w:sz w:val="24"/>
          <w:lang w:val="en-US" w:eastAsia="zh-CN"/>
        </w:rPr>
        <w:t>《</w:t>
      </w:r>
      <w:r w:rsidR="00471C00" w:rsidRPr="00130D00">
        <w:rPr>
          <w:rFonts w:eastAsia="SimSun"/>
          <w:iCs/>
          <w:sz w:val="24"/>
          <w:lang w:val="en-US" w:eastAsia="zh-CN"/>
        </w:rPr>
        <w:t>框架</w:t>
      </w:r>
      <w:r w:rsidR="00AF5185" w:rsidRPr="00130D00">
        <w:rPr>
          <w:rFonts w:eastAsia="SimSun"/>
          <w:iCs/>
          <w:sz w:val="24"/>
          <w:lang w:val="en-US" w:eastAsia="zh-CN"/>
        </w:rPr>
        <w:t>》的</w:t>
      </w:r>
      <w:r w:rsidR="00471C00" w:rsidRPr="00130D00">
        <w:rPr>
          <w:rFonts w:eastAsia="SimSun"/>
          <w:iCs/>
          <w:sz w:val="24"/>
          <w:lang w:val="en-US" w:eastAsia="zh-CN"/>
        </w:rPr>
        <w:t>目标</w:t>
      </w:r>
      <w:r w:rsidR="00AF5185" w:rsidRPr="00130D00">
        <w:rPr>
          <w:rFonts w:eastAsia="SimSun"/>
          <w:iCs/>
          <w:sz w:val="24"/>
          <w:lang w:val="en-US" w:eastAsia="zh-CN"/>
        </w:rPr>
        <w:t>的</w:t>
      </w:r>
      <w:r w:rsidR="00471C00" w:rsidRPr="00130D00">
        <w:rPr>
          <w:rFonts w:eastAsia="SimSun"/>
          <w:iCs/>
          <w:sz w:val="24"/>
          <w:lang w:val="en-US" w:eastAsia="zh-CN"/>
        </w:rPr>
        <w:t>重要贡献以及对其自身目标的互惠贡献</w:t>
      </w:r>
      <w:r w:rsidRPr="00130D00">
        <w:rPr>
          <w:rFonts w:eastAsia="SimSun"/>
          <w:iCs/>
          <w:sz w:val="24"/>
          <w:lang w:val="en-US" w:eastAsia="zh-CN"/>
        </w:rPr>
        <w:t>;</w:t>
      </w:r>
    </w:p>
    <w:p w14:paraId="5C3CDDA6" w14:textId="2F654D11" w:rsidR="00D73E6B"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(i)</w:t>
      </w:r>
      <w:r w:rsidRPr="00130D00">
        <w:rPr>
          <w:rFonts w:eastAsia="SimSun"/>
          <w:iCs/>
          <w:sz w:val="24"/>
          <w:lang w:val="en-US" w:eastAsia="zh-CN"/>
        </w:rPr>
        <w:tab/>
      </w:r>
      <w:r w:rsidR="005E5F90" w:rsidRPr="00130D00">
        <w:rPr>
          <w:rFonts w:eastAsia="SimSun"/>
          <w:iCs/>
          <w:sz w:val="24"/>
          <w:lang w:val="en-US" w:eastAsia="zh-CN"/>
        </w:rPr>
        <w:t xml:space="preserve"> </w:t>
      </w:r>
      <w:r w:rsidR="005E5F90" w:rsidRPr="00130D00">
        <w:rPr>
          <w:rFonts w:eastAsia="SimSun"/>
          <w:iCs/>
          <w:sz w:val="24"/>
          <w:lang w:val="en-US" w:eastAsia="zh-CN"/>
        </w:rPr>
        <w:t>加强全环基金</w:t>
      </w:r>
      <w:r w:rsidR="00BE2D6A">
        <w:rPr>
          <w:rFonts w:eastAsia="SimSun" w:hint="eastAsia"/>
          <w:iCs/>
          <w:sz w:val="24"/>
          <w:lang w:val="en-US" w:eastAsia="zh-CN"/>
        </w:rPr>
        <w:t>的努力，以</w:t>
      </w:r>
      <w:r w:rsidR="005E5F90" w:rsidRPr="00130D00">
        <w:rPr>
          <w:rFonts w:eastAsia="SimSun"/>
          <w:iCs/>
          <w:sz w:val="24"/>
          <w:lang w:val="en-US" w:eastAsia="zh-CN"/>
        </w:rPr>
        <w:t>动员包括私营部门在内的所有利益攸关方并与之合作；</w:t>
      </w:r>
    </w:p>
    <w:p w14:paraId="24313102" w14:textId="32AAA151" w:rsidR="00B83802"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(j)</w:t>
      </w:r>
      <w:r w:rsidRPr="00130D00">
        <w:rPr>
          <w:rFonts w:eastAsia="SimSun"/>
          <w:iCs/>
          <w:sz w:val="24"/>
          <w:lang w:val="en-US" w:eastAsia="zh-CN"/>
        </w:rPr>
        <w:tab/>
      </w:r>
      <w:r w:rsidR="005E5F90" w:rsidRPr="00130D00">
        <w:rPr>
          <w:rFonts w:eastAsia="SimSun"/>
          <w:iCs/>
          <w:sz w:val="24"/>
          <w:lang w:val="en-US" w:eastAsia="zh-CN"/>
        </w:rPr>
        <w:t>认识到跨界、多国、区域和全球项目可以为实现《公约》及其议定书和《框架》的目标做出重要贡献，包括为</w:t>
      </w:r>
      <w:r w:rsidR="004A3D4B" w:rsidRPr="00130D00">
        <w:rPr>
          <w:rFonts w:eastAsia="SimSun"/>
          <w:iCs/>
          <w:sz w:val="24"/>
          <w:lang w:val="en-US" w:eastAsia="zh-CN"/>
        </w:rPr>
        <w:t>执行在</w:t>
      </w:r>
      <w:r w:rsidR="005E5F90" w:rsidRPr="00130D00">
        <w:rPr>
          <w:rFonts w:eastAsia="SimSun"/>
          <w:iCs/>
          <w:sz w:val="24"/>
          <w:lang w:val="en-US" w:eastAsia="zh-CN"/>
        </w:rPr>
        <w:t>《公约》及其议定书</w:t>
      </w:r>
      <w:r w:rsidR="004A3D4B" w:rsidRPr="00130D00">
        <w:rPr>
          <w:rFonts w:eastAsia="SimSun"/>
          <w:iCs/>
          <w:sz w:val="24"/>
          <w:lang w:val="en-US" w:eastAsia="zh-CN"/>
        </w:rPr>
        <w:t>下</w:t>
      </w:r>
      <w:r w:rsidR="005E5F90" w:rsidRPr="00130D00">
        <w:rPr>
          <w:rFonts w:eastAsia="SimSun"/>
          <w:iCs/>
          <w:sz w:val="24"/>
          <w:lang w:val="en-US" w:eastAsia="zh-CN"/>
        </w:rPr>
        <w:t>通过的全球倡议以及</w:t>
      </w:r>
      <w:r w:rsidR="00BE2D6A">
        <w:rPr>
          <w:rFonts w:eastAsia="SimSun" w:hint="eastAsia"/>
          <w:iCs/>
          <w:sz w:val="24"/>
          <w:lang w:val="en-US" w:eastAsia="zh-CN"/>
        </w:rPr>
        <w:t>为执行</w:t>
      </w:r>
      <w:r w:rsidR="005E5F90" w:rsidRPr="00130D00">
        <w:rPr>
          <w:rFonts w:eastAsia="SimSun"/>
          <w:iCs/>
          <w:sz w:val="24"/>
          <w:lang w:val="en-US" w:eastAsia="zh-CN"/>
        </w:rPr>
        <w:t>利用生物多样性相关公约和多边协定的贡献的跨界、多国、区域和全球倡议做出重要贡献</w:t>
      </w:r>
      <w:r w:rsidRPr="00130D00">
        <w:rPr>
          <w:rFonts w:eastAsia="SimSun"/>
          <w:iCs/>
          <w:sz w:val="24"/>
          <w:lang w:val="en-US" w:eastAsia="zh-CN"/>
        </w:rPr>
        <w:t>;</w:t>
      </w:r>
    </w:p>
    <w:p w14:paraId="2C29FC38" w14:textId="66795625" w:rsidR="00B83802" w:rsidRPr="00130D00" w:rsidRDefault="00882C05" w:rsidP="003D3F00">
      <w:pPr>
        <w:pStyle w:val="Para2"/>
        <w:tabs>
          <w:tab w:val="clear" w:pos="1701"/>
          <w:tab w:val="left" w:pos="2268"/>
        </w:tabs>
        <w:ind w:left="1134" w:firstLine="564"/>
        <w:rPr>
          <w:rFonts w:eastAsia="SimSun"/>
          <w:bCs/>
          <w:iCs/>
          <w:sz w:val="24"/>
          <w:lang w:val="en-US" w:eastAsia="zh-CN"/>
        </w:rPr>
      </w:pPr>
      <w:bookmarkStart w:id="10" w:name="_Hlk122272289"/>
      <w:r w:rsidRPr="00130D00">
        <w:rPr>
          <w:rFonts w:eastAsia="SimSun"/>
          <w:bCs/>
          <w:iCs/>
          <w:sz w:val="24"/>
          <w:lang w:val="en-US" w:eastAsia="zh-CN"/>
        </w:rPr>
        <w:lastRenderedPageBreak/>
        <w:t>(k)</w:t>
      </w:r>
      <w:r w:rsidRPr="00130D00">
        <w:rPr>
          <w:rFonts w:eastAsia="SimSun"/>
          <w:bCs/>
          <w:iCs/>
          <w:sz w:val="24"/>
          <w:lang w:val="en-US" w:eastAsia="zh-CN"/>
        </w:rPr>
        <w:tab/>
      </w:r>
      <w:r w:rsidR="00814D3A" w:rsidRPr="00130D00">
        <w:rPr>
          <w:rFonts w:eastAsia="SimSun"/>
          <w:bCs/>
          <w:iCs/>
          <w:sz w:val="24"/>
          <w:lang w:val="en-US" w:eastAsia="zh-CN"/>
        </w:rPr>
        <w:t>酌情推广和实施联合国环境大会第五届会议界定的生态系统办法</w:t>
      </w:r>
      <w:r w:rsidR="00814D3A" w:rsidRPr="00130D00">
        <w:rPr>
          <w:rFonts w:eastAsia="SimSun"/>
          <w:bCs/>
          <w:iCs/>
          <w:sz w:val="24"/>
          <w:vertAlign w:val="superscript"/>
          <w:lang w:val="en-US"/>
        </w:rPr>
        <w:footnoteReference w:id="26"/>
      </w:r>
      <w:r w:rsidR="00814D3A" w:rsidRPr="00130D00">
        <w:rPr>
          <w:rFonts w:eastAsia="SimSun"/>
          <w:bCs/>
          <w:iCs/>
          <w:sz w:val="24"/>
          <w:lang w:val="en-US" w:eastAsia="zh-CN"/>
        </w:rPr>
        <w:t>和</w:t>
      </w:r>
      <w:r w:rsidR="00814D3A" w:rsidRPr="00130D00">
        <w:rPr>
          <w:rFonts w:eastAsia="SimSun"/>
          <w:bCs/>
          <w:iCs/>
          <w:sz w:val="24"/>
          <w:lang w:val="en-US" w:eastAsia="zh-CN"/>
        </w:rPr>
        <w:t>/</w:t>
      </w:r>
      <w:r w:rsidR="00814D3A" w:rsidRPr="00130D00">
        <w:rPr>
          <w:rFonts w:eastAsia="SimSun"/>
          <w:bCs/>
          <w:iCs/>
          <w:sz w:val="24"/>
          <w:lang w:val="en-US" w:eastAsia="zh-CN"/>
        </w:rPr>
        <w:t>或</w:t>
      </w:r>
      <w:r w:rsidR="00814D3A" w:rsidRPr="00130D00">
        <w:rPr>
          <w:rFonts w:eastAsia="SimSun"/>
          <w:bCs/>
          <w:iCs/>
          <w:sz w:val="24"/>
          <w:lang w:val="en-US" w:eastAsia="zh-CN"/>
        </w:rPr>
        <w:t xml:space="preserve"> “</w:t>
      </w:r>
      <w:r w:rsidR="00814D3A" w:rsidRPr="00130D00">
        <w:rPr>
          <w:rFonts w:eastAsia="SimSun"/>
          <w:bCs/>
          <w:iCs/>
          <w:sz w:val="24"/>
          <w:lang w:val="en-US" w:eastAsia="zh-CN"/>
        </w:rPr>
        <w:t>基于自然的解决方案</w:t>
      </w:r>
      <w:r w:rsidR="00814D3A" w:rsidRPr="00130D00">
        <w:rPr>
          <w:rFonts w:eastAsia="SimSun"/>
          <w:bCs/>
          <w:iCs/>
          <w:sz w:val="24"/>
          <w:lang w:val="en-US" w:eastAsia="zh-CN"/>
        </w:rPr>
        <w:t>”</w:t>
      </w:r>
      <w:r w:rsidR="00814D3A" w:rsidRPr="00130D00">
        <w:rPr>
          <w:rFonts w:eastAsia="SimSun"/>
          <w:bCs/>
          <w:sz w:val="24"/>
          <w:vertAlign w:val="superscript"/>
          <w:lang w:eastAsia="zh-CN"/>
        </w:rPr>
        <w:t xml:space="preserve"> </w:t>
      </w:r>
      <w:r w:rsidR="00814D3A" w:rsidRPr="00130D00">
        <w:rPr>
          <w:rFonts w:eastAsia="SimSun"/>
          <w:b/>
          <w:sz w:val="24"/>
          <w:vertAlign w:val="superscript"/>
        </w:rPr>
        <w:footnoteReference w:id="27"/>
      </w:r>
      <w:r w:rsidR="00814D3A" w:rsidRPr="00130D00">
        <w:rPr>
          <w:rFonts w:eastAsia="SimSun"/>
          <w:bCs/>
          <w:iCs/>
          <w:sz w:val="24"/>
          <w:lang w:val="en-US" w:eastAsia="zh-CN"/>
        </w:rPr>
        <w:t>。</w:t>
      </w:r>
      <w:bookmarkEnd w:id="10"/>
    </w:p>
    <w:p w14:paraId="11C76087" w14:textId="098582BD" w:rsidR="00B83802" w:rsidRPr="00130D00" w:rsidRDefault="00BF444E" w:rsidP="003D3F00">
      <w:pPr>
        <w:pStyle w:val="Para1"/>
        <w:tabs>
          <w:tab w:val="clear" w:pos="1134"/>
          <w:tab w:val="left" w:pos="1701"/>
        </w:tabs>
        <w:ind w:left="1134"/>
        <w:rPr>
          <w:rFonts w:eastAsia="SimSun"/>
          <w:sz w:val="24"/>
          <w:lang w:val="en-US" w:eastAsia="zh-CN"/>
        </w:rPr>
      </w:pPr>
      <w:bookmarkStart w:id="11" w:name="_Hlk94282923"/>
      <w:r w:rsidRPr="00130D00">
        <w:rPr>
          <w:rFonts w:eastAsia="SimSun"/>
          <w:sz w:val="24"/>
          <w:lang w:val="en-US" w:eastAsia="zh-CN"/>
        </w:rPr>
        <w:t>全环基金第九次增资期的成果和影响指标以及相关监测进程应能有效评估方案规划对执行《公约》三</w:t>
      </w:r>
      <w:r w:rsidR="00D84F50">
        <w:rPr>
          <w:rFonts w:eastAsia="SimSun" w:hint="eastAsia"/>
          <w:sz w:val="24"/>
          <w:lang w:val="en-US" w:eastAsia="zh-CN"/>
        </w:rPr>
        <w:t>个</w:t>
      </w:r>
      <w:r w:rsidRPr="00130D00">
        <w:rPr>
          <w:rFonts w:eastAsia="SimSun"/>
          <w:sz w:val="24"/>
          <w:lang w:val="en-US" w:eastAsia="zh-CN"/>
        </w:rPr>
        <w:t>目标中的每一</w:t>
      </w:r>
      <w:r w:rsidR="00D84F50">
        <w:rPr>
          <w:rFonts w:eastAsia="SimSun" w:hint="eastAsia"/>
          <w:sz w:val="24"/>
          <w:lang w:val="en-US" w:eastAsia="zh-CN"/>
        </w:rPr>
        <w:t>个</w:t>
      </w:r>
      <w:r w:rsidRPr="00130D00">
        <w:rPr>
          <w:rFonts w:eastAsia="SimSun"/>
          <w:sz w:val="24"/>
          <w:lang w:val="en-US" w:eastAsia="zh-CN"/>
        </w:rPr>
        <w:t>目标、其议定书和《昆明</w:t>
      </w:r>
      <w:r w:rsidRPr="00130D00">
        <w:rPr>
          <w:rFonts w:eastAsia="SimSun"/>
          <w:sz w:val="24"/>
          <w:lang w:val="en-US" w:eastAsia="zh-CN"/>
        </w:rPr>
        <w:t>-</w:t>
      </w:r>
      <w:r w:rsidRPr="00130D00">
        <w:rPr>
          <w:rFonts w:eastAsia="SimSun"/>
          <w:sz w:val="24"/>
          <w:lang w:val="en-US" w:eastAsia="zh-CN"/>
        </w:rPr>
        <w:t>蒙特利尔全球生物多样性框架》的贡献，包括通过衡量全环基金所有相关活动对生物多样性的共同惠益。</w:t>
      </w:r>
      <w:bookmarkEnd w:id="11"/>
    </w:p>
    <w:p w14:paraId="2E0BBFB1" w14:textId="0E4BDA51" w:rsidR="00B53987" w:rsidRPr="00130D00" w:rsidRDefault="00BF444E" w:rsidP="003D3F00">
      <w:pPr>
        <w:pStyle w:val="Para1"/>
        <w:tabs>
          <w:tab w:val="clear" w:pos="1134"/>
          <w:tab w:val="left" w:pos="1701"/>
        </w:tabs>
        <w:ind w:left="1134"/>
        <w:rPr>
          <w:rFonts w:eastAsia="SimSun"/>
          <w:sz w:val="24"/>
          <w:lang w:val="en-US" w:eastAsia="zh-CN"/>
        </w:rPr>
      </w:pPr>
      <w:r w:rsidRPr="00130D00">
        <w:rPr>
          <w:rFonts w:eastAsia="SimSun"/>
          <w:sz w:val="24"/>
          <w:lang w:val="en-US" w:eastAsia="zh-CN"/>
        </w:rPr>
        <w:t>全环基金第九次增资期应：</w:t>
      </w:r>
    </w:p>
    <w:p w14:paraId="28CEE347" w14:textId="48B371F4" w:rsidR="00B83802"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(a)</w:t>
      </w:r>
      <w:r w:rsidRPr="00130D00">
        <w:rPr>
          <w:rFonts w:eastAsia="SimSun"/>
          <w:iCs/>
          <w:sz w:val="24"/>
          <w:lang w:val="en-US" w:eastAsia="zh-CN"/>
        </w:rPr>
        <w:tab/>
      </w:r>
      <w:r w:rsidR="00BF444E" w:rsidRPr="00130D00">
        <w:rPr>
          <w:rFonts w:eastAsia="SimSun"/>
          <w:bCs/>
          <w:iCs/>
          <w:sz w:val="24"/>
          <w:lang w:val="en-US" w:eastAsia="zh-CN"/>
        </w:rPr>
        <w:t>探讨如何大大改善所有符合条件的受援国获得资金的机会</w:t>
      </w:r>
      <w:r w:rsidRPr="00130D00">
        <w:rPr>
          <w:rFonts w:eastAsia="SimSun"/>
          <w:iCs/>
          <w:sz w:val="24"/>
          <w:lang w:val="en-US" w:eastAsia="zh-CN"/>
        </w:rPr>
        <w:t>;</w:t>
      </w:r>
    </w:p>
    <w:p w14:paraId="23F1D22B" w14:textId="51BD539E" w:rsidR="00B83802" w:rsidRPr="00130D00" w:rsidRDefault="00882C05" w:rsidP="003D3F00">
      <w:pPr>
        <w:pStyle w:val="Para2"/>
        <w:tabs>
          <w:tab w:val="clear" w:pos="1701"/>
          <w:tab w:val="left" w:pos="2268"/>
        </w:tabs>
        <w:ind w:left="1134" w:firstLine="564"/>
        <w:rPr>
          <w:rFonts w:eastAsia="SimSun"/>
          <w:iCs/>
          <w:sz w:val="24"/>
          <w:lang w:val="en-US" w:eastAsia="zh-CN"/>
        </w:rPr>
      </w:pPr>
      <w:r w:rsidRPr="00130D00">
        <w:rPr>
          <w:rFonts w:eastAsia="SimSun"/>
          <w:iCs/>
          <w:sz w:val="24"/>
          <w:lang w:val="en-US" w:eastAsia="zh-CN"/>
        </w:rPr>
        <w:t>(b)</w:t>
      </w:r>
      <w:r w:rsidRPr="00130D00">
        <w:rPr>
          <w:rFonts w:eastAsia="SimSun"/>
          <w:iCs/>
          <w:sz w:val="24"/>
          <w:lang w:val="en-US" w:eastAsia="zh-CN"/>
        </w:rPr>
        <w:tab/>
      </w:r>
      <w:r w:rsidR="00BF444E" w:rsidRPr="00130D00">
        <w:rPr>
          <w:rFonts w:eastAsia="SimSun"/>
          <w:iCs/>
          <w:sz w:val="24"/>
          <w:lang w:val="en-US" w:eastAsia="zh-CN"/>
        </w:rPr>
        <w:t>探讨如何进一步改善</w:t>
      </w:r>
      <w:r w:rsidR="007029A6" w:rsidRPr="00130D00">
        <w:rPr>
          <w:rFonts w:eastAsia="SimSun"/>
          <w:iCs/>
          <w:sz w:val="24"/>
          <w:lang w:val="en-US" w:eastAsia="zh-CN"/>
        </w:rPr>
        <w:t>体现了传统生活方式并拥有与保护生物多样性和可持续利用其组成部分相关的传统知识、创新和做法的土著人民和地方社区获得资金的机会；</w:t>
      </w:r>
    </w:p>
    <w:p w14:paraId="5032BD12" w14:textId="61F53199" w:rsidR="00B53987" w:rsidRPr="00130D00" w:rsidRDefault="00882C05" w:rsidP="003D3F00">
      <w:pPr>
        <w:pStyle w:val="Para2"/>
        <w:tabs>
          <w:tab w:val="clear" w:pos="1701"/>
          <w:tab w:val="left" w:pos="2268"/>
        </w:tabs>
        <w:ind w:left="1134" w:firstLine="564"/>
        <w:rPr>
          <w:rFonts w:eastAsia="SimSun"/>
          <w:iCs/>
          <w:sz w:val="24"/>
          <w:lang w:val="en-US" w:eastAsia="zh-CN"/>
        </w:rPr>
      </w:pPr>
      <w:bookmarkStart w:id="12" w:name="_Hlk163335590"/>
      <w:r w:rsidRPr="00130D00">
        <w:rPr>
          <w:rFonts w:eastAsia="SimSun"/>
          <w:iCs/>
          <w:sz w:val="24"/>
          <w:lang w:val="en-US" w:eastAsia="zh-CN"/>
        </w:rPr>
        <w:t>(c)</w:t>
      </w:r>
      <w:r w:rsidRPr="00130D00">
        <w:rPr>
          <w:rFonts w:eastAsia="SimSun"/>
          <w:iCs/>
          <w:sz w:val="24"/>
          <w:lang w:val="en-US" w:eastAsia="zh-CN"/>
        </w:rPr>
        <w:tab/>
      </w:r>
      <w:r w:rsidR="007029A6" w:rsidRPr="00130D00">
        <w:rPr>
          <w:rFonts w:eastAsia="SimSun"/>
          <w:iCs/>
          <w:sz w:val="24"/>
          <w:lang w:val="en-US" w:eastAsia="zh-CN"/>
        </w:rPr>
        <w:t>与多边开发银行及其他公共和私营金融机构进一步互动与合作，以便它们将《公约》及其议定书和《昆明</w:t>
      </w:r>
      <w:r w:rsidR="007029A6" w:rsidRPr="00130D00">
        <w:rPr>
          <w:rFonts w:eastAsia="SimSun"/>
          <w:iCs/>
          <w:sz w:val="24"/>
          <w:lang w:val="en-US" w:eastAsia="zh-CN"/>
        </w:rPr>
        <w:t>-</w:t>
      </w:r>
      <w:r w:rsidR="007029A6" w:rsidRPr="00130D00">
        <w:rPr>
          <w:rFonts w:eastAsia="SimSun"/>
          <w:iCs/>
          <w:sz w:val="24"/>
          <w:lang w:val="en-US" w:eastAsia="zh-CN"/>
        </w:rPr>
        <w:t>蒙特利尔全球生物多样性框架》的目标以及其他生物多样性相关公约和多边协定的贡献纳入其活动，并报告有助于实现这些目标的供资情况</w:t>
      </w:r>
      <w:r w:rsidRPr="00130D00">
        <w:rPr>
          <w:rFonts w:eastAsia="SimSun"/>
          <w:iCs/>
          <w:sz w:val="24"/>
          <w:lang w:val="en-US" w:eastAsia="zh-CN"/>
        </w:rPr>
        <w:t>;</w:t>
      </w:r>
    </w:p>
    <w:bookmarkEnd w:id="12"/>
    <w:p w14:paraId="7E873737" w14:textId="0605C6E2" w:rsidR="00215A5B" w:rsidRPr="00130D00" w:rsidRDefault="00882C05" w:rsidP="003D3F00">
      <w:pPr>
        <w:pStyle w:val="Para2"/>
        <w:tabs>
          <w:tab w:val="clear" w:pos="1701"/>
          <w:tab w:val="left" w:pos="2268"/>
        </w:tabs>
        <w:ind w:left="1134" w:firstLine="564"/>
        <w:rPr>
          <w:rFonts w:eastAsia="SimSun"/>
          <w:sz w:val="24"/>
          <w:lang w:val="en-US" w:eastAsia="zh-CN"/>
        </w:rPr>
      </w:pPr>
      <w:r w:rsidRPr="00130D00">
        <w:rPr>
          <w:rFonts w:eastAsia="SimSun"/>
          <w:sz w:val="24"/>
          <w:lang w:val="en-US" w:eastAsia="zh-CN"/>
        </w:rPr>
        <w:t>(d)</w:t>
      </w:r>
      <w:r w:rsidRPr="00130D00">
        <w:rPr>
          <w:rFonts w:eastAsia="SimSun"/>
          <w:sz w:val="24"/>
          <w:lang w:val="en-US" w:eastAsia="zh-CN"/>
        </w:rPr>
        <w:tab/>
      </w:r>
      <w:r w:rsidR="007029A6" w:rsidRPr="00130D00">
        <w:rPr>
          <w:rFonts w:eastAsia="SimSun"/>
          <w:sz w:val="24"/>
          <w:lang w:val="en-US" w:eastAsia="zh-CN"/>
        </w:rPr>
        <w:t>继续加强其治理政策和执行伙伴应遵守的标准，以提高其交付可持续成果的效率和</w:t>
      </w:r>
      <w:r w:rsidR="006519BD" w:rsidRPr="00130D00">
        <w:rPr>
          <w:rFonts w:eastAsia="SimSun"/>
          <w:sz w:val="24"/>
          <w:lang w:val="en-US" w:eastAsia="zh-CN"/>
        </w:rPr>
        <w:t>成效。</w:t>
      </w:r>
    </w:p>
    <w:p w14:paraId="245E2E05" w14:textId="7D243C32" w:rsidR="00215A5B" w:rsidRPr="00130D00" w:rsidRDefault="00215A5B" w:rsidP="003D3F00">
      <w:pPr>
        <w:keepNext/>
        <w:tabs>
          <w:tab w:val="left" w:pos="567"/>
        </w:tabs>
        <w:spacing w:before="120" w:after="120"/>
        <w:ind w:left="1134" w:hanging="567"/>
        <w:jc w:val="left"/>
        <w:outlineLvl w:val="1"/>
        <w:rPr>
          <w:rFonts w:eastAsia="SimSun"/>
          <w:b/>
          <w:bCs/>
          <w:sz w:val="24"/>
          <w:lang w:val="en-US"/>
        </w:rPr>
      </w:pPr>
      <w:r w:rsidRPr="00130D00">
        <w:rPr>
          <w:rFonts w:eastAsia="SimSun"/>
          <w:b/>
          <w:bCs/>
          <w:sz w:val="24"/>
          <w:lang w:val="en-US"/>
        </w:rPr>
        <w:t>D.</w:t>
      </w:r>
      <w:r w:rsidRPr="00130D00">
        <w:rPr>
          <w:rFonts w:eastAsia="SimSun"/>
          <w:b/>
          <w:bCs/>
          <w:sz w:val="24"/>
          <w:lang w:val="en-US"/>
        </w:rPr>
        <w:tab/>
      </w:r>
      <w:r w:rsidR="006519BD" w:rsidRPr="00130D00">
        <w:rPr>
          <w:rFonts w:eastAsia="SimSun"/>
          <w:b/>
          <w:bCs/>
          <w:sz w:val="24"/>
          <w:lang w:val="en-US" w:eastAsia="zh-CN"/>
        </w:rPr>
        <w:t>报告</w:t>
      </w:r>
    </w:p>
    <w:p w14:paraId="5A2243CF" w14:textId="1E588AB0" w:rsidR="00215A5B" w:rsidRPr="00130D00" w:rsidRDefault="002D3172" w:rsidP="003D3F00">
      <w:pPr>
        <w:pStyle w:val="Para1"/>
        <w:tabs>
          <w:tab w:val="clear" w:pos="1134"/>
          <w:tab w:val="left" w:pos="1701"/>
        </w:tabs>
        <w:ind w:left="1134"/>
        <w:rPr>
          <w:rFonts w:eastAsia="SimSun"/>
          <w:b/>
          <w:bCs/>
          <w:sz w:val="24"/>
          <w:lang w:eastAsia="zh-CN"/>
        </w:rPr>
      </w:pPr>
      <w:r w:rsidRPr="00130D00">
        <w:rPr>
          <w:rFonts w:eastAsia="SimSun"/>
          <w:sz w:val="24"/>
          <w:lang w:eastAsia="zh-CN"/>
        </w:rPr>
        <w:t>在全环基金信托基金第九次增资</w:t>
      </w:r>
      <w:r w:rsidR="00465E3C" w:rsidRPr="00130D00">
        <w:rPr>
          <w:rFonts w:eastAsia="SimSun"/>
          <w:sz w:val="24"/>
          <w:lang w:eastAsia="zh-CN"/>
        </w:rPr>
        <w:t>期</w:t>
      </w:r>
      <w:r w:rsidRPr="00130D00">
        <w:rPr>
          <w:rFonts w:eastAsia="SimSun"/>
          <w:sz w:val="24"/>
          <w:lang w:eastAsia="zh-CN"/>
        </w:rPr>
        <w:t>结束后，全环基金将在其向缔约方大会提交的报告中说明第九次增资是如何响应</w:t>
      </w:r>
      <w:r w:rsidR="00D84F50">
        <w:rPr>
          <w:rFonts w:eastAsia="SimSun" w:hint="eastAsia"/>
          <w:sz w:val="24"/>
          <w:lang w:eastAsia="zh-CN"/>
        </w:rPr>
        <w:t>了</w:t>
      </w:r>
      <w:r w:rsidRPr="00130D00">
        <w:rPr>
          <w:rFonts w:eastAsia="SimSun"/>
          <w:sz w:val="24"/>
          <w:lang w:eastAsia="zh-CN"/>
        </w:rPr>
        <w:t>本</w:t>
      </w:r>
      <w:r w:rsidR="00465E3C" w:rsidRPr="00130D00">
        <w:rPr>
          <w:rFonts w:eastAsia="SimSun"/>
          <w:sz w:val="24"/>
          <w:lang w:eastAsia="zh-CN"/>
        </w:rPr>
        <w:t>成果导向</w:t>
      </w:r>
      <w:r w:rsidRPr="00130D00">
        <w:rPr>
          <w:rFonts w:eastAsia="SimSun"/>
          <w:sz w:val="24"/>
          <w:lang w:eastAsia="zh-CN"/>
        </w:rPr>
        <w:t>四年期</w:t>
      </w:r>
      <w:r w:rsidR="00465E3C" w:rsidRPr="00130D00">
        <w:rPr>
          <w:rFonts w:eastAsia="SimSun"/>
          <w:sz w:val="24"/>
          <w:lang w:eastAsia="zh-CN"/>
        </w:rPr>
        <w:t>方案重点</w:t>
      </w:r>
      <w:r w:rsidRPr="00130D00">
        <w:rPr>
          <w:rFonts w:eastAsia="SimSun"/>
          <w:sz w:val="24"/>
          <w:lang w:eastAsia="zh-CN"/>
        </w:rPr>
        <w:t>框架，以及如何通过其</w:t>
      </w:r>
      <w:r w:rsidR="00465E3C" w:rsidRPr="00130D00">
        <w:rPr>
          <w:rFonts w:eastAsia="SimSun"/>
          <w:sz w:val="24"/>
          <w:lang w:eastAsia="zh-CN"/>
        </w:rPr>
        <w:t>方案编制指南</w:t>
      </w:r>
      <w:r w:rsidRPr="00130D00">
        <w:rPr>
          <w:rFonts w:eastAsia="SimSun"/>
          <w:sz w:val="24"/>
          <w:lang w:eastAsia="zh-CN"/>
        </w:rPr>
        <w:t>的各项要素，促进《公约》及其议定书的实施，</w:t>
      </w:r>
      <w:r w:rsidR="00465E3C" w:rsidRPr="00130D00">
        <w:rPr>
          <w:rFonts w:eastAsia="SimSun"/>
          <w:sz w:val="24"/>
          <w:lang w:eastAsia="zh-CN"/>
        </w:rPr>
        <w:t>以及</w:t>
      </w:r>
      <w:r w:rsidRPr="00130D00">
        <w:rPr>
          <w:rFonts w:eastAsia="SimSun"/>
          <w:sz w:val="24"/>
          <w:lang w:eastAsia="zh-CN"/>
        </w:rPr>
        <w:t>促进</w:t>
      </w:r>
      <w:r w:rsidR="00465E3C" w:rsidRPr="00130D00">
        <w:rPr>
          <w:rFonts w:eastAsia="SimSun"/>
          <w:sz w:val="24"/>
          <w:lang w:eastAsia="zh-CN"/>
        </w:rPr>
        <w:t>《</w:t>
      </w:r>
      <w:r w:rsidRPr="00130D00">
        <w:rPr>
          <w:rFonts w:eastAsia="SimSun"/>
          <w:sz w:val="24"/>
          <w:lang w:eastAsia="zh-CN"/>
        </w:rPr>
        <w:t>框架</w:t>
      </w:r>
      <w:r w:rsidR="00465E3C" w:rsidRPr="00130D00">
        <w:rPr>
          <w:rFonts w:eastAsia="SimSun"/>
          <w:sz w:val="24"/>
          <w:lang w:eastAsia="zh-CN"/>
        </w:rPr>
        <w:t>》</w:t>
      </w:r>
      <w:r w:rsidR="00470477" w:rsidRPr="00130D00">
        <w:rPr>
          <w:rFonts w:eastAsia="SimSun"/>
          <w:sz w:val="24"/>
          <w:lang w:eastAsia="zh-CN"/>
        </w:rPr>
        <w:t>每项长期目标和行动目标以及</w:t>
      </w:r>
      <w:r w:rsidRPr="00130D00">
        <w:rPr>
          <w:rFonts w:eastAsia="SimSun"/>
          <w:sz w:val="24"/>
          <w:lang w:eastAsia="zh-CN"/>
        </w:rPr>
        <w:t>其监测框架的</w:t>
      </w:r>
      <w:r w:rsidR="00470477" w:rsidRPr="00130D00">
        <w:rPr>
          <w:rFonts w:eastAsia="SimSun"/>
          <w:sz w:val="24"/>
          <w:lang w:eastAsia="zh-CN"/>
        </w:rPr>
        <w:t>实施</w:t>
      </w:r>
      <w:r w:rsidRPr="00130D00">
        <w:rPr>
          <w:rFonts w:eastAsia="SimSun"/>
          <w:sz w:val="24"/>
          <w:lang w:eastAsia="zh-CN"/>
        </w:rPr>
        <w:t>。</w:t>
      </w:r>
    </w:p>
    <w:p w14:paraId="71442731" w14:textId="5CD2DC1C" w:rsidR="00B83802" w:rsidRPr="00D84F50" w:rsidRDefault="00470477" w:rsidP="001E4995">
      <w:pPr>
        <w:keepNext/>
        <w:keepLines/>
        <w:suppressLineNumbers/>
        <w:suppressAutoHyphens/>
        <w:adjustRightInd w:val="0"/>
        <w:snapToGrid w:val="0"/>
        <w:spacing w:before="240" w:after="120"/>
        <w:ind w:left="1134" w:right="288"/>
        <w:jc w:val="left"/>
        <w:outlineLvl w:val="0"/>
        <w:rPr>
          <w:rFonts w:eastAsia="SimSun"/>
          <w:b/>
          <w:bCs/>
          <w:iCs/>
          <w:sz w:val="24"/>
          <w:lang w:val="en-US" w:eastAsia="zh-CN"/>
        </w:rPr>
      </w:pPr>
      <w:bookmarkStart w:id="13" w:name="_Hlk163323785"/>
      <w:r w:rsidRPr="00D84F50">
        <w:rPr>
          <w:rFonts w:eastAsia="SimSun"/>
          <w:b/>
          <w:bCs/>
          <w:iCs/>
          <w:snapToGrid w:val="0"/>
          <w:kern w:val="22"/>
          <w:sz w:val="24"/>
          <w:lang w:eastAsia="zh-CN"/>
        </w:rPr>
        <w:t>附文一</w:t>
      </w:r>
      <w:r w:rsidR="004C54A3" w:rsidRPr="00D84F50">
        <w:rPr>
          <w:rStyle w:val="FootnoteReference"/>
          <w:rFonts w:eastAsia="SimSun"/>
          <w:b/>
          <w:bCs/>
          <w:iCs/>
          <w:sz w:val="24"/>
          <w:lang w:val="en-US"/>
        </w:rPr>
        <w:footnoteReference w:id="28"/>
      </w:r>
    </w:p>
    <w:p w14:paraId="5EA07CA2" w14:textId="30DCEF98" w:rsidR="00B83802" w:rsidRPr="00D84F50" w:rsidRDefault="006C4F44" w:rsidP="003C4EFB">
      <w:pPr>
        <w:keepNext/>
        <w:keepLines/>
        <w:spacing w:before="240" w:after="120"/>
        <w:ind w:left="1134" w:right="996"/>
        <w:jc w:val="left"/>
        <w:outlineLvl w:val="0"/>
        <w:rPr>
          <w:rFonts w:eastAsia="SimSun"/>
          <w:b/>
          <w:bCs/>
          <w:iCs/>
          <w:snapToGrid w:val="0"/>
          <w:sz w:val="24"/>
          <w:lang w:val="en-US" w:eastAsia="zh-CN"/>
        </w:rPr>
      </w:pPr>
      <w:r w:rsidRPr="00D84F50">
        <w:rPr>
          <w:rFonts w:eastAsia="SimSun"/>
          <w:b/>
          <w:bCs/>
          <w:iCs/>
          <w:sz w:val="24"/>
          <w:lang w:eastAsia="zh-CN"/>
        </w:rPr>
        <w:t>支持执行《</w:t>
      </w:r>
      <w:r w:rsidRPr="00D84F50">
        <w:rPr>
          <w:rFonts w:eastAsia="SimSun"/>
          <w:b/>
          <w:bCs/>
          <w:color w:val="000000"/>
          <w:sz w:val="24"/>
          <w:lang w:eastAsia="zh-CN"/>
        </w:rPr>
        <w:t>关于获取遗传资源和公正和公平分享其利用所产生惠益的名古屋议定书</w:t>
      </w:r>
      <w:r w:rsidRPr="00D84F50">
        <w:rPr>
          <w:rFonts w:eastAsia="SimSun"/>
          <w:b/>
          <w:bCs/>
          <w:iCs/>
          <w:sz w:val="24"/>
          <w:lang w:eastAsia="zh-CN"/>
        </w:rPr>
        <w:t>》的全球环境基金信托基金第九增资期（</w:t>
      </w:r>
      <w:r w:rsidRPr="00D84F50">
        <w:rPr>
          <w:rFonts w:eastAsia="SimSun"/>
          <w:b/>
          <w:bCs/>
          <w:caps/>
          <w:snapToGrid w:val="0"/>
          <w:sz w:val="24"/>
          <w:lang w:eastAsia="zh-CN"/>
        </w:rPr>
        <w:t>2026</w:t>
      </w:r>
      <w:r w:rsidRPr="00D84F50">
        <w:rPr>
          <w:rFonts w:eastAsia="SimSun"/>
          <w:b/>
          <w:bCs/>
          <w:iCs/>
          <w:caps/>
          <w:sz w:val="24"/>
          <w:lang w:eastAsia="zh-CN"/>
        </w:rPr>
        <w:t>–</w:t>
      </w:r>
      <w:r w:rsidRPr="00D84F50">
        <w:rPr>
          <w:rFonts w:eastAsia="SimSun"/>
          <w:b/>
          <w:bCs/>
          <w:caps/>
          <w:snapToGrid w:val="0"/>
          <w:sz w:val="24"/>
          <w:lang w:eastAsia="zh-CN"/>
        </w:rPr>
        <w:t>2030</w:t>
      </w:r>
      <w:r w:rsidRPr="00D84F50">
        <w:rPr>
          <w:rFonts w:eastAsia="SimSun"/>
          <w:b/>
          <w:bCs/>
          <w:iCs/>
          <w:sz w:val="24"/>
          <w:lang w:eastAsia="zh-CN"/>
        </w:rPr>
        <w:t>年）成果导向四年期方案重点框架的补充</w:t>
      </w:r>
      <w:r w:rsidR="00F90D7D" w:rsidRPr="00D84F50">
        <w:rPr>
          <w:rFonts w:eastAsia="SimSun"/>
          <w:b/>
          <w:bCs/>
          <w:iCs/>
          <w:sz w:val="24"/>
          <w:lang w:eastAsia="zh-CN"/>
        </w:rPr>
        <w:t>内容</w:t>
      </w:r>
    </w:p>
    <w:p w14:paraId="4DDA3A2D" w14:textId="58F0B943" w:rsidR="00B83802" w:rsidRPr="00130D00" w:rsidRDefault="00D02447" w:rsidP="003D3F00">
      <w:pPr>
        <w:tabs>
          <w:tab w:val="left" w:pos="2268"/>
        </w:tabs>
        <w:spacing w:before="120" w:after="120"/>
        <w:ind w:left="1134" w:firstLine="567"/>
        <w:rPr>
          <w:rFonts w:eastAsia="SimSun"/>
          <w:iCs/>
          <w:snapToGrid w:val="0"/>
          <w:kern w:val="22"/>
          <w:sz w:val="24"/>
          <w:lang w:val="en-US" w:eastAsia="zh-CN"/>
        </w:rPr>
      </w:pPr>
      <w:r w:rsidRPr="00130D00">
        <w:rPr>
          <w:rFonts w:eastAsia="SimSun"/>
          <w:iCs/>
          <w:sz w:val="24"/>
          <w:lang w:eastAsia="zh-CN"/>
        </w:rPr>
        <w:t>支持执行《</w:t>
      </w:r>
      <w:r w:rsidRPr="00130D00">
        <w:rPr>
          <w:rFonts w:eastAsia="SimSun"/>
          <w:color w:val="000000"/>
          <w:sz w:val="24"/>
          <w:lang w:eastAsia="zh-CN"/>
        </w:rPr>
        <w:t>关于获取遗传资源和公正和公平分享其利用所产生惠益的</w:t>
      </w:r>
      <w:r w:rsidRPr="00130D00">
        <w:rPr>
          <w:rFonts w:eastAsia="SimSun"/>
          <w:iCs/>
          <w:sz w:val="24"/>
          <w:lang w:eastAsia="zh-CN"/>
        </w:rPr>
        <w:t>名古屋议定书》的全球环境基金信托基金第九增资期（</w:t>
      </w:r>
      <w:r w:rsidRPr="00130D00">
        <w:rPr>
          <w:rFonts w:eastAsia="SimSun"/>
          <w:caps/>
          <w:snapToGrid w:val="0"/>
          <w:sz w:val="24"/>
          <w:lang w:eastAsia="zh-CN"/>
        </w:rPr>
        <w:t>2026</w:t>
      </w:r>
      <w:r w:rsidRPr="00130D00">
        <w:rPr>
          <w:rFonts w:eastAsia="SimSun"/>
          <w:iCs/>
          <w:caps/>
          <w:sz w:val="24"/>
          <w:lang w:eastAsia="zh-CN"/>
        </w:rPr>
        <w:t>–</w:t>
      </w:r>
      <w:r w:rsidRPr="00130D00">
        <w:rPr>
          <w:rFonts w:eastAsia="SimSun"/>
          <w:caps/>
          <w:snapToGrid w:val="0"/>
          <w:sz w:val="24"/>
          <w:lang w:eastAsia="zh-CN"/>
        </w:rPr>
        <w:t>2030</w:t>
      </w:r>
      <w:r w:rsidRPr="00130D00">
        <w:rPr>
          <w:rFonts w:eastAsia="SimSun"/>
          <w:iCs/>
          <w:sz w:val="24"/>
          <w:lang w:eastAsia="zh-CN"/>
        </w:rPr>
        <w:t>年）成果导向四年期方案重点框架内容由</w:t>
      </w:r>
      <w:r w:rsidR="006C4F44" w:rsidRPr="00130D00">
        <w:rPr>
          <w:rFonts w:eastAsia="SimSun"/>
          <w:snapToGrid w:val="0"/>
          <w:kern w:val="22"/>
          <w:sz w:val="24"/>
          <w:lang w:eastAsia="zh-CN"/>
        </w:rPr>
        <w:t>作为</w:t>
      </w:r>
      <w:r w:rsidR="006C4F44" w:rsidRPr="00130D00">
        <w:rPr>
          <w:rFonts w:eastAsia="SimSun"/>
          <w:color w:val="000000"/>
          <w:sz w:val="24"/>
          <w:lang w:eastAsia="zh-CN"/>
        </w:rPr>
        <w:t>议定书缔约方会议的缔约方大会第五次会议通过</w:t>
      </w:r>
      <w:r w:rsidRPr="00130D00">
        <w:rPr>
          <w:rFonts w:eastAsia="SimSun"/>
          <w:color w:val="000000"/>
          <w:sz w:val="24"/>
          <w:lang w:eastAsia="zh-CN"/>
        </w:rPr>
        <w:t>，内容</w:t>
      </w:r>
      <w:r w:rsidR="006C4F44" w:rsidRPr="00130D00">
        <w:rPr>
          <w:rFonts w:eastAsia="SimSun"/>
          <w:iCs/>
          <w:sz w:val="24"/>
          <w:lang w:eastAsia="zh-CN"/>
        </w:rPr>
        <w:t>包括：</w:t>
      </w:r>
      <w:r w:rsidR="00B83802" w:rsidRPr="00130D00">
        <w:rPr>
          <w:rFonts w:eastAsia="SimSun"/>
          <w:snapToGrid w:val="0"/>
          <w:kern w:val="22"/>
          <w:sz w:val="24"/>
          <w:lang w:eastAsia="zh-CN"/>
        </w:rPr>
        <w:t xml:space="preserve"> </w:t>
      </w:r>
    </w:p>
    <w:p w14:paraId="29490A1A" w14:textId="42AE3E09" w:rsidR="00424608" w:rsidRPr="00130D00" w:rsidRDefault="00424608" w:rsidP="00424608">
      <w:pPr>
        <w:spacing w:before="120" w:after="120"/>
        <w:ind w:left="1134" w:firstLine="567"/>
        <w:rPr>
          <w:rFonts w:eastAsia="SimSun"/>
          <w:snapToGrid w:val="0"/>
          <w:kern w:val="22"/>
          <w:sz w:val="24"/>
          <w:lang w:eastAsia="zh-CN"/>
        </w:rPr>
      </w:pPr>
      <w:r w:rsidRPr="00130D00">
        <w:rPr>
          <w:rFonts w:eastAsia="SimSun"/>
          <w:snapToGrid w:val="0"/>
          <w:sz w:val="24"/>
          <w:lang w:eastAsia="zh-CN"/>
        </w:rPr>
        <w:t xml:space="preserve">(x) </w:t>
      </w:r>
      <w:r w:rsidRPr="00130D00">
        <w:rPr>
          <w:rFonts w:eastAsia="SimSun"/>
          <w:snapToGrid w:val="0"/>
          <w:sz w:val="24"/>
          <w:lang w:eastAsia="zh-CN"/>
        </w:rPr>
        <w:tab/>
        <w:t>[</w:t>
      </w:r>
      <w:r w:rsidR="00B46DC7" w:rsidRPr="00130D00">
        <w:rPr>
          <w:rFonts w:eastAsia="SimSun"/>
          <w:snapToGrid w:val="0"/>
          <w:sz w:val="24"/>
          <w:lang w:eastAsia="zh-CN"/>
        </w:rPr>
        <w:t>指导</w:t>
      </w:r>
      <w:r w:rsidR="00F90D7D" w:rsidRPr="00130D00">
        <w:rPr>
          <w:rFonts w:eastAsia="SimSun"/>
          <w:snapToGrid w:val="0"/>
          <w:sz w:val="24"/>
          <w:lang w:eastAsia="zh-CN"/>
        </w:rPr>
        <w:t>要点</w:t>
      </w:r>
      <w:r w:rsidR="00B46DC7" w:rsidRPr="00130D00">
        <w:rPr>
          <w:rFonts w:eastAsia="SimSun"/>
          <w:snapToGrid w:val="0"/>
          <w:sz w:val="24"/>
          <w:lang w:eastAsia="zh-CN"/>
        </w:rPr>
        <w:t>占位符</w:t>
      </w:r>
      <w:r w:rsidRPr="00130D00">
        <w:rPr>
          <w:rFonts w:eastAsia="SimSun"/>
          <w:snapToGrid w:val="0"/>
          <w:sz w:val="24"/>
          <w:lang w:eastAsia="zh-CN"/>
        </w:rPr>
        <w:t>];</w:t>
      </w:r>
      <w:r w:rsidRPr="00130D00">
        <w:rPr>
          <w:rFonts w:eastAsia="SimSun"/>
          <w:snapToGrid w:val="0"/>
          <w:sz w:val="24"/>
          <w:vertAlign w:val="superscript"/>
          <w:lang w:eastAsia="zh-CN"/>
        </w:rPr>
        <w:t xml:space="preserve"> </w:t>
      </w:r>
    </w:p>
    <w:bookmarkEnd w:id="13"/>
    <w:p w14:paraId="54FA6E4B" w14:textId="018516DF" w:rsidR="00460D9F" w:rsidRPr="00D84F50" w:rsidRDefault="0022348A" w:rsidP="001E4995">
      <w:pPr>
        <w:keepNext/>
        <w:keepLines/>
        <w:suppressLineNumbers/>
        <w:suppressAutoHyphens/>
        <w:adjustRightInd w:val="0"/>
        <w:snapToGrid w:val="0"/>
        <w:spacing w:before="240" w:after="120"/>
        <w:ind w:left="1134" w:right="1138"/>
        <w:jc w:val="left"/>
        <w:outlineLvl w:val="0"/>
        <w:rPr>
          <w:rFonts w:eastAsia="SimSun"/>
          <w:b/>
          <w:bCs/>
          <w:iCs/>
          <w:sz w:val="24"/>
          <w:lang w:val="en-US" w:eastAsia="zh-CN"/>
        </w:rPr>
      </w:pPr>
      <w:r>
        <w:rPr>
          <w:rFonts w:eastAsia="SimSun" w:hint="eastAsia"/>
          <w:b/>
          <w:bCs/>
          <w:iCs/>
          <w:snapToGrid w:val="0"/>
          <w:kern w:val="22"/>
          <w:sz w:val="24"/>
          <w:lang w:eastAsia="zh-CN"/>
        </w:rPr>
        <w:lastRenderedPageBreak/>
        <w:t>附文</w:t>
      </w:r>
      <w:r w:rsidR="00F90D7D" w:rsidRPr="00D84F50">
        <w:rPr>
          <w:rFonts w:eastAsia="SimSun"/>
          <w:b/>
          <w:bCs/>
          <w:iCs/>
          <w:snapToGrid w:val="0"/>
          <w:kern w:val="22"/>
          <w:sz w:val="24"/>
          <w:lang w:eastAsia="zh-CN"/>
        </w:rPr>
        <w:t>二</w:t>
      </w:r>
      <w:r w:rsidR="004C54A3" w:rsidRPr="00D84F50">
        <w:rPr>
          <w:rStyle w:val="FootnoteReference"/>
          <w:rFonts w:eastAsia="SimSun"/>
          <w:b/>
          <w:bCs/>
          <w:iCs/>
          <w:sz w:val="24"/>
          <w:lang w:val="en-US"/>
        </w:rPr>
        <w:footnoteReference w:id="29"/>
      </w:r>
    </w:p>
    <w:p w14:paraId="26660F2F" w14:textId="318ECA58" w:rsidR="00460D9F" w:rsidRPr="00D84F50" w:rsidRDefault="00F90D7D" w:rsidP="003C4EFB">
      <w:pPr>
        <w:keepNext/>
        <w:keepLines/>
        <w:spacing w:before="240" w:after="120"/>
        <w:ind w:left="1134" w:right="1138"/>
        <w:jc w:val="left"/>
        <w:outlineLvl w:val="0"/>
        <w:rPr>
          <w:rFonts w:eastAsia="SimSun"/>
          <w:b/>
          <w:bCs/>
          <w:i/>
          <w:iCs/>
          <w:caps/>
          <w:sz w:val="24"/>
          <w:lang w:val="en-US" w:eastAsia="zh-CN"/>
        </w:rPr>
      </w:pPr>
      <w:r w:rsidRPr="00D84F50">
        <w:rPr>
          <w:rFonts w:eastAsia="SimSun"/>
          <w:b/>
          <w:bCs/>
          <w:iCs/>
          <w:sz w:val="24"/>
          <w:lang w:eastAsia="zh-CN"/>
        </w:rPr>
        <w:t>支持执行《</w:t>
      </w:r>
      <w:r w:rsidRPr="00D84F50">
        <w:rPr>
          <w:rFonts w:eastAsia="SimSun"/>
          <w:b/>
          <w:bCs/>
          <w:color w:val="000000"/>
          <w:sz w:val="24"/>
          <w:lang w:eastAsia="zh-CN"/>
        </w:rPr>
        <w:t>卡塔赫纳生物安全议定书</w:t>
      </w:r>
      <w:r w:rsidRPr="00D84F50">
        <w:rPr>
          <w:rFonts w:eastAsia="SimSun"/>
          <w:b/>
          <w:bCs/>
          <w:iCs/>
          <w:sz w:val="24"/>
          <w:lang w:eastAsia="zh-CN"/>
        </w:rPr>
        <w:t>》的全球环境基金信托基金第九增资期（</w:t>
      </w:r>
      <w:r w:rsidRPr="00D84F50">
        <w:rPr>
          <w:rFonts w:eastAsia="SimSun"/>
          <w:b/>
          <w:bCs/>
          <w:caps/>
          <w:snapToGrid w:val="0"/>
          <w:sz w:val="24"/>
          <w:lang w:eastAsia="zh-CN"/>
        </w:rPr>
        <w:t>2026</w:t>
      </w:r>
      <w:r w:rsidRPr="00D84F50">
        <w:rPr>
          <w:rFonts w:eastAsia="SimSun"/>
          <w:b/>
          <w:bCs/>
          <w:iCs/>
          <w:caps/>
          <w:sz w:val="24"/>
          <w:lang w:eastAsia="zh-CN"/>
        </w:rPr>
        <w:t>–</w:t>
      </w:r>
      <w:r w:rsidRPr="00D84F50">
        <w:rPr>
          <w:rFonts w:eastAsia="SimSun"/>
          <w:b/>
          <w:bCs/>
          <w:caps/>
          <w:snapToGrid w:val="0"/>
          <w:sz w:val="24"/>
          <w:lang w:eastAsia="zh-CN"/>
        </w:rPr>
        <w:t>2030</w:t>
      </w:r>
      <w:r w:rsidRPr="00D84F50">
        <w:rPr>
          <w:rFonts w:eastAsia="SimSun"/>
          <w:b/>
          <w:bCs/>
          <w:iCs/>
          <w:sz w:val="24"/>
          <w:lang w:eastAsia="zh-CN"/>
        </w:rPr>
        <w:t>年）成果导向四年期方案重点框架的补充内容</w:t>
      </w:r>
    </w:p>
    <w:p w14:paraId="3461530B" w14:textId="3392418C" w:rsidR="00460D9F" w:rsidRPr="00130D00" w:rsidRDefault="00F90D7D" w:rsidP="003D3F00">
      <w:pPr>
        <w:spacing w:before="120" w:after="120"/>
        <w:ind w:left="1134"/>
        <w:rPr>
          <w:rFonts w:eastAsia="SimSun"/>
          <w:snapToGrid w:val="0"/>
          <w:kern w:val="22"/>
          <w:sz w:val="24"/>
          <w:lang w:eastAsia="zh-CN"/>
        </w:rPr>
      </w:pPr>
      <w:r w:rsidRPr="00130D00">
        <w:rPr>
          <w:rFonts w:eastAsia="SimSun"/>
          <w:iCs/>
          <w:sz w:val="24"/>
          <w:lang w:eastAsia="zh-CN"/>
        </w:rPr>
        <w:t>支持执行《</w:t>
      </w:r>
      <w:r w:rsidRPr="00130D00">
        <w:rPr>
          <w:rFonts w:eastAsia="SimSun"/>
          <w:color w:val="000000"/>
          <w:sz w:val="24"/>
          <w:lang w:eastAsia="zh-CN"/>
        </w:rPr>
        <w:t>卡塔赫纳生物安全议定书</w:t>
      </w:r>
      <w:r w:rsidRPr="00130D00">
        <w:rPr>
          <w:rFonts w:eastAsia="SimSun"/>
          <w:iCs/>
          <w:sz w:val="24"/>
          <w:lang w:eastAsia="zh-CN"/>
        </w:rPr>
        <w:t>》的全球环境基金信托基金第九增资期（</w:t>
      </w:r>
      <w:r w:rsidRPr="00130D00">
        <w:rPr>
          <w:rFonts w:eastAsia="SimSun"/>
          <w:caps/>
          <w:snapToGrid w:val="0"/>
          <w:sz w:val="24"/>
          <w:lang w:eastAsia="zh-CN"/>
        </w:rPr>
        <w:t>2026</w:t>
      </w:r>
      <w:r w:rsidRPr="00130D00">
        <w:rPr>
          <w:rFonts w:eastAsia="SimSun"/>
          <w:iCs/>
          <w:caps/>
          <w:sz w:val="24"/>
          <w:lang w:eastAsia="zh-CN"/>
        </w:rPr>
        <w:t>–</w:t>
      </w:r>
      <w:r w:rsidRPr="00130D00">
        <w:rPr>
          <w:rFonts w:eastAsia="SimSun"/>
          <w:caps/>
          <w:snapToGrid w:val="0"/>
          <w:sz w:val="24"/>
          <w:lang w:eastAsia="zh-CN"/>
        </w:rPr>
        <w:t>2030</w:t>
      </w:r>
      <w:r w:rsidRPr="00130D00">
        <w:rPr>
          <w:rFonts w:eastAsia="SimSun"/>
          <w:iCs/>
          <w:sz w:val="24"/>
          <w:lang w:eastAsia="zh-CN"/>
        </w:rPr>
        <w:t>年）成果导向四年期方案重点框架内容由</w:t>
      </w:r>
      <w:r w:rsidRPr="00130D00">
        <w:rPr>
          <w:rFonts w:eastAsia="SimSun"/>
          <w:snapToGrid w:val="0"/>
          <w:kern w:val="22"/>
          <w:sz w:val="24"/>
          <w:lang w:eastAsia="zh-CN"/>
        </w:rPr>
        <w:t>作为</w:t>
      </w:r>
      <w:r w:rsidRPr="00130D00">
        <w:rPr>
          <w:rFonts w:eastAsia="SimSun"/>
          <w:color w:val="000000"/>
          <w:sz w:val="24"/>
          <w:lang w:eastAsia="zh-CN"/>
        </w:rPr>
        <w:t>议定书缔约方会议的缔约方大会第十一次会议通过，内容</w:t>
      </w:r>
      <w:r w:rsidRPr="00130D00">
        <w:rPr>
          <w:rFonts w:eastAsia="SimSun"/>
          <w:iCs/>
          <w:sz w:val="24"/>
          <w:lang w:eastAsia="zh-CN"/>
        </w:rPr>
        <w:t>包括</w:t>
      </w:r>
      <w:r w:rsidR="00B469CD" w:rsidRPr="00130D00">
        <w:rPr>
          <w:rFonts w:eastAsia="SimSun"/>
          <w:snapToGrid w:val="0"/>
          <w:kern w:val="22"/>
          <w:sz w:val="24"/>
          <w:lang w:eastAsia="zh-CN"/>
        </w:rPr>
        <w:t>：</w:t>
      </w:r>
      <w:r w:rsidR="00460D9F" w:rsidRPr="00130D00">
        <w:rPr>
          <w:rFonts w:eastAsia="SimSun"/>
          <w:snapToGrid w:val="0"/>
          <w:kern w:val="22"/>
          <w:sz w:val="24"/>
          <w:lang w:eastAsia="zh-CN"/>
        </w:rPr>
        <w:t xml:space="preserve"> </w:t>
      </w:r>
    </w:p>
    <w:p w14:paraId="58FD5155" w14:textId="5F8B620D" w:rsidR="00B83802" w:rsidRPr="00130D00" w:rsidRDefault="00460D9F" w:rsidP="00E252EF">
      <w:pPr>
        <w:spacing w:before="120" w:after="120"/>
        <w:ind w:left="1134" w:firstLine="567"/>
        <w:rPr>
          <w:rFonts w:eastAsia="SimSun"/>
          <w:snapToGrid w:val="0"/>
          <w:kern w:val="22"/>
          <w:sz w:val="24"/>
        </w:rPr>
      </w:pPr>
      <w:bookmarkStart w:id="15" w:name="_Hlk164480057"/>
      <w:r w:rsidRPr="00130D00">
        <w:rPr>
          <w:rFonts w:eastAsia="SimSun"/>
          <w:snapToGrid w:val="0"/>
          <w:sz w:val="24"/>
        </w:rPr>
        <w:t>(</w:t>
      </w:r>
      <w:r w:rsidR="002365A3" w:rsidRPr="00130D00">
        <w:rPr>
          <w:rFonts w:eastAsia="SimSun"/>
          <w:snapToGrid w:val="0"/>
          <w:sz w:val="24"/>
        </w:rPr>
        <w:t>x</w:t>
      </w:r>
      <w:r w:rsidRPr="00130D00">
        <w:rPr>
          <w:rFonts w:eastAsia="SimSun"/>
          <w:snapToGrid w:val="0"/>
          <w:sz w:val="24"/>
        </w:rPr>
        <w:t xml:space="preserve">) </w:t>
      </w:r>
      <w:r w:rsidRPr="00130D00">
        <w:rPr>
          <w:rFonts w:eastAsia="SimSun"/>
          <w:snapToGrid w:val="0"/>
          <w:sz w:val="24"/>
        </w:rPr>
        <w:tab/>
      </w:r>
      <w:r w:rsidR="00E66F09" w:rsidRPr="00130D00">
        <w:rPr>
          <w:rFonts w:eastAsia="SimSun"/>
          <w:snapToGrid w:val="0"/>
          <w:sz w:val="24"/>
        </w:rPr>
        <w:t>[</w:t>
      </w:r>
      <w:r w:rsidR="00B469CD" w:rsidRPr="00130D00">
        <w:rPr>
          <w:rFonts w:eastAsia="SimSun"/>
          <w:snapToGrid w:val="0"/>
          <w:sz w:val="24"/>
        </w:rPr>
        <w:t>指导</w:t>
      </w:r>
      <w:r w:rsidR="00B469CD" w:rsidRPr="00130D00">
        <w:rPr>
          <w:rFonts w:eastAsia="SimSun"/>
          <w:snapToGrid w:val="0"/>
          <w:sz w:val="24"/>
          <w:lang w:eastAsia="zh-CN"/>
        </w:rPr>
        <w:t>要点</w:t>
      </w:r>
      <w:r w:rsidR="00B469CD" w:rsidRPr="00130D00">
        <w:rPr>
          <w:rFonts w:eastAsia="SimSun"/>
          <w:snapToGrid w:val="0"/>
          <w:sz w:val="24"/>
        </w:rPr>
        <w:t>占位符</w:t>
      </w:r>
      <w:r w:rsidR="00E66F09" w:rsidRPr="00130D00">
        <w:rPr>
          <w:rFonts w:eastAsia="SimSun"/>
          <w:snapToGrid w:val="0"/>
          <w:sz w:val="24"/>
        </w:rPr>
        <w:t>]</w:t>
      </w:r>
      <w:r w:rsidRPr="00130D00">
        <w:rPr>
          <w:rFonts w:eastAsia="SimSun"/>
          <w:snapToGrid w:val="0"/>
          <w:sz w:val="24"/>
        </w:rPr>
        <w:t>;</w:t>
      </w:r>
      <w:r w:rsidRPr="00130D00">
        <w:rPr>
          <w:rFonts w:eastAsia="SimSun"/>
          <w:snapToGrid w:val="0"/>
          <w:sz w:val="24"/>
          <w:vertAlign w:val="superscript"/>
        </w:rPr>
        <w:t xml:space="preserve"> </w:t>
      </w:r>
    </w:p>
    <w:bookmarkEnd w:id="15"/>
    <w:p w14:paraId="13D0CB5A" w14:textId="5542E935" w:rsidR="00B83802" w:rsidRPr="00130D00" w:rsidRDefault="00B83802" w:rsidP="00E252EF">
      <w:pPr>
        <w:pStyle w:val="Para1"/>
        <w:numPr>
          <w:ilvl w:val="0"/>
          <w:numId w:val="0"/>
        </w:numPr>
        <w:ind w:left="567"/>
        <w:jc w:val="center"/>
        <w:rPr>
          <w:rFonts w:eastAsia="SimSun"/>
          <w:sz w:val="24"/>
        </w:rPr>
      </w:pPr>
      <w:r w:rsidRPr="00130D00">
        <w:rPr>
          <w:rFonts w:eastAsia="SimSun"/>
          <w:sz w:val="24"/>
        </w:rPr>
        <w:t>__________</w:t>
      </w:r>
    </w:p>
    <w:sectPr w:rsidR="00B83802" w:rsidRPr="00130D00" w:rsidSect="007837B5">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FF19C" w14:textId="77777777" w:rsidR="007837B5" w:rsidRDefault="007837B5" w:rsidP="00A96B21">
      <w:r>
        <w:separator/>
      </w:r>
    </w:p>
  </w:endnote>
  <w:endnote w:type="continuationSeparator" w:id="0">
    <w:p w14:paraId="03833241" w14:textId="77777777" w:rsidR="007837B5" w:rsidRDefault="007837B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STKaiti">
    <w:panose1 w:val="02010600040101010101"/>
    <w:charset w:val="86"/>
    <w:family w:val="auto"/>
    <w:pitch w:val="variable"/>
    <w:sig w:usb0="00000287" w:usb1="080F0000" w:usb2="00000010" w:usb3="00000000" w:csb0="0004009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CBBADEC" w14:textId="77777777" w:rsidR="005325F2" w:rsidRDefault="005325F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540A4EF" w14:textId="77777777" w:rsidR="005325F2" w:rsidRDefault="005325F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72FFAF" w14:textId="77777777" w:rsidR="007837B5" w:rsidRDefault="007837B5" w:rsidP="00A96B21">
      <w:r>
        <w:separator/>
      </w:r>
    </w:p>
  </w:footnote>
  <w:footnote w:type="continuationSeparator" w:id="0">
    <w:p w14:paraId="3EAA6FC8" w14:textId="77777777" w:rsidR="007837B5" w:rsidRDefault="007837B5" w:rsidP="00A96B21">
      <w:r>
        <w:continuationSeparator/>
      </w:r>
    </w:p>
  </w:footnote>
  <w:footnote w:id="1">
    <w:p w14:paraId="784EFBD2" w14:textId="7AB90670" w:rsidR="00C17343" w:rsidRPr="00552841" w:rsidRDefault="00C17343" w:rsidP="00C17343">
      <w:pPr>
        <w:pStyle w:val="Footnote"/>
        <w:rPr>
          <w:rFonts w:eastAsiaTheme="minorEastAsia"/>
          <w:sz w:val="20"/>
          <w:szCs w:val="20"/>
          <w:lang w:eastAsia="zh-CN"/>
        </w:rPr>
      </w:pPr>
      <w:r w:rsidRPr="00552841">
        <w:rPr>
          <w:rStyle w:val="FootnoteReference"/>
          <w:sz w:val="20"/>
          <w:szCs w:val="20"/>
          <w:lang w:eastAsia="zh-CN"/>
        </w:rPr>
        <w:t>*</w:t>
      </w:r>
      <w:r w:rsidRPr="00552841">
        <w:rPr>
          <w:sz w:val="20"/>
          <w:szCs w:val="20"/>
          <w:lang w:eastAsia="zh-CN"/>
        </w:rPr>
        <w:t xml:space="preserve"> CBD/SBI/4/1</w:t>
      </w:r>
      <w:r w:rsidR="00BE564E" w:rsidRPr="00552841">
        <w:rPr>
          <w:rFonts w:eastAsiaTheme="minorEastAsia" w:hint="eastAsia"/>
          <w:sz w:val="20"/>
          <w:szCs w:val="20"/>
          <w:lang w:eastAsia="zh-CN"/>
        </w:rPr>
        <w:t>。</w:t>
      </w:r>
    </w:p>
  </w:footnote>
  <w:footnote w:id="2">
    <w:p w14:paraId="6BDB457A" w14:textId="071CFFD9" w:rsidR="005325F2" w:rsidRPr="00552841" w:rsidRDefault="005325F2" w:rsidP="00F57043">
      <w:pPr>
        <w:pStyle w:val="FootnoteText"/>
        <w:rPr>
          <w:rFonts w:eastAsiaTheme="minorEastAsia"/>
          <w:lang w:eastAsia="zh-CN"/>
        </w:rPr>
      </w:pPr>
      <w:r w:rsidRPr="00552841">
        <w:rPr>
          <w:rStyle w:val="FootnoteReference"/>
        </w:rPr>
        <w:footnoteRef/>
      </w:r>
      <w:r w:rsidRPr="00552841">
        <w:rPr>
          <w:lang w:eastAsia="zh-CN"/>
        </w:rPr>
        <w:t xml:space="preserve"> </w:t>
      </w:r>
      <w:r w:rsidR="00F96C67" w:rsidRPr="00552841">
        <w:rPr>
          <w:rFonts w:ascii="SimSun" w:eastAsia="SimSun" w:hAnsi="SimSun" w:cs="SimSun" w:hint="eastAsia"/>
          <w:lang w:eastAsia="zh-CN"/>
        </w:rPr>
        <w:t>关于财务机制的第</w:t>
      </w:r>
      <w:r w:rsidR="00F96C67" w:rsidRPr="00552841">
        <w:rPr>
          <w:lang w:eastAsia="zh-CN"/>
        </w:rPr>
        <w:t xml:space="preserve"> 15/15 </w:t>
      </w:r>
      <w:r w:rsidR="00F96C67" w:rsidRPr="00552841">
        <w:rPr>
          <w:rFonts w:ascii="SimSun" w:eastAsia="SimSun" w:hAnsi="SimSun" w:cs="SimSun" w:hint="eastAsia"/>
          <w:lang w:eastAsia="zh-CN"/>
        </w:rPr>
        <w:t>号决定的这些内容也包括在关于资源调动的第</w:t>
      </w:r>
      <w:r w:rsidR="00F96C67" w:rsidRPr="00552841">
        <w:rPr>
          <w:lang w:eastAsia="zh-CN"/>
        </w:rPr>
        <w:t xml:space="preserve"> 15/7 </w:t>
      </w:r>
      <w:r w:rsidR="00F96C67" w:rsidRPr="00552841">
        <w:rPr>
          <w:rFonts w:ascii="SimSun" w:eastAsia="SimSun" w:hAnsi="SimSun" w:cs="SimSun" w:hint="eastAsia"/>
          <w:lang w:eastAsia="zh-CN"/>
        </w:rPr>
        <w:t>号决定中。</w:t>
      </w:r>
    </w:p>
  </w:footnote>
  <w:footnote w:id="3">
    <w:p w14:paraId="417EE490" w14:textId="75FEF838" w:rsidR="00BA1502" w:rsidRPr="00552841" w:rsidRDefault="00BA1502" w:rsidP="00BA1502">
      <w:pPr>
        <w:pStyle w:val="FootnoteText"/>
        <w:jc w:val="left"/>
        <w:rPr>
          <w:rFonts w:eastAsiaTheme="minorEastAsia"/>
          <w:lang w:val="en-US" w:eastAsia="zh-CN"/>
        </w:rPr>
      </w:pPr>
      <w:r w:rsidRPr="00552841">
        <w:rPr>
          <w:rStyle w:val="FootnoteReference"/>
        </w:rPr>
        <w:footnoteRef/>
      </w:r>
      <w:r w:rsidRPr="00552841">
        <w:rPr>
          <w:lang w:eastAsia="zh-CN"/>
        </w:rPr>
        <w:t xml:space="preserve"> </w:t>
      </w:r>
      <w:hyperlink r:id="rId1" w:history="1">
        <w:r w:rsidRPr="00552841">
          <w:rPr>
            <w:rStyle w:val="Hyperlink"/>
            <w:rFonts w:ascii="SimSun" w:eastAsia="SimSun" w:hAnsi="SimSun" w:cs="SimSun" w:hint="eastAsia"/>
            <w:sz w:val="20"/>
            <w:lang w:val="en-US" w:eastAsia="zh-CN"/>
          </w:rPr>
          <w:t>全环基金理事会</w:t>
        </w:r>
        <w:r w:rsidRPr="00552841">
          <w:rPr>
            <w:rStyle w:val="Hyperlink"/>
            <w:sz w:val="20"/>
            <w:lang w:val="en-US" w:eastAsia="zh-CN"/>
          </w:rPr>
          <w:t>2023</w:t>
        </w:r>
      </w:hyperlink>
      <w:r w:rsidRPr="00552841">
        <w:rPr>
          <w:rStyle w:val="Hyperlink"/>
          <w:rFonts w:ascii="SimSun" w:eastAsia="SimSun" w:hAnsi="SimSun" w:cs="SimSun" w:hint="eastAsia"/>
          <w:sz w:val="20"/>
          <w:lang w:val="en-US" w:eastAsia="zh-CN"/>
        </w:rPr>
        <w:t>年决定</w:t>
      </w:r>
      <w:r w:rsidRPr="00552841">
        <w:rPr>
          <w:rFonts w:ascii="SimSun" w:eastAsia="SimSun" w:hAnsi="SimSun" w:cs="SimSun" w:hint="eastAsia"/>
          <w:lang w:val="en-US" w:eastAsia="zh-CN"/>
        </w:rPr>
        <w:t>。</w:t>
      </w:r>
    </w:p>
  </w:footnote>
  <w:footnote w:id="4">
    <w:p w14:paraId="207C61D9" w14:textId="77777777" w:rsidR="00B86472" w:rsidRPr="00F67EC6" w:rsidRDefault="00B86472" w:rsidP="00B86472">
      <w:pPr>
        <w:pStyle w:val="FootnoteText"/>
        <w:rPr>
          <w:lang w:eastAsia="zh-CN"/>
        </w:rPr>
      </w:pPr>
      <w:r>
        <w:rPr>
          <w:rStyle w:val="FootnoteReference"/>
        </w:rPr>
        <w:footnoteRef/>
      </w:r>
      <w:r>
        <w:rPr>
          <w:lang w:eastAsia="zh-CN"/>
        </w:rPr>
        <w:t xml:space="preserve"> </w:t>
      </w:r>
      <w:r w:rsidRPr="001C0EF4">
        <w:rPr>
          <w:rFonts w:ascii="SimSun" w:eastAsia="SimSun" w:hAnsi="SimSun" w:cs="SimSun" w:hint="eastAsia"/>
          <w:lang w:eastAsia="zh-CN"/>
        </w:rPr>
        <w:t>第</w:t>
      </w:r>
      <w:r w:rsidRPr="001C0EF4">
        <w:rPr>
          <w:lang w:eastAsia="zh-CN"/>
        </w:rPr>
        <w:t xml:space="preserve"> 15/15 </w:t>
      </w:r>
      <w:r w:rsidRPr="001C0EF4">
        <w:rPr>
          <w:rFonts w:ascii="SimSun" w:eastAsia="SimSun" w:hAnsi="SimSun" w:cs="SimSun" w:hint="eastAsia"/>
          <w:lang w:eastAsia="zh-CN"/>
        </w:rPr>
        <w:t>号决定</w:t>
      </w:r>
      <w:r>
        <w:rPr>
          <w:rFonts w:ascii="SimSun" w:eastAsia="SimSun" w:hAnsi="SimSun" w:cs="SimSun" w:hint="eastAsia"/>
          <w:lang w:eastAsia="zh-CN"/>
        </w:rPr>
        <w:t>，</w:t>
      </w:r>
      <w:r w:rsidRPr="001C0EF4">
        <w:rPr>
          <w:rFonts w:ascii="SimSun" w:eastAsia="SimSun" w:hAnsi="SimSun" w:cs="SimSun" w:hint="eastAsia"/>
          <w:lang w:eastAsia="zh-CN"/>
        </w:rPr>
        <w:t>第</w:t>
      </w:r>
      <w:r w:rsidRPr="001C0EF4">
        <w:rPr>
          <w:lang w:eastAsia="zh-CN"/>
        </w:rPr>
        <w:t xml:space="preserve"> 5 </w:t>
      </w:r>
      <w:r w:rsidRPr="001C0EF4">
        <w:rPr>
          <w:rFonts w:ascii="SimSun" w:eastAsia="SimSun" w:hAnsi="SimSun" w:cs="SimSun" w:hint="eastAsia"/>
          <w:lang w:eastAsia="zh-CN"/>
        </w:rPr>
        <w:t>段。</w:t>
      </w:r>
    </w:p>
  </w:footnote>
  <w:footnote w:id="5">
    <w:p w14:paraId="593AD53D" w14:textId="27BDDEC1" w:rsidR="005325F2" w:rsidRPr="00C7585B" w:rsidRDefault="005325F2">
      <w:pPr>
        <w:pStyle w:val="FootnoteText"/>
        <w:rPr>
          <w:lang w:eastAsia="zh-CN"/>
        </w:rPr>
      </w:pPr>
      <w:r>
        <w:rPr>
          <w:rStyle w:val="FootnoteReference"/>
        </w:rPr>
        <w:footnoteRef/>
      </w:r>
      <w:r>
        <w:rPr>
          <w:lang w:eastAsia="zh-CN"/>
        </w:rPr>
        <w:t xml:space="preserve"> </w:t>
      </w:r>
      <w:r w:rsidR="00E07CF6">
        <w:rPr>
          <w:rFonts w:eastAsiaTheme="minorEastAsia" w:hint="eastAsia"/>
          <w:lang w:eastAsia="zh-CN"/>
        </w:rPr>
        <w:t xml:space="preserve"> </w:t>
      </w:r>
      <w:r w:rsidR="0040771A" w:rsidRPr="001C0EF4">
        <w:rPr>
          <w:rFonts w:ascii="SimSun" w:eastAsia="SimSun" w:hAnsi="SimSun" w:cs="SimSun" w:hint="eastAsia"/>
          <w:lang w:eastAsia="zh-CN"/>
        </w:rPr>
        <w:t>目前</w:t>
      </w:r>
      <w:r w:rsidR="00B550A7" w:rsidRPr="001C0EF4">
        <w:rPr>
          <w:rFonts w:ascii="SimSun" w:eastAsia="SimSun" w:hAnsi="SimSun" w:cs="SimSun" w:hint="eastAsia"/>
          <w:lang w:eastAsia="zh-CN"/>
        </w:rPr>
        <w:t>正</w:t>
      </w:r>
      <w:r w:rsidR="00E07CF6" w:rsidRPr="001C0EF4">
        <w:rPr>
          <w:rFonts w:ascii="SimSun" w:eastAsia="SimSun" w:hAnsi="SimSun" w:cs="SimSun" w:hint="eastAsia"/>
          <w:lang w:eastAsia="zh-CN"/>
        </w:rPr>
        <w:t>由澳大利亚和瑞典牵头，</w:t>
      </w:r>
      <w:r w:rsidR="0040771A" w:rsidRPr="001C0EF4">
        <w:rPr>
          <w:rFonts w:ascii="SimSun" w:eastAsia="SimSun" w:hAnsi="SimSun" w:cs="SimSun" w:hint="eastAsia"/>
          <w:lang w:eastAsia="zh-CN"/>
        </w:rPr>
        <w:t>在</w:t>
      </w:r>
      <w:r w:rsidR="001C0EF4" w:rsidRPr="001C0EF4">
        <w:rPr>
          <w:rFonts w:ascii="SimSun" w:eastAsia="SimSun" w:hAnsi="SimSun" w:cs="SimSun" w:hint="eastAsia"/>
          <w:lang w:eastAsia="zh-CN"/>
        </w:rPr>
        <w:t>多边组织绩效评估网络开展一项</w:t>
      </w:r>
      <w:r w:rsidR="0040771A">
        <w:rPr>
          <w:rFonts w:ascii="SimSun" w:eastAsia="SimSun" w:hAnsi="SimSun" w:cs="SimSun" w:hint="eastAsia"/>
          <w:lang w:eastAsia="zh-CN"/>
        </w:rPr>
        <w:t>关于</w:t>
      </w:r>
      <w:r w:rsidR="003F1FAF">
        <w:rPr>
          <w:rFonts w:ascii="SimSun" w:eastAsia="SimSun" w:hAnsi="SimSun" w:cs="SimSun" w:hint="eastAsia"/>
          <w:lang w:eastAsia="zh-CN"/>
        </w:rPr>
        <w:t>全环基金</w:t>
      </w:r>
      <w:r w:rsidR="001C0EF4" w:rsidRPr="001C0EF4">
        <w:rPr>
          <w:rFonts w:ascii="SimSun" w:eastAsia="SimSun" w:hAnsi="SimSun" w:cs="SimSun" w:hint="eastAsia"/>
          <w:lang w:eastAsia="zh-CN"/>
        </w:rPr>
        <w:t>的组织</w:t>
      </w:r>
      <w:r w:rsidR="00B550A7">
        <w:rPr>
          <w:rFonts w:ascii="SimSun" w:eastAsia="SimSun" w:hAnsi="SimSun" w:cs="SimSun" w:hint="eastAsia"/>
          <w:lang w:eastAsia="zh-CN"/>
        </w:rPr>
        <w:t>效率</w:t>
      </w:r>
      <w:r w:rsidR="001C0EF4" w:rsidRPr="001C0EF4">
        <w:rPr>
          <w:rFonts w:ascii="SimSun" w:eastAsia="SimSun" w:hAnsi="SimSun" w:cs="SimSun" w:hint="eastAsia"/>
          <w:lang w:eastAsia="zh-CN"/>
        </w:rPr>
        <w:t>（战略、业务、关系和</w:t>
      </w:r>
      <w:r w:rsidR="00B550A7">
        <w:rPr>
          <w:rFonts w:ascii="SimSun" w:eastAsia="SimSun" w:hAnsi="SimSun" w:cs="SimSun" w:hint="eastAsia"/>
          <w:lang w:eastAsia="zh-CN"/>
        </w:rPr>
        <w:t>业绩</w:t>
      </w:r>
      <w:r w:rsidR="001C0EF4" w:rsidRPr="001C0EF4">
        <w:rPr>
          <w:rFonts w:ascii="SimSun" w:eastAsia="SimSun" w:hAnsi="SimSun" w:cs="SimSun" w:hint="eastAsia"/>
          <w:lang w:eastAsia="zh-CN"/>
        </w:rPr>
        <w:t>）和成果</w:t>
      </w:r>
      <w:r w:rsidR="0040771A">
        <w:rPr>
          <w:rFonts w:ascii="SimSun" w:eastAsia="SimSun" w:hAnsi="SimSun" w:cs="SimSun" w:hint="eastAsia"/>
          <w:lang w:eastAsia="zh-CN"/>
        </w:rPr>
        <w:t>的类似研究</w:t>
      </w:r>
      <w:r w:rsidR="001C0EF4" w:rsidRPr="001C0EF4">
        <w:rPr>
          <w:rFonts w:ascii="SimSun" w:eastAsia="SimSun" w:hAnsi="SimSun" w:cs="SimSun" w:hint="eastAsia"/>
          <w:lang w:eastAsia="zh-CN"/>
        </w:rPr>
        <w:t>。不过，正在进行的</w:t>
      </w:r>
      <w:r w:rsidR="0040771A">
        <w:rPr>
          <w:rFonts w:ascii="SimSun" w:eastAsia="SimSun" w:hAnsi="SimSun" w:cs="SimSun" w:hint="eastAsia"/>
          <w:lang w:eastAsia="zh-CN"/>
        </w:rPr>
        <w:t>这项</w:t>
      </w:r>
      <w:r w:rsidR="001C0EF4" w:rsidRPr="001C0EF4">
        <w:rPr>
          <w:rFonts w:ascii="SimSun" w:eastAsia="SimSun" w:hAnsi="SimSun" w:cs="SimSun" w:hint="eastAsia"/>
          <w:lang w:eastAsia="zh-CN"/>
        </w:rPr>
        <w:t>研究</w:t>
      </w:r>
      <w:r w:rsidR="0040771A">
        <w:rPr>
          <w:rFonts w:ascii="SimSun" w:eastAsia="SimSun" w:hAnsi="SimSun" w:cs="SimSun" w:hint="eastAsia"/>
          <w:lang w:eastAsia="zh-CN"/>
        </w:rPr>
        <w:t>的</w:t>
      </w:r>
      <w:r w:rsidR="001C0EF4" w:rsidRPr="001C0EF4">
        <w:rPr>
          <w:rFonts w:ascii="SimSun" w:eastAsia="SimSun" w:hAnsi="SimSun" w:cs="SimSun" w:hint="eastAsia"/>
          <w:lang w:eastAsia="zh-CN"/>
        </w:rPr>
        <w:t>报告要到</w:t>
      </w:r>
      <w:r w:rsidR="001C0EF4" w:rsidRPr="001C0EF4">
        <w:rPr>
          <w:lang w:eastAsia="zh-CN"/>
        </w:rPr>
        <w:t xml:space="preserve"> 2024 </w:t>
      </w:r>
      <w:r w:rsidR="001C0EF4" w:rsidRPr="001C0EF4">
        <w:rPr>
          <w:rFonts w:ascii="SimSun" w:eastAsia="SimSun" w:hAnsi="SimSun" w:cs="SimSun" w:hint="eastAsia"/>
          <w:lang w:eastAsia="zh-CN"/>
        </w:rPr>
        <w:t>年</w:t>
      </w:r>
      <w:r w:rsidR="001C0EF4" w:rsidRPr="001C0EF4">
        <w:rPr>
          <w:lang w:eastAsia="zh-CN"/>
        </w:rPr>
        <w:t xml:space="preserve"> 12 </w:t>
      </w:r>
      <w:r w:rsidR="001C0EF4" w:rsidRPr="001C0EF4">
        <w:rPr>
          <w:rFonts w:ascii="SimSun" w:eastAsia="SimSun" w:hAnsi="SimSun" w:cs="SimSun" w:hint="eastAsia"/>
          <w:lang w:eastAsia="zh-CN"/>
        </w:rPr>
        <w:t>月才能发表</w:t>
      </w:r>
      <w:r w:rsidR="0040771A">
        <w:rPr>
          <w:rFonts w:ascii="SimSun" w:eastAsia="SimSun" w:hAnsi="SimSun" w:cs="SimSun" w:hint="eastAsia"/>
          <w:lang w:eastAsia="zh-CN"/>
        </w:rPr>
        <w:t>。</w:t>
      </w:r>
    </w:p>
  </w:footnote>
  <w:footnote w:id="6">
    <w:p w14:paraId="25E840A5" w14:textId="5B1B4AE0" w:rsidR="005325F2" w:rsidRPr="00552841" w:rsidRDefault="005325F2">
      <w:pPr>
        <w:pStyle w:val="FootnoteText"/>
        <w:rPr>
          <w:rFonts w:eastAsia="SimSun"/>
          <w:lang w:val="en-US" w:eastAsia="zh-CN"/>
        </w:rPr>
      </w:pPr>
      <w:r w:rsidRPr="00552841">
        <w:rPr>
          <w:rStyle w:val="FootnoteReference"/>
          <w:rFonts w:eastAsia="SimSun"/>
        </w:rPr>
        <w:footnoteRef/>
      </w:r>
      <w:r w:rsidRPr="00552841">
        <w:rPr>
          <w:rFonts w:eastAsia="SimSun"/>
          <w:lang w:eastAsia="zh-CN"/>
        </w:rPr>
        <w:t xml:space="preserve"> </w:t>
      </w:r>
      <w:r w:rsidR="00FD6A1C" w:rsidRPr="00552841">
        <w:rPr>
          <w:rFonts w:eastAsia="SimSun"/>
          <w:lang w:eastAsia="zh-CN"/>
        </w:rPr>
        <w:t>在第</w:t>
      </w:r>
      <w:r w:rsidR="00FD6A1C" w:rsidRPr="00552841">
        <w:rPr>
          <w:rFonts w:eastAsia="SimSun"/>
          <w:lang w:eastAsia="zh-CN"/>
        </w:rPr>
        <w:t xml:space="preserve"> 13/2023 </w:t>
      </w:r>
      <w:r w:rsidR="00FD6A1C" w:rsidRPr="00552841">
        <w:rPr>
          <w:rFonts w:eastAsia="SimSun"/>
          <w:lang w:eastAsia="zh-CN"/>
        </w:rPr>
        <w:t>号决议中，理事会还欢迎设立全球生物多样性框架基金，并请秘书关注该基金的实施进展情况（第</w:t>
      </w:r>
      <w:r w:rsidR="00FD6A1C" w:rsidRPr="00552841">
        <w:rPr>
          <w:rFonts w:eastAsia="SimSun"/>
          <w:lang w:eastAsia="zh-CN"/>
        </w:rPr>
        <w:t xml:space="preserve"> 7 </w:t>
      </w:r>
      <w:r w:rsidR="00FD6A1C" w:rsidRPr="00552841">
        <w:rPr>
          <w:rFonts w:eastAsia="SimSun"/>
          <w:lang w:eastAsia="zh-CN"/>
        </w:rPr>
        <w:t>段）。</w:t>
      </w:r>
    </w:p>
  </w:footnote>
  <w:footnote w:id="7">
    <w:p w14:paraId="01C15453" w14:textId="116C57D4" w:rsidR="00272CA7" w:rsidRPr="00552841" w:rsidRDefault="00272CA7" w:rsidP="00272CA7">
      <w:pPr>
        <w:pStyle w:val="FootnoteText"/>
        <w:rPr>
          <w:rFonts w:eastAsia="SimSun"/>
          <w:lang w:eastAsia="zh-CN"/>
        </w:rPr>
      </w:pPr>
      <w:r w:rsidRPr="00552841">
        <w:rPr>
          <w:rStyle w:val="FootnoteReference"/>
          <w:rFonts w:eastAsia="SimSun"/>
        </w:rPr>
        <w:footnoteRef/>
      </w:r>
      <w:r w:rsidRPr="00552841">
        <w:rPr>
          <w:rFonts w:eastAsia="SimSun"/>
          <w:lang w:eastAsia="zh-CN"/>
        </w:rPr>
        <w:t xml:space="preserve"> </w:t>
      </w:r>
      <w:r w:rsidR="00FD6A1C" w:rsidRPr="00552841">
        <w:rPr>
          <w:rFonts w:eastAsia="SimSun"/>
          <w:lang w:eastAsia="zh-CN"/>
        </w:rPr>
        <w:t>第</w:t>
      </w:r>
      <w:r w:rsidR="00FD6A1C" w:rsidRPr="00552841">
        <w:rPr>
          <w:rFonts w:eastAsia="SimSun"/>
          <w:lang w:eastAsia="zh-CN"/>
        </w:rPr>
        <w:t xml:space="preserve"> 15/4 </w:t>
      </w:r>
      <w:r w:rsidR="00FD6A1C" w:rsidRPr="00552841">
        <w:rPr>
          <w:rFonts w:eastAsia="SimSun"/>
          <w:lang w:eastAsia="zh-CN"/>
        </w:rPr>
        <w:t>号决定，附件，第</w:t>
      </w:r>
      <w:r w:rsidR="00FD6A1C" w:rsidRPr="00552841">
        <w:rPr>
          <w:rFonts w:eastAsia="SimSun"/>
          <w:lang w:eastAsia="zh-CN"/>
        </w:rPr>
        <w:t xml:space="preserve"> 6 </w:t>
      </w:r>
      <w:r w:rsidR="00FD6A1C" w:rsidRPr="00552841">
        <w:rPr>
          <w:rFonts w:eastAsia="SimSun"/>
          <w:lang w:eastAsia="zh-CN"/>
        </w:rPr>
        <w:t>和</w:t>
      </w:r>
      <w:r w:rsidR="00FD6A1C" w:rsidRPr="00552841">
        <w:rPr>
          <w:rFonts w:eastAsia="SimSun"/>
          <w:lang w:eastAsia="zh-CN"/>
        </w:rPr>
        <w:t xml:space="preserve"> 7 (q)</w:t>
      </w:r>
      <w:r w:rsidR="00FD6A1C" w:rsidRPr="00552841">
        <w:rPr>
          <w:rFonts w:eastAsia="SimSun"/>
          <w:lang w:eastAsia="zh-CN"/>
        </w:rPr>
        <w:t>段。</w:t>
      </w:r>
    </w:p>
  </w:footnote>
  <w:footnote w:id="8">
    <w:p w14:paraId="0DFE9052" w14:textId="4BE48961" w:rsidR="00A962BD" w:rsidRPr="00B677DE" w:rsidRDefault="00A962BD" w:rsidP="00A962BD">
      <w:pPr>
        <w:pStyle w:val="FootnoteText"/>
        <w:rPr>
          <w:rFonts w:eastAsiaTheme="minorEastAsia"/>
          <w:lang w:val="en-US" w:eastAsia="zh-CN"/>
        </w:rPr>
      </w:pPr>
      <w:r w:rsidRPr="00B677DE">
        <w:rPr>
          <w:rStyle w:val="FootnoteReference"/>
        </w:rPr>
        <w:footnoteRef/>
      </w:r>
      <w:r w:rsidRPr="00B677DE">
        <w:rPr>
          <w:lang w:eastAsia="zh-CN"/>
        </w:rPr>
        <w:t xml:space="preserve"> CBD/SBI/4/6/Add.1</w:t>
      </w:r>
      <w:r w:rsidR="006938EC" w:rsidRPr="00B677DE">
        <w:rPr>
          <w:rFonts w:ascii="SimSun" w:eastAsia="SimSun" w:hAnsi="SimSun" w:cs="SimSun" w:hint="eastAsia"/>
          <w:lang w:eastAsia="zh-CN"/>
        </w:rPr>
        <w:t>。</w:t>
      </w:r>
    </w:p>
  </w:footnote>
  <w:footnote w:id="9">
    <w:p w14:paraId="7C834962" w14:textId="754A2576" w:rsidR="005325F2" w:rsidRPr="00B95A5F" w:rsidRDefault="005325F2" w:rsidP="003D3F00">
      <w:pPr>
        <w:keepLines/>
        <w:suppressLineNumbers/>
        <w:suppressAutoHyphens/>
        <w:rPr>
          <w:kern w:val="18"/>
          <w:sz w:val="20"/>
          <w:szCs w:val="20"/>
          <w:lang w:eastAsia="zh-CN"/>
        </w:rPr>
      </w:pPr>
      <w:r w:rsidRPr="00B95A5F">
        <w:rPr>
          <w:rStyle w:val="FootnoteReference"/>
          <w:kern w:val="18"/>
          <w:sz w:val="20"/>
          <w:szCs w:val="20"/>
        </w:rPr>
        <w:footnoteRef/>
      </w:r>
      <w:r w:rsidRPr="00B95A5F">
        <w:rPr>
          <w:kern w:val="18"/>
          <w:sz w:val="20"/>
          <w:szCs w:val="20"/>
          <w:lang w:eastAsia="zh-CN"/>
        </w:rPr>
        <w:t xml:space="preserve"> </w:t>
      </w:r>
      <w:r w:rsidR="00C04E21" w:rsidRPr="00B95A5F">
        <w:rPr>
          <w:rFonts w:ascii="SimSun" w:eastAsia="SimSun" w:hAnsi="SimSun" w:cs="SimSun" w:hint="eastAsia"/>
          <w:bCs/>
          <w:kern w:val="18"/>
          <w:sz w:val="20"/>
          <w:szCs w:val="20"/>
          <w:lang w:eastAsia="zh-CN"/>
        </w:rPr>
        <w:t>铭记将在缔约方大会第十六届会议之前拟定决定草案的补充内容。</w:t>
      </w:r>
    </w:p>
  </w:footnote>
  <w:footnote w:id="10">
    <w:p w14:paraId="6B47DF2B" w14:textId="57836A27" w:rsidR="00205ADF" w:rsidRPr="00B95A5F" w:rsidRDefault="00205ADF" w:rsidP="00205ADF">
      <w:pPr>
        <w:pStyle w:val="FootnoteText"/>
        <w:rPr>
          <w:lang w:val="en-US" w:eastAsia="zh-CN"/>
        </w:rPr>
      </w:pPr>
      <w:r w:rsidRPr="00B95A5F">
        <w:rPr>
          <w:rStyle w:val="FootnoteReference"/>
        </w:rPr>
        <w:footnoteRef/>
      </w:r>
      <w:r w:rsidRPr="00B95A5F">
        <w:rPr>
          <w:lang w:eastAsia="zh-CN"/>
        </w:rPr>
        <w:t xml:space="preserve"> </w:t>
      </w:r>
      <w:r w:rsidR="00C04E21" w:rsidRPr="00B95A5F">
        <w:rPr>
          <w:rFonts w:ascii="SimSun" w:eastAsia="SimSun" w:hAnsi="SimSun" w:cs="SimSun" w:hint="eastAsia"/>
          <w:lang w:eastAsia="zh-CN"/>
        </w:rPr>
        <w:t>联合国</w:t>
      </w:r>
      <w:r w:rsidR="00E02F70">
        <w:rPr>
          <w:rFonts w:ascii="SimSun" w:eastAsia="SimSun" w:hAnsi="SimSun" w:cs="SimSun" w:hint="eastAsia"/>
          <w:lang w:eastAsia="zh-CN"/>
        </w:rPr>
        <w:t>,《</w:t>
      </w:r>
      <w:r w:rsidR="00C04E21" w:rsidRPr="00B95A5F">
        <w:rPr>
          <w:rFonts w:ascii="SimSun" w:eastAsia="SimSun" w:hAnsi="SimSun" w:cs="SimSun" w:hint="eastAsia"/>
          <w:lang w:eastAsia="zh-CN"/>
        </w:rPr>
        <w:t>条约汇编</w:t>
      </w:r>
      <w:r w:rsidR="00E02F70">
        <w:rPr>
          <w:rFonts w:ascii="SimSun" w:eastAsia="SimSun" w:hAnsi="SimSun" w:cs="SimSun" w:hint="eastAsia"/>
          <w:lang w:eastAsia="zh-CN"/>
        </w:rPr>
        <w:t>》,</w:t>
      </w:r>
      <w:r w:rsidR="00C04E21" w:rsidRPr="00B95A5F">
        <w:rPr>
          <w:rFonts w:ascii="SimSun" w:eastAsia="SimSun" w:hAnsi="SimSun" w:cs="SimSun" w:hint="eastAsia"/>
          <w:lang w:eastAsia="zh-CN"/>
        </w:rPr>
        <w:t>第</w:t>
      </w:r>
      <w:r w:rsidR="00C04E21" w:rsidRPr="00B95A5F">
        <w:rPr>
          <w:lang w:eastAsia="zh-CN"/>
        </w:rPr>
        <w:t>1760</w:t>
      </w:r>
      <w:r w:rsidR="00C04E21" w:rsidRPr="00B95A5F">
        <w:rPr>
          <w:rFonts w:ascii="SimSun" w:eastAsia="SimSun" w:hAnsi="SimSun" w:cs="SimSun" w:hint="eastAsia"/>
          <w:lang w:eastAsia="zh-CN"/>
        </w:rPr>
        <w:t>卷，第</w:t>
      </w:r>
      <w:r w:rsidR="00C04E21" w:rsidRPr="00B95A5F">
        <w:rPr>
          <w:lang w:eastAsia="zh-CN"/>
        </w:rPr>
        <w:t>30619</w:t>
      </w:r>
      <w:r w:rsidR="00C04E21" w:rsidRPr="00B95A5F">
        <w:rPr>
          <w:rFonts w:ascii="SimSun" w:eastAsia="SimSun" w:hAnsi="SimSun" w:cs="SimSun" w:hint="eastAsia"/>
          <w:lang w:eastAsia="zh-CN"/>
        </w:rPr>
        <w:t>号。</w:t>
      </w:r>
    </w:p>
  </w:footnote>
  <w:footnote w:id="11">
    <w:p w14:paraId="0FC83FD0" w14:textId="5E8C0663" w:rsidR="005325F2" w:rsidRPr="00B95A5F" w:rsidRDefault="005325F2">
      <w:pPr>
        <w:pStyle w:val="FootnoteText"/>
        <w:rPr>
          <w:rFonts w:eastAsiaTheme="minorEastAsia"/>
          <w:lang w:val="en-US" w:eastAsia="zh-CN"/>
        </w:rPr>
      </w:pPr>
      <w:r w:rsidRPr="00B95A5F">
        <w:rPr>
          <w:rStyle w:val="FootnoteReference"/>
        </w:rPr>
        <w:footnoteRef/>
      </w:r>
      <w:r w:rsidRPr="00B95A5F">
        <w:rPr>
          <w:lang w:eastAsia="zh-CN"/>
        </w:rPr>
        <w:t xml:space="preserve"> CBD/COP/16/--</w:t>
      </w:r>
      <w:r w:rsidR="00C04E21" w:rsidRPr="00B95A5F">
        <w:rPr>
          <w:rFonts w:ascii="SimSun" w:eastAsia="SimSun" w:hAnsi="SimSun" w:cs="SimSun" w:hint="eastAsia"/>
          <w:lang w:eastAsia="zh-CN"/>
        </w:rPr>
        <w:t>。</w:t>
      </w:r>
    </w:p>
  </w:footnote>
  <w:footnote w:id="12">
    <w:p w14:paraId="3BECE9E7" w14:textId="0F25E1F4" w:rsidR="00DB44AD" w:rsidRPr="00B95A5F" w:rsidRDefault="00DB44AD" w:rsidP="00DB44AD">
      <w:pPr>
        <w:pStyle w:val="FootnoteText"/>
        <w:rPr>
          <w:lang w:val="en-US" w:eastAsia="zh-CN"/>
        </w:rPr>
      </w:pPr>
      <w:r w:rsidRPr="00B95A5F">
        <w:rPr>
          <w:rStyle w:val="FootnoteReference"/>
        </w:rPr>
        <w:footnoteRef/>
      </w:r>
      <w:r w:rsidRPr="00B95A5F">
        <w:rPr>
          <w:lang w:eastAsia="zh-CN"/>
        </w:rPr>
        <w:t xml:space="preserve"> </w:t>
      </w:r>
      <w:r w:rsidR="00C04E21" w:rsidRPr="00B95A5F">
        <w:rPr>
          <w:rFonts w:ascii="SimSun" w:eastAsia="SimSun" w:hAnsi="SimSun" w:cs="SimSun" w:hint="eastAsia"/>
          <w:lang w:eastAsia="zh-CN"/>
        </w:rPr>
        <w:t>第</w:t>
      </w:r>
      <w:r w:rsidRPr="00B95A5F">
        <w:rPr>
          <w:lang w:eastAsia="zh-CN"/>
        </w:rPr>
        <w:t>15/4</w:t>
      </w:r>
      <w:r w:rsidR="00C04E21" w:rsidRPr="00B95A5F">
        <w:rPr>
          <w:rFonts w:ascii="SimSun" w:eastAsia="SimSun" w:hAnsi="SimSun" w:cs="SimSun" w:hint="eastAsia"/>
          <w:lang w:eastAsia="zh-CN"/>
        </w:rPr>
        <w:t>号决定，附件。</w:t>
      </w:r>
    </w:p>
  </w:footnote>
  <w:footnote w:id="13">
    <w:p w14:paraId="330CFCD4" w14:textId="714D22E8" w:rsidR="005325F2" w:rsidRPr="007E2242" w:rsidRDefault="005325F2" w:rsidP="007972C4">
      <w:pPr>
        <w:pStyle w:val="FootnoteText"/>
        <w:rPr>
          <w:lang w:val="en-US" w:eastAsia="zh-CN"/>
        </w:rPr>
      </w:pPr>
      <w:r w:rsidRPr="007E2242">
        <w:rPr>
          <w:rStyle w:val="FootnoteReference"/>
        </w:rPr>
        <w:footnoteRef/>
      </w:r>
      <w:r w:rsidRPr="007E2242">
        <w:rPr>
          <w:lang w:eastAsia="zh-CN"/>
        </w:rPr>
        <w:t xml:space="preserve"> </w:t>
      </w:r>
      <w:r w:rsidR="00350D10" w:rsidRPr="007E2242">
        <w:rPr>
          <w:rFonts w:ascii="SimSun" w:eastAsia="SimSun" w:hAnsi="SimSun" w:cs="SimSun" w:hint="eastAsia"/>
          <w:lang w:eastAsia="zh-CN"/>
        </w:rPr>
        <w:t>这可能包括根据</w:t>
      </w:r>
      <w:r w:rsidR="008D0574" w:rsidRPr="007E2242">
        <w:rPr>
          <w:rFonts w:ascii="SimSun" w:eastAsia="SimSun" w:hAnsi="SimSun" w:cs="SimSun" w:hint="eastAsia"/>
          <w:lang w:eastAsia="zh-CN"/>
        </w:rPr>
        <w:t>执行问题附属机构</w:t>
      </w:r>
      <w:r w:rsidR="00350D10" w:rsidRPr="007E2242">
        <w:rPr>
          <w:rFonts w:ascii="SimSun" w:eastAsia="SimSun" w:hAnsi="SimSun" w:cs="SimSun" w:hint="eastAsia"/>
          <w:lang w:eastAsia="zh-CN"/>
        </w:rPr>
        <w:t>第四次会议议程项目</w:t>
      </w:r>
      <w:r w:rsidR="00350D10" w:rsidRPr="007E2242">
        <w:rPr>
          <w:lang w:eastAsia="zh-CN"/>
        </w:rPr>
        <w:t>4(a)</w:t>
      </w:r>
      <w:r w:rsidR="00350D10" w:rsidRPr="007E2242">
        <w:rPr>
          <w:rFonts w:ascii="SimSun" w:eastAsia="SimSun" w:hAnsi="SimSun" w:cs="SimSun" w:hint="eastAsia"/>
          <w:lang w:eastAsia="zh-CN"/>
        </w:rPr>
        <w:t>的审议情况</w:t>
      </w:r>
      <w:r w:rsidR="008D0574" w:rsidRPr="007E2242">
        <w:rPr>
          <w:rFonts w:ascii="SimSun" w:eastAsia="SimSun" w:hAnsi="SimSun" w:cs="SimSun" w:hint="eastAsia"/>
          <w:lang w:eastAsia="zh-CN"/>
        </w:rPr>
        <w:t>拟订</w:t>
      </w:r>
      <w:r w:rsidR="00350D10" w:rsidRPr="007E2242">
        <w:rPr>
          <w:rFonts w:ascii="SimSun" w:eastAsia="SimSun" w:hAnsi="SimSun" w:cs="SimSun" w:hint="eastAsia"/>
          <w:lang w:eastAsia="zh-CN"/>
        </w:rPr>
        <w:t>的对</w:t>
      </w:r>
      <w:r w:rsidR="003F1FAF">
        <w:rPr>
          <w:rFonts w:ascii="SimSun" w:eastAsia="SimSun" w:hAnsi="SimSun" w:cs="SimSun" w:hint="eastAsia"/>
          <w:lang w:eastAsia="zh-CN"/>
        </w:rPr>
        <w:t>全环基金</w:t>
      </w:r>
      <w:r w:rsidR="00350D10" w:rsidRPr="007E2242">
        <w:rPr>
          <w:rFonts w:ascii="SimSun" w:eastAsia="SimSun" w:hAnsi="SimSun" w:cs="SimSun" w:hint="eastAsia"/>
          <w:lang w:eastAsia="zh-CN"/>
        </w:rPr>
        <w:t>的指导意见，包括与第九次</w:t>
      </w:r>
      <w:r w:rsidR="008D0574" w:rsidRPr="007E2242">
        <w:rPr>
          <w:rFonts w:ascii="SimSun" w:eastAsia="SimSun" w:hAnsi="SimSun" w:cs="SimSun" w:hint="eastAsia"/>
          <w:lang w:eastAsia="zh-CN"/>
        </w:rPr>
        <w:t>增</w:t>
      </w:r>
      <w:r w:rsidR="00350D10" w:rsidRPr="007E2242">
        <w:rPr>
          <w:rFonts w:ascii="SimSun" w:eastAsia="SimSun" w:hAnsi="SimSun" w:cs="SimSun" w:hint="eastAsia"/>
          <w:lang w:eastAsia="zh-CN"/>
        </w:rPr>
        <w:t>资进程有关的指导意见，以及根据缔约方大会第十六届会议其他议程项目的审议情况</w:t>
      </w:r>
      <w:r w:rsidR="008D0574" w:rsidRPr="007E2242">
        <w:rPr>
          <w:rFonts w:ascii="SimSun" w:eastAsia="SimSun" w:hAnsi="SimSun" w:cs="SimSun" w:hint="eastAsia"/>
          <w:lang w:eastAsia="zh-CN"/>
        </w:rPr>
        <w:t>拟订</w:t>
      </w:r>
      <w:r w:rsidR="00350D10" w:rsidRPr="007E2242">
        <w:rPr>
          <w:rFonts w:ascii="SimSun" w:eastAsia="SimSun" w:hAnsi="SimSun" w:cs="SimSun" w:hint="eastAsia"/>
          <w:lang w:eastAsia="zh-CN"/>
        </w:rPr>
        <w:t>的补充指导意见。</w:t>
      </w:r>
    </w:p>
  </w:footnote>
  <w:footnote w:id="14">
    <w:p w14:paraId="53659E1A" w14:textId="7BCB157C" w:rsidR="005325F2" w:rsidRPr="00BE2D6A" w:rsidRDefault="005325F2" w:rsidP="00B83802">
      <w:pPr>
        <w:pStyle w:val="FootnoteText"/>
        <w:rPr>
          <w:lang w:val="en-US" w:eastAsia="zh-CN"/>
        </w:rPr>
      </w:pPr>
      <w:r w:rsidRPr="00BE2D6A">
        <w:rPr>
          <w:rStyle w:val="FootnoteReference"/>
        </w:rPr>
        <w:footnoteRef/>
      </w:r>
      <w:r w:rsidRPr="00BE2D6A">
        <w:rPr>
          <w:lang w:eastAsia="zh-CN"/>
        </w:rPr>
        <w:t xml:space="preserve"> </w:t>
      </w:r>
      <w:r w:rsidR="00350D10" w:rsidRPr="00BE2D6A">
        <w:rPr>
          <w:rFonts w:ascii="SimSun" w:eastAsia="SimSun" w:hAnsi="SimSun" w:cs="SimSun" w:hint="eastAsia"/>
          <w:lang w:val="en-US" w:eastAsia="zh-CN"/>
        </w:rPr>
        <w:t>第</w:t>
      </w:r>
      <w:r w:rsidR="00350D10" w:rsidRPr="00BE2D6A">
        <w:rPr>
          <w:lang w:val="en-US" w:eastAsia="zh-CN"/>
        </w:rPr>
        <w:t xml:space="preserve"> 15/7 </w:t>
      </w:r>
      <w:r w:rsidR="00350D10" w:rsidRPr="00BE2D6A">
        <w:rPr>
          <w:rFonts w:ascii="SimSun" w:eastAsia="SimSun" w:hAnsi="SimSun" w:cs="SimSun" w:hint="eastAsia"/>
          <w:lang w:val="en-US" w:eastAsia="zh-CN"/>
        </w:rPr>
        <w:t>号和第</w:t>
      </w:r>
      <w:r w:rsidR="00350D10" w:rsidRPr="00BE2D6A">
        <w:rPr>
          <w:lang w:val="en-US" w:eastAsia="zh-CN"/>
        </w:rPr>
        <w:t xml:space="preserve"> 16/-- </w:t>
      </w:r>
      <w:r w:rsidR="00350D10" w:rsidRPr="00BE2D6A">
        <w:rPr>
          <w:rFonts w:ascii="SimSun" w:eastAsia="SimSun" w:hAnsi="SimSun" w:cs="SimSun" w:hint="eastAsia"/>
          <w:lang w:val="en-US" w:eastAsia="zh-CN"/>
        </w:rPr>
        <w:t>号决定。</w:t>
      </w:r>
    </w:p>
  </w:footnote>
  <w:footnote w:id="15">
    <w:p w14:paraId="7C6F1B8A" w14:textId="7169EA95" w:rsidR="005325F2" w:rsidRPr="00BE2D6A" w:rsidRDefault="005325F2" w:rsidP="00B83802">
      <w:pPr>
        <w:pStyle w:val="FootnoteText"/>
        <w:rPr>
          <w:lang w:val="en-US" w:eastAsia="zh-CN"/>
        </w:rPr>
      </w:pPr>
      <w:r w:rsidRPr="00BE2D6A">
        <w:rPr>
          <w:rStyle w:val="FootnoteReference"/>
        </w:rPr>
        <w:footnoteRef/>
      </w:r>
      <w:r w:rsidRPr="00BE2D6A">
        <w:rPr>
          <w:lang w:eastAsia="zh-CN"/>
        </w:rPr>
        <w:t xml:space="preserve"> </w:t>
      </w:r>
      <w:r w:rsidR="00350D10" w:rsidRPr="00BE2D6A">
        <w:rPr>
          <w:rFonts w:ascii="SimSun" w:eastAsia="SimSun" w:hAnsi="SimSun" w:cs="SimSun" w:hint="eastAsia"/>
          <w:lang w:val="en-US" w:eastAsia="zh-CN"/>
        </w:rPr>
        <w:t>第</w:t>
      </w:r>
      <w:r w:rsidR="00350D10" w:rsidRPr="00BE2D6A">
        <w:rPr>
          <w:lang w:val="en-US" w:eastAsia="zh-CN"/>
        </w:rPr>
        <w:t xml:space="preserve"> 15/8 </w:t>
      </w:r>
      <w:r w:rsidR="00350D10" w:rsidRPr="00BE2D6A">
        <w:rPr>
          <w:rFonts w:ascii="SimSun" w:eastAsia="SimSun" w:hAnsi="SimSun" w:cs="SimSun" w:hint="eastAsia"/>
          <w:lang w:val="en-US" w:eastAsia="zh-CN"/>
        </w:rPr>
        <w:t>号决定，附件一。</w:t>
      </w:r>
    </w:p>
  </w:footnote>
  <w:footnote w:id="16">
    <w:p w14:paraId="50EAB1B5" w14:textId="27FE56DE" w:rsidR="005325F2" w:rsidRPr="00BE2D6A" w:rsidRDefault="005325F2">
      <w:pPr>
        <w:pStyle w:val="FootnoteText"/>
        <w:rPr>
          <w:lang w:eastAsia="zh-CN"/>
        </w:rPr>
      </w:pPr>
      <w:r w:rsidRPr="00BE2D6A">
        <w:rPr>
          <w:rStyle w:val="FootnoteReference"/>
        </w:rPr>
        <w:footnoteRef/>
      </w:r>
      <w:r w:rsidRPr="00BE2D6A">
        <w:rPr>
          <w:lang w:eastAsia="zh-CN"/>
        </w:rPr>
        <w:t xml:space="preserve"> </w:t>
      </w:r>
      <w:r w:rsidR="00350D10" w:rsidRPr="00BE2D6A">
        <w:rPr>
          <w:rFonts w:ascii="SimSun" w:eastAsia="SimSun" w:hAnsi="SimSun" w:cs="SimSun" w:hint="eastAsia"/>
          <w:lang w:val="en-US" w:eastAsia="zh-CN"/>
        </w:rPr>
        <w:t>第</w:t>
      </w:r>
      <w:r w:rsidR="00350D10" w:rsidRPr="00BE2D6A">
        <w:rPr>
          <w:lang w:val="en-US" w:eastAsia="zh-CN"/>
        </w:rPr>
        <w:t xml:space="preserve"> 15/8 </w:t>
      </w:r>
      <w:r w:rsidR="00350D10" w:rsidRPr="00BE2D6A">
        <w:rPr>
          <w:rFonts w:ascii="SimSun" w:eastAsia="SimSun" w:hAnsi="SimSun" w:cs="SimSun" w:hint="eastAsia"/>
          <w:lang w:val="en-US" w:eastAsia="zh-CN"/>
        </w:rPr>
        <w:t>号和第</w:t>
      </w:r>
      <w:r w:rsidR="00350D10" w:rsidRPr="00BE2D6A">
        <w:rPr>
          <w:lang w:val="en-US" w:eastAsia="zh-CN"/>
        </w:rPr>
        <w:t xml:space="preserve"> 16/-- </w:t>
      </w:r>
      <w:r w:rsidR="00350D10" w:rsidRPr="00BE2D6A">
        <w:rPr>
          <w:rFonts w:ascii="SimSun" w:eastAsia="SimSun" w:hAnsi="SimSun" w:cs="SimSun" w:hint="eastAsia"/>
          <w:lang w:val="en-US" w:eastAsia="zh-CN"/>
        </w:rPr>
        <w:t>号决定。</w:t>
      </w:r>
    </w:p>
  </w:footnote>
  <w:footnote w:id="17">
    <w:p w14:paraId="2E8CA255" w14:textId="27C058BD" w:rsidR="005325F2" w:rsidRPr="00BE2D6A" w:rsidRDefault="005325F2">
      <w:pPr>
        <w:pStyle w:val="FootnoteText"/>
        <w:rPr>
          <w:rFonts w:eastAsiaTheme="minorEastAsia"/>
          <w:lang w:eastAsia="zh-CN"/>
        </w:rPr>
      </w:pPr>
      <w:r w:rsidRPr="00BE2D6A">
        <w:rPr>
          <w:rStyle w:val="FootnoteReference"/>
        </w:rPr>
        <w:footnoteRef/>
      </w:r>
      <w:r w:rsidRPr="00BE2D6A">
        <w:rPr>
          <w:lang w:eastAsia="zh-CN"/>
        </w:rPr>
        <w:t xml:space="preserve"> </w:t>
      </w:r>
      <w:r w:rsidR="00350D10" w:rsidRPr="00BE2D6A">
        <w:rPr>
          <w:rFonts w:ascii="SimSun" w:eastAsia="SimSun" w:hAnsi="SimSun" w:cs="SimSun" w:hint="eastAsia"/>
          <w:lang w:val="en-US" w:eastAsia="zh-CN"/>
        </w:rPr>
        <w:t>第</w:t>
      </w:r>
      <w:r w:rsidR="00350D10" w:rsidRPr="00BE2D6A">
        <w:rPr>
          <w:lang w:val="en-US" w:eastAsia="zh-CN"/>
        </w:rPr>
        <w:t xml:space="preserve"> 16/-- </w:t>
      </w:r>
      <w:r w:rsidR="00350D10" w:rsidRPr="00BE2D6A">
        <w:rPr>
          <w:rFonts w:ascii="SimSun" w:eastAsia="SimSun" w:hAnsi="SimSun" w:cs="SimSun" w:hint="eastAsia"/>
          <w:lang w:val="en-US" w:eastAsia="zh-CN"/>
        </w:rPr>
        <w:t>号决定。</w:t>
      </w:r>
    </w:p>
  </w:footnote>
  <w:footnote w:id="18">
    <w:p w14:paraId="4D808401" w14:textId="3AA4F323" w:rsidR="005325F2" w:rsidRPr="00BE2D6A" w:rsidRDefault="005325F2" w:rsidP="00B83802">
      <w:pPr>
        <w:pStyle w:val="FootnoteText"/>
        <w:rPr>
          <w:lang w:val="en-US"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val="en-US" w:eastAsia="zh-CN"/>
        </w:rPr>
        <w:t>第</w:t>
      </w:r>
      <w:r w:rsidR="00A7225B" w:rsidRPr="00BE2D6A">
        <w:rPr>
          <w:lang w:val="en-US" w:eastAsia="zh-CN"/>
        </w:rPr>
        <w:t xml:space="preserve"> 15/12 </w:t>
      </w:r>
      <w:r w:rsidR="00A7225B" w:rsidRPr="00BE2D6A">
        <w:rPr>
          <w:rFonts w:ascii="SimSun" w:eastAsia="SimSun" w:hAnsi="SimSun" w:cs="SimSun" w:hint="eastAsia"/>
          <w:lang w:val="en-US" w:eastAsia="zh-CN"/>
        </w:rPr>
        <w:t>号决定，附件。</w:t>
      </w:r>
    </w:p>
  </w:footnote>
  <w:footnote w:id="19">
    <w:p w14:paraId="5654F267" w14:textId="6B2AE5F6" w:rsidR="005325F2" w:rsidRPr="00BE2D6A" w:rsidRDefault="005325F2" w:rsidP="00B83802">
      <w:pPr>
        <w:pStyle w:val="FootnoteText"/>
        <w:rPr>
          <w:lang w:val="en-US"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val="en-US" w:eastAsia="zh-CN"/>
        </w:rPr>
        <w:t>第</w:t>
      </w:r>
      <w:r w:rsidR="00A7225B" w:rsidRPr="00BE2D6A">
        <w:rPr>
          <w:lang w:val="en-US" w:eastAsia="zh-CN"/>
        </w:rPr>
        <w:t xml:space="preserve"> 15/11 </w:t>
      </w:r>
      <w:r w:rsidR="00A7225B" w:rsidRPr="00BE2D6A">
        <w:rPr>
          <w:rFonts w:ascii="SimSun" w:eastAsia="SimSun" w:hAnsi="SimSun" w:cs="SimSun" w:hint="eastAsia"/>
          <w:lang w:val="en-US" w:eastAsia="zh-CN"/>
        </w:rPr>
        <w:t>号决定，附件。</w:t>
      </w:r>
    </w:p>
  </w:footnote>
  <w:footnote w:id="20">
    <w:p w14:paraId="7D3B94E8" w14:textId="54B37CEC" w:rsidR="000504AB" w:rsidRPr="00BE2D6A" w:rsidRDefault="000504AB" w:rsidP="000504AB">
      <w:pPr>
        <w:pStyle w:val="FootnoteText"/>
        <w:rPr>
          <w:rFonts w:eastAsiaTheme="minorEastAsia"/>
          <w:lang w:val="en-US" w:eastAsia="zh-CN"/>
        </w:rPr>
      </w:pPr>
      <w:r w:rsidRPr="00BE2D6A">
        <w:rPr>
          <w:rStyle w:val="FootnoteReference"/>
        </w:rPr>
        <w:footnoteRef/>
      </w:r>
      <w:r w:rsidRPr="00BE2D6A">
        <w:rPr>
          <w:lang w:eastAsia="zh-CN"/>
        </w:rPr>
        <w:t xml:space="preserve"> </w:t>
      </w:r>
      <w:r w:rsidRPr="00BE2D6A">
        <w:rPr>
          <w:rFonts w:ascii="SimSun" w:eastAsia="SimSun" w:hAnsi="SimSun" w:cs="SimSun" w:hint="eastAsia"/>
          <w:lang w:val="en-US" w:eastAsia="zh-CN"/>
        </w:rPr>
        <w:t>第</w:t>
      </w:r>
      <w:r w:rsidRPr="00BE2D6A">
        <w:rPr>
          <w:lang w:val="en-US" w:eastAsia="zh-CN"/>
        </w:rPr>
        <w:t xml:space="preserve"> 15/5</w:t>
      </w:r>
      <w:r w:rsidRPr="00BE2D6A">
        <w:rPr>
          <w:rFonts w:ascii="SimSun" w:eastAsia="SimSun" w:hAnsi="SimSun" w:cs="SimSun" w:hint="eastAsia"/>
          <w:lang w:val="en-US" w:eastAsia="zh-CN"/>
        </w:rPr>
        <w:t>号和第</w:t>
      </w:r>
      <w:r w:rsidRPr="00BE2D6A">
        <w:rPr>
          <w:lang w:val="en-US" w:eastAsia="zh-CN"/>
        </w:rPr>
        <w:t>16/--</w:t>
      </w:r>
      <w:r w:rsidRPr="00BE2D6A">
        <w:rPr>
          <w:rFonts w:ascii="SimSun" w:eastAsia="SimSun" w:hAnsi="SimSun" w:cs="SimSun" w:hint="eastAsia"/>
          <w:lang w:val="en-US" w:eastAsia="zh-CN"/>
        </w:rPr>
        <w:t>号决定。</w:t>
      </w:r>
    </w:p>
  </w:footnote>
  <w:footnote w:id="21">
    <w:p w14:paraId="13E443AB" w14:textId="6957543F" w:rsidR="005325F2" w:rsidRPr="00BE2D6A" w:rsidRDefault="005325F2" w:rsidP="00B83802">
      <w:pPr>
        <w:pStyle w:val="FootnoteText"/>
        <w:rPr>
          <w:lang w:val="en-US"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eastAsia="zh-CN"/>
        </w:rPr>
        <w:t>第</w:t>
      </w:r>
      <w:r w:rsidR="00A7225B" w:rsidRPr="00BE2D6A">
        <w:rPr>
          <w:lang w:eastAsia="zh-CN"/>
        </w:rPr>
        <w:t xml:space="preserve"> 15/6 </w:t>
      </w:r>
      <w:r w:rsidR="00A7225B" w:rsidRPr="00BE2D6A">
        <w:rPr>
          <w:rFonts w:ascii="SimSun" w:eastAsia="SimSun" w:hAnsi="SimSun" w:cs="SimSun" w:hint="eastAsia"/>
          <w:lang w:eastAsia="zh-CN"/>
        </w:rPr>
        <w:t>号决定。</w:t>
      </w:r>
    </w:p>
  </w:footnote>
  <w:footnote w:id="22">
    <w:p w14:paraId="6886230D" w14:textId="77777777" w:rsidR="000504AB" w:rsidRPr="00BE2D6A" w:rsidRDefault="000504AB" w:rsidP="000504AB">
      <w:pPr>
        <w:pStyle w:val="FootnoteText"/>
        <w:rPr>
          <w:lang w:eastAsia="zh-CN"/>
        </w:rPr>
      </w:pPr>
      <w:r w:rsidRPr="00BE2D6A">
        <w:rPr>
          <w:rStyle w:val="FootnoteReference"/>
        </w:rPr>
        <w:footnoteRef/>
      </w:r>
      <w:r w:rsidRPr="00BE2D6A">
        <w:rPr>
          <w:lang w:eastAsia="zh-CN"/>
        </w:rPr>
        <w:t xml:space="preserve"> </w:t>
      </w:r>
      <w:r w:rsidRPr="00BE2D6A">
        <w:rPr>
          <w:rFonts w:ascii="SimSun" w:eastAsia="SimSun" w:hAnsi="SimSun" w:cs="SimSun" w:hint="eastAsia"/>
          <w:lang w:eastAsia="zh-CN"/>
        </w:rPr>
        <w:t>第</w:t>
      </w:r>
      <w:r w:rsidRPr="00BE2D6A">
        <w:rPr>
          <w:lang w:eastAsia="zh-CN"/>
        </w:rPr>
        <w:t xml:space="preserve"> CP-10/3 </w:t>
      </w:r>
      <w:r w:rsidRPr="00BE2D6A">
        <w:rPr>
          <w:rFonts w:ascii="SimSun" w:eastAsia="SimSun" w:hAnsi="SimSun" w:cs="SimSun" w:hint="eastAsia"/>
          <w:lang w:eastAsia="zh-CN"/>
        </w:rPr>
        <w:t>号决定，附件。</w:t>
      </w:r>
    </w:p>
  </w:footnote>
  <w:footnote w:id="23">
    <w:p w14:paraId="4C531BC0" w14:textId="44EDB30C" w:rsidR="005325F2" w:rsidRPr="00BE2D6A" w:rsidRDefault="005325F2" w:rsidP="00B83802">
      <w:pPr>
        <w:pStyle w:val="FootnoteText"/>
        <w:rPr>
          <w:lang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eastAsia="zh-CN"/>
        </w:rPr>
        <w:t>第</w:t>
      </w:r>
      <w:r w:rsidR="00A7225B" w:rsidRPr="00BE2D6A">
        <w:rPr>
          <w:lang w:eastAsia="zh-CN"/>
        </w:rPr>
        <w:t xml:space="preserve"> CP-10/4 </w:t>
      </w:r>
      <w:r w:rsidR="00A7225B" w:rsidRPr="00BE2D6A">
        <w:rPr>
          <w:rFonts w:ascii="SimSun" w:eastAsia="SimSun" w:hAnsi="SimSun" w:cs="SimSun" w:hint="eastAsia"/>
          <w:lang w:eastAsia="zh-CN"/>
        </w:rPr>
        <w:t>号决定，附件。</w:t>
      </w:r>
    </w:p>
  </w:footnote>
  <w:footnote w:id="24">
    <w:p w14:paraId="4438294F" w14:textId="674471B4" w:rsidR="005325F2" w:rsidRPr="00BE2D6A" w:rsidRDefault="005325F2">
      <w:pPr>
        <w:pStyle w:val="FootnoteText"/>
        <w:rPr>
          <w:lang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eastAsia="zh-CN"/>
        </w:rPr>
        <w:t>第</w:t>
      </w:r>
      <w:r w:rsidR="00A7225B" w:rsidRPr="00BE2D6A">
        <w:rPr>
          <w:lang w:eastAsia="zh-CN"/>
        </w:rPr>
        <w:t xml:space="preserve"> NP-5/-- </w:t>
      </w:r>
      <w:r w:rsidR="00A7225B" w:rsidRPr="00BE2D6A">
        <w:rPr>
          <w:rFonts w:ascii="SimSun" w:eastAsia="SimSun" w:hAnsi="SimSun" w:cs="SimSun" w:hint="eastAsia"/>
          <w:lang w:eastAsia="zh-CN"/>
        </w:rPr>
        <w:t>号决定。</w:t>
      </w:r>
    </w:p>
  </w:footnote>
  <w:footnote w:id="25">
    <w:p w14:paraId="7C846897" w14:textId="45E583D6" w:rsidR="005325F2" w:rsidRPr="003E5848" w:rsidRDefault="005325F2">
      <w:pPr>
        <w:pStyle w:val="FootnoteText"/>
        <w:rPr>
          <w:lang w:eastAsia="zh-CN"/>
        </w:rPr>
      </w:pPr>
      <w:r w:rsidRPr="00BE2D6A">
        <w:rPr>
          <w:rStyle w:val="FootnoteReference"/>
        </w:rPr>
        <w:footnoteRef/>
      </w:r>
      <w:r w:rsidRPr="00BE2D6A">
        <w:rPr>
          <w:lang w:eastAsia="zh-CN"/>
        </w:rPr>
        <w:t xml:space="preserve"> </w:t>
      </w:r>
      <w:r w:rsidR="00A7225B" w:rsidRPr="00BE2D6A">
        <w:rPr>
          <w:rFonts w:ascii="SimSun" w:eastAsia="SimSun" w:hAnsi="SimSun" w:cs="SimSun" w:hint="eastAsia"/>
          <w:lang w:eastAsia="zh-CN"/>
        </w:rPr>
        <w:t>以</w:t>
      </w:r>
      <w:r w:rsidR="004A3D4B" w:rsidRPr="00BE2D6A">
        <w:rPr>
          <w:rFonts w:ascii="SimSun" w:eastAsia="SimSun" w:hAnsi="SimSun" w:cs="SimSun" w:hint="eastAsia"/>
          <w:lang w:eastAsia="zh-CN"/>
        </w:rPr>
        <w:t>两个</w:t>
      </w:r>
      <w:r w:rsidR="00A7225B" w:rsidRPr="00BE2D6A">
        <w:rPr>
          <w:rFonts w:ascii="SimSun" w:eastAsia="SimSun" w:hAnsi="SimSun" w:cs="SimSun" w:hint="eastAsia"/>
          <w:lang w:eastAsia="zh-CN"/>
        </w:rPr>
        <w:t>议定书缔约方会议</w:t>
      </w:r>
      <w:r w:rsidR="004A3D4B" w:rsidRPr="00BE2D6A">
        <w:rPr>
          <w:rFonts w:ascii="SimSun" w:eastAsia="SimSun" w:hAnsi="SimSun" w:cs="SimSun" w:hint="eastAsia"/>
          <w:lang w:eastAsia="zh-CN"/>
        </w:rPr>
        <w:t>各自</w:t>
      </w:r>
      <w:r w:rsidR="00A7225B" w:rsidRPr="00BE2D6A">
        <w:rPr>
          <w:rFonts w:ascii="SimSun" w:eastAsia="SimSun" w:hAnsi="SimSun" w:cs="SimSun" w:hint="eastAsia"/>
          <w:lang w:eastAsia="zh-CN"/>
        </w:rPr>
        <w:t>通过的关于</w:t>
      </w:r>
      <w:r w:rsidR="00F33D8A">
        <w:rPr>
          <w:rFonts w:ascii="SimSun" w:eastAsia="SimSun" w:hAnsi="SimSun" w:cs="SimSun" w:hint="eastAsia"/>
          <w:lang w:eastAsia="zh-CN"/>
        </w:rPr>
        <w:t>全环基金</w:t>
      </w:r>
      <w:r w:rsidR="00A7225B" w:rsidRPr="00BE2D6A">
        <w:rPr>
          <w:rFonts w:ascii="SimSun" w:eastAsia="SimSun" w:hAnsi="SimSun" w:cs="SimSun" w:hint="eastAsia"/>
          <w:lang w:eastAsia="zh-CN"/>
        </w:rPr>
        <w:t>第九</w:t>
      </w:r>
      <w:r w:rsidR="004A3D4B" w:rsidRPr="00BE2D6A">
        <w:rPr>
          <w:rFonts w:ascii="SimSun" w:eastAsia="SimSun" w:hAnsi="SimSun" w:cs="SimSun" w:hint="eastAsia"/>
          <w:lang w:eastAsia="zh-CN"/>
        </w:rPr>
        <w:t>次增</w:t>
      </w:r>
      <w:r w:rsidR="00A7225B" w:rsidRPr="00BE2D6A">
        <w:rPr>
          <w:rFonts w:ascii="SimSun" w:eastAsia="SimSun" w:hAnsi="SimSun" w:cs="SimSun" w:hint="eastAsia"/>
          <w:lang w:eastAsia="zh-CN"/>
        </w:rPr>
        <w:t>资期</w:t>
      </w:r>
      <w:r w:rsidR="004A3D4B" w:rsidRPr="00BE2D6A">
        <w:rPr>
          <w:rFonts w:ascii="SimSun" w:eastAsia="SimSun" w:hAnsi="SimSun" w:cs="SimSun" w:hint="eastAsia"/>
          <w:lang w:eastAsia="zh-CN"/>
        </w:rPr>
        <w:t>方案重点</w:t>
      </w:r>
      <w:r w:rsidR="00A7225B" w:rsidRPr="00BE2D6A">
        <w:rPr>
          <w:rFonts w:ascii="SimSun" w:eastAsia="SimSun" w:hAnsi="SimSun" w:cs="SimSun" w:hint="eastAsia"/>
          <w:lang w:eastAsia="zh-CN"/>
        </w:rPr>
        <w:t>的任何补充指导意见为准。</w:t>
      </w:r>
    </w:p>
  </w:footnote>
  <w:footnote w:id="26">
    <w:p w14:paraId="32BA9319" w14:textId="0063A238" w:rsidR="00814D3A" w:rsidRPr="00BE2D6A" w:rsidRDefault="00814D3A" w:rsidP="00814D3A">
      <w:pPr>
        <w:pStyle w:val="FootnoteText"/>
        <w:rPr>
          <w:rFonts w:eastAsiaTheme="minorEastAsia"/>
          <w:lang w:eastAsia="zh-CN"/>
        </w:rPr>
      </w:pPr>
      <w:r w:rsidRPr="00BE2D6A">
        <w:rPr>
          <w:rStyle w:val="FootnoteReference"/>
        </w:rPr>
        <w:footnoteRef/>
      </w:r>
      <w:r w:rsidRPr="00BE2D6A">
        <w:rPr>
          <w:lang w:eastAsia="zh-CN"/>
        </w:rPr>
        <w:t xml:space="preserve"> </w:t>
      </w:r>
      <w:r w:rsidR="007E5E67" w:rsidRPr="00BE2D6A">
        <w:rPr>
          <w:rFonts w:ascii="SimSun" w:eastAsia="SimSun" w:hAnsi="SimSun" w:cs="SimSun" w:hint="eastAsia"/>
          <w:lang w:eastAsia="zh-CN"/>
        </w:rPr>
        <w:t>第</w:t>
      </w:r>
      <w:r w:rsidRPr="00BE2D6A">
        <w:rPr>
          <w:lang w:eastAsia="zh-CN"/>
        </w:rPr>
        <w:t xml:space="preserve"> </w:t>
      </w:r>
      <w:hyperlink r:id="rId2" w:history="1">
        <w:r w:rsidRPr="00BE2D6A">
          <w:rPr>
            <w:rStyle w:val="Hyperlink"/>
            <w:sz w:val="20"/>
            <w:lang w:eastAsia="zh-CN"/>
          </w:rPr>
          <w:t xml:space="preserve"> V/6</w:t>
        </w:r>
      </w:hyperlink>
      <w:r w:rsidR="006E7807" w:rsidRPr="00BE2D6A">
        <w:rPr>
          <w:rFonts w:ascii="SimSun" w:eastAsia="SimSun" w:hAnsi="SimSun" w:cs="SimSun" w:hint="eastAsia"/>
          <w:lang w:eastAsia="zh-CN"/>
        </w:rPr>
        <w:t>号决定界定。</w:t>
      </w:r>
    </w:p>
  </w:footnote>
  <w:footnote w:id="27">
    <w:p w14:paraId="069EA0C3" w14:textId="08E71971" w:rsidR="00B60FCA" w:rsidRPr="00F121AC" w:rsidRDefault="00814D3A" w:rsidP="00814D3A">
      <w:pPr>
        <w:pStyle w:val="FootnoteText"/>
        <w:rPr>
          <w:lang w:eastAsia="zh-CN"/>
        </w:rPr>
      </w:pPr>
      <w:r w:rsidRPr="00BE2D6A">
        <w:rPr>
          <w:rStyle w:val="FootnoteReference"/>
        </w:rPr>
        <w:footnoteRef/>
      </w:r>
      <w:r w:rsidRPr="00BE2D6A">
        <w:rPr>
          <w:lang w:eastAsia="zh-CN"/>
        </w:rPr>
        <w:t xml:space="preserve"> </w:t>
      </w:r>
      <w:r w:rsidR="00D02447" w:rsidRPr="00BE2D6A">
        <w:rPr>
          <w:rFonts w:ascii="SimSun" w:eastAsia="SimSun" w:hAnsi="SimSun" w:cs="SimSun" w:hint="eastAsia"/>
          <w:lang w:eastAsia="zh-CN"/>
        </w:rPr>
        <w:t>联合国环境大会于</w:t>
      </w:r>
      <w:r w:rsidR="00D02447" w:rsidRPr="00BE2D6A">
        <w:rPr>
          <w:lang w:eastAsia="zh-CN"/>
        </w:rPr>
        <w:t>2022</w:t>
      </w:r>
      <w:r w:rsidR="00D02447" w:rsidRPr="00BE2D6A">
        <w:rPr>
          <w:rFonts w:ascii="SimSun" w:eastAsia="SimSun" w:hAnsi="SimSun" w:cs="SimSun" w:hint="eastAsia"/>
          <w:lang w:eastAsia="zh-CN"/>
        </w:rPr>
        <w:t>年</w:t>
      </w:r>
      <w:r w:rsidR="00D02447" w:rsidRPr="00BE2D6A">
        <w:rPr>
          <w:lang w:eastAsia="zh-CN"/>
        </w:rPr>
        <w:t>3</w:t>
      </w:r>
      <w:r w:rsidR="00D02447" w:rsidRPr="00BE2D6A">
        <w:rPr>
          <w:rFonts w:ascii="SimSun" w:eastAsia="SimSun" w:hAnsi="SimSun" w:cs="SimSun" w:hint="eastAsia"/>
          <w:lang w:eastAsia="zh-CN"/>
        </w:rPr>
        <w:t>月</w:t>
      </w:r>
      <w:r w:rsidR="00D02447" w:rsidRPr="00BE2D6A">
        <w:rPr>
          <w:lang w:eastAsia="zh-CN"/>
        </w:rPr>
        <w:t>2</w:t>
      </w:r>
      <w:r w:rsidR="00D02447" w:rsidRPr="00BE2D6A">
        <w:rPr>
          <w:rFonts w:ascii="SimSun" w:eastAsia="SimSun" w:hAnsi="SimSun" w:cs="SimSun" w:hint="eastAsia"/>
          <w:lang w:eastAsia="zh-CN"/>
        </w:rPr>
        <w:t>日通过</w:t>
      </w:r>
      <w:r w:rsidR="00007EFE" w:rsidRPr="00BE2D6A">
        <w:rPr>
          <w:rFonts w:ascii="SimSun" w:eastAsia="SimSun" w:hAnsi="SimSun" w:cs="SimSun" w:hint="eastAsia"/>
          <w:lang w:eastAsia="zh-CN"/>
        </w:rPr>
        <w:t>的</w:t>
      </w:r>
      <w:r w:rsidR="00D02447" w:rsidRPr="00BE2D6A">
        <w:rPr>
          <w:rFonts w:ascii="SimSun" w:eastAsia="SimSun" w:hAnsi="SimSun" w:cs="SimSun" w:hint="eastAsia"/>
          <w:lang w:eastAsia="zh-CN"/>
        </w:rPr>
        <w:t>第</w:t>
      </w:r>
      <w:r w:rsidR="00D02447" w:rsidRPr="00BE2D6A">
        <w:rPr>
          <w:lang w:eastAsia="zh-CN"/>
        </w:rPr>
        <w:t>UNEP/EA.5/Res.5</w:t>
      </w:r>
      <w:r w:rsidR="00D02447" w:rsidRPr="00BE2D6A">
        <w:rPr>
          <w:rFonts w:ascii="SimSun" w:eastAsia="SimSun" w:hAnsi="SimSun" w:cs="SimSun" w:hint="eastAsia"/>
          <w:lang w:eastAsia="zh-CN"/>
        </w:rPr>
        <w:t>号决议</w:t>
      </w:r>
      <w:r w:rsidR="00F90D7D" w:rsidRPr="00BE2D6A">
        <w:rPr>
          <w:rFonts w:ascii="SimSun" w:eastAsia="SimSun" w:hAnsi="SimSun" w:cs="SimSun" w:hint="eastAsia"/>
          <w:lang w:eastAsia="zh-CN"/>
        </w:rPr>
        <w:t>（支持可持续发展的基于自然的解决方案）</w:t>
      </w:r>
      <w:r w:rsidR="00007EFE" w:rsidRPr="00BE2D6A">
        <w:rPr>
          <w:rFonts w:ascii="SimSun" w:eastAsia="SimSun" w:hAnsi="SimSun" w:cs="SimSun" w:hint="eastAsia"/>
          <w:lang w:eastAsia="zh-CN"/>
        </w:rPr>
        <w:t>。</w:t>
      </w:r>
    </w:p>
  </w:footnote>
  <w:footnote w:id="28">
    <w:p w14:paraId="03E4A6CC" w14:textId="77029351" w:rsidR="005325F2" w:rsidRPr="00130D00" w:rsidRDefault="005325F2">
      <w:pPr>
        <w:pStyle w:val="FootnoteText"/>
        <w:rPr>
          <w:lang w:eastAsia="zh-CN"/>
        </w:rPr>
      </w:pPr>
      <w:r w:rsidRPr="003D3F00">
        <w:rPr>
          <w:rStyle w:val="FootnoteReference"/>
          <w:sz w:val="18"/>
          <w:szCs w:val="18"/>
        </w:rPr>
        <w:footnoteRef/>
      </w:r>
      <w:r w:rsidRPr="003D3F00">
        <w:rPr>
          <w:sz w:val="18"/>
          <w:szCs w:val="18"/>
          <w:lang w:eastAsia="zh-CN"/>
        </w:rPr>
        <w:t xml:space="preserve"> </w:t>
      </w:r>
      <w:bookmarkStart w:id="14" w:name="_Hlk163987425"/>
      <w:r w:rsidR="00A7225B" w:rsidRPr="00130D00">
        <w:rPr>
          <w:rFonts w:ascii="SimSun" w:eastAsia="SimSun" w:hAnsi="SimSun" w:cs="SimSun" w:hint="eastAsia"/>
          <w:lang w:eastAsia="zh-CN"/>
        </w:rPr>
        <w:t>以</w:t>
      </w:r>
      <w:r w:rsidR="00F90D7D" w:rsidRPr="00130D00">
        <w:rPr>
          <w:rFonts w:ascii="SimSun" w:eastAsia="SimSun" w:hAnsi="SimSun" w:cs="SimSun" w:hint="eastAsia"/>
          <w:lang w:eastAsia="zh-CN"/>
        </w:rPr>
        <w:t>名古屋</w:t>
      </w:r>
      <w:r w:rsidR="00A7225B" w:rsidRPr="00130D00">
        <w:rPr>
          <w:rFonts w:ascii="SimSun" w:eastAsia="SimSun" w:hAnsi="SimSun" w:cs="SimSun" w:hint="eastAsia"/>
          <w:lang w:eastAsia="zh-CN"/>
        </w:rPr>
        <w:t>议定书缔约方会议通过的关于</w:t>
      </w:r>
      <w:r w:rsidR="003F1FAF">
        <w:rPr>
          <w:rFonts w:ascii="SimSun" w:eastAsia="SimSun" w:hAnsi="SimSun" w:cs="SimSun" w:hint="eastAsia"/>
          <w:lang w:eastAsia="zh-CN"/>
        </w:rPr>
        <w:t>全环基金</w:t>
      </w:r>
      <w:r w:rsidR="00A7225B" w:rsidRPr="00130D00">
        <w:rPr>
          <w:rFonts w:ascii="SimSun" w:eastAsia="SimSun" w:hAnsi="SimSun" w:cs="SimSun" w:hint="eastAsia"/>
          <w:lang w:eastAsia="zh-CN"/>
        </w:rPr>
        <w:t>第九</w:t>
      </w:r>
      <w:r w:rsidR="00F90D7D" w:rsidRPr="00130D00">
        <w:rPr>
          <w:rFonts w:ascii="SimSun" w:eastAsia="SimSun" w:hAnsi="SimSun" w:cs="SimSun" w:hint="eastAsia"/>
          <w:lang w:eastAsia="zh-CN"/>
        </w:rPr>
        <w:t>次增</w:t>
      </w:r>
      <w:r w:rsidR="00A7225B" w:rsidRPr="00130D00">
        <w:rPr>
          <w:rFonts w:ascii="SimSun" w:eastAsia="SimSun" w:hAnsi="SimSun" w:cs="SimSun" w:hint="eastAsia"/>
          <w:lang w:eastAsia="zh-CN"/>
        </w:rPr>
        <w:t>资期</w:t>
      </w:r>
      <w:r w:rsidR="00F90D7D" w:rsidRPr="00130D00">
        <w:rPr>
          <w:rFonts w:ascii="SimSun" w:eastAsia="SimSun" w:hAnsi="SimSun" w:cs="SimSun" w:hint="eastAsia"/>
          <w:lang w:eastAsia="zh-CN"/>
        </w:rPr>
        <w:t>方案重点</w:t>
      </w:r>
      <w:r w:rsidR="00A7225B" w:rsidRPr="00130D00">
        <w:rPr>
          <w:rFonts w:ascii="SimSun" w:eastAsia="SimSun" w:hAnsi="SimSun" w:cs="SimSun" w:hint="eastAsia"/>
          <w:lang w:eastAsia="zh-CN"/>
        </w:rPr>
        <w:t>的任何补充指导意见为准。</w:t>
      </w:r>
      <w:bookmarkEnd w:id="14"/>
    </w:p>
  </w:footnote>
  <w:footnote w:id="29">
    <w:p w14:paraId="7C4B3012" w14:textId="70974C32" w:rsidR="005325F2" w:rsidRPr="003D3F00" w:rsidRDefault="005325F2">
      <w:pPr>
        <w:pStyle w:val="FootnoteText"/>
        <w:rPr>
          <w:sz w:val="18"/>
          <w:szCs w:val="18"/>
          <w:lang w:val="en-US" w:eastAsia="zh-CN"/>
        </w:rPr>
      </w:pPr>
      <w:r w:rsidRPr="00130D00">
        <w:rPr>
          <w:rStyle w:val="FootnoteReference"/>
        </w:rPr>
        <w:footnoteRef/>
      </w:r>
      <w:r w:rsidRPr="00130D00">
        <w:rPr>
          <w:lang w:eastAsia="zh-CN"/>
        </w:rPr>
        <w:t xml:space="preserve"> </w:t>
      </w:r>
      <w:r w:rsidR="00130D00" w:rsidRPr="00130D00">
        <w:rPr>
          <w:rFonts w:ascii="SimSun" w:eastAsia="SimSun" w:hAnsi="SimSun" w:cs="SimSun" w:hint="eastAsia"/>
          <w:lang w:eastAsia="zh-CN"/>
        </w:rPr>
        <w:t>以作为卡塔赫纳议定书缔约方会议的缔约方大会通过的关于</w:t>
      </w:r>
      <w:r w:rsidR="003F1FAF">
        <w:rPr>
          <w:rFonts w:ascii="SimSun" w:eastAsia="SimSun" w:hAnsi="SimSun" w:cs="SimSun" w:hint="eastAsia"/>
          <w:lang w:eastAsia="zh-CN"/>
        </w:rPr>
        <w:t>全环基金</w:t>
      </w:r>
      <w:r w:rsidR="00130D00" w:rsidRPr="00130D00">
        <w:rPr>
          <w:rFonts w:ascii="SimSun" w:eastAsia="SimSun" w:hAnsi="SimSun" w:cs="SimSun" w:hint="eastAsia"/>
          <w:lang w:eastAsia="zh-CN"/>
        </w:rPr>
        <w:t>第九次增资期方案重点的补充指导意见为准</w:t>
      </w:r>
      <w:r w:rsidR="00130D00">
        <w:rPr>
          <w:rFonts w:ascii="SimSun" w:eastAsia="SimSun" w:hAnsi="SimSun" w:cs="SimSun" w:hint="eastAsia"/>
          <w:sz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C1F9D5C" w14:textId="4E749F2B" w:rsidR="005325F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325F2" w:rsidRPr="002B559C">
          <w:rPr>
            <w:sz w:val="20"/>
            <w:szCs w:val="20"/>
            <w:lang w:val="fr-FR"/>
          </w:rPr>
          <w:t>CBD/</w:t>
        </w:r>
        <w:r w:rsidR="005325F2">
          <w:rPr>
            <w:sz w:val="20"/>
            <w:szCs w:val="20"/>
            <w:lang w:val="fr-FR"/>
          </w:rPr>
          <w:t>SBI/4/6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5A6040A" w14:textId="4EE4539B" w:rsidR="005325F2" w:rsidRPr="002B559C" w:rsidRDefault="005325F2" w:rsidP="002B559C">
        <w:pPr>
          <w:pStyle w:val="Header"/>
          <w:pBdr>
            <w:bottom w:val="single" w:sz="4" w:space="1" w:color="auto"/>
          </w:pBdr>
          <w:spacing w:after="240"/>
          <w:jc w:val="right"/>
          <w:rPr>
            <w:sz w:val="20"/>
            <w:szCs w:val="20"/>
            <w:lang w:val="fr-FR"/>
          </w:rPr>
        </w:pPr>
        <w:r>
          <w:rPr>
            <w:sz w:val="20"/>
            <w:szCs w:val="20"/>
            <w:lang w:val="fr-FR"/>
          </w:rPr>
          <w:t>CBD/SBI/4/6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A11488"/>
    <w:multiLevelType w:val="hybridMultilevel"/>
    <w:tmpl w:val="C8CE1A64"/>
    <w:lvl w:ilvl="0" w:tplc="CF8CDD6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15:restartNumberingAfterBreak="0">
    <w:nsid w:val="3EA74EF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8B70991"/>
    <w:multiLevelType w:val="hybridMultilevel"/>
    <w:tmpl w:val="5A48F43E"/>
    <w:lvl w:ilvl="0" w:tplc="C6E003D2">
      <w:start w:val="1"/>
      <w:numFmt w:val="decimal"/>
      <w:pStyle w:val="Para1"/>
      <w:lvlText w:val="%1."/>
      <w:lvlJc w:val="left"/>
      <w:pPr>
        <w:ind w:left="927" w:hanging="360"/>
      </w:pPr>
      <w:rPr>
        <w:rFonts w:hint="default"/>
        <w:b w:val="0"/>
        <w:bCs w:val="0"/>
      </w:rPr>
    </w:lvl>
    <w:lvl w:ilvl="1" w:tplc="9C0CF506">
      <w:start w:val="2"/>
      <w:numFmt w:val="japaneseCounting"/>
      <w:lvlText w:val="%2．"/>
      <w:lvlJc w:val="left"/>
      <w:pPr>
        <w:ind w:left="2007" w:hanging="72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06989561">
    <w:abstractNumId w:val="2"/>
  </w:num>
  <w:num w:numId="2" w16cid:durableId="827595181">
    <w:abstractNumId w:val="4"/>
  </w:num>
  <w:num w:numId="3" w16cid:durableId="138772408">
    <w:abstractNumId w:val="3"/>
  </w:num>
  <w:num w:numId="4" w16cid:durableId="1265071302">
    <w:abstractNumId w:val="5"/>
  </w:num>
  <w:num w:numId="5" w16cid:durableId="1957327208">
    <w:abstractNumId w:val="1"/>
  </w:num>
  <w:num w:numId="6" w16cid:durableId="1392576611">
    <w:abstractNumId w:val="4"/>
    <w:lvlOverride w:ilvl="0">
      <w:startOverride w:val="1"/>
    </w:lvlOverride>
  </w:num>
  <w:num w:numId="7" w16cid:durableId="151973507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02"/>
    <w:rsid w:val="000004E5"/>
    <w:rsid w:val="00001A37"/>
    <w:rsid w:val="00004D83"/>
    <w:rsid w:val="00007770"/>
    <w:rsid w:val="00007EFE"/>
    <w:rsid w:val="00010245"/>
    <w:rsid w:val="00013193"/>
    <w:rsid w:val="00016614"/>
    <w:rsid w:val="00020290"/>
    <w:rsid w:val="00020839"/>
    <w:rsid w:val="0002711C"/>
    <w:rsid w:val="000276A0"/>
    <w:rsid w:val="00032ED4"/>
    <w:rsid w:val="000376DF"/>
    <w:rsid w:val="00040598"/>
    <w:rsid w:val="00043721"/>
    <w:rsid w:val="000504AB"/>
    <w:rsid w:val="00054D6B"/>
    <w:rsid w:val="00054F05"/>
    <w:rsid w:val="00054F5D"/>
    <w:rsid w:val="00065E39"/>
    <w:rsid w:val="00071CC9"/>
    <w:rsid w:val="000729AF"/>
    <w:rsid w:val="000729EF"/>
    <w:rsid w:val="0008087D"/>
    <w:rsid w:val="000829A9"/>
    <w:rsid w:val="00093BD6"/>
    <w:rsid w:val="000A2005"/>
    <w:rsid w:val="000B3D8D"/>
    <w:rsid w:val="000B5D22"/>
    <w:rsid w:val="000C097D"/>
    <w:rsid w:val="000D5DD2"/>
    <w:rsid w:val="000D5F30"/>
    <w:rsid w:val="000D6BE7"/>
    <w:rsid w:val="000E4D73"/>
    <w:rsid w:val="000F14B4"/>
    <w:rsid w:val="000F4A5A"/>
    <w:rsid w:val="000F6563"/>
    <w:rsid w:val="000F6BD1"/>
    <w:rsid w:val="00100C4A"/>
    <w:rsid w:val="001108FB"/>
    <w:rsid w:val="00111914"/>
    <w:rsid w:val="00114AC8"/>
    <w:rsid w:val="001160D2"/>
    <w:rsid w:val="00130D00"/>
    <w:rsid w:val="00132581"/>
    <w:rsid w:val="00134F7B"/>
    <w:rsid w:val="001448F0"/>
    <w:rsid w:val="00150351"/>
    <w:rsid w:val="00152CE6"/>
    <w:rsid w:val="00152D7C"/>
    <w:rsid w:val="00152F1C"/>
    <w:rsid w:val="001537C6"/>
    <w:rsid w:val="00153F7F"/>
    <w:rsid w:val="0015710E"/>
    <w:rsid w:val="001578B5"/>
    <w:rsid w:val="00164756"/>
    <w:rsid w:val="00170904"/>
    <w:rsid w:val="0017115E"/>
    <w:rsid w:val="00172886"/>
    <w:rsid w:val="0017567C"/>
    <w:rsid w:val="001800FA"/>
    <w:rsid w:val="00182F03"/>
    <w:rsid w:val="00184909"/>
    <w:rsid w:val="001A1F6C"/>
    <w:rsid w:val="001A6EB8"/>
    <w:rsid w:val="001B1CEB"/>
    <w:rsid w:val="001C0EF4"/>
    <w:rsid w:val="001C24F4"/>
    <w:rsid w:val="001C3BAA"/>
    <w:rsid w:val="001D5173"/>
    <w:rsid w:val="001D7501"/>
    <w:rsid w:val="001E4995"/>
    <w:rsid w:val="001F261E"/>
    <w:rsid w:val="001F53C1"/>
    <w:rsid w:val="002000B1"/>
    <w:rsid w:val="00200545"/>
    <w:rsid w:val="0020111A"/>
    <w:rsid w:val="0020227B"/>
    <w:rsid w:val="00205ADF"/>
    <w:rsid w:val="00205D28"/>
    <w:rsid w:val="00213874"/>
    <w:rsid w:val="00215A5B"/>
    <w:rsid w:val="0022348A"/>
    <w:rsid w:val="00223709"/>
    <w:rsid w:val="00226C41"/>
    <w:rsid w:val="002275FD"/>
    <w:rsid w:val="00227B5C"/>
    <w:rsid w:val="002365A3"/>
    <w:rsid w:val="00240A13"/>
    <w:rsid w:val="00246DC7"/>
    <w:rsid w:val="00250F7E"/>
    <w:rsid w:val="00253714"/>
    <w:rsid w:val="00254509"/>
    <w:rsid w:val="00255394"/>
    <w:rsid w:val="0025584A"/>
    <w:rsid w:val="00255D21"/>
    <w:rsid w:val="00256D2F"/>
    <w:rsid w:val="00257607"/>
    <w:rsid w:val="00262A8C"/>
    <w:rsid w:val="00271468"/>
    <w:rsid w:val="00272CA7"/>
    <w:rsid w:val="00272FB4"/>
    <w:rsid w:val="00276C1B"/>
    <w:rsid w:val="0028299F"/>
    <w:rsid w:val="00285B44"/>
    <w:rsid w:val="00286A5E"/>
    <w:rsid w:val="00291CB4"/>
    <w:rsid w:val="002A7352"/>
    <w:rsid w:val="002B00CA"/>
    <w:rsid w:val="002B3056"/>
    <w:rsid w:val="002B4A85"/>
    <w:rsid w:val="002B559C"/>
    <w:rsid w:val="002B75D3"/>
    <w:rsid w:val="002B77D1"/>
    <w:rsid w:val="002C01D9"/>
    <w:rsid w:val="002C5D38"/>
    <w:rsid w:val="002C61FD"/>
    <w:rsid w:val="002C622E"/>
    <w:rsid w:val="002D0611"/>
    <w:rsid w:val="002D3172"/>
    <w:rsid w:val="002D72F4"/>
    <w:rsid w:val="002E0FE6"/>
    <w:rsid w:val="002E4566"/>
    <w:rsid w:val="002E4A2E"/>
    <w:rsid w:val="00301415"/>
    <w:rsid w:val="00301A10"/>
    <w:rsid w:val="0030212F"/>
    <w:rsid w:val="003029DD"/>
    <w:rsid w:val="003036F9"/>
    <w:rsid w:val="00310608"/>
    <w:rsid w:val="003108C6"/>
    <w:rsid w:val="00315E9F"/>
    <w:rsid w:val="00315F89"/>
    <w:rsid w:val="00320211"/>
    <w:rsid w:val="00323F22"/>
    <w:rsid w:val="00323F67"/>
    <w:rsid w:val="00331DAF"/>
    <w:rsid w:val="00332369"/>
    <w:rsid w:val="00335376"/>
    <w:rsid w:val="003400B0"/>
    <w:rsid w:val="003408C1"/>
    <w:rsid w:val="003427E4"/>
    <w:rsid w:val="003476A9"/>
    <w:rsid w:val="00350D10"/>
    <w:rsid w:val="0035245A"/>
    <w:rsid w:val="0035405B"/>
    <w:rsid w:val="0035649B"/>
    <w:rsid w:val="0036026A"/>
    <w:rsid w:val="00360E8D"/>
    <w:rsid w:val="0036417F"/>
    <w:rsid w:val="00373385"/>
    <w:rsid w:val="00387105"/>
    <w:rsid w:val="00395DAA"/>
    <w:rsid w:val="003A3036"/>
    <w:rsid w:val="003C03B1"/>
    <w:rsid w:val="003C4EFB"/>
    <w:rsid w:val="003C6931"/>
    <w:rsid w:val="003C6F10"/>
    <w:rsid w:val="003D2F9C"/>
    <w:rsid w:val="003D3F00"/>
    <w:rsid w:val="003E0526"/>
    <w:rsid w:val="003E0A26"/>
    <w:rsid w:val="003E50E4"/>
    <w:rsid w:val="003E5848"/>
    <w:rsid w:val="003E60ED"/>
    <w:rsid w:val="003E6C51"/>
    <w:rsid w:val="003E7B21"/>
    <w:rsid w:val="003F1FAF"/>
    <w:rsid w:val="003F532E"/>
    <w:rsid w:val="003F6E77"/>
    <w:rsid w:val="0040771A"/>
    <w:rsid w:val="00415F33"/>
    <w:rsid w:val="0041746A"/>
    <w:rsid w:val="0042234A"/>
    <w:rsid w:val="00424608"/>
    <w:rsid w:val="004247B7"/>
    <w:rsid w:val="00426C94"/>
    <w:rsid w:val="00431ADB"/>
    <w:rsid w:val="00434411"/>
    <w:rsid w:val="00436167"/>
    <w:rsid w:val="00436348"/>
    <w:rsid w:val="0043656D"/>
    <w:rsid w:val="00440A87"/>
    <w:rsid w:val="00441498"/>
    <w:rsid w:val="0044652E"/>
    <w:rsid w:val="004527F6"/>
    <w:rsid w:val="00460D9F"/>
    <w:rsid w:val="00461434"/>
    <w:rsid w:val="00463504"/>
    <w:rsid w:val="00465E3C"/>
    <w:rsid w:val="00466F2D"/>
    <w:rsid w:val="004701EE"/>
    <w:rsid w:val="00470477"/>
    <w:rsid w:val="00471C00"/>
    <w:rsid w:val="004769DA"/>
    <w:rsid w:val="00480A8D"/>
    <w:rsid w:val="00483B71"/>
    <w:rsid w:val="00485D45"/>
    <w:rsid w:val="00486166"/>
    <w:rsid w:val="00494646"/>
    <w:rsid w:val="004A2A2D"/>
    <w:rsid w:val="004A3713"/>
    <w:rsid w:val="004A3D4B"/>
    <w:rsid w:val="004B1CFE"/>
    <w:rsid w:val="004B7388"/>
    <w:rsid w:val="004C54A3"/>
    <w:rsid w:val="004C702D"/>
    <w:rsid w:val="004C7033"/>
    <w:rsid w:val="004D29E1"/>
    <w:rsid w:val="004E088B"/>
    <w:rsid w:val="004E0A4D"/>
    <w:rsid w:val="004E6EDA"/>
    <w:rsid w:val="004E71C1"/>
    <w:rsid w:val="00500A9E"/>
    <w:rsid w:val="00502415"/>
    <w:rsid w:val="005077A8"/>
    <w:rsid w:val="0051306C"/>
    <w:rsid w:val="005131B0"/>
    <w:rsid w:val="005147B5"/>
    <w:rsid w:val="005165C7"/>
    <w:rsid w:val="005325F2"/>
    <w:rsid w:val="00532F7A"/>
    <w:rsid w:val="00533AE2"/>
    <w:rsid w:val="00534350"/>
    <w:rsid w:val="00537248"/>
    <w:rsid w:val="00545CEC"/>
    <w:rsid w:val="00552841"/>
    <w:rsid w:val="00554548"/>
    <w:rsid w:val="00564D2C"/>
    <w:rsid w:val="00566634"/>
    <w:rsid w:val="00570BF7"/>
    <w:rsid w:val="00575F4A"/>
    <w:rsid w:val="00581921"/>
    <w:rsid w:val="00584FED"/>
    <w:rsid w:val="00585A9C"/>
    <w:rsid w:val="00586548"/>
    <w:rsid w:val="005929D2"/>
    <w:rsid w:val="00595603"/>
    <w:rsid w:val="005A0BD2"/>
    <w:rsid w:val="005A206E"/>
    <w:rsid w:val="005A2FCC"/>
    <w:rsid w:val="005A4C4A"/>
    <w:rsid w:val="005B552E"/>
    <w:rsid w:val="005C3097"/>
    <w:rsid w:val="005C5A79"/>
    <w:rsid w:val="005C5C07"/>
    <w:rsid w:val="005D6BEC"/>
    <w:rsid w:val="005E229A"/>
    <w:rsid w:val="005E2605"/>
    <w:rsid w:val="005E5F90"/>
    <w:rsid w:val="005E689A"/>
    <w:rsid w:val="005E7E02"/>
    <w:rsid w:val="005F1D43"/>
    <w:rsid w:val="005F27CF"/>
    <w:rsid w:val="005F4B53"/>
    <w:rsid w:val="005F6DB0"/>
    <w:rsid w:val="00601400"/>
    <w:rsid w:val="00603545"/>
    <w:rsid w:val="00607338"/>
    <w:rsid w:val="00611A6E"/>
    <w:rsid w:val="0061389D"/>
    <w:rsid w:val="00615E6B"/>
    <w:rsid w:val="006204B0"/>
    <w:rsid w:val="006350E0"/>
    <w:rsid w:val="00640C77"/>
    <w:rsid w:val="00641794"/>
    <w:rsid w:val="006467B0"/>
    <w:rsid w:val="006519BD"/>
    <w:rsid w:val="00652B7C"/>
    <w:rsid w:val="00653729"/>
    <w:rsid w:val="0065644B"/>
    <w:rsid w:val="00657ED6"/>
    <w:rsid w:val="00671A11"/>
    <w:rsid w:val="006725E6"/>
    <w:rsid w:val="006734D7"/>
    <w:rsid w:val="00674005"/>
    <w:rsid w:val="006766F1"/>
    <w:rsid w:val="00681ECB"/>
    <w:rsid w:val="00684B69"/>
    <w:rsid w:val="006904F9"/>
    <w:rsid w:val="006938EC"/>
    <w:rsid w:val="00693AB7"/>
    <w:rsid w:val="00695E8C"/>
    <w:rsid w:val="006A3C4F"/>
    <w:rsid w:val="006A4951"/>
    <w:rsid w:val="006A6B05"/>
    <w:rsid w:val="006B08B2"/>
    <w:rsid w:val="006B1AE9"/>
    <w:rsid w:val="006B293D"/>
    <w:rsid w:val="006B7BAE"/>
    <w:rsid w:val="006C4549"/>
    <w:rsid w:val="006C4F44"/>
    <w:rsid w:val="006D62DB"/>
    <w:rsid w:val="006D7367"/>
    <w:rsid w:val="006D7FD7"/>
    <w:rsid w:val="006E1647"/>
    <w:rsid w:val="006E7807"/>
    <w:rsid w:val="006F581C"/>
    <w:rsid w:val="00701611"/>
    <w:rsid w:val="00701C97"/>
    <w:rsid w:val="007029A6"/>
    <w:rsid w:val="00710341"/>
    <w:rsid w:val="0071261C"/>
    <w:rsid w:val="00714BF3"/>
    <w:rsid w:val="00715127"/>
    <w:rsid w:val="007160BF"/>
    <w:rsid w:val="0071641D"/>
    <w:rsid w:val="00716EBA"/>
    <w:rsid w:val="00721E86"/>
    <w:rsid w:val="00722BDA"/>
    <w:rsid w:val="00733F10"/>
    <w:rsid w:val="00736611"/>
    <w:rsid w:val="00741D30"/>
    <w:rsid w:val="007516BE"/>
    <w:rsid w:val="00753906"/>
    <w:rsid w:val="00756C10"/>
    <w:rsid w:val="00757809"/>
    <w:rsid w:val="00764C9E"/>
    <w:rsid w:val="0076668C"/>
    <w:rsid w:val="0078060C"/>
    <w:rsid w:val="007837B5"/>
    <w:rsid w:val="00783828"/>
    <w:rsid w:val="007843C1"/>
    <w:rsid w:val="00785DCD"/>
    <w:rsid w:val="00786412"/>
    <w:rsid w:val="00786D4E"/>
    <w:rsid w:val="007870DE"/>
    <w:rsid w:val="007922C0"/>
    <w:rsid w:val="00793DE0"/>
    <w:rsid w:val="007972C4"/>
    <w:rsid w:val="007977A8"/>
    <w:rsid w:val="007A0622"/>
    <w:rsid w:val="007A2964"/>
    <w:rsid w:val="007A53AE"/>
    <w:rsid w:val="007A6FE3"/>
    <w:rsid w:val="007A7E0B"/>
    <w:rsid w:val="007B54D9"/>
    <w:rsid w:val="007B7988"/>
    <w:rsid w:val="007B7D40"/>
    <w:rsid w:val="007C77BC"/>
    <w:rsid w:val="007D2FC8"/>
    <w:rsid w:val="007D4669"/>
    <w:rsid w:val="007D63D1"/>
    <w:rsid w:val="007E2242"/>
    <w:rsid w:val="007E4100"/>
    <w:rsid w:val="007E5E67"/>
    <w:rsid w:val="007E754C"/>
    <w:rsid w:val="007F35AD"/>
    <w:rsid w:val="007F6881"/>
    <w:rsid w:val="007F75CE"/>
    <w:rsid w:val="007F7C8D"/>
    <w:rsid w:val="008001A3"/>
    <w:rsid w:val="00803BF7"/>
    <w:rsid w:val="008063D0"/>
    <w:rsid w:val="00807F4E"/>
    <w:rsid w:val="00810B3E"/>
    <w:rsid w:val="008113EC"/>
    <w:rsid w:val="00814D3A"/>
    <w:rsid w:val="00821B7B"/>
    <w:rsid w:val="00821F9A"/>
    <w:rsid w:val="00822DB8"/>
    <w:rsid w:val="00833BC6"/>
    <w:rsid w:val="00833E07"/>
    <w:rsid w:val="00835A7A"/>
    <w:rsid w:val="0084113C"/>
    <w:rsid w:val="00842E61"/>
    <w:rsid w:val="00865C0F"/>
    <w:rsid w:val="00867BA0"/>
    <w:rsid w:val="00870291"/>
    <w:rsid w:val="00874541"/>
    <w:rsid w:val="00875A8C"/>
    <w:rsid w:val="00876600"/>
    <w:rsid w:val="008800D9"/>
    <w:rsid w:val="00882AAA"/>
    <w:rsid w:val="00882C05"/>
    <w:rsid w:val="0088310E"/>
    <w:rsid w:val="00887004"/>
    <w:rsid w:val="008877D0"/>
    <w:rsid w:val="00891D2A"/>
    <w:rsid w:val="00894C34"/>
    <w:rsid w:val="0089575F"/>
    <w:rsid w:val="008A05D5"/>
    <w:rsid w:val="008A2FC9"/>
    <w:rsid w:val="008A58E3"/>
    <w:rsid w:val="008B6244"/>
    <w:rsid w:val="008C3AF8"/>
    <w:rsid w:val="008C7F9C"/>
    <w:rsid w:val="008D0574"/>
    <w:rsid w:val="008D6463"/>
    <w:rsid w:val="008E0581"/>
    <w:rsid w:val="008E33FC"/>
    <w:rsid w:val="008E375B"/>
    <w:rsid w:val="008E518B"/>
    <w:rsid w:val="008E6AEB"/>
    <w:rsid w:val="00900C9F"/>
    <w:rsid w:val="00905251"/>
    <w:rsid w:val="009108FF"/>
    <w:rsid w:val="00914932"/>
    <w:rsid w:val="0092346F"/>
    <w:rsid w:val="009253B2"/>
    <w:rsid w:val="00926021"/>
    <w:rsid w:val="00935461"/>
    <w:rsid w:val="0093627A"/>
    <w:rsid w:val="0094289D"/>
    <w:rsid w:val="009459E3"/>
    <w:rsid w:val="00947174"/>
    <w:rsid w:val="009550CD"/>
    <w:rsid w:val="00956E78"/>
    <w:rsid w:val="009604FC"/>
    <w:rsid w:val="00971C1A"/>
    <w:rsid w:val="00973211"/>
    <w:rsid w:val="00980FEA"/>
    <w:rsid w:val="0099525A"/>
    <w:rsid w:val="00995DDC"/>
    <w:rsid w:val="00997CDD"/>
    <w:rsid w:val="009A098A"/>
    <w:rsid w:val="009A1F84"/>
    <w:rsid w:val="009B2E93"/>
    <w:rsid w:val="009C07D6"/>
    <w:rsid w:val="009C1114"/>
    <w:rsid w:val="009D187F"/>
    <w:rsid w:val="009D2C1C"/>
    <w:rsid w:val="009D4AAB"/>
    <w:rsid w:val="009F1EA7"/>
    <w:rsid w:val="009F29B1"/>
    <w:rsid w:val="009F3708"/>
    <w:rsid w:val="009F3AC9"/>
    <w:rsid w:val="009F4ECA"/>
    <w:rsid w:val="00A002C0"/>
    <w:rsid w:val="00A20BD1"/>
    <w:rsid w:val="00A24235"/>
    <w:rsid w:val="00A2767F"/>
    <w:rsid w:val="00A34F3C"/>
    <w:rsid w:val="00A37B24"/>
    <w:rsid w:val="00A41D9B"/>
    <w:rsid w:val="00A53E39"/>
    <w:rsid w:val="00A54912"/>
    <w:rsid w:val="00A54FA0"/>
    <w:rsid w:val="00A55CEC"/>
    <w:rsid w:val="00A55FF3"/>
    <w:rsid w:val="00A56440"/>
    <w:rsid w:val="00A56E90"/>
    <w:rsid w:val="00A7225B"/>
    <w:rsid w:val="00A753CA"/>
    <w:rsid w:val="00A757C4"/>
    <w:rsid w:val="00A80D36"/>
    <w:rsid w:val="00A8198C"/>
    <w:rsid w:val="00A833CD"/>
    <w:rsid w:val="00A8755E"/>
    <w:rsid w:val="00A962BD"/>
    <w:rsid w:val="00A9644F"/>
    <w:rsid w:val="00A96B21"/>
    <w:rsid w:val="00AB6200"/>
    <w:rsid w:val="00AB7898"/>
    <w:rsid w:val="00AC14F0"/>
    <w:rsid w:val="00AD13FD"/>
    <w:rsid w:val="00AD7D9E"/>
    <w:rsid w:val="00AE0D79"/>
    <w:rsid w:val="00AE1A95"/>
    <w:rsid w:val="00AF070F"/>
    <w:rsid w:val="00AF1233"/>
    <w:rsid w:val="00AF3C80"/>
    <w:rsid w:val="00AF5185"/>
    <w:rsid w:val="00B00B7D"/>
    <w:rsid w:val="00B014E1"/>
    <w:rsid w:val="00B01E80"/>
    <w:rsid w:val="00B052CC"/>
    <w:rsid w:val="00B074DA"/>
    <w:rsid w:val="00B077E7"/>
    <w:rsid w:val="00B23F7E"/>
    <w:rsid w:val="00B24DD0"/>
    <w:rsid w:val="00B30B3D"/>
    <w:rsid w:val="00B36EA9"/>
    <w:rsid w:val="00B44F81"/>
    <w:rsid w:val="00B469CD"/>
    <w:rsid w:val="00B46DC7"/>
    <w:rsid w:val="00B47A7E"/>
    <w:rsid w:val="00B5266C"/>
    <w:rsid w:val="00B53987"/>
    <w:rsid w:val="00B550A7"/>
    <w:rsid w:val="00B57508"/>
    <w:rsid w:val="00B60FCA"/>
    <w:rsid w:val="00B615CE"/>
    <w:rsid w:val="00B61A73"/>
    <w:rsid w:val="00B640AF"/>
    <w:rsid w:val="00B64EEB"/>
    <w:rsid w:val="00B677DE"/>
    <w:rsid w:val="00B748A9"/>
    <w:rsid w:val="00B77470"/>
    <w:rsid w:val="00B811CA"/>
    <w:rsid w:val="00B83802"/>
    <w:rsid w:val="00B853FD"/>
    <w:rsid w:val="00B86472"/>
    <w:rsid w:val="00B9198C"/>
    <w:rsid w:val="00B931D3"/>
    <w:rsid w:val="00B95A5F"/>
    <w:rsid w:val="00BA1502"/>
    <w:rsid w:val="00BA1E1F"/>
    <w:rsid w:val="00BA5F3F"/>
    <w:rsid w:val="00BB3D42"/>
    <w:rsid w:val="00BB48A1"/>
    <w:rsid w:val="00BC1368"/>
    <w:rsid w:val="00BC33F5"/>
    <w:rsid w:val="00BC389A"/>
    <w:rsid w:val="00BC6947"/>
    <w:rsid w:val="00BC6BCE"/>
    <w:rsid w:val="00BC73F0"/>
    <w:rsid w:val="00BD3715"/>
    <w:rsid w:val="00BD6A00"/>
    <w:rsid w:val="00BE2D6A"/>
    <w:rsid w:val="00BE564E"/>
    <w:rsid w:val="00BE656F"/>
    <w:rsid w:val="00BF0115"/>
    <w:rsid w:val="00BF04AA"/>
    <w:rsid w:val="00BF3090"/>
    <w:rsid w:val="00BF444E"/>
    <w:rsid w:val="00BF65A5"/>
    <w:rsid w:val="00BF6FB2"/>
    <w:rsid w:val="00C0240C"/>
    <w:rsid w:val="00C04135"/>
    <w:rsid w:val="00C04E21"/>
    <w:rsid w:val="00C05A6E"/>
    <w:rsid w:val="00C06E63"/>
    <w:rsid w:val="00C12EB6"/>
    <w:rsid w:val="00C13DCA"/>
    <w:rsid w:val="00C17343"/>
    <w:rsid w:val="00C17B8A"/>
    <w:rsid w:val="00C2354A"/>
    <w:rsid w:val="00C26C81"/>
    <w:rsid w:val="00C43D90"/>
    <w:rsid w:val="00C511ED"/>
    <w:rsid w:val="00C53066"/>
    <w:rsid w:val="00C600CA"/>
    <w:rsid w:val="00C638AE"/>
    <w:rsid w:val="00C65BA8"/>
    <w:rsid w:val="00C7086F"/>
    <w:rsid w:val="00C7585B"/>
    <w:rsid w:val="00C7626A"/>
    <w:rsid w:val="00C90BE6"/>
    <w:rsid w:val="00C92644"/>
    <w:rsid w:val="00CA5886"/>
    <w:rsid w:val="00CA7444"/>
    <w:rsid w:val="00CB0013"/>
    <w:rsid w:val="00CB010A"/>
    <w:rsid w:val="00CB5C02"/>
    <w:rsid w:val="00CC334B"/>
    <w:rsid w:val="00CC5FE3"/>
    <w:rsid w:val="00CD16D1"/>
    <w:rsid w:val="00CE25E8"/>
    <w:rsid w:val="00CE40CD"/>
    <w:rsid w:val="00CF3508"/>
    <w:rsid w:val="00CF6C48"/>
    <w:rsid w:val="00CF70AB"/>
    <w:rsid w:val="00D0201F"/>
    <w:rsid w:val="00D02447"/>
    <w:rsid w:val="00D02640"/>
    <w:rsid w:val="00D04589"/>
    <w:rsid w:val="00D07449"/>
    <w:rsid w:val="00D15D83"/>
    <w:rsid w:val="00D17E67"/>
    <w:rsid w:val="00D23A02"/>
    <w:rsid w:val="00D3059B"/>
    <w:rsid w:val="00D31BE6"/>
    <w:rsid w:val="00D33C40"/>
    <w:rsid w:val="00D35D84"/>
    <w:rsid w:val="00D37A02"/>
    <w:rsid w:val="00D4293F"/>
    <w:rsid w:val="00D4595A"/>
    <w:rsid w:val="00D46BC4"/>
    <w:rsid w:val="00D56463"/>
    <w:rsid w:val="00D60046"/>
    <w:rsid w:val="00D62831"/>
    <w:rsid w:val="00D71355"/>
    <w:rsid w:val="00D71FFB"/>
    <w:rsid w:val="00D72A02"/>
    <w:rsid w:val="00D73E6B"/>
    <w:rsid w:val="00D83ECE"/>
    <w:rsid w:val="00D84F50"/>
    <w:rsid w:val="00D857F6"/>
    <w:rsid w:val="00D90FA3"/>
    <w:rsid w:val="00D9366A"/>
    <w:rsid w:val="00D95D56"/>
    <w:rsid w:val="00D966BD"/>
    <w:rsid w:val="00D96CF9"/>
    <w:rsid w:val="00DA4A8E"/>
    <w:rsid w:val="00DB12B2"/>
    <w:rsid w:val="00DB34BC"/>
    <w:rsid w:val="00DB44AD"/>
    <w:rsid w:val="00DB577D"/>
    <w:rsid w:val="00DB63B3"/>
    <w:rsid w:val="00DB79AE"/>
    <w:rsid w:val="00DD5625"/>
    <w:rsid w:val="00DE5DA9"/>
    <w:rsid w:val="00DE6683"/>
    <w:rsid w:val="00DF1025"/>
    <w:rsid w:val="00DF2C69"/>
    <w:rsid w:val="00E01399"/>
    <w:rsid w:val="00E01736"/>
    <w:rsid w:val="00E02F70"/>
    <w:rsid w:val="00E031C7"/>
    <w:rsid w:val="00E07CF6"/>
    <w:rsid w:val="00E11881"/>
    <w:rsid w:val="00E12E3E"/>
    <w:rsid w:val="00E1597C"/>
    <w:rsid w:val="00E252EF"/>
    <w:rsid w:val="00E30C11"/>
    <w:rsid w:val="00E451D9"/>
    <w:rsid w:val="00E4670F"/>
    <w:rsid w:val="00E56CA2"/>
    <w:rsid w:val="00E6179B"/>
    <w:rsid w:val="00E62BDF"/>
    <w:rsid w:val="00E66F09"/>
    <w:rsid w:val="00E73A27"/>
    <w:rsid w:val="00E901D7"/>
    <w:rsid w:val="00E90C26"/>
    <w:rsid w:val="00E94E1C"/>
    <w:rsid w:val="00E96FCF"/>
    <w:rsid w:val="00EA4653"/>
    <w:rsid w:val="00EB56CD"/>
    <w:rsid w:val="00EC1EE8"/>
    <w:rsid w:val="00EC35E2"/>
    <w:rsid w:val="00EC4E36"/>
    <w:rsid w:val="00ED3849"/>
    <w:rsid w:val="00ED497E"/>
    <w:rsid w:val="00ED7A33"/>
    <w:rsid w:val="00EE33D5"/>
    <w:rsid w:val="00EE39DE"/>
    <w:rsid w:val="00EF56C3"/>
    <w:rsid w:val="00EF62D8"/>
    <w:rsid w:val="00EF76D8"/>
    <w:rsid w:val="00EF78D6"/>
    <w:rsid w:val="00F003E8"/>
    <w:rsid w:val="00F017B4"/>
    <w:rsid w:val="00F0573C"/>
    <w:rsid w:val="00F10592"/>
    <w:rsid w:val="00F121F5"/>
    <w:rsid w:val="00F12CFF"/>
    <w:rsid w:val="00F147DD"/>
    <w:rsid w:val="00F148AF"/>
    <w:rsid w:val="00F152C6"/>
    <w:rsid w:val="00F16F6F"/>
    <w:rsid w:val="00F175B5"/>
    <w:rsid w:val="00F207C1"/>
    <w:rsid w:val="00F23EE9"/>
    <w:rsid w:val="00F258FB"/>
    <w:rsid w:val="00F33D8A"/>
    <w:rsid w:val="00F3555F"/>
    <w:rsid w:val="00F406BE"/>
    <w:rsid w:val="00F41837"/>
    <w:rsid w:val="00F434A1"/>
    <w:rsid w:val="00F43662"/>
    <w:rsid w:val="00F44395"/>
    <w:rsid w:val="00F45062"/>
    <w:rsid w:val="00F515F6"/>
    <w:rsid w:val="00F55D5C"/>
    <w:rsid w:val="00F57043"/>
    <w:rsid w:val="00F62BC7"/>
    <w:rsid w:val="00F63146"/>
    <w:rsid w:val="00F67EC6"/>
    <w:rsid w:val="00F75F90"/>
    <w:rsid w:val="00F86B60"/>
    <w:rsid w:val="00F90D7D"/>
    <w:rsid w:val="00F9438E"/>
    <w:rsid w:val="00F954FF"/>
    <w:rsid w:val="00F96C67"/>
    <w:rsid w:val="00FA11FF"/>
    <w:rsid w:val="00FA18C9"/>
    <w:rsid w:val="00FA4210"/>
    <w:rsid w:val="00FB0E4A"/>
    <w:rsid w:val="00FB1C21"/>
    <w:rsid w:val="00FC071F"/>
    <w:rsid w:val="00FC46CF"/>
    <w:rsid w:val="00FC683E"/>
    <w:rsid w:val="00FC7F11"/>
    <w:rsid w:val="00FD11FA"/>
    <w:rsid w:val="00FD2866"/>
    <w:rsid w:val="00FD6A1C"/>
    <w:rsid w:val="00FE0D43"/>
    <w:rsid w:val="00FE541C"/>
    <w:rsid w:val="00FF5D3E"/>
    <w:rsid w:val="00FF71A0"/>
    <w:rsid w:val="00FF7F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107F"/>
  <w15:chartTrackingRefBased/>
  <w15:docId w15:val="{185CF906-E152-4637-8335-6881906A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D17E6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B83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02"/>
    <w:rPr>
      <w:rFonts w:ascii="Segoe UI" w:eastAsia="Times New Roman" w:hAnsi="Segoe UI" w:cs="Segoe UI"/>
      <w:kern w:val="0"/>
      <w:sz w:val="18"/>
      <w:szCs w:val="18"/>
      <w:lang w:val="en-GB"/>
      <w14:ligatures w14:val="none"/>
    </w:rPr>
  </w:style>
  <w:style w:type="character" w:styleId="Hyperlink">
    <w:name w:val="Hyperlink"/>
    <w:rsid w:val="00B83802"/>
    <w:rPr>
      <w:color w:val="0000FF"/>
      <w:sz w:val="18"/>
      <w:u w:val="single"/>
    </w:rPr>
  </w:style>
  <w:style w:type="character" w:styleId="UnresolvedMention">
    <w:name w:val="Unresolved Mention"/>
    <w:basedOn w:val="DefaultParagraphFont"/>
    <w:uiPriority w:val="99"/>
    <w:semiHidden/>
    <w:unhideWhenUsed/>
    <w:rsid w:val="00BD6A00"/>
    <w:rPr>
      <w:color w:val="605E5C"/>
      <w:shd w:val="clear" w:color="auto" w:fill="E1DFDD"/>
    </w:rPr>
  </w:style>
  <w:style w:type="paragraph" w:styleId="Revision">
    <w:name w:val="Revision"/>
    <w:hidden/>
    <w:uiPriority w:val="99"/>
    <w:semiHidden/>
    <w:rsid w:val="00BD6A00"/>
    <w:pPr>
      <w:spacing w:after="0" w:line="240" w:lineRule="auto"/>
    </w:pPr>
    <w:rPr>
      <w:rFonts w:ascii="Times New Roman" w:eastAsia="Times New Roman" w:hAnsi="Times New Roman" w:cs="Times New Roman"/>
      <w:kern w:val="0"/>
      <w:szCs w:val="24"/>
      <w:lang w:val="en-GB"/>
      <w14:ligatures w14:val="none"/>
    </w:rPr>
  </w:style>
  <w:style w:type="paragraph" w:styleId="BodyTextIndent2">
    <w:name w:val="Body Text Indent 2"/>
    <w:basedOn w:val="Normal"/>
    <w:link w:val="BodyTextIndent2Char"/>
    <w:uiPriority w:val="99"/>
    <w:semiHidden/>
    <w:unhideWhenUsed/>
    <w:rsid w:val="00822DB8"/>
    <w:pPr>
      <w:spacing w:after="120" w:line="480" w:lineRule="auto"/>
      <w:ind w:left="360"/>
    </w:pPr>
  </w:style>
  <w:style w:type="character" w:customStyle="1" w:styleId="BodyTextIndent2Char">
    <w:name w:val="Body Text Indent 2 Char"/>
    <w:basedOn w:val="DefaultParagraphFont"/>
    <w:link w:val="BodyTextIndent2"/>
    <w:uiPriority w:val="99"/>
    <w:semiHidden/>
    <w:rsid w:val="00822DB8"/>
    <w:rPr>
      <w:rFonts w:ascii="Times New Roman" w:eastAsia="Times New Roman" w:hAnsi="Times New Roman" w:cs="Times New Roman"/>
      <w:kern w:val="0"/>
      <w:szCs w:val="24"/>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504AB"/>
    <w:pPr>
      <w:spacing w:after="160" w:line="240" w:lineRule="exact"/>
    </w:pPr>
    <w:rPr>
      <w:rFonts w:asciiTheme="minorHAnsi" w:eastAsia="SimSun" w:hAnsiTheme="minorHAnsi" w:cstheme="minorBidi"/>
      <w:kern w:val="2"/>
      <w:szCs w:val="22"/>
      <w:vertAlign w:val="superscript"/>
      <w:lang w:val="en-CA"/>
      <w14:ligatures w14:val="standardContextual"/>
    </w:rPr>
  </w:style>
  <w:style w:type="character" w:styleId="FollowedHyperlink">
    <w:name w:val="FollowedHyperlink"/>
    <w:basedOn w:val="DefaultParagraphFont"/>
    <w:uiPriority w:val="99"/>
    <w:semiHidden/>
    <w:unhideWhenUsed/>
    <w:rsid w:val="00D459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8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zh.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cop/default.shtml?id=7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2/cop-12-dec-30-zh.pdf"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0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5/full/cop-05-dec-zh.pdf" TargetMode="External"/><Relationship Id="rId1" Type="http://schemas.openxmlformats.org/officeDocument/2006/relationships/hyperlink" Target="http://www.thegef.org/sites/default/files/documents/2023-12/GEF%20Council%20Decision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pratt\Desktop\Working%20from%20Home\SBI%204\DOCUMENT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60957A2-A5BD-40CC-8E27-FAB82C7F1954}">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template-sbi-04.dotm</Template>
  <TotalTime>4070</TotalTime>
  <Pages>16</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CBD/SBI/4/6</dc:subject>
  <dc:creator>CBD</dc:creator>
  <cp:keywords/>
  <dc:description/>
  <cp:lastModifiedBy>SCBD</cp:lastModifiedBy>
  <cp:revision>66</cp:revision>
  <cp:lastPrinted>2024-05-02T05:18:00Z</cp:lastPrinted>
  <dcterms:created xsi:type="dcterms:W3CDTF">2024-04-24T17:25:00Z</dcterms:created>
  <dcterms:modified xsi:type="dcterms:W3CDTF">2024-05-02T05:18:00Z</dcterms:modified>
</cp:coreProperties>
</file>