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866063" w14:paraId="72D97723" w14:textId="77777777" w:rsidTr="00766E5C">
        <w:trPr>
          <w:trHeight w:val="850"/>
        </w:trPr>
        <w:tc>
          <w:tcPr>
            <w:tcW w:w="975" w:type="dxa"/>
            <w:vAlign w:val="bottom"/>
          </w:tcPr>
          <w:p w14:paraId="72D9771E" w14:textId="127EC698" w:rsidR="00A85FDD" w:rsidRPr="00866063" w:rsidRDefault="00A85FDD" w:rsidP="00766E5C">
            <w:pPr>
              <w:pStyle w:val="AASmallLogo"/>
            </w:pPr>
            <w:bookmarkStart w:id="0" w:name="_Hlk137651738"/>
            <w:r w:rsidRPr="00866063">
              <w:rPr>
                <w:noProof/>
                <w:lang w:val="es-ES" w:eastAsia="es-ES"/>
              </w:rPr>
              <w:drawing>
                <wp:inline distT="0" distB="0" distL="0" distR="0" wp14:anchorId="72D977E9" wp14:editId="72D977E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cstate="print"/>
                          <a:stretch>
                            <a:fillRect/>
                          </a:stretch>
                        </pic:blipFill>
                        <pic:spPr>
                          <a:xfrm>
                            <a:off x="0" y="0"/>
                            <a:ext cx="474727" cy="402337"/>
                          </a:xfrm>
                          <a:prstGeom prst="rect">
                            <a:avLst/>
                          </a:prstGeom>
                        </pic:spPr>
                      </pic:pic>
                    </a:graphicData>
                  </a:graphic>
                </wp:inline>
              </w:drawing>
            </w:r>
          </w:p>
          <w:p w14:paraId="72D9771F" w14:textId="77777777" w:rsidR="00A85FDD" w:rsidRPr="00866063" w:rsidRDefault="00A85FDD" w:rsidP="00766E5C">
            <w:pPr>
              <w:pStyle w:val="AASmallLogo"/>
            </w:pPr>
          </w:p>
        </w:tc>
        <w:tc>
          <w:tcPr>
            <w:tcW w:w="1434" w:type="dxa"/>
            <w:noWrap/>
            <w:vAlign w:val="bottom"/>
          </w:tcPr>
          <w:p w14:paraId="72D97720" w14:textId="20487D9B" w:rsidR="00A85FDD" w:rsidRPr="00866063" w:rsidRDefault="00D03432" w:rsidP="00766E5C">
            <w:pPr>
              <w:pStyle w:val="AASmallLogo"/>
            </w:pPr>
            <w:r w:rsidRPr="00D03432">
              <w:rPr>
                <w:noProof/>
                <w:lang w:val="en-US"/>
              </w:rPr>
              <w:drawing>
                <wp:inline distT="0" distB="0" distL="0" distR="0" wp14:anchorId="18077821" wp14:editId="71985523">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72D97721" w14:textId="77777777" w:rsidR="00A85FDD" w:rsidRPr="00866063" w:rsidRDefault="00A85FDD" w:rsidP="00766E5C">
            <w:pPr>
              <w:pStyle w:val="AASmallLogo"/>
            </w:pPr>
          </w:p>
        </w:tc>
        <w:tc>
          <w:tcPr>
            <w:tcW w:w="8073" w:type="dxa"/>
            <w:vAlign w:val="bottom"/>
          </w:tcPr>
          <w:p w14:paraId="72D97722" w14:textId="77777777" w:rsidR="00A85FDD" w:rsidRPr="00866063" w:rsidRDefault="00A85FDD" w:rsidP="00DA1288">
            <w:pPr>
              <w:pStyle w:val="ABSymbol"/>
            </w:pPr>
            <w:r w:rsidRPr="00DA1288">
              <w:rPr>
                <w:sz w:val="40"/>
              </w:rPr>
              <w:t>CBD</w:t>
            </w:r>
            <w:r w:rsidRPr="003A69DF">
              <w:t>/</w:t>
            </w:r>
            <w:r w:rsidRPr="00DA1288">
              <w:t>SBI</w:t>
            </w:r>
            <w:r w:rsidRPr="003A69DF">
              <w:t>/6/</w:t>
            </w:r>
            <w:r>
              <w:t>6</w:t>
            </w:r>
          </w:p>
        </w:tc>
      </w:tr>
    </w:tbl>
    <w:p w14:paraId="72D9772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866063" w14:paraId="72D9772C" w14:textId="77777777" w:rsidTr="00766E5C">
        <w:trPr>
          <w:trHeight w:val="1814"/>
        </w:trPr>
        <w:tc>
          <w:tcPr>
            <w:tcW w:w="7370" w:type="dxa"/>
          </w:tcPr>
          <w:p w14:paraId="72D97725" w14:textId="77777777" w:rsidR="00A85FDD" w:rsidRPr="00866063" w:rsidRDefault="002349D9" w:rsidP="00766E5C">
            <w:pPr>
              <w:pStyle w:val="ACLargeLogo"/>
            </w:pPr>
            <w:r w:rsidRPr="002349D9">
              <w:rPr>
                <w:noProof/>
                <w:lang w:val="es-ES" w:eastAsia="es-ES"/>
              </w:rPr>
              <w:drawing>
                <wp:inline distT="0" distB="0" distL="0" distR="0" wp14:anchorId="72D977ED" wp14:editId="72D977EE">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72D97726" w14:textId="77777777" w:rsidR="00A85FDD" w:rsidRPr="00866063" w:rsidRDefault="00A85FDD" w:rsidP="00766E5C">
            <w:pPr>
              <w:pStyle w:val="ACLargeLogo"/>
            </w:pPr>
          </w:p>
        </w:tc>
        <w:tc>
          <w:tcPr>
            <w:tcW w:w="3112" w:type="dxa"/>
          </w:tcPr>
          <w:p w14:paraId="72D97727" w14:textId="77777777" w:rsidR="00A85FDD" w:rsidRPr="002349D9" w:rsidRDefault="00A85FDD" w:rsidP="00766E5C">
            <w:pPr>
              <w:pStyle w:val="AEDistrNormal"/>
              <w:rPr>
                <w:lang w:val="es-ES"/>
              </w:rPr>
            </w:pPr>
            <w:proofErr w:type="spellStart"/>
            <w:r w:rsidRPr="002349D9">
              <w:rPr>
                <w:lang w:val="es-ES"/>
              </w:rPr>
              <w:t>Distr</w:t>
            </w:r>
            <w:proofErr w:type="spellEnd"/>
            <w:r w:rsidRPr="002349D9">
              <w:rPr>
                <w:lang w:val="es-ES"/>
              </w:rPr>
              <w:t>.</w:t>
            </w:r>
            <w:r w:rsidR="002349D9" w:rsidRPr="002349D9">
              <w:rPr>
                <w:lang w:val="es-ES"/>
              </w:rPr>
              <w:t xml:space="preserve"> g</w:t>
            </w:r>
            <w:r w:rsidRPr="002349D9">
              <w:rPr>
                <w:lang w:val="es-ES"/>
              </w:rPr>
              <w:t>eneral</w:t>
            </w:r>
          </w:p>
          <w:p w14:paraId="72D97728" w14:textId="77777777" w:rsidR="00A85FDD" w:rsidRDefault="00276588" w:rsidP="00766E5C">
            <w:pPr>
              <w:pStyle w:val="AEDistrNormal"/>
              <w:rPr>
                <w:lang w:val="es-ES"/>
              </w:rPr>
            </w:pPr>
            <w:r w:rsidRPr="002349D9">
              <w:rPr>
                <w:lang w:val="es-ES"/>
              </w:rPr>
              <w:t>8</w:t>
            </w:r>
            <w:r w:rsidR="003F2CB3" w:rsidRPr="002349D9">
              <w:rPr>
                <w:lang w:val="es-ES"/>
              </w:rPr>
              <w:t xml:space="preserve"> </w:t>
            </w:r>
            <w:r w:rsidR="002349D9" w:rsidRPr="002349D9">
              <w:rPr>
                <w:lang w:val="es-ES"/>
              </w:rPr>
              <w:t>de diciembre de</w:t>
            </w:r>
            <w:r w:rsidR="003F2CB3" w:rsidRPr="002349D9">
              <w:rPr>
                <w:lang w:val="es-ES"/>
              </w:rPr>
              <w:t xml:space="preserve"> 2025</w:t>
            </w:r>
          </w:p>
          <w:p w14:paraId="72D97729" w14:textId="77777777" w:rsidR="002349D9" w:rsidRDefault="002349D9" w:rsidP="00766E5C">
            <w:pPr>
              <w:pStyle w:val="AEDistrNormal"/>
              <w:rPr>
                <w:lang w:val="es-ES"/>
              </w:rPr>
            </w:pPr>
            <w:r>
              <w:rPr>
                <w:lang w:val="es-ES"/>
              </w:rPr>
              <w:t>Español</w:t>
            </w:r>
          </w:p>
          <w:p w14:paraId="72D9772A" w14:textId="77777777" w:rsidR="00A85FDD" w:rsidRPr="00866063" w:rsidRDefault="002349D9" w:rsidP="002349D9">
            <w:pPr>
              <w:pStyle w:val="AEDistrNormal"/>
            </w:pPr>
            <w:r>
              <w:rPr>
                <w:lang w:val="es-ES"/>
              </w:rPr>
              <w:t>Original: inglés</w:t>
            </w:r>
          </w:p>
          <w:p w14:paraId="72D9772B" w14:textId="77777777" w:rsidR="00A85FDD" w:rsidRPr="00866063" w:rsidRDefault="00A85FDD" w:rsidP="00766E5C">
            <w:pPr>
              <w:pStyle w:val="AEDistrNormal6pt"/>
            </w:pPr>
          </w:p>
        </w:tc>
      </w:tr>
    </w:tbl>
    <w:p w14:paraId="72D9772D" w14:textId="77777777" w:rsidR="00A85FDD" w:rsidRPr="00866063"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BC0A1C" w14:paraId="72D97734" w14:textId="77777777" w:rsidTr="00766E5C">
        <w:trPr>
          <w:trHeight w:val="57"/>
        </w:trPr>
        <w:tc>
          <w:tcPr>
            <w:tcW w:w="6094" w:type="dxa"/>
          </w:tcPr>
          <w:p w14:paraId="72D9772E" w14:textId="77777777" w:rsidR="002349D9" w:rsidRPr="002349D9" w:rsidRDefault="002349D9" w:rsidP="002349D9">
            <w:pPr>
              <w:pStyle w:val="AFCorN12Bold"/>
              <w:rPr>
                <w:lang w:val="es-ES"/>
              </w:rPr>
            </w:pPr>
            <w:r w:rsidRPr="002349D9">
              <w:rPr>
                <w:lang w:val="es-ES"/>
              </w:rPr>
              <w:t>Órgano Subsidiario sobre la Aplicación</w:t>
            </w:r>
          </w:p>
          <w:p w14:paraId="72D9772F" w14:textId="77777777" w:rsidR="002349D9" w:rsidRPr="002349D9" w:rsidRDefault="002349D9" w:rsidP="002349D9">
            <w:pPr>
              <w:pStyle w:val="AFCorNBold"/>
              <w:rPr>
                <w:lang w:val="es-ES"/>
              </w:rPr>
            </w:pPr>
            <w:r w:rsidRPr="002349D9">
              <w:rPr>
                <w:lang w:val="es-ES"/>
              </w:rPr>
              <w:t>Sexta reunión</w:t>
            </w:r>
          </w:p>
          <w:p w14:paraId="72D97730" w14:textId="77777777" w:rsidR="00A85FDD" w:rsidRPr="002349D9" w:rsidRDefault="002349D9" w:rsidP="002349D9">
            <w:pPr>
              <w:pStyle w:val="AFCorNNormal"/>
              <w:rPr>
                <w:lang w:val="es-ES"/>
              </w:rPr>
            </w:pPr>
            <w:r w:rsidRPr="002349D9">
              <w:rPr>
                <w:lang w:val="es-ES"/>
              </w:rPr>
              <w:t xml:space="preserve">Roma, </w:t>
            </w:r>
            <w:r w:rsidRPr="002349D9">
              <w:rPr>
                <w:snapToGrid w:val="0"/>
                <w:lang w:val="es-ES"/>
              </w:rPr>
              <w:t>16 a 19 de febrero de 2026</w:t>
            </w:r>
          </w:p>
          <w:p w14:paraId="72D97731" w14:textId="77777777" w:rsidR="00A85FDD" w:rsidRPr="002349D9" w:rsidRDefault="002349D9" w:rsidP="00A85FDD">
            <w:pPr>
              <w:jc w:val="left"/>
              <w:rPr>
                <w:lang w:val="es-ES"/>
              </w:rPr>
            </w:pPr>
            <w:r w:rsidRPr="002349D9">
              <w:rPr>
                <w:lang w:val="es-ES"/>
              </w:rPr>
              <w:t>Tema</w:t>
            </w:r>
            <w:r w:rsidR="00A85FDD" w:rsidRPr="002349D9">
              <w:rPr>
                <w:lang w:val="es-ES"/>
              </w:rPr>
              <w:t xml:space="preserve"> 6 </w:t>
            </w:r>
            <w:r w:rsidRPr="002349D9">
              <w:rPr>
                <w:lang w:val="es-ES"/>
              </w:rPr>
              <w:t xml:space="preserve">del programa </w:t>
            </w:r>
            <w:r w:rsidR="00A85FDD" w:rsidRPr="002349D9">
              <w:rPr>
                <w:lang w:val="es-ES"/>
              </w:rPr>
              <w:t>provisional</w:t>
            </w:r>
            <w:r w:rsidR="00A85FDD" w:rsidRPr="002349D9">
              <w:rPr>
                <w:vertAlign w:val="superscript"/>
                <w:lang w:val="es-ES"/>
              </w:rPr>
              <w:footnoteReference w:customMarkFollows="1" w:id="1"/>
              <w:t>*</w:t>
            </w:r>
          </w:p>
          <w:p w14:paraId="72D97732" w14:textId="77777777" w:rsidR="00A85FDD" w:rsidRPr="002349D9" w:rsidRDefault="00A85FDD" w:rsidP="002349D9">
            <w:pPr>
              <w:spacing w:after="120"/>
              <w:jc w:val="left"/>
              <w:rPr>
                <w:lang w:val="es-ES"/>
              </w:rPr>
            </w:pPr>
            <w:r w:rsidRPr="002349D9">
              <w:rPr>
                <w:b/>
                <w:lang w:val="es-ES"/>
              </w:rPr>
              <w:t>C</w:t>
            </w:r>
            <w:r w:rsidR="002349D9">
              <w:rPr>
                <w:b/>
                <w:lang w:val="es-ES"/>
              </w:rPr>
              <w:t>reación y desarrollo de capacidad y</w:t>
            </w:r>
            <w:r w:rsidRPr="002349D9">
              <w:rPr>
                <w:b/>
                <w:lang w:val="es-ES"/>
              </w:rPr>
              <w:t xml:space="preserve"> </w:t>
            </w:r>
            <w:r w:rsidRPr="002349D9">
              <w:rPr>
                <w:b/>
                <w:lang w:val="es-ES"/>
              </w:rPr>
              <w:br/>
            </w:r>
            <w:r w:rsidR="002349D9">
              <w:rPr>
                <w:b/>
                <w:lang w:val="es-ES"/>
              </w:rPr>
              <w:t>cooperación científica y técnica</w:t>
            </w:r>
          </w:p>
        </w:tc>
        <w:tc>
          <w:tcPr>
            <w:tcW w:w="4388" w:type="dxa"/>
          </w:tcPr>
          <w:p w14:paraId="72D97733" w14:textId="77777777" w:rsidR="00A85FDD" w:rsidRPr="002349D9" w:rsidRDefault="00A85FDD" w:rsidP="00766E5C">
            <w:pPr>
              <w:pStyle w:val="CBDNormal"/>
              <w:jc w:val="left"/>
              <w:rPr>
                <w:lang w:val="es-ES"/>
              </w:rPr>
            </w:pPr>
          </w:p>
        </w:tc>
      </w:tr>
    </w:tbl>
    <w:bookmarkEnd w:id="0"/>
    <w:p w14:paraId="72D97735" w14:textId="77777777" w:rsidR="00A96B21" w:rsidRPr="002349D9" w:rsidRDefault="009A4BF0" w:rsidP="00DD0C3F">
      <w:pPr>
        <w:pStyle w:val="Title"/>
        <w:jc w:val="left"/>
        <w:rPr>
          <w:rFonts w:asciiTheme="majorBidi" w:hAnsiTheme="majorBidi" w:cstheme="majorBidi"/>
          <w:lang w:val="es-ES"/>
        </w:rPr>
      </w:pPr>
      <w:sdt>
        <w:sdtPr>
          <w:rPr>
            <w:rFonts w:ascii="Times New Roman" w:hAnsi="Times New Roman" w:cstheme="majorBidi"/>
            <w:spacing w:val="0"/>
            <w:kern w:val="2"/>
            <w:szCs w:val="32"/>
            <w:lang w:val="es-ES"/>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3461E1" w:rsidRPr="002349D9">
            <w:rPr>
              <w:rFonts w:ascii="Times New Roman" w:hAnsi="Times New Roman" w:cstheme="majorBidi"/>
              <w:spacing w:val="0"/>
              <w:kern w:val="2"/>
              <w:szCs w:val="32"/>
              <w:lang w:val="es-ES"/>
            </w:rPr>
            <w:t>C</w:t>
          </w:r>
          <w:r w:rsidR="002349D9" w:rsidRPr="002349D9">
            <w:rPr>
              <w:rFonts w:ascii="Times New Roman" w:hAnsi="Times New Roman" w:cstheme="majorBidi"/>
              <w:spacing w:val="0"/>
              <w:kern w:val="2"/>
              <w:szCs w:val="32"/>
              <w:lang w:val="es-ES"/>
            </w:rPr>
            <w:t>reación y desarrollo de capacidad y c</w:t>
          </w:r>
          <w:r w:rsidR="002349D9">
            <w:rPr>
              <w:rFonts w:ascii="Times New Roman" w:hAnsi="Times New Roman" w:cstheme="majorBidi"/>
              <w:spacing w:val="0"/>
              <w:kern w:val="2"/>
              <w:szCs w:val="32"/>
              <w:lang w:val="es-ES"/>
            </w:rPr>
            <w:t>ooperación científica y técnica</w:t>
          </w:r>
        </w:sdtContent>
      </w:sdt>
    </w:p>
    <w:p w14:paraId="72D97736" w14:textId="77777777" w:rsidR="00497274" w:rsidRPr="002349D9" w:rsidRDefault="00497274" w:rsidP="00497274">
      <w:pPr>
        <w:pStyle w:val="Heading1"/>
        <w:numPr>
          <w:ilvl w:val="0"/>
          <w:numId w:val="0"/>
        </w:numPr>
        <w:ind w:left="567"/>
        <w:jc w:val="both"/>
        <w:rPr>
          <w:sz w:val="22"/>
          <w:szCs w:val="24"/>
          <w:lang w:val="es-ES"/>
        </w:rPr>
      </w:pPr>
      <w:r w:rsidRPr="002349D9">
        <w:rPr>
          <w:sz w:val="22"/>
          <w:szCs w:val="24"/>
          <w:lang w:val="es-ES"/>
        </w:rPr>
        <w:t>Not</w:t>
      </w:r>
      <w:r w:rsidR="002349D9" w:rsidRPr="002349D9">
        <w:rPr>
          <w:sz w:val="22"/>
          <w:szCs w:val="24"/>
          <w:lang w:val="es-ES"/>
        </w:rPr>
        <w:t xml:space="preserve">a de la </w:t>
      </w:r>
      <w:r w:rsidRPr="002349D9">
        <w:rPr>
          <w:sz w:val="22"/>
          <w:szCs w:val="24"/>
          <w:lang w:val="es-ES"/>
        </w:rPr>
        <w:t>Secretar</w:t>
      </w:r>
      <w:r w:rsidR="002349D9" w:rsidRPr="002349D9">
        <w:rPr>
          <w:sz w:val="22"/>
          <w:szCs w:val="24"/>
          <w:lang w:val="es-ES"/>
        </w:rPr>
        <w:t>ía</w:t>
      </w:r>
    </w:p>
    <w:p w14:paraId="72D97737" w14:textId="77777777" w:rsidR="00396D87" w:rsidRPr="002349D9" w:rsidRDefault="007B4268" w:rsidP="00DA1288">
      <w:pPr>
        <w:pStyle w:val="CBDH1"/>
        <w:rPr>
          <w:lang w:val="es-ES"/>
        </w:rPr>
      </w:pPr>
      <w:r w:rsidRPr="002349D9">
        <w:rPr>
          <w:lang w:val="es-ES"/>
        </w:rPr>
        <w:t>I.</w:t>
      </w:r>
      <w:r w:rsidRPr="002349D9">
        <w:rPr>
          <w:lang w:val="es-ES"/>
        </w:rPr>
        <w:tab/>
      </w:r>
      <w:r w:rsidR="00647829" w:rsidRPr="002349D9">
        <w:rPr>
          <w:lang w:val="es-ES"/>
        </w:rPr>
        <w:t>Introduc</w:t>
      </w:r>
      <w:r w:rsidR="002349D9" w:rsidRPr="002349D9">
        <w:rPr>
          <w:lang w:val="es-ES"/>
        </w:rPr>
        <w:t>ción</w:t>
      </w:r>
    </w:p>
    <w:p w14:paraId="72D97738" w14:textId="77777777" w:rsidR="007F28A8" w:rsidRPr="00A816A3" w:rsidRDefault="00A90A0F" w:rsidP="00C51380">
      <w:pPr>
        <w:pStyle w:val="CBDNormalNumber"/>
        <w:numPr>
          <w:ilvl w:val="0"/>
          <w:numId w:val="7"/>
        </w:numPr>
        <w:ind w:left="567" w:firstLine="0"/>
        <w:rPr>
          <w:lang w:val="es-ES"/>
        </w:rPr>
      </w:pPr>
      <w:r w:rsidRPr="00A90A0F">
        <w:rPr>
          <w:lang w:val="es-ES"/>
        </w:rPr>
        <w:t>E</w:t>
      </w:r>
      <w:r w:rsidR="00751E27" w:rsidRPr="00A90A0F">
        <w:rPr>
          <w:lang w:val="es-ES"/>
        </w:rPr>
        <w:t xml:space="preserve">n </w:t>
      </w:r>
      <w:r w:rsidRPr="00A90A0F">
        <w:rPr>
          <w:lang w:val="es-ES"/>
        </w:rPr>
        <w:t>su</w:t>
      </w:r>
      <w:r w:rsidR="00751E27" w:rsidRPr="00A90A0F">
        <w:rPr>
          <w:lang w:val="es-ES"/>
        </w:rPr>
        <w:t xml:space="preserve"> decisi</w:t>
      </w:r>
      <w:r w:rsidRPr="00A90A0F">
        <w:rPr>
          <w:lang w:val="es-ES"/>
        </w:rPr>
        <w:t>ó</w:t>
      </w:r>
      <w:r w:rsidR="00751E27" w:rsidRPr="00A90A0F">
        <w:rPr>
          <w:lang w:val="es-ES"/>
        </w:rPr>
        <w:t xml:space="preserve">n </w:t>
      </w:r>
      <w:hyperlink r:id="rId14" w:history="1">
        <w:r w:rsidR="00751E27" w:rsidRPr="00A90A0F">
          <w:rPr>
            <w:rStyle w:val="Hyperlink"/>
            <w:lang w:val="es-ES"/>
          </w:rPr>
          <w:t>15/</w:t>
        </w:r>
        <w:r w:rsidR="00523FCD" w:rsidRPr="00A90A0F">
          <w:rPr>
            <w:rStyle w:val="Hyperlink"/>
            <w:lang w:val="es-ES"/>
          </w:rPr>
          <w:t>8</w:t>
        </w:r>
      </w:hyperlink>
      <w:r w:rsidR="00751E27" w:rsidRPr="00A90A0F">
        <w:rPr>
          <w:lang w:val="es-ES"/>
        </w:rPr>
        <w:t xml:space="preserve">, </w:t>
      </w:r>
      <w:r w:rsidRPr="00A90A0F">
        <w:rPr>
          <w:lang w:val="es-ES"/>
        </w:rPr>
        <w:t>la</w:t>
      </w:r>
      <w:r w:rsidR="00751E27" w:rsidRPr="00A90A0F">
        <w:rPr>
          <w:lang w:val="es-ES"/>
        </w:rPr>
        <w:t xml:space="preserve"> Conferenc</w:t>
      </w:r>
      <w:r w:rsidRPr="00A90A0F">
        <w:rPr>
          <w:lang w:val="es-ES"/>
        </w:rPr>
        <w:t xml:space="preserve">ia de las </w:t>
      </w:r>
      <w:r w:rsidR="00751E27" w:rsidRPr="00A90A0F">
        <w:rPr>
          <w:lang w:val="es-ES"/>
        </w:rPr>
        <w:t xml:space="preserve">Partes </w:t>
      </w:r>
      <w:r w:rsidRPr="00A90A0F">
        <w:rPr>
          <w:lang w:val="es-ES"/>
        </w:rPr>
        <w:t xml:space="preserve">en el </w:t>
      </w:r>
      <w:r w:rsidR="00751E27" w:rsidRPr="00A90A0F">
        <w:rPr>
          <w:lang w:val="es-ES"/>
        </w:rPr>
        <w:t xml:space="preserve">Convenio </w:t>
      </w:r>
      <w:r w:rsidRPr="00A90A0F">
        <w:rPr>
          <w:lang w:val="es-ES"/>
        </w:rPr>
        <w:t>s</w:t>
      </w:r>
      <w:r>
        <w:rPr>
          <w:lang w:val="es-ES"/>
        </w:rPr>
        <w:t xml:space="preserve">obre la Diversidad </w:t>
      </w:r>
      <w:r w:rsidR="00751E27" w:rsidRPr="00A90A0F">
        <w:rPr>
          <w:lang w:val="es-ES"/>
        </w:rPr>
        <w:t>Biol</w:t>
      </w:r>
      <w:r>
        <w:rPr>
          <w:lang w:val="es-ES"/>
        </w:rPr>
        <w:t xml:space="preserve">ógica adoptó </w:t>
      </w:r>
      <w:r w:rsidR="00A816A3">
        <w:rPr>
          <w:lang w:val="es-ES"/>
        </w:rPr>
        <w:t xml:space="preserve">un </w:t>
      </w:r>
      <w:r w:rsidR="00A816A3" w:rsidRPr="00A816A3">
        <w:rPr>
          <w:lang w:val="es-ES"/>
        </w:rPr>
        <w:t>marco estratégico a largo plazo para la creación y el desarrollo de capacidad</w:t>
      </w:r>
      <w:r w:rsidR="00F26353" w:rsidRPr="00A816A3">
        <w:rPr>
          <w:lang w:val="es-ES"/>
        </w:rPr>
        <w:t xml:space="preserve">. </w:t>
      </w:r>
      <w:r w:rsidR="00A816A3" w:rsidRPr="00A816A3">
        <w:rPr>
          <w:lang w:val="es-ES"/>
        </w:rPr>
        <w:t xml:space="preserve">También estableció un mecanismo de cooperación </w:t>
      </w:r>
      <w:r w:rsidR="00A816A3">
        <w:rPr>
          <w:lang w:val="es-ES"/>
        </w:rPr>
        <w:t xml:space="preserve">científica y </w:t>
      </w:r>
      <w:r w:rsidR="00A816A3" w:rsidRPr="00A816A3">
        <w:rPr>
          <w:lang w:val="es-ES"/>
        </w:rPr>
        <w:t xml:space="preserve">técnica que comprende una red de centros regionales y subregionales de apoyo a la cooperación </w:t>
      </w:r>
      <w:r w:rsidR="00A816A3">
        <w:rPr>
          <w:lang w:val="es-ES"/>
        </w:rPr>
        <w:t xml:space="preserve">científica y </w:t>
      </w:r>
      <w:r w:rsidR="00A816A3" w:rsidRPr="00A816A3">
        <w:rPr>
          <w:lang w:val="es-ES"/>
        </w:rPr>
        <w:t xml:space="preserve">técnica, </w:t>
      </w:r>
      <w:r w:rsidR="00A816A3">
        <w:rPr>
          <w:lang w:val="es-ES"/>
        </w:rPr>
        <w:t xml:space="preserve">cuya coordinación estará a cargo de </w:t>
      </w:r>
      <w:r w:rsidR="00A816A3" w:rsidRPr="00A816A3">
        <w:rPr>
          <w:lang w:val="es-ES"/>
        </w:rPr>
        <w:t>una entidad de coordinación mundial</w:t>
      </w:r>
      <w:r w:rsidR="00D56E3B" w:rsidRPr="00A816A3">
        <w:rPr>
          <w:lang w:val="es-ES"/>
        </w:rPr>
        <w:t>.</w:t>
      </w:r>
    </w:p>
    <w:p w14:paraId="72D97739" w14:textId="77777777" w:rsidR="007F28A8" w:rsidRPr="009A150D" w:rsidRDefault="009A150D" w:rsidP="00733D84">
      <w:pPr>
        <w:pStyle w:val="CBDNormalNumber"/>
        <w:numPr>
          <w:ilvl w:val="0"/>
          <w:numId w:val="7"/>
        </w:numPr>
        <w:ind w:left="567" w:firstLine="0"/>
        <w:rPr>
          <w:lang w:val="es-ES"/>
        </w:rPr>
      </w:pPr>
      <w:r w:rsidRPr="009A150D">
        <w:rPr>
          <w:lang w:val="es-ES"/>
        </w:rPr>
        <w:t xml:space="preserve">En su decisión </w:t>
      </w:r>
      <w:hyperlink r:id="rId15" w:history="1">
        <w:r w:rsidR="003D3437" w:rsidRPr="009A150D">
          <w:rPr>
            <w:rStyle w:val="Hyperlink"/>
            <w:lang w:val="es-ES"/>
          </w:rPr>
          <w:t>16/3</w:t>
        </w:r>
      </w:hyperlink>
      <w:r w:rsidR="00D27C47" w:rsidRPr="009A150D">
        <w:rPr>
          <w:lang w:val="es-ES"/>
        </w:rPr>
        <w:t>,</w:t>
      </w:r>
      <w:r w:rsidR="003D3437" w:rsidRPr="009A150D">
        <w:rPr>
          <w:lang w:val="es-ES"/>
        </w:rPr>
        <w:t xml:space="preserve"> </w:t>
      </w:r>
      <w:r w:rsidRPr="0097570B">
        <w:rPr>
          <w:lang w:val="es-ES"/>
        </w:rPr>
        <w:t>la</w:t>
      </w:r>
      <w:r w:rsidR="003D3437" w:rsidRPr="0097570B">
        <w:rPr>
          <w:lang w:val="es-ES"/>
        </w:rPr>
        <w:t xml:space="preserve"> Conferenc</w:t>
      </w:r>
      <w:r w:rsidRPr="0097570B">
        <w:rPr>
          <w:lang w:val="es-ES"/>
        </w:rPr>
        <w:t xml:space="preserve">ia de las </w:t>
      </w:r>
      <w:r w:rsidR="003D3437" w:rsidRPr="0097570B">
        <w:rPr>
          <w:lang w:val="es-ES"/>
        </w:rPr>
        <w:t xml:space="preserve">Partes </w:t>
      </w:r>
      <w:r w:rsidRPr="0097570B">
        <w:rPr>
          <w:lang w:val="es-ES"/>
        </w:rPr>
        <w:t>pidió al Grupo Asesor Oficioso sobre Cooperación Científica y Técnica que definiera opciones adecuadas para seguir subsanando las carencias en materia de capacidad tecnológica, técnica e institucional detectadas, en particular por las Partes que son países en desarrollo, centrándose en las metas y consideraciones transversales del Marco</w:t>
      </w:r>
      <w:r w:rsidR="00B01B06" w:rsidRPr="0097570B">
        <w:rPr>
          <w:lang w:val="es-ES"/>
        </w:rPr>
        <w:t xml:space="preserve"> </w:t>
      </w:r>
      <w:r w:rsidRPr="0097570B">
        <w:rPr>
          <w:lang w:val="es-ES"/>
        </w:rPr>
        <w:t>Mundial de Biodiversidad de Kunming-Montreal</w:t>
      </w:r>
      <w:r w:rsidR="007B4585" w:rsidRPr="0097570B">
        <w:rPr>
          <w:lang w:val="es-ES"/>
        </w:rPr>
        <w:t>,</w:t>
      </w:r>
      <w:r w:rsidR="004D424C" w:rsidRPr="0097570B">
        <w:rPr>
          <w:lang w:val="es-ES"/>
        </w:rPr>
        <w:t xml:space="preserve"> </w:t>
      </w:r>
      <w:r w:rsidRPr="0097570B">
        <w:rPr>
          <w:lang w:val="es-ES"/>
        </w:rPr>
        <w:t>con inclusión de aquellas relacionadas con los Protocolos del Convenio, para que sean consideradas por Órgano Subsidiario sobre la Aplicación en una reunión que se celebre antes de la 17ª reunión de la Conferencia de las Partes</w:t>
      </w:r>
      <w:r w:rsidR="002143D2" w:rsidRPr="009A150D">
        <w:rPr>
          <w:lang w:val="es-ES"/>
        </w:rPr>
        <w:t>.</w:t>
      </w:r>
      <w:r w:rsidRPr="009A150D">
        <w:rPr>
          <w:lang w:val="es-ES"/>
        </w:rPr>
        <w:t xml:space="preserve"> </w:t>
      </w:r>
    </w:p>
    <w:p w14:paraId="72D9773A" w14:textId="77777777" w:rsidR="007F28A8" w:rsidRPr="00D636CD" w:rsidRDefault="00D636CD" w:rsidP="00733D84">
      <w:pPr>
        <w:pStyle w:val="CBDNormalNumber"/>
        <w:numPr>
          <w:ilvl w:val="0"/>
          <w:numId w:val="7"/>
        </w:numPr>
        <w:ind w:left="567" w:firstLine="0"/>
        <w:rPr>
          <w:lang w:val="es-ES"/>
        </w:rPr>
      </w:pPr>
      <w:r w:rsidRPr="0097570B">
        <w:rPr>
          <w:lang w:val="es-ES"/>
        </w:rPr>
        <w:t xml:space="preserve">En la misma decisión, la </w:t>
      </w:r>
      <w:r w:rsidR="00B51C69" w:rsidRPr="0097570B">
        <w:rPr>
          <w:lang w:val="es-ES"/>
        </w:rPr>
        <w:t>Conferenc</w:t>
      </w:r>
      <w:r w:rsidRPr="0097570B">
        <w:rPr>
          <w:lang w:val="es-ES"/>
        </w:rPr>
        <w:t>ia de las Partes también pidió al Grupo Asesor Oficioso que preparara el mandato para la evaluación independiente de la pertinencia y eficacia del marco estratégico a largo plazo y del mecanismo de cooperación científica y técnica, que se realizará en 2029 junto con la revisión mundial de los progresos colectivos en la implementación del Marco, utilizando, entre otras cosas, los indicadores pertinentes del marco de seguimiento para el Marco Mundial de Biodiversidad de Kunming-Montreal, incluidos aquellos de la meta 20, para que sea considerado por el Órgano Subsidiario en una reunión que se celebre antes de la 17ª reunión de la Conferencia de las Partes</w:t>
      </w:r>
      <w:r w:rsidR="00B9130B" w:rsidRPr="00D636CD">
        <w:rPr>
          <w:lang w:val="es-ES"/>
        </w:rPr>
        <w:t>.</w:t>
      </w:r>
    </w:p>
    <w:p w14:paraId="72D9773B" w14:textId="77777777" w:rsidR="00FC2782" w:rsidRPr="00D636CD" w:rsidRDefault="00D636CD" w:rsidP="00DA1288">
      <w:pPr>
        <w:pStyle w:val="CBDNormalNumber"/>
        <w:keepNext/>
        <w:numPr>
          <w:ilvl w:val="0"/>
          <w:numId w:val="7"/>
        </w:numPr>
        <w:ind w:left="567" w:firstLine="0"/>
        <w:rPr>
          <w:lang w:val="es-ES"/>
        </w:rPr>
      </w:pPr>
      <w:r w:rsidRPr="00D636CD">
        <w:rPr>
          <w:lang w:val="es-ES"/>
        </w:rPr>
        <w:t xml:space="preserve">El presente documento </w:t>
      </w:r>
      <w:r>
        <w:rPr>
          <w:lang w:val="es-ES"/>
        </w:rPr>
        <w:t xml:space="preserve">se </w:t>
      </w:r>
      <w:r w:rsidRPr="00D636CD">
        <w:rPr>
          <w:lang w:val="es-ES"/>
        </w:rPr>
        <w:t xml:space="preserve">ha elaborado en respuesta a las </w:t>
      </w:r>
      <w:r>
        <w:rPr>
          <w:lang w:val="es-ES"/>
        </w:rPr>
        <w:t>peticiones</w:t>
      </w:r>
      <w:r w:rsidRPr="00D636CD">
        <w:rPr>
          <w:lang w:val="es-ES"/>
        </w:rPr>
        <w:t xml:space="preserve"> mencionadas anteriormente y contiene lo siguiente</w:t>
      </w:r>
      <w:r w:rsidR="00FC2782" w:rsidRPr="00D636CD">
        <w:rPr>
          <w:lang w:val="es-ES"/>
        </w:rPr>
        <w:t xml:space="preserve">: </w:t>
      </w:r>
    </w:p>
    <w:p w14:paraId="72D9773C" w14:textId="77777777" w:rsidR="004228EC" w:rsidRPr="00D636CD" w:rsidRDefault="00D636CD" w:rsidP="003A6DF5">
      <w:pPr>
        <w:pStyle w:val="CBDNormalNoNumber"/>
        <w:ind w:firstLine="567"/>
        <w:rPr>
          <w:lang w:val="es-ES"/>
        </w:rPr>
      </w:pPr>
      <w:r w:rsidRPr="0097570B">
        <w:rPr>
          <w:lang w:val="es-ES"/>
        </w:rPr>
        <w:t xml:space="preserve"> </w:t>
      </w:r>
      <w:r w:rsidR="00FC2782" w:rsidRPr="00D636CD">
        <w:rPr>
          <w:lang w:val="es-ES"/>
        </w:rPr>
        <w:t>a)</w:t>
      </w:r>
      <w:r w:rsidR="00FC2782" w:rsidRPr="00D636CD">
        <w:rPr>
          <w:lang w:val="es-ES"/>
        </w:rPr>
        <w:tab/>
      </w:r>
      <w:r w:rsidRPr="00D636CD">
        <w:rPr>
          <w:lang w:val="es-ES"/>
        </w:rPr>
        <w:t>Las opiniones y recomendaciones del Grupo Asesor O</w:t>
      </w:r>
      <w:r>
        <w:rPr>
          <w:lang w:val="es-ES"/>
        </w:rPr>
        <w:t>ficioso</w:t>
      </w:r>
      <w:r w:rsidRPr="00D636CD">
        <w:rPr>
          <w:lang w:val="es-ES"/>
        </w:rPr>
        <w:t xml:space="preserve"> sobre las opciones para abordar las deficiencias en materia de capacidad tecnológica, técnica e institucional </w:t>
      </w:r>
      <w:r>
        <w:rPr>
          <w:lang w:val="es-ES"/>
        </w:rPr>
        <w:t>detectadas</w:t>
      </w:r>
      <w:r w:rsidRPr="00D636CD">
        <w:rPr>
          <w:lang w:val="es-ES"/>
        </w:rPr>
        <w:t xml:space="preserve"> por las Partes (secc</w:t>
      </w:r>
      <w:r w:rsidR="00245EAA">
        <w:rPr>
          <w:lang w:val="es-ES"/>
        </w:rPr>
        <w:t>.</w:t>
      </w:r>
      <w:r w:rsidRPr="00D636CD">
        <w:rPr>
          <w:lang w:val="es-ES"/>
        </w:rPr>
        <w:t xml:space="preserve"> II); </w:t>
      </w:r>
    </w:p>
    <w:p w14:paraId="72D9773D" w14:textId="77777777" w:rsidR="004228EC" w:rsidRPr="00245EAA" w:rsidRDefault="00D636CD" w:rsidP="003A6DF5">
      <w:pPr>
        <w:pStyle w:val="CBDNormalNoNumber"/>
        <w:ind w:firstLine="567"/>
        <w:rPr>
          <w:lang w:val="es-ES"/>
        </w:rPr>
      </w:pPr>
      <w:r w:rsidRPr="00D636CD">
        <w:rPr>
          <w:lang w:val="es-ES"/>
        </w:rPr>
        <w:lastRenderedPageBreak/>
        <w:t xml:space="preserve"> </w:t>
      </w:r>
      <w:r w:rsidR="004228EC" w:rsidRPr="00941B63">
        <w:rPr>
          <w:lang w:val="es-ES"/>
        </w:rPr>
        <w:t>b)</w:t>
      </w:r>
      <w:r w:rsidR="004228EC" w:rsidRPr="00941B63">
        <w:rPr>
          <w:lang w:val="es-ES"/>
        </w:rPr>
        <w:tab/>
      </w:r>
      <w:r w:rsidR="00941B63" w:rsidRPr="00245EAA">
        <w:rPr>
          <w:lang w:val="es-ES"/>
        </w:rPr>
        <w:t xml:space="preserve">Proyecto de mandato para las evaluaciones independientes de la pertinencia y eficacia del marco estratégico a largo plazo y del mecanismo de cooperación </w:t>
      </w:r>
      <w:r w:rsidR="00245EAA">
        <w:rPr>
          <w:lang w:val="es-ES"/>
        </w:rPr>
        <w:t xml:space="preserve">científica y </w:t>
      </w:r>
      <w:r w:rsidR="00941B63" w:rsidRPr="00245EAA">
        <w:rPr>
          <w:lang w:val="es-ES"/>
        </w:rPr>
        <w:t>técnica, teniendo en cuenta las recomendaciones formuladas por el Grupo en los informes de sus reuniones cuarta y quinta (secc. III)</w:t>
      </w:r>
      <w:r w:rsidR="00FC2782" w:rsidRPr="00245EAA">
        <w:rPr>
          <w:lang w:val="es-ES"/>
        </w:rPr>
        <w:t xml:space="preserve">; </w:t>
      </w:r>
    </w:p>
    <w:p w14:paraId="72D9773E" w14:textId="77777777" w:rsidR="00B9130B" w:rsidRPr="00245EAA" w:rsidRDefault="00D636CD" w:rsidP="003A6DF5">
      <w:pPr>
        <w:pStyle w:val="CBDNormalNoNumber"/>
        <w:ind w:firstLine="567"/>
        <w:rPr>
          <w:lang w:val="es-ES"/>
        </w:rPr>
      </w:pPr>
      <w:r w:rsidRPr="00245EAA">
        <w:rPr>
          <w:lang w:val="es-ES"/>
        </w:rPr>
        <w:t xml:space="preserve"> </w:t>
      </w:r>
      <w:r w:rsidR="004228EC" w:rsidRPr="00245EAA">
        <w:rPr>
          <w:lang w:val="es-ES"/>
        </w:rPr>
        <w:t>c)</w:t>
      </w:r>
      <w:r w:rsidR="004228EC" w:rsidRPr="00245EAA">
        <w:rPr>
          <w:lang w:val="es-ES"/>
        </w:rPr>
        <w:tab/>
      </w:r>
      <w:r w:rsidR="00245EAA" w:rsidRPr="00245EAA">
        <w:rPr>
          <w:lang w:val="es-ES"/>
        </w:rPr>
        <w:t xml:space="preserve">Elementos de un proyecto de recomendación para </w:t>
      </w:r>
      <w:r w:rsidR="00245EAA">
        <w:rPr>
          <w:lang w:val="es-ES"/>
        </w:rPr>
        <w:t xml:space="preserve">someterlos al </w:t>
      </w:r>
      <w:r w:rsidR="00245EAA" w:rsidRPr="00245EAA">
        <w:rPr>
          <w:lang w:val="es-ES"/>
        </w:rPr>
        <w:t xml:space="preserve">examen </w:t>
      </w:r>
      <w:r w:rsidR="00245EAA">
        <w:rPr>
          <w:lang w:val="es-ES"/>
        </w:rPr>
        <w:t>d</w:t>
      </w:r>
      <w:r w:rsidR="00245EAA" w:rsidRPr="00245EAA">
        <w:rPr>
          <w:lang w:val="es-ES"/>
        </w:rPr>
        <w:t xml:space="preserve">el Órgano Subsidiario </w:t>
      </w:r>
      <w:r w:rsidR="00FC2782" w:rsidRPr="00245EAA">
        <w:rPr>
          <w:lang w:val="es-ES"/>
        </w:rPr>
        <w:t>(sec</w:t>
      </w:r>
      <w:r w:rsidR="00245EAA">
        <w:rPr>
          <w:lang w:val="es-ES"/>
        </w:rPr>
        <w:t>c</w:t>
      </w:r>
      <w:r w:rsidR="00FC2782" w:rsidRPr="00245EAA">
        <w:rPr>
          <w:lang w:val="es-ES"/>
        </w:rPr>
        <w:t>.</w:t>
      </w:r>
      <w:r w:rsidR="004228EC" w:rsidRPr="00245EAA">
        <w:rPr>
          <w:lang w:val="es-ES"/>
        </w:rPr>
        <w:t> </w:t>
      </w:r>
      <w:r w:rsidR="00FC2782" w:rsidRPr="00245EAA">
        <w:rPr>
          <w:lang w:val="es-ES"/>
        </w:rPr>
        <w:t>IV)</w:t>
      </w:r>
      <w:r w:rsidR="00B30315" w:rsidRPr="00245EAA">
        <w:rPr>
          <w:lang w:val="es-ES"/>
        </w:rPr>
        <w:t xml:space="preserve">. </w:t>
      </w:r>
    </w:p>
    <w:p w14:paraId="72D9773F" w14:textId="77777777" w:rsidR="00284C77" w:rsidRPr="00245EAA" w:rsidRDefault="007B4268" w:rsidP="00DA1288">
      <w:pPr>
        <w:pStyle w:val="CBDH1"/>
        <w:rPr>
          <w:lang w:val="es-ES"/>
        </w:rPr>
      </w:pPr>
      <w:r w:rsidRPr="00245EAA">
        <w:rPr>
          <w:lang w:val="es-ES"/>
        </w:rPr>
        <w:t>II.</w:t>
      </w:r>
      <w:r w:rsidRPr="00245EAA">
        <w:rPr>
          <w:lang w:val="es-ES"/>
        </w:rPr>
        <w:tab/>
      </w:r>
      <w:r w:rsidR="00245EAA" w:rsidRPr="00245EAA">
        <w:rPr>
          <w:lang w:val="es-ES"/>
        </w:rPr>
        <w:t xml:space="preserve">Opciones para </w:t>
      </w:r>
      <w:r w:rsidR="00245EAA">
        <w:rPr>
          <w:lang w:val="es-ES"/>
        </w:rPr>
        <w:t>abordar</w:t>
      </w:r>
      <w:r w:rsidR="00245EAA" w:rsidRPr="00245EAA">
        <w:rPr>
          <w:lang w:val="es-ES"/>
        </w:rPr>
        <w:t xml:space="preserve"> las carencias en materia de capacidad tecnológica, técnica e institucional detectadas </w:t>
      </w:r>
      <w:r w:rsidR="00245EAA">
        <w:rPr>
          <w:lang w:val="es-ES"/>
        </w:rPr>
        <w:t xml:space="preserve">por las Partes </w:t>
      </w:r>
    </w:p>
    <w:p w14:paraId="72D97740" w14:textId="77777777" w:rsidR="00B821EC" w:rsidRPr="004F3F79" w:rsidRDefault="004F3F79" w:rsidP="00F47B5F">
      <w:pPr>
        <w:pStyle w:val="CBDNormalNumber"/>
        <w:numPr>
          <w:ilvl w:val="0"/>
          <w:numId w:val="7"/>
        </w:numPr>
        <w:ind w:left="567" w:firstLine="0"/>
        <w:rPr>
          <w:lang w:val="es-ES"/>
        </w:rPr>
      </w:pPr>
      <w:r w:rsidRPr="004F3F79">
        <w:rPr>
          <w:lang w:val="es-ES"/>
        </w:rPr>
        <w:t>De conformidad con el párrafo 6 de la decisió</w:t>
      </w:r>
      <w:r w:rsidR="006E5B75" w:rsidRPr="004F3F79">
        <w:rPr>
          <w:lang w:val="es-ES"/>
        </w:rPr>
        <w:t xml:space="preserve">n </w:t>
      </w:r>
      <w:hyperlink r:id="rId16" w:history="1">
        <w:r w:rsidR="00172824" w:rsidRPr="004F3F79">
          <w:rPr>
            <w:rStyle w:val="Hyperlink"/>
            <w:lang w:val="es-ES"/>
          </w:rPr>
          <w:t>16/3</w:t>
        </w:r>
      </w:hyperlink>
      <w:r w:rsidR="00172824" w:rsidRPr="004F3F79">
        <w:rPr>
          <w:lang w:val="es-ES"/>
        </w:rPr>
        <w:t xml:space="preserve">, </w:t>
      </w:r>
      <w:r w:rsidRPr="004F3F79">
        <w:rPr>
          <w:lang w:val="es-ES"/>
        </w:rPr>
        <w:t>el Grupo Asesor Oficioso examinó en sus reuniones cuarta y quinta, celebradas en agosto y septiembre de 2025, respectivamente, las opciones adecuadas para seguir subsanando las carencias en materia de capacidad tecnológica, técnica e institucional detectadas por las Partes</w:t>
      </w:r>
      <w:r w:rsidR="002252C4" w:rsidRPr="004F3F79">
        <w:rPr>
          <w:lang w:val="es-ES"/>
        </w:rPr>
        <w:t xml:space="preserve">. </w:t>
      </w:r>
    </w:p>
    <w:p w14:paraId="72D97741" w14:textId="77777777" w:rsidR="00F47B5F" w:rsidRPr="00EE1358" w:rsidRDefault="00EE1358" w:rsidP="00F47B5F">
      <w:pPr>
        <w:pStyle w:val="CBDNormalNumber"/>
        <w:numPr>
          <w:ilvl w:val="0"/>
          <w:numId w:val="7"/>
        </w:numPr>
        <w:ind w:left="567" w:firstLine="0"/>
        <w:rPr>
          <w:lang w:val="es-ES"/>
        </w:rPr>
      </w:pPr>
      <w:r w:rsidRPr="0097570B">
        <w:rPr>
          <w:lang w:val="es-ES"/>
        </w:rPr>
        <w:t>La Secretaría llevó a cabo un análisis de las necesidades y prioridades expresadas en las 3300 metas nacionales presentadas por 140 Partes y las 54 estrategias y planes de acción nacionales en materia de biodiversidad revisados que se habían presentado a través de la herramienta de presentación de informes en línea hasta el 21 de agosto de 2025. El análisis se utilizó como indicador para obtener información sobre las carencias en materia de capacidad tecnológica, técnica e institucional de las Partes y como base para determinar opciones para subsanarlas. El análisis, que incluye un examen de las necesidades meta por meta, se publicará en el documento</w:t>
      </w:r>
      <w:r>
        <w:rPr>
          <w:lang w:val="es-ES"/>
        </w:rPr>
        <w:t xml:space="preserve"> </w:t>
      </w:r>
      <w:hyperlink r:id="rId17" w:history="1">
        <w:r w:rsidR="005E7909" w:rsidRPr="00EE1358">
          <w:rPr>
            <w:rStyle w:val="Hyperlink"/>
            <w:lang w:val="es-ES"/>
          </w:rPr>
          <w:t>CBD/SBI/6/INF/</w:t>
        </w:r>
        <w:r w:rsidR="00EF2163" w:rsidRPr="00EE1358">
          <w:rPr>
            <w:rStyle w:val="Hyperlink"/>
            <w:lang w:val="es-ES"/>
          </w:rPr>
          <w:t>2</w:t>
        </w:r>
      </w:hyperlink>
      <w:r w:rsidR="00BF0450" w:rsidRPr="00EE1358">
        <w:rPr>
          <w:lang w:val="es-ES"/>
        </w:rPr>
        <w:t>.</w:t>
      </w:r>
    </w:p>
    <w:p w14:paraId="72D97742" w14:textId="77777777" w:rsidR="007F17C3" w:rsidRPr="00024281" w:rsidRDefault="00024281" w:rsidP="00F47B5F">
      <w:pPr>
        <w:pStyle w:val="CBDNormalNumber"/>
        <w:numPr>
          <w:ilvl w:val="0"/>
          <w:numId w:val="7"/>
        </w:numPr>
        <w:ind w:left="567" w:firstLine="0"/>
        <w:rPr>
          <w:lang w:val="es-ES"/>
        </w:rPr>
      </w:pPr>
      <w:r w:rsidRPr="0097570B">
        <w:rPr>
          <w:lang w:val="es-ES"/>
        </w:rPr>
        <w:t xml:space="preserve">En resumen, los tipos de necesidades de capacidad expresadas por un gran número de las Partes en </w:t>
      </w:r>
      <w:r w:rsidR="00EC0B6B" w:rsidRPr="0097570B">
        <w:rPr>
          <w:lang w:val="es-ES"/>
        </w:rPr>
        <w:t>relación con varias metas se refieren a lo siguiente</w:t>
      </w:r>
      <w:r w:rsidR="00B905CC" w:rsidRPr="00024281">
        <w:rPr>
          <w:lang w:val="es-ES"/>
        </w:rPr>
        <w:t>:</w:t>
      </w:r>
    </w:p>
    <w:p w14:paraId="72D97743" w14:textId="77777777" w:rsidR="00FD5F4A" w:rsidRPr="0097570B" w:rsidRDefault="00EC0B6B" w:rsidP="00F912F6">
      <w:pPr>
        <w:pStyle w:val="CBDNormalNumber"/>
        <w:numPr>
          <w:ilvl w:val="1"/>
          <w:numId w:val="7"/>
        </w:numPr>
        <w:ind w:left="567" w:firstLine="567"/>
        <w:rPr>
          <w:lang w:val="es-ES"/>
        </w:rPr>
      </w:pPr>
      <w:r w:rsidRPr="0097570B">
        <w:rPr>
          <w:lang w:val="es-ES"/>
        </w:rPr>
        <w:t xml:space="preserve">Las </w:t>
      </w:r>
      <w:r w:rsidR="00DE3CD0" w:rsidRPr="0097570B">
        <w:rPr>
          <w:lang w:val="es-ES"/>
        </w:rPr>
        <w:t xml:space="preserve">deficiencias </w:t>
      </w:r>
      <w:r w:rsidRPr="0097570B">
        <w:rPr>
          <w:lang w:val="es-ES"/>
        </w:rPr>
        <w:t xml:space="preserve">en materia de datos y conocimientos persisten en casi todas las metas. Por ejemplo, varias Partes informaron de </w:t>
      </w:r>
      <w:r w:rsidR="00DE3CD0" w:rsidRPr="0097570B">
        <w:rPr>
          <w:lang w:val="es-ES"/>
        </w:rPr>
        <w:t>datos de referencia insuficientes</w:t>
      </w:r>
      <w:r w:rsidRPr="0097570B">
        <w:rPr>
          <w:lang w:val="es-ES"/>
        </w:rPr>
        <w:t xml:space="preserve">, </w:t>
      </w:r>
      <w:r w:rsidR="00DE3CD0" w:rsidRPr="0097570B">
        <w:rPr>
          <w:lang w:val="es-ES"/>
        </w:rPr>
        <w:t>bases de datos fragmentadas</w:t>
      </w:r>
      <w:r w:rsidRPr="0097570B">
        <w:rPr>
          <w:lang w:val="es-ES"/>
        </w:rPr>
        <w:t xml:space="preserve">, interoperabilidad limitada, falta de métodos normalizados, </w:t>
      </w:r>
      <w:r w:rsidR="00DE3CD0" w:rsidRPr="0097570B">
        <w:rPr>
          <w:lang w:val="es-ES"/>
        </w:rPr>
        <w:t xml:space="preserve">especies o ecosistemas poco estudiados </w:t>
      </w:r>
      <w:r w:rsidRPr="0097570B">
        <w:rPr>
          <w:lang w:val="es-ES"/>
        </w:rPr>
        <w:t xml:space="preserve">(especialmente los ecosistemas marinos, de agua dulce y frágiles), dificultades para identificar las </w:t>
      </w:r>
      <w:r w:rsidR="00DE3CD0" w:rsidRPr="0097570B">
        <w:rPr>
          <w:lang w:val="es-ES"/>
        </w:rPr>
        <w:t>zonas</w:t>
      </w:r>
      <w:r w:rsidRPr="0097570B">
        <w:rPr>
          <w:lang w:val="es-ES"/>
        </w:rPr>
        <w:t xml:space="preserve"> de gran importancia ecológica o para la biodiversidad y la integración limitada de los conocimientos indígenas y locales. Sin datos sólidos, sistemas de seguimiento y plataformas comunes para compartir datos, sigue siendo difícil aplicar políticas eficaces y medir los progr</w:t>
      </w:r>
      <w:r w:rsidR="00DD4DA0" w:rsidRPr="0097570B">
        <w:rPr>
          <w:lang w:val="es-ES"/>
        </w:rPr>
        <w:t>esos realizados</w:t>
      </w:r>
      <w:r w:rsidR="000100B4" w:rsidRPr="0097570B">
        <w:rPr>
          <w:lang w:val="es-ES"/>
        </w:rPr>
        <w:t>;</w:t>
      </w:r>
    </w:p>
    <w:p w14:paraId="72D97744" w14:textId="77777777" w:rsidR="00FD5F4A" w:rsidRPr="0097570B" w:rsidRDefault="008A1D82" w:rsidP="00F912F6">
      <w:pPr>
        <w:pStyle w:val="CBDNormalNumber"/>
        <w:numPr>
          <w:ilvl w:val="1"/>
          <w:numId w:val="7"/>
        </w:numPr>
        <w:ind w:left="567" w:firstLine="567"/>
        <w:rPr>
          <w:lang w:val="es-ES"/>
        </w:rPr>
      </w:pPr>
      <w:r w:rsidRPr="0097570B">
        <w:rPr>
          <w:lang w:val="es-ES"/>
        </w:rPr>
        <w:t xml:space="preserve">Las necesidades tecnológicas se mencionaron ampliamente, pero de manera desigual en todas las metas. Había demanda de sistemas de información geográfica, teledetección, drones, aprendizaje automático con inteligencia artificial, </w:t>
      </w:r>
      <w:proofErr w:type="spellStart"/>
      <w:r w:rsidRPr="0097570B">
        <w:rPr>
          <w:lang w:val="es-ES"/>
        </w:rPr>
        <w:t>bioacústica</w:t>
      </w:r>
      <w:proofErr w:type="spellEnd"/>
      <w:r w:rsidRPr="0097570B">
        <w:rPr>
          <w:lang w:val="es-ES"/>
        </w:rPr>
        <w:t xml:space="preserve">, ADN ambiental, secuenciación genética y sistemas de datos basados en la nube. Varias Partes mencionaron la falta de infraestructura, laboratorios, acceso a Internet y capacidad de procesamiento. La adopción de tecnología resultó ser fragmentada y heterogénea: algunas Partes tenían necesidades básicas de laboratorio, mientras que otras buscaban aplicaciones </w:t>
      </w:r>
      <w:r w:rsidR="00450A2E" w:rsidRPr="0097570B">
        <w:rPr>
          <w:lang w:val="es-ES"/>
        </w:rPr>
        <w:t>avanzadas</w:t>
      </w:r>
      <w:r w:rsidRPr="0097570B">
        <w:rPr>
          <w:lang w:val="es-ES"/>
        </w:rPr>
        <w:t xml:space="preserve"> basada</w:t>
      </w:r>
      <w:r w:rsidR="00450A2E" w:rsidRPr="0097570B">
        <w:rPr>
          <w:lang w:val="es-ES"/>
        </w:rPr>
        <w:t>s en la inteligencia artificial</w:t>
      </w:r>
      <w:r w:rsidR="000100B4" w:rsidRPr="0097570B">
        <w:rPr>
          <w:lang w:val="es-ES"/>
        </w:rPr>
        <w:t>;</w:t>
      </w:r>
    </w:p>
    <w:p w14:paraId="72D97745" w14:textId="77777777" w:rsidR="00D20696" w:rsidRPr="00695398" w:rsidRDefault="00695398" w:rsidP="00F912F6">
      <w:pPr>
        <w:pStyle w:val="CBDNormalNumber"/>
        <w:numPr>
          <w:ilvl w:val="1"/>
          <w:numId w:val="7"/>
        </w:numPr>
        <w:ind w:left="567" w:firstLine="567"/>
        <w:rPr>
          <w:lang w:val="es-ES"/>
        </w:rPr>
      </w:pPr>
      <w:r w:rsidRPr="00695398">
        <w:rPr>
          <w:lang w:val="es-ES"/>
        </w:rPr>
        <w:t>La</w:t>
      </w:r>
      <w:r>
        <w:rPr>
          <w:lang w:val="es-ES"/>
        </w:rPr>
        <w:t xml:space="preserve"> creación </w:t>
      </w:r>
      <w:r w:rsidRPr="00695398">
        <w:rPr>
          <w:lang w:val="es-ES"/>
        </w:rPr>
        <w:t xml:space="preserve">de capacidad se mencionó de manera casi universal, pero pocas Partes proporcionaron detalles sobre los tipos </w:t>
      </w:r>
      <w:r>
        <w:rPr>
          <w:lang w:val="es-ES"/>
        </w:rPr>
        <w:t xml:space="preserve">concretos </w:t>
      </w:r>
      <w:r w:rsidRPr="00695398">
        <w:rPr>
          <w:lang w:val="es-ES"/>
        </w:rPr>
        <w:t xml:space="preserve">de capacidad que se necesitaban. Las limitaciones institucionales citadas con frecuencia por las Partes incluían una gobernanza inadecuada, responsabilidades fragmentadas y falta de voluntad política. Entre los </w:t>
      </w:r>
      <w:r>
        <w:rPr>
          <w:lang w:val="es-ES"/>
        </w:rPr>
        <w:t xml:space="preserve">problemas </w:t>
      </w:r>
      <w:r w:rsidRPr="00695398">
        <w:rPr>
          <w:lang w:val="es-ES"/>
        </w:rPr>
        <w:t>específicos se encontraban los mandatos superpuestos o poco claros entre los distintos ministerios, la deficiente aplicación de la normativa vigente y la limitada coordinación intersectorial. Algunas de las soluciones mencionadas incluían el fortalecimiento de los marcos jurídicos, la gobernanza participativa, la mejora de las competencias de</w:t>
      </w:r>
      <w:r w:rsidR="00C63892">
        <w:rPr>
          <w:lang w:val="es-ES"/>
        </w:rPr>
        <w:t>l personal</w:t>
      </w:r>
      <w:r w:rsidRPr="00695398">
        <w:rPr>
          <w:lang w:val="es-ES"/>
        </w:rPr>
        <w:t xml:space="preserve"> y la impartición de formación técnica es</w:t>
      </w:r>
      <w:r w:rsidR="00C63892">
        <w:rPr>
          <w:lang w:val="es-ES"/>
        </w:rPr>
        <w:t>pecializada</w:t>
      </w:r>
      <w:r w:rsidR="000100B4" w:rsidRPr="00695398">
        <w:rPr>
          <w:lang w:val="es-ES"/>
        </w:rPr>
        <w:t>;</w:t>
      </w:r>
    </w:p>
    <w:p w14:paraId="72D97746" w14:textId="77777777" w:rsidR="00B42DEE" w:rsidRPr="00780554" w:rsidRDefault="00C63892" w:rsidP="00F912F6">
      <w:pPr>
        <w:pStyle w:val="CBDNormalNumber"/>
        <w:numPr>
          <w:ilvl w:val="1"/>
          <w:numId w:val="7"/>
        </w:numPr>
        <w:ind w:left="567" w:firstLine="567"/>
        <w:rPr>
          <w:lang w:val="es-ES"/>
        </w:rPr>
      </w:pPr>
      <w:r w:rsidRPr="00C63892">
        <w:rPr>
          <w:lang w:val="es-ES"/>
        </w:rPr>
        <w:lastRenderedPageBreak/>
        <w:t>La inclusión y la cooperación se reconocieron como elementos esenciales para tod</w:t>
      </w:r>
      <w:r>
        <w:rPr>
          <w:lang w:val="es-ES"/>
        </w:rPr>
        <w:t>as las metas</w:t>
      </w:r>
      <w:r w:rsidRPr="00C63892">
        <w:rPr>
          <w:lang w:val="es-ES"/>
        </w:rPr>
        <w:t xml:space="preserve">. Varias Partes señalaron que los enfoques con perspectiva de género, el acceso a la justicia y el reconocimiento de los conocimientos y derechos de los pueblos indígenas y las comunidades locales eran factores </w:t>
      </w:r>
      <w:r>
        <w:rPr>
          <w:lang w:val="es-ES"/>
        </w:rPr>
        <w:t>determinantes</w:t>
      </w:r>
      <w:r w:rsidRPr="00C63892">
        <w:rPr>
          <w:lang w:val="es-ES"/>
        </w:rPr>
        <w:t xml:space="preserve">. Varias Partes también mencionaron que las mujeres </w:t>
      </w:r>
      <w:r w:rsidR="00E64CBC" w:rsidRPr="00C63892">
        <w:rPr>
          <w:lang w:val="es-ES"/>
        </w:rPr>
        <w:t>estaban insuficientemente representadas</w:t>
      </w:r>
      <w:r w:rsidRPr="00C63892">
        <w:rPr>
          <w:lang w:val="es-ES"/>
        </w:rPr>
        <w:t xml:space="preserve">, que los grupos marginados se enfrentaban a obstáculos para </w:t>
      </w:r>
      <w:r w:rsidR="00E64CBC">
        <w:rPr>
          <w:lang w:val="es-ES"/>
        </w:rPr>
        <w:t>la participación</w:t>
      </w:r>
      <w:r w:rsidRPr="00C63892">
        <w:rPr>
          <w:lang w:val="es-ES"/>
        </w:rPr>
        <w:t xml:space="preserve"> y que los conocimientos tradicionales se utilizaban a menudo sin una </w:t>
      </w:r>
      <w:r w:rsidR="00E64CBC">
        <w:rPr>
          <w:lang w:val="es-ES"/>
        </w:rPr>
        <w:t xml:space="preserve">participación </w:t>
      </w:r>
      <w:r w:rsidRPr="00C63892">
        <w:rPr>
          <w:lang w:val="es-ES"/>
        </w:rPr>
        <w:t xml:space="preserve">equitativa </w:t>
      </w:r>
      <w:r w:rsidR="00E64CBC">
        <w:rPr>
          <w:lang w:val="es-ES"/>
        </w:rPr>
        <w:t>en</w:t>
      </w:r>
      <w:r w:rsidRPr="00C63892">
        <w:rPr>
          <w:lang w:val="es-ES"/>
        </w:rPr>
        <w:t xml:space="preserve"> los beneficios. Se mencionó la necesidad de mejorar la cooperación internacional, la coordinación interinstitucional, las plataformas de intercambio de conocimientos y los mecanismos de cooperación regional como elementos fundamentales para </w:t>
      </w:r>
      <w:r w:rsidR="00780554">
        <w:rPr>
          <w:lang w:val="es-ES"/>
        </w:rPr>
        <w:t>aunar</w:t>
      </w:r>
      <w:r w:rsidRPr="00C63892">
        <w:rPr>
          <w:lang w:val="es-ES"/>
        </w:rPr>
        <w:t xml:space="preserve"> recursos y acelerar los progresos</w:t>
      </w:r>
      <w:r w:rsidR="00FD5F4A" w:rsidRPr="00780554">
        <w:rPr>
          <w:lang w:val="es-ES"/>
        </w:rPr>
        <w:t>.</w:t>
      </w:r>
    </w:p>
    <w:p w14:paraId="72D97747" w14:textId="77777777" w:rsidR="00F47B5F" w:rsidRPr="00780554" w:rsidRDefault="00780554" w:rsidP="00445D92">
      <w:pPr>
        <w:pStyle w:val="CBDNormalNumber"/>
        <w:numPr>
          <w:ilvl w:val="0"/>
          <w:numId w:val="7"/>
        </w:numPr>
        <w:ind w:left="567" w:firstLine="0"/>
        <w:rPr>
          <w:lang w:val="es-ES"/>
        </w:rPr>
      </w:pPr>
      <w:r w:rsidRPr="00780554">
        <w:rPr>
          <w:lang w:val="es-ES"/>
        </w:rPr>
        <w:t>El Grupo Asesor Of</w:t>
      </w:r>
      <w:r>
        <w:rPr>
          <w:lang w:val="es-ES"/>
        </w:rPr>
        <w:t>icioso</w:t>
      </w:r>
      <w:r w:rsidRPr="00780554">
        <w:rPr>
          <w:lang w:val="es-ES"/>
        </w:rPr>
        <w:t xml:space="preserve"> señaló las limitaciones del análisis realizado por la Secretaría como base para </w:t>
      </w:r>
      <w:r>
        <w:rPr>
          <w:lang w:val="es-ES"/>
        </w:rPr>
        <w:t>determinar</w:t>
      </w:r>
      <w:r w:rsidRPr="00780554">
        <w:rPr>
          <w:lang w:val="es-ES"/>
        </w:rPr>
        <w:t xml:space="preserve"> opciones que permitan seguir subsanando las carencias en materia de capacidad tecnológica, té</w:t>
      </w:r>
      <w:r>
        <w:rPr>
          <w:lang w:val="es-ES"/>
        </w:rPr>
        <w:t>cnica e institucional</w:t>
      </w:r>
      <w:r w:rsidRPr="00780554">
        <w:rPr>
          <w:lang w:val="es-ES"/>
        </w:rPr>
        <w:t>, debido a la falta de evaluaciones globales exhaustivas recientes de las necesidades</w:t>
      </w:r>
      <w:r w:rsidR="00EC5927" w:rsidRPr="00346E8E">
        <w:rPr>
          <w:rStyle w:val="FootnoteReference"/>
        </w:rPr>
        <w:footnoteReference w:id="2"/>
      </w:r>
      <w:r>
        <w:rPr>
          <w:lang w:val="es-ES"/>
        </w:rPr>
        <w:t xml:space="preserve">, </w:t>
      </w:r>
      <w:r w:rsidRPr="00780554">
        <w:rPr>
          <w:lang w:val="es-ES"/>
        </w:rPr>
        <w:t xml:space="preserve">la </w:t>
      </w:r>
      <w:r>
        <w:rPr>
          <w:lang w:val="es-ES"/>
        </w:rPr>
        <w:t>limitada</w:t>
      </w:r>
      <w:r w:rsidRPr="00780554">
        <w:rPr>
          <w:lang w:val="es-ES"/>
        </w:rPr>
        <w:t xml:space="preserve"> información sobre los medios de aplicación en las comunicaciones presentadas por las Partes a través de la herramienta de presentación de informes en línea y el hecho de que la información que habían compartido ofrecía detalles limitados y carecía de especificidad. Por ejemplo, se señaló que no se había indicado</w:t>
      </w:r>
      <w:r>
        <w:rPr>
          <w:lang w:val="es-ES"/>
        </w:rPr>
        <w:t xml:space="preserve"> el tipo de capacidad necesaria</w:t>
      </w:r>
      <w:r w:rsidR="00965091" w:rsidRPr="00780554">
        <w:rPr>
          <w:lang w:val="es-ES"/>
        </w:rPr>
        <w:t>.</w:t>
      </w:r>
    </w:p>
    <w:p w14:paraId="72D97748" w14:textId="77777777" w:rsidR="005061B7" w:rsidRPr="00743B78" w:rsidRDefault="001E7383" w:rsidP="00A6534B">
      <w:pPr>
        <w:pStyle w:val="CBDNormalNumber"/>
        <w:numPr>
          <w:ilvl w:val="0"/>
          <w:numId w:val="7"/>
        </w:numPr>
        <w:ind w:left="567" w:firstLine="0"/>
        <w:rPr>
          <w:lang w:val="es-ES"/>
        </w:rPr>
      </w:pPr>
      <w:r w:rsidRPr="001E7383">
        <w:rPr>
          <w:lang w:val="es-ES"/>
        </w:rPr>
        <w:t xml:space="preserve">A falta de un análisis exhaustivo de las </w:t>
      </w:r>
      <w:r w:rsidR="00743B78">
        <w:rPr>
          <w:lang w:val="es-ES"/>
        </w:rPr>
        <w:t xml:space="preserve">carencias </w:t>
      </w:r>
      <w:r w:rsidRPr="001E7383">
        <w:rPr>
          <w:lang w:val="es-ES"/>
        </w:rPr>
        <w:t xml:space="preserve">en materia de capacidad tecnológica, técnica e institucional, el Grupo Asesor </w:t>
      </w:r>
      <w:r w:rsidR="00743B78">
        <w:rPr>
          <w:lang w:val="es-ES"/>
        </w:rPr>
        <w:t>Oficioso</w:t>
      </w:r>
      <w:r w:rsidRPr="001E7383">
        <w:rPr>
          <w:lang w:val="es-ES"/>
        </w:rPr>
        <w:t xml:space="preserve"> no pudo determinar opciones adecuadas para seguir </w:t>
      </w:r>
      <w:r w:rsidR="00743B78">
        <w:rPr>
          <w:lang w:val="es-ES"/>
        </w:rPr>
        <w:t xml:space="preserve">subsanando </w:t>
      </w:r>
      <w:r w:rsidRPr="001E7383">
        <w:rPr>
          <w:lang w:val="es-ES"/>
        </w:rPr>
        <w:t xml:space="preserve">esas </w:t>
      </w:r>
      <w:r w:rsidR="00743B78">
        <w:rPr>
          <w:lang w:val="es-ES"/>
        </w:rPr>
        <w:t>carencias</w:t>
      </w:r>
      <w:r w:rsidRPr="001E7383">
        <w:rPr>
          <w:lang w:val="es-ES"/>
        </w:rPr>
        <w:t xml:space="preserve">, tal como lo había solicitado la Conferencia de las Partes. A ese respecto, el Grupo recomendó a la Secretaría que realizara nuevos análisis cuando se dispusiera de datos más completos gracias a los séptimos informes nacionales y a las evaluaciones de las necesidades realizadas por los centros de apoyo a la cooperación </w:t>
      </w:r>
      <w:r w:rsidR="00743B78">
        <w:rPr>
          <w:lang w:val="es-ES"/>
        </w:rPr>
        <w:t xml:space="preserve">científica y </w:t>
      </w:r>
      <w:r w:rsidRPr="001E7383">
        <w:rPr>
          <w:lang w:val="es-ES"/>
        </w:rPr>
        <w:t xml:space="preserve">técnica. También recomendó que los datos se desglosaran por región o subregión y por áreas temáticas </w:t>
      </w:r>
      <w:r w:rsidR="00743B78">
        <w:rPr>
          <w:lang w:val="es-ES"/>
        </w:rPr>
        <w:t>o metas</w:t>
      </w:r>
      <w:r w:rsidRPr="001E7383">
        <w:rPr>
          <w:lang w:val="es-ES"/>
        </w:rPr>
        <w:t xml:space="preserve">, a fin de comprender, </w:t>
      </w:r>
      <w:r w:rsidR="00743B78">
        <w:rPr>
          <w:lang w:val="es-ES"/>
        </w:rPr>
        <w:t>expresar</w:t>
      </w:r>
      <w:r w:rsidRPr="001E7383">
        <w:rPr>
          <w:lang w:val="es-ES"/>
        </w:rPr>
        <w:t xml:space="preserve"> y priorizar mejor las necesidades específicas de capacidad en el contexto institucional y las circunstancias nacionales. El Grupo también aconsejó a la Secretaría que elaborara opciones para abordar las </w:t>
      </w:r>
      <w:r w:rsidR="00743B78">
        <w:rPr>
          <w:lang w:val="es-ES"/>
        </w:rPr>
        <w:t xml:space="preserve">carencias </w:t>
      </w:r>
      <w:r w:rsidRPr="001E7383">
        <w:rPr>
          <w:lang w:val="es-ES"/>
        </w:rPr>
        <w:t xml:space="preserve">de capacidad sobre la base de los análisis adicionales, para </w:t>
      </w:r>
      <w:r w:rsidR="00743B78">
        <w:rPr>
          <w:lang w:val="es-ES"/>
        </w:rPr>
        <w:t>someterlas al</w:t>
      </w:r>
      <w:r w:rsidRPr="001E7383">
        <w:rPr>
          <w:lang w:val="es-ES"/>
        </w:rPr>
        <w:t xml:space="preserve"> examen </w:t>
      </w:r>
      <w:r w:rsidR="00743B78">
        <w:rPr>
          <w:lang w:val="es-ES"/>
        </w:rPr>
        <w:t>d</w:t>
      </w:r>
      <w:r w:rsidRPr="001E7383">
        <w:rPr>
          <w:lang w:val="es-ES"/>
        </w:rPr>
        <w:t>el Órgano Subsidiario en sus futuras reuniones</w:t>
      </w:r>
      <w:r w:rsidR="0036010C" w:rsidRPr="00743B78">
        <w:rPr>
          <w:lang w:val="es-ES"/>
        </w:rPr>
        <w:t>.</w:t>
      </w:r>
    </w:p>
    <w:p w14:paraId="72D97749" w14:textId="77777777" w:rsidR="0051715E" w:rsidRPr="00D6725D" w:rsidRDefault="00D6725D" w:rsidP="00FF1C59">
      <w:pPr>
        <w:pStyle w:val="CBDNormalNumber"/>
        <w:numPr>
          <w:ilvl w:val="0"/>
          <w:numId w:val="7"/>
        </w:numPr>
        <w:ind w:left="567" w:firstLine="0"/>
        <w:rPr>
          <w:lang w:val="es-ES"/>
        </w:rPr>
      </w:pPr>
      <w:r w:rsidRPr="00D6725D">
        <w:rPr>
          <w:lang w:val="es-ES"/>
        </w:rPr>
        <w:t>Además, el Grupo Asesor Oficioso formuló recomendaciones generale</w:t>
      </w:r>
      <w:r w:rsidR="003702C8" w:rsidRPr="00D6725D">
        <w:rPr>
          <w:lang w:val="es-ES"/>
        </w:rPr>
        <w:t>s</w:t>
      </w:r>
      <w:r w:rsidR="003702C8" w:rsidRPr="00346E8E">
        <w:rPr>
          <w:rStyle w:val="FootnoteReference"/>
        </w:rPr>
        <w:footnoteReference w:id="3"/>
      </w:r>
      <w:r w:rsidR="003702C8" w:rsidRPr="00D6725D">
        <w:rPr>
          <w:lang w:val="es-ES"/>
        </w:rPr>
        <w:t xml:space="preserve"> </w:t>
      </w:r>
      <w:r w:rsidRPr="00D6725D">
        <w:rPr>
          <w:lang w:val="es-ES"/>
        </w:rPr>
        <w:t xml:space="preserve">sobre la necesidad de mejorar y armonizar las evaluaciones de la capacidad a fin de sentar las bases para determinar opciones que permitan subsanar </w:t>
      </w:r>
      <w:r>
        <w:rPr>
          <w:lang w:val="es-ES"/>
        </w:rPr>
        <w:t>carencias concretas</w:t>
      </w:r>
      <w:r w:rsidRPr="00D6725D">
        <w:rPr>
          <w:lang w:val="es-ES"/>
        </w:rPr>
        <w:t xml:space="preserve">. El Grupo también recomendó que las futuras evaluaciones de las necesidades de capacidad se llevaran a cabo utilizando el Marco como marco conceptual para el análisis, incluyendo el examen de las necesidades objetivo por </w:t>
      </w:r>
      <w:r>
        <w:rPr>
          <w:lang w:val="es-ES"/>
        </w:rPr>
        <w:t>meta</w:t>
      </w:r>
      <w:r w:rsidRPr="00D6725D">
        <w:rPr>
          <w:lang w:val="es-ES"/>
        </w:rPr>
        <w:t>. A</w:t>
      </w:r>
      <w:r>
        <w:rPr>
          <w:lang w:val="es-ES"/>
        </w:rPr>
        <w:t>simismo</w:t>
      </w:r>
      <w:r w:rsidRPr="00D6725D">
        <w:rPr>
          <w:lang w:val="es-ES"/>
        </w:rPr>
        <w:t xml:space="preserve">, el Grupo aconsejó que el análisis de las necesidades y </w:t>
      </w:r>
      <w:r>
        <w:rPr>
          <w:lang w:val="es-ES"/>
        </w:rPr>
        <w:t>carencias en materia de</w:t>
      </w:r>
      <w:r w:rsidRPr="00D6725D">
        <w:rPr>
          <w:lang w:val="es-ES"/>
        </w:rPr>
        <w:t xml:space="preserve"> capacidad </w:t>
      </w:r>
      <w:r>
        <w:rPr>
          <w:lang w:val="es-ES"/>
        </w:rPr>
        <w:t xml:space="preserve">debería ser </w:t>
      </w:r>
      <w:r w:rsidRPr="00D6725D">
        <w:rPr>
          <w:lang w:val="es-ES"/>
        </w:rPr>
        <w:t xml:space="preserve">un ejercicio </w:t>
      </w:r>
      <w:proofErr w:type="gramStart"/>
      <w:r w:rsidRPr="00D6725D">
        <w:rPr>
          <w:lang w:val="es-ES"/>
        </w:rPr>
        <w:t>continuo</w:t>
      </w:r>
      <w:proofErr w:type="gramEnd"/>
      <w:r w:rsidRPr="00D6725D">
        <w:rPr>
          <w:lang w:val="es-ES"/>
        </w:rPr>
        <w:t xml:space="preserve"> realizado periódicamente por la Secretaría o por las organizaciones asociadas utilizando la información de los informes nacionales, las evaluaciones </w:t>
      </w:r>
      <w:r>
        <w:rPr>
          <w:lang w:val="es-ES"/>
        </w:rPr>
        <w:t xml:space="preserve">llevadas a cabo </w:t>
      </w:r>
      <w:r w:rsidRPr="00D6725D">
        <w:rPr>
          <w:lang w:val="es-ES"/>
        </w:rPr>
        <w:t xml:space="preserve">por los centros de apoyo a la cooperación </w:t>
      </w:r>
      <w:r>
        <w:rPr>
          <w:lang w:val="es-ES"/>
        </w:rPr>
        <w:t xml:space="preserve">científica y </w:t>
      </w:r>
      <w:r w:rsidRPr="00D6725D">
        <w:rPr>
          <w:lang w:val="es-ES"/>
        </w:rPr>
        <w:t>técnica, las organizaciones asociadas y otras fuentes pertinentes</w:t>
      </w:r>
      <w:r w:rsidR="00467F22" w:rsidRPr="00D6725D">
        <w:rPr>
          <w:lang w:val="es-ES"/>
        </w:rPr>
        <w:t>.</w:t>
      </w:r>
    </w:p>
    <w:p w14:paraId="72D9774A" w14:textId="77777777" w:rsidR="0069212A" w:rsidRPr="00D6725D" w:rsidRDefault="00D6725D" w:rsidP="0069212A">
      <w:pPr>
        <w:pStyle w:val="CBDNormalNumber"/>
        <w:numPr>
          <w:ilvl w:val="0"/>
          <w:numId w:val="7"/>
        </w:numPr>
        <w:ind w:left="567" w:firstLine="0"/>
        <w:rPr>
          <w:lang w:val="es-ES"/>
        </w:rPr>
      </w:pPr>
      <w:r w:rsidRPr="00D6725D">
        <w:rPr>
          <w:lang w:val="es-ES"/>
        </w:rPr>
        <w:t>A</w:t>
      </w:r>
      <w:r>
        <w:rPr>
          <w:lang w:val="es-ES"/>
        </w:rPr>
        <w:t>simismo</w:t>
      </w:r>
      <w:r w:rsidRPr="00D6725D">
        <w:rPr>
          <w:lang w:val="es-ES"/>
        </w:rPr>
        <w:t xml:space="preserve">, el Grupo Asesor </w:t>
      </w:r>
      <w:r>
        <w:rPr>
          <w:lang w:val="es-ES"/>
        </w:rPr>
        <w:t>Oficioso</w:t>
      </w:r>
      <w:r w:rsidRPr="00D6725D">
        <w:rPr>
          <w:lang w:val="es-ES"/>
        </w:rPr>
        <w:t xml:space="preserve"> recomendó que, en futuros análisis de las necesidades y </w:t>
      </w:r>
      <w:r>
        <w:rPr>
          <w:lang w:val="es-ES"/>
        </w:rPr>
        <w:t>carencias</w:t>
      </w:r>
      <w:r w:rsidRPr="00D6725D">
        <w:rPr>
          <w:lang w:val="es-ES"/>
        </w:rPr>
        <w:t xml:space="preserve"> en materia de capacidad, la Secretaría, los centros de apoyo a la cooperación </w:t>
      </w:r>
      <w:r>
        <w:rPr>
          <w:lang w:val="es-ES"/>
        </w:rPr>
        <w:t xml:space="preserve">científica y </w:t>
      </w:r>
      <w:r w:rsidRPr="00D6725D">
        <w:rPr>
          <w:lang w:val="es-ES"/>
        </w:rPr>
        <w:t>técnica, las organizaciones asociadas y l</w:t>
      </w:r>
      <w:r w:rsidR="00EE3C58">
        <w:rPr>
          <w:lang w:val="es-ES"/>
        </w:rPr>
        <w:t>os interesados directos</w:t>
      </w:r>
      <w:r w:rsidRPr="00D6725D">
        <w:rPr>
          <w:lang w:val="es-ES"/>
        </w:rPr>
        <w:t xml:space="preserve"> pertinentes tuvieran en cuenta lo siguiente</w:t>
      </w:r>
      <w:r w:rsidR="0069212A" w:rsidRPr="00D6725D">
        <w:rPr>
          <w:lang w:val="es-ES"/>
        </w:rPr>
        <w:t>:</w:t>
      </w:r>
    </w:p>
    <w:p w14:paraId="72D9774B" w14:textId="77777777" w:rsidR="00585763" w:rsidRPr="007D27E7" w:rsidRDefault="007D27E7" w:rsidP="00DA1288">
      <w:pPr>
        <w:pStyle w:val="CBDNormalNumber"/>
        <w:numPr>
          <w:ilvl w:val="1"/>
          <w:numId w:val="7"/>
        </w:numPr>
        <w:ind w:left="567" w:firstLine="567"/>
        <w:rPr>
          <w:lang w:val="es-ES"/>
        </w:rPr>
      </w:pPr>
      <w:r w:rsidRPr="007D27E7">
        <w:rPr>
          <w:lang w:val="es-ES"/>
        </w:rPr>
        <w:t xml:space="preserve">Establecer una tipología de las </w:t>
      </w:r>
      <w:r>
        <w:rPr>
          <w:lang w:val="es-ES"/>
        </w:rPr>
        <w:t>carencias</w:t>
      </w:r>
      <w:r w:rsidRPr="007D27E7">
        <w:rPr>
          <w:lang w:val="es-ES"/>
        </w:rPr>
        <w:t xml:space="preserve"> en materia de capacidad (tecnológica, técnica e institucional) y utilizar métodos comparables al realizar evaluaciones de las necesidades</w:t>
      </w:r>
      <w:r w:rsidR="007B4268" w:rsidRPr="007D27E7">
        <w:rPr>
          <w:lang w:val="es-ES"/>
        </w:rPr>
        <w:t>;</w:t>
      </w:r>
    </w:p>
    <w:p w14:paraId="72D9774C" w14:textId="77777777" w:rsidR="00585763" w:rsidRPr="00D15E24" w:rsidRDefault="00D15E24" w:rsidP="00DA1288">
      <w:pPr>
        <w:pStyle w:val="CBDNormalNumber"/>
        <w:numPr>
          <w:ilvl w:val="1"/>
          <w:numId w:val="7"/>
        </w:numPr>
        <w:ind w:left="567" w:firstLine="567"/>
        <w:rPr>
          <w:lang w:val="es-ES"/>
        </w:rPr>
      </w:pPr>
      <w:r w:rsidRPr="00D15E24">
        <w:rPr>
          <w:rFonts w:hint="eastAsia"/>
          <w:lang w:val="es-ES"/>
        </w:rPr>
        <w:lastRenderedPageBreak/>
        <w:t xml:space="preserve">Desarrollar un marco de secuenciación de la preparación (estado </w:t>
      </w:r>
      <w:r w:rsidR="008F7E1F" w:rsidRPr="00D15E24">
        <w:rPr>
          <w:lang w:val="es-ES"/>
        </w:rPr>
        <w:t>→</w:t>
      </w:r>
      <w:r w:rsidRPr="00D15E24">
        <w:rPr>
          <w:rFonts w:hint="eastAsia"/>
          <w:lang w:val="es-ES"/>
        </w:rPr>
        <w:t xml:space="preserve"> acciones </w:t>
      </w:r>
      <w:r w:rsidR="008F7E1F" w:rsidRPr="00D15E24">
        <w:rPr>
          <w:lang w:val="es-ES"/>
        </w:rPr>
        <w:t>→</w:t>
      </w:r>
      <w:r w:rsidRPr="00D15E24">
        <w:rPr>
          <w:rFonts w:hint="eastAsia"/>
          <w:lang w:val="es-ES"/>
        </w:rPr>
        <w:t xml:space="preserve"> condiciones </w:t>
      </w:r>
      <w:r w:rsidR="008F7E1F">
        <w:rPr>
          <w:lang w:val="es-ES"/>
        </w:rPr>
        <w:t>propicias</w:t>
      </w:r>
      <w:r w:rsidRPr="00D15E24">
        <w:rPr>
          <w:rFonts w:hint="eastAsia"/>
          <w:lang w:val="es-ES"/>
        </w:rPr>
        <w:t xml:space="preserve"> </w:t>
      </w:r>
      <w:r w:rsidR="008F7E1F" w:rsidRPr="00D15E24">
        <w:rPr>
          <w:lang w:val="es-ES"/>
        </w:rPr>
        <w:t>→</w:t>
      </w:r>
      <w:r w:rsidRPr="00D15E24">
        <w:rPr>
          <w:rFonts w:hint="eastAsia"/>
          <w:lang w:val="es-ES"/>
        </w:rPr>
        <w:t xml:space="preserve"> capacidad de implementación) para analizar y estructurar la presentación de informes sobre las </w:t>
      </w:r>
      <w:r w:rsidR="008F7E1F">
        <w:rPr>
          <w:lang w:val="es-ES"/>
        </w:rPr>
        <w:t>carencias</w:t>
      </w:r>
      <w:r w:rsidRPr="00D15E24">
        <w:rPr>
          <w:rFonts w:hint="eastAsia"/>
          <w:lang w:val="es-ES"/>
        </w:rPr>
        <w:t xml:space="preserve"> y las soluciones</w:t>
      </w:r>
      <w:r w:rsidR="007B4268" w:rsidRPr="00D15E24">
        <w:rPr>
          <w:lang w:val="es-ES"/>
        </w:rPr>
        <w:t>;</w:t>
      </w:r>
    </w:p>
    <w:p w14:paraId="72D9774D" w14:textId="77777777" w:rsidR="00585763" w:rsidRPr="008F7E1F" w:rsidRDefault="008F7E1F" w:rsidP="00DA1288">
      <w:pPr>
        <w:pStyle w:val="CBDNormalNumber"/>
        <w:numPr>
          <w:ilvl w:val="1"/>
          <w:numId w:val="7"/>
        </w:numPr>
        <w:ind w:left="567" w:firstLine="567"/>
        <w:rPr>
          <w:lang w:val="es-ES"/>
        </w:rPr>
      </w:pPr>
      <w:r w:rsidRPr="008F7E1F">
        <w:rPr>
          <w:lang w:val="es-ES"/>
        </w:rPr>
        <w:t xml:space="preserve">Promover un enfoque de todo el gobierno y toda la sociedad </w:t>
      </w:r>
      <w:r>
        <w:rPr>
          <w:lang w:val="es-ES"/>
        </w:rPr>
        <w:t>que incluya</w:t>
      </w:r>
      <w:r w:rsidRPr="008F7E1F">
        <w:rPr>
          <w:lang w:val="es-ES"/>
        </w:rPr>
        <w:t xml:space="preserve"> a los pueblos indígenas y las comunidades locales, las mujeres, l</w:t>
      </w:r>
      <w:r>
        <w:rPr>
          <w:lang w:val="es-ES"/>
        </w:rPr>
        <w:t>a juventud</w:t>
      </w:r>
      <w:r w:rsidRPr="008F7E1F">
        <w:rPr>
          <w:lang w:val="es-ES"/>
        </w:rPr>
        <w:t xml:space="preserve"> y otr</w:t>
      </w:r>
      <w:r w:rsidR="00EE3C58">
        <w:rPr>
          <w:lang w:val="es-ES"/>
        </w:rPr>
        <w:t>os interesados directos</w:t>
      </w:r>
      <w:r w:rsidRPr="008F7E1F">
        <w:rPr>
          <w:lang w:val="es-ES"/>
        </w:rPr>
        <w:t xml:space="preserve"> pertinentes</w:t>
      </w:r>
      <w:r w:rsidR="007B4268" w:rsidRPr="008F7E1F">
        <w:rPr>
          <w:lang w:val="es-ES"/>
        </w:rPr>
        <w:t>;</w:t>
      </w:r>
    </w:p>
    <w:p w14:paraId="72D9774E" w14:textId="77777777" w:rsidR="00585763" w:rsidRPr="00EE3C58" w:rsidRDefault="00EE3C58" w:rsidP="00DA1288">
      <w:pPr>
        <w:pStyle w:val="CBDNormalNumber"/>
        <w:numPr>
          <w:ilvl w:val="1"/>
          <w:numId w:val="7"/>
        </w:numPr>
        <w:ind w:left="567" w:firstLine="567"/>
        <w:rPr>
          <w:lang w:val="es-ES"/>
        </w:rPr>
      </w:pPr>
      <w:r w:rsidRPr="00EE3C58">
        <w:rPr>
          <w:lang w:val="es-ES"/>
        </w:rPr>
        <w:t>Alentar a las Partes, las organizaciones asociadas y l</w:t>
      </w:r>
      <w:r>
        <w:rPr>
          <w:lang w:val="es-ES"/>
        </w:rPr>
        <w:t>os interesados directos</w:t>
      </w:r>
      <w:r w:rsidRPr="00EE3C58">
        <w:rPr>
          <w:lang w:val="es-ES"/>
        </w:rPr>
        <w:t xml:space="preserve"> a colaborar con los centros de apoyo a la cooperación </w:t>
      </w:r>
      <w:r>
        <w:rPr>
          <w:lang w:val="es-ES"/>
        </w:rPr>
        <w:t xml:space="preserve">científica y </w:t>
      </w:r>
      <w:r w:rsidRPr="00EE3C58">
        <w:rPr>
          <w:lang w:val="es-ES"/>
        </w:rPr>
        <w:t xml:space="preserve">técnica en la evaluación y el análisis de las necesidades y </w:t>
      </w:r>
      <w:r>
        <w:rPr>
          <w:lang w:val="es-ES"/>
        </w:rPr>
        <w:t xml:space="preserve">carencias </w:t>
      </w:r>
      <w:r w:rsidRPr="00EE3C58">
        <w:rPr>
          <w:lang w:val="es-ES"/>
        </w:rPr>
        <w:t>en materia de capacidad a nivel regional y subregional</w:t>
      </w:r>
      <w:r w:rsidR="007B4268" w:rsidRPr="00EE3C58">
        <w:rPr>
          <w:lang w:val="es-ES"/>
        </w:rPr>
        <w:t>;</w:t>
      </w:r>
    </w:p>
    <w:p w14:paraId="72D9774F" w14:textId="77777777" w:rsidR="006533F1" w:rsidRPr="00EE3C58" w:rsidRDefault="00EE3C58" w:rsidP="00DA1288">
      <w:pPr>
        <w:pStyle w:val="CBDNormalNumber"/>
        <w:numPr>
          <w:ilvl w:val="1"/>
          <w:numId w:val="7"/>
        </w:numPr>
        <w:ind w:left="567" w:firstLine="567"/>
        <w:rPr>
          <w:lang w:val="es-ES"/>
        </w:rPr>
      </w:pPr>
      <w:r w:rsidRPr="00EE3C58">
        <w:rPr>
          <w:lang w:val="es-ES"/>
        </w:rPr>
        <w:t xml:space="preserve">Organizar consultas con múltiples </w:t>
      </w:r>
      <w:r>
        <w:rPr>
          <w:lang w:val="es-ES"/>
        </w:rPr>
        <w:t>interesados directos</w:t>
      </w:r>
      <w:r w:rsidRPr="00EE3C58">
        <w:rPr>
          <w:lang w:val="es-ES"/>
        </w:rPr>
        <w:t xml:space="preserve"> para verificar y validar los resultados de las evaluaciones y análisis de capacidad a nivel nacional</w:t>
      </w:r>
      <w:r w:rsidR="007B4268" w:rsidRPr="00EE3C58">
        <w:rPr>
          <w:lang w:val="es-ES"/>
        </w:rPr>
        <w:t>;</w:t>
      </w:r>
    </w:p>
    <w:p w14:paraId="72D97750" w14:textId="77777777" w:rsidR="00585763" w:rsidRPr="00215640" w:rsidRDefault="00215640" w:rsidP="00DA1288">
      <w:pPr>
        <w:pStyle w:val="CBDNormalNumber"/>
        <w:numPr>
          <w:ilvl w:val="1"/>
          <w:numId w:val="7"/>
        </w:numPr>
        <w:ind w:left="567" w:firstLine="567"/>
        <w:rPr>
          <w:lang w:val="es-ES"/>
        </w:rPr>
      </w:pPr>
      <w:r w:rsidRPr="00215640">
        <w:rPr>
          <w:lang w:val="es-ES"/>
        </w:rPr>
        <w:t>Fortalec</w:t>
      </w:r>
      <w:r>
        <w:rPr>
          <w:lang w:val="es-ES"/>
        </w:rPr>
        <w:t>er</w:t>
      </w:r>
      <w:r w:rsidRPr="00215640">
        <w:rPr>
          <w:lang w:val="es-ES"/>
        </w:rPr>
        <w:t xml:space="preserve"> las capacidades de los centros de apoyo a la cooperación</w:t>
      </w:r>
      <w:r>
        <w:rPr>
          <w:lang w:val="es-ES"/>
        </w:rPr>
        <w:t xml:space="preserve"> científica y</w:t>
      </w:r>
      <w:r w:rsidRPr="00215640">
        <w:rPr>
          <w:lang w:val="es-ES"/>
        </w:rPr>
        <w:t xml:space="preserve"> técnica para realizar análisis de las necesidades regionales o subregionales en materia de capacidad, facilitar el aprendizaje entre pares y prestar apoyo específico a las Partes</w:t>
      </w:r>
      <w:r w:rsidR="007B4268" w:rsidRPr="00215640">
        <w:rPr>
          <w:lang w:val="es-ES"/>
        </w:rPr>
        <w:t>;</w:t>
      </w:r>
    </w:p>
    <w:p w14:paraId="72D97751" w14:textId="77777777" w:rsidR="009514E7" w:rsidRPr="00215640" w:rsidRDefault="00215640" w:rsidP="00DA1288">
      <w:pPr>
        <w:pStyle w:val="CBDNormalNumber"/>
        <w:numPr>
          <w:ilvl w:val="1"/>
          <w:numId w:val="7"/>
        </w:numPr>
        <w:ind w:left="567" w:firstLine="567"/>
        <w:rPr>
          <w:lang w:val="es-ES"/>
        </w:rPr>
      </w:pPr>
      <w:r w:rsidRPr="00215640">
        <w:rPr>
          <w:lang w:val="es-ES"/>
        </w:rPr>
        <w:t>Promover la cooperación entre los acuerdos multilaterales sobre el medio ambiente y otras secretarías de conven</w:t>
      </w:r>
      <w:r>
        <w:rPr>
          <w:lang w:val="es-ES"/>
        </w:rPr>
        <w:t>ciones</w:t>
      </w:r>
      <w:r w:rsidRPr="00215640">
        <w:rPr>
          <w:lang w:val="es-ES"/>
        </w:rPr>
        <w:t xml:space="preserve"> para evitar duplicaci</w:t>
      </w:r>
      <w:r>
        <w:rPr>
          <w:lang w:val="es-ES"/>
        </w:rPr>
        <w:t>ones</w:t>
      </w:r>
      <w:r w:rsidRPr="00215640">
        <w:rPr>
          <w:lang w:val="es-ES"/>
        </w:rPr>
        <w:t xml:space="preserve"> y maximizar los beneficios </w:t>
      </w:r>
      <w:r>
        <w:rPr>
          <w:lang w:val="es-ES"/>
        </w:rPr>
        <w:t>comunes</w:t>
      </w:r>
      <w:r w:rsidR="007B4268" w:rsidRPr="00215640">
        <w:rPr>
          <w:lang w:val="es-ES"/>
        </w:rPr>
        <w:t>;</w:t>
      </w:r>
    </w:p>
    <w:p w14:paraId="72D97752" w14:textId="77777777" w:rsidR="00585763" w:rsidRPr="00215640" w:rsidRDefault="00215640" w:rsidP="00DA1288">
      <w:pPr>
        <w:pStyle w:val="CBDNormalNumber"/>
        <w:numPr>
          <w:ilvl w:val="1"/>
          <w:numId w:val="7"/>
        </w:numPr>
        <w:ind w:left="567" w:firstLine="567"/>
        <w:rPr>
          <w:lang w:val="es-ES"/>
        </w:rPr>
      </w:pPr>
      <w:r w:rsidRPr="00215640">
        <w:rPr>
          <w:lang w:val="es-ES"/>
        </w:rPr>
        <w:t xml:space="preserve">Alentar a las Partes, a los centros de apoyo a la cooperación </w:t>
      </w:r>
      <w:r>
        <w:rPr>
          <w:lang w:val="es-ES"/>
        </w:rPr>
        <w:t xml:space="preserve">científica y </w:t>
      </w:r>
      <w:r w:rsidRPr="00215640">
        <w:rPr>
          <w:lang w:val="es-ES"/>
        </w:rPr>
        <w:t>técnica y a l</w:t>
      </w:r>
      <w:r w:rsidR="009B4244">
        <w:rPr>
          <w:lang w:val="es-ES"/>
        </w:rPr>
        <w:t>os interesados directos</w:t>
      </w:r>
      <w:r w:rsidRPr="00215640">
        <w:rPr>
          <w:lang w:val="es-ES"/>
        </w:rPr>
        <w:t xml:space="preserve"> pertinentes a que aprovechen las herramientas e iniciativas existentes para fortalecer la cooperación en relación con l</w:t>
      </w:r>
      <w:r w:rsidR="009B4244">
        <w:rPr>
          <w:lang w:val="es-ES"/>
        </w:rPr>
        <w:t>as metas relacionadas temáticamente</w:t>
      </w:r>
      <w:r w:rsidR="007B4268" w:rsidRPr="00215640">
        <w:rPr>
          <w:lang w:val="es-ES"/>
        </w:rPr>
        <w:t>;</w:t>
      </w:r>
    </w:p>
    <w:p w14:paraId="72D97753" w14:textId="77777777" w:rsidR="00586606" w:rsidRPr="0097570B" w:rsidRDefault="009B4244" w:rsidP="00DA1288">
      <w:pPr>
        <w:pStyle w:val="CBDNormalNumber"/>
        <w:numPr>
          <w:ilvl w:val="1"/>
          <w:numId w:val="7"/>
        </w:numPr>
        <w:ind w:left="567" w:firstLine="567"/>
        <w:rPr>
          <w:lang w:val="es-ES"/>
        </w:rPr>
      </w:pPr>
      <w:r w:rsidRPr="0097570B">
        <w:rPr>
          <w:lang w:val="es-ES"/>
        </w:rPr>
        <w:t>Adecuar las necesidades de capacidad, expresadas por varias Partes, con las herramientas e iniciativas existentes, entre otras cosas mediante intercambios entre pares y listas de expertos</w:t>
      </w:r>
      <w:r w:rsidR="00606C98" w:rsidRPr="0097570B">
        <w:rPr>
          <w:lang w:val="es-ES"/>
        </w:rPr>
        <w:t>.</w:t>
      </w:r>
    </w:p>
    <w:p w14:paraId="72D97754" w14:textId="77777777" w:rsidR="00F47B5F" w:rsidRPr="00A71B40" w:rsidRDefault="00A71B40" w:rsidP="00F47B5F">
      <w:pPr>
        <w:pStyle w:val="CBDNormalNumber"/>
        <w:numPr>
          <w:ilvl w:val="0"/>
          <w:numId w:val="7"/>
        </w:numPr>
        <w:ind w:left="567" w:firstLine="0"/>
        <w:rPr>
          <w:lang w:val="es-ES"/>
        </w:rPr>
      </w:pPr>
      <w:r w:rsidRPr="00A71B40">
        <w:rPr>
          <w:lang w:val="es-ES"/>
        </w:rPr>
        <w:t xml:space="preserve">Además, el Grupo </w:t>
      </w:r>
      <w:r>
        <w:rPr>
          <w:lang w:val="es-ES"/>
        </w:rPr>
        <w:t>Asesor Oficioso</w:t>
      </w:r>
      <w:r w:rsidRPr="00A71B40">
        <w:rPr>
          <w:lang w:val="es-ES"/>
        </w:rPr>
        <w:t xml:space="preserve"> sugirió que la entidad de coordinación mundial proporcionara orientación (incluso en forma de definiciones, plantillas y ejemplos) a los centros de apoyo a la cooperación </w:t>
      </w:r>
      <w:r>
        <w:rPr>
          <w:lang w:val="es-ES"/>
        </w:rPr>
        <w:t xml:space="preserve">científica y </w:t>
      </w:r>
      <w:r w:rsidRPr="00A71B40">
        <w:rPr>
          <w:lang w:val="es-ES"/>
        </w:rPr>
        <w:t>técnica para mejorar y armonizar las futuras evaluaciones de necesidades y la presentación de informes</w:t>
      </w:r>
      <w:r w:rsidR="00F47B5F" w:rsidRPr="00A71B40">
        <w:rPr>
          <w:lang w:val="es-ES"/>
        </w:rPr>
        <w:t xml:space="preserve">. </w:t>
      </w:r>
    </w:p>
    <w:p w14:paraId="72D97755" w14:textId="77777777" w:rsidR="00284C77" w:rsidRPr="007B7FD7" w:rsidRDefault="007B4268" w:rsidP="00F60E3E">
      <w:pPr>
        <w:pStyle w:val="CBDH1"/>
        <w:rPr>
          <w:lang w:val="es-ES"/>
        </w:rPr>
      </w:pPr>
      <w:r w:rsidRPr="007B7FD7">
        <w:rPr>
          <w:lang w:val="es-ES"/>
        </w:rPr>
        <w:t>III.</w:t>
      </w:r>
      <w:r w:rsidRPr="007B7FD7">
        <w:rPr>
          <w:lang w:val="es-ES"/>
        </w:rPr>
        <w:tab/>
      </w:r>
      <w:r w:rsidR="007B7FD7" w:rsidRPr="007B7FD7">
        <w:rPr>
          <w:lang w:val="es-ES"/>
        </w:rPr>
        <w:t xml:space="preserve">Proyecto de mandato para </w:t>
      </w:r>
      <w:r w:rsidR="007B7FD7" w:rsidRPr="00245EAA">
        <w:rPr>
          <w:lang w:val="es-ES"/>
        </w:rPr>
        <w:t xml:space="preserve">las evaluaciones independientes de la pertinencia y eficacia del marco estratégico a largo plazo </w:t>
      </w:r>
      <w:r w:rsidR="007B7FD7">
        <w:rPr>
          <w:lang w:val="es-ES"/>
        </w:rPr>
        <w:t xml:space="preserve">para la creación y el desarrollo de capacidad </w:t>
      </w:r>
      <w:r w:rsidR="007B7FD7" w:rsidRPr="00245EAA">
        <w:rPr>
          <w:lang w:val="es-ES"/>
        </w:rPr>
        <w:t xml:space="preserve">y del mecanismo de cooperación </w:t>
      </w:r>
      <w:r w:rsidR="007B7FD7">
        <w:rPr>
          <w:lang w:val="es-ES"/>
        </w:rPr>
        <w:t xml:space="preserve">científica y </w:t>
      </w:r>
      <w:r w:rsidR="007B7FD7" w:rsidRPr="00245EAA">
        <w:rPr>
          <w:lang w:val="es-ES"/>
        </w:rPr>
        <w:t>técnica</w:t>
      </w:r>
      <w:r w:rsidR="007B7FD7" w:rsidRPr="007B7FD7">
        <w:rPr>
          <w:lang w:val="es-ES"/>
        </w:rPr>
        <w:t xml:space="preserve"> </w:t>
      </w:r>
    </w:p>
    <w:p w14:paraId="72D97756" w14:textId="77777777" w:rsidR="00934319" w:rsidRPr="007B7FD7" w:rsidRDefault="007B7FD7" w:rsidP="00934319">
      <w:pPr>
        <w:pStyle w:val="CBDNormalNumber"/>
        <w:numPr>
          <w:ilvl w:val="0"/>
          <w:numId w:val="7"/>
        </w:numPr>
        <w:ind w:left="567" w:firstLine="0"/>
        <w:rPr>
          <w:lang w:val="es-ES"/>
        </w:rPr>
      </w:pPr>
      <w:r w:rsidRPr="007B7FD7">
        <w:rPr>
          <w:lang w:val="es-ES"/>
        </w:rPr>
        <w:t xml:space="preserve">De conformidad con el párrafo 7 de la decisión </w:t>
      </w:r>
      <w:hyperlink r:id="rId18" w:history="1">
        <w:r w:rsidR="006F3A95" w:rsidRPr="007B7FD7">
          <w:rPr>
            <w:rStyle w:val="Hyperlink"/>
            <w:lang w:val="es-ES"/>
          </w:rPr>
          <w:t>16/3</w:t>
        </w:r>
      </w:hyperlink>
      <w:r w:rsidR="006F3A95" w:rsidRPr="007B7FD7">
        <w:rPr>
          <w:lang w:val="es-ES"/>
        </w:rPr>
        <w:t xml:space="preserve">, </w:t>
      </w:r>
      <w:r w:rsidRPr="007B7FD7">
        <w:rPr>
          <w:lang w:val="es-ES"/>
        </w:rPr>
        <w:t xml:space="preserve">el Grupo </w:t>
      </w:r>
      <w:r>
        <w:rPr>
          <w:lang w:val="es-ES"/>
        </w:rPr>
        <w:t xml:space="preserve">Asesor </w:t>
      </w:r>
      <w:r w:rsidRPr="007B7FD7">
        <w:rPr>
          <w:lang w:val="es-ES"/>
        </w:rPr>
        <w:t xml:space="preserve">Oficioso preparó en sus reuniones cuarta y quinta un proyecto de mandato para la evaluación independiente de la pertinencia y eficacia del marco estratégico a largo plazo y del mecanismo de cooperación </w:t>
      </w:r>
      <w:r>
        <w:rPr>
          <w:lang w:val="es-ES"/>
        </w:rPr>
        <w:t xml:space="preserve">científica y </w:t>
      </w:r>
      <w:r w:rsidRPr="007B7FD7">
        <w:rPr>
          <w:lang w:val="es-ES"/>
        </w:rPr>
        <w:t xml:space="preserve">técnica (véase el anexo del proyecto de decisión que figura a continuación), para que </w:t>
      </w:r>
      <w:r>
        <w:rPr>
          <w:lang w:val="es-ES"/>
        </w:rPr>
        <w:t xml:space="preserve">sea considerado por </w:t>
      </w:r>
      <w:r w:rsidRPr="007B7FD7">
        <w:rPr>
          <w:lang w:val="es-ES"/>
        </w:rPr>
        <w:t>el Órgano Subsidiario en la presente reunión.</w:t>
      </w:r>
    </w:p>
    <w:p w14:paraId="72D97757" w14:textId="77777777" w:rsidR="00934319" w:rsidRPr="0097570B" w:rsidRDefault="0097570B" w:rsidP="00934319">
      <w:pPr>
        <w:pStyle w:val="CBDNormalNumber"/>
        <w:numPr>
          <w:ilvl w:val="0"/>
          <w:numId w:val="7"/>
        </w:numPr>
        <w:ind w:left="567" w:firstLine="0"/>
        <w:rPr>
          <w:lang w:val="es-ES"/>
        </w:rPr>
      </w:pPr>
      <w:r w:rsidRPr="0097570B">
        <w:rPr>
          <w:lang w:val="es-ES"/>
        </w:rPr>
        <w:t xml:space="preserve">El Grupo Asesor </w:t>
      </w:r>
      <w:r>
        <w:rPr>
          <w:lang w:val="es-ES"/>
        </w:rPr>
        <w:t>Oficioso</w:t>
      </w:r>
      <w:r w:rsidRPr="0097570B">
        <w:rPr>
          <w:lang w:val="es-ES"/>
        </w:rPr>
        <w:t xml:space="preserve"> ofreció los siguientes consejos con respecto a las evaluaciones</w:t>
      </w:r>
      <w:r w:rsidR="00CE74A5" w:rsidRPr="0097570B">
        <w:rPr>
          <w:lang w:val="es-ES"/>
        </w:rPr>
        <w:t>:</w:t>
      </w:r>
    </w:p>
    <w:p w14:paraId="72D97758" w14:textId="77777777" w:rsidR="005471C5" w:rsidRPr="0097570B" w:rsidRDefault="0097570B" w:rsidP="00B72D5F">
      <w:pPr>
        <w:pStyle w:val="CBDNormalNumber"/>
        <w:numPr>
          <w:ilvl w:val="0"/>
          <w:numId w:val="16"/>
        </w:numPr>
        <w:ind w:left="567" w:firstLine="567"/>
        <w:rPr>
          <w:lang w:val="es-ES"/>
        </w:rPr>
      </w:pPr>
      <w:r w:rsidRPr="0097570B">
        <w:rPr>
          <w:lang w:val="es-ES"/>
        </w:rPr>
        <w:t xml:space="preserve">El proceso de recopilación de datos e información de las evaluaciones debería estar alineado con el de la revisión </w:t>
      </w:r>
      <w:r>
        <w:rPr>
          <w:lang w:val="es-ES"/>
        </w:rPr>
        <w:t xml:space="preserve">mundial de los </w:t>
      </w:r>
      <w:r w:rsidRPr="0097570B">
        <w:rPr>
          <w:lang w:val="es-ES"/>
        </w:rPr>
        <w:t>progreso</w:t>
      </w:r>
      <w:r>
        <w:rPr>
          <w:lang w:val="es-ES"/>
        </w:rPr>
        <w:t>s</w:t>
      </w:r>
      <w:r w:rsidRPr="0097570B">
        <w:rPr>
          <w:lang w:val="es-ES"/>
        </w:rPr>
        <w:t xml:space="preserve"> colectivo</w:t>
      </w:r>
      <w:r>
        <w:rPr>
          <w:lang w:val="es-ES"/>
        </w:rPr>
        <w:t>s</w:t>
      </w:r>
      <w:r w:rsidRPr="0097570B">
        <w:rPr>
          <w:lang w:val="es-ES"/>
        </w:rPr>
        <w:t xml:space="preserve"> en la implementación del Marco y el ciclo de presentación de informes nacionales, a fin de minimizar la carga que supone la presentación de informes para las Partes</w:t>
      </w:r>
      <w:r w:rsidR="009B491A" w:rsidRPr="0097570B">
        <w:rPr>
          <w:lang w:val="es-ES"/>
        </w:rPr>
        <w:t>;</w:t>
      </w:r>
    </w:p>
    <w:p w14:paraId="72D97759" w14:textId="77777777" w:rsidR="005471C5" w:rsidRPr="0097570B" w:rsidRDefault="0097570B" w:rsidP="00B72D5F">
      <w:pPr>
        <w:pStyle w:val="CBDNormalNumber"/>
        <w:numPr>
          <w:ilvl w:val="0"/>
          <w:numId w:val="16"/>
        </w:numPr>
        <w:ind w:left="567" w:firstLine="567"/>
        <w:rPr>
          <w:lang w:val="es-ES"/>
        </w:rPr>
      </w:pPr>
      <w:r w:rsidRPr="0097570B">
        <w:rPr>
          <w:lang w:val="es-ES"/>
        </w:rPr>
        <w:t>Los donantes deben incluirse entre l</w:t>
      </w:r>
      <w:r>
        <w:rPr>
          <w:lang w:val="es-ES"/>
        </w:rPr>
        <w:t>os interesados directos</w:t>
      </w:r>
      <w:r w:rsidRPr="0097570B">
        <w:rPr>
          <w:lang w:val="es-ES"/>
        </w:rPr>
        <w:t xml:space="preserve"> destinatari</w:t>
      </w:r>
      <w:r>
        <w:rPr>
          <w:lang w:val="es-ES"/>
        </w:rPr>
        <w:t>o</w:t>
      </w:r>
      <w:r w:rsidRPr="0097570B">
        <w:rPr>
          <w:lang w:val="es-ES"/>
        </w:rPr>
        <w:t>s de las evaluaciones para valorar en qué medida han aplicado las orientaciones proporcionadas en el marco estratégico a largo plazo a</w:t>
      </w:r>
      <w:r>
        <w:rPr>
          <w:lang w:val="es-ES"/>
        </w:rPr>
        <w:t>l</w:t>
      </w:r>
      <w:r w:rsidRPr="0097570B">
        <w:rPr>
          <w:lang w:val="es-ES"/>
        </w:rPr>
        <w:t xml:space="preserve"> diseñar programas más</w:t>
      </w:r>
      <w:r w:rsidR="00B86C3B">
        <w:rPr>
          <w:lang w:val="es-ES"/>
        </w:rPr>
        <w:t xml:space="preserve"> sinérgicos y a más largo plazo</w:t>
      </w:r>
      <w:r w:rsidR="009B491A" w:rsidRPr="0097570B">
        <w:rPr>
          <w:lang w:val="es-ES"/>
        </w:rPr>
        <w:t>;</w:t>
      </w:r>
    </w:p>
    <w:p w14:paraId="72D9775A" w14:textId="77777777" w:rsidR="005471C5" w:rsidRPr="0097570B" w:rsidRDefault="0097570B" w:rsidP="00B72D5F">
      <w:pPr>
        <w:pStyle w:val="CBDNormalNumber"/>
        <w:numPr>
          <w:ilvl w:val="0"/>
          <w:numId w:val="16"/>
        </w:numPr>
        <w:ind w:left="567" w:firstLine="567"/>
        <w:rPr>
          <w:lang w:val="es-ES"/>
        </w:rPr>
      </w:pPr>
      <w:r w:rsidRPr="0097570B">
        <w:rPr>
          <w:lang w:val="es-ES"/>
        </w:rPr>
        <w:t xml:space="preserve">Se deben explorar fuentes de información adicionales, como informes de proyectos financiados por el Fondo de Kunming para la Diversidad Biológica, informes de los centros de </w:t>
      </w:r>
      <w:r w:rsidRPr="0097570B">
        <w:rPr>
          <w:lang w:val="es-ES"/>
        </w:rPr>
        <w:lastRenderedPageBreak/>
        <w:t xml:space="preserve">apoyo a la cooperación </w:t>
      </w:r>
      <w:r>
        <w:rPr>
          <w:lang w:val="es-ES"/>
        </w:rPr>
        <w:t xml:space="preserve">científica y </w:t>
      </w:r>
      <w:r w:rsidRPr="0097570B">
        <w:rPr>
          <w:lang w:val="es-ES"/>
        </w:rPr>
        <w:t xml:space="preserve">técnica e informes elaborados por, o específicos de, </w:t>
      </w:r>
      <w:r w:rsidR="00AD3B8F">
        <w:rPr>
          <w:lang w:val="es-ES"/>
        </w:rPr>
        <w:t xml:space="preserve">los </w:t>
      </w:r>
      <w:r w:rsidRPr="0097570B">
        <w:rPr>
          <w:lang w:val="es-ES"/>
        </w:rPr>
        <w:t xml:space="preserve">pueblos indígenas y </w:t>
      </w:r>
      <w:r w:rsidR="00AD3B8F">
        <w:rPr>
          <w:lang w:val="es-ES"/>
        </w:rPr>
        <w:t xml:space="preserve">las </w:t>
      </w:r>
      <w:r w:rsidRPr="0097570B">
        <w:rPr>
          <w:lang w:val="es-ES"/>
        </w:rPr>
        <w:t xml:space="preserve">comunidades locales, </w:t>
      </w:r>
      <w:r w:rsidR="00AD3B8F">
        <w:rPr>
          <w:lang w:val="es-ES"/>
        </w:rPr>
        <w:t xml:space="preserve">las </w:t>
      </w:r>
      <w:r w:rsidRPr="0097570B">
        <w:rPr>
          <w:lang w:val="es-ES"/>
        </w:rPr>
        <w:t xml:space="preserve">mujeres, </w:t>
      </w:r>
      <w:r w:rsidR="00AD3B8F">
        <w:rPr>
          <w:lang w:val="es-ES"/>
        </w:rPr>
        <w:t xml:space="preserve">la juventud </w:t>
      </w:r>
      <w:r w:rsidRPr="0097570B">
        <w:rPr>
          <w:lang w:val="es-ES"/>
        </w:rPr>
        <w:t>y otros actores no gubernamentales pertinentes</w:t>
      </w:r>
      <w:r w:rsidR="009B491A" w:rsidRPr="0097570B">
        <w:rPr>
          <w:lang w:val="es-ES"/>
        </w:rPr>
        <w:t>;</w:t>
      </w:r>
    </w:p>
    <w:p w14:paraId="72D9775B" w14:textId="77777777" w:rsidR="005471C5" w:rsidRPr="00AD3B8F" w:rsidRDefault="00AD3B8F" w:rsidP="00D358B1">
      <w:pPr>
        <w:pStyle w:val="CBDNormalNumber"/>
        <w:numPr>
          <w:ilvl w:val="0"/>
          <w:numId w:val="16"/>
        </w:numPr>
        <w:ind w:left="567" w:firstLine="567"/>
        <w:rPr>
          <w:lang w:val="es-ES"/>
        </w:rPr>
      </w:pPr>
      <w:r w:rsidRPr="00B3499E">
        <w:rPr>
          <w:lang w:val="es-ES"/>
        </w:rPr>
        <w:t xml:space="preserve">La evaluación de la eficacia del marco estratégico a largo plazo debe centrarse en su contribución a los resultados indicativos a medio plazo en materia de capacidad establecidos en la sección II. </w:t>
      </w:r>
      <w:r w:rsidRPr="00AD3B8F">
        <w:rPr>
          <w:lang w:val="es-ES"/>
        </w:rPr>
        <w:t>B del marco estratégico, teniendo en cuenta que es demasiado pronto para evaluar los resultados de alto nivel a largo plazo</w:t>
      </w:r>
      <w:r w:rsidR="009B491A" w:rsidRPr="00AD3B8F">
        <w:rPr>
          <w:lang w:val="es-ES"/>
        </w:rPr>
        <w:t>;</w:t>
      </w:r>
    </w:p>
    <w:p w14:paraId="72D9775C" w14:textId="77777777" w:rsidR="00767522" w:rsidRPr="00AD3B8F" w:rsidRDefault="00AD3B8F" w:rsidP="00B72D5F">
      <w:pPr>
        <w:pStyle w:val="CBDNormalNumber"/>
        <w:numPr>
          <w:ilvl w:val="0"/>
          <w:numId w:val="16"/>
        </w:numPr>
        <w:ind w:left="567" w:firstLine="567"/>
        <w:rPr>
          <w:lang w:val="es-ES"/>
        </w:rPr>
      </w:pPr>
      <w:r w:rsidRPr="00AD3B8F">
        <w:rPr>
          <w:lang w:val="es-ES"/>
        </w:rPr>
        <w:t>Durante las evaluaciones se debe recopilar información contextual para identificar y documentar las variaciones entre contextos para c</w:t>
      </w:r>
      <w:r>
        <w:rPr>
          <w:lang w:val="es-ES"/>
        </w:rPr>
        <w:t xml:space="preserve">ada grupo de </w:t>
      </w:r>
      <w:r w:rsidRPr="00AD3B8F">
        <w:rPr>
          <w:lang w:val="es-ES"/>
        </w:rPr>
        <w:t>interesados</w:t>
      </w:r>
      <w:r>
        <w:rPr>
          <w:lang w:val="es-ES"/>
        </w:rPr>
        <w:t xml:space="preserve"> directos</w:t>
      </w:r>
      <w:r w:rsidR="005471C5" w:rsidRPr="00AD3B8F">
        <w:rPr>
          <w:lang w:val="es-ES"/>
        </w:rPr>
        <w:t>.</w:t>
      </w:r>
    </w:p>
    <w:p w14:paraId="72D9775D" w14:textId="77777777" w:rsidR="00A56EC4" w:rsidRPr="00AD3B8F" w:rsidRDefault="001F5630" w:rsidP="00DA1288">
      <w:pPr>
        <w:pStyle w:val="CBDH1"/>
        <w:rPr>
          <w:lang w:val="es-ES"/>
        </w:rPr>
      </w:pPr>
      <w:r w:rsidRPr="00AD3B8F">
        <w:rPr>
          <w:lang w:val="es-ES"/>
        </w:rPr>
        <w:t>IV.</w:t>
      </w:r>
      <w:r w:rsidRPr="00AD3B8F">
        <w:rPr>
          <w:lang w:val="es-ES"/>
        </w:rPr>
        <w:tab/>
      </w:r>
      <w:r w:rsidR="00AD3B8F" w:rsidRPr="00AD3B8F">
        <w:rPr>
          <w:lang w:val="es-ES"/>
        </w:rPr>
        <w:t xml:space="preserve">Elementos de un proyecto de recomendación </w:t>
      </w:r>
    </w:p>
    <w:p w14:paraId="72D9775E" w14:textId="77777777" w:rsidR="00DA3650" w:rsidRPr="00672427" w:rsidRDefault="00672427" w:rsidP="00DA1288">
      <w:pPr>
        <w:pStyle w:val="CBDNormalNumber"/>
        <w:keepNext/>
        <w:numPr>
          <w:ilvl w:val="0"/>
          <w:numId w:val="7"/>
        </w:numPr>
        <w:ind w:left="567" w:firstLine="0"/>
        <w:rPr>
          <w:lang w:val="es-ES"/>
        </w:rPr>
      </w:pPr>
      <w:r w:rsidRPr="00672427">
        <w:rPr>
          <w:lang w:val="es-ES"/>
        </w:rPr>
        <w:t xml:space="preserve">El Órgano Subsidiario tal </w:t>
      </w:r>
      <w:r>
        <w:rPr>
          <w:lang w:val="es-ES"/>
        </w:rPr>
        <w:t xml:space="preserve">vez desee </w:t>
      </w:r>
      <w:r w:rsidRPr="00672427">
        <w:rPr>
          <w:lang w:val="es-ES"/>
        </w:rPr>
        <w:t>adoptar una recomendación</w:t>
      </w:r>
      <w:r w:rsidR="00A32440">
        <w:rPr>
          <w:rStyle w:val="FootnoteReference"/>
        </w:rPr>
        <w:footnoteReference w:id="4"/>
      </w:r>
      <w:r w:rsidR="00DA3650" w:rsidRPr="00672427">
        <w:rPr>
          <w:lang w:val="es-ES"/>
        </w:rPr>
        <w:t xml:space="preserve"> </w:t>
      </w:r>
      <w:r>
        <w:rPr>
          <w:lang w:val="es-ES"/>
        </w:rPr>
        <w:t>del siguiente tenor</w:t>
      </w:r>
      <w:r w:rsidR="00DA3650" w:rsidRPr="00672427">
        <w:rPr>
          <w:lang w:val="es-ES"/>
        </w:rPr>
        <w:t>:</w:t>
      </w:r>
    </w:p>
    <w:p w14:paraId="72D9775F" w14:textId="77777777" w:rsidR="00DA3650" w:rsidRPr="00672427" w:rsidRDefault="00672427" w:rsidP="00DA1288">
      <w:pPr>
        <w:pStyle w:val="CBDRecommendText"/>
        <w:keepNext/>
        <w:ind w:firstLine="567"/>
        <w:rPr>
          <w:i/>
          <w:iCs/>
          <w:lang w:val="es-ES"/>
        </w:rPr>
      </w:pPr>
      <w:r w:rsidRPr="00672427">
        <w:rPr>
          <w:i/>
          <w:iCs/>
          <w:lang w:val="es-ES"/>
        </w:rPr>
        <w:t>El Órgano Subsidiario sobre la Aplicación</w:t>
      </w:r>
    </w:p>
    <w:p w14:paraId="72D97760" w14:textId="77777777" w:rsidR="005304C5" w:rsidRPr="00672427" w:rsidRDefault="005304C5" w:rsidP="00DA1288">
      <w:pPr>
        <w:pStyle w:val="CBDRecommendText"/>
        <w:ind w:firstLine="567"/>
        <w:rPr>
          <w:lang w:val="es-ES"/>
        </w:rPr>
      </w:pPr>
      <w:r w:rsidRPr="00672427">
        <w:rPr>
          <w:i/>
          <w:iCs/>
          <w:lang w:val="es-ES"/>
        </w:rPr>
        <w:t>Recom</w:t>
      </w:r>
      <w:r w:rsidR="00672427" w:rsidRPr="00672427">
        <w:rPr>
          <w:i/>
          <w:iCs/>
          <w:lang w:val="es-ES"/>
        </w:rPr>
        <w:t>ienda</w:t>
      </w:r>
      <w:r w:rsidRPr="00672427">
        <w:rPr>
          <w:lang w:val="es-ES"/>
        </w:rPr>
        <w:t xml:space="preserve"> </w:t>
      </w:r>
      <w:r w:rsidR="00672427" w:rsidRPr="00672427">
        <w:rPr>
          <w:lang w:val="es-ES"/>
        </w:rPr>
        <w:t>que</w:t>
      </w:r>
      <w:r w:rsidR="00E50055" w:rsidRPr="00672427">
        <w:rPr>
          <w:lang w:val="es-ES"/>
        </w:rPr>
        <w:t xml:space="preserve">, </w:t>
      </w:r>
      <w:r w:rsidR="00672427" w:rsidRPr="00672427">
        <w:rPr>
          <w:lang w:val="es-ES"/>
        </w:rPr>
        <w:t>en su 17ª reunión</w:t>
      </w:r>
      <w:r w:rsidR="00E50055" w:rsidRPr="00672427">
        <w:rPr>
          <w:lang w:val="es-ES"/>
        </w:rPr>
        <w:t xml:space="preserve">, </w:t>
      </w:r>
      <w:r w:rsidR="00672427" w:rsidRPr="00672427">
        <w:rPr>
          <w:lang w:val="es-ES"/>
        </w:rPr>
        <w:t>la</w:t>
      </w:r>
      <w:r w:rsidRPr="00672427">
        <w:rPr>
          <w:lang w:val="es-ES"/>
        </w:rPr>
        <w:t xml:space="preserve"> Conferenc</w:t>
      </w:r>
      <w:r w:rsidR="00672427" w:rsidRPr="00672427">
        <w:rPr>
          <w:lang w:val="es-ES"/>
        </w:rPr>
        <w:t>i</w:t>
      </w:r>
      <w:r w:rsidR="00672427">
        <w:rPr>
          <w:lang w:val="es-ES"/>
        </w:rPr>
        <w:t xml:space="preserve">a de las </w:t>
      </w:r>
      <w:r w:rsidRPr="00672427">
        <w:rPr>
          <w:lang w:val="es-ES"/>
        </w:rPr>
        <w:t>Partes</w:t>
      </w:r>
      <w:r w:rsidR="00340483" w:rsidRPr="00672427">
        <w:rPr>
          <w:lang w:val="es-ES"/>
        </w:rPr>
        <w:t xml:space="preserve"> </w:t>
      </w:r>
      <w:r w:rsidRPr="00672427">
        <w:rPr>
          <w:lang w:val="es-ES"/>
        </w:rPr>
        <w:t>adopt</w:t>
      </w:r>
      <w:r w:rsidR="00672427">
        <w:rPr>
          <w:lang w:val="es-ES"/>
        </w:rPr>
        <w:t>e</w:t>
      </w:r>
      <w:r w:rsidRPr="00672427">
        <w:rPr>
          <w:lang w:val="es-ES"/>
        </w:rPr>
        <w:t xml:space="preserve"> </w:t>
      </w:r>
      <w:r w:rsidR="00672427">
        <w:rPr>
          <w:lang w:val="es-ES"/>
        </w:rPr>
        <w:t xml:space="preserve">los elementos </w:t>
      </w:r>
      <w:r w:rsidR="00222454">
        <w:rPr>
          <w:lang w:val="es-ES"/>
        </w:rPr>
        <w:t xml:space="preserve">de una </w:t>
      </w:r>
      <w:r w:rsidRPr="00672427">
        <w:rPr>
          <w:lang w:val="es-ES"/>
        </w:rPr>
        <w:t>decisi</w:t>
      </w:r>
      <w:r w:rsidR="00222454">
        <w:rPr>
          <w:lang w:val="es-ES"/>
        </w:rPr>
        <w:t>ó</w:t>
      </w:r>
      <w:r w:rsidRPr="00672427">
        <w:rPr>
          <w:lang w:val="es-ES"/>
        </w:rPr>
        <w:t>n</w:t>
      </w:r>
      <w:r w:rsidR="00B93BA2">
        <w:rPr>
          <w:rStyle w:val="FootnoteReference"/>
        </w:rPr>
        <w:footnoteReference w:id="5"/>
      </w:r>
      <w:r w:rsidRPr="00672427">
        <w:rPr>
          <w:lang w:val="es-ES"/>
        </w:rPr>
        <w:t xml:space="preserve"> </w:t>
      </w:r>
      <w:r w:rsidR="00222454">
        <w:rPr>
          <w:lang w:val="es-ES"/>
        </w:rPr>
        <w:t>del siguiente tenor</w:t>
      </w:r>
      <w:r w:rsidRPr="00672427">
        <w:rPr>
          <w:lang w:val="es-ES"/>
        </w:rPr>
        <w:t>:</w:t>
      </w:r>
    </w:p>
    <w:p w14:paraId="72D97761" w14:textId="77777777" w:rsidR="005304C5" w:rsidRPr="001C77A0" w:rsidRDefault="001C77A0" w:rsidP="00DA1288">
      <w:pPr>
        <w:pStyle w:val="CBDDesicionText"/>
        <w:rPr>
          <w:lang w:val="es-ES"/>
        </w:rPr>
      </w:pPr>
      <w:r>
        <w:rPr>
          <w:i/>
          <w:iCs/>
          <w:lang w:val="es-ES"/>
        </w:rPr>
        <w:t xml:space="preserve">La </w:t>
      </w:r>
      <w:r w:rsidR="005304C5" w:rsidRPr="001C77A0">
        <w:rPr>
          <w:i/>
          <w:iCs/>
          <w:lang w:val="es-ES"/>
        </w:rPr>
        <w:t>Conferenc</w:t>
      </w:r>
      <w:r w:rsidRPr="001C77A0">
        <w:rPr>
          <w:i/>
          <w:iCs/>
          <w:lang w:val="es-ES"/>
        </w:rPr>
        <w:t xml:space="preserve">ia de las </w:t>
      </w:r>
      <w:r w:rsidR="005304C5" w:rsidRPr="001C77A0">
        <w:rPr>
          <w:i/>
          <w:iCs/>
          <w:lang w:val="es-ES"/>
        </w:rPr>
        <w:t>Partes</w:t>
      </w:r>
      <w:r w:rsidR="005304C5" w:rsidRPr="001C77A0">
        <w:rPr>
          <w:lang w:val="es-ES"/>
        </w:rPr>
        <w:t>,</w:t>
      </w:r>
    </w:p>
    <w:p w14:paraId="72D97762" w14:textId="77777777" w:rsidR="004B1B90" w:rsidRPr="001C77A0" w:rsidRDefault="004B1B90" w:rsidP="00DA1288">
      <w:pPr>
        <w:pStyle w:val="CBDDesicionText"/>
        <w:rPr>
          <w:lang w:val="es-ES"/>
        </w:rPr>
      </w:pPr>
      <w:r w:rsidRPr="001C77A0">
        <w:rPr>
          <w:i/>
          <w:iCs/>
          <w:lang w:val="es-ES"/>
        </w:rPr>
        <w:t>Rec</w:t>
      </w:r>
      <w:r w:rsidR="001C77A0" w:rsidRPr="001C77A0">
        <w:rPr>
          <w:i/>
          <w:iCs/>
          <w:lang w:val="es-ES"/>
        </w:rPr>
        <w:t>ordando</w:t>
      </w:r>
      <w:r w:rsidR="00340483" w:rsidRPr="001C77A0">
        <w:rPr>
          <w:i/>
          <w:iCs/>
          <w:lang w:val="es-ES"/>
        </w:rPr>
        <w:t xml:space="preserve"> </w:t>
      </w:r>
      <w:r w:rsidR="001C77A0" w:rsidRPr="001C77A0">
        <w:rPr>
          <w:lang w:val="es-ES"/>
        </w:rPr>
        <w:t>sus decisiones</w:t>
      </w:r>
      <w:r w:rsidRPr="001C77A0">
        <w:rPr>
          <w:lang w:val="es-ES"/>
        </w:rPr>
        <w:t xml:space="preserve"> </w:t>
      </w:r>
      <w:hyperlink r:id="rId19" w:history="1">
        <w:r w:rsidR="007330ED" w:rsidRPr="001C77A0">
          <w:rPr>
            <w:rStyle w:val="Hyperlink"/>
            <w:lang w:val="es-ES"/>
          </w:rPr>
          <w:t>15/8</w:t>
        </w:r>
      </w:hyperlink>
      <w:r w:rsidR="001C77A0" w:rsidRPr="001C77A0">
        <w:rPr>
          <w:lang w:val="es-ES"/>
        </w:rPr>
        <w:t>,</w:t>
      </w:r>
      <w:r w:rsidR="00340483" w:rsidRPr="001C77A0">
        <w:rPr>
          <w:lang w:val="es-ES"/>
        </w:rPr>
        <w:t xml:space="preserve"> </w:t>
      </w:r>
      <w:r w:rsidR="001C77A0" w:rsidRPr="001C77A0">
        <w:rPr>
          <w:lang w:val="es-ES"/>
        </w:rPr>
        <w:t>de</w:t>
      </w:r>
      <w:r w:rsidR="002842D7" w:rsidRPr="001C77A0">
        <w:rPr>
          <w:lang w:val="es-ES"/>
        </w:rPr>
        <w:t xml:space="preserve"> 19 </w:t>
      </w:r>
      <w:r w:rsidR="001C77A0" w:rsidRPr="001C77A0">
        <w:rPr>
          <w:lang w:val="es-ES"/>
        </w:rPr>
        <w:t>de dici</w:t>
      </w:r>
      <w:r w:rsidR="001C77A0">
        <w:rPr>
          <w:lang w:val="es-ES"/>
        </w:rPr>
        <w:t xml:space="preserve">embre de </w:t>
      </w:r>
      <w:r w:rsidR="002842D7" w:rsidRPr="001C77A0">
        <w:rPr>
          <w:lang w:val="es-ES"/>
        </w:rPr>
        <w:t>2022</w:t>
      </w:r>
      <w:r w:rsidR="001C77A0">
        <w:rPr>
          <w:lang w:val="es-ES"/>
        </w:rPr>
        <w:t>,</w:t>
      </w:r>
      <w:r w:rsidR="002842D7" w:rsidRPr="001C77A0">
        <w:rPr>
          <w:lang w:val="es-ES"/>
        </w:rPr>
        <w:t xml:space="preserve"> </w:t>
      </w:r>
      <w:r w:rsidR="001C77A0">
        <w:rPr>
          <w:lang w:val="es-ES"/>
        </w:rPr>
        <w:t>y</w:t>
      </w:r>
      <w:r w:rsidRPr="001C77A0">
        <w:rPr>
          <w:lang w:val="es-ES"/>
        </w:rPr>
        <w:t xml:space="preserve"> </w:t>
      </w:r>
      <w:hyperlink r:id="rId20" w:history="1">
        <w:r w:rsidR="007330ED" w:rsidRPr="001C77A0">
          <w:rPr>
            <w:rStyle w:val="Hyperlink"/>
            <w:lang w:val="es-ES"/>
          </w:rPr>
          <w:t>16/3</w:t>
        </w:r>
      </w:hyperlink>
      <w:r w:rsidR="001C77A0" w:rsidRPr="001C77A0">
        <w:rPr>
          <w:lang w:val="es-ES"/>
        </w:rPr>
        <w:t>,</w:t>
      </w:r>
      <w:r w:rsidR="002842D7" w:rsidRPr="001C77A0">
        <w:rPr>
          <w:lang w:val="es-ES"/>
        </w:rPr>
        <w:t xml:space="preserve"> </w:t>
      </w:r>
      <w:r w:rsidR="001C77A0">
        <w:rPr>
          <w:lang w:val="es-ES"/>
        </w:rPr>
        <w:t>de</w:t>
      </w:r>
      <w:r w:rsidR="002842D7" w:rsidRPr="001C77A0">
        <w:rPr>
          <w:lang w:val="es-ES"/>
        </w:rPr>
        <w:t xml:space="preserve"> 1 </w:t>
      </w:r>
      <w:r w:rsidR="001C77A0">
        <w:rPr>
          <w:lang w:val="es-ES"/>
        </w:rPr>
        <w:t xml:space="preserve">de noviembre de </w:t>
      </w:r>
      <w:r w:rsidR="002842D7" w:rsidRPr="001C77A0">
        <w:rPr>
          <w:lang w:val="es-ES"/>
        </w:rPr>
        <w:t>2024</w:t>
      </w:r>
      <w:r w:rsidRPr="001C77A0">
        <w:rPr>
          <w:lang w:val="es-ES"/>
        </w:rPr>
        <w:t xml:space="preserve">, </w:t>
      </w:r>
    </w:p>
    <w:p w14:paraId="72D97763" w14:textId="77777777" w:rsidR="004B1B90" w:rsidRPr="001C77A0" w:rsidRDefault="001C77A0" w:rsidP="00DA1288">
      <w:pPr>
        <w:pStyle w:val="CBDDesicionText"/>
        <w:rPr>
          <w:rStyle w:val="normaltextrun"/>
          <w:rFonts w:eastAsiaTheme="majorEastAsia"/>
          <w:lang w:val="es-ES"/>
        </w:rPr>
      </w:pPr>
      <w:r w:rsidRPr="001C77A0">
        <w:rPr>
          <w:i/>
          <w:lang w:val="es-ES"/>
        </w:rPr>
        <w:t>Tomando nota con agradecimiento</w:t>
      </w:r>
      <w:r w:rsidRPr="001C77A0">
        <w:rPr>
          <w:lang w:val="es-ES"/>
        </w:rPr>
        <w:t xml:space="preserve"> de la labor realizada por el Grupo Asesor Oficioso sobre Cooperación Científica y Técnica durante el período entre reuniones</w:t>
      </w:r>
      <w:r w:rsidR="004B1B90" w:rsidRPr="001C77A0">
        <w:rPr>
          <w:rStyle w:val="normaltextrun"/>
          <w:rFonts w:eastAsiaTheme="majorEastAsia"/>
          <w:lang w:val="es-ES"/>
        </w:rPr>
        <w:t>,</w:t>
      </w:r>
    </w:p>
    <w:p w14:paraId="72D97764" w14:textId="77777777" w:rsidR="00A125F6" w:rsidRPr="001C77A0" w:rsidRDefault="001C77A0" w:rsidP="00DA1288">
      <w:pPr>
        <w:pStyle w:val="CBDDesicionText"/>
        <w:rPr>
          <w:rStyle w:val="normaltextrun"/>
          <w:rFonts w:eastAsiaTheme="majorEastAsia"/>
          <w:lang w:val="es-ES"/>
        </w:rPr>
      </w:pPr>
      <w:r w:rsidRPr="001C77A0">
        <w:rPr>
          <w:i/>
          <w:lang w:val="es-ES"/>
        </w:rPr>
        <w:t>Reconociendo</w:t>
      </w:r>
      <w:r w:rsidRPr="001C77A0">
        <w:rPr>
          <w:lang w:val="es-ES"/>
        </w:rPr>
        <w:t xml:space="preserve"> las limitaciones </w:t>
      </w:r>
      <w:r w:rsidR="00BF000C">
        <w:rPr>
          <w:lang w:val="es-ES"/>
        </w:rPr>
        <w:t xml:space="preserve">a las que se enfrentó </w:t>
      </w:r>
      <w:r w:rsidRPr="001C77A0">
        <w:rPr>
          <w:lang w:val="es-ES"/>
        </w:rPr>
        <w:t xml:space="preserve">el Grupo Asesor </w:t>
      </w:r>
      <w:r w:rsidR="00BF000C">
        <w:rPr>
          <w:lang w:val="es-ES"/>
        </w:rPr>
        <w:t>Oficioso</w:t>
      </w:r>
      <w:r w:rsidRPr="001C77A0">
        <w:rPr>
          <w:lang w:val="es-ES"/>
        </w:rPr>
        <w:t xml:space="preserve"> para determinar opciones adecuadas que permitieran seguir </w:t>
      </w:r>
      <w:r w:rsidRPr="00780554">
        <w:rPr>
          <w:lang w:val="es-ES"/>
        </w:rPr>
        <w:t>subsanando las carencias en materia de capacidad tecnológica, té</w:t>
      </w:r>
      <w:r>
        <w:rPr>
          <w:lang w:val="es-ES"/>
        </w:rPr>
        <w:t>cnica e institucional</w:t>
      </w:r>
      <w:r w:rsidRPr="001C77A0">
        <w:rPr>
          <w:lang w:val="es-ES"/>
        </w:rPr>
        <w:t xml:space="preserve">, </w:t>
      </w:r>
      <w:r w:rsidRPr="00780554">
        <w:rPr>
          <w:lang w:val="es-ES"/>
        </w:rPr>
        <w:t>de</w:t>
      </w:r>
      <w:r>
        <w:rPr>
          <w:lang w:val="es-ES"/>
        </w:rPr>
        <w:t xml:space="preserve">bido a la falta de evaluaciones </w:t>
      </w:r>
      <w:r w:rsidRPr="00780554">
        <w:rPr>
          <w:lang w:val="es-ES"/>
        </w:rPr>
        <w:t>exhaustivas recientes</w:t>
      </w:r>
      <w:r w:rsidRPr="001C77A0">
        <w:rPr>
          <w:lang w:val="es-ES"/>
        </w:rPr>
        <w:t xml:space="preserve"> y a la escasez de datos disponibles para el análisis de esas </w:t>
      </w:r>
      <w:r w:rsidR="00BF000C">
        <w:rPr>
          <w:lang w:val="es-ES"/>
        </w:rPr>
        <w:t>carencias</w:t>
      </w:r>
      <w:r w:rsidR="00CC4224" w:rsidRPr="001C77A0">
        <w:rPr>
          <w:lang w:val="es-ES"/>
        </w:rPr>
        <w:t>,</w:t>
      </w:r>
    </w:p>
    <w:p w14:paraId="72D97765" w14:textId="77777777" w:rsidR="00D56BE1" w:rsidRPr="00BF000C" w:rsidRDefault="00800A2C" w:rsidP="00DA1288">
      <w:pPr>
        <w:pStyle w:val="CBDDesicionText"/>
        <w:rPr>
          <w:rStyle w:val="normaltextrun"/>
          <w:lang w:val="es-ES"/>
        </w:rPr>
      </w:pPr>
      <w:r w:rsidRPr="00BF000C">
        <w:rPr>
          <w:rStyle w:val="normaltextrun"/>
          <w:rFonts w:eastAsiaTheme="majorEastAsia"/>
          <w:iCs/>
          <w:lang w:val="es-ES"/>
        </w:rPr>
        <w:t>1.</w:t>
      </w:r>
      <w:r w:rsidRPr="00BF000C">
        <w:rPr>
          <w:rStyle w:val="normaltextrun"/>
          <w:rFonts w:eastAsiaTheme="majorEastAsia"/>
          <w:i/>
          <w:lang w:val="es-ES"/>
        </w:rPr>
        <w:tab/>
      </w:r>
      <w:r w:rsidR="00BF000C" w:rsidRPr="00BF000C">
        <w:rPr>
          <w:rStyle w:val="normaltextrun"/>
          <w:rFonts w:eastAsiaTheme="majorEastAsia"/>
          <w:i/>
          <w:lang w:val="es-ES"/>
        </w:rPr>
        <w:t xml:space="preserve">Toma nota </w:t>
      </w:r>
      <w:r w:rsidR="00BF000C" w:rsidRPr="00BF000C">
        <w:rPr>
          <w:rStyle w:val="normaltextrun"/>
          <w:rFonts w:eastAsiaTheme="majorEastAsia"/>
          <w:iCs/>
          <w:lang w:val="es-ES"/>
        </w:rPr>
        <w:t xml:space="preserve">del informe del Grupo </w:t>
      </w:r>
      <w:r w:rsidR="00BF000C">
        <w:rPr>
          <w:rStyle w:val="normaltextrun"/>
          <w:rFonts w:eastAsiaTheme="majorEastAsia"/>
          <w:iCs/>
          <w:lang w:val="es-ES"/>
        </w:rPr>
        <w:t xml:space="preserve">Asesor Oficioso </w:t>
      </w:r>
      <w:r w:rsidR="00BF000C" w:rsidRPr="00BF000C">
        <w:rPr>
          <w:rStyle w:val="normaltextrun"/>
          <w:rFonts w:eastAsiaTheme="majorEastAsia"/>
          <w:iCs/>
          <w:lang w:val="es-ES"/>
        </w:rPr>
        <w:t xml:space="preserve">sobre Cooperación </w:t>
      </w:r>
      <w:r w:rsidR="00BF000C">
        <w:rPr>
          <w:rStyle w:val="normaltextrun"/>
          <w:rFonts w:eastAsiaTheme="majorEastAsia"/>
          <w:iCs/>
          <w:lang w:val="es-ES"/>
        </w:rPr>
        <w:t xml:space="preserve">Científica y </w:t>
      </w:r>
      <w:r w:rsidR="00BF000C" w:rsidRPr="00BF000C">
        <w:rPr>
          <w:rStyle w:val="normaltextrun"/>
          <w:rFonts w:eastAsiaTheme="majorEastAsia"/>
          <w:iCs/>
          <w:lang w:val="es-ES"/>
        </w:rPr>
        <w:t>Técnica sobre su quinta reunión</w:t>
      </w:r>
      <w:r w:rsidR="00D7020A">
        <w:rPr>
          <w:rStyle w:val="FootnoteReference"/>
          <w:rFonts w:eastAsiaTheme="majorEastAsia"/>
        </w:rPr>
        <w:footnoteReference w:id="6"/>
      </w:r>
      <w:r w:rsidR="00BF000C" w:rsidRPr="00BF000C">
        <w:rPr>
          <w:rStyle w:val="normaltextrun"/>
          <w:rFonts w:eastAsiaTheme="majorEastAsia"/>
          <w:lang w:val="es-ES"/>
        </w:rPr>
        <w:t>;</w:t>
      </w:r>
    </w:p>
    <w:p w14:paraId="72D97766" w14:textId="77777777" w:rsidR="008F4A56" w:rsidRPr="00BF000C" w:rsidRDefault="00800A2C" w:rsidP="00DA1288">
      <w:pPr>
        <w:pStyle w:val="CBDDesicionText"/>
        <w:rPr>
          <w:rStyle w:val="normaltextrun"/>
          <w:lang w:val="es-ES"/>
        </w:rPr>
      </w:pPr>
      <w:r w:rsidRPr="00BF000C">
        <w:rPr>
          <w:rStyle w:val="normaltextrun"/>
          <w:rFonts w:eastAsiaTheme="majorEastAsia"/>
          <w:iCs/>
          <w:lang w:val="es-ES"/>
        </w:rPr>
        <w:t>2</w:t>
      </w:r>
      <w:r w:rsidRPr="00BF000C">
        <w:rPr>
          <w:rStyle w:val="normaltextrun"/>
          <w:rFonts w:eastAsiaTheme="majorEastAsia"/>
          <w:i/>
          <w:lang w:val="es-ES"/>
        </w:rPr>
        <w:t>.</w:t>
      </w:r>
      <w:r w:rsidRPr="00BF000C">
        <w:rPr>
          <w:rStyle w:val="normaltextrun"/>
          <w:rFonts w:eastAsiaTheme="majorEastAsia"/>
          <w:i/>
          <w:lang w:val="es-ES"/>
        </w:rPr>
        <w:tab/>
      </w:r>
      <w:r w:rsidR="00BF000C" w:rsidRPr="00BF000C">
        <w:rPr>
          <w:rStyle w:val="normaltextrun"/>
          <w:rFonts w:eastAsiaTheme="majorEastAsia"/>
          <w:i/>
          <w:lang w:val="es-ES"/>
        </w:rPr>
        <w:t xml:space="preserve">Decide </w:t>
      </w:r>
      <w:r w:rsidR="00BF000C" w:rsidRPr="00BF000C">
        <w:rPr>
          <w:rStyle w:val="normaltextrun"/>
          <w:rFonts w:eastAsiaTheme="majorEastAsia"/>
          <w:iCs/>
          <w:lang w:val="es-ES"/>
        </w:rPr>
        <w:t xml:space="preserve">que un análisis </w:t>
      </w:r>
      <w:r w:rsidR="00952FF4">
        <w:rPr>
          <w:rStyle w:val="normaltextrun"/>
          <w:rFonts w:eastAsiaTheme="majorEastAsia"/>
          <w:iCs/>
          <w:lang w:val="es-ES"/>
        </w:rPr>
        <w:t>global</w:t>
      </w:r>
      <w:r w:rsidR="00BF000C" w:rsidRPr="00BF000C">
        <w:rPr>
          <w:rStyle w:val="normaltextrun"/>
          <w:rFonts w:eastAsiaTheme="majorEastAsia"/>
          <w:iCs/>
          <w:lang w:val="es-ES"/>
        </w:rPr>
        <w:t xml:space="preserve"> de las necesidades y carencias en materia de capacidad relacionadas con la aplicación del Convenio sobre la Diversidad Biológica</w:t>
      </w:r>
      <w:r w:rsidR="006C5A1F" w:rsidRPr="00B3593B">
        <w:rPr>
          <w:rStyle w:val="FootnoteReference"/>
          <w:rFonts w:eastAsiaTheme="majorEastAsia"/>
          <w:iCs/>
        </w:rPr>
        <w:footnoteReference w:id="7"/>
      </w:r>
      <w:r w:rsidR="00340483" w:rsidRPr="00BF000C">
        <w:rPr>
          <w:rStyle w:val="normaltextrun"/>
          <w:rFonts w:eastAsiaTheme="majorEastAsia"/>
          <w:iCs/>
          <w:lang w:val="es-ES"/>
        </w:rPr>
        <w:t xml:space="preserve"> </w:t>
      </w:r>
      <w:r w:rsidR="00BF000C" w:rsidRPr="00BF000C">
        <w:rPr>
          <w:rStyle w:val="normaltextrun"/>
          <w:rFonts w:eastAsiaTheme="majorEastAsia"/>
          <w:iCs/>
          <w:lang w:val="es-ES"/>
        </w:rPr>
        <w:t xml:space="preserve">y </w:t>
      </w:r>
      <w:r w:rsidR="00BF000C">
        <w:rPr>
          <w:rStyle w:val="normaltextrun"/>
          <w:rFonts w:eastAsiaTheme="majorEastAsia"/>
          <w:iCs/>
          <w:lang w:val="es-ES"/>
        </w:rPr>
        <w:t>la implementación d</w:t>
      </w:r>
      <w:r w:rsidR="00BF000C" w:rsidRPr="00BF000C">
        <w:rPr>
          <w:rStyle w:val="normaltextrun"/>
          <w:rFonts w:eastAsiaTheme="majorEastAsia"/>
          <w:iCs/>
          <w:lang w:val="es-ES"/>
        </w:rPr>
        <w:t xml:space="preserve">el Marco Mundial de </w:t>
      </w:r>
      <w:r w:rsidR="00BF000C">
        <w:rPr>
          <w:rStyle w:val="normaltextrun"/>
          <w:rFonts w:eastAsiaTheme="majorEastAsia"/>
          <w:iCs/>
          <w:lang w:val="es-ES"/>
        </w:rPr>
        <w:t xml:space="preserve">Biodiversidad de </w:t>
      </w:r>
      <w:r w:rsidR="00BF000C" w:rsidRPr="00BF000C">
        <w:rPr>
          <w:rStyle w:val="normaltextrun"/>
          <w:rFonts w:eastAsiaTheme="majorEastAsia"/>
          <w:iCs/>
          <w:lang w:val="es-ES"/>
        </w:rPr>
        <w:t>Kunming-Montreal</w:t>
      </w:r>
      <w:r w:rsidR="006A2224" w:rsidRPr="00B3593B">
        <w:rPr>
          <w:rStyle w:val="FootnoteReference"/>
          <w:rFonts w:eastAsiaTheme="majorEastAsia"/>
          <w:iCs/>
        </w:rPr>
        <w:footnoteReference w:id="8"/>
      </w:r>
      <w:r w:rsidR="00BF000C" w:rsidRPr="00BF000C">
        <w:rPr>
          <w:rStyle w:val="normaltextrun"/>
          <w:rFonts w:eastAsiaTheme="majorEastAsia"/>
          <w:iCs/>
          <w:lang w:val="es-ES"/>
        </w:rPr>
        <w:t xml:space="preserve">, que llevará a cabo la Secretaría del Convenio, en colaboración con sus socios y utilizando la información contenida en los informes nacionales y las evaluaciones realizadas por los centros regionales y subregionales de apoyo a la cooperación </w:t>
      </w:r>
      <w:r w:rsidR="00BF000C">
        <w:rPr>
          <w:rStyle w:val="normaltextrun"/>
          <w:rFonts w:eastAsiaTheme="majorEastAsia"/>
          <w:iCs/>
          <w:lang w:val="es-ES"/>
        </w:rPr>
        <w:t xml:space="preserve">científica y </w:t>
      </w:r>
      <w:r w:rsidR="00BF000C" w:rsidRPr="00BF000C">
        <w:rPr>
          <w:rStyle w:val="normaltextrun"/>
          <w:rFonts w:eastAsiaTheme="majorEastAsia"/>
          <w:iCs/>
          <w:lang w:val="es-ES"/>
        </w:rPr>
        <w:t xml:space="preserve">técnica y las organizaciones pertinentes, servirá de base para determinar las opciones adecuadas para seguir </w:t>
      </w:r>
      <w:r w:rsidR="00BF000C">
        <w:rPr>
          <w:rStyle w:val="normaltextrun"/>
          <w:rFonts w:eastAsiaTheme="majorEastAsia"/>
          <w:iCs/>
          <w:lang w:val="es-ES"/>
        </w:rPr>
        <w:t xml:space="preserve">subsanando </w:t>
      </w:r>
      <w:r w:rsidR="00BF000C" w:rsidRPr="00BF000C">
        <w:rPr>
          <w:rStyle w:val="normaltextrun"/>
          <w:rFonts w:eastAsiaTheme="majorEastAsia"/>
          <w:iCs/>
          <w:lang w:val="es-ES"/>
        </w:rPr>
        <w:t xml:space="preserve">las </w:t>
      </w:r>
      <w:r w:rsidR="00BF000C">
        <w:rPr>
          <w:rStyle w:val="normaltextrun"/>
          <w:rFonts w:eastAsiaTheme="majorEastAsia"/>
          <w:iCs/>
          <w:lang w:val="es-ES"/>
        </w:rPr>
        <w:t xml:space="preserve">carencias </w:t>
      </w:r>
      <w:r w:rsidR="00BF000C" w:rsidRPr="00BF000C">
        <w:rPr>
          <w:rStyle w:val="normaltextrun"/>
          <w:rFonts w:eastAsiaTheme="majorEastAsia"/>
          <w:iCs/>
          <w:lang w:val="es-ES"/>
        </w:rPr>
        <w:t>en materia de capacidad tecnológica, técnica e institucional de las Partes</w:t>
      </w:r>
      <w:r w:rsidR="003E40B4" w:rsidRPr="00BF000C">
        <w:rPr>
          <w:rStyle w:val="normaltextrun"/>
          <w:rFonts w:eastAsiaTheme="majorEastAsia"/>
          <w:iCs/>
          <w:lang w:val="es-ES"/>
        </w:rPr>
        <w:t>;</w:t>
      </w:r>
    </w:p>
    <w:p w14:paraId="72D97767" w14:textId="77777777" w:rsidR="000120BD" w:rsidRPr="006A535C" w:rsidRDefault="00800A2C" w:rsidP="00DA1288">
      <w:pPr>
        <w:pStyle w:val="CBDDesicionText"/>
        <w:rPr>
          <w:lang w:val="es-ES"/>
        </w:rPr>
      </w:pPr>
      <w:r w:rsidRPr="006A535C">
        <w:rPr>
          <w:lang w:val="es-ES"/>
        </w:rPr>
        <w:t>3</w:t>
      </w:r>
      <w:r w:rsidRPr="006A535C">
        <w:rPr>
          <w:i/>
          <w:iCs/>
          <w:lang w:val="es-ES"/>
        </w:rPr>
        <w:t>.</w:t>
      </w:r>
      <w:r w:rsidRPr="006A535C">
        <w:rPr>
          <w:i/>
          <w:iCs/>
          <w:lang w:val="es-ES"/>
        </w:rPr>
        <w:tab/>
      </w:r>
      <w:r w:rsidR="006A535C" w:rsidRPr="006A535C">
        <w:rPr>
          <w:i/>
          <w:iCs/>
          <w:lang w:val="es-ES"/>
        </w:rPr>
        <w:t xml:space="preserve">Alienta </w:t>
      </w:r>
      <w:r w:rsidR="006A535C" w:rsidRPr="006A535C">
        <w:rPr>
          <w:iCs/>
          <w:lang w:val="es-ES"/>
        </w:rPr>
        <w:t xml:space="preserve">a las Partes, a otros </w:t>
      </w:r>
      <w:r w:rsidR="00D71982">
        <w:rPr>
          <w:iCs/>
          <w:lang w:val="es-ES"/>
        </w:rPr>
        <w:t>G</w:t>
      </w:r>
      <w:r w:rsidR="006A535C" w:rsidRPr="006A535C">
        <w:rPr>
          <w:iCs/>
          <w:lang w:val="es-ES"/>
        </w:rPr>
        <w:t xml:space="preserve">obiernos y a las organizaciones pertinentes a que colaboren con los centros de apoyo a la cooperación </w:t>
      </w:r>
      <w:r w:rsidR="00D71982">
        <w:rPr>
          <w:iCs/>
          <w:lang w:val="es-ES"/>
        </w:rPr>
        <w:t xml:space="preserve">científica y </w:t>
      </w:r>
      <w:r w:rsidR="006A535C" w:rsidRPr="006A535C">
        <w:rPr>
          <w:iCs/>
          <w:lang w:val="es-ES"/>
        </w:rPr>
        <w:t xml:space="preserve">técnica y con los socios pertinentes en la evaluación y el análisis de las necesidades y </w:t>
      </w:r>
      <w:r w:rsidR="00D71982">
        <w:rPr>
          <w:iCs/>
          <w:lang w:val="es-ES"/>
        </w:rPr>
        <w:t>carencias</w:t>
      </w:r>
      <w:r w:rsidR="006A535C" w:rsidRPr="006A535C">
        <w:rPr>
          <w:iCs/>
          <w:lang w:val="es-ES"/>
        </w:rPr>
        <w:t xml:space="preserve"> en materia de capacidad a nivel nacional y subregional, y a que organicen consultas con múltiples </w:t>
      </w:r>
      <w:r w:rsidR="00D71982">
        <w:rPr>
          <w:iCs/>
          <w:lang w:val="es-ES"/>
        </w:rPr>
        <w:t>interesados directos</w:t>
      </w:r>
      <w:r w:rsidR="006A535C" w:rsidRPr="006A535C">
        <w:rPr>
          <w:iCs/>
          <w:lang w:val="es-ES"/>
        </w:rPr>
        <w:t xml:space="preserve"> para validar los resultados de la evaluación</w:t>
      </w:r>
      <w:r w:rsidR="003E40B4" w:rsidRPr="006A535C">
        <w:rPr>
          <w:lang w:val="es-ES"/>
        </w:rPr>
        <w:t>;</w:t>
      </w:r>
    </w:p>
    <w:p w14:paraId="72D97768" w14:textId="77777777" w:rsidR="00225774" w:rsidRPr="009B70C2" w:rsidRDefault="00800A2C" w:rsidP="00DA1288">
      <w:pPr>
        <w:pStyle w:val="CBDDesicionText"/>
        <w:rPr>
          <w:lang w:val="es-ES"/>
        </w:rPr>
      </w:pPr>
      <w:r w:rsidRPr="009B70C2">
        <w:rPr>
          <w:lang w:val="es-ES"/>
        </w:rPr>
        <w:lastRenderedPageBreak/>
        <w:t>4</w:t>
      </w:r>
      <w:r w:rsidRPr="009B70C2">
        <w:rPr>
          <w:i/>
          <w:iCs/>
          <w:lang w:val="es-ES"/>
        </w:rPr>
        <w:t>.</w:t>
      </w:r>
      <w:r w:rsidRPr="009B70C2">
        <w:rPr>
          <w:i/>
          <w:iCs/>
          <w:lang w:val="es-ES"/>
        </w:rPr>
        <w:tab/>
      </w:r>
      <w:r w:rsidR="009B70C2" w:rsidRPr="009B70C2">
        <w:rPr>
          <w:i/>
          <w:iCs/>
          <w:lang w:val="es-ES"/>
        </w:rPr>
        <w:t xml:space="preserve">Insta </w:t>
      </w:r>
      <w:r w:rsidR="009B70C2" w:rsidRPr="009B70C2">
        <w:rPr>
          <w:lang w:val="es-ES"/>
        </w:rPr>
        <w:t xml:space="preserve">a las Partes a que proporcionen en sus informes nacionales y en sus respuestas a las evaluaciones realizadas por los centros de apoyo a la cooperación </w:t>
      </w:r>
      <w:r w:rsidR="009B70C2">
        <w:rPr>
          <w:lang w:val="es-ES"/>
        </w:rPr>
        <w:t xml:space="preserve">científica y </w:t>
      </w:r>
      <w:r w:rsidR="009B70C2" w:rsidRPr="009B70C2">
        <w:rPr>
          <w:lang w:val="es-ES"/>
        </w:rPr>
        <w:t xml:space="preserve">técnica y los socios pertinentes información detallada sobre las necesidades y </w:t>
      </w:r>
      <w:r w:rsidR="009B70C2">
        <w:rPr>
          <w:lang w:val="es-ES"/>
        </w:rPr>
        <w:t>carencias</w:t>
      </w:r>
      <w:r w:rsidR="009B70C2" w:rsidRPr="009B70C2">
        <w:rPr>
          <w:lang w:val="es-ES"/>
        </w:rPr>
        <w:t xml:space="preserve"> específicas en materia de capacidad tecnológica, técnica e institucional relacionadas con la aplicación de sus estrategias y planes de acción nacionales </w:t>
      </w:r>
      <w:r w:rsidR="00E560FC">
        <w:rPr>
          <w:lang w:val="es-ES"/>
        </w:rPr>
        <w:t>en materia de bio</w:t>
      </w:r>
      <w:r w:rsidR="009B70C2" w:rsidRPr="009B70C2">
        <w:rPr>
          <w:lang w:val="es-ES"/>
        </w:rPr>
        <w:t xml:space="preserve">diversidad y </w:t>
      </w:r>
      <w:r w:rsidR="00E560FC">
        <w:rPr>
          <w:lang w:val="es-ES"/>
        </w:rPr>
        <w:t xml:space="preserve">con la implementación </w:t>
      </w:r>
      <w:r w:rsidR="009B70C2" w:rsidRPr="009B70C2">
        <w:rPr>
          <w:lang w:val="es-ES"/>
        </w:rPr>
        <w:t>del Marco</w:t>
      </w:r>
      <w:r w:rsidR="003E40B4" w:rsidRPr="009B70C2">
        <w:rPr>
          <w:lang w:val="es-ES"/>
        </w:rPr>
        <w:t>;</w:t>
      </w:r>
    </w:p>
    <w:p w14:paraId="72D97769" w14:textId="77777777" w:rsidR="00F729D4" w:rsidRPr="008D2CE7" w:rsidRDefault="00800A2C" w:rsidP="00DA1288">
      <w:pPr>
        <w:pStyle w:val="CBDDesicionText"/>
        <w:rPr>
          <w:lang w:val="es-ES"/>
        </w:rPr>
      </w:pPr>
      <w:r w:rsidRPr="008D2CE7">
        <w:rPr>
          <w:lang w:val="es-ES"/>
        </w:rPr>
        <w:t>5</w:t>
      </w:r>
      <w:r w:rsidRPr="008D2CE7">
        <w:rPr>
          <w:i/>
          <w:iCs/>
          <w:lang w:val="es-ES"/>
        </w:rPr>
        <w:t>.</w:t>
      </w:r>
      <w:r w:rsidRPr="008D2CE7">
        <w:rPr>
          <w:i/>
          <w:iCs/>
          <w:lang w:val="es-ES"/>
        </w:rPr>
        <w:tab/>
      </w:r>
      <w:r w:rsidR="008D2CE7" w:rsidRPr="008D2CE7">
        <w:rPr>
          <w:i/>
          <w:iCs/>
          <w:lang w:val="es-ES"/>
        </w:rPr>
        <w:t xml:space="preserve">Solicita </w:t>
      </w:r>
      <w:r w:rsidR="008D2CE7" w:rsidRPr="008D2CE7">
        <w:rPr>
          <w:iCs/>
          <w:lang w:val="es-ES"/>
        </w:rPr>
        <w:t xml:space="preserve">a la entidad de coordinación mundial que, en colaboración con la Secretaría y el Grupo Asesor </w:t>
      </w:r>
      <w:r w:rsidR="008D2CE7">
        <w:rPr>
          <w:iCs/>
          <w:lang w:val="es-ES"/>
        </w:rPr>
        <w:t>Oficioso</w:t>
      </w:r>
      <w:r w:rsidR="008D2CE7" w:rsidRPr="008D2CE7">
        <w:rPr>
          <w:iCs/>
          <w:lang w:val="es-ES"/>
        </w:rPr>
        <w:t xml:space="preserve">, proporcione directrices y apoyo para fortalecer la capacidad de los centros de apoyo a la cooperación </w:t>
      </w:r>
      <w:r w:rsidR="008D2CE7">
        <w:rPr>
          <w:iCs/>
          <w:lang w:val="es-ES"/>
        </w:rPr>
        <w:t xml:space="preserve">científica y </w:t>
      </w:r>
      <w:r w:rsidR="008D2CE7" w:rsidRPr="008D2CE7">
        <w:rPr>
          <w:iCs/>
          <w:lang w:val="es-ES"/>
        </w:rPr>
        <w:t xml:space="preserve">técnica a fin de diseñar y </w:t>
      </w:r>
      <w:r w:rsidR="008D2CE7">
        <w:rPr>
          <w:iCs/>
          <w:lang w:val="es-ES"/>
        </w:rPr>
        <w:t>realizar</w:t>
      </w:r>
      <w:r w:rsidR="008D2CE7" w:rsidRPr="008D2CE7">
        <w:rPr>
          <w:iCs/>
          <w:lang w:val="es-ES"/>
        </w:rPr>
        <w:t xml:space="preserve"> futuras evaluaciones de las necesidades de capacidad de manera armonizada</w:t>
      </w:r>
      <w:r w:rsidR="003E40B4" w:rsidRPr="008D2CE7">
        <w:rPr>
          <w:lang w:val="es-ES"/>
        </w:rPr>
        <w:t>;</w:t>
      </w:r>
    </w:p>
    <w:p w14:paraId="72D9776A" w14:textId="77777777" w:rsidR="002B351A" w:rsidRPr="008D2CE7" w:rsidRDefault="00800A2C" w:rsidP="00DA1288">
      <w:pPr>
        <w:pStyle w:val="CBDDesicionText"/>
        <w:rPr>
          <w:rStyle w:val="normaltextrun"/>
          <w:lang w:val="es-ES"/>
        </w:rPr>
      </w:pPr>
      <w:r w:rsidRPr="008D2CE7">
        <w:rPr>
          <w:rStyle w:val="normaltextrun"/>
          <w:lang w:val="es-ES"/>
        </w:rPr>
        <w:t>6</w:t>
      </w:r>
      <w:r w:rsidRPr="008D2CE7">
        <w:rPr>
          <w:rStyle w:val="normaltextrun"/>
          <w:i/>
          <w:iCs/>
          <w:lang w:val="es-ES"/>
        </w:rPr>
        <w:t>.</w:t>
      </w:r>
      <w:r w:rsidRPr="008D2CE7">
        <w:rPr>
          <w:rStyle w:val="normaltextrun"/>
          <w:i/>
          <w:iCs/>
          <w:lang w:val="es-ES"/>
        </w:rPr>
        <w:tab/>
      </w:r>
      <w:r w:rsidR="008D2CE7" w:rsidRPr="008D2CE7">
        <w:rPr>
          <w:rStyle w:val="normaltextrun"/>
          <w:i/>
          <w:iCs/>
          <w:lang w:val="es-ES"/>
        </w:rPr>
        <w:t xml:space="preserve">Pide </w:t>
      </w:r>
      <w:r w:rsidR="008D2CE7" w:rsidRPr="008D2CE7">
        <w:rPr>
          <w:rStyle w:val="normaltextrun"/>
          <w:lang w:val="es-ES"/>
        </w:rPr>
        <w:t xml:space="preserve">al Grupo Asesor </w:t>
      </w:r>
      <w:r w:rsidR="008D2CE7">
        <w:rPr>
          <w:rStyle w:val="normaltextrun"/>
          <w:lang w:val="es-ES"/>
        </w:rPr>
        <w:t>Oficioso</w:t>
      </w:r>
      <w:r w:rsidR="008D2CE7" w:rsidRPr="008D2CE7">
        <w:rPr>
          <w:rStyle w:val="normaltextrun"/>
          <w:lang w:val="es-ES"/>
        </w:rPr>
        <w:t xml:space="preserve"> que, en colaboración con la Secretaría y sobre la base del análisis </w:t>
      </w:r>
      <w:r w:rsidR="00952FF4">
        <w:rPr>
          <w:rStyle w:val="normaltextrun"/>
          <w:lang w:val="es-ES"/>
        </w:rPr>
        <w:t>global</w:t>
      </w:r>
      <w:r w:rsidR="008D2CE7" w:rsidRPr="008D2CE7">
        <w:rPr>
          <w:rStyle w:val="normaltextrun"/>
          <w:lang w:val="es-ES"/>
        </w:rPr>
        <w:t xml:space="preserve"> mencionado en el párrafo 2 </w:t>
      </w:r>
      <w:r w:rsidR="008D2CE7" w:rsidRPr="008D2CE7">
        <w:rPr>
          <w:rStyle w:val="normaltextrun"/>
          <w:i/>
          <w:lang w:val="es-ES"/>
        </w:rPr>
        <w:t>supra</w:t>
      </w:r>
      <w:r w:rsidR="008D2CE7" w:rsidRPr="008D2CE7">
        <w:rPr>
          <w:rStyle w:val="normaltextrun"/>
          <w:lang w:val="es-ES"/>
        </w:rPr>
        <w:t xml:space="preserve">, determine las opciones adecuadas para seguir </w:t>
      </w:r>
      <w:r w:rsidR="008D2CE7">
        <w:rPr>
          <w:rStyle w:val="normaltextrun"/>
          <w:lang w:val="es-ES"/>
        </w:rPr>
        <w:t>subsanando las carencias en materia</w:t>
      </w:r>
      <w:r w:rsidR="008D2CE7" w:rsidRPr="008D2CE7">
        <w:rPr>
          <w:rStyle w:val="normaltextrun"/>
          <w:lang w:val="es-ES"/>
        </w:rPr>
        <w:t xml:space="preserve"> de capacidad técnic</w:t>
      </w:r>
      <w:r w:rsidR="008D2CE7">
        <w:rPr>
          <w:rStyle w:val="normaltextrun"/>
          <w:lang w:val="es-ES"/>
        </w:rPr>
        <w:t>a, tecnológica e institucional detectadas</w:t>
      </w:r>
      <w:r w:rsidR="008D2CE7" w:rsidRPr="008D2CE7">
        <w:rPr>
          <w:rStyle w:val="normaltextrun"/>
          <w:lang w:val="es-ES"/>
        </w:rPr>
        <w:t xml:space="preserve"> por las Partes, para</w:t>
      </w:r>
      <w:r w:rsidR="00CA6694">
        <w:rPr>
          <w:rStyle w:val="normaltextrun"/>
          <w:lang w:val="es-ES"/>
        </w:rPr>
        <w:t xml:space="preserve"> que sean examinadas por el </w:t>
      </w:r>
      <w:r w:rsidR="008D2CE7" w:rsidRPr="008D2CE7">
        <w:rPr>
          <w:rStyle w:val="normaltextrun"/>
          <w:lang w:val="es-ES"/>
        </w:rPr>
        <w:t xml:space="preserve">Órgano Subsidiario </w:t>
      </w:r>
      <w:r w:rsidR="008D2CE7">
        <w:rPr>
          <w:rStyle w:val="normaltextrun"/>
          <w:lang w:val="es-ES"/>
        </w:rPr>
        <w:t>sobre la Aplicación</w:t>
      </w:r>
      <w:r w:rsidR="00CA6694">
        <w:rPr>
          <w:rStyle w:val="normaltextrun"/>
          <w:lang w:val="es-ES"/>
        </w:rPr>
        <w:t xml:space="preserve"> en su octava reunión y por</w:t>
      </w:r>
      <w:r w:rsidR="008D2CE7" w:rsidRPr="008D2CE7">
        <w:rPr>
          <w:rStyle w:val="normaltextrun"/>
          <w:lang w:val="es-ES"/>
        </w:rPr>
        <w:t xml:space="preserve"> la Conferencia de las Partes en su 18ª reunió</w:t>
      </w:r>
      <w:r w:rsidR="00CA6694">
        <w:rPr>
          <w:rStyle w:val="normaltextrun"/>
          <w:lang w:val="es-ES"/>
        </w:rPr>
        <w:t>n</w:t>
      </w:r>
      <w:r w:rsidR="002B351A" w:rsidRPr="008D2CE7">
        <w:rPr>
          <w:lang w:val="es-ES"/>
        </w:rPr>
        <w:t>;</w:t>
      </w:r>
    </w:p>
    <w:p w14:paraId="72D9776B" w14:textId="77777777" w:rsidR="000D0979" w:rsidRPr="00CA6694" w:rsidRDefault="00800A2C" w:rsidP="00DA1288">
      <w:pPr>
        <w:pStyle w:val="CBDDesicionText"/>
        <w:rPr>
          <w:lang w:val="es-ES"/>
        </w:rPr>
      </w:pPr>
      <w:r w:rsidRPr="00CA6694">
        <w:rPr>
          <w:lang w:val="es-ES"/>
        </w:rPr>
        <w:t>7</w:t>
      </w:r>
      <w:r w:rsidRPr="00CA6694">
        <w:rPr>
          <w:i/>
          <w:iCs/>
          <w:lang w:val="es-ES"/>
        </w:rPr>
        <w:t>.</w:t>
      </w:r>
      <w:r w:rsidRPr="00CA6694">
        <w:rPr>
          <w:i/>
          <w:iCs/>
          <w:lang w:val="es-ES"/>
        </w:rPr>
        <w:tab/>
      </w:r>
      <w:r w:rsidR="00CA6694" w:rsidRPr="00CA6694">
        <w:rPr>
          <w:i/>
          <w:iCs/>
          <w:lang w:val="es-ES"/>
        </w:rPr>
        <w:t xml:space="preserve">Aprueba </w:t>
      </w:r>
      <w:r w:rsidR="00CA6694" w:rsidRPr="00CA6694">
        <w:rPr>
          <w:lang w:val="es-ES"/>
        </w:rPr>
        <w:t xml:space="preserve">el mandato para las evaluaciones independientes de la pertinencia y eficacia del marco estratégico a largo plazo para </w:t>
      </w:r>
      <w:r w:rsidR="00CA6694">
        <w:rPr>
          <w:lang w:val="es-ES"/>
        </w:rPr>
        <w:t xml:space="preserve">la creación y el </w:t>
      </w:r>
      <w:r w:rsidR="00CA6694" w:rsidRPr="00CA6694">
        <w:rPr>
          <w:lang w:val="es-ES"/>
        </w:rPr>
        <w:t xml:space="preserve">desarrollo de la capacidad y el mecanismo de cooperación </w:t>
      </w:r>
      <w:r w:rsidR="00CA6694">
        <w:rPr>
          <w:lang w:val="es-ES"/>
        </w:rPr>
        <w:t xml:space="preserve">científica y </w:t>
      </w:r>
      <w:r w:rsidR="00CA6694" w:rsidRPr="00CA6694">
        <w:rPr>
          <w:lang w:val="es-ES"/>
        </w:rPr>
        <w:t xml:space="preserve">técnica que figura en el anexo de la presente </w:t>
      </w:r>
      <w:r w:rsidR="00CA6694">
        <w:rPr>
          <w:lang w:val="es-ES"/>
        </w:rPr>
        <w:t>decisión</w:t>
      </w:r>
      <w:r w:rsidR="003E40B4" w:rsidRPr="00CA6694">
        <w:rPr>
          <w:lang w:val="es-ES"/>
        </w:rPr>
        <w:t>;</w:t>
      </w:r>
    </w:p>
    <w:p w14:paraId="72D9776C" w14:textId="77777777" w:rsidR="00E0509F" w:rsidRPr="00CA6694" w:rsidDel="006F2E26" w:rsidRDefault="00800A2C" w:rsidP="00DA1288">
      <w:pPr>
        <w:pStyle w:val="CBDDesicionText"/>
        <w:rPr>
          <w:lang w:val="es-ES"/>
        </w:rPr>
      </w:pPr>
      <w:r w:rsidRPr="00CA6694">
        <w:rPr>
          <w:lang w:val="es-ES"/>
        </w:rPr>
        <w:t>8</w:t>
      </w:r>
      <w:r w:rsidRPr="00CA6694">
        <w:rPr>
          <w:i/>
          <w:iCs/>
          <w:lang w:val="es-ES"/>
        </w:rPr>
        <w:t>.</w:t>
      </w:r>
      <w:r w:rsidRPr="00CA6694">
        <w:rPr>
          <w:i/>
          <w:iCs/>
          <w:lang w:val="es-ES"/>
        </w:rPr>
        <w:tab/>
      </w:r>
      <w:r w:rsidR="00CA6694" w:rsidRPr="00CA6694">
        <w:rPr>
          <w:i/>
          <w:iCs/>
          <w:lang w:val="es-ES"/>
        </w:rPr>
        <w:t xml:space="preserve">Pide </w:t>
      </w:r>
      <w:r w:rsidR="00CA6694" w:rsidRPr="00CA6694">
        <w:rPr>
          <w:iCs/>
          <w:lang w:val="es-ES"/>
        </w:rPr>
        <w:t>a</w:t>
      </w:r>
      <w:r w:rsidR="00CA6694">
        <w:rPr>
          <w:i/>
          <w:iCs/>
          <w:lang w:val="es-ES"/>
        </w:rPr>
        <w:t xml:space="preserve"> </w:t>
      </w:r>
      <w:r w:rsidR="00CA6694" w:rsidRPr="00CA6694">
        <w:rPr>
          <w:iCs/>
          <w:lang w:val="es-ES"/>
        </w:rPr>
        <w:t xml:space="preserve">la </w:t>
      </w:r>
      <w:proofErr w:type="gramStart"/>
      <w:r w:rsidR="00CA6694" w:rsidRPr="00CA6694">
        <w:rPr>
          <w:iCs/>
          <w:lang w:val="es-ES"/>
        </w:rPr>
        <w:t>Secretaria Ejecutiva</w:t>
      </w:r>
      <w:proofErr w:type="gramEnd"/>
      <w:r w:rsidR="00CA6694" w:rsidRPr="00CA6694">
        <w:rPr>
          <w:iCs/>
          <w:lang w:val="es-ES"/>
        </w:rPr>
        <w:t xml:space="preserve"> que, con sujeción a la disponibilidad de recursos</w:t>
      </w:r>
      <w:r w:rsidR="007D6D7D" w:rsidRPr="00CA6694">
        <w:rPr>
          <w:lang w:val="es-ES"/>
        </w:rPr>
        <w:t xml:space="preserve">: </w:t>
      </w:r>
    </w:p>
    <w:p w14:paraId="72D9776D" w14:textId="77777777" w:rsidR="007A400F" w:rsidRPr="00CA6694" w:rsidRDefault="00CA6694" w:rsidP="00DA1288">
      <w:pPr>
        <w:pStyle w:val="CBDDesicionText"/>
        <w:rPr>
          <w:lang w:val="es-ES"/>
        </w:rPr>
      </w:pPr>
      <w:r w:rsidRPr="00B3499E">
        <w:rPr>
          <w:lang w:val="es-ES"/>
        </w:rPr>
        <w:t xml:space="preserve"> </w:t>
      </w:r>
      <w:r w:rsidR="00800A2C" w:rsidRPr="00CA6694">
        <w:rPr>
          <w:lang w:val="es-ES"/>
        </w:rPr>
        <w:t>a)</w:t>
      </w:r>
      <w:r w:rsidR="00800A2C" w:rsidRPr="00CA6694">
        <w:rPr>
          <w:lang w:val="es-ES"/>
        </w:rPr>
        <w:tab/>
      </w:r>
      <w:r w:rsidRPr="00CA6694">
        <w:rPr>
          <w:lang w:val="es-ES"/>
        </w:rPr>
        <w:t xml:space="preserve">Elabore, con el apoyo del Grupo Asesor Oficioso, orientaciones para ayudar a las Partes, los centros de apoyo a la cooperación </w:t>
      </w:r>
      <w:r>
        <w:rPr>
          <w:lang w:val="es-ES"/>
        </w:rPr>
        <w:t xml:space="preserve">científica y </w:t>
      </w:r>
      <w:r w:rsidRPr="00CA6694">
        <w:rPr>
          <w:lang w:val="es-ES"/>
        </w:rPr>
        <w:t xml:space="preserve">técnica y los </w:t>
      </w:r>
      <w:r>
        <w:rPr>
          <w:lang w:val="es-ES"/>
        </w:rPr>
        <w:t>socios</w:t>
      </w:r>
      <w:r w:rsidRPr="00CA6694">
        <w:rPr>
          <w:lang w:val="es-ES"/>
        </w:rPr>
        <w:t xml:space="preserve"> a realizar evaluaciones de las necesidades de capacidad, entre otras cosas mediante la elaboración de un marco y una metodología de evaluación, una tipología de las </w:t>
      </w:r>
      <w:r>
        <w:rPr>
          <w:lang w:val="es-ES"/>
        </w:rPr>
        <w:t xml:space="preserve">carencias en materia de </w:t>
      </w:r>
      <w:r w:rsidRPr="00CA6694">
        <w:rPr>
          <w:lang w:val="es-ES"/>
        </w:rPr>
        <w:t xml:space="preserve">capacidad y un marco de secuenciación de la preparación para estructurar el análisis y la presentación de informes sobre las necesidades, las </w:t>
      </w:r>
      <w:r>
        <w:rPr>
          <w:lang w:val="es-ES"/>
        </w:rPr>
        <w:t xml:space="preserve">carencias </w:t>
      </w:r>
      <w:r w:rsidRPr="00CA6694">
        <w:rPr>
          <w:lang w:val="es-ES"/>
        </w:rPr>
        <w:t>y las soluciones</w:t>
      </w:r>
      <w:r w:rsidR="003E40B4" w:rsidRPr="00CA6694">
        <w:rPr>
          <w:lang w:val="es-ES"/>
        </w:rPr>
        <w:t>;</w:t>
      </w:r>
    </w:p>
    <w:p w14:paraId="72D9776E" w14:textId="77777777" w:rsidR="00C5349D" w:rsidRPr="00CA6694" w:rsidRDefault="00CA6694" w:rsidP="00DA1288">
      <w:pPr>
        <w:pStyle w:val="CBDDesicionText"/>
        <w:rPr>
          <w:lang w:val="es-ES"/>
        </w:rPr>
      </w:pPr>
      <w:r w:rsidRPr="00CA6694">
        <w:rPr>
          <w:lang w:val="es-ES"/>
        </w:rPr>
        <w:t xml:space="preserve"> </w:t>
      </w:r>
      <w:r w:rsidR="00800A2C" w:rsidRPr="00CA6694">
        <w:rPr>
          <w:lang w:val="es-ES"/>
        </w:rPr>
        <w:t>b)</w:t>
      </w:r>
      <w:r w:rsidR="00800A2C" w:rsidRPr="00CA6694">
        <w:rPr>
          <w:lang w:val="es-ES"/>
        </w:rPr>
        <w:tab/>
      </w:r>
      <w:r>
        <w:rPr>
          <w:lang w:val="es-ES"/>
        </w:rPr>
        <w:t xml:space="preserve">Lleve a cabo </w:t>
      </w:r>
      <w:r w:rsidRPr="00CA6694">
        <w:rPr>
          <w:lang w:val="es-ES"/>
        </w:rPr>
        <w:t xml:space="preserve">un análisis </w:t>
      </w:r>
      <w:r w:rsidR="00952FF4">
        <w:rPr>
          <w:lang w:val="es-ES"/>
        </w:rPr>
        <w:t>global</w:t>
      </w:r>
      <w:r>
        <w:rPr>
          <w:lang w:val="es-ES"/>
        </w:rPr>
        <w:t xml:space="preserve"> de las necesidades y carencias en materia de capacidad s</w:t>
      </w:r>
      <w:r w:rsidRPr="00CA6694">
        <w:rPr>
          <w:lang w:val="es-ES"/>
        </w:rPr>
        <w:t xml:space="preserve">eñaladas por las Partes en sus séptimos informes nacionales y en las evaluaciones realizadas por los centros de apoyo a la cooperación </w:t>
      </w:r>
      <w:r>
        <w:rPr>
          <w:lang w:val="es-ES"/>
        </w:rPr>
        <w:t xml:space="preserve">científica y </w:t>
      </w:r>
      <w:r w:rsidRPr="00CA6694">
        <w:rPr>
          <w:lang w:val="es-ES"/>
        </w:rPr>
        <w:t xml:space="preserve">técnica, desglosadas por regiones o subregiones y por esferas temáticas </w:t>
      </w:r>
      <w:r w:rsidR="00952FF4">
        <w:rPr>
          <w:lang w:val="es-ES"/>
        </w:rPr>
        <w:t>o las metas</w:t>
      </w:r>
      <w:r w:rsidRPr="00CA6694">
        <w:rPr>
          <w:lang w:val="es-ES"/>
        </w:rPr>
        <w:t xml:space="preserve"> del Marco, para que lo examine el Grupo Asesor Oficioso, y que publique los resultados en el portal del mecanismo de </w:t>
      </w:r>
      <w:r w:rsidR="00952FF4">
        <w:rPr>
          <w:lang w:val="es-ES"/>
        </w:rPr>
        <w:t>facilitación</w:t>
      </w:r>
      <w:r w:rsidR="003E40B4" w:rsidRPr="00CA6694">
        <w:rPr>
          <w:lang w:val="es-ES"/>
        </w:rPr>
        <w:t>;</w:t>
      </w:r>
    </w:p>
    <w:p w14:paraId="72D9776F" w14:textId="77777777" w:rsidR="005137A1" w:rsidRPr="00952FF4" w:rsidRDefault="00CA6694" w:rsidP="00DA1288">
      <w:pPr>
        <w:pStyle w:val="CBDDesicionText"/>
        <w:rPr>
          <w:lang w:val="es-ES"/>
        </w:rPr>
      </w:pPr>
      <w:r w:rsidRPr="00CA6694">
        <w:rPr>
          <w:lang w:val="es-ES"/>
        </w:rPr>
        <w:t xml:space="preserve"> </w:t>
      </w:r>
      <w:r w:rsidR="00800A2C" w:rsidRPr="00952FF4">
        <w:rPr>
          <w:lang w:val="es-ES"/>
        </w:rPr>
        <w:t>c)</w:t>
      </w:r>
      <w:r w:rsidR="00800A2C" w:rsidRPr="00952FF4">
        <w:rPr>
          <w:lang w:val="es-ES"/>
        </w:rPr>
        <w:tab/>
      </w:r>
      <w:r w:rsidR="00952FF4">
        <w:rPr>
          <w:lang w:val="es-ES"/>
        </w:rPr>
        <w:t>Determine, c</w:t>
      </w:r>
      <w:r w:rsidR="00952FF4" w:rsidRPr="00952FF4">
        <w:rPr>
          <w:lang w:val="es-ES"/>
        </w:rPr>
        <w:t xml:space="preserve">on el apoyo del Grupo Asesor Oficioso, las opciones adecuadas para </w:t>
      </w:r>
      <w:r w:rsidR="00952FF4">
        <w:rPr>
          <w:lang w:val="es-ES"/>
        </w:rPr>
        <w:t xml:space="preserve">abordar </w:t>
      </w:r>
      <w:r w:rsidR="00952FF4" w:rsidRPr="00952FF4">
        <w:rPr>
          <w:lang w:val="es-ES"/>
        </w:rPr>
        <w:t>las necesidades y</w:t>
      </w:r>
      <w:r w:rsidR="00952FF4">
        <w:rPr>
          <w:lang w:val="es-ES"/>
        </w:rPr>
        <w:t xml:space="preserve"> carencias</w:t>
      </w:r>
      <w:r w:rsidR="00952FF4" w:rsidRPr="00952FF4">
        <w:rPr>
          <w:lang w:val="es-ES"/>
        </w:rPr>
        <w:t xml:space="preserve"> señaladas en el análisis </w:t>
      </w:r>
      <w:r w:rsidR="00952FF4">
        <w:rPr>
          <w:lang w:val="es-ES"/>
        </w:rPr>
        <w:t>global</w:t>
      </w:r>
      <w:r w:rsidR="00952FF4" w:rsidRPr="00952FF4">
        <w:rPr>
          <w:lang w:val="es-ES"/>
        </w:rPr>
        <w:t xml:space="preserve"> y las someta a la consideración del Órgano Subsidiario </w:t>
      </w:r>
      <w:r w:rsidR="00952FF4">
        <w:rPr>
          <w:lang w:val="es-ES"/>
        </w:rPr>
        <w:t>sobre la Aplicación</w:t>
      </w:r>
      <w:r w:rsidR="00952FF4" w:rsidRPr="00952FF4">
        <w:rPr>
          <w:lang w:val="es-ES"/>
        </w:rPr>
        <w:t xml:space="preserve"> en una reunión que se celebrará antes de la 18ª reunión de la Conferencia de las Partes, y a la consideración de la Conferencia de las Partes en su 18ª reunión.</w:t>
      </w:r>
    </w:p>
    <w:p w14:paraId="72D97770" w14:textId="77777777" w:rsidR="00625003" w:rsidRPr="00952FF4" w:rsidRDefault="00625003" w:rsidP="00D31E94">
      <w:pPr>
        <w:pStyle w:val="Para10"/>
        <w:numPr>
          <w:ilvl w:val="0"/>
          <w:numId w:val="22"/>
        </w:numPr>
        <w:tabs>
          <w:tab w:val="clear" w:pos="1134"/>
        </w:tabs>
        <w:rPr>
          <w:lang w:val="es-ES"/>
        </w:rPr>
        <w:sectPr w:rsidR="00625003" w:rsidRPr="00952FF4" w:rsidSect="00346E8E">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p>
    <w:p w14:paraId="72D97771" w14:textId="77777777" w:rsidR="00892AF6" w:rsidRPr="00B3499E" w:rsidRDefault="00892AF6" w:rsidP="00DA1288">
      <w:pPr>
        <w:pStyle w:val="CBDDesicionAnnex"/>
        <w:ind w:left="1134"/>
        <w:rPr>
          <w:lang w:val="es-ES" w:bidi="ar-SY"/>
        </w:rPr>
      </w:pPr>
      <w:r w:rsidRPr="00B3499E">
        <w:rPr>
          <w:lang w:val="es-ES" w:bidi="ar-SY"/>
        </w:rPr>
        <w:t>An</w:t>
      </w:r>
      <w:r w:rsidR="00952FF4" w:rsidRPr="00B3499E">
        <w:rPr>
          <w:lang w:val="es-ES" w:bidi="ar-SY"/>
        </w:rPr>
        <w:t>exo</w:t>
      </w:r>
      <w:r w:rsidRPr="00B3499E">
        <w:rPr>
          <w:lang w:val="es-ES" w:bidi="ar-SY"/>
        </w:rPr>
        <w:t xml:space="preserve"> </w:t>
      </w:r>
    </w:p>
    <w:p w14:paraId="72D97772" w14:textId="77777777" w:rsidR="00892AF6" w:rsidRPr="00B3499E" w:rsidRDefault="00952FF4" w:rsidP="00DA1288">
      <w:pPr>
        <w:pStyle w:val="CBDDesicionAnnex"/>
        <w:spacing w:before="120"/>
        <w:ind w:left="1134"/>
        <w:rPr>
          <w:lang w:val="es-ES" w:bidi="ar-SY"/>
        </w:rPr>
      </w:pPr>
      <w:r w:rsidRPr="00B3499E">
        <w:rPr>
          <w:lang w:val="es-ES" w:bidi="ar-SY"/>
        </w:rPr>
        <w:t xml:space="preserve">Mandato para las evaluaciones independientes de la pertinencia y eficacia del marco estratégico a largo plazo para la creación y el desarrollo de capacidad y del mecanismo de cooperación científica y técnica </w:t>
      </w:r>
    </w:p>
    <w:p w14:paraId="72D97773" w14:textId="77777777" w:rsidR="00892AF6" w:rsidRPr="00167AB1" w:rsidRDefault="0046198E" w:rsidP="00DA1288">
      <w:pPr>
        <w:pStyle w:val="CBDNormalNumber"/>
        <w:numPr>
          <w:ilvl w:val="0"/>
          <w:numId w:val="0"/>
        </w:numPr>
        <w:tabs>
          <w:tab w:val="clear" w:pos="567"/>
        </w:tabs>
        <w:ind w:left="1134"/>
        <w:rPr>
          <w:lang w:val="es-ES"/>
        </w:rPr>
      </w:pPr>
      <w:r w:rsidRPr="00952FF4">
        <w:rPr>
          <w:lang w:val="es-ES"/>
        </w:rPr>
        <w:t>1.</w:t>
      </w:r>
      <w:r w:rsidRPr="00952FF4">
        <w:rPr>
          <w:lang w:val="es-ES"/>
        </w:rPr>
        <w:tab/>
      </w:r>
      <w:r w:rsidR="00952FF4" w:rsidRPr="00952FF4">
        <w:rPr>
          <w:lang w:val="es-ES"/>
        </w:rPr>
        <w:t>El presente mandato se divide en dos componentes (el marco estratégico a largo plazo para la</w:t>
      </w:r>
      <w:r w:rsidR="00952FF4">
        <w:rPr>
          <w:lang w:val="es-ES"/>
        </w:rPr>
        <w:t xml:space="preserve"> creación y </w:t>
      </w:r>
      <w:r w:rsidR="00952FF4" w:rsidRPr="00952FF4">
        <w:rPr>
          <w:lang w:val="es-ES"/>
        </w:rPr>
        <w:t xml:space="preserve">el </w:t>
      </w:r>
      <w:r w:rsidR="00952FF4">
        <w:rPr>
          <w:lang w:val="es-ES"/>
        </w:rPr>
        <w:t>d</w:t>
      </w:r>
      <w:r w:rsidR="00952FF4" w:rsidRPr="00952FF4">
        <w:rPr>
          <w:lang w:val="es-ES"/>
        </w:rPr>
        <w:t xml:space="preserve">esarrollo </w:t>
      </w:r>
      <w:r w:rsidR="00952FF4">
        <w:rPr>
          <w:lang w:val="es-ES"/>
        </w:rPr>
        <w:t xml:space="preserve">de capacidad </w:t>
      </w:r>
      <w:r w:rsidR="00952FF4" w:rsidRPr="00952FF4">
        <w:rPr>
          <w:lang w:val="es-ES"/>
        </w:rPr>
        <w:t xml:space="preserve">y el mecanismo de cooperación </w:t>
      </w:r>
      <w:r w:rsidR="00167AB1">
        <w:rPr>
          <w:lang w:val="es-ES"/>
        </w:rPr>
        <w:t xml:space="preserve">científica y </w:t>
      </w:r>
      <w:r w:rsidR="00952FF4" w:rsidRPr="00952FF4">
        <w:rPr>
          <w:lang w:val="es-ES"/>
        </w:rPr>
        <w:t xml:space="preserve">técnica) </w:t>
      </w:r>
      <w:r w:rsidR="00167AB1">
        <w:rPr>
          <w:lang w:val="es-ES"/>
        </w:rPr>
        <w:t>para</w:t>
      </w:r>
      <w:r w:rsidR="00952FF4" w:rsidRPr="00952FF4">
        <w:rPr>
          <w:lang w:val="es-ES"/>
        </w:rPr>
        <w:t xml:space="preserve"> permitir la realización de dos evaluaciones </w:t>
      </w:r>
      <w:r w:rsidR="00D164D4">
        <w:rPr>
          <w:lang w:val="es-ES"/>
        </w:rPr>
        <w:t>distintas</w:t>
      </w:r>
      <w:r w:rsidR="00952FF4" w:rsidRPr="00952FF4">
        <w:rPr>
          <w:lang w:val="es-ES"/>
        </w:rPr>
        <w:t xml:space="preserve"> pero interrelacionadas. </w:t>
      </w:r>
      <w:r w:rsidR="00952FF4" w:rsidRPr="00167AB1">
        <w:rPr>
          <w:lang w:val="es-ES"/>
        </w:rPr>
        <w:t>Cada componente se divide a su vez en dos subsecciones (objetivos y alcance de la evaluación y metodología y fuentes de información) para orientar la evaluación</w:t>
      </w:r>
      <w:r w:rsidR="003E47EC" w:rsidRPr="00167AB1">
        <w:rPr>
          <w:lang w:val="es-ES"/>
        </w:rPr>
        <w:t>.</w:t>
      </w:r>
    </w:p>
    <w:p w14:paraId="72D97774" w14:textId="77777777" w:rsidR="00892AF6" w:rsidRPr="00D164D4" w:rsidRDefault="00EB5050" w:rsidP="00DA1288">
      <w:pPr>
        <w:pStyle w:val="CBDH2"/>
        <w:tabs>
          <w:tab w:val="clear" w:pos="567"/>
          <w:tab w:val="clear" w:pos="1701"/>
        </w:tabs>
        <w:ind w:left="1134"/>
        <w:jc w:val="left"/>
        <w:rPr>
          <w:lang w:val="es-ES"/>
        </w:rPr>
      </w:pPr>
      <w:r w:rsidRPr="00D164D4">
        <w:rPr>
          <w:lang w:val="es-ES"/>
        </w:rPr>
        <w:lastRenderedPageBreak/>
        <w:t>I.</w:t>
      </w:r>
      <w:r w:rsidRPr="00D164D4">
        <w:rPr>
          <w:lang w:val="es-ES"/>
        </w:rPr>
        <w:tab/>
      </w:r>
      <w:r w:rsidR="00892AF6" w:rsidRPr="00D164D4">
        <w:rPr>
          <w:lang w:val="es-ES"/>
        </w:rPr>
        <w:t>Evalua</w:t>
      </w:r>
      <w:r w:rsidR="00D164D4" w:rsidRPr="00D164D4">
        <w:rPr>
          <w:lang w:val="es-ES"/>
        </w:rPr>
        <w:t>ción de la pertinencia y eficacia del marco estratégico a largo plazo para la c</w:t>
      </w:r>
      <w:r w:rsidR="00D164D4">
        <w:rPr>
          <w:lang w:val="es-ES"/>
        </w:rPr>
        <w:t>reación y el desarrollo de capacidad</w:t>
      </w:r>
      <w:r w:rsidR="00892AF6" w:rsidRPr="00D164D4">
        <w:rPr>
          <w:lang w:val="es-ES"/>
        </w:rPr>
        <w:t xml:space="preserve"> </w:t>
      </w:r>
    </w:p>
    <w:p w14:paraId="72D97775" w14:textId="77777777" w:rsidR="00892AF6" w:rsidRPr="00D164D4" w:rsidRDefault="0046198E" w:rsidP="00DA1288">
      <w:pPr>
        <w:pStyle w:val="CBDH3"/>
        <w:tabs>
          <w:tab w:val="clear" w:pos="567"/>
        </w:tabs>
        <w:ind w:left="1134"/>
        <w:rPr>
          <w:snapToGrid w:val="0"/>
          <w:lang w:val="es-ES"/>
        </w:rPr>
      </w:pPr>
      <w:r w:rsidRPr="00D164D4">
        <w:rPr>
          <w:snapToGrid w:val="0"/>
          <w:lang w:val="es-ES"/>
        </w:rPr>
        <w:t>A.</w:t>
      </w:r>
      <w:r w:rsidRPr="00D164D4">
        <w:rPr>
          <w:snapToGrid w:val="0"/>
          <w:lang w:val="es-ES"/>
        </w:rPr>
        <w:tab/>
      </w:r>
      <w:r w:rsidR="009473E6" w:rsidRPr="00D164D4">
        <w:rPr>
          <w:snapToGrid w:val="0"/>
          <w:lang w:val="es-ES"/>
        </w:rPr>
        <w:t>Obj</w:t>
      </w:r>
      <w:r w:rsidR="00D164D4" w:rsidRPr="00D164D4">
        <w:rPr>
          <w:snapToGrid w:val="0"/>
          <w:lang w:val="es-ES"/>
        </w:rPr>
        <w:t>etivos y alcance de la evaluación</w:t>
      </w:r>
    </w:p>
    <w:p w14:paraId="72D97776" w14:textId="77777777" w:rsidR="00892AF6" w:rsidRPr="00D164D4" w:rsidRDefault="0046198E" w:rsidP="00DA1288">
      <w:pPr>
        <w:pStyle w:val="CBDNormalNumber"/>
        <w:numPr>
          <w:ilvl w:val="0"/>
          <w:numId w:val="0"/>
        </w:numPr>
        <w:tabs>
          <w:tab w:val="clear" w:pos="567"/>
        </w:tabs>
        <w:ind w:left="1134"/>
        <w:rPr>
          <w:lang w:val="es-ES"/>
        </w:rPr>
      </w:pPr>
      <w:r w:rsidRPr="00D164D4">
        <w:rPr>
          <w:lang w:val="es-ES"/>
        </w:rPr>
        <w:t>2.</w:t>
      </w:r>
      <w:r w:rsidRPr="00D164D4">
        <w:rPr>
          <w:lang w:val="es-ES"/>
        </w:rPr>
        <w:tab/>
      </w:r>
      <w:r w:rsidR="00D164D4" w:rsidRPr="00D164D4">
        <w:rPr>
          <w:lang w:val="es-ES"/>
        </w:rPr>
        <w:t xml:space="preserve">De conformidad con el párrafo 7 de la decisión </w:t>
      </w:r>
      <w:hyperlink r:id="rId25" w:history="1">
        <w:r w:rsidR="00892AF6" w:rsidRPr="00D164D4">
          <w:rPr>
            <w:rStyle w:val="Hyperlink"/>
            <w:lang w:val="es-ES"/>
          </w:rPr>
          <w:t>16/3</w:t>
        </w:r>
      </w:hyperlink>
      <w:r w:rsidR="00892AF6" w:rsidRPr="00D164D4">
        <w:rPr>
          <w:lang w:val="es-ES"/>
        </w:rPr>
        <w:t xml:space="preserve">, </w:t>
      </w:r>
      <w:r w:rsidR="00D164D4" w:rsidRPr="00D164D4">
        <w:rPr>
          <w:lang w:val="es-ES"/>
        </w:rPr>
        <w:t>y teniendo en cuenta las partes pertinentes de la sección C del Marco Mundial de Biodiversidad de Kunming-Montreal</w:t>
      </w:r>
      <w:r w:rsidR="00DD0F69" w:rsidRPr="00A14DB6">
        <w:rPr>
          <w:rStyle w:val="FootnoteReference"/>
        </w:rPr>
        <w:footnoteReference w:id="9"/>
      </w:r>
      <w:r w:rsidR="00D164D4" w:rsidRPr="00D164D4">
        <w:rPr>
          <w:lang w:val="es-ES"/>
        </w:rPr>
        <w:t>,</w:t>
      </w:r>
      <w:r w:rsidR="00892AF6" w:rsidRPr="00D164D4">
        <w:rPr>
          <w:lang w:val="es-ES"/>
        </w:rPr>
        <w:t xml:space="preserve"> </w:t>
      </w:r>
      <w:r w:rsidR="00D164D4" w:rsidRPr="00D164D4">
        <w:rPr>
          <w:lang w:val="es-ES"/>
        </w:rPr>
        <w:t>el objetivo de la evaluación independiente es evaluar la pertinencia y la eficacia del marco estratégico a largo plazo para orientar l</w:t>
      </w:r>
      <w:r w:rsidR="00D164D4">
        <w:rPr>
          <w:lang w:val="es-ES"/>
        </w:rPr>
        <w:t xml:space="preserve">as iniciativas de </w:t>
      </w:r>
      <w:r w:rsidR="00D164D4" w:rsidRPr="00D164D4">
        <w:rPr>
          <w:lang w:val="es-ES"/>
        </w:rPr>
        <w:t>creación y desarrollo de capacidad de los actores gubernamentales y no gubernamentales en apoyo del Marco, y formular recomendaciones para su posible revisión después de 2030</w:t>
      </w:r>
      <w:r w:rsidR="00892AF6" w:rsidRPr="00D164D4">
        <w:rPr>
          <w:lang w:val="es-ES"/>
        </w:rPr>
        <w:t xml:space="preserve">. </w:t>
      </w:r>
    </w:p>
    <w:p w14:paraId="72D97777" w14:textId="77777777" w:rsidR="00892AF6" w:rsidRPr="00E13DB9" w:rsidRDefault="0046198E" w:rsidP="00DA1288">
      <w:pPr>
        <w:pStyle w:val="CBDNormalNumber"/>
        <w:numPr>
          <w:ilvl w:val="0"/>
          <w:numId w:val="0"/>
        </w:numPr>
        <w:tabs>
          <w:tab w:val="clear" w:pos="567"/>
        </w:tabs>
        <w:ind w:left="1134"/>
        <w:rPr>
          <w:lang w:val="es-ES"/>
        </w:rPr>
      </w:pPr>
      <w:r w:rsidRPr="00E13DB9">
        <w:rPr>
          <w:lang w:val="es-ES"/>
        </w:rPr>
        <w:t>3.</w:t>
      </w:r>
      <w:r w:rsidRPr="00E13DB9">
        <w:rPr>
          <w:lang w:val="es-ES"/>
        </w:rPr>
        <w:tab/>
      </w:r>
      <w:r w:rsidR="00E13DB9" w:rsidRPr="00E13DB9">
        <w:rPr>
          <w:lang w:val="es-ES"/>
        </w:rPr>
        <w:t xml:space="preserve">La evaluación consistirá en un examen de </w:t>
      </w:r>
      <w:r w:rsidR="00E13DB9">
        <w:rPr>
          <w:lang w:val="es-ES"/>
        </w:rPr>
        <w:t xml:space="preserve">la forma en que </w:t>
      </w:r>
      <w:r w:rsidR="00E13DB9" w:rsidRPr="00E13DB9">
        <w:rPr>
          <w:lang w:val="es-ES"/>
        </w:rPr>
        <w:t xml:space="preserve">las Partes y los actores no gubernamentales han utilizado el marco estratégico a largo plazo, si ha apoyado la institucionalización de la creación y el desarrollo de capacidad en el marco de la aplicación de las estrategias y planes de acción nacionales </w:t>
      </w:r>
      <w:r w:rsidR="00E13DB9">
        <w:rPr>
          <w:lang w:val="es-ES"/>
        </w:rPr>
        <w:t>en materia de</w:t>
      </w:r>
      <w:r w:rsidR="00E13DB9" w:rsidRPr="00E13DB9">
        <w:rPr>
          <w:lang w:val="es-ES"/>
        </w:rPr>
        <w:t xml:space="preserve"> biodiversidad, y en qué medida ha promovido </w:t>
      </w:r>
      <w:r w:rsidR="00B3499E">
        <w:rPr>
          <w:lang w:val="es-ES"/>
        </w:rPr>
        <w:t xml:space="preserve">iniciativas </w:t>
      </w:r>
      <w:r w:rsidR="00E13DB9" w:rsidRPr="00E13DB9">
        <w:rPr>
          <w:lang w:val="es-ES"/>
        </w:rPr>
        <w:t>de creación y desarrollo de capacidad que sean más coherentes, eficientes, eficaces, impactantes y sostenibles</w:t>
      </w:r>
      <w:r w:rsidR="00892AF6" w:rsidRPr="00E13DB9">
        <w:rPr>
          <w:lang w:val="es-ES"/>
        </w:rPr>
        <w:t>.</w:t>
      </w:r>
    </w:p>
    <w:p w14:paraId="72D97778" w14:textId="77777777" w:rsidR="00892AF6" w:rsidRPr="00D164D4" w:rsidRDefault="00244F58" w:rsidP="00DA1288">
      <w:pPr>
        <w:pStyle w:val="CBDH3"/>
        <w:tabs>
          <w:tab w:val="clear" w:pos="567"/>
        </w:tabs>
        <w:ind w:left="1134"/>
        <w:rPr>
          <w:snapToGrid w:val="0"/>
          <w:lang w:val="es-ES"/>
        </w:rPr>
      </w:pPr>
      <w:r w:rsidRPr="00D164D4">
        <w:rPr>
          <w:snapToGrid w:val="0"/>
          <w:lang w:val="es-ES"/>
        </w:rPr>
        <w:t>B</w:t>
      </w:r>
      <w:r w:rsidR="0046198E" w:rsidRPr="00D164D4">
        <w:rPr>
          <w:snapToGrid w:val="0"/>
          <w:lang w:val="es-ES"/>
        </w:rPr>
        <w:t>.</w:t>
      </w:r>
      <w:r w:rsidR="0046198E" w:rsidRPr="00D164D4">
        <w:rPr>
          <w:snapToGrid w:val="0"/>
          <w:lang w:val="es-ES"/>
        </w:rPr>
        <w:tab/>
      </w:r>
      <w:r w:rsidR="00892AF6" w:rsidRPr="00D164D4">
        <w:rPr>
          <w:snapToGrid w:val="0"/>
          <w:lang w:val="es-ES"/>
        </w:rPr>
        <w:t>Met</w:t>
      </w:r>
      <w:r w:rsidR="00D164D4" w:rsidRPr="00D164D4">
        <w:rPr>
          <w:snapToGrid w:val="0"/>
          <w:lang w:val="es-ES"/>
        </w:rPr>
        <w:t>odología y fuentes de información</w:t>
      </w:r>
    </w:p>
    <w:p w14:paraId="72D97779" w14:textId="77777777" w:rsidR="00892AF6" w:rsidRPr="00B3499E" w:rsidRDefault="0046198E" w:rsidP="00DA1288">
      <w:pPr>
        <w:pStyle w:val="CBDNormalNumber"/>
        <w:numPr>
          <w:ilvl w:val="0"/>
          <w:numId w:val="0"/>
        </w:numPr>
        <w:tabs>
          <w:tab w:val="clear" w:pos="567"/>
        </w:tabs>
        <w:ind w:left="1134"/>
        <w:rPr>
          <w:lang w:val="es-ES"/>
        </w:rPr>
      </w:pPr>
      <w:r w:rsidRPr="00B3499E">
        <w:rPr>
          <w:lang w:val="es-ES"/>
        </w:rPr>
        <w:t>4.</w:t>
      </w:r>
      <w:r w:rsidRPr="00B3499E">
        <w:rPr>
          <w:lang w:val="es-ES"/>
        </w:rPr>
        <w:tab/>
      </w:r>
      <w:r w:rsidR="00B3499E" w:rsidRPr="00B3499E">
        <w:rPr>
          <w:kern w:val="22"/>
          <w:lang w:val="es-ES"/>
        </w:rPr>
        <w:t xml:space="preserve">En función de la disponibilidad de recursos, la Secretaría encargará una evaluación independiente en 2029, junto con la segunda revisión mundial del Marco. Se utilizarán tres métodos principales de recopilación de datos: a) un examen de la documentación pertinente, incluidas las estrategias y planes de acción nacionales </w:t>
      </w:r>
      <w:r w:rsidR="00B3499E">
        <w:rPr>
          <w:kern w:val="22"/>
          <w:lang w:val="es-ES"/>
        </w:rPr>
        <w:t>en materia de</w:t>
      </w:r>
      <w:r w:rsidR="00B3499E" w:rsidRPr="00B3499E">
        <w:rPr>
          <w:kern w:val="22"/>
          <w:lang w:val="es-ES"/>
        </w:rPr>
        <w:t xml:space="preserve"> </w:t>
      </w:r>
      <w:r w:rsidR="00B3499E">
        <w:rPr>
          <w:kern w:val="22"/>
          <w:lang w:val="es-ES"/>
        </w:rPr>
        <w:t>bio</w:t>
      </w:r>
      <w:r w:rsidR="00B3499E" w:rsidRPr="00B3499E">
        <w:rPr>
          <w:kern w:val="22"/>
          <w:lang w:val="es-ES"/>
        </w:rPr>
        <w:t>diversidad, los informes nacionales y los estudios de casos y los informes de proyectos existentes; b) una encuesta en línea; y c) entrevistas con las Partes y l</w:t>
      </w:r>
      <w:r w:rsidR="00B3499E">
        <w:rPr>
          <w:kern w:val="22"/>
          <w:lang w:val="es-ES"/>
        </w:rPr>
        <w:t>os interesados directos</w:t>
      </w:r>
      <w:r w:rsidR="00B3499E" w:rsidRPr="00B3499E">
        <w:rPr>
          <w:kern w:val="22"/>
          <w:lang w:val="es-ES"/>
        </w:rPr>
        <w:t xml:space="preserve"> pertinentes que participan en la labor de creación y desarrollo de capacidad, incluidos tanto los proveedores como los receptores de capacidad</w:t>
      </w:r>
      <w:r w:rsidR="00892AF6" w:rsidRPr="00B3499E">
        <w:rPr>
          <w:kern w:val="22"/>
          <w:lang w:val="es-ES"/>
        </w:rPr>
        <w:t>.</w:t>
      </w:r>
    </w:p>
    <w:p w14:paraId="72D9777A" w14:textId="77777777" w:rsidR="00892AF6" w:rsidRPr="00560837" w:rsidRDefault="0046198E" w:rsidP="00DA1288">
      <w:pPr>
        <w:pStyle w:val="CBDNormalNumber"/>
        <w:numPr>
          <w:ilvl w:val="0"/>
          <w:numId w:val="0"/>
        </w:numPr>
        <w:tabs>
          <w:tab w:val="clear" w:pos="567"/>
        </w:tabs>
        <w:ind w:left="1134"/>
        <w:rPr>
          <w:kern w:val="22"/>
          <w:lang w:val="es-ES"/>
        </w:rPr>
      </w:pPr>
      <w:r w:rsidRPr="00560837">
        <w:rPr>
          <w:kern w:val="22"/>
          <w:lang w:val="es-ES"/>
        </w:rPr>
        <w:t>5.</w:t>
      </w:r>
      <w:r w:rsidRPr="00560837">
        <w:rPr>
          <w:kern w:val="22"/>
          <w:lang w:val="es-ES"/>
        </w:rPr>
        <w:tab/>
      </w:r>
      <w:r w:rsidR="00560837" w:rsidRPr="00560837">
        <w:rPr>
          <w:kern w:val="22"/>
          <w:lang w:val="es-ES"/>
        </w:rPr>
        <w:t>El siguiente conjunto no exhaustivo de elementos tiene por objeto orientar el diseño de la evaluación</w:t>
      </w:r>
      <w:r w:rsidR="00892AF6" w:rsidRPr="00560837">
        <w:rPr>
          <w:kern w:val="22"/>
          <w:lang w:val="es-ES"/>
        </w:rPr>
        <w:t xml:space="preserve">: </w:t>
      </w:r>
    </w:p>
    <w:p w14:paraId="72D9777B" w14:textId="77777777" w:rsidR="00892AF6" w:rsidRPr="00B45964" w:rsidRDefault="00560837" w:rsidP="00DA1288">
      <w:pPr>
        <w:pStyle w:val="CBDDesicionText"/>
        <w:rPr>
          <w:lang w:val="es-ES"/>
        </w:rPr>
      </w:pPr>
      <w:r w:rsidRPr="00BC0A1C">
        <w:rPr>
          <w:lang w:val="es-ES"/>
        </w:rPr>
        <w:t xml:space="preserve"> </w:t>
      </w:r>
      <w:r w:rsidR="0046198E" w:rsidRPr="00B45964">
        <w:rPr>
          <w:lang w:val="es-ES"/>
        </w:rPr>
        <w:t>a)</w:t>
      </w:r>
      <w:r w:rsidR="0046198E" w:rsidRPr="00B45964">
        <w:rPr>
          <w:lang w:val="es-ES"/>
        </w:rPr>
        <w:tab/>
      </w:r>
      <w:r w:rsidR="00060AD7" w:rsidRPr="00060AD7">
        <w:rPr>
          <w:lang w:val="es-ES"/>
        </w:rPr>
        <w:t xml:space="preserve">Grado de </w:t>
      </w:r>
      <w:r w:rsidR="00060AD7">
        <w:rPr>
          <w:lang w:val="es-ES"/>
        </w:rPr>
        <w:t xml:space="preserve">conocimiento </w:t>
      </w:r>
      <w:r w:rsidR="00060AD7" w:rsidRPr="00060AD7">
        <w:rPr>
          <w:lang w:val="es-ES"/>
        </w:rPr>
        <w:t>entre las Partes y l</w:t>
      </w:r>
      <w:r w:rsidR="00060AD7">
        <w:rPr>
          <w:lang w:val="es-ES"/>
        </w:rPr>
        <w:t>os interesados directos</w:t>
      </w:r>
      <w:r w:rsidR="00060AD7" w:rsidRPr="00060AD7">
        <w:rPr>
          <w:lang w:val="es-ES"/>
        </w:rPr>
        <w:t xml:space="preserve"> </w:t>
      </w:r>
      <w:r w:rsidR="00060AD7">
        <w:rPr>
          <w:lang w:val="es-ES"/>
        </w:rPr>
        <w:t>de</w:t>
      </w:r>
      <w:r w:rsidR="00060AD7" w:rsidRPr="00060AD7">
        <w:rPr>
          <w:lang w:val="es-ES"/>
        </w:rPr>
        <w:t xml:space="preserve"> la función del marco estratégico a largo plazo como guía para las iniciativas de creación y desarrollo de capacidad</w:t>
      </w:r>
      <w:r w:rsidR="00CA3BE8" w:rsidRPr="00B45964">
        <w:rPr>
          <w:lang w:val="es-ES"/>
        </w:rPr>
        <w:t>;</w:t>
      </w:r>
    </w:p>
    <w:p w14:paraId="72D9777C" w14:textId="77777777" w:rsidR="00892AF6" w:rsidRPr="00B45964" w:rsidRDefault="00560837" w:rsidP="00DA1288">
      <w:pPr>
        <w:pStyle w:val="CBDDesicionText"/>
        <w:rPr>
          <w:lang w:val="es-ES"/>
        </w:rPr>
      </w:pPr>
      <w:r w:rsidRPr="00B45964">
        <w:rPr>
          <w:lang w:val="es-ES"/>
        </w:rPr>
        <w:t xml:space="preserve"> </w:t>
      </w:r>
      <w:r w:rsidR="0046198E" w:rsidRPr="00B45964">
        <w:rPr>
          <w:lang w:val="es-ES"/>
        </w:rPr>
        <w:t>b)</w:t>
      </w:r>
      <w:r w:rsidR="0046198E" w:rsidRPr="00B45964">
        <w:rPr>
          <w:lang w:val="es-ES"/>
        </w:rPr>
        <w:tab/>
      </w:r>
      <w:r w:rsidR="00357432">
        <w:rPr>
          <w:lang w:val="es-ES"/>
        </w:rPr>
        <w:t>Medida</w:t>
      </w:r>
      <w:r w:rsidR="00B45964" w:rsidRPr="00B45964">
        <w:rPr>
          <w:lang w:val="es-ES"/>
        </w:rPr>
        <w:t xml:space="preserve"> en que las Partes y los interesados directos han utilizado las orientaci</w:t>
      </w:r>
      <w:r w:rsidR="00B45964">
        <w:rPr>
          <w:lang w:val="es-ES"/>
        </w:rPr>
        <w:t>ones</w:t>
      </w:r>
      <w:r w:rsidR="00B45964" w:rsidRPr="00B45964">
        <w:rPr>
          <w:lang w:val="es-ES"/>
        </w:rPr>
        <w:t xml:space="preserve"> proporcionada</w:t>
      </w:r>
      <w:r w:rsidR="00B45964">
        <w:rPr>
          <w:lang w:val="es-ES"/>
        </w:rPr>
        <w:t>s</w:t>
      </w:r>
      <w:r w:rsidR="00B45964" w:rsidRPr="00B45964">
        <w:rPr>
          <w:lang w:val="es-ES"/>
        </w:rPr>
        <w:t xml:space="preserve"> en el marco estratégico a largo plazo en sus intervenciones de creación y desarrollo de capacidad</w:t>
      </w:r>
      <w:r w:rsidR="00CA3BE8" w:rsidRPr="00B45964">
        <w:rPr>
          <w:lang w:val="es-ES"/>
        </w:rPr>
        <w:t>;</w:t>
      </w:r>
    </w:p>
    <w:p w14:paraId="72D9777D" w14:textId="77777777" w:rsidR="00892AF6" w:rsidRPr="00B45964" w:rsidRDefault="00560837" w:rsidP="00DA1288">
      <w:pPr>
        <w:pStyle w:val="CBDDesicionText"/>
        <w:rPr>
          <w:lang w:val="es-ES"/>
        </w:rPr>
      </w:pPr>
      <w:r w:rsidRPr="00B45964">
        <w:rPr>
          <w:lang w:val="es-ES"/>
        </w:rPr>
        <w:t xml:space="preserve"> </w:t>
      </w:r>
      <w:r w:rsidR="0046198E" w:rsidRPr="00B45964">
        <w:rPr>
          <w:lang w:val="es-ES"/>
        </w:rPr>
        <w:t>c)</w:t>
      </w:r>
      <w:r w:rsidR="0046198E" w:rsidRPr="00B45964">
        <w:rPr>
          <w:lang w:val="es-ES"/>
        </w:rPr>
        <w:tab/>
      </w:r>
      <w:r w:rsidR="00B45964" w:rsidRPr="00B45964">
        <w:rPr>
          <w:lang w:val="es-ES"/>
        </w:rPr>
        <w:t>Determinación de las estrategias, enfoques y mecanismos más eficaces para la aplicación</w:t>
      </w:r>
      <w:r w:rsidR="00CA3BE8" w:rsidRPr="00B45964">
        <w:rPr>
          <w:lang w:val="es-ES"/>
        </w:rPr>
        <w:t>;</w:t>
      </w:r>
    </w:p>
    <w:p w14:paraId="72D9777E" w14:textId="77777777" w:rsidR="00892AF6" w:rsidRPr="00B45964" w:rsidRDefault="00560837" w:rsidP="00DA1288">
      <w:pPr>
        <w:pStyle w:val="CBDDesicionText"/>
        <w:rPr>
          <w:lang w:val="es-ES"/>
        </w:rPr>
      </w:pPr>
      <w:r w:rsidRPr="00B45964">
        <w:rPr>
          <w:lang w:val="es-ES"/>
        </w:rPr>
        <w:t xml:space="preserve"> </w:t>
      </w:r>
      <w:r w:rsidR="0046198E" w:rsidRPr="00B45964">
        <w:rPr>
          <w:lang w:val="es-ES"/>
        </w:rPr>
        <w:t>d)</w:t>
      </w:r>
      <w:r w:rsidR="0046198E" w:rsidRPr="00B45964">
        <w:rPr>
          <w:lang w:val="es-ES"/>
        </w:rPr>
        <w:tab/>
      </w:r>
      <w:r w:rsidR="00B45964" w:rsidRPr="00B45964">
        <w:rPr>
          <w:lang w:val="es-ES"/>
        </w:rPr>
        <w:t xml:space="preserve">Principales </w:t>
      </w:r>
      <w:r w:rsidR="00060AD7">
        <w:rPr>
          <w:lang w:val="es-ES"/>
        </w:rPr>
        <w:t>dificultades</w:t>
      </w:r>
      <w:r w:rsidR="00B45964" w:rsidRPr="00B45964">
        <w:rPr>
          <w:lang w:val="es-ES"/>
        </w:rPr>
        <w:t xml:space="preserve"> u obstáculos para </w:t>
      </w:r>
      <w:r w:rsidR="00B45964">
        <w:rPr>
          <w:lang w:val="es-ES"/>
        </w:rPr>
        <w:t xml:space="preserve">aplicar </w:t>
      </w:r>
      <w:r w:rsidR="00B45964" w:rsidRPr="00B45964">
        <w:rPr>
          <w:lang w:val="es-ES"/>
        </w:rPr>
        <w:t>la</w:t>
      </w:r>
      <w:r w:rsidR="00B45964">
        <w:rPr>
          <w:lang w:val="es-ES"/>
        </w:rPr>
        <w:t>s orientaciones</w:t>
      </w:r>
      <w:r w:rsidR="00B45964" w:rsidRPr="00B45964">
        <w:rPr>
          <w:lang w:val="es-ES"/>
        </w:rPr>
        <w:t xml:space="preserve"> proporcionada</w:t>
      </w:r>
      <w:r w:rsidR="00B45964">
        <w:rPr>
          <w:lang w:val="es-ES"/>
        </w:rPr>
        <w:t>s</w:t>
      </w:r>
      <w:r w:rsidR="00B45964" w:rsidRPr="00B45964">
        <w:rPr>
          <w:lang w:val="es-ES"/>
        </w:rPr>
        <w:t xml:space="preserve"> en el marco estratégico a largo plazo</w:t>
      </w:r>
      <w:r w:rsidR="00CA3BE8" w:rsidRPr="00B45964">
        <w:rPr>
          <w:lang w:val="es-ES"/>
        </w:rPr>
        <w:t>;</w:t>
      </w:r>
    </w:p>
    <w:p w14:paraId="72D9777F" w14:textId="77777777" w:rsidR="00892AF6" w:rsidRPr="00B45964" w:rsidRDefault="00560837" w:rsidP="00DA1288">
      <w:pPr>
        <w:pStyle w:val="CBDDesicionText"/>
        <w:rPr>
          <w:lang w:val="es-ES"/>
        </w:rPr>
      </w:pPr>
      <w:r w:rsidRPr="00B45964">
        <w:rPr>
          <w:lang w:val="es-ES"/>
        </w:rPr>
        <w:t xml:space="preserve"> </w:t>
      </w:r>
      <w:r w:rsidR="0046198E" w:rsidRPr="00B45964">
        <w:rPr>
          <w:lang w:val="es-ES"/>
        </w:rPr>
        <w:t>e)</w:t>
      </w:r>
      <w:r w:rsidR="0046198E" w:rsidRPr="00B45964">
        <w:rPr>
          <w:lang w:val="es-ES"/>
        </w:rPr>
        <w:tab/>
      </w:r>
      <w:r w:rsidR="00B45964">
        <w:rPr>
          <w:lang w:val="es-ES"/>
        </w:rPr>
        <w:t>M</w:t>
      </w:r>
      <w:r w:rsidR="00B45964" w:rsidRPr="00B45964">
        <w:rPr>
          <w:lang w:val="es-ES"/>
        </w:rPr>
        <w:t xml:space="preserve">edida </w:t>
      </w:r>
      <w:r w:rsidR="00B45964">
        <w:rPr>
          <w:lang w:val="es-ES"/>
        </w:rPr>
        <w:t xml:space="preserve">en que </w:t>
      </w:r>
      <w:r w:rsidR="00B45964" w:rsidRPr="00B45964">
        <w:rPr>
          <w:lang w:val="es-ES"/>
        </w:rPr>
        <w:t>la</w:t>
      </w:r>
      <w:r w:rsidR="00060AD7">
        <w:rPr>
          <w:lang w:val="es-ES"/>
        </w:rPr>
        <w:t>s</w:t>
      </w:r>
      <w:r w:rsidR="00B45964" w:rsidRPr="00B45964">
        <w:rPr>
          <w:lang w:val="es-ES"/>
        </w:rPr>
        <w:t xml:space="preserve"> orientaci</w:t>
      </w:r>
      <w:r w:rsidR="00060AD7">
        <w:rPr>
          <w:lang w:val="es-ES"/>
        </w:rPr>
        <w:t>ones</w:t>
      </w:r>
      <w:r w:rsidR="00B45964" w:rsidRPr="00B45964">
        <w:rPr>
          <w:lang w:val="es-ES"/>
        </w:rPr>
        <w:t xml:space="preserve"> proporcionada</w:t>
      </w:r>
      <w:r w:rsidR="00060AD7">
        <w:rPr>
          <w:lang w:val="es-ES"/>
        </w:rPr>
        <w:t>s</w:t>
      </w:r>
      <w:r w:rsidR="00B45964" w:rsidRPr="00B45964">
        <w:rPr>
          <w:lang w:val="es-ES"/>
        </w:rPr>
        <w:t xml:space="preserve"> en el marco estratégico a largo plazo ha</w:t>
      </w:r>
      <w:r w:rsidR="00060AD7">
        <w:rPr>
          <w:lang w:val="es-ES"/>
        </w:rPr>
        <w:t>n</w:t>
      </w:r>
      <w:r w:rsidR="00B45964" w:rsidRPr="00B45964">
        <w:rPr>
          <w:lang w:val="es-ES"/>
        </w:rPr>
        <w:t xml:space="preserve"> alentado y ayudado a las Partes y a l</w:t>
      </w:r>
      <w:r w:rsidR="00B45964">
        <w:rPr>
          <w:lang w:val="es-ES"/>
        </w:rPr>
        <w:t>os interesados directos</w:t>
      </w:r>
      <w:r w:rsidR="00B45964" w:rsidRPr="00B45964">
        <w:rPr>
          <w:lang w:val="es-ES"/>
        </w:rPr>
        <w:t xml:space="preserve"> a institucionalizar </w:t>
      </w:r>
      <w:r w:rsidR="00B45964">
        <w:rPr>
          <w:lang w:val="es-ES"/>
        </w:rPr>
        <w:t xml:space="preserve">la creación y el </w:t>
      </w:r>
      <w:r w:rsidR="00B45964" w:rsidRPr="00B45964">
        <w:rPr>
          <w:lang w:val="es-ES"/>
        </w:rPr>
        <w:t xml:space="preserve">desarrollo de capacidad como parte de la aplicación de las estrategias y planes de acción nacionales </w:t>
      </w:r>
      <w:r w:rsidR="00B45964">
        <w:rPr>
          <w:lang w:val="es-ES"/>
        </w:rPr>
        <w:t>en materia de biodiversidad</w:t>
      </w:r>
      <w:r w:rsidR="00CA3BE8" w:rsidRPr="00B45964">
        <w:rPr>
          <w:lang w:val="es-ES"/>
        </w:rPr>
        <w:t>;</w:t>
      </w:r>
    </w:p>
    <w:p w14:paraId="72D97780" w14:textId="77777777" w:rsidR="00892AF6" w:rsidRPr="00060AD7" w:rsidRDefault="00560837" w:rsidP="00DA1288">
      <w:pPr>
        <w:pStyle w:val="CBDDesicionText"/>
        <w:rPr>
          <w:lang w:val="es-ES"/>
        </w:rPr>
      </w:pPr>
      <w:r w:rsidRPr="00B45964">
        <w:rPr>
          <w:lang w:val="es-ES"/>
        </w:rPr>
        <w:t xml:space="preserve"> </w:t>
      </w:r>
      <w:r w:rsidR="0046198E" w:rsidRPr="00060AD7">
        <w:rPr>
          <w:lang w:val="es-ES"/>
        </w:rPr>
        <w:t>f)</w:t>
      </w:r>
      <w:r w:rsidR="0046198E" w:rsidRPr="00060AD7">
        <w:rPr>
          <w:lang w:val="es-ES"/>
        </w:rPr>
        <w:tab/>
      </w:r>
      <w:r w:rsidR="00060AD7">
        <w:rPr>
          <w:lang w:val="es-ES"/>
        </w:rPr>
        <w:t>M</w:t>
      </w:r>
      <w:r w:rsidR="00060AD7" w:rsidRPr="00060AD7">
        <w:rPr>
          <w:lang w:val="es-ES"/>
        </w:rPr>
        <w:t xml:space="preserve">edida </w:t>
      </w:r>
      <w:r w:rsidR="00060AD7">
        <w:rPr>
          <w:lang w:val="es-ES"/>
        </w:rPr>
        <w:t xml:space="preserve">en que </w:t>
      </w:r>
      <w:r w:rsidR="00060AD7" w:rsidRPr="00060AD7">
        <w:rPr>
          <w:lang w:val="es-ES"/>
        </w:rPr>
        <w:t>las orientaciones proporcionadas en el marco estratégico a largo plazo han dado lugar a los cambios y mejoras deseados, incluido el logro de la meta 20 del Marco, y los resultados indicativos a medio plazo en materia de capacidad establecidos en el marco estratégico</w:t>
      </w:r>
      <w:r w:rsidR="00CA3BE8" w:rsidRPr="00060AD7">
        <w:rPr>
          <w:lang w:val="es-ES"/>
        </w:rPr>
        <w:t>;</w:t>
      </w:r>
    </w:p>
    <w:p w14:paraId="72D97781" w14:textId="77777777" w:rsidR="00892AF6" w:rsidRPr="007A2268" w:rsidRDefault="00560837" w:rsidP="00DA1288">
      <w:pPr>
        <w:pStyle w:val="CBDDesicionText"/>
        <w:rPr>
          <w:lang w:val="es-ES"/>
        </w:rPr>
      </w:pPr>
      <w:r w:rsidRPr="00060AD7">
        <w:rPr>
          <w:lang w:val="es-ES"/>
        </w:rPr>
        <w:lastRenderedPageBreak/>
        <w:t xml:space="preserve"> </w:t>
      </w:r>
      <w:r w:rsidR="0046198E" w:rsidRPr="007A2268">
        <w:rPr>
          <w:lang w:val="es-ES"/>
        </w:rPr>
        <w:t>g)</w:t>
      </w:r>
      <w:r w:rsidR="0046198E" w:rsidRPr="007A2268">
        <w:rPr>
          <w:lang w:val="es-ES"/>
        </w:rPr>
        <w:tab/>
      </w:r>
      <w:r w:rsidR="007A2268" w:rsidRPr="0060583F">
        <w:rPr>
          <w:lang w:val="es-ES"/>
        </w:rPr>
        <w:t xml:space="preserve">Grado en que las orientaciones proporcionadas en el marco estratégico a largo plazo han dado lugar a una mayor coherencia, eficiencia, eficacia y sostenibilidad de las </w:t>
      </w:r>
      <w:r w:rsidR="0060583F" w:rsidRPr="0060583F">
        <w:rPr>
          <w:lang w:val="es-ES"/>
        </w:rPr>
        <w:t>in</w:t>
      </w:r>
      <w:r w:rsidR="0060583F">
        <w:rPr>
          <w:lang w:val="es-ES"/>
        </w:rPr>
        <w:t>iciativa</w:t>
      </w:r>
      <w:r w:rsidR="007A2268" w:rsidRPr="0060583F">
        <w:rPr>
          <w:lang w:val="es-ES"/>
        </w:rPr>
        <w:t>s de creación y desarrollo de capacidad de las Partes y los interesados directos</w:t>
      </w:r>
      <w:r w:rsidR="00CA3BE8" w:rsidRPr="007A2268">
        <w:rPr>
          <w:lang w:val="es-ES"/>
        </w:rPr>
        <w:t>;</w:t>
      </w:r>
    </w:p>
    <w:p w14:paraId="72D97782" w14:textId="77777777" w:rsidR="00892AF6" w:rsidRPr="0060583F" w:rsidRDefault="00560837" w:rsidP="00DA1288">
      <w:pPr>
        <w:pStyle w:val="CBDDesicionText"/>
        <w:rPr>
          <w:lang w:val="es-ES"/>
        </w:rPr>
      </w:pPr>
      <w:r w:rsidRPr="007A2268">
        <w:rPr>
          <w:lang w:val="es-ES"/>
        </w:rPr>
        <w:t xml:space="preserve"> </w:t>
      </w:r>
      <w:r w:rsidR="0046198E" w:rsidRPr="0060583F">
        <w:rPr>
          <w:lang w:val="es-ES"/>
        </w:rPr>
        <w:t>h)</w:t>
      </w:r>
      <w:r w:rsidR="0046198E" w:rsidRPr="0060583F">
        <w:rPr>
          <w:lang w:val="es-ES"/>
        </w:rPr>
        <w:tab/>
      </w:r>
      <w:r w:rsidR="0060583F">
        <w:rPr>
          <w:lang w:val="es-ES"/>
        </w:rPr>
        <w:t xml:space="preserve">Medida </w:t>
      </w:r>
      <w:r w:rsidR="0060583F" w:rsidRPr="0060583F">
        <w:rPr>
          <w:lang w:val="es-ES"/>
        </w:rPr>
        <w:t>en que los donantes han utilizado las orientaciones proporcionadas en el marco estratégico a largo plazo, especialmente en relación con el diseño de enfoques más programáticos y a más largo plazo</w:t>
      </w:r>
      <w:r w:rsidR="008F6395" w:rsidRPr="0060583F">
        <w:rPr>
          <w:lang w:val="es-ES"/>
        </w:rPr>
        <w:t>;</w:t>
      </w:r>
    </w:p>
    <w:p w14:paraId="72D97783" w14:textId="77777777" w:rsidR="00892AF6" w:rsidRPr="0060583F" w:rsidRDefault="00560837" w:rsidP="00DA1288">
      <w:pPr>
        <w:pStyle w:val="CBDDesicionText"/>
        <w:rPr>
          <w:snapToGrid w:val="0"/>
          <w:lang w:val="es-ES"/>
        </w:rPr>
      </w:pPr>
      <w:r w:rsidRPr="0060583F">
        <w:rPr>
          <w:snapToGrid w:val="0"/>
          <w:lang w:val="es-ES"/>
        </w:rPr>
        <w:t xml:space="preserve"> </w:t>
      </w:r>
      <w:r w:rsidR="0046198E" w:rsidRPr="0060583F">
        <w:rPr>
          <w:snapToGrid w:val="0"/>
          <w:lang w:val="es-ES"/>
        </w:rPr>
        <w:t>i)</w:t>
      </w:r>
      <w:r w:rsidR="0046198E" w:rsidRPr="0060583F">
        <w:rPr>
          <w:snapToGrid w:val="0"/>
          <w:lang w:val="es-ES"/>
        </w:rPr>
        <w:tab/>
      </w:r>
      <w:r w:rsidR="0060583F" w:rsidRPr="00BC0A1C">
        <w:rPr>
          <w:snapToGrid w:val="0"/>
          <w:kern w:val="22"/>
          <w:lang w:val="es-ES"/>
        </w:rPr>
        <w:t>Pertinencia y adecuación de las orientaciones proporcionadas en el marco estratégico a largo plazo para responder a las necesidades y prioridades de las Partes y los principales interesados directos en materia de creación y desarrollo de capacidad</w:t>
      </w:r>
      <w:r w:rsidR="00CA3BE8" w:rsidRPr="0060583F">
        <w:rPr>
          <w:snapToGrid w:val="0"/>
          <w:lang w:val="es-ES"/>
        </w:rPr>
        <w:t>;</w:t>
      </w:r>
    </w:p>
    <w:p w14:paraId="72D97784" w14:textId="77777777" w:rsidR="00892AF6" w:rsidRPr="0060583F" w:rsidRDefault="00560837" w:rsidP="00DA1288">
      <w:pPr>
        <w:pStyle w:val="CBDDesicionText"/>
        <w:rPr>
          <w:snapToGrid w:val="0"/>
          <w:lang w:val="es-ES"/>
        </w:rPr>
      </w:pPr>
      <w:r w:rsidRPr="0060583F">
        <w:rPr>
          <w:snapToGrid w:val="0"/>
          <w:lang w:val="es-ES"/>
        </w:rPr>
        <w:t xml:space="preserve"> </w:t>
      </w:r>
      <w:r w:rsidR="0046198E" w:rsidRPr="0060583F">
        <w:rPr>
          <w:snapToGrid w:val="0"/>
          <w:lang w:val="es-ES"/>
        </w:rPr>
        <w:t>j)</w:t>
      </w:r>
      <w:r w:rsidR="0046198E" w:rsidRPr="0060583F">
        <w:rPr>
          <w:snapToGrid w:val="0"/>
          <w:lang w:val="es-ES"/>
        </w:rPr>
        <w:tab/>
      </w:r>
      <w:r w:rsidR="0060583F" w:rsidRPr="00BC0A1C">
        <w:rPr>
          <w:snapToGrid w:val="0"/>
          <w:lang w:val="es-ES"/>
        </w:rPr>
        <w:t>Componentes y aspectos del marco estratégico a largo plazo que las Partes y los principales interesados directos han considerado más pertinentes y útiles para orientar sus iniciativas de creación y desarrollo de capacidad</w:t>
      </w:r>
      <w:r w:rsidR="00CA3BE8" w:rsidRPr="0060583F">
        <w:rPr>
          <w:snapToGrid w:val="0"/>
          <w:lang w:val="es-ES"/>
        </w:rPr>
        <w:t>;</w:t>
      </w:r>
    </w:p>
    <w:p w14:paraId="72D97785" w14:textId="77777777" w:rsidR="00892AF6" w:rsidRPr="0060583F" w:rsidRDefault="00560837" w:rsidP="00DA1288">
      <w:pPr>
        <w:pStyle w:val="CBDDesicionText"/>
        <w:rPr>
          <w:snapToGrid w:val="0"/>
          <w:lang w:val="es-ES"/>
        </w:rPr>
      </w:pPr>
      <w:r w:rsidRPr="0060583F">
        <w:rPr>
          <w:snapToGrid w:val="0"/>
          <w:lang w:val="es-ES"/>
        </w:rPr>
        <w:t xml:space="preserve"> </w:t>
      </w:r>
      <w:r w:rsidR="0046198E" w:rsidRPr="0060583F">
        <w:rPr>
          <w:snapToGrid w:val="0"/>
          <w:lang w:val="es-ES"/>
        </w:rPr>
        <w:t>k)</w:t>
      </w:r>
      <w:r w:rsidR="0046198E" w:rsidRPr="0060583F">
        <w:rPr>
          <w:snapToGrid w:val="0"/>
          <w:lang w:val="es-ES"/>
        </w:rPr>
        <w:tab/>
      </w:r>
      <w:r w:rsidR="0060583F" w:rsidRPr="0060583F">
        <w:rPr>
          <w:snapToGrid w:val="0"/>
          <w:lang w:val="es-ES"/>
        </w:rPr>
        <w:t>Cómo ha podido cambiar la pertinencia de cualquiera de los componentes y aspectos del marco estratégico a largo pl</w:t>
      </w:r>
      <w:r w:rsidR="0060583F">
        <w:rPr>
          <w:snapToGrid w:val="0"/>
          <w:lang w:val="es-ES"/>
        </w:rPr>
        <w:t xml:space="preserve">azo </w:t>
      </w:r>
      <w:r w:rsidR="0060583F" w:rsidRPr="0060583F">
        <w:rPr>
          <w:snapToGrid w:val="0"/>
          <w:lang w:val="es-ES"/>
        </w:rPr>
        <w:t>desde su aprobación</w:t>
      </w:r>
      <w:r w:rsidR="00113788" w:rsidRPr="0060583F">
        <w:rPr>
          <w:snapToGrid w:val="0"/>
          <w:lang w:val="es-ES"/>
        </w:rPr>
        <w:t>;</w:t>
      </w:r>
    </w:p>
    <w:p w14:paraId="72D97786" w14:textId="77777777" w:rsidR="00892AF6" w:rsidRPr="0060583F" w:rsidRDefault="00560837" w:rsidP="00DA1288">
      <w:pPr>
        <w:pStyle w:val="CBDDesicionText"/>
        <w:rPr>
          <w:snapToGrid w:val="0"/>
          <w:lang w:val="es-ES"/>
        </w:rPr>
      </w:pPr>
      <w:r w:rsidRPr="0060583F">
        <w:rPr>
          <w:snapToGrid w:val="0"/>
          <w:lang w:val="es-ES"/>
        </w:rPr>
        <w:t xml:space="preserve"> </w:t>
      </w:r>
      <w:r w:rsidR="0046198E" w:rsidRPr="0060583F">
        <w:rPr>
          <w:snapToGrid w:val="0"/>
          <w:lang w:val="es-ES"/>
        </w:rPr>
        <w:t>l)</w:t>
      </w:r>
      <w:r w:rsidR="0046198E" w:rsidRPr="0060583F">
        <w:rPr>
          <w:snapToGrid w:val="0"/>
          <w:lang w:val="es-ES"/>
        </w:rPr>
        <w:tab/>
      </w:r>
      <w:r w:rsidR="0060583F" w:rsidRPr="00BC0A1C">
        <w:rPr>
          <w:snapToGrid w:val="0"/>
          <w:lang w:val="es-ES"/>
        </w:rPr>
        <w:t>Lecciones que se pueden extraer de la experiencia de utilizar el marco estratégico a largo plazo para orientar la creación y el desarrollo de capacidad en pro de la diversidad biológica</w:t>
      </w:r>
      <w:r w:rsidR="00CA3BE8" w:rsidRPr="00BC0A1C">
        <w:rPr>
          <w:snapToGrid w:val="0"/>
          <w:lang w:val="es-ES"/>
        </w:rPr>
        <w:t>;</w:t>
      </w:r>
    </w:p>
    <w:p w14:paraId="72D97787" w14:textId="77777777" w:rsidR="00892AF6" w:rsidRPr="00357432" w:rsidRDefault="00560837" w:rsidP="00DA1288">
      <w:pPr>
        <w:pStyle w:val="CBDDesicionText"/>
        <w:rPr>
          <w:snapToGrid w:val="0"/>
          <w:lang w:val="es-ES"/>
        </w:rPr>
      </w:pPr>
      <w:r w:rsidRPr="0060583F">
        <w:rPr>
          <w:snapToGrid w:val="0"/>
          <w:lang w:val="es-ES"/>
        </w:rPr>
        <w:t xml:space="preserve"> </w:t>
      </w:r>
      <w:r w:rsidR="0046198E" w:rsidRPr="00357432">
        <w:rPr>
          <w:snapToGrid w:val="0"/>
          <w:lang w:val="es-ES"/>
        </w:rPr>
        <w:t>m)</w:t>
      </w:r>
      <w:r w:rsidR="0046198E" w:rsidRPr="00357432">
        <w:rPr>
          <w:snapToGrid w:val="0"/>
          <w:lang w:val="es-ES"/>
        </w:rPr>
        <w:tab/>
      </w:r>
      <w:r w:rsidR="00357432" w:rsidRPr="00357432">
        <w:rPr>
          <w:snapToGrid w:val="0"/>
          <w:lang w:val="es-ES"/>
        </w:rPr>
        <w:t xml:space="preserve">Lo que ha funcionado bien y lo que no, qué obstáculos han persistido y qué </w:t>
      </w:r>
      <w:r w:rsidR="00357432">
        <w:rPr>
          <w:snapToGrid w:val="0"/>
          <w:lang w:val="es-ES"/>
        </w:rPr>
        <w:t>carencias siguen existiendo</w:t>
      </w:r>
      <w:r w:rsidR="00CA3BE8" w:rsidRPr="00357432">
        <w:rPr>
          <w:snapToGrid w:val="0"/>
          <w:lang w:val="es-ES"/>
        </w:rPr>
        <w:t>;</w:t>
      </w:r>
    </w:p>
    <w:p w14:paraId="72D97788" w14:textId="77777777" w:rsidR="00892AF6" w:rsidRPr="00357432" w:rsidRDefault="00560837" w:rsidP="00DA1288">
      <w:pPr>
        <w:pStyle w:val="CBDDesicionText"/>
        <w:rPr>
          <w:snapToGrid w:val="0"/>
          <w:lang w:val="es-ES"/>
        </w:rPr>
      </w:pPr>
      <w:r w:rsidRPr="00357432">
        <w:rPr>
          <w:snapToGrid w:val="0"/>
          <w:lang w:val="es-ES"/>
        </w:rPr>
        <w:t xml:space="preserve"> </w:t>
      </w:r>
      <w:r w:rsidR="0046198E" w:rsidRPr="00357432">
        <w:rPr>
          <w:snapToGrid w:val="0"/>
          <w:lang w:val="es-ES"/>
        </w:rPr>
        <w:t>n)</w:t>
      </w:r>
      <w:r w:rsidR="0046198E" w:rsidRPr="00357432">
        <w:rPr>
          <w:snapToGrid w:val="0"/>
          <w:lang w:val="es-ES"/>
        </w:rPr>
        <w:tab/>
      </w:r>
      <w:r w:rsidR="00357432" w:rsidRPr="00357432">
        <w:rPr>
          <w:snapToGrid w:val="0"/>
          <w:lang w:val="es-ES"/>
        </w:rPr>
        <w:t xml:space="preserve">Si se necesita apoyo adicional (por ejemplo, orientación, </w:t>
      </w:r>
      <w:r w:rsidR="00357432">
        <w:rPr>
          <w:snapToGrid w:val="0"/>
          <w:lang w:val="es-ES"/>
        </w:rPr>
        <w:t>herramientas</w:t>
      </w:r>
      <w:r w:rsidR="00357432" w:rsidRPr="00357432">
        <w:rPr>
          <w:snapToGrid w:val="0"/>
          <w:lang w:val="es-ES"/>
        </w:rPr>
        <w:t xml:space="preserve"> o formación) que mejore la aceptación y la facilidad de uso del marco estratégico a largo plazo</w:t>
      </w:r>
      <w:r w:rsidR="00CA3BE8" w:rsidRPr="00357432">
        <w:rPr>
          <w:snapToGrid w:val="0"/>
          <w:lang w:val="es-ES"/>
        </w:rPr>
        <w:t>;</w:t>
      </w:r>
    </w:p>
    <w:p w14:paraId="72D97789" w14:textId="77777777" w:rsidR="00892AF6" w:rsidRPr="00357432" w:rsidRDefault="00560837" w:rsidP="00DA1288">
      <w:pPr>
        <w:pStyle w:val="CBDDesicionText"/>
        <w:rPr>
          <w:snapToGrid w:val="0"/>
          <w:lang w:val="es-ES"/>
        </w:rPr>
      </w:pPr>
      <w:r w:rsidRPr="00357432">
        <w:rPr>
          <w:snapToGrid w:val="0"/>
          <w:lang w:val="es-ES"/>
        </w:rPr>
        <w:t xml:space="preserve"> </w:t>
      </w:r>
      <w:r w:rsidR="0046198E" w:rsidRPr="00357432">
        <w:rPr>
          <w:snapToGrid w:val="0"/>
          <w:lang w:val="es-ES"/>
        </w:rPr>
        <w:t>o)</w:t>
      </w:r>
      <w:r w:rsidR="0046198E" w:rsidRPr="00357432">
        <w:rPr>
          <w:snapToGrid w:val="0"/>
          <w:lang w:val="es-ES"/>
        </w:rPr>
        <w:tab/>
      </w:r>
      <w:r w:rsidR="00357432" w:rsidRPr="00357432">
        <w:rPr>
          <w:snapToGrid w:val="0"/>
          <w:lang w:val="es-ES"/>
        </w:rPr>
        <w:t>Recomendaciones sobre enfoques para la creación y el desarrollo de capacidad después de 2030 (por ejemplo, la continuación del marco estratégico a largo plazo, su modificación o sustitución por otro marco o enfoque para la creación y el desarrollo de</w:t>
      </w:r>
      <w:r w:rsidR="00357432">
        <w:rPr>
          <w:snapToGrid w:val="0"/>
          <w:lang w:val="es-ES"/>
        </w:rPr>
        <w:t xml:space="preserve"> capacidad</w:t>
      </w:r>
      <w:r w:rsidR="00892AF6" w:rsidRPr="00357432">
        <w:rPr>
          <w:snapToGrid w:val="0"/>
          <w:lang w:val="es-ES"/>
        </w:rPr>
        <w:t>).</w:t>
      </w:r>
    </w:p>
    <w:p w14:paraId="72D9778A" w14:textId="77777777" w:rsidR="00892AF6" w:rsidRPr="00357432" w:rsidRDefault="0046198E" w:rsidP="00DA1288">
      <w:pPr>
        <w:pStyle w:val="CBDNormalNumber"/>
        <w:numPr>
          <w:ilvl w:val="0"/>
          <w:numId w:val="0"/>
        </w:numPr>
        <w:tabs>
          <w:tab w:val="clear" w:pos="567"/>
        </w:tabs>
        <w:ind w:left="1134"/>
        <w:rPr>
          <w:kern w:val="22"/>
          <w:lang w:val="es-ES"/>
        </w:rPr>
      </w:pPr>
      <w:bookmarkStart w:id="1" w:name="_Hlk209798504"/>
      <w:r w:rsidRPr="00357432">
        <w:rPr>
          <w:kern w:val="22"/>
          <w:lang w:val="es-ES"/>
        </w:rPr>
        <w:t>6.</w:t>
      </w:r>
      <w:r w:rsidRPr="00357432">
        <w:rPr>
          <w:kern w:val="22"/>
          <w:lang w:val="es-ES"/>
        </w:rPr>
        <w:tab/>
      </w:r>
      <w:r w:rsidR="00357432" w:rsidRPr="00357432">
        <w:rPr>
          <w:kern w:val="22"/>
          <w:lang w:val="es-ES"/>
        </w:rPr>
        <w:t xml:space="preserve">Además de los elementos enumerados anteriormente, y </w:t>
      </w:r>
      <w:r w:rsidR="00357432">
        <w:rPr>
          <w:kern w:val="22"/>
          <w:lang w:val="es-ES"/>
        </w:rPr>
        <w:t xml:space="preserve">con sujeción a </w:t>
      </w:r>
      <w:r w:rsidR="00357432" w:rsidRPr="00357432">
        <w:rPr>
          <w:kern w:val="22"/>
          <w:lang w:val="es-ES"/>
        </w:rPr>
        <w:t xml:space="preserve">la disponibilidad de datos, la evaluación podrá, junto con los indicadores pertinentes del marco de seguimiento para el Marco Mundial de Biodiversidad de Kunming-Montreal, basarse en los siguientes indicadores propuestos por el Grupo Asesor </w:t>
      </w:r>
      <w:r w:rsidR="00357432">
        <w:rPr>
          <w:kern w:val="22"/>
          <w:lang w:val="es-ES"/>
        </w:rPr>
        <w:t>Oficioso</w:t>
      </w:r>
      <w:r w:rsidR="00357432" w:rsidRPr="00357432">
        <w:rPr>
          <w:kern w:val="22"/>
          <w:lang w:val="es-ES"/>
        </w:rPr>
        <w:t xml:space="preserve"> sobre Cooperación </w:t>
      </w:r>
      <w:r w:rsidR="00357432">
        <w:rPr>
          <w:kern w:val="22"/>
          <w:lang w:val="es-ES"/>
        </w:rPr>
        <w:t xml:space="preserve">Científica y </w:t>
      </w:r>
      <w:r w:rsidR="00357432" w:rsidRPr="00357432">
        <w:rPr>
          <w:kern w:val="22"/>
          <w:lang w:val="es-ES"/>
        </w:rPr>
        <w:t>Técnica durante su tercera reunión, celebrada en 2024</w:t>
      </w:r>
      <w:r w:rsidR="00892AF6" w:rsidRPr="00A41EFD">
        <w:rPr>
          <w:rStyle w:val="FootnoteReference"/>
          <w:kern w:val="22"/>
        </w:rPr>
        <w:footnoteReference w:id="10"/>
      </w:r>
      <w:r w:rsidR="00357432">
        <w:rPr>
          <w:kern w:val="22"/>
          <w:lang w:val="es-ES"/>
        </w:rPr>
        <w:t>:</w:t>
      </w:r>
    </w:p>
    <w:bookmarkEnd w:id="1"/>
    <w:p w14:paraId="72D9778B" w14:textId="77777777" w:rsidR="00892AF6" w:rsidRPr="00BC0A1C" w:rsidRDefault="00357432" w:rsidP="00DA1288">
      <w:pPr>
        <w:pStyle w:val="CBDDesicionText"/>
        <w:rPr>
          <w:snapToGrid w:val="0"/>
          <w:lang w:val="es-ES"/>
        </w:rPr>
      </w:pPr>
      <w:r w:rsidRPr="00BC0A1C">
        <w:rPr>
          <w:snapToGrid w:val="0"/>
          <w:lang w:val="es-ES"/>
        </w:rPr>
        <w:t xml:space="preserve"> </w:t>
      </w:r>
      <w:r w:rsidR="0046198E" w:rsidRPr="00A07DE9">
        <w:rPr>
          <w:snapToGrid w:val="0"/>
          <w:lang w:val="es-ES"/>
        </w:rPr>
        <w:t>a)</w:t>
      </w:r>
      <w:r w:rsidR="0046198E" w:rsidRPr="00A07DE9">
        <w:rPr>
          <w:snapToGrid w:val="0"/>
          <w:lang w:val="es-ES"/>
        </w:rPr>
        <w:tab/>
      </w:r>
      <w:r w:rsidR="00A07DE9" w:rsidRPr="00BC0A1C">
        <w:rPr>
          <w:snapToGrid w:val="0"/>
          <w:lang w:val="es-ES"/>
        </w:rPr>
        <w:t>Número de organizaciones nacionales que aplican elementos del marco estratégico a largo plazo</w:t>
      </w:r>
      <w:r w:rsidR="00D328B1" w:rsidRPr="00BC0A1C">
        <w:rPr>
          <w:snapToGrid w:val="0"/>
          <w:lang w:val="es-ES"/>
        </w:rPr>
        <w:t>;</w:t>
      </w:r>
    </w:p>
    <w:p w14:paraId="72D9778C" w14:textId="77777777" w:rsidR="00892AF6" w:rsidRPr="00BC0A1C" w:rsidRDefault="00357432" w:rsidP="00DA1288">
      <w:pPr>
        <w:pStyle w:val="CBDDesicionText"/>
        <w:rPr>
          <w:snapToGrid w:val="0"/>
          <w:lang w:val="es-ES"/>
        </w:rPr>
      </w:pPr>
      <w:r w:rsidRPr="00BC0A1C">
        <w:rPr>
          <w:snapToGrid w:val="0"/>
          <w:lang w:val="es-ES"/>
        </w:rPr>
        <w:t xml:space="preserve"> </w:t>
      </w:r>
      <w:r w:rsidR="0046198E" w:rsidRPr="00BC0A1C">
        <w:rPr>
          <w:snapToGrid w:val="0"/>
          <w:lang w:val="es-ES"/>
        </w:rPr>
        <w:t>b)</w:t>
      </w:r>
      <w:r w:rsidR="0046198E" w:rsidRPr="00BC0A1C">
        <w:rPr>
          <w:snapToGrid w:val="0"/>
          <w:lang w:val="es-ES"/>
        </w:rPr>
        <w:tab/>
      </w:r>
      <w:r w:rsidR="00A07DE9" w:rsidRPr="00BC0A1C">
        <w:rPr>
          <w:snapToGrid w:val="0"/>
          <w:lang w:val="es-ES"/>
        </w:rPr>
        <w:t>Número de países que han elaborado planes nacionales de desarrollo de la capacidad</w:t>
      </w:r>
      <w:r w:rsidR="00D328B1" w:rsidRPr="00BC0A1C">
        <w:rPr>
          <w:snapToGrid w:val="0"/>
          <w:lang w:val="es-ES"/>
        </w:rPr>
        <w:t>;</w:t>
      </w:r>
    </w:p>
    <w:p w14:paraId="72D9778D" w14:textId="77777777" w:rsidR="00892AF6" w:rsidRPr="00BC0A1C" w:rsidRDefault="00357432" w:rsidP="00DA1288">
      <w:pPr>
        <w:pStyle w:val="CBDDesicionText"/>
        <w:rPr>
          <w:snapToGrid w:val="0"/>
          <w:lang w:val="es-ES"/>
        </w:rPr>
      </w:pPr>
      <w:r w:rsidRPr="00A07DE9">
        <w:rPr>
          <w:snapToGrid w:val="0"/>
          <w:lang w:val="es-ES"/>
        </w:rPr>
        <w:t xml:space="preserve"> </w:t>
      </w:r>
      <w:r w:rsidR="0046198E" w:rsidRPr="00A07DE9">
        <w:rPr>
          <w:snapToGrid w:val="0"/>
          <w:lang w:val="es-ES"/>
        </w:rPr>
        <w:t>c)</w:t>
      </w:r>
      <w:r w:rsidR="0046198E" w:rsidRPr="00A07DE9">
        <w:rPr>
          <w:snapToGrid w:val="0"/>
          <w:lang w:val="es-ES"/>
        </w:rPr>
        <w:tab/>
      </w:r>
      <w:r w:rsidR="00A07DE9" w:rsidRPr="00BC0A1C">
        <w:rPr>
          <w:snapToGrid w:val="0"/>
          <w:lang w:val="es-ES"/>
        </w:rPr>
        <w:t>Número de planes de acción temáticos de desarrollo de capacidad para apoyar la implementación del Marco</w:t>
      </w:r>
      <w:r w:rsidR="00D328B1" w:rsidRPr="00BC0A1C">
        <w:rPr>
          <w:snapToGrid w:val="0"/>
          <w:lang w:val="es-ES"/>
        </w:rPr>
        <w:t>;</w:t>
      </w:r>
    </w:p>
    <w:p w14:paraId="72D9778E" w14:textId="77777777" w:rsidR="00892AF6" w:rsidRPr="00BC0A1C" w:rsidRDefault="00357432" w:rsidP="00DA1288">
      <w:pPr>
        <w:pStyle w:val="CBDDesicionText"/>
        <w:rPr>
          <w:snapToGrid w:val="0"/>
          <w:lang w:val="es-ES"/>
        </w:rPr>
      </w:pPr>
      <w:r w:rsidRPr="00BC0A1C">
        <w:rPr>
          <w:snapToGrid w:val="0"/>
          <w:lang w:val="es-ES"/>
        </w:rPr>
        <w:t xml:space="preserve"> </w:t>
      </w:r>
      <w:r w:rsidR="0046198E" w:rsidRPr="00BC0A1C">
        <w:rPr>
          <w:snapToGrid w:val="0"/>
          <w:lang w:val="es-ES"/>
        </w:rPr>
        <w:t>d)</w:t>
      </w:r>
      <w:r w:rsidR="0046198E" w:rsidRPr="00BC0A1C">
        <w:rPr>
          <w:snapToGrid w:val="0"/>
          <w:lang w:val="es-ES"/>
        </w:rPr>
        <w:tab/>
      </w:r>
      <w:r w:rsidR="00A07DE9" w:rsidRPr="00BC0A1C">
        <w:rPr>
          <w:snapToGrid w:val="0"/>
          <w:lang w:val="es-ES"/>
        </w:rPr>
        <w:t>Número de iniciativas de creación y desarrollo de capacidad a largo plazo establecidas para apoyar la implementación del Marco</w:t>
      </w:r>
      <w:r w:rsidR="00023A66" w:rsidRPr="00BC0A1C">
        <w:rPr>
          <w:snapToGrid w:val="0"/>
          <w:lang w:val="es-ES"/>
        </w:rPr>
        <w:t>;</w:t>
      </w:r>
    </w:p>
    <w:p w14:paraId="72D9778F" w14:textId="77777777" w:rsidR="00892AF6" w:rsidRPr="00A07DE9" w:rsidRDefault="00357432" w:rsidP="00DA1288">
      <w:pPr>
        <w:pStyle w:val="CBDDesicionText"/>
        <w:rPr>
          <w:snapToGrid w:val="0"/>
          <w:lang w:val="es-ES"/>
        </w:rPr>
      </w:pPr>
      <w:r w:rsidRPr="00A07DE9">
        <w:rPr>
          <w:snapToGrid w:val="0"/>
          <w:lang w:val="es-ES"/>
        </w:rPr>
        <w:t xml:space="preserve"> </w:t>
      </w:r>
      <w:r w:rsidR="0046198E" w:rsidRPr="00A07DE9">
        <w:rPr>
          <w:snapToGrid w:val="0"/>
          <w:lang w:val="es-ES"/>
        </w:rPr>
        <w:t>e)</w:t>
      </w:r>
      <w:r w:rsidR="0046198E" w:rsidRPr="00A07DE9">
        <w:rPr>
          <w:snapToGrid w:val="0"/>
          <w:lang w:val="es-ES"/>
        </w:rPr>
        <w:tab/>
      </w:r>
      <w:r w:rsidR="00A07DE9">
        <w:rPr>
          <w:snapToGrid w:val="0"/>
          <w:lang w:val="es-ES"/>
        </w:rPr>
        <w:t>Cantidad</w:t>
      </w:r>
      <w:r w:rsidR="00A07DE9" w:rsidRPr="00A07DE9">
        <w:rPr>
          <w:snapToGrid w:val="0"/>
          <w:lang w:val="es-ES"/>
        </w:rPr>
        <w:t xml:space="preserve"> de fondos movilizados y dedicados a la creación y el desarrollo de capacidad, en relación con la </w:t>
      </w:r>
      <w:r w:rsidR="00A07DE9">
        <w:rPr>
          <w:snapToGrid w:val="0"/>
          <w:lang w:val="es-ES"/>
        </w:rPr>
        <w:t>implementac</w:t>
      </w:r>
      <w:r w:rsidR="00A07DE9" w:rsidRPr="00A07DE9">
        <w:rPr>
          <w:snapToGrid w:val="0"/>
          <w:lang w:val="es-ES"/>
        </w:rPr>
        <w:t>ión del Marco, por fuente de financiación</w:t>
      </w:r>
      <w:r w:rsidR="00892AF6" w:rsidRPr="00A07DE9">
        <w:rPr>
          <w:snapToGrid w:val="0"/>
          <w:lang w:val="es-ES"/>
        </w:rPr>
        <w:t>.</w:t>
      </w:r>
    </w:p>
    <w:p w14:paraId="72D97790" w14:textId="77777777" w:rsidR="00892AF6" w:rsidRPr="00A07DE9" w:rsidRDefault="0046198E" w:rsidP="00DA1288">
      <w:pPr>
        <w:pStyle w:val="CBDNormalNumber"/>
        <w:numPr>
          <w:ilvl w:val="0"/>
          <w:numId w:val="0"/>
        </w:numPr>
        <w:tabs>
          <w:tab w:val="clear" w:pos="567"/>
        </w:tabs>
        <w:ind w:left="1134"/>
        <w:rPr>
          <w:kern w:val="22"/>
          <w:lang w:val="es-ES"/>
        </w:rPr>
      </w:pPr>
      <w:r w:rsidRPr="00A07DE9">
        <w:rPr>
          <w:kern w:val="22"/>
          <w:lang w:val="es-ES"/>
        </w:rPr>
        <w:t>7.</w:t>
      </w:r>
      <w:r w:rsidRPr="00A07DE9">
        <w:rPr>
          <w:kern w:val="22"/>
          <w:lang w:val="es-ES"/>
        </w:rPr>
        <w:tab/>
      </w:r>
      <w:r w:rsidR="00A07DE9" w:rsidRPr="00A07DE9">
        <w:rPr>
          <w:kern w:val="22"/>
          <w:lang w:val="es-ES"/>
        </w:rPr>
        <w:t>La información para la revisión se obtendrá de diversas fuentes, entre ellas</w:t>
      </w:r>
      <w:r w:rsidR="000771D2" w:rsidRPr="00A07DE9">
        <w:rPr>
          <w:kern w:val="22"/>
          <w:lang w:val="es-ES"/>
        </w:rPr>
        <w:t>:</w:t>
      </w:r>
    </w:p>
    <w:p w14:paraId="72D97791" w14:textId="77777777" w:rsidR="00892AF6" w:rsidRPr="00A07DE9" w:rsidRDefault="00A07DE9" w:rsidP="00DA1288">
      <w:pPr>
        <w:pStyle w:val="CBDDesicionText"/>
        <w:rPr>
          <w:lang w:val="es-ES"/>
        </w:rPr>
      </w:pPr>
      <w:r w:rsidRPr="00A07DE9">
        <w:rPr>
          <w:lang w:val="es-ES"/>
        </w:rPr>
        <w:t xml:space="preserve"> </w:t>
      </w:r>
      <w:r w:rsidR="0046198E" w:rsidRPr="00A07DE9">
        <w:rPr>
          <w:lang w:val="es-ES"/>
        </w:rPr>
        <w:t>a)</w:t>
      </w:r>
      <w:r w:rsidR="0046198E" w:rsidRPr="00A07DE9">
        <w:rPr>
          <w:lang w:val="es-ES"/>
        </w:rPr>
        <w:tab/>
      </w:r>
      <w:r w:rsidRPr="00A07DE9">
        <w:rPr>
          <w:lang w:val="es-ES"/>
        </w:rPr>
        <w:t>Informes nacionales</w:t>
      </w:r>
      <w:r w:rsidR="00160A73" w:rsidRPr="00A07DE9">
        <w:rPr>
          <w:lang w:val="es-ES"/>
        </w:rPr>
        <w:t>;</w:t>
      </w:r>
    </w:p>
    <w:p w14:paraId="72D97792" w14:textId="77777777" w:rsidR="00892AF6" w:rsidRPr="00A07DE9" w:rsidRDefault="00A07DE9" w:rsidP="00DA1288">
      <w:pPr>
        <w:pStyle w:val="CBDDesicionText"/>
        <w:rPr>
          <w:lang w:val="es-ES"/>
        </w:rPr>
      </w:pPr>
      <w:r w:rsidRPr="00A07DE9">
        <w:rPr>
          <w:lang w:val="es-ES"/>
        </w:rPr>
        <w:lastRenderedPageBreak/>
        <w:t xml:space="preserve"> </w:t>
      </w:r>
      <w:r w:rsidR="0046198E" w:rsidRPr="00A07DE9">
        <w:rPr>
          <w:lang w:val="es-ES"/>
        </w:rPr>
        <w:t>b)</w:t>
      </w:r>
      <w:r w:rsidR="0046198E" w:rsidRPr="00A07DE9">
        <w:rPr>
          <w:lang w:val="es-ES"/>
        </w:rPr>
        <w:tab/>
      </w:r>
      <w:r w:rsidRPr="00BC0A1C">
        <w:rPr>
          <w:lang w:val="es-ES"/>
        </w:rPr>
        <w:t>Información publicada a través de la herramienta de presentación de informes en línea</w:t>
      </w:r>
      <w:r w:rsidR="00160A73" w:rsidRPr="00BC0A1C">
        <w:rPr>
          <w:lang w:val="es-ES"/>
        </w:rPr>
        <w:t>;</w:t>
      </w:r>
    </w:p>
    <w:p w14:paraId="72D97793" w14:textId="77777777" w:rsidR="00892AF6" w:rsidRPr="00A07DE9" w:rsidRDefault="00A07DE9" w:rsidP="00DA1288">
      <w:pPr>
        <w:pStyle w:val="CBDDesicionText"/>
        <w:rPr>
          <w:lang w:val="es-ES"/>
        </w:rPr>
      </w:pPr>
      <w:r w:rsidRPr="00A07DE9">
        <w:rPr>
          <w:lang w:val="es-ES"/>
        </w:rPr>
        <w:t xml:space="preserve"> </w:t>
      </w:r>
      <w:r w:rsidR="0046198E" w:rsidRPr="00A07DE9">
        <w:rPr>
          <w:lang w:val="es-ES"/>
        </w:rPr>
        <w:t>c)</w:t>
      </w:r>
      <w:r w:rsidR="0046198E" w:rsidRPr="00A07DE9">
        <w:rPr>
          <w:lang w:val="es-ES"/>
        </w:rPr>
        <w:tab/>
      </w:r>
      <w:r w:rsidRPr="00A07DE9">
        <w:rPr>
          <w:lang w:val="es-ES"/>
        </w:rPr>
        <w:t xml:space="preserve">Informes sobre la </w:t>
      </w:r>
      <w:r w:rsidRPr="0097570B">
        <w:rPr>
          <w:lang w:val="es-ES"/>
        </w:rPr>
        <w:t xml:space="preserve">revisión mundial de los progresos colectivos </w:t>
      </w:r>
      <w:r w:rsidRPr="00A07DE9">
        <w:rPr>
          <w:lang w:val="es-ES"/>
        </w:rPr>
        <w:t>en la implementación del Ma</w:t>
      </w:r>
      <w:r>
        <w:rPr>
          <w:lang w:val="es-ES"/>
        </w:rPr>
        <w:t>rco preparados por la Secretaría</w:t>
      </w:r>
      <w:r w:rsidR="00160A73" w:rsidRPr="00A07DE9">
        <w:rPr>
          <w:lang w:val="es-ES"/>
        </w:rPr>
        <w:t>;</w:t>
      </w:r>
    </w:p>
    <w:p w14:paraId="72D97794" w14:textId="77777777" w:rsidR="00892AF6" w:rsidRPr="00A07DE9" w:rsidRDefault="00A07DE9" w:rsidP="00DA1288">
      <w:pPr>
        <w:pStyle w:val="CBDDesicionText"/>
        <w:rPr>
          <w:lang w:val="es-ES"/>
        </w:rPr>
      </w:pPr>
      <w:r w:rsidRPr="00A07DE9">
        <w:rPr>
          <w:lang w:val="es-ES"/>
        </w:rPr>
        <w:t xml:space="preserve"> </w:t>
      </w:r>
      <w:r w:rsidR="0046198E" w:rsidRPr="00A07DE9">
        <w:rPr>
          <w:lang w:val="es-ES"/>
        </w:rPr>
        <w:t>d)</w:t>
      </w:r>
      <w:r w:rsidR="0046198E" w:rsidRPr="00A07DE9">
        <w:rPr>
          <w:lang w:val="es-ES"/>
        </w:rPr>
        <w:tab/>
      </w:r>
      <w:r w:rsidRPr="00BC0A1C">
        <w:rPr>
          <w:lang w:val="es-ES"/>
        </w:rPr>
        <w:t>Informes y presentaciones del Fondo para el Medio Ambiente Mundial y sus organismos de ejecución y otros mecanismos de financiación pertinentes, incluido el Fondo de Kunming para la Diversidad Biológica, así como donantes, organizaciones, iniciativas y asociaciones que participan o apoyan la creación y el desarrollo de capacidad</w:t>
      </w:r>
      <w:r w:rsidR="00160A73" w:rsidRPr="00BC0A1C">
        <w:rPr>
          <w:lang w:val="es-ES"/>
        </w:rPr>
        <w:t>;</w:t>
      </w:r>
    </w:p>
    <w:p w14:paraId="72D97795" w14:textId="77777777" w:rsidR="00892AF6" w:rsidRPr="00A07DE9" w:rsidRDefault="00A07DE9" w:rsidP="00DA1288">
      <w:pPr>
        <w:pStyle w:val="CBDDesicionText"/>
        <w:rPr>
          <w:lang w:val="es-ES"/>
        </w:rPr>
      </w:pPr>
      <w:r w:rsidRPr="00A07DE9">
        <w:rPr>
          <w:lang w:val="es-ES"/>
        </w:rPr>
        <w:t xml:space="preserve"> </w:t>
      </w:r>
      <w:r w:rsidR="0046198E" w:rsidRPr="00A07DE9">
        <w:rPr>
          <w:lang w:val="es-ES"/>
        </w:rPr>
        <w:t>e)</w:t>
      </w:r>
      <w:r w:rsidR="0046198E" w:rsidRPr="00A07DE9">
        <w:rPr>
          <w:lang w:val="es-ES"/>
        </w:rPr>
        <w:tab/>
      </w:r>
      <w:r w:rsidRPr="00A07DE9">
        <w:rPr>
          <w:lang w:val="es-ES"/>
        </w:rPr>
        <w:t xml:space="preserve">Informes de los centros regionales y subregionales de apoyo a la cooperación </w:t>
      </w:r>
      <w:r w:rsidR="00871D30">
        <w:rPr>
          <w:lang w:val="es-ES"/>
        </w:rPr>
        <w:t xml:space="preserve">científica y </w:t>
      </w:r>
      <w:r w:rsidRPr="00A07DE9">
        <w:rPr>
          <w:lang w:val="es-ES"/>
        </w:rPr>
        <w:t>técnica</w:t>
      </w:r>
      <w:r w:rsidR="00160A73" w:rsidRPr="00A07DE9">
        <w:rPr>
          <w:lang w:val="es-ES"/>
        </w:rPr>
        <w:t>;</w:t>
      </w:r>
    </w:p>
    <w:p w14:paraId="72D97796" w14:textId="77777777" w:rsidR="00892AF6" w:rsidRPr="00871D30" w:rsidRDefault="00A07DE9" w:rsidP="00DA1288">
      <w:pPr>
        <w:pStyle w:val="CBDDesicionText"/>
        <w:rPr>
          <w:lang w:val="es-ES"/>
        </w:rPr>
      </w:pPr>
      <w:r w:rsidRPr="00A07DE9">
        <w:rPr>
          <w:lang w:val="es-ES"/>
        </w:rPr>
        <w:t xml:space="preserve"> </w:t>
      </w:r>
      <w:r w:rsidR="0046198E" w:rsidRPr="00871D30">
        <w:rPr>
          <w:lang w:val="es-ES"/>
        </w:rPr>
        <w:t>f)</w:t>
      </w:r>
      <w:r w:rsidR="0046198E" w:rsidRPr="00871D30">
        <w:rPr>
          <w:lang w:val="es-ES"/>
        </w:rPr>
        <w:tab/>
      </w:r>
      <w:r w:rsidR="00871D30" w:rsidRPr="00871D30">
        <w:rPr>
          <w:lang w:val="es-ES"/>
        </w:rPr>
        <w:t>Informes elaborados por y específicos de los pueblos indígenas y las comunidades locales y l</w:t>
      </w:r>
      <w:r w:rsidR="00871D30">
        <w:rPr>
          <w:lang w:val="es-ES"/>
        </w:rPr>
        <w:t>o</w:t>
      </w:r>
      <w:r w:rsidR="00871D30" w:rsidRPr="00871D30">
        <w:rPr>
          <w:lang w:val="es-ES"/>
        </w:rPr>
        <w:t xml:space="preserve">s principales </w:t>
      </w:r>
      <w:r w:rsidR="00871D30">
        <w:rPr>
          <w:lang w:val="es-ES"/>
        </w:rPr>
        <w:t>interesados directos</w:t>
      </w:r>
      <w:r w:rsidR="00871D30" w:rsidRPr="00871D30">
        <w:rPr>
          <w:lang w:val="es-ES"/>
        </w:rPr>
        <w:t>, incluidas las mujeres, l</w:t>
      </w:r>
      <w:r w:rsidR="00871D30">
        <w:rPr>
          <w:lang w:val="es-ES"/>
        </w:rPr>
        <w:t>a juventud</w:t>
      </w:r>
      <w:r w:rsidR="00871D30" w:rsidRPr="00871D30">
        <w:rPr>
          <w:lang w:val="es-ES"/>
        </w:rPr>
        <w:t>, los donantes y otros actores no gubernamentales pertinentes</w:t>
      </w:r>
      <w:r w:rsidR="00160A73" w:rsidRPr="00871D30">
        <w:rPr>
          <w:lang w:val="es-ES"/>
        </w:rPr>
        <w:t>;</w:t>
      </w:r>
    </w:p>
    <w:p w14:paraId="72D97797" w14:textId="77777777" w:rsidR="00892AF6" w:rsidRPr="00871D30" w:rsidRDefault="00A07DE9" w:rsidP="00DA1288">
      <w:pPr>
        <w:pStyle w:val="CBDDesicionText"/>
        <w:rPr>
          <w:lang w:val="es-ES"/>
        </w:rPr>
      </w:pPr>
      <w:r w:rsidRPr="00871D30">
        <w:rPr>
          <w:lang w:val="es-ES"/>
        </w:rPr>
        <w:t xml:space="preserve"> </w:t>
      </w:r>
      <w:r w:rsidR="0046198E" w:rsidRPr="00871D30">
        <w:rPr>
          <w:lang w:val="es-ES"/>
        </w:rPr>
        <w:t>g)</w:t>
      </w:r>
      <w:r w:rsidR="0046198E" w:rsidRPr="00871D30">
        <w:rPr>
          <w:lang w:val="es-ES"/>
        </w:rPr>
        <w:tab/>
      </w:r>
      <w:r w:rsidR="00871D30" w:rsidRPr="00871D30">
        <w:rPr>
          <w:lang w:val="es-ES"/>
        </w:rPr>
        <w:t xml:space="preserve">Información recopilada mediante una encuesta en línea y entrevistas específicas con un conjunto regionalmente equilibrado de Partes, pueblos indígenas y comunidades locales, </w:t>
      </w:r>
      <w:r w:rsidR="00871D30">
        <w:rPr>
          <w:lang w:val="es-ES"/>
        </w:rPr>
        <w:t>e interesados directos</w:t>
      </w:r>
      <w:r w:rsidR="00871D30" w:rsidRPr="00871D30">
        <w:rPr>
          <w:lang w:val="es-ES"/>
        </w:rPr>
        <w:t xml:space="preserve"> pertinentes, incluidas </w:t>
      </w:r>
      <w:r w:rsidR="00871D30">
        <w:rPr>
          <w:lang w:val="es-ES"/>
        </w:rPr>
        <w:t xml:space="preserve">las </w:t>
      </w:r>
      <w:r w:rsidR="00871D30" w:rsidRPr="00871D30">
        <w:rPr>
          <w:lang w:val="es-ES"/>
        </w:rPr>
        <w:t>mujeres, l</w:t>
      </w:r>
      <w:r w:rsidR="00871D30">
        <w:rPr>
          <w:lang w:val="es-ES"/>
        </w:rPr>
        <w:t>a juventud</w:t>
      </w:r>
      <w:r w:rsidR="00871D30" w:rsidRPr="00871D30">
        <w:rPr>
          <w:lang w:val="es-ES"/>
        </w:rPr>
        <w:t xml:space="preserve">, los donantes y otros actores no gubernamentales pertinentes, </w:t>
      </w:r>
      <w:r w:rsidR="00871D30">
        <w:rPr>
          <w:lang w:val="es-ES"/>
        </w:rPr>
        <w:t>para</w:t>
      </w:r>
      <w:r w:rsidR="00871D30" w:rsidRPr="00871D30">
        <w:rPr>
          <w:lang w:val="es-ES"/>
        </w:rPr>
        <w:t xml:space="preserve"> garantizar que se identifiquen los retos contextuales</w:t>
      </w:r>
      <w:r w:rsidR="00892AF6" w:rsidRPr="00871D30">
        <w:rPr>
          <w:lang w:val="es-ES"/>
        </w:rPr>
        <w:t>.</w:t>
      </w:r>
    </w:p>
    <w:p w14:paraId="72D97798" w14:textId="77777777" w:rsidR="00892AF6" w:rsidRPr="00871D30" w:rsidRDefault="0046198E" w:rsidP="00DA1288">
      <w:pPr>
        <w:pStyle w:val="CBDH2"/>
        <w:tabs>
          <w:tab w:val="clear" w:pos="567"/>
        </w:tabs>
        <w:ind w:left="1134"/>
        <w:rPr>
          <w:lang w:val="es-ES"/>
        </w:rPr>
      </w:pPr>
      <w:r w:rsidRPr="00871D30">
        <w:rPr>
          <w:lang w:val="es-ES"/>
        </w:rPr>
        <w:t>I</w:t>
      </w:r>
      <w:r w:rsidR="00160A73" w:rsidRPr="00871D30">
        <w:rPr>
          <w:lang w:val="es-ES"/>
        </w:rPr>
        <w:t>I</w:t>
      </w:r>
      <w:r w:rsidRPr="00871D30">
        <w:rPr>
          <w:lang w:val="es-ES"/>
        </w:rPr>
        <w:t>.</w:t>
      </w:r>
      <w:r w:rsidRPr="00871D30">
        <w:rPr>
          <w:lang w:val="es-ES"/>
        </w:rPr>
        <w:tab/>
      </w:r>
      <w:r w:rsidR="00892AF6" w:rsidRPr="00871D30">
        <w:rPr>
          <w:lang w:val="es-ES"/>
        </w:rPr>
        <w:t>Evalua</w:t>
      </w:r>
      <w:r w:rsidR="00871D30" w:rsidRPr="00871D30">
        <w:rPr>
          <w:lang w:val="es-ES"/>
        </w:rPr>
        <w:t xml:space="preserve">ción del mecanismo de cooperación científica </w:t>
      </w:r>
      <w:r w:rsidR="00871D30">
        <w:rPr>
          <w:lang w:val="es-ES"/>
        </w:rPr>
        <w:t>y técnica</w:t>
      </w:r>
    </w:p>
    <w:p w14:paraId="72D97799" w14:textId="77777777" w:rsidR="00892AF6" w:rsidRPr="00871D30" w:rsidRDefault="00BB63AB" w:rsidP="00DA1288">
      <w:pPr>
        <w:pStyle w:val="CBDH3"/>
        <w:tabs>
          <w:tab w:val="clear" w:pos="567"/>
        </w:tabs>
        <w:ind w:left="1134"/>
        <w:rPr>
          <w:snapToGrid w:val="0"/>
          <w:lang w:val="es-ES"/>
        </w:rPr>
      </w:pPr>
      <w:r w:rsidRPr="00871D30">
        <w:rPr>
          <w:snapToGrid w:val="0"/>
          <w:lang w:val="es-ES"/>
        </w:rPr>
        <w:t>A</w:t>
      </w:r>
      <w:r w:rsidR="0046198E" w:rsidRPr="00871D30">
        <w:rPr>
          <w:snapToGrid w:val="0"/>
          <w:lang w:val="es-ES"/>
        </w:rPr>
        <w:t>.</w:t>
      </w:r>
      <w:r w:rsidR="0046198E" w:rsidRPr="00871D30">
        <w:rPr>
          <w:snapToGrid w:val="0"/>
          <w:lang w:val="es-ES"/>
        </w:rPr>
        <w:tab/>
      </w:r>
      <w:r w:rsidR="00871D30" w:rsidRPr="00871D30">
        <w:rPr>
          <w:snapToGrid w:val="0"/>
          <w:lang w:val="es-ES"/>
        </w:rPr>
        <w:t xml:space="preserve">Objetivos y alcance de la evaluación </w:t>
      </w:r>
    </w:p>
    <w:p w14:paraId="72D9779A" w14:textId="77777777" w:rsidR="00892AF6" w:rsidRPr="005D74B2" w:rsidRDefault="0046198E" w:rsidP="00DA1288">
      <w:pPr>
        <w:pStyle w:val="CBDNormalNumber"/>
        <w:numPr>
          <w:ilvl w:val="0"/>
          <w:numId w:val="0"/>
        </w:numPr>
        <w:tabs>
          <w:tab w:val="clear" w:pos="567"/>
        </w:tabs>
        <w:ind w:left="1134"/>
        <w:rPr>
          <w:lang w:val="es-ES"/>
        </w:rPr>
      </w:pPr>
      <w:r w:rsidRPr="005D74B2">
        <w:rPr>
          <w:lang w:val="es-ES"/>
        </w:rPr>
        <w:t>8.</w:t>
      </w:r>
      <w:r w:rsidRPr="005D74B2">
        <w:rPr>
          <w:lang w:val="es-ES"/>
        </w:rPr>
        <w:tab/>
      </w:r>
      <w:r w:rsidR="00871D30" w:rsidRPr="005D74B2">
        <w:rPr>
          <w:lang w:val="es-ES"/>
        </w:rPr>
        <w:t xml:space="preserve">De conformidad con el párrafo 7 de la decisión </w:t>
      </w:r>
      <w:hyperlink r:id="rId26" w:history="1">
        <w:r w:rsidR="00871D30" w:rsidRPr="005D74B2">
          <w:rPr>
            <w:rStyle w:val="Hyperlink"/>
            <w:lang w:val="es-ES"/>
          </w:rPr>
          <w:t>16/3</w:t>
        </w:r>
      </w:hyperlink>
      <w:r w:rsidR="00871D30" w:rsidRPr="005D74B2">
        <w:rPr>
          <w:lang w:val="es-ES"/>
        </w:rPr>
        <w:t>, y teniendo en cuenta las partes pertinentes de la sección C del Marco</w:t>
      </w:r>
      <w:r w:rsidR="00892AF6" w:rsidRPr="005D74B2">
        <w:rPr>
          <w:lang w:val="es-ES"/>
        </w:rPr>
        <w:t xml:space="preserve">, </w:t>
      </w:r>
      <w:r w:rsidR="005D74B2" w:rsidRPr="00D164D4">
        <w:rPr>
          <w:lang w:val="es-ES"/>
        </w:rPr>
        <w:t xml:space="preserve">el objetivo de la evaluación </w:t>
      </w:r>
      <w:r w:rsidR="005D74B2">
        <w:rPr>
          <w:lang w:val="es-ES"/>
        </w:rPr>
        <w:t xml:space="preserve">del mecanismo de cooperación científica y técnica </w:t>
      </w:r>
      <w:r w:rsidR="005D74B2" w:rsidRPr="005D74B2">
        <w:rPr>
          <w:lang w:val="es-ES"/>
        </w:rPr>
        <w:t xml:space="preserve">es evaluar su pertinencia y eficacia </w:t>
      </w:r>
      <w:r w:rsidR="005D74B2">
        <w:rPr>
          <w:lang w:val="es-ES"/>
        </w:rPr>
        <w:t>para apoyar</w:t>
      </w:r>
      <w:r w:rsidR="005D74B2" w:rsidRPr="005D74B2">
        <w:rPr>
          <w:lang w:val="es-ES"/>
        </w:rPr>
        <w:t xml:space="preserve"> la </w:t>
      </w:r>
      <w:r w:rsidR="005D74B2">
        <w:rPr>
          <w:lang w:val="es-ES"/>
        </w:rPr>
        <w:t>implementa</w:t>
      </w:r>
      <w:r w:rsidR="005D74B2" w:rsidRPr="005D74B2">
        <w:rPr>
          <w:lang w:val="es-ES"/>
        </w:rPr>
        <w:t>ción del Marco. Los objetivos específicos de la evaluación son</w:t>
      </w:r>
      <w:r w:rsidR="00892AF6" w:rsidRPr="005D74B2">
        <w:rPr>
          <w:lang w:val="es-ES"/>
        </w:rPr>
        <w:t xml:space="preserve">: </w:t>
      </w:r>
    </w:p>
    <w:p w14:paraId="72D9779B" w14:textId="77777777" w:rsidR="00892AF6" w:rsidRPr="005D74B2" w:rsidRDefault="005D74B2" w:rsidP="00DA1288">
      <w:pPr>
        <w:pStyle w:val="CBDDesicionText"/>
        <w:rPr>
          <w:lang w:val="es-ES"/>
        </w:rPr>
      </w:pPr>
      <w:r w:rsidRPr="00BC0A1C">
        <w:rPr>
          <w:lang w:val="es-ES"/>
        </w:rPr>
        <w:t xml:space="preserve"> </w:t>
      </w:r>
      <w:r w:rsidR="0046198E" w:rsidRPr="005D74B2">
        <w:rPr>
          <w:lang w:val="es-ES"/>
        </w:rPr>
        <w:t>a)</w:t>
      </w:r>
      <w:r w:rsidR="0046198E" w:rsidRPr="005D74B2">
        <w:rPr>
          <w:lang w:val="es-ES"/>
        </w:rPr>
        <w:tab/>
      </w:r>
      <w:r w:rsidRPr="005D74B2">
        <w:rPr>
          <w:lang w:val="es-ES"/>
        </w:rPr>
        <w:t xml:space="preserve">Examinar la eficacia del mecanismo de cooperación </w:t>
      </w:r>
      <w:r>
        <w:rPr>
          <w:lang w:val="es-ES"/>
        </w:rPr>
        <w:t xml:space="preserve">científica y </w:t>
      </w:r>
      <w:r w:rsidRPr="005D74B2">
        <w:rPr>
          <w:lang w:val="es-ES"/>
        </w:rPr>
        <w:t xml:space="preserve">técnica como medio para apoyar la aplicación del Convenio y sus Protocolos y </w:t>
      </w:r>
      <w:r>
        <w:rPr>
          <w:lang w:val="es-ES"/>
        </w:rPr>
        <w:t>la implementación del Marco</w:t>
      </w:r>
      <w:r w:rsidR="00165CE3" w:rsidRPr="005D74B2">
        <w:rPr>
          <w:lang w:val="es-ES"/>
        </w:rPr>
        <w:t>;</w:t>
      </w:r>
    </w:p>
    <w:p w14:paraId="72D9779C" w14:textId="77777777" w:rsidR="00892AF6" w:rsidRPr="005D74B2" w:rsidRDefault="005D74B2" w:rsidP="00DA1288">
      <w:pPr>
        <w:pStyle w:val="CBDDesicionText"/>
        <w:rPr>
          <w:lang w:val="es-ES"/>
        </w:rPr>
      </w:pPr>
      <w:r w:rsidRPr="005D74B2">
        <w:rPr>
          <w:lang w:val="es-ES"/>
        </w:rPr>
        <w:t xml:space="preserve"> </w:t>
      </w:r>
      <w:r w:rsidR="0046198E" w:rsidRPr="005D74B2">
        <w:rPr>
          <w:lang w:val="es-ES"/>
        </w:rPr>
        <w:t>b)</w:t>
      </w:r>
      <w:r w:rsidR="0046198E" w:rsidRPr="005D74B2">
        <w:rPr>
          <w:lang w:val="es-ES"/>
        </w:rPr>
        <w:tab/>
      </w:r>
      <w:r w:rsidRPr="005D74B2">
        <w:rPr>
          <w:lang w:val="es-ES"/>
        </w:rPr>
        <w:t xml:space="preserve">Hacer balance de los principales logros de los centros de apoyo a la cooperación </w:t>
      </w:r>
      <w:r>
        <w:rPr>
          <w:lang w:val="es-ES"/>
        </w:rPr>
        <w:t xml:space="preserve">científica y </w:t>
      </w:r>
      <w:r w:rsidRPr="005D74B2">
        <w:rPr>
          <w:lang w:val="es-ES"/>
        </w:rPr>
        <w:t>técnica y de la entidad de coordinación mundial, los retos encontrados y las oportunidades aprovechadas</w:t>
      </w:r>
      <w:r w:rsidR="00165CE3" w:rsidRPr="005D74B2">
        <w:rPr>
          <w:lang w:val="es-ES"/>
        </w:rPr>
        <w:t>;</w:t>
      </w:r>
    </w:p>
    <w:p w14:paraId="72D9779D" w14:textId="77777777" w:rsidR="00892AF6" w:rsidRPr="005D74B2" w:rsidRDefault="005D74B2" w:rsidP="00DA1288">
      <w:pPr>
        <w:pStyle w:val="CBDDesicionText"/>
        <w:rPr>
          <w:lang w:val="es-ES"/>
        </w:rPr>
      </w:pPr>
      <w:r w:rsidRPr="005D74B2">
        <w:rPr>
          <w:lang w:val="es-ES"/>
        </w:rPr>
        <w:t xml:space="preserve"> </w:t>
      </w:r>
      <w:r w:rsidR="0046198E" w:rsidRPr="005D74B2">
        <w:rPr>
          <w:lang w:val="es-ES"/>
        </w:rPr>
        <w:t>c)</w:t>
      </w:r>
      <w:r w:rsidR="0046198E" w:rsidRPr="005D74B2">
        <w:rPr>
          <w:lang w:val="es-ES"/>
        </w:rPr>
        <w:tab/>
      </w:r>
      <w:r w:rsidRPr="00BC0A1C">
        <w:rPr>
          <w:lang w:val="es-ES"/>
        </w:rPr>
        <w:t>Determinar las buenas prácticas y las lecciones aprendidas y formular recomendaciones sobre la mejora del mecanismo de cooperación en apoyo de las estrategias y planes de acción nacionales en materia de biodiversidad para la implementación del Marco después de 2030</w:t>
      </w:r>
      <w:r w:rsidR="00892AF6" w:rsidRPr="00BC0A1C">
        <w:rPr>
          <w:lang w:val="es-ES"/>
        </w:rPr>
        <w:t>.</w:t>
      </w:r>
    </w:p>
    <w:p w14:paraId="72D9779E" w14:textId="77777777" w:rsidR="00892AF6" w:rsidRPr="005D74B2" w:rsidRDefault="00BB63AB" w:rsidP="00DA1288">
      <w:pPr>
        <w:pStyle w:val="CBDH3"/>
        <w:tabs>
          <w:tab w:val="clear" w:pos="567"/>
        </w:tabs>
        <w:ind w:left="1134"/>
        <w:rPr>
          <w:snapToGrid w:val="0"/>
          <w:lang w:val="es-ES"/>
        </w:rPr>
      </w:pPr>
      <w:r w:rsidRPr="005D74B2">
        <w:rPr>
          <w:snapToGrid w:val="0"/>
          <w:lang w:val="es-ES"/>
        </w:rPr>
        <w:t>B</w:t>
      </w:r>
      <w:r w:rsidR="0046198E" w:rsidRPr="005D74B2">
        <w:rPr>
          <w:snapToGrid w:val="0"/>
          <w:lang w:val="es-ES"/>
        </w:rPr>
        <w:t>.</w:t>
      </w:r>
      <w:r w:rsidR="0046198E" w:rsidRPr="005D74B2">
        <w:rPr>
          <w:snapToGrid w:val="0"/>
          <w:lang w:val="es-ES"/>
        </w:rPr>
        <w:tab/>
      </w:r>
      <w:r w:rsidR="005D74B2" w:rsidRPr="00D164D4">
        <w:rPr>
          <w:snapToGrid w:val="0"/>
          <w:lang w:val="es-ES"/>
        </w:rPr>
        <w:t>Metodología y fuentes de información</w:t>
      </w:r>
    </w:p>
    <w:p w14:paraId="72D9779F" w14:textId="77777777" w:rsidR="00892AF6" w:rsidRPr="005D74B2" w:rsidRDefault="0046198E" w:rsidP="00DA1288">
      <w:pPr>
        <w:pStyle w:val="CBDNormalNumber"/>
        <w:numPr>
          <w:ilvl w:val="0"/>
          <w:numId w:val="0"/>
        </w:numPr>
        <w:tabs>
          <w:tab w:val="clear" w:pos="567"/>
        </w:tabs>
        <w:ind w:left="1134"/>
        <w:rPr>
          <w:lang w:val="es-ES"/>
        </w:rPr>
      </w:pPr>
      <w:r w:rsidRPr="005D74B2">
        <w:rPr>
          <w:lang w:val="es-ES"/>
        </w:rPr>
        <w:t>9.</w:t>
      </w:r>
      <w:r w:rsidRPr="005D74B2">
        <w:rPr>
          <w:lang w:val="es-ES"/>
        </w:rPr>
        <w:tab/>
      </w:r>
      <w:r w:rsidR="005D74B2" w:rsidRPr="00BC0A1C">
        <w:rPr>
          <w:lang w:val="es-ES"/>
        </w:rPr>
        <w:t xml:space="preserve">En función de la disponibilidad de recursos, la Secretaría encargará una evaluación independiente en 2029, junto con la segunda revisión mundial del Marco, centrada en el mecanismo de cooperación científica y técnica. </w:t>
      </w:r>
      <w:r w:rsidR="005D74B2" w:rsidRPr="005D74B2">
        <w:rPr>
          <w:lang w:val="es-ES"/>
        </w:rPr>
        <w:t>Se utilizarán tres métodos principales de recopilación de datos: a) un examen de la documentación pertinente, incluidos los planes de trabajo bienales y los informes de actividades de los centros de apoyo a la cooperación científica y técnica y la entidad de coordinación mundial, las estrategias y planes de acción nacionales en materia de biodiversidad, los informes nacionales y los estudios de casos y los informes de proyectos pertinentes; b) una encuesta en línea; y c) entrevistas con las Partes, representantes de los pueblos indígenas y las comunidades locales, y otros interesados directos, incluidas las organizaciones que representan a las mujeres y la juventud, el personal de los centros de apoyo y la entidad de coordinac</w:t>
      </w:r>
      <w:r w:rsidR="005D74B2">
        <w:rPr>
          <w:lang w:val="es-ES"/>
        </w:rPr>
        <w:t>ión mundial, y los socios clave</w:t>
      </w:r>
      <w:r w:rsidR="00892AF6" w:rsidRPr="005D74B2">
        <w:rPr>
          <w:lang w:val="es-ES"/>
        </w:rPr>
        <w:t>.</w:t>
      </w:r>
    </w:p>
    <w:p w14:paraId="72D977A0" w14:textId="77777777" w:rsidR="00892AF6" w:rsidRPr="00561405" w:rsidRDefault="0046198E" w:rsidP="00DA1288">
      <w:pPr>
        <w:pStyle w:val="CBDNormalNumber"/>
        <w:numPr>
          <w:ilvl w:val="0"/>
          <w:numId w:val="0"/>
        </w:numPr>
        <w:tabs>
          <w:tab w:val="clear" w:pos="567"/>
        </w:tabs>
        <w:ind w:left="1134"/>
        <w:rPr>
          <w:kern w:val="22"/>
          <w:lang w:val="es-ES"/>
        </w:rPr>
      </w:pPr>
      <w:r w:rsidRPr="00561405">
        <w:rPr>
          <w:kern w:val="22"/>
          <w:lang w:val="es-ES"/>
        </w:rPr>
        <w:lastRenderedPageBreak/>
        <w:t>10.</w:t>
      </w:r>
      <w:r w:rsidRPr="00561405">
        <w:rPr>
          <w:kern w:val="22"/>
          <w:lang w:val="es-ES"/>
        </w:rPr>
        <w:tab/>
      </w:r>
      <w:r w:rsidR="00561405" w:rsidRPr="00560837">
        <w:rPr>
          <w:kern w:val="22"/>
          <w:lang w:val="es-ES"/>
        </w:rPr>
        <w:t>El siguiente conjunto no exhaustivo de elementos tiene por objeto orientar el diseño de la evaluación</w:t>
      </w:r>
      <w:r w:rsidR="00892AF6" w:rsidRPr="00561405">
        <w:rPr>
          <w:kern w:val="22"/>
          <w:lang w:val="es-ES"/>
        </w:rPr>
        <w:t xml:space="preserve">: </w:t>
      </w:r>
    </w:p>
    <w:p w14:paraId="72D977A1" w14:textId="77777777" w:rsidR="00892AF6" w:rsidRPr="00130A89" w:rsidRDefault="00561405" w:rsidP="00DA1288">
      <w:pPr>
        <w:pStyle w:val="CBDDesicionText"/>
        <w:rPr>
          <w:lang w:val="es-ES"/>
        </w:rPr>
      </w:pPr>
      <w:r w:rsidRPr="00BC0A1C">
        <w:rPr>
          <w:lang w:val="es-ES"/>
        </w:rPr>
        <w:t xml:space="preserve"> </w:t>
      </w:r>
      <w:r w:rsidR="0046198E" w:rsidRPr="00130A89">
        <w:rPr>
          <w:lang w:val="es-ES"/>
        </w:rPr>
        <w:t>a)</w:t>
      </w:r>
      <w:r w:rsidR="0046198E" w:rsidRPr="00130A89">
        <w:rPr>
          <w:lang w:val="es-ES"/>
        </w:rPr>
        <w:tab/>
      </w:r>
      <w:r w:rsidR="00130A89" w:rsidRPr="00130A89">
        <w:rPr>
          <w:lang w:val="es-ES"/>
        </w:rPr>
        <w:t>Grado en que el mecanismo ha logrado fomentar la cooperación científica y técnica entre las Partes y otros interesados directos en apoyo del Marco y la aplicación de las estrategias y planes de acción nacionales en material de biodiversidad</w:t>
      </w:r>
      <w:r w:rsidR="00850863" w:rsidRPr="00130A89">
        <w:rPr>
          <w:lang w:val="es-ES"/>
        </w:rPr>
        <w:t>;</w:t>
      </w:r>
    </w:p>
    <w:p w14:paraId="72D977A2" w14:textId="77777777" w:rsidR="00892AF6" w:rsidRPr="00130A89" w:rsidRDefault="00561405" w:rsidP="00DA1288">
      <w:pPr>
        <w:pStyle w:val="CBDDesicionText"/>
        <w:rPr>
          <w:lang w:val="es-ES"/>
        </w:rPr>
      </w:pPr>
      <w:r w:rsidRPr="00130A89">
        <w:rPr>
          <w:lang w:val="es-ES"/>
        </w:rPr>
        <w:t xml:space="preserve"> </w:t>
      </w:r>
      <w:r w:rsidR="0046198E" w:rsidRPr="00130A89">
        <w:rPr>
          <w:lang w:val="es-ES"/>
        </w:rPr>
        <w:t>b)</w:t>
      </w:r>
      <w:r w:rsidR="0046198E" w:rsidRPr="00130A89">
        <w:rPr>
          <w:lang w:val="es-ES"/>
        </w:rPr>
        <w:tab/>
      </w:r>
      <w:r w:rsidR="00130A89">
        <w:rPr>
          <w:lang w:val="es-ES"/>
        </w:rPr>
        <w:t xml:space="preserve">Medida </w:t>
      </w:r>
      <w:r w:rsidR="00130A89" w:rsidRPr="00130A89">
        <w:rPr>
          <w:lang w:val="es-ES"/>
        </w:rPr>
        <w:t>en que el mecanismo ha mejorado las capacidades técnicas e institucionales en relación con la ciencia, la tecnología y la innovación;</w:t>
      </w:r>
    </w:p>
    <w:p w14:paraId="72D977A3" w14:textId="77777777" w:rsidR="00892AF6" w:rsidRPr="00130A89" w:rsidRDefault="00561405" w:rsidP="00DA1288">
      <w:pPr>
        <w:pStyle w:val="CBDDesicionText"/>
        <w:rPr>
          <w:lang w:val="es-ES"/>
        </w:rPr>
      </w:pPr>
      <w:r w:rsidRPr="00130A89">
        <w:rPr>
          <w:lang w:val="es-ES"/>
        </w:rPr>
        <w:t xml:space="preserve"> </w:t>
      </w:r>
      <w:r w:rsidR="0046198E" w:rsidRPr="00130A89">
        <w:rPr>
          <w:lang w:val="es-ES"/>
        </w:rPr>
        <w:t>c)</w:t>
      </w:r>
      <w:r w:rsidR="0046198E" w:rsidRPr="00130A89">
        <w:rPr>
          <w:lang w:val="es-ES"/>
        </w:rPr>
        <w:tab/>
      </w:r>
      <w:r w:rsidR="00130A89" w:rsidRPr="00130A89">
        <w:rPr>
          <w:lang w:val="es-ES"/>
        </w:rPr>
        <w:t xml:space="preserve">Identificación de las estrategias más eficaces aplicadas para promover y facilitar la cooperación </w:t>
      </w:r>
      <w:r w:rsidR="00130A89">
        <w:rPr>
          <w:lang w:val="es-ES"/>
        </w:rPr>
        <w:t xml:space="preserve">científica y </w:t>
      </w:r>
      <w:r w:rsidR="00130A89" w:rsidRPr="00130A89">
        <w:rPr>
          <w:lang w:val="es-ES"/>
        </w:rPr>
        <w:t>técnica</w:t>
      </w:r>
      <w:r w:rsidR="00130A89">
        <w:rPr>
          <w:lang w:val="es-ES"/>
        </w:rPr>
        <w:t xml:space="preserve">, así como </w:t>
      </w:r>
      <w:r w:rsidR="00130A89" w:rsidRPr="00130A89">
        <w:rPr>
          <w:lang w:val="es-ES"/>
        </w:rPr>
        <w:t>el desarrollo, la transferencia y la utilización de tecnología</w:t>
      </w:r>
      <w:r w:rsidR="00850863" w:rsidRPr="00130A89">
        <w:rPr>
          <w:lang w:val="es-ES"/>
        </w:rPr>
        <w:t>;</w:t>
      </w:r>
    </w:p>
    <w:p w14:paraId="72D977A4" w14:textId="77777777" w:rsidR="00892AF6" w:rsidRPr="00130A89" w:rsidRDefault="00561405" w:rsidP="00DA1288">
      <w:pPr>
        <w:pStyle w:val="CBDDesicionText"/>
        <w:rPr>
          <w:lang w:val="es-ES"/>
        </w:rPr>
      </w:pPr>
      <w:r w:rsidRPr="00130A89">
        <w:rPr>
          <w:lang w:val="es-ES"/>
        </w:rPr>
        <w:t xml:space="preserve"> </w:t>
      </w:r>
      <w:r w:rsidR="0046198E" w:rsidRPr="00130A89">
        <w:rPr>
          <w:lang w:val="es-ES"/>
        </w:rPr>
        <w:t>d)</w:t>
      </w:r>
      <w:r w:rsidR="0046198E" w:rsidRPr="00130A89">
        <w:rPr>
          <w:lang w:val="es-ES"/>
        </w:rPr>
        <w:tab/>
      </w:r>
      <w:r w:rsidR="00130A89" w:rsidRPr="00130A89">
        <w:rPr>
          <w:lang w:val="es-ES"/>
        </w:rPr>
        <w:t xml:space="preserve">Grado en que las actividades y proyectos realizados en el marco del mecanismo de cooperación </w:t>
      </w:r>
      <w:r w:rsidR="00130A89">
        <w:rPr>
          <w:lang w:val="es-ES"/>
        </w:rPr>
        <w:t>científica y t</w:t>
      </w:r>
      <w:r w:rsidR="00130A89" w:rsidRPr="00130A89">
        <w:rPr>
          <w:lang w:val="es-ES"/>
        </w:rPr>
        <w:t>écnica se han guiado por los principios establecidos en la sección B d</w:t>
      </w:r>
      <w:r w:rsidR="00130A89">
        <w:rPr>
          <w:lang w:val="es-ES"/>
        </w:rPr>
        <w:t xml:space="preserve">el anexo II de la decisión </w:t>
      </w:r>
      <w:hyperlink r:id="rId27" w:history="1">
        <w:r w:rsidR="00892AF6" w:rsidRPr="00130A89">
          <w:rPr>
            <w:rStyle w:val="Hyperlink"/>
            <w:lang w:val="es-ES"/>
          </w:rPr>
          <w:t>15/8</w:t>
        </w:r>
      </w:hyperlink>
      <w:r w:rsidR="008916D0" w:rsidRPr="00130A89">
        <w:rPr>
          <w:lang w:val="es-ES"/>
        </w:rPr>
        <w:t xml:space="preserve"> </w:t>
      </w:r>
      <w:r w:rsidR="00130A89" w:rsidRPr="00130A89">
        <w:rPr>
          <w:lang w:val="es-ES"/>
        </w:rPr>
        <w:t>de la Conferencia de las Partes</w:t>
      </w:r>
      <w:r w:rsidR="00A03C93" w:rsidRPr="00130A89">
        <w:rPr>
          <w:lang w:val="es-ES"/>
        </w:rPr>
        <w:t>;</w:t>
      </w:r>
    </w:p>
    <w:p w14:paraId="72D977A5" w14:textId="77777777" w:rsidR="00892AF6" w:rsidRPr="00130A89" w:rsidRDefault="00561405" w:rsidP="00DA1288">
      <w:pPr>
        <w:pStyle w:val="CBDDesicionText"/>
        <w:rPr>
          <w:lang w:val="es-ES"/>
        </w:rPr>
      </w:pPr>
      <w:r w:rsidRPr="00130A89">
        <w:rPr>
          <w:lang w:val="es-ES"/>
        </w:rPr>
        <w:t xml:space="preserve"> </w:t>
      </w:r>
      <w:r w:rsidR="0046198E" w:rsidRPr="00130A89">
        <w:rPr>
          <w:lang w:val="es-ES"/>
        </w:rPr>
        <w:t>e)</w:t>
      </w:r>
      <w:r w:rsidR="0046198E" w:rsidRPr="00130A89">
        <w:rPr>
          <w:lang w:val="es-ES"/>
        </w:rPr>
        <w:tab/>
      </w:r>
      <w:r w:rsidR="00130A89">
        <w:rPr>
          <w:lang w:val="es-ES"/>
        </w:rPr>
        <w:t xml:space="preserve">Medida </w:t>
      </w:r>
      <w:r w:rsidR="00130A89" w:rsidRPr="00130A89">
        <w:rPr>
          <w:lang w:val="es-ES"/>
        </w:rPr>
        <w:t xml:space="preserve">en que los centros de apoyo a la cooperación </w:t>
      </w:r>
      <w:r w:rsidR="00130A89">
        <w:rPr>
          <w:lang w:val="es-ES"/>
        </w:rPr>
        <w:t xml:space="preserve">científica y </w:t>
      </w:r>
      <w:r w:rsidR="00130A89" w:rsidRPr="00130A89">
        <w:rPr>
          <w:lang w:val="es-ES"/>
        </w:rPr>
        <w:t>técnica han podido cumplir sus funciones, de conformidad c</w:t>
      </w:r>
      <w:r w:rsidR="00130A89">
        <w:rPr>
          <w:lang w:val="es-ES"/>
        </w:rPr>
        <w:t>on el párrafo 26 de la decisió</w:t>
      </w:r>
      <w:r w:rsidR="00892AF6" w:rsidRPr="00130A89">
        <w:rPr>
          <w:lang w:val="es-ES"/>
        </w:rPr>
        <w:t xml:space="preserve">n </w:t>
      </w:r>
      <w:hyperlink r:id="rId28" w:history="1">
        <w:r w:rsidR="00892AF6" w:rsidRPr="00130A89">
          <w:rPr>
            <w:rStyle w:val="Hyperlink"/>
            <w:lang w:val="es-ES"/>
          </w:rPr>
          <w:t>15/8</w:t>
        </w:r>
      </w:hyperlink>
      <w:r w:rsidR="00850863" w:rsidRPr="00130A89">
        <w:rPr>
          <w:lang w:val="es-ES"/>
        </w:rPr>
        <w:t>;</w:t>
      </w:r>
    </w:p>
    <w:p w14:paraId="72D977A6" w14:textId="77777777" w:rsidR="00892AF6" w:rsidRPr="00055A6D" w:rsidRDefault="00561405" w:rsidP="00DA1288">
      <w:pPr>
        <w:pStyle w:val="CBDDesicionText"/>
        <w:rPr>
          <w:lang w:val="es-ES"/>
        </w:rPr>
      </w:pPr>
      <w:r w:rsidRPr="00130A89">
        <w:rPr>
          <w:lang w:val="es-ES"/>
        </w:rPr>
        <w:t xml:space="preserve"> </w:t>
      </w:r>
      <w:r w:rsidR="0046198E" w:rsidRPr="00055A6D">
        <w:rPr>
          <w:lang w:val="es-ES"/>
        </w:rPr>
        <w:t>f)</w:t>
      </w:r>
      <w:r w:rsidR="0046198E" w:rsidRPr="00055A6D">
        <w:rPr>
          <w:lang w:val="es-ES"/>
        </w:rPr>
        <w:tab/>
      </w:r>
      <w:r w:rsidR="00055A6D" w:rsidRPr="00055A6D">
        <w:rPr>
          <w:lang w:val="es-ES"/>
        </w:rPr>
        <w:t xml:space="preserve">Cómo han afectado los recursos al cumplimiento de las funciones de los centros de apoyo a la cooperación </w:t>
      </w:r>
      <w:r w:rsidR="00055A6D">
        <w:rPr>
          <w:lang w:val="es-ES"/>
        </w:rPr>
        <w:t xml:space="preserve">científica y </w:t>
      </w:r>
      <w:r w:rsidR="00055A6D" w:rsidRPr="00055A6D">
        <w:rPr>
          <w:lang w:val="es-ES"/>
        </w:rPr>
        <w:t>técnica</w:t>
      </w:r>
      <w:r w:rsidR="00850863" w:rsidRPr="00055A6D">
        <w:rPr>
          <w:lang w:val="es-ES"/>
        </w:rPr>
        <w:t>;</w:t>
      </w:r>
    </w:p>
    <w:p w14:paraId="72D977A7" w14:textId="77777777" w:rsidR="00892AF6" w:rsidRPr="00055A6D" w:rsidRDefault="00561405" w:rsidP="00DA1288">
      <w:pPr>
        <w:pStyle w:val="CBDDesicionText"/>
        <w:rPr>
          <w:lang w:val="es-ES"/>
        </w:rPr>
      </w:pPr>
      <w:r w:rsidRPr="00055A6D">
        <w:rPr>
          <w:lang w:val="es-ES"/>
        </w:rPr>
        <w:t xml:space="preserve"> </w:t>
      </w:r>
      <w:r w:rsidR="0046198E" w:rsidRPr="00055A6D">
        <w:rPr>
          <w:lang w:val="es-ES"/>
        </w:rPr>
        <w:t>g)</w:t>
      </w:r>
      <w:r w:rsidR="0046198E" w:rsidRPr="00055A6D">
        <w:rPr>
          <w:lang w:val="es-ES"/>
        </w:rPr>
        <w:tab/>
      </w:r>
      <w:r w:rsidR="00055A6D" w:rsidRPr="00055A6D">
        <w:rPr>
          <w:lang w:val="es-ES"/>
        </w:rPr>
        <w:t xml:space="preserve">Qué ha funcionado bien y qué no ha funcionado bien en la puesta en marcha de los centros de apoyo a la cooperación </w:t>
      </w:r>
      <w:r w:rsidR="00055A6D">
        <w:rPr>
          <w:lang w:val="es-ES"/>
        </w:rPr>
        <w:t xml:space="preserve">científica y </w:t>
      </w:r>
      <w:r w:rsidR="00055A6D" w:rsidRPr="00055A6D">
        <w:rPr>
          <w:lang w:val="es-ES"/>
        </w:rPr>
        <w:t>técnica y la entidad de coordinación mundial</w:t>
      </w:r>
      <w:r w:rsidR="00850863" w:rsidRPr="00055A6D">
        <w:rPr>
          <w:lang w:val="es-ES"/>
        </w:rPr>
        <w:t>;</w:t>
      </w:r>
    </w:p>
    <w:p w14:paraId="72D977A8" w14:textId="77777777" w:rsidR="00892AF6" w:rsidRPr="00055A6D" w:rsidRDefault="00561405" w:rsidP="00DA1288">
      <w:pPr>
        <w:pStyle w:val="CBDDesicionText"/>
        <w:rPr>
          <w:lang w:val="es-ES"/>
        </w:rPr>
      </w:pPr>
      <w:r w:rsidRPr="00055A6D">
        <w:rPr>
          <w:lang w:val="es-ES"/>
        </w:rPr>
        <w:t xml:space="preserve"> </w:t>
      </w:r>
      <w:r w:rsidR="0046198E" w:rsidRPr="00055A6D">
        <w:rPr>
          <w:lang w:val="es-ES"/>
        </w:rPr>
        <w:t>h)</w:t>
      </w:r>
      <w:r w:rsidR="0046198E" w:rsidRPr="00055A6D">
        <w:rPr>
          <w:lang w:val="es-ES"/>
        </w:rPr>
        <w:tab/>
      </w:r>
      <w:r w:rsidR="00055A6D" w:rsidRPr="00055A6D">
        <w:rPr>
          <w:lang w:val="es-ES"/>
        </w:rPr>
        <w:t xml:space="preserve">Principales retos en la puesta en marcha de los centros de apoyo a la cooperación </w:t>
      </w:r>
      <w:r w:rsidR="00055A6D">
        <w:rPr>
          <w:lang w:val="es-ES"/>
        </w:rPr>
        <w:t xml:space="preserve">científica y </w:t>
      </w:r>
      <w:r w:rsidR="00055A6D" w:rsidRPr="00055A6D">
        <w:rPr>
          <w:lang w:val="es-ES"/>
        </w:rPr>
        <w:t>técnica y la entidad de coordinación mundial</w:t>
      </w:r>
      <w:r w:rsidR="00850863" w:rsidRPr="00055A6D">
        <w:rPr>
          <w:lang w:val="es-ES"/>
        </w:rPr>
        <w:t>;</w:t>
      </w:r>
    </w:p>
    <w:p w14:paraId="72D977A9" w14:textId="77777777" w:rsidR="00892AF6" w:rsidRPr="00BC0A1C" w:rsidRDefault="00561405" w:rsidP="00DA1288">
      <w:pPr>
        <w:pStyle w:val="CBDDesicionText"/>
        <w:rPr>
          <w:lang w:val="es-ES"/>
        </w:rPr>
      </w:pPr>
      <w:r w:rsidRPr="00055A6D">
        <w:rPr>
          <w:lang w:val="es-ES"/>
        </w:rPr>
        <w:t xml:space="preserve"> </w:t>
      </w:r>
      <w:r w:rsidR="0046198E" w:rsidRPr="00BC0A1C">
        <w:rPr>
          <w:lang w:val="es-ES"/>
        </w:rPr>
        <w:t>i)</w:t>
      </w:r>
      <w:r w:rsidR="0046198E" w:rsidRPr="00BC0A1C">
        <w:rPr>
          <w:lang w:val="es-ES"/>
        </w:rPr>
        <w:tab/>
      </w:r>
      <w:proofErr w:type="spellStart"/>
      <w:r w:rsidR="00BC0A1C" w:rsidRPr="00D03432">
        <w:rPr>
          <w:lang w:val="fr-CA"/>
        </w:rPr>
        <w:t>Limitaciones</w:t>
      </w:r>
      <w:proofErr w:type="spellEnd"/>
      <w:r w:rsidR="00BC0A1C" w:rsidRPr="00D03432">
        <w:rPr>
          <w:lang w:val="fr-CA"/>
        </w:rPr>
        <w:t xml:space="preserve"> </w:t>
      </w:r>
      <w:proofErr w:type="spellStart"/>
      <w:r w:rsidR="00BC0A1C" w:rsidRPr="00D03432">
        <w:rPr>
          <w:lang w:val="fr-CA"/>
        </w:rPr>
        <w:t>institucionales</w:t>
      </w:r>
      <w:proofErr w:type="spellEnd"/>
      <w:r w:rsidR="00BC0A1C" w:rsidRPr="00D03432">
        <w:rPr>
          <w:lang w:val="fr-CA"/>
        </w:rPr>
        <w:t xml:space="preserve">, </w:t>
      </w:r>
      <w:proofErr w:type="spellStart"/>
      <w:r w:rsidR="00BC0A1C" w:rsidRPr="00D03432">
        <w:rPr>
          <w:lang w:val="fr-CA"/>
        </w:rPr>
        <w:t>financieras</w:t>
      </w:r>
      <w:proofErr w:type="spellEnd"/>
      <w:r w:rsidR="00BC0A1C" w:rsidRPr="00D03432">
        <w:rPr>
          <w:lang w:val="fr-CA"/>
        </w:rPr>
        <w:t xml:space="preserve"> u </w:t>
      </w:r>
      <w:proofErr w:type="spellStart"/>
      <w:r w:rsidR="00BC0A1C" w:rsidRPr="00D03432">
        <w:rPr>
          <w:lang w:val="fr-CA"/>
        </w:rPr>
        <w:t>operativas</w:t>
      </w:r>
      <w:proofErr w:type="spellEnd"/>
      <w:r w:rsidR="00BC0A1C" w:rsidRPr="00D03432">
        <w:rPr>
          <w:lang w:val="fr-CA"/>
        </w:rPr>
        <w:t xml:space="preserve"> a </w:t>
      </w:r>
      <w:proofErr w:type="spellStart"/>
      <w:r w:rsidR="00BC0A1C" w:rsidRPr="00D03432">
        <w:rPr>
          <w:lang w:val="fr-CA"/>
        </w:rPr>
        <w:t>las</w:t>
      </w:r>
      <w:proofErr w:type="spellEnd"/>
      <w:r w:rsidR="00BC0A1C" w:rsidRPr="00D03432">
        <w:rPr>
          <w:lang w:val="fr-CA"/>
        </w:rPr>
        <w:t xml:space="preserve"> que se han </w:t>
      </w:r>
      <w:proofErr w:type="spellStart"/>
      <w:r w:rsidR="00BC0A1C" w:rsidRPr="00D03432">
        <w:rPr>
          <w:lang w:val="fr-CA"/>
        </w:rPr>
        <w:t>enfrentado</w:t>
      </w:r>
      <w:proofErr w:type="spellEnd"/>
      <w:r w:rsidR="00BC0A1C" w:rsidRPr="00D03432">
        <w:rPr>
          <w:lang w:val="fr-CA"/>
        </w:rPr>
        <w:t xml:space="preserve"> los </w:t>
      </w:r>
      <w:proofErr w:type="spellStart"/>
      <w:r w:rsidR="00BC0A1C" w:rsidRPr="00D03432">
        <w:rPr>
          <w:lang w:val="fr-CA"/>
        </w:rPr>
        <w:t>centros</w:t>
      </w:r>
      <w:proofErr w:type="spellEnd"/>
      <w:r w:rsidR="00BC0A1C" w:rsidRPr="00D03432">
        <w:rPr>
          <w:lang w:val="fr-CA"/>
        </w:rPr>
        <w:t xml:space="preserve"> de </w:t>
      </w:r>
      <w:proofErr w:type="spellStart"/>
      <w:r w:rsidR="00BC0A1C" w:rsidRPr="00D03432">
        <w:rPr>
          <w:lang w:val="fr-CA"/>
        </w:rPr>
        <w:t>apoyo</w:t>
      </w:r>
      <w:proofErr w:type="spellEnd"/>
      <w:r w:rsidR="00BC0A1C" w:rsidRPr="00D03432">
        <w:rPr>
          <w:lang w:val="fr-CA"/>
        </w:rPr>
        <w:t xml:space="preserve"> a la </w:t>
      </w:r>
      <w:proofErr w:type="spellStart"/>
      <w:r w:rsidR="00BC0A1C" w:rsidRPr="00D03432">
        <w:rPr>
          <w:lang w:val="fr-CA"/>
        </w:rPr>
        <w:t>cooperación</w:t>
      </w:r>
      <w:proofErr w:type="spellEnd"/>
      <w:r w:rsidR="00BC0A1C" w:rsidRPr="00D03432">
        <w:rPr>
          <w:lang w:val="fr-CA"/>
        </w:rPr>
        <w:t xml:space="preserve"> </w:t>
      </w:r>
      <w:proofErr w:type="spellStart"/>
      <w:r w:rsidR="00BC0A1C" w:rsidRPr="00D03432">
        <w:rPr>
          <w:lang w:val="fr-CA"/>
        </w:rPr>
        <w:t>científica</w:t>
      </w:r>
      <w:proofErr w:type="spellEnd"/>
      <w:r w:rsidR="00BC0A1C" w:rsidRPr="00D03432">
        <w:rPr>
          <w:lang w:val="fr-CA"/>
        </w:rPr>
        <w:t xml:space="preserve"> y </w:t>
      </w:r>
      <w:proofErr w:type="spellStart"/>
      <w:r w:rsidR="00BC0A1C" w:rsidRPr="00D03432">
        <w:rPr>
          <w:lang w:val="fr-CA"/>
        </w:rPr>
        <w:t>técnica</w:t>
      </w:r>
      <w:proofErr w:type="spellEnd"/>
      <w:r w:rsidR="00850863" w:rsidRPr="00D03432">
        <w:rPr>
          <w:lang w:val="fr-CA"/>
        </w:rPr>
        <w:t>;</w:t>
      </w:r>
    </w:p>
    <w:p w14:paraId="72D977AA" w14:textId="77777777" w:rsidR="00892AF6" w:rsidRPr="00BC0A1C" w:rsidRDefault="00561405" w:rsidP="00DA1288">
      <w:pPr>
        <w:pStyle w:val="CBDDesicionText"/>
        <w:rPr>
          <w:lang w:val="es-ES"/>
        </w:rPr>
      </w:pPr>
      <w:r w:rsidRPr="00BC0A1C">
        <w:rPr>
          <w:lang w:val="es-ES"/>
        </w:rPr>
        <w:t xml:space="preserve"> </w:t>
      </w:r>
      <w:r w:rsidR="0046198E" w:rsidRPr="00BC0A1C">
        <w:rPr>
          <w:lang w:val="es-ES"/>
        </w:rPr>
        <w:t>j)</w:t>
      </w:r>
      <w:r w:rsidR="0046198E" w:rsidRPr="00BC0A1C">
        <w:rPr>
          <w:lang w:val="es-ES"/>
        </w:rPr>
        <w:tab/>
      </w:r>
      <w:r w:rsidR="00BC0A1C">
        <w:rPr>
          <w:lang w:val="es-ES"/>
        </w:rPr>
        <w:t>G</w:t>
      </w:r>
      <w:r w:rsidR="00BC0A1C" w:rsidRPr="00BC0A1C">
        <w:rPr>
          <w:lang w:val="es-ES"/>
        </w:rPr>
        <w:t xml:space="preserve">rado en que los centros de apoyo a la cooperación </w:t>
      </w:r>
      <w:r w:rsidR="00BC0A1C">
        <w:rPr>
          <w:lang w:val="es-ES"/>
        </w:rPr>
        <w:t xml:space="preserve">científica y </w:t>
      </w:r>
      <w:r w:rsidR="00BC0A1C" w:rsidRPr="00BC0A1C">
        <w:rPr>
          <w:lang w:val="es-ES"/>
        </w:rPr>
        <w:t>técnica han sido capaces de coordinarse eficazmente entre sí y con otras iniciativas, plataformas, centros o redes pertinentes en sus respectivas regiones o subregiones</w:t>
      </w:r>
      <w:r w:rsidR="00850863" w:rsidRPr="00BC0A1C">
        <w:rPr>
          <w:lang w:val="es-ES"/>
        </w:rPr>
        <w:t>;</w:t>
      </w:r>
    </w:p>
    <w:p w14:paraId="72D977AB" w14:textId="77777777" w:rsidR="00892AF6" w:rsidRPr="00BC0A1C" w:rsidRDefault="00561405" w:rsidP="00DA1288">
      <w:pPr>
        <w:pStyle w:val="CBDDesicionText"/>
        <w:rPr>
          <w:lang w:val="es-ES"/>
        </w:rPr>
      </w:pPr>
      <w:r w:rsidRPr="00BC0A1C">
        <w:rPr>
          <w:lang w:val="es-ES"/>
        </w:rPr>
        <w:t xml:space="preserve"> </w:t>
      </w:r>
      <w:r w:rsidR="0046198E" w:rsidRPr="00BC0A1C">
        <w:rPr>
          <w:lang w:val="es-ES"/>
        </w:rPr>
        <w:t>k)</w:t>
      </w:r>
      <w:r w:rsidR="0046198E" w:rsidRPr="00BC0A1C">
        <w:rPr>
          <w:lang w:val="es-ES"/>
        </w:rPr>
        <w:tab/>
      </w:r>
      <w:r w:rsidR="00BC0A1C">
        <w:rPr>
          <w:lang w:val="es-ES"/>
        </w:rPr>
        <w:t>N</w:t>
      </w:r>
      <w:r w:rsidR="00BC0A1C" w:rsidRPr="00BC0A1C">
        <w:rPr>
          <w:lang w:val="es-ES"/>
        </w:rPr>
        <w:t>ivel de satisfacción de las Partes con el apoyo que han recibido de los centros de apoyo a la cooperación</w:t>
      </w:r>
      <w:r w:rsidR="00BC0A1C">
        <w:rPr>
          <w:lang w:val="es-ES"/>
        </w:rPr>
        <w:t xml:space="preserve"> científica y</w:t>
      </w:r>
      <w:r w:rsidR="00BC0A1C" w:rsidRPr="00BC0A1C">
        <w:rPr>
          <w:lang w:val="es-ES"/>
        </w:rPr>
        <w:t xml:space="preserve"> técnica</w:t>
      </w:r>
      <w:r w:rsidR="00850863" w:rsidRPr="00BC0A1C">
        <w:rPr>
          <w:lang w:val="es-ES"/>
        </w:rPr>
        <w:t>;</w:t>
      </w:r>
    </w:p>
    <w:p w14:paraId="72D977AC" w14:textId="77777777" w:rsidR="00892AF6" w:rsidRPr="00D03432" w:rsidRDefault="00561405" w:rsidP="00DA1288">
      <w:pPr>
        <w:pStyle w:val="CBDDesicionText"/>
        <w:rPr>
          <w:snapToGrid w:val="0"/>
          <w:lang w:val="fr-CA"/>
        </w:rPr>
      </w:pPr>
      <w:r w:rsidRPr="00BC0A1C">
        <w:rPr>
          <w:lang w:val="es-ES"/>
        </w:rPr>
        <w:t xml:space="preserve"> </w:t>
      </w:r>
      <w:r w:rsidR="0046198E" w:rsidRPr="00BC0A1C">
        <w:rPr>
          <w:lang w:val="es-ES"/>
        </w:rPr>
        <w:t>l)</w:t>
      </w:r>
      <w:r w:rsidR="0046198E" w:rsidRPr="00BC0A1C">
        <w:rPr>
          <w:lang w:val="es-ES"/>
        </w:rPr>
        <w:tab/>
      </w:r>
      <w:r w:rsidR="00BC0A1C" w:rsidRPr="00D03432">
        <w:rPr>
          <w:snapToGrid w:val="0"/>
          <w:lang w:val="fr-CA"/>
        </w:rPr>
        <w:t xml:space="preserve">Nivel de </w:t>
      </w:r>
      <w:proofErr w:type="spellStart"/>
      <w:r w:rsidR="00BC0A1C" w:rsidRPr="00D03432">
        <w:rPr>
          <w:snapToGrid w:val="0"/>
          <w:lang w:val="fr-CA"/>
        </w:rPr>
        <w:t>satisfacción</w:t>
      </w:r>
      <w:proofErr w:type="spellEnd"/>
      <w:r w:rsidR="00BC0A1C" w:rsidRPr="00D03432">
        <w:rPr>
          <w:snapToGrid w:val="0"/>
          <w:lang w:val="fr-CA"/>
        </w:rPr>
        <w:t xml:space="preserve"> de los </w:t>
      </w:r>
      <w:proofErr w:type="spellStart"/>
      <w:r w:rsidR="00BC0A1C" w:rsidRPr="00D03432">
        <w:rPr>
          <w:snapToGrid w:val="0"/>
          <w:lang w:val="fr-CA"/>
        </w:rPr>
        <w:t>centros</w:t>
      </w:r>
      <w:proofErr w:type="spellEnd"/>
      <w:r w:rsidR="00BC0A1C" w:rsidRPr="00D03432">
        <w:rPr>
          <w:snapToGrid w:val="0"/>
          <w:lang w:val="fr-CA"/>
        </w:rPr>
        <w:t xml:space="preserve"> de </w:t>
      </w:r>
      <w:proofErr w:type="spellStart"/>
      <w:r w:rsidR="00BC0A1C" w:rsidRPr="00D03432">
        <w:rPr>
          <w:snapToGrid w:val="0"/>
          <w:lang w:val="fr-CA"/>
        </w:rPr>
        <w:t>apoyo</w:t>
      </w:r>
      <w:proofErr w:type="spellEnd"/>
      <w:r w:rsidR="00BC0A1C" w:rsidRPr="00D03432">
        <w:rPr>
          <w:snapToGrid w:val="0"/>
          <w:lang w:val="fr-CA"/>
        </w:rPr>
        <w:t xml:space="preserve"> a la </w:t>
      </w:r>
      <w:proofErr w:type="spellStart"/>
      <w:r w:rsidR="00BC0A1C" w:rsidRPr="00D03432">
        <w:rPr>
          <w:snapToGrid w:val="0"/>
          <w:lang w:val="fr-CA"/>
        </w:rPr>
        <w:t>cooperación</w:t>
      </w:r>
      <w:proofErr w:type="spellEnd"/>
      <w:r w:rsidR="00BC0A1C" w:rsidRPr="00D03432">
        <w:rPr>
          <w:snapToGrid w:val="0"/>
          <w:lang w:val="fr-CA"/>
        </w:rPr>
        <w:t xml:space="preserve"> </w:t>
      </w:r>
      <w:proofErr w:type="spellStart"/>
      <w:r w:rsidR="00BC0A1C" w:rsidRPr="00D03432">
        <w:rPr>
          <w:snapToGrid w:val="0"/>
          <w:lang w:val="fr-CA"/>
        </w:rPr>
        <w:t>científica</w:t>
      </w:r>
      <w:proofErr w:type="spellEnd"/>
      <w:r w:rsidR="00BC0A1C" w:rsidRPr="00D03432">
        <w:rPr>
          <w:snapToGrid w:val="0"/>
          <w:lang w:val="fr-CA"/>
        </w:rPr>
        <w:t xml:space="preserve"> y </w:t>
      </w:r>
      <w:proofErr w:type="spellStart"/>
      <w:r w:rsidR="00BC0A1C" w:rsidRPr="00D03432">
        <w:rPr>
          <w:snapToGrid w:val="0"/>
          <w:lang w:val="fr-CA"/>
        </w:rPr>
        <w:t>técnica</w:t>
      </w:r>
      <w:proofErr w:type="spellEnd"/>
      <w:r w:rsidR="00BC0A1C" w:rsidRPr="00D03432">
        <w:rPr>
          <w:snapToGrid w:val="0"/>
          <w:lang w:val="fr-CA"/>
        </w:rPr>
        <w:t xml:space="preserve"> con la </w:t>
      </w:r>
      <w:proofErr w:type="spellStart"/>
      <w:r w:rsidR="00BC0A1C" w:rsidRPr="00D03432">
        <w:rPr>
          <w:snapToGrid w:val="0"/>
          <w:lang w:val="fr-CA"/>
        </w:rPr>
        <w:t>coordinación</w:t>
      </w:r>
      <w:proofErr w:type="spellEnd"/>
      <w:r w:rsidR="00BC0A1C" w:rsidRPr="00D03432">
        <w:rPr>
          <w:snapToGrid w:val="0"/>
          <w:lang w:val="fr-CA"/>
        </w:rPr>
        <w:t xml:space="preserve"> y los </w:t>
      </w:r>
      <w:proofErr w:type="spellStart"/>
      <w:r w:rsidR="00BC0A1C" w:rsidRPr="00D03432">
        <w:rPr>
          <w:snapToGrid w:val="0"/>
          <w:lang w:val="fr-CA"/>
        </w:rPr>
        <w:t>servicios</w:t>
      </w:r>
      <w:proofErr w:type="spellEnd"/>
      <w:r w:rsidR="00BC0A1C" w:rsidRPr="00D03432">
        <w:rPr>
          <w:snapToGrid w:val="0"/>
          <w:lang w:val="fr-CA"/>
        </w:rPr>
        <w:t xml:space="preserve"> </w:t>
      </w:r>
      <w:proofErr w:type="spellStart"/>
      <w:r w:rsidR="00BC0A1C" w:rsidRPr="00D03432">
        <w:rPr>
          <w:snapToGrid w:val="0"/>
          <w:lang w:val="fr-CA"/>
        </w:rPr>
        <w:t>ofrecidos</w:t>
      </w:r>
      <w:proofErr w:type="spellEnd"/>
      <w:r w:rsidR="00BC0A1C" w:rsidRPr="00D03432">
        <w:rPr>
          <w:snapToGrid w:val="0"/>
          <w:lang w:val="fr-CA"/>
        </w:rPr>
        <w:t xml:space="preserve"> </w:t>
      </w:r>
      <w:proofErr w:type="spellStart"/>
      <w:r w:rsidR="00BC0A1C" w:rsidRPr="00D03432">
        <w:rPr>
          <w:snapToGrid w:val="0"/>
          <w:lang w:val="fr-CA"/>
        </w:rPr>
        <w:t>por</w:t>
      </w:r>
      <w:proofErr w:type="spellEnd"/>
      <w:r w:rsidR="00BC0A1C" w:rsidRPr="00D03432">
        <w:rPr>
          <w:snapToGrid w:val="0"/>
          <w:lang w:val="fr-CA"/>
        </w:rPr>
        <w:t xml:space="preserve"> la </w:t>
      </w:r>
      <w:proofErr w:type="spellStart"/>
      <w:r w:rsidR="00BC0A1C" w:rsidRPr="00D03432">
        <w:rPr>
          <w:snapToGrid w:val="0"/>
          <w:lang w:val="fr-CA"/>
        </w:rPr>
        <w:t>entidad</w:t>
      </w:r>
      <w:proofErr w:type="spellEnd"/>
      <w:r w:rsidR="00BC0A1C" w:rsidRPr="00D03432">
        <w:rPr>
          <w:snapToGrid w:val="0"/>
          <w:lang w:val="fr-CA"/>
        </w:rPr>
        <w:t xml:space="preserve"> de </w:t>
      </w:r>
      <w:proofErr w:type="spellStart"/>
      <w:r w:rsidR="00BC0A1C" w:rsidRPr="00D03432">
        <w:rPr>
          <w:snapToGrid w:val="0"/>
          <w:lang w:val="fr-CA"/>
        </w:rPr>
        <w:t>coordinación</w:t>
      </w:r>
      <w:proofErr w:type="spellEnd"/>
      <w:r w:rsidR="00BC0A1C" w:rsidRPr="00D03432">
        <w:rPr>
          <w:snapToGrid w:val="0"/>
          <w:lang w:val="fr-CA"/>
        </w:rPr>
        <w:t xml:space="preserve"> </w:t>
      </w:r>
      <w:proofErr w:type="spellStart"/>
      <w:r w:rsidR="00BC0A1C" w:rsidRPr="00D03432">
        <w:rPr>
          <w:snapToGrid w:val="0"/>
          <w:lang w:val="fr-CA"/>
        </w:rPr>
        <w:t>mundial</w:t>
      </w:r>
      <w:proofErr w:type="spellEnd"/>
      <w:r w:rsidR="00850863" w:rsidRPr="00D03432">
        <w:rPr>
          <w:snapToGrid w:val="0"/>
          <w:lang w:val="fr-CA"/>
        </w:rPr>
        <w:t>;</w:t>
      </w:r>
    </w:p>
    <w:p w14:paraId="72D977AD" w14:textId="77777777" w:rsidR="00892AF6" w:rsidRPr="00BC0A1C" w:rsidRDefault="00561405" w:rsidP="00DA1288">
      <w:pPr>
        <w:pStyle w:val="CBDDesicionText"/>
        <w:rPr>
          <w:snapToGrid w:val="0"/>
          <w:lang w:val="es-ES"/>
        </w:rPr>
      </w:pPr>
      <w:r w:rsidRPr="00BC0A1C">
        <w:rPr>
          <w:snapToGrid w:val="0"/>
          <w:lang w:val="es-ES"/>
        </w:rPr>
        <w:t xml:space="preserve"> </w:t>
      </w:r>
      <w:r w:rsidR="0046198E" w:rsidRPr="00BC0A1C">
        <w:rPr>
          <w:snapToGrid w:val="0"/>
          <w:lang w:val="es-ES"/>
        </w:rPr>
        <w:t>m)</w:t>
      </w:r>
      <w:r w:rsidR="0046198E" w:rsidRPr="00BC0A1C">
        <w:rPr>
          <w:snapToGrid w:val="0"/>
          <w:lang w:val="es-ES"/>
        </w:rPr>
        <w:tab/>
      </w:r>
      <w:r w:rsidR="00BC0A1C">
        <w:rPr>
          <w:snapToGrid w:val="0"/>
          <w:lang w:val="es-ES"/>
        </w:rPr>
        <w:t>Principales r</w:t>
      </w:r>
      <w:r w:rsidR="00BC0A1C" w:rsidRPr="00BC0A1C">
        <w:rPr>
          <w:snapToGrid w:val="0"/>
          <w:lang w:val="es-ES"/>
        </w:rPr>
        <w:t xml:space="preserve">ecomendaciones para mejorar el mecanismo de cooperación </w:t>
      </w:r>
      <w:r w:rsidR="00BC0A1C">
        <w:rPr>
          <w:snapToGrid w:val="0"/>
          <w:lang w:val="es-ES"/>
        </w:rPr>
        <w:t xml:space="preserve">científica y </w:t>
      </w:r>
      <w:r w:rsidR="00BC0A1C" w:rsidRPr="00BC0A1C">
        <w:rPr>
          <w:snapToGrid w:val="0"/>
          <w:lang w:val="es-ES"/>
        </w:rPr>
        <w:t xml:space="preserve">técnica </w:t>
      </w:r>
      <w:r w:rsidR="00BC0A1C">
        <w:rPr>
          <w:snapToGrid w:val="0"/>
          <w:lang w:val="es-ES"/>
        </w:rPr>
        <w:t xml:space="preserve">después de </w:t>
      </w:r>
      <w:r w:rsidR="00BC0A1C" w:rsidRPr="00BC0A1C">
        <w:rPr>
          <w:snapToGrid w:val="0"/>
          <w:lang w:val="es-ES"/>
        </w:rPr>
        <w:t>2030</w:t>
      </w:r>
      <w:r w:rsidR="00892AF6" w:rsidRPr="00BC0A1C">
        <w:rPr>
          <w:snapToGrid w:val="0"/>
          <w:lang w:val="es-ES"/>
        </w:rPr>
        <w:t>.</w:t>
      </w:r>
    </w:p>
    <w:p w14:paraId="72D977AE" w14:textId="77777777" w:rsidR="00892AF6" w:rsidRPr="00CF4799" w:rsidRDefault="0046198E" w:rsidP="00DA1288">
      <w:pPr>
        <w:pStyle w:val="CBDNormalNumber"/>
        <w:numPr>
          <w:ilvl w:val="0"/>
          <w:numId w:val="0"/>
        </w:numPr>
        <w:tabs>
          <w:tab w:val="clear" w:pos="567"/>
        </w:tabs>
        <w:ind w:left="1134"/>
        <w:rPr>
          <w:lang w:val="es-ES"/>
        </w:rPr>
      </w:pPr>
      <w:r w:rsidRPr="00CF4799">
        <w:rPr>
          <w:lang w:val="es-ES"/>
        </w:rPr>
        <w:t>11.</w:t>
      </w:r>
      <w:r w:rsidRPr="00CF4799">
        <w:rPr>
          <w:lang w:val="es-ES"/>
        </w:rPr>
        <w:tab/>
      </w:r>
      <w:r w:rsidR="00CF4799" w:rsidRPr="00CF4799">
        <w:rPr>
          <w:lang w:val="es-ES"/>
        </w:rPr>
        <w:t xml:space="preserve">Además de los elementos enumerados anteriormente, la evaluación se llevará a cabo, según proceda, utilizando los criterios para evaluar el </w:t>
      </w:r>
      <w:r w:rsidR="00CF4799">
        <w:rPr>
          <w:lang w:val="es-ES"/>
        </w:rPr>
        <w:t>rendimiento</w:t>
      </w:r>
      <w:r w:rsidR="00CF4799" w:rsidRPr="00CF4799">
        <w:rPr>
          <w:lang w:val="es-ES"/>
        </w:rPr>
        <w:t xml:space="preserve"> de los centros de apoyo a la cooperación </w:t>
      </w:r>
      <w:r w:rsidR="00CF4799">
        <w:rPr>
          <w:lang w:val="es-ES"/>
        </w:rPr>
        <w:t xml:space="preserve">científica y </w:t>
      </w:r>
      <w:r w:rsidR="00CF4799" w:rsidRPr="00CF4799">
        <w:rPr>
          <w:lang w:val="es-ES"/>
        </w:rPr>
        <w:t xml:space="preserve">técnica y </w:t>
      </w:r>
      <w:r w:rsidR="00CF4799">
        <w:rPr>
          <w:lang w:val="es-ES"/>
        </w:rPr>
        <w:t xml:space="preserve">de </w:t>
      </w:r>
      <w:r w:rsidR="00CF4799" w:rsidRPr="00CF4799">
        <w:rPr>
          <w:lang w:val="es-ES"/>
        </w:rPr>
        <w:t xml:space="preserve">la entidad de coordinación mundial que elaborarán conjuntamente la Secretaría y el Grupo Asesor </w:t>
      </w:r>
      <w:r w:rsidR="00CF4799">
        <w:rPr>
          <w:lang w:val="es-ES"/>
        </w:rPr>
        <w:t>Oficioso</w:t>
      </w:r>
      <w:r w:rsidR="00CF4799" w:rsidRPr="00CF4799">
        <w:rPr>
          <w:lang w:val="es-ES"/>
        </w:rPr>
        <w:t xml:space="preserve">. En función de la disponibilidad de datos, la evaluación podrá basarse, junto con los indicadores pertinentes del </w:t>
      </w:r>
      <w:r w:rsidR="00CF4799" w:rsidRPr="0097570B">
        <w:rPr>
          <w:lang w:val="es-ES"/>
        </w:rPr>
        <w:t>marco de seguimiento para el Marco Mundial de Biodiversidad de Kunming-Montreal</w:t>
      </w:r>
      <w:r w:rsidR="00CF4799" w:rsidRPr="00CF4799">
        <w:rPr>
          <w:lang w:val="es-ES"/>
        </w:rPr>
        <w:t>, en los siguientes indicadores propuestos por el Gru</w:t>
      </w:r>
      <w:r w:rsidR="00CF4799">
        <w:rPr>
          <w:lang w:val="es-ES"/>
        </w:rPr>
        <w:t>po durante su tercera reunión</w:t>
      </w:r>
      <w:r w:rsidR="00892AF6" w:rsidRPr="00696DFB">
        <w:rPr>
          <w:rStyle w:val="FootnoteReference"/>
          <w:kern w:val="22"/>
        </w:rPr>
        <w:footnoteReference w:id="11"/>
      </w:r>
      <w:r w:rsidR="00CF4799" w:rsidRPr="00CF4799">
        <w:rPr>
          <w:kern w:val="22"/>
          <w:lang w:val="es-ES"/>
        </w:rPr>
        <w:t>:</w:t>
      </w:r>
    </w:p>
    <w:p w14:paraId="72D977AF" w14:textId="77777777" w:rsidR="00892AF6" w:rsidRPr="00CF4799" w:rsidRDefault="00CF4799" w:rsidP="00DA1288">
      <w:pPr>
        <w:pStyle w:val="CBDDesicionText"/>
        <w:rPr>
          <w:lang w:val="es-ES"/>
        </w:rPr>
      </w:pPr>
      <w:r w:rsidRPr="00D03432">
        <w:rPr>
          <w:lang w:val="fr-CA"/>
        </w:rPr>
        <w:t xml:space="preserve"> </w:t>
      </w:r>
      <w:r w:rsidR="0046198E" w:rsidRPr="00CF4799">
        <w:rPr>
          <w:lang w:val="es-ES"/>
        </w:rPr>
        <w:t>a)</w:t>
      </w:r>
      <w:r w:rsidR="0046198E" w:rsidRPr="00CF4799">
        <w:rPr>
          <w:lang w:val="es-ES"/>
        </w:rPr>
        <w:tab/>
      </w:r>
      <w:r w:rsidRPr="00CF4799">
        <w:rPr>
          <w:lang w:val="es-ES"/>
        </w:rPr>
        <w:t xml:space="preserve">Número de países que reciben apoyo de los centros de apoyo a la cooperación </w:t>
      </w:r>
      <w:r>
        <w:rPr>
          <w:lang w:val="es-ES"/>
        </w:rPr>
        <w:t xml:space="preserve">científica y </w:t>
      </w:r>
      <w:r w:rsidRPr="00CF4799">
        <w:rPr>
          <w:lang w:val="es-ES"/>
        </w:rPr>
        <w:t>técnica</w:t>
      </w:r>
      <w:r w:rsidR="00850863" w:rsidRPr="00CF4799">
        <w:rPr>
          <w:lang w:val="es-ES"/>
        </w:rPr>
        <w:t>;</w:t>
      </w:r>
    </w:p>
    <w:p w14:paraId="72D977B0" w14:textId="77777777" w:rsidR="00892AF6" w:rsidRPr="00CF4799" w:rsidRDefault="00CF4799" w:rsidP="00DA1288">
      <w:pPr>
        <w:pStyle w:val="CBDDesicionText"/>
        <w:rPr>
          <w:lang w:val="es-ES"/>
        </w:rPr>
      </w:pPr>
      <w:r w:rsidRPr="00CF4799">
        <w:rPr>
          <w:lang w:val="es-ES"/>
        </w:rPr>
        <w:lastRenderedPageBreak/>
        <w:t xml:space="preserve"> </w:t>
      </w:r>
      <w:r w:rsidR="0046198E" w:rsidRPr="00CF4799">
        <w:rPr>
          <w:lang w:val="es-ES"/>
        </w:rPr>
        <w:t>b)</w:t>
      </w:r>
      <w:r w:rsidR="0046198E" w:rsidRPr="00CF4799">
        <w:rPr>
          <w:lang w:val="es-ES"/>
        </w:rPr>
        <w:tab/>
      </w:r>
      <w:r w:rsidRPr="00CF4799">
        <w:rPr>
          <w:lang w:val="es-ES"/>
        </w:rPr>
        <w:t xml:space="preserve">Número de herramientas y recursos técnicos intercambiados entre los centros de apoyo a la cooperación </w:t>
      </w:r>
      <w:r>
        <w:rPr>
          <w:lang w:val="es-ES"/>
        </w:rPr>
        <w:t xml:space="preserve">científica y </w:t>
      </w:r>
      <w:r w:rsidRPr="00CF4799">
        <w:rPr>
          <w:lang w:val="es-ES"/>
        </w:rPr>
        <w:t>técnica</w:t>
      </w:r>
      <w:r w:rsidR="00850863" w:rsidRPr="00CF4799">
        <w:rPr>
          <w:lang w:val="es-ES"/>
        </w:rPr>
        <w:t>;</w:t>
      </w:r>
    </w:p>
    <w:p w14:paraId="72D977B1" w14:textId="77777777" w:rsidR="00892AF6" w:rsidRPr="00CF4799" w:rsidRDefault="00CF4799" w:rsidP="00DA1288">
      <w:pPr>
        <w:pStyle w:val="CBDDesicionText"/>
        <w:rPr>
          <w:lang w:val="es-ES"/>
        </w:rPr>
      </w:pPr>
      <w:r w:rsidRPr="00CF4799">
        <w:rPr>
          <w:lang w:val="es-ES"/>
        </w:rPr>
        <w:t xml:space="preserve"> </w:t>
      </w:r>
      <w:r w:rsidR="0046198E" w:rsidRPr="00CF4799">
        <w:rPr>
          <w:lang w:val="es-ES"/>
        </w:rPr>
        <w:t>c)</w:t>
      </w:r>
      <w:r w:rsidR="0046198E" w:rsidRPr="00CF4799">
        <w:rPr>
          <w:lang w:val="es-ES"/>
        </w:rPr>
        <w:tab/>
      </w:r>
      <w:r w:rsidRPr="00CF4799">
        <w:rPr>
          <w:lang w:val="es-ES"/>
        </w:rPr>
        <w:t xml:space="preserve">Cantidad de fondos movilizados por medio del mecanismo de cooperación </w:t>
      </w:r>
      <w:r>
        <w:rPr>
          <w:lang w:val="es-ES"/>
        </w:rPr>
        <w:t>científica y técnica</w:t>
      </w:r>
      <w:r w:rsidR="00850863" w:rsidRPr="00CF4799">
        <w:rPr>
          <w:lang w:val="es-ES"/>
        </w:rPr>
        <w:t>;</w:t>
      </w:r>
    </w:p>
    <w:p w14:paraId="72D977B2" w14:textId="77777777" w:rsidR="00892AF6" w:rsidRPr="00CF4799" w:rsidRDefault="00CF4799" w:rsidP="00DA1288">
      <w:pPr>
        <w:pStyle w:val="CBDDesicionText"/>
        <w:rPr>
          <w:lang w:val="es-ES"/>
        </w:rPr>
      </w:pPr>
      <w:r w:rsidRPr="00CF4799">
        <w:rPr>
          <w:lang w:val="es-ES"/>
        </w:rPr>
        <w:t xml:space="preserve"> </w:t>
      </w:r>
      <w:r w:rsidR="0046198E" w:rsidRPr="00CF4799">
        <w:rPr>
          <w:lang w:val="es-ES"/>
        </w:rPr>
        <w:t>d)</w:t>
      </w:r>
      <w:r w:rsidR="0046198E" w:rsidRPr="00CF4799">
        <w:rPr>
          <w:lang w:val="es-ES"/>
        </w:rPr>
        <w:tab/>
      </w:r>
      <w:r w:rsidRPr="00CF4799">
        <w:rPr>
          <w:lang w:val="es-ES"/>
        </w:rPr>
        <w:t xml:space="preserve">Número de oportunidades de cooperación </w:t>
      </w:r>
      <w:r>
        <w:rPr>
          <w:lang w:val="es-ES"/>
        </w:rPr>
        <w:t xml:space="preserve">científica y </w:t>
      </w:r>
      <w:r w:rsidRPr="00CF4799">
        <w:rPr>
          <w:lang w:val="es-ES"/>
        </w:rPr>
        <w:t>técnica puestas a disposición de las Partes y utilizadas por estas</w:t>
      </w:r>
      <w:r w:rsidR="00850863" w:rsidRPr="00CF4799">
        <w:rPr>
          <w:lang w:val="es-ES"/>
        </w:rPr>
        <w:t>;</w:t>
      </w:r>
    </w:p>
    <w:p w14:paraId="72D977B3" w14:textId="77777777" w:rsidR="00892AF6" w:rsidRPr="00CF4799" w:rsidRDefault="00CF4799" w:rsidP="00DA1288">
      <w:pPr>
        <w:pStyle w:val="CBDDesicionText"/>
        <w:rPr>
          <w:lang w:val="es-ES"/>
        </w:rPr>
      </w:pPr>
      <w:r w:rsidRPr="00CF4799">
        <w:rPr>
          <w:lang w:val="es-ES"/>
        </w:rPr>
        <w:t xml:space="preserve"> </w:t>
      </w:r>
      <w:r w:rsidR="0046198E" w:rsidRPr="00CF4799">
        <w:rPr>
          <w:lang w:val="es-ES"/>
        </w:rPr>
        <w:t>e)</w:t>
      </w:r>
      <w:r w:rsidR="0046198E" w:rsidRPr="00CF4799">
        <w:rPr>
          <w:lang w:val="es-ES"/>
        </w:rPr>
        <w:tab/>
      </w:r>
      <w:r w:rsidRPr="00CF4799">
        <w:rPr>
          <w:lang w:val="es-ES"/>
        </w:rPr>
        <w:t xml:space="preserve">Número </w:t>
      </w:r>
      <w:r w:rsidRPr="00D03432">
        <w:rPr>
          <w:lang w:val="fr-CA"/>
        </w:rPr>
        <w:t xml:space="preserve">de </w:t>
      </w:r>
      <w:proofErr w:type="spellStart"/>
      <w:r w:rsidRPr="00D03432">
        <w:rPr>
          <w:lang w:val="fr-CA"/>
        </w:rPr>
        <w:t>iniciativas</w:t>
      </w:r>
      <w:proofErr w:type="spellEnd"/>
      <w:r w:rsidRPr="00D03432">
        <w:rPr>
          <w:lang w:val="fr-CA"/>
        </w:rPr>
        <w:t xml:space="preserve"> de </w:t>
      </w:r>
      <w:proofErr w:type="spellStart"/>
      <w:r w:rsidRPr="00D03432">
        <w:rPr>
          <w:lang w:val="fr-CA"/>
        </w:rPr>
        <w:t>vinculación</w:t>
      </w:r>
      <w:proofErr w:type="spellEnd"/>
      <w:r w:rsidRPr="00D03432">
        <w:rPr>
          <w:lang w:val="fr-CA"/>
        </w:rPr>
        <w:t xml:space="preserve"> que han </w:t>
      </w:r>
      <w:proofErr w:type="spellStart"/>
      <w:r w:rsidRPr="00D03432">
        <w:rPr>
          <w:lang w:val="fr-CA"/>
        </w:rPr>
        <w:t>tenido</w:t>
      </w:r>
      <w:proofErr w:type="spellEnd"/>
      <w:r w:rsidRPr="00D03432">
        <w:rPr>
          <w:lang w:val="fr-CA"/>
        </w:rPr>
        <w:t xml:space="preserve"> </w:t>
      </w:r>
      <w:proofErr w:type="spellStart"/>
      <w:r w:rsidRPr="00D03432">
        <w:rPr>
          <w:lang w:val="fr-CA"/>
        </w:rPr>
        <w:t>éxito</w:t>
      </w:r>
      <w:proofErr w:type="spellEnd"/>
      <w:r w:rsidR="00850863" w:rsidRPr="00D03432">
        <w:rPr>
          <w:lang w:val="fr-CA"/>
        </w:rPr>
        <w:t>;</w:t>
      </w:r>
    </w:p>
    <w:p w14:paraId="72D977B4" w14:textId="77777777" w:rsidR="00892AF6" w:rsidRPr="00CF4799" w:rsidRDefault="00CF4799" w:rsidP="00DA1288">
      <w:pPr>
        <w:pStyle w:val="CBDDesicionText"/>
        <w:rPr>
          <w:lang w:val="es-ES"/>
        </w:rPr>
      </w:pPr>
      <w:r w:rsidRPr="00CF4799">
        <w:rPr>
          <w:lang w:val="es-ES"/>
        </w:rPr>
        <w:t xml:space="preserve"> </w:t>
      </w:r>
      <w:r w:rsidR="0046198E" w:rsidRPr="00CF4799">
        <w:rPr>
          <w:lang w:val="es-ES"/>
        </w:rPr>
        <w:t>f)</w:t>
      </w:r>
      <w:r w:rsidR="0046198E" w:rsidRPr="00CF4799">
        <w:rPr>
          <w:lang w:val="es-ES"/>
        </w:rPr>
        <w:tab/>
      </w:r>
      <w:r w:rsidRPr="00CF4799">
        <w:rPr>
          <w:lang w:val="es-ES"/>
        </w:rPr>
        <w:t>Número de aplicaciones tecnológicas adoptadas en los distintos países</w:t>
      </w:r>
      <w:r w:rsidR="00850863" w:rsidRPr="00CF4799">
        <w:rPr>
          <w:lang w:val="es-ES"/>
        </w:rPr>
        <w:t>;</w:t>
      </w:r>
    </w:p>
    <w:p w14:paraId="72D977B5" w14:textId="77777777" w:rsidR="00892AF6" w:rsidRPr="002522C0" w:rsidRDefault="00CF4799" w:rsidP="00DA1288">
      <w:pPr>
        <w:pStyle w:val="CBDDesicionText"/>
        <w:rPr>
          <w:lang w:val="es-ES"/>
        </w:rPr>
      </w:pPr>
      <w:r w:rsidRPr="00CF4799">
        <w:rPr>
          <w:lang w:val="es-ES"/>
        </w:rPr>
        <w:t xml:space="preserve"> </w:t>
      </w:r>
      <w:r w:rsidR="0046198E" w:rsidRPr="002522C0">
        <w:rPr>
          <w:lang w:val="es-ES"/>
        </w:rPr>
        <w:t>g)</w:t>
      </w:r>
      <w:r w:rsidR="0046198E" w:rsidRPr="002522C0">
        <w:rPr>
          <w:lang w:val="es-ES"/>
        </w:rPr>
        <w:tab/>
      </w:r>
      <w:r w:rsidR="002522C0" w:rsidRPr="002522C0">
        <w:rPr>
          <w:lang w:val="es-ES"/>
        </w:rPr>
        <w:t>Número de programas de intercambio de expertos ejecutados</w:t>
      </w:r>
      <w:r w:rsidR="00850863" w:rsidRPr="002522C0">
        <w:rPr>
          <w:lang w:val="es-ES"/>
        </w:rPr>
        <w:t>;</w:t>
      </w:r>
    </w:p>
    <w:p w14:paraId="72D977B6" w14:textId="77777777" w:rsidR="00892AF6" w:rsidRPr="002522C0" w:rsidRDefault="00CF4799" w:rsidP="00DA1288">
      <w:pPr>
        <w:pStyle w:val="CBDDesicionText"/>
        <w:rPr>
          <w:lang w:val="es-ES"/>
        </w:rPr>
      </w:pPr>
      <w:r w:rsidRPr="002522C0">
        <w:rPr>
          <w:lang w:val="es-ES"/>
        </w:rPr>
        <w:t xml:space="preserve"> </w:t>
      </w:r>
      <w:r w:rsidR="0046198E" w:rsidRPr="002522C0">
        <w:rPr>
          <w:lang w:val="es-ES"/>
        </w:rPr>
        <w:t>h)</w:t>
      </w:r>
      <w:r w:rsidR="0046198E" w:rsidRPr="002522C0">
        <w:rPr>
          <w:lang w:val="es-ES"/>
        </w:rPr>
        <w:tab/>
      </w:r>
      <w:r w:rsidR="002522C0" w:rsidRPr="002522C0">
        <w:rPr>
          <w:lang w:val="es-ES"/>
        </w:rPr>
        <w:t>Número de programas de investigación conjuntos ejecutados</w:t>
      </w:r>
      <w:r w:rsidR="00850863" w:rsidRPr="002522C0">
        <w:rPr>
          <w:lang w:val="es-ES"/>
        </w:rPr>
        <w:t>;</w:t>
      </w:r>
    </w:p>
    <w:p w14:paraId="72D977B7" w14:textId="77777777" w:rsidR="00892AF6" w:rsidRPr="002522C0" w:rsidRDefault="00CF4799" w:rsidP="00DA1288">
      <w:pPr>
        <w:pStyle w:val="CBDDesicionText"/>
        <w:rPr>
          <w:lang w:val="es-ES"/>
        </w:rPr>
      </w:pPr>
      <w:r w:rsidRPr="002522C0">
        <w:rPr>
          <w:lang w:val="es-ES"/>
        </w:rPr>
        <w:t xml:space="preserve"> </w:t>
      </w:r>
      <w:r w:rsidR="0046198E" w:rsidRPr="002522C0">
        <w:rPr>
          <w:lang w:val="es-ES"/>
        </w:rPr>
        <w:t>i)</w:t>
      </w:r>
      <w:r w:rsidR="0046198E" w:rsidRPr="002522C0">
        <w:rPr>
          <w:lang w:val="es-ES"/>
        </w:rPr>
        <w:tab/>
      </w:r>
      <w:r w:rsidR="002522C0" w:rsidRPr="002522C0">
        <w:rPr>
          <w:lang w:val="es-ES"/>
        </w:rPr>
        <w:t>Número de iniciativas conjuntas de desarrollo tecnológico ejecutadas</w:t>
      </w:r>
      <w:r w:rsidR="00892AF6" w:rsidRPr="002522C0">
        <w:rPr>
          <w:lang w:val="es-ES"/>
        </w:rPr>
        <w:t>.</w:t>
      </w:r>
    </w:p>
    <w:p w14:paraId="72D977B8" w14:textId="77777777" w:rsidR="00892AF6" w:rsidRPr="00BB1E2F" w:rsidRDefault="0046198E" w:rsidP="00DA1288">
      <w:pPr>
        <w:pStyle w:val="CBDNormalNumber"/>
        <w:numPr>
          <w:ilvl w:val="0"/>
          <w:numId w:val="0"/>
        </w:numPr>
        <w:tabs>
          <w:tab w:val="clear" w:pos="567"/>
        </w:tabs>
        <w:ind w:left="1134"/>
        <w:rPr>
          <w:kern w:val="22"/>
          <w:lang w:val="es-ES"/>
        </w:rPr>
      </w:pPr>
      <w:r w:rsidRPr="00BB1E2F">
        <w:rPr>
          <w:kern w:val="22"/>
          <w:lang w:val="es-ES"/>
        </w:rPr>
        <w:t>1</w:t>
      </w:r>
      <w:r w:rsidR="00850863" w:rsidRPr="00BB1E2F">
        <w:rPr>
          <w:kern w:val="22"/>
          <w:lang w:val="es-ES"/>
        </w:rPr>
        <w:t>2</w:t>
      </w:r>
      <w:r w:rsidRPr="00BB1E2F">
        <w:rPr>
          <w:kern w:val="22"/>
          <w:lang w:val="es-ES"/>
        </w:rPr>
        <w:t>.</w:t>
      </w:r>
      <w:r w:rsidRPr="00BB1E2F">
        <w:rPr>
          <w:kern w:val="22"/>
          <w:lang w:val="es-ES"/>
        </w:rPr>
        <w:tab/>
      </w:r>
      <w:r w:rsidR="00BB1E2F" w:rsidRPr="00A07DE9">
        <w:rPr>
          <w:kern w:val="22"/>
          <w:lang w:val="es-ES"/>
        </w:rPr>
        <w:t>La información para la revisión se obtendrá de diversas fuentes, entre ellas</w:t>
      </w:r>
      <w:r w:rsidR="000771D2" w:rsidRPr="00BB1E2F">
        <w:rPr>
          <w:kern w:val="22"/>
          <w:lang w:val="es-ES"/>
        </w:rPr>
        <w:t>:</w:t>
      </w:r>
    </w:p>
    <w:p w14:paraId="72D977B9" w14:textId="77777777" w:rsidR="00892AF6" w:rsidRPr="00BB1E2F" w:rsidRDefault="00BB1E2F" w:rsidP="00DA1288">
      <w:pPr>
        <w:pStyle w:val="CBDDesicionText"/>
        <w:rPr>
          <w:lang w:val="es-ES"/>
        </w:rPr>
      </w:pPr>
      <w:r w:rsidRPr="00D03432">
        <w:rPr>
          <w:lang w:val="fr-CA"/>
        </w:rPr>
        <w:t xml:space="preserve"> </w:t>
      </w:r>
      <w:r w:rsidR="0046198E" w:rsidRPr="00BB1E2F">
        <w:rPr>
          <w:lang w:val="es-ES"/>
        </w:rPr>
        <w:t>a)</w:t>
      </w:r>
      <w:r w:rsidR="0046198E" w:rsidRPr="00BB1E2F">
        <w:rPr>
          <w:lang w:val="es-ES"/>
        </w:rPr>
        <w:tab/>
      </w:r>
      <w:r w:rsidRPr="00BB1E2F">
        <w:rPr>
          <w:lang w:val="es-ES"/>
        </w:rPr>
        <w:t xml:space="preserve">Planes de trabajo elaborados para los centros de cooperación </w:t>
      </w:r>
      <w:r>
        <w:rPr>
          <w:lang w:val="es-ES"/>
        </w:rPr>
        <w:t xml:space="preserve">científica y </w:t>
      </w:r>
      <w:r w:rsidRPr="00BB1E2F">
        <w:rPr>
          <w:lang w:val="es-ES"/>
        </w:rPr>
        <w:t>técnica</w:t>
      </w:r>
      <w:r>
        <w:rPr>
          <w:lang w:val="es-ES"/>
        </w:rPr>
        <w:t xml:space="preserve"> </w:t>
      </w:r>
      <w:r w:rsidRPr="00BB1E2F">
        <w:rPr>
          <w:lang w:val="es-ES"/>
        </w:rPr>
        <w:t>y la entidad de coordinación mundial</w:t>
      </w:r>
      <w:r w:rsidR="00850863" w:rsidRPr="00BB1E2F">
        <w:rPr>
          <w:lang w:val="es-ES"/>
        </w:rPr>
        <w:t>;</w:t>
      </w:r>
    </w:p>
    <w:p w14:paraId="72D977BA" w14:textId="77777777" w:rsidR="00892AF6" w:rsidRPr="00BB1E2F" w:rsidRDefault="00BB1E2F" w:rsidP="00DA1288">
      <w:pPr>
        <w:pStyle w:val="CBDDesicionText"/>
        <w:rPr>
          <w:lang w:val="es-ES"/>
        </w:rPr>
      </w:pPr>
      <w:r w:rsidRPr="00BB1E2F">
        <w:rPr>
          <w:lang w:val="es-ES"/>
        </w:rPr>
        <w:t xml:space="preserve"> </w:t>
      </w:r>
      <w:r w:rsidR="0046198E" w:rsidRPr="00BB1E2F">
        <w:rPr>
          <w:lang w:val="es-ES"/>
        </w:rPr>
        <w:t>b)</w:t>
      </w:r>
      <w:r w:rsidR="0046198E" w:rsidRPr="00BB1E2F">
        <w:rPr>
          <w:lang w:val="es-ES"/>
        </w:rPr>
        <w:tab/>
      </w:r>
      <w:r w:rsidRPr="00BB1E2F">
        <w:rPr>
          <w:lang w:val="es-ES"/>
        </w:rPr>
        <w:t>Informes bienales sobre las actividades</w:t>
      </w:r>
      <w:r w:rsidR="00850863" w:rsidRPr="00BB1E2F">
        <w:rPr>
          <w:lang w:val="es-ES"/>
        </w:rPr>
        <w:t>;</w:t>
      </w:r>
    </w:p>
    <w:p w14:paraId="72D977BB" w14:textId="77777777" w:rsidR="00892AF6" w:rsidRPr="00BB1E2F" w:rsidRDefault="00BB1E2F" w:rsidP="00DA1288">
      <w:pPr>
        <w:pStyle w:val="CBDDesicionText"/>
        <w:rPr>
          <w:lang w:val="es-ES"/>
        </w:rPr>
      </w:pPr>
      <w:r w:rsidRPr="00BB1E2F">
        <w:rPr>
          <w:lang w:val="es-ES"/>
        </w:rPr>
        <w:t xml:space="preserve"> </w:t>
      </w:r>
      <w:r w:rsidR="0046198E" w:rsidRPr="00BB1E2F">
        <w:rPr>
          <w:lang w:val="es-ES"/>
        </w:rPr>
        <w:t>c)</w:t>
      </w:r>
      <w:r w:rsidR="0046198E" w:rsidRPr="00BB1E2F">
        <w:rPr>
          <w:lang w:val="es-ES"/>
        </w:rPr>
        <w:tab/>
      </w:r>
      <w:r w:rsidRPr="00BB1E2F">
        <w:rPr>
          <w:lang w:val="es-ES"/>
        </w:rPr>
        <w:t>Informes sobre la marcha de los trabajos preparados por la Secretaría a fin de que sean examinados por la Conferencia de las Partes</w:t>
      </w:r>
      <w:r w:rsidR="008374F7" w:rsidRPr="00BB1E2F">
        <w:rPr>
          <w:lang w:val="es-ES"/>
        </w:rPr>
        <w:t>;</w:t>
      </w:r>
    </w:p>
    <w:p w14:paraId="72D977BC" w14:textId="77777777" w:rsidR="00892AF6" w:rsidRPr="00BB1E2F" w:rsidRDefault="00BB1E2F" w:rsidP="00DA1288">
      <w:pPr>
        <w:pStyle w:val="CBDDesicionText"/>
        <w:rPr>
          <w:lang w:val="es-ES"/>
        </w:rPr>
      </w:pPr>
      <w:r w:rsidRPr="00BB1E2F">
        <w:rPr>
          <w:lang w:val="es-ES"/>
        </w:rPr>
        <w:t xml:space="preserve"> </w:t>
      </w:r>
      <w:r w:rsidR="0046198E" w:rsidRPr="00BB1E2F">
        <w:rPr>
          <w:lang w:val="es-ES"/>
        </w:rPr>
        <w:t>d)</w:t>
      </w:r>
      <w:r w:rsidR="0046198E" w:rsidRPr="00BB1E2F">
        <w:rPr>
          <w:lang w:val="es-ES"/>
        </w:rPr>
        <w:tab/>
      </w:r>
      <w:r w:rsidRPr="00BB1E2F">
        <w:rPr>
          <w:lang w:val="es-ES"/>
        </w:rPr>
        <w:t xml:space="preserve">Informes sobre </w:t>
      </w:r>
      <w:r>
        <w:rPr>
          <w:lang w:val="es-ES"/>
        </w:rPr>
        <w:t xml:space="preserve">la </w:t>
      </w:r>
      <w:r w:rsidRPr="0097570B">
        <w:rPr>
          <w:lang w:val="es-ES"/>
        </w:rPr>
        <w:t>revisión mundial de los progresos colectivos en la implementación del Marco</w:t>
      </w:r>
      <w:r w:rsidRPr="00BB1E2F">
        <w:rPr>
          <w:lang w:val="es-ES"/>
        </w:rPr>
        <w:t xml:space="preserve"> preparados por la Secretaría</w:t>
      </w:r>
      <w:r w:rsidR="00850863" w:rsidRPr="00BB1E2F">
        <w:rPr>
          <w:lang w:val="es-ES"/>
        </w:rPr>
        <w:t>;</w:t>
      </w:r>
    </w:p>
    <w:p w14:paraId="72D977BD" w14:textId="77777777" w:rsidR="00892AF6" w:rsidRPr="00BB1E2F" w:rsidRDefault="00BB1E2F" w:rsidP="00850863">
      <w:pPr>
        <w:pStyle w:val="CBDDesicionText"/>
        <w:rPr>
          <w:lang w:val="es-ES"/>
        </w:rPr>
      </w:pPr>
      <w:r w:rsidRPr="00BB1E2F">
        <w:rPr>
          <w:lang w:val="es-ES"/>
        </w:rPr>
        <w:t xml:space="preserve"> </w:t>
      </w:r>
      <w:r w:rsidR="0046198E" w:rsidRPr="00BB1E2F">
        <w:rPr>
          <w:lang w:val="es-ES"/>
        </w:rPr>
        <w:t>e)</w:t>
      </w:r>
      <w:r w:rsidR="0046198E" w:rsidRPr="00BB1E2F">
        <w:rPr>
          <w:lang w:val="es-ES"/>
        </w:rPr>
        <w:tab/>
      </w:r>
      <w:r w:rsidRPr="00BB1E2F">
        <w:rPr>
          <w:lang w:val="es-ES"/>
        </w:rPr>
        <w:t>Información recopilada mediante una encuesta en línea y entrevistas específicas</w:t>
      </w:r>
      <w:r w:rsidR="00892AF6" w:rsidRPr="00BB1E2F">
        <w:rPr>
          <w:lang w:val="es-ES"/>
        </w:rPr>
        <w:t>.</w:t>
      </w:r>
    </w:p>
    <w:p w14:paraId="72D977BE" w14:textId="77777777" w:rsidR="00222785" w:rsidRPr="00BB1E2F" w:rsidRDefault="000138B8" w:rsidP="00222785">
      <w:pPr>
        <w:pStyle w:val="CBDAnnex"/>
        <w:rPr>
          <w:lang w:val="es-ES"/>
        </w:rPr>
      </w:pPr>
      <w:r w:rsidRPr="00BB1E2F">
        <w:rPr>
          <w:lang w:val="es-ES"/>
        </w:rPr>
        <w:br w:type="page"/>
      </w:r>
      <w:r w:rsidR="00222785" w:rsidRPr="00BB1E2F">
        <w:rPr>
          <w:lang w:val="es-ES"/>
        </w:rPr>
        <w:lastRenderedPageBreak/>
        <w:t>An</w:t>
      </w:r>
      <w:r w:rsidR="00BB1E2F" w:rsidRPr="00BB1E2F">
        <w:rPr>
          <w:lang w:val="es-ES"/>
        </w:rPr>
        <w:t>exo</w:t>
      </w:r>
    </w:p>
    <w:p w14:paraId="72D977BF" w14:textId="77777777" w:rsidR="00AE5486" w:rsidRPr="00BB1E2F" w:rsidRDefault="00BB1E2F" w:rsidP="004F7B07">
      <w:pPr>
        <w:pStyle w:val="CBDTitle"/>
        <w:rPr>
          <w:lang w:val="es-ES" w:bidi="ar-SY"/>
        </w:rPr>
      </w:pPr>
      <w:r w:rsidRPr="00BB1E2F">
        <w:rPr>
          <w:lang w:val="es-ES"/>
        </w:rPr>
        <w:t>Estimación de las necesidades de recursos extrapresupuestarios</w:t>
      </w:r>
    </w:p>
    <w:p w14:paraId="72D977C0" w14:textId="77777777" w:rsidR="00C42029" w:rsidRPr="00725C7A" w:rsidRDefault="00725C7A" w:rsidP="00DA1288">
      <w:pPr>
        <w:pStyle w:val="CBDNormalNoNumber"/>
        <w:rPr>
          <w:lang w:val="es-ES" w:bidi="ar-SY"/>
        </w:rPr>
      </w:pPr>
      <w:r w:rsidRPr="00725C7A">
        <w:rPr>
          <w:lang w:val="es-ES"/>
        </w:rPr>
        <w:t>La Secretaría ha preparado el cuadro que figura a continuación para in</w:t>
      </w:r>
      <w:r>
        <w:rPr>
          <w:lang w:val="es-ES"/>
        </w:rPr>
        <w:t xml:space="preserve">dicar la estimación de </w:t>
      </w:r>
      <w:r w:rsidRPr="00725C7A">
        <w:rPr>
          <w:lang w:val="es-ES"/>
        </w:rPr>
        <w:t>las necesidades de recursos extrapresupues</w:t>
      </w:r>
      <w:r>
        <w:rPr>
          <w:lang w:val="es-ES"/>
        </w:rPr>
        <w:t>tarios para las actividades que se le han solicitado,</w:t>
      </w:r>
      <w:r w:rsidRPr="00725C7A">
        <w:rPr>
          <w:lang w:val="es-ES"/>
        </w:rPr>
        <w:t xml:space="preserve"> </w:t>
      </w:r>
      <w:r>
        <w:rPr>
          <w:lang w:val="es-ES"/>
        </w:rPr>
        <w:t xml:space="preserve">como se describe </w:t>
      </w:r>
      <w:r w:rsidRPr="00725C7A">
        <w:rPr>
          <w:lang w:val="es-ES"/>
        </w:rPr>
        <w:t xml:space="preserve">en el proyecto de recomendación, </w:t>
      </w:r>
      <w:r>
        <w:rPr>
          <w:lang w:val="es-ES"/>
        </w:rPr>
        <w:t>a</w:t>
      </w:r>
      <w:r w:rsidRPr="00725C7A">
        <w:rPr>
          <w:lang w:val="es-ES"/>
        </w:rPr>
        <w:t xml:space="preserve"> fin de apoyar su consideración. El presente anexo no es parte del proyecto de recomendación que </w:t>
      </w:r>
      <w:r>
        <w:rPr>
          <w:lang w:val="es-ES"/>
        </w:rPr>
        <w:t>se somete</w:t>
      </w:r>
      <w:r w:rsidRPr="00725C7A">
        <w:rPr>
          <w:lang w:val="es-ES"/>
        </w:rPr>
        <w:t xml:space="preserve"> a la consideración del Órgano Subsidiario.</w:t>
      </w:r>
      <w:bookmarkStart w:id="2" w:name="_Hlk216086750"/>
    </w:p>
    <w:p w14:paraId="72D977C1" w14:textId="77777777" w:rsidR="000138B8" w:rsidRPr="00725C7A" w:rsidRDefault="00725C7A">
      <w:pPr>
        <w:pStyle w:val="CBDTableTitle"/>
        <w:tabs>
          <w:tab w:val="clear" w:pos="567"/>
        </w:tabs>
        <w:ind w:left="0"/>
        <w:rPr>
          <w:lang w:val="es-ES"/>
        </w:rPr>
      </w:pPr>
      <w:r w:rsidRPr="00725C7A">
        <w:rPr>
          <w:lang w:val="es-ES"/>
        </w:rPr>
        <w:t>Necesidades de recursos extrapresupuestarios</w:t>
      </w:r>
    </w:p>
    <w:p w14:paraId="72D977C2" w14:textId="77777777" w:rsidR="00E21C1F" w:rsidRPr="00725C7A" w:rsidRDefault="00E21C1F" w:rsidP="00DA1288">
      <w:pPr>
        <w:spacing w:before="120" w:after="120"/>
        <w:rPr>
          <w:iCs/>
          <w:lang w:val="es-ES"/>
        </w:rPr>
      </w:pPr>
      <w:r w:rsidRPr="00725C7A">
        <w:rPr>
          <w:iCs/>
          <w:sz w:val="18"/>
          <w:szCs w:val="18"/>
          <w:lang w:val="es-ES"/>
        </w:rPr>
        <w:t>(</w:t>
      </w:r>
      <w:r w:rsidR="00725C7A" w:rsidRPr="00725C7A">
        <w:rPr>
          <w:sz w:val="18"/>
          <w:lang w:val="es-ES"/>
        </w:rPr>
        <w:t>En dólares de los EE.</w:t>
      </w:r>
      <w:r w:rsidR="00725C7A">
        <w:rPr>
          <w:sz w:val="18"/>
          <w:lang w:val="es-ES"/>
        </w:rPr>
        <w:t xml:space="preserve"> </w:t>
      </w:r>
      <w:r w:rsidR="00725C7A" w:rsidRPr="00725C7A">
        <w:rPr>
          <w:sz w:val="18"/>
          <w:lang w:val="es-ES"/>
        </w:rPr>
        <w:t>UU.</w:t>
      </w:r>
      <w:r w:rsidRPr="00725C7A">
        <w:rPr>
          <w:iCs/>
          <w:sz w:val="18"/>
          <w:szCs w:val="18"/>
          <w:lang w:val="es-ES"/>
        </w:rPr>
        <w:t>)</w:t>
      </w:r>
    </w:p>
    <w:tbl>
      <w:tblPr>
        <w:tblW w:w="9639" w:type="dxa"/>
        <w:tblLayout w:type="fixed"/>
        <w:tblCellMar>
          <w:left w:w="0" w:type="dxa"/>
          <w:right w:w="0" w:type="dxa"/>
        </w:tblCellMar>
        <w:tblLook w:val="04A0" w:firstRow="1" w:lastRow="0" w:firstColumn="1" w:lastColumn="0" w:noHBand="0" w:noVBand="1"/>
      </w:tblPr>
      <w:tblGrid>
        <w:gridCol w:w="434"/>
        <w:gridCol w:w="2828"/>
        <w:gridCol w:w="1278"/>
        <w:gridCol w:w="1276"/>
        <w:gridCol w:w="1134"/>
        <w:gridCol w:w="993"/>
        <w:gridCol w:w="848"/>
        <w:gridCol w:w="848"/>
      </w:tblGrid>
      <w:tr w:rsidR="00950580" w:rsidRPr="00A810C3" w14:paraId="72D977CB" w14:textId="77777777" w:rsidTr="009A4BF0">
        <w:trPr>
          <w:trHeight w:val="290"/>
        </w:trPr>
        <w:tc>
          <w:tcPr>
            <w:tcW w:w="225" w:type="pct"/>
            <w:tcBorders>
              <w:top w:val="single" w:sz="4" w:space="0" w:color="auto"/>
              <w:bottom w:val="single" w:sz="8" w:space="0" w:color="auto"/>
            </w:tcBorders>
            <w:vAlign w:val="bottom"/>
          </w:tcPr>
          <w:p w14:paraId="72D977C3" w14:textId="77777777" w:rsidR="00C42029" w:rsidRDefault="00725C7A" w:rsidP="00725C7A">
            <w:pPr>
              <w:jc w:val="left"/>
              <w:rPr>
                <w:sz w:val="20"/>
                <w:szCs w:val="20"/>
                <w:lang w:val="en-US"/>
              </w:rPr>
            </w:pPr>
            <w:proofErr w:type="spellStart"/>
            <w:r>
              <w:rPr>
                <w:i/>
                <w:iCs/>
                <w:sz w:val="20"/>
                <w:szCs w:val="20"/>
                <w:lang w:val="en-US"/>
              </w:rPr>
              <w:t>Párr</w:t>
            </w:r>
            <w:proofErr w:type="spellEnd"/>
            <w:r>
              <w:rPr>
                <w:i/>
                <w:iCs/>
                <w:sz w:val="20"/>
                <w:szCs w:val="20"/>
                <w:lang w:val="en-US"/>
              </w:rPr>
              <w:t>.</w:t>
            </w:r>
          </w:p>
        </w:tc>
        <w:tc>
          <w:tcPr>
            <w:tcW w:w="1467" w:type="pct"/>
            <w:tcBorders>
              <w:top w:val="single" w:sz="4" w:space="0" w:color="auto"/>
              <w:bottom w:val="single" w:sz="8" w:space="0" w:color="auto"/>
            </w:tcBorders>
            <w:noWrap/>
            <w:tcMar>
              <w:top w:w="0" w:type="dxa"/>
              <w:left w:w="108" w:type="dxa"/>
              <w:bottom w:w="0" w:type="dxa"/>
              <w:right w:w="108" w:type="dxa"/>
            </w:tcMar>
            <w:vAlign w:val="bottom"/>
          </w:tcPr>
          <w:p w14:paraId="72D977C4" w14:textId="77777777" w:rsidR="00C42029" w:rsidRDefault="00725C7A" w:rsidP="00725C7A">
            <w:pPr>
              <w:jc w:val="left"/>
              <w:rPr>
                <w:sz w:val="20"/>
                <w:szCs w:val="20"/>
                <w:lang w:val="en-US"/>
              </w:rPr>
            </w:pPr>
            <w:proofErr w:type="spellStart"/>
            <w:r>
              <w:rPr>
                <w:i/>
                <w:iCs/>
                <w:sz w:val="20"/>
                <w:szCs w:val="20"/>
                <w:lang w:val="en-US"/>
              </w:rPr>
              <w:t>Actividad</w:t>
            </w:r>
            <w:proofErr w:type="spellEnd"/>
          </w:p>
        </w:tc>
        <w:tc>
          <w:tcPr>
            <w:tcW w:w="663" w:type="pct"/>
            <w:tcBorders>
              <w:top w:val="single" w:sz="4" w:space="0" w:color="auto"/>
              <w:bottom w:val="single" w:sz="8" w:space="0" w:color="auto"/>
            </w:tcBorders>
            <w:noWrap/>
            <w:tcMar>
              <w:top w:w="0" w:type="dxa"/>
              <w:left w:w="108" w:type="dxa"/>
              <w:bottom w:w="0" w:type="dxa"/>
              <w:right w:w="108" w:type="dxa"/>
            </w:tcMar>
            <w:vAlign w:val="bottom"/>
          </w:tcPr>
          <w:p w14:paraId="72D977C5" w14:textId="77777777" w:rsidR="00C42029" w:rsidRPr="00793F17" w:rsidRDefault="00725C7A" w:rsidP="00725C7A">
            <w:pPr>
              <w:jc w:val="center"/>
              <w:rPr>
                <w:sz w:val="20"/>
                <w:szCs w:val="20"/>
                <w:lang w:val="en-US"/>
              </w:rPr>
            </w:pPr>
            <w:r>
              <w:rPr>
                <w:i/>
                <w:iCs/>
                <w:sz w:val="20"/>
                <w:szCs w:val="20"/>
                <w:lang w:val="en-US"/>
              </w:rPr>
              <w:t xml:space="preserve">Costos de </w:t>
            </w:r>
            <w:proofErr w:type="spellStart"/>
            <w:r>
              <w:rPr>
                <w:i/>
                <w:iCs/>
                <w:sz w:val="20"/>
                <w:szCs w:val="20"/>
                <w:lang w:val="en-US"/>
              </w:rPr>
              <w:t>reunione</w:t>
            </w:r>
            <w:r w:rsidR="00C42029">
              <w:rPr>
                <w:i/>
                <w:iCs/>
                <w:sz w:val="20"/>
                <w:szCs w:val="20"/>
                <w:lang w:val="en-US"/>
              </w:rPr>
              <w:t>s</w:t>
            </w:r>
            <w:r w:rsidR="00C42029" w:rsidRPr="001F3ED5">
              <w:rPr>
                <w:i/>
                <w:iCs/>
                <w:sz w:val="20"/>
                <w:szCs w:val="20"/>
                <w:vertAlign w:val="superscript"/>
                <w:lang w:val="en-US"/>
              </w:rPr>
              <w:t>a</w:t>
            </w:r>
            <w:proofErr w:type="spellEnd"/>
          </w:p>
        </w:tc>
        <w:tc>
          <w:tcPr>
            <w:tcW w:w="662" w:type="pct"/>
            <w:tcBorders>
              <w:top w:val="single" w:sz="4" w:space="0" w:color="auto"/>
              <w:bottom w:val="single" w:sz="8" w:space="0" w:color="auto"/>
            </w:tcBorders>
            <w:noWrap/>
            <w:tcMar>
              <w:top w:w="0" w:type="dxa"/>
              <w:left w:w="108" w:type="dxa"/>
              <w:bottom w:w="0" w:type="dxa"/>
              <w:right w:w="108" w:type="dxa"/>
            </w:tcMar>
            <w:vAlign w:val="bottom"/>
          </w:tcPr>
          <w:p w14:paraId="72D977C6" w14:textId="77777777" w:rsidR="00C42029" w:rsidRPr="00793F17" w:rsidRDefault="00725C7A" w:rsidP="00950580">
            <w:pPr>
              <w:jc w:val="center"/>
              <w:rPr>
                <w:sz w:val="20"/>
                <w:szCs w:val="20"/>
                <w:lang w:val="en-US"/>
              </w:rPr>
            </w:pPr>
            <w:r>
              <w:rPr>
                <w:i/>
                <w:iCs/>
                <w:sz w:val="20"/>
                <w:szCs w:val="20"/>
                <w:lang w:val="en-US"/>
              </w:rPr>
              <w:t xml:space="preserve">Viajes de </w:t>
            </w:r>
            <w:proofErr w:type="spellStart"/>
            <w:r w:rsidR="00950580">
              <w:rPr>
                <w:i/>
                <w:iCs/>
                <w:sz w:val="20"/>
                <w:szCs w:val="20"/>
                <w:lang w:val="en-US"/>
              </w:rPr>
              <w:t>funcionarios</w:t>
            </w:r>
            <w:proofErr w:type="spellEnd"/>
          </w:p>
        </w:tc>
        <w:tc>
          <w:tcPr>
            <w:tcW w:w="588" w:type="pct"/>
            <w:tcBorders>
              <w:top w:val="single" w:sz="4" w:space="0" w:color="auto"/>
              <w:bottom w:val="single" w:sz="8" w:space="0" w:color="auto"/>
            </w:tcBorders>
            <w:noWrap/>
            <w:tcMar>
              <w:top w:w="0" w:type="dxa"/>
              <w:left w:w="108" w:type="dxa"/>
              <w:bottom w:w="0" w:type="dxa"/>
              <w:right w:w="108" w:type="dxa"/>
            </w:tcMar>
            <w:vAlign w:val="bottom"/>
          </w:tcPr>
          <w:p w14:paraId="72D977C7" w14:textId="77777777" w:rsidR="00C42029" w:rsidRPr="00793F17" w:rsidRDefault="00725C7A" w:rsidP="00725C7A">
            <w:pPr>
              <w:jc w:val="center"/>
              <w:rPr>
                <w:sz w:val="20"/>
                <w:szCs w:val="20"/>
                <w:lang w:val="en-US"/>
              </w:rPr>
            </w:pPr>
            <w:proofErr w:type="spellStart"/>
            <w:r>
              <w:rPr>
                <w:i/>
                <w:iCs/>
                <w:sz w:val="20"/>
                <w:szCs w:val="20"/>
                <w:lang w:val="en-US"/>
              </w:rPr>
              <w:t>Gastos</w:t>
            </w:r>
            <w:proofErr w:type="spellEnd"/>
            <w:r>
              <w:rPr>
                <w:i/>
                <w:iCs/>
                <w:sz w:val="20"/>
                <w:szCs w:val="20"/>
                <w:lang w:val="en-US"/>
              </w:rPr>
              <w:t xml:space="preserve"> de </w:t>
            </w:r>
            <w:proofErr w:type="spellStart"/>
            <w:r>
              <w:rPr>
                <w:i/>
                <w:iCs/>
                <w:sz w:val="20"/>
                <w:szCs w:val="20"/>
                <w:lang w:val="en-US"/>
              </w:rPr>
              <w:t>personal</w:t>
            </w:r>
            <w:r w:rsidR="00C42029" w:rsidRPr="00AC273E">
              <w:rPr>
                <w:i/>
                <w:iCs/>
                <w:sz w:val="20"/>
                <w:szCs w:val="20"/>
                <w:vertAlign w:val="superscript"/>
                <w:lang w:val="en-US"/>
              </w:rPr>
              <w:t>b</w:t>
            </w:r>
            <w:proofErr w:type="spellEnd"/>
          </w:p>
        </w:tc>
        <w:tc>
          <w:tcPr>
            <w:tcW w:w="515" w:type="pct"/>
            <w:tcBorders>
              <w:top w:val="single" w:sz="4" w:space="0" w:color="auto"/>
              <w:bottom w:val="single" w:sz="8" w:space="0" w:color="auto"/>
            </w:tcBorders>
            <w:noWrap/>
            <w:tcMar>
              <w:top w:w="0" w:type="dxa"/>
              <w:left w:w="108" w:type="dxa"/>
              <w:bottom w:w="0" w:type="dxa"/>
              <w:right w:w="108" w:type="dxa"/>
            </w:tcMar>
            <w:vAlign w:val="bottom"/>
          </w:tcPr>
          <w:p w14:paraId="72D977C8" w14:textId="77777777" w:rsidR="00C42029" w:rsidRPr="00793F17" w:rsidRDefault="00C42029" w:rsidP="00DA1288">
            <w:pPr>
              <w:jc w:val="center"/>
              <w:rPr>
                <w:sz w:val="20"/>
                <w:szCs w:val="20"/>
                <w:lang w:val="en-US"/>
              </w:rPr>
            </w:pPr>
            <w:r w:rsidRPr="00793F17">
              <w:rPr>
                <w:i/>
                <w:iCs/>
                <w:sz w:val="20"/>
                <w:szCs w:val="20"/>
                <w:lang w:val="en-US"/>
              </w:rPr>
              <w:t>Subtotal</w:t>
            </w:r>
          </w:p>
        </w:tc>
        <w:tc>
          <w:tcPr>
            <w:tcW w:w="440" w:type="pct"/>
            <w:tcBorders>
              <w:top w:val="single" w:sz="4" w:space="0" w:color="auto"/>
              <w:bottom w:val="single" w:sz="8" w:space="0" w:color="auto"/>
            </w:tcBorders>
            <w:noWrap/>
            <w:tcMar>
              <w:top w:w="0" w:type="dxa"/>
              <w:left w:w="108" w:type="dxa"/>
              <w:bottom w:w="0" w:type="dxa"/>
              <w:right w:w="108" w:type="dxa"/>
            </w:tcMar>
          </w:tcPr>
          <w:p w14:paraId="72D977C9" w14:textId="77777777" w:rsidR="00C42029" w:rsidRPr="00793F17" w:rsidRDefault="00725C7A" w:rsidP="00725C7A">
            <w:pPr>
              <w:jc w:val="center"/>
              <w:rPr>
                <w:sz w:val="20"/>
                <w:szCs w:val="20"/>
                <w:lang w:val="en-US"/>
              </w:rPr>
            </w:pPr>
            <w:r>
              <w:rPr>
                <w:i/>
                <w:iCs/>
                <w:sz w:val="20"/>
                <w:szCs w:val="20"/>
                <w:lang w:val="en-US"/>
              </w:rPr>
              <w:t>GAP</w:t>
            </w:r>
            <w:r w:rsidR="00A80BE2">
              <w:rPr>
                <w:i/>
                <w:iCs/>
                <w:sz w:val="20"/>
                <w:szCs w:val="20"/>
                <w:lang w:val="en-US"/>
              </w:rPr>
              <w:br/>
            </w:r>
            <w:r w:rsidR="00C42029" w:rsidRPr="00DD7F75">
              <w:rPr>
                <w:i/>
                <w:iCs/>
                <w:sz w:val="20"/>
                <w:szCs w:val="20"/>
                <w:lang w:val="en-US"/>
              </w:rPr>
              <w:t xml:space="preserve">(13 </w:t>
            </w:r>
            <w:r>
              <w:rPr>
                <w:i/>
                <w:iCs/>
                <w:sz w:val="20"/>
                <w:szCs w:val="20"/>
                <w:lang w:val="en-US"/>
              </w:rPr>
              <w:t>%</w:t>
            </w:r>
            <w:r w:rsidR="00C42029" w:rsidRPr="00DD7F75">
              <w:rPr>
                <w:i/>
                <w:iCs/>
                <w:sz w:val="20"/>
                <w:szCs w:val="20"/>
                <w:lang w:val="en-US"/>
              </w:rPr>
              <w:t>)</w:t>
            </w:r>
          </w:p>
        </w:tc>
        <w:tc>
          <w:tcPr>
            <w:tcW w:w="440" w:type="pct"/>
            <w:tcBorders>
              <w:top w:val="single" w:sz="4" w:space="0" w:color="auto"/>
              <w:bottom w:val="single" w:sz="8" w:space="0" w:color="auto"/>
            </w:tcBorders>
            <w:noWrap/>
            <w:tcMar>
              <w:top w:w="0" w:type="dxa"/>
              <w:left w:w="108" w:type="dxa"/>
              <w:bottom w:w="0" w:type="dxa"/>
              <w:right w:w="108" w:type="dxa"/>
            </w:tcMar>
            <w:vAlign w:val="bottom"/>
          </w:tcPr>
          <w:p w14:paraId="72D977CA" w14:textId="77777777" w:rsidR="00C42029" w:rsidRPr="00FF2841" w:rsidRDefault="00C42029" w:rsidP="00766E5C">
            <w:pPr>
              <w:jc w:val="right"/>
              <w:rPr>
                <w:i/>
                <w:iCs/>
                <w:sz w:val="20"/>
                <w:szCs w:val="20"/>
                <w:lang w:val="en-US"/>
              </w:rPr>
            </w:pPr>
            <w:r w:rsidRPr="00FF2841">
              <w:rPr>
                <w:i/>
                <w:iCs/>
                <w:sz w:val="20"/>
                <w:szCs w:val="20"/>
                <w:lang w:val="en-US"/>
              </w:rPr>
              <w:t>Total</w:t>
            </w:r>
          </w:p>
        </w:tc>
      </w:tr>
      <w:tr w:rsidR="00950580" w:rsidRPr="00A810C3" w14:paraId="72D977D4" w14:textId="77777777" w:rsidTr="009A4BF0">
        <w:trPr>
          <w:trHeight w:val="290"/>
        </w:trPr>
        <w:tc>
          <w:tcPr>
            <w:tcW w:w="225" w:type="pct"/>
            <w:tcBorders>
              <w:top w:val="single" w:sz="8" w:space="0" w:color="auto"/>
            </w:tcBorders>
          </w:tcPr>
          <w:p w14:paraId="72D977CC" w14:textId="77777777" w:rsidR="00C42029" w:rsidRPr="007D1FEC" w:rsidRDefault="00C42029" w:rsidP="00725C7A">
            <w:pPr>
              <w:rPr>
                <w:sz w:val="20"/>
                <w:szCs w:val="20"/>
                <w:lang w:val="en-US"/>
              </w:rPr>
            </w:pPr>
            <w:r w:rsidRPr="007D1FEC">
              <w:rPr>
                <w:sz w:val="20"/>
                <w:szCs w:val="20"/>
                <w:lang w:val="en-US"/>
              </w:rPr>
              <w:t>8</w:t>
            </w:r>
            <w:r w:rsidR="004C7F31">
              <w:rPr>
                <w:sz w:val="20"/>
                <w:szCs w:val="20"/>
                <w:lang w:val="en-US"/>
              </w:rPr>
              <w:t> </w:t>
            </w:r>
            <w:r w:rsidRPr="007D1FEC">
              <w:rPr>
                <w:sz w:val="20"/>
                <w:szCs w:val="20"/>
                <w:lang w:val="en-US"/>
              </w:rPr>
              <w:t>a)</w:t>
            </w:r>
          </w:p>
        </w:tc>
        <w:tc>
          <w:tcPr>
            <w:tcW w:w="1467" w:type="pct"/>
            <w:tcBorders>
              <w:top w:val="single" w:sz="8" w:space="0" w:color="auto"/>
            </w:tcBorders>
            <w:noWrap/>
            <w:tcMar>
              <w:top w:w="0" w:type="dxa"/>
              <w:left w:w="108" w:type="dxa"/>
              <w:bottom w:w="0" w:type="dxa"/>
              <w:right w:w="108" w:type="dxa"/>
            </w:tcMar>
            <w:vAlign w:val="center"/>
            <w:hideMark/>
          </w:tcPr>
          <w:p w14:paraId="72D977CD" w14:textId="77777777" w:rsidR="00C42029" w:rsidRPr="00725C7A" w:rsidRDefault="00725C7A" w:rsidP="00725C7A">
            <w:pPr>
              <w:jc w:val="left"/>
              <w:rPr>
                <w:sz w:val="20"/>
                <w:szCs w:val="20"/>
                <w:highlight w:val="yellow"/>
                <w:lang w:val="es-ES"/>
              </w:rPr>
            </w:pPr>
            <w:r w:rsidRPr="00725C7A">
              <w:rPr>
                <w:sz w:val="20"/>
                <w:szCs w:val="20"/>
                <w:lang w:val="es-ES"/>
              </w:rPr>
              <w:t>Elaborar orientaciones para la realización de evaluaciones de las necesidades de capacidad, entre otras cosas mediante</w:t>
            </w:r>
            <w:r>
              <w:rPr>
                <w:sz w:val="20"/>
                <w:szCs w:val="20"/>
                <w:lang w:val="es-ES"/>
              </w:rPr>
              <w:t xml:space="preserve"> el desarrollo</w:t>
            </w:r>
            <w:r w:rsidRPr="00725C7A">
              <w:rPr>
                <w:sz w:val="20"/>
                <w:szCs w:val="20"/>
                <w:lang w:val="es-ES"/>
              </w:rPr>
              <w:t xml:space="preserve"> de un marco y una metodología de evaluación, una tipología de las </w:t>
            </w:r>
            <w:r>
              <w:rPr>
                <w:sz w:val="20"/>
                <w:szCs w:val="20"/>
                <w:lang w:val="es-ES"/>
              </w:rPr>
              <w:t xml:space="preserve">carencias en materia de </w:t>
            </w:r>
            <w:r w:rsidRPr="00725C7A">
              <w:rPr>
                <w:sz w:val="20"/>
                <w:szCs w:val="20"/>
                <w:lang w:val="es-ES"/>
              </w:rPr>
              <w:t xml:space="preserve">capacidad y un marco de secuenciación de la preparación </w:t>
            </w:r>
            <w:r>
              <w:rPr>
                <w:sz w:val="20"/>
                <w:szCs w:val="20"/>
                <w:lang w:val="es-ES"/>
              </w:rPr>
              <w:t xml:space="preserve"> </w:t>
            </w:r>
          </w:p>
        </w:tc>
        <w:tc>
          <w:tcPr>
            <w:tcW w:w="663" w:type="pct"/>
            <w:tcBorders>
              <w:top w:val="single" w:sz="8" w:space="0" w:color="auto"/>
            </w:tcBorders>
            <w:noWrap/>
            <w:tcMar>
              <w:top w:w="0" w:type="dxa"/>
              <w:left w:w="108" w:type="dxa"/>
              <w:bottom w:w="0" w:type="dxa"/>
              <w:right w:w="108" w:type="dxa"/>
            </w:tcMar>
            <w:vAlign w:val="bottom"/>
            <w:hideMark/>
          </w:tcPr>
          <w:p w14:paraId="72D977CE" w14:textId="77777777" w:rsidR="00C42029" w:rsidRPr="00793F17" w:rsidRDefault="00C42029" w:rsidP="00766E5C">
            <w:pPr>
              <w:jc w:val="right"/>
              <w:rPr>
                <w:sz w:val="20"/>
                <w:szCs w:val="20"/>
                <w:lang w:val="en-US"/>
              </w:rPr>
            </w:pPr>
            <w:r>
              <w:rPr>
                <w:sz w:val="20"/>
                <w:szCs w:val="20"/>
                <w:lang w:val="en-US"/>
              </w:rPr>
              <w:t>–</w:t>
            </w:r>
          </w:p>
        </w:tc>
        <w:tc>
          <w:tcPr>
            <w:tcW w:w="662" w:type="pct"/>
            <w:tcBorders>
              <w:top w:val="single" w:sz="8" w:space="0" w:color="auto"/>
            </w:tcBorders>
            <w:noWrap/>
            <w:tcMar>
              <w:top w:w="0" w:type="dxa"/>
              <w:left w:w="108" w:type="dxa"/>
              <w:bottom w:w="0" w:type="dxa"/>
              <w:right w:w="108" w:type="dxa"/>
            </w:tcMar>
            <w:vAlign w:val="bottom"/>
            <w:hideMark/>
          </w:tcPr>
          <w:p w14:paraId="72D977CF" w14:textId="77777777" w:rsidR="00C42029" w:rsidRPr="00793F17" w:rsidRDefault="00C42029" w:rsidP="00766E5C">
            <w:pPr>
              <w:jc w:val="right"/>
              <w:rPr>
                <w:sz w:val="20"/>
                <w:szCs w:val="20"/>
                <w:lang w:val="en-US"/>
              </w:rPr>
            </w:pPr>
            <w:r>
              <w:rPr>
                <w:sz w:val="20"/>
                <w:szCs w:val="20"/>
                <w:lang w:val="en-US"/>
              </w:rPr>
              <w:t>–</w:t>
            </w:r>
          </w:p>
        </w:tc>
        <w:tc>
          <w:tcPr>
            <w:tcW w:w="588" w:type="pct"/>
            <w:tcBorders>
              <w:top w:val="single" w:sz="8" w:space="0" w:color="auto"/>
            </w:tcBorders>
            <w:noWrap/>
            <w:tcMar>
              <w:top w:w="0" w:type="dxa"/>
              <w:left w:w="108" w:type="dxa"/>
              <w:bottom w:w="0" w:type="dxa"/>
              <w:right w:w="108" w:type="dxa"/>
            </w:tcMar>
            <w:vAlign w:val="bottom"/>
            <w:hideMark/>
          </w:tcPr>
          <w:p w14:paraId="72D977D0" w14:textId="77777777" w:rsidR="00C42029" w:rsidRPr="00793F17" w:rsidRDefault="00C42029" w:rsidP="00766E5C">
            <w:pPr>
              <w:jc w:val="right"/>
              <w:rPr>
                <w:sz w:val="20"/>
                <w:szCs w:val="20"/>
                <w:lang w:val="en-US"/>
              </w:rPr>
            </w:pPr>
            <w:r>
              <w:rPr>
                <w:sz w:val="20"/>
                <w:szCs w:val="20"/>
                <w:lang w:val="en-US"/>
              </w:rPr>
              <w:t>27 000</w:t>
            </w:r>
          </w:p>
        </w:tc>
        <w:tc>
          <w:tcPr>
            <w:tcW w:w="515" w:type="pct"/>
            <w:tcBorders>
              <w:top w:val="single" w:sz="8" w:space="0" w:color="auto"/>
            </w:tcBorders>
            <w:noWrap/>
            <w:tcMar>
              <w:top w:w="0" w:type="dxa"/>
              <w:left w:w="108" w:type="dxa"/>
              <w:bottom w:w="0" w:type="dxa"/>
              <w:right w:w="108" w:type="dxa"/>
            </w:tcMar>
            <w:vAlign w:val="bottom"/>
            <w:hideMark/>
          </w:tcPr>
          <w:p w14:paraId="72D977D1" w14:textId="77777777" w:rsidR="00C42029" w:rsidRPr="00793F17" w:rsidRDefault="00C42029" w:rsidP="00766E5C">
            <w:pPr>
              <w:jc w:val="right"/>
              <w:rPr>
                <w:sz w:val="20"/>
                <w:szCs w:val="20"/>
                <w:lang w:val="en-US"/>
              </w:rPr>
            </w:pPr>
            <w:r>
              <w:rPr>
                <w:sz w:val="20"/>
                <w:szCs w:val="20"/>
                <w:lang w:val="en-US"/>
              </w:rPr>
              <w:t>27 000</w:t>
            </w:r>
          </w:p>
        </w:tc>
        <w:tc>
          <w:tcPr>
            <w:tcW w:w="440" w:type="pct"/>
            <w:tcBorders>
              <w:top w:val="single" w:sz="8" w:space="0" w:color="auto"/>
            </w:tcBorders>
            <w:noWrap/>
            <w:tcMar>
              <w:top w:w="0" w:type="dxa"/>
              <w:left w:w="108" w:type="dxa"/>
              <w:bottom w:w="0" w:type="dxa"/>
              <w:right w:w="108" w:type="dxa"/>
            </w:tcMar>
            <w:vAlign w:val="bottom"/>
            <w:hideMark/>
          </w:tcPr>
          <w:p w14:paraId="72D977D2" w14:textId="77777777" w:rsidR="00C42029" w:rsidRPr="00793F17" w:rsidRDefault="00C42029" w:rsidP="00766E5C">
            <w:pPr>
              <w:jc w:val="right"/>
              <w:rPr>
                <w:sz w:val="20"/>
                <w:szCs w:val="20"/>
                <w:lang w:val="en-US"/>
              </w:rPr>
            </w:pPr>
            <w:r>
              <w:rPr>
                <w:sz w:val="20"/>
                <w:szCs w:val="20"/>
                <w:lang w:val="en-US"/>
              </w:rPr>
              <w:t>3 510</w:t>
            </w:r>
          </w:p>
        </w:tc>
        <w:tc>
          <w:tcPr>
            <w:tcW w:w="440" w:type="pct"/>
            <w:tcBorders>
              <w:top w:val="single" w:sz="8" w:space="0" w:color="auto"/>
            </w:tcBorders>
            <w:noWrap/>
            <w:tcMar>
              <w:top w:w="0" w:type="dxa"/>
              <w:left w:w="108" w:type="dxa"/>
              <w:bottom w:w="0" w:type="dxa"/>
              <w:right w:w="108" w:type="dxa"/>
            </w:tcMar>
            <w:vAlign w:val="bottom"/>
            <w:hideMark/>
          </w:tcPr>
          <w:p w14:paraId="72D977D3" w14:textId="77777777" w:rsidR="00C42029" w:rsidRPr="001F3ED5" w:rsidRDefault="00C42029" w:rsidP="00766E5C">
            <w:pPr>
              <w:jc w:val="right"/>
              <w:rPr>
                <w:sz w:val="20"/>
                <w:szCs w:val="20"/>
                <w:lang w:val="en-US"/>
              </w:rPr>
            </w:pPr>
            <w:r>
              <w:rPr>
                <w:sz w:val="20"/>
                <w:szCs w:val="20"/>
                <w:lang w:val="en-US"/>
              </w:rPr>
              <w:t>30 510</w:t>
            </w:r>
          </w:p>
        </w:tc>
      </w:tr>
      <w:tr w:rsidR="00950580" w:rsidRPr="00A810C3" w14:paraId="72D977DD" w14:textId="77777777" w:rsidTr="009A4BF0">
        <w:trPr>
          <w:trHeight w:val="290"/>
        </w:trPr>
        <w:tc>
          <w:tcPr>
            <w:tcW w:w="225" w:type="pct"/>
            <w:tcBorders>
              <w:bottom w:val="single" w:sz="4" w:space="0" w:color="auto"/>
            </w:tcBorders>
          </w:tcPr>
          <w:p w14:paraId="72D977D5" w14:textId="77777777" w:rsidR="00C42029" w:rsidRPr="007D1FEC" w:rsidRDefault="00C42029" w:rsidP="00725C7A">
            <w:pPr>
              <w:rPr>
                <w:sz w:val="20"/>
                <w:szCs w:val="20"/>
                <w:lang w:val="en-US"/>
              </w:rPr>
            </w:pPr>
            <w:r w:rsidRPr="007D1FEC">
              <w:rPr>
                <w:sz w:val="20"/>
                <w:szCs w:val="20"/>
                <w:lang w:val="en-US"/>
              </w:rPr>
              <w:t>8</w:t>
            </w:r>
            <w:r w:rsidR="004C7F31">
              <w:rPr>
                <w:sz w:val="20"/>
                <w:szCs w:val="20"/>
                <w:lang w:val="en-US"/>
              </w:rPr>
              <w:t> </w:t>
            </w:r>
            <w:r w:rsidRPr="007D1FEC">
              <w:rPr>
                <w:sz w:val="20"/>
                <w:szCs w:val="20"/>
                <w:lang w:val="en-US"/>
              </w:rPr>
              <w:t>b)</w:t>
            </w:r>
          </w:p>
        </w:tc>
        <w:tc>
          <w:tcPr>
            <w:tcW w:w="1467" w:type="pct"/>
            <w:tcBorders>
              <w:bottom w:val="single" w:sz="4" w:space="0" w:color="auto"/>
            </w:tcBorders>
            <w:noWrap/>
            <w:tcMar>
              <w:top w:w="0" w:type="dxa"/>
              <w:left w:w="108" w:type="dxa"/>
              <w:bottom w:w="0" w:type="dxa"/>
              <w:right w:w="108" w:type="dxa"/>
            </w:tcMar>
            <w:vAlign w:val="bottom"/>
          </w:tcPr>
          <w:p w14:paraId="72D977D6" w14:textId="77777777" w:rsidR="00C42029" w:rsidRPr="00725C7A" w:rsidRDefault="00725C7A" w:rsidP="00950580">
            <w:pPr>
              <w:jc w:val="left"/>
              <w:rPr>
                <w:sz w:val="20"/>
                <w:szCs w:val="20"/>
                <w:highlight w:val="yellow"/>
                <w:lang w:val="es-ES"/>
              </w:rPr>
            </w:pPr>
            <w:r w:rsidRPr="00725C7A">
              <w:rPr>
                <w:sz w:val="20"/>
                <w:szCs w:val="20"/>
                <w:lang w:val="es-ES"/>
              </w:rPr>
              <w:t xml:space="preserve">Realizar un análisis global de las necesidades y </w:t>
            </w:r>
            <w:r w:rsidR="00950580">
              <w:rPr>
                <w:sz w:val="20"/>
                <w:szCs w:val="20"/>
                <w:lang w:val="es-ES"/>
              </w:rPr>
              <w:t>carencias</w:t>
            </w:r>
            <w:r w:rsidRPr="00725C7A">
              <w:rPr>
                <w:sz w:val="20"/>
                <w:szCs w:val="20"/>
                <w:lang w:val="es-ES"/>
              </w:rPr>
              <w:t xml:space="preserve"> en materia de capacidad </w:t>
            </w:r>
            <w:r w:rsidR="00950580">
              <w:rPr>
                <w:sz w:val="20"/>
                <w:szCs w:val="20"/>
                <w:lang w:val="es-ES"/>
              </w:rPr>
              <w:t xml:space="preserve">detectadas </w:t>
            </w:r>
            <w:r w:rsidRPr="00725C7A">
              <w:rPr>
                <w:sz w:val="20"/>
                <w:szCs w:val="20"/>
                <w:lang w:val="es-ES"/>
              </w:rPr>
              <w:t xml:space="preserve">por las Partes en sus séptimos informes nacionales y en las evaluaciones llevadas a cabo por los centros regionales y subregionales de apoyo a la cooperación </w:t>
            </w:r>
            <w:r w:rsidR="00950580">
              <w:rPr>
                <w:sz w:val="20"/>
                <w:szCs w:val="20"/>
                <w:lang w:val="es-ES"/>
              </w:rPr>
              <w:t xml:space="preserve">científica y </w:t>
            </w:r>
            <w:r w:rsidRPr="00725C7A">
              <w:rPr>
                <w:sz w:val="20"/>
                <w:szCs w:val="20"/>
                <w:lang w:val="es-ES"/>
              </w:rPr>
              <w:t>técnica</w:t>
            </w:r>
          </w:p>
        </w:tc>
        <w:tc>
          <w:tcPr>
            <w:tcW w:w="663" w:type="pct"/>
            <w:tcBorders>
              <w:bottom w:val="single" w:sz="4" w:space="0" w:color="auto"/>
            </w:tcBorders>
            <w:noWrap/>
            <w:tcMar>
              <w:top w:w="0" w:type="dxa"/>
              <w:left w:w="108" w:type="dxa"/>
              <w:bottom w:w="0" w:type="dxa"/>
              <w:right w:w="108" w:type="dxa"/>
            </w:tcMar>
            <w:vAlign w:val="bottom"/>
          </w:tcPr>
          <w:p w14:paraId="72D977D7" w14:textId="77777777" w:rsidR="00C42029" w:rsidRPr="00A810C3" w:rsidRDefault="00C42029" w:rsidP="00766E5C">
            <w:pPr>
              <w:jc w:val="right"/>
              <w:rPr>
                <w:sz w:val="20"/>
                <w:szCs w:val="20"/>
                <w:lang w:val="en-US"/>
              </w:rPr>
            </w:pPr>
            <w:r w:rsidRPr="0018488D">
              <w:t>–</w:t>
            </w:r>
          </w:p>
        </w:tc>
        <w:tc>
          <w:tcPr>
            <w:tcW w:w="662" w:type="pct"/>
            <w:tcBorders>
              <w:bottom w:val="single" w:sz="4" w:space="0" w:color="auto"/>
            </w:tcBorders>
            <w:noWrap/>
            <w:tcMar>
              <w:top w:w="0" w:type="dxa"/>
              <w:left w:w="108" w:type="dxa"/>
              <w:bottom w:w="0" w:type="dxa"/>
              <w:right w:w="108" w:type="dxa"/>
            </w:tcMar>
            <w:vAlign w:val="bottom"/>
          </w:tcPr>
          <w:p w14:paraId="72D977D8" w14:textId="77777777" w:rsidR="00C42029" w:rsidRPr="00A810C3" w:rsidRDefault="00C42029" w:rsidP="00766E5C">
            <w:pPr>
              <w:jc w:val="right"/>
              <w:rPr>
                <w:sz w:val="20"/>
                <w:szCs w:val="20"/>
                <w:lang w:val="en-US"/>
              </w:rPr>
            </w:pPr>
            <w:r w:rsidRPr="0018488D">
              <w:t>–</w:t>
            </w:r>
          </w:p>
        </w:tc>
        <w:tc>
          <w:tcPr>
            <w:tcW w:w="588" w:type="pct"/>
            <w:tcBorders>
              <w:bottom w:val="single" w:sz="4" w:space="0" w:color="auto"/>
            </w:tcBorders>
            <w:noWrap/>
            <w:tcMar>
              <w:top w:w="0" w:type="dxa"/>
              <w:left w:w="108" w:type="dxa"/>
              <w:bottom w:w="0" w:type="dxa"/>
              <w:right w:w="108" w:type="dxa"/>
            </w:tcMar>
            <w:vAlign w:val="bottom"/>
          </w:tcPr>
          <w:p w14:paraId="72D977D9" w14:textId="77777777" w:rsidR="00C42029" w:rsidRPr="002F3D2F" w:rsidRDefault="00C42029" w:rsidP="00766E5C">
            <w:pPr>
              <w:jc w:val="right"/>
              <w:rPr>
                <w:sz w:val="20"/>
                <w:szCs w:val="20"/>
                <w:lang w:val="en-US"/>
              </w:rPr>
            </w:pPr>
            <w:r w:rsidRPr="002F3D2F">
              <w:rPr>
                <w:sz w:val="20"/>
                <w:szCs w:val="20"/>
              </w:rPr>
              <w:t>54 000</w:t>
            </w:r>
          </w:p>
        </w:tc>
        <w:tc>
          <w:tcPr>
            <w:tcW w:w="515" w:type="pct"/>
            <w:tcBorders>
              <w:bottom w:val="single" w:sz="4" w:space="0" w:color="auto"/>
            </w:tcBorders>
            <w:noWrap/>
            <w:tcMar>
              <w:top w:w="0" w:type="dxa"/>
              <w:left w:w="108" w:type="dxa"/>
              <w:bottom w:w="0" w:type="dxa"/>
              <w:right w:w="108" w:type="dxa"/>
            </w:tcMar>
            <w:vAlign w:val="bottom"/>
          </w:tcPr>
          <w:p w14:paraId="72D977DA" w14:textId="77777777" w:rsidR="00C42029" w:rsidRPr="002F3D2F" w:rsidRDefault="00C42029" w:rsidP="00766E5C">
            <w:pPr>
              <w:jc w:val="right"/>
              <w:rPr>
                <w:sz w:val="20"/>
                <w:szCs w:val="20"/>
                <w:lang w:val="en-US"/>
              </w:rPr>
            </w:pPr>
            <w:r w:rsidRPr="002F3D2F">
              <w:rPr>
                <w:sz w:val="20"/>
                <w:szCs w:val="20"/>
              </w:rPr>
              <w:t>54 000</w:t>
            </w:r>
          </w:p>
        </w:tc>
        <w:tc>
          <w:tcPr>
            <w:tcW w:w="440" w:type="pct"/>
            <w:tcBorders>
              <w:bottom w:val="single" w:sz="4" w:space="0" w:color="auto"/>
            </w:tcBorders>
            <w:noWrap/>
            <w:tcMar>
              <w:top w:w="0" w:type="dxa"/>
              <w:left w:w="108" w:type="dxa"/>
              <w:bottom w:w="0" w:type="dxa"/>
              <w:right w:w="108" w:type="dxa"/>
            </w:tcMar>
            <w:vAlign w:val="bottom"/>
          </w:tcPr>
          <w:p w14:paraId="72D977DB" w14:textId="77777777" w:rsidR="00C42029" w:rsidRPr="002F3D2F" w:rsidRDefault="00C42029" w:rsidP="00766E5C">
            <w:pPr>
              <w:jc w:val="right"/>
              <w:rPr>
                <w:sz w:val="20"/>
                <w:szCs w:val="20"/>
                <w:lang w:val="en-US"/>
              </w:rPr>
            </w:pPr>
            <w:r w:rsidRPr="002F3D2F">
              <w:rPr>
                <w:sz w:val="20"/>
                <w:szCs w:val="20"/>
              </w:rPr>
              <w:t>7 020</w:t>
            </w:r>
          </w:p>
        </w:tc>
        <w:tc>
          <w:tcPr>
            <w:tcW w:w="440" w:type="pct"/>
            <w:tcBorders>
              <w:bottom w:val="single" w:sz="4" w:space="0" w:color="auto"/>
            </w:tcBorders>
            <w:noWrap/>
            <w:tcMar>
              <w:top w:w="0" w:type="dxa"/>
              <w:left w:w="108" w:type="dxa"/>
              <w:bottom w:w="0" w:type="dxa"/>
              <w:right w:w="108" w:type="dxa"/>
            </w:tcMar>
            <w:vAlign w:val="bottom"/>
          </w:tcPr>
          <w:p w14:paraId="72D977DC" w14:textId="77777777" w:rsidR="00C42029" w:rsidRPr="002F3D2F" w:rsidRDefault="00C42029" w:rsidP="00766E5C">
            <w:pPr>
              <w:jc w:val="right"/>
              <w:rPr>
                <w:sz w:val="20"/>
                <w:szCs w:val="20"/>
                <w:lang w:val="en-US"/>
              </w:rPr>
            </w:pPr>
            <w:r w:rsidRPr="002F3D2F">
              <w:rPr>
                <w:sz w:val="20"/>
                <w:szCs w:val="20"/>
              </w:rPr>
              <w:t>61 020</w:t>
            </w:r>
          </w:p>
        </w:tc>
      </w:tr>
      <w:tr w:rsidR="00C42029" w:rsidRPr="00A810C3" w14:paraId="72D977E4" w14:textId="77777777" w:rsidTr="009A4BF0">
        <w:trPr>
          <w:trHeight w:val="290"/>
        </w:trPr>
        <w:tc>
          <w:tcPr>
            <w:tcW w:w="225" w:type="pct"/>
            <w:tcBorders>
              <w:top w:val="single" w:sz="4" w:space="0" w:color="auto"/>
              <w:bottom w:val="single" w:sz="8" w:space="0" w:color="auto"/>
            </w:tcBorders>
          </w:tcPr>
          <w:p w14:paraId="72D977DE" w14:textId="77777777" w:rsidR="00C42029" w:rsidRPr="007D1FEC" w:rsidRDefault="00C42029" w:rsidP="00766E5C">
            <w:pPr>
              <w:rPr>
                <w:sz w:val="20"/>
                <w:szCs w:val="20"/>
                <w:lang w:val="en-US"/>
              </w:rPr>
            </w:pPr>
          </w:p>
        </w:tc>
        <w:tc>
          <w:tcPr>
            <w:tcW w:w="1467" w:type="pct"/>
            <w:tcBorders>
              <w:top w:val="single" w:sz="4" w:space="0" w:color="auto"/>
              <w:bottom w:val="single" w:sz="8" w:space="0" w:color="auto"/>
            </w:tcBorders>
            <w:noWrap/>
            <w:tcMar>
              <w:top w:w="0" w:type="dxa"/>
              <w:left w:w="108" w:type="dxa"/>
              <w:bottom w:w="0" w:type="dxa"/>
              <w:right w:w="108" w:type="dxa"/>
            </w:tcMar>
            <w:vAlign w:val="bottom"/>
          </w:tcPr>
          <w:p w14:paraId="72D977DF" w14:textId="77777777" w:rsidR="00C42029" w:rsidRPr="003305F8" w:rsidRDefault="00C42029" w:rsidP="00766E5C">
            <w:pPr>
              <w:tabs>
                <w:tab w:val="clear" w:pos="567"/>
                <w:tab w:val="left" w:pos="230"/>
              </w:tabs>
              <w:jc w:val="left"/>
              <w:rPr>
                <w:sz w:val="20"/>
                <w:szCs w:val="20"/>
              </w:rPr>
            </w:pPr>
            <w:r>
              <w:rPr>
                <w:b/>
                <w:bCs/>
                <w:sz w:val="20"/>
                <w:szCs w:val="20"/>
                <w:lang w:val="en-US"/>
              </w:rPr>
              <w:tab/>
              <w:t>T</w:t>
            </w:r>
            <w:r w:rsidRPr="001F3ED5">
              <w:rPr>
                <w:b/>
                <w:bCs/>
                <w:sz w:val="20"/>
                <w:szCs w:val="20"/>
                <w:lang w:val="en-US"/>
              </w:rPr>
              <w:t>otal</w:t>
            </w:r>
          </w:p>
        </w:tc>
        <w:tc>
          <w:tcPr>
            <w:tcW w:w="1913" w:type="pct"/>
            <w:gridSpan w:val="3"/>
            <w:tcBorders>
              <w:top w:val="single" w:sz="4" w:space="0" w:color="auto"/>
              <w:bottom w:val="single" w:sz="8" w:space="0" w:color="auto"/>
            </w:tcBorders>
            <w:tcMar>
              <w:top w:w="0" w:type="dxa"/>
              <w:left w:w="108" w:type="dxa"/>
              <w:bottom w:w="0" w:type="dxa"/>
              <w:right w:w="108" w:type="dxa"/>
            </w:tcMar>
            <w:vAlign w:val="bottom"/>
          </w:tcPr>
          <w:p w14:paraId="72D977E0" w14:textId="77777777" w:rsidR="00C42029" w:rsidRDefault="00C42029" w:rsidP="00766E5C">
            <w:pPr>
              <w:tabs>
                <w:tab w:val="clear" w:pos="1134"/>
              </w:tabs>
              <w:ind w:right="143"/>
              <w:jc w:val="right"/>
              <w:rPr>
                <w:b/>
                <w:bCs/>
                <w:sz w:val="20"/>
                <w:szCs w:val="20"/>
                <w:lang w:val="en-US"/>
              </w:rPr>
            </w:pPr>
          </w:p>
        </w:tc>
        <w:tc>
          <w:tcPr>
            <w:tcW w:w="515" w:type="pct"/>
            <w:tcBorders>
              <w:top w:val="single" w:sz="4" w:space="0" w:color="auto"/>
              <w:bottom w:val="single" w:sz="8" w:space="0" w:color="auto"/>
            </w:tcBorders>
            <w:noWrap/>
            <w:tcMar>
              <w:top w:w="0" w:type="dxa"/>
              <w:left w:w="108" w:type="dxa"/>
              <w:bottom w:w="0" w:type="dxa"/>
              <w:right w:w="108" w:type="dxa"/>
            </w:tcMar>
            <w:vAlign w:val="bottom"/>
          </w:tcPr>
          <w:p w14:paraId="72D977E1" w14:textId="77777777" w:rsidR="00C42029" w:rsidRPr="002F3D2F" w:rsidRDefault="00C42029" w:rsidP="00766E5C">
            <w:pPr>
              <w:jc w:val="right"/>
              <w:rPr>
                <w:sz w:val="20"/>
                <w:szCs w:val="20"/>
              </w:rPr>
            </w:pPr>
            <w:r w:rsidRPr="007D6553">
              <w:rPr>
                <w:b/>
                <w:bCs/>
                <w:sz w:val="20"/>
                <w:szCs w:val="20"/>
              </w:rPr>
              <w:t>81 000</w:t>
            </w:r>
          </w:p>
        </w:tc>
        <w:tc>
          <w:tcPr>
            <w:tcW w:w="440" w:type="pct"/>
            <w:tcBorders>
              <w:top w:val="single" w:sz="4" w:space="0" w:color="auto"/>
              <w:bottom w:val="single" w:sz="8" w:space="0" w:color="auto"/>
            </w:tcBorders>
            <w:noWrap/>
            <w:tcMar>
              <w:top w:w="0" w:type="dxa"/>
              <w:left w:w="108" w:type="dxa"/>
              <w:bottom w:w="0" w:type="dxa"/>
              <w:right w:w="108" w:type="dxa"/>
            </w:tcMar>
            <w:vAlign w:val="bottom"/>
          </w:tcPr>
          <w:p w14:paraId="72D977E2" w14:textId="77777777" w:rsidR="00C42029" w:rsidRPr="007D6553" w:rsidRDefault="00C42029" w:rsidP="00766E5C">
            <w:pPr>
              <w:jc w:val="right"/>
              <w:rPr>
                <w:b/>
                <w:bCs/>
                <w:sz w:val="20"/>
                <w:szCs w:val="20"/>
              </w:rPr>
            </w:pPr>
            <w:r w:rsidRPr="007D6553">
              <w:rPr>
                <w:b/>
                <w:bCs/>
                <w:sz w:val="20"/>
                <w:szCs w:val="20"/>
              </w:rPr>
              <w:t>10 530</w:t>
            </w:r>
          </w:p>
        </w:tc>
        <w:tc>
          <w:tcPr>
            <w:tcW w:w="440" w:type="pct"/>
            <w:tcBorders>
              <w:top w:val="single" w:sz="4" w:space="0" w:color="auto"/>
              <w:bottom w:val="single" w:sz="8" w:space="0" w:color="auto"/>
            </w:tcBorders>
            <w:noWrap/>
            <w:tcMar>
              <w:top w:w="0" w:type="dxa"/>
              <w:left w:w="108" w:type="dxa"/>
              <w:bottom w:w="0" w:type="dxa"/>
              <w:right w:w="108" w:type="dxa"/>
            </w:tcMar>
            <w:vAlign w:val="bottom"/>
          </w:tcPr>
          <w:p w14:paraId="72D977E3" w14:textId="77777777" w:rsidR="00C42029" w:rsidRPr="007D6553" w:rsidRDefault="00C42029" w:rsidP="00766E5C">
            <w:pPr>
              <w:ind w:right="-22"/>
              <w:jc w:val="right"/>
              <w:rPr>
                <w:b/>
                <w:bCs/>
                <w:sz w:val="20"/>
                <w:szCs w:val="20"/>
              </w:rPr>
            </w:pPr>
            <w:r w:rsidRPr="007D6553">
              <w:rPr>
                <w:b/>
                <w:bCs/>
                <w:sz w:val="20"/>
                <w:szCs w:val="20"/>
                <w:lang w:val="en-US"/>
              </w:rPr>
              <w:t>91 530</w:t>
            </w:r>
          </w:p>
        </w:tc>
      </w:tr>
    </w:tbl>
    <w:p w14:paraId="72D977E5" w14:textId="77777777" w:rsidR="00AC22A1" w:rsidRPr="00725C7A" w:rsidRDefault="00725C7A" w:rsidP="00AC22A1">
      <w:pPr>
        <w:spacing w:before="120"/>
        <w:ind w:firstLine="567"/>
        <w:rPr>
          <w:sz w:val="18"/>
          <w:szCs w:val="18"/>
          <w:lang w:val="es-ES"/>
        </w:rPr>
      </w:pPr>
      <w:r w:rsidRPr="00725C7A">
        <w:rPr>
          <w:sz w:val="18"/>
          <w:szCs w:val="18"/>
          <w:lang w:val="es-ES"/>
        </w:rPr>
        <w:t>Abreviaciones: GAP, gastos de apoyo a los programas; Párr., párrafo de la parte dispositiva del proyecto de decisió</w:t>
      </w:r>
      <w:r>
        <w:rPr>
          <w:sz w:val="18"/>
          <w:szCs w:val="18"/>
          <w:lang w:val="es-ES"/>
        </w:rPr>
        <w:t>n</w:t>
      </w:r>
      <w:r w:rsidR="00AC22A1" w:rsidRPr="00725C7A">
        <w:rPr>
          <w:sz w:val="18"/>
          <w:szCs w:val="18"/>
          <w:lang w:val="es-ES"/>
        </w:rPr>
        <w:t>.</w:t>
      </w:r>
    </w:p>
    <w:p w14:paraId="72D977E6" w14:textId="77777777" w:rsidR="00AC22A1" w:rsidRPr="00725C7A" w:rsidRDefault="00AC22A1" w:rsidP="00AC22A1">
      <w:pPr>
        <w:ind w:firstLine="567"/>
        <w:rPr>
          <w:sz w:val="18"/>
          <w:szCs w:val="18"/>
          <w:lang w:val="es-ES"/>
        </w:rPr>
      </w:pPr>
      <w:r w:rsidRPr="00725C7A">
        <w:rPr>
          <w:i/>
          <w:iCs/>
          <w:sz w:val="18"/>
          <w:szCs w:val="18"/>
          <w:vertAlign w:val="superscript"/>
          <w:lang w:val="es-ES"/>
        </w:rPr>
        <w:t>a</w:t>
      </w:r>
      <w:r w:rsidRPr="00725C7A">
        <w:rPr>
          <w:sz w:val="18"/>
          <w:szCs w:val="18"/>
          <w:lang w:val="es-ES"/>
        </w:rPr>
        <w:tab/>
      </w:r>
      <w:r w:rsidR="00725C7A" w:rsidRPr="00725C7A">
        <w:rPr>
          <w:sz w:val="18"/>
          <w:lang w:val="es-ES"/>
        </w:rPr>
        <w:t>Incluidos viajes de los participantes</w:t>
      </w:r>
      <w:r w:rsidRPr="00725C7A">
        <w:rPr>
          <w:sz w:val="18"/>
          <w:szCs w:val="18"/>
          <w:lang w:val="es-ES"/>
        </w:rPr>
        <w:t>.</w:t>
      </w:r>
    </w:p>
    <w:p w14:paraId="72D977E7" w14:textId="77777777" w:rsidR="00C42029" w:rsidRPr="00725C7A" w:rsidRDefault="00AC22A1" w:rsidP="00DA1288">
      <w:pPr>
        <w:ind w:firstLine="567"/>
        <w:rPr>
          <w:lang w:val="es-ES"/>
        </w:rPr>
      </w:pPr>
      <w:r w:rsidRPr="00725C7A">
        <w:rPr>
          <w:i/>
          <w:iCs/>
          <w:sz w:val="18"/>
          <w:szCs w:val="18"/>
          <w:vertAlign w:val="superscript"/>
          <w:lang w:val="es-ES"/>
        </w:rPr>
        <w:t>b</w:t>
      </w:r>
      <w:r w:rsidRPr="00725C7A">
        <w:rPr>
          <w:sz w:val="18"/>
          <w:szCs w:val="18"/>
          <w:lang w:val="es-ES"/>
        </w:rPr>
        <w:tab/>
      </w:r>
      <w:r w:rsidR="00725C7A" w:rsidRPr="00725C7A">
        <w:rPr>
          <w:sz w:val="18"/>
          <w:lang w:val="es-ES"/>
        </w:rPr>
        <w:t>Consultores, asociados y personal adicional</w:t>
      </w:r>
      <w:r w:rsidRPr="00725C7A">
        <w:rPr>
          <w:sz w:val="18"/>
          <w:szCs w:val="18"/>
          <w:lang w:val="es-ES"/>
        </w:rPr>
        <w:t>.</w:t>
      </w:r>
    </w:p>
    <w:bookmarkEnd w:id="2"/>
    <w:p w14:paraId="72D977E8" w14:textId="77777777" w:rsidR="002B559C" w:rsidRPr="00346E8E" w:rsidRDefault="00ED3849" w:rsidP="0097537C">
      <w:pPr>
        <w:pStyle w:val="Para10"/>
        <w:jc w:val="center"/>
      </w:pPr>
      <w:r w:rsidRPr="00346E8E">
        <w:t>________</w:t>
      </w:r>
      <w:r w:rsidR="00F02B7E">
        <w:t>___</w:t>
      </w:r>
    </w:p>
    <w:sectPr w:rsidR="002B559C" w:rsidRPr="00346E8E" w:rsidSect="005137A1">
      <w:headerReference w:type="even" r:id="rId29"/>
      <w:headerReference w:type="default" r:id="rId30"/>
      <w:footerReference w:type="even" r:id="rId31"/>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977F1" w14:textId="77777777" w:rsidR="007014D8" w:rsidRPr="00346E8E" w:rsidRDefault="007014D8" w:rsidP="00A96B21">
      <w:r w:rsidRPr="00346E8E">
        <w:separator/>
      </w:r>
    </w:p>
  </w:endnote>
  <w:endnote w:type="continuationSeparator" w:id="0">
    <w:p w14:paraId="72D977F2" w14:textId="77777777" w:rsidR="007014D8" w:rsidRPr="00346E8E" w:rsidRDefault="007014D8"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2D977F5" w14:textId="77777777" w:rsidR="00725C7A" w:rsidRPr="00346E8E" w:rsidRDefault="00725C7A">
            <w:pPr>
              <w:pStyle w:val="Footer"/>
            </w:pPr>
            <w:r w:rsidRPr="00346E8E">
              <w:rPr>
                <w:szCs w:val="20"/>
              </w:rPr>
              <w:fldChar w:fldCharType="begin"/>
            </w:r>
            <w:r w:rsidRPr="00346E8E">
              <w:rPr>
                <w:szCs w:val="20"/>
              </w:rPr>
              <w:instrText xml:space="preserve"> PAGE </w:instrText>
            </w:r>
            <w:r w:rsidRPr="00346E8E">
              <w:rPr>
                <w:szCs w:val="20"/>
              </w:rPr>
              <w:fldChar w:fldCharType="separate"/>
            </w:r>
            <w:r w:rsidR="00B86C3B">
              <w:rPr>
                <w:noProof/>
                <w:szCs w:val="20"/>
              </w:rPr>
              <w:t>4</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00B86C3B">
              <w:rPr>
                <w:noProof/>
                <w:szCs w:val="20"/>
              </w:rPr>
              <w:t>12</w:t>
            </w:r>
            <w:r w:rsidRPr="00346E8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2D977F6" w14:textId="77777777" w:rsidR="00725C7A" w:rsidRPr="00346E8E" w:rsidRDefault="00725C7A"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00B86C3B">
              <w:rPr>
                <w:noProof/>
                <w:szCs w:val="20"/>
              </w:rPr>
              <w:t>3</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00B86C3B">
              <w:rPr>
                <w:noProof/>
                <w:szCs w:val="20"/>
              </w:rPr>
              <w:t>12</w:t>
            </w:r>
            <w:r w:rsidRPr="00346E8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77F9" w14:textId="77777777" w:rsidR="00725C7A" w:rsidRPr="00CF0ABC" w:rsidRDefault="00725C7A"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sidR="00B86C3B">
      <w:rPr>
        <w:noProof/>
        <w:szCs w:val="20"/>
      </w:rPr>
      <w:t>10</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00B86C3B">
      <w:rPr>
        <w:noProof/>
        <w:szCs w:val="20"/>
      </w:rPr>
      <w:t>12</w:t>
    </w:r>
    <w:r w:rsidRPr="00346E8E">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977EF" w14:textId="77777777" w:rsidR="007014D8" w:rsidRPr="00346E8E" w:rsidRDefault="007014D8" w:rsidP="00A96B21">
      <w:r w:rsidRPr="00346E8E">
        <w:separator/>
      </w:r>
    </w:p>
  </w:footnote>
  <w:footnote w:type="continuationSeparator" w:id="0">
    <w:p w14:paraId="72D977F0" w14:textId="77777777" w:rsidR="007014D8" w:rsidRPr="00346E8E" w:rsidRDefault="007014D8" w:rsidP="00A96B21">
      <w:r w:rsidRPr="00346E8E">
        <w:continuationSeparator/>
      </w:r>
    </w:p>
  </w:footnote>
  <w:footnote w:id="1">
    <w:p w14:paraId="72D977FA" w14:textId="77777777" w:rsidR="00725C7A" w:rsidRPr="0097570B" w:rsidRDefault="00725C7A" w:rsidP="00A85FDD">
      <w:pPr>
        <w:pStyle w:val="FootnoteText"/>
        <w:rPr>
          <w:lang w:val="es-ES"/>
        </w:rPr>
      </w:pPr>
      <w:r w:rsidRPr="0097570B">
        <w:rPr>
          <w:rStyle w:val="FootnoteReference"/>
          <w:lang w:val="es-ES"/>
        </w:rPr>
        <w:t>*</w:t>
      </w:r>
      <w:r>
        <w:fldChar w:fldCharType="begin"/>
      </w:r>
      <w:r w:rsidRPr="009A4BF0">
        <w:rPr>
          <w:lang w:val="fr-CA"/>
        </w:rPr>
        <w:instrText>HYPERLINK "https://www.cbd.int/documents/CBD/SBI/6/1"</w:instrText>
      </w:r>
      <w:r>
        <w:fldChar w:fldCharType="separate"/>
      </w:r>
      <w:r w:rsidRPr="0097570B">
        <w:rPr>
          <w:rStyle w:val="Hyperlink"/>
          <w:lang w:val="es-ES"/>
        </w:rPr>
        <w:t>CBD/SBI/6/1</w:t>
      </w:r>
      <w:r>
        <w:fldChar w:fldCharType="end"/>
      </w:r>
      <w:r w:rsidRPr="0097570B">
        <w:rPr>
          <w:lang w:val="es-ES"/>
        </w:rPr>
        <w:t>.</w:t>
      </w:r>
    </w:p>
  </w:footnote>
  <w:footnote w:id="2">
    <w:p w14:paraId="72D977FB" w14:textId="77777777" w:rsidR="00725C7A" w:rsidRPr="007742FE" w:rsidRDefault="00725C7A" w:rsidP="008E0601">
      <w:pPr>
        <w:pStyle w:val="FootnoteText"/>
        <w:rPr>
          <w:lang w:val="es-ES"/>
        </w:rPr>
      </w:pPr>
      <w:r w:rsidRPr="00346E8E">
        <w:rPr>
          <w:rStyle w:val="FootnoteReference"/>
        </w:rPr>
        <w:footnoteRef/>
      </w:r>
      <w:r w:rsidRPr="0097570B">
        <w:rPr>
          <w:lang w:val="es-ES"/>
        </w:rPr>
        <w:t>Las autoevaluaciones nacionales exhaustivas más recientes en materia de capacidad se llevaron a cabo entre 2005 y 2009, con financiación del Fondo para el Medio Ambiente Mundial (</w:t>
      </w:r>
      <w:r>
        <w:rPr>
          <w:lang w:val="es-ES"/>
        </w:rPr>
        <w:t>véase</w:t>
      </w:r>
      <w:r w:rsidRPr="007742FE">
        <w:rPr>
          <w:lang w:val="es-ES"/>
        </w:rPr>
        <w:t xml:space="preserve"> </w:t>
      </w:r>
      <w:r>
        <w:fldChar w:fldCharType="begin"/>
      </w:r>
      <w:r w:rsidRPr="009A4BF0">
        <w:rPr>
          <w:lang w:val="fr-CA"/>
        </w:rPr>
        <w:instrText>HYPERLINK "https://www.thegef.org/sites/default/files/publications/NCSA-SR-web-100913.pdf"</w:instrText>
      </w:r>
      <w:r>
        <w:fldChar w:fldCharType="separate"/>
      </w:r>
      <w:r w:rsidRPr="007742FE">
        <w:rPr>
          <w:rStyle w:val="Hyperlink"/>
          <w:lang w:val="es-ES"/>
        </w:rPr>
        <w:t>www.thegef.org/sites/default/files/publications/NCSA-SR-web-100913.pdf</w:t>
      </w:r>
      <w:r>
        <w:fldChar w:fldCharType="end"/>
      </w:r>
      <w:r w:rsidRPr="007742FE">
        <w:rPr>
          <w:lang w:val="es-ES"/>
        </w:rPr>
        <w:t xml:space="preserve">). La Asociación Aceleradora de las EPANB, en colaboración con la Secretaría, también llevó a cabo en 2023 una evaluación rápida de las necesidades y prioridades de capacidad de las Partes para </w:t>
      </w:r>
      <w:r>
        <w:rPr>
          <w:lang w:val="es-ES"/>
        </w:rPr>
        <w:t xml:space="preserve">la implementación del Marco, pero </w:t>
      </w:r>
      <w:r w:rsidRPr="007742FE">
        <w:rPr>
          <w:lang w:val="es-ES"/>
        </w:rPr>
        <w:t>el índice de respuesta fue limitado (</w:t>
      </w:r>
      <w:r>
        <w:rPr>
          <w:lang w:val="es-ES"/>
        </w:rPr>
        <w:t>véase</w:t>
      </w:r>
      <w:r w:rsidRPr="007742FE">
        <w:rPr>
          <w:lang w:val="es-ES"/>
        </w:rPr>
        <w:t xml:space="preserve"> </w:t>
      </w:r>
      <w:r>
        <w:fldChar w:fldCharType="begin"/>
      </w:r>
      <w:r w:rsidRPr="009A4BF0">
        <w:rPr>
          <w:lang w:val="fr-CA"/>
        </w:rPr>
        <w:instrText>HYPERLINK "https://www.cbd.int/documents/663c34274e6b25722120f32d"</w:instrText>
      </w:r>
      <w:r>
        <w:fldChar w:fldCharType="separate"/>
      </w:r>
      <w:r w:rsidRPr="007742FE">
        <w:rPr>
          <w:rStyle w:val="Hyperlink"/>
          <w:lang w:val="es-ES"/>
        </w:rPr>
        <w:t>www.cbd.int/documents/663c34274e6b25722120f32d</w:t>
      </w:r>
      <w:r>
        <w:fldChar w:fldCharType="end"/>
      </w:r>
      <w:r w:rsidRPr="007742FE">
        <w:rPr>
          <w:lang w:val="es-ES"/>
        </w:rPr>
        <w:t>).</w:t>
      </w:r>
    </w:p>
  </w:footnote>
  <w:footnote w:id="3">
    <w:p w14:paraId="72D977FC" w14:textId="77777777" w:rsidR="00725C7A" w:rsidRPr="007D27E7" w:rsidRDefault="00725C7A" w:rsidP="003702C8">
      <w:pPr>
        <w:pStyle w:val="FootnoteText"/>
        <w:rPr>
          <w:lang w:val="es-ES"/>
        </w:rPr>
      </w:pPr>
      <w:r w:rsidRPr="00B3593B">
        <w:rPr>
          <w:rStyle w:val="FootnoteReference"/>
        </w:rPr>
        <w:footnoteRef/>
      </w:r>
      <w:r w:rsidRPr="007D27E7">
        <w:rPr>
          <w:lang w:val="es-ES"/>
        </w:rPr>
        <w:t xml:space="preserve">Véase </w:t>
      </w:r>
      <w:hyperlink r:id="rId1" w:history="1">
        <w:r w:rsidRPr="007D27E7">
          <w:rPr>
            <w:rStyle w:val="Hyperlink"/>
            <w:lang w:val="es-ES"/>
          </w:rPr>
          <w:t>CBD/TSC/IAG/2025/2/2</w:t>
        </w:r>
      </w:hyperlink>
      <w:r w:rsidRPr="007D27E7">
        <w:rPr>
          <w:lang w:val="es-ES"/>
        </w:rPr>
        <w:t>, tema 7.</w:t>
      </w:r>
    </w:p>
  </w:footnote>
  <w:footnote w:id="4">
    <w:p w14:paraId="72D977FD" w14:textId="77777777" w:rsidR="00725C7A" w:rsidRPr="006A535C" w:rsidRDefault="00725C7A">
      <w:pPr>
        <w:pStyle w:val="FootnoteText"/>
        <w:rPr>
          <w:lang w:val="es-ES"/>
        </w:rPr>
      </w:pPr>
      <w:r>
        <w:rPr>
          <w:rStyle w:val="FootnoteReference"/>
        </w:rPr>
        <w:footnoteRef/>
      </w:r>
      <w:r w:rsidRPr="006A535C">
        <w:rPr>
          <w:lang w:val="es-ES"/>
        </w:rPr>
        <w:t>Las necesidades estimadas de recursos extrapresupuestarios para las actividades descritas en el proyecto de recomendación figuran en el anexo del presente documento.</w:t>
      </w:r>
    </w:p>
  </w:footnote>
  <w:footnote w:id="5">
    <w:p w14:paraId="72D977FE" w14:textId="77777777" w:rsidR="00725C7A" w:rsidRPr="006A535C" w:rsidRDefault="00725C7A">
      <w:pPr>
        <w:pStyle w:val="FootnoteText"/>
        <w:rPr>
          <w:lang w:val="es-ES"/>
        </w:rPr>
      </w:pPr>
      <w:r>
        <w:rPr>
          <w:rStyle w:val="FootnoteReference"/>
        </w:rPr>
        <w:footnoteRef/>
      </w:r>
      <w:r w:rsidRPr="006A535C">
        <w:rPr>
          <w:lang w:val="es-ES"/>
        </w:rPr>
        <w:t xml:space="preserve">Los elementos adicionales relativos a la decisión sobre la creación y el desarrollo de capacidad y la cooperación </w:t>
      </w:r>
      <w:r>
        <w:rPr>
          <w:lang w:val="es-ES"/>
        </w:rPr>
        <w:t xml:space="preserve">científica y </w:t>
      </w:r>
      <w:r w:rsidRPr="006A535C">
        <w:rPr>
          <w:lang w:val="es-ES"/>
        </w:rPr>
        <w:t xml:space="preserve">técnica se </w:t>
      </w:r>
      <w:r>
        <w:rPr>
          <w:lang w:val="es-ES"/>
        </w:rPr>
        <w:t xml:space="preserve">presentarán </w:t>
      </w:r>
      <w:r w:rsidRPr="006A535C">
        <w:rPr>
          <w:lang w:val="es-ES"/>
        </w:rPr>
        <w:t>para su consideración en la séptima reunión del Órgano Subsidiario.</w:t>
      </w:r>
    </w:p>
  </w:footnote>
  <w:footnote w:id="6">
    <w:p w14:paraId="72D977FF" w14:textId="77777777" w:rsidR="00725C7A" w:rsidRPr="00BC0A1C" w:rsidRDefault="00725C7A" w:rsidP="00D7020A">
      <w:pPr>
        <w:pStyle w:val="FootnoteText"/>
        <w:rPr>
          <w:lang w:val="es-ES"/>
        </w:rPr>
      </w:pPr>
      <w:r>
        <w:rPr>
          <w:rStyle w:val="FootnoteReference"/>
        </w:rPr>
        <w:footnoteRef/>
      </w:r>
      <w:hyperlink r:id="rId2" w:history="1">
        <w:r w:rsidRPr="00BC0A1C">
          <w:rPr>
            <w:rStyle w:val="Hyperlink"/>
            <w:lang w:val="es-ES"/>
          </w:rPr>
          <w:t>CBD/TSC/IAG/2025/2/2</w:t>
        </w:r>
      </w:hyperlink>
      <w:r w:rsidRPr="00BC0A1C">
        <w:rPr>
          <w:lang w:val="es-ES"/>
        </w:rPr>
        <w:t>.</w:t>
      </w:r>
    </w:p>
  </w:footnote>
  <w:footnote w:id="7">
    <w:p w14:paraId="72D97800" w14:textId="77777777" w:rsidR="00725C7A" w:rsidRPr="006A535C" w:rsidRDefault="00725C7A" w:rsidP="00DA1288">
      <w:pPr>
        <w:pStyle w:val="CBDFootnoteText"/>
        <w:rPr>
          <w:lang w:val="es-ES"/>
        </w:rPr>
      </w:pPr>
      <w:r>
        <w:rPr>
          <w:rStyle w:val="FootnoteReference"/>
        </w:rPr>
        <w:footnoteRef/>
      </w:r>
      <w:r w:rsidRPr="006A535C">
        <w:rPr>
          <w:lang w:val="es-ES"/>
        </w:rPr>
        <w:t xml:space="preserve">Naciones Unidas, </w:t>
      </w:r>
      <w:proofErr w:type="spellStart"/>
      <w:r w:rsidRPr="006A535C">
        <w:rPr>
          <w:i/>
          <w:iCs/>
          <w:lang w:val="es-ES"/>
        </w:rPr>
        <w:t>Treaty</w:t>
      </w:r>
      <w:proofErr w:type="spellEnd"/>
      <w:r w:rsidRPr="006A535C">
        <w:rPr>
          <w:i/>
          <w:iCs/>
          <w:lang w:val="es-ES"/>
        </w:rPr>
        <w:t xml:space="preserve"> Series</w:t>
      </w:r>
      <w:r w:rsidRPr="006A535C">
        <w:rPr>
          <w:lang w:val="es-ES"/>
        </w:rPr>
        <w:t xml:space="preserve">, vol. 1760, </w:t>
      </w:r>
      <w:r>
        <w:rPr>
          <w:lang w:val="es-ES"/>
        </w:rPr>
        <w:t>núm.</w:t>
      </w:r>
      <w:r w:rsidRPr="006A535C">
        <w:rPr>
          <w:lang w:val="es-ES"/>
        </w:rPr>
        <w:t xml:space="preserve"> 30619.</w:t>
      </w:r>
    </w:p>
  </w:footnote>
  <w:footnote w:id="8">
    <w:p w14:paraId="72D97801" w14:textId="77777777" w:rsidR="00725C7A" w:rsidRPr="00357432" w:rsidRDefault="00725C7A">
      <w:pPr>
        <w:pStyle w:val="FootnoteText"/>
        <w:rPr>
          <w:lang w:val="es-ES"/>
        </w:rPr>
      </w:pPr>
      <w:r>
        <w:rPr>
          <w:rStyle w:val="FootnoteReference"/>
        </w:rPr>
        <w:footnoteRef/>
      </w:r>
      <w:r w:rsidRPr="00357432">
        <w:rPr>
          <w:lang w:val="es-ES"/>
        </w:rPr>
        <w:t xml:space="preserve">Decisión </w:t>
      </w:r>
      <w:r>
        <w:fldChar w:fldCharType="begin"/>
      </w:r>
      <w:r w:rsidRPr="009A4BF0">
        <w:rPr>
          <w:lang w:val="es-ES"/>
        </w:rPr>
        <w:instrText>HYPERLINK "https://www.cbd.int/decisions/cop/?m=cop-15"</w:instrText>
      </w:r>
      <w:r>
        <w:fldChar w:fldCharType="separate"/>
      </w:r>
      <w:r w:rsidRPr="00357432">
        <w:rPr>
          <w:rStyle w:val="Hyperlink"/>
          <w:lang w:val="es-ES"/>
        </w:rPr>
        <w:t>15/4</w:t>
      </w:r>
      <w:r>
        <w:fldChar w:fldCharType="end"/>
      </w:r>
      <w:r w:rsidRPr="00357432">
        <w:rPr>
          <w:lang w:val="es-ES"/>
        </w:rPr>
        <w:t>, anexo.</w:t>
      </w:r>
    </w:p>
  </w:footnote>
  <w:footnote w:id="9">
    <w:p w14:paraId="72D97802" w14:textId="77777777" w:rsidR="00725C7A" w:rsidRPr="00357432" w:rsidRDefault="00725C7A">
      <w:pPr>
        <w:pStyle w:val="FootnoteText"/>
        <w:rPr>
          <w:lang w:val="es-ES"/>
        </w:rPr>
      </w:pPr>
      <w:r>
        <w:rPr>
          <w:rStyle w:val="FootnoteReference"/>
        </w:rPr>
        <w:footnoteRef/>
      </w:r>
      <w:r w:rsidRPr="00357432">
        <w:rPr>
          <w:lang w:val="es-ES"/>
        </w:rPr>
        <w:t xml:space="preserve">Decisión </w:t>
      </w:r>
      <w:r>
        <w:fldChar w:fldCharType="begin"/>
      </w:r>
      <w:r w:rsidRPr="009A4BF0">
        <w:rPr>
          <w:lang w:val="es-ES"/>
        </w:rPr>
        <w:instrText>HYPERLINK "https://www.cbd.int/decisions/cop/?m=cop-15"</w:instrText>
      </w:r>
      <w:r>
        <w:fldChar w:fldCharType="separate"/>
      </w:r>
      <w:r w:rsidRPr="00357432">
        <w:rPr>
          <w:rStyle w:val="Hyperlink"/>
          <w:lang w:val="es-ES"/>
        </w:rPr>
        <w:t>15/4</w:t>
      </w:r>
      <w:r>
        <w:fldChar w:fldCharType="end"/>
      </w:r>
      <w:r w:rsidRPr="00357432">
        <w:rPr>
          <w:lang w:val="es-ES"/>
        </w:rPr>
        <w:t>, anexo.</w:t>
      </w:r>
    </w:p>
  </w:footnote>
  <w:footnote w:id="10">
    <w:p w14:paraId="72D97803" w14:textId="77777777" w:rsidR="00725C7A" w:rsidRPr="009A4BF0" w:rsidRDefault="00725C7A" w:rsidP="00892AF6">
      <w:pPr>
        <w:pStyle w:val="FootnoteText"/>
        <w:rPr>
          <w:lang w:val="es-ES"/>
        </w:rPr>
      </w:pPr>
      <w:r w:rsidRPr="008A4E88">
        <w:rPr>
          <w:rStyle w:val="FootnoteReference"/>
        </w:rPr>
        <w:footnoteRef/>
      </w:r>
      <w:r w:rsidRPr="00357432">
        <w:rPr>
          <w:lang w:val="es-ES"/>
        </w:rPr>
        <w:t xml:space="preserve">Véase </w:t>
      </w:r>
      <w:r>
        <w:fldChar w:fldCharType="begin"/>
      </w:r>
      <w:r w:rsidRPr="009A4BF0">
        <w:rPr>
          <w:lang w:val="es-ES"/>
        </w:rPr>
        <w:instrText>HYPERLINK "https://www.cbd.int/documents/CBD/TSC/IAG/2024/1/2"</w:instrText>
      </w:r>
      <w:r>
        <w:fldChar w:fldCharType="separate"/>
      </w:r>
      <w:r w:rsidRPr="00357432">
        <w:rPr>
          <w:rStyle w:val="Hyperlink"/>
          <w:rFonts w:asciiTheme="majorBidi" w:hAnsiTheme="majorBidi" w:cstheme="majorBidi"/>
          <w:szCs w:val="18"/>
          <w:lang w:val="es-ES"/>
        </w:rPr>
        <w:t>CBD/TSC/IAG/2024/1/2</w:t>
      </w:r>
      <w:r>
        <w:fldChar w:fldCharType="end"/>
      </w:r>
      <w:r w:rsidRPr="00357432">
        <w:rPr>
          <w:lang w:val="es-ES"/>
        </w:rPr>
        <w:t xml:space="preserve">, </w:t>
      </w:r>
      <w:r>
        <w:rPr>
          <w:lang w:val="es-ES"/>
        </w:rPr>
        <w:t>e</w:t>
      </w:r>
      <w:r w:rsidRPr="00357432">
        <w:rPr>
          <w:lang w:val="es-ES"/>
        </w:rPr>
        <w:t xml:space="preserve">n particular </w:t>
      </w:r>
      <w:r>
        <w:rPr>
          <w:lang w:val="es-ES"/>
        </w:rPr>
        <w:t>el párr</w:t>
      </w:r>
      <w:r w:rsidRPr="00357432">
        <w:rPr>
          <w:lang w:val="es-ES"/>
        </w:rPr>
        <w:t xml:space="preserve">. </w:t>
      </w:r>
      <w:r w:rsidRPr="009A4BF0">
        <w:rPr>
          <w:lang w:val="es-ES"/>
        </w:rPr>
        <w:t>26.</w:t>
      </w:r>
    </w:p>
  </w:footnote>
  <w:footnote w:id="11">
    <w:p w14:paraId="72D97804" w14:textId="77777777" w:rsidR="00725C7A" w:rsidRPr="00346E8E" w:rsidRDefault="00725C7A" w:rsidP="00892AF6">
      <w:pPr>
        <w:pStyle w:val="FootnoteText"/>
      </w:pPr>
      <w:r w:rsidRPr="00346E8E">
        <w:rPr>
          <w:rStyle w:val="FootnoteReference"/>
        </w:rPr>
        <w:footnoteRef/>
      </w:r>
      <w:r w:rsidRPr="009A4BF0">
        <w:rPr>
          <w:lang w:val="es-ES"/>
        </w:rPr>
        <w:t xml:space="preserve">Véase </w:t>
      </w:r>
      <w:hyperlink r:id="rId3" w:history="1">
        <w:r w:rsidRPr="009A4BF0">
          <w:rPr>
            <w:rStyle w:val="Hyperlink"/>
            <w:rFonts w:asciiTheme="majorBidi" w:hAnsiTheme="majorBidi" w:cstheme="majorBidi"/>
            <w:szCs w:val="18"/>
            <w:lang w:val="es-ES"/>
          </w:rPr>
          <w:t>CBD/TSC/IAG/2024/1/2</w:t>
        </w:r>
      </w:hyperlink>
      <w:r w:rsidRPr="009A4BF0">
        <w:rPr>
          <w:lang w:val="es-ES"/>
        </w:rPr>
        <w:t>, en particular el párr. </w:t>
      </w:r>
      <w:r>
        <w:t>26</w:t>
      </w:r>
      <w:r w:rsidRPr="008A4E8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77F3" w14:textId="77777777" w:rsidR="00725C7A" w:rsidRPr="00DA1288" w:rsidRDefault="00725C7A" w:rsidP="4FF89652">
    <w:pPr>
      <w:pStyle w:val="Header"/>
      <w:spacing w:after="240"/>
      <w:rPr>
        <w:szCs w:val="20"/>
        <w:lang w:val="en-US"/>
      </w:rPr>
    </w:pPr>
    <w:r>
      <w:rPr>
        <w:szCs w:val="20"/>
        <w:lang w:val="en-US"/>
      </w:rPr>
      <w:t>CBD/SBI/6/6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2D977F4" w14:textId="77777777" w:rsidR="00725C7A" w:rsidRPr="00346E8E" w:rsidRDefault="00725C7A" w:rsidP="002B559C">
        <w:pPr>
          <w:pStyle w:val="Header"/>
          <w:spacing w:after="240"/>
          <w:jc w:val="right"/>
          <w:rPr>
            <w:szCs w:val="20"/>
          </w:rPr>
        </w:pPr>
        <w:r w:rsidRPr="00346E8E">
          <w:rPr>
            <w:szCs w:val="20"/>
          </w:rPr>
          <w:t>CBD/SBI/6/6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77F7" w14:textId="77777777" w:rsidR="00725C7A" w:rsidRPr="00CF0ABC" w:rsidRDefault="00725C7A">
    <w:pPr>
      <w:pStyle w:val="Header"/>
      <w:spacing w:after="240"/>
      <w:rPr>
        <w:szCs w:val="20"/>
      </w:rPr>
    </w:pPr>
    <w:r w:rsidRPr="0040361B">
      <w:rPr>
        <w:szCs w:val="10"/>
      </w:rPr>
      <w:t>CBD/SBI/6/</w:t>
    </w:r>
    <w:r>
      <w:rPr>
        <w:szCs w:val="10"/>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77F8" w14:textId="77777777" w:rsidR="00725C7A" w:rsidRPr="00CF0ABC" w:rsidRDefault="00725C7A">
    <w:pPr>
      <w:pStyle w:val="Header"/>
      <w:spacing w:after="240"/>
      <w:jc w:val="right"/>
    </w:pPr>
    <w:r w:rsidRPr="0040361B">
      <w:t>CBD/SBI/6/</w:t>
    </w:r>
    <w: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98E2FF3"/>
    <w:multiLevelType w:val="multilevel"/>
    <w:tmpl w:val="222A08B4"/>
    <w:numStyleLink w:val="ListCBD"/>
  </w:abstractNum>
  <w:abstractNum w:abstractNumId="37"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2A66A9D"/>
    <w:multiLevelType w:val="multilevel"/>
    <w:tmpl w:val="222A08B4"/>
    <w:numStyleLink w:val="ListCBD"/>
  </w:abstractNum>
  <w:abstractNum w:abstractNumId="48"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7"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4"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6A60A06"/>
    <w:multiLevelType w:val="hybridMultilevel"/>
    <w:tmpl w:val="C762A00A"/>
    <w:lvl w:ilvl="0" w:tplc="0C0A0017">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DF8745F"/>
    <w:multiLevelType w:val="hybridMultilevel"/>
    <w:tmpl w:val="08A85114"/>
    <w:lvl w:ilvl="0" w:tplc="1009000F">
      <w:start w:val="1"/>
      <w:numFmt w:val="decimal"/>
      <w:lvlText w:val="%1."/>
      <w:lvlJc w:val="left"/>
      <w:pPr>
        <w:ind w:left="1287" w:hanging="360"/>
      </w:pPr>
    </w:lvl>
    <w:lvl w:ilvl="1" w:tplc="0C0A0017">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506705305">
    <w:abstractNumId w:val="40"/>
  </w:num>
  <w:num w:numId="2" w16cid:durableId="1682123595">
    <w:abstractNumId w:val="60"/>
  </w:num>
  <w:num w:numId="3" w16cid:durableId="277878879">
    <w:abstractNumId w:val="52"/>
  </w:num>
  <w:num w:numId="4" w16cid:durableId="1536848230">
    <w:abstractNumId w:val="54"/>
  </w:num>
  <w:num w:numId="5" w16cid:durableId="474833653">
    <w:abstractNumId w:val="67"/>
  </w:num>
  <w:num w:numId="6" w16cid:durableId="60956657">
    <w:abstractNumId w:val="42"/>
  </w:num>
  <w:num w:numId="7" w16cid:durableId="2017422437">
    <w:abstractNumId w:val="68"/>
  </w:num>
  <w:num w:numId="8" w16cid:durableId="1369259621">
    <w:abstractNumId w:val="28"/>
  </w:num>
  <w:num w:numId="9" w16cid:durableId="1109423829">
    <w:abstractNumId w:val="18"/>
  </w:num>
  <w:num w:numId="10" w16cid:durableId="478571558">
    <w:abstractNumId w:val="44"/>
  </w:num>
  <w:num w:numId="11" w16cid:durableId="204367146">
    <w:abstractNumId w:val="30"/>
  </w:num>
  <w:num w:numId="12" w16cid:durableId="1474521217">
    <w:abstractNumId w:val="41"/>
  </w:num>
  <w:num w:numId="13" w16cid:durableId="1394083199">
    <w:abstractNumId w:val="37"/>
  </w:num>
  <w:num w:numId="14" w16cid:durableId="656112065">
    <w:abstractNumId w:val="20"/>
  </w:num>
  <w:num w:numId="15" w16cid:durableId="192689497">
    <w:abstractNumId w:val="64"/>
  </w:num>
  <w:num w:numId="16" w16cid:durableId="1744641593">
    <w:abstractNumId w:val="66"/>
  </w:num>
  <w:num w:numId="17" w16cid:durableId="468327652">
    <w:abstractNumId w:val="56"/>
  </w:num>
  <w:num w:numId="18" w16cid:durableId="387848679">
    <w:abstractNumId w:val="43"/>
  </w:num>
  <w:num w:numId="19" w16cid:durableId="1067538127">
    <w:abstractNumId w:val="59"/>
  </w:num>
  <w:num w:numId="20" w16cid:durableId="2130472433">
    <w:abstractNumId w:val="55"/>
  </w:num>
  <w:num w:numId="21" w16cid:durableId="548148321">
    <w:abstractNumId w:val="23"/>
  </w:num>
  <w:num w:numId="22" w16cid:durableId="846602248">
    <w:abstractNumId w:val="17"/>
  </w:num>
  <w:num w:numId="23" w16cid:durableId="1734237414">
    <w:abstractNumId w:val="63"/>
  </w:num>
  <w:num w:numId="24" w16cid:durableId="33313357">
    <w:abstractNumId w:val="24"/>
  </w:num>
  <w:num w:numId="25" w16cid:durableId="610823773">
    <w:abstractNumId w:val="33"/>
  </w:num>
  <w:num w:numId="26" w16cid:durableId="1077093843">
    <w:abstractNumId w:val="60"/>
  </w:num>
  <w:num w:numId="27" w16cid:durableId="1325429425">
    <w:abstractNumId w:val="60"/>
  </w:num>
  <w:num w:numId="28" w16cid:durableId="681663788">
    <w:abstractNumId w:val="60"/>
  </w:num>
  <w:num w:numId="29" w16cid:durableId="1355115373">
    <w:abstractNumId w:val="49"/>
  </w:num>
  <w:num w:numId="30" w16cid:durableId="2023049347">
    <w:abstractNumId w:val="58"/>
  </w:num>
  <w:num w:numId="31" w16cid:durableId="693775018">
    <w:abstractNumId w:val="46"/>
  </w:num>
  <w:num w:numId="32" w16cid:durableId="705062350">
    <w:abstractNumId w:val="48"/>
  </w:num>
  <w:num w:numId="33" w16cid:durableId="1631936246">
    <w:abstractNumId w:val="39"/>
  </w:num>
  <w:num w:numId="34" w16cid:durableId="1062605335">
    <w:abstractNumId w:val="13"/>
  </w:num>
  <w:num w:numId="35" w16cid:durableId="1123384682">
    <w:abstractNumId w:val="57"/>
  </w:num>
  <w:num w:numId="36" w16cid:durableId="1647279515">
    <w:abstractNumId w:val="16"/>
  </w:num>
  <w:num w:numId="37" w16cid:durableId="1160271496">
    <w:abstractNumId w:val="60"/>
  </w:num>
  <w:num w:numId="38" w16cid:durableId="738862720">
    <w:abstractNumId w:val="15"/>
  </w:num>
  <w:num w:numId="39" w16cid:durableId="980312270">
    <w:abstractNumId w:val="62"/>
  </w:num>
  <w:num w:numId="40" w16cid:durableId="695813130">
    <w:abstractNumId w:val="35"/>
  </w:num>
  <w:num w:numId="41" w16cid:durableId="171770322">
    <w:abstractNumId w:val="11"/>
  </w:num>
  <w:num w:numId="42" w16cid:durableId="390664666">
    <w:abstractNumId w:val="25"/>
  </w:num>
  <w:num w:numId="43" w16cid:durableId="563874052">
    <w:abstractNumId w:val="9"/>
  </w:num>
  <w:num w:numId="44" w16cid:durableId="2070422455">
    <w:abstractNumId w:val="7"/>
  </w:num>
  <w:num w:numId="45" w16cid:durableId="1556507026">
    <w:abstractNumId w:val="6"/>
  </w:num>
  <w:num w:numId="46" w16cid:durableId="33234844">
    <w:abstractNumId w:val="5"/>
  </w:num>
  <w:num w:numId="47" w16cid:durableId="1018773167">
    <w:abstractNumId w:val="4"/>
  </w:num>
  <w:num w:numId="48" w16cid:durableId="1601137092">
    <w:abstractNumId w:val="8"/>
  </w:num>
  <w:num w:numId="49" w16cid:durableId="1984504006">
    <w:abstractNumId w:val="3"/>
  </w:num>
  <w:num w:numId="50" w16cid:durableId="1532843606">
    <w:abstractNumId w:val="2"/>
  </w:num>
  <w:num w:numId="51" w16cid:durableId="1268077864">
    <w:abstractNumId w:val="1"/>
  </w:num>
  <w:num w:numId="52" w16cid:durableId="114061844">
    <w:abstractNumId w:val="0"/>
  </w:num>
  <w:num w:numId="53" w16cid:durableId="1205410776">
    <w:abstractNumId w:val="65"/>
  </w:num>
  <w:num w:numId="54" w16cid:durableId="175733849">
    <w:abstractNumId w:val="27"/>
  </w:num>
  <w:num w:numId="55" w16cid:durableId="230359602">
    <w:abstractNumId w:val="29"/>
  </w:num>
  <w:num w:numId="56" w16cid:durableId="921135572">
    <w:abstractNumId w:val="60"/>
    <w:lvlOverride w:ilvl="0">
      <w:startOverride w:val="1"/>
    </w:lvlOverride>
  </w:num>
  <w:num w:numId="57" w16cid:durableId="809632635">
    <w:abstractNumId w:val="47"/>
  </w:num>
  <w:num w:numId="58" w16cid:durableId="687829257">
    <w:abstractNumId w:val="51"/>
  </w:num>
  <w:num w:numId="59" w16cid:durableId="95879780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17608683">
    <w:abstractNumId w:val="19"/>
  </w:num>
  <w:num w:numId="61" w16cid:durableId="358431655">
    <w:abstractNumId w:val="45"/>
  </w:num>
  <w:num w:numId="62" w16cid:durableId="278345053">
    <w:abstractNumId w:val="36"/>
  </w:num>
  <w:num w:numId="63" w16cid:durableId="1623072323">
    <w:abstractNumId w:val="22"/>
  </w:num>
  <w:num w:numId="64" w16cid:durableId="200986300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51067439">
    <w:abstractNumId w:val="26"/>
  </w:num>
  <w:num w:numId="66" w16cid:durableId="1777169139">
    <w:abstractNumId w:val="10"/>
  </w:num>
  <w:num w:numId="67" w16cid:durableId="2512810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662968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03465837">
    <w:abstractNumId w:val="12"/>
  </w:num>
  <w:num w:numId="70" w16cid:durableId="1003321300">
    <w:abstractNumId w:val="31"/>
  </w:num>
  <w:num w:numId="71" w16cid:durableId="1104032714">
    <w:abstractNumId w:val="31"/>
    <w:lvlOverride w:ilvl="0">
      <w:startOverride w:val="1"/>
    </w:lvlOverride>
  </w:num>
  <w:num w:numId="72" w16cid:durableId="634988262">
    <w:abstractNumId w:val="31"/>
    <w:lvlOverride w:ilvl="0">
      <w:startOverride w:val="1"/>
    </w:lvlOverride>
  </w:num>
  <w:num w:numId="73" w16cid:durableId="645665644">
    <w:abstractNumId w:val="31"/>
    <w:lvlOverride w:ilvl="0">
      <w:startOverride w:val="1"/>
    </w:lvlOverride>
  </w:num>
  <w:num w:numId="74" w16cid:durableId="199125838">
    <w:abstractNumId w:val="34"/>
  </w:num>
  <w:num w:numId="75" w16cid:durableId="876308880">
    <w:abstractNumId w:val="50"/>
  </w:num>
  <w:num w:numId="76" w16cid:durableId="1303804457">
    <w:abstractNumId w:val="38"/>
  </w:num>
  <w:num w:numId="77" w16cid:durableId="6519132">
    <w:abstractNumId w:val="61"/>
  </w:num>
  <w:num w:numId="78" w16cid:durableId="893157308">
    <w:abstractNumId w:val="32"/>
  </w:num>
  <w:num w:numId="79" w16cid:durableId="673458950">
    <w:abstractNumId w:val="21"/>
  </w:num>
  <w:num w:numId="80" w16cid:durableId="65885175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207190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628619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01337532">
    <w:abstractNumId w:val="14"/>
  </w:num>
  <w:num w:numId="84" w16cid:durableId="2058504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07797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62005449">
    <w:abstractNumId w:val="53"/>
  </w:num>
  <w:num w:numId="87" w16cid:durableId="289166651">
    <w:abstractNumId w:val="8"/>
  </w:num>
  <w:num w:numId="88" w16cid:durableId="1310132488">
    <w:abstractNumId w:val="3"/>
  </w:num>
  <w:num w:numId="89" w16cid:durableId="383604419">
    <w:abstractNumId w:val="2"/>
  </w:num>
  <w:num w:numId="90" w16cid:durableId="775906922">
    <w:abstractNumId w:val="1"/>
  </w:num>
  <w:num w:numId="91" w16cid:durableId="392198286">
    <w:abstractNumId w:val="0"/>
  </w:num>
  <w:num w:numId="92" w16cid:durableId="2145268683">
    <w:abstractNumId w:val="53"/>
  </w:num>
  <w:num w:numId="93" w16cid:durableId="1901592905">
    <w:abstractNumId w:val="53"/>
  </w:num>
  <w:num w:numId="94" w16cid:durableId="1187062648">
    <w:abstractNumId w:val="53"/>
  </w:num>
  <w:num w:numId="95" w16cid:durableId="1555310622">
    <w:abstractNumId w:val="53"/>
  </w:num>
  <w:num w:numId="96" w16cid:durableId="948972829">
    <w:abstractNumId w:val="53"/>
  </w:num>
  <w:num w:numId="97" w16cid:durableId="1238513599">
    <w:abstractNumId w:val="53"/>
  </w:num>
  <w:num w:numId="98" w16cid:durableId="840658533">
    <w:abstractNumId w:val="53"/>
  </w:num>
  <w:num w:numId="99" w16cid:durableId="1126850414">
    <w:abstractNumId w:val="53"/>
  </w:num>
  <w:num w:numId="100" w16cid:durableId="142892985">
    <w:abstractNumId w:val="53"/>
  </w:num>
  <w:num w:numId="101" w16cid:durableId="442380533">
    <w:abstractNumId w:val="53"/>
  </w:num>
  <w:num w:numId="102" w16cid:durableId="86584242">
    <w:abstractNumId w:val="53"/>
  </w:num>
  <w:num w:numId="103" w16cid:durableId="469439259">
    <w:abstractNumId w:val="53"/>
  </w:num>
  <w:num w:numId="104" w16cid:durableId="1066954682">
    <w:abstractNumId w:val="53"/>
  </w:num>
  <w:num w:numId="105" w16cid:durableId="700983876">
    <w:abstractNumId w:val="53"/>
  </w:num>
  <w:num w:numId="106" w16cid:durableId="995648991">
    <w:abstractNumId w:val="53"/>
  </w:num>
  <w:num w:numId="107" w16cid:durableId="1283339655">
    <w:abstractNumId w:val="53"/>
  </w:num>
  <w:num w:numId="108" w16cid:durableId="309986988">
    <w:abstractNumId w:val="53"/>
  </w:num>
  <w:num w:numId="109" w16cid:durableId="1761170369">
    <w:abstractNumId w:val="53"/>
  </w:num>
  <w:num w:numId="110" w16cid:durableId="515072014">
    <w:abstractNumId w:val="53"/>
  </w:num>
  <w:num w:numId="111" w16cid:durableId="494297768">
    <w:abstractNumId w:val="53"/>
  </w:num>
  <w:num w:numId="112" w16cid:durableId="442265627">
    <w:abstractNumId w:val="5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F4F81"/>
    <w:rsid w:val="0000077C"/>
    <w:rsid w:val="0000134E"/>
    <w:rsid w:val="000022EE"/>
    <w:rsid w:val="00002AA0"/>
    <w:rsid w:val="00003E35"/>
    <w:rsid w:val="0000430D"/>
    <w:rsid w:val="00004EB5"/>
    <w:rsid w:val="00005BAE"/>
    <w:rsid w:val="00005BB6"/>
    <w:rsid w:val="00005FB9"/>
    <w:rsid w:val="000061AE"/>
    <w:rsid w:val="00006537"/>
    <w:rsid w:val="000068F5"/>
    <w:rsid w:val="00006914"/>
    <w:rsid w:val="00006FD5"/>
    <w:rsid w:val="00007821"/>
    <w:rsid w:val="00007886"/>
    <w:rsid w:val="000100B4"/>
    <w:rsid w:val="000100D1"/>
    <w:rsid w:val="000101CC"/>
    <w:rsid w:val="00011722"/>
    <w:rsid w:val="000118A2"/>
    <w:rsid w:val="00011A69"/>
    <w:rsid w:val="00011AC4"/>
    <w:rsid w:val="000120BD"/>
    <w:rsid w:val="000138B8"/>
    <w:rsid w:val="000139CF"/>
    <w:rsid w:val="00014C6F"/>
    <w:rsid w:val="00014FAA"/>
    <w:rsid w:val="000156E3"/>
    <w:rsid w:val="000157FC"/>
    <w:rsid w:val="00015C7D"/>
    <w:rsid w:val="00015EAB"/>
    <w:rsid w:val="00016021"/>
    <w:rsid w:val="00016428"/>
    <w:rsid w:val="00016892"/>
    <w:rsid w:val="00016D64"/>
    <w:rsid w:val="00016E84"/>
    <w:rsid w:val="000207C0"/>
    <w:rsid w:val="00020DF7"/>
    <w:rsid w:val="000215D4"/>
    <w:rsid w:val="000215FC"/>
    <w:rsid w:val="00022181"/>
    <w:rsid w:val="000224A5"/>
    <w:rsid w:val="00023190"/>
    <w:rsid w:val="0002330D"/>
    <w:rsid w:val="000236B2"/>
    <w:rsid w:val="000239E7"/>
    <w:rsid w:val="00023A66"/>
    <w:rsid w:val="00023B00"/>
    <w:rsid w:val="00023CAD"/>
    <w:rsid w:val="00023E4E"/>
    <w:rsid w:val="00024131"/>
    <w:rsid w:val="00024281"/>
    <w:rsid w:val="00024692"/>
    <w:rsid w:val="00024AA6"/>
    <w:rsid w:val="00025856"/>
    <w:rsid w:val="00025C0E"/>
    <w:rsid w:val="0002603A"/>
    <w:rsid w:val="0002660D"/>
    <w:rsid w:val="00026F42"/>
    <w:rsid w:val="00027A04"/>
    <w:rsid w:val="000303A5"/>
    <w:rsid w:val="00030468"/>
    <w:rsid w:val="00030EEE"/>
    <w:rsid w:val="00031A08"/>
    <w:rsid w:val="00031A28"/>
    <w:rsid w:val="00031A69"/>
    <w:rsid w:val="00031F54"/>
    <w:rsid w:val="00032483"/>
    <w:rsid w:val="00032548"/>
    <w:rsid w:val="00033222"/>
    <w:rsid w:val="000333D9"/>
    <w:rsid w:val="00033A45"/>
    <w:rsid w:val="00033C9E"/>
    <w:rsid w:val="00033D01"/>
    <w:rsid w:val="000340C7"/>
    <w:rsid w:val="0003452B"/>
    <w:rsid w:val="00035746"/>
    <w:rsid w:val="00035AE3"/>
    <w:rsid w:val="00035F4B"/>
    <w:rsid w:val="00036463"/>
    <w:rsid w:val="00036820"/>
    <w:rsid w:val="00036AB9"/>
    <w:rsid w:val="0003718F"/>
    <w:rsid w:val="00037233"/>
    <w:rsid w:val="000372EE"/>
    <w:rsid w:val="0003733F"/>
    <w:rsid w:val="000375E6"/>
    <w:rsid w:val="00037679"/>
    <w:rsid w:val="00037773"/>
    <w:rsid w:val="000379C2"/>
    <w:rsid w:val="00037A38"/>
    <w:rsid w:val="00037BF2"/>
    <w:rsid w:val="00037F8D"/>
    <w:rsid w:val="0004031D"/>
    <w:rsid w:val="00040598"/>
    <w:rsid w:val="00040726"/>
    <w:rsid w:val="000409BD"/>
    <w:rsid w:val="00040BB7"/>
    <w:rsid w:val="00040F31"/>
    <w:rsid w:val="000414ED"/>
    <w:rsid w:val="00042732"/>
    <w:rsid w:val="000428C3"/>
    <w:rsid w:val="00043AC3"/>
    <w:rsid w:val="00044356"/>
    <w:rsid w:val="00045DB9"/>
    <w:rsid w:val="000461F8"/>
    <w:rsid w:val="00046B8D"/>
    <w:rsid w:val="00046CF7"/>
    <w:rsid w:val="00047935"/>
    <w:rsid w:val="00047DBE"/>
    <w:rsid w:val="00050D4A"/>
    <w:rsid w:val="00051392"/>
    <w:rsid w:val="00051451"/>
    <w:rsid w:val="00052449"/>
    <w:rsid w:val="000524D0"/>
    <w:rsid w:val="00052C9C"/>
    <w:rsid w:val="000530A2"/>
    <w:rsid w:val="0005323D"/>
    <w:rsid w:val="00054446"/>
    <w:rsid w:val="000549E8"/>
    <w:rsid w:val="00055A6D"/>
    <w:rsid w:val="00055AF1"/>
    <w:rsid w:val="00055D20"/>
    <w:rsid w:val="00056511"/>
    <w:rsid w:val="00056818"/>
    <w:rsid w:val="00056DDF"/>
    <w:rsid w:val="00057611"/>
    <w:rsid w:val="000578DB"/>
    <w:rsid w:val="00057AF9"/>
    <w:rsid w:val="00057C05"/>
    <w:rsid w:val="00057CF7"/>
    <w:rsid w:val="0006084C"/>
    <w:rsid w:val="0006095B"/>
    <w:rsid w:val="00060AD7"/>
    <w:rsid w:val="00060B6A"/>
    <w:rsid w:val="00060CDD"/>
    <w:rsid w:val="000611C1"/>
    <w:rsid w:val="000611EE"/>
    <w:rsid w:val="00061E24"/>
    <w:rsid w:val="00062018"/>
    <w:rsid w:val="00062730"/>
    <w:rsid w:val="000628BD"/>
    <w:rsid w:val="000635C2"/>
    <w:rsid w:val="00063AC9"/>
    <w:rsid w:val="00063C88"/>
    <w:rsid w:val="00064EA8"/>
    <w:rsid w:val="00065340"/>
    <w:rsid w:val="0006565F"/>
    <w:rsid w:val="00065A81"/>
    <w:rsid w:val="00065E3F"/>
    <w:rsid w:val="00066245"/>
    <w:rsid w:val="0006653A"/>
    <w:rsid w:val="000665CE"/>
    <w:rsid w:val="00066A2C"/>
    <w:rsid w:val="00066BB3"/>
    <w:rsid w:val="000675BA"/>
    <w:rsid w:val="0006760E"/>
    <w:rsid w:val="00067686"/>
    <w:rsid w:val="00067FCE"/>
    <w:rsid w:val="0007040C"/>
    <w:rsid w:val="00070447"/>
    <w:rsid w:val="00070703"/>
    <w:rsid w:val="00070F20"/>
    <w:rsid w:val="000716FD"/>
    <w:rsid w:val="00071A10"/>
    <w:rsid w:val="00072055"/>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34A9"/>
    <w:rsid w:val="0008369C"/>
    <w:rsid w:val="00083B3C"/>
    <w:rsid w:val="00083EB6"/>
    <w:rsid w:val="00083ED5"/>
    <w:rsid w:val="00083F78"/>
    <w:rsid w:val="000841C3"/>
    <w:rsid w:val="00084338"/>
    <w:rsid w:val="00085136"/>
    <w:rsid w:val="00085D5A"/>
    <w:rsid w:val="00085E95"/>
    <w:rsid w:val="000862E6"/>
    <w:rsid w:val="0008634E"/>
    <w:rsid w:val="00086D95"/>
    <w:rsid w:val="0008734D"/>
    <w:rsid w:val="00087B14"/>
    <w:rsid w:val="00090184"/>
    <w:rsid w:val="000904CF"/>
    <w:rsid w:val="00090939"/>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7F2"/>
    <w:rsid w:val="000A4EF9"/>
    <w:rsid w:val="000A4F58"/>
    <w:rsid w:val="000A5034"/>
    <w:rsid w:val="000A5423"/>
    <w:rsid w:val="000A55FB"/>
    <w:rsid w:val="000A5911"/>
    <w:rsid w:val="000A5E72"/>
    <w:rsid w:val="000A6A80"/>
    <w:rsid w:val="000A6EBA"/>
    <w:rsid w:val="000A76AC"/>
    <w:rsid w:val="000B0225"/>
    <w:rsid w:val="000B0BA1"/>
    <w:rsid w:val="000B0CB0"/>
    <w:rsid w:val="000B100F"/>
    <w:rsid w:val="000B18A7"/>
    <w:rsid w:val="000B1959"/>
    <w:rsid w:val="000B1DF5"/>
    <w:rsid w:val="000B1FCF"/>
    <w:rsid w:val="000B228A"/>
    <w:rsid w:val="000B29FB"/>
    <w:rsid w:val="000B36AC"/>
    <w:rsid w:val="000B3A04"/>
    <w:rsid w:val="000B3ABC"/>
    <w:rsid w:val="000B4503"/>
    <w:rsid w:val="000B474C"/>
    <w:rsid w:val="000B4FE9"/>
    <w:rsid w:val="000B50D0"/>
    <w:rsid w:val="000B5D7B"/>
    <w:rsid w:val="000B67AE"/>
    <w:rsid w:val="000B683F"/>
    <w:rsid w:val="000B6D46"/>
    <w:rsid w:val="000B7066"/>
    <w:rsid w:val="000B72DA"/>
    <w:rsid w:val="000B76A3"/>
    <w:rsid w:val="000C05F9"/>
    <w:rsid w:val="000C0AAD"/>
    <w:rsid w:val="000C0C55"/>
    <w:rsid w:val="000C1882"/>
    <w:rsid w:val="000C18AC"/>
    <w:rsid w:val="000C1C2E"/>
    <w:rsid w:val="000C304E"/>
    <w:rsid w:val="000C38D1"/>
    <w:rsid w:val="000C3BAD"/>
    <w:rsid w:val="000C3FF9"/>
    <w:rsid w:val="000C45FE"/>
    <w:rsid w:val="000C570E"/>
    <w:rsid w:val="000C57F5"/>
    <w:rsid w:val="000C5F42"/>
    <w:rsid w:val="000C5FD3"/>
    <w:rsid w:val="000C657E"/>
    <w:rsid w:val="000C6BFE"/>
    <w:rsid w:val="000C6EE8"/>
    <w:rsid w:val="000C73A3"/>
    <w:rsid w:val="000C75FA"/>
    <w:rsid w:val="000C7741"/>
    <w:rsid w:val="000C77CA"/>
    <w:rsid w:val="000C7860"/>
    <w:rsid w:val="000C7C51"/>
    <w:rsid w:val="000C7C96"/>
    <w:rsid w:val="000D02D2"/>
    <w:rsid w:val="000D0406"/>
    <w:rsid w:val="000D063C"/>
    <w:rsid w:val="000D0979"/>
    <w:rsid w:val="000D1226"/>
    <w:rsid w:val="000D1AAF"/>
    <w:rsid w:val="000D1CDD"/>
    <w:rsid w:val="000D1E4E"/>
    <w:rsid w:val="000D208C"/>
    <w:rsid w:val="000D20E3"/>
    <w:rsid w:val="000D25E8"/>
    <w:rsid w:val="000D286A"/>
    <w:rsid w:val="000D2E87"/>
    <w:rsid w:val="000D3043"/>
    <w:rsid w:val="000D37BE"/>
    <w:rsid w:val="000D3812"/>
    <w:rsid w:val="000D3D49"/>
    <w:rsid w:val="000D3D91"/>
    <w:rsid w:val="000D3EFB"/>
    <w:rsid w:val="000D3F78"/>
    <w:rsid w:val="000D4355"/>
    <w:rsid w:val="000D4886"/>
    <w:rsid w:val="000D498D"/>
    <w:rsid w:val="000D6F1F"/>
    <w:rsid w:val="000D7837"/>
    <w:rsid w:val="000D7A90"/>
    <w:rsid w:val="000E0736"/>
    <w:rsid w:val="000E085B"/>
    <w:rsid w:val="000E0A13"/>
    <w:rsid w:val="000E0C2C"/>
    <w:rsid w:val="000E170E"/>
    <w:rsid w:val="000E19CF"/>
    <w:rsid w:val="000E1A11"/>
    <w:rsid w:val="000E2D12"/>
    <w:rsid w:val="000E34C2"/>
    <w:rsid w:val="000E3C2D"/>
    <w:rsid w:val="000E3CB1"/>
    <w:rsid w:val="000E3EA2"/>
    <w:rsid w:val="000E40A1"/>
    <w:rsid w:val="000E40F6"/>
    <w:rsid w:val="000E4324"/>
    <w:rsid w:val="000E44D9"/>
    <w:rsid w:val="000E4C28"/>
    <w:rsid w:val="000E5190"/>
    <w:rsid w:val="000E590D"/>
    <w:rsid w:val="000E5F95"/>
    <w:rsid w:val="000E6673"/>
    <w:rsid w:val="000E694C"/>
    <w:rsid w:val="000E7116"/>
    <w:rsid w:val="000E7343"/>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51E0"/>
    <w:rsid w:val="000F6B72"/>
    <w:rsid w:val="000F6E80"/>
    <w:rsid w:val="0010016B"/>
    <w:rsid w:val="001006BB"/>
    <w:rsid w:val="00100E86"/>
    <w:rsid w:val="00101241"/>
    <w:rsid w:val="00101DD7"/>
    <w:rsid w:val="00101E0A"/>
    <w:rsid w:val="00102317"/>
    <w:rsid w:val="00102411"/>
    <w:rsid w:val="00102708"/>
    <w:rsid w:val="001045DD"/>
    <w:rsid w:val="00104620"/>
    <w:rsid w:val="00104BAF"/>
    <w:rsid w:val="00105304"/>
    <w:rsid w:val="001055B1"/>
    <w:rsid w:val="00105859"/>
    <w:rsid w:val="001060C3"/>
    <w:rsid w:val="0010611F"/>
    <w:rsid w:val="00106230"/>
    <w:rsid w:val="00106553"/>
    <w:rsid w:val="00106701"/>
    <w:rsid w:val="001067DB"/>
    <w:rsid w:val="00106BD8"/>
    <w:rsid w:val="00107C01"/>
    <w:rsid w:val="00107CEC"/>
    <w:rsid w:val="00110089"/>
    <w:rsid w:val="001102E5"/>
    <w:rsid w:val="001107C5"/>
    <w:rsid w:val="001109B5"/>
    <w:rsid w:val="00110B7F"/>
    <w:rsid w:val="00110C25"/>
    <w:rsid w:val="001116FB"/>
    <w:rsid w:val="00111CCB"/>
    <w:rsid w:val="00112626"/>
    <w:rsid w:val="00112A4D"/>
    <w:rsid w:val="00113768"/>
    <w:rsid w:val="00113788"/>
    <w:rsid w:val="001140B1"/>
    <w:rsid w:val="00114C2A"/>
    <w:rsid w:val="00115471"/>
    <w:rsid w:val="00115772"/>
    <w:rsid w:val="00115B5D"/>
    <w:rsid w:val="00115D71"/>
    <w:rsid w:val="00115E22"/>
    <w:rsid w:val="00116063"/>
    <w:rsid w:val="0011621B"/>
    <w:rsid w:val="00116797"/>
    <w:rsid w:val="001168C4"/>
    <w:rsid w:val="00117198"/>
    <w:rsid w:val="00117288"/>
    <w:rsid w:val="0011733B"/>
    <w:rsid w:val="0011793D"/>
    <w:rsid w:val="00120183"/>
    <w:rsid w:val="00120901"/>
    <w:rsid w:val="00120C71"/>
    <w:rsid w:val="00121250"/>
    <w:rsid w:val="00121354"/>
    <w:rsid w:val="001215BE"/>
    <w:rsid w:val="00122460"/>
    <w:rsid w:val="00122462"/>
    <w:rsid w:val="0012248D"/>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954"/>
    <w:rsid w:val="00130A89"/>
    <w:rsid w:val="00132581"/>
    <w:rsid w:val="001329B9"/>
    <w:rsid w:val="00133B0C"/>
    <w:rsid w:val="00133BDE"/>
    <w:rsid w:val="00134284"/>
    <w:rsid w:val="001345D5"/>
    <w:rsid w:val="00134AF1"/>
    <w:rsid w:val="00134C2E"/>
    <w:rsid w:val="00134E74"/>
    <w:rsid w:val="00135340"/>
    <w:rsid w:val="001353AB"/>
    <w:rsid w:val="001358DB"/>
    <w:rsid w:val="001359A3"/>
    <w:rsid w:val="00136CE1"/>
    <w:rsid w:val="0013798E"/>
    <w:rsid w:val="001379C6"/>
    <w:rsid w:val="00137E52"/>
    <w:rsid w:val="00137F04"/>
    <w:rsid w:val="001402AE"/>
    <w:rsid w:val="00140CD9"/>
    <w:rsid w:val="00141602"/>
    <w:rsid w:val="00141AD1"/>
    <w:rsid w:val="00142AD1"/>
    <w:rsid w:val="00142C59"/>
    <w:rsid w:val="00143400"/>
    <w:rsid w:val="00143840"/>
    <w:rsid w:val="00143AB0"/>
    <w:rsid w:val="00144440"/>
    <w:rsid w:val="0014459F"/>
    <w:rsid w:val="001446E7"/>
    <w:rsid w:val="001449AE"/>
    <w:rsid w:val="00144AA3"/>
    <w:rsid w:val="00146116"/>
    <w:rsid w:val="001463B4"/>
    <w:rsid w:val="00146654"/>
    <w:rsid w:val="00146903"/>
    <w:rsid w:val="001469AA"/>
    <w:rsid w:val="00146EF9"/>
    <w:rsid w:val="0014716D"/>
    <w:rsid w:val="001472AF"/>
    <w:rsid w:val="0015028B"/>
    <w:rsid w:val="001503E4"/>
    <w:rsid w:val="001505F5"/>
    <w:rsid w:val="00150CE7"/>
    <w:rsid w:val="001514E0"/>
    <w:rsid w:val="0015179B"/>
    <w:rsid w:val="00151DE8"/>
    <w:rsid w:val="00151ECE"/>
    <w:rsid w:val="0015257D"/>
    <w:rsid w:val="001526C8"/>
    <w:rsid w:val="0015455C"/>
    <w:rsid w:val="00154572"/>
    <w:rsid w:val="001546FC"/>
    <w:rsid w:val="00154D70"/>
    <w:rsid w:val="00155038"/>
    <w:rsid w:val="00155919"/>
    <w:rsid w:val="00155927"/>
    <w:rsid w:val="00155BCB"/>
    <w:rsid w:val="00155BDF"/>
    <w:rsid w:val="00155D07"/>
    <w:rsid w:val="00155D8E"/>
    <w:rsid w:val="00156240"/>
    <w:rsid w:val="00156477"/>
    <w:rsid w:val="00156DED"/>
    <w:rsid w:val="0015772F"/>
    <w:rsid w:val="00157AB1"/>
    <w:rsid w:val="00157FDC"/>
    <w:rsid w:val="00160316"/>
    <w:rsid w:val="00160639"/>
    <w:rsid w:val="00160A30"/>
    <w:rsid w:val="00160A73"/>
    <w:rsid w:val="00160FDD"/>
    <w:rsid w:val="00161547"/>
    <w:rsid w:val="001615A9"/>
    <w:rsid w:val="00162E76"/>
    <w:rsid w:val="001630CF"/>
    <w:rsid w:val="00163745"/>
    <w:rsid w:val="00163B28"/>
    <w:rsid w:val="00163F49"/>
    <w:rsid w:val="00164176"/>
    <w:rsid w:val="0016475F"/>
    <w:rsid w:val="00164D9B"/>
    <w:rsid w:val="00165115"/>
    <w:rsid w:val="0016532F"/>
    <w:rsid w:val="00165741"/>
    <w:rsid w:val="00165BF5"/>
    <w:rsid w:val="00165CE3"/>
    <w:rsid w:val="00166849"/>
    <w:rsid w:val="00166DF5"/>
    <w:rsid w:val="0016731A"/>
    <w:rsid w:val="001673B0"/>
    <w:rsid w:val="00167695"/>
    <w:rsid w:val="00167786"/>
    <w:rsid w:val="00167AB1"/>
    <w:rsid w:val="00167B82"/>
    <w:rsid w:val="00167C14"/>
    <w:rsid w:val="00167DCE"/>
    <w:rsid w:val="00170559"/>
    <w:rsid w:val="00171718"/>
    <w:rsid w:val="00171753"/>
    <w:rsid w:val="00172824"/>
    <w:rsid w:val="00172FE1"/>
    <w:rsid w:val="00173690"/>
    <w:rsid w:val="001737F9"/>
    <w:rsid w:val="00173E3E"/>
    <w:rsid w:val="00174262"/>
    <w:rsid w:val="001742F6"/>
    <w:rsid w:val="0017494C"/>
    <w:rsid w:val="00174A9C"/>
    <w:rsid w:val="00174E93"/>
    <w:rsid w:val="0017573D"/>
    <w:rsid w:val="00175AFD"/>
    <w:rsid w:val="00175E79"/>
    <w:rsid w:val="0017605A"/>
    <w:rsid w:val="00176A37"/>
    <w:rsid w:val="00176BBF"/>
    <w:rsid w:val="00176BCE"/>
    <w:rsid w:val="00176DAF"/>
    <w:rsid w:val="0017708A"/>
    <w:rsid w:val="00177431"/>
    <w:rsid w:val="00177AF0"/>
    <w:rsid w:val="00177E5D"/>
    <w:rsid w:val="00180A64"/>
    <w:rsid w:val="00180E4F"/>
    <w:rsid w:val="00180F04"/>
    <w:rsid w:val="001812C4"/>
    <w:rsid w:val="001816D5"/>
    <w:rsid w:val="00181C33"/>
    <w:rsid w:val="001838B0"/>
    <w:rsid w:val="00183980"/>
    <w:rsid w:val="00183A47"/>
    <w:rsid w:val="00183F72"/>
    <w:rsid w:val="00184909"/>
    <w:rsid w:val="00184D52"/>
    <w:rsid w:val="00185242"/>
    <w:rsid w:val="00185AD0"/>
    <w:rsid w:val="00185ECC"/>
    <w:rsid w:val="001868FD"/>
    <w:rsid w:val="00186BE8"/>
    <w:rsid w:val="00186C86"/>
    <w:rsid w:val="00186F52"/>
    <w:rsid w:val="0018715A"/>
    <w:rsid w:val="00187514"/>
    <w:rsid w:val="00187AD1"/>
    <w:rsid w:val="00187CC2"/>
    <w:rsid w:val="001901B3"/>
    <w:rsid w:val="00190A96"/>
    <w:rsid w:val="00190D33"/>
    <w:rsid w:val="0019175D"/>
    <w:rsid w:val="00191B09"/>
    <w:rsid w:val="00191F64"/>
    <w:rsid w:val="001923A8"/>
    <w:rsid w:val="0019336B"/>
    <w:rsid w:val="001936E6"/>
    <w:rsid w:val="00193CB6"/>
    <w:rsid w:val="00193D3B"/>
    <w:rsid w:val="00194166"/>
    <w:rsid w:val="00194590"/>
    <w:rsid w:val="0019498E"/>
    <w:rsid w:val="00194EF3"/>
    <w:rsid w:val="0019666E"/>
    <w:rsid w:val="001968A2"/>
    <w:rsid w:val="00197142"/>
    <w:rsid w:val="001971CF"/>
    <w:rsid w:val="001972FF"/>
    <w:rsid w:val="001979EB"/>
    <w:rsid w:val="001A015C"/>
    <w:rsid w:val="001A018D"/>
    <w:rsid w:val="001A03D5"/>
    <w:rsid w:val="001A0400"/>
    <w:rsid w:val="001A0F33"/>
    <w:rsid w:val="001A0F6B"/>
    <w:rsid w:val="001A108A"/>
    <w:rsid w:val="001A1310"/>
    <w:rsid w:val="001A18B5"/>
    <w:rsid w:val="001A1C35"/>
    <w:rsid w:val="001A2890"/>
    <w:rsid w:val="001A2D17"/>
    <w:rsid w:val="001A306C"/>
    <w:rsid w:val="001A35E3"/>
    <w:rsid w:val="001A4778"/>
    <w:rsid w:val="001A513A"/>
    <w:rsid w:val="001A5195"/>
    <w:rsid w:val="001A5592"/>
    <w:rsid w:val="001A56B4"/>
    <w:rsid w:val="001A59C0"/>
    <w:rsid w:val="001A6E44"/>
    <w:rsid w:val="001A6F99"/>
    <w:rsid w:val="001A72BB"/>
    <w:rsid w:val="001A72DC"/>
    <w:rsid w:val="001A79DE"/>
    <w:rsid w:val="001A7D80"/>
    <w:rsid w:val="001B05D1"/>
    <w:rsid w:val="001B098B"/>
    <w:rsid w:val="001B0FDD"/>
    <w:rsid w:val="001B14D2"/>
    <w:rsid w:val="001B17A9"/>
    <w:rsid w:val="001B18A7"/>
    <w:rsid w:val="001B19CF"/>
    <w:rsid w:val="001B2830"/>
    <w:rsid w:val="001B2913"/>
    <w:rsid w:val="001B3279"/>
    <w:rsid w:val="001B38F9"/>
    <w:rsid w:val="001B3AA3"/>
    <w:rsid w:val="001B414B"/>
    <w:rsid w:val="001B4464"/>
    <w:rsid w:val="001B4B0F"/>
    <w:rsid w:val="001B517C"/>
    <w:rsid w:val="001B5203"/>
    <w:rsid w:val="001B526A"/>
    <w:rsid w:val="001B5917"/>
    <w:rsid w:val="001B6384"/>
    <w:rsid w:val="001B640A"/>
    <w:rsid w:val="001B74A9"/>
    <w:rsid w:val="001B7D0F"/>
    <w:rsid w:val="001B7E6D"/>
    <w:rsid w:val="001B7EDD"/>
    <w:rsid w:val="001C073F"/>
    <w:rsid w:val="001C0F00"/>
    <w:rsid w:val="001C1446"/>
    <w:rsid w:val="001C2408"/>
    <w:rsid w:val="001C24FC"/>
    <w:rsid w:val="001C2B62"/>
    <w:rsid w:val="001C3140"/>
    <w:rsid w:val="001C34A0"/>
    <w:rsid w:val="001C3781"/>
    <w:rsid w:val="001C3EC5"/>
    <w:rsid w:val="001C5A7A"/>
    <w:rsid w:val="001C6161"/>
    <w:rsid w:val="001C6842"/>
    <w:rsid w:val="001C6C08"/>
    <w:rsid w:val="001C6CAB"/>
    <w:rsid w:val="001C755B"/>
    <w:rsid w:val="001C7647"/>
    <w:rsid w:val="001C77A0"/>
    <w:rsid w:val="001C79A6"/>
    <w:rsid w:val="001C7E78"/>
    <w:rsid w:val="001D0512"/>
    <w:rsid w:val="001D0E8F"/>
    <w:rsid w:val="001D1D3C"/>
    <w:rsid w:val="001D1DE1"/>
    <w:rsid w:val="001D1FA2"/>
    <w:rsid w:val="001D2317"/>
    <w:rsid w:val="001D2479"/>
    <w:rsid w:val="001D258B"/>
    <w:rsid w:val="001D354C"/>
    <w:rsid w:val="001D416A"/>
    <w:rsid w:val="001D416E"/>
    <w:rsid w:val="001D41D8"/>
    <w:rsid w:val="001D45F5"/>
    <w:rsid w:val="001D5081"/>
    <w:rsid w:val="001D5225"/>
    <w:rsid w:val="001D5390"/>
    <w:rsid w:val="001D53B9"/>
    <w:rsid w:val="001D631D"/>
    <w:rsid w:val="001D692E"/>
    <w:rsid w:val="001D6F59"/>
    <w:rsid w:val="001D7501"/>
    <w:rsid w:val="001D766E"/>
    <w:rsid w:val="001E010D"/>
    <w:rsid w:val="001E05E7"/>
    <w:rsid w:val="001E0797"/>
    <w:rsid w:val="001E1628"/>
    <w:rsid w:val="001E182B"/>
    <w:rsid w:val="001E1DA3"/>
    <w:rsid w:val="001E2FF4"/>
    <w:rsid w:val="001E3455"/>
    <w:rsid w:val="001E40CA"/>
    <w:rsid w:val="001E42E8"/>
    <w:rsid w:val="001E43B3"/>
    <w:rsid w:val="001E4BA0"/>
    <w:rsid w:val="001E592C"/>
    <w:rsid w:val="001E71BB"/>
    <w:rsid w:val="001E7383"/>
    <w:rsid w:val="001E7876"/>
    <w:rsid w:val="001F02A2"/>
    <w:rsid w:val="001F0A62"/>
    <w:rsid w:val="001F0E0A"/>
    <w:rsid w:val="001F101E"/>
    <w:rsid w:val="001F12E5"/>
    <w:rsid w:val="001F16BE"/>
    <w:rsid w:val="001F1D2E"/>
    <w:rsid w:val="001F26C5"/>
    <w:rsid w:val="001F3290"/>
    <w:rsid w:val="001F3572"/>
    <w:rsid w:val="001F35A0"/>
    <w:rsid w:val="001F3AFC"/>
    <w:rsid w:val="001F4635"/>
    <w:rsid w:val="001F469A"/>
    <w:rsid w:val="001F473E"/>
    <w:rsid w:val="001F5630"/>
    <w:rsid w:val="001F5E7E"/>
    <w:rsid w:val="001F5F0E"/>
    <w:rsid w:val="001F61EC"/>
    <w:rsid w:val="001F6623"/>
    <w:rsid w:val="001F6D25"/>
    <w:rsid w:val="001F7109"/>
    <w:rsid w:val="00200B8A"/>
    <w:rsid w:val="00200CD2"/>
    <w:rsid w:val="00201381"/>
    <w:rsid w:val="002015E4"/>
    <w:rsid w:val="00201998"/>
    <w:rsid w:val="002033DF"/>
    <w:rsid w:val="0020370B"/>
    <w:rsid w:val="00203912"/>
    <w:rsid w:val="00203D3E"/>
    <w:rsid w:val="00204491"/>
    <w:rsid w:val="002045D7"/>
    <w:rsid w:val="0020472B"/>
    <w:rsid w:val="00204CE1"/>
    <w:rsid w:val="0020512F"/>
    <w:rsid w:val="0020514B"/>
    <w:rsid w:val="00205257"/>
    <w:rsid w:val="002054CA"/>
    <w:rsid w:val="002056C1"/>
    <w:rsid w:val="00206621"/>
    <w:rsid w:val="00206C42"/>
    <w:rsid w:val="002077E4"/>
    <w:rsid w:val="00207907"/>
    <w:rsid w:val="00207D32"/>
    <w:rsid w:val="0021018D"/>
    <w:rsid w:val="0021027D"/>
    <w:rsid w:val="0021049A"/>
    <w:rsid w:val="002106F3"/>
    <w:rsid w:val="00210E25"/>
    <w:rsid w:val="0021133F"/>
    <w:rsid w:val="00211AB6"/>
    <w:rsid w:val="0021249C"/>
    <w:rsid w:val="00212C2A"/>
    <w:rsid w:val="0021359C"/>
    <w:rsid w:val="002135A0"/>
    <w:rsid w:val="002135B2"/>
    <w:rsid w:val="00213A73"/>
    <w:rsid w:val="00213FFF"/>
    <w:rsid w:val="002143D2"/>
    <w:rsid w:val="00214645"/>
    <w:rsid w:val="00214738"/>
    <w:rsid w:val="0021479A"/>
    <w:rsid w:val="002149A5"/>
    <w:rsid w:val="00214C71"/>
    <w:rsid w:val="00215640"/>
    <w:rsid w:val="00215B94"/>
    <w:rsid w:val="002164D2"/>
    <w:rsid w:val="00216CBD"/>
    <w:rsid w:val="002170AD"/>
    <w:rsid w:val="00217664"/>
    <w:rsid w:val="00217983"/>
    <w:rsid w:val="00220CAB"/>
    <w:rsid w:val="00220CF3"/>
    <w:rsid w:val="00220F9F"/>
    <w:rsid w:val="0022132F"/>
    <w:rsid w:val="00221C02"/>
    <w:rsid w:val="00222454"/>
    <w:rsid w:val="0022245D"/>
    <w:rsid w:val="00222785"/>
    <w:rsid w:val="00222A1E"/>
    <w:rsid w:val="00223355"/>
    <w:rsid w:val="0022461C"/>
    <w:rsid w:val="002252C4"/>
    <w:rsid w:val="00225320"/>
    <w:rsid w:val="00225774"/>
    <w:rsid w:val="002257B3"/>
    <w:rsid w:val="002261FC"/>
    <w:rsid w:val="002275BF"/>
    <w:rsid w:val="00230774"/>
    <w:rsid w:val="00230B61"/>
    <w:rsid w:val="0023154D"/>
    <w:rsid w:val="0023196E"/>
    <w:rsid w:val="00231BB0"/>
    <w:rsid w:val="002321D8"/>
    <w:rsid w:val="002324A1"/>
    <w:rsid w:val="00232AAC"/>
    <w:rsid w:val="00232C5F"/>
    <w:rsid w:val="002336B1"/>
    <w:rsid w:val="00233990"/>
    <w:rsid w:val="00233A5C"/>
    <w:rsid w:val="00233F94"/>
    <w:rsid w:val="002349D9"/>
    <w:rsid w:val="00234BE1"/>
    <w:rsid w:val="00234E2F"/>
    <w:rsid w:val="002350B6"/>
    <w:rsid w:val="002358C3"/>
    <w:rsid w:val="002359A5"/>
    <w:rsid w:val="00236F8D"/>
    <w:rsid w:val="0023735D"/>
    <w:rsid w:val="00237569"/>
    <w:rsid w:val="002377B7"/>
    <w:rsid w:val="002378DC"/>
    <w:rsid w:val="00237BC3"/>
    <w:rsid w:val="002404F4"/>
    <w:rsid w:val="0024154B"/>
    <w:rsid w:val="00241790"/>
    <w:rsid w:val="00242EE2"/>
    <w:rsid w:val="00243287"/>
    <w:rsid w:val="00243601"/>
    <w:rsid w:val="002448F8"/>
    <w:rsid w:val="00244E25"/>
    <w:rsid w:val="00244F58"/>
    <w:rsid w:val="002456C4"/>
    <w:rsid w:val="002457FF"/>
    <w:rsid w:val="00245E0E"/>
    <w:rsid w:val="00245EAA"/>
    <w:rsid w:val="0024600E"/>
    <w:rsid w:val="00246C05"/>
    <w:rsid w:val="00246D0D"/>
    <w:rsid w:val="00247255"/>
    <w:rsid w:val="002472C8"/>
    <w:rsid w:val="00247605"/>
    <w:rsid w:val="00247FCE"/>
    <w:rsid w:val="00247FF6"/>
    <w:rsid w:val="002502C0"/>
    <w:rsid w:val="002505E2"/>
    <w:rsid w:val="00250612"/>
    <w:rsid w:val="00250FC4"/>
    <w:rsid w:val="002522C0"/>
    <w:rsid w:val="002525F5"/>
    <w:rsid w:val="002526BC"/>
    <w:rsid w:val="002526C4"/>
    <w:rsid w:val="002532B9"/>
    <w:rsid w:val="002533C5"/>
    <w:rsid w:val="0025350F"/>
    <w:rsid w:val="00253516"/>
    <w:rsid w:val="00254247"/>
    <w:rsid w:val="00254632"/>
    <w:rsid w:val="00254F1C"/>
    <w:rsid w:val="00255257"/>
    <w:rsid w:val="0025555F"/>
    <w:rsid w:val="00255A9B"/>
    <w:rsid w:val="00255F72"/>
    <w:rsid w:val="0025644B"/>
    <w:rsid w:val="00256841"/>
    <w:rsid w:val="00256F89"/>
    <w:rsid w:val="0025793B"/>
    <w:rsid w:val="00257F50"/>
    <w:rsid w:val="00257FC6"/>
    <w:rsid w:val="002601D0"/>
    <w:rsid w:val="00260369"/>
    <w:rsid w:val="0026161F"/>
    <w:rsid w:val="002618D9"/>
    <w:rsid w:val="00262D65"/>
    <w:rsid w:val="00263241"/>
    <w:rsid w:val="00263AD3"/>
    <w:rsid w:val="00263AFE"/>
    <w:rsid w:val="00263B80"/>
    <w:rsid w:val="002643F9"/>
    <w:rsid w:val="00264642"/>
    <w:rsid w:val="00264E96"/>
    <w:rsid w:val="0026501B"/>
    <w:rsid w:val="00265067"/>
    <w:rsid w:val="002657C0"/>
    <w:rsid w:val="0026593F"/>
    <w:rsid w:val="0026615F"/>
    <w:rsid w:val="00266377"/>
    <w:rsid w:val="00266BFC"/>
    <w:rsid w:val="00267A59"/>
    <w:rsid w:val="00267CB2"/>
    <w:rsid w:val="00267EB3"/>
    <w:rsid w:val="00270C50"/>
    <w:rsid w:val="00270FA6"/>
    <w:rsid w:val="00272316"/>
    <w:rsid w:val="00272FD5"/>
    <w:rsid w:val="00274189"/>
    <w:rsid w:val="00274327"/>
    <w:rsid w:val="0027460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E3A"/>
    <w:rsid w:val="00281E9B"/>
    <w:rsid w:val="002828EA"/>
    <w:rsid w:val="00282DDD"/>
    <w:rsid w:val="00282E03"/>
    <w:rsid w:val="0028321E"/>
    <w:rsid w:val="002833C0"/>
    <w:rsid w:val="002842D7"/>
    <w:rsid w:val="002849B4"/>
    <w:rsid w:val="00284C77"/>
    <w:rsid w:val="00284D7D"/>
    <w:rsid w:val="00284DFE"/>
    <w:rsid w:val="00285B18"/>
    <w:rsid w:val="00285DD8"/>
    <w:rsid w:val="0028621E"/>
    <w:rsid w:val="002864F8"/>
    <w:rsid w:val="0028662B"/>
    <w:rsid w:val="002869D3"/>
    <w:rsid w:val="00286A2A"/>
    <w:rsid w:val="00286BD7"/>
    <w:rsid w:val="00286CBC"/>
    <w:rsid w:val="00286E13"/>
    <w:rsid w:val="002908E3"/>
    <w:rsid w:val="002912E5"/>
    <w:rsid w:val="002918BD"/>
    <w:rsid w:val="002919D4"/>
    <w:rsid w:val="00291CF0"/>
    <w:rsid w:val="00291ED6"/>
    <w:rsid w:val="0029233A"/>
    <w:rsid w:val="002923B0"/>
    <w:rsid w:val="00292F46"/>
    <w:rsid w:val="002939B4"/>
    <w:rsid w:val="00293FC2"/>
    <w:rsid w:val="0029509A"/>
    <w:rsid w:val="0029580A"/>
    <w:rsid w:val="00295A42"/>
    <w:rsid w:val="002960C9"/>
    <w:rsid w:val="00296474"/>
    <w:rsid w:val="0029675D"/>
    <w:rsid w:val="002968B2"/>
    <w:rsid w:val="00296E27"/>
    <w:rsid w:val="0029771C"/>
    <w:rsid w:val="00297A92"/>
    <w:rsid w:val="00297B9B"/>
    <w:rsid w:val="002A0133"/>
    <w:rsid w:val="002A05DD"/>
    <w:rsid w:val="002A0A63"/>
    <w:rsid w:val="002A0A7D"/>
    <w:rsid w:val="002A0C86"/>
    <w:rsid w:val="002A1CBD"/>
    <w:rsid w:val="002A2311"/>
    <w:rsid w:val="002A250C"/>
    <w:rsid w:val="002A252C"/>
    <w:rsid w:val="002A2979"/>
    <w:rsid w:val="002A436C"/>
    <w:rsid w:val="002A492B"/>
    <w:rsid w:val="002A4E61"/>
    <w:rsid w:val="002A4F58"/>
    <w:rsid w:val="002A56C6"/>
    <w:rsid w:val="002A5DA2"/>
    <w:rsid w:val="002A63CA"/>
    <w:rsid w:val="002A6EF9"/>
    <w:rsid w:val="002A7E86"/>
    <w:rsid w:val="002B00CA"/>
    <w:rsid w:val="002B0346"/>
    <w:rsid w:val="002B0CC8"/>
    <w:rsid w:val="002B1221"/>
    <w:rsid w:val="002B1B17"/>
    <w:rsid w:val="002B2152"/>
    <w:rsid w:val="002B231A"/>
    <w:rsid w:val="002B23F6"/>
    <w:rsid w:val="002B247D"/>
    <w:rsid w:val="002B2F5B"/>
    <w:rsid w:val="002B31AD"/>
    <w:rsid w:val="002B34F1"/>
    <w:rsid w:val="002B351A"/>
    <w:rsid w:val="002B3F75"/>
    <w:rsid w:val="002B45FB"/>
    <w:rsid w:val="002B49B4"/>
    <w:rsid w:val="002B4C32"/>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5FB"/>
    <w:rsid w:val="002C1715"/>
    <w:rsid w:val="002C18DA"/>
    <w:rsid w:val="002C1F81"/>
    <w:rsid w:val="002C22F2"/>
    <w:rsid w:val="002C2588"/>
    <w:rsid w:val="002C26BD"/>
    <w:rsid w:val="002C296F"/>
    <w:rsid w:val="002C2D22"/>
    <w:rsid w:val="002C33E7"/>
    <w:rsid w:val="002C3DBB"/>
    <w:rsid w:val="002C3F5A"/>
    <w:rsid w:val="002C4409"/>
    <w:rsid w:val="002C531E"/>
    <w:rsid w:val="002C5E93"/>
    <w:rsid w:val="002C6D41"/>
    <w:rsid w:val="002C6DDE"/>
    <w:rsid w:val="002C707A"/>
    <w:rsid w:val="002C738E"/>
    <w:rsid w:val="002D1345"/>
    <w:rsid w:val="002D174F"/>
    <w:rsid w:val="002D1BD0"/>
    <w:rsid w:val="002D21CF"/>
    <w:rsid w:val="002D238D"/>
    <w:rsid w:val="002D2770"/>
    <w:rsid w:val="002D2B86"/>
    <w:rsid w:val="002D2DF7"/>
    <w:rsid w:val="002D3AC2"/>
    <w:rsid w:val="002D535D"/>
    <w:rsid w:val="002D53B7"/>
    <w:rsid w:val="002D5504"/>
    <w:rsid w:val="002D5732"/>
    <w:rsid w:val="002D6535"/>
    <w:rsid w:val="002D71AA"/>
    <w:rsid w:val="002D7563"/>
    <w:rsid w:val="002D7A5F"/>
    <w:rsid w:val="002D7CFE"/>
    <w:rsid w:val="002E0952"/>
    <w:rsid w:val="002E0BF2"/>
    <w:rsid w:val="002E1106"/>
    <w:rsid w:val="002E13F0"/>
    <w:rsid w:val="002E18C0"/>
    <w:rsid w:val="002E1D3A"/>
    <w:rsid w:val="002E38BA"/>
    <w:rsid w:val="002E3F19"/>
    <w:rsid w:val="002E4BE6"/>
    <w:rsid w:val="002E5F47"/>
    <w:rsid w:val="002E6063"/>
    <w:rsid w:val="002E643D"/>
    <w:rsid w:val="002E6577"/>
    <w:rsid w:val="002E6900"/>
    <w:rsid w:val="002E70B9"/>
    <w:rsid w:val="002E7165"/>
    <w:rsid w:val="002E71B9"/>
    <w:rsid w:val="002E766B"/>
    <w:rsid w:val="002E78FF"/>
    <w:rsid w:val="002F12C0"/>
    <w:rsid w:val="002F193A"/>
    <w:rsid w:val="002F2C9D"/>
    <w:rsid w:val="002F3005"/>
    <w:rsid w:val="002F3801"/>
    <w:rsid w:val="002F4E97"/>
    <w:rsid w:val="002F59FF"/>
    <w:rsid w:val="002F64B9"/>
    <w:rsid w:val="002F6AD3"/>
    <w:rsid w:val="002F6EB9"/>
    <w:rsid w:val="002F6F26"/>
    <w:rsid w:val="002F7348"/>
    <w:rsid w:val="002F7B78"/>
    <w:rsid w:val="00300480"/>
    <w:rsid w:val="00300723"/>
    <w:rsid w:val="00300972"/>
    <w:rsid w:val="00300B19"/>
    <w:rsid w:val="00300D79"/>
    <w:rsid w:val="003011C7"/>
    <w:rsid w:val="00301525"/>
    <w:rsid w:val="003015CF"/>
    <w:rsid w:val="003021B6"/>
    <w:rsid w:val="003024F6"/>
    <w:rsid w:val="0030270E"/>
    <w:rsid w:val="00302BA5"/>
    <w:rsid w:val="00302BC5"/>
    <w:rsid w:val="003032C3"/>
    <w:rsid w:val="00303A1D"/>
    <w:rsid w:val="003043C6"/>
    <w:rsid w:val="003044AB"/>
    <w:rsid w:val="003046A8"/>
    <w:rsid w:val="003048C8"/>
    <w:rsid w:val="00304B7E"/>
    <w:rsid w:val="00304BDC"/>
    <w:rsid w:val="00304ED3"/>
    <w:rsid w:val="003058AD"/>
    <w:rsid w:val="00305AB5"/>
    <w:rsid w:val="00305DE7"/>
    <w:rsid w:val="0030655C"/>
    <w:rsid w:val="00306C37"/>
    <w:rsid w:val="00306F7D"/>
    <w:rsid w:val="00310608"/>
    <w:rsid w:val="00310BFB"/>
    <w:rsid w:val="00310C1A"/>
    <w:rsid w:val="00310F4A"/>
    <w:rsid w:val="003116EC"/>
    <w:rsid w:val="00311CD6"/>
    <w:rsid w:val="00311F24"/>
    <w:rsid w:val="00313468"/>
    <w:rsid w:val="00313B2E"/>
    <w:rsid w:val="0031436C"/>
    <w:rsid w:val="0031451A"/>
    <w:rsid w:val="003147C7"/>
    <w:rsid w:val="00314F24"/>
    <w:rsid w:val="003151F3"/>
    <w:rsid w:val="00315D17"/>
    <w:rsid w:val="00316188"/>
    <w:rsid w:val="0031681E"/>
    <w:rsid w:val="00316A19"/>
    <w:rsid w:val="00316A92"/>
    <w:rsid w:val="00317128"/>
    <w:rsid w:val="003202FD"/>
    <w:rsid w:val="0032033A"/>
    <w:rsid w:val="0032092E"/>
    <w:rsid w:val="00321842"/>
    <w:rsid w:val="00321CC5"/>
    <w:rsid w:val="00321D7C"/>
    <w:rsid w:val="003228D6"/>
    <w:rsid w:val="003230C5"/>
    <w:rsid w:val="0032385B"/>
    <w:rsid w:val="00323F22"/>
    <w:rsid w:val="00323F64"/>
    <w:rsid w:val="003241F7"/>
    <w:rsid w:val="003241FD"/>
    <w:rsid w:val="003246CB"/>
    <w:rsid w:val="00324B1C"/>
    <w:rsid w:val="0032555E"/>
    <w:rsid w:val="00326033"/>
    <w:rsid w:val="00326234"/>
    <w:rsid w:val="003267CA"/>
    <w:rsid w:val="003268DD"/>
    <w:rsid w:val="003269DC"/>
    <w:rsid w:val="00326B05"/>
    <w:rsid w:val="00326F2F"/>
    <w:rsid w:val="00326F3F"/>
    <w:rsid w:val="003273D4"/>
    <w:rsid w:val="00330203"/>
    <w:rsid w:val="0033061D"/>
    <w:rsid w:val="00330A1F"/>
    <w:rsid w:val="0033152F"/>
    <w:rsid w:val="00331E60"/>
    <w:rsid w:val="00332A78"/>
    <w:rsid w:val="00332E07"/>
    <w:rsid w:val="003335AF"/>
    <w:rsid w:val="00334497"/>
    <w:rsid w:val="003345EF"/>
    <w:rsid w:val="003348FA"/>
    <w:rsid w:val="00334B0F"/>
    <w:rsid w:val="00334BB4"/>
    <w:rsid w:val="00335843"/>
    <w:rsid w:val="00335885"/>
    <w:rsid w:val="00335EA0"/>
    <w:rsid w:val="00336074"/>
    <w:rsid w:val="003360CE"/>
    <w:rsid w:val="003364EC"/>
    <w:rsid w:val="00336C0C"/>
    <w:rsid w:val="003372CF"/>
    <w:rsid w:val="00337760"/>
    <w:rsid w:val="00340483"/>
    <w:rsid w:val="00340579"/>
    <w:rsid w:val="003413BF"/>
    <w:rsid w:val="00341528"/>
    <w:rsid w:val="003415E5"/>
    <w:rsid w:val="00341AFC"/>
    <w:rsid w:val="00342565"/>
    <w:rsid w:val="003428F6"/>
    <w:rsid w:val="0034329A"/>
    <w:rsid w:val="00343938"/>
    <w:rsid w:val="003444B0"/>
    <w:rsid w:val="00344C73"/>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5016B"/>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432"/>
    <w:rsid w:val="0036010C"/>
    <w:rsid w:val="0036044C"/>
    <w:rsid w:val="00360FFD"/>
    <w:rsid w:val="00361683"/>
    <w:rsid w:val="00361D75"/>
    <w:rsid w:val="0036219A"/>
    <w:rsid w:val="00362C20"/>
    <w:rsid w:val="0036382A"/>
    <w:rsid w:val="003638FA"/>
    <w:rsid w:val="00363B57"/>
    <w:rsid w:val="00363C9F"/>
    <w:rsid w:val="00363F70"/>
    <w:rsid w:val="003646A8"/>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359"/>
    <w:rsid w:val="003713D9"/>
    <w:rsid w:val="003713FE"/>
    <w:rsid w:val="00371707"/>
    <w:rsid w:val="003719D8"/>
    <w:rsid w:val="00371B50"/>
    <w:rsid w:val="0037204F"/>
    <w:rsid w:val="00372A8E"/>
    <w:rsid w:val="00372B64"/>
    <w:rsid w:val="00373A93"/>
    <w:rsid w:val="00373A96"/>
    <w:rsid w:val="003740C6"/>
    <w:rsid w:val="0037415B"/>
    <w:rsid w:val="00374A84"/>
    <w:rsid w:val="00374A8F"/>
    <w:rsid w:val="003757CA"/>
    <w:rsid w:val="003760F6"/>
    <w:rsid w:val="003767B2"/>
    <w:rsid w:val="00376AD9"/>
    <w:rsid w:val="003771C6"/>
    <w:rsid w:val="00377453"/>
    <w:rsid w:val="00379BCD"/>
    <w:rsid w:val="0038035D"/>
    <w:rsid w:val="00380466"/>
    <w:rsid w:val="00380F18"/>
    <w:rsid w:val="003810C3"/>
    <w:rsid w:val="003812C4"/>
    <w:rsid w:val="0038185F"/>
    <w:rsid w:val="00382255"/>
    <w:rsid w:val="003822E5"/>
    <w:rsid w:val="00382B2D"/>
    <w:rsid w:val="00382C44"/>
    <w:rsid w:val="0038388A"/>
    <w:rsid w:val="00383B22"/>
    <w:rsid w:val="00383D58"/>
    <w:rsid w:val="0038478B"/>
    <w:rsid w:val="0038499C"/>
    <w:rsid w:val="00384E6C"/>
    <w:rsid w:val="00384FFD"/>
    <w:rsid w:val="00385B5A"/>
    <w:rsid w:val="00385BF4"/>
    <w:rsid w:val="00386EA3"/>
    <w:rsid w:val="003876EC"/>
    <w:rsid w:val="003879B1"/>
    <w:rsid w:val="00387CE3"/>
    <w:rsid w:val="00390225"/>
    <w:rsid w:val="00390335"/>
    <w:rsid w:val="00390876"/>
    <w:rsid w:val="003909FA"/>
    <w:rsid w:val="00390AD8"/>
    <w:rsid w:val="00390C4E"/>
    <w:rsid w:val="00390C5B"/>
    <w:rsid w:val="00391541"/>
    <w:rsid w:val="003929FF"/>
    <w:rsid w:val="00393032"/>
    <w:rsid w:val="0039332C"/>
    <w:rsid w:val="00393B76"/>
    <w:rsid w:val="00393C32"/>
    <w:rsid w:val="00393E6C"/>
    <w:rsid w:val="0039425A"/>
    <w:rsid w:val="0039438E"/>
    <w:rsid w:val="00394B80"/>
    <w:rsid w:val="003954F5"/>
    <w:rsid w:val="003956E3"/>
    <w:rsid w:val="00395A63"/>
    <w:rsid w:val="00396646"/>
    <w:rsid w:val="003968F1"/>
    <w:rsid w:val="00396CBD"/>
    <w:rsid w:val="00396D87"/>
    <w:rsid w:val="00396DA5"/>
    <w:rsid w:val="003971D6"/>
    <w:rsid w:val="00397260"/>
    <w:rsid w:val="003A11C4"/>
    <w:rsid w:val="003A15D8"/>
    <w:rsid w:val="003A173A"/>
    <w:rsid w:val="003A1C5E"/>
    <w:rsid w:val="003A210E"/>
    <w:rsid w:val="003A231C"/>
    <w:rsid w:val="003A26C2"/>
    <w:rsid w:val="003A3BFC"/>
    <w:rsid w:val="003A4DA0"/>
    <w:rsid w:val="003A58D9"/>
    <w:rsid w:val="003A5A0E"/>
    <w:rsid w:val="003A5A2B"/>
    <w:rsid w:val="003A5FEB"/>
    <w:rsid w:val="003A69DF"/>
    <w:rsid w:val="003A6DF5"/>
    <w:rsid w:val="003A734F"/>
    <w:rsid w:val="003A7C34"/>
    <w:rsid w:val="003A7CC0"/>
    <w:rsid w:val="003A7CE2"/>
    <w:rsid w:val="003A7D71"/>
    <w:rsid w:val="003A7E23"/>
    <w:rsid w:val="003B0180"/>
    <w:rsid w:val="003B0C93"/>
    <w:rsid w:val="003B0CF8"/>
    <w:rsid w:val="003B131B"/>
    <w:rsid w:val="003B2086"/>
    <w:rsid w:val="003B2FEC"/>
    <w:rsid w:val="003B3E32"/>
    <w:rsid w:val="003B3FDE"/>
    <w:rsid w:val="003B416D"/>
    <w:rsid w:val="003B4B49"/>
    <w:rsid w:val="003B59D7"/>
    <w:rsid w:val="003B5B61"/>
    <w:rsid w:val="003B6D7F"/>
    <w:rsid w:val="003B71AE"/>
    <w:rsid w:val="003B7229"/>
    <w:rsid w:val="003C06EE"/>
    <w:rsid w:val="003C084B"/>
    <w:rsid w:val="003C0DB8"/>
    <w:rsid w:val="003C0FA1"/>
    <w:rsid w:val="003C0FA7"/>
    <w:rsid w:val="003C1656"/>
    <w:rsid w:val="003C1BF4"/>
    <w:rsid w:val="003C2097"/>
    <w:rsid w:val="003C2E22"/>
    <w:rsid w:val="003C402F"/>
    <w:rsid w:val="003C45D4"/>
    <w:rsid w:val="003C553E"/>
    <w:rsid w:val="003C589D"/>
    <w:rsid w:val="003C6311"/>
    <w:rsid w:val="003C6842"/>
    <w:rsid w:val="003C6F10"/>
    <w:rsid w:val="003C73DD"/>
    <w:rsid w:val="003C75F1"/>
    <w:rsid w:val="003C7650"/>
    <w:rsid w:val="003C785C"/>
    <w:rsid w:val="003C7980"/>
    <w:rsid w:val="003C7AC4"/>
    <w:rsid w:val="003C7EC5"/>
    <w:rsid w:val="003D00FE"/>
    <w:rsid w:val="003D099F"/>
    <w:rsid w:val="003D0A2D"/>
    <w:rsid w:val="003D0B3C"/>
    <w:rsid w:val="003D0E79"/>
    <w:rsid w:val="003D1893"/>
    <w:rsid w:val="003D18A4"/>
    <w:rsid w:val="003D1B52"/>
    <w:rsid w:val="003D2603"/>
    <w:rsid w:val="003D2AD4"/>
    <w:rsid w:val="003D2B4C"/>
    <w:rsid w:val="003D2EC9"/>
    <w:rsid w:val="003D2FAA"/>
    <w:rsid w:val="003D324A"/>
    <w:rsid w:val="003D3437"/>
    <w:rsid w:val="003D3773"/>
    <w:rsid w:val="003D3AEF"/>
    <w:rsid w:val="003D472C"/>
    <w:rsid w:val="003D4825"/>
    <w:rsid w:val="003D4C32"/>
    <w:rsid w:val="003D5797"/>
    <w:rsid w:val="003D5F08"/>
    <w:rsid w:val="003D64EE"/>
    <w:rsid w:val="003D6723"/>
    <w:rsid w:val="003D6A5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C49"/>
    <w:rsid w:val="003E5D77"/>
    <w:rsid w:val="003E65D1"/>
    <w:rsid w:val="003E66B4"/>
    <w:rsid w:val="003E6A7E"/>
    <w:rsid w:val="003E6D88"/>
    <w:rsid w:val="003E7C9E"/>
    <w:rsid w:val="003E7E4C"/>
    <w:rsid w:val="003F0472"/>
    <w:rsid w:val="003F09F8"/>
    <w:rsid w:val="003F0E5E"/>
    <w:rsid w:val="003F0FD1"/>
    <w:rsid w:val="003F1663"/>
    <w:rsid w:val="003F19A1"/>
    <w:rsid w:val="003F1AD4"/>
    <w:rsid w:val="003F1EBE"/>
    <w:rsid w:val="003F2495"/>
    <w:rsid w:val="003F27A5"/>
    <w:rsid w:val="003F29A9"/>
    <w:rsid w:val="003F2CB3"/>
    <w:rsid w:val="003F2E88"/>
    <w:rsid w:val="003F364F"/>
    <w:rsid w:val="003F38D1"/>
    <w:rsid w:val="003F4836"/>
    <w:rsid w:val="003F4B93"/>
    <w:rsid w:val="003F562E"/>
    <w:rsid w:val="003F599D"/>
    <w:rsid w:val="003F5B02"/>
    <w:rsid w:val="003F5D0A"/>
    <w:rsid w:val="003F62BC"/>
    <w:rsid w:val="003F6A39"/>
    <w:rsid w:val="003F6A4C"/>
    <w:rsid w:val="003F6B13"/>
    <w:rsid w:val="004009E6"/>
    <w:rsid w:val="00400FC2"/>
    <w:rsid w:val="00401A4E"/>
    <w:rsid w:val="00402E9A"/>
    <w:rsid w:val="00403220"/>
    <w:rsid w:val="0040361B"/>
    <w:rsid w:val="00403CFF"/>
    <w:rsid w:val="004045B0"/>
    <w:rsid w:val="0040523D"/>
    <w:rsid w:val="00405396"/>
    <w:rsid w:val="00405408"/>
    <w:rsid w:val="0040643E"/>
    <w:rsid w:val="00406CEC"/>
    <w:rsid w:val="00407B3F"/>
    <w:rsid w:val="0041077D"/>
    <w:rsid w:val="004107A0"/>
    <w:rsid w:val="0041094E"/>
    <w:rsid w:val="00410A19"/>
    <w:rsid w:val="004116EA"/>
    <w:rsid w:val="00411884"/>
    <w:rsid w:val="00411EC4"/>
    <w:rsid w:val="00411FE3"/>
    <w:rsid w:val="00412C02"/>
    <w:rsid w:val="00412C61"/>
    <w:rsid w:val="00412EAB"/>
    <w:rsid w:val="00413334"/>
    <w:rsid w:val="004133D7"/>
    <w:rsid w:val="004138B1"/>
    <w:rsid w:val="00413922"/>
    <w:rsid w:val="00413E29"/>
    <w:rsid w:val="00414546"/>
    <w:rsid w:val="00414962"/>
    <w:rsid w:val="004150F2"/>
    <w:rsid w:val="00415146"/>
    <w:rsid w:val="00415603"/>
    <w:rsid w:val="00415759"/>
    <w:rsid w:val="00416890"/>
    <w:rsid w:val="004168BB"/>
    <w:rsid w:val="00416DEC"/>
    <w:rsid w:val="00417034"/>
    <w:rsid w:val="0041716D"/>
    <w:rsid w:val="00417BC8"/>
    <w:rsid w:val="00417DFC"/>
    <w:rsid w:val="00417E43"/>
    <w:rsid w:val="00417EFE"/>
    <w:rsid w:val="00417F0A"/>
    <w:rsid w:val="00420377"/>
    <w:rsid w:val="004207F4"/>
    <w:rsid w:val="00421592"/>
    <w:rsid w:val="00421E2A"/>
    <w:rsid w:val="00421F5E"/>
    <w:rsid w:val="00422664"/>
    <w:rsid w:val="004228EC"/>
    <w:rsid w:val="00422B4C"/>
    <w:rsid w:val="00424444"/>
    <w:rsid w:val="004249D2"/>
    <w:rsid w:val="00425E96"/>
    <w:rsid w:val="00426372"/>
    <w:rsid w:val="004272AC"/>
    <w:rsid w:val="00427311"/>
    <w:rsid w:val="004277BC"/>
    <w:rsid w:val="004304DE"/>
    <w:rsid w:val="00430840"/>
    <w:rsid w:val="00430B4B"/>
    <w:rsid w:val="004312CD"/>
    <w:rsid w:val="00431819"/>
    <w:rsid w:val="004326F0"/>
    <w:rsid w:val="004327AC"/>
    <w:rsid w:val="00432C8A"/>
    <w:rsid w:val="00432D4E"/>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88D"/>
    <w:rsid w:val="0043712F"/>
    <w:rsid w:val="0043768B"/>
    <w:rsid w:val="0044008E"/>
    <w:rsid w:val="00440F40"/>
    <w:rsid w:val="00441498"/>
    <w:rsid w:val="004414E7"/>
    <w:rsid w:val="00441A56"/>
    <w:rsid w:val="00441AC1"/>
    <w:rsid w:val="00441C7B"/>
    <w:rsid w:val="00442898"/>
    <w:rsid w:val="004432A1"/>
    <w:rsid w:val="00443346"/>
    <w:rsid w:val="00443A7B"/>
    <w:rsid w:val="0044433E"/>
    <w:rsid w:val="00444BC0"/>
    <w:rsid w:val="00445619"/>
    <w:rsid w:val="00445D92"/>
    <w:rsid w:val="004469A2"/>
    <w:rsid w:val="00446EC4"/>
    <w:rsid w:val="0044732D"/>
    <w:rsid w:val="00447522"/>
    <w:rsid w:val="00450133"/>
    <w:rsid w:val="0045032C"/>
    <w:rsid w:val="0045043A"/>
    <w:rsid w:val="00450582"/>
    <w:rsid w:val="004509F2"/>
    <w:rsid w:val="00450A2E"/>
    <w:rsid w:val="00450A31"/>
    <w:rsid w:val="00450B0D"/>
    <w:rsid w:val="00450D3C"/>
    <w:rsid w:val="00450E32"/>
    <w:rsid w:val="00451562"/>
    <w:rsid w:val="00451714"/>
    <w:rsid w:val="004522AB"/>
    <w:rsid w:val="0045232B"/>
    <w:rsid w:val="0045246C"/>
    <w:rsid w:val="004525D3"/>
    <w:rsid w:val="00452637"/>
    <w:rsid w:val="004528A7"/>
    <w:rsid w:val="0045364C"/>
    <w:rsid w:val="004543CE"/>
    <w:rsid w:val="004544CB"/>
    <w:rsid w:val="00454BCD"/>
    <w:rsid w:val="0045528D"/>
    <w:rsid w:val="00455CCE"/>
    <w:rsid w:val="00455D44"/>
    <w:rsid w:val="00455E8E"/>
    <w:rsid w:val="00455EB5"/>
    <w:rsid w:val="004562B4"/>
    <w:rsid w:val="00456B91"/>
    <w:rsid w:val="00457108"/>
    <w:rsid w:val="00457295"/>
    <w:rsid w:val="00457889"/>
    <w:rsid w:val="00457AD3"/>
    <w:rsid w:val="00457EBB"/>
    <w:rsid w:val="00457FCE"/>
    <w:rsid w:val="00460D14"/>
    <w:rsid w:val="00461165"/>
    <w:rsid w:val="004617C8"/>
    <w:rsid w:val="004618BB"/>
    <w:rsid w:val="0046198E"/>
    <w:rsid w:val="00461C4E"/>
    <w:rsid w:val="00461F9D"/>
    <w:rsid w:val="00462000"/>
    <w:rsid w:val="004628CA"/>
    <w:rsid w:val="00463119"/>
    <w:rsid w:val="0046373B"/>
    <w:rsid w:val="004638F3"/>
    <w:rsid w:val="00463998"/>
    <w:rsid w:val="00463FE4"/>
    <w:rsid w:val="00464173"/>
    <w:rsid w:val="004641F9"/>
    <w:rsid w:val="004646A4"/>
    <w:rsid w:val="00464849"/>
    <w:rsid w:val="004649FE"/>
    <w:rsid w:val="004654E9"/>
    <w:rsid w:val="00465706"/>
    <w:rsid w:val="0046613D"/>
    <w:rsid w:val="004662A7"/>
    <w:rsid w:val="00466F43"/>
    <w:rsid w:val="0046715F"/>
    <w:rsid w:val="004673A9"/>
    <w:rsid w:val="00467F22"/>
    <w:rsid w:val="00470133"/>
    <w:rsid w:val="004701EE"/>
    <w:rsid w:val="00470472"/>
    <w:rsid w:val="0047170F"/>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E73"/>
    <w:rsid w:val="00476E7A"/>
    <w:rsid w:val="004773BD"/>
    <w:rsid w:val="00477520"/>
    <w:rsid w:val="00477A8C"/>
    <w:rsid w:val="004802F5"/>
    <w:rsid w:val="004803CA"/>
    <w:rsid w:val="00480722"/>
    <w:rsid w:val="004808B8"/>
    <w:rsid w:val="00480A8D"/>
    <w:rsid w:val="00481349"/>
    <w:rsid w:val="00481477"/>
    <w:rsid w:val="004817F4"/>
    <w:rsid w:val="00481EF3"/>
    <w:rsid w:val="004823E1"/>
    <w:rsid w:val="00482902"/>
    <w:rsid w:val="00482BC7"/>
    <w:rsid w:val="00483B3C"/>
    <w:rsid w:val="0048459E"/>
    <w:rsid w:val="00484F31"/>
    <w:rsid w:val="00484F9E"/>
    <w:rsid w:val="0048517C"/>
    <w:rsid w:val="00485B8D"/>
    <w:rsid w:val="00486FCF"/>
    <w:rsid w:val="00487256"/>
    <w:rsid w:val="0048759B"/>
    <w:rsid w:val="004879C1"/>
    <w:rsid w:val="0049004C"/>
    <w:rsid w:val="004909F7"/>
    <w:rsid w:val="00491CB7"/>
    <w:rsid w:val="004928C0"/>
    <w:rsid w:val="00492905"/>
    <w:rsid w:val="00492AFE"/>
    <w:rsid w:val="00493BF7"/>
    <w:rsid w:val="00493CBD"/>
    <w:rsid w:val="00493E50"/>
    <w:rsid w:val="00494413"/>
    <w:rsid w:val="0049479E"/>
    <w:rsid w:val="00494A58"/>
    <w:rsid w:val="00494DB3"/>
    <w:rsid w:val="00494DE3"/>
    <w:rsid w:val="0049524B"/>
    <w:rsid w:val="0049526C"/>
    <w:rsid w:val="0049590B"/>
    <w:rsid w:val="00495E01"/>
    <w:rsid w:val="004960A1"/>
    <w:rsid w:val="00496D36"/>
    <w:rsid w:val="00496FA5"/>
    <w:rsid w:val="00497274"/>
    <w:rsid w:val="00497597"/>
    <w:rsid w:val="00497B93"/>
    <w:rsid w:val="00497EC2"/>
    <w:rsid w:val="004A0294"/>
    <w:rsid w:val="004A0615"/>
    <w:rsid w:val="004A0E45"/>
    <w:rsid w:val="004A11AF"/>
    <w:rsid w:val="004A164D"/>
    <w:rsid w:val="004A1D37"/>
    <w:rsid w:val="004A1D72"/>
    <w:rsid w:val="004A1DFD"/>
    <w:rsid w:val="004A1F87"/>
    <w:rsid w:val="004A229B"/>
    <w:rsid w:val="004A22E5"/>
    <w:rsid w:val="004A29C0"/>
    <w:rsid w:val="004A2A2D"/>
    <w:rsid w:val="004A2E17"/>
    <w:rsid w:val="004A3165"/>
    <w:rsid w:val="004A42AF"/>
    <w:rsid w:val="004A4473"/>
    <w:rsid w:val="004A4D3B"/>
    <w:rsid w:val="004A5359"/>
    <w:rsid w:val="004A554E"/>
    <w:rsid w:val="004A59C0"/>
    <w:rsid w:val="004A624E"/>
    <w:rsid w:val="004A6BE4"/>
    <w:rsid w:val="004A6D7A"/>
    <w:rsid w:val="004A6EE1"/>
    <w:rsid w:val="004A7463"/>
    <w:rsid w:val="004A74E5"/>
    <w:rsid w:val="004B0006"/>
    <w:rsid w:val="004B030A"/>
    <w:rsid w:val="004B0338"/>
    <w:rsid w:val="004B075E"/>
    <w:rsid w:val="004B08B0"/>
    <w:rsid w:val="004B0E31"/>
    <w:rsid w:val="004B0EDE"/>
    <w:rsid w:val="004B173B"/>
    <w:rsid w:val="004B189B"/>
    <w:rsid w:val="004B1B90"/>
    <w:rsid w:val="004B1DAE"/>
    <w:rsid w:val="004B2EE1"/>
    <w:rsid w:val="004B3271"/>
    <w:rsid w:val="004B3BDB"/>
    <w:rsid w:val="004B4371"/>
    <w:rsid w:val="004B47ED"/>
    <w:rsid w:val="004B5508"/>
    <w:rsid w:val="004B5843"/>
    <w:rsid w:val="004B59A6"/>
    <w:rsid w:val="004B5A90"/>
    <w:rsid w:val="004B5D37"/>
    <w:rsid w:val="004B67A5"/>
    <w:rsid w:val="004B6F6E"/>
    <w:rsid w:val="004B7763"/>
    <w:rsid w:val="004B7CD3"/>
    <w:rsid w:val="004C0F49"/>
    <w:rsid w:val="004C14B8"/>
    <w:rsid w:val="004C19E6"/>
    <w:rsid w:val="004C2047"/>
    <w:rsid w:val="004C29C2"/>
    <w:rsid w:val="004C2AAC"/>
    <w:rsid w:val="004C2F9D"/>
    <w:rsid w:val="004C3969"/>
    <w:rsid w:val="004C3983"/>
    <w:rsid w:val="004C398D"/>
    <w:rsid w:val="004C3CE8"/>
    <w:rsid w:val="004C507C"/>
    <w:rsid w:val="004C593C"/>
    <w:rsid w:val="004C5EC8"/>
    <w:rsid w:val="004C6274"/>
    <w:rsid w:val="004C6A24"/>
    <w:rsid w:val="004C6B3F"/>
    <w:rsid w:val="004C7D4E"/>
    <w:rsid w:val="004C7F31"/>
    <w:rsid w:val="004D03D5"/>
    <w:rsid w:val="004D1A78"/>
    <w:rsid w:val="004D258C"/>
    <w:rsid w:val="004D3299"/>
    <w:rsid w:val="004D3BF4"/>
    <w:rsid w:val="004D3C43"/>
    <w:rsid w:val="004D405E"/>
    <w:rsid w:val="004D424C"/>
    <w:rsid w:val="004D43DC"/>
    <w:rsid w:val="004D49F2"/>
    <w:rsid w:val="004D4B3A"/>
    <w:rsid w:val="004D4CB9"/>
    <w:rsid w:val="004D4D12"/>
    <w:rsid w:val="004D5359"/>
    <w:rsid w:val="004D66D6"/>
    <w:rsid w:val="004D6B50"/>
    <w:rsid w:val="004D7C8C"/>
    <w:rsid w:val="004E08F4"/>
    <w:rsid w:val="004E0BE5"/>
    <w:rsid w:val="004E10EF"/>
    <w:rsid w:val="004E1696"/>
    <w:rsid w:val="004E1B88"/>
    <w:rsid w:val="004E2251"/>
    <w:rsid w:val="004E2291"/>
    <w:rsid w:val="004E2889"/>
    <w:rsid w:val="004E2FD1"/>
    <w:rsid w:val="004E3857"/>
    <w:rsid w:val="004E4592"/>
    <w:rsid w:val="004E4A4A"/>
    <w:rsid w:val="004E50E6"/>
    <w:rsid w:val="004E57C2"/>
    <w:rsid w:val="004E5F58"/>
    <w:rsid w:val="004E63CD"/>
    <w:rsid w:val="004E6BD1"/>
    <w:rsid w:val="004E7698"/>
    <w:rsid w:val="004E775D"/>
    <w:rsid w:val="004E7B1A"/>
    <w:rsid w:val="004E7CEF"/>
    <w:rsid w:val="004F045E"/>
    <w:rsid w:val="004F0E86"/>
    <w:rsid w:val="004F0EFC"/>
    <w:rsid w:val="004F36C0"/>
    <w:rsid w:val="004F3F79"/>
    <w:rsid w:val="004F4DBA"/>
    <w:rsid w:val="004F4E3F"/>
    <w:rsid w:val="004F4FCB"/>
    <w:rsid w:val="004F5564"/>
    <w:rsid w:val="004F5B76"/>
    <w:rsid w:val="004F5ECA"/>
    <w:rsid w:val="004F5ED4"/>
    <w:rsid w:val="004F60EA"/>
    <w:rsid w:val="004F674D"/>
    <w:rsid w:val="004F6E9A"/>
    <w:rsid w:val="004F769F"/>
    <w:rsid w:val="004F7B07"/>
    <w:rsid w:val="005005B2"/>
    <w:rsid w:val="00500681"/>
    <w:rsid w:val="00501834"/>
    <w:rsid w:val="00501887"/>
    <w:rsid w:val="00501E92"/>
    <w:rsid w:val="00501F62"/>
    <w:rsid w:val="00501FE9"/>
    <w:rsid w:val="00502735"/>
    <w:rsid w:val="00502E06"/>
    <w:rsid w:val="005034F5"/>
    <w:rsid w:val="00503721"/>
    <w:rsid w:val="0050407E"/>
    <w:rsid w:val="00504130"/>
    <w:rsid w:val="00504A9C"/>
    <w:rsid w:val="005055DF"/>
    <w:rsid w:val="005057FD"/>
    <w:rsid w:val="00505A44"/>
    <w:rsid w:val="00505C00"/>
    <w:rsid w:val="00505CAF"/>
    <w:rsid w:val="005061B7"/>
    <w:rsid w:val="00506525"/>
    <w:rsid w:val="005069CD"/>
    <w:rsid w:val="00506C30"/>
    <w:rsid w:val="005077FD"/>
    <w:rsid w:val="005079CD"/>
    <w:rsid w:val="00507A13"/>
    <w:rsid w:val="00510E65"/>
    <w:rsid w:val="00511202"/>
    <w:rsid w:val="00511243"/>
    <w:rsid w:val="00511E3A"/>
    <w:rsid w:val="005121AF"/>
    <w:rsid w:val="0051237B"/>
    <w:rsid w:val="00512708"/>
    <w:rsid w:val="00512BA1"/>
    <w:rsid w:val="00513314"/>
    <w:rsid w:val="005135A1"/>
    <w:rsid w:val="005137A1"/>
    <w:rsid w:val="00515D31"/>
    <w:rsid w:val="0051652A"/>
    <w:rsid w:val="00516A5D"/>
    <w:rsid w:val="00516B5E"/>
    <w:rsid w:val="00516BF4"/>
    <w:rsid w:val="0051715E"/>
    <w:rsid w:val="00517578"/>
    <w:rsid w:val="00517621"/>
    <w:rsid w:val="00520EFF"/>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2863"/>
    <w:rsid w:val="00532B05"/>
    <w:rsid w:val="00532C5B"/>
    <w:rsid w:val="005330D7"/>
    <w:rsid w:val="00533569"/>
    <w:rsid w:val="00533639"/>
    <w:rsid w:val="005338F2"/>
    <w:rsid w:val="0053395A"/>
    <w:rsid w:val="0053405D"/>
    <w:rsid w:val="005347AA"/>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104A"/>
    <w:rsid w:val="005410DE"/>
    <w:rsid w:val="00541692"/>
    <w:rsid w:val="00542290"/>
    <w:rsid w:val="0054257D"/>
    <w:rsid w:val="00542F4E"/>
    <w:rsid w:val="00543002"/>
    <w:rsid w:val="0054388A"/>
    <w:rsid w:val="00543932"/>
    <w:rsid w:val="00544946"/>
    <w:rsid w:val="00544DCB"/>
    <w:rsid w:val="00545F24"/>
    <w:rsid w:val="00545FF1"/>
    <w:rsid w:val="005467E0"/>
    <w:rsid w:val="00546DF7"/>
    <w:rsid w:val="005471C5"/>
    <w:rsid w:val="00547789"/>
    <w:rsid w:val="00547EE8"/>
    <w:rsid w:val="005500D3"/>
    <w:rsid w:val="005507E7"/>
    <w:rsid w:val="00550C15"/>
    <w:rsid w:val="00550F6C"/>
    <w:rsid w:val="0055321F"/>
    <w:rsid w:val="00553237"/>
    <w:rsid w:val="0055375F"/>
    <w:rsid w:val="00553B92"/>
    <w:rsid w:val="00553C2A"/>
    <w:rsid w:val="00553E4D"/>
    <w:rsid w:val="00554305"/>
    <w:rsid w:val="0055432E"/>
    <w:rsid w:val="00554CAF"/>
    <w:rsid w:val="00554F12"/>
    <w:rsid w:val="0055501A"/>
    <w:rsid w:val="0055532F"/>
    <w:rsid w:val="00555D11"/>
    <w:rsid w:val="0055723E"/>
    <w:rsid w:val="00557456"/>
    <w:rsid w:val="005574A6"/>
    <w:rsid w:val="00557F63"/>
    <w:rsid w:val="00557FD1"/>
    <w:rsid w:val="005605B7"/>
    <w:rsid w:val="00560837"/>
    <w:rsid w:val="0056097D"/>
    <w:rsid w:val="00560A4A"/>
    <w:rsid w:val="00561092"/>
    <w:rsid w:val="00561405"/>
    <w:rsid w:val="005614E7"/>
    <w:rsid w:val="00561740"/>
    <w:rsid w:val="005617ED"/>
    <w:rsid w:val="00561E07"/>
    <w:rsid w:val="0056217C"/>
    <w:rsid w:val="005622A2"/>
    <w:rsid w:val="00562CE0"/>
    <w:rsid w:val="00563A92"/>
    <w:rsid w:val="00564A92"/>
    <w:rsid w:val="00564BD3"/>
    <w:rsid w:val="00564DA4"/>
    <w:rsid w:val="00564E13"/>
    <w:rsid w:val="005650C1"/>
    <w:rsid w:val="0056552D"/>
    <w:rsid w:val="00565646"/>
    <w:rsid w:val="00565B1A"/>
    <w:rsid w:val="00565B88"/>
    <w:rsid w:val="00565E71"/>
    <w:rsid w:val="005676E0"/>
    <w:rsid w:val="00567949"/>
    <w:rsid w:val="00567DCE"/>
    <w:rsid w:val="005702E7"/>
    <w:rsid w:val="00571051"/>
    <w:rsid w:val="005717D7"/>
    <w:rsid w:val="00571B90"/>
    <w:rsid w:val="00571D62"/>
    <w:rsid w:val="00572678"/>
    <w:rsid w:val="00572811"/>
    <w:rsid w:val="00572921"/>
    <w:rsid w:val="00572AD9"/>
    <w:rsid w:val="005733E8"/>
    <w:rsid w:val="0057383A"/>
    <w:rsid w:val="00573EE7"/>
    <w:rsid w:val="005749F3"/>
    <w:rsid w:val="00574A9A"/>
    <w:rsid w:val="00574AC8"/>
    <w:rsid w:val="00574E1B"/>
    <w:rsid w:val="0057531E"/>
    <w:rsid w:val="005758D0"/>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52D2"/>
    <w:rsid w:val="0058566D"/>
    <w:rsid w:val="00585763"/>
    <w:rsid w:val="005857AC"/>
    <w:rsid w:val="005858B0"/>
    <w:rsid w:val="00585914"/>
    <w:rsid w:val="00585DB3"/>
    <w:rsid w:val="00585FEB"/>
    <w:rsid w:val="005864B9"/>
    <w:rsid w:val="00586606"/>
    <w:rsid w:val="005867DA"/>
    <w:rsid w:val="005868CD"/>
    <w:rsid w:val="00586D24"/>
    <w:rsid w:val="0058725C"/>
    <w:rsid w:val="0058750F"/>
    <w:rsid w:val="00587F85"/>
    <w:rsid w:val="00590165"/>
    <w:rsid w:val="005904B9"/>
    <w:rsid w:val="00590CF6"/>
    <w:rsid w:val="005911B3"/>
    <w:rsid w:val="005911BB"/>
    <w:rsid w:val="00591743"/>
    <w:rsid w:val="00591A53"/>
    <w:rsid w:val="00591F5A"/>
    <w:rsid w:val="00592216"/>
    <w:rsid w:val="005923C8"/>
    <w:rsid w:val="00592571"/>
    <w:rsid w:val="005926CD"/>
    <w:rsid w:val="00594279"/>
    <w:rsid w:val="0059494F"/>
    <w:rsid w:val="0059496F"/>
    <w:rsid w:val="005951ED"/>
    <w:rsid w:val="005952C2"/>
    <w:rsid w:val="0059556D"/>
    <w:rsid w:val="005962F4"/>
    <w:rsid w:val="0059715A"/>
    <w:rsid w:val="00597A93"/>
    <w:rsid w:val="00597A9A"/>
    <w:rsid w:val="00597CF5"/>
    <w:rsid w:val="005A0788"/>
    <w:rsid w:val="005A0948"/>
    <w:rsid w:val="005A11B9"/>
    <w:rsid w:val="005A16B3"/>
    <w:rsid w:val="005A1778"/>
    <w:rsid w:val="005A1B4F"/>
    <w:rsid w:val="005A1BFD"/>
    <w:rsid w:val="005A206E"/>
    <w:rsid w:val="005A246C"/>
    <w:rsid w:val="005A24A1"/>
    <w:rsid w:val="005A2B3C"/>
    <w:rsid w:val="005A2BC6"/>
    <w:rsid w:val="005A2D0E"/>
    <w:rsid w:val="005A4E9B"/>
    <w:rsid w:val="005A5739"/>
    <w:rsid w:val="005A5830"/>
    <w:rsid w:val="005A5CA4"/>
    <w:rsid w:val="005A5D12"/>
    <w:rsid w:val="005A625F"/>
    <w:rsid w:val="005A6360"/>
    <w:rsid w:val="005A6633"/>
    <w:rsid w:val="005A669F"/>
    <w:rsid w:val="005A6752"/>
    <w:rsid w:val="005A704E"/>
    <w:rsid w:val="005A757F"/>
    <w:rsid w:val="005A7818"/>
    <w:rsid w:val="005A7F60"/>
    <w:rsid w:val="005B05F7"/>
    <w:rsid w:val="005B09EA"/>
    <w:rsid w:val="005B0ABD"/>
    <w:rsid w:val="005B1072"/>
    <w:rsid w:val="005B172A"/>
    <w:rsid w:val="005B2043"/>
    <w:rsid w:val="005B270C"/>
    <w:rsid w:val="005B2AB4"/>
    <w:rsid w:val="005B356A"/>
    <w:rsid w:val="005B4764"/>
    <w:rsid w:val="005B5001"/>
    <w:rsid w:val="005B685B"/>
    <w:rsid w:val="005B7119"/>
    <w:rsid w:val="005B73EC"/>
    <w:rsid w:val="005B74A1"/>
    <w:rsid w:val="005B75CE"/>
    <w:rsid w:val="005B777D"/>
    <w:rsid w:val="005B7F5C"/>
    <w:rsid w:val="005C0497"/>
    <w:rsid w:val="005C146B"/>
    <w:rsid w:val="005C172C"/>
    <w:rsid w:val="005C1A65"/>
    <w:rsid w:val="005C1D53"/>
    <w:rsid w:val="005C1F04"/>
    <w:rsid w:val="005C287A"/>
    <w:rsid w:val="005C2E9E"/>
    <w:rsid w:val="005C3470"/>
    <w:rsid w:val="005C35D7"/>
    <w:rsid w:val="005C37C6"/>
    <w:rsid w:val="005C4199"/>
    <w:rsid w:val="005C472F"/>
    <w:rsid w:val="005C49C6"/>
    <w:rsid w:val="005C4EEC"/>
    <w:rsid w:val="005C5885"/>
    <w:rsid w:val="005C5DDB"/>
    <w:rsid w:val="005C6745"/>
    <w:rsid w:val="005C6AC5"/>
    <w:rsid w:val="005C6C8B"/>
    <w:rsid w:val="005C6EB4"/>
    <w:rsid w:val="005C6F4D"/>
    <w:rsid w:val="005C7338"/>
    <w:rsid w:val="005C7453"/>
    <w:rsid w:val="005D0041"/>
    <w:rsid w:val="005D0D40"/>
    <w:rsid w:val="005D0F95"/>
    <w:rsid w:val="005D119C"/>
    <w:rsid w:val="005D1CE9"/>
    <w:rsid w:val="005D1D35"/>
    <w:rsid w:val="005D1F8A"/>
    <w:rsid w:val="005D28DC"/>
    <w:rsid w:val="005D32D2"/>
    <w:rsid w:val="005D3BD6"/>
    <w:rsid w:val="005D3CAE"/>
    <w:rsid w:val="005D54FA"/>
    <w:rsid w:val="005D5DDB"/>
    <w:rsid w:val="005D5FC8"/>
    <w:rsid w:val="005D5FE7"/>
    <w:rsid w:val="005D613F"/>
    <w:rsid w:val="005D6656"/>
    <w:rsid w:val="005D71FD"/>
    <w:rsid w:val="005D74B2"/>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7DA"/>
    <w:rsid w:val="005E3976"/>
    <w:rsid w:val="005E3CD3"/>
    <w:rsid w:val="005E3FFA"/>
    <w:rsid w:val="005E440B"/>
    <w:rsid w:val="005E5B43"/>
    <w:rsid w:val="005E5C17"/>
    <w:rsid w:val="005E643C"/>
    <w:rsid w:val="005E69D6"/>
    <w:rsid w:val="005E69EC"/>
    <w:rsid w:val="005E6ACA"/>
    <w:rsid w:val="005E7164"/>
    <w:rsid w:val="005E7909"/>
    <w:rsid w:val="005E7EFD"/>
    <w:rsid w:val="005F0336"/>
    <w:rsid w:val="005F056D"/>
    <w:rsid w:val="005F0BB3"/>
    <w:rsid w:val="005F0BBA"/>
    <w:rsid w:val="005F107A"/>
    <w:rsid w:val="005F1698"/>
    <w:rsid w:val="005F186B"/>
    <w:rsid w:val="005F1A3B"/>
    <w:rsid w:val="005F1D2D"/>
    <w:rsid w:val="005F2164"/>
    <w:rsid w:val="005F21C6"/>
    <w:rsid w:val="005F3334"/>
    <w:rsid w:val="005F38FB"/>
    <w:rsid w:val="005F3B59"/>
    <w:rsid w:val="005F3D10"/>
    <w:rsid w:val="005F431C"/>
    <w:rsid w:val="005F4608"/>
    <w:rsid w:val="005F4DEE"/>
    <w:rsid w:val="005F51C1"/>
    <w:rsid w:val="005F588C"/>
    <w:rsid w:val="005F59D5"/>
    <w:rsid w:val="005F5B46"/>
    <w:rsid w:val="005F5F53"/>
    <w:rsid w:val="005F5F90"/>
    <w:rsid w:val="005F663A"/>
    <w:rsid w:val="005F7973"/>
    <w:rsid w:val="00600E08"/>
    <w:rsid w:val="00601B9A"/>
    <w:rsid w:val="00601D09"/>
    <w:rsid w:val="00603ED4"/>
    <w:rsid w:val="00604169"/>
    <w:rsid w:val="00604367"/>
    <w:rsid w:val="00605502"/>
    <w:rsid w:val="006055C9"/>
    <w:rsid w:val="006056A8"/>
    <w:rsid w:val="0060583F"/>
    <w:rsid w:val="00606C98"/>
    <w:rsid w:val="00607139"/>
    <w:rsid w:val="00607D1B"/>
    <w:rsid w:val="006102DB"/>
    <w:rsid w:val="0061051B"/>
    <w:rsid w:val="00611CAF"/>
    <w:rsid w:val="00611ED8"/>
    <w:rsid w:val="00612550"/>
    <w:rsid w:val="00612984"/>
    <w:rsid w:val="00612B7D"/>
    <w:rsid w:val="00612F4B"/>
    <w:rsid w:val="00613BF4"/>
    <w:rsid w:val="00613CD3"/>
    <w:rsid w:val="006149C0"/>
    <w:rsid w:val="00614AD0"/>
    <w:rsid w:val="0061513E"/>
    <w:rsid w:val="006165DC"/>
    <w:rsid w:val="00617454"/>
    <w:rsid w:val="0062072E"/>
    <w:rsid w:val="00620A86"/>
    <w:rsid w:val="00620B54"/>
    <w:rsid w:val="00620E4B"/>
    <w:rsid w:val="0062124F"/>
    <w:rsid w:val="006212E1"/>
    <w:rsid w:val="00621675"/>
    <w:rsid w:val="006219F6"/>
    <w:rsid w:val="00622C25"/>
    <w:rsid w:val="00622D11"/>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30A97"/>
    <w:rsid w:val="00630DE0"/>
    <w:rsid w:val="00630E98"/>
    <w:rsid w:val="0063165B"/>
    <w:rsid w:val="00631E9A"/>
    <w:rsid w:val="00631F50"/>
    <w:rsid w:val="00633F1E"/>
    <w:rsid w:val="00634007"/>
    <w:rsid w:val="0063429C"/>
    <w:rsid w:val="0063482D"/>
    <w:rsid w:val="0063495A"/>
    <w:rsid w:val="00634C6A"/>
    <w:rsid w:val="00634CB8"/>
    <w:rsid w:val="00634CF5"/>
    <w:rsid w:val="0063548E"/>
    <w:rsid w:val="0063687D"/>
    <w:rsid w:val="00636B68"/>
    <w:rsid w:val="00636FB3"/>
    <w:rsid w:val="006370ED"/>
    <w:rsid w:val="00637AEB"/>
    <w:rsid w:val="00640970"/>
    <w:rsid w:val="00640D57"/>
    <w:rsid w:val="006412A5"/>
    <w:rsid w:val="00641BAB"/>
    <w:rsid w:val="006422E6"/>
    <w:rsid w:val="00642E97"/>
    <w:rsid w:val="00643A96"/>
    <w:rsid w:val="00643E8B"/>
    <w:rsid w:val="006442AA"/>
    <w:rsid w:val="006446F5"/>
    <w:rsid w:val="00645348"/>
    <w:rsid w:val="0064597C"/>
    <w:rsid w:val="00645EDB"/>
    <w:rsid w:val="006464C6"/>
    <w:rsid w:val="00646720"/>
    <w:rsid w:val="00647829"/>
    <w:rsid w:val="0064788D"/>
    <w:rsid w:val="00647BDE"/>
    <w:rsid w:val="00647EC2"/>
    <w:rsid w:val="0065095A"/>
    <w:rsid w:val="00650A4C"/>
    <w:rsid w:val="006516B4"/>
    <w:rsid w:val="00651A0B"/>
    <w:rsid w:val="00651ABF"/>
    <w:rsid w:val="00651D2C"/>
    <w:rsid w:val="00651F9A"/>
    <w:rsid w:val="0065234E"/>
    <w:rsid w:val="006523DA"/>
    <w:rsid w:val="006524E1"/>
    <w:rsid w:val="006529E9"/>
    <w:rsid w:val="00652B5D"/>
    <w:rsid w:val="00652B9E"/>
    <w:rsid w:val="006530BB"/>
    <w:rsid w:val="006533F1"/>
    <w:rsid w:val="006536EB"/>
    <w:rsid w:val="00653CAF"/>
    <w:rsid w:val="00653F35"/>
    <w:rsid w:val="006544D9"/>
    <w:rsid w:val="00654C0C"/>
    <w:rsid w:val="00655D15"/>
    <w:rsid w:val="00655E3C"/>
    <w:rsid w:val="006567DB"/>
    <w:rsid w:val="0065727E"/>
    <w:rsid w:val="00657C42"/>
    <w:rsid w:val="00657ED6"/>
    <w:rsid w:val="00660195"/>
    <w:rsid w:val="006601F4"/>
    <w:rsid w:val="0066090A"/>
    <w:rsid w:val="00661336"/>
    <w:rsid w:val="00662618"/>
    <w:rsid w:val="00662DF2"/>
    <w:rsid w:val="00662EDD"/>
    <w:rsid w:val="00663512"/>
    <w:rsid w:val="0066374F"/>
    <w:rsid w:val="00663992"/>
    <w:rsid w:val="00663C03"/>
    <w:rsid w:val="00663F87"/>
    <w:rsid w:val="00664018"/>
    <w:rsid w:val="006641D0"/>
    <w:rsid w:val="006651C7"/>
    <w:rsid w:val="00666624"/>
    <w:rsid w:val="00666E71"/>
    <w:rsid w:val="0066722C"/>
    <w:rsid w:val="006677C2"/>
    <w:rsid w:val="00667BD7"/>
    <w:rsid w:val="0067148E"/>
    <w:rsid w:val="00671600"/>
    <w:rsid w:val="006718A1"/>
    <w:rsid w:val="00671BB4"/>
    <w:rsid w:val="00672427"/>
    <w:rsid w:val="00672510"/>
    <w:rsid w:val="00672A6F"/>
    <w:rsid w:val="00672DC1"/>
    <w:rsid w:val="006730F6"/>
    <w:rsid w:val="00673816"/>
    <w:rsid w:val="00673C17"/>
    <w:rsid w:val="00674445"/>
    <w:rsid w:val="0067482F"/>
    <w:rsid w:val="0067490E"/>
    <w:rsid w:val="00674B21"/>
    <w:rsid w:val="00674BE2"/>
    <w:rsid w:val="00675347"/>
    <w:rsid w:val="00675FCC"/>
    <w:rsid w:val="006760A8"/>
    <w:rsid w:val="00676C96"/>
    <w:rsid w:val="006772F0"/>
    <w:rsid w:val="0067730F"/>
    <w:rsid w:val="006778A5"/>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DBE"/>
    <w:rsid w:val="00685DEC"/>
    <w:rsid w:val="00685EC9"/>
    <w:rsid w:val="006860F8"/>
    <w:rsid w:val="00686816"/>
    <w:rsid w:val="00686FFA"/>
    <w:rsid w:val="00690248"/>
    <w:rsid w:val="0069081C"/>
    <w:rsid w:val="00690BAE"/>
    <w:rsid w:val="00691173"/>
    <w:rsid w:val="006911E8"/>
    <w:rsid w:val="0069125E"/>
    <w:rsid w:val="0069184E"/>
    <w:rsid w:val="00691B4B"/>
    <w:rsid w:val="00691EB2"/>
    <w:rsid w:val="0069212A"/>
    <w:rsid w:val="00692BB1"/>
    <w:rsid w:val="0069316F"/>
    <w:rsid w:val="00693450"/>
    <w:rsid w:val="00693C7E"/>
    <w:rsid w:val="00693F3C"/>
    <w:rsid w:val="006947CD"/>
    <w:rsid w:val="00694D08"/>
    <w:rsid w:val="00695398"/>
    <w:rsid w:val="00695428"/>
    <w:rsid w:val="0069577E"/>
    <w:rsid w:val="0069694F"/>
    <w:rsid w:val="00696CA5"/>
    <w:rsid w:val="00696DFB"/>
    <w:rsid w:val="006A0F92"/>
    <w:rsid w:val="006A0FF4"/>
    <w:rsid w:val="006A2180"/>
    <w:rsid w:val="006A2224"/>
    <w:rsid w:val="006A24D0"/>
    <w:rsid w:val="006A281B"/>
    <w:rsid w:val="006A340E"/>
    <w:rsid w:val="006A349E"/>
    <w:rsid w:val="006A3590"/>
    <w:rsid w:val="006A3B6F"/>
    <w:rsid w:val="006A3C1C"/>
    <w:rsid w:val="006A3ED8"/>
    <w:rsid w:val="006A4A94"/>
    <w:rsid w:val="006A535C"/>
    <w:rsid w:val="006A5BE9"/>
    <w:rsid w:val="006A5DBD"/>
    <w:rsid w:val="006A5F1F"/>
    <w:rsid w:val="006A6498"/>
    <w:rsid w:val="006A6ECD"/>
    <w:rsid w:val="006A70F4"/>
    <w:rsid w:val="006A7387"/>
    <w:rsid w:val="006A7A45"/>
    <w:rsid w:val="006A7C4B"/>
    <w:rsid w:val="006B069C"/>
    <w:rsid w:val="006B09D1"/>
    <w:rsid w:val="006B0D7C"/>
    <w:rsid w:val="006B1B46"/>
    <w:rsid w:val="006B293D"/>
    <w:rsid w:val="006B2948"/>
    <w:rsid w:val="006B3350"/>
    <w:rsid w:val="006B346B"/>
    <w:rsid w:val="006B36E1"/>
    <w:rsid w:val="006B4B05"/>
    <w:rsid w:val="006B537E"/>
    <w:rsid w:val="006B59A3"/>
    <w:rsid w:val="006B5C08"/>
    <w:rsid w:val="006B69C2"/>
    <w:rsid w:val="006B6C51"/>
    <w:rsid w:val="006B728F"/>
    <w:rsid w:val="006B751C"/>
    <w:rsid w:val="006C0127"/>
    <w:rsid w:val="006C09E5"/>
    <w:rsid w:val="006C0F1D"/>
    <w:rsid w:val="006C170A"/>
    <w:rsid w:val="006C180D"/>
    <w:rsid w:val="006C2385"/>
    <w:rsid w:val="006C2427"/>
    <w:rsid w:val="006C311D"/>
    <w:rsid w:val="006C4740"/>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CE6"/>
    <w:rsid w:val="006D1FA9"/>
    <w:rsid w:val="006D2147"/>
    <w:rsid w:val="006D2332"/>
    <w:rsid w:val="006D3F0F"/>
    <w:rsid w:val="006D4AB5"/>
    <w:rsid w:val="006D4FCA"/>
    <w:rsid w:val="006D5C6D"/>
    <w:rsid w:val="006D6036"/>
    <w:rsid w:val="006D61B3"/>
    <w:rsid w:val="006D65B4"/>
    <w:rsid w:val="006D708C"/>
    <w:rsid w:val="006D7295"/>
    <w:rsid w:val="006D7AAD"/>
    <w:rsid w:val="006E0049"/>
    <w:rsid w:val="006E01AC"/>
    <w:rsid w:val="006E02F1"/>
    <w:rsid w:val="006E07B4"/>
    <w:rsid w:val="006E0F10"/>
    <w:rsid w:val="006E18B5"/>
    <w:rsid w:val="006E18F1"/>
    <w:rsid w:val="006E1CA1"/>
    <w:rsid w:val="006E1D97"/>
    <w:rsid w:val="006E2BD2"/>
    <w:rsid w:val="006E2CC6"/>
    <w:rsid w:val="006E308D"/>
    <w:rsid w:val="006E311C"/>
    <w:rsid w:val="006E3785"/>
    <w:rsid w:val="006E3F8B"/>
    <w:rsid w:val="006E45D9"/>
    <w:rsid w:val="006E4A10"/>
    <w:rsid w:val="006E5740"/>
    <w:rsid w:val="006E5B75"/>
    <w:rsid w:val="006E5BCF"/>
    <w:rsid w:val="006E5FAD"/>
    <w:rsid w:val="006E603F"/>
    <w:rsid w:val="006E6DAC"/>
    <w:rsid w:val="006E701E"/>
    <w:rsid w:val="006E7119"/>
    <w:rsid w:val="006E72F9"/>
    <w:rsid w:val="006F02F9"/>
    <w:rsid w:val="006F0653"/>
    <w:rsid w:val="006F1A86"/>
    <w:rsid w:val="006F2A2B"/>
    <w:rsid w:val="006F2E26"/>
    <w:rsid w:val="006F3196"/>
    <w:rsid w:val="006F31CE"/>
    <w:rsid w:val="006F39BF"/>
    <w:rsid w:val="006F3A95"/>
    <w:rsid w:val="006F427C"/>
    <w:rsid w:val="006F5624"/>
    <w:rsid w:val="006F63A8"/>
    <w:rsid w:val="006F731A"/>
    <w:rsid w:val="006F79F7"/>
    <w:rsid w:val="00700011"/>
    <w:rsid w:val="0070045C"/>
    <w:rsid w:val="0070073F"/>
    <w:rsid w:val="007007D9"/>
    <w:rsid w:val="00700BF7"/>
    <w:rsid w:val="007013C2"/>
    <w:rsid w:val="007014D8"/>
    <w:rsid w:val="00701F7D"/>
    <w:rsid w:val="00702472"/>
    <w:rsid w:val="007036D7"/>
    <w:rsid w:val="00703780"/>
    <w:rsid w:val="00703BB8"/>
    <w:rsid w:val="0070460A"/>
    <w:rsid w:val="00704CC5"/>
    <w:rsid w:val="00704FE2"/>
    <w:rsid w:val="00704FF1"/>
    <w:rsid w:val="0070583F"/>
    <w:rsid w:val="007058B3"/>
    <w:rsid w:val="00705CE2"/>
    <w:rsid w:val="00705F51"/>
    <w:rsid w:val="007060C5"/>
    <w:rsid w:val="00706102"/>
    <w:rsid w:val="00706157"/>
    <w:rsid w:val="007068D3"/>
    <w:rsid w:val="00707455"/>
    <w:rsid w:val="0070784D"/>
    <w:rsid w:val="007079C0"/>
    <w:rsid w:val="00707DED"/>
    <w:rsid w:val="00707E9F"/>
    <w:rsid w:val="0071047E"/>
    <w:rsid w:val="007105AA"/>
    <w:rsid w:val="00710D0D"/>
    <w:rsid w:val="0071148D"/>
    <w:rsid w:val="00711649"/>
    <w:rsid w:val="00711A33"/>
    <w:rsid w:val="00711BAD"/>
    <w:rsid w:val="00711D47"/>
    <w:rsid w:val="00711DD8"/>
    <w:rsid w:val="007126EC"/>
    <w:rsid w:val="00712811"/>
    <w:rsid w:val="00712C6A"/>
    <w:rsid w:val="00712DB7"/>
    <w:rsid w:val="00712F40"/>
    <w:rsid w:val="00713E6F"/>
    <w:rsid w:val="00714386"/>
    <w:rsid w:val="0071474F"/>
    <w:rsid w:val="00715440"/>
    <w:rsid w:val="00715BFD"/>
    <w:rsid w:val="00715CEE"/>
    <w:rsid w:val="007168D8"/>
    <w:rsid w:val="00717038"/>
    <w:rsid w:val="007205F9"/>
    <w:rsid w:val="00720AB6"/>
    <w:rsid w:val="00720BFD"/>
    <w:rsid w:val="00720EE9"/>
    <w:rsid w:val="0072135C"/>
    <w:rsid w:val="007213C4"/>
    <w:rsid w:val="0072142E"/>
    <w:rsid w:val="007215EA"/>
    <w:rsid w:val="00723122"/>
    <w:rsid w:val="00723263"/>
    <w:rsid w:val="007236D0"/>
    <w:rsid w:val="00723941"/>
    <w:rsid w:val="00723B2F"/>
    <w:rsid w:val="00725230"/>
    <w:rsid w:val="007256AF"/>
    <w:rsid w:val="00725AE7"/>
    <w:rsid w:val="00725C7A"/>
    <w:rsid w:val="00725DEF"/>
    <w:rsid w:val="00726510"/>
    <w:rsid w:val="00726AC7"/>
    <w:rsid w:val="00726C88"/>
    <w:rsid w:val="00727829"/>
    <w:rsid w:val="00727C1F"/>
    <w:rsid w:val="00727C82"/>
    <w:rsid w:val="00727E92"/>
    <w:rsid w:val="00727ECE"/>
    <w:rsid w:val="00727F64"/>
    <w:rsid w:val="0073073B"/>
    <w:rsid w:val="00730959"/>
    <w:rsid w:val="00730D42"/>
    <w:rsid w:val="0073101F"/>
    <w:rsid w:val="007316C8"/>
    <w:rsid w:val="00731890"/>
    <w:rsid w:val="00732F8D"/>
    <w:rsid w:val="007330ED"/>
    <w:rsid w:val="00733493"/>
    <w:rsid w:val="00733AAB"/>
    <w:rsid w:val="00733C26"/>
    <w:rsid w:val="00733D84"/>
    <w:rsid w:val="00735041"/>
    <w:rsid w:val="007353AB"/>
    <w:rsid w:val="00736556"/>
    <w:rsid w:val="00736DAF"/>
    <w:rsid w:val="00737301"/>
    <w:rsid w:val="0073745B"/>
    <w:rsid w:val="00737671"/>
    <w:rsid w:val="0073776E"/>
    <w:rsid w:val="00737B2D"/>
    <w:rsid w:val="00737E45"/>
    <w:rsid w:val="00740916"/>
    <w:rsid w:val="00740DFE"/>
    <w:rsid w:val="00740F5A"/>
    <w:rsid w:val="007411C2"/>
    <w:rsid w:val="007416A2"/>
    <w:rsid w:val="00741C98"/>
    <w:rsid w:val="0074208E"/>
    <w:rsid w:val="007420EE"/>
    <w:rsid w:val="0074214B"/>
    <w:rsid w:val="00742799"/>
    <w:rsid w:val="00742893"/>
    <w:rsid w:val="00742A35"/>
    <w:rsid w:val="00742C4A"/>
    <w:rsid w:val="00743402"/>
    <w:rsid w:val="00743B78"/>
    <w:rsid w:val="00743BD9"/>
    <w:rsid w:val="00743E06"/>
    <w:rsid w:val="00743EC9"/>
    <w:rsid w:val="00744B01"/>
    <w:rsid w:val="00745158"/>
    <w:rsid w:val="0074544B"/>
    <w:rsid w:val="007455B5"/>
    <w:rsid w:val="00745A78"/>
    <w:rsid w:val="00745C2D"/>
    <w:rsid w:val="0074673B"/>
    <w:rsid w:val="00746DCD"/>
    <w:rsid w:val="00746E6E"/>
    <w:rsid w:val="0074742F"/>
    <w:rsid w:val="00750380"/>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742"/>
    <w:rsid w:val="00756877"/>
    <w:rsid w:val="00756B5C"/>
    <w:rsid w:val="00756B78"/>
    <w:rsid w:val="00756CB0"/>
    <w:rsid w:val="00756D9E"/>
    <w:rsid w:val="0075768B"/>
    <w:rsid w:val="007578A8"/>
    <w:rsid w:val="00760306"/>
    <w:rsid w:val="0076079B"/>
    <w:rsid w:val="00760BA5"/>
    <w:rsid w:val="00760EB4"/>
    <w:rsid w:val="007615F6"/>
    <w:rsid w:val="00762230"/>
    <w:rsid w:val="007623E4"/>
    <w:rsid w:val="00762EC9"/>
    <w:rsid w:val="00763C8F"/>
    <w:rsid w:val="00763CAD"/>
    <w:rsid w:val="0076504D"/>
    <w:rsid w:val="00765303"/>
    <w:rsid w:val="007656F4"/>
    <w:rsid w:val="00765C54"/>
    <w:rsid w:val="00766E5C"/>
    <w:rsid w:val="00766FCD"/>
    <w:rsid w:val="00767309"/>
    <w:rsid w:val="00767522"/>
    <w:rsid w:val="007675FD"/>
    <w:rsid w:val="007704BF"/>
    <w:rsid w:val="00770507"/>
    <w:rsid w:val="00770BB4"/>
    <w:rsid w:val="00770C0D"/>
    <w:rsid w:val="00771108"/>
    <w:rsid w:val="0077110A"/>
    <w:rsid w:val="007712C6"/>
    <w:rsid w:val="0077134E"/>
    <w:rsid w:val="007735C5"/>
    <w:rsid w:val="007736AC"/>
    <w:rsid w:val="00773EC6"/>
    <w:rsid w:val="007742FE"/>
    <w:rsid w:val="007746AF"/>
    <w:rsid w:val="00774906"/>
    <w:rsid w:val="00774DF9"/>
    <w:rsid w:val="007757AF"/>
    <w:rsid w:val="00775C49"/>
    <w:rsid w:val="00775F38"/>
    <w:rsid w:val="007802EC"/>
    <w:rsid w:val="00780554"/>
    <w:rsid w:val="00780883"/>
    <w:rsid w:val="00780A06"/>
    <w:rsid w:val="007810EE"/>
    <w:rsid w:val="00781550"/>
    <w:rsid w:val="00781D6A"/>
    <w:rsid w:val="007820D5"/>
    <w:rsid w:val="0078317B"/>
    <w:rsid w:val="00783744"/>
    <w:rsid w:val="00783A9E"/>
    <w:rsid w:val="00783E0B"/>
    <w:rsid w:val="0078450D"/>
    <w:rsid w:val="00784B59"/>
    <w:rsid w:val="007852E1"/>
    <w:rsid w:val="00785537"/>
    <w:rsid w:val="007863BF"/>
    <w:rsid w:val="0078673D"/>
    <w:rsid w:val="007868BE"/>
    <w:rsid w:val="007874A7"/>
    <w:rsid w:val="007878C7"/>
    <w:rsid w:val="00787C5E"/>
    <w:rsid w:val="0079111C"/>
    <w:rsid w:val="00792553"/>
    <w:rsid w:val="007928A6"/>
    <w:rsid w:val="0079348D"/>
    <w:rsid w:val="0079383C"/>
    <w:rsid w:val="00793BC9"/>
    <w:rsid w:val="00793F70"/>
    <w:rsid w:val="0079468C"/>
    <w:rsid w:val="00794B33"/>
    <w:rsid w:val="00795370"/>
    <w:rsid w:val="0079547A"/>
    <w:rsid w:val="00795C32"/>
    <w:rsid w:val="00795DF2"/>
    <w:rsid w:val="00796150"/>
    <w:rsid w:val="007966EC"/>
    <w:rsid w:val="00796843"/>
    <w:rsid w:val="00796E9F"/>
    <w:rsid w:val="007973E6"/>
    <w:rsid w:val="00797D08"/>
    <w:rsid w:val="007A116A"/>
    <w:rsid w:val="007A1683"/>
    <w:rsid w:val="007A1ADC"/>
    <w:rsid w:val="007A20AA"/>
    <w:rsid w:val="007A20D8"/>
    <w:rsid w:val="007A210B"/>
    <w:rsid w:val="007A2268"/>
    <w:rsid w:val="007A2AA7"/>
    <w:rsid w:val="007A33A3"/>
    <w:rsid w:val="007A3DB6"/>
    <w:rsid w:val="007A400F"/>
    <w:rsid w:val="007A50BA"/>
    <w:rsid w:val="007A5A3D"/>
    <w:rsid w:val="007A6245"/>
    <w:rsid w:val="007A6507"/>
    <w:rsid w:val="007A676F"/>
    <w:rsid w:val="007A6CC4"/>
    <w:rsid w:val="007A7753"/>
    <w:rsid w:val="007B090F"/>
    <w:rsid w:val="007B1343"/>
    <w:rsid w:val="007B16AE"/>
    <w:rsid w:val="007B16B6"/>
    <w:rsid w:val="007B207A"/>
    <w:rsid w:val="007B21D5"/>
    <w:rsid w:val="007B2379"/>
    <w:rsid w:val="007B27FB"/>
    <w:rsid w:val="007B2825"/>
    <w:rsid w:val="007B2DE6"/>
    <w:rsid w:val="007B33A9"/>
    <w:rsid w:val="007B3E80"/>
    <w:rsid w:val="007B3FB7"/>
    <w:rsid w:val="007B40BA"/>
    <w:rsid w:val="007B4268"/>
    <w:rsid w:val="007B4585"/>
    <w:rsid w:val="007B4CC9"/>
    <w:rsid w:val="007B4E66"/>
    <w:rsid w:val="007B50FC"/>
    <w:rsid w:val="007B5167"/>
    <w:rsid w:val="007B53F9"/>
    <w:rsid w:val="007B5C3D"/>
    <w:rsid w:val="007B5EC7"/>
    <w:rsid w:val="007B6694"/>
    <w:rsid w:val="007B6C1D"/>
    <w:rsid w:val="007B7937"/>
    <w:rsid w:val="007B79F9"/>
    <w:rsid w:val="007B7FD7"/>
    <w:rsid w:val="007C051E"/>
    <w:rsid w:val="007C093C"/>
    <w:rsid w:val="007C0B00"/>
    <w:rsid w:val="007C0E86"/>
    <w:rsid w:val="007C0F6D"/>
    <w:rsid w:val="007C0FDF"/>
    <w:rsid w:val="007C1185"/>
    <w:rsid w:val="007C1AA0"/>
    <w:rsid w:val="007C1AFB"/>
    <w:rsid w:val="007C1BF6"/>
    <w:rsid w:val="007C1CD3"/>
    <w:rsid w:val="007C33C5"/>
    <w:rsid w:val="007C391A"/>
    <w:rsid w:val="007C3C70"/>
    <w:rsid w:val="007C3D7D"/>
    <w:rsid w:val="007C4059"/>
    <w:rsid w:val="007C44C3"/>
    <w:rsid w:val="007C460F"/>
    <w:rsid w:val="007C6856"/>
    <w:rsid w:val="007C7159"/>
    <w:rsid w:val="007C7388"/>
    <w:rsid w:val="007C77BC"/>
    <w:rsid w:val="007C79C0"/>
    <w:rsid w:val="007C7A99"/>
    <w:rsid w:val="007C7F4F"/>
    <w:rsid w:val="007D001B"/>
    <w:rsid w:val="007D04C7"/>
    <w:rsid w:val="007D05EF"/>
    <w:rsid w:val="007D0A3F"/>
    <w:rsid w:val="007D0DE8"/>
    <w:rsid w:val="007D1672"/>
    <w:rsid w:val="007D1E32"/>
    <w:rsid w:val="007D1FF2"/>
    <w:rsid w:val="007D27E7"/>
    <w:rsid w:val="007D284C"/>
    <w:rsid w:val="007D2A62"/>
    <w:rsid w:val="007D2E0A"/>
    <w:rsid w:val="007D361A"/>
    <w:rsid w:val="007D375E"/>
    <w:rsid w:val="007D3A90"/>
    <w:rsid w:val="007D4A0F"/>
    <w:rsid w:val="007D5776"/>
    <w:rsid w:val="007D6073"/>
    <w:rsid w:val="007D6D7D"/>
    <w:rsid w:val="007D6DA6"/>
    <w:rsid w:val="007D7666"/>
    <w:rsid w:val="007E063A"/>
    <w:rsid w:val="007E07B0"/>
    <w:rsid w:val="007E087F"/>
    <w:rsid w:val="007E1AC6"/>
    <w:rsid w:val="007E447C"/>
    <w:rsid w:val="007E44E5"/>
    <w:rsid w:val="007E45A5"/>
    <w:rsid w:val="007E4831"/>
    <w:rsid w:val="007E4A99"/>
    <w:rsid w:val="007E535D"/>
    <w:rsid w:val="007E5801"/>
    <w:rsid w:val="007E5F71"/>
    <w:rsid w:val="007E60C8"/>
    <w:rsid w:val="007E6C2E"/>
    <w:rsid w:val="007E6DD0"/>
    <w:rsid w:val="007E720F"/>
    <w:rsid w:val="007E73B0"/>
    <w:rsid w:val="007E753A"/>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BD5"/>
    <w:rsid w:val="00800135"/>
    <w:rsid w:val="00800A2C"/>
    <w:rsid w:val="00800FA7"/>
    <w:rsid w:val="0080177F"/>
    <w:rsid w:val="00801B97"/>
    <w:rsid w:val="00801ECB"/>
    <w:rsid w:val="00801F4F"/>
    <w:rsid w:val="00802315"/>
    <w:rsid w:val="00802F1C"/>
    <w:rsid w:val="00803326"/>
    <w:rsid w:val="00803329"/>
    <w:rsid w:val="008034B1"/>
    <w:rsid w:val="008039D2"/>
    <w:rsid w:val="00804001"/>
    <w:rsid w:val="008047C5"/>
    <w:rsid w:val="008047E8"/>
    <w:rsid w:val="00805271"/>
    <w:rsid w:val="00805F6C"/>
    <w:rsid w:val="008062E3"/>
    <w:rsid w:val="0080640A"/>
    <w:rsid w:val="00806EDE"/>
    <w:rsid w:val="00807304"/>
    <w:rsid w:val="00807F20"/>
    <w:rsid w:val="008102F7"/>
    <w:rsid w:val="008105A9"/>
    <w:rsid w:val="00810A5B"/>
    <w:rsid w:val="00811311"/>
    <w:rsid w:val="008113B7"/>
    <w:rsid w:val="008116E7"/>
    <w:rsid w:val="00811914"/>
    <w:rsid w:val="00811A84"/>
    <w:rsid w:val="00811B7F"/>
    <w:rsid w:val="00811B82"/>
    <w:rsid w:val="008131BF"/>
    <w:rsid w:val="008133C1"/>
    <w:rsid w:val="00813668"/>
    <w:rsid w:val="0081377D"/>
    <w:rsid w:val="00813A62"/>
    <w:rsid w:val="00814024"/>
    <w:rsid w:val="0081485A"/>
    <w:rsid w:val="00814CE9"/>
    <w:rsid w:val="00814D9A"/>
    <w:rsid w:val="008159A6"/>
    <w:rsid w:val="008163AC"/>
    <w:rsid w:val="008168CA"/>
    <w:rsid w:val="00817137"/>
    <w:rsid w:val="008174CE"/>
    <w:rsid w:val="00817739"/>
    <w:rsid w:val="008203D1"/>
    <w:rsid w:val="008204BF"/>
    <w:rsid w:val="00820CDA"/>
    <w:rsid w:val="00820DEB"/>
    <w:rsid w:val="00820F52"/>
    <w:rsid w:val="008218CD"/>
    <w:rsid w:val="0082235D"/>
    <w:rsid w:val="00822E2D"/>
    <w:rsid w:val="008240CB"/>
    <w:rsid w:val="0082436B"/>
    <w:rsid w:val="00824BD4"/>
    <w:rsid w:val="00824CF5"/>
    <w:rsid w:val="00824D4A"/>
    <w:rsid w:val="00824FE0"/>
    <w:rsid w:val="008258FB"/>
    <w:rsid w:val="00826043"/>
    <w:rsid w:val="0082614B"/>
    <w:rsid w:val="0082707E"/>
    <w:rsid w:val="00827526"/>
    <w:rsid w:val="0083050D"/>
    <w:rsid w:val="00830529"/>
    <w:rsid w:val="00830F37"/>
    <w:rsid w:val="0083155C"/>
    <w:rsid w:val="00831BF1"/>
    <w:rsid w:val="00831F9F"/>
    <w:rsid w:val="00833291"/>
    <w:rsid w:val="008332EF"/>
    <w:rsid w:val="00833665"/>
    <w:rsid w:val="00833C7E"/>
    <w:rsid w:val="00833ECE"/>
    <w:rsid w:val="00833F94"/>
    <w:rsid w:val="008353E3"/>
    <w:rsid w:val="00835695"/>
    <w:rsid w:val="008362B7"/>
    <w:rsid w:val="0083684F"/>
    <w:rsid w:val="00836AC7"/>
    <w:rsid w:val="00836E0D"/>
    <w:rsid w:val="0083740C"/>
    <w:rsid w:val="008374F7"/>
    <w:rsid w:val="00837528"/>
    <w:rsid w:val="008376A0"/>
    <w:rsid w:val="0083774A"/>
    <w:rsid w:val="0083796E"/>
    <w:rsid w:val="00837DCE"/>
    <w:rsid w:val="00837F4A"/>
    <w:rsid w:val="0084022A"/>
    <w:rsid w:val="0084029E"/>
    <w:rsid w:val="0084038E"/>
    <w:rsid w:val="008410EB"/>
    <w:rsid w:val="0084144B"/>
    <w:rsid w:val="00841510"/>
    <w:rsid w:val="0084169E"/>
    <w:rsid w:val="00841F63"/>
    <w:rsid w:val="0084232D"/>
    <w:rsid w:val="00842D87"/>
    <w:rsid w:val="008430AA"/>
    <w:rsid w:val="008433A6"/>
    <w:rsid w:val="008434FC"/>
    <w:rsid w:val="0084432C"/>
    <w:rsid w:val="00844975"/>
    <w:rsid w:val="00844D51"/>
    <w:rsid w:val="00844E44"/>
    <w:rsid w:val="00845119"/>
    <w:rsid w:val="008459AF"/>
    <w:rsid w:val="00845B49"/>
    <w:rsid w:val="00845E59"/>
    <w:rsid w:val="00846581"/>
    <w:rsid w:val="00846AA1"/>
    <w:rsid w:val="00846CB2"/>
    <w:rsid w:val="008474F3"/>
    <w:rsid w:val="008474FD"/>
    <w:rsid w:val="00847C74"/>
    <w:rsid w:val="00850476"/>
    <w:rsid w:val="00850863"/>
    <w:rsid w:val="00850C9E"/>
    <w:rsid w:val="008514C0"/>
    <w:rsid w:val="008519BC"/>
    <w:rsid w:val="008520FA"/>
    <w:rsid w:val="008521BB"/>
    <w:rsid w:val="0085258F"/>
    <w:rsid w:val="008537A6"/>
    <w:rsid w:val="00853E20"/>
    <w:rsid w:val="008543F3"/>
    <w:rsid w:val="00854947"/>
    <w:rsid w:val="00854995"/>
    <w:rsid w:val="00854C9C"/>
    <w:rsid w:val="00854D30"/>
    <w:rsid w:val="00854F8F"/>
    <w:rsid w:val="008562A4"/>
    <w:rsid w:val="00856DAA"/>
    <w:rsid w:val="0085707F"/>
    <w:rsid w:val="00860BCA"/>
    <w:rsid w:val="008610F3"/>
    <w:rsid w:val="0086157A"/>
    <w:rsid w:val="008615DD"/>
    <w:rsid w:val="00861AB6"/>
    <w:rsid w:val="00861C42"/>
    <w:rsid w:val="00862E65"/>
    <w:rsid w:val="008630E6"/>
    <w:rsid w:val="00863B2C"/>
    <w:rsid w:val="0086420B"/>
    <w:rsid w:val="00864632"/>
    <w:rsid w:val="00864876"/>
    <w:rsid w:val="00865B3B"/>
    <w:rsid w:val="00865F8B"/>
    <w:rsid w:val="008660E0"/>
    <w:rsid w:val="00866A59"/>
    <w:rsid w:val="00866A71"/>
    <w:rsid w:val="00870B55"/>
    <w:rsid w:val="008714CA"/>
    <w:rsid w:val="00871CF5"/>
    <w:rsid w:val="00871D30"/>
    <w:rsid w:val="0087202B"/>
    <w:rsid w:val="008729E4"/>
    <w:rsid w:val="008734A5"/>
    <w:rsid w:val="0087369F"/>
    <w:rsid w:val="00874196"/>
    <w:rsid w:val="0087420F"/>
    <w:rsid w:val="00874541"/>
    <w:rsid w:val="0087457F"/>
    <w:rsid w:val="0087485E"/>
    <w:rsid w:val="00874A3A"/>
    <w:rsid w:val="008758EF"/>
    <w:rsid w:val="00875F78"/>
    <w:rsid w:val="00876012"/>
    <w:rsid w:val="00876074"/>
    <w:rsid w:val="00876E63"/>
    <w:rsid w:val="00877784"/>
    <w:rsid w:val="00877F2E"/>
    <w:rsid w:val="00880537"/>
    <w:rsid w:val="00880783"/>
    <w:rsid w:val="008807AF"/>
    <w:rsid w:val="0088160F"/>
    <w:rsid w:val="00882BE6"/>
    <w:rsid w:val="00883213"/>
    <w:rsid w:val="008835BD"/>
    <w:rsid w:val="0088388D"/>
    <w:rsid w:val="00883A6B"/>
    <w:rsid w:val="00884C4C"/>
    <w:rsid w:val="008853AF"/>
    <w:rsid w:val="008864D4"/>
    <w:rsid w:val="00886D8F"/>
    <w:rsid w:val="00886E7C"/>
    <w:rsid w:val="00886FC9"/>
    <w:rsid w:val="0088759C"/>
    <w:rsid w:val="008877CB"/>
    <w:rsid w:val="008879B9"/>
    <w:rsid w:val="0089077D"/>
    <w:rsid w:val="00890849"/>
    <w:rsid w:val="00890AE8"/>
    <w:rsid w:val="00890D9A"/>
    <w:rsid w:val="00891364"/>
    <w:rsid w:val="008916D0"/>
    <w:rsid w:val="00891B5B"/>
    <w:rsid w:val="00892AF6"/>
    <w:rsid w:val="00892B80"/>
    <w:rsid w:val="00892D52"/>
    <w:rsid w:val="00892D8D"/>
    <w:rsid w:val="00892FA8"/>
    <w:rsid w:val="008934F3"/>
    <w:rsid w:val="008936F8"/>
    <w:rsid w:val="00893781"/>
    <w:rsid w:val="008940FB"/>
    <w:rsid w:val="00894230"/>
    <w:rsid w:val="00894374"/>
    <w:rsid w:val="00895C0F"/>
    <w:rsid w:val="00895EDA"/>
    <w:rsid w:val="008966B6"/>
    <w:rsid w:val="008968DC"/>
    <w:rsid w:val="00896E2D"/>
    <w:rsid w:val="00896E7B"/>
    <w:rsid w:val="0089741D"/>
    <w:rsid w:val="008A0499"/>
    <w:rsid w:val="008A06F1"/>
    <w:rsid w:val="008A08CC"/>
    <w:rsid w:val="008A0E3B"/>
    <w:rsid w:val="008A121A"/>
    <w:rsid w:val="008A133E"/>
    <w:rsid w:val="008A147D"/>
    <w:rsid w:val="008A150D"/>
    <w:rsid w:val="008A1D82"/>
    <w:rsid w:val="008A1FD3"/>
    <w:rsid w:val="008A24D7"/>
    <w:rsid w:val="008A3661"/>
    <w:rsid w:val="008A366A"/>
    <w:rsid w:val="008A4E88"/>
    <w:rsid w:val="008A6D7B"/>
    <w:rsid w:val="008A7125"/>
    <w:rsid w:val="008A746B"/>
    <w:rsid w:val="008A7D50"/>
    <w:rsid w:val="008B00C6"/>
    <w:rsid w:val="008B048A"/>
    <w:rsid w:val="008B05BE"/>
    <w:rsid w:val="008B07A4"/>
    <w:rsid w:val="008B153C"/>
    <w:rsid w:val="008B182E"/>
    <w:rsid w:val="008B1AAE"/>
    <w:rsid w:val="008B1C70"/>
    <w:rsid w:val="008B1E0B"/>
    <w:rsid w:val="008B2BBB"/>
    <w:rsid w:val="008B2D53"/>
    <w:rsid w:val="008B2D59"/>
    <w:rsid w:val="008B2EE7"/>
    <w:rsid w:val="008B3490"/>
    <w:rsid w:val="008B3D55"/>
    <w:rsid w:val="008B4891"/>
    <w:rsid w:val="008B4D59"/>
    <w:rsid w:val="008B4F80"/>
    <w:rsid w:val="008B5DDE"/>
    <w:rsid w:val="008B5FE5"/>
    <w:rsid w:val="008B6CD1"/>
    <w:rsid w:val="008B7DDF"/>
    <w:rsid w:val="008C0BAC"/>
    <w:rsid w:val="008C1375"/>
    <w:rsid w:val="008C18C7"/>
    <w:rsid w:val="008C1CEF"/>
    <w:rsid w:val="008C2859"/>
    <w:rsid w:val="008C28A6"/>
    <w:rsid w:val="008C294A"/>
    <w:rsid w:val="008C2B52"/>
    <w:rsid w:val="008C3493"/>
    <w:rsid w:val="008C3B38"/>
    <w:rsid w:val="008C4154"/>
    <w:rsid w:val="008C418A"/>
    <w:rsid w:val="008C42B9"/>
    <w:rsid w:val="008C4F9E"/>
    <w:rsid w:val="008C60D1"/>
    <w:rsid w:val="008C60E3"/>
    <w:rsid w:val="008C6486"/>
    <w:rsid w:val="008C651F"/>
    <w:rsid w:val="008C65D0"/>
    <w:rsid w:val="008C678F"/>
    <w:rsid w:val="008C67B4"/>
    <w:rsid w:val="008C6824"/>
    <w:rsid w:val="008C6E65"/>
    <w:rsid w:val="008C6FFC"/>
    <w:rsid w:val="008C7630"/>
    <w:rsid w:val="008C7707"/>
    <w:rsid w:val="008C7C36"/>
    <w:rsid w:val="008C7C5D"/>
    <w:rsid w:val="008D01FD"/>
    <w:rsid w:val="008D02CC"/>
    <w:rsid w:val="008D0A23"/>
    <w:rsid w:val="008D0B32"/>
    <w:rsid w:val="008D121E"/>
    <w:rsid w:val="008D17B0"/>
    <w:rsid w:val="008D18CE"/>
    <w:rsid w:val="008D1F4D"/>
    <w:rsid w:val="008D20D0"/>
    <w:rsid w:val="008D2CE7"/>
    <w:rsid w:val="008D36D6"/>
    <w:rsid w:val="008D376B"/>
    <w:rsid w:val="008D37A7"/>
    <w:rsid w:val="008D3E51"/>
    <w:rsid w:val="008D4A97"/>
    <w:rsid w:val="008D4ED6"/>
    <w:rsid w:val="008D5233"/>
    <w:rsid w:val="008D530C"/>
    <w:rsid w:val="008D565B"/>
    <w:rsid w:val="008D5810"/>
    <w:rsid w:val="008D581E"/>
    <w:rsid w:val="008D59D7"/>
    <w:rsid w:val="008D644F"/>
    <w:rsid w:val="008D6A1C"/>
    <w:rsid w:val="008D78CD"/>
    <w:rsid w:val="008D7BE9"/>
    <w:rsid w:val="008E01A1"/>
    <w:rsid w:val="008E0581"/>
    <w:rsid w:val="008E0601"/>
    <w:rsid w:val="008E063D"/>
    <w:rsid w:val="008E2A91"/>
    <w:rsid w:val="008E2FFD"/>
    <w:rsid w:val="008E3910"/>
    <w:rsid w:val="008E40C2"/>
    <w:rsid w:val="008E4D75"/>
    <w:rsid w:val="008E5802"/>
    <w:rsid w:val="008E59CD"/>
    <w:rsid w:val="008E628E"/>
    <w:rsid w:val="008E708A"/>
    <w:rsid w:val="008E72B1"/>
    <w:rsid w:val="008E7436"/>
    <w:rsid w:val="008E7469"/>
    <w:rsid w:val="008F0DAE"/>
    <w:rsid w:val="008F108C"/>
    <w:rsid w:val="008F1288"/>
    <w:rsid w:val="008F182E"/>
    <w:rsid w:val="008F1861"/>
    <w:rsid w:val="008F18CB"/>
    <w:rsid w:val="008F204A"/>
    <w:rsid w:val="008F212C"/>
    <w:rsid w:val="008F23F8"/>
    <w:rsid w:val="008F2627"/>
    <w:rsid w:val="008F2B4C"/>
    <w:rsid w:val="008F3220"/>
    <w:rsid w:val="008F3387"/>
    <w:rsid w:val="008F33C9"/>
    <w:rsid w:val="008F353B"/>
    <w:rsid w:val="008F4911"/>
    <w:rsid w:val="008F4A56"/>
    <w:rsid w:val="008F51F8"/>
    <w:rsid w:val="008F52CD"/>
    <w:rsid w:val="008F543A"/>
    <w:rsid w:val="008F552A"/>
    <w:rsid w:val="008F5600"/>
    <w:rsid w:val="008F581C"/>
    <w:rsid w:val="008F58D1"/>
    <w:rsid w:val="008F5DFF"/>
    <w:rsid w:val="008F6021"/>
    <w:rsid w:val="008F62BC"/>
    <w:rsid w:val="008F6395"/>
    <w:rsid w:val="008F67D7"/>
    <w:rsid w:val="008F69FB"/>
    <w:rsid w:val="008F7322"/>
    <w:rsid w:val="008F7829"/>
    <w:rsid w:val="008F7B0C"/>
    <w:rsid w:val="008F7E1F"/>
    <w:rsid w:val="008F7E51"/>
    <w:rsid w:val="00900B1F"/>
    <w:rsid w:val="0090168C"/>
    <w:rsid w:val="009019E8"/>
    <w:rsid w:val="00901D71"/>
    <w:rsid w:val="00901DE9"/>
    <w:rsid w:val="009022C0"/>
    <w:rsid w:val="00902341"/>
    <w:rsid w:val="00903292"/>
    <w:rsid w:val="00903724"/>
    <w:rsid w:val="00903ACC"/>
    <w:rsid w:val="00903E92"/>
    <w:rsid w:val="009042B2"/>
    <w:rsid w:val="009048F4"/>
    <w:rsid w:val="00905321"/>
    <w:rsid w:val="00905466"/>
    <w:rsid w:val="009057C9"/>
    <w:rsid w:val="00905CAE"/>
    <w:rsid w:val="00905FE0"/>
    <w:rsid w:val="009062F9"/>
    <w:rsid w:val="00906811"/>
    <w:rsid w:val="009068FD"/>
    <w:rsid w:val="00906D18"/>
    <w:rsid w:val="00906D6F"/>
    <w:rsid w:val="0090756D"/>
    <w:rsid w:val="00907606"/>
    <w:rsid w:val="00907F45"/>
    <w:rsid w:val="00911473"/>
    <w:rsid w:val="0091217A"/>
    <w:rsid w:val="00912233"/>
    <w:rsid w:val="009125EB"/>
    <w:rsid w:val="0091295E"/>
    <w:rsid w:val="00912BB4"/>
    <w:rsid w:val="0091390C"/>
    <w:rsid w:val="00913BA7"/>
    <w:rsid w:val="0091474B"/>
    <w:rsid w:val="00914994"/>
    <w:rsid w:val="009151E8"/>
    <w:rsid w:val="009153D3"/>
    <w:rsid w:val="00915937"/>
    <w:rsid w:val="0091620F"/>
    <w:rsid w:val="00917A62"/>
    <w:rsid w:val="00920EFD"/>
    <w:rsid w:val="00921479"/>
    <w:rsid w:val="00921617"/>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F6E"/>
    <w:rsid w:val="009270E0"/>
    <w:rsid w:val="00927141"/>
    <w:rsid w:val="009274D7"/>
    <w:rsid w:val="00927E01"/>
    <w:rsid w:val="00930100"/>
    <w:rsid w:val="009301EB"/>
    <w:rsid w:val="00930FB1"/>
    <w:rsid w:val="00931619"/>
    <w:rsid w:val="00931C1E"/>
    <w:rsid w:val="00931CEB"/>
    <w:rsid w:val="0093225A"/>
    <w:rsid w:val="00932F62"/>
    <w:rsid w:val="00933015"/>
    <w:rsid w:val="00933C2A"/>
    <w:rsid w:val="00933D65"/>
    <w:rsid w:val="00934319"/>
    <w:rsid w:val="0093432E"/>
    <w:rsid w:val="0093545B"/>
    <w:rsid w:val="00935461"/>
    <w:rsid w:val="009361F8"/>
    <w:rsid w:val="009362DC"/>
    <w:rsid w:val="0093680B"/>
    <w:rsid w:val="009372A3"/>
    <w:rsid w:val="00937527"/>
    <w:rsid w:val="009379EB"/>
    <w:rsid w:val="00937AAC"/>
    <w:rsid w:val="00937AEB"/>
    <w:rsid w:val="00937BE3"/>
    <w:rsid w:val="00937EA6"/>
    <w:rsid w:val="00940139"/>
    <w:rsid w:val="009401FC"/>
    <w:rsid w:val="0094054F"/>
    <w:rsid w:val="00940847"/>
    <w:rsid w:val="00940C7C"/>
    <w:rsid w:val="009410BF"/>
    <w:rsid w:val="00941ADF"/>
    <w:rsid w:val="00941B63"/>
    <w:rsid w:val="00942094"/>
    <w:rsid w:val="009421C2"/>
    <w:rsid w:val="009429DE"/>
    <w:rsid w:val="00942C09"/>
    <w:rsid w:val="009434FD"/>
    <w:rsid w:val="009438E1"/>
    <w:rsid w:val="009440D0"/>
    <w:rsid w:val="009444BE"/>
    <w:rsid w:val="00945048"/>
    <w:rsid w:val="009459E3"/>
    <w:rsid w:val="009473E6"/>
    <w:rsid w:val="009477B4"/>
    <w:rsid w:val="00950362"/>
    <w:rsid w:val="00950580"/>
    <w:rsid w:val="00950DDA"/>
    <w:rsid w:val="009514E7"/>
    <w:rsid w:val="009528E2"/>
    <w:rsid w:val="00952C99"/>
    <w:rsid w:val="00952EF9"/>
    <w:rsid w:val="00952FF4"/>
    <w:rsid w:val="00953614"/>
    <w:rsid w:val="009536F3"/>
    <w:rsid w:val="00953CA2"/>
    <w:rsid w:val="00954678"/>
    <w:rsid w:val="00954744"/>
    <w:rsid w:val="0095480F"/>
    <w:rsid w:val="00954A5F"/>
    <w:rsid w:val="00954C3B"/>
    <w:rsid w:val="00954EE6"/>
    <w:rsid w:val="00954FAF"/>
    <w:rsid w:val="00955037"/>
    <w:rsid w:val="009552B7"/>
    <w:rsid w:val="00955D4A"/>
    <w:rsid w:val="009560E4"/>
    <w:rsid w:val="0095635D"/>
    <w:rsid w:val="009564F1"/>
    <w:rsid w:val="0095689A"/>
    <w:rsid w:val="00956A3F"/>
    <w:rsid w:val="00956D3C"/>
    <w:rsid w:val="00956E69"/>
    <w:rsid w:val="00957003"/>
    <w:rsid w:val="00957A98"/>
    <w:rsid w:val="00957D4F"/>
    <w:rsid w:val="00960675"/>
    <w:rsid w:val="009606D2"/>
    <w:rsid w:val="009607E3"/>
    <w:rsid w:val="00960E3A"/>
    <w:rsid w:val="00961C8A"/>
    <w:rsid w:val="00961CA7"/>
    <w:rsid w:val="00961FC1"/>
    <w:rsid w:val="00962005"/>
    <w:rsid w:val="0096292A"/>
    <w:rsid w:val="00962C46"/>
    <w:rsid w:val="0096316E"/>
    <w:rsid w:val="009634E9"/>
    <w:rsid w:val="00963B2C"/>
    <w:rsid w:val="00964C9F"/>
    <w:rsid w:val="00964E6D"/>
    <w:rsid w:val="00965091"/>
    <w:rsid w:val="009656E7"/>
    <w:rsid w:val="00965D44"/>
    <w:rsid w:val="00965E18"/>
    <w:rsid w:val="00966C9B"/>
    <w:rsid w:val="00966E42"/>
    <w:rsid w:val="00966FF2"/>
    <w:rsid w:val="009672A8"/>
    <w:rsid w:val="0096778B"/>
    <w:rsid w:val="009707D4"/>
    <w:rsid w:val="00970904"/>
    <w:rsid w:val="00970B1D"/>
    <w:rsid w:val="00970C38"/>
    <w:rsid w:val="0097137C"/>
    <w:rsid w:val="00972338"/>
    <w:rsid w:val="00972370"/>
    <w:rsid w:val="00973715"/>
    <w:rsid w:val="00973CDF"/>
    <w:rsid w:val="0097487F"/>
    <w:rsid w:val="0097502F"/>
    <w:rsid w:val="009750EC"/>
    <w:rsid w:val="0097537C"/>
    <w:rsid w:val="0097570B"/>
    <w:rsid w:val="00975D62"/>
    <w:rsid w:val="009763DE"/>
    <w:rsid w:val="00976481"/>
    <w:rsid w:val="00976837"/>
    <w:rsid w:val="00976A20"/>
    <w:rsid w:val="00976CFE"/>
    <w:rsid w:val="00976E29"/>
    <w:rsid w:val="00976E5B"/>
    <w:rsid w:val="0097752B"/>
    <w:rsid w:val="0097799C"/>
    <w:rsid w:val="00977FE8"/>
    <w:rsid w:val="00980934"/>
    <w:rsid w:val="00981385"/>
    <w:rsid w:val="0098151F"/>
    <w:rsid w:val="009816B8"/>
    <w:rsid w:val="00981740"/>
    <w:rsid w:val="00981E13"/>
    <w:rsid w:val="009831EB"/>
    <w:rsid w:val="009835BD"/>
    <w:rsid w:val="009838AF"/>
    <w:rsid w:val="009841EC"/>
    <w:rsid w:val="00984276"/>
    <w:rsid w:val="00984756"/>
    <w:rsid w:val="009847EB"/>
    <w:rsid w:val="00984A7D"/>
    <w:rsid w:val="00984C10"/>
    <w:rsid w:val="00984F07"/>
    <w:rsid w:val="00984F75"/>
    <w:rsid w:val="00985006"/>
    <w:rsid w:val="0098505D"/>
    <w:rsid w:val="00985558"/>
    <w:rsid w:val="00985B89"/>
    <w:rsid w:val="00985FC9"/>
    <w:rsid w:val="00987090"/>
    <w:rsid w:val="00987F64"/>
    <w:rsid w:val="00990681"/>
    <w:rsid w:val="0099112C"/>
    <w:rsid w:val="0099195A"/>
    <w:rsid w:val="00991CB1"/>
    <w:rsid w:val="00991D75"/>
    <w:rsid w:val="00991F31"/>
    <w:rsid w:val="009924BC"/>
    <w:rsid w:val="00992545"/>
    <w:rsid w:val="00992C6F"/>
    <w:rsid w:val="00992F7B"/>
    <w:rsid w:val="009935E1"/>
    <w:rsid w:val="00993712"/>
    <w:rsid w:val="009937AE"/>
    <w:rsid w:val="00994151"/>
    <w:rsid w:val="00994596"/>
    <w:rsid w:val="00994B3D"/>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50D"/>
    <w:rsid w:val="009A1643"/>
    <w:rsid w:val="009A1E2D"/>
    <w:rsid w:val="009A1EDE"/>
    <w:rsid w:val="009A24E2"/>
    <w:rsid w:val="009A3128"/>
    <w:rsid w:val="009A3672"/>
    <w:rsid w:val="009A3D67"/>
    <w:rsid w:val="009A486B"/>
    <w:rsid w:val="009A48D5"/>
    <w:rsid w:val="009A4A25"/>
    <w:rsid w:val="009A4BF0"/>
    <w:rsid w:val="009A5127"/>
    <w:rsid w:val="009A538B"/>
    <w:rsid w:val="009A5570"/>
    <w:rsid w:val="009A5E7F"/>
    <w:rsid w:val="009A649B"/>
    <w:rsid w:val="009A64C9"/>
    <w:rsid w:val="009A6511"/>
    <w:rsid w:val="009A6A8A"/>
    <w:rsid w:val="009A6CCF"/>
    <w:rsid w:val="009A6F32"/>
    <w:rsid w:val="009A6FB5"/>
    <w:rsid w:val="009A7006"/>
    <w:rsid w:val="009A72E8"/>
    <w:rsid w:val="009A72F1"/>
    <w:rsid w:val="009A768E"/>
    <w:rsid w:val="009A7700"/>
    <w:rsid w:val="009A79FF"/>
    <w:rsid w:val="009B09AB"/>
    <w:rsid w:val="009B0A1B"/>
    <w:rsid w:val="009B136B"/>
    <w:rsid w:val="009B1A20"/>
    <w:rsid w:val="009B1BAF"/>
    <w:rsid w:val="009B1E26"/>
    <w:rsid w:val="009B1F62"/>
    <w:rsid w:val="009B2468"/>
    <w:rsid w:val="009B272E"/>
    <w:rsid w:val="009B2DC8"/>
    <w:rsid w:val="009B2F74"/>
    <w:rsid w:val="009B38A9"/>
    <w:rsid w:val="009B3C8D"/>
    <w:rsid w:val="009B407A"/>
    <w:rsid w:val="009B41A7"/>
    <w:rsid w:val="009B4244"/>
    <w:rsid w:val="009B4422"/>
    <w:rsid w:val="009B491A"/>
    <w:rsid w:val="009B5B6C"/>
    <w:rsid w:val="009B66F3"/>
    <w:rsid w:val="009B6843"/>
    <w:rsid w:val="009B6E8B"/>
    <w:rsid w:val="009B70C2"/>
    <w:rsid w:val="009B7839"/>
    <w:rsid w:val="009B7BEA"/>
    <w:rsid w:val="009B7F8B"/>
    <w:rsid w:val="009C0617"/>
    <w:rsid w:val="009C0669"/>
    <w:rsid w:val="009C06F4"/>
    <w:rsid w:val="009C0750"/>
    <w:rsid w:val="009C0972"/>
    <w:rsid w:val="009C1114"/>
    <w:rsid w:val="009C13B3"/>
    <w:rsid w:val="009C16EA"/>
    <w:rsid w:val="009C2E81"/>
    <w:rsid w:val="009C34CF"/>
    <w:rsid w:val="009C38A3"/>
    <w:rsid w:val="009C39F4"/>
    <w:rsid w:val="009C3C4E"/>
    <w:rsid w:val="009C42D3"/>
    <w:rsid w:val="009C4464"/>
    <w:rsid w:val="009C57D8"/>
    <w:rsid w:val="009C6379"/>
    <w:rsid w:val="009C6572"/>
    <w:rsid w:val="009C68CA"/>
    <w:rsid w:val="009C6905"/>
    <w:rsid w:val="009C69C6"/>
    <w:rsid w:val="009C6AA8"/>
    <w:rsid w:val="009C6ACF"/>
    <w:rsid w:val="009C6D24"/>
    <w:rsid w:val="009C6F6E"/>
    <w:rsid w:val="009C752A"/>
    <w:rsid w:val="009C754B"/>
    <w:rsid w:val="009D0402"/>
    <w:rsid w:val="009D07D9"/>
    <w:rsid w:val="009D0CAD"/>
    <w:rsid w:val="009D10C5"/>
    <w:rsid w:val="009D18FF"/>
    <w:rsid w:val="009D23F5"/>
    <w:rsid w:val="009D2A5B"/>
    <w:rsid w:val="009D3D6D"/>
    <w:rsid w:val="009D42E4"/>
    <w:rsid w:val="009D4958"/>
    <w:rsid w:val="009D4A15"/>
    <w:rsid w:val="009D500A"/>
    <w:rsid w:val="009D5893"/>
    <w:rsid w:val="009D5EB1"/>
    <w:rsid w:val="009D6003"/>
    <w:rsid w:val="009D6717"/>
    <w:rsid w:val="009D67A4"/>
    <w:rsid w:val="009D6BCF"/>
    <w:rsid w:val="009D705E"/>
    <w:rsid w:val="009D70B2"/>
    <w:rsid w:val="009D735A"/>
    <w:rsid w:val="009E0323"/>
    <w:rsid w:val="009E06B8"/>
    <w:rsid w:val="009E0794"/>
    <w:rsid w:val="009E09C3"/>
    <w:rsid w:val="009E0D34"/>
    <w:rsid w:val="009E1A30"/>
    <w:rsid w:val="009E1EC4"/>
    <w:rsid w:val="009E24E4"/>
    <w:rsid w:val="009E2763"/>
    <w:rsid w:val="009E2902"/>
    <w:rsid w:val="009E29AD"/>
    <w:rsid w:val="009E2B80"/>
    <w:rsid w:val="009E2DB4"/>
    <w:rsid w:val="009E3704"/>
    <w:rsid w:val="009E46DE"/>
    <w:rsid w:val="009E483F"/>
    <w:rsid w:val="009E5080"/>
    <w:rsid w:val="009E5ADE"/>
    <w:rsid w:val="009E5DA9"/>
    <w:rsid w:val="009E66E2"/>
    <w:rsid w:val="009E6C01"/>
    <w:rsid w:val="009E6D82"/>
    <w:rsid w:val="009E7AFC"/>
    <w:rsid w:val="009E7E4A"/>
    <w:rsid w:val="009F0C28"/>
    <w:rsid w:val="009F11C8"/>
    <w:rsid w:val="009F173D"/>
    <w:rsid w:val="009F18B4"/>
    <w:rsid w:val="009F22A7"/>
    <w:rsid w:val="009F37EE"/>
    <w:rsid w:val="009F3C54"/>
    <w:rsid w:val="009F3FFB"/>
    <w:rsid w:val="009F4933"/>
    <w:rsid w:val="009F4F81"/>
    <w:rsid w:val="009F4F88"/>
    <w:rsid w:val="009F62DF"/>
    <w:rsid w:val="009F6CDF"/>
    <w:rsid w:val="009F6EEC"/>
    <w:rsid w:val="009F7041"/>
    <w:rsid w:val="009F72F4"/>
    <w:rsid w:val="009F77E1"/>
    <w:rsid w:val="00A01328"/>
    <w:rsid w:val="00A017ED"/>
    <w:rsid w:val="00A02486"/>
    <w:rsid w:val="00A028D2"/>
    <w:rsid w:val="00A038A6"/>
    <w:rsid w:val="00A03C93"/>
    <w:rsid w:val="00A03FFC"/>
    <w:rsid w:val="00A05035"/>
    <w:rsid w:val="00A0530F"/>
    <w:rsid w:val="00A05490"/>
    <w:rsid w:val="00A05788"/>
    <w:rsid w:val="00A05AA2"/>
    <w:rsid w:val="00A06370"/>
    <w:rsid w:val="00A067F5"/>
    <w:rsid w:val="00A06ADE"/>
    <w:rsid w:val="00A06B5A"/>
    <w:rsid w:val="00A06D68"/>
    <w:rsid w:val="00A07DE9"/>
    <w:rsid w:val="00A10D7B"/>
    <w:rsid w:val="00A11202"/>
    <w:rsid w:val="00A1123A"/>
    <w:rsid w:val="00A1197B"/>
    <w:rsid w:val="00A121D3"/>
    <w:rsid w:val="00A125F6"/>
    <w:rsid w:val="00A12807"/>
    <w:rsid w:val="00A12DA0"/>
    <w:rsid w:val="00A13323"/>
    <w:rsid w:val="00A13384"/>
    <w:rsid w:val="00A13871"/>
    <w:rsid w:val="00A13C04"/>
    <w:rsid w:val="00A1410D"/>
    <w:rsid w:val="00A14DB6"/>
    <w:rsid w:val="00A14F95"/>
    <w:rsid w:val="00A15A7F"/>
    <w:rsid w:val="00A161D5"/>
    <w:rsid w:val="00A165D7"/>
    <w:rsid w:val="00A165E3"/>
    <w:rsid w:val="00A16FA8"/>
    <w:rsid w:val="00A17EE7"/>
    <w:rsid w:val="00A2006F"/>
    <w:rsid w:val="00A2072E"/>
    <w:rsid w:val="00A20CFF"/>
    <w:rsid w:val="00A21229"/>
    <w:rsid w:val="00A21A5A"/>
    <w:rsid w:val="00A22043"/>
    <w:rsid w:val="00A230EB"/>
    <w:rsid w:val="00A231F2"/>
    <w:rsid w:val="00A23218"/>
    <w:rsid w:val="00A23398"/>
    <w:rsid w:val="00A236E8"/>
    <w:rsid w:val="00A23DD0"/>
    <w:rsid w:val="00A24159"/>
    <w:rsid w:val="00A248F6"/>
    <w:rsid w:val="00A24C06"/>
    <w:rsid w:val="00A24E1E"/>
    <w:rsid w:val="00A25F8E"/>
    <w:rsid w:val="00A264E0"/>
    <w:rsid w:val="00A265E6"/>
    <w:rsid w:val="00A26BDA"/>
    <w:rsid w:val="00A26D79"/>
    <w:rsid w:val="00A2765E"/>
    <w:rsid w:val="00A27E80"/>
    <w:rsid w:val="00A3004F"/>
    <w:rsid w:val="00A30506"/>
    <w:rsid w:val="00A30555"/>
    <w:rsid w:val="00A30A94"/>
    <w:rsid w:val="00A30AD4"/>
    <w:rsid w:val="00A30C78"/>
    <w:rsid w:val="00A3114D"/>
    <w:rsid w:val="00A320E5"/>
    <w:rsid w:val="00A32440"/>
    <w:rsid w:val="00A327DF"/>
    <w:rsid w:val="00A32A49"/>
    <w:rsid w:val="00A332FE"/>
    <w:rsid w:val="00A33DE6"/>
    <w:rsid w:val="00A33F80"/>
    <w:rsid w:val="00A340F1"/>
    <w:rsid w:val="00A342BD"/>
    <w:rsid w:val="00A346A8"/>
    <w:rsid w:val="00A34A18"/>
    <w:rsid w:val="00A34E66"/>
    <w:rsid w:val="00A35246"/>
    <w:rsid w:val="00A360CA"/>
    <w:rsid w:val="00A36256"/>
    <w:rsid w:val="00A368B1"/>
    <w:rsid w:val="00A371B0"/>
    <w:rsid w:val="00A3798A"/>
    <w:rsid w:val="00A37BE3"/>
    <w:rsid w:val="00A40239"/>
    <w:rsid w:val="00A41303"/>
    <w:rsid w:val="00A41ADD"/>
    <w:rsid w:val="00A41D00"/>
    <w:rsid w:val="00A41DF2"/>
    <w:rsid w:val="00A41EFD"/>
    <w:rsid w:val="00A423B8"/>
    <w:rsid w:val="00A4269E"/>
    <w:rsid w:val="00A42724"/>
    <w:rsid w:val="00A429D2"/>
    <w:rsid w:val="00A42EFF"/>
    <w:rsid w:val="00A43176"/>
    <w:rsid w:val="00A433EC"/>
    <w:rsid w:val="00A43C7A"/>
    <w:rsid w:val="00A4596B"/>
    <w:rsid w:val="00A45F89"/>
    <w:rsid w:val="00A46003"/>
    <w:rsid w:val="00A4628E"/>
    <w:rsid w:val="00A471D5"/>
    <w:rsid w:val="00A477A3"/>
    <w:rsid w:val="00A50327"/>
    <w:rsid w:val="00A504FA"/>
    <w:rsid w:val="00A5219F"/>
    <w:rsid w:val="00A525F7"/>
    <w:rsid w:val="00A52609"/>
    <w:rsid w:val="00A528EB"/>
    <w:rsid w:val="00A53100"/>
    <w:rsid w:val="00A5339F"/>
    <w:rsid w:val="00A537AC"/>
    <w:rsid w:val="00A53CF6"/>
    <w:rsid w:val="00A546EC"/>
    <w:rsid w:val="00A547C8"/>
    <w:rsid w:val="00A54C91"/>
    <w:rsid w:val="00A54E96"/>
    <w:rsid w:val="00A54FA0"/>
    <w:rsid w:val="00A552A7"/>
    <w:rsid w:val="00A5543A"/>
    <w:rsid w:val="00A55CC3"/>
    <w:rsid w:val="00A56EC4"/>
    <w:rsid w:val="00A5790A"/>
    <w:rsid w:val="00A57A84"/>
    <w:rsid w:val="00A57E79"/>
    <w:rsid w:val="00A60654"/>
    <w:rsid w:val="00A60BDE"/>
    <w:rsid w:val="00A60D93"/>
    <w:rsid w:val="00A61730"/>
    <w:rsid w:val="00A62333"/>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E31"/>
    <w:rsid w:val="00A70076"/>
    <w:rsid w:val="00A70429"/>
    <w:rsid w:val="00A710DD"/>
    <w:rsid w:val="00A71B40"/>
    <w:rsid w:val="00A720BA"/>
    <w:rsid w:val="00A7219C"/>
    <w:rsid w:val="00A7248A"/>
    <w:rsid w:val="00A726D3"/>
    <w:rsid w:val="00A734DC"/>
    <w:rsid w:val="00A7482A"/>
    <w:rsid w:val="00A74FD4"/>
    <w:rsid w:val="00A76322"/>
    <w:rsid w:val="00A76AC8"/>
    <w:rsid w:val="00A77CCF"/>
    <w:rsid w:val="00A80BB0"/>
    <w:rsid w:val="00A80BE2"/>
    <w:rsid w:val="00A813EE"/>
    <w:rsid w:val="00A816A3"/>
    <w:rsid w:val="00A816AF"/>
    <w:rsid w:val="00A8193E"/>
    <w:rsid w:val="00A81948"/>
    <w:rsid w:val="00A82056"/>
    <w:rsid w:val="00A821AB"/>
    <w:rsid w:val="00A827C0"/>
    <w:rsid w:val="00A8315D"/>
    <w:rsid w:val="00A84476"/>
    <w:rsid w:val="00A856C2"/>
    <w:rsid w:val="00A85FDD"/>
    <w:rsid w:val="00A868CD"/>
    <w:rsid w:val="00A86B64"/>
    <w:rsid w:val="00A86D70"/>
    <w:rsid w:val="00A87DF0"/>
    <w:rsid w:val="00A9051D"/>
    <w:rsid w:val="00A908A9"/>
    <w:rsid w:val="00A90A0F"/>
    <w:rsid w:val="00A90FF4"/>
    <w:rsid w:val="00A91248"/>
    <w:rsid w:val="00A9195C"/>
    <w:rsid w:val="00A91DF6"/>
    <w:rsid w:val="00A9241D"/>
    <w:rsid w:val="00A924CE"/>
    <w:rsid w:val="00A92C03"/>
    <w:rsid w:val="00A930DF"/>
    <w:rsid w:val="00A930F4"/>
    <w:rsid w:val="00A9370E"/>
    <w:rsid w:val="00A93B8F"/>
    <w:rsid w:val="00A93C36"/>
    <w:rsid w:val="00A93D4D"/>
    <w:rsid w:val="00A94046"/>
    <w:rsid w:val="00A94DAA"/>
    <w:rsid w:val="00A9519A"/>
    <w:rsid w:val="00A9532F"/>
    <w:rsid w:val="00A958D0"/>
    <w:rsid w:val="00A959F0"/>
    <w:rsid w:val="00A95A83"/>
    <w:rsid w:val="00A95AA1"/>
    <w:rsid w:val="00A95CA4"/>
    <w:rsid w:val="00A95DB3"/>
    <w:rsid w:val="00A96102"/>
    <w:rsid w:val="00A9612F"/>
    <w:rsid w:val="00A96B05"/>
    <w:rsid w:val="00A96B21"/>
    <w:rsid w:val="00A972F8"/>
    <w:rsid w:val="00A97860"/>
    <w:rsid w:val="00A97A7D"/>
    <w:rsid w:val="00A97F46"/>
    <w:rsid w:val="00AA0574"/>
    <w:rsid w:val="00AA060E"/>
    <w:rsid w:val="00AA0869"/>
    <w:rsid w:val="00AA1009"/>
    <w:rsid w:val="00AA11B3"/>
    <w:rsid w:val="00AA13FC"/>
    <w:rsid w:val="00AA1C3E"/>
    <w:rsid w:val="00AA1C45"/>
    <w:rsid w:val="00AA252E"/>
    <w:rsid w:val="00AA30B4"/>
    <w:rsid w:val="00AA3EA2"/>
    <w:rsid w:val="00AA4DF0"/>
    <w:rsid w:val="00AA53CA"/>
    <w:rsid w:val="00AA5DD6"/>
    <w:rsid w:val="00AA60D6"/>
    <w:rsid w:val="00AA6AFB"/>
    <w:rsid w:val="00AA709B"/>
    <w:rsid w:val="00AA7723"/>
    <w:rsid w:val="00AA775F"/>
    <w:rsid w:val="00AB00DA"/>
    <w:rsid w:val="00AB016A"/>
    <w:rsid w:val="00AB0718"/>
    <w:rsid w:val="00AB0A9B"/>
    <w:rsid w:val="00AB0E22"/>
    <w:rsid w:val="00AB1116"/>
    <w:rsid w:val="00AB127C"/>
    <w:rsid w:val="00AB163D"/>
    <w:rsid w:val="00AB198E"/>
    <w:rsid w:val="00AB19FB"/>
    <w:rsid w:val="00AB25F4"/>
    <w:rsid w:val="00AB272C"/>
    <w:rsid w:val="00AB33AA"/>
    <w:rsid w:val="00AB3690"/>
    <w:rsid w:val="00AB39CE"/>
    <w:rsid w:val="00AB40AF"/>
    <w:rsid w:val="00AB4363"/>
    <w:rsid w:val="00AB4DEA"/>
    <w:rsid w:val="00AB4F26"/>
    <w:rsid w:val="00AB5DF4"/>
    <w:rsid w:val="00AB5E0C"/>
    <w:rsid w:val="00AB60A2"/>
    <w:rsid w:val="00AB6712"/>
    <w:rsid w:val="00AB6897"/>
    <w:rsid w:val="00AB68F0"/>
    <w:rsid w:val="00AB6A84"/>
    <w:rsid w:val="00AB7A85"/>
    <w:rsid w:val="00AC0125"/>
    <w:rsid w:val="00AC1180"/>
    <w:rsid w:val="00AC118A"/>
    <w:rsid w:val="00AC12AE"/>
    <w:rsid w:val="00AC14A4"/>
    <w:rsid w:val="00AC150C"/>
    <w:rsid w:val="00AC19F4"/>
    <w:rsid w:val="00AC22A1"/>
    <w:rsid w:val="00AC2357"/>
    <w:rsid w:val="00AC2FEF"/>
    <w:rsid w:val="00AC39C7"/>
    <w:rsid w:val="00AC39EC"/>
    <w:rsid w:val="00AC3BD1"/>
    <w:rsid w:val="00AC3C8F"/>
    <w:rsid w:val="00AC3FFB"/>
    <w:rsid w:val="00AC49C5"/>
    <w:rsid w:val="00AC5B00"/>
    <w:rsid w:val="00AC6ACC"/>
    <w:rsid w:val="00AC7A84"/>
    <w:rsid w:val="00AC7BFA"/>
    <w:rsid w:val="00AD0AEB"/>
    <w:rsid w:val="00AD0BBE"/>
    <w:rsid w:val="00AD0DE5"/>
    <w:rsid w:val="00AD15DE"/>
    <w:rsid w:val="00AD191E"/>
    <w:rsid w:val="00AD1B23"/>
    <w:rsid w:val="00AD241A"/>
    <w:rsid w:val="00AD25F1"/>
    <w:rsid w:val="00AD2949"/>
    <w:rsid w:val="00AD34F9"/>
    <w:rsid w:val="00AD3B8F"/>
    <w:rsid w:val="00AD43C6"/>
    <w:rsid w:val="00AD47C6"/>
    <w:rsid w:val="00AD5E47"/>
    <w:rsid w:val="00AD63CB"/>
    <w:rsid w:val="00AD6E5F"/>
    <w:rsid w:val="00AD6EFF"/>
    <w:rsid w:val="00AD7526"/>
    <w:rsid w:val="00AD762A"/>
    <w:rsid w:val="00AD7853"/>
    <w:rsid w:val="00AD7CF1"/>
    <w:rsid w:val="00AD7E50"/>
    <w:rsid w:val="00AE046D"/>
    <w:rsid w:val="00AE0776"/>
    <w:rsid w:val="00AE0987"/>
    <w:rsid w:val="00AE0CB6"/>
    <w:rsid w:val="00AE1715"/>
    <w:rsid w:val="00AE1A95"/>
    <w:rsid w:val="00AE209C"/>
    <w:rsid w:val="00AE20C7"/>
    <w:rsid w:val="00AE358D"/>
    <w:rsid w:val="00AE3ACC"/>
    <w:rsid w:val="00AE465F"/>
    <w:rsid w:val="00AE47CF"/>
    <w:rsid w:val="00AE5486"/>
    <w:rsid w:val="00AE5A49"/>
    <w:rsid w:val="00AE5AAE"/>
    <w:rsid w:val="00AE61C3"/>
    <w:rsid w:val="00AE61F9"/>
    <w:rsid w:val="00AE6252"/>
    <w:rsid w:val="00AE65E4"/>
    <w:rsid w:val="00AE6E07"/>
    <w:rsid w:val="00AE6EF9"/>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BAE"/>
    <w:rsid w:val="00AF4217"/>
    <w:rsid w:val="00AF4939"/>
    <w:rsid w:val="00AF569A"/>
    <w:rsid w:val="00AF629C"/>
    <w:rsid w:val="00AF62AA"/>
    <w:rsid w:val="00AF6322"/>
    <w:rsid w:val="00AF6551"/>
    <w:rsid w:val="00AF6DD9"/>
    <w:rsid w:val="00AF7F22"/>
    <w:rsid w:val="00B00201"/>
    <w:rsid w:val="00B00E29"/>
    <w:rsid w:val="00B01727"/>
    <w:rsid w:val="00B017D4"/>
    <w:rsid w:val="00B01B06"/>
    <w:rsid w:val="00B02172"/>
    <w:rsid w:val="00B02681"/>
    <w:rsid w:val="00B0323C"/>
    <w:rsid w:val="00B04721"/>
    <w:rsid w:val="00B05151"/>
    <w:rsid w:val="00B05177"/>
    <w:rsid w:val="00B05B28"/>
    <w:rsid w:val="00B06658"/>
    <w:rsid w:val="00B06D45"/>
    <w:rsid w:val="00B06F8B"/>
    <w:rsid w:val="00B06FA7"/>
    <w:rsid w:val="00B10033"/>
    <w:rsid w:val="00B105B7"/>
    <w:rsid w:val="00B110F1"/>
    <w:rsid w:val="00B11CA8"/>
    <w:rsid w:val="00B127CC"/>
    <w:rsid w:val="00B12F59"/>
    <w:rsid w:val="00B13449"/>
    <w:rsid w:val="00B13607"/>
    <w:rsid w:val="00B13C3B"/>
    <w:rsid w:val="00B13FDC"/>
    <w:rsid w:val="00B1402F"/>
    <w:rsid w:val="00B149DE"/>
    <w:rsid w:val="00B14BEA"/>
    <w:rsid w:val="00B15186"/>
    <w:rsid w:val="00B1535A"/>
    <w:rsid w:val="00B15544"/>
    <w:rsid w:val="00B15811"/>
    <w:rsid w:val="00B158FA"/>
    <w:rsid w:val="00B15A95"/>
    <w:rsid w:val="00B170EC"/>
    <w:rsid w:val="00B17714"/>
    <w:rsid w:val="00B17B7B"/>
    <w:rsid w:val="00B20B56"/>
    <w:rsid w:val="00B20D88"/>
    <w:rsid w:val="00B2129E"/>
    <w:rsid w:val="00B21A06"/>
    <w:rsid w:val="00B21CC5"/>
    <w:rsid w:val="00B21DEE"/>
    <w:rsid w:val="00B22588"/>
    <w:rsid w:val="00B22E82"/>
    <w:rsid w:val="00B23A4C"/>
    <w:rsid w:val="00B2445F"/>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14A7"/>
    <w:rsid w:val="00B3263F"/>
    <w:rsid w:val="00B32BB7"/>
    <w:rsid w:val="00B332B6"/>
    <w:rsid w:val="00B3331B"/>
    <w:rsid w:val="00B3396A"/>
    <w:rsid w:val="00B3499E"/>
    <w:rsid w:val="00B34D9D"/>
    <w:rsid w:val="00B35230"/>
    <w:rsid w:val="00B3593B"/>
    <w:rsid w:val="00B35CB5"/>
    <w:rsid w:val="00B360A9"/>
    <w:rsid w:val="00B36EA9"/>
    <w:rsid w:val="00B37526"/>
    <w:rsid w:val="00B377AA"/>
    <w:rsid w:val="00B37FC9"/>
    <w:rsid w:val="00B401E5"/>
    <w:rsid w:val="00B40666"/>
    <w:rsid w:val="00B40DFD"/>
    <w:rsid w:val="00B4126E"/>
    <w:rsid w:val="00B4158A"/>
    <w:rsid w:val="00B41CAC"/>
    <w:rsid w:val="00B41FDA"/>
    <w:rsid w:val="00B42CA3"/>
    <w:rsid w:val="00B42DEE"/>
    <w:rsid w:val="00B436C7"/>
    <w:rsid w:val="00B43C91"/>
    <w:rsid w:val="00B43EFE"/>
    <w:rsid w:val="00B44103"/>
    <w:rsid w:val="00B44195"/>
    <w:rsid w:val="00B45964"/>
    <w:rsid w:val="00B45CE5"/>
    <w:rsid w:val="00B46515"/>
    <w:rsid w:val="00B46EDD"/>
    <w:rsid w:val="00B4712D"/>
    <w:rsid w:val="00B4725C"/>
    <w:rsid w:val="00B47266"/>
    <w:rsid w:val="00B47340"/>
    <w:rsid w:val="00B47EBE"/>
    <w:rsid w:val="00B5035F"/>
    <w:rsid w:val="00B5051E"/>
    <w:rsid w:val="00B50B18"/>
    <w:rsid w:val="00B50E15"/>
    <w:rsid w:val="00B50E96"/>
    <w:rsid w:val="00B51508"/>
    <w:rsid w:val="00B515B9"/>
    <w:rsid w:val="00B5168D"/>
    <w:rsid w:val="00B51C69"/>
    <w:rsid w:val="00B5225A"/>
    <w:rsid w:val="00B5279E"/>
    <w:rsid w:val="00B527A9"/>
    <w:rsid w:val="00B52985"/>
    <w:rsid w:val="00B52F99"/>
    <w:rsid w:val="00B532E0"/>
    <w:rsid w:val="00B53AAE"/>
    <w:rsid w:val="00B53C5D"/>
    <w:rsid w:val="00B545C5"/>
    <w:rsid w:val="00B54799"/>
    <w:rsid w:val="00B55035"/>
    <w:rsid w:val="00B55794"/>
    <w:rsid w:val="00B558D2"/>
    <w:rsid w:val="00B55C73"/>
    <w:rsid w:val="00B5679A"/>
    <w:rsid w:val="00B605A4"/>
    <w:rsid w:val="00B608B8"/>
    <w:rsid w:val="00B60C58"/>
    <w:rsid w:val="00B6164C"/>
    <w:rsid w:val="00B61AB3"/>
    <w:rsid w:val="00B6275D"/>
    <w:rsid w:val="00B62A18"/>
    <w:rsid w:val="00B62D5F"/>
    <w:rsid w:val="00B6328F"/>
    <w:rsid w:val="00B63663"/>
    <w:rsid w:val="00B63907"/>
    <w:rsid w:val="00B6427E"/>
    <w:rsid w:val="00B642B4"/>
    <w:rsid w:val="00B654AE"/>
    <w:rsid w:val="00B656A1"/>
    <w:rsid w:val="00B65770"/>
    <w:rsid w:val="00B65E69"/>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76"/>
    <w:rsid w:val="00B7379E"/>
    <w:rsid w:val="00B73E55"/>
    <w:rsid w:val="00B73EDF"/>
    <w:rsid w:val="00B743F4"/>
    <w:rsid w:val="00B7643D"/>
    <w:rsid w:val="00B767EB"/>
    <w:rsid w:val="00B76854"/>
    <w:rsid w:val="00B76B44"/>
    <w:rsid w:val="00B77A4D"/>
    <w:rsid w:val="00B77DF6"/>
    <w:rsid w:val="00B800F7"/>
    <w:rsid w:val="00B80DE0"/>
    <w:rsid w:val="00B80E72"/>
    <w:rsid w:val="00B81033"/>
    <w:rsid w:val="00B813F8"/>
    <w:rsid w:val="00B815E7"/>
    <w:rsid w:val="00B816F9"/>
    <w:rsid w:val="00B81F00"/>
    <w:rsid w:val="00B821EC"/>
    <w:rsid w:val="00B82373"/>
    <w:rsid w:val="00B82635"/>
    <w:rsid w:val="00B82B28"/>
    <w:rsid w:val="00B82CD5"/>
    <w:rsid w:val="00B83065"/>
    <w:rsid w:val="00B83353"/>
    <w:rsid w:val="00B8358C"/>
    <w:rsid w:val="00B8397A"/>
    <w:rsid w:val="00B84423"/>
    <w:rsid w:val="00B8476E"/>
    <w:rsid w:val="00B854F7"/>
    <w:rsid w:val="00B8599F"/>
    <w:rsid w:val="00B859B1"/>
    <w:rsid w:val="00B86886"/>
    <w:rsid w:val="00B86C3B"/>
    <w:rsid w:val="00B87074"/>
    <w:rsid w:val="00B8708E"/>
    <w:rsid w:val="00B8735C"/>
    <w:rsid w:val="00B87537"/>
    <w:rsid w:val="00B902B4"/>
    <w:rsid w:val="00B905CC"/>
    <w:rsid w:val="00B90A3F"/>
    <w:rsid w:val="00B9130B"/>
    <w:rsid w:val="00B91680"/>
    <w:rsid w:val="00B917FF"/>
    <w:rsid w:val="00B9226B"/>
    <w:rsid w:val="00B9288F"/>
    <w:rsid w:val="00B92975"/>
    <w:rsid w:val="00B92C20"/>
    <w:rsid w:val="00B92E22"/>
    <w:rsid w:val="00B939DA"/>
    <w:rsid w:val="00B93BA2"/>
    <w:rsid w:val="00B940D8"/>
    <w:rsid w:val="00B947CA"/>
    <w:rsid w:val="00B94C15"/>
    <w:rsid w:val="00B952B5"/>
    <w:rsid w:val="00B9535F"/>
    <w:rsid w:val="00B95CB5"/>
    <w:rsid w:val="00B960A5"/>
    <w:rsid w:val="00B96E4D"/>
    <w:rsid w:val="00B9709F"/>
    <w:rsid w:val="00B97489"/>
    <w:rsid w:val="00B97FB3"/>
    <w:rsid w:val="00BA02F3"/>
    <w:rsid w:val="00BA05FA"/>
    <w:rsid w:val="00BA0A9E"/>
    <w:rsid w:val="00BA13A5"/>
    <w:rsid w:val="00BA1473"/>
    <w:rsid w:val="00BA2138"/>
    <w:rsid w:val="00BA278B"/>
    <w:rsid w:val="00BA2A7C"/>
    <w:rsid w:val="00BA2B09"/>
    <w:rsid w:val="00BA3661"/>
    <w:rsid w:val="00BA3B71"/>
    <w:rsid w:val="00BA3F8C"/>
    <w:rsid w:val="00BA420A"/>
    <w:rsid w:val="00BA50E9"/>
    <w:rsid w:val="00BA5240"/>
    <w:rsid w:val="00BA55F8"/>
    <w:rsid w:val="00BA594C"/>
    <w:rsid w:val="00BA5985"/>
    <w:rsid w:val="00BA5CD9"/>
    <w:rsid w:val="00BA698D"/>
    <w:rsid w:val="00BA6E58"/>
    <w:rsid w:val="00BA7779"/>
    <w:rsid w:val="00BA7F8A"/>
    <w:rsid w:val="00BB04DF"/>
    <w:rsid w:val="00BB073F"/>
    <w:rsid w:val="00BB0791"/>
    <w:rsid w:val="00BB0B13"/>
    <w:rsid w:val="00BB1D32"/>
    <w:rsid w:val="00BB1E2F"/>
    <w:rsid w:val="00BB1E6F"/>
    <w:rsid w:val="00BB3A9B"/>
    <w:rsid w:val="00BB4C7C"/>
    <w:rsid w:val="00BB5129"/>
    <w:rsid w:val="00BB54D8"/>
    <w:rsid w:val="00BB5553"/>
    <w:rsid w:val="00BB5EAD"/>
    <w:rsid w:val="00BB63AB"/>
    <w:rsid w:val="00BB661C"/>
    <w:rsid w:val="00BB6A82"/>
    <w:rsid w:val="00BB6AD7"/>
    <w:rsid w:val="00BB6D11"/>
    <w:rsid w:val="00BC0A1C"/>
    <w:rsid w:val="00BC0DC7"/>
    <w:rsid w:val="00BC0ECB"/>
    <w:rsid w:val="00BC112C"/>
    <w:rsid w:val="00BC11E1"/>
    <w:rsid w:val="00BC16C3"/>
    <w:rsid w:val="00BC1A80"/>
    <w:rsid w:val="00BC3474"/>
    <w:rsid w:val="00BC3577"/>
    <w:rsid w:val="00BC35B5"/>
    <w:rsid w:val="00BC389E"/>
    <w:rsid w:val="00BC3D7D"/>
    <w:rsid w:val="00BC432B"/>
    <w:rsid w:val="00BC4477"/>
    <w:rsid w:val="00BC4891"/>
    <w:rsid w:val="00BC4906"/>
    <w:rsid w:val="00BC4C86"/>
    <w:rsid w:val="00BC563C"/>
    <w:rsid w:val="00BC5939"/>
    <w:rsid w:val="00BC5AE3"/>
    <w:rsid w:val="00BC61CB"/>
    <w:rsid w:val="00BC6271"/>
    <w:rsid w:val="00BC70FF"/>
    <w:rsid w:val="00BC73E4"/>
    <w:rsid w:val="00BC76F1"/>
    <w:rsid w:val="00BD0308"/>
    <w:rsid w:val="00BD060E"/>
    <w:rsid w:val="00BD12A4"/>
    <w:rsid w:val="00BD1303"/>
    <w:rsid w:val="00BD1E3E"/>
    <w:rsid w:val="00BD22D8"/>
    <w:rsid w:val="00BD2539"/>
    <w:rsid w:val="00BD2B08"/>
    <w:rsid w:val="00BD2B2B"/>
    <w:rsid w:val="00BD33D9"/>
    <w:rsid w:val="00BD3EB7"/>
    <w:rsid w:val="00BD3F15"/>
    <w:rsid w:val="00BD566A"/>
    <w:rsid w:val="00BD5773"/>
    <w:rsid w:val="00BD58E6"/>
    <w:rsid w:val="00BD6259"/>
    <w:rsid w:val="00BD64EB"/>
    <w:rsid w:val="00BD6996"/>
    <w:rsid w:val="00BD75CD"/>
    <w:rsid w:val="00BD7BE1"/>
    <w:rsid w:val="00BD7D2D"/>
    <w:rsid w:val="00BD7E23"/>
    <w:rsid w:val="00BE01F0"/>
    <w:rsid w:val="00BE0423"/>
    <w:rsid w:val="00BE0584"/>
    <w:rsid w:val="00BE06FF"/>
    <w:rsid w:val="00BE0892"/>
    <w:rsid w:val="00BE0921"/>
    <w:rsid w:val="00BE0EFF"/>
    <w:rsid w:val="00BE0FED"/>
    <w:rsid w:val="00BE1247"/>
    <w:rsid w:val="00BE15B4"/>
    <w:rsid w:val="00BE1EDC"/>
    <w:rsid w:val="00BE1F89"/>
    <w:rsid w:val="00BE272D"/>
    <w:rsid w:val="00BE275E"/>
    <w:rsid w:val="00BE2B30"/>
    <w:rsid w:val="00BE341F"/>
    <w:rsid w:val="00BE3F1F"/>
    <w:rsid w:val="00BE4033"/>
    <w:rsid w:val="00BE4336"/>
    <w:rsid w:val="00BE4670"/>
    <w:rsid w:val="00BE4C61"/>
    <w:rsid w:val="00BE52FD"/>
    <w:rsid w:val="00BE534E"/>
    <w:rsid w:val="00BE5F4C"/>
    <w:rsid w:val="00BE6151"/>
    <w:rsid w:val="00BE6935"/>
    <w:rsid w:val="00BE71CB"/>
    <w:rsid w:val="00BE73FF"/>
    <w:rsid w:val="00BE756F"/>
    <w:rsid w:val="00BE768B"/>
    <w:rsid w:val="00BE7B14"/>
    <w:rsid w:val="00BF000C"/>
    <w:rsid w:val="00BF0450"/>
    <w:rsid w:val="00BF06C1"/>
    <w:rsid w:val="00BF0B0E"/>
    <w:rsid w:val="00BF0C4F"/>
    <w:rsid w:val="00BF16A7"/>
    <w:rsid w:val="00BF1E74"/>
    <w:rsid w:val="00BF1F20"/>
    <w:rsid w:val="00BF200C"/>
    <w:rsid w:val="00BF2261"/>
    <w:rsid w:val="00BF236E"/>
    <w:rsid w:val="00BF23F7"/>
    <w:rsid w:val="00BF298E"/>
    <w:rsid w:val="00BF2B85"/>
    <w:rsid w:val="00BF3B52"/>
    <w:rsid w:val="00BF3FE1"/>
    <w:rsid w:val="00BF48BA"/>
    <w:rsid w:val="00BF4B2C"/>
    <w:rsid w:val="00BF4CF6"/>
    <w:rsid w:val="00BF505C"/>
    <w:rsid w:val="00BF53E1"/>
    <w:rsid w:val="00BF5862"/>
    <w:rsid w:val="00BF5B83"/>
    <w:rsid w:val="00BF5DE2"/>
    <w:rsid w:val="00BF71A7"/>
    <w:rsid w:val="00BF7386"/>
    <w:rsid w:val="00BF7388"/>
    <w:rsid w:val="00BF78DB"/>
    <w:rsid w:val="00BF7C39"/>
    <w:rsid w:val="00BF7CB0"/>
    <w:rsid w:val="00C001DD"/>
    <w:rsid w:val="00C003EB"/>
    <w:rsid w:val="00C005DC"/>
    <w:rsid w:val="00C0065A"/>
    <w:rsid w:val="00C00D2F"/>
    <w:rsid w:val="00C01F74"/>
    <w:rsid w:val="00C0293D"/>
    <w:rsid w:val="00C02B0C"/>
    <w:rsid w:val="00C02B88"/>
    <w:rsid w:val="00C02D0A"/>
    <w:rsid w:val="00C02F28"/>
    <w:rsid w:val="00C035A2"/>
    <w:rsid w:val="00C03C97"/>
    <w:rsid w:val="00C03F59"/>
    <w:rsid w:val="00C03F6B"/>
    <w:rsid w:val="00C0410E"/>
    <w:rsid w:val="00C0451F"/>
    <w:rsid w:val="00C0467C"/>
    <w:rsid w:val="00C04904"/>
    <w:rsid w:val="00C04CB7"/>
    <w:rsid w:val="00C05164"/>
    <w:rsid w:val="00C05A23"/>
    <w:rsid w:val="00C05AF2"/>
    <w:rsid w:val="00C05D58"/>
    <w:rsid w:val="00C060B0"/>
    <w:rsid w:val="00C07E87"/>
    <w:rsid w:val="00C10417"/>
    <w:rsid w:val="00C106EF"/>
    <w:rsid w:val="00C10E08"/>
    <w:rsid w:val="00C110F7"/>
    <w:rsid w:val="00C11755"/>
    <w:rsid w:val="00C11A45"/>
    <w:rsid w:val="00C122CA"/>
    <w:rsid w:val="00C12303"/>
    <w:rsid w:val="00C12FA0"/>
    <w:rsid w:val="00C13093"/>
    <w:rsid w:val="00C133A5"/>
    <w:rsid w:val="00C133E3"/>
    <w:rsid w:val="00C13443"/>
    <w:rsid w:val="00C134A6"/>
    <w:rsid w:val="00C146AB"/>
    <w:rsid w:val="00C1479B"/>
    <w:rsid w:val="00C16320"/>
    <w:rsid w:val="00C163BB"/>
    <w:rsid w:val="00C16628"/>
    <w:rsid w:val="00C16978"/>
    <w:rsid w:val="00C169D5"/>
    <w:rsid w:val="00C16D23"/>
    <w:rsid w:val="00C17614"/>
    <w:rsid w:val="00C202EE"/>
    <w:rsid w:val="00C20501"/>
    <w:rsid w:val="00C20CED"/>
    <w:rsid w:val="00C211E0"/>
    <w:rsid w:val="00C212A8"/>
    <w:rsid w:val="00C2131E"/>
    <w:rsid w:val="00C214D7"/>
    <w:rsid w:val="00C2157C"/>
    <w:rsid w:val="00C22530"/>
    <w:rsid w:val="00C228F2"/>
    <w:rsid w:val="00C2304C"/>
    <w:rsid w:val="00C2354A"/>
    <w:rsid w:val="00C23C82"/>
    <w:rsid w:val="00C23DC8"/>
    <w:rsid w:val="00C24D8A"/>
    <w:rsid w:val="00C258AC"/>
    <w:rsid w:val="00C259CE"/>
    <w:rsid w:val="00C25C5B"/>
    <w:rsid w:val="00C2665B"/>
    <w:rsid w:val="00C2675B"/>
    <w:rsid w:val="00C26BDC"/>
    <w:rsid w:val="00C26D18"/>
    <w:rsid w:val="00C26ED5"/>
    <w:rsid w:val="00C27059"/>
    <w:rsid w:val="00C2713B"/>
    <w:rsid w:val="00C27150"/>
    <w:rsid w:val="00C276F2"/>
    <w:rsid w:val="00C278C8"/>
    <w:rsid w:val="00C279B2"/>
    <w:rsid w:val="00C27CC3"/>
    <w:rsid w:val="00C27D6A"/>
    <w:rsid w:val="00C27E28"/>
    <w:rsid w:val="00C300A2"/>
    <w:rsid w:val="00C30282"/>
    <w:rsid w:val="00C3120A"/>
    <w:rsid w:val="00C31650"/>
    <w:rsid w:val="00C31BBC"/>
    <w:rsid w:val="00C3246D"/>
    <w:rsid w:val="00C324FB"/>
    <w:rsid w:val="00C32E7D"/>
    <w:rsid w:val="00C338D8"/>
    <w:rsid w:val="00C33C87"/>
    <w:rsid w:val="00C33CDB"/>
    <w:rsid w:val="00C34630"/>
    <w:rsid w:val="00C347C2"/>
    <w:rsid w:val="00C34B07"/>
    <w:rsid w:val="00C34E49"/>
    <w:rsid w:val="00C350B7"/>
    <w:rsid w:val="00C351FF"/>
    <w:rsid w:val="00C35701"/>
    <w:rsid w:val="00C370B1"/>
    <w:rsid w:val="00C378A1"/>
    <w:rsid w:val="00C37BFB"/>
    <w:rsid w:val="00C37C19"/>
    <w:rsid w:val="00C409DD"/>
    <w:rsid w:val="00C40A3E"/>
    <w:rsid w:val="00C40C33"/>
    <w:rsid w:val="00C40F05"/>
    <w:rsid w:val="00C413EA"/>
    <w:rsid w:val="00C41915"/>
    <w:rsid w:val="00C419DB"/>
    <w:rsid w:val="00C41DC6"/>
    <w:rsid w:val="00C41E17"/>
    <w:rsid w:val="00C42029"/>
    <w:rsid w:val="00C420ED"/>
    <w:rsid w:val="00C4238F"/>
    <w:rsid w:val="00C429D7"/>
    <w:rsid w:val="00C42EF1"/>
    <w:rsid w:val="00C4319D"/>
    <w:rsid w:val="00C44183"/>
    <w:rsid w:val="00C4446F"/>
    <w:rsid w:val="00C4454C"/>
    <w:rsid w:val="00C445F5"/>
    <w:rsid w:val="00C4528A"/>
    <w:rsid w:val="00C45807"/>
    <w:rsid w:val="00C45C9C"/>
    <w:rsid w:val="00C45F96"/>
    <w:rsid w:val="00C461AE"/>
    <w:rsid w:val="00C467AC"/>
    <w:rsid w:val="00C468D0"/>
    <w:rsid w:val="00C46DEE"/>
    <w:rsid w:val="00C4735B"/>
    <w:rsid w:val="00C47D26"/>
    <w:rsid w:val="00C50DB9"/>
    <w:rsid w:val="00C51380"/>
    <w:rsid w:val="00C51A39"/>
    <w:rsid w:val="00C51AF1"/>
    <w:rsid w:val="00C51BD6"/>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7298"/>
    <w:rsid w:val="00C5758F"/>
    <w:rsid w:val="00C6012E"/>
    <w:rsid w:val="00C6035A"/>
    <w:rsid w:val="00C604DD"/>
    <w:rsid w:val="00C619E3"/>
    <w:rsid w:val="00C61B55"/>
    <w:rsid w:val="00C61C6D"/>
    <w:rsid w:val="00C61E0C"/>
    <w:rsid w:val="00C61F7A"/>
    <w:rsid w:val="00C62558"/>
    <w:rsid w:val="00C62634"/>
    <w:rsid w:val="00C62C8A"/>
    <w:rsid w:val="00C63892"/>
    <w:rsid w:val="00C63E5C"/>
    <w:rsid w:val="00C63F01"/>
    <w:rsid w:val="00C6426E"/>
    <w:rsid w:val="00C64312"/>
    <w:rsid w:val="00C644B4"/>
    <w:rsid w:val="00C6476F"/>
    <w:rsid w:val="00C64BA5"/>
    <w:rsid w:val="00C65907"/>
    <w:rsid w:val="00C65914"/>
    <w:rsid w:val="00C66997"/>
    <w:rsid w:val="00C66C63"/>
    <w:rsid w:val="00C66C83"/>
    <w:rsid w:val="00C66F87"/>
    <w:rsid w:val="00C67335"/>
    <w:rsid w:val="00C67E7C"/>
    <w:rsid w:val="00C70F9E"/>
    <w:rsid w:val="00C710C4"/>
    <w:rsid w:val="00C71237"/>
    <w:rsid w:val="00C72B42"/>
    <w:rsid w:val="00C744A0"/>
    <w:rsid w:val="00C74B17"/>
    <w:rsid w:val="00C74B47"/>
    <w:rsid w:val="00C751C8"/>
    <w:rsid w:val="00C76090"/>
    <w:rsid w:val="00C765E0"/>
    <w:rsid w:val="00C765FE"/>
    <w:rsid w:val="00C76EA2"/>
    <w:rsid w:val="00C77BFC"/>
    <w:rsid w:val="00C77C10"/>
    <w:rsid w:val="00C77DED"/>
    <w:rsid w:val="00C809AA"/>
    <w:rsid w:val="00C81172"/>
    <w:rsid w:val="00C81298"/>
    <w:rsid w:val="00C823DA"/>
    <w:rsid w:val="00C8297D"/>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26FA"/>
    <w:rsid w:val="00C93137"/>
    <w:rsid w:val="00C931A1"/>
    <w:rsid w:val="00C93523"/>
    <w:rsid w:val="00C936DE"/>
    <w:rsid w:val="00C937FB"/>
    <w:rsid w:val="00C9472B"/>
    <w:rsid w:val="00C94B09"/>
    <w:rsid w:val="00C95297"/>
    <w:rsid w:val="00C97355"/>
    <w:rsid w:val="00C974F6"/>
    <w:rsid w:val="00C97EA3"/>
    <w:rsid w:val="00CA0235"/>
    <w:rsid w:val="00CA0E09"/>
    <w:rsid w:val="00CA124C"/>
    <w:rsid w:val="00CA134C"/>
    <w:rsid w:val="00CA17B5"/>
    <w:rsid w:val="00CA1CD3"/>
    <w:rsid w:val="00CA29AF"/>
    <w:rsid w:val="00CA2AD5"/>
    <w:rsid w:val="00CA3BE8"/>
    <w:rsid w:val="00CA40E2"/>
    <w:rsid w:val="00CA4159"/>
    <w:rsid w:val="00CA45F1"/>
    <w:rsid w:val="00CA4A6D"/>
    <w:rsid w:val="00CA4C50"/>
    <w:rsid w:val="00CA4E72"/>
    <w:rsid w:val="00CA5701"/>
    <w:rsid w:val="00CA5DB5"/>
    <w:rsid w:val="00CA5FD2"/>
    <w:rsid w:val="00CA6694"/>
    <w:rsid w:val="00CA6A8F"/>
    <w:rsid w:val="00CA6FEB"/>
    <w:rsid w:val="00CA7C4E"/>
    <w:rsid w:val="00CB0171"/>
    <w:rsid w:val="00CB0D89"/>
    <w:rsid w:val="00CB0FC3"/>
    <w:rsid w:val="00CB1DA4"/>
    <w:rsid w:val="00CB21C1"/>
    <w:rsid w:val="00CB2510"/>
    <w:rsid w:val="00CB264D"/>
    <w:rsid w:val="00CB377F"/>
    <w:rsid w:val="00CB3A8E"/>
    <w:rsid w:val="00CB3AAC"/>
    <w:rsid w:val="00CB3B7F"/>
    <w:rsid w:val="00CB4806"/>
    <w:rsid w:val="00CB4BA1"/>
    <w:rsid w:val="00CB4F8E"/>
    <w:rsid w:val="00CB5680"/>
    <w:rsid w:val="00CB5CAD"/>
    <w:rsid w:val="00CB6208"/>
    <w:rsid w:val="00CB6552"/>
    <w:rsid w:val="00CB6970"/>
    <w:rsid w:val="00CB6FB5"/>
    <w:rsid w:val="00CB78E1"/>
    <w:rsid w:val="00CB7A1E"/>
    <w:rsid w:val="00CB7FCA"/>
    <w:rsid w:val="00CC000F"/>
    <w:rsid w:val="00CC0188"/>
    <w:rsid w:val="00CC03DF"/>
    <w:rsid w:val="00CC16D1"/>
    <w:rsid w:val="00CC2302"/>
    <w:rsid w:val="00CC23A3"/>
    <w:rsid w:val="00CC294E"/>
    <w:rsid w:val="00CC3213"/>
    <w:rsid w:val="00CC4121"/>
    <w:rsid w:val="00CC4213"/>
    <w:rsid w:val="00CC4224"/>
    <w:rsid w:val="00CC44EF"/>
    <w:rsid w:val="00CC4C8D"/>
    <w:rsid w:val="00CC528D"/>
    <w:rsid w:val="00CC52A9"/>
    <w:rsid w:val="00CC5832"/>
    <w:rsid w:val="00CC64F7"/>
    <w:rsid w:val="00CC673D"/>
    <w:rsid w:val="00CC6745"/>
    <w:rsid w:val="00CC7376"/>
    <w:rsid w:val="00CD0142"/>
    <w:rsid w:val="00CD015F"/>
    <w:rsid w:val="00CD0219"/>
    <w:rsid w:val="00CD0403"/>
    <w:rsid w:val="00CD10F2"/>
    <w:rsid w:val="00CD1458"/>
    <w:rsid w:val="00CD151D"/>
    <w:rsid w:val="00CD1F23"/>
    <w:rsid w:val="00CD20AB"/>
    <w:rsid w:val="00CD2C06"/>
    <w:rsid w:val="00CD3163"/>
    <w:rsid w:val="00CD31BF"/>
    <w:rsid w:val="00CD32DA"/>
    <w:rsid w:val="00CD352C"/>
    <w:rsid w:val="00CD35F6"/>
    <w:rsid w:val="00CD395B"/>
    <w:rsid w:val="00CD3A83"/>
    <w:rsid w:val="00CD3C27"/>
    <w:rsid w:val="00CD4AA5"/>
    <w:rsid w:val="00CD4B43"/>
    <w:rsid w:val="00CD5257"/>
    <w:rsid w:val="00CD55F4"/>
    <w:rsid w:val="00CD5727"/>
    <w:rsid w:val="00CD5CCB"/>
    <w:rsid w:val="00CD6445"/>
    <w:rsid w:val="00CD68B5"/>
    <w:rsid w:val="00CD6E29"/>
    <w:rsid w:val="00CD706A"/>
    <w:rsid w:val="00CD78E6"/>
    <w:rsid w:val="00CE0B7B"/>
    <w:rsid w:val="00CE0B8F"/>
    <w:rsid w:val="00CE11B8"/>
    <w:rsid w:val="00CE1BC9"/>
    <w:rsid w:val="00CE26AF"/>
    <w:rsid w:val="00CE2C6D"/>
    <w:rsid w:val="00CE2D7F"/>
    <w:rsid w:val="00CE2FF4"/>
    <w:rsid w:val="00CE30AE"/>
    <w:rsid w:val="00CE320A"/>
    <w:rsid w:val="00CE33E6"/>
    <w:rsid w:val="00CE361F"/>
    <w:rsid w:val="00CE3A44"/>
    <w:rsid w:val="00CE412F"/>
    <w:rsid w:val="00CE4681"/>
    <w:rsid w:val="00CE47C0"/>
    <w:rsid w:val="00CE4A04"/>
    <w:rsid w:val="00CE4DAA"/>
    <w:rsid w:val="00CE5A16"/>
    <w:rsid w:val="00CE6128"/>
    <w:rsid w:val="00CE7156"/>
    <w:rsid w:val="00CE74A5"/>
    <w:rsid w:val="00CE7C79"/>
    <w:rsid w:val="00CE7E6E"/>
    <w:rsid w:val="00CF03E4"/>
    <w:rsid w:val="00CF03F1"/>
    <w:rsid w:val="00CF0793"/>
    <w:rsid w:val="00CF0A48"/>
    <w:rsid w:val="00CF0CDF"/>
    <w:rsid w:val="00CF17F2"/>
    <w:rsid w:val="00CF18E9"/>
    <w:rsid w:val="00CF2523"/>
    <w:rsid w:val="00CF26D3"/>
    <w:rsid w:val="00CF26FD"/>
    <w:rsid w:val="00CF2FF9"/>
    <w:rsid w:val="00CF3444"/>
    <w:rsid w:val="00CF356C"/>
    <w:rsid w:val="00CF3B87"/>
    <w:rsid w:val="00CF3BC6"/>
    <w:rsid w:val="00CF3EEA"/>
    <w:rsid w:val="00CF41A0"/>
    <w:rsid w:val="00CF4799"/>
    <w:rsid w:val="00CF4C75"/>
    <w:rsid w:val="00CF507A"/>
    <w:rsid w:val="00CF587C"/>
    <w:rsid w:val="00CF5ACF"/>
    <w:rsid w:val="00CF6256"/>
    <w:rsid w:val="00CF6740"/>
    <w:rsid w:val="00CF6CEC"/>
    <w:rsid w:val="00CF70AB"/>
    <w:rsid w:val="00CF73B1"/>
    <w:rsid w:val="00CF73D6"/>
    <w:rsid w:val="00CF7A05"/>
    <w:rsid w:val="00D00179"/>
    <w:rsid w:val="00D001BA"/>
    <w:rsid w:val="00D0031C"/>
    <w:rsid w:val="00D00372"/>
    <w:rsid w:val="00D0065E"/>
    <w:rsid w:val="00D00811"/>
    <w:rsid w:val="00D010A1"/>
    <w:rsid w:val="00D01891"/>
    <w:rsid w:val="00D02318"/>
    <w:rsid w:val="00D02A09"/>
    <w:rsid w:val="00D03432"/>
    <w:rsid w:val="00D03791"/>
    <w:rsid w:val="00D03E2B"/>
    <w:rsid w:val="00D041FB"/>
    <w:rsid w:val="00D04349"/>
    <w:rsid w:val="00D04AF6"/>
    <w:rsid w:val="00D04B3B"/>
    <w:rsid w:val="00D05C06"/>
    <w:rsid w:val="00D05D43"/>
    <w:rsid w:val="00D06822"/>
    <w:rsid w:val="00D07787"/>
    <w:rsid w:val="00D077FA"/>
    <w:rsid w:val="00D079D6"/>
    <w:rsid w:val="00D07B00"/>
    <w:rsid w:val="00D10EC2"/>
    <w:rsid w:val="00D10EFF"/>
    <w:rsid w:val="00D110E0"/>
    <w:rsid w:val="00D11402"/>
    <w:rsid w:val="00D11425"/>
    <w:rsid w:val="00D11A6A"/>
    <w:rsid w:val="00D11C69"/>
    <w:rsid w:val="00D1278F"/>
    <w:rsid w:val="00D12AA7"/>
    <w:rsid w:val="00D12AFE"/>
    <w:rsid w:val="00D12E01"/>
    <w:rsid w:val="00D13602"/>
    <w:rsid w:val="00D13DC9"/>
    <w:rsid w:val="00D1402A"/>
    <w:rsid w:val="00D1403F"/>
    <w:rsid w:val="00D141D1"/>
    <w:rsid w:val="00D14730"/>
    <w:rsid w:val="00D14C03"/>
    <w:rsid w:val="00D15635"/>
    <w:rsid w:val="00D156A3"/>
    <w:rsid w:val="00D15A22"/>
    <w:rsid w:val="00D15E24"/>
    <w:rsid w:val="00D15FF9"/>
    <w:rsid w:val="00D164D4"/>
    <w:rsid w:val="00D165DF"/>
    <w:rsid w:val="00D170AC"/>
    <w:rsid w:val="00D17548"/>
    <w:rsid w:val="00D2000A"/>
    <w:rsid w:val="00D20582"/>
    <w:rsid w:val="00D20696"/>
    <w:rsid w:val="00D20F9A"/>
    <w:rsid w:val="00D21B54"/>
    <w:rsid w:val="00D22625"/>
    <w:rsid w:val="00D22CD6"/>
    <w:rsid w:val="00D22D16"/>
    <w:rsid w:val="00D23440"/>
    <w:rsid w:val="00D23448"/>
    <w:rsid w:val="00D24B5A"/>
    <w:rsid w:val="00D253D8"/>
    <w:rsid w:val="00D25A4F"/>
    <w:rsid w:val="00D260B7"/>
    <w:rsid w:val="00D26363"/>
    <w:rsid w:val="00D266C2"/>
    <w:rsid w:val="00D26924"/>
    <w:rsid w:val="00D26944"/>
    <w:rsid w:val="00D26AEA"/>
    <w:rsid w:val="00D26B99"/>
    <w:rsid w:val="00D2740A"/>
    <w:rsid w:val="00D27C47"/>
    <w:rsid w:val="00D27D50"/>
    <w:rsid w:val="00D30493"/>
    <w:rsid w:val="00D3059B"/>
    <w:rsid w:val="00D30C32"/>
    <w:rsid w:val="00D30F42"/>
    <w:rsid w:val="00D31268"/>
    <w:rsid w:val="00D31287"/>
    <w:rsid w:val="00D31813"/>
    <w:rsid w:val="00D31E94"/>
    <w:rsid w:val="00D3238A"/>
    <w:rsid w:val="00D328B1"/>
    <w:rsid w:val="00D335E2"/>
    <w:rsid w:val="00D33838"/>
    <w:rsid w:val="00D3399E"/>
    <w:rsid w:val="00D3429C"/>
    <w:rsid w:val="00D34387"/>
    <w:rsid w:val="00D34EBF"/>
    <w:rsid w:val="00D355ED"/>
    <w:rsid w:val="00D358B1"/>
    <w:rsid w:val="00D35D64"/>
    <w:rsid w:val="00D363D2"/>
    <w:rsid w:val="00D3644D"/>
    <w:rsid w:val="00D36AAB"/>
    <w:rsid w:val="00D36D11"/>
    <w:rsid w:val="00D37436"/>
    <w:rsid w:val="00D37576"/>
    <w:rsid w:val="00D37713"/>
    <w:rsid w:val="00D4160E"/>
    <w:rsid w:val="00D41B68"/>
    <w:rsid w:val="00D426C7"/>
    <w:rsid w:val="00D42E2E"/>
    <w:rsid w:val="00D430AD"/>
    <w:rsid w:val="00D43CAC"/>
    <w:rsid w:val="00D44CDE"/>
    <w:rsid w:val="00D4595E"/>
    <w:rsid w:val="00D460D3"/>
    <w:rsid w:val="00D46984"/>
    <w:rsid w:val="00D47A4D"/>
    <w:rsid w:val="00D47F69"/>
    <w:rsid w:val="00D47FAD"/>
    <w:rsid w:val="00D507EA"/>
    <w:rsid w:val="00D51496"/>
    <w:rsid w:val="00D518BF"/>
    <w:rsid w:val="00D51FD0"/>
    <w:rsid w:val="00D524F8"/>
    <w:rsid w:val="00D525F3"/>
    <w:rsid w:val="00D5378B"/>
    <w:rsid w:val="00D53C14"/>
    <w:rsid w:val="00D54105"/>
    <w:rsid w:val="00D55363"/>
    <w:rsid w:val="00D555D9"/>
    <w:rsid w:val="00D55A99"/>
    <w:rsid w:val="00D563CA"/>
    <w:rsid w:val="00D56BE1"/>
    <w:rsid w:val="00D56E3B"/>
    <w:rsid w:val="00D5722E"/>
    <w:rsid w:val="00D57273"/>
    <w:rsid w:val="00D57D58"/>
    <w:rsid w:val="00D57D9B"/>
    <w:rsid w:val="00D60046"/>
    <w:rsid w:val="00D603C3"/>
    <w:rsid w:val="00D6083C"/>
    <w:rsid w:val="00D60FFF"/>
    <w:rsid w:val="00D61D86"/>
    <w:rsid w:val="00D6305E"/>
    <w:rsid w:val="00D636AC"/>
    <w:rsid w:val="00D636CD"/>
    <w:rsid w:val="00D638F0"/>
    <w:rsid w:val="00D64235"/>
    <w:rsid w:val="00D64A38"/>
    <w:rsid w:val="00D64B0B"/>
    <w:rsid w:val="00D6544B"/>
    <w:rsid w:val="00D656A4"/>
    <w:rsid w:val="00D6725D"/>
    <w:rsid w:val="00D67DB0"/>
    <w:rsid w:val="00D7020A"/>
    <w:rsid w:val="00D70433"/>
    <w:rsid w:val="00D70949"/>
    <w:rsid w:val="00D70D1B"/>
    <w:rsid w:val="00D70FC8"/>
    <w:rsid w:val="00D7100B"/>
    <w:rsid w:val="00D71982"/>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B4A"/>
    <w:rsid w:val="00D8051F"/>
    <w:rsid w:val="00D808A5"/>
    <w:rsid w:val="00D808BD"/>
    <w:rsid w:val="00D809E8"/>
    <w:rsid w:val="00D80C7C"/>
    <w:rsid w:val="00D8116A"/>
    <w:rsid w:val="00D81BC0"/>
    <w:rsid w:val="00D8227B"/>
    <w:rsid w:val="00D83618"/>
    <w:rsid w:val="00D8431A"/>
    <w:rsid w:val="00D84658"/>
    <w:rsid w:val="00D846A8"/>
    <w:rsid w:val="00D84DC2"/>
    <w:rsid w:val="00D84E78"/>
    <w:rsid w:val="00D85032"/>
    <w:rsid w:val="00D850B1"/>
    <w:rsid w:val="00D852BC"/>
    <w:rsid w:val="00D85775"/>
    <w:rsid w:val="00D858A6"/>
    <w:rsid w:val="00D866E4"/>
    <w:rsid w:val="00D86ACB"/>
    <w:rsid w:val="00D86C38"/>
    <w:rsid w:val="00D874FF"/>
    <w:rsid w:val="00D875FE"/>
    <w:rsid w:val="00D87882"/>
    <w:rsid w:val="00D879EE"/>
    <w:rsid w:val="00D87BC6"/>
    <w:rsid w:val="00D9004A"/>
    <w:rsid w:val="00D9014A"/>
    <w:rsid w:val="00D90CE2"/>
    <w:rsid w:val="00D910D2"/>
    <w:rsid w:val="00D92790"/>
    <w:rsid w:val="00D92833"/>
    <w:rsid w:val="00D92996"/>
    <w:rsid w:val="00D92D58"/>
    <w:rsid w:val="00D93DFF"/>
    <w:rsid w:val="00D9422D"/>
    <w:rsid w:val="00D943DF"/>
    <w:rsid w:val="00D9442B"/>
    <w:rsid w:val="00D94B91"/>
    <w:rsid w:val="00D95669"/>
    <w:rsid w:val="00D9571B"/>
    <w:rsid w:val="00D95B06"/>
    <w:rsid w:val="00D964EF"/>
    <w:rsid w:val="00D96C14"/>
    <w:rsid w:val="00D9719B"/>
    <w:rsid w:val="00D9755F"/>
    <w:rsid w:val="00D976A9"/>
    <w:rsid w:val="00D979F4"/>
    <w:rsid w:val="00D97B44"/>
    <w:rsid w:val="00D97D7E"/>
    <w:rsid w:val="00DA00D4"/>
    <w:rsid w:val="00DA02A6"/>
    <w:rsid w:val="00DA058E"/>
    <w:rsid w:val="00DA05B8"/>
    <w:rsid w:val="00DA0E02"/>
    <w:rsid w:val="00DA1288"/>
    <w:rsid w:val="00DA21A5"/>
    <w:rsid w:val="00DA2246"/>
    <w:rsid w:val="00DA2421"/>
    <w:rsid w:val="00DA2823"/>
    <w:rsid w:val="00DA287A"/>
    <w:rsid w:val="00DA2F47"/>
    <w:rsid w:val="00DA2F5E"/>
    <w:rsid w:val="00DA3306"/>
    <w:rsid w:val="00DA3650"/>
    <w:rsid w:val="00DA3C69"/>
    <w:rsid w:val="00DA4294"/>
    <w:rsid w:val="00DA42AD"/>
    <w:rsid w:val="00DA43E6"/>
    <w:rsid w:val="00DA4650"/>
    <w:rsid w:val="00DA5CD3"/>
    <w:rsid w:val="00DA60E5"/>
    <w:rsid w:val="00DA6467"/>
    <w:rsid w:val="00DA64FE"/>
    <w:rsid w:val="00DA6B8F"/>
    <w:rsid w:val="00DA6C2E"/>
    <w:rsid w:val="00DA7039"/>
    <w:rsid w:val="00DA7EE2"/>
    <w:rsid w:val="00DB0309"/>
    <w:rsid w:val="00DB057F"/>
    <w:rsid w:val="00DB0BE9"/>
    <w:rsid w:val="00DB0DC2"/>
    <w:rsid w:val="00DB10F1"/>
    <w:rsid w:val="00DB181C"/>
    <w:rsid w:val="00DB1D81"/>
    <w:rsid w:val="00DB285C"/>
    <w:rsid w:val="00DB315F"/>
    <w:rsid w:val="00DB366B"/>
    <w:rsid w:val="00DB48EF"/>
    <w:rsid w:val="00DB5132"/>
    <w:rsid w:val="00DB55EA"/>
    <w:rsid w:val="00DB5EE9"/>
    <w:rsid w:val="00DB6185"/>
    <w:rsid w:val="00DB627E"/>
    <w:rsid w:val="00DB6AC4"/>
    <w:rsid w:val="00DB6C67"/>
    <w:rsid w:val="00DB704F"/>
    <w:rsid w:val="00DB71C0"/>
    <w:rsid w:val="00DB7888"/>
    <w:rsid w:val="00DC0028"/>
    <w:rsid w:val="00DC0812"/>
    <w:rsid w:val="00DC0ECD"/>
    <w:rsid w:val="00DC1766"/>
    <w:rsid w:val="00DC1AD8"/>
    <w:rsid w:val="00DC23B0"/>
    <w:rsid w:val="00DC2A16"/>
    <w:rsid w:val="00DC323D"/>
    <w:rsid w:val="00DC3AE7"/>
    <w:rsid w:val="00DC3C7E"/>
    <w:rsid w:val="00DC3D55"/>
    <w:rsid w:val="00DC45A5"/>
    <w:rsid w:val="00DC494D"/>
    <w:rsid w:val="00DC4A17"/>
    <w:rsid w:val="00DC581B"/>
    <w:rsid w:val="00DC6E48"/>
    <w:rsid w:val="00DC76AA"/>
    <w:rsid w:val="00DC79FA"/>
    <w:rsid w:val="00DC7AD7"/>
    <w:rsid w:val="00DC7F48"/>
    <w:rsid w:val="00DD0C3F"/>
    <w:rsid w:val="00DD0F69"/>
    <w:rsid w:val="00DD10E0"/>
    <w:rsid w:val="00DD12E0"/>
    <w:rsid w:val="00DD13E1"/>
    <w:rsid w:val="00DD1644"/>
    <w:rsid w:val="00DD2A7B"/>
    <w:rsid w:val="00DD3014"/>
    <w:rsid w:val="00DD310B"/>
    <w:rsid w:val="00DD3504"/>
    <w:rsid w:val="00DD3DBE"/>
    <w:rsid w:val="00DD3EA1"/>
    <w:rsid w:val="00DD3F50"/>
    <w:rsid w:val="00DD47B1"/>
    <w:rsid w:val="00DD4DA0"/>
    <w:rsid w:val="00DD53AD"/>
    <w:rsid w:val="00DD65EF"/>
    <w:rsid w:val="00DD691C"/>
    <w:rsid w:val="00DD79DE"/>
    <w:rsid w:val="00DD7D4E"/>
    <w:rsid w:val="00DD7E84"/>
    <w:rsid w:val="00DE0314"/>
    <w:rsid w:val="00DE096A"/>
    <w:rsid w:val="00DE26BC"/>
    <w:rsid w:val="00DE3542"/>
    <w:rsid w:val="00DE3CD0"/>
    <w:rsid w:val="00DE3E9E"/>
    <w:rsid w:val="00DE4171"/>
    <w:rsid w:val="00DE577E"/>
    <w:rsid w:val="00DE5BB4"/>
    <w:rsid w:val="00DE5D26"/>
    <w:rsid w:val="00DE63CD"/>
    <w:rsid w:val="00DE643A"/>
    <w:rsid w:val="00DE64AD"/>
    <w:rsid w:val="00DE6671"/>
    <w:rsid w:val="00DE6C5C"/>
    <w:rsid w:val="00DE6FF1"/>
    <w:rsid w:val="00DE7894"/>
    <w:rsid w:val="00DF114C"/>
    <w:rsid w:val="00DF1673"/>
    <w:rsid w:val="00DF1803"/>
    <w:rsid w:val="00DF263E"/>
    <w:rsid w:val="00DF27AD"/>
    <w:rsid w:val="00DF3578"/>
    <w:rsid w:val="00DF3579"/>
    <w:rsid w:val="00DF3EC5"/>
    <w:rsid w:val="00DF4F8F"/>
    <w:rsid w:val="00DF51C4"/>
    <w:rsid w:val="00DF55D5"/>
    <w:rsid w:val="00DF5947"/>
    <w:rsid w:val="00DF5A14"/>
    <w:rsid w:val="00DF5B59"/>
    <w:rsid w:val="00DF63B0"/>
    <w:rsid w:val="00DF6847"/>
    <w:rsid w:val="00DF6C27"/>
    <w:rsid w:val="00DF7239"/>
    <w:rsid w:val="00E00357"/>
    <w:rsid w:val="00E008D4"/>
    <w:rsid w:val="00E0141B"/>
    <w:rsid w:val="00E01E83"/>
    <w:rsid w:val="00E01E84"/>
    <w:rsid w:val="00E021EB"/>
    <w:rsid w:val="00E02F45"/>
    <w:rsid w:val="00E03533"/>
    <w:rsid w:val="00E03BF4"/>
    <w:rsid w:val="00E03C37"/>
    <w:rsid w:val="00E03EB9"/>
    <w:rsid w:val="00E0509F"/>
    <w:rsid w:val="00E0523B"/>
    <w:rsid w:val="00E05377"/>
    <w:rsid w:val="00E05EA8"/>
    <w:rsid w:val="00E05FD9"/>
    <w:rsid w:val="00E065BD"/>
    <w:rsid w:val="00E07065"/>
    <w:rsid w:val="00E0750C"/>
    <w:rsid w:val="00E07638"/>
    <w:rsid w:val="00E0773E"/>
    <w:rsid w:val="00E1041B"/>
    <w:rsid w:val="00E104B7"/>
    <w:rsid w:val="00E106F6"/>
    <w:rsid w:val="00E1081D"/>
    <w:rsid w:val="00E11A46"/>
    <w:rsid w:val="00E12717"/>
    <w:rsid w:val="00E128FA"/>
    <w:rsid w:val="00E12C12"/>
    <w:rsid w:val="00E13092"/>
    <w:rsid w:val="00E1379D"/>
    <w:rsid w:val="00E137AB"/>
    <w:rsid w:val="00E13DB9"/>
    <w:rsid w:val="00E14525"/>
    <w:rsid w:val="00E147E8"/>
    <w:rsid w:val="00E14858"/>
    <w:rsid w:val="00E148B1"/>
    <w:rsid w:val="00E14A3D"/>
    <w:rsid w:val="00E15314"/>
    <w:rsid w:val="00E1597C"/>
    <w:rsid w:val="00E16474"/>
    <w:rsid w:val="00E167C9"/>
    <w:rsid w:val="00E16F0A"/>
    <w:rsid w:val="00E170A8"/>
    <w:rsid w:val="00E1789E"/>
    <w:rsid w:val="00E17B1B"/>
    <w:rsid w:val="00E201C3"/>
    <w:rsid w:val="00E2032C"/>
    <w:rsid w:val="00E205D0"/>
    <w:rsid w:val="00E2063E"/>
    <w:rsid w:val="00E20FED"/>
    <w:rsid w:val="00E218EC"/>
    <w:rsid w:val="00E21C1F"/>
    <w:rsid w:val="00E22558"/>
    <w:rsid w:val="00E229F2"/>
    <w:rsid w:val="00E22A8A"/>
    <w:rsid w:val="00E23B26"/>
    <w:rsid w:val="00E23F42"/>
    <w:rsid w:val="00E24B92"/>
    <w:rsid w:val="00E25651"/>
    <w:rsid w:val="00E25851"/>
    <w:rsid w:val="00E25B11"/>
    <w:rsid w:val="00E2649F"/>
    <w:rsid w:val="00E26810"/>
    <w:rsid w:val="00E26920"/>
    <w:rsid w:val="00E27F50"/>
    <w:rsid w:val="00E300BD"/>
    <w:rsid w:val="00E30348"/>
    <w:rsid w:val="00E30BF3"/>
    <w:rsid w:val="00E31578"/>
    <w:rsid w:val="00E31D23"/>
    <w:rsid w:val="00E32045"/>
    <w:rsid w:val="00E321D8"/>
    <w:rsid w:val="00E32A11"/>
    <w:rsid w:val="00E32BAD"/>
    <w:rsid w:val="00E32C52"/>
    <w:rsid w:val="00E32E37"/>
    <w:rsid w:val="00E32F36"/>
    <w:rsid w:val="00E33018"/>
    <w:rsid w:val="00E3310C"/>
    <w:rsid w:val="00E33124"/>
    <w:rsid w:val="00E33160"/>
    <w:rsid w:val="00E333F4"/>
    <w:rsid w:val="00E335C6"/>
    <w:rsid w:val="00E33B7E"/>
    <w:rsid w:val="00E33CA1"/>
    <w:rsid w:val="00E35409"/>
    <w:rsid w:val="00E356AD"/>
    <w:rsid w:val="00E3585E"/>
    <w:rsid w:val="00E35BD5"/>
    <w:rsid w:val="00E36188"/>
    <w:rsid w:val="00E3639F"/>
    <w:rsid w:val="00E37909"/>
    <w:rsid w:val="00E37B3A"/>
    <w:rsid w:val="00E37E93"/>
    <w:rsid w:val="00E37F86"/>
    <w:rsid w:val="00E37FD9"/>
    <w:rsid w:val="00E400D1"/>
    <w:rsid w:val="00E4057A"/>
    <w:rsid w:val="00E40D1C"/>
    <w:rsid w:val="00E41828"/>
    <w:rsid w:val="00E41A44"/>
    <w:rsid w:val="00E4275D"/>
    <w:rsid w:val="00E429BA"/>
    <w:rsid w:val="00E42C6C"/>
    <w:rsid w:val="00E42F8B"/>
    <w:rsid w:val="00E4320B"/>
    <w:rsid w:val="00E43D72"/>
    <w:rsid w:val="00E441B5"/>
    <w:rsid w:val="00E444B6"/>
    <w:rsid w:val="00E44F7C"/>
    <w:rsid w:val="00E451A4"/>
    <w:rsid w:val="00E4564C"/>
    <w:rsid w:val="00E45FDA"/>
    <w:rsid w:val="00E46EA8"/>
    <w:rsid w:val="00E472CE"/>
    <w:rsid w:val="00E47317"/>
    <w:rsid w:val="00E47921"/>
    <w:rsid w:val="00E47D2D"/>
    <w:rsid w:val="00E50055"/>
    <w:rsid w:val="00E500A8"/>
    <w:rsid w:val="00E504A2"/>
    <w:rsid w:val="00E504B9"/>
    <w:rsid w:val="00E505B5"/>
    <w:rsid w:val="00E50C64"/>
    <w:rsid w:val="00E5104B"/>
    <w:rsid w:val="00E513ED"/>
    <w:rsid w:val="00E51F8E"/>
    <w:rsid w:val="00E523AC"/>
    <w:rsid w:val="00E52611"/>
    <w:rsid w:val="00E52B2B"/>
    <w:rsid w:val="00E532C9"/>
    <w:rsid w:val="00E535D8"/>
    <w:rsid w:val="00E53E50"/>
    <w:rsid w:val="00E5407D"/>
    <w:rsid w:val="00E540F6"/>
    <w:rsid w:val="00E5463F"/>
    <w:rsid w:val="00E54C20"/>
    <w:rsid w:val="00E5535E"/>
    <w:rsid w:val="00E55400"/>
    <w:rsid w:val="00E560FC"/>
    <w:rsid w:val="00E562FF"/>
    <w:rsid w:val="00E563D0"/>
    <w:rsid w:val="00E564FC"/>
    <w:rsid w:val="00E5729B"/>
    <w:rsid w:val="00E57C00"/>
    <w:rsid w:val="00E57CFE"/>
    <w:rsid w:val="00E57D00"/>
    <w:rsid w:val="00E60522"/>
    <w:rsid w:val="00E61D58"/>
    <w:rsid w:val="00E61F55"/>
    <w:rsid w:val="00E62336"/>
    <w:rsid w:val="00E62395"/>
    <w:rsid w:val="00E623BC"/>
    <w:rsid w:val="00E629F5"/>
    <w:rsid w:val="00E62C76"/>
    <w:rsid w:val="00E63828"/>
    <w:rsid w:val="00E6481C"/>
    <w:rsid w:val="00E64B08"/>
    <w:rsid w:val="00E64CBC"/>
    <w:rsid w:val="00E65140"/>
    <w:rsid w:val="00E66048"/>
    <w:rsid w:val="00E70120"/>
    <w:rsid w:val="00E70772"/>
    <w:rsid w:val="00E70982"/>
    <w:rsid w:val="00E72566"/>
    <w:rsid w:val="00E725F6"/>
    <w:rsid w:val="00E72671"/>
    <w:rsid w:val="00E729FA"/>
    <w:rsid w:val="00E72C24"/>
    <w:rsid w:val="00E72F82"/>
    <w:rsid w:val="00E73175"/>
    <w:rsid w:val="00E738B9"/>
    <w:rsid w:val="00E74B8E"/>
    <w:rsid w:val="00E752ED"/>
    <w:rsid w:val="00E770AB"/>
    <w:rsid w:val="00E775C8"/>
    <w:rsid w:val="00E7763E"/>
    <w:rsid w:val="00E77834"/>
    <w:rsid w:val="00E80120"/>
    <w:rsid w:val="00E80308"/>
    <w:rsid w:val="00E806BE"/>
    <w:rsid w:val="00E80D04"/>
    <w:rsid w:val="00E80D89"/>
    <w:rsid w:val="00E81DDA"/>
    <w:rsid w:val="00E8367B"/>
    <w:rsid w:val="00E83703"/>
    <w:rsid w:val="00E83ED0"/>
    <w:rsid w:val="00E8407B"/>
    <w:rsid w:val="00E8424A"/>
    <w:rsid w:val="00E84757"/>
    <w:rsid w:val="00E85296"/>
    <w:rsid w:val="00E863B3"/>
    <w:rsid w:val="00E86AA9"/>
    <w:rsid w:val="00E86F01"/>
    <w:rsid w:val="00E87024"/>
    <w:rsid w:val="00E874DB"/>
    <w:rsid w:val="00E879BD"/>
    <w:rsid w:val="00E87C0B"/>
    <w:rsid w:val="00E87C75"/>
    <w:rsid w:val="00E904C8"/>
    <w:rsid w:val="00E90722"/>
    <w:rsid w:val="00E907D3"/>
    <w:rsid w:val="00E90E35"/>
    <w:rsid w:val="00E90F61"/>
    <w:rsid w:val="00E91092"/>
    <w:rsid w:val="00E91474"/>
    <w:rsid w:val="00E91800"/>
    <w:rsid w:val="00E91D18"/>
    <w:rsid w:val="00E922A0"/>
    <w:rsid w:val="00E92827"/>
    <w:rsid w:val="00E929F5"/>
    <w:rsid w:val="00E92ACC"/>
    <w:rsid w:val="00E92DD6"/>
    <w:rsid w:val="00E94E64"/>
    <w:rsid w:val="00E9546B"/>
    <w:rsid w:val="00E954C6"/>
    <w:rsid w:val="00E95A66"/>
    <w:rsid w:val="00E9663C"/>
    <w:rsid w:val="00E96D99"/>
    <w:rsid w:val="00E972E2"/>
    <w:rsid w:val="00EA03C8"/>
    <w:rsid w:val="00EA05A6"/>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7C3"/>
    <w:rsid w:val="00EA57DA"/>
    <w:rsid w:val="00EA63B0"/>
    <w:rsid w:val="00EA77E2"/>
    <w:rsid w:val="00EA7A5B"/>
    <w:rsid w:val="00EA7B75"/>
    <w:rsid w:val="00EB0097"/>
    <w:rsid w:val="00EB0257"/>
    <w:rsid w:val="00EB1BB5"/>
    <w:rsid w:val="00EB1DA7"/>
    <w:rsid w:val="00EB330F"/>
    <w:rsid w:val="00EB3663"/>
    <w:rsid w:val="00EB3B0D"/>
    <w:rsid w:val="00EB3C98"/>
    <w:rsid w:val="00EB3CA9"/>
    <w:rsid w:val="00EB3FE8"/>
    <w:rsid w:val="00EB4392"/>
    <w:rsid w:val="00EB4608"/>
    <w:rsid w:val="00EB4746"/>
    <w:rsid w:val="00EB4B3A"/>
    <w:rsid w:val="00EB5050"/>
    <w:rsid w:val="00EB530D"/>
    <w:rsid w:val="00EB59CE"/>
    <w:rsid w:val="00EB6439"/>
    <w:rsid w:val="00EB6624"/>
    <w:rsid w:val="00EB75BA"/>
    <w:rsid w:val="00EC03B3"/>
    <w:rsid w:val="00EC0613"/>
    <w:rsid w:val="00EC0B6B"/>
    <w:rsid w:val="00EC0D5A"/>
    <w:rsid w:val="00EC1291"/>
    <w:rsid w:val="00EC1BBC"/>
    <w:rsid w:val="00EC3A1A"/>
    <w:rsid w:val="00EC3ACA"/>
    <w:rsid w:val="00EC5608"/>
    <w:rsid w:val="00EC5927"/>
    <w:rsid w:val="00EC5BAF"/>
    <w:rsid w:val="00EC67BC"/>
    <w:rsid w:val="00EC69BB"/>
    <w:rsid w:val="00EC786A"/>
    <w:rsid w:val="00EC7A22"/>
    <w:rsid w:val="00ED0100"/>
    <w:rsid w:val="00ED0A4F"/>
    <w:rsid w:val="00ED0B89"/>
    <w:rsid w:val="00ED0BD7"/>
    <w:rsid w:val="00ED0F87"/>
    <w:rsid w:val="00ED28B4"/>
    <w:rsid w:val="00ED2E03"/>
    <w:rsid w:val="00ED2F21"/>
    <w:rsid w:val="00ED3068"/>
    <w:rsid w:val="00ED3362"/>
    <w:rsid w:val="00ED3849"/>
    <w:rsid w:val="00ED398F"/>
    <w:rsid w:val="00ED3C1A"/>
    <w:rsid w:val="00ED445E"/>
    <w:rsid w:val="00ED46E0"/>
    <w:rsid w:val="00ED5691"/>
    <w:rsid w:val="00ED6199"/>
    <w:rsid w:val="00ED6929"/>
    <w:rsid w:val="00ED7BC4"/>
    <w:rsid w:val="00ED7E2D"/>
    <w:rsid w:val="00EE027E"/>
    <w:rsid w:val="00EE0509"/>
    <w:rsid w:val="00EE066C"/>
    <w:rsid w:val="00EE1358"/>
    <w:rsid w:val="00EE1399"/>
    <w:rsid w:val="00EE166A"/>
    <w:rsid w:val="00EE262E"/>
    <w:rsid w:val="00EE26BB"/>
    <w:rsid w:val="00EE2D93"/>
    <w:rsid w:val="00EE3268"/>
    <w:rsid w:val="00EE372E"/>
    <w:rsid w:val="00EE3C58"/>
    <w:rsid w:val="00EE3D89"/>
    <w:rsid w:val="00EE4C70"/>
    <w:rsid w:val="00EE4E1F"/>
    <w:rsid w:val="00EE4E9A"/>
    <w:rsid w:val="00EE5480"/>
    <w:rsid w:val="00EE5728"/>
    <w:rsid w:val="00EE57E6"/>
    <w:rsid w:val="00EE5DFE"/>
    <w:rsid w:val="00EE6359"/>
    <w:rsid w:val="00EE6DD6"/>
    <w:rsid w:val="00EE7089"/>
    <w:rsid w:val="00EF0063"/>
    <w:rsid w:val="00EF0148"/>
    <w:rsid w:val="00EF0BB5"/>
    <w:rsid w:val="00EF0C69"/>
    <w:rsid w:val="00EF1004"/>
    <w:rsid w:val="00EF1E9C"/>
    <w:rsid w:val="00EF2163"/>
    <w:rsid w:val="00EF24B8"/>
    <w:rsid w:val="00EF32DA"/>
    <w:rsid w:val="00EF3B06"/>
    <w:rsid w:val="00EF3E70"/>
    <w:rsid w:val="00EF3FCB"/>
    <w:rsid w:val="00EF4AFB"/>
    <w:rsid w:val="00EF529A"/>
    <w:rsid w:val="00EF5A04"/>
    <w:rsid w:val="00EF5D0F"/>
    <w:rsid w:val="00EF5DAA"/>
    <w:rsid w:val="00EF7351"/>
    <w:rsid w:val="00EF7A5A"/>
    <w:rsid w:val="00EF7E38"/>
    <w:rsid w:val="00F0033C"/>
    <w:rsid w:val="00F014FC"/>
    <w:rsid w:val="00F0219B"/>
    <w:rsid w:val="00F022C9"/>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F5"/>
    <w:rsid w:val="00F12BDF"/>
    <w:rsid w:val="00F12DAF"/>
    <w:rsid w:val="00F130AB"/>
    <w:rsid w:val="00F131FB"/>
    <w:rsid w:val="00F13631"/>
    <w:rsid w:val="00F1391C"/>
    <w:rsid w:val="00F139FC"/>
    <w:rsid w:val="00F13E46"/>
    <w:rsid w:val="00F147C1"/>
    <w:rsid w:val="00F14A18"/>
    <w:rsid w:val="00F150C0"/>
    <w:rsid w:val="00F150CC"/>
    <w:rsid w:val="00F164F0"/>
    <w:rsid w:val="00F16B0F"/>
    <w:rsid w:val="00F1761C"/>
    <w:rsid w:val="00F20365"/>
    <w:rsid w:val="00F205F6"/>
    <w:rsid w:val="00F20987"/>
    <w:rsid w:val="00F21559"/>
    <w:rsid w:val="00F21899"/>
    <w:rsid w:val="00F222B2"/>
    <w:rsid w:val="00F2274A"/>
    <w:rsid w:val="00F22AEB"/>
    <w:rsid w:val="00F22B8D"/>
    <w:rsid w:val="00F22C7A"/>
    <w:rsid w:val="00F2334A"/>
    <w:rsid w:val="00F23428"/>
    <w:rsid w:val="00F23513"/>
    <w:rsid w:val="00F23BCD"/>
    <w:rsid w:val="00F24EA1"/>
    <w:rsid w:val="00F2501E"/>
    <w:rsid w:val="00F258FB"/>
    <w:rsid w:val="00F25CE7"/>
    <w:rsid w:val="00F25E6E"/>
    <w:rsid w:val="00F26353"/>
    <w:rsid w:val="00F2676E"/>
    <w:rsid w:val="00F26A01"/>
    <w:rsid w:val="00F26B4E"/>
    <w:rsid w:val="00F26F63"/>
    <w:rsid w:val="00F27009"/>
    <w:rsid w:val="00F270B7"/>
    <w:rsid w:val="00F278D5"/>
    <w:rsid w:val="00F27DA7"/>
    <w:rsid w:val="00F30343"/>
    <w:rsid w:val="00F30641"/>
    <w:rsid w:val="00F30889"/>
    <w:rsid w:val="00F30B9B"/>
    <w:rsid w:val="00F31A77"/>
    <w:rsid w:val="00F31E51"/>
    <w:rsid w:val="00F32C16"/>
    <w:rsid w:val="00F32CF0"/>
    <w:rsid w:val="00F333BF"/>
    <w:rsid w:val="00F334F1"/>
    <w:rsid w:val="00F33AB5"/>
    <w:rsid w:val="00F33F8E"/>
    <w:rsid w:val="00F3437E"/>
    <w:rsid w:val="00F344FF"/>
    <w:rsid w:val="00F345D1"/>
    <w:rsid w:val="00F346E5"/>
    <w:rsid w:val="00F34954"/>
    <w:rsid w:val="00F353E4"/>
    <w:rsid w:val="00F3573E"/>
    <w:rsid w:val="00F357E1"/>
    <w:rsid w:val="00F359E5"/>
    <w:rsid w:val="00F35BC7"/>
    <w:rsid w:val="00F3669C"/>
    <w:rsid w:val="00F370A7"/>
    <w:rsid w:val="00F37472"/>
    <w:rsid w:val="00F37A73"/>
    <w:rsid w:val="00F37B50"/>
    <w:rsid w:val="00F37C3D"/>
    <w:rsid w:val="00F37C6A"/>
    <w:rsid w:val="00F37D6D"/>
    <w:rsid w:val="00F40229"/>
    <w:rsid w:val="00F41186"/>
    <w:rsid w:val="00F43167"/>
    <w:rsid w:val="00F43AAC"/>
    <w:rsid w:val="00F43EDC"/>
    <w:rsid w:val="00F447E8"/>
    <w:rsid w:val="00F450D1"/>
    <w:rsid w:val="00F454A5"/>
    <w:rsid w:val="00F458DF"/>
    <w:rsid w:val="00F468D4"/>
    <w:rsid w:val="00F46CE9"/>
    <w:rsid w:val="00F46DB9"/>
    <w:rsid w:val="00F470E0"/>
    <w:rsid w:val="00F47B13"/>
    <w:rsid w:val="00F47B5F"/>
    <w:rsid w:val="00F47C65"/>
    <w:rsid w:val="00F50432"/>
    <w:rsid w:val="00F50955"/>
    <w:rsid w:val="00F50DB1"/>
    <w:rsid w:val="00F50EFF"/>
    <w:rsid w:val="00F51155"/>
    <w:rsid w:val="00F51A7D"/>
    <w:rsid w:val="00F524F4"/>
    <w:rsid w:val="00F52686"/>
    <w:rsid w:val="00F530F4"/>
    <w:rsid w:val="00F53ECB"/>
    <w:rsid w:val="00F54618"/>
    <w:rsid w:val="00F547B0"/>
    <w:rsid w:val="00F548B5"/>
    <w:rsid w:val="00F54C71"/>
    <w:rsid w:val="00F54D86"/>
    <w:rsid w:val="00F55347"/>
    <w:rsid w:val="00F555CB"/>
    <w:rsid w:val="00F561B3"/>
    <w:rsid w:val="00F562B4"/>
    <w:rsid w:val="00F566E4"/>
    <w:rsid w:val="00F56E21"/>
    <w:rsid w:val="00F57814"/>
    <w:rsid w:val="00F6045D"/>
    <w:rsid w:val="00F606A8"/>
    <w:rsid w:val="00F60722"/>
    <w:rsid w:val="00F60A12"/>
    <w:rsid w:val="00F60E3E"/>
    <w:rsid w:val="00F60EC8"/>
    <w:rsid w:val="00F617AF"/>
    <w:rsid w:val="00F617C6"/>
    <w:rsid w:val="00F61937"/>
    <w:rsid w:val="00F61D34"/>
    <w:rsid w:val="00F61D73"/>
    <w:rsid w:val="00F62035"/>
    <w:rsid w:val="00F623B8"/>
    <w:rsid w:val="00F625E1"/>
    <w:rsid w:val="00F62B1E"/>
    <w:rsid w:val="00F6369B"/>
    <w:rsid w:val="00F636C8"/>
    <w:rsid w:val="00F63884"/>
    <w:rsid w:val="00F63AFE"/>
    <w:rsid w:val="00F63B09"/>
    <w:rsid w:val="00F63C1B"/>
    <w:rsid w:val="00F645E2"/>
    <w:rsid w:val="00F64BBA"/>
    <w:rsid w:val="00F6509F"/>
    <w:rsid w:val="00F67213"/>
    <w:rsid w:val="00F672AE"/>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A31"/>
    <w:rsid w:val="00F8315B"/>
    <w:rsid w:val="00F83CDD"/>
    <w:rsid w:val="00F84F5F"/>
    <w:rsid w:val="00F85FB5"/>
    <w:rsid w:val="00F85FBE"/>
    <w:rsid w:val="00F86642"/>
    <w:rsid w:val="00F868FD"/>
    <w:rsid w:val="00F86AC6"/>
    <w:rsid w:val="00F874E2"/>
    <w:rsid w:val="00F90237"/>
    <w:rsid w:val="00F905FB"/>
    <w:rsid w:val="00F910E4"/>
    <w:rsid w:val="00F912A4"/>
    <w:rsid w:val="00F912F6"/>
    <w:rsid w:val="00F9228C"/>
    <w:rsid w:val="00F9255E"/>
    <w:rsid w:val="00F92924"/>
    <w:rsid w:val="00F92D30"/>
    <w:rsid w:val="00F936F6"/>
    <w:rsid w:val="00F94268"/>
    <w:rsid w:val="00F94950"/>
    <w:rsid w:val="00F94C18"/>
    <w:rsid w:val="00F94C62"/>
    <w:rsid w:val="00F95D29"/>
    <w:rsid w:val="00F95DD8"/>
    <w:rsid w:val="00F96540"/>
    <w:rsid w:val="00F966AB"/>
    <w:rsid w:val="00F96CD7"/>
    <w:rsid w:val="00F96DFF"/>
    <w:rsid w:val="00F96E82"/>
    <w:rsid w:val="00F970E4"/>
    <w:rsid w:val="00F977C7"/>
    <w:rsid w:val="00F97E06"/>
    <w:rsid w:val="00FA00DD"/>
    <w:rsid w:val="00FA07E6"/>
    <w:rsid w:val="00FA0882"/>
    <w:rsid w:val="00FA0C36"/>
    <w:rsid w:val="00FA18C9"/>
    <w:rsid w:val="00FA1B43"/>
    <w:rsid w:val="00FA1B6D"/>
    <w:rsid w:val="00FA3876"/>
    <w:rsid w:val="00FA3BB4"/>
    <w:rsid w:val="00FA3E76"/>
    <w:rsid w:val="00FA463A"/>
    <w:rsid w:val="00FA476A"/>
    <w:rsid w:val="00FA49FF"/>
    <w:rsid w:val="00FA53CD"/>
    <w:rsid w:val="00FA5A5C"/>
    <w:rsid w:val="00FA61B1"/>
    <w:rsid w:val="00FA7C7F"/>
    <w:rsid w:val="00FB09C6"/>
    <w:rsid w:val="00FB15D6"/>
    <w:rsid w:val="00FB1BFB"/>
    <w:rsid w:val="00FB237F"/>
    <w:rsid w:val="00FB2C23"/>
    <w:rsid w:val="00FB3D70"/>
    <w:rsid w:val="00FB40B7"/>
    <w:rsid w:val="00FB4824"/>
    <w:rsid w:val="00FB49CF"/>
    <w:rsid w:val="00FB4A4F"/>
    <w:rsid w:val="00FB5671"/>
    <w:rsid w:val="00FB5C8D"/>
    <w:rsid w:val="00FB5F25"/>
    <w:rsid w:val="00FB6218"/>
    <w:rsid w:val="00FB6405"/>
    <w:rsid w:val="00FB73D6"/>
    <w:rsid w:val="00FC090A"/>
    <w:rsid w:val="00FC0B6E"/>
    <w:rsid w:val="00FC1159"/>
    <w:rsid w:val="00FC16A0"/>
    <w:rsid w:val="00FC1D8B"/>
    <w:rsid w:val="00FC1F22"/>
    <w:rsid w:val="00FC2549"/>
    <w:rsid w:val="00FC2782"/>
    <w:rsid w:val="00FC288B"/>
    <w:rsid w:val="00FC2E77"/>
    <w:rsid w:val="00FC3159"/>
    <w:rsid w:val="00FC368C"/>
    <w:rsid w:val="00FC3E2D"/>
    <w:rsid w:val="00FC544B"/>
    <w:rsid w:val="00FC54C5"/>
    <w:rsid w:val="00FC5645"/>
    <w:rsid w:val="00FC580A"/>
    <w:rsid w:val="00FC5E1E"/>
    <w:rsid w:val="00FC658E"/>
    <w:rsid w:val="00FC6690"/>
    <w:rsid w:val="00FC6E23"/>
    <w:rsid w:val="00FC77A2"/>
    <w:rsid w:val="00FC7BC1"/>
    <w:rsid w:val="00FC7CB6"/>
    <w:rsid w:val="00FC7DC7"/>
    <w:rsid w:val="00FD0129"/>
    <w:rsid w:val="00FD0623"/>
    <w:rsid w:val="00FD0CD8"/>
    <w:rsid w:val="00FD0EEC"/>
    <w:rsid w:val="00FD126C"/>
    <w:rsid w:val="00FD137B"/>
    <w:rsid w:val="00FD1F92"/>
    <w:rsid w:val="00FD248A"/>
    <w:rsid w:val="00FD296B"/>
    <w:rsid w:val="00FD3107"/>
    <w:rsid w:val="00FD368A"/>
    <w:rsid w:val="00FD40B6"/>
    <w:rsid w:val="00FD40EB"/>
    <w:rsid w:val="00FD446C"/>
    <w:rsid w:val="00FD4B94"/>
    <w:rsid w:val="00FD4D7B"/>
    <w:rsid w:val="00FD4EE4"/>
    <w:rsid w:val="00FD4F12"/>
    <w:rsid w:val="00FD502A"/>
    <w:rsid w:val="00FD5083"/>
    <w:rsid w:val="00FD55B0"/>
    <w:rsid w:val="00FD58FF"/>
    <w:rsid w:val="00FD5A6B"/>
    <w:rsid w:val="00FD5DBA"/>
    <w:rsid w:val="00FD5F4A"/>
    <w:rsid w:val="00FD67F1"/>
    <w:rsid w:val="00FD7405"/>
    <w:rsid w:val="00FD7912"/>
    <w:rsid w:val="00FE0530"/>
    <w:rsid w:val="00FE13C0"/>
    <w:rsid w:val="00FE18AF"/>
    <w:rsid w:val="00FE18E4"/>
    <w:rsid w:val="00FE1A2F"/>
    <w:rsid w:val="00FE1EBD"/>
    <w:rsid w:val="00FE2344"/>
    <w:rsid w:val="00FE2D67"/>
    <w:rsid w:val="00FE333C"/>
    <w:rsid w:val="00FE35C0"/>
    <w:rsid w:val="00FE39AD"/>
    <w:rsid w:val="00FE3A33"/>
    <w:rsid w:val="00FE3E6A"/>
    <w:rsid w:val="00FE4132"/>
    <w:rsid w:val="00FE48B3"/>
    <w:rsid w:val="00FE4D37"/>
    <w:rsid w:val="00FE4D53"/>
    <w:rsid w:val="00FE4EB5"/>
    <w:rsid w:val="00FE4F22"/>
    <w:rsid w:val="00FE4FE4"/>
    <w:rsid w:val="00FE50F8"/>
    <w:rsid w:val="00FE6085"/>
    <w:rsid w:val="00FE69DD"/>
    <w:rsid w:val="00FE69F2"/>
    <w:rsid w:val="00FE6F6C"/>
    <w:rsid w:val="00FE72CD"/>
    <w:rsid w:val="00FE7322"/>
    <w:rsid w:val="00FE7863"/>
    <w:rsid w:val="00FF00AC"/>
    <w:rsid w:val="00FF09DD"/>
    <w:rsid w:val="00FF0B90"/>
    <w:rsid w:val="00FF1432"/>
    <w:rsid w:val="00FF14CB"/>
    <w:rsid w:val="00FF1A72"/>
    <w:rsid w:val="00FF1C59"/>
    <w:rsid w:val="00FF1DAD"/>
    <w:rsid w:val="00FF2AAE"/>
    <w:rsid w:val="00FF2E6B"/>
    <w:rsid w:val="00FF2F06"/>
    <w:rsid w:val="00FF3069"/>
    <w:rsid w:val="00FF4246"/>
    <w:rsid w:val="00FF43AB"/>
    <w:rsid w:val="00FF4D27"/>
    <w:rsid w:val="00FF4E3D"/>
    <w:rsid w:val="00FF5988"/>
    <w:rsid w:val="00FF59F9"/>
    <w:rsid w:val="00FF5DE7"/>
    <w:rsid w:val="00FF6514"/>
    <w:rsid w:val="00FF6AA5"/>
    <w:rsid w:val="00FF6EA7"/>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9771E"/>
  <w15:docId w15:val="{57FBF186-1C72-4DF8-A886-414B370B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en-GB"/>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customStyle="1" w:styleId="Mention1">
    <w:name w:val="Mention1"/>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customStyle="1" w:styleId="UnresolvedMention1">
    <w:name w:val="Unresolved Mention1"/>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en-GB"/>
    </w:rPr>
  </w:style>
  <w:style w:type="table" w:customStyle="1" w:styleId="Cuadrculavistosa1">
    <w:name w:val="Cuadrícula vistosa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vistosa1">
    <w:name w:val="Lista vistosa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Sombreadovistoso1">
    <w:name w:val="Sombreado vistoso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customStyle="1" w:styleId="GridTable1Light1">
    <w:name w:val="Grid Table 1 Light1"/>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rPr>
  </w:style>
  <w:style w:type="character" w:styleId="IntenseReference">
    <w:name w:val="Intense Reference"/>
    <w:basedOn w:val="DefaultParagraphFont"/>
    <w:uiPriority w:val="32"/>
    <w:qFormat/>
    <w:rsid w:val="00346E8E"/>
    <w:rPr>
      <w:b/>
      <w:bCs/>
      <w:smallCaps/>
      <w:color w:val="4472C4" w:themeColor="accent1"/>
      <w:spacing w:val="5"/>
    </w:rPr>
  </w:style>
  <w:style w:type="table" w:customStyle="1" w:styleId="Cuadrculaclara1">
    <w:name w:val="Cuadrícula clara1"/>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aclara1">
    <w:name w:val="Lista clara1"/>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Sombreadoclaro1">
    <w:name w:val="Sombreado claro1"/>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customStyle="1" w:styleId="ListTable1Light1">
    <w:name w:val="List Table 1 Light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rPr>
  </w:style>
  <w:style w:type="table" w:customStyle="1" w:styleId="Cuadrculamedia11">
    <w:name w:val="Cuadrícula media 1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uadrculamedia21">
    <w:name w:val="Cuadrícula media 2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amedia11">
    <w:name w:val="Lista media 1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amedia21">
    <w:name w:val="Lista media 2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rPr>
  </w:style>
  <w:style w:type="character" w:styleId="PageNumber">
    <w:name w:val="page number"/>
    <w:basedOn w:val="DefaultParagraphFont"/>
    <w:uiPriority w:val="99"/>
    <w:semiHidden/>
    <w:unhideWhenUsed/>
    <w:rsid w:val="00346E8E"/>
  </w:style>
  <w:style w:type="table" w:customStyle="1" w:styleId="PlainTable11">
    <w:name w:val="Plain Table 1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rPr>
  </w:style>
  <w:style w:type="character" w:customStyle="1" w:styleId="SmartHyperlink1">
    <w:name w:val="Smart Hyperlink1"/>
    <w:basedOn w:val="DefaultParagraphFont"/>
    <w:uiPriority w:val="99"/>
    <w:semiHidden/>
    <w:unhideWhenUsed/>
    <w:rsid w:val="00346E8E"/>
    <w:rPr>
      <w:u w:val="dotted"/>
    </w:rPr>
  </w:style>
  <w:style w:type="character" w:customStyle="1" w:styleId="SmartLink1">
    <w:name w:val="SmartLink1"/>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INF/2"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hyperlink" Target="https://www.cbd.int/decisions/cop/?m=cop-15"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bb28/09c1/29b6088acca2ec6b8dca64a1/tsc-iag-2024-01-02-en.pdf" TargetMode="External"/><Relationship Id="rId2" Type="http://schemas.openxmlformats.org/officeDocument/2006/relationships/hyperlink" Target="https://www.cbd.int/documents/CBD/TSC/IAG/2025/2/2" TargetMode="External"/><Relationship Id="rId1" Type="http://schemas.openxmlformats.org/officeDocument/2006/relationships/hyperlink" Target="https://www.cbd.int/doc/c/144b/cc8e/dedc99ed023712e79e2c62d1/tsc-iag-2025-02-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30E98"/>
    <w:rsid w:val="00006914"/>
    <w:rsid w:val="00015A78"/>
    <w:rsid w:val="00041D66"/>
    <w:rsid w:val="00044E6A"/>
    <w:rsid w:val="000A253D"/>
    <w:rsid w:val="000A3AB6"/>
    <w:rsid w:val="00144778"/>
    <w:rsid w:val="00163732"/>
    <w:rsid w:val="00171B36"/>
    <w:rsid w:val="00245BAC"/>
    <w:rsid w:val="00256EF4"/>
    <w:rsid w:val="00272955"/>
    <w:rsid w:val="00274D7D"/>
    <w:rsid w:val="002B1B0D"/>
    <w:rsid w:val="002E0BF2"/>
    <w:rsid w:val="0030270E"/>
    <w:rsid w:val="00346F7E"/>
    <w:rsid w:val="00363680"/>
    <w:rsid w:val="003701FE"/>
    <w:rsid w:val="0037109B"/>
    <w:rsid w:val="003A5A2B"/>
    <w:rsid w:val="003D10D6"/>
    <w:rsid w:val="003E7E4C"/>
    <w:rsid w:val="0041094E"/>
    <w:rsid w:val="0043586E"/>
    <w:rsid w:val="00471EFA"/>
    <w:rsid w:val="00472CB9"/>
    <w:rsid w:val="00481E7A"/>
    <w:rsid w:val="004B0338"/>
    <w:rsid w:val="004C3CE8"/>
    <w:rsid w:val="004C6203"/>
    <w:rsid w:val="004D405E"/>
    <w:rsid w:val="004E2B68"/>
    <w:rsid w:val="004F4E3F"/>
    <w:rsid w:val="00535CBE"/>
    <w:rsid w:val="0059496F"/>
    <w:rsid w:val="005D46E4"/>
    <w:rsid w:val="00630E98"/>
    <w:rsid w:val="0066326C"/>
    <w:rsid w:val="006F5B6E"/>
    <w:rsid w:val="006F70F8"/>
    <w:rsid w:val="00700BF7"/>
    <w:rsid w:val="0072653F"/>
    <w:rsid w:val="00743402"/>
    <w:rsid w:val="00751151"/>
    <w:rsid w:val="00772CB4"/>
    <w:rsid w:val="007830D5"/>
    <w:rsid w:val="00783A9E"/>
    <w:rsid w:val="007C391A"/>
    <w:rsid w:val="007E74CE"/>
    <w:rsid w:val="007F029E"/>
    <w:rsid w:val="00826429"/>
    <w:rsid w:val="00844B1A"/>
    <w:rsid w:val="008B3B7B"/>
    <w:rsid w:val="008D4ED6"/>
    <w:rsid w:val="00903928"/>
    <w:rsid w:val="009363CE"/>
    <w:rsid w:val="00952C99"/>
    <w:rsid w:val="00975D62"/>
    <w:rsid w:val="009D4958"/>
    <w:rsid w:val="00A56853"/>
    <w:rsid w:val="00A75AB7"/>
    <w:rsid w:val="00A84476"/>
    <w:rsid w:val="00AA21DC"/>
    <w:rsid w:val="00B1638D"/>
    <w:rsid w:val="00B5168D"/>
    <w:rsid w:val="00B81B72"/>
    <w:rsid w:val="00B84DBC"/>
    <w:rsid w:val="00C122CA"/>
    <w:rsid w:val="00C43486"/>
    <w:rsid w:val="00C6035A"/>
    <w:rsid w:val="00C66C63"/>
    <w:rsid w:val="00C66F87"/>
    <w:rsid w:val="00CC6745"/>
    <w:rsid w:val="00D94207"/>
    <w:rsid w:val="00DA6DE7"/>
    <w:rsid w:val="00E752ED"/>
    <w:rsid w:val="00E76A96"/>
    <w:rsid w:val="00EF5EFF"/>
    <w:rsid w:val="00F40229"/>
    <w:rsid w:val="00F60A12"/>
    <w:rsid w:val="00F83F49"/>
    <w:rsid w:val="00F84ED9"/>
    <w:rsid w:val="00F9773F"/>
    <w:rsid w:val="00FA463A"/>
    <w:rsid w:val="00FB237F"/>
    <w:rsid w:val="00FC79C5"/>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4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928"/>
    <w:rPr>
      <w:color w:val="808080"/>
    </w:rPr>
  </w:style>
  <w:style w:type="paragraph" w:customStyle="1" w:styleId="E931B94F106B48098E93D9F3AAFD9EDD">
    <w:name w:val="E931B94F106B48098E93D9F3AAFD9EDD"/>
    <w:rsid w:val="008264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F81FB-CCC1-4094-A870-9E19DDA2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673B422D-E9A6-4A46-96BC-73CC9840608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3</TotalTime>
  <Pages>12</Pages>
  <Words>5427</Words>
  <Characters>30934</Characters>
  <Application>Microsoft Office Word</Application>
  <DocSecurity>0</DocSecurity>
  <Lines>257</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Creación y desarrollo de capacidad y cooperación científica y técnica</vt:lpstr>
      <vt:lpstr>Capacity-building and development and technical and scientific cooperation</vt:lpstr>
    </vt:vector>
  </TitlesOfParts>
  <Company>HP</Company>
  <LinksUpToDate>false</LinksUpToDate>
  <CharactersWithSpaces>36289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y cooperación científica y técnica</dc:title>
  <dc:subject>CBD/SBI/6/6</dc:subject>
  <dc:creator>Secretariat of the Convention on Biological Diversity</dc:creator>
  <cp:lastModifiedBy>Mariko Nishi</cp:lastModifiedBy>
  <cp:revision>4</cp:revision>
  <cp:lastPrinted>2023-09-22T16:51:00Z</cp:lastPrinted>
  <dcterms:created xsi:type="dcterms:W3CDTF">2025-12-14T11:21:00Z</dcterms:created>
  <dcterms:modified xsi:type="dcterms:W3CDTF">2025-12-15T16:47:00Z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0x01010069BFACF6D92CD24AA50050CE23F68F74</vt:lpwstr>
  </property>
</Properties>
</file>