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1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6"/>
        <w:gridCol w:w="5141"/>
        <w:gridCol w:w="4090"/>
      </w:tblGrid>
      <w:tr w:rsidR="00D24A62" w:rsidRPr="00B90D78" w:rsidTr="00057B5F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:rsidR="00D24A62" w:rsidRPr="005021F2" w:rsidRDefault="00D24A62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kern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76494" cy="403200"/>
                  <wp:effectExtent l="0" t="0" r="6350" b="3810"/>
                  <wp:docPr id="4" name="Picture 4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:rsidR="00D24A62" w:rsidRPr="005021F2" w:rsidRDefault="00057B5F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kern w:val="22"/>
              </w:rPr>
            </w:pPr>
            <w:r w:rsidRPr="00057B5F">
              <w:rPr>
                <w:noProof/>
                <w:lang w:eastAsia="ru-RU"/>
              </w:rPr>
              <w:drawing>
                <wp:inline distT="0" distB="0" distL="0" distR="0">
                  <wp:extent cx="388620" cy="426720"/>
                  <wp:effectExtent l="1905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42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D24A62" w:rsidRPr="005021F2" w:rsidRDefault="00D24A62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Arial" w:hAnsi="Arial" w:cs="Arial"/>
                <w:b/>
                <w:kern w:val="22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CBD</w:t>
            </w:r>
          </w:p>
        </w:tc>
      </w:tr>
    </w:tbl>
    <w:tbl>
      <w:tblPr>
        <w:tblW w:w="9648" w:type="dxa"/>
        <w:tblBorders>
          <w:bottom w:val="single" w:sz="30" w:space="0" w:color="000000"/>
        </w:tblBorders>
        <w:tblLayout w:type="fixed"/>
        <w:tblLook w:val="0000"/>
      </w:tblPr>
      <w:tblGrid>
        <w:gridCol w:w="5958"/>
        <w:gridCol w:w="3690"/>
      </w:tblGrid>
      <w:tr w:rsidR="00C95CBA" w:rsidRPr="00B90D78" w:rsidTr="00ED44F6">
        <w:trPr>
          <w:cantSplit/>
          <w:trHeight w:val="1693"/>
        </w:trPr>
        <w:tc>
          <w:tcPr>
            <w:tcW w:w="5958" w:type="dxa"/>
            <w:tcBorders>
              <w:bottom w:val="single" w:sz="36" w:space="0" w:color="000000"/>
            </w:tcBorders>
          </w:tcPr>
          <w:p w:rsidR="00C95CBA" w:rsidRPr="00B90D78" w:rsidRDefault="00057B5F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" w:hAnsi="Times"/>
                <w:kern w:val="22"/>
                <w:sz w:val="32"/>
                <w:szCs w:val="20"/>
              </w:rPr>
            </w:pPr>
            <w:r w:rsidRPr="00057B5F">
              <w:rPr>
                <w:rFonts w:ascii="Times" w:hAnsi="Times"/>
                <w:noProof/>
                <w:lang w:eastAsia="ru-RU"/>
              </w:rPr>
              <w:drawing>
                <wp:inline distT="0" distB="0" distL="0" distR="0">
                  <wp:extent cx="2623185" cy="1077595"/>
                  <wp:effectExtent l="19050" t="0" r="5715" b="0"/>
                  <wp:docPr id="3" name="Рисунок 1" descr="CBD_logo_ru-CMYK-black [Converted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ru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185" cy="1077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bottom w:val="single" w:sz="36" w:space="0" w:color="000000"/>
            </w:tcBorders>
            <w:noWrap/>
          </w:tcPr>
          <w:p w:rsidR="00C95CBA" w:rsidRPr="00057B5F" w:rsidRDefault="00C95CBA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028"/>
              <w:rPr>
                <w:rFonts w:ascii="Times" w:hAnsi="Times"/>
                <w:color w:val="000000"/>
                <w:kern w:val="22"/>
                <w:lang w:val="en-US"/>
              </w:rPr>
            </w:pPr>
            <w:r w:rsidRPr="00057B5F">
              <w:rPr>
                <w:rFonts w:ascii="Times" w:hAnsi="Times"/>
                <w:color w:val="000000"/>
                <w:lang w:val="en-US"/>
              </w:rPr>
              <w:t>Distr.</w:t>
            </w:r>
          </w:p>
          <w:p w:rsidR="00C95CBA" w:rsidRPr="00057B5F" w:rsidRDefault="004962CC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028"/>
              <w:rPr>
                <w:rFonts w:ascii="Times" w:hAnsi="Times"/>
                <w:color w:val="000000"/>
                <w:kern w:val="22"/>
                <w:lang w:val="en-US"/>
              </w:rPr>
            </w:pPr>
            <w:r w:rsidRPr="00057B5F">
              <w:rPr>
                <w:rFonts w:ascii="Times" w:hAnsi="Times"/>
                <w:color w:val="000000"/>
                <w:lang w:val="en-US"/>
              </w:rPr>
              <w:t>GENERAL</w:t>
            </w:r>
          </w:p>
          <w:p w:rsidR="00C95CBA" w:rsidRPr="00057B5F" w:rsidRDefault="00C95CBA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028"/>
              <w:rPr>
                <w:rFonts w:ascii="Times" w:hAnsi="Times"/>
                <w:color w:val="000000"/>
                <w:kern w:val="22"/>
                <w:lang w:val="en-US"/>
              </w:rPr>
            </w:pPr>
          </w:p>
          <w:p w:rsidR="00BA0BEA" w:rsidRPr="00057B5F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028"/>
              <w:rPr>
                <w:rFonts w:ascii="Times" w:hAnsi="Times"/>
                <w:color w:val="000000"/>
                <w:kern w:val="22"/>
                <w:lang w:val="en-US"/>
              </w:rPr>
            </w:pPr>
            <w:sdt>
              <w:sdtPr>
                <w:rPr>
                  <w:rFonts w:ascii="Times" w:hAnsi="Times"/>
                  <w:color w:val="000000"/>
                  <w:kern w:val="22"/>
                  <w:lang w:val="en-US"/>
                </w:rPr>
                <w:alias w:val="Subject"/>
                <w:tag w:val=""/>
                <w:id w:val="-849400813"/>
                <w:placeholder>
                  <w:docPart w:val="0127FC8CC8744A78A2B7C08E0CE368E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="003E3F34" w:rsidRPr="003E3F34">
                  <w:rPr>
                    <w:rFonts w:ascii="Times" w:hAnsi="Times"/>
                    <w:kern w:val="22"/>
                    <w:lang w:val="en-US"/>
                  </w:rPr>
                  <w:t>CBD/</w:t>
                </w:r>
                <w:proofErr w:type="spellStart"/>
                <w:r w:rsidR="003E3F34" w:rsidRPr="003E3F34">
                  <w:rPr>
                    <w:rFonts w:ascii="Times" w:hAnsi="Times"/>
                    <w:kern w:val="22"/>
                    <w:lang w:val="en-US"/>
                  </w:rPr>
                  <w:t>SBI</w:t>
                </w:r>
                <w:proofErr w:type="spellEnd"/>
                <w:r w:rsidR="003E3F34" w:rsidRPr="003E3F34">
                  <w:rPr>
                    <w:rFonts w:ascii="Times" w:hAnsi="Times"/>
                    <w:kern w:val="22"/>
                    <w:lang w:val="en-US"/>
                  </w:rPr>
                  <w:t>/2/13</w:t>
                </w:r>
              </w:sdtContent>
            </w:sdt>
          </w:p>
          <w:p w:rsidR="00C95CBA" w:rsidRPr="00057B5F" w:rsidRDefault="00912E99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028"/>
              <w:rPr>
                <w:rFonts w:ascii="Times" w:hAnsi="Times"/>
                <w:color w:val="000000"/>
                <w:kern w:val="22"/>
                <w:lang w:val="en-US"/>
              </w:rPr>
            </w:pPr>
            <w:r w:rsidRPr="00057B5F">
              <w:rPr>
                <w:rFonts w:ascii="Times" w:hAnsi="Times"/>
                <w:color w:val="000000"/>
                <w:lang w:val="en-US"/>
              </w:rPr>
              <w:t>27 May 2018</w:t>
            </w:r>
          </w:p>
          <w:p w:rsidR="00C95CBA" w:rsidRPr="00057B5F" w:rsidRDefault="00C95CBA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028"/>
              <w:rPr>
                <w:rFonts w:ascii="Times" w:hAnsi="Times"/>
                <w:color w:val="000000"/>
                <w:kern w:val="22"/>
                <w:lang w:val="en-US"/>
              </w:rPr>
            </w:pPr>
          </w:p>
          <w:p w:rsidR="00C95CBA" w:rsidRPr="00B90D78" w:rsidRDefault="00C95CBA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028"/>
              <w:rPr>
                <w:rFonts w:ascii="Times" w:hAnsi="Times"/>
                <w:color w:val="000000"/>
                <w:kern w:val="22"/>
              </w:rPr>
            </w:pPr>
            <w:proofErr w:type="spellStart"/>
            <w:r>
              <w:rPr>
                <w:rFonts w:ascii="Times" w:hAnsi="Times"/>
                <w:color w:val="000000"/>
              </w:rPr>
              <w:t>RUSSIAN</w:t>
            </w:r>
            <w:proofErr w:type="spellEnd"/>
            <w:r>
              <w:rPr>
                <w:rFonts w:ascii="Times" w:hAnsi="Times"/>
                <w:color w:val="000000"/>
              </w:rPr>
              <w:br/>
            </w:r>
            <w:proofErr w:type="spellStart"/>
            <w:r>
              <w:rPr>
                <w:rFonts w:ascii="Times" w:hAnsi="Times"/>
                <w:color w:val="000000"/>
              </w:rPr>
              <w:t>ORIGINAL</w:t>
            </w:r>
            <w:proofErr w:type="spellEnd"/>
            <w:r>
              <w:rPr>
                <w:rFonts w:ascii="Times" w:hAnsi="Times"/>
                <w:color w:val="000000"/>
              </w:rPr>
              <w:t xml:space="preserve">:  </w:t>
            </w:r>
            <w:proofErr w:type="spellStart"/>
            <w:r>
              <w:rPr>
                <w:rFonts w:ascii="Times" w:hAnsi="Times"/>
                <w:color w:val="000000"/>
              </w:rPr>
              <w:t>ENGLISH</w:t>
            </w:r>
            <w:proofErr w:type="spellEnd"/>
          </w:p>
        </w:tc>
      </w:tr>
    </w:tbl>
    <w:p w:rsidR="00A427A3" w:rsidRPr="001E2260" w:rsidRDefault="00A427A3" w:rsidP="00582072">
      <w:pPr>
        <w:pStyle w:val="meetingname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142" w:right="3690" w:hanging="142"/>
        <w:rPr>
          <w:kern w:val="22"/>
          <w:szCs w:val="22"/>
        </w:rPr>
      </w:pPr>
      <w:bookmarkStart w:id="0" w:name="Meeting"/>
      <w:r>
        <w:t>ВСПОМОГАТЕЛЬНЫЙ ОРГАН ПО</w:t>
      </w:r>
      <w:r w:rsidR="00582072">
        <w:br/>
      </w:r>
      <w:r>
        <w:t>ОСУЩЕСТВЛЕНИЮ</w:t>
      </w:r>
      <w:bookmarkEnd w:id="0"/>
    </w:p>
    <w:p w:rsidR="00A427A3" w:rsidRPr="001E2260" w:rsidRDefault="00A427A3" w:rsidP="005021F2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284" w:hanging="284"/>
        <w:jc w:val="left"/>
        <w:rPr>
          <w:snapToGrid w:val="0"/>
          <w:kern w:val="22"/>
          <w:szCs w:val="22"/>
        </w:rPr>
      </w:pPr>
      <w:r>
        <w:rPr>
          <w:snapToGrid w:val="0"/>
          <w:szCs w:val="22"/>
        </w:rPr>
        <w:t>Второе совещание</w:t>
      </w:r>
    </w:p>
    <w:p w:rsidR="00A427A3" w:rsidRPr="001E2260" w:rsidRDefault="00A427A3" w:rsidP="005021F2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284" w:hanging="284"/>
        <w:jc w:val="left"/>
        <w:rPr>
          <w:snapToGrid w:val="0"/>
          <w:kern w:val="22"/>
          <w:szCs w:val="22"/>
        </w:rPr>
      </w:pPr>
      <w:r>
        <w:rPr>
          <w:snapToGrid w:val="0"/>
          <w:szCs w:val="22"/>
        </w:rPr>
        <w:t>Монреаль, Канада, 9-13 июля 2018 года</w:t>
      </w:r>
    </w:p>
    <w:p w:rsidR="000C3071" w:rsidRPr="005021F2" w:rsidRDefault="00A427A3" w:rsidP="005021F2">
      <w:pPr>
        <w:pStyle w:val="af0"/>
        <w:widowControl/>
        <w:suppressLineNumbers/>
        <w:tabs>
          <w:tab w:val="clear" w:pos="4320"/>
          <w:tab w:val="clear" w:pos="8640"/>
        </w:tabs>
        <w:suppressAutoHyphens/>
        <w:kinsoku w:val="0"/>
        <w:snapToGrid w:val="0"/>
        <w:ind w:left="284" w:hanging="284"/>
        <w:rPr>
          <w:snapToGrid w:val="0"/>
          <w:kern w:val="22"/>
          <w:szCs w:val="22"/>
        </w:rPr>
      </w:pPr>
      <w:r>
        <w:rPr>
          <w:snapToGrid w:val="0"/>
          <w:szCs w:val="22"/>
        </w:rPr>
        <w:t>Пункт 13 предварительной повестки дня</w:t>
      </w:r>
      <w:r>
        <w:rPr>
          <w:rStyle w:val="a9"/>
          <w:snapToGrid w:val="0"/>
          <w:kern w:val="22"/>
          <w:sz w:val="22"/>
          <w:szCs w:val="22"/>
          <w:u w:val="none"/>
        </w:rPr>
        <w:footnoteReference w:customMarkFollows="1" w:id="1"/>
        <w:t>*</w:t>
      </w:r>
    </w:p>
    <w:p w:rsidR="000C3071" w:rsidRPr="005021F2" w:rsidRDefault="000C3071" w:rsidP="005021F2">
      <w:pPr>
        <w:pStyle w:val="Cornernotation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color w:val="000000"/>
          <w:kern w:val="22"/>
          <w:szCs w:val="22"/>
        </w:rPr>
      </w:pPr>
    </w:p>
    <w:sdt>
      <w:sdtPr>
        <w:rPr>
          <w:b/>
          <w:bCs/>
          <w:caps/>
          <w:color w:val="000000"/>
          <w:kern w:val="22"/>
          <w:sz w:val="18"/>
          <w:szCs w:val="22"/>
          <w:u w:val="single"/>
        </w:rPr>
        <w:alias w:val="Title"/>
        <w:tag w:val=""/>
        <w:id w:val="1176920271"/>
        <w:placeholder>
          <w:docPart w:val="BA8AA32143414BBEABEBAE27020925A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A874C7" w:rsidRPr="0099076F" w:rsidRDefault="003E3F34" w:rsidP="005021F2">
          <w:pPr>
            <w:pStyle w:val="a3"/>
            <w:suppressLineNumbers/>
            <w:suppressAutoHyphens/>
            <w:kinsoku w:val="0"/>
            <w:overflowPunct w:val="0"/>
            <w:autoSpaceDE w:val="0"/>
            <w:autoSpaceDN w:val="0"/>
            <w:adjustRightInd w:val="0"/>
            <w:snapToGrid w:val="0"/>
            <w:ind w:firstLine="0"/>
            <w:jc w:val="center"/>
            <w:rPr>
              <w:b/>
              <w:iCs w:val="0"/>
              <w:caps/>
              <w:color w:val="000000"/>
              <w:kern w:val="22"/>
              <w:szCs w:val="22"/>
            </w:rPr>
          </w:pPr>
          <w:r>
            <w:rPr>
              <w:b/>
              <w:bCs/>
              <w:caps/>
              <w:kern w:val="22"/>
              <w:sz w:val="18"/>
              <w:szCs w:val="22"/>
            </w:rPr>
            <w:t>МОНИТОРИНГ И ОТЧЕТНОСТЬ (СТАТЬЯ 33) И ОЦЕНКА И ОБЗОР ЭФФЕКТИВНОСТИ</w:t>
          </w:r>
          <w:r w:rsidR="00174C75">
            <w:rPr>
              <w:b/>
              <w:bCs/>
              <w:caps/>
              <w:kern w:val="22"/>
              <w:sz w:val="18"/>
              <w:szCs w:val="22"/>
            </w:rPr>
            <w:t xml:space="preserve"> картахенского</w:t>
          </w:r>
          <w:r>
            <w:rPr>
              <w:b/>
              <w:bCs/>
              <w:caps/>
              <w:kern w:val="22"/>
              <w:sz w:val="18"/>
              <w:szCs w:val="22"/>
            </w:rPr>
            <w:t xml:space="preserve"> ПРОТОКОЛА</w:t>
          </w:r>
          <w:r w:rsidR="00174C75">
            <w:rPr>
              <w:b/>
              <w:bCs/>
              <w:caps/>
              <w:kern w:val="22"/>
              <w:sz w:val="18"/>
              <w:szCs w:val="22"/>
            </w:rPr>
            <w:t xml:space="preserve"> по биобезопасности</w:t>
          </w:r>
          <w:r>
            <w:rPr>
              <w:b/>
              <w:bCs/>
              <w:caps/>
              <w:kern w:val="22"/>
              <w:sz w:val="18"/>
              <w:szCs w:val="22"/>
            </w:rPr>
            <w:t xml:space="preserve"> (СТАТЬЯ 35)</w:t>
          </w:r>
        </w:p>
      </w:sdtContent>
    </w:sdt>
    <w:p w:rsidR="006F3F66" w:rsidRPr="005021F2" w:rsidRDefault="006F3F66" w:rsidP="006F3F66">
      <w:pPr>
        <w:pStyle w:val="a3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center"/>
        <w:rPr>
          <w:i/>
          <w:kern w:val="22"/>
          <w:szCs w:val="22"/>
        </w:rPr>
      </w:pPr>
      <w:r>
        <w:rPr>
          <w:i/>
          <w:szCs w:val="22"/>
        </w:rPr>
        <w:t>Записка Исполнительного секретаря</w:t>
      </w:r>
    </w:p>
    <w:p w:rsidR="006F3F66" w:rsidRPr="003F5708" w:rsidRDefault="006F3F66" w:rsidP="006F3F66">
      <w:pPr>
        <w:pStyle w:val="HEADINGNOTFORTOC"/>
        <w:keepNext w:val="0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 w:after="0"/>
        <w:rPr>
          <w:rFonts w:ascii="Times New Roman Bold" w:hAnsi="Times New Roman Bold" w:cs="Times New Roman Bold"/>
          <w:bCs/>
          <w:kern w:val="22"/>
          <w:szCs w:val="22"/>
        </w:rPr>
      </w:pPr>
      <w:r>
        <w:rPr>
          <w:rFonts w:ascii="Times New Roman Bold" w:hAnsi="Times New Roman Bold" w:cs="Times New Roman Bold"/>
          <w:bCs/>
          <w:szCs w:val="22"/>
        </w:rPr>
        <w:t>ИСТОРИЯ ВОПРОСА</w:t>
      </w:r>
    </w:p>
    <w:p w:rsidR="006F3F66" w:rsidRDefault="006F3F66" w:rsidP="006F3F66">
      <w:pPr>
        <w:pStyle w:val="Para10"/>
        <w:numPr>
          <w:ilvl w:val="0"/>
          <w:numId w:val="1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color w:val="000000"/>
          <w:kern w:val="22"/>
          <w:szCs w:val="22"/>
        </w:rPr>
      </w:pPr>
      <w:r>
        <w:rPr>
          <w:color w:val="000000"/>
          <w:szCs w:val="22"/>
        </w:rPr>
        <w:t>Согласно требованию статьи 33 Картахенского протокола по биобезопасности Стороны осуществляют контроль за выполнением своих обязательств по Протоколу и с периодичностью, которую определяет Конференция Сторон, выступающая в качестве совещания Сторон Протокола, докладывают о мерах, принятых для осуществления Протокола.</w:t>
      </w:r>
    </w:p>
    <w:p w:rsidR="006F3F66" w:rsidRDefault="006F3F66" w:rsidP="006F3F66">
      <w:pPr>
        <w:pStyle w:val="Para10"/>
        <w:numPr>
          <w:ilvl w:val="0"/>
          <w:numId w:val="1"/>
        </w:numPr>
        <w:tabs>
          <w:tab w:val="clear" w:pos="360"/>
          <w:tab w:val="num" w:pos="720"/>
        </w:tabs>
        <w:rPr>
          <w:kern w:val="22"/>
        </w:rPr>
      </w:pPr>
      <w:r>
        <w:t xml:space="preserve">Согласно требованию статьи 35 Картахенского протокола Конференция Сторон, выступающая в качестве совещания Сторон Картахенского протокола по биобезопасности </w:t>
      </w:r>
      <w:r w:rsidR="007E09AE">
        <w:br/>
      </w:r>
      <w:r>
        <w:t>(</w:t>
      </w:r>
      <w:proofErr w:type="spellStart"/>
      <w:r>
        <w:t>КС-ССП</w:t>
      </w:r>
      <w:proofErr w:type="spellEnd"/>
      <w:r>
        <w:t xml:space="preserve">), через пять лет после вступления Протокола в силу, а затем не реже одного раза каждые пять лет проводит оценку эффективности Протокола, включая оценку его процедур и приложений. </w:t>
      </w:r>
    </w:p>
    <w:p w:rsidR="006F3F66" w:rsidRDefault="006F3F66" w:rsidP="006F3F66">
      <w:pPr>
        <w:pStyle w:val="Para10"/>
        <w:numPr>
          <w:ilvl w:val="0"/>
          <w:numId w:val="1"/>
        </w:numPr>
        <w:tabs>
          <w:tab w:val="clear" w:pos="360"/>
          <w:tab w:val="num" w:pos="720"/>
        </w:tabs>
        <w:rPr>
          <w:kern w:val="22"/>
        </w:rPr>
      </w:pPr>
      <w:r>
        <w:t>Стратегический план Картахенского протокола по биобезопасности на период 2011-2020 годов (Стратегический план)</w:t>
      </w:r>
      <w:r w:rsidRPr="00907E5B">
        <w:rPr>
          <w:rStyle w:val="a9"/>
          <w:kern w:val="22"/>
          <w:u w:val="none"/>
          <w:vertAlign w:val="superscript"/>
        </w:rPr>
        <w:footnoteReference w:id="2"/>
      </w:r>
      <w:r>
        <w:t xml:space="preserve"> был утвержден совещанием Сторон Протокола в 2010 году </w:t>
      </w:r>
      <w:hyperlink r:id="rId11" w:history="1">
        <w:r>
          <w:rPr>
            <w:rStyle w:val="af6"/>
            <w:szCs w:val="22"/>
          </w:rPr>
          <w:t>решением</w:t>
        </w:r>
        <w:r w:rsidR="00285722">
          <w:rPr>
            <w:rStyle w:val="af6"/>
            <w:szCs w:val="22"/>
          </w:rPr>
          <w:t> </w:t>
        </w:r>
        <w:proofErr w:type="spellStart"/>
        <w:r>
          <w:rPr>
            <w:rStyle w:val="af6"/>
            <w:szCs w:val="22"/>
          </w:rPr>
          <w:t>BS-V</w:t>
        </w:r>
        <w:proofErr w:type="spellEnd"/>
        <w:r>
          <w:rPr>
            <w:rStyle w:val="af6"/>
            <w:szCs w:val="22"/>
          </w:rPr>
          <w:t>/16</w:t>
        </w:r>
      </w:hyperlink>
      <w:r>
        <w:t>.</w:t>
      </w:r>
      <w:r>
        <w:rPr>
          <w:vertAlign w:val="superscript"/>
        </w:rPr>
        <w:t xml:space="preserve"> </w:t>
      </w:r>
      <w:r>
        <w:t>Стороны Протокола постановили провести промежуточную оценку Стратегического плана через пять лет после его утверждения совместно с третьей оценкой и обзором эффективности Протокола на восьмом совещании Сторон Протокола.</w:t>
      </w:r>
    </w:p>
    <w:p w:rsidR="006F3F66" w:rsidRPr="000014F7" w:rsidRDefault="006F3F66" w:rsidP="006F3F66">
      <w:pPr>
        <w:pStyle w:val="Para10"/>
        <w:numPr>
          <w:ilvl w:val="0"/>
          <w:numId w:val="1"/>
        </w:numPr>
        <w:tabs>
          <w:tab w:val="clear" w:pos="360"/>
          <w:tab w:val="num" w:pos="720"/>
        </w:tabs>
        <w:rPr>
          <w:kern w:val="22"/>
        </w:rPr>
      </w:pPr>
      <w:r>
        <w:t xml:space="preserve">Настоящая записка преследует цель помочь Вспомогательному органу по осуществлению в рассмотрении а) проекта пересмотренной формы четвертых национальных докладов в рамках Картахенского протокола по биобезопасности и </w:t>
      </w:r>
      <w:proofErr w:type="spellStart"/>
      <w:r>
        <w:t>b</w:t>
      </w:r>
      <w:proofErr w:type="spellEnd"/>
      <w:r>
        <w:t>) процесса предстоящей четвертной оценки и обзора эффективности Картахенского протокола и заключительной оценки Стратегического плана. В разделе I кратко излагается</w:t>
      </w:r>
      <w:r w:rsidR="00500448">
        <w:t xml:space="preserve"> </w:t>
      </w:r>
      <w:r>
        <w:t>процесс мониторинга и отчетности, ведущий к подготовке пересмотренной формы четвертого национального доклада в рамках Картахенского протокола, который приведен в приложении. В разделе II кратко описывается процесс, направленный на проведение</w:t>
      </w:r>
      <w:r w:rsidR="00500448">
        <w:t xml:space="preserve"> </w:t>
      </w:r>
      <w:r>
        <w:t xml:space="preserve">третьей оценки и обзора Протокола, промежуточной оценки Стратегического плана и определение возможных направлений последующих действий. Раздел III содержит два набора рекомендаций, предлагаемых Вспомогательным органом по осуществлению девятому совещанию </w:t>
      </w:r>
      <w:r>
        <w:lastRenderedPageBreak/>
        <w:t xml:space="preserve">Конференции Сторон, выступающей в качестве совещания Сторон Протокола, в отношении а) мониторинга и отчетности и </w:t>
      </w:r>
      <w:proofErr w:type="spellStart"/>
      <w:r>
        <w:t>b</w:t>
      </w:r>
      <w:proofErr w:type="spellEnd"/>
      <w:r>
        <w:t>) оценки и обзора.</w:t>
      </w:r>
    </w:p>
    <w:p w:rsidR="006F3F66" w:rsidRPr="00CE41D5" w:rsidRDefault="006F3F66" w:rsidP="006F3F66">
      <w:pPr>
        <w:keepNext/>
        <w:numPr>
          <w:ilvl w:val="0"/>
          <w:numId w:val="57"/>
        </w:numPr>
        <w:tabs>
          <w:tab w:val="left" w:pos="1440"/>
        </w:tabs>
        <w:spacing w:before="240" w:after="120" w:line="276" w:lineRule="auto"/>
        <w:ind w:left="1440" w:hanging="720"/>
        <w:jc w:val="left"/>
        <w:outlineLvl w:val="0"/>
        <w:rPr>
          <w:b/>
          <w:caps/>
          <w:kern w:val="22"/>
        </w:rPr>
      </w:pPr>
      <w:r>
        <w:rPr>
          <w:b/>
          <w:bCs/>
          <w:caps/>
          <w:color w:val="000000"/>
          <w:szCs w:val="22"/>
        </w:rPr>
        <w:t>МОНИТОРИНГ И ОТЧЕТНОСТЬ: Проект пересмотренной формы четвертого национального доклада в рамках Картахенского протокола по биобезопасности</w:t>
      </w:r>
      <w:r>
        <w:rPr>
          <w:b/>
          <w:caps/>
        </w:rPr>
        <w:t xml:space="preserve"> </w:t>
      </w:r>
    </w:p>
    <w:p w:rsidR="006F3F66" w:rsidRPr="005021F2" w:rsidRDefault="006F3F66" w:rsidP="006F3F66">
      <w:pPr>
        <w:pStyle w:val="Para10"/>
        <w:numPr>
          <w:ilvl w:val="0"/>
          <w:numId w:val="1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color w:val="000000"/>
          <w:kern w:val="22"/>
          <w:szCs w:val="22"/>
        </w:rPr>
      </w:pPr>
      <w:r>
        <w:t xml:space="preserve">В своем решении </w:t>
      </w:r>
      <w:hyperlink r:id="rId12" w:history="1">
        <w:proofErr w:type="spellStart"/>
        <w:r>
          <w:rPr>
            <w:rStyle w:val="af6"/>
            <w:szCs w:val="22"/>
          </w:rPr>
          <w:t>BS-I</w:t>
        </w:r>
        <w:proofErr w:type="spellEnd"/>
        <w:r>
          <w:rPr>
            <w:rStyle w:val="af6"/>
            <w:szCs w:val="22"/>
          </w:rPr>
          <w:t>/9</w:t>
        </w:r>
      </w:hyperlink>
      <w:r>
        <w:t xml:space="preserve"> совещание Сторон Картахенского протокола предложило Сторонам представлять свои доклады один раз в четыре года за 12 месяцев до совещания Сторон Протокола, на котором эти доклады будут рассматриваться.</w:t>
      </w:r>
      <w:r w:rsidR="00500448">
        <w:t xml:space="preserve"> </w:t>
      </w:r>
      <w:r>
        <w:rPr>
          <w:color w:val="000000"/>
          <w:szCs w:val="22"/>
        </w:rPr>
        <w:t xml:space="preserve">До настоящего времени Сторонам Протокола было предложено представить следующие национальные доклады: </w:t>
      </w:r>
      <w:r>
        <w:t xml:space="preserve">а) промежуточный национальный доклад в 2005 году (решение </w:t>
      </w:r>
      <w:proofErr w:type="spellStart"/>
      <w:r>
        <w:t>BS-I</w:t>
      </w:r>
      <w:proofErr w:type="spellEnd"/>
      <w:r>
        <w:t xml:space="preserve">/9); </w:t>
      </w:r>
      <w:proofErr w:type="spellStart"/>
      <w:r>
        <w:t>b</w:t>
      </w:r>
      <w:proofErr w:type="spellEnd"/>
      <w:r>
        <w:t xml:space="preserve">) первый национальный доклад в 2007 году (решение </w:t>
      </w:r>
      <w:hyperlink r:id="rId13" w:history="1">
        <w:proofErr w:type="spellStart"/>
        <w:r>
          <w:rPr>
            <w:rStyle w:val="af6"/>
            <w:szCs w:val="22"/>
          </w:rPr>
          <w:t>BS-III</w:t>
        </w:r>
        <w:proofErr w:type="spellEnd"/>
        <w:r>
          <w:rPr>
            <w:rStyle w:val="af6"/>
            <w:szCs w:val="22"/>
          </w:rPr>
          <w:t>/14</w:t>
        </w:r>
      </w:hyperlink>
      <w:r>
        <w:t xml:space="preserve">); </w:t>
      </w:r>
      <w:proofErr w:type="spellStart"/>
      <w:r>
        <w:t>c</w:t>
      </w:r>
      <w:proofErr w:type="spellEnd"/>
      <w:r>
        <w:t xml:space="preserve">) второй национальный доклад в 2011 году (решение </w:t>
      </w:r>
      <w:hyperlink r:id="rId14" w:history="1">
        <w:proofErr w:type="spellStart"/>
        <w:r>
          <w:rPr>
            <w:rStyle w:val="af6"/>
            <w:szCs w:val="22"/>
          </w:rPr>
          <w:t>BS-V</w:t>
        </w:r>
        <w:proofErr w:type="spellEnd"/>
        <w:r>
          <w:rPr>
            <w:rStyle w:val="af6"/>
            <w:szCs w:val="22"/>
          </w:rPr>
          <w:t>/14</w:t>
        </w:r>
      </w:hyperlink>
      <w:r>
        <w:t xml:space="preserve">); и </w:t>
      </w:r>
      <w:proofErr w:type="spellStart"/>
      <w:r>
        <w:t>d</w:t>
      </w:r>
      <w:proofErr w:type="spellEnd"/>
      <w:r>
        <w:t xml:space="preserve">) третий национальный доклад в 2015 году (решение </w:t>
      </w:r>
      <w:hyperlink r:id="rId15" w:history="1">
        <w:proofErr w:type="spellStart"/>
        <w:r>
          <w:rPr>
            <w:rStyle w:val="af6"/>
            <w:szCs w:val="22"/>
          </w:rPr>
          <w:t>BS-VII</w:t>
        </w:r>
        <w:proofErr w:type="spellEnd"/>
        <w:r>
          <w:rPr>
            <w:rStyle w:val="af6"/>
            <w:szCs w:val="22"/>
          </w:rPr>
          <w:t>/14</w:t>
        </w:r>
      </w:hyperlink>
      <w:r>
        <w:rPr>
          <w:color w:val="000000"/>
          <w:szCs w:val="22"/>
        </w:rPr>
        <w:t>).</w:t>
      </w:r>
    </w:p>
    <w:p w:rsidR="006F3F66" w:rsidRPr="005021F2" w:rsidRDefault="006F3F66" w:rsidP="006F3F66">
      <w:pPr>
        <w:pStyle w:val="Para10"/>
        <w:numPr>
          <w:ilvl w:val="0"/>
          <w:numId w:val="1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color w:val="000000"/>
          <w:kern w:val="22"/>
          <w:szCs w:val="22"/>
        </w:rPr>
      </w:pPr>
      <w:r>
        <w:t xml:space="preserve">В форму третьего национального доклада, с одобрением принятую Сторонами в решении </w:t>
      </w:r>
      <w:proofErr w:type="spellStart"/>
      <w:r>
        <w:t>BS</w:t>
      </w:r>
      <w:r w:rsidR="00BD5EB5">
        <w:t>-</w:t>
      </w:r>
      <w:r>
        <w:t>VII</w:t>
      </w:r>
      <w:proofErr w:type="spellEnd"/>
      <w:r>
        <w:t xml:space="preserve">/14, помимо вопросов о выполнении положений Протокола, впервые были включены вопросы, касающиеся индикаторов </w:t>
      </w:r>
      <w:hyperlink r:id="rId16" w:history="1">
        <w:r>
          <w:rPr>
            <w:rStyle w:val="af6"/>
            <w:szCs w:val="22"/>
          </w:rPr>
          <w:t>Стратегического плана Картахенского протокола по биобезопасности на период 2011-2020 годов</w:t>
        </w:r>
      </w:hyperlink>
      <w:r>
        <w:t>, чтобы способствовать третьей оценке и обзору эффективности Протокола и промежуточной оценке Стратегического плана</w:t>
      </w:r>
      <w:r w:rsidR="002A1578" w:rsidRPr="002A1578">
        <w:rPr>
          <w:rStyle w:val="a9"/>
          <w:u w:val="none"/>
          <w:vertAlign w:val="superscript"/>
        </w:rPr>
        <w:footnoteReference w:id="3"/>
      </w:r>
      <w:r>
        <w:t>.</w:t>
      </w:r>
    </w:p>
    <w:p w:rsidR="006F3F66" w:rsidRPr="005021F2" w:rsidRDefault="006F3F66" w:rsidP="006F3F66">
      <w:pPr>
        <w:pStyle w:val="Para10"/>
        <w:numPr>
          <w:ilvl w:val="0"/>
          <w:numId w:val="1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color w:val="000000"/>
          <w:kern w:val="22"/>
          <w:szCs w:val="22"/>
        </w:rPr>
      </w:pPr>
      <w:r>
        <w:t>После третьей оценки и обзора Протокола и промежуточной оценки Стратегического плана Конференция Сторон, выступающая в качестве совещания Сторон Протокола, поручила Исполнительному секретарю разработать для обзора Вспомогательным органом по осуществлению и рассмотрения девятым совещанием Сторон Протокола пересмотренную форму четвертого национального доклада, обеспечив отражение в ней полной и точной информации, стремясь при этом сохранить применимость исходной информации, как предусмотрено в решении </w:t>
      </w:r>
      <w:proofErr w:type="spellStart"/>
      <w:r w:rsidR="005900D6">
        <w:fldChar w:fldCharType="begin"/>
      </w:r>
      <w:r w:rsidR="006E2B85">
        <w:instrText>HYPERLINK "https://www.cbd.int/doc/decisions/mop-06/full/mop-06-dec-ru.pdf"</w:instrText>
      </w:r>
      <w:r w:rsidR="005900D6">
        <w:fldChar w:fldCharType="separate"/>
      </w:r>
      <w:r>
        <w:rPr>
          <w:rStyle w:val="af6"/>
          <w:szCs w:val="22"/>
        </w:rPr>
        <w:t>BS-VI</w:t>
      </w:r>
      <w:proofErr w:type="spellEnd"/>
      <w:r>
        <w:rPr>
          <w:rStyle w:val="af6"/>
          <w:szCs w:val="22"/>
        </w:rPr>
        <w:t>/15</w:t>
      </w:r>
      <w:r w:rsidR="005900D6">
        <w:fldChar w:fldCharType="end"/>
      </w:r>
      <w:r w:rsidRPr="005021F2">
        <w:rPr>
          <w:rStyle w:val="a9"/>
          <w:color w:val="000000"/>
          <w:kern w:val="22"/>
          <w:sz w:val="22"/>
          <w:szCs w:val="22"/>
          <w:u w:val="none"/>
          <w:vertAlign w:val="superscript"/>
        </w:rPr>
        <w:footnoteReference w:id="4"/>
      </w:r>
      <w:r>
        <w:t>, в частности путем:</w:t>
      </w:r>
    </w:p>
    <w:p w:rsidR="006F3F66" w:rsidRPr="005021F2" w:rsidRDefault="006F3F66" w:rsidP="006F3F66">
      <w:pPr>
        <w:pStyle w:val="Para10"/>
        <w:numPr>
          <w:ilvl w:val="2"/>
          <w:numId w:val="12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left="0" w:firstLine="720"/>
        <w:rPr>
          <w:color w:val="000000"/>
          <w:kern w:val="22"/>
          <w:szCs w:val="22"/>
        </w:rPr>
      </w:pPr>
      <w:r>
        <w:t>улучшения формулировки вопросов в целях повышения их ясности с добавлением пояснений в необходимых случаях</w:t>
      </w:r>
      <w:r w:rsidR="003E43D7">
        <w:t xml:space="preserve"> </w:t>
      </w:r>
      <w:r>
        <w:rPr>
          <w:color w:val="000000"/>
          <w:szCs w:val="22"/>
        </w:rPr>
        <w:t>(решение</w:t>
      </w:r>
      <w:r w:rsidR="00285722">
        <w:rPr>
          <w:color w:val="000000"/>
          <w:szCs w:val="22"/>
        </w:rPr>
        <w:t xml:space="preserve"> </w:t>
      </w:r>
      <w:hyperlink r:id="rId17" w:history="1">
        <w:proofErr w:type="spellStart"/>
        <w:r>
          <w:rPr>
            <w:rStyle w:val="af6"/>
            <w:szCs w:val="22"/>
          </w:rPr>
          <w:t>CP-VIII</w:t>
        </w:r>
        <w:proofErr w:type="spellEnd"/>
        <w:r>
          <w:rPr>
            <w:rStyle w:val="af6"/>
            <w:szCs w:val="22"/>
          </w:rPr>
          <w:t>/14</w:t>
        </w:r>
      </w:hyperlink>
      <w:r>
        <w:rPr>
          <w:color w:val="000000"/>
          <w:szCs w:val="22"/>
        </w:rPr>
        <w:t>);</w:t>
      </w:r>
    </w:p>
    <w:p w:rsidR="006F3F66" w:rsidRPr="005021F2" w:rsidRDefault="006F3F66" w:rsidP="006F3F66">
      <w:pPr>
        <w:pStyle w:val="Para10"/>
        <w:numPr>
          <w:ilvl w:val="2"/>
          <w:numId w:val="12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left="0" w:firstLine="720"/>
        <w:rPr>
          <w:color w:val="000000"/>
          <w:kern w:val="22"/>
          <w:szCs w:val="22"/>
        </w:rPr>
      </w:pPr>
      <w:r>
        <w:rPr>
          <w:color w:val="000000"/>
          <w:szCs w:val="22"/>
        </w:rPr>
        <w:t xml:space="preserve">устранения повторов, отмеченных в вопросах третьего национального доклада (решение </w:t>
      </w:r>
      <w:proofErr w:type="spellStart"/>
      <w:r>
        <w:rPr>
          <w:color w:val="000000"/>
          <w:szCs w:val="22"/>
        </w:rPr>
        <w:t>CP-VIII</w:t>
      </w:r>
      <w:proofErr w:type="spellEnd"/>
      <w:r>
        <w:rPr>
          <w:color w:val="000000"/>
          <w:szCs w:val="22"/>
        </w:rPr>
        <w:t>/14);</w:t>
      </w:r>
    </w:p>
    <w:p w:rsidR="006F3F66" w:rsidRPr="005021F2" w:rsidRDefault="006F3F66" w:rsidP="006F3F66">
      <w:pPr>
        <w:pStyle w:val="Para10"/>
        <w:numPr>
          <w:ilvl w:val="2"/>
          <w:numId w:val="12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left="0" w:firstLine="720"/>
        <w:rPr>
          <w:color w:val="000000"/>
          <w:kern w:val="22"/>
          <w:szCs w:val="22"/>
        </w:rPr>
      </w:pPr>
      <w:r>
        <w:rPr>
          <w:color w:val="000000"/>
          <w:szCs w:val="22"/>
        </w:rPr>
        <w:t xml:space="preserve">добавления вопросов о включении задач по обеспечению биобезопасности в национальные стратегии и планы действий по биоразнообразию, другие меры политики и законы (решение </w:t>
      </w:r>
      <w:proofErr w:type="spellStart"/>
      <w:r>
        <w:rPr>
          <w:color w:val="000000"/>
          <w:szCs w:val="22"/>
        </w:rPr>
        <w:t>CP-VIII</w:t>
      </w:r>
      <w:proofErr w:type="spellEnd"/>
      <w:r>
        <w:rPr>
          <w:color w:val="000000"/>
          <w:szCs w:val="22"/>
        </w:rPr>
        <w:t>/14);</w:t>
      </w:r>
    </w:p>
    <w:p w:rsidR="006F3F66" w:rsidRPr="005021F2" w:rsidRDefault="006F3F66" w:rsidP="006F3F66">
      <w:pPr>
        <w:pStyle w:val="Para10"/>
        <w:numPr>
          <w:ilvl w:val="2"/>
          <w:numId w:val="12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left="0" w:firstLine="720"/>
        <w:rPr>
          <w:color w:val="000000"/>
          <w:kern w:val="22"/>
          <w:szCs w:val="22"/>
        </w:rPr>
      </w:pPr>
      <w:r>
        <w:t>приведения в соответствии соответствующих формулировок вопросов в проекте формы с принятыми рабочими определениями терминов</w:t>
      </w:r>
      <w:r w:rsidR="00BD5EB5">
        <w:t xml:space="preserve"> </w:t>
      </w:r>
      <w:r w:rsidR="00BD5EB5">
        <w:rPr>
          <w:rFonts w:ascii="Helvetica" w:hAnsi="Helvetica"/>
          <w:color w:val="303030"/>
          <w:sz w:val="17"/>
          <w:szCs w:val="17"/>
          <w:shd w:val="clear" w:color="auto" w:fill="FFFFFF"/>
        </w:rPr>
        <w:t>"</w:t>
      </w:r>
      <w:r>
        <w:t>непреднамеренное трансграничное перемещение</w:t>
      </w:r>
      <w:r w:rsidR="00BD5EB5">
        <w:t>̎</w:t>
      </w:r>
      <w:r w:rsidR="00500448">
        <w:rPr>
          <w:rFonts w:ascii="Helvetica" w:hAnsi="Helvetica"/>
          <w:color w:val="303030"/>
          <w:sz w:val="17"/>
          <w:szCs w:val="17"/>
          <w:shd w:val="clear" w:color="auto" w:fill="FFFFFF"/>
        </w:rPr>
        <w:t xml:space="preserve"> </w:t>
      </w:r>
      <w:r>
        <w:t>и</w:t>
      </w:r>
      <w:r w:rsidR="00BD5EB5" w:rsidRPr="00BD5EB5">
        <w:rPr>
          <w:rFonts w:ascii="Helvetica" w:hAnsi="Helvetica"/>
          <w:color w:val="303030"/>
          <w:sz w:val="17"/>
          <w:szCs w:val="17"/>
          <w:shd w:val="clear" w:color="auto" w:fill="FFFFFF"/>
        </w:rPr>
        <w:t xml:space="preserve"> </w:t>
      </w:r>
      <w:r w:rsidR="00BD5EB5">
        <w:rPr>
          <w:rFonts w:ascii="Helvetica" w:hAnsi="Helvetica"/>
          <w:color w:val="303030"/>
          <w:sz w:val="17"/>
          <w:szCs w:val="17"/>
          <w:shd w:val="clear" w:color="auto" w:fill="FFFFFF"/>
        </w:rPr>
        <w:t>"</w:t>
      </w:r>
      <w:r>
        <w:t>незаконное трансграничное перемещение</w:t>
      </w:r>
      <w:r w:rsidR="00BD5EB5">
        <w:rPr>
          <w:rFonts w:ascii="Helvetica" w:hAnsi="Helvetica"/>
          <w:color w:val="303030"/>
          <w:sz w:val="17"/>
          <w:szCs w:val="17"/>
          <w:shd w:val="clear" w:color="auto" w:fill="FFFFFF"/>
        </w:rPr>
        <w:t>"</w:t>
      </w:r>
      <w:r>
        <w:t xml:space="preserve"> (решение </w:t>
      </w:r>
      <w:hyperlink r:id="rId18" w:history="1">
        <w:proofErr w:type="spellStart"/>
        <w:r>
          <w:rPr>
            <w:rStyle w:val="af6"/>
            <w:szCs w:val="22"/>
          </w:rPr>
          <w:t>CP-VIII</w:t>
        </w:r>
        <w:proofErr w:type="spellEnd"/>
        <w:r>
          <w:rPr>
            <w:rStyle w:val="af6"/>
            <w:szCs w:val="22"/>
          </w:rPr>
          <w:t>/16</w:t>
        </w:r>
      </w:hyperlink>
      <w:r>
        <w:t>).</w:t>
      </w:r>
    </w:p>
    <w:p w:rsidR="006F3F66" w:rsidRPr="005021F2" w:rsidRDefault="006F3F66" w:rsidP="006F3F66">
      <w:pPr>
        <w:pStyle w:val="Para10"/>
        <w:numPr>
          <w:ilvl w:val="0"/>
          <w:numId w:val="1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>
        <w:rPr>
          <w:color w:val="000000"/>
          <w:szCs w:val="22"/>
        </w:rPr>
        <w:t xml:space="preserve">Также, что касается конкретных вопросов, предусмотренных решениями, то в предлагаемый проект пересмотренной формы были включены вопросы, связанные с ответственностью и возмещением, учитывая вступление в силу </w:t>
      </w:r>
      <w:proofErr w:type="spellStart"/>
      <w:r>
        <w:rPr>
          <w:color w:val="000000"/>
          <w:szCs w:val="22"/>
        </w:rPr>
        <w:t>Нагойско</w:t>
      </w:r>
      <w:proofErr w:type="spellEnd"/>
      <w:r>
        <w:rPr>
          <w:color w:val="000000"/>
          <w:szCs w:val="22"/>
        </w:rPr>
        <w:t xml:space="preserve"> - </w:t>
      </w:r>
      <w:proofErr w:type="spellStart"/>
      <w:r>
        <w:rPr>
          <w:color w:val="000000"/>
          <w:szCs w:val="22"/>
        </w:rPr>
        <w:t>Куала-лумпурского</w:t>
      </w:r>
      <w:proofErr w:type="spellEnd"/>
      <w:r>
        <w:rPr>
          <w:color w:val="000000"/>
          <w:szCs w:val="22"/>
        </w:rPr>
        <w:t xml:space="preserve"> дополнительного протокола об ответственности и возмещении. </w:t>
      </w:r>
      <w:r>
        <w:t xml:space="preserve">Включение дополнительных </w:t>
      </w:r>
      <w:r>
        <w:lastRenderedPageBreak/>
        <w:t>вопросов в проект пересмотренной формы доклада позволит Сторонам представить информацию для обзора эффективности Дополнительного протокола</w:t>
      </w:r>
      <w:r w:rsidRPr="005021F2">
        <w:rPr>
          <w:rStyle w:val="a9"/>
          <w:kern w:val="22"/>
          <w:sz w:val="22"/>
          <w:szCs w:val="22"/>
          <w:u w:val="none"/>
          <w:vertAlign w:val="superscript"/>
          <w:lang w:val="en-US"/>
        </w:rPr>
        <w:footnoteReference w:id="5"/>
      </w:r>
      <w:r>
        <w:t>.</w:t>
      </w:r>
    </w:p>
    <w:p w:rsidR="006F3F66" w:rsidRPr="005021F2" w:rsidRDefault="006F3F66" w:rsidP="006F3F66">
      <w:pPr>
        <w:pStyle w:val="Para10"/>
        <w:numPr>
          <w:ilvl w:val="0"/>
          <w:numId w:val="1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color w:val="000000"/>
          <w:kern w:val="22"/>
          <w:szCs w:val="22"/>
        </w:rPr>
      </w:pPr>
      <w:r>
        <w:rPr>
          <w:color w:val="000000"/>
          <w:szCs w:val="22"/>
        </w:rPr>
        <w:t xml:space="preserve">Исходя из этого, секретариат подготовил проект пересмотренной формы четвертного национального доклада, приведенный в приложении к настоящему документу. </w:t>
      </w:r>
      <w:r>
        <w:t>Информация о перекрестных ссылках по вопросам в проекте пересмотренной формы приводится в документе CBD/</w:t>
      </w:r>
      <w:proofErr w:type="spellStart"/>
      <w:r>
        <w:t>SBI</w:t>
      </w:r>
      <w:proofErr w:type="spellEnd"/>
      <w:r>
        <w:t>/2/</w:t>
      </w:r>
      <w:proofErr w:type="spellStart"/>
      <w:r>
        <w:t>INF</w:t>
      </w:r>
      <w:proofErr w:type="spellEnd"/>
      <w:r>
        <w:t>/22.</w:t>
      </w:r>
    </w:p>
    <w:p w:rsidR="006F3F66" w:rsidRPr="003F5708" w:rsidRDefault="006F3F66" w:rsidP="006F3F66">
      <w:pPr>
        <w:pStyle w:val="Para10"/>
        <w:numPr>
          <w:ilvl w:val="0"/>
          <w:numId w:val="1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color w:val="000000"/>
          <w:kern w:val="22"/>
          <w:szCs w:val="22"/>
        </w:rPr>
      </w:pPr>
      <w:r>
        <w:t xml:space="preserve">Глобальный экологический фонд предоставлял финансовую поддержку Сторонам, имеющим право на ее получение, чтобы помочь им в подготовке и представлении вторых и третьих национальных докладов. Эта поддержка была с одобрением отмечена на совещании Сторон Картахенского протокола (напр., в пункте 2 решения </w:t>
      </w:r>
      <w:proofErr w:type="spellStart"/>
      <w:r>
        <w:t>CP-VIII</w:t>
      </w:r>
      <w:proofErr w:type="spellEnd"/>
      <w:r>
        <w:t>/14), и она сыграла важную роль в представлении национальных докладов в рамках Протокола, как признано в решении</w:t>
      </w:r>
      <w:r w:rsidR="00285722">
        <w:br/>
      </w:r>
      <w:r>
        <w:t xml:space="preserve"> </w:t>
      </w:r>
      <w:proofErr w:type="spellStart"/>
      <w:r>
        <w:t>BS-VI</w:t>
      </w:r>
      <w:proofErr w:type="spellEnd"/>
      <w:r>
        <w:t>/14. В связи с этим совещание Сторон Картахенского протокола, возможно, пожелает рекомендовать Конференции Сторон Конвенции, чтобы она в своих руководящих указаниях механизму финансирования предложила Глобальному экологическому фонду предоставить финансовые ресурсы, с тем чтобы Стороны, имеющие право на их получение, смогли подготовить и представить свои четвертные национальные доклады.</w:t>
      </w:r>
    </w:p>
    <w:p w:rsidR="006F3F66" w:rsidRDefault="006F3F66" w:rsidP="006F3F66">
      <w:pPr>
        <w:keepNext/>
        <w:numPr>
          <w:ilvl w:val="0"/>
          <w:numId w:val="57"/>
        </w:numPr>
        <w:tabs>
          <w:tab w:val="left" w:pos="1440"/>
        </w:tabs>
        <w:spacing w:before="120" w:after="120"/>
        <w:ind w:left="1440" w:hanging="720"/>
        <w:jc w:val="left"/>
        <w:outlineLvl w:val="0"/>
        <w:rPr>
          <w:b/>
          <w:caps/>
          <w:kern w:val="22"/>
        </w:rPr>
      </w:pPr>
      <w:r>
        <w:rPr>
          <w:b/>
          <w:caps/>
        </w:rPr>
        <w:t>Оценка и обзор и заключительная оценка Стратегического плана Картахенского протокола по биобезопасности</w:t>
      </w:r>
    </w:p>
    <w:p w:rsidR="006F3F66" w:rsidRPr="003F5708" w:rsidRDefault="006F3F66" w:rsidP="006F3F66">
      <w:pPr>
        <w:pStyle w:val="aff8"/>
        <w:keepNext/>
        <w:numPr>
          <w:ilvl w:val="2"/>
          <w:numId w:val="60"/>
        </w:numPr>
        <w:tabs>
          <w:tab w:val="left" w:pos="1440"/>
        </w:tabs>
        <w:spacing w:before="120" w:after="120"/>
        <w:ind w:left="1440" w:hanging="720"/>
        <w:jc w:val="left"/>
        <w:outlineLvl w:val="0"/>
        <w:rPr>
          <w:b/>
          <w:caps/>
          <w:kern w:val="22"/>
        </w:rPr>
      </w:pPr>
      <w:r>
        <w:rPr>
          <w:b/>
        </w:rPr>
        <w:t xml:space="preserve">Краткое описание процесса третьей оценки и обзора и промежуточной оценки Стратегического плана Картахенского протокола по биобезопасности </w:t>
      </w:r>
    </w:p>
    <w:p w:rsidR="006F3F66" w:rsidRPr="00CE41D5" w:rsidRDefault="006F3F66" w:rsidP="006F3F66">
      <w:pPr>
        <w:pStyle w:val="Para10"/>
        <w:numPr>
          <w:ilvl w:val="0"/>
          <w:numId w:val="1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</w:rPr>
      </w:pPr>
      <w:r>
        <w:t xml:space="preserve">В </w:t>
      </w:r>
      <w:hyperlink r:id="rId19" w:history="1">
        <w:r>
          <w:rPr>
            <w:rStyle w:val="af6"/>
          </w:rPr>
          <w:t xml:space="preserve">решении </w:t>
        </w:r>
        <w:proofErr w:type="spellStart"/>
        <w:r>
          <w:rPr>
            <w:rStyle w:val="af6"/>
          </w:rPr>
          <w:t>BS-VII</w:t>
        </w:r>
        <w:proofErr w:type="spellEnd"/>
        <w:r>
          <w:rPr>
            <w:rStyle w:val="af6"/>
          </w:rPr>
          <w:t>/3</w:t>
        </w:r>
      </w:hyperlink>
      <w:r>
        <w:t xml:space="preserve"> совещанием Сторон Протокола был определен процесс третьей оценки и обзора Протокола совместно проводимого с промежуточной оценкой Стратегического плана</w:t>
      </w:r>
      <w:r w:rsidR="003E43D7">
        <w:t>,</w:t>
      </w:r>
      <w:r>
        <w:t xml:space="preserve"> и на основании этого Вспомогательному органу по осуществлению было поручено рассмотреть информацию, которая была собрана и проанализирована Исполнительным секретарем, включая мнения Комитета по соблюдению и Контактной группы по созданию потенциала.</w:t>
      </w:r>
    </w:p>
    <w:p w:rsidR="006F3F66" w:rsidRPr="00CE41D5" w:rsidRDefault="006F3F66" w:rsidP="006F3F66">
      <w:pPr>
        <w:pStyle w:val="Para10"/>
        <w:numPr>
          <w:ilvl w:val="0"/>
          <w:numId w:val="1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</w:rPr>
      </w:pPr>
      <w:r>
        <w:t>Секретариат провел всесторонний сравнительный анализ информации, представленной Сторонами в их третьих национальных докладах</w:t>
      </w:r>
      <w:r w:rsidRPr="000014F7">
        <w:rPr>
          <w:rStyle w:val="a9"/>
          <w:kern w:val="22"/>
          <w:u w:val="none"/>
          <w:vertAlign w:val="superscript"/>
        </w:rPr>
        <w:footnoteReference w:id="6"/>
      </w:r>
      <w:r>
        <w:t xml:space="preserve">, в сопоставлении с исходными данными, полученными в ходе второго </w:t>
      </w:r>
      <w:r w:rsidR="003E43D7">
        <w:t>цикла</w:t>
      </w:r>
      <w:r>
        <w:t xml:space="preserve"> национальной отчетности</w:t>
      </w:r>
      <w:r w:rsidRPr="000014F7">
        <w:rPr>
          <w:rStyle w:val="a9"/>
          <w:kern w:val="22"/>
          <w:u w:val="none"/>
          <w:vertAlign w:val="superscript"/>
        </w:rPr>
        <w:footnoteReference w:id="7"/>
      </w:r>
      <w:r>
        <w:t>.</w:t>
      </w:r>
      <w:r w:rsidR="00500448">
        <w:t xml:space="preserve"> </w:t>
      </w:r>
      <w:r>
        <w:t>Чтобы облегчить подборку, обобщение и анализ имеющихся данных, секретариат разработал онлайновый анализатор национальных докладов, доступный в Механизме посредничества по биобезопасности</w:t>
      </w:r>
      <w:r w:rsidR="0078544A" w:rsidRPr="0078544A">
        <w:rPr>
          <w:snapToGrid/>
          <w:kern w:val="22"/>
          <w:szCs w:val="24"/>
          <w:vertAlign w:val="superscript"/>
          <w:lang w:val="en-GB"/>
        </w:rPr>
        <w:footnoteReference w:id="8"/>
      </w:r>
      <w:r>
        <w:t>, для сопоставления данных третьих национальных докладов с исходными данными.</w:t>
      </w:r>
      <w:r w:rsidR="00500448">
        <w:t xml:space="preserve"> </w:t>
      </w:r>
      <w:r>
        <w:t>Кроме того, в соответствующих случаях данные, полученные через Механизм посредничества по биобезопасности, использовались для анализа некоторых индикаторов и сопоставлялись с аналогичными данными, применявшимися в ходе анализа во втором отчетном цикле.</w:t>
      </w:r>
    </w:p>
    <w:p w:rsidR="006F3F66" w:rsidRPr="00CE41D5" w:rsidRDefault="006F3F66" w:rsidP="006F3F66">
      <w:pPr>
        <w:pStyle w:val="Para10"/>
        <w:numPr>
          <w:ilvl w:val="0"/>
          <w:numId w:val="1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</w:rPr>
      </w:pPr>
      <w:r>
        <w:t xml:space="preserve">На своем 13-м совещании в ответ на поручение, данное в решении </w:t>
      </w:r>
      <w:proofErr w:type="spellStart"/>
      <w:r>
        <w:t>BS-VII</w:t>
      </w:r>
      <w:proofErr w:type="spellEnd"/>
      <w:r>
        <w:t xml:space="preserve">/3, Комитет по соблюдению внес свой вклад в третью оценку и обзор Протокола и в промежуточную оценку </w:t>
      </w:r>
      <w:r>
        <w:lastRenderedPageBreak/>
        <w:t>Стратегического плана</w:t>
      </w:r>
      <w:r w:rsidRPr="000014F7">
        <w:rPr>
          <w:rStyle w:val="a9"/>
          <w:kern w:val="22"/>
          <w:u w:val="none"/>
          <w:vertAlign w:val="superscript"/>
        </w:rPr>
        <w:footnoteReference w:id="9"/>
      </w:r>
      <w:r>
        <w:t>. Предложения Комитета по соблюдению были сосредоточены в следующих областях:</w:t>
      </w:r>
    </w:p>
    <w:p w:rsidR="006F3F66" w:rsidRPr="00CE41D5" w:rsidRDefault="0078544A" w:rsidP="006F3F66">
      <w:pPr>
        <w:pStyle w:val="Para10"/>
        <w:numPr>
          <w:ilvl w:val="4"/>
          <w:numId w:val="58"/>
        </w:numPr>
        <w:ind w:left="0" w:firstLine="709"/>
        <w:rPr>
          <w:kern w:val="22"/>
        </w:rPr>
      </w:pPr>
      <w:r>
        <w:t>д</w:t>
      </w:r>
      <w:r w:rsidR="006F3F66">
        <w:t>остигнутые результаты в выполнении оперативной цели 3.1 Стратегического плана, касающейся укрепления механизмов обеспечения соблюдения;</w:t>
      </w:r>
    </w:p>
    <w:p w:rsidR="006F3F66" w:rsidRPr="00CE41D5" w:rsidRDefault="006F3F66" w:rsidP="006F3F66">
      <w:pPr>
        <w:pStyle w:val="Para10"/>
        <w:numPr>
          <w:ilvl w:val="4"/>
          <w:numId w:val="58"/>
        </w:numPr>
        <w:ind w:left="0" w:firstLine="709"/>
        <w:rPr>
          <w:kern w:val="22"/>
        </w:rPr>
      </w:pPr>
      <w:r>
        <w:t>степень надежности и актуальности информации в Механизме посредничества по биобезопасности;</w:t>
      </w:r>
    </w:p>
    <w:p w:rsidR="006F3F66" w:rsidRPr="00CE41D5" w:rsidRDefault="006F3F66" w:rsidP="006F3F66">
      <w:pPr>
        <w:pStyle w:val="Para10"/>
        <w:numPr>
          <w:ilvl w:val="4"/>
          <w:numId w:val="58"/>
        </w:numPr>
        <w:ind w:left="0" w:firstLine="709"/>
        <w:rPr>
          <w:kern w:val="22"/>
        </w:rPr>
      </w:pPr>
      <w:r>
        <w:t xml:space="preserve">накопленный Комитетом опыт при выполнении своей вспомогательной роли в соответствии с указаниями в </w:t>
      </w:r>
      <w:hyperlink r:id="rId20" w:history="1">
        <w:r>
          <w:rPr>
            <w:rStyle w:val="af6"/>
          </w:rPr>
          <w:t xml:space="preserve">решении </w:t>
        </w:r>
        <w:proofErr w:type="spellStart"/>
        <w:r>
          <w:rPr>
            <w:rStyle w:val="af6"/>
          </w:rPr>
          <w:t>BS-V</w:t>
        </w:r>
        <w:proofErr w:type="spellEnd"/>
        <w:r>
          <w:rPr>
            <w:rStyle w:val="af6"/>
          </w:rPr>
          <w:t>/1</w:t>
        </w:r>
      </w:hyperlink>
      <w:r>
        <w:t>.</w:t>
      </w:r>
    </w:p>
    <w:p w:rsidR="006F3F66" w:rsidRPr="00CE41D5" w:rsidRDefault="006F3F66" w:rsidP="006F3F66">
      <w:pPr>
        <w:pStyle w:val="Para10"/>
        <w:numPr>
          <w:ilvl w:val="0"/>
          <w:numId w:val="1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</w:rPr>
      </w:pPr>
      <w:r>
        <w:t>На своем 11-м совещании Контактная группа подготовила свои предложения по третьей оценке и обзору и промежуточной оценке Стратегического плана. Контактная группа, используя индикаторы Стратегического плана, изучила результаты сравнительного анализа, подготовленного секретариатом</w:t>
      </w:r>
      <w:r w:rsidRPr="000014F7">
        <w:rPr>
          <w:rStyle w:val="a9"/>
          <w:kern w:val="22"/>
          <w:u w:val="none"/>
          <w:vertAlign w:val="superscript"/>
        </w:rPr>
        <w:footnoteReference w:id="10"/>
      </w:r>
      <w:r>
        <w:t>, о положении дел и тенденциях в осуществлении каждой из оперативных целей Стратегического плана, кроме оперативной цели 3.1 о соблюдении</w:t>
      </w:r>
      <w:r w:rsidRPr="000014F7">
        <w:rPr>
          <w:rStyle w:val="a9"/>
          <w:kern w:val="22"/>
          <w:u w:val="none"/>
          <w:vertAlign w:val="superscript"/>
        </w:rPr>
        <w:footnoteReference w:id="11"/>
      </w:r>
      <w:r>
        <w:t>.</w:t>
      </w:r>
    </w:p>
    <w:p w:rsidR="006F3F66" w:rsidRPr="00CE41D5" w:rsidRDefault="006F3F66" w:rsidP="006F3F66">
      <w:pPr>
        <w:pStyle w:val="Para10"/>
        <w:numPr>
          <w:ilvl w:val="0"/>
          <w:numId w:val="1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>
        <w:t>Вспомогательный орган по осуществлению провел обзор информации и выводов, предоставленных Контактной группой и Комитетом по соблюдению, и представил свои выводы и рекомендации восьмому совещанию Сторон Протокола.</w:t>
      </w:r>
    </w:p>
    <w:p w:rsidR="006F3F66" w:rsidRPr="00CE41D5" w:rsidRDefault="006F3F66" w:rsidP="006F3F66">
      <w:pPr>
        <w:pStyle w:val="Para10"/>
        <w:numPr>
          <w:ilvl w:val="0"/>
          <w:numId w:val="1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</w:rPr>
      </w:pPr>
      <w:r>
        <w:t xml:space="preserve">В решении </w:t>
      </w:r>
      <w:proofErr w:type="spellStart"/>
      <w:r>
        <w:t>CP</w:t>
      </w:r>
      <w:proofErr w:type="spellEnd"/>
      <w:r w:rsidR="00285722">
        <w:t> </w:t>
      </w:r>
      <w:r>
        <w:t>VIII/15 совещание Сторон Протокола с одобрением отметило работу и вклад, внесенный на разных этапах, в процесс третьей оценки и обзора Протокола, а также в промежуточную оценку Стратегического плана, и поручило Комитету по соблюдению продолжать высказывать мнения по поводу заключительной оценки Стратегического плана.</w:t>
      </w:r>
      <w:r w:rsidR="00500448">
        <w:t xml:space="preserve"> </w:t>
      </w:r>
      <w:r>
        <w:t>В том же решении совещание Сторон Протокола призвало Стороны в оставшийся период действия Стратегического плана рассмотреть вопрос об обращении приоритетного внимания на оперативные цели, касающиеся разработки законодательных норм в области биобезопасности, оценки рисков, обнаружения и идентификации живых измененных организмов и информирования общественности, учитывая их исключительно важное значение в соде</w:t>
      </w:r>
      <w:r w:rsidR="003E43D7">
        <w:t>йствии осуществлению Протокола.</w:t>
      </w:r>
    </w:p>
    <w:p w:rsidR="006F3F66" w:rsidRPr="000944CD" w:rsidRDefault="006F3F66" w:rsidP="006F3F66">
      <w:pPr>
        <w:pStyle w:val="aff8"/>
        <w:keepNext/>
        <w:numPr>
          <w:ilvl w:val="2"/>
          <w:numId w:val="60"/>
        </w:numPr>
        <w:tabs>
          <w:tab w:val="left" w:pos="1440"/>
        </w:tabs>
        <w:spacing w:before="240" w:after="120" w:line="276" w:lineRule="auto"/>
        <w:ind w:left="1440" w:hanging="720"/>
        <w:jc w:val="left"/>
        <w:outlineLvl w:val="0"/>
        <w:rPr>
          <w:b/>
          <w:kern w:val="22"/>
        </w:rPr>
      </w:pPr>
      <w:r>
        <w:rPr>
          <w:b/>
        </w:rPr>
        <w:t xml:space="preserve">Возможное направление </w:t>
      </w:r>
      <w:r w:rsidR="0017380D">
        <w:rPr>
          <w:b/>
        </w:rPr>
        <w:t>проведения</w:t>
      </w:r>
      <w:r>
        <w:rPr>
          <w:b/>
        </w:rPr>
        <w:t xml:space="preserve"> третьей оценки и обзора и заключительной оценки Стратегического плана Картахенского протокола по биобезопасности (2011-2020 гг.)</w:t>
      </w:r>
    </w:p>
    <w:p w:rsidR="006F3F66" w:rsidRDefault="006F3F66" w:rsidP="006F3F66">
      <w:pPr>
        <w:pStyle w:val="Para10"/>
        <w:numPr>
          <w:ilvl w:val="0"/>
          <w:numId w:val="1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</w:pPr>
      <w:r>
        <w:t xml:space="preserve">Опираясь на положительный опыт, полученный в ходе процесса, который были описан выше, в разделе II, в качестве дальнейшего направления можно рассмотреть схожий процесс для проведения четвертой оценки и обзора Картахенского протокола совместно с заключительной оценкой Стратегического плана. </w:t>
      </w:r>
    </w:p>
    <w:p w:rsidR="006F3F66" w:rsidRPr="0003373A" w:rsidRDefault="006F3F66" w:rsidP="006F3F66">
      <w:pPr>
        <w:pStyle w:val="Para10"/>
        <w:numPr>
          <w:ilvl w:val="0"/>
          <w:numId w:val="1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</w:pPr>
      <w:r>
        <w:t>Этот процесс будет включать следующий шаги:</w:t>
      </w:r>
    </w:p>
    <w:p w:rsidR="006F3F66" w:rsidRDefault="0017380D" w:rsidP="006F3F66">
      <w:pPr>
        <w:pStyle w:val="Para10"/>
        <w:numPr>
          <w:ilvl w:val="0"/>
          <w:numId w:val="59"/>
        </w:numPr>
        <w:ind w:left="0" w:firstLine="720"/>
        <w:rPr>
          <w:kern w:val="22"/>
        </w:rPr>
      </w:pPr>
      <w:r>
        <w:t>с</w:t>
      </w:r>
      <w:r w:rsidR="006F3F66">
        <w:t>екретариат проведет анализ и обобщение информации об осуществлении Протокола, используя четвертые национальные доклады в качестве основного источника, Механизм посредничества по биобезопасности и в необходимых случаях дополнительные данные, способствующие процессу, и сопоставит информацию с исходными данными;</w:t>
      </w:r>
    </w:p>
    <w:p w:rsidR="006F3F66" w:rsidRDefault="006F3F66" w:rsidP="006F3F66">
      <w:pPr>
        <w:pStyle w:val="Para10"/>
        <w:numPr>
          <w:ilvl w:val="0"/>
          <w:numId w:val="59"/>
        </w:numPr>
        <w:ind w:left="0" w:firstLine="720"/>
        <w:rPr>
          <w:kern w:val="22"/>
        </w:rPr>
      </w:pPr>
      <w:r>
        <w:lastRenderedPageBreak/>
        <w:t>Контактная группа по созданию потенциала и Комитет по соблюдению</w:t>
      </w:r>
      <w:r w:rsidR="00500448">
        <w:t xml:space="preserve"> </w:t>
      </w:r>
      <w:r>
        <w:t>внесут свой соответствующий вклад, взаимодополняющий и не дублирующий работу, в четвертую оценку и обзор Картахенского протокола и в заключительную оценку Стратегического плана;</w:t>
      </w:r>
    </w:p>
    <w:p w:rsidR="006F3F66" w:rsidRPr="00302FD2" w:rsidRDefault="006F3F66" w:rsidP="006F3F66">
      <w:pPr>
        <w:pStyle w:val="Para10"/>
        <w:numPr>
          <w:ilvl w:val="0"/>
          <w:numId w:val="59"/>
        </w:numPr>
        <w:ind w:left="0" w:firstLine="720"/>
        <w:rPr>
          <w:kern w:val="22"/>
        </w:rPr>
      </w:pPr>
      <w:r>
        <w:t xml:space="preserve">Вспомогательный орган по осуществлению рассмотрит информацию и выводы, представленные Контактной группой и Комитетом по соблюдению, и представит свои выводы и рекомендации восьмому совещанию Сторон Протокола. </w:t>
      </w:r>
    </w:p>
    <w:p w:rsidR="006F3F66" w:rsidRPr="000014F7" w:rsidRDefault="006F3F66" w:rsidP="006F3F66">
      <w:pPr>
        <w:keepNext/>
        <w:numPr>
          <w:ilvl w:val="0"/>
          <w:numId w:val="57"/>
        </w:numPr>
        <w:tabs>
          <w:tab w:val="left" w:pos="720"/>
        </w:tabs>
        <w:spacing w:before="120" w:after="120"/>
        <w:ind w:left="720" w:hanging="720"/>
        <w:jc w:val="center"/>
        <w:outlineLvl w:val="0"/>
        <w:rPr>
          <w:b/>
          <w:caps/>
          <w:kern w:val="22"/>
        </w:rPr>
      </w:pPr>
      <w:r>
        <w:rPr>
          <w:b/>
          <w:caps/>
        </w:rPr>
        <w:t>Предлагаемые рекомендации</w:t>
      </w:r>
    </w:p>
    <w:p w:rsidR="006F3F66" w:rsidRPr="003F5708" w:rsidRDefault="006F3F66" w:rsidP="006F3F66">
      <w:pPr>
        <w:pStyle w:val="aff8"/>
        <w:keepNext/>
        <w:numPr>
          <w:ilvl w:val="0"/>
          <w:numId w:val="61"/>
        </w:numPr>
        <w:tabs>
          <w:tab w:val="left" w:pos="1440"/>
        </w:tabs>
        <w:spacing w:before="120" w:after="120"/>
        <w:ind w:left="0" w:firstLine="0"/>
        <w:jc w:val="center"/>
        <w:outlineLvl w:val="0"/>
        <w:rPr>
          <w:b/>
          <w:caps/>
          <w:kern w:val="22"/>
        </w:rPr>
      </w:pPr>
      <w:r>
        <w:rPr>
          <w:b/>
        </w:rPr>
        <w:t>Мониторинг и отчетность (статья 33)</w:t>
      </w:r>
    </w:p>
    <w:p w:rsidR="006F3F66" w:rsidRPr="005021F2" w:rsidRDefault="006F3F66" w:rsidP="006F3F66">
      <w:pPr>
        <w:pStyle w:val="Para10"/>
        <w:keepNext/>
        <w:numPr>
          <w:ilvl w:val="0"/>
          <w:numId w:val="1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>
        <w:t>Вспомогательный орган по осуществлению, возможно, пожелает рекомендовать, чтобы Конференция Сторон, выступающая в качестве совещания Сторон Картахенского протокола, на своем девятом совещании приняла решение в соответствии с приводимым ниже текстом:</w:t>
      </w:r>
    </w:p>
    <w:p w:rsidR="006F3F66" w:rsidRPr="005021F2" w:rsidRDefault="006F3F66" w:rsidP="006F3F66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20"/>
        <w:rPr>
          <w:kern w:val="22"/>
          <w:szCs w:val="22"/>
        </w:rPr>
      </w:pPr>
      <w:r>
        <w:rPr>
          <w:i/>
          <w:szCs w:val="22"/>
        </w:rPr>
        <w:t>Конференция Сторон, выступающая в качестве совещания Сторон Картахенского протокола по биобезопасности,</w:t>
      </w:r>
    </w:p>
    <w:p w:rsidR="006F3F66" w:rsidRPr="005021F2" w:rsidRDefault="006F3F66" w:rsidP="006F3F66">
      <w:pPr>
        <w:pStyle w:val="a3"/>
        <w:numPr>
          <w:ilvl w:val="0"/>
          <w:numId w:val="13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09"/>
        <w:rPr>
          <w:kern w:val="22"/>
          <w:szCs w:val="22"/>
        </w:rPr>
      </w:pPr>
      <w:r>
        <w:rPr>
          <w:i/>
        </w:rPr>
        <w:t>утверждает</w:t>
      </w:r>
      <w:r>
        <w:t xml:space="preserve"> форму отчетности, приведенную в приложении к настоящему документу, и предлагает Сторонам использовать ее для четвертого национального доклада об осуществлении Картахенского протокола по биобезопасности;</w:t>
      </w:r>
    </w:p>
    <w:p w:rsidR="006F3F66" w:rsidRPr="005021F2" w:rsidRDefault="006F3F66" w:rsidP="006F3F66">
      <w:pPr>
        <w:pStyle w:val="a3"/>
        <w:numPr>
          <w:ilvl w:val="0"/>
          <w:numId w:val="13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09"/>
        <w:rPr>
          <w:kern w:val="22"/>
          <w:szCs w:val="22"/>
        </w:rPr>
      </w:pPr>
      <w:r>
        <w:rPr>
          <w:i/>
        </w:rPr>
        <w:t>предлагает</w:t>
      </w:r>
      <w:r>
        <w:t xml:space="preserve"> Сторонам проводить подготовку своих докладов на основе консультативного процесса с привлечением при необходимости всех соответствующих национальных субъектов деятельности;</w:t>
      </w:r>
    </w:p>
    <w:p w:rsidR="006F3F66" w:rsidRPr="005021F2" w:rsidRDefault="006F3F66" w:rsidP="006F3F66">
      <w:pPr>
        <w:pStyle w:val="a3"/>
        <w:numPr>
          <w:ilvl w:val="0"/>
          <w:numId w:val="13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09"/>
        <w:rPr>
          <w:kern w:val="22"/>
          <w:szCs w:val="22"/>
        </w:rPr>
      </w:pPr>
      <w:r>
        <w:rPr>
          <w:i/>
        </w:rPr>
        <w:t>призывает</w:t>
      </w:r>
      <w:r>
        <w:t xml:space="preserve"> Стороны отвечать на все вопросы в форме отчетности и </w:t>
      </w:r>
      <w:r>
        <w:rPr>
          <w:i/>
        </w:rPr>
        <w:t>подчеркивает</w:t>
      </w:r>
      <w:r>
        <w:t xml:space="preserve"> важность своевременного представления четвертых национальных докладов в целях содействия проведению четвертой оценки и обзора эффективности Картахенского протокола и заключительной оценки Стратегического плана Картахенского протокола по биобезопасности на период 2011-2020 годов</w:t>
      </w:r>
      <w:r w:rsidRPr="005021F2">
        <w:rPr>
          <w:rStyle w:val="a9"/>
          <w:kern w:val="22"/>
          <w:sz w:val="22"/>
          <w:szCs w:val="22"/>
          <w:u w:val="none"/>
          <w:vertAlign w:val="superscript"/>
        </w:rPr>
        <w:footnoteReference w:id="12"/>
      </w:r>
      <w:r>
        <w:t>;</w:t>
      </w:r>
    </w:p>
    <w:p w:rsidR="006F3F66" w:rsidRPr="005021F2" w:rsidRDefault="006F3F66" w:rsidP="006F3F66">
      <w:pPr>
        <w:pStyle w:val="a3"/>
        <w:numPr>
          <w:ilvl w:val="0"/>
          <w:numId w:val="13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09"/>
        <w:rPr>
          <w:kern w:val="22"/>
          <w:szCs w:val="22"/>
        </w:rPr>
      </w:pPr>
      <w:r>
        <w:rPr>
          <w:i/>
        </w:rPr>
        <w:t>просит</w:t>
      </w:r>
      <w:r>
        <w:t xml:space="preserve"> Стороны и </w:t>
      </w:r>
      <w:r>
        <w:rPr>
          <w:i/>
        </w:rPr>
        <w:t>предлагает</w:t>
      </w:r>
      <w:r>
        <w:t xml:space="preserve"> другим правительствам представить секретариату свои четвертые национальные доклады об осуществлении Картахенского протокола по биобезопасности:</w:t>
      </w:r>
    </w:p>
    <w:p w:rsidR="006F3F66" w:rsidRPr="005021F2" w:rsidRDefault="006F3F66" w:rsidP="006F3F66">
      <w:pPr>
        <w:pStyle w:val="Para10"/>
        <w:numPr>
          <w:ilvl w:val="2"/>
          <w:numId w:val="14"/>
        </w:numPr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rPr>
          <w:kern w:val="22"/>
          <w:szCs w:val="22"/>
        </w:rPr>
      </w:pPr>
      <w:r>
        <w:t>на одном из официальных языков Организации Объединенных Наций;</w:t>
      </w:r>
    </w:p>
    <w:p w:rsidR="006F3F66" w:rsidRPr="005021F2" w:rsidRDefault="006F3F66" w:rsidP="006F3F66">
      <w:pPr>
        <w:pStyle w:val="Para10"/>
        <w:numPr>
          <w:ilvl w:val="2"/>
          <w:numId w:val="14"/>
        </w:numPr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rPr>
          <w:kern w:val="22"/>
          <w:szCs w:val="22"/>
        </w:rPr>
      </w:pPr>
      <w:r>
        <w:t>за 12 месяцев до десятого совещания Конференции Сторон, выступающей в</w:t>
      </w:r>
      <w:r w:rsidR="00500448">
        <w:t xml:space="preserve"> </w:t>
      </w:r>
      <w:r>
        <w:t>качестве совещания Сторон Протокола, на котором будут рассматриваться эти доклады;</w:t>
      </w:r>
    </w:p>
    <w:p w:rsidR="006F3F66" w:rsidRPr="005021F2" w:rsidRDefault="006F3F66" w:rsidP="006F3F66">
      <w:pPr>
        <w:pStyle w:val="Para10"/>
        <w:numPr>
          <w:ilvl w:val="2"/>
          <w:numId w:val="14"/>
        </w:numPr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rPr>
          <w:kern w:val="22"/>
          <w:szCs w:val="22"/>
        </w:rPr>
      </w:pPr>
      <w:r>
        <w:t xml:space="preserve">предпочтительно в режиме </w:t>
      </w:r>
      <w:proofErr w:type="spellStart"/>
      <w:r>
        <w:t>онлайн</w:t>
      </w:r>
      <w:proofErr w:type="spellEnd"/>
      <w:r>
        <w:t xml:space="preserve"> через Механизм посредничества по биобезопасности или в </w:t>
      </w:r>
      <w:proofErr w:type="spellStart"/>
      <w:r>
        <w:t>офлайн-режиме</w:t>
      </w:r>
      <w:proofErr w:type="spellEnd"/>
      <w:r>
        <w:t>, используя для этого соответствующую форму, которая для этой цели будет предоставлена секретариатом, с подписью уполномоченного представителя национального координационного центра по Картахенскому протоколу;</w:t>
      </w:r>
    </w:p>
    <w:p w:rsidR="006F3F66" w:rsidRPr="005021F2" w:rsidRDefault="006F3F66" w:rsidP="006F3F66">
      <w:pPr>
        <w:pStyle w:val="a3"/>
        <w:numPr>
          <w:ilvl w:val="0"/>
          <w:numId w:val="13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09"/>
        <w:rPr>
          <w:i/>
          <w:kern w:val="22"/>
          <w:szCs w:val="22"/>
        </w:rPr>
      </w:pPr>
      <w:r>
        <w:rPr>
          <w:i/>
        </w:rPr>
        <w:t>рекомендует</w:t>
      </w:r>
      <w:r>
        <w:t xml:space="preserve"> Конференции Сторон в ходе принятия руководящих указаний механизму финансирования предложить Глобальному экологическому фонду своевременно предоставить</w:t>
      </w:r>
      <w:r w:rsidR="00500448">
        <w:t xml:space="preserve"> </w:t>
      </w:r>
      <w:r>
        <w:t xml:space="preserve">финансовые ресурсы Сторонам, имеющим право на их получение, с тем чтобы </w:t>
      </w:r>
      <w:r>
        <w:lastRenderedPageBreak/>
        <w:t>способствовать подготовке и представлению четвертых национальных докладов в рамках Протокола</w:t>
      </w:r>
      <w:r w:rsidR="00094AB6">
        <w:t>.</w:t>
      </w:r>
    </w:p>
    <w:p w:rsidR="006F3F66" w:rsidRPr="003F5708" w:rsidRDefault="006F3F66" w:rsidP="006F3F66">
      <w:pPr>
        <w:pStyle w:val="aff8"/>
        <w:keepNext/>
        <w:numPr>
          <w:ilvl w:val="0"/>
          <w:numId w:val="61"/>
        </w:numPr>
        <w:tabs>
          <w:tab w:val="left" w:pos="1440"/>
        </w:tabs>
        <w:spacing w:before="120" w:after="120"/>
        <w:ind w:left="0" w:firstLine="0"/>
        <w:jc w:val="center"/>
        <w:outlineLvl w:val="0"/>
        <w:rPr>
          <w:b/>
          <w:caps/>
          <w:kern w:val="22"/>
        </w:rPr>
      </w:pPr>
      <w:r>
        <w:rPr>
          <w:b/>
        </w:rPr>
        <w:t>Оценка и обзор (статья 35)</w:t>
      </w:r>
    </w:p>
    <w:p w:rsidR="006F3F66" w:rsidRPr="005021F2" w:rsidRDefault="006F3F66" w:rsidP="006F3F66">
      <w:pPr>
        <w:pStyle w:val="Para10"/>
        <w:numPr>
          <w:ilvl w:val="0"/>
          <w:numId w:val="1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>
        <w:t>Вспомогательный орган по осуществлению, возможно, пожелает рекомендовать, чтобы Конференция Сторон, выступающая в качестве совещания Сторон Картахенского протокола, на своем девятом совещании приняла решение в соответствии с приводимым ниже текстом:</w:t>
      </w:r>
    </w:p>
    <w:p w:rsidR="006F3F66" w:rsidRPr="005021F2" w:rsidRDefault="006F3F66" w:rsidP="006F3F66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09"/>
        <w:rPr>
          <w:kern w:val="22"/>
          <w:szCs w:val="22"/>
        </w:rPr>
      </w:pPr>
      <w:r>
        <w:rPr>
          <w:i/>
          <w:szCs w:val="22"/>
        </w:rPr>
        <w:t>Конференция Сторон, выступающая в качестве совещания Сторон Картахенского протокола по биобезопасности,</w:t>
      </w:r>
    </w:p>
    <w:p w:rsidR="006F3F66" w:rsidRDefault="006F3F66" w:rsidP="006F3F66">
      <w:pPr>
        <w:numPr>
          <w:ilvl w:val="1"/>
          <w:numId w:val="56"/>
        </w:numPr>
        <w:tabs>
          <w:tab w:val="clear" w:pos="3960"/>
          <w:tab w:val="left" w:pos="1440"/>
          <w:tab w:val="num" w:pos="2127"/>
        </w:tabs>
        <w:spacing w:before="120" w:after="120"/>
        <w:ind w:left="0" w:firstLine="709"/>
        <w:rPr>
          <w:kern w:val="22"/>
        </w:rPr>
      </w:pPr>
      <w:r>
        <w:rPr>
          <w:i/>
          <w:iCs/>
        </w:rPr>
        <w:t>вновь предлагает</w:t>
      </w:r>
      <w:r>
        <w:t xml:space="preserve"> Сторонам в оставшийся период действия Стратегического плана Картахенского протокола по биобезопасности на 2011-2020 годы рассмотреть вопрос об обращении приоритетного внимания на оперативные цели, касающиеся разработки законодательных норм в области биобезопасности, оценки рисков, обнаружения и идентификации живых измененных организмов и информирования общественности, учитывая их исключительно важное значение в содействии осуществлению Протокола;</w:t>
      </w:r>
    </w:p>
    <w:p w:rsidR="006F3F66" w:rsidRDefault="006F3F66" w:rsidP="006F3F66">
      <w:pPr>
        <w:numPr>
          <w:ilvl w:val="1"/>
          <w:numId w:val="56"/>
        </w:numPr>
        <w:tabs>
          <w:tab w:val="clear" w:pos="3960"/>
          <w:tab w:val="left" w:pos="1440"/>
          <w:tab w:val="num" w:pos="2127"/>
        </w:tabs>
        <w:spacing w:before="120" w:after="120"/>
        <w:ind w:left="0" w:firstLine="709"/>
        <w:rPr>
          <w:kern w:val="22"/>
        </w:rPr>
      </w:pPr>
      <w:r>
        <w:rPr>
          <w:i/>
          <w:iCs/>
        </w:rPr>
        <w:t>постановляет</w:t>
      </w:r>
      <w:r>
        <w:t>, что четвертная оценка и обзор Картахенского протокола будут проводит</w:t>
      </w:r>
      <w:r w:rsidR="00094AB6">
        <w:t>ь</w:t>
      </w:r>
      <w:r>
        <w:t>ся совместно с заключительной оценкой Стратегического плана Картахенского протокола на период 2011-2020 годов;</w:t>
      </w:r>
    </w:p>
    <w:p w:rsidR="006F3F66" w:rsidRDefault="006F3F66" w:rsidP="006F3F66">
      <w:pPr>
        <w:numPr>
          <w:ilvl w:val="1"/>
          <w:numId w:val="56"/>
        </w:numPr>
        <w:tabs>
          <w:tab w:val="clear" w:pos="3960"/>
          <w:tab w:val="left" w:pos="1440"/>
          <w:tab w:val="num" w:pos="2127"/>
        </w:tabs>
        <w:spacing w:before="120" w:after="120"/>
        <w:ind w:left="0" w:firstLine="709"/>
        <w:rPr>
          <w:kern w:val="22"/>
        </w:rPr>
      </w:pPr>
      <w:r>
        <w:rPr>
          <w:i/>
          <w:iCs/>
        </w:rPr>
        <w:t>поручает</w:t>
      </w:r>
      <w:r>
        <w:t xml:space="preserve"> Исполнительному секретарю:</w:t>
      </w:r>
    </w:p>
    <w:p w:rsidR="006F3F66" w:rsidRDefault="00B624F7" w:rsidP="006F3F66">
      <w:pPr>
        <w:pStyle w:val="Para10"/>
        <w:numPr>
          <w:ilvl w:val="2"/>
          <w:numId w:val="62"/>
        </w:numPr>
        <w:tabs>
          <w:tab w:val="left" w:pos="2160"/>
        </w:tabs>
        <w:ind w:left="720" w:firstLine="720"/>
        <w:rPr>
          <w:kern w:val="22"/>
        </w:rPr>
      </w:pPr>
      <w:r>
        <w:t>п</w:t>
      </w:r>
      <w:r w:rsidR="006F3F66">
        <w:t>родолж</w:t>
      </w:r>
      <w:r>
        <w:t>а</w:t>
      </w:r>
      <w:r w:rsidR="006F3F66">
        <w:t>ть совершенствовать онлайновый анализатор национальных докладов, чтобы облегчить подборку, обобщение и анализ данных, полученных из четвертых национальных докладов и других источников, в сопоставлении с соответствующими исходными данными, полученными в ходе второго национального цикла отчетности;</w:t>
      </w:r>
    </w:p>
    <w:p w:rsidR="006F3F66" w:rsidRDefault="006F3F66" w:rsidP="006F3F66">
      <w:pPr>
        <w:pStyle w:val="Para10"/>
        <w:numPr>
          <w:ilvl w:val="2"/>
          <w:numId w:val="62"/>
        </w:numPr>
        <w:tabs>
          <w:tab w:val="left" w:pos="2160"/>
        </w:tabs>
        <w:ind w:left="720" w:firstLine="720"/>
        <w:rPr>
          <w:kern w:val="22"/>
        </w:rPr>
      </w:pPr>
      <w:r>
        <w:t>проанализировать и обобщить информацию об осуществлении Протокола, используя четвертые национальные доклады в качестве основного источника, Механизм посредничества по биобезопасности и в необходимых случаях дополнительные данные</w:t>
      </w:r>
      <w:r w:rsidR="00094AB6">
        <w:t>,</w:t>
      </w:r>
      <w:r>
        <w:t xml:space="preserve"> в целях содействия четвертой оценке и обзору Протокола совместно проводимых с заключительной оценкой Стратегического плана и представить эту информац</w:t>
      </w:r>
      <w:r w:rsidR="00094AB6">
        <w:t>ию Контактной группе по созданию</w:t>
      </w:r>
      <w:r>
        <w:t xml:space="preserve"> потенциала и Комитету по соблюдению.</w:t>
      </w:r>
    </w:p>
    <w:p w:rsidR="006F3F66" w:rsidRDefault="00B624F7" w:rsidP="006F3F66">
      <w:pPr>
        <w:numPr>
          <w:ilvl w:val="1"/>
          <w:numId w:val="56"/>
        </w:numPr>
        <w:tabs>
          <w:tab w:val="clear" w:pos="3960"/>
          <w:tab w:val="left" w:pos="1440"/>
          <w:tab w:val="num" w:pos="2127"/>
        </w:tabs>
        <w:spacing w:before="120" w:after="120"/>
        <w:ind w:left="709" w:firstLine="709"/>
        <w:rPr>
          <w:kern w:val="22"/>
        </w:rPr>
      </w:pPr>
      <w:r>
        <w:rPr>
          <w:i/>
          <w:iCs/>
        </w:rPr>
        <w:t>П</w:t>
      </w:r>
      <w:r w:rsidR="006F3F66">
        <w:rPr>
          <w:i/>
          <w:iCs/>
        </w:rPr>
        <w:t xml:space="preserve">оручает </w:t>
      </w:r>
      <w:r w:rsidR="006F3F66">
        <w:t>Контактной группе по созданию потенциала и Комитету по соблюдению содействовать проведению четвертой оценки и обзора Картахенского протокола и заключительной оценк</w:t>
      </w:r>
      <w:r w:rsidR="00094AB6">
        <w:t>и</w:t>
      </w:r>
      <w:r w:rsidR="006F3F66">
        <w:t xml:space="preserve"> Стратегического плана, дополняя и не дублируя работу друг друга, и представить свои выводы на рассмотрение Вспомогательного органа по осуществлению;</w:t>
      </w:r>
    </w:p>
    <w:p w:rsidR="006F3F66" w:rsidRDefault="006F3F66" w:rsidP="006F3F66">
      <w:pPr>
        <w:numPr>
          <w:ilvl w:val="1"/>
          <w:numId w:val="56"/>
        </w:numPr>
        <w:tabs>
          <w:tab w:val="clear" w:pos="3960"/>
          <w:tab w:val="left" w:pos="1440"/>
          <w:tab w:val="num" w:pos="2127"/>
        </w:tabs>
        <w:spacing w:before="120" w:after="120"/>
        <w:ind w:left="709" w:firstLine="709"/>
        <w:rPr>
          <w:kern w:val="22"/>
        </w:rPr>
      </w:pPr>
      <w:r>
        <w:rPr>
          <w:i/>
          <w:iCs/>
        </w:rPr>
        <w:t>поручает</w:t>
      </w:r>
      <w:r>
        <w:t xml:space="preserve"> Вспомогательному органу по осуществлению на его третьем совещании изучить информацию и выводы, представленные Контактной группой и Комитетом по соблюдению, и представить свои выводы и рекомендации Конференции Сторон, выступающей в качестве совещания Сторон Картахенского протокола на его десятом совещании в целях оказания содействия четвертой оценке и обзору Картахенского протокола</w:t>
      </w:r>
      <w:r w:rsidR="00500448">
        <w:t xml:space="preserve"> </w:t>
      </w:r>
      <w:r>
        <w:t>и заключительной оценке Стратегического плана Картахенского протокола по биобезопасности на период 2011-2020 годов.</w:t>
      </w:r>
    </w:p>
    <w:p w:rsidR="001747AB" w:rsidRPr="005021F2" w:rsidRDefault="001747AB" w:rsidP="005021F2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jc w:val="center"/>
        <w:rPr>
          <w:i/>
          <w:kern w:val="22"/>
          <w:szCs w:val="22"/>
        </w:rPr>
      </w:pPr>
      <w:r>
        <w:br w:type="page"/>
      </w:r>
      <w:r>
        <w:rPr>
          <w:i/>
          <w:szCs w:val="22"/>
        </w:rPr>
        <w:lastRenderedPageBreak/>
        <w:t>Приложение</w:t>
      </w:r>
    </w:p>
    <w:p w:rsidR="001747AB" w:rsidRPr="005021F2" w:rsidRDefault="00345AB2" w:rsidP="005021F2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center"/>
        <w:rPr>
          <w:rFonts w:ascii="Times New Roman Bold" w:hAnsi="Times New Roman Bold" w:cs="Times New Roman Bold"/>
          <w:b/>
          <w:bCs/>
          <w:iCs/>
          <w:caps/>
          <w:color w:val="000000"/>
          <w:kern w:val="22"/>
          <w:szCs w:val="22"/>
        </w:rPr>
      </w:pPr>
      <w:r>
        <w:rPr>
          <w:rFonts w:ascii="Times New Roman Bold" w:hAnsi="Times New Roman Bold" w:cs="Times New Roman Bold"/>
          <w:b/>
          <w:bCs/>
          <w:iCs/>
          <w:caps/>
          <w:color w:val="000000"/>
          <w:szCs w:val="22"/>
        </w:rPr>
        <w:t>Проект пересмотренной формы для четвертых национальных докладов в рамках Картахенского протокола</w:t>
      </w:r>
      <w:r w:rsidR="000A044B">
        <w:rPr>
          <w:rFonts w:ascii="Times New Roman Bold" w:hAnsi="Times New Roman Bold" w:cs="Times New Roman Bold"/>
          <w:b/>
          <w:bCs/>
          <w:iCs/>
          <w:caps/>
          <w:color w:val="000000"/>
          <w:szCs w:val="22"/>
        </w:rPr>
        <w:t xml:space="preserve"> ПО БИОБЕЗОПАСНОСТИ</w:t>
      </w:r>
    </w:p>
    <w:p w:rsidR="00B940C4" w:rsidRPr="005021F2" w:rsidRDefault="00B940C4" w:rsidP="005021F2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center"/>
        <w:outlineLvl w:val="3"/>
        <w:rPr>
          <w:rFonts w:eastAsia="Arial Unicode MS"/>
          <w:b/>
          <w:bCs/>
          <w:iCs/>
          <w:kern w:val="22"/>
          <w:szCs w:val="22"/>
        </w:rPr>
      </w:pPr>
      <w:bookmarkStart w:id="1" w:name="_Toc56310567"/>
      <w:bookmarkStart w:id="2" w:name="_Toc56309722"/>
      <w:r>
        <w:rPr>
          <w:rFonts w:eastAsia="Arial Unicode MS"/>
          <w:b/>
          <w:bCs/>
          <w:iCs/>
          <w:szCs w:val="22"/>
        </w:rPr>
        <w:t>Источник доклада</w:t>
      </w:r>
      <w:bookmarkEnd w:id="1"/>
      <w:bookmarkEnd w:id="2"/>
    </w:p>
    <w:tbl>
      <w:tblPr>
        <w:tblW w:w="5038" w:type="pct"/>
        <w:tblLook w:val="01E0"/>
      </w:tblPr>
      <w:tblGrid>
        <w:gridCol w:w="4608"/>
        <w:gridCol w:w="5041"/>
      </w:tblGrid>
      <w:tr w:rsidR="00B940C4" w:rsidRPr="001E2260" w:rsidTr="00B940C4">
        <w:trPr>
          <w:cantSplit/>
        </w:trPr>
        <w:tc>
          <w:tcPr>
            <w:tcW w:w="2388" w:type="pct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hanging="540"/>
              <w:jc w:val="left"/>
              <w:rPr>
                <w:b/>
                <w:kern w:val="22"/>
                <w:szCs w:val="22"/>
              </w:rPr>
            </w:pPr>
            <w:r>
              <w:rPr>
                <w:b/>
                <w:szCs w:val="22"/>
              </w:rPr>
              <w:t>Страна:</w:t>
            </w:r>
          </w:p>
        </w:tc>
        <w:tc>
          <w:tcPr>
            <w:tcW w:w="2612" w:type="pct"/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outlineLvl w:val="3"/>
              <w:rPr>
                <w:rFonts w:eastAsia="Arial Unicode MS"/>
                <w:b/>
                <w:bCs/>
                <w:i/>
                <w:iCs/>
                <w:kern w:val="22"/>
                <w:szCs w:val="22"/>
              </w:rPr>
            </w:pPr>
            <w:r w:rsidRPr="005021F2">
              <w:rPr>
                <w:rFonts w:eastAsia="Arial Unicode MS"/>
                <w:b/>
                <w:bCs/>
                <w:iCs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                   Введите свой текст                   ]"/>
                  </w:textInput>
                </w:ffData>
              </w:fldChar>
            </w:r>
            <w:r w:rsidR="00B940C4" w:rsidRPr="005021F2">
              <w:rPr>
                <w:rFonts w:eastAsia="Arial Unicode MS"/>
                <w:b/>
                <w:bCs/>
                <w:iCs/>
                <w:szCs w:val="22"/>
              </w:rPr>
              <w:instrText xml:space="preserve"> FORMTEXT </w:instrText>
            </w:r>
            <w:r w:rsidRPr="005021F2">
              <w:rPr>
                <w:rFonts w:eastAsia="Arial Unicode MS"/>
                <w:b/>
                <w:bCs/>
                <w:iCs/>
                <w:szCs w:val="22"/>
              </w:rPr>
            </w:r>
            <w:r w:rsidRPr="005021F2">
              <w:rPr>
                <w:rFonts w:eastAsia="Arial Unicode MS"/>
                <w:b/>
                <w:bCs/>
                <w:iCs/>
                <w:szCs w:val="22"/>
              </w:rPr>
              <w:fldChar w:fldCharType="separate"/>
            </w:r>
            <w:r w:rsidR="00384E10">
              <w:rPr>
                <w:rFonts w:eastAsia="Arial Unicode MS"/>
                <w:b/>
                <w:bCs/>
                <w:iCs/>
                <w:szCs w:val="22"/>
              </w:rPr>
              <w:t>[                   Введите свой текст                   ]</w:t>
            </w:r>
            <w:r w:rsidRPr="005021F2">
              <w:rPr>
                <w:rFonts w:eastAsia="Arial Unicode MS"/>
                <w:b/>
                <w:bCs/>
                <w:iCs/>
                <w:szCs w:val="22"/>
              </w:rPr>
              <w:fldChar w:fldCharType="end"/>
            </w:r>
          </w:p>
        </w:tc>
      </w:tr>
      <w:tr w:rsidR="00B940C4" w:rsidRPr="001E2260" w:rsidTr="00B940C4">
        <w:trPr>
          <w:cantSplit/>
        </w:trPr>
        <w:tc>
          <w:tcPr>
            <w:tcW w:w="2388" w:type="pct"/>
            <w:vAlign w:val="center"/>
            <w:hideMark/>
          </w:tcPr>
          <w:p w:rsidR="00B940C4" w:rsidRPr="005021F2" w:rsidRDefault="00B940C4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hanging="540"/>
              <w:jc w:val="left"/>
              <w:rPr>
                <w:i/>
                <w:kern w:val="22"/>
                <w:szCs w:val="22"/>
              </w:rPr>
            </w:pPr>
            <w:r>
              <w:rPr>
                <w:i/>
                <w:szCs w:val="22"/>
              </w:rPr>
              <w:t>Контактное лицо, предоставляющее доклад</w:t>
            </w:r>
          </w:p>
        </w:tc>
        <w:tc>
          <w:tcPr>
            <w:tcW w:w="2612" w:type="pct"/>
            <w:vAlign w:val="center"/>
          </w:tcPr>
          <w:p w:rsidR="00B940C4" w:rsidRPr="005021F2" w:rsidRDefault="00B940C4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outlineLvl w:val="3"/>
              <w:rPr>
                <w:rFonts w:eastAsia="Arial Unicode MS"/>
                <w:b/>
                <w:bCs/>
                <w:i/>
                <w:iCs/>
                <w:kern w:val="22"/>
                <w:szCs w:val="22"/>
              </w:rPr>
            </w:pPr>
          </w:p>
        </w:tc>
      </w:tr>
      <w:tr w:rsidR="00B940C4" w:rsidRPr="001E2260" w:rsidTr="00B940C4">
        <w:trPr>
          <w:cantSplit/>
        </w:trPr>
        <w:tc>
          <w:tcPr>
            <w:tcW w:w="2388" w:type="pct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  <w:tab w:val="num" w:pos="45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450" w:hanging="450"/>
              <w:jc w:val="left"/>
              <w:rPr>
                <w:kern w:val="22"/>
                <w:szCs w:val="22"/>
              </w:rPr>
            </w:pPr>
            <w:r>
              <w:t>ФИО:</w:t>
            </w:r>
          </w:p>
        </w:tc>
        <w:bookmarkStart w:id="3" w:name="Text3"/>
        <w:tc>
          <w:tcPr>
            <w:tcW w:w="2612" w:type="pct"/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outlineLvl w:val="3"/>
              <w:rPr>
                <w:rFonts w:eastAsia="Arial Unicode MS"/>
                <w:b/>
                <w:bCs/>
                <w:iCs/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                   Введите свой текст                   ]"/>
                  </w:textInput>
                </w:ffData>
              </w:fldChar>
            </w:r>
            <w:r w:rsidR="00B940C4" w:rsidRPr="005021F2">
              <w:rPr>
                <w:rFonts w:eastAsia="Arial Unicode MS"/>
                <w:b/>
                <w:bCs/>
                <w:iCs/>
                <w:szCs w:val="22"/>
              </w:rPr>
              <w:instrText xml:space="preserve"> FORMTEXT </w:instrText>
            </w:r>
            <w:r w:rsidRPr="005021F2">
              <w:rPr>
                <w:szCs w:val="22"/>
              </w:rPr>
            </w:r>
            <w:r w:rsidRPr="005021F2">
              <w:rPr>
                <w:szCs w:val="22"/>
              </w:rPr>
              <w:fldChar w:fldCharType="separate"/>
            </w:r>
            <w:r w:rsidR="00384E10">
              <w:rPr>
                <w:rFonts w:eastAsia="Arial Unicode MS"/>
                <w:b/>
                <w:bCs/>
                <w:iCs/>
                <w:szCs w:val="22"/>
              </w:rPr>
              <w:t>[                   Введите свой текст                   ]</w:t>
            </w:r>
            <w:r w:rsidRPr="005021F2">
              <w:rPr>
                <w:szCs w:val="22"/>
              </w:rPr>
              <w:fldChar w:fldCharType="end"/>
            </w:r>
            <w:bookmarkEnd w:id="3"/>
          </w:p>
        </w:tc>
      </w:tr>
      <w:tr w:rsidR="00B940C4" w:rsidRPr="001E2260" w:rsidTr="00B940C4">
        <w:trPr>
          <w:cantSplit/>
        </w:trPr>
        <w:tc>
          <w:tcPr>
            <w:tcW w:w="2388" w:type="pct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  <w:tab w:val="num" w:pos="45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450" w:hanging="450"/>
              <w:jc w:val="left"/>
              <w:rPr>
                <w:kern w:val="22"/>
                <w:szCs w:val="22"/>
              </w:rPr>
            </w:pPr>
            <w:r>
              <w:t>Должность:</w:t>
            </w:r>
          </w:p>
        </w:tc>
        <w:tc>
          <w:tcPr>
            <w:tcW w:w="2612" w:type="pct"/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outlineLvl w:val="3"/>
              <w:rPr>
                <w:rFonts w:eastAsia="Arial Unicode MS"/>
                <w:b/>
                <w:bCs/>
                <w:iCs/>
                <w:kern w:val="22"/>
                <w:szCs w:val="22"/>
              </w:rPr>
            </w:pPr>
            <w:r w:rsidRPr="005021F2">
              <w:rPr>
                <w:rFonts w:eastAsia="Arial Unicode MS"/>
                <w:b/>
                <w:bCs/>
                <w:iCs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                   Введите свой текст                   ]"/>
                  </w:textInput>
                </w:ffData>
              </w:fldChar>
            </w:r>
            <w:r w:rsidR="00B940C4" w:rsidRPr="005021F2">
              <w:rPr>
                <w:rFonts w:eastAsia="Arial Unicode MS"/>
                <w:b/>
                <w:bCs/>
                <w:iCs/>
                <w:szCs w:val="22"/>
              </w:rPr>
              <w:instrText xml:space="preserve"> FORMTEXT </w:instrText>
            </w:r>
            <w:r w:rsidRPr="005021F2">
              <w:rPr>
                <w:rFonts w:eastAsia="Arial Unicode MS"/>
                <w:b/>
                <w:bCs/>
                <w:iCs/>
                <w:szCs w:val="22"/>
              </w:rPr>
            </w:r>
            <w:r w:rsidRPr="005021F2">
              <w:rPr>
                <w:rFonts w:eastAsia="Arial Unicode MS"/>
                <w:b/>
                <w:bCs/>
                <w:iCs/>
                <w:szCs w:val="22"/>
              </w:rPr>
              <w:fldChar w:fldCharType="separate"/>
            </w:r>
            <w:r w:rsidR="00384E10">
              <w:rPr>
                <w:rFonts w:eastAsia="Arial Unicode MS"/>
                <w:b/>
                <w:bCs/>
                <w:iCs/>
                <w:szCs w:val="22"/>
              </w:rPr>
              <w:t>[                   Введите свой текст                   ]</w:t>
            </w:r>
            <w:r w:rsidRPr="005021F2">
              <w:rPr>
                <w:rFonts w:eastAsia="Arial Unicode MS"/>
                <w:b/>
                <w:bCs/>
                <w:iCs/>
                <w:szCs w:val="22"/>
              </w:rPr>
              <w:fldChar w:fldCharType="end"/>
            </w:r>
          </w:p>
        </w:tc>
      </w:tr>
      <w:tr w:rsidR="00B940C4" w:rsidRPr="001E2260" w:rsidTr="00B940C4">
        <w:trPr>
          <w:cantSplit/>
        </w:trPr>
        <w:tc>
          <w:tcPr>
            <w:tcW w:w="2388" w:type="pct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  <w:tab w:val="num" w:pos="45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450" w:hanging="450"/>
              <w:jc w:val="left"/>
              <w:rPr>
                <w:kern w:val="22"/>
                <w:szCs w:val="22"/>
              </w:rPr>
            </w:pPr>
            <w:r>
              <w:t>Организация:</w:t>
            </w:r>
          </w:p>
        </w:tc>
        <w:tc>
          <w:tcPr>
            <w:tcW w:w="2612" w:type="pct"/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outlineLvl w:val="3"/>
              <w:rPr>
                <w:rFonts w:eastAsia="Arial Unicode MS"/>
                <w:b/>
                <w:bCs/>
                <w:iCs/>
                <w:kern w:val="22"/>
                <w:szCs w:val="22"/>
              </w:rPr>
            </w:pPr>
            <w:r w:rsidRPr="005021F2">
              <w:rPr>
                <w:rFonts w:eastAsia="Arial Unicode MS"/>
                <w:b/>
                <w:bCs/>
                <w:iCs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                   Введите свой текст                   ]"/>
                  </w:textInput>
                </w:ffData>
              </w:fldChar>
            </w:r>
            <w:r w:rsidR="00B940C4" w:rsidRPr="005021F2">
              <w:rPr>
                <w:rFonts w:eastAsia="Arial Unicode MS"/>
                <w:b/>
                <w:bCs/>
                <w:iCs/>
                <w:szCs w:val="22"/>
              </w:rPr>
              <w:instrText xml:space="preserve"> FORMTEXT </w:instrText>
            </w:r>
            <w:r w:rsidRPr="005021F2">
              <w:rPr>
                <w:rFonts w:eastAsia="Arial Unicode MS"/>
                <w:b/>
                <w:bCs/>
                <w:iCs/>
                <w:szCs w:val="22"/>
              </w:rPr>
            </w:r>
            <w:r w:rsidRPr="005021F2">
              <w:rPr>
                <w:rFonts w:eastAsia="Arial Unicode MS"/>
                <w:b/>
                <w:bCs/>
                <w:iCs/>
                <w:szCs w:val="22"/>
              </w:rPr>
              <w:fldChar w:fldCharType="separate"/>
            </w:r>
            <w:r w:rsidR="00384E10">
              <w:rPr>
                <w:rFonts w:eastAsia="Arial Unicode MS"/>
                <w:b/>
                <w:bCs/>
                <w:iCs/>
                <w:szCs w:val="22"/>
              </w:rPr>
              <w:t>[                   Введите свой текст                   ]</w:t>
            </w:r>
            <w:r w:rsidRPr="005021F2">
              <w:rPr>
                <w:rFonts w:eastAsia="Arial Unicode MS"/>
                <w:b/>
                <w:bCs/>
                <w:iCs/>
                <w:szCs w:val="22"/>
              </w:rPr>
              <w:fldChar w:fldCharType="end"/>
            </w:r>
          </w:p>
        </w:tc>
      </w:tr>
      <w:tr w:rsidR="00B940C4" w:rsidRPr="001E2260" w:rsidTr="00B940C4">
        <w:trPr>
          <w:cantSplit/>
        </w:trPr>
        <w:tc>
          <w:tcPr>
            <w:tcW w:w="2388" w:type="pct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  <w:tab w:val="num" w:pos="45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450" w:hanging="450"/>
              <w:jc w:val="left"/>
              <w:rPr>
                <w:kern w:val="22"/>
                <w:szCs w:val="22"/>
              </w:rPr>
            </w:pPr>
            <w:r>
              <w:t>Почтовый адрес:</w:t>
            </w:r>
          </w:p>
        </w:tc>
        <w:tc>
          <w:tcPr>
            <w:tcW w:w="2612" w:type="pct"/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outlineLvl w:val="3"/>
              <w:rPr>
                <w:rFonts w:eastAsia="Arial Unicode MS"/>
                <w:b/>
                <w:bCs/>
                <w:i/>
                <w:iCs/>
                <w:kern w:val="22"/>
                <w:szCs w:val="22"/>
              </w:rPr>
            </w:pPr>
            <w:r w:rsidRPr="005021F2">
              <w:rPr>
                <w:rFonts w:eastAsia="Arial Unicode MS"/>
                <w:b/>
                <w:bCs/>
                <w:iCs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                   Введите свой текст                   ]"/>
                  </w:textInput>
                </w:ffData>
              </w:fldChar>
            </w:r>
            <w:r w:rsidR="00B940C4" w:rsidRPr="005021F2">
              <w:rPr>
                <w:rFonts w:eastAsia="Arial Unicode MS"/>
                <w:b/>
                <w:bCs/>
                <w:iCs/>
                <w:szCs w:val="22"/>
              </w:rPr>
              <w:instrText xml:space="preserve"> FORMTEXT </w:instrText>
            </w:r>
            <w:r w:rsidRPr="005021F2">
              <w:rPr>
                <w:rFonts w:eastAsia="Arial Unicode MS"/>
                <w:b/>
                <w:bCs/>
                <w:iCs/>
                <w:szCs w:val="22"/>
              </w:rPr>
            </w:r>
            <w:r w:rsidRPr="005021F2">
              <w:rPr>
                <w:rFonts w:eastAsia="Arial Unicode MS"/>
                <w:b/>
                <w:bCs/>
                <w:iCs/>
                <w:szCs w:val="22"/>
              </w:rPr>
              <w:fldChar w:fldCharType="separate"/>
            </w:r>
            <w:r w:rsidR="00384E10">
              <w:rPr>
                <w:rFonts w:eastAsia="Arial Unicode MS"/>
                <w:b/>
                <w:bCs/>
                <w:iCs/>
                <w:szCs w:val="22"/>
              </w:rPr>
              <w:t>[                   Введите свой текст                   ]</w:t>
            </w:r>
            <w:r w:rsidRPr="005021F2">
              <w:rPr>
                <w:rFonts w:eastAsia="Arial Unicode MS"/>
                <w:b/>
                <w:bCs/>
                <w:iCs/>
                <w:szCs w:val="22"/>
              </w:rPr>
              <w:fldChar w:fldCharType="end"/>
            </w:r>
          </w:p>
        </w:tc>
      </w:tr>
      <w:tr w:rsidR="00B940C4" w:rsidRPr="001E2260" w:rsidTr="00B940C4">
        <w:trPr>
          <w:cantSplit/>
        </w:trPr>
        <w:tc>
          <w:tcPr>
            <w:tcW w:w="2388" w:type="pct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  <w:tab w:val="num" w:pos="45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450" w:hanging="450"/>
              <w:jc w:val="left"/>
              <w:rPr>
                <w:kern w:val="22"/>
                <w:szCs w:val="22"/>
              </w:rPr>
            </w:pPr>
            <w:r>
              <w:t>Телефон:</w:t>
            </w:r>
          </w:p>
        </w:tc>
        <w:tc>
          <w:tcPr>
            <w:tcW w:w="2612" w:type="pct"/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outlineLvl w:val="3"/>
              <w:rPr>
                <w:rFonts w:eastAsia="Arial Unicode MS"/>
                <w:b/>
                <w:bCs/>
                <w:i/>
                <w:iCs/>
                <w:kern w:val="22"/>
                <w:szCs w:val="22"/>
              </w:rPr>
            </w:pPr>
            <w:r w:rsidRPr="005021F2">
              <w:rPr>
                <w:rFonts w:eastAsia="Arial Unicode MS"/>
                <w:b/>
                <w:bCs/>
                <w:iCs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                   Введите свой текст                   ]"/>
                  </w:textInput>
                </w:ffData>
              </w:fldChar>
            </w:r>
            <w:r w:rsidR="00B940C4" w:rsidRPr="005021F2">
              <w:rPr>
                <w:rFonts w:eastAsia="Arial Unicode MS"/>
                <w:b/>
                <w:bCs/>
                <w:iCs/>
                <w:szCs w:val="22"/>
              </w:rPr>
              <w:instrText xml:space="preserve"> FORMTEXT </w:instrText>
            </w:r>
            <w:r w:rsidRPr="005021F2">
              <w:rPr>
                <w:rFonts w:eastAsia="Arial Unicode MS"/>
                <w:b/>
                <w:bCs/>
                <w:iCs/>
                <w:szCs w:val="22"/>
              </w:rPr>
            </w:r>
            <w:r w:rsidRPr="005021F2">
              <w:rPr>
                <w:rFonts w:eastAsia="Arial Unicode MS"/>
                <w:b/>
                <w:bCs/>
                <w:iCs/>
                <w:szCs w:val="22"/>
              </w:rPr>
              <w:fldChar w:fldCharType="separate"/>
            </w:r>
            <w:r w:rsidR="00384E10">
              <w:rPr>
                <w:rFonts w:eastAsia="Arial Unicode MS"/>
                <w:b/>
                <w:bCs/>
                <w:iCs/>
                <w:szCs w:val="22"/>
              </w:rPr>
              <w:t>[                   Введите свой текст                   ]</w:t>
            </w:r>
            <w:r w:rsidRPr="005021F2">
              <w:rPr>
                <w:rFonts w:eastAsia="Arial Unicode MS"/>
                <w:b/>
                <w:bCs/>
                <w:iCs/>
                <w:szCs w:val="22"/>
              </w:rPr>
              <w:fldChar w:fldCharType="end"/>
            </w:r>
          </w:p>
        </w:tc>
      </w:tr>
      <w:tr w:rsidR="00B940C4" w:rsidRPr="001E2260" w:rsidTr="00B940C4">
        <w:trPr>
          <w:cantSplit/>
        </w:trPr>
        <w:tc>
          <w:tcPr>
            <w:tcW w:w="2388" w:type="pct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  <w:tab w:val="num" w:pos="45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450" w:hanging="450"/>
              <w:jc w:val="left"/>
              <w:rPr>
                <w:kern w:val="22"/>
                <w:szCs w:val="22"/>
              </w:rPr>
            </w:pPr>
            <w:r>
              <w:t xml:space="preserve">Факс: </w:t>
            </w:r>
          </w:p>
        </w:tc>
        <w:tc>
          <w:tcPr>
            <w:tcW w:w="2612" w:type="pct"/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outlineLvl w:val="3"/>
              <w:rPr>
                <w:rFonts w:eastAsia="Arial Unicode MS"/>
                <w:b/>
                <w:bCs/>
                <w:i/>
                <w:iCs/>
                <w:kern w:val="22"/>
                <w:szCs w:val="22"/>
              </w:rPr>
            </w:pPr>
            <w:r w:rsidRPr="005021F2">
              <w:rPr>
                <w:rFonts w:eastAsia="Arial Unicode MS"/>
                <w:b/>
                <w:bCs/>
                <w:iCs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                   Введите свой текст                   ]"/>
                  </w:textInput>
                </w:ffData>
              </w:fldChar>
            </w:r>
            <w:r w:rsidR="00B940C4" w:rsidRPr="005021F2">
              <w:rPr>
                <w:rFonts w:eastAsia="Arial Unicode MS"/>
                <w:b/>
                <w:bCs/>
                <w:iCs/>
                <w:szCs w:val="22"/>
              </w:rPr>
              <w:instrText xml:space="preserve"> FORMTEXT </w:instrText>
            </w:r>
            <w:r w:rsidRPr="005021F2">
              <w:rPr>
                <w:rFonts w:eastAsia="Arial Unicode MS"/>
                <w:b/>
                <w:bCs/>
                <w:iCs/>
                <w:szCs w:val="22"/>
              </w:rPr>
            </w:r>
            <w:r w:rsidRPr="005021F2">
              <w:rPr>
                <w:rFonts w:eastAsia="Arial Unicode MS"/>
                <w:b/>
                <w:bCs/>
                <w:iCs/>
                <w:szCs w:val="22"/>
              </w:rPr>
              <w:fldChar w:fldCharType="separate"/>
            </w:r>
            <w:r w:rsidR="00384E10">
              <w:rPr>
                <w:rFonts w:eastAsia="Arial Unicode MS"/>
                <w:b/>
                <w:bCs/>
                <w:iCs/>
                <w:szCs w:val="22"/>
              </w:rPr>
              <w:t>[                   Введите свой текст                   ]</w:t>
            </w:r>
            <w:r w:rsidRPr="005021F2">
              <w:rPr>
                <w:rFonts w:eastAsia="Arial Unicode MS"/>
                <w:b/>
                <w:bCs/>
                <w:iCs/>
                <w:szCs w:val="22"/>
              </w:rPr>
              <w:fldChar w:fldCharType="end"/>
            </w:r>
          </w:p>
        </w:tc>
      </w:tr>
      <w:tr w:rsidR="00B940C4" w:rsidRPr="001E2260" w:rsidTr="00B940C4">
        <w:trPr>
          <w:cantSplit/>
        </w:trPr>
        <w:tc>
          <w:tcPr>
            <w:tcW w:w="2388" w:type="pct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  <w:tab w:val="num" w:pos="45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450" w:hanging="450"/>
              <w:jc w:val="left"/>
              <w:rPr>
                <w:kern w:val="22"/>
                <w:szCs w:val="22"/>
              </w:rPr>
            </w:pPr>
            <w:r>
              <w:t>Электронная почта:</w:t>
            </w:r>
          </w:p>
        </w:tc>
        <w:tc>
          <w:tcPr>
            <w:tcW w:w="2612" w:type="pct"/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outlineLvl w:val="3"/>
              <w:rPr>
                <w:rFonts w:eastAsia="Arial Unicode MS"/>
                <w:b/>
                <w:bCs/>
                <w:i/>
                <w:iCs/>
                <w:kern w:val="22"/>
                <w:szCs w:val="22"/>
              </w:rPr>
            </w:pPr>
            <w:r w:rsidRPr="005021F2">
              <w:rPr>
                <w:rFonts w:eastAsia="Arial Unicode MS"/>
                <w:b/>
                <w:bCs/>
                <w:iCs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                   Введите свой текст                   ]"/>
                  </w:textInput>
                </w:ffData>
              </w:fldChar>
            </w:r>
            <w:r w:rsidR="00B940C4" w:rsidRPr="005021F2">
              <w:rPr>
                <w:rFonts w:eastAsia="Arial Unicode MS"/>
                <w:b/>
                <w:bCs/>
                <w:iCs/>
                <w:szCs w:val="22"/>
              </w:rPr>
              <w:instrText xml:space="preserve"> FORMTEXT </w:instrText>
            </w:r>
            <w:r w:rsidRPr="005021F2">
              <w:rPr>
                <w:rFonts w:eastAsia="Arial Unicode MS"/>
                <w:b/>
                <w:bCs/>
                <w:iCs/>
                <w:szCs w:val="22"/>
              </w:rPr>
            </w:r>
            <w:r w:rsidRPr="005021F2">
              <w:rPr>
                <w:rFonts w:eastAsia="Arial Unicode MS"/>
                <w:b/>
                <w:bCs/>
                <w:iCs/>
                <w:szCs w:val="22"/>
              </w:rPr>
              <w:fldChar w:fldCharType="separate"/>
            </w:r>
            <w:r w:rsidR="00384E10">
              <w:rPr>
                <w:rFonts w:eastAsia="Arial Unicode MS"/>
                <w:b/>
                <w:bCs/>
                <w:iCs/>
                <w:szCs w:val="22"/>
              </w:rPr>
              <w:t>[                   Введите свой текст                   ]</w:t>
            </w:r>
            <w:r w:rsidRPr="005021F2">
              <w:rPr>
                <w:rFonts w:eastAsia="Arial Unicode MS"/>
                <w:b/>
                <w:bCs/>
                <w:iCs/>
                <w:szCs w:val="22"/>
              </w:rPr>
              <w:fldChar w:fldCharType="end"/>
            </w:r>
          </w:p>
        </w:tc>
      </w:tr>
      <w:tr w:rsidR="00B940C4" w:rsidRPr="001E2260" w:rsidTr="00B940C4">
        <w:trPr>
          <w:cantSplit/>
        </w:trPr>
        <w:tc>
          <w:tcPr>
            <w:tcW w:w="2388" w:type="pct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  <w:tab w:val="num" w:pos="45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450" w:hanging="450"/>
              <w:jc w:val="left"/>
              <w:rPr>
                <w:i/>
                <w:kern w:val="22"/>
                <w:szCs w:val="22"/>
              </w:rPr>
            </w:pPr>
            <w:r>
              <w:t>Организации/субъекты деятельности, принимавшие участие в консультациях или подготовке настоящего доклада:</w:t>
            </w:r>
          </w:p>
        </w:tc>
        <w:tc>
          <w:tcPr>
            <w:tcW w:w="2612" w:type="pct"/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outlineLvl w:val="3"/>
              <w:rPr>
                <w:rFonts w:eastAsia="Arial Unicode MS"/>
                <w:b/>
                <w:bCs/>
                <w:iCs/>
                <w:kern w:val="22"/>
                <w:szCs w:val="22"/>
              </w:rPr>
            </w:pPr>
            <w:r w:rsidRPr="005021F2">
              <w:rPr>
                <w:rFonts w:eastAsia="Arial Unicode MS"/>
                <w:b/>
                <w:bCs/>
                <w:iCs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                   Введите свой текст                   ]"/>
                  </w:textInput>
                </w:ffData>
              </w:fldChar>
            </w:r>
            <w:r w:rsidR="00B940C4" w:rsidRPr="005021F2">
              <w:rPr>
                <w:rFonts w:eastAsia="Arial Unicode MS"/>
                <w:b/>
                <w:bCs/>
                <w:iCs/>
                <w:szCs w:val="22"/>
              </w:rPr>
              <w:instrText xml:space="preserve"> FORMTEXT </w:instrText>
            </w:r>
            <w:r w:rsidRPr="005021F2">
              <w:rPr>
                <w:rFonts w:eastAsia="Arial Unicode MS"/>
                <w:b/>
                <w:bCs/>
                <w:iCs/>
                <w:szCs w:val="22"/>
              </w:rPr>
            </w:r>
            <w:r w:rsidRPr="005021F2">
              <w:rPr>
                <w:rFonts w:eastAsia="Arial Unicode MS"/>
                <w:b/>
                <w:bCs/>
                <w:iCs/>
                <w:szCs w:val="22"/>
              </w:rPr>
              <w:fldChar w:fldCharType="separate"/>
            </w:r>
            <w:r w:rsidR="00384E10">
              <w:rPr>
                <w:rFonts w:eastAsia="Arial Unicode MS"/>
                <w:b/>
                <w:bCs/>
                <w:iCs/>
                <w:szCs w:val="22"/>
              </w:rPr>
              <w:t>[                   Введите свой текст                   ]</w:t>
            </w:r>
            <w:r w:rsidRPr="005021F2">
              <w:rPr>
                <w:rFonts w:eastAsia="Arial Unicode MS"/>
                <w:b/>
                <w:bCs/>
                <w:iCs/>
                <w:szCs w:val="22"/>
              </w:rPr>
              <w:fldChar w:fldCharType="end"/>
            </w:r>
          </w:p>
        </w:tc>
      </w:tr>
      <w:tr w:rsidR="00B940C4" w:rsidRPr="001E2260" w:rsidTr="00B940C4">
        <w:trPr>
          <w:cantSplit/>
        </w:trPr>
        <w:tc>
          <w:tcPr>
            <w:tcW w:w="2388" w:type="pct"/>
            <w:vAlign w:val="center"/>
            <w:hideMark/>
          </w:tcPr>
          <w:p w:rsidR="00B940C4" w:rsidRPr="005021F2" w:rsidRDefault="00B940C4" w:rsidP="005021F2">
            <w:pPr>
              <w:suppressLineNumbers/>
              <w:tabs>
                <w:tab w:val="num" w:pos="45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450" w:hanging="450"/>
              <w:jc w:val="left"/>
              <w:rPr>
                <w:i/>
                <w:kern w:val="22"/>
                <w:szCs w:val="22"/>
              </w:rPr>
            </w:pPr>
            <w:r>
              <w:rPr>
                <w:i/>
                <w:szCs w:val="22"/>
              </w:rPr>
              <w:t>Представление</w:t>
            </w:r>
            <w:r w:rsidR="00952470">
              <w:rPr>
                <w:i/>
                <w:szCs w:val="22"/>
              </w:rPr>
              <w:t xml:space="preserve"> доклада</w:t>
            </w:r>
          </w:p>
        </w:tc>
        <w:tc>
          <w:tcPr>
            <w:tcW w:w="2612" w:type="pct"/>
            <w:vAlign w:val="center"/>
          </w:tcPr>
          <w:p w:rsidR="00B940C4" w:rsidRPr="005021F2" w:rsidRDefault="00B940C4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outlineLvl w:val="3"/>
              <w:rPr>
                <w:rFonts w:eastAsia="Arial Unicode MS"/>
                <w:b/>
                <w:bCs/>
                <w:i/>
                <w:iCs/>
                <w:kern w:val="22"/>
                <w:szCs w:val="22"/>
              </w:rPr>
            </w:pPr>
          </w:p>
        </w:tc>
      </w:tr>
      <w:tr w:rsidR="00B940C4" w:rsidRPr="001E2260" w:rsidTr="00B940C4">
        <w:trPr>
          <w:cantSplit/>
        </w:trPr>
        <w:tc>
          <w:tcPr>
            <w:tcW w:w="2388" w:type="pct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  <w:tab w:val="num" w:pos="45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450" w:hanging="450"/>
              <w:jc w:val="left"/>
              <w:rPr>
                <w:kern w:val="22"/>
                <w:szCs w:val="22"/>
              </w:rPr>
            </w:pPr>
            <w:r>
              <w:t>Дата представления:</w:t>
            </w:r>
          </w:p>
        </w:tc>
        <w:tc>
          <w:tcPr>
            <w:tcW w:w="2612" w:type="pct"/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outlineLvl w:val="3"/>
              <w:rPr>
                <w:rFonts w:eastAsia="Arial Unicode MS"/>
                <w:b/>
                <w:bCs/>
                <w:i/>
                <w:iCs/>
                <w:kern w:val="22"/>
                <w:szCs w:val="22"/>
              </w:rPr>
            </w:pPr>
            <w:r w:rsidRPr="005021F2">
              <w:rPr>
                <w:rFonts w:eastAsia="Arial Unicode MS"/>
                <w:b/>
                <w:bCs/>
                <w:iCs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                  день / месяц / год                  ]"/>
                  </w:textInput>
                </w:ffData>
              </w:fldChar>
            </w:r>
            <w:r w:rsidR="00B940C4" w:rsidRPr="005021F2">
              <w:rPr>
                <w:rFonts w:eastAsia="Arial Unicode MS"/>
                <w:b/>
                <w:bCs/>
                <w:iCs/>
                <w:szCs w:val="22"/>
              </w:rPr>
              <w:instrText xml:space="preserve"> FORMTEXT </w:instrText>
            </w:r>
            <w:r w:rsidRPr="005021F2">
              <w:rPr>
                <w:rFonts w:eastAsia="Arial Unicode MS"/>
                <w:b/>
                <w:bCs/>
                <w:iCs/>
                <w:szCs w:val="22"/>
              </w:rPr>
            </w:r>
            <w:r w:rsidRPr="005021F2">
              <w:rPr>
                <w:rFonts w:eastAsia="Arial Unicode MS"/>
                <w:b/>
                <w:bCs/>
                <w:iCs/>
                <w:szCs w:val="22"/>
              </w:rPr>
              <w:fldChar w:fldCharType="separate"/>
            </w:r>
            <w:r w:rsidR="00384E10">
              <w:rPr>
                <w:rFonts w:eastAsia="Arial Unicode MS"/>
                <w:b/>
                <w:bCs/>
                <w:iCs/>
                <w:szCs w:val="22"/>
              </w:rPr>
              <w:t>[                  день / месяц / год                  ]</w:t>
            </w:r>
            <w:r w:rsidRPr="005021F2">
              <w:rPr>
                <w:rFonts w:eastAsia="Arial Unicode MS"/>
                <w:b/>
                <w:bCs/>
                <w:iCs/>
                <w:szCs w:val="22"/>
              </w:rPr>
              <w:fldChar w:fldCharType="end"/>
            </w:r>
          </w:p>
        </w:tc>
      </w:tr>
      <w:tr w:rsidR="00B940C4" w:rsidRPr="001E2260" w:rsidTr="00B940C4">
        <w:trPr>
          <w:cantSplit/>
        </w:trPr>
        <w:tc>
          <w:tcPr>
            <w:tcW w:w="2388" w:type="pct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  <w:tab w:val="num" w:pos="45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450" w:hanging="450"/>
              <w:jc w:val="left"/>
              <w:rPr>
                <w:kern w:val="22"/>
                <w:szCs w:val="22"/>
              </w:rPr>
            </w:pPr>
            <w:r>
              <w:t>Период времени, охваченный настоящим докладом:</w:t>
            </w:r>
          </w:p>
        </w:tc>
        <w:tc>
          <w:tcPr>
            <w:tcW w:w="2612" w:type="pct"/>
            <w:vAlign w:val="center"/>
            <w:hideMark/>
          </w:tcPr>
          <w:p w:rsidR="00B940C4" w:rsidRPr="005021F2" w:rsidRDefault="00B940C4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outlineLvl w:val="3"/>
              <w:rPr>
                <w:rFonts w:eastAsia="Arial Unicode MS"/>
                <w:b/>
                <w:bCs/>
                <w:i/>
                <w:iCs/>
                <w:kern w:val="22"/>
                <w:szCs w:val="22"/>
              </w:rPr>
            </w:pPr>
            <w:r>
              <w:rPr>
                <w:rFonts w:eastAsia="Arial Unicode MS"/>
                <w:b/>
                <w:bCs/>
                <w:iCs/>
                <w:szCs w:val="22"/>
              </w:rPr>
              <w:t>с</w:t>
            </w:r>
            <w:r w:rsidR="00386F58">
              <w:rPr>
                <w:rFonts w:eastAsia="Arial Unicode MS"/>
                <w:b/>
                <w:bCs/>
                <w:iCs/>
                <w:szCs w:val="22"/>
              </w:rPr>
              <w:t xml:space="preserve"> </w:t>
            </w:r>
            <w:r w:rsidR="005900D6" w:rsidRPr="005021F2">
              <w:rPr>
                <w:rFonts w:eastAsia="Arial Unicode MS"/>
                <w:b/>
                <w:bCs/>
                <w:iCs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месяц / год] "/>
                  </w:textInput>
                </w:ffData>
              </w:fldChar>
            </w:r>
            <w:r w:rsidRPr="005021F2">
              <w:rPr>
                <w:rFonts w:eastAsia="Arial Unicode MS"/>
                <w:b/>
                <w:bCs/>
                <w:iCs/>
                <w:szCs w:val="22"/>
              </w:rPr>
              <w:instrText xml:space="preserve"> FORMTEXT </w:instrText>
            </w:r>
            <w:r w:rsidR="005900D6" w:rsidRPr="005021F2">
              <w:rPr>
                <w:rFonts w:eastAsia="Arial Unicode MS"/>
                <w:b/>
                <w:bCs/>
                <w:iCs/>
                <w:szCs w:val="22"/>
              </w:rPr>
            </w:r>
            <w:r w:rsidR="005900D6" w:rsidRPr="005021F2">
              <w:rPr>
                <w:rFonts w:eastAsia="Arial Unicode MS"/>
                <w:b/>
                <w:bCs/>
                <w:iCs/>
                <w:szCs w:val="22"/>
              </w:rPr>
              <w:fldChar w:fldCharType="separate"/>
            </w:r>
            <w:r>
              <w:rPr>
                <w:rFonts w:eastAsia="Arial Unicode MS"/>
                <w:b/>
                <w:bCs/>
                <w:iCs/>
                <w:szCs w:val="22"/>
              </w:rPr>
              <w:t xml:space="preserve">[месяц / год] </w:t>
            </w:r>
            <w:r w:rsidR="005900D6" w:rsidRPr="005021F2">
              <w:rPr>
                <w:rFonts w:eastAsia="Arial Unicode MS"/>
                <w:b/>
                <w:bCs/>
                <w:iCs/>
                <w:szCs w:val="22"/>
              </w:rPr>
              <w:fldChar w:fldCharType="end"/>
            </w:r>
            <w:r>
              <w:rPr>
                <w:rFonts w:eastAsia="Arial Unicode MS"/>
                <w:b/>
                <w:bCs/>
                <w:iCs/>
                <w:szCs w:val="22"/>
              </w:rPr>
              <w:t xml:space="preserve"> по </w:t>
            </w:r>
            <w:r w:rsidR="005900D6" w:rsidRPr="005021F2">
              <w:rPr>
                <w:rFonts w:eastAsia="Arial Unicode MS"/>
                <w:b/>
                <w:bCs/>
                <w:iCs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месяц / год]"/>
                  </w:textInput>
                </w:ffData>
              </w:fldChar>
            </w:r>
            <w:r w:rsidRPr="005021F2">
              <w:rPr>
                <w:rFonts w:eastAsia="Arial Unicode MS"/>
                <w:b/>
                <w:bCs/>
                <w:iCs/>
                <w:szCs w:val="22"/>
              </w:rPr>
              <w:instrText xml:space="preserve"> FORMTEXT </w:instrText>
            </w:r>
            <w:r w:rsidR="005900D6" w:rsidRPr="005021F2">
              <w:rPr>
                <w:rFonts w:eastAsia="Arial Unicode MS"/>
                <w:b/>
                <w:bCs/>
                <w:iCs/>
                <w:szCs w:val="22"/>
              </w:rPr>
            </w:r>
            <w:r w:rsidR="005900D6" w:rsidRPr="005021F2">
              <w:rPr>
                <w:rFonts w:eastAsia="Arial Unicode MS"/>
                <w:b/>
                <w:bCs/>
                <w:iCs/>
                <w:szCs w:val="22"/>
              </w:rPr>
              <w:fldChar w:fldCharType="separate"/>
            </w:r>
            <w:r>
              <w:rPr>
                <w:rFonts w:eastAsia="Arial Unicode MS"/>
                <w:b/>
                <w:bCs/>
                <w:iCs/>
                <w:szCs w:val="22"/>
              </w:rPr>
              <w:t>[месяц / год]</w:t>
            </w:r>
            <w:r w:rsidR="005900D6" w:rsidRPr="005021F2">
              <w:rPr>
                <w:rFonts w:eastAsia="Arial Unicode MS"/>
                <w:b/>
                <w:bCs/>
                <w:iCs/>
                <w:szCs w:val="22"/>
              </w:rPr>
              <w:fldChar w:fldCharType="end"/>
            </w:r>
          </w:p>
        </w:tc>
      </w:tr>
    </w:tbl>
    <w:p w:rsidR="00B940C4" w:rsidRPr="005021F2" w:rsidRDefault="006435BD" w:rsidP="006435B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outlineLvl w:val="3"/>
        <w:rPr>
          <w:rFonts w:eastAsia="Arial Unicode MS"/>
          <w:bCs/>
          <w:iCs/>
          <w:kern w:val="22"/>
          <w:szCs w:val="22"/>
        </w:rPr>
      </w:pPr>
      <w:r w:rsidRPr="006435BD">
        <w:rPr>
          <w:rFonts w:eastAsia="Arial Unicode MS"/>
          <w:bCs/>
          <w:iCs/>
          <w:szCs w:val="22"/>
        </w:rPr>
        <w:t>Подпись</w:t>
      </w:r>
      <w:r>
        <w:rPr>
          <w:rFonts w:eastAsia="Arial Unicode MS"/>
          <w:bCs/>
          <w:iCs/>
          <w:szCs w:val="22"/>
        </w:rPr>
        <w:t xml:space="preserve"> </w:t>
      </w:r>
      <w:r w:rsidRPr="006435BD">
        <w:rPr>
          <w:rFonts w:eastAsia="Arial Unicode MS"/>
          <w:bCs/>
          <w:iCs/>
          <w:szCs w:val="22"/>
        </w:rPr>
        <w:t>сотрудника,</w:t>
      </w:r>
      <w:r w:rsidR="000B6C09">
        <w:rPr>
          <w:rFonts w:eastAsia="Arial Unicode MS"/>
          <w:bCs/>
          <w:iCs/>
          <w:szCs w:val="22"/>
        </w:rPr>
        <w:br/>
      </w:r>
      <w:r w:rsidRPr="006435BD">
        <w:rPr>
          <w:rFonts w:eastAsia="Arial Unicode MS"/>
          <w:bCs/>
          <w:iCs/>
          <w:szCs w:val="22"/>
        </w:rPr>
        <w:t>отве</w:t>
      </w:r>
      <w:r>
        <w:rPr>
          <w:rFonts w:eastAsia="Arial Unicode MS"/>
          <w:bCs/>
          <w:iCs/>
          <w:szCs w:val="22"/>
        </w:rPr>
        <w:t>тственного з</w:t>
      </w:r>
      <w:r w:rsidRPr="006435BD">
        <w:rPr>
          <w:rFonts w:eastAsia="Arial Unicode MS"/>
          <w:bCs/>
          <w:iCs/>
          <w:szCs w:val="22"/>
        </w:rPr>
        <w:t>а</w:t>
      </w:r>
      <w:r>
        <w:rPr>
          <w:rFonts w:eastAsia="Arial Unicode MS"/>
          <w:bCs/>
          <w:iCs/>
          <w:szCs w:val="22"/>
        </w:rPr>
        <w:t xml:space="preserve"> </w:t>
      </w:r>
      <w:r w:rsidRPr="006435BD">
        <w:rPr>
          <w:rFonts w:eastAsia="Arial Unicode MS"/>
          <w:bCs/>
          <w:iCs/>
          <w:szCs w:val="22"/>
        </w:rPr>
        <w:t>представление</w:t>
      </w:r>
      <w:r>
        <w:rPr>
          <w:rFonts w:eastAsia="Arial Unicode MS"/>
          <w:bCs/>
          <w:iCs/>
          <w:szCs w:val="22"/>
        </w:rPr>
        <w:t xml:space="preserve"> </w:t>
      </w:r>
      <w:r w:rsidRPr="006435BD">
        <w:rPr>
          <w:rFonts w:eastAsia="Arial Unicode MS"/>
          <w:bCs/>
          <w:iCs/>
          <w:szCs w:val="22"/>
        </w:rPr>
        <w:t>доклада</w:t>
      </w:r>
      <w:r w:rsidR="00B940C4" w:rsidRPr="005021F2">
        <w:rPr>
          <w:rFonts w:eastAsia="Arial Unicode MS"/>
          <w:bCs/>
          <w:iCs/>
          <w:kern w:val="22"/>
          <w:szCs w:val="22"/>
          <w:vertAlign w:val="superscript"/>
        </w:rPr>
        <w:footnoteReference w:id="13"/>
      </w:r>
      <w:r w:rsidR="000B6C09">
        <w:rPr>
          <w:rFonts w:eastAsia="Arial Unicode MS"/>
          <w:bCs/>
          <w:iCs/>
          <w:szCs w:val="22"/>
        </w:rPr>
        <w:t xml:space="preserve">         </w:t>
      </w:r>
      <w:r w:rsidR="00B940C4">
        <w:rPr>
          <w:rFonts w:eastAsia="Arial Unicode MS"/>
          <w:bCs/>
          <w:iCs/>
          <w:szCs w:val="22"/>
        </w:rPr>
        <w:t>____________________________</w:t>
      </w:r>
      <w:r w:rsidR="000B6C09">
        <w:rPr>
          <w:rFonts w:eastAsia="Arial Unicode MS"/>
          <w:bCs/>
          <w:iCs/>
          <w:szCs w:val="22"/>
        </w:rPr>
        <w:t>___________</w:t>
      </w:r>
      <w:r w:rsidR="00B940C4">
        <w:rPr>
          <w:rFonts w:eastAsia="Arial Unicode MS"/>
          <w:bCs/>
          <w:iCs/>
          <w:szCs w:val="22"/>
        </w:rPr>
        <w:t>_</w:t>
      </w:r>
    </w:p>
    <w:p w:rsidR="00384E10" w:rsidRPr="005021F2" w:rsidRDefault="00384E10" w:rsidP="005021F2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outlineLvl w:val="3"/>
        <w:rPr>
          <w:rFonts w:eastAsia="Arial Unicode MS"/>
          <w:bCs/>
          <w:iCs/>
          <w:kern w:val="22"/>
          <w:szCs w:val="22"/>
        </w:rPr>
        <w:sectPr w:rsidR="00384E10" w:rsidRPr="005021F2" w:rsidSect="005021F2">
          <w:headerReference w:type="even" r:id="rId21"/>
          <w:headerReference w:type="default" r:id="rId22"/>
          <w:footerReference w:type="even" r:id="rId23"/>
          <w:footerReference w:type="default" r:id="rId24"/>
          <w:type w:val="continuous"/>
          <w:pgSz w:w="12240" w:h="15840" w:code="1"/>
          <w:pgMar w:top="1021" w:right="1440" w:bottom="1134" w:left="1440" w:header="454" w:footer="720" w:gutter="0"/>
          <w:cols w:space="720"/>
          <w:titlePg/>
          <w:docGrid w:linePitch="299"/>
        </w:sectPr>
      </w:pPr>
    </w:p>
    <w:tbl>
      <w:tblPr>
        <w:tblW w:w="5007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1E0"/>
      </w:tblPr>
      <w:tblGrid>
        <w:gridCol w:w="4949"/>
        <w:gridCol w:w="16"/>
        <w:gridCol w:w="38"/>
        <w:gridCol w:w="4599"/>
        <w:gridCol w:w="13"/>
      </w:tblGrid>
      <w:tr w:rsidR="00B940C4" w:rsidRPr="001E2260" w:rsidTr="009B3B98">
        <w:trPr>
          <w:gridAfter w:val="1"/>
          <w:wAfter w:w="13" w:type="dxa"/>
          <w:cantSplit/>
          <w:trHeight w:val="2652"/>
        </w:trPr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67" w:right="490" w:hanging="567"/>
              <w:jc w:val="left"/>
              <w:rPr>
                <w:i/>
                <w:kern w:val="22"/>
                <w:szCs w:val="22"/>
              </w:rPr>
            </w:pPr>
            <w:r>
              <w:lastRenderedPageBreak/>
              <w:br w:type="page"/>
              <w:t>Если ваша страна не является Стороной Картахенского протокола по биобезопасности (</w:t>
            </w:r>
            <w:proofErr w:type="spellStart"/>
            <w:r>
              <w:t>КПБ</w:t>
            </w:r>
            <w:proofErr w:type="spellEnd"/>
            <w:r>
              <w:t>), существует ли какой-либо национальный процесс, ведущий к тому, чтобы она стала Стороной</w:t>
            </w:r>
            <w:r w:rsidR="0099195E">
              <w:t xml:space="preserve"> Протокола</w:t>
            </w:r>
            <w:r>
              <w:t>?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bCs/>
                <w:i/>
                <w:iCs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bCs/>
                <w:i/>
                <w:iCs/>
                <w:szCs w:val="22"/>
              </w:rPr>
              <w:instrText xml:space="preserve"> FORMCHECKBOX </w:instrText>
            </w:r>
            <w:r>
              <w:rPr>
                <w:bCs/>
                <w:i/>
                <w:iCs/>
                <w:szCs w:val="22"/>
              </w:rPr>
            </w:r>
            <w:r>
              <w:rPr>
                <w:bCs/>
                <w:i/>
                <w:iCs/>
                <w:szCs w:val="22"/>
              </w:rPr>
              <w:fldChar w:fldCharType="separate"/>
            </w:r>
            <w:r w:rsidRPr="005021F2">
              <w:rPr>
                <w:bCs/>
                <w:i/>
                <w:iCs/>
                <w:szCs w:val="22"/>
              </w:rPr>
              <w:fldChar w:fldCharType="end"/>
            </w:r>
            <w:r w:rsidR="00384E10">
              <w:rPr>
                <w:bCs/>
                <w:i/>
                <w:iCs/>
                <w:szCs w:val="22"/>
              </w:rPr>
              <w:tab/>
            </w:r>
            <w:r w:rsidR="00384E10">
              <w:t>Нет</w:t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960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67" w:right="490" w:hanging="567"/>
              <w:rPr>
                <w:kern w:val="22"/>
                <w:szCs w:val="22"/>
              </w:rPr>
            </w:pPr>
            <w:r>
              <w:t xml:space="preserve">Здесь можно представить дополнительные сведения: 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67" w:right="2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                                                       Введите свой текст                                                       ]"/>
                  </w:textInput>
                </w:ffData>
              </w:fldChar>
            </w:r>
            <w:r w:rsidR="00B940C4" w:rsidRPr="005021F2">
              <w:rPr>
                <w:szCs w:val="22"/>
              </w:rPr>
              <w:instrText xml:space="preserve"> FORMTEXT </w:instrText>
            </w:r>
            <w:r w:rsidRPr="005021F2">
              <w:rPr>
                <w:szCs w:val="22"/>
              </w:rPr>
            </w:r>
            <w:r w:rsidRPr="005021F2">
              <w:rPr>
                <w:szCs w:val="22"/>
              </w:rPr>
              <w:fldChar w:fldCharType="separate"/>
            </w:r>
            <w:r w:rsidR="00384E10">
              <w:t>[                                                       Введите свой текст                                                       ]</w:t>
            </w:r>
            <w:r w:rsidRPr="005021F2">
              <w:rPr>
                <w:szCs w:val="22"/>
              </w:rPr>
              <w:fldChar w:fldCharType="end"/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9602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B940C4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b/>
                <w:kern w:val="22"/>
                <w:szCs w:val="22"/>
              </w:rPr>
            </w:pPr>
            <w:r>
              <w:rPr>
                <w:b/>
                <w:szCs w:val="22"/>
              </w:rPr>
              <w:t>Статья 2 – Общие положения</w:t>
            </w:r>
          </w:p>
          <w:p w:rsidR="00B940C4" w:rsidRPr="005021F2" w:rsidRDefault="00B940C4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i/>
                <w:kern w:val="22"/>
                <w:szCs w:val="22"/>
              </w:rPr>
            </w:pPr>
            <w:r>
              <w:rPr>
                <w:i/>
                <w:szCs w:val="22"/>
              </w:rPr>
              <w:t>Согласно требованиям статьи 2 каждая Сторона принимает необходимые и соответствующие правовые, административные и другие меры для выполнения своих обязательств, предусмотренных в рамках настоящего Протокола.</w:t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5003" w:type="dxa"/>
            <w:gridSpan w:val="3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i/>
                <w:kern w:val="22"/>
                <w:szCs w:val="22"/>
              </w:rPr>
            </w:pPr>
            <w:r>
              <w:t xml:space="preserve">Приняла ли ваша страна необходимые меры по осуществлению Протокола? </w:t>
            </w:r>
          </w:p>
        </w:tc>
        <w:tc>
          <w:tcPr>
            <w:tcW w:w="4599" w:type="dxa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Национальные меры приняты полностью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Национальные меры приняты частично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Приняты лишь временные меры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Подготовлены только проекты мер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Пока не принято никаких мер</w:t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t xml:space="preserve">Какие именно приняты нормативно-правовые документы для выполнения мер по национальной биобезопасности? </w:t>
            </w:r>
          </w:p>
          <w:p w:rsidR="00B940C4" w:rsidRPr="005021F2" w:rsidRDefault="00B940C4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right="490"/>
              <w:rPr>
                <w:kern w:val="22"/>
                <w:szCs w:val="22"/>
              </w:rPr>
            </w:pPr>
          </w:p>
        </w:tc>
        <w:tc>
          <w:tcPr>
            <w:tcW w:w="459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bCs/>
                <w:i/>
                <w:iCs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bCs/>
                <w:i/>
                <w:iCs/>
                <w:szCs w:val="22"/>
              </w:rPr>
              <w:instrText xml:space="preserve"> FORMCHECKBOX </w:instrText>
            </w:r>
            <w:r>
              <w:rPr>
                <w:bCs/>
                <w:i/>
                <w:iCs/>
                <w:szCs w:val="22"/>
              </w:rPr>
            </w:r>
            <w:r>
              <w:rPr>
                <w:bCs/>
                <w:i/>
                <w:iCs/>
                <w:szCs w:val="22"/>
              </w:rPr>
              <w:fldChar w:fldCharType="separate"/>
            </w:r>
            <w:r w:rsidRPr="005021F2">
              <w:rPr>
                <w:bCs/>
                <w:i/>
                <w:iCs/>
                <w:szCs w:val="22"/>
              </w:rPr>
              <w:fldChar w:fldCharType="end"/>
            </w:r>
            <w:r w:rsidR="00384E10">
              <w:rPr>
                <w:bCs/>
                <w:i/>
                <w:iCs/>
                <w:szCs w:val="22"/>
              </w:rPr>
              <w:tab/>
            </w:r>
            <w:r w:rsidR="00384E10">
              <w:t>Один или несколько национальных законов о биобезопасности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bCs/>
                <w:i/>
                <w:iCs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bCs/>
                <w:i/>
                <w:iCs/>
                <w:szCs w:val="22"/>
              </w:rPr>
              <w:instrText xml:space="preserve"> FORMCHECKBOX </w:instrText>
            </w:r>
            <w:r>
              <w:rPr>
                <w:bCs/>
                <w:i/>
                <w:iCs/>
                <w:szCs w:val="22"/>
              </w:rPr>
            </w:r>
            <w:r>
              <w:rPr>
                <w:bCs/>
                <w:i/>
                <w:iCs/>
                <w:szCs w:val="22"/>
              </w:rPr>
              <w:fldChar w:fldCharType="separate"/>
            </w:r>
            <w:r w:rsidRPr="005021F2">
              <w:rPr>
                <w:bCs/>
                <w:i/>
                <w:iCs/>
                <w:szCs w:val="22"/>
              </w:rPr>
              <w:fldChar w:fldCharType="end"/>
            </w:r>
            <w:r w:rsidR="00384E10">
              <w:rPr>
                <w:bCs/>
                <w:i/>
                <w:iCs/>
                <w:szCs w:val="22"/>
              </w:rPr>
              <w:tab/>
            </w:r>
            <w:r w:rsidR="00384E10">
              <w:t>Одно или несколько национальных нормативных положений по биобезопасности</w:t>
            </w:r>
            <w:bookmarkStart w:id="4" w:name="_Hlk514336710"/>
          </w:p>
          <w:bookmarkEnd w:id="4"/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bCs/>
                <w:i/>
                <w:iCs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bCs/>
                <w:i/>
                <w:iCs/>
                <w:szCs w:val="22"/>
              </w:rPr>
              <w:instrText xml:space="preserve"> FORMCHECKBOX </w:instrText>
            </w:r>
            <w:r>
              <w:rPr>
                <w:bCs/>
                <w:i/>
                <w:iCs/>
                <w:szCs w:val="22"/>
              </w:rPr>
            </w:r>
            <w:r>
              <w:rPr>
                <w:bCs/>
                <w:i/>
                <w:iCs/>
                <w:szCs w:val="22"/>
              </w:rPr>
              <w:fldChar w:fldCharType="separate"/>
            </w:r>
            <w:r w:rsidRPr="005021F2">
              <w:rPr>
                <w:bCs/>
                <w:i/>
                <w:iCs/>
                <w:szCs w:val="22"/>
              </w:rPr>
              <w:fldChar w:fldCharType="end"/>
            </w:r>
            <w:r w:rsidR="00384E10">
              <w:rPr>
                <w:bCs/>
                <w:i/>
                <w:iCs/>
                <w:szCs w:val="22"/>
              </w:rPr>
              <w:tab/>
            </w:r>
            <w:r w:rsidR="00384E10">
              <w:t>Один или несколько наборов руководящих указаний по биобезопасности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bCs/>
                <w:iCs/>
                <w:kern w:val="22"/>
                <w:szCs w:val="22"/>
              </w:rPr>
            </w:pPr>
            <w:r w:rsidRPr="005021F2">
              <w:rPr>
                <w:bCs/>
                <w:i/>
                <w:iCs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bCs/>
                <w:i/>
                <w:iCs/>
                <w:szCs w:val="22"/>
              </w:rPr>
              <w:instrText xml:space="preserve"> FORMCHECKBOX </w:instrText>
            </w:r>
            <w:r>
              <w:rPr>
                <w:bCs/>
                <w:i/>
                <w:iCs/>
                <w:szCs w:val="22"/>
              </w:rPr>
            </w:r>
            <w:r>
              <w:rPr>
                <w:bCs/>
                <w:i/>
                <w:iCs/>
                <w:szCs w:val="22"/>
              </w:rPr>
              <w:fldChar w:fldCharType="separate"/>
            </w:r>
            <w:r w:rsidRPr="005021F2">
              <w:rPr>
                <w:bCs/>
                <w:i/>
                <w:iCs/>
                <w:szCs w:val="22"/>
              </w:rPr>
              <w:fldChar w:fldCharType="end"/>
            </w:r>
            <w:r w:rsidR="00384E10">
              <w:rPr>
                <w:bCs/>
                <w:i/>
                <w:iCs/>
                <w:szCs w:val="22"/>
              </w:rPr>
              <w:tab/>
            </w:r>
            <w:r w:rsidR="00384E10">
              <w:t>Прочие законы, нормативные положения или руководящие указания, косвенным образом относящиеся к биобезопасности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bCs/>
                <w:i/>
                <w:iCs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bCs/>
                <w:i/>
                <w:iCs/>
                <w:szCs w:val="22"/>
              </w:rPr>
              <w:instrText xml:space="preserve"> FORMCHECKBOX </w:instrText>
            </w:r>
            <w:r>
              <w:rPr>
                <w:bCs/>
                <w:i/>
                <w:iCs/>
                <w:szCs w:val="22"/>
              </w:rPr>
            </w:r>
            <w:r>
              <w:rPr>
                <w:bCs/>
                <w:i/>
                <w:iCs/>
                <w:szCs w:val="22"/>
              </w:rPr>
              <w:fldChar w:fldCharType="separate"/>
            </w:r>
            <w:r w:rsidRPr="005021F2">
              <w:rPr>
                <w:bCs/>
                <w:i/>
                <w:iCs/>
                <w:szCs w:val="22"/>
              </w:rPr>
              <w:fldChar w:fldCharType="end"/>
            </w:r>
            <w:r w:rsidR="00384E10">
              <w:rPr>
                <w:bCs/>
                <w:i/>
                <w:iCs/>
                <w:szCs w:val="22"/>
              </w:rPr>
              <w:tab/>
            </w:r>
            <w:r w:rsidR="00384E10">
              <w:t>Документы отсутствуют</w:t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5003" w:type="dxa"/>
            <w:gridSpan w:val="3"/>
            <w:shd w:val="clear" w:color="auto" w:fill="auto"/>
            <w:vAlign w:val="center"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lastRenderedPageBreak/>
              <w:t>Предпринимались ли в вашей стране инициативы по включению задач обеспечения биобезопасности в национальные стратегии и планы действий по биоразнообразию, другие меры политики и законодательство?</w:t>
            </w:r>
          </w:p>
        </w:tc>
        <w:tc>
          <w:tcPr>
            <w:tcW w:w="45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Да: </w:t>
            </w:r>
            <w:r w:rsidRPr="005021F2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просьба уточнить]"/>
                  </w:textInput>
                </w:ffData>
              </w:fldChar>
            </w:r>
            <w:r w:rsidR="00B940C4" w:rsidRPr="005021F2">
              <w:rPr>
                <w:szCs w:val="22"/>
              </w:rPr>
              <w:instrText xml:space="preserve"> FORMTEXT </w:instrText>
            </w:r>
            <w:r w:rsidRPr="005021F2">
              <w:rPr>
                <w:szCs w:val="22"/>
              </w:rPr>
            </w:r>
            <w:r w:rsidRPr="005021F2">
              <w:rPr>
                <w:szCs w:val="22"/>
              </w:rPr>
              <w:fldChar w:fldCharType="separate"/>
            </w:r>
            <w:r w:rsidR="00384E10">
              <w:t>[просьба уточнить]</w:t>
            </w:r>
            <w:r w:rsidRPr="005021F2">
              <w:rPr>
                <w:szCs w:val="22"/>
              </w:rPr>
              <w:fldChar w:fldCharType="end"/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5003" w:type="dxa"/>
            <w:gridSpan w:val="3"/>
            <w:shd w:val="clear" w:color="auto" w:fill="auto"/>
            <w:vAlign w:val="center"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t>Создан ли в вашей стране механизм бюджетных ассигнований для выполнения мер по национальной биобезопасности?</w:t>
            </w:r>
          </w:p>
        </w:tc>
        <w:tc>
          <w:tcPr>
            <w:tcW w:w="45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5003" w:type="dxa"/>
            <w:gridSpan w:val="3"/>
            <w:shd w:val="clear" w:color="auto" w:fill="auto"/>
            <w:vAlign w:val="center"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t>Имеется ли в вашей стране постоянный штат специалистов для выполнения функций, непосредственно связанных с обеспечением биобезопасности?</w:t>
            </w:r>
          </w:p>
        </w:tc>
        <w:tc>
          <w:tcPr>
            <w:tcW w:w="45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5003" w:type="dxa"/>
            <w:gridSpan w:val="3"/>
            <w:shd w:val="clear" w:color="auto" w:fill="auto"/>
            <w:vAlign w:val="center"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i/>
                <w:kern w:val="22"/>
                <w:szCs w:val="22"/>
              </w:rPr>
            </w:pPr>
            <w:r>
              <w:t xml:space="preserve">Если вы ответили </w:t>
            </w:r>
            <w:r>
              <w:rPr>
                <w:i/>
                <w:szCs w:val="22"/>
              </w:rPr>
              <w:t>Да</w:t>
            </w:r>
            <w:r>
              <w:t xml:space="preserve"> на вопрос 18, укажите количество постоянных сотрудников, функции которых непосредственно связаны с системой обеспечени</w:t>
            </w:r>
            <w:r w:rsidR="00386F58">
              <w:t>я национальной биобезопасности.</w:t>
            </w:r>
          </w:p>
        </w:tc>
        <w:tc>
          <w:tcPr>
            <w:tcW w:w="45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after="120"/>
              <w:ind w:left="731" w:hanging="731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1 - 4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5 - 9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10 или более</w:t>
            </w:r>
          </w:p>
          <w:p w:rsidR="00B940C4" w:rsidRPr="005021F2" w:rsidRDefault="00B940C4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after="120"/>
              <w:ind w:left="734" w:hanging="734"/>
              <w:jc w:val="left"/>
              <w:rPr>
                <w:kern w:val="22"/>
                <w:szCs w:val="22"/>
              </w:rPr>
            </w:pPr>
            <w:r>
              <w:rPr>
                <w:i/>
                <w:iCs/>
              </w:rPr>
              <w:t>Это достаточное количество:</w:t>
            </w:r>
            <w:r>
              <w:rPr>
                <w:i/>
                <w:szCs w:val="22"/>
              </w:rPr>
              <w:t xml:space="preserve"> </w:t>
            </w:r>
            <w:r w:rsidR="005900D6" w:rsidRPr="005021F2">
              <w:rPr>
                <w:i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1F2">
              <w:rPr>
                <w:i/>
                <w:szCs w:val="22"/>
              </w:rPr>
              <w:instrText xml:space="preserve"> FORMCHECKBOX </w:instrText>
            </w:r>
            <w:r w:rsidR="005900D6">
              <w:rPr>
                <w:i/>
                <w:szCs w:val="22"/>
              </w:rPr>
            </w:r>
            <w:r w:rsidR="005900D6">
              <w:rPr>
                <w:i/>
                <w:szCs w:val="22"/>
              </w:rPr>
              <w:fldChar w:fldCharType="separate"/>
            </w:r>
            <w:r w:rsidR="005900D6" w:rsidRPr="005021F2">
              <w:rPr>
                <w:i/>
                <w:szCs w:val="22"/>
              </w:rPr>
              <w:fldChar w:fldCharType="end"/>
            </w:r>
            <w:r>
              <w:rPr>
                <w:i/>
                <w:szCs w:val="22"/>
              </w:rPr>
              <w:t xml:space="preserve"> Да </w:t>
            </w:r>
            <w:r w:rsidR="005900D6" w:rsidRPr="005021F2">
              <w:rPr>
                <w:i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1F2">
              <w:rPr>
                <w:i/>
                <w:szCs w:val="22"/>
              </w:rPr>
              <w:instrText xml:space="preserve"> FORMCHECKBOX </w:instrText>
            </w:r>
            <w:r w:rsidR="005900D6">
              <w:rPr>
                <w:i/>
                <w:szCs w:val="22"/>
              </w:rPr>
            </w:r>
            <w:r w:rsidR="005900D6">
              <w:rPr>
                <w:i/>
                <w:szCs w:val="22"/>
              </w:rPr>
              <w:fldChar w:fldCharType="separate"/>
            </w:r>
            <w:r w:rsidR="005900D6" w:rsidRPr="005021F2">
              <w:rPr>
                <w:i/>
                <w:szCs w:val="22"/>
              </w:rPr>
              <w:fldChar w:fldCharType="end"/>
            </w:r>
            <w:r>
              <w:rPr>
                <w:i/>
                <w:szCs w:val="22"/>
              </w:rPr>
              <w:t xml:space="preserve"> Нет</w:t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9602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7" w:right="490" w:hanging="547"/>
              <w:jc w:val="left"/>
              <w:rPr>
                <w:kern w:val="22"/>
                <w:szCs w:val="22"/>
              </w:rPr>
            </w:pPr>
            <w:r>
              <w:t xml:space="preserve">Здесь можно привести дополнительные сведения об осуществлении статьи 2 в вашей стране: </w:t>
            </w:r>
          </w:p>
          <w:p w:rsidR="00B940C4" w:rsidRPr="005021F2" w:rsidRDefault="005900D6" w:rsidP="005021F2">
            <w:pPr>
              <w:suppressLineNumbers/>
              <w:tabs>
                <w:tab w:val="left" w:pos="936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7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                                                       Введите свой текст                                                       ]"/>
                  </w:textInput>
                </w:ffData>
              </w:fldChar>
            </w:r>
            <w:r w:rsidR="00B940C4" w:rsidRPr="005021F2">
              <w:rPr>
                <w:szCs w:val="22"/>
              </w:rPr>
              <w:instrText xml:space="preserve"> FORMTEXT </w:instrText>
            </w:r>
            <w:r w:rsidRPr="005021F2">
              <w:rPr>
                <w:szCs w:val="22"/>
              </w:rPr>
            </w:r>
            <w:r w:rsidRPr="005021F2">
              <w:rPr>
                <w:szCs w:val="22"/>
              </w:rPr>
              <w:fldChar w:fldCharType="separate"/>
            </w:r>
            <w:r w:rsidR="00384E10">
              <w:t>[                                                       Введите свой текст                                                       ]</w:t>
            </w:r>
            <w:r w:rsidRPr="005021F2">
              <w:rPr>
                <w:szCs w:val="22"/>
              </w:rPr>
              <w:fldChar w:fldCharType="end"/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9602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B940C4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outlineLvl w:val="3"/>
              <w:rPr>
                <w:rFonts w:eastAsia="Arial Unicode MS"/>
                <w:b/>
                <w:bCs/>
                <w:iCs/>
                <w:kern w:val="22"/>
                <w:szCs w:val="22"/>
              </w:rPr>
            </w:pPr>
            <w:r>
              <w:rPr>
                <w:rFonts w:eastAsia="Arial Unicode MS"/>
                <w:b/>
                <w:bCs/>
                <w:iCs/>
                <w:szCs w:val="22"/>
              </w:rPr>
              <w:t xml:space="preserve">Статья 5 </w:t>
            </w:r>
            <w:r w:rsidR="00062CE7" w:rsidRPr="005021F2">
              <w:rPr>
                <w:rFonts w:eastAsia="Arial Unicode MS"/>
                <w:b/>
                <w:bCs/>
                <w:iCs/>
                <w:kern w:val="22"/>
                <w:szCs w:val="22"/>
              </w:rPr>
              <w:t xml:space="preserve">– </w:t>
            </w:r>
            <w:r>
              <w:rPr>
                <w:rFonts w:eastAsia="Arial Unicode MS"/>
                <w:b/>
                <w:bCs/>
                <w:iCs/>
                <w:szCs w:val="22"/>
              </w:rPr>
              <w:t>Фармацевтические препараты</w:t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5003" w:type="dxa"/>
            <w:gridSpan w:val="3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t>Регулирует ли ваша страна трансграничное перемещение, обработку или использование ЖИО, представляющих собой фармацевтические препараты для человека?</w:t>
            </w:r>
          </w:p>
        </w:tc>
        <w:tc>
          <w:tcPr>
            <w:tcW w:w="4599" w:type="dxa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bCs/>
                <w:i/>
                <w:iCs/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9602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t xml:space="preserve">Здесь можно привести дополнительные сведения об осуществлении статьи 5 в вашей стране: 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2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                                                       Введите свой текст                                                       ]"/>
                  </w:textInput>
                </w:ffData>
              </w:fldChar>
            </w:r>
            <w:r w:rsidR="00B940C4" w:rsidRPr="005021F2">
              <w:rPr>
                <w:szCs w:val="22"/>
              </w:rPr>
              <w:instrText xml:space="preserve"> FORMTEXT </w:instrText>
            </w:r>
            <w:r w:rsidRPr="005021F2">
              <w:rPr>
                <w:szCs w:val="22"/>
              </w:rPr>
            </w:r>
            <w:r w:rsidRPr="005021F2">
              <w:rPr>
                <w:szCs w:val="22"/>
              </w:rPr>
              <w:fldChar w:fldCharType="separate"/>
            </w:r>
            <w:r w:rsidR="00384E10">
              <w:t>[                                                       Введите свой текст                                                       ]</w:t>
            </w:r>
            <w:r w:rsidRPr="005021F2">
              <w:rPr>
                <w:szCs w:val="22"/>
              </w:rPr>
              <w:fldChar w:fldCharType="end"/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9602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B940C4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b/>
                <w:kern w:val="22"/>
                <w:szCs w:val="22"/>
              </w:rPr>
            </w:pPr>
            <w:r>
              <w:rPr>
                <w:b/>
                <w:szCs w:val="22"/>
              </w:rPr>
              <w:t xml:space="preserve">Статья 6 </w:t>
            </w:r>
            <w:r w:rsidR="00062CE7" w:rsidRPr="005021F2">
              <w:rPr>
                <w:rFonts w:eastAsia="Arial Unicode MS"/>
                <w:b/>
                <w:bCs/>
                <w:iCs/>
                <w:kern w:val="22"/>
                <w:szCs w:val="22"/>
              </w:rPr>
              <w:t xml:space="preserve">– </w:t>
            </w:r>
            <w:r>
              <w:rPr>
                <w:b/>
                <w:szCs w:val="22"/>
              </w:rPr>
              <w:t>Транзит и использование в замкнутых системах</w:t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5003" w:type="dxa"/>
            <w:gridSpan w:val="3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i/>
                <w:kern w:val="22"/>
                <w:szCs w:val="22"/>
              </w:rPr>
            </w:pPr>
            <w:r>
              <w:t xml:space="preserve">Регулирует ли ваша страна транзит ЖИО? </w:t>
            </w:r>
          </w:p>
        </w:tc>
        <w:tc>
          <w:tcPr>
            <w:tcW w:w="4599" w:type="dxa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Да 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outlineLvl w:val="3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5003" w:type="dxa"/>
            <w:gridSpan w:val="3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i/>
                <w:kern w:val="22"/>
                <w:szCs w:val="22"/>
              </w:rPr>
            </w:pPr>
            <w:r>
              <w:lastRenderedPageBreak/>
              <w:t>Регулирует ли ваша страна использование ЖИО в замкнутых системах?</w:t>
            </w:r>
          </w:p>
        </w:tc>
        <w:tc>
          <w:tcPr>
            <w:tcW w:w="4599" w:type="dxa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outlineLvl w:val="3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5003" w:type="dxa"/>
            <w:gridSpan w:val="3"/>
            <w:vAlign w:val="center"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t>Принимала ли ваша страна решение об импорте ЖИО для использования в замкнутых системах?</w:t>
            </w:r>
          </w:p>
        </w:tc>
        <w:tc>
          <w:tcPr>
            <w:tcW w:w="4599" w:type="dxa"/>
            <w:tcBorders>
              <w:right w:val="single" w:sz="4" w:space="0" w:color="auto"/>
            </w:tcBorders>
            <w:vAlign w:val="center"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9B3B98">
        <w:trPr>
          <w:gridAfter w:val="1"/>
          <w:wAfter w:w="13" w:type="dxa"/>
          <w:cantSplit/>
          <w:trHeight w:val="1722"/>
        </w:trPr>
        <w:tc>
          <w:tcPr>
            <w:tcW w:w="9602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39" w:right="488" w:hanging="539"/>
              <w:jc w:val="left"/>
              <w:rPr>
                <w:kern w:val="22"/>
                <w:szCs w:val="22"/>
              </w:rPr>
            </w:pPr>
            <w:r>
              <w:t xml:space="preserve">Здесь можно привести дополнительные сведения об осуществлении статьи 6 в вашей стране: 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33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                                                       Введите свой текст                                                       ]"/>
                  </w:textInput>
                </w:ffData>
              </w:fldChar>
            </w:r>
            <w:r w:rsidR="00B940C4" w:rsidRPr="005021F2">
              <w:rPr>
                <w:szCs w:val="22"/>
              </w:rPr>
              <w:instrText xml:space="preserve"> FORMTEXT </w:instrText>
            </w:r>
            <w:r w:rsidRPr="005021F2">
              <w:rPr>
                <w:szCs w:val="22"/>
              </w:rPr>
            </w:r>
            <w:r w:rsidRPr="005021F2">
              <w:rPr>
                <w:szCs w:val="22"/>
              </w:rPr>
              <w:fldChar w:fldCharType="separate"/>
            </w:r>
            <w:r w:rsidR="00384E10">
              <w:t>[                                                       Введите свой текст                                                       ]</w:t>
            </w:r>
            <w:r w:rsidRPr="005021F2">
              <w:rPr>
                <w:szCs w:val="22"/>
              </w:rPr>
              <w:fldChar w:fldCharType="end"/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9602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B940C4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b/>
                <w:kern w:val="22"/>
                <w:szCs w:val="22"/>
              </w:rPr>
            </w:pPr>
            <w:r>
              <w:rPr>
                <w:b/>
                <w:szCs w:val="22"/>
              </w:rPr>
              <w:t>Статьи 7 - 10: Заблаговременное обоснованное согласие (</w:t>
            </w:r>
            <w:proofErr w:type="spellStart"/>
            <w:r>
              <w:rPr>
                <w:b/>
                <w:szCs w:val="22"/>
              </w:rPr>
              <w:t>ЗОС</w:t>
            </w:r>
            <w:proofErr w:type="spellEnd"/>
            <w:r>
              <w:rPr>
                <w:b/>
                <w:szCs w:val="22"/>
              </w:rPr>
              <w:t xml:space="preserve">) и </w:t>
            </w:r>
            <w:r>
              <w:rPr>
                <w:b/>
                <w:szCs w:val="22"/>
              </w:rPr>
              <w:br/>
              <w:t>преднамеренная интродукция ЖИО в окружающую среду</w:t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5003" w:type="dxa"/>
            <w:gridSpan w:val="3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br w:type="page"/>
              <w:t xml:space="preserve">Установила ли ваша страна юридические требования к экспортерам, находящимся в ее юрисдикции, письменно уведомлять компетентный национальный орган Стороны импорта перед преднамеренным трансграничным перемещением ЖИО, на который распространяется действие процедуры </w:t>
            </w:r>
            <w:proofErr w:type="spellStart"/>
            <w:r>
              <w:t>ЗОС</w:t>
            </w:r>
            <w:proofErr w:type="spellEnd"/>
            <w:r>
              <w:t>?</w:t>
            </w:r>
          </w:p>
        </w:tc>
        <w:tc>
          <w:tcPr>
            <w:tcW w:w="4599" w:type="dxa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5003" w:type="dxa"/>
            <w:gridSpan w:val="3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  <w:tab w:val="num" w:pos="5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t>Выступая в качестве Стороны экспорта, установила ли ваша страна юридические требования к точности информации в уведомлении, предоставляемом экспортером?</w:t>
            </w:r>
          </w:p>
        </w:tc>
        <w:tc>
          <w:tcPr>
            <w:tcW w:w="4599" w:type="dxa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5003" w:type="dxa"/>
            <w:gridSpan w:val="3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i/>
                <w:kern w:val="22"/>
                <w:szCs w:val="22"/>
              </w:rPr>
            </w:pPr>
            <w:r>
              <w:t>Получала ли ваша страна в текущий отчетный период уведомление о преднамеренных трансграничных перемещениях ЖИО для преднамеренной интродукции в окружающую среду?</w:t>
            </w:r>
          </w:p>
        </w:tc>
        <w:tc>
          <w:tcPr>
            <w:tcW w:w="4599" w:type="dxa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  <w:r w:rsidR="00384E10">
              <w:rPr>
                <w:bCs/>
                <w:i/>
                <w:iCs/>
                <w:szCs w:val="22"/>
              </w:rPr>
              <w:t xml:space="preserve"> </w:t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5003" w:type="dxa"/>
            <w:gridSpan w:val="3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t xml:space="preserve">Если вы ответили </w:t>
            </w:r>
            <w:r>
              <w:rPr>
                <w:i/>
                <w:iCs/>
              </w:rPr>
              <w:t>Да</w:t>
            </w:r>
            <w:r>
              <w:t xml:space="preserve"> на вопрос 29, содержало ли уведомление (уведомления) полную информацию (как минимум информацию, указанную в приложении I к Картахенскому протоколу по биобезопасности)?</w:t>
            </w:r>
          </w:p>
        </w:tc>
        <w:tc>
          <w:tcPr>
            <w:tcW w:w="4599" w:type="dxa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Да, всегда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Только в некоторых случаях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bCs/>
                <w:i/>
                <w:iCs/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5003" w:type="dxa"/>
            <w:gridSpan w:val="3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lastRenderedPageBreak/>
              <w:t xml:space="preserve">Если вы ответили </w:t>
            </w:r>
            <w:r>
              <w:rPr>
                <w:i/>
                <w:iCs/>
              </w:rPr>
              <w:t>Да</w:t>
            </w:r>
            <w:r>
              <w:t xml:space="preserve"> на вопрос 29, подтвердила ли ваша страна уведомителю получение уведомления (уведомлений) в течение девяноста дней со дня его получения?</w:t>
            </w:r>
          </w:p>
        </w:tc>
        <w:tc>
          <w:tcPr>
            <w:tcW w:w="4599" w:type="dxa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Да, всегда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Только в некоторых случаях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bCs/>
                <w:i/>
                <w:iCs/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5003" w:type="dxa"/>
            <w:gridSpan w:val="3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i/>
                <w:kern w:val="22"/>
                <w:szCs w:val="22"/>
              </w:rPr>
            </w:pPr>
            <w:r>
              <w:t xml:space="preserve">Если вы ответили </w:t>
            </w:r>
            <w:r>
              <w:rPr>
                <w:i/>
                <w:iCs/>
              </w:rPr>
              <w:t>Да</w:t>
            </w:r>
            <w:r>
              <w:t xml:space="preserve"> на вопрос 29, информировала ли ваша страна уведомителя(ей) и </w:t>
            </w:r>
            <w:proofErr w:type="spellStart"/>
            <w:r>
              <w:t>МПБ</w:t>
            </w:r>
            <w:proofErr w:type="spellEnd"/>
            <w:r>
              <w:t xml:space="preserve"> о своем решении (решениях)?</w:t>
            </w:r>
          </w:p>
        </w:tc>
        <w:tc>
          <w:tcPr>
            <w:tcW w:w="4599" w:type="dxa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Да, всегда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Только в некоторых случаях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Нет </w:t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5003" w:type="dxa"/>
            <w:gridSpan w:val="3"/>
            <w:shd w:val="clear" w:color="auto" w:fill="FFFFFF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  <w:tab w:val="num" w:pos="5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i/>
                <w:kern w:val="22"/>
                <w:szCs w:val="22"/>
              </w:rPr>
            </w:pPr>
            <w:r>
              <w:t>Принимала ли ваша страна в текущий отчетный период решение в ответ на уведомление(</w:t>
            </w:r>
            <w:proofErr w:type="spellStart"/>
            <w:r>
              <w:t>ия</w:t>
            </w:r>
            <w:proofErr w:type="spellEnd"/>
            <w:r>
              <w:t>) о преднамеренных трансграничных перемещениях ЖИО для преднамеренной интродукции в окружающую среду?</w:t>
            </w:r>
          </w:p>
        </w:tc>
        <w:tc>
          <w:tcPr>
            <w:tcW w:w="4599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5003" w:type="dxa"/>
            <w:gridSpan w:val="3"/>
            <w:shd w:val="clear" w:color="auto" w:fill="FFFFFF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i/>
                <w:kern w:val="22"/>
                <w:szCs w:val="22"/>
              </w:rPr>
            </w:pPr>
            <w:r>
              <w:t xml:space="preserve">Если вы ответили </w:t>
            </w:r>
            <w:r>
              <w:rPr>
                <w:i/>
                <w:szCs w:val="22"/>
              </w:rPr>
              <w:t>Да</w:t>
            </w:r>
            <w:r>
              <w:t xml:space="preserve"> на вопрос 33, то импорт скольких ЖИО утвердила ваша страна для преднамеренной интродукции в окружающую среду?</w:t>
            </w:r>
          </w:p>
        </w:tc>
        <w:tc>
          <w:tcPr>
            <w:tcW w:w="4599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Ни одно</w:t>
            </w:r>
            <w:r w:rsidR="008A7DCF">
              <w:t>го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1 - 4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5 - 9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10 или более</w:t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5003" w:type="dxa"/>
            <w:gridSpan w:val="3"/>
            <w:shd w:val="clear" w:color="auto" w:fill="FFFFFF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i/>
                <w:kern w:val="22"/>
                <w:szCs w:val="22"/>
              </w:rPr>
            </w:pPr>
            <w:r>
              <w:t xml:space="preserve">Если вы ответили </w:t>
            </w:r>
            <w:r>
              <w:rPr>
                <w:i/>
                <w:iCs/>
              </w:rPr>
              <w:t>на вопрос 34</w:t>
            </w:r>
            <w:r>
              <w:t xml:space="preserve">, что </w:t>
            </w:r>
            <w:r>
              <w:rPr>
                <w:i/>
                <w:iCs/>
              </w:rPr>
              <w:t>импорт ЖИО был утвержден</w:t>
            </w:r>
            <w:r>
              <w:t>, то все ли из этих ЖИО были действительно ввезены в вашу страну?</w:t>
            </w:r>
          </w:p>
        </w:tc>
        <w:tc>
          <w:tcPr>
            <w:tcW w:w="4599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Да, всегда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Только в некоторых случаях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5003" w:type="dxa"/>
            <w:gridSpan w:val="3"/>
            <w:shd w:val="clear" w:color="auto" w:fill="auto"/>
            <w:vAlign w:val="center"/>
            <w:hideMark/>
          </w:tcPr>
          <w:p w:rsidR="00B940C4" w:rsidRPr="005021F2" w:rsidRDefault="00B940C4" w:rsidP="007D0658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t xml:space="preserve">Если вы ответили </w:t>
            </w:r>
            <w:r>
              <w:rPr>
                <w:i/>
                <w:iCs/>
              </w:rPr>
              <w:t>Да</w:t>
            </w:r>
            <w:r>
              <w:t xml:space="preserve"> на вопрос 34, </w:t>
            </w:r>
            <w:r w:rsidR="007D0658">
              <w:t xml:space="preserve">укажите, </w:t>
            </w:r>
            <w:r>
              <w:t>как</w:t>
            </w:r>
            <w:r w:rsidR="004813EF">
              <w:t>ая процентная доля</w:t>
            </w:r>
            <w:r>
              <w:t xml:space="preserve"> решений вашей страны относится к перечисленным категориям</w:t>
            </w:r>
            <w:r w:rsidR="007D0658">
              <w:t>:</w:t>
            </w:r>
          </w:p>
        </w:tc>
        <w:tc>
          <w:tcPr>
            <w:tcW w:w="459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  %]"/>
                  </w:textInput>
                </w:ffData>
              </w:fldChar>
            </w:r>
            <w:r w:rsidR="00B940C4" w:rsidRPr="005021F2">
              <w:rPr>
                <w:szCs w:val="22"/>
              </w:rPr>
              <w:instrText xml:space="preserve"> FORMTEXT </w:instrText>
            </w:r>
            <w:r w:rsidRPr="005021F2">
              <w:rPr>
                <w:szCs w:val="22"/>
              </w:rPr>
            </w:r>
            <w:r w:rsidRPr="005021F2">
              <w:rPr>
                <w:szCs w:val="22"/>
              </w:rPr>
              <w:fldChar w:fldCharType="separate"/>
            </w:r>
            <w:r w:rsidR="00384E10">
              <w:t>[  %]</w:t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Разрешение на импорт/использование ЖИО без условий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  %]"/>
                  </w:textInput>
                </w:ffData>
              </w:fldChar>
            </w:r>
            <w:r w:rsidR="00B940C4" w:rsidRPr="005021F2">
              <w:rPr>
                <w:szCs w:val="22"/>
              </w:rPr>
              <w:instrText xml:space="preserve"> FORMTEXT </w:instrText>
            </w:r>
            <w:r w:rsidRPr="005021F2">
              <w:rPr>
                <w:szCs w:val="22"/>
              </w:rPr>
            </w:r>
            <w:r w:rsidRPr="005021F2">
              <w:rPr>
                <w:szCs w:val="22"/>
              </w:rPr>
              <w:fldChar w:fldCharType="separate"/>
            </w:r>
            <w:r w:rsidR="00384E10">
              <w:t>[  %]</w:t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Разрешение на импорт/использование ЖИО с условиями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  %]"/>
                  </w:textInput>
                </w:ffData>
              </w:fldChar>
            </w:r>
            <w:r w:rsidR="00B940C4" w:rsidRPr="005021F2">
              <w:rPr>
                <w:szCs w:val="22"/>
              </w:rPr>
              <w:instrText xml:space="preserve"> FORMTEXT </w:instrText>
            </w:r>
            <w:r w:rsidRPr="005021F2">
              <w:rPr>
                <w:szCs w:val="22"/>
              </w:rPr>
            </w:r>
            <w:r w:rsidRPr="005021F2">
              <w:rPr>
                <w:szCs w:val="22"/>
              </w:rPr>
              <w:fldChar w:fldCharType="separate"/>
            </w:r>
            <w:r w:rsidR="00384E10">
              <w:t>[  %]</w:t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Запрет на импорт/использование ЖИО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  %]"/>
                  </w:textInput>
                </w:ffData>
              </w:fldChar>
            </w:r>
            <w:r w:rsidR="00B940C4" w:rsidRPr="005021F2">
              <w:rPr>
                <w:szCs w:val="22"/>
              </w:rPr>
              <w:instrText xml:space="preserve"> FORMTEXT </w:instrText>
            </w:r>
            <w:r w:rsidRPr="005021F2">
              <w:rPr>
                <w:szCs w:val="22"/>
              </w:rPr>
            </w:r>
            <w:r w:rsidRPr="005021F2">
              <w:rPr>
                <w:szCs w:val="22"/>
              </w:rPr>
              <w:fldChar w:fldCharType="separate"/>
            </w:r>
            <w:r w:rsidR="00384E10">
              <w:t>[  %]</w:t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Запрос дополнительной необходимой информации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  %]"/>
                  </w:textInput>
                </w:ffData>
              </w:fldChar>
            </w:r>
            <w:r w:rsidR="00B940C4" w:rsidRPr="005021F2">
              <w:rPr>
                <w:szCs w:val="22"/>
              </w:rPr>
              <w:instrText xml:space="preserve"> FORMTEXT </w:instrText>
            </w:r>
            <w:r w:rsidRPr="005021F2">
              <w:rPr>
                <w:szCs w:val="22"/>
              </w:rPr>
            </w:r>
            <w:r w:rsidRPr="005021F2">
              <w:rPr>
                <w:szCs w:val="22"/>
              </w:rPr>
              <w:fldChar w:fldCharType="separate"/>
            </w:r>
            <w:r w:rsidR="00384E10">
              <w:t>[  %]</w:t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Уведомитель поставлен в известность, что срок для сообщения решения продлен</w:t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5003" w:type="dxa"/>
            <w:gridSpan w:val="3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360" w:right="490" w:hanging="450"/>
              <w:jc w:val="left"/>
              <w:rPr>
                <w:i/>
                <w:kern w:val="22"/>
                <w:szCs w:val="22"/>
              </w:rPr>
            </w:pPr>
            <w:r>
              <w:lastRenderedPageBreak/>
              <w:t xml:space="preserve">Если вы ответили </w:t>
            </w:r>
            <w:r>
              <w:rPr>
                <w:i/>
                <w:iCs/>
              </w:rPr>
              <w:t>на вопрос 36</w:t>
            </w:r>
            <w:r>
              <w:t xml:space="preserve">, что ваша страна приняла решение </w:t>
            </w:r>
            <w:r>
              <w:rPr>
                <w:i/>
                <w:iCs/>
              </w:rPr>
              <w:t>разрешить импорт с условиями</w:t>
            </w:r>
            <w:r>
              <w:t xml:space="preserve"> или </w:t>
            </w:r>
            <w:r>
              <w:rPr>
                <w:i/>
                <w:iCs/>
              </w:rPr>
              <w:t>запретить импорт</w:t>
            </w:r>
            <w:r>
              <w:t>, сообщила ли она причины своего решения?</w:t>
            </w:r>
          </w:p>
        </w:tc>
        <w:tc>
          <w:tcPr>
            <w:tcW w:w="4599" w:type="dxa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Да, всегда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Только в некоторых случаях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9602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t>Здесь можно представить дополнительные сведения об осуществлении статей 7-10 в вашей стране, в том числе о мерах в случае отсутствия достоверных научных данных о потенциальном неблагоприятном воздействии ЖИО, предназначенных для преднамеренной интродукции в окружающую среду: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2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                                                       Введите свой текст                                                       ]"/>
                  </w:textInput>
                </w:ffData>
              </w:fldChar>
            </w:r>
            <w:r w:rsidR="00B940C4" w:rsidRPr="005021F2">
              <w:rPr>
                <w:szCs w:val="22"/>
              </w:rPr>
              <w:instrText xml:space="preserve"> FORMTEXT </w:instrText>
            </w:r>
            <w:r w:rsidRPr="005021F2">
              <w:rPr>
                <w:szCs w:val="22"/>
              </w:rPr>
            </w:r>
            <w:r w:rsidRPr="005021F2">
              <w:rPr>
                <w:szCs w:val="22"/>
              </w:rPr>
              <w:fldChar w:fldCharType="separate"/>
            </w:r>
            <w:r w:rsidR="00384E10">
              <w:t>[                                                       Введите свой текст                                                       ]</w:t>
            </w:r>
            <w:r w:rsidRPr="005021F2">
              <w:rPr>
                <w:szCs w:val="22"/>
              </w:rPr>
              <w:fldChar w:fldCharType="end"/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9602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B940C4" w:rsidP="004813EF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outlineLvl w:val="3"/>
              <w:rPr>
                <w:rFonts w:eastAsia="Arial Unicode MS"/>
                <w:b/>
                <w:bCs/>
                <w:iCs/>
                <w:kern w:val="22"/>
                <w:szCs w:val="22"/>
              </w:rPr>
            </w:pPr>
            <w:r>
              <w:br w:type="page"/>
            </w:r>
            <w:r>
              <w:rPr>
                <w:rFonts w:eastAsia="Arial Unicode MS"/>
                <w:b/>
                <w:bCs/>
                <w:iCs/>
                <w:szCs w:val="22"/>
              </w:rPr>
              <w:t>Статья 11 – Процедура в отношении живых измененных организмов, предназначенных</w:t>
            </w:r>
            <w:r w:rsidR="004813EF">
              <w:rPr>
                <w:rFonts w:eastAsia="Arial Unicode MS"/>
                <w:b/>
                <w:bCs/>
                <w:iCs/>
                <w:szCs w:val="22"/>
              </w:rPr>
              <w:br/>
            </w:r>
            <w:r>
              <w:rPr>
                <w:rFonts w:eastAsia="Arial Unicode MS"/>
                <w:b/>
                <w:bCs/>
                <w:iCs/>
                <w:szCs w:val="22"/>
              </w:rPr>
              <w:t xml:space="preserve"> для непосредственного использования</w:t>
            </w:r>
            <w:r w:rsidR="004813EF">
              <w:rPr>
                <w:rFonts w:eastAsia="Arial Unicode MS"/>
                <w:b/>
                <w:bCs/>
                <w:iCs/>
                <w:szCs w:val="22"/>
              </w:rPr>
              <w:t xml:space="preserve"> </w:t>
            </w:r>
            <w:r>
              <w:rPr>
                <w:rFonts w:eastAsia="Arial Unicode MS"/>
                <w:b/>
                <w:bCs/>
                <w:iCs/>
                <w:szCs w:val="22"/>
              </w:rPr>
              <w:t>в качестве продовольствия или корма,</w:t>
            </w:r>
            <w:r w:rsidR="004813EF">
              <w:rPr>
                <w:rFonts w:eastAsia="Arial Unicode MS"/>
                <w:b/>
                <w:bCs/>
                <w:iCs/>
                <w:szCs w:val="22"/>
              </w:rPr>
              <w:br/>
            </w:r>
            <w:r>
              <w:rPr>
                <w:rFonts w:eastAsia="Arial Unicode MS"/>
                <w:b/>
                <w:bCs/>
                <w:iCs/>
                <w:szCs w:val="22"/>
              </w:rPr>
              <w:t xml:space="preserve"> или для обработки (</w:t>
            </w:r>
            <w:proofErr w:type="spellStart"/>
            <w:r>
              <w:rPr>
                <w:rFonts w:eastAsia="Arial Unicode MS"/>
                <w:b/>
                <w:bCs/>
                <w:iCs/>
                <w:szCs w:val="22"/>
              </w:rPr>
              <w:t>ЖИО-ПКО</w:t>
            </w:r>
            <w:proofErr w:type="spellEnd"/>
            <w:r>
              <w:rPr>
                <w:rFonts w:eastAsia="Arial Unicode MS"/>
                <w:b/>
                <w:bCs/>
                <w:iCs/>
                <w:szCs w:val="22"/>
              </w:rPr>
              <w:t>)</w:t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4949" w:type="dxa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i/>
                <w:kern w:val="22"/>
                <w:szCs w:val="22"/>
              </w:rPr>
            </w:pPr>
            <w:r>
              <w:t>Приняты ли в вашей стране закон(</w:t>
            </w:r>
            <w:proofErr w:type="spellStart"/>
            <w:r>
              <w:t>ы</w:t>
            </w:r>
            <w:proofErr w:type="spellEnd"/>
            <w:r>
              <w:t>), нормативное(</w:t>
            </w:r>
            <w:proofErr w:type="spellStart"/>
            <w:r>
              <w:t>ые</w:t>
            </w:r>
            <w:proofErr w:type="spellEnd"/>
            <w:r>
              <w:t>) положение(я) или административные меры в отношении процесса принятия решений о внутреннем использовании ЖИО, включая их реализацию на рынке, которые могут стать объектом трансграничного перемещения для непосредственного использования в качестве продовольствия или корма, или для обработки?</w:t>
            </w:r>
          </w:p>
        </w:tc>
        <w:tc>
          <w:tcPr>
            <w:tcW w:w="4653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4949" w:type="dxa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t>Установлены ли в вашей стране юридические требования к точности информации, предоставляемой заявителем, о внутреннем использовании ЖИО, включая их реализацию на рынке, которые могут стать объектом трансграничного перемещения для непосредственного использования в качестве продовольствия или корма, или для обработки?</w:t>
            </w:r>
          </w:p>
        </w:tc>
        <w:tc>
          <w:tcPr>
            <w:tcW w:w="4653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4949" w:type="dxa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t>Сколько решений приняла ваша страна в текущий отчетный период о внутреннем использовании ЖИО, включая их размещение на рынке, которые могут стать объектом трансграничного перемещения для непосредственного использования в качестве продовольствия или корма, или для обработки?</w:t>
            </w:r>
          </w:p>
        </w:tc>
        <w:tc>
          <w:tcPr>
            <w:tcW w:w="4653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90329D">
              <w:tab/>
              <w:t>Ни одного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1 - 4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5 - 9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10 или более</w:t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4949" w:type="dxa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i/>
                <w:kern w:val="22"/>
                <w:szCs w:val="22"/>
              </w:rPr>
            </w:pPr>
            <w:r>
              <w:lastRenderedPageBreak/>
              <w:t>Приняты ли в вашей стране закон(</w:t>
            </w:r>
            <w:proofErr w:type="spellStart"/>
            <w:r>
              <w:t>ы</w:t>
            </w:r>
            <w:proofErr w:type="spellEnd"/>
            <w:r>
              <w:t>), нормативное(</w:t>
            </w:r>
            <w:proofErr w:type="spellStart"/>
            <w:r>
              <w:t>ые</w:t>
            </w:r>
            <w:proofErr w:type="spellEnd"/>
            <w:r>
              <w:t>) положение(я) или административные меры в отношении процесса принятия решений об импорте ЖИО, предназначенных для непосредственного использования в качестве продовольствия или корма, или для обработки?</w:t>
            </w:r>
          </w:p>
        </w:tc>
        <w:tc>
          <w:tcPr>
            <w:tcW w:w="4653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4949" w:type="dxa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t>Сколько решений приняла ваша страна в текущий отчетный период об импорте ЖИО, предназначенных для непосредственного использования в качестве продовольствия или корма, или для обработки?</w:t>
            </w:r>
          </w:p>
        </w:tc>
        <w:tc>
          <w:tcPr>
            <w:tcW w:w="4653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90329D">
              <w:tab/>
              <w:t>Ни одного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1 - 4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5 - 9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10 или более</w:t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9602" w:type="dxa"/>
            <w:gridSpan w:val="4"/>
            <w:tcBorders>
              <w:right w:val="single" w:sz="4" w:space="0" w:color="auto"/>
            </w:tcBorders>
            <w:vAlign w:val="center"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t>Здесь можно представить дополнительные сведения об осуществлении статьи 11 в вашей стране, в том числе о мерах в случае отсутствия достоверных научных данных о потенциальном неблагоприятном воздействии ЖИО, которые могут стать объектом трансграничного перемещения для непосредственного использования в качестве продовольствия или корма, или для обработки: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2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                                                       Введите свой текст                                                       ]"/>
                  </w:textInput>
                </w:ffData>
              </w:fldChar>
            </w:r>
            <w:r w:rsidR="00B940C4" w:rsidRPr="005021F2">
              <w:rPr>
                <w:szCs w:val="22"/>
              </w:rPr>
              <w:instrText xml:space="preserve"> FORMTEXT </w:instrText>
            </w:r>
            <w:r w:rsidRPr="005021F2">
              <w:rPr>
                <w:szCs w:val="22"/>
              </w:rPr>
            </w:r>
            <w:r w:rsidRPr="005021F2">
              <w:rPr>
                <w:szCs w:val="22"/>
              </w:rPr>
              <w:fldChar w:fldCharType="separate"/>
            </w:r>
            <w:r w:rsidR="00384E10">
              <w:t>[                                                       Введите свой текст                                                       ]</w:t>
            </w:r>
            <w:r w:rsidRPr="005021F2">
              <w:rPr>
                <w:szCs w:val="22"/>
              </w:rPr>
              <w:fldChar w:fldCharType="end"/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9602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B940C4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b/>
                <w:kern w:val="22"/>
                <w:szCs w:val="22"/>
              </w:rPr>
            </w:pPr>
            <w:r>
              <w:br w:type="page"/>
            </w:r>
            <w:r>
              <w:rPr>
                <w:b/>
                <w:szCs w:val="22"/>
              </w:rPr>
              <w:t>Статья 12 – Пересмотр решений</w:t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4949" w:type="dxa"/>
            <w:shd w:val="clear" w:color="auto" w:fill="auto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t>Создан ли в вашей стране механизм пересмотра и изменения решений о преднамеренном трансграничном перемещении ЖИО?</w:t>
            </w:r>
          </w:p>
        </w:tc>
        <w:tc>
          <w:tcPr>
            <w:tcW w:w="465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4949" w:type="dxa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t>В текущем отчетном периоде ваша страна пересматривала и/или изменяла решение о преднамеренном трансграничном перемещении ЖИО?</w:t>
            </w:r>
          </w:p>
        </w:tc>
        <w:tc>
          <w:tcPr>
            <w:tcW w:w="4653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4949" w:type="dxa"/>
            <w:shd w:val="clear" w:color="auto" w:fill="FFFFFF"/>
            <w:vAlign w:val="center"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t xml:space="preserve">Если вы ответили </w:t>
            </w:r>
            <w:r>
              <w:rPr>
                <w:i/>
                <w:iCs/>
              </w:rPr>
              <w:t>Да</w:t>
            </w:r>
            <w:r>
              <w:t xml:space="preserve"> на вопрос 46, то сколько решений было пересмотрено и/или изменено?</w:t>
            </w:r>
          </w:p>
        </w:tc>
        <w:tc>
          <w:tcPr>
            <w:tcW w:w="4653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1 - 4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5 - 9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10 или более</w:t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4949" w:type="dxa"/>
            <w:vAlign w:val="center"/>
            <w:hideMark/>
          </w:tcPr>
          <w:p w:rsidR="00B940C4" w:rsidRPr="005021F2" w:rsidRDefault="00B940C4" w:rsidP="00FF3BCE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t xml:space="preserve">Если вы ответили </w:t>
            </w:r>
            <w:r>
              <w:rPr>
                <w:i/>
                <w:iCs/>
              </w:rPr>
              <w:t>Да</w:t>
            </w:r>
            <w:r>
              <w:t xml:space="preserve"> на вопрос 46, </w:t>
            </w:r>
            <w:r w:rsidR="00FF3BCE">
              <w:t xml:space="preserve">укажите, </w:t>
            </w:r>
            <w:r>
              <w:t xml:space="preserve">был ли </w:t>
            </w:r>
            <w:r w:rsidR="00FF3BCE">
              <w:t xml:space="preserve"> пересмотр решения</w:t>
            </w:r>
            <w:r>
              <w:t xml:space="preserve"> вызван</w:t>
            </w:r>
            <w:r w:rsidR="00FF3BCE">
              <w:t xml:space="preserve"> </w:t>
            </w:r>
            <w:r>
              <w:t>запросом Стороны экспорта или уведомителя</w:t>
            </w:r>
            <w:r w:rsidR="00FF3BCE">
              <w:t>.</w:t>
            </w:r>
            <w:r>
              <w:t xml:space="preserve"> </w:t>
            </w:r>
          </w:p>
        </w:tc>
        <w:tc>
          <w:tcPr>
            <w:tcW w:w="4653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Да 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Нет </w:t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4949" w:type="dxa"/>
            <w:vAlign w:val="center"/>
            <w:hideMark/>
          </w:tcPr>
          <w:p w:rsidR="00B940C4" w:rsidRPr="005021F2" w:rsidRDefault="00B940C4" w:rsidP="00FF3BCE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lastRenderedPageBreak/>
              <w:t xml:space="preserve">Если вы ответили </w:t>
            </w:r>
            <w:r>
              <w:rPr>
                <w:i/>
                <w:iCs/>
              </w:rPr>
              <w:t>Да</w:t>
            </w:r>
            <w:r>
              <w:t xml:space="preserve"> на вопрос 48, </w:t>
            </w:r>
            <w:r w:rsidR="00FF3BCE">
              <w:t>дала</w:t>
            </w:r>
            <w:r>
              <w:t xml:space="preserve"> ли ваша страна ответ в течение девяноста дней с указанием причин принятия решения?</w:t>
            </w:r>
          </w:p>
        </w:tc>
        <w:tc>
          <w:tcPr>
            <w:tcW w:w="4653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Да, всегда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Только в некоторых случаях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4949" w:type="dxa"/>
            <w:vAlign w:val="center"/>
            <w:hideMark/>
          </w:tcPr>
          <w:p w:rsidR="00B940C4" w:rsidRPr="005021F2" w:rsidRDefault="00B940C4" w:rsidP="00E7033D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t xml:space="preserve">Если вы ответили </w:t>
            </w:r>
            <w:r>
              <w:rPr>
                <w:i/>
                <w:iCs/>
              </w:rPr>
              <w:t>Да</w:t>
            </w:r>
            <w:r>
              <w:t xml:space="preserve"> на вопрос 46, </w:t>
            </w:r>
            <w:r w:rsidR="00E52227">
              <w:t xml:space="preserve">пересматривались ли решения по </w:t>
            </w:r>
            <w:r>
              <w:t>инициативе вашей страны как Стороны импорта?</w:t>
            </w:r>
          </w:p>
        </w:tc>
        <w:tc>
          <w:tcPr>
            <w:tcW w:w="4653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Да 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4949" w:type="dxa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i/>
                <w:kern w:val="22"/>
                <w:szCs w:val="22"/>
              </w:rPr>
            </w:pPr>
            <w:r>
              <w:t xml:space="preserve">Если вы ответили </w:t>
            </w:r>
            <w:r>
              <w:rPr>
                <w:i/>
                <w:iCs/>
              </w:rPr>
              <w:t>Да</w:t>
            </w:r>
            <w:r>
              <w:t xml:space="preserve"> на вопрос 50, информировала ли ваша страна уведомителя и </w:t>
            </w:r>
            <w:proofErr w:type="spellStart"/>
            <w:r>
              <w:t>МПБ</w:t>
            </w:r>
            <w:proofErr w:type="spellEnd"/>
            <w:r>
              <w:t xml:space="preserve"> в течение тридцати дней с указанием причин принятия решения?</w:t>
            </w:r>
          </w:p>
        </w:tc>
        <w:tc>
          <w:tcPr>
            <w:tcW w:w="4653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Да, всегда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Только в некоторых случаях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Нет </w:t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9602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t>Здесь можно привести дополнительные сведения об осуществлении статьи 12 в вашей стране: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67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                                                       Введите свой текст                                                       ]"/>
                  </w:textInput>
                </w:ffData>
              </w:fldChar>
            </w:r>
            <w:r w:rsidR="00B940C4" w:rsidRPr="005021F2">
              <w:rPr>
                <w:szCs w:val="22"/>
              </w:rPr>
              <w:instrText xml:space="preserve"> FORMTEXT </w:instrText>
            </w:r>
            <w:r w:rsidRPr="005021F2">
              <w:rPr>
                <w:szCs w:val="22"/>
              </w:rPr>
            </w:r>
            <w:r w:rsidRPr="005021F2">
              <w:rPr>
                <w:szCs w:val="22"/>
              </w:rPr>
              <w:fldChar w:fldCharType="separate"/>
            </w:r>
            <w:r w:rsidR="00384E10">
              <w:t>[                                                       Введите свой текст                                                       ]</w:t>
            </w:r>
            <w:r w:rsidRPr="005021F2">
              <w:rPr>
                <w:szCs w:val="22"/>
              </w:rPr>
              <w:fldChar w:fldCharType="end"/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9602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B940C4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b/>
                <w:kern w:val="22"/>
                <w:szCs w:val="22"/>
              </w:rPr>
            </w:pPr>
            <w:r>
              <w:rPr>
                <w:b/>
                <w:szCs w:val="22"/>
              </w:rPr>
              <w:t>Статья 13 – Упрощенная процедура</w:t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4949" w:type="dxa"/>
            <w:shd w:val="clear" w:color="auto" w:fill="auto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t>Создан ли в вашей стране механизм применения упрощенной процедуры в отношении преднамеренного трансграничного перемещения ЖИО?</w:t>
            </w:r>
          </w:p>
        </w:tc>
        <w:tc>
          <w:tcPr>
            <w:tcW w:w="465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4949" w:type="dxa"/>
            <w:shd w:val="clear" w:color="auto" w:fill="FFFFFF"/>
            <w:vAlign w:val="center"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t>В текущий отчетный период ваша страна применяла упрощенную процедуру?</w:t>
            </w:r>
          </w:p>
        </w:tc>
        <w:tc>
          <w:tcPr>
            <w:tcW w:w="4653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4949" w:type="dxa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t xml:space="preserve">Если вы ответили </w:t>
            </w:r>
            <w:r>
              <w:rPr>
                <w:i/>
                <w:iCs/>
              </w:rPr>
              <w:t>Да</w:t>
            </w:r>
            <w:r>
              <w:t xml:space="preserve"> на вопрос 54, то в отношении скольких ЖИО ваша страна применяла упрощенную процедуру?</w:t>
            </w:r>
          </w:p>
        </w:tc>
        <w:tc>
          <w:tcPr>
            <w:tcW w:w="4653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Ни одно</w:t>
            </w:r>
            <w:r w:rsidR="00477CB4">
              <w:t>го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1 - 5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5 или более</w:t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4949" w:type="dxa"/>
            <w:vAlign w:val="center"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i/>
                <w:kern w:val="22"/>
                <w:szCs w:val="22"/>
              </w:rPr>
            </w:pPr>
            <w:r>
              <w:t xml:space="preserve">Если вы ответили </w:t>
            </w:r>
            <w:r>
              <w:rPr>
                <w:i/>
                <w:szCs w:val="22"/>
              </w:rPr>
              <w:t>Да</w:t>
            </w:r>
            <w:r>
              <w:t xml:space="preserve"> на вопрос 54, то информировала ли ваша страна Стороны через </w:t>
            </w:r>
            <w:proofErr w:type="spellStart"/>
            <w:r>
              <w:t>МПБ</w:t>
            </w:r>
            <w:proofErr w:type="spellEnd"/>
            <w:r>
              <w:t xml:space="preserve"> о случаях применения упрощенной процедуры?</w:t>
            </w:r>
          </w:p>
        </w:tc>
        <w:tc>
          <w:tcPr>
            <w:tcW w:w="4653" w:type="dxa"/>
            <w:gridSpan w:val="3"/>
            <w:tcBorders>
              <w:right w:val="single" w:sz="4" w:space="0" w:color="auto"/>
            </w:tcBorders>
            <w:vAlign w:val="center"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Да, всегда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Только в некоторых случаях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9602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t>Здесь можно привести дополнительные сведения об осуществлении статьи 13 в вашей стране: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67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                                                       Введите свой текст                                                       ]"/>
                  </w:textInput>
                </w:ffData>
              </w:fldChar>
            </w:r>
            <w:r w:rsidR="00B940C4" w:rsidRPr="005021F2">
              <w:rPr>
                <w:szCs w:val="22"/>
              </w:rPr>
              <w:instrText xml:space="preserve"> FORMTEXT </w:instrText>
            </w:r>
            <w:r w:rsidRPr="005021F2">
              <w:rPr>
                <w:szCs w:val="22"/>
              </w:rPr>
            </w:r>
            <w:r w:rsidRPr="005021F2">
              <w:rPr>
                <w:szCs w:val="22"/>
              </w:rPr>
              <w:fldChar w:fldCharType="separate"/>
            </w:r>
            <w:r w:rsidR="00384E10">
              <w:t>[                                                       Введите свой текст                                                       ]</w:t>
            </w:r>
            <w:r w:rsidRPr="005021F2">
              <w:rPr>
                <w:szCs w:val="22"/>
              </w:rPr>
              <w:fldChar w:fldCharType="end"/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9602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B940C4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b/>
                <w:kern w:val="22"/>
                <w:szCs w:val="22"/>
              </w:rPr>
            </w:pPr>
            <w:r>
              <w:rPr>
                <w:b/>
                <w:szCs w:val="22"/>
              </w:rPr>
              <w:t>Статья 14 – Двусторонние, региональные и многосторонние</w:t>
            </w:r>
            <w:r w:rsidR="0094200A">
              <w:rPr>
                <w:b/>
                <w:szCs w:val="22"/>
              </w:rPr>
              <w:br/>
            </w:r>
            <w:r>
              <w:rPr>
                <w:b/>
                <w:szCs w:val="22"/>
              </w:rPr>
              <w:t xml:space="preserve"> соглашения и договоренности</w:t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4949" w:type="dxa"/>
            <w:vAlign w:val="center"/>
            <w:hideMark/>
          </w:tcPr>
          <w:p w:rsidR="00B940C4" w:rsidRPr="005021F2" w:rsidRDefault="00B940C4" w:rsidP="00386F58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i/>
                <w:kern w:val="22"/>
                <w:szCs w:val="22"/>
              </w:rPr>
            </w:pPr>
            <w:r>
              <w:lastRenderedPageBreak/>
              <w:t>Сколько двусторонних, региональных или многосторонних соглашений или договоренностей, имеющих отношени</w:t>
            </w:r>
            <w:r w:rsidR="00386F58">
              <w:t>е</w:t>
            </w:r>
            <w:r>
              <w:t xml:space="preserve"> к биобезопасности, заключила ваша страна с другими Сторонами/государствами, не являющим</w:t>
            </w:r>
            <w:r w:rsidR="00386F58">
              <w:t>и</w:t>
            </w:r>
            <w:r>
              <w:t>ся Сторонами?</w:t>
            </w:r>
          </w:p>
        </w:tc>
        <w:tc>
          <w:tcPr>
            <w:tcW w:w="4653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477CB4">
              <w:tab/>
              <w:t>Ни одного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1 - 4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5 - 9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10 или более</w:t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9602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t xml:space="preserve">Если вы ответили </w:t>
            </w:r>
            <w:r>
              <w:rPr>
                <w:i/>
                <w:iCs/>
              </w:rPr>
              <w:t>на вопрос 58</w:t>
            </w:r>
            <w:r>
              <w:t xml:space="preserve">, что </w:t>
            </w:r>
            <w:r>
              <w:rPr>
                <w:i/>
                <w:iCs/>
              </w:rPr>
              <w:t>соглашения или договоренности были заключены</w:t>
            </w:r>
            <w:r>
              <w:t xml:space="preserve">, кратко опишите их сферу применения и цель: 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67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                                                       Введите свой текст                                                       ]"/>
                  </w:textInput>
                </w:ffData>
              </w:fldChar>
            </w:r>
            <w:r w:rsidR="00B940C4" w:rsidRPr="005021F2">
              <w:rPr>
                <w:szCs w:val="22"/>
              </w:rPr>
              <w:instrText xml:space="preserve"> FORMTEXT </w:instrText>
            </w:r>
            <w:r w:rsidRPr="005021F2">
              <w:rPr>
                <w:szCs w:val="22"/>
              </w:rPr>
            </w:r>
            <w:r w:rsidRPr="005021F2">
              <w:rPr>
                <w:szCs w:val="22"/>
              </w:rPr>
              <w:fldChar w:fldCharType="separate"/>
            </w:r>
            <w:r w:rsidR="00384E10">
              <w:t>[                                                       Введите свой текст                                                       ]</w:t>
            </w:r>
            <w:r w:rsidRPr="005021F2">
              <w:rPr>
                <w:szCs w:val="22"/>
              </w:rPr>
              <w:fldChar w:fldCharType="end"/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9602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t>Здесь можно привести дополнительные сведения об осуществлении статьи 14 в вашей стране: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67" w:right="6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                                                       Введите свой текст                                                       ]"/>
                  </w:textInput>
                </w:ffData>
              </w:fldChar>
            </w:r>
            <w:r w:rsidR="00B940C4" w:rsidRPr="005021F2">
              <w:rPr>
                <w:szCs w:val="22"/>
              </w:rPr>
              <w:instrText xml:space="preserve"> FORMTEXT </w:instrText>
            </w:r>
            <w:r w:rsidRPr="005021F2">
              <w:rPr>
                <w:szCs w:val="22"/>
              </w:rPr>
            </w:r>
            <w:r w:rsidRPr="005021F2">
              <w:rPr>
                <w:szCs w:val="22"/>
              </w:rPr>
              <w:fldChar w:fldCharType="separate"/>
            </w:r>
            <w:r w:rsidR="00384E10">
              <w:t>[                                                       Введите свой текст                                                       ]</w:t>
            </w:r>
            <w:r w:rsidRPr="005021F2">
              <w:rPr>
                <w:szCs w:val="22"/>
              </w:rPr>
              <w:fldChar w:fldCharType="end"/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9602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B940C4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b/>
                <w:kern w:val="22"/>
                <w:szCs w:val="22"/>
              </w:rPr>
            </w:pPr>
            <w:r>
              <w:rPr>
                <w:b/>
                <w:szCs w:val="22"/>
              </w:rPr>
              <w:t>Статьи 15 и 16 – Оценка рисков и регулирование рисков</w:t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4949" w:type="dxa"/>
            <w:shd w:val="clear" w:color="auto" w:fill="auto"/>
            <w:vAlign w:val="center"/>
          </w:tcPr>
          <w:p w:rsidR="00B940C4" w:rsidRPr="005021F2" w:rsidRDefault="00B940C4" w:rsidP="00636879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t>В соответствии с</w:t>
            </w:r>
            <w:r w:rsidR="00477CB4">
              <w:t xml:space="preserve"> внутренней</w:t>
            </w:r>
            <w:r>
              <w:t xml:space="preserve"> нормативно-правовой базой вашей страны </w:t>
            </w:r>
            <w:r w:rsidR="00636879">
              <w:t xml:space="preserve">требуется ли </w:t>
            </w:r>
            <w:r>
              <w:t>проведени</w:t>
            </w:r>
            <w:r w:rsidR="00636879">
              <w:t>е</w:t>
            </w:r>
            <w:r>
              <w:t xml:space="preserve"> оценки рисков в отношении ЖИО?</w:t>
            </w:r>
          </w:p>
        </w:tc>
        <w:tc>
          <w:tcPr>
            <w:tcW w:w="465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4949" w:type="dxa"/>
            <w:shd w:val="clear" w:color="auto" w:fill="auto"/>
            <w:vAlign w:val="center"/>
          </w:tcPr>
          <w:p w:rsidR="00B940C4" w:rsidRPr="005021F2" w:rsidRDefault="00B940C4" w:rsidP="00636879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lastRenderedPageBreak/>
              <w:t xml:space="preserve">Если вы ответили </w:t>
            </w:r>
            <w:r>
              <w:rPr>
                <w:i/>
                <w:iCs/>
              </w:rPr>
              <w:t>Да</w:t>
            </w:r>
            <w:r>
              <w:t xml:space="preserve"> на вопрос 61, то к каким ЖИО применя</w:t>
            </w:r>
            <w:r w:rsidR="00636879">
              <w:t>е</w:t>
            </w:r>
            <w:r>
              <w:t>тся требовани</w:t>
            </w:r>
            <w:r w:rsidR="00636879">
              <w:t>е</w:t>
            </w:r>
            <w:r w:rsidR="00A9366D">
              <w:t>? (О</w:t>
            </w:r>
            <w:r>
              <w:t>т</w:t>
            </w:r>
            <w:r w:rsidR="00A9366D">
              <w:t>метьте все подходящие варианты.)</w:t>
            </w:r>
          </w:p>
        </w:tc>
        <w:tc>
          <w:tcPr>
            <w:tcW w:w="465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Импортируемые ЖИО для преднамеренной интродукции в окружающую среду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Экспортируемые ЖИО для преднамеренной интродукции в окружающую среду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Импортируемые ЖИО, предназначенные для непосредственного использования в качестве продовольствия или корма, или для обработки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Для принятия решений о внутреннем использовании ЖИО, включая их размещение на рынке, которые могут стать объектом трансграничного перемещения для непосредственного использования в качестве продовольствия или корма, или для обработки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Импортируемые ЖИО для использования в замкнутых системах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Экспортируемые ЖИО для использования в замкнутых системах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715" w:hanging="703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Прочее:</w:t>
            </w:r>
            <w:r w:rsidR="00384E10">
              <w:tab/>
            </w:r>
            <w:r w:rsidRPr="005021F2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просьба уточнить]"/>
                  </w:textInput>
                </w:ffData>
              </w:fldChar>
            </w:r>
            <w:r w:rsidR="00B940C4" w:rsidRPr="005021F2">
              <w:rPr>
                <w:szCs w:val="22"/>
              </w:rPr>
              <w:instrText xml:space="preserve"> FORMTEXT </w:instrText>
            </w:r>
            <w:r w:rsidRPr="005021F2">
              <w:rPr>
                <w:szCs w:val="22"/>
              </w:rPr>
            </w:r>
            <w:r w:rsidRPr="005021F2">
              <w:rPr>
                <w:szCs w:val="22"/>
              </w:rPr>
              <w:fldChar w:fldCharType="separate"/>
            </w:r>
            <w:r w:rsidR="00384E10">
              <w:t>[просьба уточнить]</w:t>
            </w:r>
            <w:r w:rsidRPr="005021F2">
              <w:rPr>
                <w:szCs w:val="22"/>
              </w:rPr>
              <w:fldChar w:fldCharType="end"/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4949" w:type="dxa"/>
            <w:shd w:val="clear" w:color="auto" w:fill="auto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t>Создан ли в вашей стране механизм проведения оценок рисков перед принятием решений о ЖИО?</w:t>
            </w:r>
          </w:p>
        </w:tc>
        <w:tc>
          <w:tcPr>
            <w:tcW w:w="465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4949" w:type="dxa"/>
            <w:shd w:val="clear" w:color="auto" w:fill="auto"/>
            <w:vAlign w:val="center"/>
            <w:hideMark/>
          </w:tcPr>
          <w:p w:rsidR="00B940C4" w:rsidRPr="005021F2" w:rsidRDefault="00B940C4" w:rsidP="00A9366D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i/>
                <w:kern w:val="22"/>
                <w:szCs w:val="22"/>
              </w:rPr>
            </w:pPr>
            <w:r>
              <w:t xml:space="preserve">Если вы ответили </w:t>
            </w:r>
            <w:r>
              <w:rPr>
                <w:i/>
                <w:szCs w:val="22"/>
              </w:rPr>
              <w:t>Да</w:t>
            </w:r>
            <w:r w:rsidR="00A9366D">
              <w:t xml:space="preserve"> на вопрос 63, то предусмотрен ли в</w:t>
            </w:r>
            <w:r>
              <w:t xml:space="preserve"> данн</w:t>
            </w:r>
            <w:r w:rsidR="00A9366D">
              <w:t>ом</w:t>
            </w:r>
            <w:r>
              <w:t xml:space="preserve"> механизм</w:t>
            </w:r>
            <w:r w:rsidR="00A9366D">
              <w:t>е</w:t>
            </w:r>
            <w:r>
              <w:t xml:space="preserve"> порядок выявления национальных экспертов и/или их профессиональной подготовки для проведения оценок рисков?</w:t>
            </w:r>
          </w:p>
        </w:tc>
        <w:tc>
          <w:tcPr>
            <w:tcW w:w="465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960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C4" w:rsidRPr="005021F2" w:rsidRDefault="00B940C4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right="490"/>
              <w:rPr>
                <w:i/>
                <w:kern w:val="22"/>
                <w:szCs w:val="22"/>
              </w:rPr>
            </w:pPr>
            <w:r>
              <w:rPr>
                <w:i/>
                <w:szCs w:val="22"/>
              </w:rPr>
              <w:t>Создание потенциала в области оценки рисков или регулирования рисков</w:t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96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i/>
                <w:kern w:val="22"/>
                <w:szCs w:val="22"/>
              </w:rPr>
            </w:pPr>
            <w:r>
              <w:t>Сколько человек в вашей стране прошло профессиональную подготовку в области оценки рисков в отношении ЖИО, их мониторинга, регулирования и контроля?</w:t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49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7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right="490"/>
              <w:jc w:val="left"/>
              <w:rPr>
                <w:kern w:val="22"/>
                <w:szCs w:val="22"/>
              </w:rPr>
            </w:pPr>
            <w:r>
              <w:lastRenderedPageBreak/>
              <w:t>Оценка рисков:</w:t>
            </w:r>
          </w:p>
        </w:tc>
        <w:tc>
          <w:tcPr>
            <w:tcW w:w="4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Ни одно</w:t>
            </w:r>
            <w:r w:rsidR="00A9366D">
              <w:t>го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1 - 9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10 - 49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50 - 99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100 или более</w:t>
            </w:r>
          </w:p>
          <w:p w:rsidR="00B940C4" w:rsidRPr="005021F2" w:rsidRDefault="00B940C4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after="120"/>
              <w:ind w:left="734" w:hanging="734"/>
              <w:jc w:val="left"/>
              <w:rPr>
                <w:i/>
                <w:kern w:val="22"/>
                <w:szCs w:val="22"/>
              </w:rPr>
            </w:pPr>
            <w:r>
              <w:rPr>
                <w:i/>
                <w:iCs/>
              </w:rPr>
              <w:t>Это достаточное количество:</w:t>
            </w:r>
            <w:r>
              <w:rPr>
                <w:i/>
                <w:szCs w:val="22"/>
              </w:rPr>
              <w:t xml:space="preserve"> </w:t>
            </w:r>
            <w:r w:rsidR="005900D6" w:rsidRPr="005021F2">
              <w:rPr>
                <w:i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1F2">
              <w:rPr>
                <w:i/>
                <w:szCs w:val="22"/>
              </w:rPr>
              <w:instrText xml:space="preserve"> FORMCHECKBOX </w:instrText>
            </w:r>
            <w:r w:rsidR="005900D6">
              <w:rPr>
                <w:i/>
                <w:szCs w:val="22"/>
              </w:rPr>
            </w:r>
            <w:r w:rsidR="005900D6">
              <w:rPr>
                <w:i/>
                <w:szCs w:val="22"/>
              </w:rPr>
              <w:fldChar w:fldCharType="separate"/>
            </w:r>
            <w:r w:rsidR="005900D6" w:rsidRPr="005021F2">
              <w:rPr>
                <w:i/>
                <w:szCs w:val="22"/>
              </w:rPr>
              <w:fldChar w:fldCharType="end"/>
            </w:r>
            <w:r>
              <w:rPr>
                <w:i/>
                <w:szCs w:val="22"/>
              </w:rPr>
              <w:t xml:space="preserve"> Да </w:t>
            </w:r>
            <w:r w:rsidR="005900D6" w:rsidRPr="005021F2">
              <w:rPr>
                <w:i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1F2">
              <w:rPr>
                <w:i/>
                <w:szCs w:val="22"/>
              </w:rPr>
              <w:instrText xml:space="preserve"> FORMCHECKBOX </w:instrText>
            </w:r>
            <w:r w:rsidR="005900D6">
              <w:rPr>
                <w:i/>
                <w:szCs w:val="22"/>
              </w:rPr>
            </w:r>
            <w:r w:rsidR="005900D6">
              <w:rPr>
                <w:i/>
                <w:szCs w:val="22"/>
              </w:rPr>
              <w:fldChar w:fldCharType="separate"/>
            </w:r>
            <w:r w:rsidR="005900D6" w:rsidRPr="005021F2">
              <w:rPr>
                <w:i/>
                <w:szCs w:val="22"/>
              </w:rPr>
              <w:fldChar w:fldCharType="end"/>
            </w:r>
            <w:r>
              <w:rPr>
                <w:i/>
                <w:szCs w:val="22"/>
              </w:rPr>
              <w:t xml:space="preserve"> Нет</w:t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49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7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right="490"/>
              <w:jc w:val="left"/>
              <w:rPr>
                <w:kern w:val="22"/>
                <w:szCs w:val="22"/>
              </w:rPr>
            </w:pPr>
            <w:r>
              <w:t>Регулирование рисков:</w:t>
            </w:r>
          </w:p>
        </w:tc>
        <w:tc>
          <w:tcPr>
            <w:tcW w:w="4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Ни одно</w:t>
            </w:r>
            <w:r w:rsidR="00A9366D">
              <w:t>го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1 - 9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10 - 49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50 - 99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100 или более</w:t>
            </w:r>
          </w:p>
          <w:p w:rsidR="00B940C4" w:rsidRPr="005021F2" w:rsidRDefault="00B940C4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i/>
                <w:kern w:val="22"/>
                <w:szCs w:val="22"/>
              </w:rPr>
            </w:pPr>
            <w:r>
              <w:rPr>
                <w:i/>
                <w:iCs/>
              </w:rPr>
              <w:t>Это достаточное количество:</w:t>
            </w:r>
            <w:r>
              <w:rPr>
                <w:i/>
                <w:szCs w:val="22"/>
              </w:rPr>
              <w:t xml:space="preserve"> </w:t>
            </w:r>
            <w:r w:rsidR="005900D6" w:rsidRPr="005021F2">
              <w:rPr>
                <w:i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1F2">
              <w:rPr>
                <w:i/>
                <w:szCs w:val="22"/>
              </w:rPr>
              <w:instrText xml:space="preserve"> FORMCHECKBOX </w:instrText>
            </w:r>
            <w:r w:rsidR="005900D6">
              <w:rPr>
                <w:i/>
                <w:szCs w:val="22"/>
              </w:rPr>
            </w:r>
            <w:r w:rsidR="005900D6">
              <w:rPr>
                <w:i/>
                <w:szCs w:val="22"/>
              </w:rPr>
              <w:fldChar w:fldCharType="separate"/>
            </w:r>
            <w:r w:rsidR="005900D6" w:rsidRPr="005021F2">
              <w:rPr>
                <w:i/>
                <w:szCs w:val="22"/>
              </w:rPr>
              <w:fldChar w:fldCharType="end"/>
            </w:r>
            <w:r>
              <w:rPr>
                <w:i/>
                <w:szCs w:val="22"/>
              </w:rPr>
              <w:t xml:space="preserve"> Да </w:t>
            </w:r>
            <w:r w:rsidR="005900D6" w:rsidRPr="005021F2">
              <w:rPr>
                <w:i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1F2">
              <w:rPr>
                <w:i/>
                <w:szCs w:val="22"/>
              </w:rPr>
              <w:instrText xml:space="preserve"> FORMCHECKBOX </w:instrText>
            </w:r>
            <w:r w:rsidR="005900D6">
              <w:rPr>
                <w:i/>
                <w:szCs w:val="22"/>
              </w:rPr>
            </w:r>
            <w:r w:rsidR="005900D6">
              <w:rPr>
                <w:i/>
                <w:szCs w:val="22"/>
              </w:rPr>
              <w:fldChar w:fldCharType="separate"/>
            </w:r>
            <w:r w:rsidR="005900D6" w:rsidRPr="005021F2">
              <w:rPr>
                <w:i/>
                <w:szCs w:val="22"/>
              </w:rPr>
              <w:fldChar w:fldCharType="end"/>
            </w:r>
            <w:r>
              <w:rPr>
                <w:i/>
                <w:szCs w:val="22"/>
              </w:rPr>
              <w:t xml:space="preserve"> Нет</w:t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4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7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right="490"/>
              <w:jc w:val="left"/>
              <w:rPr>
                <w:kern w:val="22"/>
                <w:szCs w:val="22"/>
              </w:rPr>
            </w:pPr>
            <w:r>
              <w:t>Мониторинг: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Ни одно</w:t>
            </w:r>
            <w:r w:rsidR="00A9366D">
              <w:t>го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1 - 9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10 - 49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50 - 99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100 или более</w:t>
            </w:r>
          </w:p>
          <w:p w:rsidR="00B940C4" w:rsidRPr="005021F2" w:rsidRDefault="00B940C4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i/>
                <w:kern w:val="22"/>
                <w:szCs w:val="22"/>
              </w:rPr>
            </w:pPr>
            <w:r>
              <w:rPr>
                <w:i/>
                <w:iCs/>
              </w:rPr>
              <w:t>Это достаточное количество:</w:t>
            </w:r>
            <w:r>
              <w:rPr>
                <w:i/>
                <w:szCs w:val="22"/>
              </w:rPr>
              <w:t xml:space="preserve"> </w:t>
            </w:r>
            <w:r w:rsidR="005900D6" w:rsidRPr="005021F2">
              <w:rPr>
                <w:i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1F2">
              <w:rPr>
                <w:i/>
                <w:szCs w:val="22"/>
              </w:rPr>
              <w:instrText xml:space="preserve"> FORMCHECKBOX </w:instrText>
            </w:r>
            <w:r w:rsidR="005900D6">
              <w:rPr>
                <w:i/>
                <w:szCs w:val="22"/>
              </w:rPr>
            </w:r>
            <w:r w:rsidR="005900D6">
              <w:rPr>
                <w:i/>
                <w:szCs w:val="22"/>
              </w:rPr>
              <w:fldChar w:fldCharType="separate"/>
            </w:r>
            <w:r w:rsidR="005900D6" w:rsidRPr="005021F2">
              <w:rPr>
                <w:i/>
                <w:szCs w:val="22"/>
              </w:rPr>
              <w:fldChar w:fldCharType="end"/>
            </w:r>
            <w:r>
              <w:rPr>
                <w:i/>
                <w:szCs w:val="22"/>
              </w:rPr>
              <w:t xml:space="preserve"> Да </w:t>
            </w:r>
            <w:r w:rsidR="005900D6" w:rsidRPr="005021F2">
              <w:rPr>
                <w:i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1F2">
              <w:rPr>
                <w:i/>
                <w:szCs w:val="22"/>
              </w:rPr>
              <w:instrText xml:space="preserve"> FORMCHECKBOX </w:instrText>
            </w:r>
            <w:r w:rsidR="005900D6">
              <w:rPr>
                <w:i/>
                <w:szCs w:val="22"/>
              </w:rPr>
            </w:r>
            <w:r w:rsidR="005900D6">
              <w:rPr>
                <w:i/>
                <w:szCs w:val="22"/>
              </w:rPr>
              <w:fldChar w:fldCharType="separate"/>
            </w:r>
            <w:r w:rsidR="005900D6" w:rsidRPr="005021F2">
              <w:rPr>
                <w:i/>
                <w:szCs w:val="22"/>
              </w:rPr>
              <w:fldChar w:fldCharType="end"/>
            </w:r>
            <w:r>
              <w:rPr>
                <w:i/>
                <w:szCs w:val="22"/>
              </w:rPr>
              <w:t xml:space="preserve"> Нет</w:t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4965" w:type="dxa"/>
            <w:gridSpan w:val="2"/>
            <w:tcBorders>
              <w:top w:val="single" w:sz="4" w:space="0" w:color="auto"/>
            </w:tcBorders>
            <w:vAlign w:val="center"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i/>
                <w:kern w:val="22"/>
                <w:szCs w:val="22"/>
              </w:rPr>
            </w:pPr>
            <w:r>
              <w:t>Используются ли в вашей стране учебные материалы и/или технические руководства для профессиональной подготовки по оценке рисков и регулированию рисков в отношении ЖИО?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496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i/>
                <w:kern w:val="22"/>
                <w:szCs w:val="22"/>
              </w:rPr>
            </w:pPr>
            <w:r>
              <w:t xml:space="preserve">Если вы ответили </w:t>
            </w:r>
            <w:r>
              <w:rPr>
                <w:i/>
                <w:iCs/>
              </w:rPr>
              <w:t>Да</w:t>
            </w:r>
            <w:r>
              <w:t xml:space="preserve"> на вопрос 66, то используется ли в вашей стране Руководство по оценке рисков в отношении ЖИО (разработанное секретариатом КБР) для профессиональной подготовки по оценке рисков?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4965" w:type="dxa"/>
            <w:gridSpan w:val="2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i/>
                <w:kern w:val="22"/>
                <w:szCs w:val="22"/>
              </w:rPr>
            </w:pPr>
            <w:r>
              <w:lastRenderedPageBreak/>
              <w:t xml:space="preserve">Если вы ответили </w:t>
            </w:r>
            <w:r>
              <w:rPr>
                <w:i/>
                <w:iCs/>
              </w:rPr>
              <w:t>Да</w:t>
            </w:r>
            <w:r>
              <w:t xml:space="preserve"> на вопрос 66, то используются ли в вашей стране Руководящие указания по оценке рисков в отношении ЖИО (разработанные на сетевом форуме и Специальной группой технических экспертов по оценке и регулированию рисков) для профессиональной подготовки по оценке рисков?</w:t>
            </w:r>
          </w:p>
        </w:tc>
        <w:tc>
          <w:tcPr>
            <w:tcW w:w="4637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496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t>Есть ли у вашей страны конкретные потребности в дополнительных рекомендациях по определенным темам оценки рисков в отношении ЖИО?</w:t>
            </w:r>
          </w:p>
        </w:tc>
        <w:tc>
          <w:tcPr>
            <w:tcW w:w="46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Да: </w:t>
            </w:r>
            <w:r w:rsidRPr="005021F2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просьба уточнить]"/>
                  </w:textInput>
                </w:ffData>
              </w:fldChar>
            </w:r>
            <w:r w:rsidR="00B940C4" w:rsidRPr="005021F2">
              <w:rPr>
                <w:szCs w:val="22"/>
              </w:rPr>
              <w:instrText xml:space="preserve"> FORMTEXT </w:instrText>
            </w:r>
            <w:r w:rsidRPr="005021F2">
              <w:rPr>
                <w:szCs w:val="22"/>
              </w:rPr>
            </w:r>
            <w:r w:rsidRPr="005021F2">
              <w:rPr>
                <w:szCs w:val="22"/>
              </w:rPr>
              <w:fldChar w:fldCharType="separate"/>
            </w:r>
            <w:r w:rsidR="00384E10">
              <w:t>[просьба уточнить]</w:t>
            </w:r>
            <w:r w:rsidRPr="005021F2">
              <w:rPr>
                <w:szCs w:val="22"/>
              </w:rPr>
              <w:fldChar w:fldCharType="end"/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96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  <w:tab w:val="num" w:pos="5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i/>
                <w:kern w:val="22"/>
                <w:szCs w:val="22"/>
              </w:rPr>
            </w:pPr>
            <w:r>
              <w:t>Обладает ли ваша страна потенциалом для обнаружения, идентификации, оценки рисков и/или мониторинга ЖИО или специфических признаков, которые могут оказывать неблагоприятное воздействие на сохранение и устойчивое использование биологического разнообразия, учитывая также риски для здоровья человека?</w:t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49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30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right="490"/>
              <w:rPr>
                <w:kern w:val="22"/>
                <w:szCs w:val="22"/>
              </w:rPr>
            </w:pPr>
            <w:r>
              <w:t>Обнаружение:</w:t>
            </w:r>
          </w:p>
        </w:tc>
        <w:tc>
          <w:tcPr>
            <w:tcW w:w="4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49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30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right="490"/>
              <w:rPr>
                <w:kern w:val="22"/>
                <w:szCs w:val="22"/>
              </w:rPr>
            </w:pPr>
            <w:r>
              <w:t>Идентификация: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49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30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right="490"/>
              <w:rPr>
                <w:kern w:val="22"/>
                <w:szCs w:val="22"/>
              </w:rPr>
            </w:pPr>
            <w:r>
              <w:t>Оценка риска: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9B3B98">
        <w:trPr>
          <w:gridAfter w:val="1"/>
          <w:wAfter w:w="13" w:type="dxa"/>
          <w:cantSplit/>
        </w:trPr>
        <w:tc>
          <w:tcPr>
            <w:tcW w:w="4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30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right="490"/>
              <w:rPr>
                <w:kern w:val="22"/>
                <w:szCs w:val="22"/>
              </w:rPr>
            </w:pPr>
            <w:r>
              <w:t>Мониторинг: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9B3B98">
        <w:trPr>
          <w:cantSplit/>
        </w:trPr>
        <w:tc>
          <w:tcPr>
            <w:tcW w:w="96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C4" w:rsidRPr="005021F2" w:rsidRDefault="00B940C4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right="490"/>
              <w:jc w:val="left"/>
              <w:rPr>
                <w:i/>
                <w:kern w:val="22"/>
                <w:szCs w:val="22"/>
              </w:rPr>
            </w:pPr>
            <w:r>
              <w:rPr>
                <w:i/>
                <w:szCs w:val="22"/>
              </w:rPr>
              <w:t>Проведение оценки рисков или регулирование рисков</w:t>
            </w:r>
          </w:p>
        </w:tc>
      </w:tr>
      <w:tr w:rsidR="00B940C4" w:rsidRPr="001E2260" w:rsidTr="009B3B98">
        <w:trPr>
          <w:cantSplit/>
        </w:trPr>
        <w:tc>
          <w:tcPr>
            <w:tcW w:w="96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i/>
                <w:kern w:val="22"/>
                <w:szCs w:val="22"/>
              </w:rPr>
            </w:pPr>
            <w:r>
              <w:t>В вашей стране приняты или используются какие-либо руководящие документы для целей проведения оценки рисков, регулирования рисков или анализа докладов об оценке рисков, пред</w:t>
            </w:r>
            <w:r w:rsidR="00386F58">
              <w:t>о</w:t>
            </w:r>
            <w:r>
              <w:t>ставляемых уведомителями?</w:t>
            </w:r>
          </w:p>
        </w:tc>
      </w:tr>
      <w:tr w:rsidR="00B940C4" w:rsidRPr="001E2260" w:rsidTr="009B3B98">
        <w:trPr>
          <w:cantSplit/>
        </w:trPr>
        <w:tc>
          <w:tcPr>
            <w:tcW w:w="49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35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right="490"/>
              <w:jc w:val="left"/>
              <w:rPr>
                <w:kern w:val="22"/>
                <w:szCs w:val="22"/>
              </w:rPr>
            </w:pPr>
            <w:r>
              <w:t>Оценка рисков:</w:t>
            </w:r>
          </w:p>
        </w:tc>
        <w:tc>
          <w:tcPr>
            <w:tcW w:w="4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9B3B98">
        <w:trPr>
          <w:cantSplit/>
        </w:trPr>
        <w:tc>
          <w:tcPr>
            <w:tcW w:w="4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35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right="490"/>
              <w:jc w:val="left"/>
              <w:rPr>
                <w:kern w:val="22"/>
                <w:szCs w:val="22"/>
              </w:rPr>
            </w:pPr>
            <w:r>
              <w:t>Регулирование рисков:</w:t>
            </w:r>
          </w:p>
        </w:tc>
        <w:tc>
          <w:tcPr>
            <w:tcW w:w="4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9B3B98">
        <w:trPr>
          <w:cantSplit/>
        </w:trPr>
        <w:tc>
          <w:tcPr>
            <w:tcW w:w="496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B940C4" w:rsidRPr="005021F2" w:rsidRDefault="00B940C4" w:rsidP="00EE59CB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i/>
                <w:kern w:val="22"/>
                <w:szCs w:val="22"/>
              </w:rPr>
            </w:pPr>
            <w:r>
              <w:lastRenderedPageBreak/>
              <w:t xml:space="preserve">Если вы ответили </w:t>
            </w:r>
            <w:r>
              <w:rPr>
                <w:i/>
                <w:iCs/>
              </w:rPr>
              <w:t>Да</w:t>
            </w:r>
            <w:r>
              <w:t xml:space="preserve"> на вопрос 71, </w:t>
            </w:r>
            <w:r w:rsidR="00EE59CB">
              <w:t>то использую</w:t>
            </w:r>
            <w:r>
              <w:t>т</w:t>
            </w:r>
            <w:r w:rsidR="00EE59CB">
              <w:t>ся</w:t>
            </w:r>
            <w:r>
              <w:t xml:space="preserve"> ли </w:t>
            </w:r>
            <w:r w:rsidR="00EE59CB">
              <w:t xml:space="preserve">в </w:t>
            </w:r>
            <w:r>
              <w:t>ваш</w:t>
            </w:r>
            <w:r w:rsidR="00EE59CB">
              <w:t>ей</w:t>
            </w:r>
            <w:r>
              <w:t xml:space="preserve"> стран</w:t>
            </w:r>
            <w:r w:rsidR="00EE59CB">
              <w:t>е</w:t>
            </w:r>
            <w:r>
              <w:t xml:space="preserve"> Руководящие указания по оценке рисков в отношении ЖИО (разработанные на сетевом форуме и Специальной группой технических экспертов по оценке и регулированию рисков) для проведения оценки рисков, регулирования рисков или анализа докладов об оценке рисков, предоставляемых уведомителями?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9B3B98">
        <w:trPr>
          <w:cantSplit/>
        </w:trPr>
        <w:tc>
          <w:tcPr>
            <w:tcW w:w="4965" w:type="dxa"/>
            <w:gridSpan w:val="2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i/>
                <w:kern w:val="22"/>
                <w:szCs w:val="22"/>
              </w:rPr>
            </w:pPr>
            <w:r>
              <w:t>Ваша страна приняла какие-либо общие подходы или методологии в области оценки рисков в координации с другими странами?</w:t>
            </w:r>
          </w:p>
        </w:tc>
        <w:tc>
          <w:tcPr>
            <w:tcW w:w="4650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9B3B98">
        <w:trPr>
          <w:cantSplit/>
        </w:trPr>
        <w:tc>
          <w:tcPr>
            <w:tcW w:w="4965" w:type="dxa"/>
            <w:gridSpan w:val="2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i/>
                <w:kern w:val="22"/>
                <w:szCs w:val="22"/>
              </w:rPr>
            </w:pPr>
            <w:r>
              <w:t>Ваша страна сотрудничала с другими Сторонами в выявлении ЖИО или специфических признаков, которые могут оказывать неблагоприятное воздействие на сохранение и устойчивое использование биологического разнообразия?</w:t>
            </w:r>
          </w:p>
        </w:tc>
        <w:tc>
          <w:tcPr>
            <w:tcW w:w="4650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9B3B98">
        <w:trPr>
          <w:cantSplit/>
        </w:trPr>
        <w:tc>
          <w:tcPr>
            <w:tcW w:w="4965" w:type="dxa"/>
            <w:gridSpan w:val="2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i/>
                <w:kern w:val="22"/>
                <w:szCs w:val="22"/>
              </w:rPr>
            </w:pPr>
            <w:r>
              <w:t>В отчетный период в вашей стране проводились какие-либо оценки рисков в отношении ЖИО, включая для целей использования в замкнутых системах, полевых испытаний, коммерческого использования, непосредственного использования в качестве продовольствия или корма, или для обработки?</w:t>
            </w:r>
          </w:p>
        </w:tc>
        <w:tc>
          <w:tcPr>
            <w:tcW w:w="4650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9B3B98">
        <w:trPr>
          <w:cantSplit/>
        </w:trPr>
        <w:tc>
          <w:tcPr>
            <w:tcW w:w="4965" w:type="dxa"/>
            <w:gridSpan w:val="2"/>
            <w:vAlign w:val="center"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t xml:space="preserve">Если вы ответили </w:t>
            </w:r>
            <w:r>
              <w:rPr>
                <w:i/>
                <w:iCs/>
              </w:rPr>
              <w:t>Да</w:t>
            </w:r>
            <w:r>
              <w:t xml:space="preserve"> на вопрос 75, укажите, сколько оценок рисков было проведено.</w:t>
            </w:r>
          </w:p>
        </w:tc>
        <w:tc>
          <w:tcPr>
            <w:tcW w:w="4650" w:type="dxa"/>
            <w:gridSpan w:val="3"/>
            <w:tcBorders>
              <w:right w:val="single" w:sz="4" w:space="0" w:color="auto"/>
            </w:tcBorders>
            <w:vAlign w:val="center"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1 - 4 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5 - 9 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10 или более</w:t>
            </w:r>
          </w:p>
        </w:tc>
      </w:tr>
      <w:tr w:rsidR="00B940C4" w:rsidRPr="001E2260" w:rsidTr="009B3B98">
        <w:trPr>
          <w:cantSplit/>
        </w:trPr>
        <w:tc>
          <w:tcPr>
            <w:tcW w:w="4965" w:type="dxa"/>
            <w:gridSpan w:val="2"/>
            <w:shd w:val="clear" w:color="auto" w:fill="auto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lastRenderedPageBreak/>
              <w:t xml:space="preserve">Если вы ответили </w:t>
            </w:r>
            <w:r>
              <w:rPr>
                <w:i/>
                <w:iCs/>
              </w:rPr>
              <w:t>Да</w:t>
            </w:r>
            <w:r>
              <w:t xml:space="preserve"> на вопрос 75, укажите область применения, в которой проводилась оценка рисков (отметьте все применимые варианты):</w:t>
            </w:r>
          </w:p>
        </w:tc>
        <w:tc>
          <w:tcPr>
            <w:tcW w:w="46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ЖИО в замкнутых системах (в соответствии со статьей 3)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ЖИО, предназначенные для преднамеренной интродукция в окружающую среду для экспериментального тестирования или полевых испытаний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ЖИО, предназначенные для преднамеренной интродукции в окружающую среду в коммерческих целях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ЖИО, предназначенные для непосредственного использования в качестве продовольствия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ЖИО, предназначенные для непосредственного использования в качестве корма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ЖИО, предназначенные для обработки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715" w:hanging="703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Прочее: </w:t>
            </w:r>
            <w:r w:rsidRPr="005021F2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просьба уточнить]"/>
                  </w:textInput>
                </w:ffData>
              </w:fldChar>
            </w:r>
            <w:r w:rsidR="00B940C4" w:rsidRPr="005021F2">
              <w:rPr>
                <w:szCs w:val="22"/>
              </w:rPr>
              <w:instrText xml:space="preserve"> FORMTEXT </w:instrText>
            </w:r>
            <w:r w:rsidRPr="005021F2">
              <w:rPr>
                <w:szCs w:val="22"/>
              </w:rPr>
            </w:r>
            <w:r w:rsidRPr="005021F2">
              <w:rPr>
                <w:szCs w:val="22"/>
              </w:rPr>
              <w:fldChar w:fldCharType="separate"/>
            </w:r>
            <w:r w:rsidR="00384E10">
              <w:t>[просьба уточнить]</w:t>
            </w:r>
            <w:r w:rsidRPr="005021F2">
              <w:rPr>
                <w:szCs w:val="22"/>
              </w:rPr>
              <w:fldChar w:fldCharType="end"/>
            </w:r>
          </w:p>
        </w:tc>
      </w:tr>
      <w:tr w:rsidR="00B940C4" w:rsidRPr="001E2260" w:rsidTr="009B3B98">
        <w:trPr>
          <w:cantSplit/>
        </w:trPr>
        <w:tc>
          <w:tcPr>
            <w:tcW w:w="4965" w:type="dxa"/>
            <w:gridSpan w:val="2"/>
            <w:shd w:val="clear" w:color="auto" w:fill="FFFFFF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t xml:space="preserve">Если вы ответили </w:t>
            </w:r>
            <w:r>
              <w:rPr>
                <w:i/>
                <w:iCs/>
              </w:rPr>
              <w:t>Да</w:t>
            </w:r>
            <w:r>
              <w:t xml:space="preserve"> на вопрос 75, укажите, проводились ли оценки рисков по всем принятым решениям о преднамеренной интродукции ЖИО в окружающую среду или о внутреннем использовании ЖИО, которые могут стать объектом трансграничного перемещения для непосредственного использования в качестве продовольствия или корма, или для обработки.</w:t>
            </w:r>
          </w:p>
        </w:tc>
        <w:tc>
          <w:tcPr>
            <w:tcW w:w="465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Да, всегда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Только в некоторых случаях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Нет </w:t>
            </w:r>
          </w:p>
        </w:tc>
      </w:tr>
      <w:tr w:rsidR="00B940C4" w:rsidRPr="001E2260" w:rsidTr="009B3B98">
        <w:trPr>
          <w:cantSplit/>
        </w:trPr>
        <w:tc>
          <w:tcPr>
            <w:tcW w:w="4965" w:type="dxa"/>
            <w:gridSpan w:val="2"/>
            <w:vAlign w:val="center"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color w:val="505050"/>
                <w:kern w:val="22"/>
                <w:szCs w:val="22"/>
              </w:rPr>
            </w:pPr>
            <w:r>
              <w:rPr>
                <w:color w:val="505050"/>
                <w:szCs w:val="22"/>
              </w:rPr>
              <w:t>Установлены ли в вашей стране необходимые механизмы, меры и стратегии по регулированию и управлению рисками, выявленными в оценке рисков в отношении ЖИО?</w:t>
            </w:r>
          </w:p>
        </w:tc>
        <w:tc>
          <w:tcPr>
            <w:tcW w:w="4650" w:type="dxa"/>
            <w:gridSpan w:val="3"/>
            <w:tcBorders>
              <w:right w:val="single" w:sz="4" w:space="0" w:color="auto"/>
            </w:tcBorders>
            <w:vAlign w:val="center"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9B3B98">
        <w:trPr>
          <w:cantSplit/>
        </w:trPr>
        <w:tc>
          <w:tcPr>
            <w:tcW w:w="4965" w:type="dxa"/>
            <w:gridSpan w:val="2"/>
            <w:vAlign w:val="center"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color w:val="505050"/>
                <w:kern w:val="22"/>
                <w:szCs w:val="22"/>
              </w:rPr>
            </w:pPr>
            <w:r>
              <w:rPr>
                <w:color w:val="505050"/>
                <w:szCs w:val="22"/>
              </w:rPr>
              <w:t>Приняты ли в вашей стране необходимые меры по предотвращению непреднамеренных трансграничных перемещений ЖИО, включая меры, требующие проведения оценки рисков перед первым высвобождением ЖИО?</w:t>
            </w:r>
          </w:p>
        </w:tc>
        <w:tc>
          <w:tcPr>
            <w:tcW w:w="4650" w:type="dxa"/>
            <w:gridSpan w:val="3"/>
            <w:tcBorders>
              <w:right w:val="single" w:sz="4" w:space="0" w:color="auto"/>
            </w:tcBorders>
            <w:vAlign w:val="center"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9B3B98">
        <w:trPr>
          <w:cantSplit/>
        </w:trPr>
        <w:tc>
          <w:tcPr>
            <w:tcW w:w="4965" w:type="dxa"/>
            <w:gridSpan w:val="2"/>
            <w:vAlign w:val="center"/>
            <w:hideMark/>
          </w:tcPr>
          <w:p w:rsidR="00B940C4" w:rsidRPr="005021F2" w:rsidRDefault="00B940C4" w:rsidP="00D52C4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lastRenderedPageBreak/>
              <w:t xml:space="preserve">Приняты ли в вашей стране меры, обеспечивающие, чтобы перед предполагаемым использованием любого ЖИО, как импортированного, так и созданного </w:t>
            </w:r>
            <w:r w:rsidR="00D52C42">
              <w:t>в стране</w:t>
            </w:r>
            <w:r>
              <w:t>, он был подвергнут достаточно длительному наблюдению, по времени соответствующему его жизненному циклу или периоду воспроизводства?</w:t>
            </w:r>
          </w:p>
        </w:tc>
        <w:tc>
          <w:tcPr>
            <w:tcW w:w="4650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9B3B98">
        <w:trPr>
          <w:cantSplit/>
        </w:trPr>
        <w:tc>
          <w:tcPr>
            <w:tcW w:w="4965" w:type="dxa"/>
            <w:gridSpan w:val="2"/>
            <w:shd w:val="clear" w:color="auto" w:fill="auto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  <w:tab w:val="num" w:pos="5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t>Создан ли в вашей стране механизм отслеживания возможного воздействия ЖИО, высвобождаемых в окружающую среду?</w:t>
            </w:r>
          </w:p>
        </w:tc>
        <w:tc>
          <w:tcPr>
            <w:tcW w:w="46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9B3B98">
        <w:trPr>
          <w:cantSplit/>
        </w:trPr>
        <w:tc>
          <w:tcPr>
            <w:tcW w:w="4965" w:type="dxa"/>
            <w:gridSpan w:val="2"/>
            <w:vAlign w:val="center"/>
            <w:hideMark/>
          </w:tcPr>
          <w:p w:rsidR="00B940C4" w:rsidRPr="005021F2" w:rsidRDefault="00B940C4" w:rsidP="00D52C42">
            <w:pPr>
              <w:numPr>
                <w:ilvl w:val="0"/>
                <w:numId w:val="26"/>
              </w:numPr>
              <w:suppressLineNumbers/>
              <w:tabs>
                <w:tab w:val="clear" w:pos="360"/>
                <w:tab w:val="num" w:pos="5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i/>
                <w:kern w:val="22"/>
                <w:szCs w:val="22"/>
              </w:rPr>
            </w:pPr>
            <w:r>
              <w:t>Располагает ли ваша страна необходимой инфраструктурой (например, оснащенными лабораториями) для мониторинга или регулирования ЖИО?</w:t>
            </w:r>
          </w:p>
        </w:tc>
        <w:tc>
          <w:tcPr>
            <w:tcW w:w="4650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9B3B98">
        <w:trPr>
          <w:cantSplit/>
        </w:trPr>
        <w:tc>
          <w:tcPr>
            <w:tcW w:w="9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t>Здесь можно представить дополнительные сведения об осуществлении статей 15 и 16 в вашей стране: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                                                       Введите свой текст                                                       ]"/>
                  </w:textInput>
                </w:ffData>
              </w:fldChar>
            </w:r>
            <w:r w:rsidR="00B940C4" w:rsidRPr="005021F2">
              <w:rPr>
                <w:szCs w:val="22"/>
              </w:rPr>
              <w:instrText xml:space="preserve"> FORMTEXT </w:instrText>
            </w:r>
            <w:r w:rsidRPr="005021F2">
              <w:rPr>
                <w:szCs w:val="22"/>
              </w:rPr>
            </w:r>
            <w:r w:rsidRPr="005021F2">
              <w:rPr>
                <w:szCs w:val="22"/>
              </w:rPr>
              <w:fldChar w:fldCharType="separate"/>
            </w:r>
            <w:r w:rsidR="00384E10">
              <w:t>[                                                       Введите свой текст                                                       ]</w:t>
            </w:r>
            <w:r w:rsidRPr="005021F2">
              <w:rPr>
                <w:szCs w:val="22"/>
              </w:rPr>
              <w:fldChar w:fldCharType="end"/>
            </w:r>
          </w:p>
        </w:tc>
      </w:tr>
      <w:tr w:rsidR="00B940C4" w:rsidRPr="001E2260" w:rsidTr="009B3B98">
        <w:trPr>
          <w:cantSplit/>
        </w:trPr>
        <w:tc>
          <w:tcPr>
            <w:tcW w:w="9615" w:type="dxa"/>
            <w:gridSpan w:val="5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B940C4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outlineLvl w:val="3"/>
              <w:rPr>
                <w:rFonts w:eastAsia="Arial Unicode MS"/>
                <w:b/>
                <w:bCs/>
                <w:iCs/>
                <w:kern w:val="22"/>
                <w:szCs w:val="22"/>
              </w:rPr>
            </w:pPr>
            <w:r>
              <w:rPr>
                <w:rFonts w:eastAsia="Arial Unicode MS"/>
                <w:b/>
                <w:bCs/>
                <w:iCs/>
                <w:szCs w:val="22"/>
              </w:rPr>
              <w:t>Статья 17 – Непреднамеренные трансграничные перемещения</w:t>
            </w:r>
            <w:r w:rsidRPr="00D47571">
              <w:rPr>
                <w:rStyle w:val="a9"/>
                <w:rFonts w:eastAsia="Arial Unicode MS"/>
                <w:b/>
                <w:bCs/>
                <w:iCs/>
                <w:kern w:val="22"/>
                <w:sz w:val="22"/>
                <w:szCs w:val="22"/>
                <w:u w:val="none"/>
                <w:vertAlign w:val="superscript"/>
              </w:rPr>
              <w:footnoteReference w:id="14"/>
            </w:r>
            <w:r>
              <w:rPr>
                <w:rFonts w:eastAsia="Arial Unicode MS"/>
                <w:b/>
                <w:bCs/>
                <w:iCs/>
                <w:szCs w:val="22"/>
              </w:rPr>
              <w:t xml:space="preserve"> и чрезвычайные меры</w:t>
            </w:r>
          </w:p>
        </w:tc>
      </w:tr>
      <w:tr w:rsidR="00B940C4" w:rsidRPr="001E2260" w:rsidTr="009B3B98">
        <w:trPr>
          <w:cantSplit/>
        </w:trPr>
        <w:tc>
          <w:tcPr>
            <w:tcW w:w="4965" w:type="dxa"/>
            <w:gridSpan w:val="2"/>
            <w:vAlign w:val="center"/>
            <w:hideMark/>
          </w:tcPr>
          <w:p w:rsidR="00B940C4" w:rsidRPr="005021F2" w:rsidRDefault="00B940C4" w:rsidP="009D5B53">
            <w:pPr>
              <w:numPr>
                <w:ilvl w:val="0"/>
                <w:numId w:val="26"/>
              </w:numPr>
              <w:suppressLineNumbers/>
              <w:tabs>
                <w:tab w:val="clear" w:pos="360"/>
                <w:tab w:val="num" w:pos="5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t xml:space="preserve">Установлены ли в вашей стране меры для уведомления затронутых или потенциально затрагиваемых государств, механизма посредничества по биобезопасности и при необходимости соответствующих международных организаций в случае высвобождения ЖИО в районе, находящемся под ее юрисдикцией, которое ведет или может привести к непреднамеренному трансграничному </w:t>
            </w:r>
            <w:r w:rsidR="009D5B53">
              <w:t>перемещению</w:t>
            </w:r>
            <w:r>
              <w:t xml:space="preserve"> ЖИО, который может оказать значительное неблагоприятное воздействие?</w:t>
            </w:r>
          </w:p>
        </w:tc>
        <w:tc>
          <w:tcPr>
            <w:tcW w:w="4650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Del="0091556C" w:rsidTr="009B3B98">
        <w:trPr>
          <w:cantSplit/>
        </w:trPr>
        <w:tc>
          <w:tcPr>
            <w:tcW w:w="4965" w:type="dxa"/>
            <w:gridSpan w:val="2"/>
            <w:shd w:val="clear" w:color="auto" w:fill="auto"/>
            <w:vAlign w:val="center"/>
          </w:tcPr>
          <w:p w:rsidR="00B940C4" w:rsidRPr="005021F2" w:rsidDel="0091556C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  <w:tab w:val="num" w:pos="5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lastRenderedPageBreak/>
              <w:t xml:space="preserve">В текущем отчетном периоде сколько высвобождений ЖИО произошло на территории под юрисдикцией вашей страны, которые привели или могли привести к непреднамеренному трансграничному перемещению? </w:t>
            </w:r>
          </w:p>
        </w:tc>
        <w:tc>
          <w:tcPr>
            <w:tcW w:w="46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Ни одно</w:t>
            </w:r>
            <w:r w:rsidR="009D5B53">
              <w:t>го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1 - 4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5 - 9</w:t>
            </w:r>
          </w:p>
          <w:p w:rsidR="00B940C4" w:rsidRPr="005021F2" w:rsidDel="0091556C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10 или более</w:t>
            </w:r>
          </w:p>
        </w:tc>
      </w:tr>
      <w:tr w:rsidR="00B940C4" w:rsidRPr="001E2260" w:rsidDel="0091556C" w:rsidTr="009B3B98">
        <w:trPr>
          <w:cantSplit/>
        </w:trPr>
        <w:tc>
          <w:tcPr>
            <w:tcW w:w="4965" w:type="dxa"/>
            <w:gridSpan w:val="2"/>
            <w:shd w:val="clear" w:color="auto" w:fill="auto"/>
            <w:vAlign w:val="center"/>
          </w:tcPr>
          <w:p w:rsidR="00B940C4" w:rsidRPr="005021F2" w:rsidDel="0091556C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  <w:tab w:val="num" w:pos="5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t xml:space="preserve">Если вы ответили </w:t>
            </w:r>
            <w:r>
              <w:rPr>
                <w:i/>
                <w:iCs/>
              </w:rPr>
              <w:t>на вопрос 86</w:t>
            </w:r>
            <w:r>
              <w:t xml:space="preserve">, что </w:t>
            </w:r>
            <w:r>
              <w:rPr>
                <w:i/>
                <w:iCs/>
              </w:rPr>
              <w:t>высвобождение произошло</w:t>
            </w:r>
            <w:r>
              <w:t>, то уведомляла ли об этом ваша страна затронутые или потенциально затрагиваемые государства, Механизм посредничества по биобезопасности и в необходимых случаях соответствующие международные организации?</w:t>
            </w:r>
          </w:p>
        </w:tc>
        <w:tc>
          <w:tcPr>
            <w:tcW w:w="46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Да, всегда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Только в некоторых случаях</w:t>
            </w:r>
          </w:p>
          <w:p w:rsidR="00B940C4" w:rsidRPr="005021F2" w:rsidDel="0091556C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9B3B98">
        <w:trPr>
          <w:cantSplit/>
        </w:trPr>
        <w:tc>
          <w:tcPr>
            <w:tcW w:w="4965" w:type="dxa"/>
            <w:gridSpan w:val="2"/>
            <w:vAlign w:val="center"/>
            <w:hideMark/>
          </w:tcPr>
          <w:p w:rsidR="00B940C4" w:rsidRPr="005021F2" w:rsidRDefault="00B940C4" w:rsidP="00B13CC7">
            <w:pPr>
              <w:numPr>
                <w:ilvl w:val="0"/>
                <w:numId w:val="26"/>
              </w:numPr>
              <w:suppressLineNumbers/>
              <w:tabs>
                <w:tab w:val="clear" w:pos="360"/>
                <w:tab w:val="num" w:pos="5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i/>
                <w:kern w:val="22"/>
                <w:szCs w:val="22"/>
              </w:rPr>
            </w:pPr>
            <w:r>
              <w:t xml:space="preserve">Обладает ли ваша страна </w:t>
            </w:r>
            <w:r w:rsidR="00B13CC7">
              <w:t>возможностями</w:t>
            </w:r>
            <w:r>
              <w:t xml:space="preserve"> для принятия необходимых мер реагирования в случае непреднамеренных трансграничных перемещений?</w:t>
            </w:r>
          </w:p>
        </w:tc>
        <w:tc>
          <w:tcPr>
            <w:tcW w:w="4650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9B3B98">
        <w:trPr>
          <w:cantSplit/>
        </w:trPr>
        <w:tc>
          <w:tcPr>
            <w:tcW w:w="4965" w:type="dxa"/>
            <w:gridSpan w:val="2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t>В текущем отчетном периоде сколько непреднамеренных трансграничных перемещений ЖИО произошло на территории вашей страны, о которых стало известно?</w:t>
            </w:r>
          </w:p>
        </w:tc>
        <w:tc>
          <w:tcPr>
            <w:tcW w:w="4650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Ни одно</w:t>
            </w:r>
            <w:r w:rsidR="00B13CC7">
              <w:t>го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1 - 4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5 - 9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10 или более</w:t>
            </w:r>
          </w:p>
        </w:tc>
      </w:tr>
      <w:tr w:rsidR="00B940C4" w:rsidRPr="001E2260" w:rsidTr="009B3B98">
        <w:trPr>
          <w:cantSplit/>
        </w:trPr>
        <w:tc>
          <w:tcPr>
            <w:tcW w:w="9615" w:type="dxa"/>
            <w:gridSpan w:val="5"/>
            <w:tcBorders>
              <w:right w:val="single" w:sz="4" w:space="0" w:color="auto"/>
            </w:tcBorders>
            <w:vAlign w:val="center"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t>Здесь можно привести дополнительные сведения об осуществлении статьи 17 в вашей стране: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67" w:right="6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                                                       Введите свой текст                                                       ]"/>
                  </w:textInput>
                </w:ffData>
              </w:fldChar>
            </w:r>
            <w:r w:rsidR="00B940C4" w:rsidRPr="005021F2">
              <w:rPr>
                <w:szCs w:val="22"/>
              </w:rPr>
              <w:instrText xml:space="preserve"> FORMTEXT </w:instrText>
            </w:r>
            <w:r w:rsidRPr="005021F2">
              <w:rPr>
                <w:szCs w:val="22"/>
              </w:rPr>
            </w:r>
            <w:r w:rsidRPr="005021F2">
              <w:rPr>
                <w:szCs w:val="22"/>
              </w:rPr>
              <w:fldChar w:fldCharType="separate"/>
            </w:r>
            <w:r w:rsidR="00384E10">
              <w:t>[                                                       Введите свой текст                                                       ]</w:t>
            </w:r>
            <w:r w:rsidRPr="005021F2">
              <w:rPr>
                <w:szCs w:val="22"/>
              </w:rPr>
              <w:fldChar w:fldCharType="end"/>
            </w:r>
          </w:p>
        </w:tc>
      </w:tr>
      <w:tr w:rsidR="00B940C4" w:rsidRPr="001E2260" w:rsidTr="009B3B98">
        <w:trPr>
          <w:cantSplit/>
        </w:trPr>
        <w:tc>
          <w:tcPr>
            <w:tcW w:w="9615" w:type="dxa"/>
            <w:gridSpan w:val="5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B940C4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b/>
                <w:kern w:val="22"/>
                <w:szCs w:val="22"/>
              </w:rPr>
            </w:pPr>
            <w:r>
              <w:rPr>
                <w:b/>
                <w:szCs w:val="22"/>
              </w:rPr>
              <w:t>Статья 18 – Обработка, транспортировка, упаковка и идентификация</w:t>
            </w:r>
          </w:p>
        </w:tc>
      </w:tr>
      <w:tr w:rsidR="00B940C4" w:rsidRPr="001E2260" w:rsidTr="009B3B98">
        <w:trPr>
          <w:cantSplit/>
        </w:trPr>
        <w:tc>
          <w:tcPr>
            <w:tcW w:w="4965" w:type="dxa"/>
            <w:gridSpan w:val="2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t xml:space="preserve">Приняты ли в вашей стране меры, в соответствии с которыми требуется, чтобы ЖИО, </w:t>
            </w:r>
            <w:r>
              <w:rPr>
                <w:i/>
                <w:szCs w:val="22"/>
              </w:rPr>
              <w:t>являющиеся объектом трансграничного перемещения</w:t>
            </w:r>
            <w:r>
              <w:t>, обрабатывались, упаковывались и транспортировались с соблюдением условий безопасности, принимая во внимание соответствующие международные правила и нормы?</w:t>
            </w:r>
          </w:p>
        </w:tc>
        <w:tc>
          <w:tcPr>
            <w:tcW w:w="4650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9B3B98">
        <w:trPr>
          <w:cantSplit/>
        </w:trPr>
        <w:tc>
          <w:tcPr>
            <w:tcW w:w="4965" w:type="dxa"/>
            <w:gridSpan w:val="2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  <w:tab w:val="num" w:pos="5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i/>
                <w:kern w:val="22"/>
                <w:szCs w:val="22"/>
              </w:rPr>
            </w:pPr>
            <w:r>
              <w:lastRenderedPageBreak/>
              <w:t xml:space="preserve">Приняты ли в вашей стране меры, требующие, чтобы в сопроводительной документации для </w:t>
            </w:r>
            <w:proofErr w:type="spellStart"/>
            <w:r>
              <w:t>ЖИО-ПКО</w:t>
            </w:r>
            <w:proofErr w:type="spellEnd"/>
            <w:r>
              <w:t xml:space="preserve"> </w:t>
            </w:r>
            <w:r>
              <w:rPr>
                <w:i/>
                <w:iCs/>
              </w:rPr>
              <w:t>в случаях,</w:t>
            </w:r>
            <w:r>
              <w:t xml:space="preserve"> </w:t>
            </w:r>
            <w:r>
              <w:rPr>
                <w:i/>
                <w:szCs w:val="22"/>
              </w:rPr>
              <w:t>когда идентификационные данные ЖИО</w:t>
            </w:r>
            <w:r>
              <w:t xml:space="preserve"> </w:t>
            </w:r>
            <w:r>
              <w:rPr>
                <w:i/>
                <w:szCs w:val="22"/>
              </w:rPr>
              <w:t>не известны</w:t>
            </w:r>
            <w:r>
              <w:t xml:space="preserve">, четко указывалось, что груз </w:t>
            </w:r>
            <w:r>
              <w:rPr>
                <w:i/>
                <w:iCs/>
              </w:rPr>
              <w:t>может содержать ЖИО</w:t>
            </w:r>
            <w:r>
              <w:t xml:space="preserve"> и не предназначен для преднамеренной интродукции в окружающую среду, а также указывался контактный пункт для получения дополнительной информации?</w:t>
            </w:r>
          </w:p>
        </w:tc>
        <w:tc>
          <w:tcPr>
            <w:tcW w:w="4650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Да 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9B3B98">
        <w:trPr>
          <w:cantSplit/>
        </w:trPr>
        <w:tc>
          <w:tcPr>
            <w:tcW w:w="4965" w:type="dxa"/>
            <w:gridSpan w:val="2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i/>
                <w:kern w:val="22"/>
                <w:szCs w:val="22"/>
              </w:rPr>
            </w:pPr>
            <w:r>
              <w:t xml:space="preserve">Приняты ли в вашей стране меры, требующие, чтобы в сопроводительной документации для </w:t>
            </w:r>
            <w:proofErr w:type="spellStart"/>
            <w:r>
              <w:t>ЖИО-ПКО</w:t>
            </w:r>
            <w:proofErr w:type="spellEnd"/>
            <w:r>
              <w:t xml:space="preserve"> </w:t>
            </w:r>
            <w:r>
              <w:rPr>
                <w:i/>
                <w:iCs/>
              </w:rPr>
              <w:t>в случаях,</w:t>
            </w:r>
            <w:r>
              <w:t xml:space="preserve"> </w:t>
            </w:r>
            <w:r>
              <w:rPr>
                <w:i/>
                <w:szCs w:val="22"/>
              </w:rPr>
              <w:t>когда идентификационные данные ЖИО</w:t>
            </w:r>
            <w:r>
              <w:t xml:space="preserve"> </w:t>
            </w:r>
            <w:r>
              <w:rPr>
                <w:i/>
                <w:szCs w:val="22"/>
              </w:rPr>
              <w:t>известны</w:t>
            </w:r>
            <w:r>
              <w:t xml:space="preserve">, четко указывалось, что груз </w:t>
            </w:r>
            <w:r>
              <w:rPr>
                <w:i/>
                <w:iCs/>
              </w:rPr>
              <w:t>содержит ЖИО</w:t>
            </w:r>
            <w:r>
              <w:t xml:space="preserve"> и не предназначен для преднамеренной интродукции в окружающую среду, а также указывался контактный пункт для получения дополнительной информации?</w:t>
            </w:r>
          </w:p>
        </w:tc>
        <w:tc>
          <w:tcPr>
            <w:tcW w:w="4650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Да 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9B3B98">
        <w:trPr>
          <w:cantSplit/>
        </w:trPr>
        <w:tc>
          <w:tcPr>
            <w:tcW w:w="4965" w:type="dxa"/>
            <w:gridSpan w:val="2"/>
            <w:vAlign w:val="center"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i/>
                <w:kern w:val="22"/>
                <w:szCs w:val="22"/>
              </w:rPr>
            </w:pPr>
            <w:r>
              <w:t xml:space="preserve">Если вы ответили </w:t>
            </w:r>
            <w:r>
              <w:rPr>
                <w:i/>
                <w:szCs w:val="22"/>
              </w:rPr>
              <w:t>Да</w:t>
            </w:r>
            <w:r>
              <w:t xml:space="preserve"> на вопрос(</w:t>
            </w:r>
            <w:proofErr w:type="spellStart"/>
            <w:r>
              <w:t>ы</w:t>
            </w:r>
            <w:proofErr w:type="spellEnd"/>
            <w:r>
              <w:t xml:space="preserve">) 91, 92 и/или 93, укажите, какой тип документации требует ваша страна для идентификации </w:t>
            </w:r>
            <w:proofErr w:type="spellStart"/>
            <w:r>
              <w:t>ЖИО-ПКО</w:t>
            </w:r>
            <w:proofErr w:type="spellEnd"/>
            <w:r>
              <w:t>.</w:t>
            </w:r>
          </w:p>
        </w:tc>
        <w:tc>
          <w:tcPr>
            <w:tcW w:w="4650" w:type="dxa"/>
            <w:gridSpan w:val="3"/>
            <w:tcBorders>
              <w:right w:val="single" w:sz="4" w:space="0" w:color="auto"/>
            </w:tcBorders>
            <w:vAlign w:val="center"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Существующие типы документации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Отдельный документ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67" w:right="490" w:hanging="767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Существующий или отдельный документ </w:t>
            </w:r>
          </w:p>
        </w:tc>
      </w:tr>
      <w:tr w:rsidR="00B940C4" w:rsidRPr="001E2260" w:rsidTr="009B3B98">
        <w:trPr>
          <w:cantSplit/>
        </w:trPr>
        <w:tc>
          <w:tcPr>
            <w:tcW w:w="4965" w:type="dxa"/>
            <w:gridSpan w:val="2"/>
            <w:vAlign w:val="center"/>
            <w:hideMark/>
          </w:tcPr>
          <w:p w:rsidR="00B940C4" w:rsidRPr="005021F2" w:rsidRDefault="00B940C4" w:rsidP="00024533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i/>
                <w:kern w:val="22"/>
                <w:szCs w:val="22"/>
              </w:rPr>
            </w:pPr>
            <w:r>
              <w:t xml:space="preserve">Приняты ли в вашей стране меры, требующие, чтобы в  сопроводительной документации </w:t>
            </w:r>
            <w:r w:rsidR="00386F58">
              <w:t xml:space="preserve">для </w:t>
            </w:r>
            <w:r>
              <w:rPr>
                <w:i/>
                <w:iCs/>
              </w:rPr>
              <w:t>ЖИО, предназначенных для использования в замкнутых системах</w:t>
            </w:r>
            <w:r>
              <w:t xml:space="preserve">, они четко определялись как </w:t>
            </w:r>
            <w:r>
              <w:rPr>
                <w:i/>
                <w:iCs/>
              </w:rPr>
              <w:t>ЖИО</w:t>
            </w:r>
            <w:r>
              <w:t xml:space="preserve"> с указанием всех требований к безопасной обработке, хранению, транспортировке и использованию, контактного пункта для получения дополнительной информации, включая ФИО, адрес лица и название учреждения, которым направляются ЖИО?</w:t>
            </w:r>
          </w:p>
        </w:tc>
        <w:tc>
          <w:tcPr>
            <w:tcW w:w="4650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Да 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9B3B98">
        <w:trPr>
          <w:cantSplit/>
        </w:trPr>
        <w:tc>
          <w:tcPr>
            <w:tcW w:w="4965" w:type="dxa"/>
            <w:gridSpan w:val="2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i/>
                <w:kern w:val="22"/>
                <w:szCs w:val="22"/>
              </w:rPr>
            </w:pPr>
            <w:r>
              <w:lastRenderedPageBreak/>
              <w:t xml:space="preserve">Если вы ответили </w:t>
            </w:r>
            <w:r>
              <w:rPr>
                <w:i/>
                <w:szCs w:val="22"/>
              </w:rPr>
              <w:t>Да</w:t>
            </w:r>
            <w:r>
              <w:t xml:space="preserve"> на вопрос 95, укажите, какой тип документации требует ваша страна для идентификации ЖИО, предназначенных для использования в замкнутых системах.</w:t>
            </w:r>
          </w:p>
        </w:tc>
        <w:tc>
          <w:tcPr>
            <w:tcW w:w="4650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Существующие типы документации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Отдельный документ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Существующий или отдельный документ</w:t>
            </w:r>
          </w:p>
        </w:tc>
      </w:tr>
      <w:tr w:rsidR="00B940C4" w:rsidRPr="001E2260" w:rsidTr="009B3B98">
        <w:trPr>
          <w:cantSplit/>
        </w:trPr>
        <w:tc>
          <w:tcPr>
            <w:tcW w:w="4965" w:type="dxa"/>
            <w:gridSpan w:val="2"/>
            <w:vAlign w:val="center"/>
            <w:hideMark/>
          </w:tcPr>
          <w:p w:rsidR="00B940C4" w:rsidRPr="005021F2" w:rsidRDefault="00B940C4" w:rsidP="00EA1C8D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i/>
                <w:kern w:val="22"/>
                <w:szCs w:val="22"/>
              </w:rPr>
            </w:pPr>
            <w:r>
              <w:t xml:space="preserve">Приняты ли в вашей стране меры, требующие, чтобы в сопроводительной документации </w:t>
            </w:r>
            <w:r w:rsidR="00980678">
              <w:t xml:space="preserve">для </w:t>
            </w:r>
            <w:r>
              <w:rPr>
                <w:i/>
                <w:iCs/>
              </w:rPr>
              <w:t>ЖИО, предназначенных для преднамеренной интродукции в окружающую среду Стороны импорта</w:t>
            </w:r>
            <w:r>
              <w:t xml:space="preserve">, они четко определялись как </w:t>
            </w:r>
            <w:r>
              <w:rPr>
                <w:i/>
                <w:iCs/>
              </w:rPr>
              <w:t>живые измененные организмы</w:t>
            </w:r>
            <w:r>
              <w:t xml:space="preserve"> с указанием идентификационных данных и соответствующих признаков и/или характеристик, любых требований к безопасной обработке, хранению, транспортировке и использованию, контактного пункта для получения дополнительной информации и в соответствующих случаях ФИО/названия и адреса импортера и экспортера и содержалась декларация о том, что перемещение осуществляется в соответствии с требованиями Протокола, применяемыми к экспортеру?</w:t>
            </w:r>
          </w:p>
        </w:tc>
        <w:tc>
          <w:tcPr>
            <w:tcW w:w="4650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Да 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9B3B98">
        <w:trPr>
          <w:cantSplit/>
        </w:trPr>
        <w:tc>
          <w:tcPr>
            <w:tcW w:w="4965" w:type="dxa"/>
            <w:gridSpan w:val="2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i/>
                <w:kern w:val="22"/>
                <w:szCs w:val="22"/>
              </w:rPr>
            </w:pPr>
            <w:r>
              <w:t xml:space="preserve">Если вы ответили </w:t>
            </w:r>
            <w:r>
              <w:rPr>
                <w:i/>
                <w:szCs w:val="22"/>
              </w:rPr>
              <w:t>Да</w:t>
            </w:r>
            <w:r>
              <w:t xml:space="preserve"> на вопрос 97, укажите, какой тип документации требует ваша страна для идентификации ЖИО, предназначенных для преднамеренной интродукции в окружающую среду.</w:t>
            </w:r>
          </w:p>
        </w:tc>
        <w:tc>
          <w:tcPr>
            <w:tcW w:w="4650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Существующие типы документации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Отдельный документ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Существующий или отдельный документ</w:t>
            </w:r>
          </w:p>
        </w:tc>
      </w:tr>
      <w:tr w:rsidR="00B940C4" w:rsidRPr="001E2260" w:rsidTr="009B3B98">
        <w:trPr>
          <w:cantSplit/>
        </w:trPr>
        <w:tc>
          <w:tcPr>
            <w:tcW w:w="4965" w:type="dxa"/>
            <w:gridSpan w:val="2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i/>
                <w:kern w:val="22"/>
                <w:szCs w:val="22"/>
              </w:rPr>
            </w:pPr>
            <w:r>
              <w:t>Располагает ли ваша страна какими-либо руководствами для обеспечения безопасной обработки, транспортировки и упаковки живых измененных организмов?</w:t>
            </w:r>
          </w:p>
        </w:tc>
        <w:tc>
          <w:tcPr>
            <w:tcW w:w="4650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9B3B98">
        <w:trPr>
          <w:cantSplit/>
        </w:trPr>
        <w:tc>
          <w:tcPr>
            <w:tcW w:w="4965" w:type="dxa"/>
            <w:gridSpan w:val="2"/>
            <w:shd w:val="clear" w:color="auto" w:fill="auto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t>Располагает ли ваша страна возможностями обеспечивать выполнение требований об идентификации и документировании ЖИО?</w:t>
            </w:r>
          </w:p>
        </w:tc>
        <w:tc>
          <w:tcPr>
            <w:tcW w:w="46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9B3B98">
        <w:trPr>
          <w:cantSplit/>
        </w:trPr>
        <w:tc>
          <w:tcPr>
            <w:tcW w:w="4965" w:type="dxa"/>
            <w:gridSpan w:val="2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i/>
                <w:kern w:val="22"/>
                <w:szCs w:val="22"/>
              </w:rPr>
            </w:pPr>
            <w:r>
              <w:lastRenderedPageBreak/>
              <w:t>Сколько таможенных служащих в вашей стране прошло профессиональную подготовку по идентификации ЖИО?</w:t>
            </w:r>
          </w:p>
        </w:tc>
        <w:tc>
          <w:tcPr>
            <w:tcW w:w="4650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Ни одно</w:t>
            </w:r>
            <w:r w:rsidR="00EA1C8D">
              <w:t>го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1 - 9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10 - 49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50 - 99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100 или более</w:t>
            </w:r>
          </w:p>
          <w:p w:rsidR="00B940C4" w:rsidRPr="005021F2" w:rsidRDefault="00B940C4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after="120"/>
              <w:ind w:left="734" w:hanging="734"/>
              <w:jc w:val="left"/>
              <w:rPr>
                <w:i/>
                <w:kern w:val="22"/>
                <w:szCs w:val="22"/>
              </w:rPr>
            </w:pPr>
            <w:r>
              <w:rPr>
                <w:i/>
                <w:iCs/>
              </w:rPr>
              <w:t>Это достаточное количество:</w:t>
            </w:r>
            <w:r>
              <w:rPr>
                <w:i/>
                <w:szCs w:val="22"/>
              </w:rPr>
              <w:t xml:space="preserve"> </w:t>
            </w:r>
            <w:r w:rsidR="005900D6" w:rsidRPr="005021F2">
              <w:rPr>
                <w:i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1F2">
              <w:rPr>
                <w:i/>
                <w:szCs w:val="22"/>
              </w:rPr>
              <w:instrText xml:space="preserve"> FORMCHECKBOX </w:instrText>
            </w:r>
            <w:r w:rsidR="005900D6">
              <w:rPr>
                <w:i/>
                <w:szCs w:val="22"/>
              </w:rPr>
            </w:r>
            <w:r w:rsidR="005900D6">
              <w:rPr>
                <w:i/>
                <w:szCs w:val="22"/>
              </w:rPr>
              <w:fldChar w:fldCharType="separate"/>
            </w:r>
            <w:r w:rsidR="005900D6" w:rsidRPr="005021F2">
              <w:rPr>
                <w:i/>
                <w:szCs w:val="22"/>
              </w:rPr>
              <w:fldChar w:fldCharType="end"/>
            </w:r>
            <w:r>
              <w:rPr>
                <w:i/>
                <w:szCs w:val="22"/>
              </w:rPr>
              <w:t xml:space="preserve"> Да </w:t>
            </w:r>
            <w:r w:rsidR="005900D6" w:rsidRPr="005021F2">
              <w:rPr>
                <w:i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1F2">
              <w:rPr>
                <w:i/>
                <w:szCs w:val="22"/>
              </w:rPr>
              <w:instrText xml:space="preserve"> FORMCHECKBOX </w:instrText>
            </w:r>
            <w:r w:rsidR="005900D6">
              <w:rPr>
                <w:i/>
                <w:szCs w:val="22"/>
              </w:rPr>
            </w:r>
            <w:r w:rsidR="005900D6">
              <w:rPr>
                <w:i/>
                <w:szCs w:val="22"/>
              </w:rPr>
              <w:fldChar w:fldCharType="separate"/>
            </w:r>
            <w:r w:rsidR="005900D6" w:rsidRPr="005021F2">
              <w:rPr>
                <w:i/>
                <w:szCs w:val="22"/>
              </w:rPr>
              <w:fldChar w:fldCharType="end"/>
            </w:r>
            <w:r>
              <w:rPr>
                <w:i/>
                <w:szCs w:val="22"/>
              </w:rPr>
              <w:t xml:space="preserve"> Нет</w:t>
            </w:r>
          </w:p>
        </w:tc>
      </w:tr>
      <w:tr w:rsidR="00B940C4" w:rsidRPr="001E2260" w:rsidTr="009B3B98">
        <w:trPr>
          <w:cantSplit/>
        </w:trPr>
        <w:tc>
          <w:tcPr>
            <w:tcW w:w="4965" w:type="dxa"/>
            <w:gridSpan w:val="2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t>Установлены ли в вашей стране процедуры отбора проб и обнаружения ЖИО?</w:t>
            </w:r>
          </w:p>
        </w:tc>
        <w:tc>
          <w:tcPr>
            <w:tcW w:w="4650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9B3B98">
        <w:trPr>
          <w:cantSplit/>
        </w:trPr>
        <w:tc>
          <w:tcPr>
            <w:tcW w:w="4965" w:type="dxa"/>
            <w:gridSpan w:val="2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i/>
                <w:kern w:val="22"/>
                <w:szCs w:val="22"/>
              </w:rPr>
            </w:pPr>
            <w:r>
              <w:t>Сколько сотрудников лабораторий в вашей стране прошло профессиональную подготовку по обнаружению ЖИО?</w:t>
            </w:r>
          </w:p>
        </w:tc>
        <w:tc>
          <w:tcPr>
            <w:tcW w:w="4650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Ни одно</w:t>
            </w:r>
            <w:r w:rsidR="00EA1C8D">
              <w:t>го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1 - 9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10 - 49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50 - 99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100 или более</w:t>
            </w:r>
          </w:p>
          <w:p w:rsidR="00B940C4" w:rsidRPr="005021F2" w:rsidRDefault="00B940C4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after="120"/>
              <w:ind w:left="734" w:hanging="734"/>
              <w:jc w:val="left"/>
              <w:rPr>
                <w:i/>
                <w:kern w:val="22"/>
                <w:szCs w:val="22"/>
              </w:rPr>
            </w:pPr>
            <w:r>
              <w:rPr>
                <w:i/>
                <w:iCs/>
              </w:rPr>
              <w:t>Это достаточное количество:</w:t>
            </w:r>
            <w:r>
              <w:rPr>
                <w:i/>
                <w:szCs w:val="22"/>
              </w:rPr>
              <w:t xml:space="preserve"> </w:t>
            </w:r>
            <w:r w:rsidR="005900D6" w:rsidRPr="005021F2">
              <w:rPr>
                <w:i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1F2">
              <w:rPr>
                <w:i/>
                <w:szCs w:val="22"/>
              </w:rPr>
              <w:instrText xml:space="preserve"> FORMCHECKBOX </w:instrText>
            </w:r>
            <w:r w:rsidR="005900D6">
              <w:rPr>
                <w:i/>
                <w:szCs w:val="22"/>
              </w:rPr>
            </w:r>
            <w:r w:rsidR="005900D6">
              <w:rPr>
                <w:i/>
                <w:szCs w:val="22"/>
              </w:rPr>
              <w:fldChar w:fldCharType="separate"/>
            </w:r>
            <w:r w:rsidR="005900D6" w:rsidRPr="005021F2">
              <w:rPr>
                <w:i/>
                <w:szCs w:val="22"/>
              </w:rPr>
              <w:fldChar w:fldCharType="end"/>
            </w:r>
            <w:r>
              <w:rPr>
                <w:i/>
                <w:szCs w:val="22"/>
              </w:rPr>
              <w:t xml:space="preserve"> Да </w:t>
            </w:r>
            <w:r w:rsidR="005900D6" w:rsidRPr="005021F2">
              <w:rPr>
                <w:i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1F2">
              <w:rPr>
                <w:i/>
                <w:szCs w:val="22"/>
              </w:rPr>
              <w:instrText xml:space="preserve"> FORMCHECKBOX </w:instrText>
            </w:r>
            <w:r w:rsidR="005900D6">
              <w:rPr>
                <w:i/>
                <w:szCs w:val="22"/>
              </w:rPr>
            </w:r>
            <w:r w:rsidR="005900D6">
              <w:rPr>
                <w:i/>
                <w:szCs w:val="22"/>
              </w:rPr>
              <w:fldChar w:fldCharType="separate"/>
            </w:r>
            <w:r w:rsidR="005900D6" w:rsidRPr="005021F2">
              <w:rPr>
                <w:i/>
                <w:szCs w:val="22"/>
              </w:rPr>
              <w:fldChar w:fldCharType="end"/>
            </w:r>
            <w:r>
              <w:rPr>
                <w:i/>
                <w:szCs w:val="22"/>
              </w:rPr>
              <w:t xml:space="preserve"> Нет</w:t>
            </w:r>
          </w:p>
        </w:tc>
      </w:tr>
      <w:tr w:rsidR="00B940C4" w:rsidRPr="001E2260" w:rsidTr="009B3B98">
        <w:trPr>
          <w:cantSplit/>
        </w:trPr>
        <w:tc>
          <w:tcPr>
            <w:tcW w:w="4965" w:type="dxa"/>
            <w:gridSpan w:val="2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i/>
                <w:kern w:val="22"/>
                <w:szCs w:val="22"/>
              </w:rPr>
            </w:pPr>
            <w:r>
              <w:t>Есть ли у вашей страны надежный доступ к лабораторному оборудованию для обнаружения ЖИО?</w:t>
            </w:r>
          </w:p>
        </w:tc>
        <w:tc>
          <w:tcPr>
            <w:tcW w:w="4650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9B3B98">
        <w:trPr>
          <w:cantSplit/>
        </w:trPr>
        <w:tc>
          <w:tcPr>
            <w:tcW w:w="4965" w:type="dxa"/>
            <w:gridSpan w:val="2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i/>
                <w:color w:val="000000"/>
                <w:kern w:val="22"/>
                <w:szCs w:val="22"/>
              </w:rPr>
            </w:pPr>
            <w:r>
              <w:rPr>
                <w:color w:val="000000"/>
                <w:szCs w:val="22"/>
              </w:rPr>
              <w:t>Сколько лабораторий в вашей стране сертифицировано для обнаружения ЖИО?</w:t>
            </w:r>
          </w:p>
        </w:tc>
        <w:tc>
          <w:tcPr>
            <w:tcW w:w="4650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Ни одной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1 - 4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5 - 9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10 - 49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50 или более</w:t>
            </w:r>
          </w:p>
        </w:tc>
      </w:tr>
      <w:tr w:rsidR="00B940C4" w:rsidRPr="001E2260" w:rsidTr="009B3B98">
        <w:trPr>
          <w:cantSplit/>
        </w:trPr>
        <w:tc>
          <w:tcPr>
            <w:tcW w:w="4965" w:type="dxa"/>
            <w:gridSpan w:val="2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color w:val="000000"/>
                <w:kern w:val="22"/>
                <w:szCs w:val="22"/>
              </w:rPr>
            </w:pPr>
            <w:r>
              <w:t xml:space="preserve">Если вы ответили </w:t>
            </w:r>
            <w:r>
              <w:rPr>
                <w:i/>
                <w:iCs/>
              </w:rPr>
              <w:t>на вопрос 105</w:t>
            </w:r>
            <w:r>
              <w:t xml:space="preserve">, что </w:t>
            </w:r>
            <w:r>
              <w:rPr>
                <w:i/>
                <w:iCs/>
              </w:rPr>
              <w:t>в вашей стране есть сертифицированные лаборатории</w:t>
            </w:r>
            <w:r>
              <w:t>, то сколько из них в настоящее время занимаются обнаружением ЖИО?</w:t>
            </w:r>
          </w:p>
        </w:tc>
        <w:tc>
          <w:tcPr>
            <w:tcW w:w="4650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Ни одна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1 - 4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5 - 9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10 - 49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50 или более</w:t>
            </w:r>
          </w:p>
        </w:tc>
      </w:tr>
      <w:tr w:rsidR="00B940C4" w:rsidRPr="001E2260" w:rsidTr="009B3B98">
        <w:trPr>
          <w:cantSplit/>
        </w:trPr>
        <w:tc>
          <w:tcPr>
            <w:tcW w:w="9615" w:type="dxa"/>
            <w:gridSpan w:val="5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lastRenderedPageBreak/>
              <w:t>Здесь можно привести дополнительные сведения об осуществлении статьи 18 в вашей стране: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67" w:right="6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                                                       Введите свой текст                                                       ]"/>
                  </w:textInput>
                </w:ffData>
              </w:fldChar>
            </w:r>
            <w:r w:rsidR="00B940C4" w:rsidRPr="005021F2">
              <w:rPr>
                <w:szCs w:val="22"/>
              </w:rPr>
              <w:instrText xml:space="preserve"> FORMTEXT </w:instrText>
            </w:r>
            <w:r w:rsidRPr="005021F2">
              <w:rPr>
                <w:szCs w:val="22"/>
              </w:rPr>
            </w:r>
            <w:r w:rsidRPr="005021F2">
              <w:rPr>
                <w:szCs w:val="22"/>
              </w:rPr>
              <w:fldChar w:fldCharType="separate"/>
            </w:r>
            <w:r w:rsidR="00384E10">
              <w:t>[                                                       Введите свой текст                                                       ]</w:t>
            </w:r>
            <w:r w:rsidRPr="005021F2">
              <w:rPr>
                <w:szCs w:val="22"/>
              </w:rPr>
              <w:fldChar w:fldCharType="end"/>
            </w:r>
          </w:p>
        </w:tc>
      </w:tr>
      <w:tr w:rsidR="00B940C4" w:rsidRPr="001E2260" w:rsidTr="009B3B98">
        <w:trPr>
          <w:cantSplit/>
        </w:trPr>
        <w:tc>
          <w:tcPr>
            <w:tcW w:w="9615" w:type="dxa"/>
            <w:gridSpan w:val="5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B940C4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b/>
                <w:kern w:val="22"/>
                <w:szCs w:val="22"/>
              </w:rPr>
            </w:pPr>
            <w:r>
              <w:br w:type="page"/>
            </w:r>
            <w:r>
              <w:rPr>
                <w:b/>
                <w:szCs w:val="22"/>
              </w:rPr>
              <w:br w:type="page"/>
              <w:t xml:space="preserve">Статья 19 – Компетентные национальные органы и </w:t>
            </w:r>
            <w:r w:rsidR="009B3B98">
              <w:rPr>
                <w:b/>
                <w:szCs w:val="22"/>
              </w:rPr>
              <w:br/>
            </w:r>
            <w:r>
              <w:rPr>
                <w:b/>
                <w:szCs w:val="22"/>
              </w:rPr>
              <w:t xml:space="preserve">национальные координационные центры </w:t>
            </w:r>
          </w:p>
        </w:tc>
      </w:tr>
      <w:tr w:rsidR="00B940C4" w:rsidRPr="001E2260" w:rsidTr="009B3B98">
        <w:trPr>
          <w:cantSplit/>
        </w:trPr>
        <w:tc>
          <w:tcPr>
            <w:tcW w:w="4965" w:type="dxa"/>
            <w:gridSpan w:val="2"/>
            <w:shd w:val="clear" w:color="auto" w:fill="auto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t>Если ваша страна назначила несколько компетентных национальных органов, разработала ли она механизм координации их действий перед принятием решений о ЖИО?</w:t>
            </w:r>
          </w:p>
        </w:tc>
        <w:tc>
          <w:tcPr>
            <w:tcW w:w="46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 применимо (компетентный национальный орган не назначен)</w:t>
            </w:r>
          </w:p>
        </w:tc>
      </w:tr>
      <w:tr w:rsidR="00B940C4" w:rsidRPr="001E2260" w:rsidTr="009B3B98">
        <w:trPr>
          <w:cantSplit/>
        </w:trPr>
        <w:tc>
          <w:tcPr>
            <w:tcW w:w="4965" w:type="dxa"/>
            <w:gridSpan w:val="2"/>
            <w:shd w:val="clear" w:color="auto" w:fill="auto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t>Создан ли в вашей стране необходимый организационный потенциал, позволяющий компетентному национальному органу(органам) выполнять административные функции, предусмотренные Картахенским протоколом по биобезопасности?</w:t>
            </w:r>
          </w:p>
        </w:tc>
        <w:tc>
          <w:tcPr>
            <w:tcW w:w="46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9B3B98">
        <w:trPr>
          <w:cantSplit/>
        </w:trPr>
        <w:tc>
          <w:tcPr>
            <w:tcW w:w="4965" w:type="dxa"/>
            <w:gridSpan w:val="2"/>
            <w:shd w:val="clear" w:color="auto" w:fill="auto"/>
            <w:vAlign w:val="center"/>
          </w:tcPr>
          <w:p w:rsidR="00B940C4" w:rsidRPr="005021F2" w:rsidRDefault="00B940C4" w:rsidP="00DA6369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t xml:space="preserve">Предпринимались ли в вашей стране инициативы по укреплению сотрудничества между национальными координационными центрами, компетентным национальным органом (органами) и другими учреждениями по вопросам, связанным с </w:t>
            </w:r>
            <w:proofErr w:type="spellStart"/>
            <w:r>
              <w:t>биобезопасностью</w:t>
            </w:r>
            <w:proofErr w:type="spellEnd"/>
            <w:r>
              <w:t>?</w:t>
            </w:r>
          </w:p>
        </w:tc>
        <w:tc>
          <w:tcPr>
            <w:tcW w:w="46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Да: </w:t>
            </w:r>
            <w:r w:rsidRPr="005021F2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просьба уточнить]"/>
                  </w:textInput>
                </w:ffData>
              </w:fldChar>
            </w:r>
            <w:r w:rsidR="00B940C4" w:rsidRPr="005021F2">
              <w:rPr>
                <w:szCs w:val="22"/>
              </w:rPr>
              <w:instrText xml:space="preserve"> FORMTEXT </w:instrText>
            </w:r>
            <w:r w:rsidRPr="005021F2">
              <w:rPr>
                <w:szCs w:val="22"/>
              </w:rPr>
            </w:r>
            <w:r w:rsidRPr="005021F2">
              <w:rPr>
                <w:szCs w:val="22"/>
              </w:rPr>
              <w:fldChar w:fldCharType="separate"/>
            </w:r>
            <w:r w:rsidR="00384E10">
              <w:t>[просьба уточнить]</w:t>
            </w:r>
            <w:r w:rsidRPr="005021F2">
              <w:rPr>
                <w:szCs w:val="22"/>
              </w:rPr>
              <w:fldChar w:fldCharType="end"/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9B3B98">
        <w:trPr>
          <w:cantSplit/>
        </w:trPr>
        <w:tc>
          <w:tcPr>
            <w:tcW w:w="9615" w:type="dxa"/>
            <w:gridSpan w:val="5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t>Здесь можно привести дополнительные сведения об осуществлении статьи 19 в вашей стране: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67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                                                       Введите свой текст                                                       ]"/>
                  </w:textInput>
                </w:ffData>
              </w:fldChar>
            </w:r>
            <w:r w:rsidR="00B940C4" w:rsidRPr="005021F2">
              <w:rPr>
                <w:szCs w:val="22"/>
              </w:rPr>
              <w:instrText xml:space="preserve"> FORMTEXT </w:instrText>
            </w:r>
            <w:r w:rsidRPr="005021F2">
              <w:rPr>
                <w:szCs w:val="22"/>
              </w:rPr>
            </w:r>
            <w:r w:rsidRPr="005021F2">
              <w:rPr>
                <w:szCs w:val="22"/>
              </w:rPr>
              <w:fldChar w:fldCharType="separate"/>
            </w:r>
            <w:r w:rsidR="00384E10">
              <w:t>[                                                       Введите свой текст                                                       ]</w:t>
            </w:r>
            <w:r w:rsidRPr="005021F2">
              <w:rPr>
                <w:szCs w:val="22"/>
              </w:rPr>
              <w:fldChar w:fldCharType="end"/>
            </w:r>
          </w:p>
        </w:tc>
      </w:tr>
      <w:tr w:rsidR="00B940C4" w:rsidRPr="001E2260" w:rsidTr="009B3B98">
        <w:trPr>
          <w:cantSplit/>
        </w:trPr>
        <w:tc>
          <w:tcPr>
            <w:tcW w:w="961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C4" w:rsidRPr="005021F2" w:rsidRDefault="00B940C4" w:rsidP="009B3B9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b/>
                <w:kern w:val="22"/>
                <w:szCs w:val="22"/>
              </w:rPr>
            </w:pPr>
            <w:r>
              <w:br w:type="page"/>
            </w:r>
            <w:r>
              <w:rPr>
                <w:b/>
                <w:szCs w:val="22"/>
              </w:rPr>
              <w:t>Статья 20 – Обмен информацией и</w:t>
            </w:r>
            <w:r w:rsidR="009B3B98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Механизм посредничества по биобезопасности (</w:t>
            </w:r>
            <w:proofErr w:type="spellStart"/>
            <w:r>
              <w:rPr>
                <w:b/>
                <w:szCs w:val="22"/>
              </w:rPr>
              <w:t>МПБ</w:t>
            </w:r>
            <w:proofErr w:type="spellEnd"/>
            <w:r>
              <w:rPr>
                <w:b/>
                <w:szCs w:val="22"/>
              </w:rPr>
              <w:t>)</w:t>
            </w:r>
          </w:p>
        </w:tc>
      </w:tr>
      <w:tr w:rsidR="00B940C4" w:rsidRPr="001E2260" w:rsidTr="009B3B98">
        <w:trPr>
          <w:cantSplit/>
        </w:trPr>
        <w:tc>
          <w:tcPr>
            <w:tcW w:w="96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362" w:hanging="540"/>
              <w:jc w:val="left"/>
              <w:rPr>
                <w:i/>
                <w:kern w:val="22"/>
                <w:szCs w:val="22"/>
              </w:rPr>
            </w:pPr>
            <w:r>
              <w:t xml:space="preserve">Просьба дать общий обзор положения дел с обязательной информацией, представленной вашей страной в </w:t>
            </w:r>
            <w:proofErr w:type="spellStart"/>
            <w:r>
              <w:t>МПБ</w:t>
            </w:r>
            <w:proofErr w:type="spellEnd"/>
            <w:r>
              <w:t xml:space="preserve">, указав по каждой категории информации, имеется ли она и была ли она представлена в </w:t>
            </w:r>
            <w:proofErr w:type="spellStart"/>
            <w:r>
              <w:t>МПБ</w:t>
            </w:r>
            <w:proofErr w:type="spellEnd"/>
            <w:r>
              <w:t>.</w:t>
            </w:r>
          </w:p>
        </w:tc>
      </w:tr>
      <w:tr w:rsidR="00B940C4" w:rsidRPr="001E2260" w:rsidTr="009B3B98">
        <w:trPr>
          <w:cantSplit/>
        </w:trPr>
        <w:tc>
          <w:tcPr>
            <w:tcW w:w="49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40C4" w:rsidRPr="005021F2" w:rsidRDefault="00FB3BB8" w:rsidP="00FB3BB8">
            <w:pPr>
              <w:numPr>
                <w:ilvl w:val="0"/>
                <w:numId w:val="31"/>
              </w:numPr>
              <w:suppressLineNumbers/>
              <w:tabs>
                <w:tab w:val="clear" w:pos="720"/>
                <w:tab w:val="num" w:pos="5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1" w:hanging="540"/>
              <w:jc w:val="left"/>
              <w:rPr>
                <w:kern w:val="22"/>
                <w:szCs w:val="22"/>
              </w:rPr>
            </w:pPr>
            <w:r>
              <w:lastRenderedPageBreak/>
              <w:t>Имеющиеся законы</w:t>
            </w:r>
            <w:r w:rsidR="00B940C4">
              <w:t xml:space="preserve">, нормативные положения и руководящие указания по осуществлению Протокола, а также информация, необходимая Сторонам для процедуры заблаговременного обоснованного согласия (пункт 3 </w:t>
            </w:r>
            <w:proofErr w:type="spellStart"/>
            <w:r w:rsidR="00B940C4">
              <w:t>a</w:t>
            </w:r>
            <w:proofErr w:type="spellEnd"/>
            <w:r w:rsidR="00B940C4">
              <w:t>) статьи 20)</w:t>
            </w:r>
          </w:p>
        </w:tc>
        <w:tc>
          <w:tcPr>
            <w:tcW w:w="4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Информация имеется и представлена в </w:t>
            </w:r>
            <w:proofErr w:type="spellStart"/>
            <w:r w:rsidR="00384E10">
              <w:t>МПБ</w:t>
            </w:r>
            <w:proofErr w:type="spellEnd"/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Информация имеется, но не представлена в </w:t>
            </w:r>
            <w:proofErr w:type="spellStart"/>
            <w:r w:rsidR="00384E10">
              <w:t>МПБ</w:t>
            </w:r>
            <w:proofErr w:type="spellEnd"/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Информация имеется, но представлена в </w:t>
            </w:r>
            <w:proofErr w:type="spellStart"/>
            <w:r w:rsidR="00384E10">
              <w:t>МПБ</w:t>
            </w:r>
            <w:proofErr w:type="spellEnd"/>
            <w:r w:rsidR="00384E10">
              <w:t xml:space="preserve"> лишь частично</w:t>
            </w:r>
          </w:p>
          <w:p w:rsidR="00B940C4" w:rsidRPr="005021F2" w:rsidRDefault="005900D6" w:rsidP="0024474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24474B">
              <w:tab/>
            </w:r>
            <w:r w:rsidR="00384E10">
              <w:t>Информация отсутствует</w:t>
            </w:r>
          </w:p>
        </w:tc>
      </w:tr>
      <w:tr w:rsidR="00B940C4" w:rsidRPr="001E2260" w:rsidTr="009B3B98">
        <w:trPr>
          <w:cantSplit/>
        </w:trPr>
        <w:tc>
          <w:tcPr>
            <w:tcW w:w="49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31"/>
              </w:numPr>
              <w:suppressLineNumbers/>
              <w:tabs>
                <w:tab w:val="clear" w:pos="720"/>
                <w:tab w:val="num" w:pos="5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1" w:hanging="540"/>
              <w:jc w:val="left"/>
              <w:rPr>
                <w:kern w:val="22"/>
                <w:szCs w:val="22"/>
              </w:rPr>
            </w:pPr>
            <w:r>
              <w:t>Законы, нормативные положения и руководящие указания, применимые к импорту ЖИО, предназначенных для непосредственного использования в качестве продовольствия или корма, или для обработки (пункт 5 статьи 11)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Информация имеется и представлена в </w:t>
            </w:r>
            <w:proofErr w:type="spellStart"/>
            <w:r w:rsidR="00384E10">
              <w:t>МПБ</w:t>
            </w:r>
            <w:proofErr w:type="spellEnd"/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Информация имеется, но не представлена в </w:t>
            </w:r>
            <w:proofErr w:type="spellStart"/>
            <w:r w:rsidR="00384E10">
              <w:t>МПБ</w:t>
            </w:r>
            <w:proofErr w:type="spellEnd"/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Информация имеется, но представлена в </w:t>
            </w:r>
            <w:proofErr w:type="spellStart"/>
            <w:r w:rsidR="00384E10">
              <w:t>МПБ</w:t>
            </w:r>
            <w:proofErr w:type="spellEnd"/>
            <w:r w:rsidR="00384E10">
              <w:t xml:space="preserve"> лишь частично</w:t>
            </w:r>
          </w:p>
          <w:p w:rsidR="00B940C4" w:rsidRPr="005021F2" w:rsidRDefault="005900D6" w:rsidP="0024474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24474B">
              <w:tab/>
            </w:r>
            <w:r w:rsidR="00384E10">
              <w:t>Информация отсутствует</w:t>
            </w:r>
          </w:p>
        </w:tc>
      </w:tr>
      <w:tr w:rsidR="00B940C4" w:rsidRPr="001E2260" w:rsidTr="009B3B98">
        <w:trPr>
          <w:cantSplit/>
        </w:trPr>
        <w:tc>
          <w:tcPr>
            <w:tcW w:w="49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31"/>
              </w:numPr>
              <w:suppressLineNumbers/>
              <w:tabs>
                <w:tab w:val="clear" w:pos="720"/>
                <w:tab w:val="num" w:pos="5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1" w:hanging="540"/>
              <w:jc w:val="left"/>
              <w:rPr>
                <w:kern w:val="22"/>
                <w:szCs w:val="22"/>
              </w:rPr>
            </w:pPr>
            <w:r>
              <w:t xml:space="preserve">Двусторонние, региональные и многосторонние соглашения и договоренности (пункт 2 статьи 14 и пункт 3 </w:t>
            </w:r>
            <w:proofErr w:type="spellStart"/>
            <w:r>
              <w:t>b</w:t>
            </w:r>
            <w:proofErr w:type="spellEnd"/>
            <w:r>
              <w:t>) статьи 20)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Информация имеется и представлена в </w:t>
            </w:r>
            <w:proofErr w:type="spellStart"/>
            <w:r w:rsidR="00384E10">
              <w:t>МПБ</w:t>
            </w:r>
            <w:proofErr w:type="spellEnd"/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Информация имеется, но не представлена в </w:t>
            </w:r>
            <w:proofErr w:type="spellStart"/>
            <w:r w:rsidR="00384E10">
              <w:t>МПБ</w:t>
            </w:r>
            <w:proofErr w:type="spellEnd"/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Информация имеется, но представлена в </w:t>
            </w:r>
            <w:proofErr w:type="spellStart"/>
            <w:r w:rsidR="00384E10">
              <w:t>МПБ</w:t>
            </w:r>
            <w:proofErr w:type="spellEnd"/>
            <w:r w:rsidR="00384E10">
              <w:t xml:space="preserve"> лишь частично</w:t>
            </w:r>
          </w:p>
          <w:p w:rsidR="00B940C4" w:rsidRPr="005021F2" w:rsidRDefault="005900D6" w:rsidP="0024474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24474B">
              <w:tab/>
            </w:r>
            <w:r w:rsidR="00384E10">
              <w:t>Информация отсутствует</w:t>
            </w:r>
          </w:p>
        </w:tc>
      </w:tr>
      <w:tr w:rsidR="00B940C4" w:rsidRPr="001E2260" w:rsidTr="009B3B98">
        <w:trPr>
          <w:cantSplit/>
        </w:trPr>
        <w:tc>
          <w:tcPr>
            <w:tcW w:w="49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31"/>
              </w:numPr>
              <w:suppressLineNumbers/>
              <w:tabs>
                <w:tab w:val="clear" w:pos="720"/>
                <w:tab w:val="num" w:pos="5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1" w:hanging="540"/>
              <w:jc w:val="left"/>
              <w:rPr>
                <w:kern w:val="22"/>
                <w:szCs w:val="22"/>
              </w:rPr>
            </w:pPr>
            <w:r>
              <w:t xml:space="preserve">Контактные данные компетентных национальных органов (пункты 2 и 3 статьи 19), национальных координационных центров (пункты 1 и 3 статьи 19), а также лиц для связи в случае чрезвычайной ситуации (пункт 3 </w:t>
            </w:r>
            <w:proofErr w:type="spellStart"/>
            <w:r>
              <w:t>e</w:t>
            </w:r>
            <w:proofErr w:type="spellEnd"/>
            <w:r>
              <w:t>) статьи 17)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Информация имеется и представлена в </w:t>
            </w:r>
            <w:proofErr w:type="spellStart"/>
            <w:r w:rsidR="00384E10">
              <w:t>МПБ</w:t>
            </w:r>
            <w:proofErr w:type="spellEnd"/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Информация имеется, но не представлена в </w:t>
            </w:r>
            <w:proofErr w:type="spellStart"/>
            <w:r w:rsidR="00384E10">
              <w:t>МПБ</w:t>
            </w:r>
            <w:proofErr w:type="spellEnd"/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Информация имеется, но представлена в </w:t>
            </w:r>
            <w:proofErr w:type="spellStart"/>
            <w:r w:rsidR="00384E10">
              <w:t>МПБ</w:t>
            </w:r>
            <w:proofErr w:type="spellEnd"/>
            <w:r w:rsidR="00384E10">
              <w:t xml:space="preserve"> лишь частично</w:t>
            </w:r>
          </w:p>
          <w:p w:rsidR="00B940C4" w:rsidRPr="005021F2" w:rsidRDefault="005900D6" w:rsidP="0024474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24474B">
              <w:tab/>
            </w:r>
            <w:r w:rsidR="00384E10">
              <w:t>Информация отсутствует</w:t>
            </w:r>
          </w:p>
        </w:tc>
      </w:tr>
      <w:tr w:rsidR="00B940C4" w:rsidRPr="001E2260" w:rsidTr="009B3B98">
        <w:trPr>
          <w:cantSplit/>
        </w:trPr>
        <w:tc>
          <w:tcPr>
            <w:tcW w:w="49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31"/>
              </w:numPr>
              <w:suppressLineNumbers/>
              <w:tabs>
                <w:tab w:val="clear" w:pos="720"/>
                <w:tab w:val="num" w:pos="5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1" w:hanging="540"/>
              <w:jc w:val="left"/>
              <w:rPr>
                <w:kern w:val="22"/>
                <w:szCs w:val="22"/>
              </w:rPr>
            </w:pPr>
            <w:r>
              <w:lastRenderedPageBreak/>
              <w:t>Решения Стороны о транзите ЖИО (пункт 1 статьи 6)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Информация имеется и представлена в </w:t>
            </w:r>
            <w:proofErr w:type="spellStart"/>
            <w:r w:rsidR="00384E10">
              <w:t>МПБ</w:t>
            </w:r>
            <w:proofErr w:type="spellEnd"/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Информация имеется, но не представлена в </w:t>
            </w:r>
            <w:proofErr w:type="spellStart"/>
            <w:r w:rsidR="00384E10">
              <w:t>МПБ</w:t>
            </w:r>
            <w:proofErr w:type="spellEnd"/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Информация имеется, но представлена в </w:t>
            </w:r>
            <w:proofErr w:type="spellStart"/>
            <w:r w:rsidR="00384E10">
              <w:t>МПБ</w:t>
            </w:r>
            <w:proofErr w:type="spellEnd"/>
            <w:r w:rsidR="00384E10">
              <w:t xml:space="preserve"> лишь частично</w:t>
            </w:r>
          </w:p>
          <w:p w:rsidR="00B940C4" w:rsidRPr="005021F2" w:rsidRDefault="005900D6" w:rsidP="0024474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24474B">
              <w:tab/>
            </w:r>
            <w:r w:rsidR="00384E10">
              <w:t>Информация отсутствует</w:t>
            </w:r>
          </w:p>
        </w:tc>
      </w:tr>
      <w:tr w:rsidR="00B940C4" w:rsidRPr="001E2260" w:rsidTr="009B3B98">
        <w:trPr>
          <w:cantSplit/>
        </w:trPr>
        <w:tc>
          <w:tcPr>
            <w:tcW w:w="49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31"/>
              </w:numPr>
              <w:suppressLineNumbers/>
              <w:tabs>
                <w:tab w:val="clear" w:pos="720"/>
                <w:tab w:val="num" w:pos="5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1" w:hanging="540"/>
              <w:jc w:val="left"/>
              <w:rPr>
                <w:kern w:val="22"/>
                <w:szCs w:val="22"/>
              </w:rPr>
            </w:pPr>
            <w:r>
              <w:t>Решения Стороны об импорте ЖИО для использования в замкнутых системах (пункт 2 статьи 6)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Информация имеется и представлена в </w:t>
            </w:r>
            <w:proofErr w:type="spellStart"/>
            <w:r w:rsidR="00384E10">
              <w:t>МПБ</w:t>
            </w:r>
            <w:proofErr w:type="spellEnd"/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Информация имеется, но не представлена в </w:t>
            </w:r>
            <w:proofErr w:type="spellStart"/>
            <w:r w:rsidR="00384E10">
              <w:t>МПБ</w:t>
            </w:r>
            <w:proofErr w:type="spellEnd"/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Информация имеется, но представлена в </w:t>
            </w:r>
            <w:proofErr w:type="spellStart"/>
            <w:r w:rsidR="00384E10">
              <w:t>МПБ</w:t>
            </w:r>
            <w:proofErr w:type="spellEnd"/>
            <w:r w:rsidR="00384E10">
              <w:t xml:space="preserve"> лишь частично</w:t>
            </w:r>
          </w:p>
          <w:p w:rsidR="00B940C4" w:rsidRPr="005021F2" w:rsidRDefault="005900D6" w:rsidP="0024474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24474B">
              <w:tab/>
            </w:r>
            <w:r w:rsidR="00384E10">
              <w:t>Информация отсутствует</w:t>
            </w:r>
          </w:p>
        </w:tc>
      </w:tr>
      <w:tr w:rsidR="00B940C4" w:rsidRPr="001E2260" w:rsidTr="009B3B98">
        <w:trPr>
          <w:cantSplit/>
        </w:trPr>
        <w:tc>
          <w:tcPr>
            <w:tcW w:w="49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31"/>
              </w:numPr>
              <w:suppressLineNumbers/>
              <w:tabs>
                <w:tab w:val="clear" w:pos="720"/>
                <w:tab w:val="num" w:pos="5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1" w:hanging="540"/>
              <w:jc w:val="left"/>
              <w:rPr>
                <w:kern w:val="22"/>
                <w:szCs w:val="22"/>
              </w:rPr>
            </w:pPr>
            <w:r>
              <w:t xml:space="preserve">Уведомления о высвобождении на территории под юрисдикцией вашей страны, которое ведет или может привести к непреднамеренному трансграничному перемещению ЖИО, который может оказать значительное неблагоприятное воздействие на биологическое разнообразие (пункт 1 статьи 17) 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Информация имеется и представлена в </w:t>
            </w:r>
            <w:proofErr w:type="spellStart"/>
            <w:r w:rsidR="00384E10">
              <w:t>МПБ</w:t>
            </w:r>
            <w:proofErr w:type="spellEnd"/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Информация имеется, но не представлена в </w:t>
            </w:r>
            <w:proofErr w:type="spellStart"/>
            <w:r w:rsidR="00384E10">
              <w:t>МПБ</w:t>
            </w:r>
            <w:proofErr w:type="spellEnd"/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Информация имеется, но представлена в </w:t>
            </w:r>
            <w:proofErr w:type="spellStart"/>
            <w:r w:rsidR="00384E10">
              <w:t>МПБ</w:t>
            </w:r>
            <w:proofErr w:type="spellEnd"/>
            <w:r w:rsidR="00384E10">
              <w:t xml:space="preserve"> лишь частично</w:t>
            </w:r>
          </w:p>
          <w:p w:rsidR="00B940C4" w:rsidRPr="005021F2" w:rsidRDefault="005900D6" w:rsidP="0024474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24474B">
              <w:tab/>
            </w:r>
            <w:r w:rsidR="00384E10">
              <w:t>Информация отсутствует</w:t>
            </w:r>
          </w:p>
        </w:tc>
      </w:tr>
      <w:tr w:rsidR="00B940C4" w:rsidRPr="001E2260" w:rsidTr="009B3B98">
        <w:trPr>
          <w:cantSplit/>
        </w:trPr>
        <w:tc>
          <w:tcPr>
            <w:tcW w:w="49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31"/>
              </w:numPr>
              <w:suppressLineNumbers/>
              <w:tabs>
                <w:tab w:val="clear" w:pos="720"/>
                <w:tab w:val="num" w:pos="5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1" w:hanging="540"/>
              <w:jc w:val="left"/>
              <w:rPr>
                <w:kern w:val="22"/>
                <w:szCs w:val="22"/>
              </w:rPr>
            </w:pPr>
            <w:r>
              <w:t>Информация о случаях незаконного трансграничного перемещения ЖИО (пункт 3 статьи 25)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Информация имеется и представлена в </w:t>
            </w:r>
            <w:proofErr w:type="spellStart"/>
            <w:r w:rsidR="00384E10">
              <w:t>МПБ</w:t>
            </w:r>
            <w:proofErr w:type="spellEnd"/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Информация имеется, но не представлена в </w:t>
            </w:r>
            <w:proofErr w:type="spellStart"/>
            <w:r w:rsidR="00384E10">
              <w:t>МПБ</w:t>
            </w:r>
            <w:proofErr w:type="spellEnd"/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Информация имеется, но представлена в </w:t>
            </w:r>
            <w:proofErr w:type="spellStart"/>
            <w:r w:rsidR="00384E10">
              <w:t>МПБ</w:t>
            </w:r>
            <w:proofErr w:type="spellEnd"/>
            <w:r w:rsidR="00384E10">
              <w:t xml:space="preserve"> лишь частично</w:t>
            </w:r>
          </w:p>
          <w:p w:rsidR="00B940C4" w:rsidRPr="005021F2" w:rsidRDefault="005900D6" w:rsidP="0024474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24474B">
              <w:tab/>
            </w:r>
            <w:r w:rsidR="00384E10">
              <w:t>Информация отсутствует</w:t>
            </w:r>
          </w:p>
        </w:tc>
      </w:tr>
      <w:tr w:rsidR="00B940C4" w:rsidRPr="001E2260" w:rsidTr="009B3B98">
        <w:trPr>
          <w:cantSplit/>
        </w:trPr>
        <w:tc>
          <w:tcPr>
            <w:tcW w:w="49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31"/>
              </w:numPr>
              <w:suppressLineNumbers/>
              <w:tabs>
                <w:tab w:val="clear" w:pos="720"/>
                <w:tab w:val="num" w:pos="5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1" w:hanging="540"/>
              <w:jc w:val="left"/>
              <w:rPr>
                <w:kern w:val="22"/>
                <w:szCs w:val="22"/>
              </w:rPr>
            </w:pPr>
            <w:r>
              <w:lastRenderedPageBreak/>
              <w:t>Решения об импорте ЖИО для преднамеренной интродукции в окружающую среду (пункт 3 статьи 10)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Информация имеется и представлена в </w:t>
            </w:r>
            <w:proofErr w:type="spellStart"/>
            <w:r w:rsidR="00384E10">
              <w:t>МПБ</w:t>
            </w:r>
            <w:proofErr w:type="spellEnd"/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Информация имеется, но не представлена в </w:t>
            </w:r>
            <w:proofErr w:type="spellStart"/>
            <w:r w:rsidR="00384E10">
              <w:t>МПБ</w:t>
            </w:r>
            <w:proofErr w:type="spellEnd"/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Информация имеется, но представлена в </w:t>
            </w:r>
            <w:proofErr w:type="spellStart"/>
            <w:r w:rsidR="00384E10">
              <w:t>МПБ</w:t>
            </w:r>
            <w:proofErr w:type="spellEnd"/>
            <w:r w:rsidR="00384E10">
              <w:t xml:space="preserve"> лишь частично</w:t>
            </w:r>
          </w:p>
          <w:p w:rsidR="00B940C4" w:rsidRPr="005021F2" w:rsidRDefault="005900D6" w:rsidP="0024474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24474B">
              <w:tab/>
            </w:r>
            <w:r w:rsidR="00384E10">
              <w:t>Информация отсутствует</w:t>
            </w:r>
          </w:p>
        </w:tc>
      </w:tr>
      <w:tr w:rsidR="00B940C4" w:rsidRPr="001E2260" w:rsidTr="009B3B98">
        <w:trPr>
          <w:cantSplit/>
        </w:trPr>
        <w:tc>
          <w:tcPr>
            <w:tcW w:w="49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31"/>
              </w:numPr>
              <w:suppressLineNumbers/>
              <w:tabs>
                <w:tab w:val="clear" w:pos="720"/>
                <w:tab w:val="num" w:pos="5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1" w:hanging="540"/>
              <w:jc w:val="left"/>
              <w:rPr>
                <w:kern w:val="22"/>
                <w:szCs w:val="22"/>
              </w:rPr>
            </w:pPr>
            <w:r>
              <w:t>Информация о применении внутренних нормативных положений в отношении конкретных импортных поставок ЖИО (пункт 4 статьи 14)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Информация имеется и представлена в </w:t>
            </w:r>
            <w:proofErr w:type="spellStart"/>
            <w:r w:rsidR="00384E10">
              <w:t>МПБ</w:t>
            </w:r>
            <w:proofErr w:type="spellEnd"/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Информация имеется, но не представлена в </w:t>
            </w:r>
            <w:proofErr w:type="spellStart"/>
            <w:r w:rsidR="00384E10">
              <w:t>МПБ</w:t>
            </w:r>
            <w:proofErr w:type="spellEnd"/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Информация имеется, но представлена в </w:t>
            </w:r>
            <w:proofErr w:type="spellStart"/>
            <w:r w:rsidR="00384E10">
              <w:t>МПБ</w:t>
            </w:r>
            <w:proofErr w:type="spellEnd"/>
            <w:r w:rsidR="00384E10">
              <w:t xml:space="preserve"> лишь частично</w:t>
            </w:r>
          </w:p>
          <w:p w:rsidR="00B940C4" w:rsidRPr="005021F2" w:rsidRDefault="005900D6" w:rsidP="0024474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24474B">
              <w:tab/>
            </w:r>
            <w:r w:rsidR="00384E10">
              <w:t>Информация отсутствует</w:t>
            </w:r>
          </w:p>
        </w:tc>
      </w:tr>
      <w:tr w:rsidR="00B940C4" w:rsidRPr="001E2260" w:rsidTr="009B3B98">
        <w:trPr>
          <w:cantSplit/>
        </w:trPr>
        <w:tc>
          <w:tcPr>
            <w:tcW w:w="49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31"/>
              </w:numPr>
              <w:suppressLineNumbers/>
              <w:tabs>
                <w:tab w:val="clear" w:pos="720"/>
                <w:tab w:val="num" w:pos="5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1" w:hanging="540"/>
              <w:jc w:val="left"/>
              <w:rPr>
                <w:kern w:val="22"/>
                <w:szCs w:val="22"/>
              </w:rPr>
            </w:pPr>
            <w:r>
              <w:t>Решения о внутреннем использовании ЖИО, которые могут стать объектом трансграничного перемещения для непосредственного использования в качестве продовольствия или корма, или для обработки (пункт 1 статьи 11)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Информация имеется и представлена в </w:t>
            </w:r>
            <w:proofErr w:type="spellStart"/>
            <w:r w:rsidR="00384E10">
              <w:t>МПБ</w:t>
            </w:r>
            <w:proofErr w:type="spellEnd"/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Информация имеется, но не представлена в </w:t>
            </w:r>
            <w:proofErr w:type="spellStart"/>
            <w:r w:rsidR="00384E10">
              <w:t>МПБ</w:t>
            </w:r>
            <w:proofErr w:type="spellEnd"/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Информация имеется, но представлена в </w:t>
            </w:r>
            <w:proofErr w:type="spellStart"/>
            <w:r w:rsidR="00384E10">
              <w:t>МПБ</w:t>
            </w:r>
            <w:proofErr w:type="spellEnd"/>
            <w:r w:rsidR="00384E10">
              <w:t xml:space="preserve"> лишь частично</w:t>
            </w:r>
          </w:p>
          <w:p w:rsidR="00B940C4" w:rsidRPr="005021F2" w:rsidRDefault="005900D6" w:rsidP="0024474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24474B">
              <w:tab/>
            </w:r>
            <w:r w:rsidR="00384E10">
              <w:t>Информация отсутствует</w:t>
            </w:r>
          </w:p>
        </w:tc>
      </w:tr>
      <w:tr w:rsidR="00B940C4" w:rsidRPr="001E2260" w:rsidTr="009B3B98">
        <w:trPr>
          <w:cantSplit/>
        </w:trPr>
        <w:tc>
          <w:tcPr>
            <w:tcW w:w="49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31"/>
              </w:numPr>
              <w:suppressLineNumbers/>
              <w:tabs>
                <w:tab w:val="clear" w:pos="720"/>
                <w:tab w:val="num" w:pos="5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1" w:hanging="540"/>
              <w:jc w:val="left"/>
              <w:rPr>
                <w:kern w:val="22"/>
                <w:szCs w:val="22"/>
              </w:rPr>
            </w:pPr>
            <w:r>
              <w:t>Решения об импорте ЖИО, предназначенных для непосредственного использования в качестве продовольствия или корма, или для обработки, принимаемые в рамках национальной регламентационной базы (пункт 4 статьи 11) или в соответствии с приложением III (пункт 6 статьи 11)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Информация имеется и представлена в </w:t>
            </w:r>
            <w:proofErr w:type="spellStart"/>
            <w:r w:rsidR="00384E10">
              <w:t>МПБ</w:t>
            </w:r>
            <w:proofErr w:type="spellEnd"/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Информация имеется, но не представлена в </w:t>
            </w:r>
            <w:proofErr w:type="spellStart"/>
            <w:r w:rsidR="00384E10">
              <w:t>МПБ</w:t>
            </w:r>
            <w:proofErr w:type="spellEnd"/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Информация имеется, но представлена в </w:t>
            </w:r>
            <w:proofErr w:type="spellStart"/>
            <w:r w:rsidR="00384E10">
              <w:t>МПБ</w:t>
            </w:r>
            <w:proofErr w:type="spellEnd"/>
            <w:r w:rsidR="00384E10">
              <w:t xml:space="preserve"> лишь частично</w:t>
            </w:r>
          </w:p>
          <w:p w:rsidR="00B940C4" w:rsidRPr="005021F2" w:rsidRDefault="005900D6" w:rsidP="0024474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24474B">
              <w:tab/>
            </w:r>
            <w:r w:rsidR="00384E10">
              <w:t>Информация отсутствует</w:t>
            </w:r>
          </w:p>
        </w:tc>
      </w:tr>
      <w:tr w:rsidR="00B940C4" w:rsidRPr="001E2260" w:rsidTr="009B3B98">
        <w:trPr>
          <w:cantSplit/>
        </w:trPr>
        <w:tc>
          <w:tcPr>
            <w:tcW w:w="49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31"/>
              </w:numPr>
              <w:suppressLineNumbers/>
              <w:tabs>
                <w:tab w:val="clear" w:pos="720"/>
                <w:tab w:val="num" w:pos="5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1" w:hanging="540"/>
              <w:jc w:val="left"/>
              <w:rPr>
                <w:kern w:val="22"/>
                <w:szCs w:val="22"/>
              </w:rPr>
            </w:pPr>
            <w:r>
              <w:lastRenderedPageBreak/>
              <w:t>Заявления о регламентационной базе, которая будет применяться в отношении ЖИО, предназначенных для непосредственного использования в качестве продовольствия или корма, или для обработки (пункт 6 статьи 11)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Информация имеется и представлена в </w:t>
            </w:r>
            <w:proofErr w:type="spellStart"/>
            <w:r w:rsidR="00384E10">
              <w:t>МПБ</w:t>
            </w:r>
            <w:proofErr w:type="spellEnd"/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Информация имеется, но не представлена в </w:t>
            </w:r>
            <w:proofErr w:type="spellStart"/>
            <w:r w:rsidR="00384E10">
              <w:t>МПБ</w:t>
            </w:r>
            <w:proofErr w:type="spellEnd"/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Информация имеется, но представлена в </w:t>
            </w:r>
            <w:proofErr w:type="spellStart"/>
            <w:r w:rsidR="00384E10">
              <w:t>МПБ</w:t>
            </w:r>
            <w:proofErr w:type="spellEnd"/>
            <w:r w:rsidR="00384E10">
              <w:t xml:space="preserve"> лишь частично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24474B">
              <w:tab/>
            </w:r>
            <w:r w:rsidR="00384E10">
              <w:t>Информация отсутствует</w:t>
            </w:r>
          </w:p>
        </w:tc>
      </w:tr>
      <w:tr w:rsidR="00B940C4" w:rsidRPr="001E2260" w:rsidTr="009B3B98">
        <w:trPr>
          <w:cantSplit/>
        </w:trPr>
        <w:tc>
          <w:tcPr>
            <w:tcW w:w="49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31"/>
              </w:numPr>
              <w:suppressLineNumbers/>
              <w:tabs>
                <w:tab w:val="clear" w:pos="720"/>
                <w:tab w:val="num" w:pos="5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1" w:hanging="540"/>
              <w:jc w:val="left"/>
              <w:rPr>
                <w:kern w:val="22"/>
                <w:szCs w:val="22"/>
              </w:rPr>
            </w:pPr>
            <w:r>
              <w:t>Пересмотр и изменение решений о преднамеренных трансграничных перемещениях ЖИО (пункт 1 статьи 12)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Информация имеется и представлена в </w:t>
            </w:r>
            <w:proofErr w:type="spellStart"/>
            <w:r w:rsidR="00384E10">
              <w:t>МПБ</w:t>
            </w:r>
            <w:proofErr w:type="spellEnd"/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Информация имеется, но не представлена в </w:t>
            </w:r>
            <w:proofErr w:type="spellStart"/>
            <w:r w:rsidR="00384E10">
              <w:t>МПБ</w:t>
            </w:r>
            <w:proofErr w:type="spellEnd"/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Информация имеется, но представлена в </w:t>
            </w:r>
            <w:proofErr w:type="spellStart"/>
            <w:r w:rsidR="00384E10">
              <w:t>МПБ</w:t>
            </w:r>
            <w:proofErr w:type="spellEnd"/>
            <w:r w:rsidR="00384E10">
              <w:t xml:space="preserve"> лишь частично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24474B">
              <w:tab/>
            </w:r>
            <w:r w:rsidR="00384E10">
              <w:t>Информация отсутствует</w:t>
            </w:r>
          </w:p>
        </w:tc>
      </w:tr>
      <w:tr w:rsidR="00B940C4" w:rsidRPr="001E2260" w:rsidTr="009B3B98">
        <w:trPr>
          <w:cantSplit/>
        </w:trPr>
        <w:tc>
          <w:tcPr>
            <w:tcW w:w="49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31"/>
              </w:numPr>
              <w:suppressLineNumbers/>
              <w:tabs>
                <w:tab w:val="clear" w:pos="720"/>
                <w:tab w:val="num" w:pos="5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1" w:hanging="540"/>
              <w:jc w:val="left"/>
              <w:rPr>
                <w:kern w:val="22"/>
                <w:szCs w:val="22"/>
              </w:rPr>
            </w:pPr>
            <w:r>
              <w:t>Случаи, когда преднамеренное трансграничное перемещение может производиться одновременно с уведомлением Стороны импорта об этом перемещении (пункт 1 а) статьи 13)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Информация имеется и представлена в </w:t>
            </w:r>
            <w:proofErr w:type="spellStart"/>
            <w:r w:rsidR="00384E10">
              <w:t>МПБ</w:t>
            </w:r>
            <w:proofErr w:type="spellEnd"/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Информация имеется, но не представлена в </w:t>
            </w:r>
            <w:proofErr w:type="spellStart"/>
            <w:r w:rsidR="00384E10">
              <w:t>МПБ</w:t>
            </w:r>
            <w:proofErr w:type="spellEnd"/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Информация имеется, но представлена в </w:t>
            </w:r>
            <w:proofErr w:type="spellStart"/>
            <w:r w:rsidR="00384E10">
              <w:t>МПБ</w:t>
            </w:r>
            <w:proofErr w:type="spellEnd"/>
            <w:r w:rsidR="00384E10">
              <w:t xml:space="preserve"> лишь частично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24474B">
              <w:tab/>
            </w:r>
            <w:r w:rsidR="00384E10">
              <w:t>Информация отсутствует</w:t>
            </w:r>
          </w:p>
        </w:tc>
      </w:tr>
      <w:tr w:rsidR="00B940C4" w:rsidRPr="001E2260" w:rsidTr="009B3B98">
        <w:trPr>
          <w:cantSplit/>
        </w:trPr>
        <w:tc>
          <w:tcPr>
            <w:tcW w:w="49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31"/>
              </w:numPr>
              <w:suppressLineNumbers/>
              <w:tabs>
                <w:tab w:val="clear" w:pos="720"/>
                <w:tab w:val="num" w:pos="5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1" w:hanging="540"/>
              <w:jc w:val="left"/>
              <w:rPr>
                <w:kern w:val="22"/>
                <w:szCs w:val="22"/>
              </w:rPr>
            </w:pPr>
            <w:r>
              <w:t xml:space="preserve">ЖИО, получившие статус исключения в каждой из Сторон (пункт 1 </w:t>
            </w:r>
            <w:proofErr w:type="spellStart"/>
            <w:r>
              <w:t>b</w:t>
            </w:r>
            <w:proofErr w:type="spellEnd"/>
            <w:r>
              <w:t>) статьи 13)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Информация имеется и представлена в </w:t>
            </w:r>
            <w:proofErr w:type="spellStart"/>
            <w:r w:rsidR="00384E10">
              <w:t>МПБ</w:t>
            </w:r>
            <w:proofErr w:type="spellEnd"/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Информация имеется, но не представлена в </w:t>
            </w:r>
            <w:proofErr w:type="spellStart"/>
            <w:r w:rsidR="00384E10">
              <w:t>МПБ</w:t>
            </w:r>
            <w:proofErr w:type="spellEnd"/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Информация имеется, но представлена в </w:t>
            </w:r>
            <w:proofErr w:type="spellStart"/>
            <w:r w:rsidR="00384E10">
              <w:t>МПБ</w:t>
            </w:r>
            <w:proofErr w:type="spellEnd"/>
            <w:r w:rsidR="00384E10">
              <w:t xml:space="preserve"> лишь частично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24474B">
              <w:tab/>
            </w:r>
            <w:r w:rsidR="00384E10">
              <w:t>Информация отсутствует</w:t>
            </w:r>
          </w:p>
        </w:tc>
      </w:tr>
      <w:tr w:rsidR="00B940C4" w:rsidRPr="001E2260" w:rsidTr="009B3B98">
        <w:trPr>
          <w:cantSplit/>
        </w:trPr>
        <w:tc>
          <w:tcPr>
            <w:tcW w:w="4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31"/>
              </w:numPr>
              <w:suppressLineNumbers/>
              <w:tabs>
                <w:tab w:val="clear" w:pos="720"/>
                <w:tab w:val="num" w:pos="5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1" w:hanging="540"/>
              <w:jc w:val="left"/>
              <w:rPr>
                <w:kern w:val="22"/>
                <w:szCs w:val="22"/>
              </w:rPr>
            </w:pPr>
            <w:r>
              <w:lastRenderedPageBreak/>
              <w:t xml:space="preserve">Резюме итогов оценки рисков или экологических обзоров в отношении ЖИО, проводимых в рамках регламентационного процесса, и соответствующая информация о содержащих их продуктах (пункт 3 </w:t>
            </w:r>
            <w:proofErr w:type="spellStart"/>
            <w:r>
              <w:t>c</w:t>
            </w:r>
            <w:proofErr w:type="spellEnd"/>
            <w:r>
              <w:t>) статьи 20)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Информация имеется и представлена в </w:t>
            </w:r>
            <w:proofErr w:type="spellStart"/>
            <w:r w:rsidR="00384E10">
              <w:t>МПБ</w:t>
            </w:r>
            <w:proofErr w:type="spellEnd"/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Информация имеется, но не представлена в </w:t>
            </w:r>
            <w:proofErr w:type="spellStart"/>
            <w:r w:rsidR="00384E10">
              <w:t>МПБ</w:t>
            </w:r>
            <w:proofErr w:type="spellEnd"/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Информация имеется, но представлена в </w:t>
            </w:r>
            <w:proofErr w:type="spellStart"/>
            <w:r w:rsidR="00384E10">
              <w:t>МПБ</w:t>
            </w:r>
            <w:proofErr w:type="spellEnd"/>
            <w:r w:rsidR="00384E10">
              <w:t xml:space="preserve"> лишь частично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24474B">
              <w:tab/>
            </w:r>
            <w:r w:rsidR="00384E10">
              <w:t>Информация отсутствует</w:t>
            </w:r>
          </w:p>
        </w:tc>
      </w:tr>
      <w:tr w:rsidR="00B940C4" w:rsidRPr="001E2260" w:rsidTr="009B3B98">
        <w:trPr>
          <w:cantSplit/>
        </w:trPr>
        <w:tc>
          <w:tcPr>
            <w:tcW w:w="961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t xml:space="preserve">Если вы ответили, что информация имеется, </w:t>
            </w:r>
            <w:r>
              <w:rPr>
                <w:i/>
                <w:iCs/>
              </w:rPr>
              <w:t xml:space="preserve">но не представлена в </w:t>
            </w:r>
            <w:proofErr w:type="spellStart"/>
            <w:r>
              <w:rPr>
                <w:i/>
                <w:iCs/>
              </w:rPr>
              <w:t>МПБ</w:t>
            </w:r>
            <w:proofErr w:type="spellEnd"/>
            <w:r>
              <w:t xml:space="preserve"> или </w:t>
            </w:r>
            <w:r>
              <w:rPr>
                <w:i/>
                <w:iCs/>
              </w:rPr>
              <w:t xml:space="preserve">представлена в </w:t>
            </w:r>
            <w:proofErr w:type="spellStart"/>
            <w:r>
              <w:rPr>
                <w:i/>
                <w:iCs/>
              </w:rPr>
              <w:t>МПБ</w:t>
            </w:r>
            <w:proofErr w:type="spellEnd"/>
            <w:r>
              <w:rPr>
                <w:i/>
                <w:iCs/>
              </w:rPr>
              <w:t xml:space="preserve"> лишь частично</w:t>
            </w:r>
            <w:r>
              <w:t xml:space="preserve"> по любому из пунктов вопроса 112,</w:t>
            </w:r>
            <w:r w:rsidR="00831914">
              <w:t xml:space="preserve"> то</w:t>
            </w:r>
            <w:r>
              <w:t xml:space="preserve"> дайте краткое объяснение.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67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                                                       Введите свой текст                                                       ]"/>
                  </w:textInput>
                </w:ffData>
              </w:fldChar>
            </w:r>
            <w:r w:rsidR="00B940C4" w:rsidRPr="005021F2">
              <w:rPr>
                <w:szCs w:val="22"/>
              </w:rPr>
              <w:instrText xml:space="preserve"> FORMTEXT </w:instrText>
            </w:r>
            <w:r w:rsidRPr="005021F2">
              <w:rPr>
                <w:szCs w:val="22"/>
              </w:rPr>
            </w:r>
            <w:r w:rsidRPr="005021F2">
              <w:rPr>
                <w:szCs w:val="22"/>
              </w:rPr>
              <w:fldChar w:fldCharType="separate"/>
            </w:r>
            <w:r w:rsidR="00384E10">
              <w:t>[                                                       Введите свой текст                                                       ]</w:t>
            </w:r>
            <w:r w:rsidRPr="005021F2">
              <w:rPr>
                <w:szCs w:val="22"/>
              </w:rPr>
              <w:fldChar w:fldCharType="end"/>
            </w:r>
          </w:p>
        </w:tc>
      </w:tr>
      <w:tr w:rsidR="00B940C4" w:rsidRPr="001E2260" w:rsidTr="009B3B98">
        <w:trPr>
          <w:cantSplit/>
        </w:trPr>
        <w:tc>
          <w:tcPr>
            <w:tcW w:w="496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t xml:space="preserve">Создан ли в вашей стране механизм укрепления потенциала национального координационного центра по </w:t>
            </w:r>
            <w:proofErr w:type="spellStart"/>
            <w:r>
              <w:t>МПБ</w:t>
            </w:r>
            <w:proofErr w:type="spellEnd"/>
            <w:r>
              <w:t xml:space="preserve"> для выполнения его административных функций?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9B3B98">
        <w:trPr>
          <w:cantSplit/>
        </w:trPr>
        <w:tc>
          <w:tcPr>
            <w:tcW w:w="4965" w:type="dxa"/>
            <w:gridSpan w:val="2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t xml:space="preserve">Создан ли в вашей стране механизм координирования действий национального координационного центра по </w:t>
            </w:r>
            <w:proofErr w:type="spellStart"/>
            <w:r>
              <w:t>МПБ</w:t>
            </w:r>
            <w:proofErr w:type="spellEnd"/>
            <w:r>
              <w:t xml:space="preserve">, координационного центра по Картахенскому протоколу и компетентного национального органа (органов) по представлению информации в </w:t>
            </w:r>
            <w:proofErr w:type="spellStart"/>
            <w:r>
              <w:t>МПБ</w:t>
            </w:r>
            <w:proofErr w:type="spellEnd"/>
            <w:r>
              <w:t>?</w:t>
            </w:r>
          </w:p>
        </w:tc>
        <w:tc>
          <w:tcPr>
            <w:tcW w:w="4650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9B3B98">
        <w:trPr>
          <w:cantSplit/>
        </w:trPr>
        <w:tc>
          <w:tcPr>
            <w:tcW w:w="4965" w:type="dxa"/>
            <w:gridSpan w:val="2"/>
            <w:shd w:val="clear" w:color="auto" w:fill="auto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rPr>
                <w:kern w:val="22"/>
                <w:szCs w:val="22"/>
              </w:rPr>
            </w:pPr>
            <w:r>
              <w:t xml:space="preserve">Использует ли ваша страна информацию, доступную в </w:t>
            </w:r>
            <w:proofErr w:type="spellStart"/>
            <w:r>
              <w:t>МПБ</w:t>
            </w:r>
            <w:proofErr w:type="spellEnd"/>
            <w:r>
              <w:t>, в процессах принятия решений о ЖИО?</w:t>
            </w:r>
          </w:p>
        </w:tc>
        <w:tc>
          <w:tcPr>
            <w:tcW w:w="46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Да, всегда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Да, в некоторых случаях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 применимо (решения не принимались)</w:t>
            </w:r>
          </w:p>
        </w:tc>
      </w:tr>
      <w:tr w:rsidR="00B940C4" w:rsidRPr="001E2260" w:rsidTr="009B3B98">
        <w:trPr>
          <w:cantSplit/>
        </w:trPr>
        <w:tc>
          <w:tcPr>
            <w:tcW w:w="4965" w:type="dxa"/>
            <w:gridSpan w:val="2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i/>
                <w:kern w:val="22"/>
                <w:szCs w:val="22"/>
              </w:rPr>
            </w:pPr>
            <w:r>
              <w:t xml:space="preserve">Испытывает ли ваша страна трудности с доступом к </w:t>
            </w:r>
            <w:proofErr w:type="spellStart"/>
            <w:r>
              <w:t>МПБ</w:t>
            </w:r>
            <w:proofErr w:type="spellEnd"/>
            <w:r>
              <w:t xml:space="preserve"> или с его использованием?</w:t>
            </w:r>
          </w:p>
        </w:tc>
        <w:tc>
          <w:tcPr>
            <w:tcW w:w="4650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715" w:hanging="703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Да: </w:t>
            </w:r>
            <w:r w:rsidRPr="005021F2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просьба уточнить]"/>
                  </w:textInput>
                </w:ffData>
              </w:fldChar>
            </w:r>
            <w:r w:rsidR="00B940C4" w:rsidRPr="005021F2">
              <w:rPr>
                <w:szCs w:val="22"/>
              </w:rPr>
              <w:instrText xml:space="preserve"> FORMTEXT </w:instrText>
            </w:r>
            <w:r w:rsidRPr="005021F2">
              <w:rPr>
                <w:szCs w:val="22"/>
              </w:rPr>
            </w:r>
            <w:r w:rsidRPr="005021F2">
              <w:rPr>
                <w:szCs w:val="22"/>
              </w:rPr>
              <w:fldChar w:fldCharType="separate"/>
            </w:r>
            <w:r w:rsidR="00384E10">
              <w:t>[просьба уточнить]</w:t>
            </w:r>
            <w:r w:rsidRPr="005021F2">
              <w:rPr>
                <w:szCs w:val="22"/>
              </w:rPr>
              <w:fldChar w:fldCharType="end"/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9B3B98">
        <w:trPr>
          <w:cantSplit/>
        </w:trPr>
        <w:tc>
          <w:tcPr>
            <w:tcW w:w="4965" w:type="dxa"/>
            <w:gridSpan w:val="2"/>
            <w:vAlign w:val="center"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i/>
                <w:kern w:val="22"/>
                <w:szCs w:val="22"/>
              </w:rPr>
            </w:pPr>
            <w:r>
              <w:lastRenderedPageBreak/>
              <w:t>Сколько мероприятий в области биобезопасности (например, семинаров, практикумов, пресс-конференций, просветительских мероприятий) было организовано в вашей стране за отчетный период?</w:t>
            </w:r>
          </w:p>
        </w:tc>
        <w:tc>
          <w:tcPr>
            <w:tcW w:w="4650" w:type="dxa"/>
            <w:gridSpan w:val="3"/>
            <w:tcBorders>
              <w:right w:val="single" w:sz="4" w:space="0" w:color="auto"/>
            </w:tcBorders>
            <w:vAlign w:val="center"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Ни одного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1 - 4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5 - 9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10 - 24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25 или более</w:t>
            </w:r>
          </w:p>
        </w:tc>
      </w:tr>
      <w:tr w:rsidR="00B940C4" w:rsidRPr="001E2260" w:rsidTr="009B3B98">
        <w:trPr>
          <w:cantSplit/>
        </w:trPr>
        <w:tc>
          <w:tcPr>
            <w:tcW w:w="4965" w:type="dxa"/>
            <w:gridSpan w:val="2"/>
            <w:vAlign w:val="center"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t xml:space="preserve">Сколько публикаций по тематике биобезопасности было издано в вашей стране в отчетный период? </w:t>
            </w:r>
          </w:p>
        </w:tc>
        <w:tc>
          <w:tcPr>
            <w:tcW w:w="4650" w:type="dxa"/>
            <w:gridSpan w:val="3"/>
            <w:tcBorders>
              <w:right w:val="single" w:sz="4" w:space="0" w:color="auto"/>
            </w:tcBorders>
            <w:vAlign w:val="center"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Ни одной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1 - 9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10 - 49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50 - 99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100 или более</w:t>
            </w:r>
          </w:p>
        </w:tc>
      </w:tr>
      <w:tr w:rsidR="00B940C4" w:rsidRPr="001E2260" w:rsidTr="009B3B98">
        <w:trPr>
          <w:cantSplit/>
        </w:trPr>
        <w:tc>
          <w:tcPr>
            <w:tcW w:w="9615" w:type="dxa"/>
            <w:gridSpan w:val="5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362" w:hanging="540"/>
              <w:jc w:val="left"/>
              <w:rPr>
                <w:iCs/>
                <w:kern w:val="22"/>
                <w:szCs w:val="22"/>
              </w:rPr>
            </w:pPr>
            <w:r>
              <w:t>Здесь можно привести дополнительные сведения об осуществлении статьи 20 в вашей стране: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67"/>
              <w:rPr>
                <w:iCs/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                                                       Введите свой текст                                                       ]"/>
                  </w:textInput>
                </w:ffData>
              </w:fldChar>
            </w:r>
            <w:r w:rsidR="00B940C4" w:rsidRPr="005021F2">
              <w:rPr>
                <w:szCs w:val="22"/>
              </w:rPr>
              <w:instrText xml:space="preserve"> FORMTEXT </w:instrText>
            </w:r>
            <w:r w:rsidRPr="005021F2">
              <w:rPr>
                <w:szCs w:val="22"/>
              </w:rPr>
            </w:r>
            <w:r w:rsidRPr="005021F2">
              <w:rPr>
                <w:szCs w:val="22"/>
              </w:rPr>
              <w:fldChar w:fldCharType="separate"/>
            </w:r>
            <w:r w:rsidR="00384E10">
              <w:t>[                                                       Введите свой текст                                                       ]</w:t>
            </w:r>
            <w:r w:rsidRPr="005021F2">
              <w:rPr>
                <w:szCs w:val="22"/>
              </w:rPr>
              <w:fldChar w:fldCharType="end"/>
            </w:r>
          </w:p>
        </w:tc>
      </w:tr>
    </w:tbl>
    <w:p w:rsidR="00384E10" w:rsidRPr="005021F2" w:rsidRDefault="00384E10" w:rsidP="005021F2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center"/>
        <w:outlineLvl w:val="3"/>
        <w:rPr>
          <w:rFonts w:eastAsia="Arial Unicode MS"/>
          <w:b/>
          <w:bCs/>
          <w:iCs/>
          <w:kern w:val="22"/>
          <w:szCs w:val="22"/>
        </w:rPr>
        <w:sectPr w:rsidR="00384E10" w:rsidRPr="005021F2" w:rsidSect="00B940C4">
          <w:headerReference w:type="default" r:id="rId25"/>
          <w:pgSz w:w="12242" w:h="15842" w:code="1"/>
          <w:pgMar w:top="1022" w:right="1440" w:bottom="1138" w:left="1440" w:header="461" w:footer="559" w:gutter="0"/>
          <w:cols w:space="720"/>
          <w:docGrid w:linePitch="299"/>
        </w:sectPr>
      </w:pP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1E0"/>
      </w:tblPr>
      <w:tblGrid>
        <w:gridCol w:w="5045"/>
        <w:gridCol w:w="4714"/>
      </w:tblGrid>
      <w:tr w:rsidR="00B940C4" w:rsidRPr="001E2260" w:rsidTr="00666F35">
        <w:trPr>
          <w:cantSplit/>
        </w:trPr>
        <w:tc>
          <w:tcPr>
            <w:tcW w:w="9759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B940C4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outlineLvl w:val="3"/>
              <w:rPr>
                <w:rFonts w:eastAsia="Arial Unicode MS"/>
                <w:b/>
                <w:bCs/>
                <w:iCs/>
                <w:kern w:val="22"/>
                <w:szCs w:val="22"/>
              </w:rPr>
            </w:pPr>
            <w:r>
              <w:rPr>
                <w:rFonts w:eastAsia="Arial Unicode MS"/>
                <w:b/>
                <w:bCs/>
                <w:iCs/>
                <w:szCs w:val="22"/>
              </w:rPr>
              <w:lastRenderedPageBreak/>
              <w:t>Статья 21 – Конфиденциальная информация</w:t>
            </w:r>
          </w:p>
        </w:tc>
      </w:tr>
      <w:tr w:rsidR="00B940C4" w:rsidRPr="001E2260" w:rsidTr="00666F35">
        <w:trPr>
          <w:cantSplit/>
        </w:trPr>
        <w:tc>
          <w:tcPr>
            <w:tcW w:w="5045" w:type="dxa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t>Установлены ли в вашей стране процедуры по защите конфиденциальной информации, получаемой в рамках Протокола?</w:t>
            </w:r>
          </w:p>
        </w:tc>
        <w:tc>
          <w:tcPr>
            <w:tcW w:w="4714" w:type="dxa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Нет </w:t>
            </w:r>
          </w:p>
        </w:tc>
      </w:tr>
      <w:tr w:rsidR="00B940C4" w:rsidRPr="001E2260" w:rsidTr="00666F35">
        <w:trPr>
          <w:cantSplit/>
        </w:trPr>
        <w:tc>
          <w:tcPr>
            <w:tcW w:w="5045" w:type="dxa"/>
            <w:shd w:val="clear" w:color="auto" w:fill="FFFFFF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t>Допускает ли ваша страна, чтобы уведомитель определял информацию, которую следует считать конфиденциальной?</w:t>
            </w:r>
          </w:p>
        </w:tc>
        <w:tc>
          <w:tcPr>
            <w:tcW w:w="4714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Да, всегда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Только в некоторых случаях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666F35">
        <w:trPr>
          <w:cantSplit/>
        </w:trPr>
        <w:tc>
          <w:tcPr>
            <w:tcW w:w="9759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362" w:hanging="540"/>
              <w:jc w:val="left"/>
              <w:rPr>
                <w:kern w:val="22"/>
                <w:szCs w:val="22"/>
              </w:rPr>
            </w:pPr>
            <w:r>
              <w:t>Здесь можно привести дополнительные сведения об осуществлении статьи 21 в вашей стране: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67" w:right="6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                                                       Введите свой текст                                                       ]"/>
                  </w:textInput>
                </w:ffData>
              </w:fldChar>
            </w:r>
            <w:r w:rsidR="00B940C4" w:rsidRPr="005021F2">
              <w:rPr>
                <w:szCs w:val="22"/>
              </w:rPr>
              <w:instrText xml:space="preserve"> FORMTEXT </w:instrText>
            </w:r>
            <w:r w:rsidRPr="005021F2">
              <w:rPr>
                <w:szCs w:val="22"/>
              </w:rPr>
            </w:r>
            <w:r w:rsidRPr="005021F2">
              <w:rPr>
                <w:szCs w:val="22"/>
              </w:rPr>
              <w:fldChar w:fldCharType="separate"/>
            </w:r>
            <w:r w:rsidR="00384E10">
              <w:t>[                                                       Введите свой текст                                                       ]</w:t>
            </w:r>
            <w:r w:rsidRPr="005021F2">
              <w:rPr>
                <w:szCs w:val="22"/>
              </w:rPr>
              <w:fldChar w:fldCharType="end"/>
            </w:r>
          </w:p>
        </w:tc>
      </w:tr>
      <w:tr w:rsidR="00B940C4" w:rsidRPr="001E2260" w:rsidTr="00666F35">
        <w:trPr>
          <w:cantSplit/>
        </w:trPr>
        <w:tc>
          <w:tcPr>
            <w:tcW w:w="9759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B940C4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outlineLvl w:val="3"/>
              <w:rPr>
                <w:rFonts w:eastAsia="Arial Unicode MS"/>
                <w:b/>
                <w:bCs/>
                <w:iCs/>
                <w:kern w:val="22"/>
                <w:szCs w:val="22"/>
              </w:rPr>
            </w:pPr>
            <w:r>
              <w:rPr>
                <w:rFonts w:eastAsia="Arial Unicode MS"/>
                <w:b/>
                <w:bCs/>
                <w:iCs/>
                <w:szCs w:val="22"/>
              </w:rPr>
              <w:t>Статья 22 – Создание потенциала</w:t>
            </w:r>
          </w:p>
        </w:tc>
      </w:tr>
      <w:tr w:rsidR="00B940C4" w:rsidRPr="001E2260" w:rsidTr="00666F35">
        <w:trPr>
          <w:cantSplit/>
        </w:trPr>
        <w:tc>
          <w:tcPr>
            <w:tcW w:w="5045" w:type="dxa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362" w:hanging="540"/>
              <w:jc w:val="left"/>
              <w:rPr>
                <w:i/>
                <w:kern w:val="22"/>
                <w:szCs w:val="22"/>
              </w:rPr>
            </w:pPr>
            <w:r>
              <w:t>Обеспечивается ли в вашей стране предсказуемое и надежное финансирование для создания потенциала в целях эффективного осуществления Протокола?</w:t>
            </w:r>
          </w:p>
        </w:tc>
        <w:tc>
          <w:tcPr>
            <w:tcW w:w="4714" w:type="dxa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666F35">
        <w:trPr>
          <w:cantSplit/>
        </w:trPr>
        <w:tc>
          <w:tcPr>
            <w:tcW w:w="5045" w:type="dxa"/>
            <w:vAlign w:val="center"/>
            <w:hideMark/>
          </w:tcPr>
          <w:p w:rsidR="00B940C4" w:rsidRPr="005021F2" w:rsidRDefault="00B940C4" w:rsidP="007E118C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t>Получала ли ваша страна внешнюю п</w:t>
            </w:r>
            <w:r w:rsidR="007E118C">
              <w:t>оддержку или выгоды от совместной работы</w:t>
            </w:r>
            <w:r>
              <w:t xml:space="preserve"> с другими Сторонами</w:t>
            </w:r>
            <w:r w:rsidR="007E118C">
              <w:t xml:space="preserve"> в</w:t>
            </w:r>
            <w:r>
              <w:t xml:space="preserve"> развити</w:t>
            </w:r>
            <w:r w:rsidR="007E118C">
              <w:t>и</w:t>
            </w:r>
            <w:r>
              <w:t xml:space="preserve"> и/или укреплени</w:t>
            </w:r>
            <w:r w:rsidR="007E118C">
              <w:t>и</w:t>
            </w:r>
            <w:r>
              <w:t xml:space="preserve"> людских ресурсов и организационного потенциала в области биобезопасности?</w:t>
            </w:r>
          </w:p>
        </w:tc>
        <w:tc>
          <w:tcPr>
            <w:tcW w:w="4714" w:type="dxa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666F35">
        <w:trPr>
          <w:cantSplit/>
        </w:trPr>
        <w:tc>
          <w:tcPr>
            <w:tcW w:w="5045" w:type="dxa"/>
            <w:vAlign w:val="center"/>
            <w:hideMark/>
          </w:tcPr>
          <w:p w:rsidR="00B940C4" w:rsidRPr="005021F2" w:rsidRDefault="00B940C4" w:rsidP="00002400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i/>
                <w:kern w:val="22"/>
                <w:szCs w:val="22"/>
              </w:rPr>
            </w:pPr>
            <w:r>
              <w:t xml:space="preserve">Если вы ответили </w:t>
            </w:r>
            <w:r>
              <w:rPr>
                <w:i/>
                <w:iCs/>
              </w:rPr>
              <w:t>Да</w:t>
            </w:r>
            <w:r>
              <w:t xml:space="preserve"> на вопрос 125, то каким образом выдел</w:t>
            </w:r>
            <w:r w:rsidR="00002400">
              <w:t xml:space="preserve">ялись </w:t>
            </w:r>
            <w:r>
              <w:t>эти ресурсы?</w:t>
            </w:r>
          </w:p>
        </w:tc>
        <w:tc>
          <w:tcPr>
            <w:tcW w:w="4714" w:type="dxa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Двусторонние каналы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Региональные каналы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Многосторонние каналы</w:t>
            </w:r>
          </w:p>
        </w:tc>
      </w:tr>
      <w:tr w:rsidR="00B940C4" w:rsidRPr="001E2260" w:rsidTr="00666F35">
        <w:trPr>
          <w:cantSplit/>
        </w:trPr>
        <w:tc>
          <w:tcPr>
            <w:tcW w:w="5045" w:type="dxa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t>Оказывала ли ваша страна поддержку другим Сторонам в развитии и/или укреплении людских ресурсов и организационного потенциала в области биобезопасности?</w:t>
            </w:r>
          </w:p>
        </w:tc>
        <w:tc>
          <w:tcPr>
            <w:tcW w:w="4714" w:type="dxa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666F35">
        <w:trPr>
          <w:cantSplit/>
        </w:trPr>
        <w:tc>
          <w:tcPr>
            <w:tcW w:w="5045" w:type="dxa"/>
            <w:vAlign w:val="center"/>
            <w:hideMark/>
          </w:tcPr>
          <w:p w:rsidR="00B940C4" w:rsidRPr="005021F2" w:rsidRDefault="00B940C4" w:rsidP="00002400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hanging="540"/>
              <w:jc w:val="left"/>
              <w:rPr>
                <w:i/>
                <w:kern w:val="22"/>
                <w:szCs w:val="22"/>
              </w:rPr>
            </w:pPr>
            <w:r>
              <w:t xml:space="preserve">Если вы ответили </w:t>
            </w:r>
            <w:r>
              <w:rPr>
                <w:i/>
                <w:iCs/>
              </w:rPr>
              <w:t>Да</w:t>
            </w:r>
            <w:r>
              <w:t xml:space="preserve"> на вопрос 127, то каким образом выдел</w:t>
            </w:r>
            <w:r w:rsidR="00002400">
              <w:t xml:space="preserve">ялись </w:t>
            </w:r>
            <w:r>
              <w:t>эти ресурсы?</w:t>
            </w:r>
          </w:p>
        </w:tc>
        <w:tc>
          <w:tcPr>
            <w:tcW w:w="4714" w:type="dxa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Двусторонние каналы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Региональные каналы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Многосторонние каналы</w:t>
            </w:r>
          </w:p>
        </w:tc>
      </w:tr>
      <w:tr w:rsidR="00B940C4" w:rsidRPr="001E2260" w:rsidTr="00666F35">
        <w:trPr>
          <w:cantSplit/>
        </w:trPr>
        <w:tc>
          <w:tcPr>
            <w:tcW w:w="5045" w:type="dxa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lastRenderedPageBreak/>
              <w:t>Начат ли в вашей стране в отчетный период процесс для получения доступа к средствам ГЭФ в целях создания потенциала в области биобезопасности?</w:t>
            </w:r>
          </w:p>
        </w:tc>
        <w:tc>
          <w:tcPr>
            <w:tcW w:w="4714" w:type="dxa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715" w:hanging="703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Да: </w:t>
            </w:r>
            <w:r w:rsidRPr="005021F2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просьба уточнить]"/>
                  </w:textInput>
                </w:ffData>
              </w:fldChar>
            </w:r>
            <w:r w:rsidR="00B940C4" w:rsidRPr="005021F2">
              <w:rPr>
                <w:szCs w:val="22"/>
              </w:rPr>
              <w:instrText xml:space="preserve"> FORMTEXT </w:instrText>
            </w:r>
            <w:r w:rsidRPr="005021F2">
              <w:rPr>
                <w:szCs w:val="22"/>
              </w:rPr>
            </w:r>
            <w:r w:rsidRPr="005021F2">
              <w:rPr>
                <w:szCs w:val="22"/>
              </w:rPr>
              <w:fldChar w:fldCharType="separate"/>
            </w:r>
            <w:r w:rsidR="00384E10">
              <w:t>[просьба уточнить]</w:t>
            </w:r>
            <w:r w:rsidRPr="005021F2">
              <w:rPr>
                <w:szCs w:val="22"/>
              </w:rPr>
              <w:fldChar w:fldCharType="end"/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666F35">
        <w:trPr>
          <w:cantSplit/>
        </w:trPr>
        <w:tc>
          <w:tcPr>
            <w:tcW w:w="5045" w:type="dxa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i/>
                <w:kern w:val="22"/>
                <w:szCs w:val="22"/>
              </w:rPr>
            </w:pPr>
            <w:r>
              <w:t xml:space="preserve">Если вы ответили </w:t>
            </w:r>
            <w:r>
              <w:rPr>
                <w:i/>
                <w:iCs/>
              </w:rPr>
              <w:t>Да</w:t>
            </w:r>
            <w:r>
              <w:t xml:space="preserve"> на вопрос 129, то как бы вы охарактеризовали этот процесс?</w:t>
            </w:r>
          </w:p>
        </w:tc>
        <w:tc>
          <w:tcPr>
            <w:tcW w:w="4714" w:type="dxa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Очень простой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Простой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Нормальный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Трудный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Очень трудный</w:t>
            </w:r>
          </w:p>
        </w:tc>
      </w:tr>
      <w:tr w:rsidR="00B940C4" w:rsidRPr="001E2260" w:rsidTr="00666F35">
        <w:trPr>
          <w:cantSplit/>
        </w:trPr>
        <w:tc>
          <w:tcPr>
            <w:tcW w:w="5045" w:type="dxa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t>Осуществляла ли ваша страна в текущий отчетный период мероприятия по развитию и/или укреплению людских ресурсов и организационного потенциала в области биобезопасности?</w:t>
            </w:r>
          </w:p>
        </w:tc>
        <w:tc>
          <w:tcPr>
            <w:tcW w:w="4714" w:type="dxa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Нет </w:t>
            </w:r>
          </w:p>
        </w:tc>
      </w:tr>
      <w:tr w:rsidR="00B940C4" w:rsidRPr="001E2260" w:rsidTr="00666F35">
        <w:trPr>
          <w:cantSplit/>
        </w:trPr>
        <w:tc>
          <w:tcPr>
            <w:tcW w:w="5045" w:type="dxa"/>
            <w:shd w:val="clear" w:color="auto" w:fill="FFFFFF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i/>
                <w:kern w:val="22"/>
                <w:szCs w:val="22"/>
              </w:rPr>
            </w:pPr>
            <w:r>
              <w:lastRenderedPageBreak/>
              <w:t xml:space="preserve">Если вы ответили </w:t>
            </w:r>
            <w:r>
              <w:rPr>
                <w:i/>
                <w:iCs/>
              </w:rPr>
              <w:t>Да</w:t>
            </w:r>
            <w:r>
              <w:t xml:space="preserve"> на вопрос 131, укажите, в каких из перечисленных областей были осуществлены эти мероприятия (вы</w:t>
            </w:r>
            <w:r w:rsidR="00002400">
              <w:t>берите все подходящие варианты):</w:t>
            </w:r>
          </w:p>
        </w:tc>
        <w:tc>
          <w:tcPr>
            <w:tcW w:w="4714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612" w:hanging="601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Организационный потенциал и людские ресурсы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612" w:hanging="601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Внедрение задач обеспечения биобезопасности в </w:t>
            </w:r>
            <w:proofErr w:type="spellStart"/>
            <w:r w:rsidR="00384E10">
              <w:t>межсекторальное</w:t>
            </w:r>
            <w:proofErr w:type="spellEnd"/>
            <w:r w:rsidR="00384E10">
              <w:t xml:space="preserve"> и секторальное законодательство, политику и в деятельность учреждений (актуализация тематики биобезопасности)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612" w:hanging="601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Оценка рисков и другие научно-технические экспертные знания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612" w:hanging="601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Регулирование рисков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612" w:hanging="601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Информирование, участие и просвещение общественности в области биобезопасности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612" w:hanging="601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Обмен информацией и управление данными, включая участие в Механизме посредничества по биобезопасности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612" w:hanging="601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Научное, техническое и организационное сотрудничество на субрегиональном, региональном и международном уровнях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612" w:hanging="601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Передача технологии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612" w:hanging="601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Идентификация ЖИО, включая их обнаружение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612" w:hanging="601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Социально-экономические соображения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612" w:hanging="601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Выполнение требований к документации в рамках статьи 18.2 Протокола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612" w:hanging="601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Обращение с конфиденциальной информацией 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612" w:hanging="601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Меры по предотвращению непреднамеренных и/или незаконных трансграничных перемещений ЖИО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612" w:hanging="601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Научные исследования в области биобезопасности, связанные с ЖИО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612" w:hanging="601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Учет рисков для здоровья человека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612" w:hanging="601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Ответственность и возмещение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="613" w:hanging="601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Прочее: </w:t>
            </w:r>
            <w:r w:rsidRPr="005021F2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просьба уточнить]"/>
                  </w:textInput>
                </w:ffData>
              </w:fldChar>
            </w:r>
            <w:r w:rsidR="00B940C4" w:rsidRPr="005021F2">
              <w:rPr>
                <w:szCs w:val="22"/>
              </w:rPr>
              <w:instrText xml:space="preserve"> FORMTEXT </w:instrText>
            </w:r>
            <w:r w:rsidRPr="005021F2">
              <w:rPr>
                <w:szCs w:val="22"/>
              </w:rPr>
            </w:r>
            <w:r w:rsidRPr="005021F2">
              <w:rPr>
                <w:szCs w:val="22"/>
              </w:rPr>
              <w:fldChar w:fldCharType="separate"/>
            </w:r>
            <w:r w:rsidR="00384E10">
              <w:t>[просьба уточнить]</w:t>
            </w:r>
            <w:r w:rsidRPr="005021F2">
              <w:rPr>
                <w:szCs w:val="22"/>
              </w:rPr>
              <w:fldChar w:fldCharType="end"/>
            </w:r>
          </w:p>
        </w:tc>
      </w:tr>
      <w:tr w:rsidR="00B940C4" w:rsidRPr="001E2260" w:rsidTr="00666F35">
        <w:trPr>
          <w:cantSplit/>
        </w:trPr>
        <w:tc>
          <w:tcPr>
            <w:tcW w:w="5045" w:type="dxa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i/>
                <w:kern w:val="22"/>
                <w:szCs w:val="22"/>
              </w:rPr>
            </w:pPr>
            <w:r>
              <w:t>Проводилась ли в вашей стране в текущий отчетный период оценка потребностей в создании потенциала?</w:t>
            </w:r>
          </w:p>
        </w:tc>
        <w:tc>
          <w:tcPr>
            <w:tcW w:w="4714" w:type="dxa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666F35">
        <w:trPr>
          <w:cantSplit/>
        </w:trPr>
        <w:tc>
          <w:tcPr>
            <w:tcW w:w="5045" w:type="dxa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i/>
                <w:kern w:val="22"/>
                <w:szCs w:val="22"/>
              </w:rPr>
            </w:pPr>
            <w:r>
              <w:t>Продолжает ли ваша страна испытывать потребности в создании потенциала?</w:t>
            </w:r>
          </w:p>
        </w:tc>
        <w:tc>
          <w:tcPr>
            <w:tcW w:w="4714" w:type="dxa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666F35">
        <w:trPr>
          <w:cantSplit/>
        </w:trPr>
        <w:tc>
          <w:tcPr>
            <w:tcW w:w="5045" w:type="dxa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lastRenderedPageBreak/>
              <w:t xml:space="preserve">Если вы ответили </w:t>
            </w:r>
            <w:r>
              <w:rPr>
                <w:i/>
                <w:iCs/>
              </w:rPr>
              <w:t>Да</w:t>
            </w:r>
            <w:r>
              <w:t xml:space="preserve"> на вопрос 134, укажите, в каких из перечисленных областей все еще есть потребность в создании потенциала (вы</w:t>
            </w:r>
            <w:r w:rsidR="00C222F1">
              <w:t>берите все подходящие варианты):</w:t>
            </w:r>
          </w:p>
          <w:p w:rsidR="00B940C4" w:rsidRPr="005021F2" w:rsidRDefault="00B940C4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/>
              <w:jc w:val="left"/>
              <w:rPr>
                <w:iCs/>
                <w:kern w:val="22"/>
                <w:szCs w:val="22"/>
              </w:rPr>
            </w:pPr>
          </w:p>
        </w:tc>
        <w:tc>
          <w:tcPr>
            <w:tcW w:w="4714" w:type="dxa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612" w:hanging="601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Организационный потенциал и людские ресурсы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612" w:hanging="601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Внедрение задач обеспечения биобезопасности в </w:t>
            </w:r>
            <w:proofErr w:type="spellStart"/>
            <w:r w:rsidR="00384E10">
              <w:t>межсекторальное</w:t>
            </w:r>
            <w:proofErr w:type="spellEnd"/>
            <w:r w:rsidR="00384E10">
              <w:t xml:space="preserve"> и секторальное законодательство, политику и в деятельность учреждений (актуализация тематики биобезопасности)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612" w:hanging="601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Оценка рисков и другие научно-технические экспертные знания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612" w:hanging="601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Регулирование рисков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612" w:hanging="601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Информирование, участие и просвещение общественности в области биобезопасности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612" w:hanging="601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Обмен информацией и управление данными, включая участие в Механизме посредничества по биобезопасности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612" w:hanging="601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Научное, техническое и организационное сотрудничество на субрегиональном, региональном и международном уровнях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612" w:hanging="601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Передача технологии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612" w:hanging="601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Отбор проб, обнаружение и идентификация ЖИО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612" w:hanging="601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Социально-экономические соображения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612" w:hanging="601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Выполнение требований к документации по обработке, транспортировке, упаковке и идентификации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612" w:hanging="601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Обращение с конфиденциальной информацией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612" w:hanging="601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Меры по предотвращению непреднамеренных и/или незаконных трансграничных перемещений ЖИО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612" w:hanging="601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Научные исследования в области биобезопасности, связанные с ЖИО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612" w:hanging="601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Учет рисков для здоровья человека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612" w:hanging="601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Ответственность и возмещение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612" w:hanging="601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Прочее: </w:t>
            </w:r>
            <w:r w:rsidRPr="005021F2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просьба уточнить]"/>
                  </w:textInput>
                </w:ffData>
              </w:fldChar>
            </w:r>
            <w:r w:rsidR="00B940C4" w:rsidRPr="005021F2">
              <w:rPr>
                <w:szCs w:val="22"/>
              </w:rPr>
              <w:instrText xml:space="preserve"> FORMTEXT </w:instrText>
            </w:r>
            <w:r w:rsidRPr="005021F2">
              <w:rPr>
                <w:szCs w:val="22"/>
              </w:rPr>
            </w:r>
            <w:r w:rsidRPr="005021F2">
              <w:rPr>
                <w:szCs w:val="22"/>
              </w:rPr>
              <w:fldChar w:fldCharType="separate"/>
            </w:r>
            <w:r w:rsidR="00384E10">
              <w:t>[просьба уточнить]</w:t>
            </w:r>
            <w:r w:rsidRPr="005021F2">
              <w:rPr>
                <w:szCs w:val="22"/>
              </w:rPr>
              <w:fldChar w:fldCharType="end"/>
            </w:r>
          </w:p>
        </w:tc>
      </w:tr>
      <w:tr w:rsidR="00B940C4" w:rsidRPr="001E2260" w:rsidTr="00666F35">
        <w:trPr>
          <w:cantSplit/>
        </w:trPr>
        <w:tc>
          <w:tcPr>
            <w:tcW w:w="5045" w:type="dxa"/>
            <w:shd w:val="clear" w:color="auto" w:fill="FFFFFF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i/>
                <w:kern w:val="22"/>
                <w:szCs w:val="22"/>
              </w:rPr>
            </w:pPr>
            <w:r>
              <w:t>Разработала ли ваша страна стратегию или план действий по созданию потенциала?</w:t>
            </w:r>
          </w:p>
        </w:tc>
        <w:tc>
          <w:tcPr>
            <w:tcW w:w="4714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right="490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right="490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666F35">
        <w:trPr>
          <w:cantSplit/>
        </w:trPr>
        <w:tc>
          <w:tcPr>
            <w:tcW w:w="5045" w:type="dxa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i/>
                <w:kern w:val="22"/>
                <w:szCs w:val="22"/>
              </w:rPr>
            </w:pPr>
            <w:r>
              <w:lastRenderedPageBreak/>
              <w:t>Внедрен ли в вашей стране функциональный национальный механизм для координации инициатив по созданию потенциала в области биобезопасности?</w:t>
            </w:r>
          </w:p>
        </w:tc>
        <w:tc>
          <w:tcPr>
            <w:tcW w:w="4714" w:type="dxa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666F35">
        <w:trPr>
          <w:cantSplit/>
        </w:trPr>
        <w:tc>
          <w:tcPr>
            <w:tcW w:w="9759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362" w:hanging="540"/>
              <w:jc w:val="left"/>
              <w:rPr>
                <w:kern w:val="22"/>
                <w:szCs w:val="22"/>
              </w:rPr>
            </w:pPr>
            <w:r>
              <w:t>Здесь можно представить дополнительные сведения об осуществлении статьи 22 в вашей стране, включая дополнительные сведения о вашем опыте в получении доступа к средствам ГЭФ: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67" w:right="6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                                                       Введите свой текст                                                       ]"/>
                  </w:textInput>
                </w:ffData>
              </w:fldChar>
            </w:r>
            <w:r w:rsidR="00B940C4" w:rsidRPr="005021F2">
              <w:rPr>
                <w:szCs w:val="22"/>
              </w:rPr>
              <w:instrText xml:space="preserve"> FORMTEXT </w:instrText>
            </w:r>
            <w:r w:rsidRPr="005021F2">
              <w:rPr>
                <w:szCs w:val="22"/>
              </w:rPr>
            </w:r>
            <w:r w:rsidRPr="005021F2">
              <w:rPr>
                <w:szCs w:val="22"/>
              </w:rPr>
              <w:fldChar w:fldCharType="separate"/>
            </w:r>
            <w:r w:rsidR="00384E10">
              <w:t>[                                                       Введите свой текст                                                       ]</w:t>
            </w:r>
            <w:r w:rsidRPr="005021F2">
              <w:rPr>
                <w:szCs w:val="22"/>
              </w:rPr>
              <w:fldChar w:fldCharType="end"/>
            </w:r>
          </w:p>
        </w:tc>
      </w:tr>
      <w:tr w:rsidR="00B940C4" w:rsidRPr="001E2260" w:rsidTr="00666F35">
        <w:trPr>
          <w:cantSplit/>
        </w:trPr>
        <w:tc>
          <w:tcPr>
            <w:tcW w:w="9759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B940C4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b/>
                <w:kern w:val="22"/>
                <w:szCs w:val="22"/>
              </w:rPr>
            </w:pPr>
            <w:r>
              <w:rPr>
                <w:b/>
                <w:szCs w:val="22"/>
              </w:rPr>
              <w:t>Статья 23 – Информирование и участие общественности</w:t>
            </w:r>
          </w:p>
        </w:tc>
      </w:tr>
      <w:tr w:rsidR="00B940C4" w:rsidRPr="001E2260" w:rsidTr="00666F35">
        <w:trPr>
          <w:cantSplit/>
        </w:trPr>
        <w:tc>
          <w:tcPr>
            <w:tcW w:w="5045" w:type="dxa"/>
            <w:shd w:val="clear" w:color="auto" w:fill="auto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t>Учитываются ли вопросы информирования, просвещения и/или участия общественности в области биобезопасности в законодательстве или политике вашей страны?</w:t>
            </w:r>
          </w:p>
        </w:tc>
        <w:tc>
          <w:tcPr>
            <w:tcW w:w="47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666F35">
        <w:trPr>
          <w:cantSplit/>
        </w:trPr>
        <w:tc>
          <w:tcPr>
            <w:tcW w:w="5045" w:type="dxa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t>Сотрудничала ли ваша страна в текущем отчетном периоде с другими государствами и международными органами в области информирования, просвещения и участия общественности?</w:t>
            </w:r>
          </w:p>
        </w:tc>
        <w:tc>
          <w:tcPr>
            <w:tcW w:w="4714" w:type="dxa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715" w:hanging="703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Да: </w:t>
            </w:r>
            <w:r w:rsidRPr="005021F2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просьба уточнить]"/>
                  </w:textInput>
                </w:ffData>
              </w:fldChar>
            </w:r>
            <w:r w:rsidR="00B940C4" w:rsidRPr="005021F2">
              <w:rPr>
                <w:szCs w:val="22"/>
              </w:rPr>
              <w:instrText xml:space="preserve"> FORMTEXT </w:instrText>
            </w:r>
            <w:r w:rsidRPr="005021F2">
              <w:rPr>
                <w:szCs w:val="22"/>
              </w:rPr>
            </w:r>
            <w:r w:rsidRPr="005021F2">
              <w:rPr>
                <w:szCs w:val="22"/>
              </w:rPr>
              <w:fldChar w:fldCharType="separate"/>
            </w:r>
            <w:r w:rsidR="00384E10">
              <w:t>[просьба уточнить]</w:t>
            </w:r>
            <w:r w:rsidRPr="005021F2">
              <w:rPr>
                <w:szCs w:val="22"/>
              </w:rPr>
              <w:fldChar w:fldCharType="end"/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666F35">
        <w:trPr>
          <w:cantSplit/>
        </w:trPr>
        <w:tc>
          <w:tcPr>
            <w:tcW w:w="5045" w:type="dxa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t>Создан ли в вашей стране механизм, обеспечивающий доступ общественности к информации о ЖИО?</w:t>
            </w:r>
            <w:r>
              <w:br w:type="page"/>
            </w:r>
          </w:p>
        </w:tc>
        <w:tc>
          <w:tcPr>
            <w:tcW w:w="4714" w:type="dxa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666F35">
        <w:trPr>
          <w:cantSplit/>
        </w:trPr>
        <w:tc>
          <w:tcPr>
            <w:tcW w:w="5045" w:type="dxa"/>
            <w:vAlign w:val="center"/>
            <w:hideMark/>
          </w:tcPr>
          <w:p w:rsidR="00B940C4" w:rsidRPr="005021F2" w:rsidRDefault="00B940C4" w:rsidP="00B51287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i/>
                <w:kern w:val="22"/>
                <w:szCs w:val="22"/>
              </w:rPr>
            </w:pPr>
            <w:r>
              <w:t xml:space="preserve">Есть ли у вашей страны национальная коммуникационная стратегия </w:t>
            </w:r>
            <w:r w:rsidR="00B51287">
              <w:t xml:space="preserve">в области </w:t>
            </w:r>
            <w:r>
              <w:t>биобезопасности?</w:t>
            </w:r>
          </w:p>
        </w:tc>
        <w:tc>
          <w:tcPr>
            <w:tcW w:w="4714" w:type="dxa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666F35">
        <w:trPr>
          <w:cantSplit/>
        </w:trPr>
        <w:tc>
          <w:tcPr>
            <w:tcW w:w="5045" w:type="dxa"/>
            <w:shd w:val="clear" w:color="auto" w:fill="FFFFFF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i/>
                <w:kern w:val="22"/>
                <w:szCs w:val="22"/>
              </w:rPr>
            </w:pPr>
            <w:r>
              <w:t>Есть ли в вашей стране информационно-пропагандистские программы по вопросам биобезопасности?</w:t>
            </w:r>
          </w:p>
        </w:tc>
        <w:tc>
          <w:tcPr>
            <w:tcW w:w="4714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715" w:hanging="703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Да: </w:t>
            </w:r>
            <w:r w:rsidRPr="005021F2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просьба уточнить]"/>
                  </w:textInput>
                </w:ffData>
              </w:fldChar>
            </w:r>
            <w:r w:rsidR="00B940C4" w:rsidRPr="005021F2">
              <w:rPr>
                <w:szCs w:val="22"/>
              </w:rPr>
              <w:instrText xml:space="preserve"> FORMTEXT </w:instrText>
            </w:r>
            <w:r w:rsidRPr="005021F2">
              <w:rPr>
                <w:szCs w:val="22"/>
              </w:rPr>
            </w:r>
            <w:r w:rsidRPr="005021F2">
              <w:rPr>
                <w:szCs w:val="22"/>
              </w:rPr>
              <w:fldChar w:fldCharType="separate"/>
            </w:r>
            <w:r w:rsidR="00384E10">
              <w:t>[просьба уточнить]</w:t>
            </w:r>
            <w:r w:rsidRPr="005021F2">
              <w:rPr>
                <w:szCs w:val="22"/>
              </w:rPr>
              <w:fldChar w:fldCharType="end"/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666F35">
        <w:trPr>
          <w:cantSplit/>
        </w:trPr>
        <w:tc>
          <w:tcPr>
            <w:tcW w:w="5045" w:type="dxa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  <w:tab w:val="num" w:pos="5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i/>
                <w:kern w:val="22"/>
                <w:szCs w:val="22"/>
              </w:rPr>
            </w:pPr>
            <w:r>
              <w:t>Есть ли в настоящее время в вашей стране национальный веб-сайт по биобезопасности?</w:t>
            </w:r>
          </w:p>
        </w:tc>
        <w:tc>
          <w:tcPr>
            <w:tcW w:w="4714" w:type="dxa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666F35">
        <w:trPr>
          <w:cantSplit/>
        </w:trPr>
        <w:tc>
          <w:tcPr>
            <w:tcW w:w="5045" w:type="dxa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lastRenderedPageBreak/>
              <w:t>Сколько академических учреждений в вашей стране предлагают курсы и программы образования и профессиональной подготовки в области биобезопасности?</w:t>
            </w:r>
          </w:p>
        </w:tc>
        <w:tc>
          <w:tcPr>
            <w:tcW w:w="4714" w:type="dxa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Ни одного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1 - 4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5 - 9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10 или более</w:t>
            </w:r>
          </w:p>
          <w:p w:rsidR="00B940C4" w:rsidRPr="005021F2" w:rsidRDefault="00B940C4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after="120"/>
              <w:ind w:left="734" w:hanging="734"/>
              <w:jc w:val="left"/>
              <w:rPr>
                <w:i/>
                <w:kern w:val="22"/>
                <w:szCs w:val="22"/>
              </w:rPr>
            </w:pPr>
            <w:r>
              <w:rPr>
                <w:i/>
                <w:iCs/>
              </w:rPr>
              <w:t>Это достаточное количество:</w:t>
            </w:r>
            <w:r>
              <w:rPr>
                <w:i/>
                <w:szCs w:val="22"/>
              </w:rPr>
              <w:t xml:space="preserve"> </w:t>
            </w:r>
            <w:r w:rsidR="005900D6" w:rsidRPr="005021F2">
              <w:rPr>
                <w:i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1F2">
              <w:rPr>
                <w:i/>
                <w:szCs w:val="22"/>
              </w:rPr>
              <w:instrText xml:space="preserve"> FORMCHECKBOX </w:instrText>
            </w:r>
            <w:r w:rsidR="005900D6">
              <w:rPr>
                <w:i/>
                <w:szCs w:val="22"/>
              </w:rPr>
            </w:r>
            <w:r w:rsidR="005900D6">
              <w:rPr>
                <w:i/>
                <w:szCs w:val="22"/>
              </w:rPr>
              <w:fldChar w:fldCharType="separate"/>
            </w:r>
            <w:r w:rsidR="005900D6" w:rsidRPr="005021F2">
              <w:rPr>
                <w:i/>
                <w:szCs w:val="22"/>
              </w:rPr>
              <w:fldChar w:fldCharType="end"/>
            </w:r>
            <w:r>
              <w:rPr>
                <w:i/>
                <w:szCs w:val="22"/>
              </w:rPr>
              <w:t xml:space="preserve"> Да </w:t>
            </w:r>
            <w:r w:rsidR="005900D6" w:rsidRPr="005021F2">
              <w:rPr>
                <w:i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1F2">
              <w:rPr>
                <w:i/>
                <w:szCs w:val="22"/>
              </w:rPr>
              <w:instrText xml:space="preserve"> FORMCHECKBOX </w:instrText>
            </w:r>
            <w:r w:rsidR="005900D6">
              <w:rPr>
                <w:i/>
                <w:szCs w:val="22"/>
              </w:rPr>
            </w:r>
            <w:r w:rsidR="005900D6">
              <w:rPr>
                <w:i/>
                <w:szCs w:val="22"/>
              </w:rPr>
              <w:fldChar w:fldCharType="separate"/>
            </w:r>
            <w:r w:rsidR="005900D6" w:rsidRPr="005021F2">
              <w:rPr>
                <w:i/>
                <w:szCs w:val="22"/>
              </w:rPr>
              <w:fldChar w:fldCharType="end"/>
            </w:r>
            <w:r>
              <w:rPr>
                <w:i/>
                <w:szCs w:val="22"/>
              </w:rPr>
              <w:t xml:space="preserve"> Нет</w:t>
            </w:r>
          </w:p>
        </w:tc>
      </w:tr>
      <w:tr w:rsidR="00B940C4" w:rsidRPr="001E2260" w:rsidTr="00666F35">
        <w:trPr>
          <w:cantSplit/>
        </w:trPr>
        <w:tc>
          <w:tcPr>
            <w:tcW w:w="5045" w:type="dxa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i/>
                <w:kern w:val="22"/>
                <w:szCs w:val="22"/>
              </w:rPr>
            </w:pPr>
            <w:r>
              <w:t>Сколько учебных материалов и/или сетевых модулей по биобезопасности имеется и доступно гражданам в вашей стране?</w:t>
            </w:r>
          </w:p>
        </w:tc>
        <w:tc>
          <w:tcPr>
            <w:tcW w:w="4714" w:type="dxa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Ни одного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1 - 4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5 - 9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10 - 24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25 - 99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100 или более</w:t>
            </w:r>
          </w:p>
          <w:p w:rsidR="00B940C4" w:rsidRPr="005021F2" w:rsidRDefault="00B940C4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after="120"/>
              <w:jc w:val="left"/>
              <w:rPr>
                <w:kern w:val="22"/>
                <w:szCs w:val="22"/>
              </w:rPr>
            </w:pPr>
            <w:r>
              <w:rPr>
                <w:i/>
                <w:iCs/>
              </w:rPr>
              <w:t>Это достаточное количество:</w:t>
            </w:r>
            <w:r>
              <w:rPr>
                <w:i/>
                <w:szCs w:val="22"/>
              </w:rPr>
              <w:t xml:space="preserve"> </w:t>
            </w:r>
            <w:r w:rsidR="005900D6" w:rsidRPr="005021F2">
              <w:rPr>
                <w:i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1F2">
              <w:rPr>
                <w:i/>
                <w:szCs w:val="22"/>
              </w:rPr>
              <w:instrText xml:space="preserve"> FORMCHECKBOX </w:instrText>
            </w:r>
            <w:r w:rsidR="005900D6">
              <w:rPr>
                <w:i/>
                <w:szCs w:val="22"/>
              </w:rPr>
            </w:r>
            <w:r w:rsidR="005900D6">
              <w:rPr>
                <w:i/>
                <w:szCs w:val="22"/>
              </w:rPr>
              <w:fldChar w:fldCharType="separate"/>
            </w:r>
            <w:r w:rsidR="005900D6" w:rsidRPr="005021F2">
              <w:rPr>
                <w:i/>
                <w:szCs w:val="22"/>
              </w:rPr>
              <w:fldChar w:fldCharType="end"/>
            </w:r>
            <w:r>
              <w:rPr>
                <w:i/>
                <w:szCs w:val="22"/>
              </w:rPr>
              <w:t xml:space="preserve"> Да </w:t>
            </w:r>
            <w:r w:rsidR="005900D6" w:rsidRPr="005021F2">
              <w:rPr>
                <w:i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1F2">
              <w:rPr>
                <w:i/>
                <w:szCs w:val="22"/>
              </w:rPr>
              <w:instrText xml:space="preserve"> FORMCHECKBOX </w:instrText>
            </w:r>
            <w:r w:rsidR="005900D6">
              <w:rPr>
                <w:i/>
                <w:szCs w:val="22"/>
              </w:rPr>
            </w:r>
            <w:r w:rsidR="005900D6">
              <w:rPr>
                <w:i/>
                <w:szCs w:val="22"/>
              </w:rPr>
              <w:fldChar w:fldCharType="separate"/>
            </w:r>
            <w:r w:rsidR="005900D6" w:rsidRPr="005021F2">
              <w:rPr>
                <w:i/>
                <w:szCs w:val="22"/>
              </w:rPr>
              <w:fldChar w:fldCharType="end"/>
            </w:r>
            <w:r>
              <w:rPr>
                <w:i/>
                <w:szCs w:val="22"/>
              </w:rPr>
              <w:t xml:space="preserve"> Нет</w:t>
            </w:r>
          </w:p>
        </w:tc>
      </w:tr>
      <w:tr w:rsidR="00B940C4" w:rsidRPr="001E2260" w:rsidTr="00666F35">
        <w:trPr>
          <w:cantSplit/>
        </w:trPr>
        <w:tc>
          <w:tcPr>
            <w:tcW w:w="5045" w:type="dxa"/>
            <w:shd w:val="clear" w:color="auto" w:fill="FFFFFF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i/>
                <w:kern w:val="22"/>
                <w:szCs w:val="22"/>
              </w:rPr>
            </w:pPr>
            <w:r>
              <w:t>Разработан ли в вашей стране механизм проведения консультаций с общественностью в процессе принятия решений о ЖИО?</w:t>
            </w:r>
          </w:p>
        </w:tc>
        <w:tc>
          <w:tcPr>
            <w:tcW w:w="4714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666F35">
        <w:trPr>
          <w:cantSplit/>
        </w:trPr>
        <w:tc>
          <w:tcPr>
            <w:tcW w:w="5045" w:type="dxa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i/>
                <w:kern w:val="22"/>
                <w:szCs w:val="22"/>
              </w:rPr>
            </w:pPr>
            <w:r>
              <w:t>Информирует ли ваша страна граждан об имеющихся формах участия общества в процессе принятия решений о ЖИО?</w:t>
            </w:r>
          </w:p>
        </w:tc>
        <w:tc>
          <w:tcPr>
            <w:tcW w:w="4714" w:type="dxa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666F35">
        <w:trPr>
          <w:cantSplit/>
        </w:trPr>
        <w:tc>
          <w:tcPr>
            <w:tcW w:w="5045" w:type="dxa"/>
            <w:vAlign w:val="center"/>
            <w:hideMark/>
          </w:tcPr>
          <w:p w:rsidR="00B940C4" w:rsidRPr="005021F2" w:rsidRDefault="00B940C4" w:rsidP="0096542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i/>
                <w:kern w:val="22"/>
                <w:szCs w:val="22"/>
              </w:rPr>
            </w:pPr>
            <w:r>
              <w:t xml:space="preserve">Если вы ответили </w:t>
            </w:r>
            <w:r>
              <w:rPr>
                <w:i/>
                <w:iCs/>
              </w:rPr>
              <w:t>Да</w:t>
            </w:r>
            <w:r>
              <w:t xml:space="preserve"> на вопрос 14</w:t>
            </w:r>
            <w:r w:rsidR="00965422">
              <w:t>8</w:t>
            </w:r>
            <w:r>
              <w:t>, укажите, какие способы используются для информирования граждан:</w:t>
            </w:r>
          </w:p>
        </w:tc>
        <w:tc>
          <w:tcPr>
            <w:tcW w:w="4714" w:type="dxa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15" w:hanging="699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Национальные веб-сайты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15" w:hanging="699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Газеты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15" w:hanging="699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Форумы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15" w:hanging="699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Списки рассылки 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15" w:hanging="699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Общественные слушания 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715" w:hanging="699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Прочее: </w:t>
            </w:r>
            <w:r w:rsidRPr="005021F2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просьба уточнить]"/>
                  </w:textInput>
                </w:ffData>
              </w:fldChar>
            </w:r>
            <w:r w:rsidR="00B940C4" w:rsidRPr="005021F2">
              <w:rPr>
                <w:szCs w:val="22"/>
              </w:rPr>
              <w:instrText xml:space="preserve"> FORMTEXT </w:instrText>
            </w:r>
            <w:r w:rsidRPr="005021F2">
              <w:rPr>
                <w:szCs w:val="22"/>
              </w:rPr>
            </w:r>
            <w:r w:rsidRPr="005021F2">
              <w:rPr>
                <w:szCs w:val="22"/>
              </w:rPr>
              <w:fldChar w:fldCharType="separate"/>
            </w:r>
            <w:r w:rsidR="00384E10">
              <w:t>[просьба уточнить]</w:t>
            </w:r>
            <w:r w:rsidRPr="005021F2">
              <w:rPr>
                <w:szCs w:val="22"/>
              </w:rPr>
              <w:fldChar w:fldCharType="end"/>
            </w:r>
          </w:p>
        </w:tc>
      </w:tr>
      <w:tr w:rsidR="00B940C4" w:rsidRPr="001E2260" w:rsidTr="00666F35">
        <w:trPr>
          <w:cantSplit/>
        </w:trPr>
        <w:tc>
          <w:tcPr>
            <w:tcW w:w="5045" w:type="dxa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lastRenderedPageBreak/>
              <w:t>Сколько раз за текущий отчетный период ваша страна проводила общественные консультации в процессе принятия решений о ЖИО?</w:t>
            </w:r>
          </w:p>
        </w:tc>
        <w:tc>
          <w:tcPr>
            <w:tcW w:w="4714" w:type="dxa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Ни разу (решения принимались без консультаций)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1 - 4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5 или более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bCs/>
                <w:i/>
                <w:iCs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bCs/>
                <w:i/>
                <w:iCs/>
                <w:szCs w:val="22"/>
              </w:rPr>
              <w:instrText xml:space="preserve"> FORMCHECKBOX </w:instrText>
            </w:r>
            <w:r>
              <w:rPr>
                <w:bCs/>
                <w:i/>
                <w:iCs/>
                <w:szCs w:val="22"/>
              </w:rPr>
            </w:r>
            <w:r>
              <w:rPr>
                <w:bCs/>
                <w:i/>
                <w:iCs/>
                <w:szCs w:val="22"/>
              </w:rPr>
              <w:fldChar w:fldCharType="separate"/>
            </w:r>
            <w:r w:rsidRPr="005021F2">
              <w:rPr>
                <w:bCs/>
                <w:i/>
                <w:iCs/>
                <w:szCs w:val="22"/>
              </w:rPr>
              <w:fldChar w:fldCharType="end"/>
            </w:r>
            <w:r w:rsidR="00384E10">
              <w:rPr>
                <w:bCs/>
                <w:i/>
                <w:iCs/>
                <w:szCs w:val="22"/>
              </w:rPr>
              <w:tab/>
            </w:r>
            <w:r w:rsidR="00384E10">
              <w:t>Не применимо (решения не принимались)</w:t>
            </w:r>
          </w:p>
        </w:tc>
      </w:tr>
      <w:tr w:rsidR="00B940C4" w:rsidRPr="001E2260" w:rsidTr="00666F35">
        <w:trPr>
          <w:cantSplit/>
        </w:trPr>
        <w:tc>
          <w:tcPr>
            <w:tcW w:w="5045" w:type="dxa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t>Информирует ли ваша страна граждан о способах доступа к Механизму посредничества по биобезопасности?</w:t>
            </w:r>
          </w:p>
        </w:tc>
        <w:tc>
          <w:tcPr>
            <w:tcW w:w="4714" w:type="dxa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666F35">
        <w:trPr>
          <w:cantSplit/>
        </w:trPr>
        <w:tc>
          <w:tcPr>
            <w:tcW w:w="9759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362" w:hanging="540"/>
              <w:jc w:val="left"/>
              <w:rPr>
                <w:kern w:val="22"/>
                <w:szCs w:val="22"/>
              </w:rPr>
            </w:pPr>
            <w:r>
              <w:t>Здесь можно привести дополнительные сведения об осуществлении статьи 23 в вашей стране: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67" w:right="6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                                                       Введите свой текст                                                       ]"/>
                  </w:textInput>
                </w:ffData>
              </w:fldChar>
            </w:r>
            <w:r w:rsidR="00B940C4" w:rsidRPr="005021F2">
              <w:rPr>
                <w:szCs w:val="22"/>
              </w:rPr>
              <w:instrText xml:space="preserve"> FORMTEXT </w:instrText>
            </w:r>
            <w:r w:rsidRPr="005021F2">
              <w:rPr>
                <w:szCs w:val="22"/>
              </w:rPr>
            </w:r>
            <w:r w:rsidRPr="005021F2">
              <w:rPr>
                <w:szCs w:val="22"/>
              </w:rPr>
              <w:fldChar w:fldCharType="separate"/>
            </w:r>
            <w:r w:rsidR="00384E10">
              <w:t>[                                                       Введите свой текст                                                       ]</w:t>
            </w:r>
            <w:r w:rsidRPr="005021F2">
              <w:rPr>
                <w:szCs w:val="22"/>
              </w:rPr>
              <w:fldChar w:fldCharType="end"/>
            </w:r>
          </w:p>
        </w:tc>
      </w:tr>
      <w:tr w:rsidR="00B940C4" w:rsidRPr="001E2260" w:rsidTr="00666F35">
        <w:trPr>
          <w:cantSplit/>
        </w:trPr>
        <w:tc>
          <w:tcPr>
            <w:tcW w:w="9759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B940C4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b/>
                <w:kern w:val="22"/>
                <w:szCs w:val="22"/>
              </w:rPr>
            </w:pPr>
            <w:r>
              <w:rPr>
                <w:b/>
                <w:szCs w:val="22"/>
              </w:rPr>
              <w:t>Статья 24 – Государства, не являющиеся Сторонами</w:t>
            </w:r>
          </w:p>
        </w:tc>
      </w:tr>
      <w:tr w:rsidR="00B940C4" w:rsidRPr="001E2260" w:rsidTr="00666F35">
        <w:trPr>
          <w:cantSplit/>
        </w:trPr>
        <w:tc>
          <w:tcPr>
            <w:tcW w:w="5045" w:type="dxa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t>Заключала ли ваша страна какие-либо двусторонние, региональные или многосторонние соглашения с государствами, не являющимися Сторонами, о трансграничных перемещениях ЖИО?</w:t>
            </w:r>
          </w:p>
        </w:tc>
        <w:tc>
          <w:tcPr>
            <w:tcW w:w="4714" w:type="dxa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666F35">
        <w:trPr>
          <w:cantSplit/>
        </w:trPr>
        <w:tc>
          <w:tcPr>
            <w:tcW w:w="5045" w:type="dxa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t>Импортировала ли ваша страна в отчетный период ЖИО из государства, не являющегося Стороной?</w:t>
            </w:r>
          </w:p>
        </w:tc>
        <w:tc>
          <w:tcPr>
            <w:tcW w:w="4714" w:type="dxa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666F35">
        <w:trPr>
          <w:cantSplit/>
        </w:trPr>
        <w:tc>
          <w:tcPr>
            <w:tcW w:w="5045" w:type="dxa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t>Экспортировала ли ваша страна в отчетный период ЖИО в государство, не являющееся Стороной?</w:t>
            </w:r>
          </w:p>
        </w:tc>
        <w:tc>
          <w:tcPr>
            <w:tcW w:w="4714" w:type="dxa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666F35">
        <w:trPr>
          <w:cantSplit/>
        </w:trPr>
        <w:tc>
          <w:tcPr>
            <w:tcW w:w="5045" w:type="dxa"/>
            <w:vAlign w:val="center"/>
            <w:hideMark/>
          </w:tcPr>
          <w:p w:rsidR="00B940C4" w:rsidRPr="005021F2" w:rsidRDefault="00B940C4" w:rsidP="0096542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i/>
                <w:kern w:val="22"/>
                <w:szCs w:val="22"/>
              </w:rPr>
            </w:pPr>
            <w:r>
              <w:t xml:space="preserve">Если вы ответили </w:t>
            </w:r>
            <w:r>
              <w:rPr>
                <w:i/>
                <w:iCs/>
              </w:rPr>
              <w:t>Да</w:t>
            </w:r>
            <w:r>
              <w:t xml:space="preserve"> на вопросы 15</w:t>
            </w:r>
            <w:r w:rsidR="00965422">
              <w:t>4</w:t>
            </w:r>
            <w:r>
              <w:t xml:space="preserve"> и/или 1</w:t>
            </w:r>
            <w:r w:rsidR="00965422">
              <w:t>55</w:t>
            </w:r>
            <w:r>
              <w:t xml:space="preserve">, </w:t>
            </w:r>
            <w:r w:rsidR="00B51287">
              <w:t>то</w:t>
            </w:r>
            <w:r>
              <w:t xml:space="preserve"> трансграничные перемещения ЖИО</w:t>
            </w:r>
            <w:r w:rsidR="00B51287">
              <w:t xml:space="preserve"> соответствовали</w:t>
            </w:r>
            <w:r>
              <w:t xml:space="preserve"> цели Картахенско</w:t>
            </w:r>
            <w:r w:rsidR="00B51287">
              <w:t>го протокола по биобезопасности?</w:t>
            </w:r>
          </w:p>
        </w:tc>
        <w:tc>
          <w:tcPr>
            <w:tcW w:w="4714" w:type="dxa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Да, всегда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Только в некоторых случаях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666F35">
        <w:trPr>
          <w:cantSplit/>
        </w:trPr>
        <w:tc>
          <w:tcPr>
            <w:tcW w:w="9759" w:type="dxa"/>
            <w:gridSpan w:val="2"/>
            <w:tcBorders>
              <w:right w:val="single" w:sz="4" w:space="0" w:color="auto"/>
            </w:tcBorders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362" w:hanging="540"/>
              <w:jc w:val="left"/>
              <w:rPr>
                <w:kern w:val="22"/>
                <w:szCs w:val="22"/>
              </w:rPr>
            </w:pPr>
            <w:r>
              <w:t>Здесь можно привести дополнительные сведения об осуществлении статьи 24 в вашей стране: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67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                                                       Введите свой текст                                                       ]"/>
                  </w:textInput>
                </w:ffData>
              </w:fldChar>
            </w:r>
            <w:r w:rsidR="00B940C4" w:rsidRPr="005021F2">
              <w:rPr>
                <w:szCs w:val="22"/>
              </w:rPr>
              <w:instrText xml:space="preserve"> FORMTEXT </w:instrText>
            </w:r>
            <w:r w:rsidRPr="005021F2">
              <w:rPr>
                <w:szCs w:val="22"/>
              </w:rPr>
            </w:r>
            <w:r w:rsidRPr="005021F2">
              <w:rPr>
                <w:szCs w:val="22"/>
              </w:rPr>
              <w:fldChar w:fldCharType="separate"/>
            </w:r>
            <w:r w:rsidR="00384E10">
              <w:t>[                                                       Введите свой текст                                                       ]</w:t>
            </w:r>
            <w:r w:rsidRPr="005021F2">
              <w:rPr>
                <w:szCs w:val="22"/>
              </w:rPr>
              <w:fldChar w:fldCharType="end"/>
            </w:r>
          </w:p>
        </w:tc>
      </w:tr>
      <w:tr w:rsidR="00B940C4" w:rsidRPr="001E2260" w:rsidTr="00666F35">
        <w:trPr>
          <w:cantSplit/>
        </w:trPr>
        <w:tc>
          <w:tcPr>
            <w:tcW w:w="9759" w:type="dxa"/>
            <w:gridSpan w:val="2"/>
            <w:tcBorders>
              <w:right w:val="single" w:sz="4" w:space="0" w:color="auto"/>
            </w:tcBorders>
            <w:hideMark/>
          </w:tcPr>
          <w:p w:rsidR="00B940C4" w:rsidRPr="005021F2" w:rsidRDefault="00B940C4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b/>
                <w:kern w:val="22"/>
                <w:szCs w:val="22"/>
              </w:rPr>
            </w:pPr>
            <w:r>
              <w:rPr>
                <w:b/>
                <w:szCs w:val="22"/>
              </w:rPr>
              <w:t>Статья 25 – Незаконные трансграничные перемещения</w:t>
            </w:r>
            <w:r w:rsidRPr="005021F2">
              <w:rPr>
                <w:rStyle w:val="a9"/>
                <w:b/>
                <w:kern w:val="22"/>
                <w:sz w:val="22"/>
                <w:szCs w:val="22"/>
                <w:u w:val="none"/>
                <w:vertAlign w:val="superscript"/>
              </w:rPr>
              <w:footnoteReference w:id="15"/>
            </w:r>
          </w:p>
        </w:tc>
      </w:tr>
      <w:tr w:rsidR="00B940C4" w:rsidRPr="001E2260" w:rsidTr="00666F35">
        <w:trPr>
          <w:cantSplit/>
        </w:trPr>
        <w:tc>
          <w:tcPr>
            <w:tcW w:w="5045" w:type="dxa"/>
            <w:vAlign w:val="center"/>
            <w:hideMark/>
          </w:tcPr>
          <w:p w:rsidR="00B940C4" w:rsidRPr="005021F2" w:rsidRDefault="00B940C4" w:rsidP="00154A88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lastRenderedPageBreak/>
              <w:t xml:space="preserve">Приняты ли в вашей стране внутренние меры, </w:t>
            </w:r>
            <w:r w:rsidR="00812CDF">
              <w:t xml:space="preserve">направленные </w:t>
            </w:r>
            <w:r w:rsidR="00AD6597">
              <w:t>на</w:t>
            </w:r>
            <w:r w:rsidR="00812CDF">
              <w:t xml:space="preserve"> </w:t>
            </w:r>
            <w:r>
              <w:t>предотвра</w:t>
            </w:r>
            <w:r w:rsidR="00AD6597">
              <w:t>щение</w:t>
            </w:r>
            <w:r>
              <w:t xml:space="preserve"> трансграничны</w:t>
            </w:r>
            <w:r w:rsidR="00AD6597">
              <w:t>х</w:t>
            </w:r>
            <w:r>
              <w:t xml:space="preserve"> перемещени</w:t>
            </w:r>
            <w:r w:rsidR="00AD6597">
              <w:t>й</w:t>
            </w:r>
            <w:r>
              <w:t xml:space="preserve"> ЖИО и/или </w:t>
            </w:r>
            <w:r w:rsidR="00AD6597">
              <w:t xml:space="preserve">предусматривающие наказание </w:t>
            </w:r>
            <w:r>
              <w:t xml:space="preserve">за их совершение в случаях, когда </w:t>
            </w:r>
            <w:r w:rsidR="00812CDF">
              <w:t>такие перемещения</w:t>
            </w:r>
            <w:r>
              <w:t xml:space="preserve"> </w:t>
            </w:r>
            <w:r w:rsidR="00154A88">
              <w:t xml:space="preserve">нарушают </w:t>
            </w:r>
            <w:r>
              <w:t>ее внутренни</w:t>
            </w:r>
            <w:r w:rsidR="00154A88">
              <w:t>е</w:t>
            </w:r>
            <w:r>
              <w:t xml:space="preserve"> мер</w:t>
            </w:r>
            <w:r w:rsidR="00154A88">
              <w:t>ы</w:t>
            </w:r>
            <w:r>
              <w:t xml:space="preserve"> по осуществлению Протокола?</w:t>
            </w:r>
          </w:p>
        </w:tc>
        <w:tc>
          <w:tcPr>
            <w:tcW w:w="4714" w:type="dxa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666F35">
        <w:trPr>
          <w:cantSplit/>
        </w:trPr>
        <w:tc>
          <w:tcPr>
            <w:tcW w:w="5045" w:type="dxa"/>
            <w:vAlign w:val="center"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t>За текущий отчетный период сколько было случаев незаконного трансграничного перемещения ЖИО, о которых стало известно вашей стране?</w:t>
            </w:r>
          </w:p>
        </w:tc>
        <w:tc>
          <w:tcPr>
            <w:tcW w:w="4714" w:type="dxa"/>
            <w:tcBorders>
              <w:right w:val="single" w:sz="4" w:space="0" w:color="auto"/>
            </w:tcBorders>
            <w:vAlign w:val="center"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Ни одного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1 - 4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5 - 9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10 или более</w:t>
            </w:r>
          </w:p>
        </w:tc>
      </w:tr>
      <w:tr w:rsidR="00B940C4" w:rsidRPr="001E2260" w:rsidTr="00666F35">
        <w:trPr>
          <w:cantSplit/>
        </w:trPr>
        <w:tc>
          <w:tcPr>
            <w:tcW w:w="5045" w:type="dxa"/>
            <w:shd w:val="clear" w:color="auto" w:fill="auto"/>
            <w:vAlign w:val="center"/>
            <w:hideMark/>
          </w:tcPr>
          <w:p w:rsidR="00B940C4" w:rsidRPr="005021F2" w:rsidRDefault="00B940C4" w:rsidP="0096542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t xml:space="preserve">Если вы ответили </w:t>
            </w:r>
            <w:r>
              <w:rPr>
                <w:i/>
                <w:iCs/>
              </w:rPr>
              <w:t>на вопрос 1</w:t>
            </w:r>
            <w:r w:rsidR="00965422">
              <w:rPr>
                <w:i/>
                <w:iCs/>
              </w:rPr>
              <w:t>59</w:t>
            </w:r>
            <w:r>
              <w:t xml:space="preserve">, что </w:t>
            </w:r>
            <w:r>
              <w:rPr>
                <w:i/>
                <w:iCs/>
              </w:rPr>
              <w:t>вашей стране было известно о случаях незаконного трансграничного перемещения</w:t>
            </w:r>
            <w:r>
              <w:t>, было ли установлено происхождение ЖИО?</w:t>
            </w:r>
          </w:p>
        </w:tc>
        <w:tc>
          <w:tcPr>
            <w:tcW w:w="47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Да 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Да, в некоторых случаях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666F35">
        <w:trPr>
          <w:cantSplit/>
        </w:trPr>
        <w:tc>
          <w:tcPr>
            <w:tcW w:w="9759" w:type="dxa"/>
            <w:gridSpan w:val="2"/>
            <w:tcBorders>
              <w:right w:val="single" w:sz="4" w:space="0" w:color="auto"/>
            </w:tcBorders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362" w:hanging="540"/>
              <w:jc w:val="left"/>
              <w:rPr>
                <w:kern w:val="22"/>
                <w:szCs w:val="22"/>
              </w:rPr>
            </w:pPr>
            <w:r>
              <w:t>Здесь можно привести дополнительные сведения об осуществлении статьи 25 в вашей стране: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67" w:right="6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                                                       Введите свой текст                                                       ]"/>
                  </w:textInput>
                </w:ffData>
              </w:fldChar>
            </w:r>
            <w:r w:rsidR="00B940C4" w:rsidRPr="005021F2">
              <w:rPr>
                <w:szCs w:val="22"/>
              </w:rPr>
              <w:instrText xml:space="preserve"> FORMTEXT </w:instrText>
            </w:r>
            <w:r w:rsidRPr="005021F2">
              <w:rPr>
                <w:szCs w:val="22"/>
              </w:rPr>
            </w:r>
            <w:r w:rsidRPr="005021F2">
              <w:rPr>
                <w:szCs w:val="22"/>
              </w:rPr>
              <w:fldChar w:fldCharType="separate"/>
            </w:r>
            <w:r w:rsidR="00384E10">
              <w:t>[                                                       Введите свой текст                                                       ]</w:t>
            </w:r>
            <w:r w:rsidRPr="005021F2">
              <w:rPr>
                <w:szCs w:val="22"/>
              </w:rPr>
              <w:fldChar w:fldCharType="end"/>
            </w:r>
          </w:p>
        </w:tc>
      </w:tr>
      <w:tr w:rsidR="00B940C4" w:rsidRPr="001E2260" w:rsidTr="00666F35">
        <w:trPr>
          <w:cantSplit/>
        </w:trPr>
        <w:tc>
          <w:tcPr>
            <w:tcW w:w="9759" w:type="dxa"/>
            <w:gridSpan w:val="2"/>
            <w:tcBorders>
              <w:right w:val="single" w:sz="4" w:space="0" w:color="auto"/>
            </w:tcBorders>
            <w:hideMark/>
          </w:tcPr>
          <w:p w:rsidR="00B940C4" w:rsidRPr="005021F2" w:rsidRDefault="00B940C4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b/>
                <w:kern w:val="22"/>
                <w:szCs w:val="22"/>
              </w:rPr>
            </w:pPr>
            <w:r>
              <w:rPr>
                <w:b/>
                <w:szCs w:val="22"/>
              </w:rPr>
              <w:t>Статья 26 – Социально-экономические соображения</w:t>
            </w:r>
          </w:p>
        </w:tc>
      </w:tr>
      <w:tr w:rsidR="00B940C4" w:rsidRPr="001E2260" w:rsidTr="00666F35">
        <w:trPr>
          <w:cantSplit/>
        </w:trPr>
        <w:tc>
          <w:tcPr>
            <w:tcW w:w="5045" w:type="dxa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362" w:hanging="540"/>
              <w:jc w:val="left"/>
              <w:rPr>
                <w:i/>
                <w:kern w:val="22"/>
                <w:szCs w:val="22"/>
              </w:rPr>
            </w:pPr>
            <w:r>
              <w:t>Существуют ли в вашей стране какие-либо конкретные подходы или требования, способствующие учету социально-экономических соображений в процессе принятия решений о ЖИО?</w:t>
            </w:r>
          </w:p>
        </w:tc>
        <w:tc>
          <w:tcPr>
            <w:tcW w:w="4714" w:type="dxa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Да 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666F35">
        <w:trPr>
          <w:cantSplit/>
        </w:trPr>
        <w:tc>
          <w:tcPr>
            <w:tcW w:w="5045" w:type="dxa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t>Принимались ли в расчет в отчетный период социально-экономические соображения, вызванные воздействием ЖИО, в процессе принятия решений?</w:t>
            </w:r>
          </w:p>
        </w:tc>
        <w:tc>
          <w:tcPr>
            <w:tcW w:w="4714" w:type="dxa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Да, всегда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Только в некоторых случаях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 применимо (решения не принимались)</w:t>
            </w:r>
          </w:p>
        </w:tc>
      </w:tr>
      <w:tr w:rsidR="00B940C4" w:rsidRPr="001E2260" w:rsidTr="00666F35">
        <w:trPr>
          <w:cantSplit/>
        </w:trPr>
        <w:tc>
          <w:tcPr>
            <w:tcW w:w="5045" w:type="dxa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i/>
                <w:kern w:val="22"/>
                <w:szCs w:val="22"/>
              </w:rPr>
            </w:pPr>
            <w:r>
              <w:lastRenderedPageBreak/>
              <w:t>Сколько опубликованных материалов, прошедших коллегиальную оценку, было использовано в вашей стране для разработки или определения национальных действий касательно социально-экономических соображений?</w:t>
            </w:r>
          </w:p>
        </w:tc>
        <w:tc>
          <w:tcPr>
            <w:tcW w:w="4714" w:type="dxa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Ни одного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1 - 4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5 - 9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10 - 49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50 или более</w:t>
            </w:r>
          </w:p>
          <w:p w:rsidR="00B940C4" w:rsidRPr="005021F2" w:rsidRDefault="00B940C4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after="120"/>
              <w:ind w:left="734" w:hanging="734"/>
              <w:jc w:val="left"/>
              <w:rPr>
                <w:kern w:val="22"/>
                <w:szCs w:val="22"/>
              </w:rPr>
            </w:pPr>
            <w:r>
              <w:rPr>
                <w:i/>
                <w:iCs/>
              </w:rPr>
              <w:t>Это достаточное количество:</w:t>
            </w:r>
            <w:r>
              <w:rPr>
                <w:i/>
                <w:szCs w:val="22"/>
              </w:rPr>
              <w:t xml:space="preserve"> </w:t>
            </w:r>
            <w:r w:rsidR="005900D6" w:rsidRPr="005021F2">
              <w:rPr>
                <w:i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1F2">
              <w:rPr>
                <w:i/>
                <w:szCs w:val="22"/>
              </w:rPr>
              <w:instrText xml:space="preserve"> FORMCHECKBOX </w:instrText>
            </w:r>
            <w:r w:rsidR="005900D6">
              <w:rPr>
                <w:i/>
                <w:szCs w:val="22"/>
              </w:rPr>
            </w:r>
            <w:r w:rsidR="005900D6">
              <w:rPr>
                <w:i/>
                <w:szCs w:val="22"/>
              </w:rPr>
              <w:fldChar w:fldCharType="separate"/>
            </w:r>
            <w:r w:rsidR="005900D6" w:rsidRPr="005021F2">
              <w:rPr>
                <w:i/>
                <w:szCs w:val="22"/>
              </w:rPr>
              <w:fldChar w:fldCharType="end"/>
            </w:r>
            <w:r>
              <w:rPr>
                <w:i/>
                <w:szCs w:val="22"/>
              </w:rPr>
              <w:t xml:space="preserve"> Да </w:t>
            </w:r>
            <w:r w:rsidR="005900D6" w:rsidRPr="005021F2">
              <w:rPr>
                <w:i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1F2">
              <w:rPr>
                <w:i/>
                <w:szCs w:val="22"/>
              </w:rPr>
              <w:instrText xml:space="preserve"> FORMCHECKBOX </w:instrText>
            </w:r>
            <w:r w:rsidR="005900D6">
              <w:rPr>
                <w:i/>
                <w:szCs w:val="22"/>
              </w:rPr>
            </w:r>
            <w:r w:rsidR="005900D6">
              <w:rPr>
                <w:i/>
                <w:szCs w:val="22"/>
              </w:rPr>
              <w:fldChar w:fldCharType="separate"/>
            </w:r>
            <w:r w:rsidR="005900D6" w:rsidRPr="005021F2">
              <w:rPr>
                <w:i/>
                <w:szCs w:val="22"/>
              </w:rPr>
              <w:fldChar w:fldCharType="end"/>
            </w:r>
            <w:r>
              <w:rPr>
                <w:i/>
                <w:szCs w:val="22"/>
              </w:rPr>
              <w:t xml:space="preserve"> Нет</w:t>
            </w:r>
          </w:p>
        </w:tc>
      </w:tr>
      <w:tr w:rsidR="00B940C4" w:rsidRPr="001E2260" w:rsidTr="00666F35">
        <w:trPr>
          <w:cantSplit/>
        </w:trPr>
        <w:tc>
          <w:tcPr>
            <w:tcW w:w="5045" w:type="dxa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490" w:hanging="540"/>
              <w:jc w:val="left"/>
              <w:rPr>
                <w:kern w:val="22"/>
                <w:szCs w:val="22"/>
              </w:rPr>
            </w:pPr>
            <w:r>
              <w:t>Сотрудничала ли ваша страна с другими Сторонами в проведении исследований и обмене информацией по любым социально-экономическим последствиям, связанным с ЖИО?</w:t>
            </w:r>
          </w:p>
        </w:tc>
        <w:tc>
          <w:tcPr>
            <w:tcW w:w="4714" w:type="dxa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666F35">
        <w:trPr>
          <w:cantSplit/>
        </w:trPr>
        <w:tc>
          <w:tcPr>
            <w:tcW w:w="9759" w:type="dxa"/>
            <w:gridSpan w:val="2"/>
            <w:tcBorders>
              <w:right w:val="single" w:sz="4" w:space="0" w:color="auto"/>
            </w:tcBorders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362" w:hanging="540"/>
              <w:jc w:val="left"/>
              <w:rPr>
                <w:kern w:val="22"/>
                <w:szCs w:val="22"/>
              </w:rPr>
            </w:pPr>
            <w:r>
              <w:t>Здесь можно привести дополнительные сведения об осуществлении статьи 26 в вашей стране: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67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                                                       Введите свой текст                                                       ]"/>
                  </w:textInput>
                </w:ffData>
              </w:fldChar>
            </w:r>
            <w:r w:rsidR="00B940C4" w:rsidRPr="005021F2">
              <w:rPr>
                <w:szCs w:val="22"/>
              </w:rPr>
              <w:instrText xml:space="preserve"> FORMTEXT </w:instrText>
            </w:r>
            <w:r w:rsidRPr="005021F2">
              <w:rPr>
                <w:szCs w:val="22"/>
              </w:rPr>
            </w:r>
            <w:r w:rsidRPr="005021F2">
              <w:rPr>
                <w:szCs w:val="22"/>
              </w:rPr>
              <w:fldChar w:fldCharType="separate"/>
            </w:r>
            <w:r w:rsidR="00384E10">
              <w:t>[                                                       Введите свой текст                                                       ]</w:t>
            </w:r>
            <w:r w:rsidRPr="005021F2">
              <w:rPr>
                <w:szCs w:val="22"/>
              </w:rPr>
              <w:fldChar w:fldCharType="end"/>
            </w:r>
          </w:p>
        </w:tc>
      </w:tr>
      <w:tr w:rsidR="00B940C4" w:rsidRPr="001E2260" w:rsidTr="00666F35">
        <w:trPr>
          <w:cantSplit/>
        </w:trPr>
        <w:tc>
          <w:tcPr>
            <w:tcW w:w="9759" w:type="dxa"/>
            <w:gridSpan w:val="2"/>
            <w:tcBorders>
              <w:right w:val="single" w:sz="4" w:space="0" w:color="auto"/>
            </w:tcBorders>
            <w:hideMark/>
          </w:tcPr>
          <w:p w:rsidR="00B940C4" w:rsidRPr="005021F2" w:rsidRDefault="00B940C4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b/>
                <w:kern w:val="22"/>
                <w:szCs w:val="22"/>
              </w:rPr>
            </w:pPr>
            <w:r>
              <w:rPr>
                <w:b/>
                <w:szCs w:val="22"/>
              </w:rPr>
              <w:t>Статья 27 – Ответственность и возмещение</w:t>
            </w:r>
          </w:p>
        </w:tc>
      </w:tr>
      <w:tr w:rsidR="00B940C4" w:rsidRPr="001E2260" w:rsidTr="00666F35">
        <w:trPr>
          <w:cantSplit/>
        </w:trPr>
        <w:tc>
          <w:tcPr>
            <w:tcW w:w="5045" w:type="dxa"/>
            <w:shd w:val="clear" w:color="auto" w:fill="FFFFFF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362" w:hanging="540"/>
              <w:jc w:val="left"/>
              <w:rPr>
                <w:i/>
                <w:kern w:val="22"/>
                <w:szCs w:val="22"/>
              </w:rPr>
            </w:pPr>
            <w:r>
              <w:t xml:space="preserve">Является ли ваша страна Стороной </w:t>
            </w:r>
            <w:proofErr w:type="spellStart"/>
            <w:r>
              <w:t>Нагойско</w:t>
            </w:r>
            <w:proofErr w:type="spellEnd"/>
            <w:r>
              <w:t> - </w:t>
            </w:r>
            <w:proofErr w:type="spellStart"/>
            <w:r>
              <w:t>Куала-лумпурского</w:t>
            </w:r>
            <w:proofErr w:type="spellEnd"/>
            <w:r>
              <w:t xml:space="preserve"> дополнительного протокола об ответственности и возмещении?</w:t>
            </w:r>
          </w:p>
        </w:tc>
        <w:tc>
          <w:tcPr>
            <w:tcW w:w="4714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rPr>
                <w:kern w:val="22"/>
                <w:szCs w:val="22"/>
              </w:rPr>
            </w:pPr>
            <w:r w:rsidRPr="005021F2">
              <w:rPr>
                <w:bCs/>
                <w:i/>
                <w:iCs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40C4" w:rsidRPr="005021F2">
              <w:rPr>
                <w:bCs/>
                <w:i/>
                <w:iCs/>
                <w:szCs w:val="22"/>
              </w:rPr>
              <w:instrText xml:space="preserve"> FORMCHECKBOX </w:instrText>
            </w:r>
            <w:r>
              <w:rPr>
                <w:bCs/>
                <w:i/>
                <w:iCs/>
                <w:szCs w:val="22"/>
              </w:rPr>
            </w:r>
            <w:r>
              <w:rPr>
                <w:bCs/>
                <w:i/>
                <w:iCs/>
                <w:szCs w:val="22"/>
              </w:rPr>
              <w:fldChar w:fldCharType="separate"/>
            </w:r>
            <w:r w:rsidRPr="005021F2">
              <w:rPr>
                <w:bCs/>
                <w:i/>
                <w:iCs/>
                <w:szCs w:val="22"/>
              </w:rPr>
              <w:fldChar w:fldCharType="end"/>
            </w:r>
            <w:r w:rsidR="00384E10">
              <w:rPr>
                <w:bCs/>
                <w:i/>
                <w:iCs/>
                <w:szCs w:val="22"/>
              </w:rPr>
              <w:tab/>
            </w:r>
            <w:r w:rsidR="00384E10">
              <w:t>Нет</w:t>
            </w:r>
          </w:p>
        </w:tc>
      </w:tr>
      <w:tr w:rsidR="00B940C4" w:rsidRPr="001E2260" w:rsidTr="00666F35">
        <w:trPr>
          <w:cantSplit/>
        </w:trPr>
        <w:tc>
          <w:tcPr>
            <w:tcW w:w="50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40C4" w:rsidRPr="005021F2" w:rsidRDefault="00B940C4" w:rsidP="0096542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362" w:hanging="540"/>
              <w:jc w:val="left"/>
              <w:rPr>
                <w:i/>
                <w:kern w:val="22"/>
                <w:szCs w:val="22"/>
              </w:rPr>
            </w:pPr>
            <w:r>
              <w:t xml:space="preserve">Если вы ответили </w:t>
            </w:r>
            <w:r>
              <w:rPr>
                <w:i/>
                <w:iCs/>
              </w:rPr>
              <w:t>Нет</w:t>
            </w:r>
            <w:r>
              <w:t xml:space="preserve"> на вопрос 16</w:t>
            </w:r>
            <w:r w:rsidR="006C0C64">
              <w:t>7</w:t>
            </w:r>
            <w:r>
              <w:t xml:space="preserve">, </w:t>
            </w:r>
            <w:r w:rsidR="004B47BD">
              <w:t>то</w:t>
            </w:r>
            <w:r>
              <w:t xml:space="preserve"> существует ли  какой-либо национальный процесс, ведущий к тому, чтобы ваша страна стала Стороной Протокола</w:t>
            </w:r>
            <w:r w:rsidR="004B47BD">
              <w:t>?</w:t>
            </w:r>
          </w:p>
        </w:tc>
        <w:tc>
          <w:tcPr>
            <w:tcW w:w="47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rPr>
                <w:kern w:val="22"/>
                <w:szCs w:val="22"/>
              </w:rPr>
            </w:pPr>
            <w:r w:rsidRPr="005021F2">
              <w:rPr>
                <w:bCs/>
                <w:i/>
                <w:iCs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bCs/>
                <w:i/>
                <w:iCs/>
                <w:szCs w:val="22"/>
              </w:rPr>
              <w:instrText xml:space="preserve"> FORMCHECKBOX </w:instrText>
            </w:r>
            <w:r>
              <w:rPr>
                <w:bCs/>
                <w:i/>
                <w:iCs/>
                <w:szCs w:val="22"/>
              </w:rPr>
            </w:r>
            <w:r>
              <w:rPr>
                <w:bCs/>
                <w:i/>
                <w:iCs/>
                <w:szCs w:val="22"/>
              </w:rPr>
              <w:fldChar w:fldCharType="separate"/>
            </w:r>
            <w:r w:rsidRPr="005021F2">
              <w:rPr>
                <w:bCs/>
                <w:i/>
                <w:iCs/>
                <w:szCs w:val="22"/>
              </w:rPr>
              <w:fldChar w:fldCharType="end"/>
            </w:r>
            <w:r w:rsidR="00384E10">
              <w:rPr>
                <w:bCs/>
                <w:i/>
                <w:iCs/>
                <w:szCs w:val="22"/>
              </w:rPr>
              <w:tab/>
            </w:r>
            <w:r w:rsidR="00384E10">
              <w:t>Нет</w:t>
            </w:r>
          </w:p>
        </w:tc>
      </w:tr>
      <w:tr w:rsidR="00B940C4" w:rsidRPr="001E2260" w:rsidTr="00666F35">
        <w:trPr>
          <w:cantSplit/>
          <w:trHeight w:val="728"/>
        </w:trPr>
        <w:tc>
          <w:tcPr>
            <w:tcW w:w="9759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40C4" w:rsidRPr="005021F2" w:rsidRDefault="00B940C4" w:rsidP="00154A88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362" w:hanging="540"/>
              <w:jc w:val="left"/>
              <w:rPr>
                <w:kern w:val="22"/>
                <w:szCs w:val="22"/>
              </w:rPr>
            </w:pPr>
            <w:r>
              <w:t xml:space="preserve">Существуют ли в вашей стране административные или правовые </w:t>
            </w:r>
            <w:r w:rsidR="00154A88">
              <w:t>документы</w:t>
            </w:r>
            <w:r>
              <w:t>, требующие принятия мер реагирования в следующих случаях:</w:t>
            </w:r>
          </w:p>
        </w:tc>
      </w:tr>
      <w:tr w:rsidR="00B940C4" w:rsidRPr="001E2260" w:rsidTr="00666F35">
        <w:trPr>
          <w:cantSplit/>
        </w:trPr>
        <w:tc>
          <w:tcPr>
            <w:tcW w:w="504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940C4" w:rsidRPr="005021F2" w:rsidRDefault="00B940C4" w:rsidP="005021F2">
            <w:pPr>
              <w:suppressLineNumbers/>
              <w:tabs>
                <w:tab w:val="num" w:pos="90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362"/>
              <w:jc w:val="left"/>
              <w:rPr>
                <w:kern w:val="22"/>
                <w:szCs w:val="22"/>
              </w:rPr>
            </w:pPr>
            <w:r>
              <w:t>а.</w:t>
            </w:r>
            <w:r>
              <w:tab/>
              <w:t>Ущерб причинен живыми измененными организмами?</w:t>
            </w:r>
          </w:p>
        </w:tc>
        <w:tc>
          <w:tcPr>
            <w:tcW w:w="47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rPr>
                <w:kern w:val="22"/>
                <w:szCs w:val="22"/>
              </w:rPr>
            </w:pPr>
            <w:r w:rsidRPr="005021F2">
              <w:rPr>
                <w:bCs/>
                <w:i/>
                <w:iCs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bCs/>
                <w:i/>
                <w:iCs/>
                <w:szCs w:val="22"/>
              </w:rPr>
              <w:instrText xml:space="preserve"> FORMCHECKBOX </w:instrText>
            </w:r>
            <w:r>
              <w:rPr>
                <w:bCs/>
                <w:i/>
                <w:iCs/>
                <w:szCs w:val="22"/>
              </w:rPr>
            </w:r>
            <w:r>
              <w:rPr>
                <w:bCs/>
                <w:i/>
                <w:iCs/>
                <w:szCs w:val="22"/>
              </w:rPr>
              <w:fldChar w:fldCharType="separate"/>
            </w:r>
            <w:r w:rsidRPr="005021F2">
              <w:rPr>
                <w:bCs/>
                <w:i/>
                <w:iCs/>
                <w:szCs w:val="22"/>
              </w:rPr>
              <w:fldChar w:fldCharType="end"/>
            </w:r>
            <w:r w:rsidR="00384E10">
              <w:rPr>
                <w:bCs/>
                <w:i/>
                <w:iCs/>
                <w:szCs w:val="22"/>
              </w:rPr>
              <w:tab/>
            </w:r>
            <w:r w:rsidR="00384E10">
              <w:t>Нет</w:t>
            </w:r>
          </w:p>
        </w:tc>
      </w:tr>
      <w:tr w:rsidR="00B940C4" w:rsidRPr="001E2260" w:rsidTr="00666F35">
        <w:trPr>
          <w:cantSplit/>
        </w:trPr>
        <w:tc>
          <w:tcPr>
            <w:tcW w:w="504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B940C4" w:rsidRPr="005021F2" w:rsidRDefault="00B940C4" w:rsidP="005021F2">
            <w:pPr>
              <w:suppressLineNumbers/>
              <w:tabs>
                <w:tab w:val="left" w:pos="89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362"/>
              <w:jc w:val="left"/>
              <w:rPr>
                <w:kern w:val="22"/>
                <w:szCs w:val="22"/>
              </w:rPr>
            </w:pPr>
            <w:proofErr w:type="spellStart"/>
            <w:r>
              <w:t>b</w:t>
            </w:r>
            <w:proofErr w:type="spellEnd"/>
            <w:r>
              <w:t xml:space="preserve">. </w:t>
            </w:r>
            <w:r>
              <w:tab/>
              <w:t>Есть достаточная вероятность возникновения ущерба, если не будут приняты меры реагирования?</w:t>
            </w:r>
          </w:p>
        </w:tc>
        <w:tc>
          <w:tcPr>
            <w:tcW w:w="471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rPr>
                <w:kern w:val="22"/>
                <w:szCs w:val="22"/>
              </w:rPr>
            </w:pPr>
            <w:r w:rsidRPr="005021F2">
              <w:rPr>
                <w:bCs/>
                <w:i/>
                <w:iCs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bCs/>
                <w:i/>
                <w:iCs/>
                <w:szCs w:val="22"/>
              </w:rPr>
              <w:instrText xml:space="preserve"> FORMCHECKBOX </w:instrText>
            </w:r>
            <w:r>
              <w:rPr>
                <w:bCs/>
                <w:i/>
                <w:iCs/>
                <w:szCs w:val="22"/>
              </w:rPr>
            </w:r>
            <w:r>
              <w:rPr>
                <w:bCs/>
                <w:i/>
                <w:iCs/>
                <w:szCs w:val="22"/>
              </w:rPr>
              <w:fldChar w:fldCharType="separate"/>
            </w:r>
            <w:r w:rsidRPr="005021F2">
              <w:rPr>
                <w:bCs/>
                <w:i/>
                <w:iCs/>
                <w:szCs w:val="22"/>
              </w:rPr>
              <w:fldChar w:fldCharType="end"/>
            </w:r>
            <w:r w:rsidR="00384E10">
              <w:rPr>
                <w:bCs/>
                <w:i/>
                <w:iCs/>
                <w:szCs w:val="22"/>
              </w:rPr>
              <w:tab/>
            </w:r>
            <w:r w:rsidR="00384E10">
              <w:t>Нет</w:t>
            </w:r>
          </w:p>
        </w:tc>
      </w:tr>
      <w:tr w:rsidR="00B940C4" w:rsidRPr="001E2260" w:rsidTr="00666F35">
        <w:trPr>
          <w:cantSplit/>
        </w:trPr>
        <w:tc>
          <w:tcPr>
            <w:tcW w:w="5045" w:type="dxa"/>
            <w:shd w:val="clear" w:color="auto" w:fill="auto"/>
            <w:vAlign w:val="center"/>
          </w:tcPr>
          <w:p w:rsidR="00B940C4" w:rsidRPr="005021F2" w:rsidRDefault="00B940C4" w:rsidP="001358D6">
            <w:pPr>
              <w:numPr>
                <w:ilvl w:val="0"/>
                <w:numId w:val="26"/>
              </w:numPr>
              <w:suppressLineNumbers/>
              <w:tabs>
                <w:tab w:val="clear" w:pos="360"/>
                <w:tab w:val="num" w:pos="63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630" w:right="362" w:hanging="630"/>
              <w:jc w:val="left"/>
              <w:rPr>
                <w:kern w:val="22"/>
                <w:szCs w:val="22"/>
              </w:rPr>
            </w:pPr>
            <w:r>
              <w:lastRenderedPageBreak/>
              <w:t xml:space="preserve">Если вы ответили </w:t>
            </w:r>
            <w:r>
              <w:rPr>
                <w:i/>
                <w:iCs/>
              </w:rPr>
              <w:t>Да</w:t>
            </w:r>
            <w:r>
              <w:t xml:space="preserve"> на вопрос </w:t>
            </w:r>
            <w:proofErr w:type="spellStart"/>
            <w:r>
              <w:t>1</w:t>
            </w:r>
            <w:r w:rsidR="006C0C64">
              <w:t>69</w:t>
            </w:r>
            <w:r>
              <w:t>а</w:t>
            </w:r>
            <w:proofErr w:type="spellEnd"/>
            <w:r>
              <w:t>, то согласно этим документам предъявляют</w:t>
            </w:r>
            <w:r w:rsidR="004B47BD">
              <w:t>ся ли требования к оператору? (О</w:t>
            </w:r>
            <w:r>
              <w:t>тметьте все подходящие варианты</w:t>
            </w:r>
            <w:r w:rsidR="004B47BD">
              <w:t>.</w:t>
            </w:r>
            <w:r>
              <w:t>)</w:t>
            </w:r>
          </w:p>
        </w:tc>
        <w:tc>
          <w:tcPr>
            <w:tcW w:w="4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bCs/>
                <w:i/>
                <w:iCs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bCs/>
                <w:i/>
                <w:iCs/>
                <w:szCs w:val="22"/>
              </w:rPr>
              <w:instrText xml:space="preserve"> FORMCHECKBOX </w:instrText>
            </w:r>
            <w:r>
              <w:rPr>
                <w:bCs/>
                <w:i/>
                <w:iCs/>
                <w:szCs w:val="22"/>
              </w:rPr>
            </w:r>
            <w:r>
              <w:rPr>
                <w:bCs/>
                <w:i/>
                <w:iCs/>
                <w:szCs w:val="22"/>
              </w:rPr>
              <w:fldChar w:fldCharType="separate"/>
            </w:r>
            <w:r w:rsidRPr="005021F2">
              <w:rPr>
                <w:bCs/>
                <w:i/>
                <w:iCs/>
                <w:szCs w:val="22"/>
              </w:rPr>
              <w:fldChar w:fldCharType="end"/>
            </w:r>
            <w:r w:rsidR="00384E10">
              <w:rPr>
                <w:bCs/>
                <w:i/>
                <w:iCs/>
                <w:szCs w:val="22"/>
              </w:rPr>
              <w:tab/>
            </w:r>
            <w:r w:rsidR="00384E10">
              <w:t>Да, оператор должен уведомить компетентный орган об ущербе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bCs/>
                <w:i/>
                <w:iCs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bCs/>
                <w:i/>
                <w:iCs/>
                <w:szCs w:val="22"/>
              </w:rPr>
              <w:instrText xml:space="preserve"> FORMCHECKBOX </w:instrText>
            </w:r>
            <w:r>
              <w:rPr>
                <w:bCs/>
                <w:i/>
                <w:iCs/>
                <w:szCs w:val="22"/>
              </w:rPr>
            </w:r>
            <w:r>
              <w:rPr>
                <w:bCs/>
                <w:i/>
                <w:iCs/>
                <w:szCs w:val="22"/>
              </w:rPr>
              <w:fldChar w:fldCharType="separate"/>
            </w:r>
            <w:r w:rsidRPr="005021F2">
              <w:rPr>
                <w:bCs/>
                <w:i/>
                <w:iCs/>
                <w:szCs w:val="22"/>
              </w:rPr>
              <w:fldChar w:fldCharType="end"/>
            </w:r>
            <w:r w:rsidR="00384E10">
              <w:rPr>
                <w:bCs/>
                <w:i/>
                <w:iCs/>
                <w:szCs w:val="22"/>
              </w:rPr>
              <w:tab/>
            </w:r>
            <w:r w:rsidR="00384E10">
              <w:t>Да, оператор должен оценить ущерб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bCs/>
                <w:i/>
                <w:iCs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bCs/>
                <w:i/>
                <w:iCs/>
                <w:szCs w:val="22"/>
              </w:rPr>
              <w:instrText xml:space="preserve"> FORMCHECKBOX </w:instrText>
            </w:r>
            <w:r>
              <w:rPr>
                <w:bCs/>
                <w:i/>
                <w:iCs/>
                <w:szCs w:val="22"/>
              </w:rPr>
            </w:r>
            <w:r>
              <w:rPr>
                <w:bCs/>
                <w:i/>
                <w:iCs/>
                <w:szCs w:val="22"/>
              </w:rPr>
              <w:fldChar w:fldCharType="separate"/>
            </w:r>
            <w:r w:rsidRPr="005021F2">
              <w:rPr>
                <w:bCs/>
                <w:i/>
                <w:iCs/>
                <w:szCs w:val="22"/>
              </w:rPr>
              <w:fldChar w:fldCharType="end"/>
            </w:r>
            <w:r w:rsidR="00384E10">
              <w:rPr>
                <w:bCs/>
                <w:i/>
                <w:iCs/>
                <w:szCs w:val="22"/>
              </w:rPr>
              <w:tab/>
            </w:r>
            <w:r w:rsidR="00384E10">
              <w:t>Да, оператор должен принять меры реагирования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bCs/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Да, другие требования: </w:t>
            </w:r>
            <w:r w:rsidRPr="005021F2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просьба уточнить]"/>
                  </w:textInput>
                </w:ffData>
              </w:fldChar>
            </w:r>
            <w:r w:rsidR="00B940C4" w:rsidRPr="005021F2">
              <w:rPr>
                <w:szCs w:val="22"/>
              </w:rPr>
              <w:instrText xml:space="preserve"> FORMTEXT </w:instrText>
            </w:r>
            <w:r w:rsidRPr="005021F2">
              <w:rPr>
                <w:szCs w:val="22"/>
              </w:rPr>
            </w:r>
            <w:r w:rsidRPr="005021F2">
              <w:rPr>
                <w:szCs w:val="22"/>
              </w:rPr>
              <w:fldChar w:fldCharType="separate"/>
            </w:r>
            <w:r w:rsidR="00384E10">
              <w:t>[просьба уточнить]</w:t>
            </w:r>
            <w:r w:rsidRPr="005021F2">
              <w:rPr>
                <w:szCs w:val="22"/>
              </w:rPr>
              <w:fldChar w:fldCharType="end"/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bCs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bCs/>
                <w:szCs w:val="22"/>
              </w:rPr>
              <w:instrText xml:space="preserve"> FORMCHECKBOX </w:instrText>
            </w:r>
            <w:r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 w:rsidRPr="005021F2">
              <w:rPr>
                <w:bCs/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666F35">
        <w:trPr>
          <w:cantSplit/>
        </w:trPr>
        <w:tc>
          <w:tcPr>
            <w:tcW w:w="5045" w:type="dxa"/>
            <w:shd w:val="clear" w:color="auto" w:fill="auto"/>
            <w:vAlign w:val="center"/>
          </w:tcPr>
          <w:p w:rsidR="00B940C4" w:rsidRPr="005021F2" w:rsidRDefault="00B940C4" w:rsidP="001358D6">
            <w:pPr>
              <w:numPr>
                <w:ilvl w:val="0"/>
                <w:numId w:val="26"/>
              </w:numPr>
              <w:suppressLineNumbers/>
              <w:tabs>
                <w:tab w:val="clear" w:pos="360"/>
                <w:tab w:val="num" w:pos="5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362" w:hanging="540"/>
              <w:jc w:val="left"/>
              <w:rPr>
                <w:kern w:val="22"/>
                <w:szCs w:val="22"/>
              </w:rPr>
            </w:pPr>
            <w:r>
              <w:t xml:space="preserve">Если вы ответили </w:t>
            </w:r>
            <w:r>
              <w:rPr>
                <w:i/>
                <w:iCs/>
              </w:rPr>
              <w:t>Да</w:t>
            </w:r>
            <w:r>
              <w:t xml:space="preserve"> на вопрос </w:t>
            </w:r>
            <w:proofErr w:type="spellStart"/>
            <w:r>
              <w:t>1</w:t>
            </w:r>
            <w:r w:rsidR="006C0C64">
              <w:t>69</w:t>
            </w:r>
            <w:r>
              <w:t>b</w:t>
            </w:r>
            <w:proofErr w:type="spellEnd"/>
            <w:r>
              <w:t>, должен ли оператор в соответствии с требованиями этих документов принять меры реагирования, чтобы избежать ущерба?</w:t>
            </w:r>
          </w:p>
        </w:tc>
        <w:tc>
          <w:tcPr>
            <w:tcW w:w="4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bCs/>
                <w:i/>
                <w:iCs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bCs/>
                <w:i/>
                <w:iCs/>
                <w:szCs w:val="22"/>
              </w:rPr>
              <w:instrText xml:space="preserve"> FORMCHECKBOX </w:instrText>
            </w:r>
            <w:r>
              <w:rPr>
                <w:bCs/>
                <w:i/>
                <w:iCs/>
                <w:szCs w:val="22"/>
              </w:rPr>
            </w:r>
            <w:r>
              <w:rPr>
                <w:bCs/>
                <w:i/>
                <w:iCs/>
                <w:szCs w:val="22"/>
              </w:rPr>
              <w:fldChar w:fldCharType="separate"/>
            </w:r>
            <w:r w:rsidRPr="005021F2">
              <w:rPr>
                <w:bCs/>
                <w:i/>
                <w:iCs/>
                <w:szCs w:val="22"/>
              </w:rPr>
              <w:fldChar w:fldCharType="end"/>
            </w:r>
            <w:r w:rsidR="00384E10">
              <w:rPr>
                <w:bCs/>
                <w:i/>
                <w:iCs/>
                <w:szCs w:val="22"/>
              </w:rPr>
              <w:tab/>
            </w:r>
            <w:r w:rsidR="00384E10">
              <w:t>Нет</w:t>
            </w:r>
          </w:p>
        </w:tc>
      </w:tr>
      <w:tr w:rsidR="00B940C4" w:rsidRPr="001E2260" w:rsidTr="00666F35">
        <w:trPr>
          <w:cantSplit/>
        </w:trPr>
        <w:tc>
          <w:tcPr>
            <w:tcW w:w="5045" w:type="dxa"/>
            <w:shd w:val="clear" w:color="auto" w:fill="auto"/>
            <w:vAlign w:val="center"/>
          </w:tcPr>
          <w:p w:rsidR="00B940C4" w:rsidRPr="005021F2" w:rsidRDefault="00B940C4" w:rsidP="001358D6">
            <w:pPr>
              <w:numPr>
                <w:ilvl w:val="0"/>
                <w:numId w:val="26"/>
              </w:numPr>
              <w:suppressLineNumbers/>
              <w:tabs>
                <w:tab w:val="clear" w:pos="360"/>
                <w:tab w:val="num" w:pos="5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362" w:hanging="540"/>
              <w:jc w:val="left"/>
              <w:rPr>
                <w:kern w:val="22"/>
                <w:szCs w:val="22"/>
              </w:rPr>
            </w:pPr>
            <w:r>
              <w:t xml:space="preserve">Если вы ответили </w:t>
            </w:r>
            <w:r>
              <w:rPr>
                <w:i/>
                <w:iCs/>
              </w:rPr>
              <w:t>Да</w:t>
            </w:r>
            <w:r>
              <w:t xml:space="preserve"> на вопрос </w:t>
            </w:r>
            <w:proofErr w:type="spellStart"/>
            <w:r>
              <w:t>1</w:t>
            </w:r>
            <w:r w:rsidR="006C0C64">
              <w:t>69</w:t>
            </w:r>
            <w:r>
              <w:t>а</w:t>
            </w:r>
            <w:proofErr w:type="spellEnd"/>
            <w:r>
              <w:t xml:space="preserve"> или </w:t>
            </w:r>
            <w:proofErr w:type="spellStart"/>
            <w:r>
              <w:t>1</w:t>
            </w:r>
            <w:r w:rsidR="006C0C64">
              <w:t>69</w:t>
            </w:r>
            <w:r>
              <w:t>b</w:t>
            </w:r>
            <w:proofErr w:type="spellEnd"/>
            <w:r>
              <w:t xml:space="preserve">, </w:t>
            </w:r>
            <w:r w:rsidR="006C0C64">
              <w:t xml:space="preserve">то </w:t>
            </w:r>
            <w:r>
              <w:t>дается ли в этих документах определение понятию «оператор»</w:t>
            </w:r>
            <w:r w:rsidR="006C0C64">
              <w:t>?</w:t>
            </w:r>
          </w:p>
        </w:tc>
        <w:tc>
          <w:tcPr>
            <w:tcW w:w="4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bCs/>
                <w:i/>
                <w:iCs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bCs/>
                <w:i/>
                <w:iCs/>
                <w:szCs w:val="22"/>
              </w:rPr>
              <w:instrText xml:space="preserve"> FORMCHECKBOX </w:instrText>
            </w:r>
            <w:r>
              <w:rPr>
                <w:bCs/>
                <w:i/>
                <w:iCs/>
                <w:szCs w:val="22"/>
              </w:rPr>
            </w:r>
            <w:r>
              <w:rPr>
                <w:bCs/>
                <w:i/>
                <w:iCs/>
                <w:szCs w:val="22"/>
              </w:rPr>
              <w:fldChar w:fldCharType="separate"/>
            </w:r>
            <w:r w:rsidRPr="005021F2">
              <w:rPr>
                <w:bCs/>
                <w:i/>
                <w:iCs/>
                <w:szCs w:val="22"/>
              </w:rPr>
              <w:fldChar w:fldCharType="end"/>
            </w:r>
            <w:r w:rsidR="00384E10">
              <w:rPr>
                <w:bCs/>
                <w:i/>
                <w:iCs/>
                <w:szCs w:val="22"/>
              </w:rPr>
              <w:tab/>
            </w:r>
            <w:r w:rsidR="00384E10">
              <w:t>Нет</w:t>
            </w:r>
          </w:p>
        </w:tc>
      </w:tr>
      <w:tr w:rsidR="00B940C4" w:rsidRPr="001E2260" w:rsidTr="00666F35">
        <w:trPr>
          <w:cantSplit/>
        </w:trPr>
        <w:tc>
          <w:tcPr>
            <w:tcW w:w="5045" w:type="dxa"/>
            <w:shd w:val="clear" w:color="auto" w:fill="auto"/>
            <w:vAlign w:val="center"/>
          </w:tcPr>
          <w:p w:rsidR="00B940C4" w:rsidRPr="005021F2" w:rsidRDefault="00B940C4" w:rsidP="006C0C64">
            <w:pPr>
              <w:numPr>
                <w:ilvl w:val="0"/>
                <w:numId w:val="26"/>
              </w:numPr>
              <w:suppressLineNumbers/>
              <w:tabs>
                <w:tab w:val="clear" w:pos="360"/>
                <w:tab w:val="num" w:pos="5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362" w:hanging="540"/>
              <w:jc w:val="left"/>
              <w:rPr>
                <w:kern w:val="22"/>
                <w:szCs w:val="22"/>
              </w:rPr>
            </w:pPr>
            <w:r>
              <w:t xml:space="preserve">Если вы ответили </w:t>
            </w:r>
            <w:r>
              <w:rPr>
                <w:i/>
                <w:iCs/>
              </w:rPr>
              <w:t>Да</w:t>
            </w:r>
            <w:r>
              <w:t xml:space="preserve"> на вопрос 17</w:t>
            </w:r>
            <w:r w:rsidR="006C0C64">
              <w:t>2</w:t>
            </w:r>
            <w:r>
              <w:t xml:space="preserve">, укажите, кто из приведенного списка может быть «оператором» (выберите все </w:t>
            </w:r>
            <w:r w:rsidR="00B13B29">
              <w:t>приемлемые</w:t>
            </w:r>
            <w:r>
              <w:t xml:space="preserve"> варианты):</w:t>
            </w:r>
          </w:p>
        </w:tc>
        <w:tc>
          <w:tcPr>
            <w:tcW w:w="4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Владелец разрешения 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Лицо, разместившее ЖИО на рынке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Разработчик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Производитель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Уведомитель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Экспортер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Импортер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Перевозчик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Поставщик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Прочее: </w:t>
            </w:r>
            <w:r w:rsidRPr="005021F2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просьба уточнить]"/>
                  </w:textInput>
                </w:ffData>
              </w:fldChar>
            </w:r>
            <w:r w:rsidR="00B940C4" w:rsidRPr="005021F2">
              <w:rPr>
                <w:szCs w:val="22"/>
              </w:rPr>
              <w:instrText xml:space="preserve"> FORMTEXT </w:instrText>
            </w:r>
            <w:r w:rsidRPr="005021F2">
              <w:rPr>
                <w:szCs w:val="22"/>
              </w:rPr>
            </w:r>
            <w:r w:rsidRPr="005021F2">
              <w:rPr>
                <w:szCs w:val="22"/>
              </w:rPr>
              <w:fldChar w:fldCharType="separate"/>
            </w:r>
            <w:r w:rsidR="00384E10">
              <w:t>[просьба уточнить]</w:t>
            </w:r>
            <w:r w:rsidRPr="005021F2">
              <w:rPr>
                <w:szCs w:val="22"/>
              </w:rPr>
              <w:fldChar w:fldCharType="end"/>
            </w:r>
          </w:p>
        </w:tc>
      </w:tr>
      <w:tr w:rsidR="00B940C4" w:rsidRPr="001E2260" w:rsidTr="00666F35">
        <w:trPr>
          <w:cantSplit/>
        </w:trPr>
        <w:tc>
          <w:tcPr>
            <w:tcW w:w="5045" w:type="dxa"/>
            <w:shd w:val="clear" w:color="auto" w:fill="auto"/>
            <w:vAlign w:val="center"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  <w:tab w:val="num" w:pos="5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362" w:hanging="540"/>
              <w:jc w:val="left"/>
              <w:rPr>
                <w:kern w:val="22"/>
                <w:szCs w:val="22"/>
              </w:rPr>
            </w:pPr>
            <w:r>
              <w:t>Определен ли компетентный орган для выполнения функций, указанных в Дополнительном протоколе?</w:t>
            </w:r>
          </w:p>
        </w:tc>
        <w:tc>
          <w:tcPr>
            <w:tcW w:w="4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Да: </w:t>
            </w:r>
            <w:r w:rsidRPr="005021F2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просьба уточнить]"/>
                  </w:textInput>
                </w:ffData>
              </w:fldChar>
            </w:r>
            <w:r w:rsidR="00B940C4" w:rsidRPr="005021F2">
              <w:rPr>
                <w:szCs w:val="22"/>
              </w:rPr>
              <w:instrText xml:space="preserve"> FORMTEXT </w:instrText>
            </w:r>
            <w:r w:rsidRPr="005021F2">
              <w:rPr>
                <w:szCs w:val="22"/>
              </w:rPr>
            </w:r>
            <w:r w:rsidRPr="005021F2">
              <w:rPr>
                <w:szCs w:val="22"/>
              </w:rPr>
              <w:fldChar w:fldCharType="separate"/>
            </w:r>
            <w:r w:rsidR="00384E10">
              <w:t>[просьба уточнить]</w:t>
            </w:r>
            <w:r w:rsidRPr="005021F2">
              <w:rPr>
                <w:szCs w:val="22"/>
              </w:rPr>
              <w:fldChar w:fldCharType="end"/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rPr>
                <w:kern w:val="22"/>
                <w:szCs w:val="22"/>
              </w:rPr>
            </w:pPr>
            <w:r w:rsidRPr="005021F2">
              <w:rPr>
                <w:bCs/>
                <w:i/>
                <w:iCs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bCs/>
                <w:i/>
                <w:iCs/>
                <w:szCs w:val="22"/>
              </w:rPr>
              <w:instrText xml:space="preserve"> FORMCHECKBOX </w:instrText>
            </w:r>
            <w:r>
              <w:rPr>
                <w:bCs/>
                <w:i/>
                <w:iCs/>
                <w:szCs w:val="22"/>
              </w:rPr>
            </w:r>
            <w:r>
              <w:rPr>
                <w:bCs/>
                <w:i/>
                <w:iCs/>
                <w:szCs w:val="22"/>
              </w:rPr>
              <w:fldChar w:fldCharType="separate"/>
            </w:r>
            <w:r w:rsidRPr="005021F2">
              <w:rPr>
                <w:bCs/>
                <w:i/>
                <w:iCs/>
                <w:szCs w:val="22"/>
              </w:rPr>
              <w:fldChar w:fldCharType="end"/>
            </w:r>
            <w:r w:rsidR="00384E10">
              <w:rPr>
                <w:bCs/>
                <w:i/>
                <w:iCs/>
                <w:szCs w:val="22"/>
              </w:rPr>
              <w:tab/>
            </w:r>
            <w:r w:rsidR="00384E10">
              <w:t>Нет</w:t>
            </w:r>
          </w:p>
        </w:tc>
      </w:tr>
      <w:tr w:rsidR="00B940C4" w:rsidRPr="001E2260" w:rsidTr="00666F35">
        <w:trPr>
          <w:cantSplit/>
        </w:trPr>
        <w:tc>
          <w:tcPr>
            <w:tcW w:w="5045" w:type="dxa"/>
            <w:shd w:val="clear" w:color="auto" w:fill="auto"/>
            <w:vAlign w:val="center"/>
          </w:tcPr>
          <w:p w:rsidR="00B940C4" w:rsidRPr="005021F2" w:rsidRDefault="00B940C4" w:rsidP="006C0C64">
            <w:pPr>
              <w:numPr>
                <w:ilvl w:val="0"/>
                <w:numId w:val="26"/>
              </w:numPr>
              <w:suppressLineNumbers/>
              <w:tabs>
                <w:tab w:val="clear" w:pos="360"/>
                <w:tab w:val="num" w:pos="5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362" w:hanging="630"/>
              <w:jc w:val="left"/>
              <w:rPr>
                <w:kern w:val="22"/>
                <w:szCs w:val="22"/>
              </w:rPr>
            </w:pPr>
            <w:r>
              <w:lastRenderedPageBreak/>
              <w:t xml:space="preserve">Если вы ответили </w:t>
            </w:r>
            <w:r>
              <w:rPr>
                <w:i/>
                <w:iCs/>
              </w:rPr>
              <w:t>Да</w:t>
            </w:r>
            <w:r>
              <w:t xml:space="preserve"> на вопрос 17</w:t>
            </w:r>
            <w:r w:rsidR="006C0C64">
              <w:t>4</w:t>
            </w:r>
            <w:r>
              <w:t>, то какие меры может принимать компетентный орган? (</w:t>
            </w:r>
            <w:r w:rsidR="00B13B29">
              <w:t>В</w:t>
            </w:r>
            <w:r w:rsidR="00E71634">
              <w:t xml:space="preserve">ыберите </w:t>
            </w:r>
            <w:r>
              <w:t>все применимые варианты</w:t>
            </w:r>
            <w:r w:rsidR="00B13B29">
              <w:t>.</w:t>
            </w:r>
            <w:r>
              <w:t>)</w:t>
            </w:r>
          </w:p>
        </w:tc>
        <w:tc>
          <w:tcPr>
            <w:tcW w:w="4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Определять оператора, причинившего ущерб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Проводить оценку ущерба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Определять, какие меры реагирования должен принять оператор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Осуществлять меры реагирования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Взыскать с оператора издержки и расходы в связи с проведением оценки ущерба и принятием любых мер реагирования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Прочее: </w:t>
            </w:r>
            <w:r w:rsidRPr="005021F2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просьба уточнить]"/>
                  </w:textInput>
                </w:ffData>
              </w:fldChar>
            </w:r>
            <w:r w:rsidR="00B940C4" w:rsidRPr="005021F2">
              <w:rPr>
                <w:szCs w:val="22"/>
              </w:rPr>
              <w:instrText xml:space="preserve"> FORMTEXT </w:instrText>
            </w:r>
            <w:r w:rsidRPr="005021F2">
              <w:rPr>
                <w:szCs w:val="22"/>
              </w:rPr>
            </w:r>
            <w:r w:rsidRPr="005021F2">
              <w:rPr>
                <w:szCs w:val="22"/>
              </w:rPr>
              <w:fldChar w:fldCharType="separate"/>
            </w:r>
            <w:r w:rsidR="00384E10">
              <w:t>[просьба уточнить]</w:t>
            </w:r>
            <w:r w:rsidRPr="005021F2">
              <w:rPr>
                <w:szCs w:val="22"/>
              </w:rPr>
              <w:fldChar w:fldCharType="end"/>
            </w:r>
          </w:p>
        </w:tc>
      </w:tr>
      <w:tr w:rsidR="00B940C4" w:rsidRPr="001E2260" w:rsidTr="00666F35">
        <w:trPr>
          <w:cantSplit/>
        </w:trPr>
        <w:tc>
          <w:tcPr>
            <w:tcW w:w="5045" w:type="dxa"/>
            <w:shd w:val="clear" w:color="auto" w:fill="auto"/>
            <w:vAlign w:val="center"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  <w:tab w:val="num" w:pos="5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362" w:hanging="540"/>
              <w:jc w:val="left"/>
              <w:rPr>
                <w:kern w:val="22"/>
                <w:szCs w:val="22"/>
              </w:rPr>
            </w:pPr>
            <w:r>
              <w:t>Приняты ли в вашей стране меры, предусматривающие финансовое обеспечение за ущерб, причиняемый ЖИО?</w:t>
            </w:r>
          </w:p>
        </w:tc>
        <w:tc>
          <w:tcPr>
            <w:tcW w:w="4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rPr>
                <w:kern w:val="22"/>
                <w:szCs w:val="22"/>
              </w:rPr>
            </w:pPr>
            <w:r w:rsidRPr="005021F2">
              <w:rPr>
                <w:bCs/>
                <w:i/>
                <w:iCs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bCs/>
                <w:i/>
                <w:iCs/>
                <w:szCs w:val="22"/>
              </w:rPr>
              <w:instrText xml:space="preserve"> FORMCHECKBOX </w:instrText>
            </w:r>
            <w:r>
              <w:rPr>
                <w:bCs/>
                <w:i/>
                <w:iCs/>
                <w:szCs w:val="22"/>
              </w:rPr>
            </w:r>
            <w:r>
              <w:rPr>
                <w:bCs/>
                <w:i/>
                <w:iCs/>
                <w:szCs w:val="22"/>
              </w:rPr>
              <w:fldChar w:fldCharType="separate"/>
            </w:r>
            <w:r w:rsidRPr="005021F2">
              <w:rPr>
                <w:bCs/>
                <w:i/>
                <w:iCs/>
                <w:szCs w:val="22"/>
              </w:rPr>
              <w:fldChar w:fldCharType="end"/>
            </w:r>
            <w:r w:rsidR="00384E10">
              <w:rPr>
                <w:bCs/>
                <w:i/>
                <w:iCs/>
                <w:szCs w:val="22"/>
              </w:rPr>
              <w:tab/>
            </w:r>
            <w:r w:rsidR="00384E10">
              <w:t>Нет</w:t>
            </w:r>
          </w:p>
        </w:tc>
      </w:tr>
      <w:tr w:rsidR="00B940C4" w:rsidRPr="001E2260" w:rsidTr="00666F35">
        <w:trPr>
          <w:cantSplit/>
        </w:trPr>
        <w:tc>
          <w:tcPr>
            <w:tcW w:w="5045" w:type="dxa"/>
            <w:shd w:val="clear" w:color="auto" w:fill="auto"/>
            <w:vAlign w:val="center"/>
          </w:tcPr>
          <w:p w:rsidR="00B940C4" w:rsidRPr="005021F2" w:rsidRDefault="00B940C4" w:rsidP="006C0C64">
            <w:pPr>
              <w:numPr>
                <w:ilvl w:val="0"/>
                <w:numId w:val="26"/>
              </w:numPr>
              <w:suppressLineNumbers/>
              <w:tabs>
                <w:tab w:val="clear" w:pos="360"/>
                <w:tab w:val="num" w:pos="5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362" w:hanging="540"/>
              <w:jc w:val="left"/>
              <w:rPr>
                <w:kern w:val="22"/>
                <w:szCs w:val="22"/>
              </w:rPr>
            </w:pPr>
            <w:r>
              <w:t xml:space="preserve">Если вы ответили </w:t>
            </w:r>
            <w:r>
              <w:rPr>
                <w:i/>
                <w:iCs/>
              </w:rPr>
              <w:t>Да</w:t>
            </w:r>
            <w:r>
              <w:t xml:space="preserve"> на вопрос 17</w:t>
            </w:r>
            <w:r w:rsidR="006C0C64">
              <w:t>6</w:t>
            </w:r>
            <w:r>
              <w:t>, то какого типа меры по финансовому обеспечению были приняты? (</w:t>
            </w:r>
            <w:r w:rsidR="00B8471A">
              <w:t>В</w:t>
            </w:r>
            <w:r w:rsidR="00E71634">
              <w:t xml:space="preserve">ыберите </w:t>
            </w:r>
            <w:r>
              <w:t>все применимые варианты</w:t>
            </w:r>
            <w:r w:rsidR="00B8471A">
              <w:t>.</w:t>
            </w:r>
            <w:r>
              <w:t>)</w:t>
            </w:r>
          </w:p>
        </w:tc>
        <w:tc>
          <w:tcPr>
            <w:tcW w:w="4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Требование предоставлять подтверждение надежности источников финансирования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Обязательное страхование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Государственные программы, включая фонды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Прочее: </w:t>
            </w:r>
            <w:r w:rsidRPr="005021F2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просьба уточнить]"/>
                  </w:textInput>
                </w:ffData>
              </w:fldChar>
            </w:r>
            <w:r w:rsidR="00B940C4" w:rsidRPr="005021F2">
              <w:rPr>
                <w:szCs w:val="22"/>
              </w:rPr>
              <w:instrText xml:space="preserve"> FORMTEXT </w:instrText>
            </w:r>
            <w:r w:rsidRPr="005021F2">
              <w:rPr>
                <w:szCs w:val="22"/>
              </w:rPr>
            </w:r>
            <w:r w:rsidRPr="005021F2">
              <w:rPr>
                <w:szCs w:val="22"/>
              </w:rPr>
              <w:fldChar w:fldCharType="separate"/>
            </w:r>
            <w:r w:rsidR="00384E10">
              <w:t>[просьба уточнить]</w:t>
            </w:r>
            <w:r w:rsidRPr="005021F2">
              <w:rPr>
                <w:szCs w:val="22"/>
              </w:rPr>
              <w:fldChar w:fldCharType="end"/>
            </w:r>
          </w:p>
        </w:tc>
      </w:tr>
      <w:tr w:rsidR="00B940C4" w:rsidRPr="001E2260" w:rsidTr="00666F35">
        <w:trPr>
          <w:cantSplit/>
        </w:trPr>
        <w:tc>
          <w:tcPr>
            <w:tcW w:w="5045" w:type="dxa"/>
            <w:shd w:val="clear" w:color="auto" w:fill="auto"/>
            <w:vAlign w:val="center"/>
          </w:tcPr>
          <w:p w:rsidR="00B940C4" w:rsidRPr="005021F2" w:rsidRDefault="00B940C4" w:rsidP="00154A88">
            <w:pPr>
              <w:numPr>
                <w:ilvl w:val="0"/>
                <w:numId w:val="26"/>
              </w:numPr>
              <w:suppressLineNumbers/>
              <w:tabs>
                <w:tab w:val="clear" w:pos="360"/>
                <w:tab w:val="num" w:pos="5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362" w:hanging="540"/>
              <w:jc w:val="left"/>
              <w:rPr>
                <w:kern w:val="22"/>
                <w:szCs w:val="22"/>
              </w:rPr>
            </w:pPr>
            <w:r>
              <w:t>В вашей стране предусмотрены правила и процедуры привлечения к гражданской ответственности за ущерб, причиненный ЖИО или такой ущерб определяется в постановлениях суда? (</w:t>
            </w:r>
            <w:r w:rsidR="00154A88">
              <w:t>В</w:t>
            </w:r>
            <w:r>
              <w:t>ыберите все применимые варианты</w:t>
            </w:r>
            <w:r w:rsidR="00154A88">
              <w:t>.</w:t>
            </w:r>
            <w:r>
              <w:t>)</w:t>
            </w:r>
          </w:p>
        </w:tc>
        <w:tc>
          <w:tcPr>
            <w:tcW w:w="4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0C4" w:rsidRPr="005021F2" w:rsidRDefault="005900D6" w:rsidP="00154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Да, нормами гражданской ответственности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Да, в постановлениях суда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Да, другими положениями: </w:t>
            </w:r>
            <w:r w:rsidRPr="005021F2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просьба уточнить]"/>
                  </w:textInput>
                </w:ffData>
              </w:fldChar>
            </w:r>
            <w:r w:rsidR="00B940C4" w:rsidRPr="005021F2">
              <w:rPr>
                <w:szCs w:val="22"/>
              </w:rPr>
              <w:instrText xml:space="preserve"> FORMTEXT </w:instrText>
            </w:r>
            <w:r w:rsidRPr="005021F2">
              <w:rPr>
                <w:szCs w:val="22"/>
              </w:rPr>
            </w:r>
            <w:r w:rsidRPr="005021F2">
              <w:rPr>
                <w:szCs w:val="22"/>
              </w:rPr>
              <w:fldChar w:fldCharType="separate"/>
            </w:r>
            <w:r w:rsidR="00384E10">
              <w:t>[просьба уточнить]</w:t>
            </w:r>
            <w:r w:rsidRPr="005021F2">
              <w:rPr>
                <w:szCs w:val="22"/>
              </w:rPr>
              <w:fldChar w:fldCharType="end"/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666F35">
        <w:trPr>
          <w:cantSplit/>
        </w:trPr>
        <w:tc>
          <w:tcPr>
            <w:tcW w:w="5045" w:type="dxa"/>
            <w:shd w:val="clear" w:color="auto" w:fill="auto"/>
            <w:vAlign w:val="center"/>
          </w:tcPr>
          <w:p w:rsidR="00B940C4" w:rsidRPr="005021F2" w:rsidRDefault="00B940C4" w:rsidP="00B8471A">
            <w:pPr>
              <w:numPr>
                <w:ilvl w:val="0"/>
                <w:numId w:val="26"/>
              </w:numPr>
              <w:suppressLineNumbers/>
              <w:tabs>
                <w:tab w:val="clear" w:pos="360"/>
                <w:tab w:val="num" w:pos="5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362" w:hanging="540"/>
              <w:jc w:val="left"/>
              <w:rPr>
                <w:kern w:val="22"/>
                <w:szCs w:val="22"/>
              </w:rPr>
            </w:pPr>
            <w:r>
              <w:t xml:space="preserve">Были ли в вашей стране случаи причинения ущерба </w:t>
            </w:r>
            <w:r w:rsidR="00B8471A">
              <w:t>живыми измененными организмами</w:t>
            </w:r>
            <w:r>
              <w:t>?</w:t>
            </w:r>
          </w:p>
        </w:tc>
        <w:tc>
          <w:tcPr>
            <w:tcW w:w="4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Да: </w:t>
            </w:r>
            <w:r w:rsidRPr="005021F2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просьба уточнить]"/>
                  </w:textInput>
                </w:ffData>
              </w:fldChar>
            </w:r>
            <w:r w:rsidR="00B940C4" w:rsidRPr="005021F2">
              <w:rPr>
                <w:szCs w:val="22"/>
              </w:rPr>
              <w:instrText xml:space="preserve"> FORMTEXT </w:instrText>
            </w:r>
            <w:r w:rsidRPr="005021F2">
              <w:rPr>
                <w:szCs w:val="22"/>
              </w:rPr>
            </w:r>
            <w:r w:rsidRPr="005021F2">
              <w:rPr>
                <w:szCs w:val="22"/>
              </w:rPr>
              <w:fldChar w:fldCharType="separate"/>
            </w:r>
            <w:r w:rsidR="00384E10">
              <w:t>[просьба уточнить]</w:t>
            </w:r>
            <w:r w:rsidRPr="005021F2">
              <w:rPr>
                <w:szCs w:val="22"/>
              </w:rPr>
              <w:fldChar w:fldCharType="end"/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rPr>
                <w:kern w:val="22"/>
                <w:szCs w:val="22"/>
              </w:rPr>
            </w:pPr>
            <w:r w:rsidRPr="005021F2">
              <w:rPr>
                <w:bCs/>
                <w:i/>
                <w:iCs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bCs/>
                <w:i/>
                <w:iCs/>
                <w:szCs w:val="22"/>
              </w:rPr>
              <w:instrText xml:space="preserve"> FORMCHECKBOX </w:instrText>
            </w:r>
            <w:r>
              <w:rPr>
                <w:bCs/>
                <w:i/>
                <w:iCs/>
                <w:szCs w:val="22"/>
              </w:rPr>
            </w:r>
            <w:r>
              <w:rPr>
                <w:bCs/>
                <w:i/>
                <w:iCs/>
                <w:szCs w:val="22"/>
              </w:rPr>
              <w:fldChar w:fldCharType="separate"/>
            </w:r>
            <w:r w:rsidRPr="005021F2">
              <w:rPr>
                <w:bCs/>
                <w:i/>
                <w:iCs/>
                <w:szCs w:val="22"/>
              </w:rPr>
              <w:fldChar w:fldCharType="end"/>
            </w:r>
            <w:r w:rsidR="00384E10">
              <w:rPr>
                <w:bCs/>
                <w:i/>
                <w:iCs/>
                <w:szCs w:val="22"/>
              </w:rPr>
              <w:tab/>
            </w:r>
            <w:r w:rsidR="00384E10">
              <w:t>Нет</w:t>
            </w:r>
          </w:p>
        </w:tc>
      </w:tr>
      <w:tr w:rsidR="00B940C4" w:rsidRPr="001E2260" w:rsidTr="00666F35">
        <w:trPr>
          <w:cantSplit/>
        </w:trPr>
        <w:tc>
          <w:tcPr>
            <w:tcW w:w="5045" w:type="dxa"/>
            <w:shd w:val="clear" w:color="auto" w:fill="auto"/>
            <w:vAlign w:val="center"/>
          </w:tcPr>
          <w:p w:rsidR="00B940C4" w:rsidRPr="005021F2" w:rsidRDefault="00B940C4" w:rsidP="006C0C64">
            <w:pPr>
              <w:numPr>
                <w:ilvl w:val="0"/>
                <w:numId w:val="26"/>
              </w:numPr>
              <w:suppressLineNumbers/>
              <w:tabs>
                <w:tab w:val="clear" w:pos="360"/>
                <w:tab w:val="num" w:pos="5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362" w:hanging="540"/>
              <w:jc w:val="left"/>
              <w:rPr>
                <w:kern w:val="22"/>
                <w:szCs w:val="22"/>
              </w:rPr>
            </w:pPr>
            <w:r>
              <w:t xml:space="preserve">Если вы ответили </w:t>
            </w:r>
            <w:r>
              <w:rPr>
                <w:i/>
                <w:iCs/>
              </w:rPr>
              <w:t>Да</w:t>
            </w:r>
            <w:r>
              <w:t xml:space="preserve"> на вопрос 1</w:t>
            </w:r>
            <w:r w:rsidR="006C0C64">
              <w:t>79</w:t>
            </w:r>
            <w:r>
              <w:t>, укажите, принимались ли меры реагирования.</w:t>
            </w:r>
          </w:p>
        </w:tc>
        <w:tc>
          <w:tcPr>
            <w:tcW w:w="4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 xml:space="preserve">Да: </w:t>
            </w:r>
            <w:r w:rsidRPr="005021F2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просьба уточнить]"/>
                  </w:textInput>
                </w:ffData>
              </w:fldChar>
            </w:r>
            <w:r w:rsidR="00B940C4" w:rsidRPr="005021F2">
              <w:rPr>
                <w:szCs w:val="22"/>
              </w:rPr>
              <w:instrText xml:space="preserve"> FORMTEXT </w:instrText>
            </w:r>
            <w:r w:rsidRPr="005021F2">
              <w:rPr>
                <w:szCs w:val="22"/>
              </w:rPr>
            </w:r>
            <w:r w:rsidRPr="005021F2">
              <w:rPr>
                <w:szCs w:val="22"/>
              </w:rPr>
              <w:fldChar w:fldCharType="separate"/>
            </w:r>
            <w:r w:rsidR="00384E10">
              <w:t>[просьба уточнить]</w:t>
            </w:r>
            <w:r w:rsidRPr="005021F2">
              <w:rPr>
                <w:szCs w:val="22"/>
              </w:rPr>
              <w:fldChar w:fldCharType="end"/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rPr>
                <w:kern w:val="22"/>
                <w:szCs w:val="22"/>
              </w:rPr>
            </w:pPr>
            <w:r w:rsidRPr="005021F2">
              <w:rPr>
                <w:bCs/>
                <w:i/>
                <w:iCs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bCs/>
                <w:i/>
                <w:iCs/>
                <w:szCs w:val="22"/>
              </w:rPr>
              <w:instrText xml:space="preserve"> FORMCHECKBOX </w:instrText>
            </w:r>
            <w:r>
              <w:rPr>
                <w:bCs/>
                <w:i/>
                <w:iCs/>
                <w:szCs w:val="22"/>
              </w:rPr>
            </w:r>
            <w:r>
              <w:rPr>
                <w:bCs/>
                <w:i/>
                <w:iCs/>
                <w:szCs w:val="22"/>
              </w:rPr>
              <w:fldChar w:fldCharType="separate"/>
            </w:r>
            <w:r w:rsidRPr="005021F2">
              <w:rPr>
                <w:bCs/>
                <w:i/>
                <w:iCs/>
                <w:szCs w:val="22"/>
              </w:rPr>
              <w:fldChar w:fldCharType="end"/>
            </w:r>
            <w:r w:rsidR="00384E10">
              <w:rPr>
                <w:bCs/>
                <w:i/>
                <w:iCs/>
                <w:szCs w:val="22"/>
              </w:rPr>
              <w:tab/>
            </w:r>
            <w:r w:rsidR="00384E10">
              <w:t>Нет</w:t>
            </w:r>
          </w:p>
        </w:tc>
      </w:tr>
      <w:tr w:rsidR="00B940C4" w:rsidRPr="001E2260" w:rsidTr="00666F35">
        <w:trPr>
          <w:cantSplit/>
        </w:trPr>
        <w:tc>
          <w:tcPr>
            <w:tcW w:w="9759" w:type="dxa"/>
            <w:gridSpan w:val="2"/>
            <w:tcBorders>
              <w:right w:val="single" w:sz="4" w:space="0" w:color="auto"/>
            </w:tcBorders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362" w:hanging="540"/>
              <w:jc w:val="left"/>
              <w:rPr>
                <w:kern w:val="22"/>
                <w:szCs w:val="22"/>
              </w:rPr>
            </w:pPr>
            <w:r>
              <w:lastRenderedPageBreak/>
              <w:t xml:space="preserve">Здесь можно представить дополнительные сведения о любых предпринятых в вашей стране действиях по выполнению </w:t>
            </w:r>
            <w:r w:rsidR="00B8471A">
              <w:t xml:space="preserve">положений </w:t>
            </w:r>
            <w:proofErr w:type="spellStart"/>
            <w:r>
              <w:t>Нагойско</w:t>
            </w:r>
            <w:proofErr w:type="spellEnd"/>
            <w:r>
              <w:t xml:space="preserve"> - </w:t>
            </w:r>
            <w:proofErr w:type="spellStart"/>
            <w:r>
              <w:t>Куала-лумпурского</w:t>
            </w:r>
            <w:proofErr w:type="spellEnd"/>
            <w:r>
              <w:t xml:space="preserve"> дополнительного протокола об ответственности и возмещении: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67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                                                       Введите свой текст                                                       ]"/>
                  </w:textInput>
                </w:ffData>
              </w:fldChar>
            </w:r>
            <w:r w:rsidR="00B940C4" w:rsidRPr="005021F2">
              <w:rPr>
                <w:szCs w:val="22"/>
              </w:rPr>
              <w:instrText xml:space="preserve"> FORMTEXT </w:instrText>
            </w:r>
            <w:r w:rsidRPr="005021F2">
              <w:rPr>
                <w:szCs w:val="22"/>
              </w:rPr>
            </w:r>
            <w:r w:rsidRPr="005021F2">
              <w:rPr>
                <w:szCs w:val="22"/>
              </w:rPr>
              <w:fldChar w:fldCharType="separate"/>
            </w:r>
            <w:r w:rsidR="00384E10">
              <w:t>[                                                       Введите свой текст                                                       ]</w:t>
            </w:r>
            <w:r w:rsidRPr="005021F2">
              <w:rPr>
                <w:szCs w:val="22"/>
              </w:rPr>
              <w:fldChar w:fldCharType="end"/>
            </w:r>
          </w:p>
        </w:tc>
      </w:tr>
      <w:tr w:rsidR="00B940C4" w:rsidRPr="001E2260" w:rsidTr="00666F35">
        <w:trPr>
          <w:cantSplit/>
        </w:trPr>
        <w:tc>
          <w:tcPr>
            <w:tcW w:w="9759" w:type="dxa"/>
            <w:gridSpan w:val="2"/>
            <w:tcBorders>
              <w:right w:val="single" w:sz="4" w:space="0" w:color="auto"/>
            </w:tcBorders>
            <w:hideMark/>
          </w:tcPr>
          <w:tbl>
            <w:tblPr>
              <w:tblW w:w="9731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  <w:tblCellMar>
                <w:left w:w="120" w:type="dxa"/>
                <w:right w:w="120" w:type="dxa"/>
              </w:tblCellMar>
              <w:tblLook w:val="01E0"/>
            </w:tblPr>
            <w:tblGrid>
              <w:gridCol w:w="9731"/>
            </w:tblGrid>
            <w:tr w:rsidR="00B940C4" w:rsidRPr="001E2260" w:rsidTr="00B940C4">
              <w:trPr>
                <w:cantSplit/>
              </w:trPr>
              <w:tc>
                <w:tcPr>
                  <w:tcW w:w="973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940C4" w:rsidRPr="005021F2" w:rsidRDefault="00B940C4" w:rsidP="005021F2">
                  <w:pPr>
                    <w:suppressLineNumbers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before="120" w:after="120"/>
                    <w:jc w:val="center"/>
                    <w:outlineLvl w:val="3"/>
                    <w:rPr>
                      <w:rFonts w:eastAsia="Arial Unicode MS"/>
                      <w:b/>
                      <w:bCs/>
                      <w:iCs/>
                      <w:kern w:val="22"/>
                      <w:szCs w:val="22"/>
                    </w:rPr>
                  </w:pPr>
                  <w:r>
                    <w:rPr>
                      <w:rFonts w:eastAsia="Arial Unicode MS"/>
                      <w:b/>
                      <w:bCs/>
                      <w:iCs/>
                      <w:szCs w:val="22"/>
                    </w:rPr>
                    <w:t>Статья 28 – Механизм финансирования и финансовые ресурсы</w:t>
                  </w:r>
                </w:p>
              </w:tc>
            </w:tr>
          </w:tbl>
          <w:p w:rsidR="00B940C4" w:rsidRPr="005021F2" w:rsidRDefault="00B940C4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  <w:szCs w:val="22"/>
              </w:rPr>
            </w:pPr>
          </w:p>
        </w:tc>
      </w:tr>
      <w:tr w:rsidR="00B940C4" w:rsidRPr="001E2260" w:rsidTr="00666F35">
        <w:trPr>
          <w:cantSplit/>
        </w:trPr>
        <w:tc>
          <w:tcPr>
            <w:tcW w:w="5045" w:type="dxa"/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tabs>
                <w:tab w:val="clear" w:pos="3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362" w:hanging="540"/>
              <w:jc w:val="left"/>
              <w:rPr>
                <w:i/>
                <w:kern w:val="22"/>
                <w:szCs w:val="22"/>
              </w:rPr>
            </w:pPr>
            <w:r>
              <w:t>Какой объем дополнительного финансирования (в пересчете на доллары США) мобилизован вашей страной в отчетный период в поддержку осуществления Картахенского протокола, помимо обычных ассигнований из национального бюджета?</w:t>
            </w:r>
          </w:p>
        </w:tc>
        <w:tc>
          <w:tcPr>
            <w:tcW w:w="4714" w:type="dxa"/>
            <w:tcBorders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Ничего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1 - 4 999 долл. США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5 000 - 49 999 долл. США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50 000 - 99 999 долл. США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100 000 - 499 000 долл. США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500 000 долл. США или более</w:t>
            </w:r>
          </w:p>
        </w:tc>
      </w:tr>
      <w:tr w:rsidR="00B940C4" w:rsidRPr="001E2260" w:rsidTr="00666F35">
        <w:trPr>
          <w:cantSplit/>
        </w:trPr>
        <w:tc>
          <w:tcPr>
            <w:tcW w:w="9759" w:type="dxa"/>
            <w:gridSpan w:val="2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B940C4" w:rsidRPr="005021F2" w:rsidRDefault="00B940C4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outlineLvl w:val="3"/>
              <w:rPr>
                <w:rFonts w:eastAsia="Arial Unicode MS"/>
                <w:b/>
                <w:bCs/>
                <w:iCs/>
                <w:kern w:val="22"/>
                <w:szCs w:val="22"/>
              </w:rPr>
            </w:pPr>
            <w:r>
              <w:rPr>
                <w:rFonts w:eastAsia="Arial Unicode MS"/>
                <w:b/>
                <w:bCs/>
                <w:iCs/>
                <w:szCs w:val="22"/>
              </w:rPr>
              <w:t>Статья 33 – Мониторинг и отчетность</w:t>
            </w:r>
          </w:p>
          <w:p w:rsidR="00B940C4" w:rsidRPr="005021F2" w:rsidRDefault="00B940C4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outlineLvl w:val="3"/>
              <w:rPr>
                <w:rFonts w:eastAsia="Arial Unicode MS"/>
                <w:bCs/>
                <w:i/>
                <w:iCs/>
                <w:kern w:val="22"/>
                <w:szCs w:val="22"/>
              </w:rPr>
            </w:pPr>
            <w:r>
              <w:rPr>
                <w:rFonts w:eastAsia="Arial Unicode MS"/>
                <w:bCs/>
                <w:i/>
                <w:iCs/>
                <w:szCs w:val="22"/>
              </w:rPr>
              <w:t xml:space="preserve">Согласно требованиям статьи 33 Стороны осуществляют контроль за </w:t>
            </w:r>
            <w:r>
              <w:rPr>
                <w:rFonts w:eastAsia="Arial Unicode MS"/>
                <w:bCs/>
                <w:i/>
                <w:iCs/>
                <w:szCs w:val="22"/>
                <w:u w:val="single"/>
              </w:rPr>
              <w:t>выполнением своих обязательств</w:t>
            </w:r>
            <w:r>
              <w:rPr>
                <w:rFonts w:eastAsia="Arial Unicode MS"/>
                <w:bCs/>
                <w:i/>
                <w:iCs/>
                <w:szCs w:val="22"/>
              </w:rPr>
              <w:t xml:space="preserve"> по Картахенскому протоколу и докладывают </w:t>
            </w:r>
            <w:proofErr w:type="spellStart"/>
            <w:r>
              <w:rPr>
                <w:rFonts w:eastAsia="Arial Unicode MS"/>
                <w:bCs/>
                <w:i/>
                <w:iCs/>
                <w:szCs w:val="22"/>
              </w:rPr>
              <w:t>КС-ССП</w:t>
            </w:r>
            <w:proofErr w:type="spellEnd"/>
            <w:r>
              <w:rPr>
                <w:rFonts w:eastAsia="Arial Unicode MS"/>
                <w:bCs/>
                <w:i/>
                <w:iCs/>
                <w:szCs w:val="22"/>
              </w:rPr>
              <w:t xml:space="preserve"> о мерах, принятых для осуществления Картахенского протокола</w:t>
            </w:r>
            <w:r w:rsidR="0097638B">
              <w:rPr>
                <w:rFonts w:eastAsia="Arial Unicode MS"/>
                <w:bCs/>
                <w:i/>
                <w:iCs/>
                <w:szCs w:val="22"/>
              </w:rPr>
              <w:t>.</w:t>
            </w:r>
          </w:p>
        </w:tc>
      </w:tr>
      <w:tr w:rsidR="00B940C4" w:rsidRPr="001E2260" w:rsidTr="00666F35">
        <w:trPr>
          <w:cantSplit/>
        </w:trPr>
        <w:tc>
          <w:tcPr>
            <w:tcW w:w="5045" w:type="dxa"/>
            <w:tcBorders>
              <w:bottom w:val="single" w:sz="4" w:space="0" w:color="auto"/>
            </w:tcBorders>
            <w:vAlign w:val="center"/>
            <w:hideMark/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7" w:right="360" w:hanging="547"/>
              <w:jc w:val="left"/>
              <w:rPr>
                <w:kern w:val="22"/>
                <w:szCs w:val="22"/>
              </w:rPr>
            </w:pPr>
            <w:r>
              <w:t>Внедрена ли в вашей стране система мониторинга и обеспечения осуществления Картахенского протокола?</w:t>
            </w:r>
          </w:p>
        </w:tc>
        <w:tc>
          <w:tcPr>
            <w:tcW w:w="4714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Да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734" w:hanging="734"/>
              <w:jc w:val="left"/>
              <w:rPr>
                <w:i/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C4" w:rsidRPr="005021F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021F2">
              <w:rPr>
                <w:szCs w:val="22"/>
              </w:rPr>
              <w:fldChar w:fldCharType="end"/>
            </w:r>
            <w:r w:rsidR="00384E10">
              <w:tab/>
              <w:t>Нет</w:t>
            </w:r>
          </w:p>
        </w:tc>
      </w:tr>
      <w:tr w:rsidR="00B940C4" w:rsidRPr="001E2260" w:rsidTr="00666F35">
        <w:trPr>
          <w:cantSplit/>
        </w:trPr>
        <w:tc>
          <w:tcPr>
            <w:tcW w:w="9759" w:type="dxa"/>
            <w:gridSpan w:val="2"/>
            <w:tcBorders>
              <w:right w:val="single" w:sz="4" w:space="0" w:color="auto"/>
            </w:tcBorders>
            <w:hideMark/>
          </w:tcPr>
          <w:p w:rsidR="00B940C4" w:rsidRPr="005021F2" w:rsidRDefault="00B940C4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right="362"/>
              <w:jc w:val="center"/>
              <w:outlineLvl w:val="3"/>
              <w:rPr>
                <w:rFonts w:eastAsia="Arial Unicode MS"/>
                <w:b/>
                <w:bCs/>
                <w:iCs/>
                <w:kern w:val="22"/>
                <w:szCs w:val="22"/>
              </w:rPr>
            </w:pPr>
            <w:r>
              <w:rPr>
                <w:rFonts w:eastAsia="Arial Unicode MS"/>
                <w:b/>
                <w:bCs/>
                <w:iCs/>
                <w:szCs w:val="22"/>
              </w:rPr>
              <w:t>Прочая информация</w:t>
            </w:r>
          </w:p>
        </w:tc>
      </w:tr>
      <w:tr w:rsidR="00B940C4" w:rsidRPr="001E2260" w:rsidTr="00666F35">
        <w:trPr>
          <w:cantSplit/>
        </w:trPr>
        <w:tc>
          <w:tcPr>
            <w:tcW w:w="9759" w:type="dxa"/>
            <w:gridSpan w:val="2"/>
            <w:tcBorders>
              <w:right w:val="single" w:sz="4" w:space="0" w:color="auto"/>
            </w:tcBorders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7" w:right="360" w:hanging="547"/>
              <w:jc w:val="left"/>
              <w:rPr>
                <w:kern w:val="22"/>
                <w:szCs w:val="22"/>
              </w:rPr>
            </w:pPr>
            <w:r>
              <w:t>Это поле предназначено для любой иной информации по вопросам осуществления Протокола на национальном уровне, включая сведения о любых  препятствиях или трудностях, с которыми вы столкнулись.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7" w:right="2"/>
              <w:jc w:val="left"/>
              <w:outlineLvl w:val="3"/>
              <w:rPr>
                <w:rFonts w:eastAsia="Arial Unicode MS"/>
                <w:b/>
                <w:bCs/>
                <w:iCs/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                                                       Введите свой текст                                                       ]"/>
                  </w:textInput>
                </w:ffData>
              </w:fldChar>
            </w:r>
            <w:r w:rsidR="00B940C4" w:rsidRPr="005021F2">
              <w:rPr>
                <w:szCs w:val="22"/>
              </w:rPr>
              <w:instrText xml:space="preserve"> FORMTEXT </w:instrText>
            </w:r>
            <w:r w:rsidRPr="005021F2">
              <w:rPr>
                <w:szCs w:val="22"/>
              </w:rPr>
            </w:r>
            <w:r w:rsidRPr="005021F2">
              <w:rPr>
                <w:szCs w:val="22"/>
              </w:rPr>
              <w:fldChar w:fldCharType="separate"/>
            </w:r>
            <w:r w:rsidR="00384E10">
              <w:t>[                                                       Введите свой текст                                                       ]</w:t>
            </w:r>
            <w:r w:rsidRPr="005021F2">
              <w:rPr>
                <w:szCs w:val="22"/>
              </w:rPr>
              <w:fldChar w:fldCharType="end"/>
            </w:r>
          </w:p>
        </w:tc>
      </w:tr>
      <w:tr w:rsidR="00B940C4" w:rsidRPr="001E2260" w:rsidTr="00666F35">
        <w:trPr>
          <w:cantSplit/>
        </w:trPr>
        <w:tc>
          <w:tcPr>
            <w:tcW w:w="9759" w:type="dxa"/>
            <w:gridSpan w:val="2"/>
            <w:tcBorders>
              <w:right w:val="single" w:sz="4" w:space="0" w:color="auto"/>
            </w:tcBorders>
          </w:tcPr>
          <w:p w:rsidR="00B940C4" w:rsidRPr="005021F2" w:rsidRDefault="00B940C4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right="362"/>
              <w:jc w:val="center"/>
              <w:outlineLvl w:val="3"/>
              <w:rPr>
                <w:rFonts w:eastAsia="Arial Unicode MS"/>
                <w:b/>
                <w:bCs/>
                <w:iCs/>
                <w:kern w:val="22"/>
                <w:szCs w:val="22"/>
              </w:rPr>
            </w:pPr>
            <w:r>
              <w:rPr>
                <w:rFonts w:eastAsia="Arial Unicode MS"/>
                <w:b/>
                <w:bCs/>
                <w:iCs/>
                <w:szCs w:val="22"/>
              </w:rPr>
              <w:t>Замечания о форме отчетности</w:t>
            </w:r>
          </w:p>
        </w:tc>
      </w:tr>
      <w:tr w:rsidR="00B940C4" w:rsidRPr="001E2260" w:rsidTr="00666F35">
        <w:trPr>
          <w:cantSplit/>
        </w:trPr>
        <w:tc>
          <w:tcPr>
            <w:tcW w:w="9759" w:type="dxa"/>
            <w:gridSpan w:val="2"/>
            <w:tcBorders>
              <w:right w:val="single" w:sz="4" w:space="0" w:color="auto"/>
            </w:tcBorders>
          </w:tcPr>
          <w:p w:rsidR="00B940C4" w:rsidRPr="005021F2" w:rsidRDefault="00B940C4" w:rsidP="005021F2">
            <w:pPr>
              <w:numPr>
                <w:ilvl w:val="0"/>
                <w:numId w:val="26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362" w:hanging="540"/>
              <w:jc w:val="left"/>
              <w:rPr>
                <w:kern w:val="22"/>
                <w:szCs w:val="22"/>
              </w:rPr>
            </w:pPr>
            <w:r>
              <w:t>Используйте данное поле для любой иной информации о трудностях, возникавших при заполнении данных для этого доклада.</w:t>
            </w:r>
          </w:p>
          <w:p w:rsidR="00B940C4" w:rsidRPr="005021F2" w:rsidRDefault="005900D6" w:rsidP="005021F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540" w:right="2"/>
              <w:jc w:val="center"/>
              <w:outlineLvl w:val="3"/>
              <w:rPr>
                <w:rFonts w:eastAsia="Arial Unicode MS"/>
                <w:b/>
                <w:bCs/>
                <w:iCs/>
                <w:kern w:val="22"/>
                <w:szCs w:val="22"/>
              </w:rPr>
            </w:pPr>
            <w:r w:rsidRPr="005021F2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                                                       Введите свой текст                                                       ]"/>
                  </w:textInput>
                </w:ffData>
              </w:fldChar>
            </w:r>
            <w:r w:rsidR="00B940C4" w:rsidRPr="005021F2">
              <w:rPr>
                <w:szCs w:val="22"/>
              </w:rPr>
              <w:instrText xml:space="preserve"> FORMTEXT </w:instrText>
            </w:r>
            <w:r w:rsidRPr="005021F2">
              <w:rPr>
                <w:szCs w:val="22"/>
              </w:rPr>
            </w:r>
            <w:r w:rsidRPr="005021F2">
              <w:rPr>
                <w:szCs w:val="22"/>
              </w:rPr>
              <w:fldChar w:fldCharType="separate"/>
            </w:r>
            <w:r w:rsidR="00384E10">
              <w:t>[                                                       Введите свой текст                                                       ]</w:t>
            </w:r>
            <w:r w:rsidRPr="005021F2">
              <w:rPr>
                <w:szCs w:val="22"/>
              </w:rPr>
              <w:fldChar w:fldCharType="end"/>
            </w:r>
          </w:p>
        </w:tc>
      </w:tr>
    </w:tbl>
    <w:p w:rsidR="00B940C4" w:rsidRPr="005021F2" w:rsidRDefault="00B940C4" w:rsidP="005021F2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2160" w:hanging="720"/>
        <w:rPr>
          <w:kern w:val="22"/>
          <w:szCs w:val="22"/>
        </w:rPr>
      </w:pPr>
    </w:p>
    <w:p w:rsidR="0001107C" w:rsidRPr="005021F2" w:rsidRDefault="00B940C4" w:rsidP="005021F2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rPr>
          <w:kern w:val="22"/>
          <w:szCs w:val="22"/>
        </w:rPr>
      </w:pPr>
      <w:r>
        <w:t>__________</w:t>
      </w:r>
    </w:p>
    <w:sectPr w:rsidR="0001107C" w:rsidRPr="005021F2" w:rsidSect="008463A1">
      <w:headerReference w:type="even" r:id="rId26"/>
      <w:headerReference w:type="default" r:id="rId27"/>
      <w:footerReference w:type="even" r:id="rId28"/>
      <w:headerReference w:type="first" r:id="rId29"/>
      <w:type w:val="continuous"/>
      <w:pgSz w:w="12240" w:h="15840" w:code="1"/>
      <w:pgMar w:top="1021" w:right="1440" w:bottom="1134" w:left="1440" w:header="454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D18" w:rsidRDefault="00684D18">
      <w:r>
        <w:separator/>
      </w:r>
    </w:p>
  </w:endnote>
  <w:endnote w:type="continuationSeparator" w:id="0">
    <w:p w:rsidR="00684D18" w:rsidRDefault="00684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C64" w:rsidRDefault="006C0C64" w:rsidP="005021F2">
    <w:pPr>
      <w:pStyle w:val="a5"/>
      <w:tabs>
        <w:tab w:val="clear" w:pos="4320"/>
        <w:tab w:val="clear" w:pos="8640"/>
      </w:tabs>
      <w:kinsoku w:val="0"/>
      <w:overflowPunct w:val="0"/>
      <w:autoSpaceDE w:val="0"/>
      <w:autoSpaceDN w:val="0"/>
      <w:ind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C64" w:rsidRDefault="006C0C64" w:rsidP="005021F2">
    <w:pPr>
      <w:pStyle w:val="a5"/>
      <w:tabs>
        <w:tab w:val="clear" w:pos="4320"/>
        <w:tab w:val="clear" w:pos="8640"/>
      </w:tabs>
      <w:kinsoku w:val="0"/>
      <w:overflowPunct w:val="0"/>
      <w:autoSpaceDE w:val="0"/>
      <w:autoSpaceDN w:val="0"/>
      <w:ind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C64" w:rsidRPr="00D303D1" w:rsidRDefault="006C0C64" w:rsidP="008463A1">
    <w:pPr>
      <w:pStyle w:val="a5"/>
      <w:tabs>
        <w:tab w:val="left" w:pos="7798"/>
      </w:tabs>
      <w:ind w:firstLine="0"/>
      <w:jc w:val="left"/>
      <w:rPr>
        <w:rFonts w:ascii="Times" w:hAnsi="Tim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D18" w:rsidRDefault="00684D18">
      <w:r>
        <w:separator/>
      </w:r>
    </w:p>
  </w:footnote>
  <w:footnote w:type="continuationSeparator" w:id="0">
    <w:p w:rsidR="00684D18" w:rsidRDefault="00684D18">
      <w:r>
        <w:continuationSeparator/>
      </w:r>
    </w:p>
  </w:footnote>
  <w:footnote w:id="1">
    <w:p w:rsidR="006C0C64" w:rsidRPr="005021F2" w:rsidRDefault="006C0C64" w:rsidP="005021F2">
      <w:pPr>
        <w:pStyle w:val="a7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</w:rPr>
      </w:pPr>
      <w:r>
        <w:rPr>
          <w:rStyle w:val="a9"/>
          <w:snapToGrid w:val="0"/>
          <w:szCs w:val="18"/>
          <w:u w:val="none"/>
        </w:rPr>
        <w:t>*</w:t>
      </w:r>
      <w:r>
        <w:rPr>
          <w:snapToGrid w:val="0"/>
          <w:szCs w:val="18"/>
        </w:rPr>
        <w:t xml:space="preserve"> </w:t>
      </w:r>
      <w:hyperlink r:id="rId1" w:history="1">
        <w:r>
          <w:rPr>
            <w:rStyle w:val="af6"/>
            <w:snapToGrid w:val="0"/>
            <w:szCs w:val="18"/>
          </w:rPr>
          <w:t>CBD/</w:t>
        </w:r>
        <w:proofErr w:type="spellStart"/>
        <w:r>
          <w:rPr>
            <w:rStyle w:val="af6"/>
            <w:snapToGrid w:val="0"/>
            <w:szCs w:val="18"/>
          </w:rPr>
          <w:t>SBI</w:t>
        </w:r>
        <w:proofErr w:type="spellEnd"/>
        <w:r>
          <w:rPr>
            <w:rStyle w:val="af6"/>
            <w:snapToGrid w:val="0"/>
            <w:szCs w:val="18"/>
          </w:rPr>
          <w:t>/2/1</w:t>
        </w:r>
      </w:hyperlink>
      <w:r>
        <w:rPr>
          <w:snapToGrid w:val="0"/>
          <w:szCs w:val="18"/>
        </w:rPr>
        <w:t>.</w:t>
      </w:r>
    </w:p>
  </w:footnote>
  <w:footnote w:id="2">
    <w:p w:rsidR="006C0C64" w:rsidRPr="0003373A" w:rsidRDefault="006C0C64" w:rsidP="006F3F66">
      <w:pPr>
        <w:pStyle w:val="a7"/>
        <w:ind w:firstLine="0"/>
      </w:pPr>
      <w:r>
        <w:rPr>
          <w:rStyle w:val="a9"/>
          <w:u w:val="none"/>
          <w:vertAlign w:val="superscript"/>
        </w:rPr>
        <w:footnoteRef/>
      </w:r>
      <w:r>
        <w:t xml:space="preserve"> Стратегический план Картахенского протокола по биобезопасности на период 2011-2020 годов доступен </w:t>
      </w:r>
      <w:proofErr w:type="spellStart"/>
      <w:r>
        <w:t>онлайн</w:t>
      </w:r>
      <w:proofErr w:type="spellEnd"/>
      <w:r>
        <w:t xml:space="preserve"> по адресу: </w:t>
      </w:r>
      <w:hyperlink r:id="rId2" w:history="1">
        <w:r>
          <w:rPr>
            <w:rStyle w:val="af6"/>
          </w:rPr>
          <w:t>http://bch.cbd.int/protocol/issues/cpb_stplan_txt.shtml</w:t>
        </w:r>
      </w:hyperlink>
      <w:r>
        <w:t>.</w:t>
      </w:r>
    </w:p>
  </w:footnote>
  <w:footnote w:id="3">
    <w:p w:rsidR="006C0C64" w:rsidRDefault="006C0C64" w:rsidP="002A1578">
      <w:pPr>
        <w:pStyle w:val="a7"/>
        <w:ind w:firstLine="0"/>
      </w:pPr>
      <w:r w:rsidRPr="002A1578">
        <w:rPr>
          <w:rStyle w:val="a9"/>
          <w:u w:val="none"/>
          <w:vertAlign w:val="superscript"/>
        </w:rPr>
        <w:footnoteRef/>
      </w:r>
      <w:r>
        <w:t xml:space="preserve"> В решении </w:t>
      </w:r>
      <w:hyperlink r:id="rId3" w:history="1">
        <w:proofErr w:type="spellStart"/>
        <w:r>
          <w:rPr>
            <w:rStyle w:val="af6"/>
            <w:snapToGrid w:val="0"/>
            <w:szCs w:val="18"/>
          </w:rPr>
          <w:t>BS-VII</w:t>
        </w:r>
        <w:proofErr w:type="spellEnd"/>
        <w:r>
          <w:rPr>
            <w:rStyle w:val="af6"/>
            <w:snapToGrid w:val="0"/>
            <w:szCs w:val="18"/>
          </w:rPr>
          <w:t>/3</w:t>
        </w:r>
      </w:hyperlink>
      <w:r>
        <w:t xml:space="preserve"> Конференция Сторон, выступающая в качестве совещания Сторон Картахенского протокола, постановила объединить эти два процесса.</w:t>
      </w:r>
    </w:p>
  </w:footnote>
  <w:footnote w:id="4">
    <w:p w:rsidR="006C0C64" w:rsidRPr="005021F2" w:rsidRDefault="006C0C64" w:rsidP="006F3F66">
      <w:pPr>
        <w:pStyle w:val="a7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</w:rPr>
      </w:pPr>
      <w:r>
        <w:rPr>
          <w:rStyle w:val="a9"/>
          <w:snapToGrid w:val="0"/>
          <w:kern w:val="18"/>
          <w:szCs w:val="18"/>
          <w:u w:val="none"/>
          <w:vertAlign w:val="superscript"/>
        </w:rPr>
        <w:footnoteRef/>
      </w:r>
      <w:r>
        <w:rPr>
          <w:snapToGrid w:val="0"/>
          <w:szCs w:val="18"/>
        </w:rPr>
        <w:t xml:space="preserve"> В своем решении </w:t>
      </w:r>
      <w:proofErr w:type="spellStart"/>
      <w:r>
        <w:rPr>
          <w:snapToGrid w:val="0"/>
          <w:szCs w:val="18"/>
        </w:rPr>
        <w:t>BS-VI</w:t>
      </w:r>
      <w:proofErr w:type="spellEnd"/>
      <w:r>
        <w:rPr>
          <w:snapToGrid w:val="0"/>
          <w:szCs w:val="18"/>
        </w:rPr>
        <w:t>/15 Конференция Сторон, выступающая в качестве совещания Сторон Картахенского протокола, постановила, что данные и информация, приведенные в анализе, который был проведен в контексте второй оценки и обзора эффективности Протокола, образуют исходную информацию для определения прогресса в исполнении Протокола, в частности в последующей оценке эффективности Протокола и промежуточной оценке выполнения Стратегического плана.</w:t>
      </w:r>
    </w:p>
  </w:footnote>
  <w:footnote w:id="5">
    <w:p w:rsidR="006C0C64" w:rsidRPr="00805251" w:rsidRDefault="006C0C64" w:rsidP="00805251">
      <w:pPr>
        <w:pStyle w:val="a7"/>
        <w:kinsoku w:val="0"/>
        <w:overflowPunct w:val="0"/>
        <w:autoSpaceDE w:val="0"/>
        <w:autoSpaceDN w:val="0"/>
        <w:ind w:firstLine="0"/>
        <w:jc w:val="left"/>
        <w:rPr>
          <w:snapToGrid w:val="0"/>
          <w:szCs w:val="18"/>
        </w:rPr>
      </w:pPr>
      <w:r>
        <w:rPr>
          <w:rStyle w:val="a9"/>
          <w:snapToGrid w:val="0"/>
          <w:kern w:val="18"/>
          <w:szCs w:val="18"/>
          <w:u w:val="none"/>
          <w:vertAlign w:val="superscript"/>
        </w:rPr>
        <w:footnoteRef/>
      </w:r>
      <w:r>
        <w:rPr>
          <w:snapToGrid w:val="0"/>
          <w:szCs w:val="18"/>
        </w:rPr>
        <w:t xml:space="preserve"> В соответствии с требованием статьи 13 Дополнительного протокола Конференция Сторон, выступающая в качестве совещания Сторон Картахенского протокола, проводит обзор эффективности Дополнительного протокола через пять лет после его вступления в силу и затем через каждые пять лет, при том, что информация о необходимости проведения такого обзора заранее распространяется среди Сторон.</w:t>
      </w:r>
    </w:p>
  </w:footnote>
  <w:footnote w:id="6">
    <w:p w:rsidR="006C0C64" w:rsidRPr="00CE41D5" w:rsidRDefault="006C0C64" w:rsidP="006F3F66">
      <w:pPr>
        <w:pStyle w:val="a7"/>
        <w:ind w:firstLine="0"/>
        <w:rPr>
          <w:szCs w:val="18"/>
        </w:rPr>
      </w:pPr>
      <w:r>
        <w:rPr>
          <w:rStyle w:val="a9"/>
          <w:szCs w:val="18"/>
          <w:u w:val="none"/>
          <w:vertAlign w:val="superscript"/>
        </w:rPr>
        <w:footnoteRef/>
      </w:r>
      <w:r>
        <w:t xml:space="preserve"> Ко времени проведения анализа третьи национальные доклады были пр</w:t>
      </w:r>
      <w:r w:rsidR="00805251">
        <w:t>едставлены сто пятью Сторонами.</w:t>
      </w:r>
    </w:p>
  </w:footnote>
  <w:footnote w:id="7">
    <w:p w:rsidR="006C0C64" w:rsidRPr="003E3F34" w:rsidRDefault="006C0C64" w:rsidP="006F3F66">
      <w:pPr>
        <w:pStyle w:val="a7"/>
        <w:ind w:firstLine="0"/>
        <w:rPr>
          <w:szCs w:val="18"/>
        </w:rPr>
      </w:pPr>
      <w:r>
        <w:rPr>
          <w:rStyle w:val="a9"/>
          <w:szCs w:val="18"/>
          <w:u w:val="none"/>
          <w:vertAlign w:val="superscript"/>
        </w:rPr>
        <w:footnoteRef/>
      </w:r>
      <w:r>
        <w:t xml:space="preserve"> См. </w:t>
      </w:r>
      <w:hyperlink r:id="rId4" w:history="1">
        <w:r>
          <w:rPr>
            <w:rStyle w:val="af6"/>
            <w:szCs w:val="18"/>
          </w:rPr>
          <w:t>решение</w:t>
        </w:r>
        <w:r w:rsidRPr="003E3F34">
          <w:rPr>
            <w:rStyle w:val="af6"/>
            <w:szCs w:val="18"/>
          </w:rPr>
          <w:t xml:space="preserve"> </w:t>
        </w:r>
        <w:r w:rsidRPr="0078544A">
          <w:rPr>
            <w:rStyle w:val="af6"/>
            <w:szCs w:val="18"/>
            <w:lang w:val="en-US"/>
          </w:rPr>
          <w:t>BS</w:t>
        </w:r>
        <w:r w:rsidRPr="003E3F34">
          <w:rPr>
            <w:rStyle w:val="af6"/>
            <w:szCs w:val="18"/>
          </w:rPr>
          <w:t>-</w:t>
        </w:r>
        <w:r w:rsidRPr="0078544A">
          <w:rPr>
            <w:rStyle w:val="af6"/>
            <w:szCs w:val="18"/>
            <w:lang w:val="en-US"/>
          </w:rPr>
          <w:t>VI</w:t>
        </w:r>
        <w:r w:rsidRPr="003E3F34">
          <w:rPr>
            <w:rStyle w:val="af6"/>
            <w:szCs w:val="18"/>
          </w:rPr>
          <w:t>/15</w:t>
        </w:r>
      </w:hyperlink>
      <w:r w:rsidRPr="003E3F34">
        <w:t>.</w:t>
      </w:r>
    </w:p>
  </w:footnote>
  <w:footnote w:id="8">
    <w:p w:rsidR="006C0C64" w:rsidRPr="003E3F34" w:rsidRDefault="006C0C64" w:rsidP="0078544A">
      <w:pPr>
        <w:pStyle w:val="a7"/>
        <w:tabs>
          <w:tab w:val="left" w:pos="270"/>
        </w:tabs>
        <w:snapToGrid w:val="0"/>
        <w:ind w:firstLine="0"/>
        <w:jc w:val="left"/>
        <w:rPr>
          <w:kern w:val="18"/>
          <w:szCs w:val="18"/>
        </w:rPr>
      </w:pPr>
      <w:r w:rsidRPr="000014F7">
        <w:rPr>
          <w:rStyle w:val="a9"/>
          <w:kern w:val="18"/>
          <w:szCs w:val="18"/>
          <w:u w:val="none"/>
          <w:vertAlign w:val="superscript"/>
        </w:rPr>
        <w:footnoteRef/>
      </w:r>
      <w:r w:rsidRPr="005C00E2">
        <w:rPr>
          <w:kern w:val="18"/>
          <w:szCs w:val="18"/>
        </w:rPr>
        <w:t xml:space="preserve"> С данными, которые использовались для проведения анализа, можно ознакомиться в Анализаторе национальных докладов, размещенном по адресу </w:t>
      </w:r>
      <w:hyperlink r:id="rId5" w:history="1">
        <w:r>
          <w:rPr>
            <w:rStyle w:val="af6"/>
            <w:kern w:val="18"/>
            <w:szCs w:val="18"/>
          </w:rPr>
          <w:t>http://bch.cbd.int/database/reports/analyzer</w:t>
        </w:r>
      </w:hyperlink>
    </w:p>
  </w:footnote>
  <w:footnote w:id="9">
    <w:p w:rsidR="006C0C64" w:rsidRPr="00CE41D5" w:rsidRDefault="006C0C64" w:rsidP="006F3F66">
      <w:pPr>
        <w:pStyle w:val="a7"/>
        <w:ind w:firstLine="0"/>
        <w:rPr>
          <w:szCs w:val="18"/>
        </w:rPr>
      </w:pPr>
      <w:r>
        <w:rPr>
          <w:rStyle w:val="a9"/>
          <w:szCs w:val="18"/>
          <w:u w:val="none"/>
          <w:vertAlign w:val="superscript"/>
        </w:rPr>
        <w:footnoteRef/>
      </w:r>
      <w:r>
        <w:t xml:space="preserve"> Предложения Комитета по соблюдению представлены в документе UNEP/CBD/</w:t>
      </w:r>
      <w:proofErr w:type="spellStart"/>
      <w:r>
        <w:t>SBI</w:t>
      </w:r>
      <w:proofErr w:type="spellEnd"/>
      <w:r>
        <w:t>/1/</w:t>
      </w:r>
      <w:proofErr w:type="spellStart"/>
      <w:r>
        <w:t>INF</w:t>
      </w:r>
      <w:proofErr w:type="spellEnd"/>
      <w:r>
        <w:t xml:space="preserve">/34. </w:t>
      </w:r>
    </w:p>
  </w:footnote>
  <w:footnote w:id="10">
    <w:p w:rsidR="006C0C64" w:rsidRPr="00C61F0F" w:rsidRDefault="006C0C64" w:rsidP="006F3F66">
      <w:pPr>
        <w:pStyle w:val="a7"/>
        <w:ind w:firstLine="0"/>
        <w:rPr>
          <w:szCs w:val="18"/>
        </w:rPr>
      </w:pPr>
      <w:r>
        <w:rPr>
          <w:rStyle w:val="a9"/>
          <w:szCs w:val="18"/>
          <w:u w:val="none"/>
          <w:vertAlign w:val="superscript"/>
        </w:rPr>
        <w:footnoteRef/>
      </w:r>
      <w:r>
        <w:t xml:space="preserve"> См. документ UNEP/CBD/</w:t>
      </w:r>
      <w:proofErr w:type="spellStart"/>
      <w:r>
        <w:t>BS</w:t>
      </w:r>
      <w:proofErr w:type="spellEnd"/>
      <w:r>
        <w:t>/</w:t>
      </w:r>
      <w:proofErr w:type="spellStart"/>
      <w:r>
        <w:t>LG</w:t>
      </w:r>
      <w:r>
        <w:noBreakHyphen/>
        <w:t>CB</w:t>
      </w:r>
      <w:proofErr w:type="spellEnd"/>
      <w:r>
        <w:t>/11/2.</w:t>
      </w:r>
    </w:p>
  </w:footnote>
  <w:footnote w:id="11">
    <w:p w:rsidR="006C0C64" w:rsidRPr="00CE41D5" w:rsidRDefault="006C0C64" w:rsidP="006F3F66">
      <w:pPr>
        <w:pStyle w:val="a7"/>
        <w:ind w:firstLine="0"/>
      </w:pPr>
      <w:r>
        <w:rPr>
          <w:rStyle w:val="a9"/>
          <w:szCs w:val="18"/>
          <w:u w:val="none"/>
          <w:vertAlign w:val="superscript"/>
        </w:rPr>
        <w:footnoteRef/>
      </w:r>
      <w:r>
        <w:t xml:space="preserve"> Вклад Контактной группы кратко изложен в документе UNEP/CBD/</w:t>
      </w:r>
      <w:proofErr w:type="spellStart"/>
      <w:r>
        <w:t>SBI</w:t>
      </w:r>
      <w:proofErr w:type="spellEnd"/>
      <w:r>
        <w:t>/1/</w:t>
      </w:r>
      <w:proofErr w:type="spellStart"/>
      <w:r>
        <w:t>INF</w:t>
      </w:r>
      <w:proofErr w:type="spellEnd"/>
      <w:r>
        <w:t>/35.</w:t>
      </w:r>
    </w:p>
  </w:footnote>
  <w:footnote w:id="12">
    <w:p w:rsidR="006C0C64" w:rsidRPr="005021F2" w:rsidRDefault="006C0C64" w:rsidP="006F3F66">
      <w:pPr>
        <w:pStyle w:val="a7"/>
        <w:ind w:firstLine="0"/>
        <w:rPr>
          <w:snapToGrid w:val="0"/>
          <w:kern w:val="18"/>
        </w:rPr>
      </w:pPr>
      <w:r>
        <w:rPr>
          <w:rStyle w:val="a9"/>
          <w:snapToGrid w:val="0"/>
          <w:kern w:val="18"/>
          <w:u w:val="none"/>
          <w:vertAlign w:val="superscript"/>
        </w:rPr>
        <w:footnoteRef/>
      </w:r>
      <w:r>
        <w:rPr>
          <w:snapToGrid w:val="0"/>
        </w:rPr>
        <w:t xml:space="preserve"> Приложение I к решению </w:t>
      </w:r>
      <w:hyperlink r:id="rId6" w:history="1">
        <w:proofErr w:type="spellStart"/>
        <w:r>
          <w:rPr>
            <w:rStyle w:val="af6"/>
            <w:snapToGrid w:val="0"/>
          </w:rPr>
          <w:t>BS-V</w:t>
        </w:r>
        <w:proofErr w:type="spellEnd"/>
        <w:r>
          <w:rPr>
            <w:rStyle w:val="af6"/>
            <w:snapToGrid w:val="0"/>
          </w:rPr>
          <w:t>/16</w:t>
        </w:r>
      </w:hyperlink>
    </w:p>
  </w:footnote>
  <w:footnote w:id="13">
    <w:p w:rsidR="006C0C64" w:rsidRPr="005021F2" w:rsidRDefault="006C0C64" w:rsidP="005021F2">
      <w:pPr>
        <w:pStyle w:val="a7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</w:rPr>
      </w:pPr>
      <w:r>
        <w:rPr>
          <w:rStyle w:val="a9"/>
          <w:snapToGrid w:val="0"/>
          <w:kern w:val="18"/>
          <w:szCs w:val="18"/>
          <w:u w:val="none"/>
          <w:vertAlign w:val="superscript"/>
        </w:rPr>
        <w:footnoteRef/>
      </w:r>
      <w:r>
        <w:rPr>
          <w:snapToGrid w:val="0"/>
          <w:szCs w:val="18"/>
        </w:rPr>
        <w:t xml:space="preserve"> Настоящий документ является защищенной формой в формате </w:t>
      </w:r>
      <w:proofErr w:type="spellStart"/>
      <w:r>
        <w:rPr>
          <w:snapToGrid w:val="0"/>
          <w:szCs w:val="18"/>
        </w:rPr>
        <w:t>MS</w:t>
      </w:r>
      <w:proofErr w:type="spellEnd"/>
      <w:r>
        <w:rPr>
          <w:snapToGrid w:val="0"/>
          <w:szCs w:val="18"/>
        </w:rPr>
        <w:t xml:space="preserve"> </w:t>
      </w:r>
      <w:proofErr w:type="spellStart"/>
      <w:r>
        <w:rPr>
          <w:snapToGrid w:val="0"/>
          <w:szCs w:val="18"/>
        </w:rPr>
        <w:t>Word</w:t>
      </w:r>
      <w:proofErr w:type="spellEnd"/>
      <w:r>
        <w:rPr>
          <w:snapToGrid w:val="0"/>
          <w:szCs w:val="18"/>
        </w:rPr>
        <w:t xml:space="preserve">, позволяющей секретариату КБР продолжить обработку содержащейся в нем информации. Изменения возможны только в поле ввода текста и в поле для установки флажка.  После заполнения документа сохраните его и распечатайте первую страницу для подписи. Форма также размещена в </w:t>
      </w:r>
      <w:proofErr w:type="spellStart"/>
      <w:r>
        <w:rPr>
          <w:snapToGrid w:val="0"/>
          <w:szCs w:val="18"/>
        </w:rPr>
        <w:t>МПБ</w:t>
      </w:r>
      <w:proofErr w:type="spellEnd"/>
      <w:r>
        <w:rPr>
          <w:snapToGrid w:val="0"/>
          <w:szCs w:val="18"/>
        </w:rPr>
        <w:t xml:space="preserve"> для заполнения в электронном виде по адресу: [ССЫЛКА БУДЕТ ДОБАВЛЕНА]</w:t>
      </w:r>
    </w:p>
    <w:p w:rsidR="006C0C64" w:rsidRPr="005021F2" w:rsidRDefault="006C0C64" w:rsidP="005021F2">
      <w:pPr>
        <w:pStyle w:val="a7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</w:rPr>
      </w:pPr>
    </w:p>
    <w:p w:rsidR="006C0C64" w:rsidRPr="005021F2" w:rsidRDefault="006C0C64" w:rsidP="005021F2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ind w:firstLine="0"/>
        <w:jc w:val="left"/>
        <w:rPr>
          <w:b/>
          <w:snapToGrid w:val="0"/>
          <w:kern w:val="18"/>
          <w:szCs w:val="18"/>
        </w:rPr>
      </w:pPr>
      <w:r>
        <w:rPr>
          <w:b/>
          <w:snapToGrid w:val="0"/>
          <w:szCs w:val="18"/>
        </w:rPr>
        <w:t xml:space="preserve">ВНИМАНИЕ: Чтобы облегчить анализ информации данного доклада, Сторонам рекомендуется представлять доклад </w:t>
      </w:r>
      <w:proofErr w:type="spellStart"/>
      <w:r>
        <w:rPr>
          <w:b/>
          <w:snapToGrid w:val="0"/>
          <w:szCs w:val="18"/>
        </w:rPr>
        <w:t>онлайн</w:t>
      </w:r>
      <w:proofErr w:type="spellEnd"/>
      <w:r>
        <w:rPr>
          <w:b/>
          <w:snapToGrid w:val="0"/>
          <w:szCs w:val="18"/>
        </w:rPr>
        <w:t xml:space="preserve"> через Механизм посредничества по биобезопасности или в виде приложения к электронному письму в формате </w:t>
      </w:r>
      <w:proofErr w:type="spellStart"/>
      <w:r>
        <w:rPr>
          <w:b/>
          <w:snapToGrid w:val="0"/>
          <w:szCs w:val="18"/>
        </w:rPr>
        <w:t>MS</w:t>
      </w:r>
      <w:proofErr w:type="spellEnd"/>
      <w:r>
        <w:rPr>
          <w:b/>
          <w:snapToGrid w:val="0"/>
          <w:szCs w:val="18"/>
        </w:rPr>
        <w:t xml:space="preserve"> </w:t>
      </w:r>
      <w:proofErr w:type="spellStart"/>
      <w:r>
        <w:rPr>
          <w:b/>
          <w:snapToGrid w:val="0"/>
          <w:szCs w:val="18"/>
        </w:rPr>
        <w:t>Word</w:t>
      </w:r>
      <w:proofErr w:type="spellEnd"/>
      <w:r>
        <w:rPr>
          <w:b/>
          <w:snapToGrid w:val="0"/>
          <w:szCs w:val="18"/>
        </w:rPr>
        <w:t xml:space="preserve"> вместе с отсканированной подписанной первой страницей для отправки в секретариат по адресу: </w:t>
      </w:r>
      <w:hyperlink r:id="rId7" w:history="1">
        <w:r>
          <w:rPr>
            <w:rStyle w:val="af6"/>
            <w:b/>
            <w:snapToGrid w:val="0"/>
            <w:szCs w:val="18"/>
          </w:rPr>
          <w:t>secretariat@cbd.int</w:t>
        </w:r>
      </w:hyperlink>
      <w:r>
        <w:rPr>
          <w:b/>
          <w:snapToGrid w:val="0"/>
          <w:szCs w:val="18"/>
        </w:rPr>
        <w:t xml:space="preserve">. </w:t>
      </w:r>
    </w:p>
    <w:p w:rsidR="006C0C64" w:rsidRPr="005021F2" w:rsidRDefault="006C0C64" w:rsidP="005021F2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ind w:firstLine="0"/>
        <w:jc w:val="left"/>
        <w:rPr>
          <w:b/>
          <w:snapToGrid w:val="0"/>
          <w:kern w:val="18"/>
          <w:szCs w:val="18"/>
        </w:rPr>
      </w:pPr>
      <w:r>
        <w:rPr>
          <w:b/>
          <w:snapToGrid w:val="0"/>
          <w:szCs w:val="18"/>
        </w:rPr>
        <w:t xml:space="preserve">Просьба </w:t>
      </w:r>
      <w:r>
        <w:rPr>
          <w:b/>
          <w:i/>
          <w:iCs/>
          <w:snapToGrid w:val="0"/>
          <w:szCs w:val="18"/>
        </w:rPr>
        <w:t>не</w:t>
      </w:r>
      <w:r>
        <w:rPr>
          <w:b/>
          <w:snapToGrid w:val="0"/>
          <w:szCs w:val="18"/>
        </w:rPr>
        <w:t xml:space="preserve"> отправлять настоящий доклад по факсу или обычной почтой, либо в электронных форматах, отличных от </w:t>
      </w:r>
      <w:proofErr w:type="spellStart"/>
      <w:r>
        <w:rPr>
          <w:b/>
          <w:snapToGrid w:val="0"/>
          <w:szCs w:val="18"/>
        </w:rPr>
        <w:t>MS</w:t>
      </w:r>
      <w:proofErr w:type="spellEnd"/>
      <w:r>
        <w:rPr>
          <w:b/>
          <w:snapToGrid w:val="0"/>
          <w:szCs w:val="18"/>
        </w:rPr>
        <w:t xml:space="preserve"> </w:t>
      </w:r>
      <w:proofErr w:type="spellStart"/>
      <w:r>
        <w:rPr>
          <w:b/>
          <w:snapToGrid w:val="0"/>
          <w:szCs w:val="18"/>
        </w:rPr>
        <w:t>Word</w:t>
      </w:r>
      <w:proofErr w:type="spellEnd"/>
      <w:r>
        <w:rPr>
          <w:b/>
          <w:snapToGrid w:val="0"/>
          <w:szCs w:val="18"/>
        </w:rPr>
        <w:t>.</w:t>
      </w:r>
    </w:p>
  </w:footnote>
  <w:footnote w:id="14">
    <w:p w:rsidR="006C0C64" w:rsidRPr="005021F2" w:rsidRDefault="006C0C64" w:rsidP="005021F2">
      <w:pPr>
        <w:pStyle w:val="a7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</w:rPr>
      </w:pPr>
      <w:r>
        <w:rPr>
          <w:rStyle w:val="a9"/>
          <w:snapToGrid w:val="0"/>
          <w:kern w:val="18"/>
          <w:szCs w:val="18"/>
          <w:u w:val="none"/>
          <w:vertAlign w:val="superscript"/>
        </w:rPr>
        <w:footnoteRef/>
      </w:r>
      <w:r>
        <w:rPr>
          <w:snapToGrid w:val="0"/>
          <w:szCs w:val="18"/>
        </w:rPr>
        <w:t xml:space="preserve"> Согласно рабочему определению, принятому в решении </w:t>
      </w:r>
      <w:proofErr w:type="spellStart"/>
      <w:r>
        <w:rPr>
          <w:snapToGrid w:val="0"/>
          <w:szCs w:val="18"/>
        </w:rPr>
        <w:t>CP</w:t>
      </w:r>
      <w:proofErr w:type="spellEnd"/>
      <w:r>
        <w:rPr>
          <w:snapToGrid w:val="0"/>
          <w:szCs w:val="18"/>
        </w:rPr>
        <w:t xml:space="preserve"> VIII/16, «непреднамеренное трансграничное перемещение означает трансграничное перемещение живого измененного организма, который непреднамеренно пересек национальные границы Стороны, где живой измененный организм был высвобожден, и требования статьи 17 Протокола применяются к таким трансграничным перемещениям, только если данный живой измененный организм будет, возможно, оказывать значительное неблагоприятное воздействие на сохранение и устойчивое использование биологического разнообразия, учитывая также риски для здоровья человека, в затронутых или потенциально затрагиваемых государствах».</w:t>
      </w:r>
    </w:p>
  </w:footnote>
  <w:footnote w:id="15">
    <w:p w:rsidR="006C0C64" w:rsidRPr="005021F2" w:rsidRDefault="006C0C64" w:rsidP="005021F2">
      <w:pPr>
        <w:pStyle w:val="a7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</w:rPr>
      </w:pPr>
      <w:r>
        <w:rPr>
          <w:rStyle w:val="a9"/>
          <w:snapToGrid w:val="0"/>
          <w:kern w:val="18"/>
          <w:szCs w:val="18"/>
          <w:u w:val="none"/>
          <w:vertAlign w:val="superscript"/>
        </w:rPr>
        <w:footnoteRef/>
      </w:r>
      <w:r>
        <w:rPr>
          <w:snapToGrid w:val="0"/>
          <w:szCs w:val="18"/>
          <w:vertAlign w:val="superscript"/>
        </w:rPr>
        <w:t xml:space="preserve"> </w:t>
      </w:r>
      <w:r>
        <w:rPr>
          <w:snapToGrid w:val="0"/>
          <w:szCs w:val="18"/>
        </w:rPr>
        <w:t xml:space="preserve">Согласно рабочему определению, принятому в решении </w:t>
      </w:r>
      <w:proofErr w:type="spellStart"/>
      <w:r>
        <w:rPr>
          <w:snapToGrid w:val="0"/>
          <w:szCs w:val="18"/>
        </w:rPr>
        <w:t>CP</w:t>
      </w:r>
      <w:proofErr w:type="spellEnd"/>
      <w:r>
        <w:rPr>
          <w:snapToGrid w:val="0"/>
          <w:szCs w:val="18"/>
        </w:rPr>
        <w:t xml:space="preserve"> VIII/16, «термин "незаконное трансграничное перемещение" означает трансграничное перемещение живых измененных организмов, осуществляемое в нарушение национальных мер по осуществлению Протокола, которые были приняты соответствующей Стороной».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kern w:val="22"/>
      </w:rPr>
      <w:alias w:val="Subject"/>
      <w:tag w:val=""/>
      <w:id w:val="174579205"/>
      <w:placeholder>
        <w:docPart w:val="D52BEC1BC3AA49E78E01BE5550EF267F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6C0C64" w:rsidRPr="005021F2" w:rsidRDefault="006C0C64" w:rsidP="005021F2">
        <w:pPr>
          <w:pStyle w:val="af0"/>
          <w:tabs>
            <w:tab w:val="clear" w:pos="4320"/>
            <w:tab w:val="clear" w:pos="8640"/>
          </w:tabs>
          <w:kinsoku w:val="0"/>
          <w:snapToGrid w:val="0"/>
          <w:spacing w:line="240" w:lineRule="auto"/>
          <w:rPr>
            <w:noProof/>
            <w:kern w:val="22"/>
          </w:rPr>
        </w:pPr>
        <w:r w:rsidRPr="005021F2">
          <w:rPr>
            <w:noProof/>
            <w:kern w:val="22"/>
          </w:rPr>
          <w:t>CBD/SBI/2/13</w:t>
        </w:r>
      </w:p>
    </w:sdtContent>
  </w:sdt>
  <w:p w:rsidR="006C0C64" w:rsidRPr="005021F2" w:rsidRDefault="006C0C64" w:rsidP="005021F2">
    <w:pPr>
      <w:pStyle w:val="af0"/>
      <w:tabs>
        <w:tab w:val="clear" w:pos="4320"/>
        <w:tab w:val="clear" w:pos="8640"/>
      </w:tabs>
      <w:kinsoku w:val="0"/>
      <w:snapToGrid w:val="0"/>
      <w:spacing w:line="240" w:lineRule="auto"/>
      <w:rPr>
        <w:noProof/>
        <w:kern w:val="22"/>
      </w:rPr>
    </w:pPr>
    <w:r>
      <w:t xml:space="preserve">Страница </w:t>
    </w:r>
    <w:fldSimple w:instr=" PAGE   \* MERGEFORMAT ">
      <w:r w:rsidR="006E0347">
        <w:rPr>
          <w:noProof/>
        </w:rPr>
        <w:t>2</w:t>
      </w:r>
    </w:fldSimple>
  </w:p>
  <w:p w:rsidR="006C0C64" w:rsidRPr="005021F2" w:rsidRDefault="006C0C64" w:rsidP="005021F2">
    <w:pPr>
      <w:pStyle w:val="af0"/>
      <w:tabs>
        <w:tab w:val="clear" w:pos="4320"/>
        <w:tab w:val="clear" w:pos="8640"/>
      </w:tabs>
      <w:kinsoku w:val="0"/>
      <w:snapToGrid w:val="0"/>
      <w:spacing w:line="240" w:lineRule="auto"/>
      <w:rPr>
        <w:noProof/>
        <w:kern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kern w:val="22"/>
      </w:rPr>
      <w:alias w:val="Subject"/>
      <w:tag w:val=""/>
      <w:id w:val="174579206"/>
      <w:placeholder>
        <w:docPart w:val="A60B8308BCBF485C946FE5E255270DD7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6C0C64" w:rsidRPr="00C93388" w:rsidRDefault="006C0C64" w:rsidP="005021F2">
        <w:pPr>
          <w:pStyle w:val="af0"/>
          <w:tabs>
            <w:tab w:val="clear" w:pos="4320"/>
            <w:tab w:val="clear" w:pos="8640"/>
          </w:tabs>
          <w:kinsoku w:val="0"/>
          <w:snapToGrid w:val="0"/>
          <w:spacing w:line="240" w:lineRule="auto"/>
          <w:jc w:val="right"/>
          <w:rPr>
            <w:noProof/>
            <w:kern w:val="22"/>
          </w:rPr>
        </w:pPr>
        <w:r w:rsidRPr="00C93388">
          <w:rPr>
            <w:noProof/>
            <w:kern w:val="22"/>
          </w:rPr>
          <w:t>CBD/SBI/2/13</w:t>
        </w:r>
      </w:p>
    </w:sdtContent>
  </w:sdt>
  <w:p w:rsidR="006C0C64" w:rsidRPr="00C93388" w:rsidRDefault="006C0C64" w:rsidP="005021F2">
    <w:pPr>
      <w:pStyle w:val="af0"/>
      <w:tabs>
        <w:tab w:val="clear" w:pos="4320"/>
        <w:tab w:val="clear" w:pos="8640"/>
      </w:tabs>
      <w:kinsoku w:val="0"/>
      <w:snapToGrid w:val="0"/>
      <w:spacing w:line="240" w:lineRule="auto"/>
      <w:jc w:val="right"/>
      <w:rPr>
        <w:noProof/>
        <w:kern w:val="22"/>
      </w:rPr>
    </w:pPr>
    <w:r>
      <w:t xml:space="preserve">Страница </w:t>
    </w:r>
    <w:fldSimple w:instr=" PAGE   \* MERGEFORMAT ">
      <w:r w:rsidR="006E0347">
        <w:rPr>
          <w:noProof/>
        </w:rPr>
        <w:t>3</w:t>
      </w:r>
    </w:fldSimple>
  </w:p>
  <w:p w:rsidR="006C0C64" w:rsidRPr="00217585" w:rsidRDefault="006C0C64" w:rsidP="005021F2">
    <w:pPr>
      <w:pStyle w:val="af0"/>
      <w:kinsoku w:val="0"/>
      <w:snapToGrid w:val="0"/>
      <w:spacing w:line="240" w:lineRule="auto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" w:hAnsi="Times"/>
        <w:color w:val="000000"/>
      </w:rPr>
      <w:alias w:val="Subject"/>
      <w:tag w:val=""/>
      <w:id w:val="-468050168"/>
      <w:placeholder>
        <w:docPart w:val="7EA41B88516B45D7A38E9A1BB8DE50A8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6C0C64" w:rsidRPr="003A4711" w:rsidRDefault="006C0C64" w:rsidP="005021F2">
        <w:pPr>
          <w:jc w:val="right"/>
          <w:rPr>
            <w:rFonts w:ascii="Times" w:hAnsi="Times"/>
            <w:color w:val="000000"/>
          </w:rPr>
        </w:pPr>
        <w:r>
          <w:rPr>
            <w:rFonts w:ascii="Times" w:hAnsi="Times"/>
            <w:color w:val="000000"/>
          </w:rPr>
          <w:t>CBD/</w:t>
        </w:r>
        <w:proofErr w:type="spellStart"/>
        <w:r>
          <w:rPr>
            <w:rFonts w:ascii="Times" w:hAnsi="Times"/>
            <w:color w:val="000000"/>
          </w:rPr>
          <w:t>SBI</w:t>
        </w:r>
        <w:proofErr w:type="spellEnd"/>
        <w:r>
          <w:rPr>
            <w:rFonts w:ascii="Times" w:hAnsi="Times"/>
            <w:color w:val="000000"/>
          </w:rPr>
          <w:t>/2/13</w:t>
        </w:r>
      </w:p>
    </w:sdtContent>
  </w:sdt>
  <w:p w:rsidR="006C0C64" w:rsidRPr="005021F2" w:rsidRDefault="006C0C64" w:rsidP="005021F2">
    <w:pPr>
      <w:pStyle w:val="af0"/>
      <w:spacing w:after="240" w:line="240" w:lineRule="auto"/>
      <w:jc w:val="right"/>
      <w:rPr>
        <w:b/>
        <w:caps/>
        <w:noProof/>
      </w:rPr>
    </w:pPr>
    <w:r>
      <w:t xml:space="preserve">Страница </w:t>
    </w:r>
    <w:fldSimple w:instr=" PAGE   \* MERGEFORMAT ">
      <w:r w:rsidR="006E0347">
        <w:rPr>
          <w:noProof/>
        </w:rPr>
        <w:t>9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C64" w:rsidRPr="00CE0A5D" w:rsidRDefault="006C0C64" w:rsidP="008463A1">
    <w:pPr>
      <w:rPr>
        <w:rFonts w:ascii="Times" w:hAnsi="Times"/>
        <w:color w:val="000000"/>
      </w:rPr>
    </w:pPr>
    <w:r>
      <w:rPr>
        <w:rFonts w:ascii="Times" w:hAnsi="Times"/>
        <w:color w:val="000000"/>
      </w:rPr>
      <w:t>CBD/</w:t>
    </w:r>
    <w:proofErr w:type="spellStart"/>
    <w:r>
      <w:rPr>
        <w:rFonts w:ascii="Times" w:hAnsi="Times"/>
        <w:color w:val="000000"/>
      </w:rPr>
      <w:t>SBI</w:t>
    </w:r>
    <w:proofErr w:type="spellEnd"/>
    <w:r>
      <w:rPr>
        <w:rFonts w:ascii="Times" w:hAnsi="Times"/>
        <w:color w:val="000000"/>
      </w:rPr>
      <w:t>/2/13</w:t>
    </w:r>
  </w:p>
  <w:p w:rsidR="006C0C64" w:rsidRDefault="006C0C64" w:rsidP="008463A1">
    <w:pPr>
      <w:pStyle w:val="af0"/>
      <w:spacing w:after="120" w:line="240" w:lineRule="auto"/>
    </w:pPr>
    <w:r>
      <w:t xml:space="preserve">Страница </w:t>
    </w:r>
    <w:fldSimple w:instr=" PAGE   \* MERGEFORMAT ">
      <w:r w:rsidR="00174C75">
        <w:rPr>
          <w:noProof/>
        </w:rPr>
        <w:t>44</w:t>
      </w:r>
    </w:fldSimple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C64" w:rsidRPr="00CE0A5D" w:rsidRDefault="006C0C64" w:rsidP="008463A1">
    <w:pPr>
      <w:jc w:val="right"/>
      <w:rPr>
        <w:rFonts w:ascii="Times" w:hAnsi="Times"/>
        <w:color w:val="000000"/>
      </w:rPr>
    </w:pPr>
    <w:r>
      <w:rPr>
        <w:rFonts w:ascii="Times" w:hAnsi="Times"/>
        <w:color w:val="000000"/>
      </w:rPr>
      <w:t>CBD/</w:t>
    </w:r>
    <w:proofErr w:type="spellStart"/>
    <w:r>
      <w:rPr>
        <w:rFonts w:ascii="Times" w:hAnsi="Times"/>
        <w:color w:val="000000"/>
      </w:rPr>
      <w:t>SBI</w:t>
    </w:r>
    <w:proofErr w:type="spellEnd"/>
    <w:r>
      <w:rPr>
        <w:rFonts w:ascii="Times" w:hAnsi="Times"/>
        <w:color w:val="000000"/>
      </w:rPr>
      <w:t>/2/13</w:t>
    </w:r>
  </w:p>
  <w:p w:rsidR="006C0C64" w:rsidRDefault="006C0C64" w:rsidP="008463A1">
    <w:pPr>
      <w:pStyle w:val="af0"/>
      <w:spacing w:after="120" w:line="240" w:lineRule="auto"/>
      <w:jc w:val="right"/>
    </w:pPr>
    <w:r>
      <w:t xml:space="preserve">Страница </w:t>
    </w:r>
    <w:fldSimple w:instr=" PAGE   \* MERGEFORMAT ">
      <w:r w:rsidR="00174C75">
        <w:rPr>
          <w:noProof/>
        </w:rPr>
        <w:t>43</w:t>
      </w:r>
    </w:fldSimple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C64" w:rsidRDefault="006C0C64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A39"/>
    <w:multiLevelType w:val="hybridMultilevel"/>
    <w:tmpl w:val="0E2E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45BDE"/>
    <w:multiLevelType w:val="hybridMultilevel"/>
    <w:tmpl w:val="A1C0EA0C"/>
    <w:lvl w:ilvl="0" w:tplc="1009001B">
      <w:start w:val="1"/>
      <w:numFmt w:val="lowerRoman"/>
      <w:lvlText w:val="%1."/>
      <w:lvlJc w:val="right"/>
      <w:pPr>
        <w:ind w:left="1287" w:hanging="360"/>
      </w:pPr>
    </w:lvl>
    <w:lvl w:ilvl="1" w:tplc="10090019">
      <w:start w:val="1"/>
      <w:numFmt w:val="lowerLetter"/>
      <w:lvlText w:val="%2."/>
      <w:lvlJc w:val="left"/>
      <w:pPr>
        <w:ind w:left="2007" w:hanging="360"/>
      </w:pPr>
    </w:lvl>
    <w:lvl w:ilvl="2" w:tplc="1009001B">
      <w:start w:val="1"/>
      <w:numFmt w:val="lowerRoman"/>
      <w:lvlText w:val="%3."/>
      <w:lvlJc w:val="right"/>
      <w:pPr>
        <w:ind w:left="2727" w:hanging="180"/>
      </w:pPr>
    </w:lvl>
    <w:lvl w:ilvl="3" w:tplc="1009000F">
      <w:start w:val="1"/>
      <w:numFmt w:val="decimal"/>
      <w:lvlText w:val="%4."/>
      <w:lvlJc w:val="left"/>
      <w:pPr>
        <w:ind w:left="3447" w:hanging="360"/>
      </w:pPr>
    </w:lvl>
    <w:lvl w:ilvl="4" w:tplc="10090019">
      <w:start w:val="1"/>
      <w:numFmt w:val="lowerLetter"/>
      <w:lvlText w:val="%5."/>
      <w:lvlJc w:val="left"/>
      <w:pPr>
        <w:ind w:left="4167" w:hanging="360"/>
      </w:pPr>
    </w:lvl>
    <w:lvl w:ilvl="5" w:tplc="1009001B">
      <w:start w:val="1"/>
      <w:numFmt w:val="lowerRoman"/>
      <w:lvlText w:val="%6."/>
      <w:lvlJc w:val="right"/>
      <w:pPr>
        <w:ind w:left="4887" w:hanging="180"/>
      </w:pPr>
    </w:lvl>
    <w:lvl w:ilvl="6" w:tplc="1009000F">
      <w:start w:val="1"/>
      <w:numFmt w:val="decimal"/>
      <w:lvlText w:val="%7."/>
      <w:lvlJc w:val="left"/>
      <w:pPr>
        <w:ind w:left="5607" w:hanging="360"/>
      </w:pPr>
    </w:lvl>
    <w:lvl w:ilvl="7" w:tplc="10090019">
      <w:start w:val="1"/>
      <w:numFmt w:val="lowerLetter"/>
      <w:lvlText w:val="%8."/>
      <w:lvlJc w:val="left"/>
      <w:pPr>
        <w:ind w:left="6327" w:hanging="360"/>
      </w:pPr>
    </w:lvl>
    <w:lvl w:ilvl="8" w:tplc="100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BD62E9"/>
    <w:multiLevelType w:val="hybridMultilevel"/>
    <w:tmpl w:val="A9FEF1A8"/>
    <w:lvl w:ilvl="0" w:tplc="B590F8E4">
      <w:start w:val="1"/>
      <w:numFmt w:val="lowerRoman"/>
      <w:lvlText w:val="(%1)"/>
      <w:lvlJc w:val="right"/>
      <w:pPr>
        <w:ind w:left="141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D401E"/>
    <w:multiLevelType w:val="hybridMultilevel"/>
    <w:tmpl w:val="037AE322"/>
    <w:lvl w:ilvl="0" w:tplc="B590F8E4">
      <w:start w:val="1"/>
      <w:numFmt w:val="lowerRoman"/>
      <w:lvlText w:val="(%1)"/>
      <w:lvlJc w:val="right"/>
      <w:pPr>
        <w:ind w:left="1418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04190017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601EF"/>
    <w:multiLevelType w:val="hybridMultilevel"/>
    <w:tmpl w:val="88C09DEE"/>
    <w:lvl w:ilvl="0" w:tplc="C834FC3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2"/>
        <w:szCs w:val="22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50F30"/>
    <w:multiLevelType w:val="multilevel"/>
    <w:tmpl w:val="708C4F1E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upperLetter"/>
      <w:lvlText w:val="%3."/>
      <w:lvlJc w:val="left"/>
      <w:pPr>
        <w:ind w:left="46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6100" w:hanging="10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6">
    <w:nsid w:val="0DD0290B"/>
    <w:multiLevelType w:val="hybridMultilevel"/>
    <w:tmpl w:val="1BB2CAA0"/>
    <w:lvl w:ilvl="0" w:tplc="B49E8F62">
      <w:start w:val="1"/>
      <w:numFmt w:val="lowerLetter"/>
      <w:lvlText w:val="(%1)"/>
      <w:lvlJc w:val="left"/>
      <w:pPr>
        <w:tabs>
          <w:tab w:val="num" w:pos="1797"/>
        </w:tabs>
        <w:ind w:left="720" w:firstLine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17CE9596">
      <w:start w:val="1"/>
      <w:numFmt w:val="lowerLetter"/>
      <w:pStyle w:val="Style1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009597A"/>
    <w:multiLevelType w:val="hybridMultilevel"/>
    <w:tmpl w:val="20800E80"/>
    <w:lvl w:ilvl="0" w:tplc="2E2CC6DC">
      <w:start w:val="2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802FFF"/>
    <w:multiLevelType w:val="hybridMultilevel"/>
    <w:tmpl w:val="4D6A72BA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40046"/>
    <w:multiLevelType w:val="hybridMultilevel"/>
    <w:tmpl w:val="88C09DEE"/>
    <w:lvl w:ilvl="0" w:tplc="C834FC3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2"/>
        <w:szCs w:val="22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16E4C"/>
    <w:multiLevelType w:val="hybridMultilevel"/>
    <w:tmpl w:val="393AEAF4"/>
    <w:lvl w:ilvl="0" w:tplc="5394EED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2"/>
        <w:szCs w:val="22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32B2C"/>
    <w:multiLevelType w:val="hybridMultilevel"/>
    <w:tmpl w:val="88C09DEE"/>
    <w:lvl w:ilvl="0" w:tplc="C834FC3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2"/>
        <w:szCs w:val="22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26887"/>
    <w:multiLevelType w:val="hybridMultilevel"/>
    <w:tmpl w:val="B5B2E116"/>
    <w:lvl w:ilvl="0" w:tplc="9502E0B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AE6561"/>
    <w:multiLevelType w:val="hybridMultilevel"/>
    <w:tmpl w:val="55040184"/>
    <w:lvl w:ilvl="0" w:tplc="1009001B">
      <w:start w:val="1"/>
      <w:numFmt w:val="lowerRoman"/>
      <w:lvlText w:val="%1."/>
      <w:lvlJc w:val="right"/>
      <w:pPr>
        <w:ind w:left="1287" w:hanging="360"/>
      </w:pPr>
    </w:lvl>
    <w:lvl w:ilvl="1" w:tplc="10090019">
      <w:start w:val="1"/>
      <w:numFmt w:val="lowerLetter"/>
      <w:lvlText w:val="%2."/>
      <w:lvlJc w:val="left"/>
      <w:pPr>
        <w:ind w:left="2007" w:hanging="360"/>
      </w:pPr>
    </w:lvl>
    <w:lvl w:ilvl="2" w:tplc="1009001B">
      <w:start w:val="1"/>
      <w:numFmt w:val="lowerRoman"/>
      <w:lvlText w:val="%3."/>
      <w:lvlJc w:val="right"/>
      <w:pPr>
        <w:ind w:left="2727" w:hanging="180"/>
      </w:pPr>
    </w:lvl>
    <w:lvl w:ilvl="3" w:tplc="1009000F">
      <w:start w:val="1"/>
      <w:numFmt w:val="decimal"/>
      <w:lvlText w:val="%4."/>
      <w:lvlJc w:val="left"/>
      <w:pPr>
        <w:ind w:left="3447" w:hanging="360"/>
      </w:pPr>
    </w:lvl>
    <w:lvl w:ilvl="4" w:tplc="10090019">
      <w:start w:val="1"/>
      <w:numFmt w:val="lowerLetter"/>
      <w:lvlText w:val="%5."/>
      <w:lvlJc w:val="left"/>
      <w:pPr>
        <w:ind w:left="4167" w:hanging="360"/>
      </w:pPr>
    </w:lvl>
    <w:lvl w:ilvl="5" w:tplc="1009001B">
      <w:start w:val="1"/>
      <w:numFmt w:val="lowerRoman"/>
      <w:lvlText w:val="%6."/>
      <w:lvlJc w:val="right"/>
      <w:pPr>
        <w:ind w:left="4887" w:hanging="180"/>
      </w:pPr>
    </w:lvl>
    <w:lvl w:ilvl="6" w:tplc="1009000F">
      <w:start w:val="1"/>
      <w:numFmt w:val="decimal"/>
      <w:lvlText w:val="%7."/>
      <w:lvlJc w:val="left"/>
      <w:pPr>
        <w:ind w:left="5607" w:hanging="360"/>
      </w:pPr>
    </w:lvl>
    <w:lvl w:ilvl="7" w:tplc="10090019">
      <w:start w:val="1"/>
      <w:numFmt w:val="lowerLetter"/>
      <w:lvlText w:val="%8."/>
      <w:lvlJc w:val="left"/>
      <w:pPr>
        <w:ind w:left="6327" w:hanging="360"/>
      </w:pPr>
    </w:lvl>
    <w:lvl w:ilvl="8" w:tplc="100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C92250A"/>
    <w:multiLevelType w:val="hybridMultilevel"/>
    <w:tmpl w:val="E3D27962"/>
    <w:lvl w:ilvl="0" w:tplc="B136D1EE">
      <w:start w:val="1"/>
      <w:numFmt w:val="decimal"/>
      <w:pStyle w:val="Numberedparagraph"/>
      <w:lvlText w:val="%1."/>
      <w:lvlJc w:val="left"/>
      <w:pPr>
        <w:tabs>
          <w:tab w:val="num" w:pos="1080"/>
        </w:tabs>
        <w:ind w:left="1080" w:hanging="360"/>
      </w:p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D171201"/>
    <w:multiLevelType w:val="multilevel"/>
    <w:tmpl w:val="3ED255C8"/>
    <w:lvl w:ilvl="0">
      <w:start w:val="74"/>
      <w:numFmt w:val="decimal"/>
      <w:pStyle w:val="Para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720" w:firstLine="0"/>
      </w:p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1440" w:firstLine="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288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D2F11A0"/>
    <w:multiLevelType w:val="hybridMultilevel"/>
    <w:tmpl w:val="2DA0DC5A"/>
    <w:lvl w:ilvl="0" w:tplc="04090003">
      <w:start w:val="1"/>
      <w:numFmt w:val="bullet"/>
      <w:pStyle w:val="list3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DB318A"/>
    <w:multiLevelType w:val="hybridMultilevel"/>
    <w:tmpl w:val="F00CBA9A"/>
    <w:lvl w:ilvl="0" w:tplc="7DBAE6DC">
      <w:start w:val="1"/>
      <w:numFmt w:val="lowerLetter"/>
      <w:pStyle w:val="Heading4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2F0336B8"/>
    <w:multiLevelType w:val="multilevel"/>
    <w:tmpl w:val="A644F2E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>
    <w:nsid w:val="30E74F92"/>
    <w:multiLevelType w:val="hybridMultilevel"/>
    <w:tmpl w:val="BB0E89F8"/>
    <w:lvl w:ilvl="0" w:tplc="B590F8E4">
      <w:start w:val="1"/>
      <w:numFmt w:val="lowerRoman"/>
      <w:lvlText w:val="(%1)"/>
      <w:lvlJc w:val="right"/>
      <w:pPr>
        <w:ind w:left="1418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95C4EFEA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16767"/>
    <w:multiLevelType w:val="multilevel"/>
    <w:tmpl w:val="2BBC44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1">
    <w:nsid w:val="347C3826"/>
    <w:multiLevelType w:val="multilevel"/>
    <w:tmpl w:val="07BE763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" w:hAnsi="Times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34A02CA8"/>
    <w:multiLevelType w:val="hybridMultilevel"/>
    <w:tmpl w:val="5A04D026"/>
    <w:lvl w:ilvl="0" w:tplc="8D66E5C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4190017">
      <w:start w:val="1"/>
      <w:numFmt w:val="lowerLetter"/>
      <w:lvlText w:val="%5)"/>
      <w:lvlJc w:val="left"/>
      <w:pPr>
        <w:ind w:left="4320" w:hanging="360"/>
      </w:pPr>
      <w:rPr>
        <w:rFonts w:hint="default"/>
        <w:lang w:val="en-GB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8C63103"/>
    <w:multiLevelType w:val="multilevel"/>
    <w:tmpl w:val="0D164BA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upperLetter"/>
      <w:lvlText w:val="%3."/>
      <w:lvlJc w:val="left"/>
      <w:pPr>
        <w:ind w:left="46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6100" w:hanging="10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24">
    <w:nsid w:val="38E61797"/>
    <w:multiLevelType w:val="hybridMultilevel"/>
    <w:tmpl w:val="DA466E0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3576CC"/>
    <w:multiLevelType w:val="hybridMultilevel"/>
    <w:tmpl w:val="25801CC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EB0B1E"/>
    <w:multiLevelType w:val="multilevel"/>
    <w:tmpl w:val="E07EC098"/>
    <w:lvl w:ilvl="0">
      <w:start w:val="1"/>
      <w:numFmt w:val="decimal"/>
      <w:pStyle w:val="para2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736"/>
        </w:tabs>
        <w:ind w:left="2736" w:hanging="432"/>
      </w:pPr>
      <w:rPr>
        <w:rFonts w:hint="default"/>
      </w:rPr>
    </w:lvl>
    <w:lvl w:ilvl="3">
      <w:start w:val="1"/>
      <w:numFmt w:val="decimal"/>
      <w:lvlText w:val="a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7">
    <w:nsid w:val="3CE43C91"/>
    <w:multiLevelType w:val="singleLevel"/>
    <w:tmpl w:val="B36A8C58"/>
    <w:lvl w:ilvl="0">
      <w:start w:val="1"/>
      <w:numFmt w:val="decimal"/>
      <w:pStyle w:val="Paranum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8">
    <w:nsid w:val="3F433FDA"/>
    <w:multiLevelType w:val="hybridMultilevel"/>
    <w:tmpl w:val="1D301B68"/>
    <w:lvl w:ilvl="0" w:tplc="C4044F36">
      <w:start w:val="77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>
    <w:nsid w:val="3F5D1ED1"/>
    <w:multiLevelType w:val="hybridMultilevel"/>
    <w:tmpl w:val="20800E80"/>
    <w:lvl w:ilvl="0" w:tplc="2E2CC6DC">
      <w:start w:val="2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FA01265"/>
    <w:multiLevelType w:val="hybridMultilevel"/>
    <w:tmpl w:val="1BE8D32A"/>
    <w:lvl w:ilvl="0" w:tplc="B6EAE896">
      <w:start w:val="1"/>
      <w:numFmt w:val="decimal"/>
      <w:pStyle w:val="Paranormal"/>
      <w:lvlText w:val="%1."/>
      <w:lvlJc w:val="left"/>
      <w:pPr>
        <w:tabs>
          <w:tab w:val="num" w:pos="360"/>
        </w:tabs>
        <w:ind w:left="0" w:firstLine="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1CE2ACD"/>
    <w:multiLevelType w:val="multilevel"/>
    <w:tmpl w:val="01882A2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" w:hAnsi="Times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570"/>
        </w:tabs>
        <w:ind w:left="49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2591"/>
        </w:tabs>
        <w:ind w:left="2591" w:hanging="431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2">
    <w:nsid w:val="44972635"/>
    <w:multiLevelType w:val="hybridMultilevel"/>
    <w:tmpl w:val="93466532"/>
    <w:lvl w:ilvl="0" w:tplc="2E2CC6DC">
      <w:start w:val="2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4CC7FBB"/>
    <w:multiLevelType w:val="multilevel"/>
    <w:tmpl w:val="582C15F2"/>
    <w:lvl w:ilvl="0">
      <w:start w:val="1"/>
      <w:numFmt w:val="decimal"/>
      <w:pStyle w:val="Para20"/>
      <w:lvlText w:val="%1."/>
      <w:lvlJc w:val="left"/>
      <w:pPr>
        <w:tabs>
          <w:tab w:val="num" w:pos="1130"/>
        </w:tabs>
        <w:ind w:left="77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3361"/>
        </w:tabs>
        <w:ind w:left="3361" w:hanging="43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50"/>
        </w:tabs>
        <w:ind w:left="365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3290"/>
        </w:tabs>
        <w:ind w:left="32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50"/>
        </w:tabs>
        <w:ind w:left="36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010"/>
        </w:tabs>
        <w:ind w:left="40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70"/>
        </w:tabs>
        <w:ind w:left="43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730"/>
        </w:tabs>
        <w:ind w:left="4730" w:hanging="360"/>
      </w:pPr>
      <w:rPr>
        <w:rFonts w:hint="default"/>
      </w:rPr>
    </w:lvl>
  </w:abstractNum>
  <w:abstractNum w:abstractNumId="34">
    <w:nsid w:val="48175FF0"/>
    <w:multiLevelType w:val="hybridMultilevel"/>
    <w:tmpl w:val="05F875C4"/>
    <w:lvl w:ilvl="0" w:tplc="1009001B">
      <w:start w:val="1"/>
      <w:numFmt w:val="lowerRoman"/>
      <w:lvlText w:val="%1."/>
      <w:lvlJc w:val="right"/>
      <w:pPr>
        <w:ind w:left="1287" w:hanging="360"/>
      </w:pPr>
    </w:lvl>
    <w:lvl w:ilvl="1" w:tplc="10090019">
      <w:start w:val="1"/>
      <w:numFmt w:val="lowerLetter"/>
      <w:lvlText w:val="%2."/>
      <w:lvlJc w:val="left"/>
      <w:pPr>
        <w:ind w:left="2007" w:hanging="360"/>
      </w:pPr>
    </w:lvl>
    <w:lvl w:ilvl="2" w:tplc="1009001B">
      <w:start w:val="1"/>
      <w:numFmt w:val="lowerRoman"/>
      <w:lvlText w:val="%3."/>
      <w:lvlJc w:val="right"/>
      <w:pPr>
        <w:ind w:left="2727" w:hanging="180"/>
      </w:pPr>
    </w:lvl>
    <w:lvl w:ilvl="3" w:tplc="1009000F">
      <w:start w:val="1"/>
      <w:numFmt w:val="decimal"/>
      <w:lvlText w:val="%4."/>
      <w:lvlJc w:val="left"/>
      <w:pPr>
        <w:ind w:left="3447" w:hanging="360"/>
      </w:pPr>
    </w:lvl>
    <w:lvl w:ilvl="4" w:tplc="10090019">
      <w:start w:val="1"/>
      <w:numFmt w:val="lowerLetter"/>
      <w:lvlText w:val="%5."/>
      <w:lvlJc w:val="left"/>
      <w:pPr>
        <w:ind w:left="4167" w:hanging="360"/>
      </w:pPr>
    </w:lvl>
    <w:lvl w:ilvl="5" w:tplc="1009001B">
      <w:start w:val="1"/>
      <w:numFmt w:val="lowerRoman"/>
      <w:lvlText w:val="%6."/>
      <w:lvlJc w:val="right"/>
      <w:pPr>
        <w:ind w:left="4887" w:hanging="180"/>
      </w:pPr>
    </w:lvl>
    <w:lvl w:ilvl="6" w:tplc="1009000F">
      <w:start w:val="1"/>
      <w:numFmt w:val="decimal"/>
      <w:lvlText w:val="%7."/>
      <w:lvlJc w:val="left"/>
      <w:pPr>
        <w:ind w:left="5607" w:hanging="360"/>
      </w:pPr>
    </w:lvl>
    <w:lvl w:ilvl="7" w:tplc="10090019">
      <w:start w:val="1"/>
      <w:numFmt w:val="lowerLetter"/>
      <w:lvlText w:val="%8."/>
      <w:lvlJc w:val="left"/>
      <w:pPr>
        <w:ind w:left="6327" w:hanging="360"/>
      </w:pPr>
    </w:lvl>
    <w:lvl w:ilvl="8" w:tplc="1009001B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48E4287B"/>
    <w:multiLevelType w:val="multilevel"/>
    <w:tmpl w:val="851C220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49E93595"/>
    <w:multiLevelType w:val="multilevel"/>
    <w:tmpl w:val="AD566806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0" w:firstLine="1440"/>
      </w:pPr>
      <w:rPr>
        <w:b w:val="0"/>
        <w:i w:val="0"/>
        <w:sz w:val="22"/>
      </w:rPr>
    </w:lvl>
    <w:lvl w:ilvl="2">
      <w:start w:val="1"/>
      <w:numFmt w:val="lowerRoman"/>
      <w:lvlText w:val="(%3)"/>
      <w:lvlJc w:val="right"/>
      <w:pPr>
        <w:tabs>
          <w:tab w:val="num" w:pos="2520"/>
        </w:tabs>
        <w:ind w:left="2520" w:hanging="360"/>
      </w:p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432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7">
    <w:nsid w:val="4C3014C0"/>
    <w:multiLevelType w:val="hybridMultilevel"/>
    <w:tmpl w:val="9744747C"/>
    <w:lvl w:ilvl="0" w:tplc="702A5E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0419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561ED1"/>
    <w:multiLevelType w:val="hybridMultilevel"/>
    <w:tmpl w:val="6C6E1E74"/>
    <w:lvl w:ilvl="0" w:tplc="8FB6A932">
      <w:start w:val="13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E0442B4"/>
    <w:multiLevelType w:val="multilevel"/>
    <w:tmpl w:val="DA86F0A8"/>
    <w:lvl w:ilvl="0">
      <w:start w:val="1"/>
      <w:numFmt w:val="decimal"/>
      <w:pStyle w:val="Para10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pStyle w:val="Para4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4EA008DC"/>
    <w:multiLevelType w:val="hybridMultilevel"/>
    <w:tmpl w:val="55040184"/>
    <w:lvl w:ilvl="0" w:tplc="1009001B">
      <w:start w:val="1"/>
      <w:numFmt w:val="lowerRoman"/>
      <w:lvlText w:val="%1."/>
      <w:lvlJc w:val="right"/>
      <w:pPr>
        <w:ind w:left="1287" w:hanging="360"/>
      </w:pPr>
    </w:lvl>
    <w:lvl w:ilvl="1" w:tplc="10090019">
      <w:start w:val="1"/>
      <w:numFmt w:val="lowerLetter"/>
      <w:lvlText w:val="%2."/>
      <w:lvlJc w:val="left"/>
      <w:pPr>
        <w:ind w:left="2007" w:hanging="360"/>
      </w:pPr>
    </w:lvl>
    <w:lvl w:ilvl="2" w:tplc="1009001B">
      <w:start w:val="1"/>
      <w:numFmt w:val="lowerRoman"/>
      <w:lvlText w:val="%3."/>
      <w:lvlJc w:val="right"/>
      <w:pPr>
        <w:ind w:left="2727" w:hanging="180"/>
      </w:pPr>
    </w:lvl>
    <w:lvl w:ilvl="3" w:tplc="1009000F">
      <w:start w:val="1"/>
      <w:numFmt w:val="decimal"/>
      <w:lvlText w:val="%4."/>
      <w:lvlJc w:val="left"/>
      <w:pPr>
        <w:ind w:left="3447" w:hanging="360"/>
      </w:pPr>
    </w:lvl>
    <w:lvl w:ilvl="4" w:tplc="10090019">
      <w:start w:val="1"/>
      <w:numFmt w:val="lowerLetter"/>
      <w:lvlText w:val="%5."/>
      <w:lvlJc w:val="left"/>
      <w:pPr>
        <w:ind w:left="4167" w:hanging="360"/>
      </w:pPr>
    </w:lvl>
    <w:lvl w:ilvl="5" w:tplc="1009001B">
      <w:start w:val="1"/>
      <w:numFmt w:val="lowerRoman"/>
      <w:lvlText w:val="%6."/>
      <w:lvlJc w:val="right"/>
      <w:pPr>
        <w:ind w:left="4887" w:hanging="180"/>
      </w:pPr>
    </w:lvl>
    <w:lvl w:ilvl="6" w:tplc="1009000F">
      <w:start w:val="1"/>
      <w:numFmt w:val="decimal"/>
      <w:lvlText w:val="%7."/>
      <w:lvlJc w:val="left"/>
      <w:pPr>
        <w:ind w:left="5607" w:hanging="360"/>
      </w:pPr>
    </w:lvl>
    <w:lvl w:ilvl="7" w:tplc="10090019">
      <w:start w:val="1"/>
      <w:numFmt w:val="lowerLetter"/>
      <w:lvlText w:val="%8."/>
      <w:lvlJc w:val="left"/>
      <w:pPr>
        <w:ind w:left="6327" w:hanging="360"/>
      </w:pPr>
    </w:lvl>
    <w:lvl w:ilvl="8" w:tplc="1009001B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4EF9705E"/>
    <w:multiLevelType w:val="hybridMultilevel"/>
    <w:tmpl w:val="D5FA7BEE"/>
    <w:lvl w:ilvl="0" w:tplc="E20A442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344C54"/>
    <w:multiLevelType w:val="hybridMultilevel"/>
    <w:tmpl w:val="55040184"/>
    <w:lvl w:ilvl="0" w:tplc="1009001B">
      <w:start w:val="1"/>
      <w:numFmt w:val="lowerRoman"/>
      <w:lvlText w:val="%1."/>
      <w:lvlJc w:val="right"/>
      <w:pPr>
        <w:ind w:left="1287" w:hanging="360"/>
      </w:pPr>
    </w:lvl>
    <w:lvl w:ilvl="1" w:tplc="10090019">
      <w:start w:val="1"/>
      <w:numFmt w:val="lowerLetter"/>
      <w:lvlText w:val="%2."/>
      <w:lvlJc w:val="left"/>
      <w:pPr>
        <w:ind w:left="2007" w:hanging="360"/>
      </w:pPr>
    </w:lvl>
    <w:lvl w:ilvl="2" w:tplc="1009001B">
      <w:start w:val="1"/>
      <w:numFmt w:val="lowerRoman"/>
      <w:lvlText w:val="%3."/>
      <w:lvlJc w:val="right"/>
      <w:pPr>
        <w:ind w:left="2727" w:hanging="180"/>
      </w:pPr>
    </w:lvl>
    <w:lvl w:ilvl="3" w:tplc="1009000F">
      <w:start w:val="1"/>
      <w:numFmt w:val="decimal"/>
      <w:lvlText w:val="%4."/>
      <w:lvlJc w:val="left"/>
      <w:pPr>
        <w:ind w:left="3447" w:hanging="360"/>
      </w:pPr>
    </w:lvl>
    <w:lvl w:ilvl="4" w:tplc="10090019">
      <w:start w:val="1"/>
      <w:numFmt w:val="lowerLetter"/>
      <w:lvlText w:val="%5."/>
      <w:lvlJc w:val="left"/>
      <w:pPr>
        <w:ind w:left="4167" w:hanging="360"/>
      </w:pPr>
    </w:lvl>
    <w:lvl w:ilvl="5" w:tplc="1009001B">
      <w:start w:val="1"/>
      <w:numFmt w:val="lowerRoman"/>
      <w:lvlText w:val="%6."/>
      <w:lvlJc w:val="right"/>
      <w:pPr>
        <w:ind w:left="4887" w:hanging="180"/>
      </w:pPr>
    </w:lvl>
    <w:lvl w:ilvl="6" w:tplc="1009000F">
      <w:start w:val="1"/>
      <w:numFmt w:val="decimal"/>
      <w:lvlText w:val="%7."/>
      <w:lvlJc w:val="left"/>
      <w:pPr>
        <w:ind w:left="5607" w:hanging="360"/>
      </w:pPr>
    </w:lvl>
    <w:lvl w:ilvl="7" w:tplc="10090019">
      <w:start w:val="1"/>
      <w:numFmt w:val="lowerLetter"/>
      <w:lvlText w:val="%8."/>
      <w:lvlJc w:val="left"/>
      <w:pPr>
        <w:ind w:left="6327" w:hanging="360"/>
      </w:pPr>
    </w:lvl>
    <w:lvl w:ilvl="8" w:tplc="1009001B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58450FA8"/>
    <w:multiLevelType w:val="hybridMultilevel"/>
    <w:tmpl w:val="B4C44B7A"/>
    <w:lvl w:ilvl="0" w:tplc="100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B69222D"/>
    <w:multiLevelType w:val="hybridMultilevel"/>
    <w:tmpl w:val="55040184"/>
    <w:lvl w:ilvl="0" w:tplc="1009001B">
      <w:start w:val="1"/>
      <w:numFmt w:val="lowerRoman"/>
      <w:lvlText w:val="%1."/>
      <w:lvlJc w:val="right"/>
      <w:pPr>
        <w:ind w:left="1287" w:hanging="360"/>
      </w:pPr>
    </w:lvl>
    <w:lvl w:ilvl="1" w:tplc="10090019">
      <w:start w:val="1"/>
      <w:numFmt w:val="lowerLetter"/>
      <w:lvlText w:val="%2."/>
      <w:lvlJc w:val="left"/>
      <w:pPr>
        <w:ind w:left="2007" w:hanging="360"/>
      </w:pPr>
    </w:lvl>
    <w:lvl w:ilvl="2" w:tplc="1009001B">
      <w:start w:val="1"/>
      <w:numFmt w:val="lowerRoman"/>
      <w:lvlText w:val="%3."/>
      <w:lvlJc w:val="right"/>
      <w:pPr>
        <w:ind w:left="2727" w:hanging="180"/>
      </w:pPr>
    </w:lvl>
    <w:lvl w:ilvl="3" w:tplc="1009000F">
      <w:start w:val="1"/>
      <w:numFmt w:val="decimal"/>
      <w:lvlText w:val="%4."/>
      <w:lvlJc w:val="left"/>
      <w:pPr>
        <w:ind w:left="3447" w:hanging="360"/>
      </w:pPr>
    </w:lvl>
    <w:lvl w:ilvl="4" w:tplc="10090019">
      <w:start w:val="1"/>
      <w:numFmt w:val="lowerLetter"/>
      <w:lvlText w:val="%5."/>
      <w:lvlJc w:val="left"/>
      <w:pPr>
        <w:ind w:left="4167" w:hanging="360"/>
      </w:pPr>
    </w:lvl>
    <w:lvl w:ilvl="5" w:tplc="1009001B">
      <w:start w:val="1"/>
      <w:numFmt w:val="lowerRoman"/>
      <w:lvlText w:val="%6."/>
      <w:lvlJc w:val="right"/>
      <w:pPr>
        <w:ind w:left="4887" w:hanging="180"/>
      </w:pPr>
    </w:lvl>
    <w:lvl w:ilvl="6" w:tplc="1009000F">
      <w:start w:val="1"/>
      <w:numFmt w:val="decimal"/>
      <w:lvlText w:val="%7."/>
      <w:lvlJc w:val="left"/>
      <w:pPr>
        <w:ind w:left="5607" w:hanging="360"/>
      </w:pPr>
    </w:lvl>
    <w:lvl w:ilvl="7" w:tplc="10090019">
      <w:start w:val="1"/>
      <w:numFmt w:val="lowerLetter"/>
      <w:lvlText w:val="%8."/>
      <w:lvlJc w:val="left"/>
      <w:pPr>
        <w:ind w:left="6327" w:hanging="360"/>
      </w:pPr>
    </w:lvl>
    <w:lvl w:ilvl="8" w:tplc="1009001B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5FD073D5"/>
    <w:multiLevelType w:val="hybridMultilevel"/>
    <w:tmpl w:val="0CD801BE"/>
    <w:lvl w:ilvl="0" w:tplc="DC066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E3646D"/>
    <w:multiLevelType w:val="hybridMultilevel"/>
    <w:tmpl w:val="DC7ADDB4"/>
    <w:lvl w:ilvl="0" w:tplc="03900D5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AB504B"/>
    <w:multiLevelType w:val="hybridMultilevel"/>
    <w:tmpl w:val="5B46E9A4"/>
    <w:lvl w:ilvl="0" w:tplc="F36CFC6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FFFFFFFF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5357F78"/>
    <w:multiLevelType w:val="hybridMultilevel"/>
    <w:tmpl w:val="7BA6EF10"/>
    <w:lvl w:ilvl="0" w:tplc="524465BC">
      <w:start w:val="1"/>
      <w:numFmt w:val="decimal"/>
      <w:pStyle w:val="Paraofficial"/>
      <w:lvlText w:val="%1."/>
      <w:lvlJc w:val="left"/>
      <w:pPr>
        <w:tabs>
          <w:tab w:val="num" w:pos="1080"/>
        </w:tabs>
        <w:ind w:left="0" w:firstLine="720"/>
      </w:pPr>
    </w:lvl>
    <w:lvl w:ilvl="1" w:tplc="04090003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>
    <w:nsid w:val="65C86CCC"/>
    <w:multiLevelType w:val="hybridMultilevel"/>
    <w:tmpl w:val="55040184"/>
    <w:lvl w:ilvl="0" w:tplc="1009001B">
      <w:start w:val="1"/>
      <w:numFmt w:val="lowerRoman"/>
      <w:lvlText w:val="%1."/>
      <w:lvlJc w:val="right"/>
      <w:pPr>
        <w:ind w:left="1287" w:hanging="360"/>
      </w:pPr>
    </w:lvl>
    <w:lvl w:ilvl="1" w:tplc="10090019">
      <w:start w:val="1"/>
      <w:numFmt w:val="lowerLetter"/>
      <w:lvlText w:val="%2."/>
      <w:lvlJc w:val="left"/>
      <w:pPr>
        <w:ind w:left="2007" w:hanging="360"/>
      </w:pPr>
    </w:lvl>
    <w:lvl w:ilvl="2" w:tplc="1009001B">
      <w:start w:val="1"/>
      <w:numFmt w:val="lowerRoman"/>
      <w:lvlText w:val="%3."/>
      <w:lvlJc w:val="right"/>
      <w:pPr>
        <w:ind w:left="2727" w:hanging="180"/>
      </w:pPr>
    </w:lvl>
    <w:lvl w:ilvl="3" w:tplc="1009000F">
      <w:start w:val="1"/>
      <w:numFmt w:val="decimal"/>
      <w:lvlText w:val="%4."/>
      <w:lvlJc w:val="left"/>
      <w:pPr>
        <w:ind w:left="3447" w:hanging="360"/>
      </w:pPr>
    </w:lvl>
    <w:lvl w:ilvl="4" w:tplc="10090019">
      <w:start w:val="1"/>
      <w:numFmt w:val="lowerLetter"/>
      <w:lvlText w:val="%5."/>
      <w:lvlJc w:val="left"/>
      <w:pPr>
        <w:ind w:left="4167" w:hanging="360"/>
      </w:pPr>
    </w:lvl>
    <w:lvl w:ilvl="5" w:tplc="1009001B">
      <w:start w:val="1"/>
      <w:numFmt w:val="lowerRoman"/>
      <w:lvlText w:val="%6."/>
      <w:lvlJc w:val="right"/>
      <w:pPr>
        <w:ind w:left="4887" w:hanging="180"/>
      </w:pPr>
    </w:lvl>
    <w:lvl w:ilvl="6" w:tplc="1009000F">
      <w:start w:val="1"/>
      <w:numFmt w:val="decimal"/>
      <w:lvlText w:val="%7."/>
      <w:lvlJc w:val="left"/>
      <w:pPr>
        <w:ind w:left="5607" w:hanging="360"/>
      </w:pPr>
    </w:lvl>
    <w:lvl w:ilvl="7" w:tplc="10090019">
      <w:start w:val="1"/>
      <w:numFmt w:val="lowerLetter"/>
      <w:lvlText w:val="%8."/>
      <w:lvlJc w:val="left"/>
      <w:pPr>
        <w:ind w:left="6327" w:hanging="360"/>
      </w:pPr>
    </w:lvl>
    <w:lvl w:ilvl="8" w:tplc="1009001B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6719080B"/>
    <w:multiLevelType w:val="hybridMultilevel"/>
    <w:tmpl w:val="F258C4EA"/>
    <w:lvl w:ilvl="0" w:tplc="7604D3DA">
      <w:start w:val="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67A4445E"/>
    <w:multiLevelType w:val="hybridMultilevel"/>
    <w:tmpl w:val="2D9877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5F3879"/>
    <w:multiLevelType w:val="hybridMultilevel"/>
    <w:tmpl w:val="F7B0E272"/>
    <w:lvl w:ilvl="0" w:tplc="1009001B">
      <w:start w:val="1"/>
      <w:numFmt w:val="lowerRoman"/>
      <w:lvlText w:val="%1."/>
      <w:lvlJc w:val="right"/>
      <w:pPr>
        <w:ind w:left="1287" w:hanging="360"/>
      </w:pPr>
    </w:lvl>
    <w:lvl w:ilvl="1" w:tplc="10090019">
      <w:start w:val="1"/>
      <w:numFmt w:val="lowerLetter"/>
      <w:lvlText w:val="%2."/>
      <w:lvlJc w:val="left"/>
      <w:pPr>
        <w:ind w:left="2007" w:hanging="360"/>
      </w:pPr>
    </w:lvl>
    <w:lvl w:ilvl="2" w:tplc="1009001B">
      <w:start w:val="1"/>
      <w:numFmt w:val="lowerRoman"/>
      <w:lvlText w:val="%3."/>
      <w:lvlJc w:val="right"/>
      <w:pPr>
        <w:ind w:left="2727" w:hanging="180"/>
      </w:pPr>
    </w:lvl>
    <w:lvl w:ilvl="3" w:tplc="1009000F">
      <w:start w:val="1"/>
      <w:numFmt w:val="decimal"/>
      <w:lvlText w:val="%4."/>
      <w:lvlJc w:val="left"/>
      <w:pPr>
        <w:ind w:left="3447" w:hanging="360"/>
      </w:pPr>
    </w:lvl>
    <w:lvl w:ilvl="4" w:tplc="10090019">
      <w:start w:val="1"/>
      <w:numFmt w:val="lowerLetter"/>
      <w:lvlText w:val="%5."/>
      <w:lvlJc w:val="left"/>
      <w:pPr>
        <w:ind w:left="4167" w:hanging="360"/>
      </w:pPr>
    </w:lvl>
    <w:lvl w:ilvl="5" w:tplc="1009001B">
      <w:start w:val="1"/>
      <w:numFmt w:val="lowerRoman"/>
      <w:lvlText w:val="%6."/>
      <w:lvlJc w:val="right"/>
      <w:pPr>
        <w:ind w:left="4887" w:hanging="180"/>
      </w:pPr>
    </w:lvl>
    <w:lvl w:ilvl="6" w:tplc="1009000F">
      <w:start w:val="1"/>
      <w:numFmt w:val="decimal"/>
      <w:lvlText w:val="%7."/>
      <w:lvlJc w:val="left"/>
      <w:pPr>
        <w:ind w:left="5607" w:hanging="360"/>
      </w:pPr>
    </w:lvl>
    <w:lvl w:ilvl="7" w:tplc="10090019">
      <w:start w:val="1"/>
      <w:numFmt w:val="lowerLetter"/>
      <w:lvlText w:val="%8."/>
      <w:lvlJc w:val="left"/>
      <w:pPr>
        <w:ind w:left="6327" w:hanging="360"/>
      </w:pPr>
    </w:lvl>
    <w:lvl w:ilvl="8" w:tplc="1009001B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6A4D4754"/>
    <w:multiLevelType w:val="hybridMultilevel"/>
    <w:tmpl w:val="88C09DEE"/>
    <w:lvl w:ilvl="0" w:tplc="C834FC3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2"/>
        <w:szCs w:val="22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0B1AAD"/>
    <w:multiLevelType w:val="hybridMultilevel"/>
    <w:tmpl w:val="404620FE"/>
    <w:lvl w:ilvl="0" w:tplc="58F29B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E7F5314"/>
    <w:multiLevelType w:val="hybridMultilevel"/>
    <w:tmpl w:val="E08054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6EE23244"/>
    <w:multiLevelType w:val="multilevel"/>
    <w:tmpl w:val="BCFCBE6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" w:hAnsi="Times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>
    <w:nsid w:val="75840771"/>
    <w:multiLevelType w:val="multilevel"/>
    <w:tmpl w:val="D098F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Activity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vanish w:val="0"/>
        <w:webHidden w:val="0"/>
        <w:sz w:val="22"/>
        <w:specVanish w:val="0"/>
      </w:rPr>
    </w:lvl>
    <w:lvl w:ilvl="2">
      <w:start w:val="1"/>
      <w:numFmt w:val="none"/>
      <w:isLgl/>
      <w:lvlText w:val="1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58">
    <w:nsid w:val="77CC316B"/>
    <w:multiLevelType w:val="multilevel"/>
    <w:tmpl w:val="462C6584"/>
    <w:lvl w:ilvl="0">
      <w:start w:val="1"/>
      <w:numFmt w:val="upperRoman"/>
      <w:lvlText w:val="%1."/>
      <w:lvlJc w:val="left"/>
      <w:pPr>
        <w:ind w:left="90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56"/>
  </w:num>
  <w:num w:numId="2">
    <w:abstractNumId w:val="27"/>
  </w:num>
  <w:num w:numId="3">
    <w:abstractNumId w:val="26"/>
  </w:num>
  <w:num w:numId="4">
    <w:abstractNumId w:val="18"/>
  </w:num>
  <w:num w:numId="5">
    <w:abstractNumId w:val="33"/>
  </w:num>
  <w:num w:numId="6">
    <w:abstractNumId w:val="39"/>
  </w:num>
  <w:num w:numId="7">
    <w:abstractNumId w:val="45"/>
  </w:num>
  <w:num w:numId="8">
    <w:abstractNumId w:val="31"/>
  </w:num>
  <w:num w:numId="9">
    <w:abstractNumId w:val="41"/>
  </w:num>
  <w:num w:numId="10">
    <w:abstractNumId w:val="19"/>
  </w:num>
  <w:num w:numId="11">
    <w:abstractNumId w:val="20"/>
  </w:num>
  <w:num w:numId="12">
    <w:abstractNumId w:val="21"/>
  </w:num>
  <w:num w:numId="13">
    <w:abstractNumId w:val="0"/>
  </w:num>
  <w:num w:numId="14">
    <w:abstractNumId w:val="3"/>
  </w:num>
  <w:num w:numId="15">
    <w:abstractNumId w:val="35"/>
  </w:num>
  <w:num w:numId="16">
    <w:abstractNumId w:val="54"/>
  </w:num>
  <w:num w:numId="17">
    <w:abstractNumId w:val="17"/>
  </w:num>
  <w:num w:numId="18">
    <w:abstractNumId w:val="16"/>
  </w:num>
  <w:num w:numId="19">
    <w:abstractNumId w:val="14"/>
  </w:num>
  <w:num w:numId="20">
    <w:abstractNumId w:val="15"/>
  </w:num>
  <w:num w:numId="21">
    <w:abstractNumId w:val="6"/>
  </w:num>
  <w:num w:numId="22">
    <w:abstractNumId w:val="57"/>
  </w:num>
  <w:num w:numId="23">
    <w:abstractNumId w:val="36"/>
  </w:num>
  <w:num w:numId="24">
    <w:abstractNumId w:val="30"/>
  </w:num>
  <w:num w:numId="25">
    <w:abstractNumId w:val="48"/>
  </w:num>
  <w:num w:numId="26">
    <w:abstractNumId w:val="47"/>
  </w:num>
  <w:num w:numId="27">
    <w:abstractNumId w:val="52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2"/>
  </w:num>
  <w:num w:numId="35">
    <w:abstractNumId w:val="34"/>
  </w:num>
  <w:num w:numId="36">
    <w:abstractNumId w:val="42"/>
  </w:num>
  <w:num w:numId="37">
    <w:abstractNumId w:val="44"/>
  </w:num>
  <w:num w:numId="38">
    <w:abstractNumId w:val="4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</w:num>
  <w:num w:numId="40">
    <w:abstractNumId w:val="4"/>
  </w:num>
  <w:num w:numId="41">
    <w:abstractNumId w:val="24"/>
  </w:num>
  <w:num w:numId="42">
    <w:abstractNumId w:val="50"/>
  </w:num>
  <w:num w:numId="43">
    <w:abstractNumId w:val="43"/>
  </w:num>
  <w:num w:numId="44">
    <w:abstractNumId w:val="2"/>
  </w:num>
  <w:num w:numId="45">
    <w:abstractNumId w:val="51"/>
  </w:num>
  <w:num w:numId="46">
    <w:abstractNumId w:val="8"/>
  </w:num>
  <w:num w:numId="47">
    <w:abstractNumId w:val="10"/>
  </w:num>
  <w:num w:numId="48">
    <w:abstractNumId w:val="11"/>
  </w:num>
  <w:num w:numId="49">
    <w:abstractNumId w:val="53"/>
  </w:num>
  <w:num w:numId="50">
    <w:abstractNumId w:val="9"/>
  </w:num>
  <w:num w:numId="51">
    <w:abstractNumId w:val="32"/>
  </w:num>
  <w:num w:numId="52">
    <w:abstractNumId w:val="7"/>
  </w:num>
  <w:num w:numId="53">
    <w:abstractNumId w:val="29"/>
  </w:num>
  <w:num w:numId="54">
    <w:abstractNumId w:val="28"/>
  </w:num>
  <w:num w:numId="55">
    <w:abstractNumId w:val="38"/>
  </w:num>
  <w:num w:numId="56">
    <w:abstractNumId w:val="5"/>
  </w:num>
  <w:num w:numId="57">
    <w:abstractNumId w:val="58"/>
  </w:num>
  <w:num w:numId="58">
    <w:abstractNumId w:val="22"/>
  </w:num>
  <w:num w:numId="59">
    <w:abstractNumId w:val="25"/>
  </w:num>
  <w:num w:numId="60">
    <w:abstractNumId w:val="23"/>
  </w:num>
  <w:num w:numId="61">
    <w:abstractNumId w:val="55"/>
  </w:num>
  <w:num w:numId="62">
    <w:abstractNumId w:val="37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DateAndTime/>
  <w:embedSystemFonts/>
  <w:proofState w:spelling="clean" w:grammar="clean"/>
  <w:stylePaneFormatFilter w:val="3F01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F557E"/>
    <w:rsid w:val="000005E5"/>
    <w:rsid w:val="00000DAB"/>
    <w:rsid w:val="000011A7"/>
    <w:rsid w:val="00001416"/>
    <w:rsid w:val="00001609"/>
    <w:rsid w:val="00001D61"/>
    <w:rsid w:val="00001F42"/>
    <w:rsid w:val="00002400"/>
    <w:rsid w:val="00002B36"/>
    <w:rsid w:val="000039E0"/>
    <w:rsid w:val="000049E3"/>
    <w:rsid w:val="00006081"/>
    <w:rsid w:val="00010044"/>
    <w:rsid w:val="000108F3"/>
    <w:rsid w:val="0001107C"/>
    <w:rsid w:val="00011765"/>
    <w:rsid w:val="00011C79"/>
    <w:rsid w:val="000134D6"/>
    <w:rsid w:val="0001467A"/>
    <w:rsid w:val="00014912"/>
    <w:rsid w:val="00014F26"/>
    <w:rsid w:val="00015290"/>
    <w:rsid w:val="00015F53"/>
    <w:rsid w:val="000167CD"/>
    <w:rsid w:val="00017B7D"/>
    <w:rsid w:val="00017DFD"/>
    <w:rsid w:val="00020666"/>
    <w:rsid w:val="00020FBE"/>
    <w:rsid w:val="00021342"/>
    <w:rsid w:val="00021773"/>
    <w:rsid w:val="000235DA"/>
    <w:rsid w:val="00024533"/>
    <w:rsid w:val="0002458C"/>
    <w:rsid w:val="000262B4"/>
    <w:rsid w:val="00026FF6"/>
    <w:rsid w:val="00027393"/>
    <w:rsid w:val="00027666"/>
    <w:rsid w:val="00030D6E"/>
    <w:rsid w:val="000310E8"/>
    <w:rsid w:val="000312E9"/>
    <w:rsid w:val="00031610"/>
    <w:rsid w:val="000319A1"/>
    <w:rsid w:val="0003266C"/>
    <w:rsid w:val="000328F2"/>
    <w:rsid w:val="00032DC8"/>
    <w:rsid w:val="000336B1"/>
    <w:rsid w:val="0003385C"/>
    <w:rsid w:val="00034233"/>
    <w:rsid w:val="000342A7"/>
    <w:rsid w:val="0003494C"/>
    <w:rsid w:val="00035A2B"/>
    <w:rsid w:val="00036A01"/>
    <w:rsid w:val="000448F7"/>
    <w:rsid w:val="000450F1"/>
    <w:rsid w:val="0004590C"/>
    <w:rsid w:val="00046AA2"/>
    <w:rsid w:val="0005026A"/>
    <w:rsid w:val="00050640"/>
    <w:rsid w:val="00050B41"/>
    <w:rsid w:val="0005101C"/>
    <w:rsid w:val="00051A14"/>
    <w:rsid w:val="0005220F"/>
    <w:rsid w:val="00053CCD"/>
    <w:rsid w:val="00055372"/>
    <w:rsid w:val="000565A8"/>
    <w:rsid w:val="00057565"/>
    <w:rsid w:val="00057B5F"/>
    <w:rsid w:val="000607CF"/>
    <w:rsid w:val="00060B71"/>
    <w:rsid w:val="00060C7E"/>
    <w:rsid w:val="00061266"/>
    <w:rsid w:val="00061AC9"/>
    <w:rsid w:val="00062CE7"/>
    <w:rsid w:val="00063237"/>
    <w:rsid w:val="00063FE0"/>
    <w:rsid w:val="0006489F"/>
    <w:rsid w:val="000656B5"/>
    <w:rsid w:val="00070E5F"/>
    <w:rsid w:val="00073A60"/>
    <w:rsid w:val="00074024"/>
    <w:rsid w:val="00074903"/>
    <w:rsid w:val="00075751"/>
    <w:rsid w:val="00076B55"/>
    <w:rsid w:val="0007788A"/>
    <w:rsid w:val="000802BD"/>
    <w:rsid w:val="00080D8C"/>
    <w:rsid w:val="000814C7"/>
    <w:rsid w:val="00081E61"/>
    <w:rsid w:val="00082390"/>
    <w:rsid w:val="0008337F"/>
    <w:rsid w:val="00085ECE"/>
    <w:rsid w:val="00086B06"/>
    <w:rsid w:val="000871A7"/>
    <w:rsid w:val="000902A8"/>
    <w:rsid w:val="000902ED"/>
    <w:rsid w:val="000907D6"/>
    <w:rsid w:val="0009194A"/>
    <w:rsid w:val="00092913"/>
    <w:rsid w:val="00092A71"/>
    <w:rsid w:val="00093B42"/>
    <w:rsid w:val="00094AB6"/>
    <w:rsid w:val="00095ACC"/>
    <w:rsid w:val="00095C94"/>
    <w:rsid w:val="0009758A"/>
    <w:rsid w:val="000A044B"/>
    <w:rsid w:val="000A1DEA"/>
    <w:rsid w:val="000A2292"/>
    <w:rsid w:val="000A3677"/>
    <w:rsid w:val="000A6465"/>
    <w:rsid w:val="000B0D42"/>
    <w:rsid w:val="000B3106"/>
    <w:rsid w:val="000B3ADF"/>
    <w:rsid w:val="000B4211"/>
    <w:rsid w:val="000B4403"/>
    <w:rsid w:val="000B448F"/>
    <w:rsid w:val="000B4582"/>
    <w:rsid w:val="000B4C19"/>
    <w:rsid w:val="000B56FF"/>
    <w:rsid w:val="000B69DB"/>
    <w:rsid w:val="000B6C09"/>
    <w:rsid w:val="000C0880"/>
    <w:rsid w:val="000C2528"/>
    <w:rsid w:val="000C3071"/>
    <w:rsid w:val="000C35AA"/>
    <w:rsid w:val="000C3F92"/>
    <w:rsid w:val="000C43E1"/>
    <w:rsid w:val="000C5612"/>
    <w:rsid w:val="000C5776"/>
    <w:rsid w:val="000C589E"/>
    <w:rsid w:val="000C5F34"/>
    <w:rsid w:val="000C6018"/>
    <w:rsid w:val="000C6E18"/>
    <w:rsid w:val="000C7C12"/>
    <w:rsid w:val="000C7DE0"/>
    <w:rsid w:val="000C7E76"/>
    <w:rsid w:val="000D2126"/>
    <w:rsid w:val="000D2C28"/>
    <w:rsid w:val="000D36C0"/>
    <w:rsid w:val="000D3731"/>
    <w:rsid w:val="000D3DD8"/>
    <w:rsid w:val="000D535E"/>
    <w:rsid w:val="000D7D36"/>
    <w:rsid w:val="000E09BE"/>
    <w:rsid w:val="000E1B0D"/>
    <w:rsid w:val="000E27D9"/>
    <w:rsid w:val="000E3085"/>
    <w:rsid w:val="000E3301"/>
    <w:rsid w:val="000E37A2"/>
    <w:rsid w:val="000E423C"/>
    <w:rsid w:val="000E4558"/>
    <w:rsid w:val="000E5449"/>
    <w:rsid w:val="000E5E06"/>
    <w:rsid w:val="000E6B79"/>
    <w:rsid w:val="000E6F07"/>
    <w:rsid w:val="000E74E9"/>
    <w:rsid w:val="000E7A7F"/>
    <w:rsid w:val="000F10C2"/>
    <w:rsid w:val="000F10E1"/>
    <w:rsid w:val="000F2C2C"/>
    <w:rsid w:val="000F3340"/>
    <w:rsid w:val="000F34F8"/>
    <w:rsid w:val="000F38BB"/>
    <w:rsid w:val="000F3B95"/>
    <w:rsid w:val="000F3CF5"/>
    <w:rsid w:val="000F5C1E"/>
    <w:rsid w:val="00100331"/>
    <w:rsid w:val="00100527"/>
    <w:rsid w:val="001006BE"/>
    <w:rsid w:val="00101368"/>
    <w:rsid w:val="00102B11"/>
    <w:rsid w:val="00103165"/>
    <w:rsid w:val="001044FE"/>
    <w:rsid w:val="0010450C"/>
    <w:rsid w:val="0010665C"/>
    <w:rsid w:val="0010695B"/>
    <w:rsid w:val="00107038"/>
    <w:rsid w:val="001120C4"/>
    <w:rsid w:val="00112532"/>
    <w:rsid w:val="0011282E"/>
    <w:rsid w:val="00112AE8"/>
    <w:rsid w:val="00113980"/>
    <w:rsid w:val="0011460A"/>
    <w:rsid w:val="0011532C"/>
    <w:rsid w:val="00115545"/>
    <w:rsid w:val="00115619"/>
    <w:rsid w:val="00116427"/>
    <w:rsid w:val="00117C85"/>
    <w:rsid w:val="00121638"/>
    <w:rsid w:val="001243AE"/>
    <w:rsid w:val="00124AB2"/>
    <w:rsid w:val="00124FEE"/>
    <w:rsid w:val="00125835"/>
    <w:rsid w:val="0012615F"/>
    <w:rsid w:val="00126DE8"/>
    <w:rsid w:val="00127404"/>
    <w:rsid w:val="001277A9"/>
    <w:rsid w:val="00127F57"/>
    <w:rsid w:val="00130629"/>
    <w:rsid w:val="00130C45"/>
    <w:rsid w:val="001317F1"/>
    <w:rsid w:val="00131861"/>
    <w:rsid w:val="00131A3E"/>
    <w:rsid w:val="00133424"/>
    <w:rsid w:val="00133DC7"/>
    <w:rsid w:val="0013418D"/>
    <w:rsid w:val="00134540"/>
    <w:rsid w:val="0013472B"/>
    <w:rsid w:val="00135260"/>
    <w:rsid w:val="001358D6"/>
    <w:rsid w:val="001373C0"/>
    <w:rsid w:val="00137E13"/>
    <w:rsid w:val="00140765"/>
    <w:rsid w:val="00141034"/>
    <w:rsid w:val="001422C9"/>
    <w:rsid w:val="0014284D"/>
    <w:rsid w:val="00144A03"/>
    <w:rsid w:val="00145BC1"/>
    <w:rsid w:val="00146952"/>
    <w:rsid w:val="00151318"/>
    <w:rsid w:val="00151BAC"/>
    <w:rsid w:val="00152538"/>
    <w:rsid w:val="001526A6"/>
    <w:rsid w:val="001526F6"/>
    <w:rsid w:val="001532CE"/>
    <w:rsid w:val="00153786"/>
    <w:rsid w:val="00153B54"/>
    <w:rsid w:val="001542C0"/>
    <w:rsid w:val="00154A88"/>
    <w:rsid w:val="00154F7D"/>
    <w:rsid w:val="00155285"/>
    <w:rsid w:val="00155B7F"/>
    <w:rsid w:val="00156003"/>
    <w:rsid w:val="00156094"/>
    <w:rsid w:val="001578A9"/>
    <w:rsid w:val="00157ED8"/>
    <w:rsid w:val="001619B4"/>
    <w:rsid w:val="00161BDD"/>
    <w:rsid w:val="001620EF"/>
    <w:rsid w:val="00163C70"/>
    <w:rsid w:val="00165D4C"/>
    <w:rsid w:val="00166207"/>
    <w:rsid w:val="0016629D"/>
    <w:rsid w:val="00166596"/>
    <w:rsid w:val="00167188"/>
    <w:rsid w:val="0016736D"/>
    <w:rsid w:val="00167E47"/>
    <w:rsid w:val="00170E25"/>
    <w:rsid w:val="0017110D"/>
    <w:rsid w:val="00172561"/>
    <w:rsid w:val="001735EF"/>
    <w:rsid w:val="0017380D"/>
    <w:rsid w:val="001741AC"/>
    <w:rsid w:val="00174796"/>
    <w:rsid w:val="001747AB"/>
    <w:rsid w:val="00174C75"/>
    <w:rsid w:val="00175872"/>
    <w:rsid w:val="001759A2"/>
    <w:rsid w:val="001809BE"/>
    <w:rsid w:val="00180DF2"/>
    <w:rsid w:val="00181029"/>
    <w:rsid w:val="00181AAA"/>
    <w:rsid w:val="00182943"/>
    <w:rsid w:val="001829B2"/>
    <w:rsid w:val="00182A59"/>
    <w:rsid w:val="0018513D"/>
    <w:rsid w:val="0018516B"/>
    <w:rsid w:val="001868A2"/>
    <w:rsid w:val="00187634"/>
    <w:rsid w:val="001929CD"/>
    <w:rsid w:val="0019300B"/>
    <w:rsid w:val="00194231"/>
    <w:rsid w:val="001943D2"/>
    <w:rsid w:val="00194C54"/>
    <w:rsid w:val="00194CB3"/>
    <w:rsid w:val="00194FA9"/>
    <w:rsid w:val="00196D16"/>
    <w:rsid w:val="00196E16"/>
    <w:rsid w:val="00197879"/>
    <w:rsid w:val="001A002B"/>
    <w:rsid w:val="001A0B58"/>
    <w:rsid w:val="001A0DC1"/>
    <w:rsid w:val="001A17ED"/>
    <w:rsid w:val="001A1F62"/>
    <w:rsid w:val="001A660C"/>
    <w:rsid w:val="001A695E"/>
    <w:rsid w:val="001A7715"/>
    <w:rsid w:val="001A7789"/>
    <w:rsid w:val="001B0160"/>
    <w:rsid w:val="001B0702"/>
    <w:rsid w:val="001B1B3B"/>
    <w:rsid w:val="001B2A43"/>
    <w:rsid w:val="001B2B8A"/>
    <w:rsid w:val="001B352F"/>
    <w:rsid w:val="001B4DA2"/>
    <w:rsid w:val="001B51C1"/>
    <w:rsid w:val="001B6D6E"/>
    <w:rsid w:val="001C0596"/>
    <w:rsid w:val="001C2886"/>
    <w:rsid w:val="001C2AA0"/>
    <w:rsid w:val="001C4025"/>
    <w:rsid w:val="001C4EC4"/>
    <w:rsid w:val="001C5287"/>
    <w:rsid w:val="001C52DA"/>
    <w:rsid w:val="001D08F7"/>
    <w:rsid w:val="001D0C55"/>
    <w:rsid w:val="001D14FF"/>
    <w:rsid w:val="001D315D"/>
    <w:rsid w:val="001D3A55"/>
    <w:rsid w:val="001D473F"/>
    <w:rsid w:val="001D4994"/>
    <w:rsid w:val="001D5DD9"/>
    <w:rsid w:val="001D5F0F"/>
    <w:rsid w:val="001D70BE"/>
    <w:rsid w:val="001D7A89"/>
    <w:rsid w:val="001E00BC"/>
    <w:rsid w:val="001E1D27"/>
    <w:rsid w:val="001E2260"/>
    <w:rsid w:val="001E252E"/>
    <w:rsid w:val="001E3350"/>
    <w:rsid w:val="001E37D5"/>
    <w:rsid w:val="001E3B0C"/>
    <w:rsid w:val="001E3B7B"/>
    <w:rsid w:val="001E42E1"/>
    <w:rsid w:val="001E4C7D"/>
    <w:rsid w:val="001E4FB8"/>
    <w:rsid w:val="001E5878"/>
    <w:rsid w:val="001E6631"/>
    <w:rsid w:val="001E7D25"/>
    <w:rsid w:val="001F1A9F"/>
    <w:rsid w:val="001F2556"/>
    <w:rsid w:val="001F3E87"/>
    <w:rsid w:val="001F4F7D"/>
    <w:rsid w:val="001F557E"/>
    <w:rsid w:val="001F65A1"/>
    <w:rsid w:val="001F68A7"/>
    <w:rsid w:val="00202D13"/>
    <w:rsid w:val="002055B7"/>
    <w:rsid w:val="00205BD0"/>
    <w:rsid w:val="002066B5"/>
    <w:rsid w:val="00207045"/>
    <w:rsid w:val="0020781F"/>
    <w:rsid w:val="00211CDE"/>
    <w:rsid w:val="00212D80"/>
    <w:rsid w:val="0021305D"/>
    <w:rsid w:val="00213C28"/>
    <w:rsid w:val="002140F8"/>
    <w:rsid w:val="00214D40"/>
    <w:rsid w:val="00216B7C"/>
    <w:rsid w:val="00216D19"/>
    <w:rsid w:val="002172BD"/>
    <w:rsid w:val="002173BE"/>
    <w:rsid w:val="00217585"/>
    <w:rsid w:val="00217AD1"/>
    <w:rsid w:val="00220132"/>
    <w:rsid w:val="0022096C"/>
    <w:rsid w:val="00222C40"/>
    <w:rsid w:val="00223F3C"/>
    <w:rsid w:val="0022556A"/>
    <w:rsid w:val="002257E7"/>
    <w:rsid w:val="0022630A"/>
    <w:rsid w:val="0022650A"/>
    <w:rsid w:val="00227207"/>
    <w:rsid w:val="00227DAF"/>
    <w:rsid w:val="00230F29"/>
    <w:rsid w:val="002332C6"/>
    <w:rsid w:val="00233DA0"/>
    <w:rsid w:val="00234BAC"/>
    <w:rsid w:val="00236B2D"/>
    <w:rsid w:val="0024005C"/>
    <w:rsid w:val="00240AFF"/>
    <w:rsid w:val="002419FC"/>
    <w:rsid w:val="00242E8F"/>
    <w:rsid w:val="0024340A"/>
    <w:rsid w:val="0024340C"/>
    <w:rsid w:val="0024474B"/>
    <w:rsid w:val="00245EE2"/>
    <w:rsid w:val="0024671C"/>
    <w:rsid w:val="00247864"/>
    <w:rsid w:val="00247C42"/>
    <w:rsid w:val="00250097"/>
    <w:rsid w:val="002508CE"/>
    <w:rsid w:val="002517EB"/>
    <w:rsid w:val="00251B29"/>
    <w:rsid w:val="00251E85"/>
    <w:rsid w:val="002536EC"/>
    <w:rsid w:val="002566B4"/>
    <w:rsid w:val="00257446"/>
    <w:rsid w:val="002574D9"/>
    <w:rsid w:val="0025760E"/>
    <w:rsid w:val="00257634"/>
    <w:rsid w:val="00257875"/>
    <w:rsid w:val="00257CF6"/>
    <w:rsid w:val="00261728"/>
    <w:rsid w:val="002639BF"/>
    <w:rsid w:val="00263DCA"/>
    <w:rsid w:val="002644C3"/>
    <w:rsid w:val="002645C3"/>
    <w:rsid w:val="00264F2A"/>
    <w:rsid w:val="00265D6D"/>
    <w:rsid w:val="0026690E"/>
    <w:rsid w:val="002677C9"/>
    <w:rsid w:val="002702AD"/>
    <w:rsid w:val="00271442"/>
    <w:rsid w:val="00271683"/>
    <w:rsid w:val="00271DFE"/>
    <w:rsid w:val="0027262F"/>
    <w:rsid w:val="0027380F"/>
    <w:rsid w:val="0027503C"/>
    <w:rsid w:val="00275055"/>
    <w:rsid w:val="002754B7"/>
    <w:rsid w:val="00275781"/>
    <w:rsid w:val="00275811"/>
    <w:rsid w:val="00275B21"/>
    <w:rsid w:val="002808C1"/>
    <w:rsid w:val="002817CB"/>
    <w:rsid w:val="00281ACD"/>
    <w:rsid w:val="002826DB"/>
    <w:rsid w:val="00282A9E"/>
    <w:rsid w:val="00283A67"/>
    <w:rsid w:val="00284F3E"/>
    <w:rsid w:val="00285722"/>
    <w:rsid w:val="002857DD"/>
    <w:rsid w:val="00285DC1"/>
    <w:rsid w:val="00287A4A"/>
    <w:rsid w:val="0029136C"/>
    <w:rsid w:val="0029144D"/>
    <w:rsid w:val="00291915"/>
    <w:rsid w:val="00292548"/>
    <w:rsid w:val="0029296D"/>
    <w:rsid w:val="00294E49"/>
    <w:rsid w:val="00295149"/>
    <w:rsid w:val="002960BB"/>
    <w:rsid w:val="0029636A"/>
    <w:rsid w:val="002966B8"/>
    <w:rsid w:val="002972B3"/>
    <w:rsid w:val="002972F8"/>
    <w:rsid w:val="002977C7"/>
    <w:rsid w:val="00297EB9"/>
    <w:rsid w:val="00297F58"/>
    <w:rsid w:val="00297FE7"/>
    <w:rsid w:val="002A1578"/>
    <w:rsid w:val="002A29AD"/>
    <w:rsid w:val="002A2A94"/>
    <w:rsid w:val="002A2FC6"/>
    <w:rsid w:val="002A438B"/>
    <w:rsid w:val="002A52B5"/>
    <w:rsid w:val="002A52CD"/>
    <w:rsid w:val="002A5911"/>
    <w:rsid w:val="002A5B17"/>
    <w:rsid w:val="002B26C8"/>
    <w:rsid w:val="002B4183"/>
    <w:rsid w:val="002B53DD"/>
    <w:rsid w:val="002B5414"/>
    <w:rsid w:val="002B5DCE"/>
    <w:rsid w:val="002B670B"/>
    <w:rsid w:val="002B6826"/>
    <w:rsid w:val="002B6FC0"/>
    <w:rsid w:val="002C0EBB"/>
    <w:rsid w:val="002C15A7"/>
    <w:rsid w:val="002C3548"/>
    <w:rsid w:val="002C3DDC"/>
    <w:rsid w:val="002C4262"/>
    <w:rsid w:val="002C559F"/>
    <w:rsid w:val="002C740E"/>
    <w:rsid w:val="002D06CE"/>
    <w:rsid w:val="002D0759"/>
    <w:rsid w:val="002D0B81"/>
    <w:rsid w:val="002D14FA"/>
    <w:rsid w:val="002D2186"/>
    <w:rsid w:val="002D2FBE"/>
    <w:rsid w:val="002D3DCB"/>
    <w:rsid w:val="002E3649"/>
    <w:rsid w:val="002E37BF"/>
    <w:rsid w:val="002E4A08"/>
    <w:rsid w:val="002E5162"/>
    <w:rsid w:val="002E7067"/>
    <w:rsid w:val="002E7215"/>
    <w:rsid w:val="002F13D9"/>
    <w:rsid w:val="002F15D7"/>
    <w:rsid w:val="002F19C9"/>
    <w:rsid w:val="002F1A9C"/>
    <w:rsid w:val="002F2EB3"/>
    <w:rsid w:val="002F34B9"/>
    <w:rsid w:val="002F3FBA"/>
    <w:rsid w:val="002F46C1"/>
    <w:rsid w:val="002F48E5"/>
    <w:rsid w:val="002F4963"/>
    <w:rsid w:val="002F78A2"/>
    <w:rsid w:val="002F7C27"/>
    <w:rsid w:val="00302FD0"/>
    <w:rsid w:val="00303018"/>
    <w:rsid w:val="00304354"/>
    <w:rsid w:val="003043C0"/>
    <w:rsid w:val="00304B27"/>
    <w:rsid w:val="0030752E"/>
    <w:rsid w:val="00307D1F"/>
    <w:rsid w:val="003107D2"/>
    <w:rsid w:val="0031135C"/>
    <w:rsid w:val="0031152F"/>
    <w:rsid w:val="0031275C"/>
    <w:rsid w:val="00313272"/>
    <w:rsid w:val="0031344B"/>
    <w:rsid w:val="003136F4"/>
    <w:rsid w:val="0031407A"/>
    <w:rsid w:val="00314174"/>
    <w:rsid w:val="00314266"/>
    <w:rsid w:val="003149A0"/>
    <w:rsid w:val="00317B9E"/>
    <w:rsid w:val="00317FA5"/>
    <w:rsid w:val="00320831"/>
    <w:rsid w:val="003214D5"/>
    <w:rsid w:val="00321B00"/>
    <w:rsid w:val="00321B36"/>
    <w:rsid w:val="00321DE0"/>
    <w:rsid w:val="00322141"/>
    <w:rsid w:val="0032214F"/>
    <w:rsid w:val="003227FF"/>
    <w:rsid w:val="0032293F"/>
    <w:rsid w:val="00323D1B"/>
    <w:rsid w:val="00324DDE"/>
    <w:rsid w:val="00324FB6"/>
    <w:rsid w:val="00325D98"/>
    <w:rsid w:val="0032645C"/>
    <w:rsid w:val="003267E0"/>
    <w:rsid w:val="00327732"/>
    <w:rsid w:val="00331043"/>
    <w:rsid w:val="003313C7"/>
    <w:rsid w:val="0033145B"/>
    <w:rsid w:val="003318C7"/>
    <w:rsid w:val="00331D9A"/>
    <w:rsid w:val="00332CE6"/>
    <w:rsid w:val="003335C0"/>
    <w:rsid w:val="003335D1"/>
    <w:rsid w:val="00333B1D"/>
    <w:rsid w:val="00334512"/>
    <w:rsid w:val="0033473A"/>
    <w:rsid w:val="00334C32"/>
    <w:rsid w:val="003353A1"/>
    <w:rsid w:val="00335719"/>
    <w:rsid w:val="0033657D"/>
    <w:rsid w:val="0034046A"/>
    <w:rsid w:val="00340B06"/>
    <w:rsid w:val="00341529"/>
    <w:rsid w:val="00341762"/>
    <w:rsid w:val="00342810"/>
    <w:rsid w:val="00342E80"/>
    <w:rsid w:val="003432F3"/>
    <w:rsid w:val="00343393"/>
    <w:rsid w:val="00343904"/>
    <w:rsid w:val="00345AB2"/>
    <w:rsid w:val="00347D49"/>
    <w:rsid w:val="00352034"/>
    <w:rsid w:val="00352213"/>
    <w:rsid w:val="0035234A"/>
    <w:rsid w:val="00352463"/>
    <w:rsid w:val="00352B00"/>
    <w:rsid w:val="00354111"/>
    <w:rsid w:val="00354C76"/>
    <w:rsid w:val="003554AF"/>
    <w:rsid w:val="00357DFF"/>
    <w:rsid w:val="00360C6B"/>
    <w:rsid w:val="00361341"/>
    <w:rsid w:val="003616DC"/>
    <w:rsid w:val="00362BC4"/>
    <w:rsid w:val="00362E9B"/>
    <w:rsid w:val="00363020"/>
    <w:rsid w:val="003641C8"/>
    <w:rsid w:val="0036482C"/>
    <w:rsid w:val="00364AD8"/>
    <w:rsid w:val="003654C6"/>
    <w:rsid w:val="00365E57"/>
    <w:rsid w:val="003712FF"/>
    <w:rsid w:val="0037188A"/>
    <w:rsid w:val="00372A13"/>
    <w:rsid w:val="003735DE"/>
    <w:rsid w:val="00373DE9"/>
    <w:rsid w:val="003743AF"/>
    <w:rsid w:val="00374CDB"/>
    <w:rsid w:val="0037505D"/>
    <w:rsid w:val="0037796F"/>
    <w:rsid w:val="00380EB4"/>
    <w:rsid w:val="0038102A"/>
    <w:rsid w:val="0038186F"/>
    <w:rsid w:val="00383AC4"/>
    <w:rsid w:val="00383C5B"/>
    <w:rsid w:val="00383EAB"/>
    <w:rsid w:val="00384E10"/>
    <w:rsid w:val="003854A8"/>
    <w:rsid w:val="00385DF0"/>
    <w:rsid w:val="00386A41"/>
    <w:rsid w:val="00386F58"/>
    <w:rsid w:val="00387415"/>
    <w:rsid w:val="00387D09"/>
    <w:rsid w:val="00390AB1"/>
    <w:rsid w:val="00390E22"/>
    <w:rsid w:val="00391449"/>
    <w:rsid w:val="00391E33"/>
    <w:rsid w:val="003924CF"/>
    <w:rsid w:val="003926AE"/>
    <w:rsid w:val="00392CBC"/>
    <w:rsid w:val="00392E89"/>
    <w:rsid w:val="00393CAB"/>
    <w:rsid w:val="00394437"/>
    <w:rsid w:val="00395399"/>
    <w:rsid w:val="00395695"/>
    <w:rsid w:val="003957A1"/>
    <w:rsid w:val="003964AB"/>
    <w:rsid w:val="00396D9A"/>
    <w:rsid w:val="0039732E"/>
    <w:rsid w:val="003A004A"/>
    <w:rsid w:val="003A0163"/>
    <w:rsid w:val="003A09A4"/>
    <w:rsid w:val="003A0F9C"/>
    <w:rsid w:val="003A124F"/>
    <w:rsid w:val="003A1C5D"/>
    <w:rsid w:val="003A217C"/>
    <w:rsid w:val="003A249B"/>
    <w:rsid w:val="003A294B"/>
    <w:rsid w:val="003A2E7E"/>
    <w:rsid w:val="003A3650"/>
    <w:rsid w:val="003A3AED"/>
    <w:rsid w:val="003A3B81"/>
    <w:rsid w:val="003A3E06"/>
    <w:rsid w:val="003A4711"/>
    <w:rsid w:val="003A5195"/>
    <w:rsid w:val="003A6DB0"/>
    <w:rsid w:val="003A774B"/>
    <w:rsid w:val="003B1F11"/>
    <w:rsid w:val="003B2530"/>
    <w:rsid w:val="003B3379"/>
    <w:rsid w:val="003B507C"/>
    <w:rsid w:val="003B5B8D"/>
    <w:rsid w:val="003B5CD8"/>
    <w:rsid w:val="003B5E83"/>
    <w:rsid w:val="003B5F3C"/>
    <w:rsid w:val="003B731D"/>
    <w:rsid w:val="003B74B1"/>
    <w:rsid w:val="003C1398"/>
    <w:rsid w:val="003C16A9"/>
    <w:rsid w:val="003C1EA6"/>
    <w:rsid w:val="003C25DA"/>
    <w:rsid w:val="003C28EF"/>
    <w:rsid w:val="003C2995"/>
    <w:rsid w:val="003C3135"/>
    <w:rsid w:val="003C3952"/>
    <w:rsid w:val="003C3D9A"/>
    <w:rsid w:val="003C5739"/>
    <w:rsid w:val="003C598D"/>
    <w:rsid w:val="003C5C8B"/>
    <w:rsid w:val="003C5D66"/>
    <w:rsid w:val="003C6BDF"/>
    <w:rsid w:val="003C6EB1"/>
    <w:rsid w:val="003C7D00"/>
    <w:rsid w:val="003D0663"/>
    <w:rsid w:val="003D0D07"/>
    <w:rsid w:val="003D1591"/>
    <w:rsid w:val="003D25A4"/>
    <w:rsid w:val="003D26B0"/>
    <w:rsid w:val="003D4392"/>
    <w:rsid w:val="003D4A5D"/>
    <w:rsid w:val="003D5187"/>
    <w:rsid w:val="003D60BF"/>
    <w:rsid w:val="003D62EB"/>
    <w:rsid w:val="003D7024"/>
    <w:rsid w:val="003D7ADC"/>
    <w:rsid w:val="003E1A69"/>
    <w:rsid w:val="003E1C50"/>
    <w:rsid w:val="003E2161"/>
    <w:rsid w:val="003E21C5"/>
    <w:rsid w:val="003E21C8"/>
    <w:rsid w:val="003E277B"/>
    <w:rsid w:val="003E282F"/>
    <w:rsid w:val="003E3F34"/>
    <w:rsid w:val="003E40F9"/>
    <w:rsid w:val="003E43D7"/>
    <w:rsid w:val="003E4FB4"/>
    <w:rsid w:val="003E5204"/>
    <w:rsid w:val="003E6142"/>
    <w:rsid w:val="003E74A7"/>
    <w:rsid w:val="003F1054"/>
    <w:rsid w:val="003F1348"/>
    <w:rsid w:val="003F310F"/>
    <w:rsid w:val="003F4EE4"/>
    <w:rsid w:val="003F6181"/>
    <w:rsid w:val="003F6545"/>
    <w:rsid w:val="003F65A4"/>
    <w:rsid w:val="003F65DB"/>
    <w:rsid w:val="003F6E4C"/>
    <w:rsid w:val="004007F7"/>
    <w:rsid w:val="00400C0A"/>
    <w:rsid w:val="00400C98"/>
    <w:rsid w:val="00401699"/>
    <w:rsid w:val="004052B4"/>
    <w:rsid w:val="00406A63"/>
    <w:rsid w:val="00406CBA"/>
    <w:rsid w:val="00407CB3"/>
    <w:rsid w:val="00407E38"/>
    <w:rsid w:val="0041021D"/>
    <w:rsid w:val="004116CB"/>
    <w:rsid w:val="00411A09"/>
    <w:rsid w:val="00411EB5"/>
    <w:rsid w:val="00412EDE"/>
    <w:rsid w:val="00413826"/>
    <w:rsid w:val="00413DE3"/>
    <w:rsid w:val="00413FAA"/>
    <w:rsid w:val="004140B5"/>
    <w:rsid w:val="0041414E"/>
    <w:rsid w:val="004142F7"/>
    <w:rsid w:val="00415E63"/>
    <w:rsid w:val="0041669A"/>
    <w:rsid w:val="004168D7"/>
    <w:rsid w:val="0041704F"/>
    <w:rsid w:val="0041737C"/>
    <w:rsid w:val="004174E1"/>
    <w:rsid w:val="004179C4"/>
    <w:rsid w:val="0042070F"/>
    <w:rsid w:val="00422705"/>
    <w:rsid w:val="004228A0"/>
    <w:rsid w:val="00422EB0"/>
    <w:rsid w:val="004247FA"/>
    <w:rsid w:val="004252AE"/>
    <w:rsid w:val="004256B7"/>
    <w:rsid w:val="00426B83"/>
    <w:rsid w:val="0042774E"/>
    <w:rsid w:val="0043009F"/>
    <w:rsid w:val="004300B0"/>
    <w:rsid w:val="00430141"/>
    <w:rsid w:val="00430360"/>
    <w:rsid w:val="004312A4"/>
    <w:rsid w:val="004314FC"/>
    <w:rsid w:val="0043167A"/>
    <w:rsid w:val="004332DA"/>
    <w:rsid w:val="004340FE"/>
    <w:rsid w:val="00434CB0"/>
    <w:rsid w:val="00434F81"/>
    <w:rsid w:val="004350C3"/>
    <w:rsid w:val="00436FB2"/>
    <w:rsid w:val="00437517"/>
    <w:rsid w:val="00437E5E"/>
    <w:rsid w:val="00437EAB"/>
    <w:rsid w:val="00440AC9"/>
    <w:rsid w:val="00441874"/>
    <w:rsid w:val="0044221A"/>
    <w:rsid w:val="00442DB6"/>
    <w:rsid w:val="00444327"/>
    <w:rsid w:val="0044466E"/>
    <w:rsid w:val="00444BC3"/>
    <w:rsid w:val="004453D9"/>
    <w:rsid w:val="00446A00"/>
    <w:rsid w:val="00446B69"/>
    <w:rsid w:val="00446C34"/>
    <w:rsid w:val="0045038C"/>
    <w:rsid w:val="00452776"/>
    <w:rsid w:val="004529F3"/>
    <w:rsid w:val="00452F40"/>
    <w:rsid w:val="0045370E"/>
    <w:rsid w:val="0045435A"/>
    <w:rsid w:val="00454764"/>
    <w:rsid w:val="00454F8A"/>
    <w:rsid w:val="004551F7"/>
    <w:rsid w:val="00455905"/>
    <w:rsid w:val="00455B7A"/>
    <w:rsid w:val="00456EDA"/>
    <w:rsid w:val="00457B1F"/>
    <w:rsid w:val="00457B5F"/>
    <w:rsid w:val="0046012C"/>
    <w:rsid w:val="00460844"/>
    <w:rsid w:val="004627ED"/>
    <w:rsid w:val="0046390E"/>
    <w:rsid w:val="0046585E"/>
    <w:rsid w:val="00465867"/>
    <w:rsid w:val="00465B71"/>
    <w:rsid w:val="00465E72"/>
    <w:rsid w:val="004676B5"/>
    <w:rsid w:val="00467CD4"/>
    <w:rsid w:val="00467DA3"/>
    <w:rsid w:val="00470FF9"/>
    <w:rsid w:val="00471575"/>
    <w:rsid w:val="0047271B"/>
    <w:rsid w:val="004730F4"/>
    <w:rsid w:val="00473331"/>
    <w:rsid w:val="00473F70"/>
    <w:rsid w:val="00474476"/>
    <w:rsid w:val="00477B62"/>
    <w:rsid w:val="00477CB4"/>
    <w:rsid w:val="00477E11"/>
    <w:rsid w:val="00480762"/>
    <w:rsid w:val="004813EF"/>
    <w:rsid w:val="00481F26"/>
    <w:rsid w:val="004823DF"/>
    <w:rsid w:val="004829F1"/>
    <w:rsid w:val="00483B6A"/>
    <w:rsid w:val="004844A7"/>
    <w:rsid w:val="004866BE"/>
    <w:rsid w:val="00486904"/>
    <w:rsid w:val="00486D8D"/>
    <w:rsid w:val="00486F82"/>
    <w:rsid w:val="00487082"/>
    <w:rsid w:val="00487FC1"/>
    <w:rsid w:val="00490022"/>
    <w:rsid w:val="004922AE"/>
    <w:rsid w:val="0049253C"/>
    <w:rsid w:val="00492EEA"/>
    <w:rsid w:val="0049300A"/>
    <w:rsid w:val="004944AD"/>
    <w:rsid w:val="00494907"/>
    <w:rsid w:val="00495A9C"/>
    <w:rsid w:val="00495BA1"/>
    <w:rsid w:val="004962CC"/>
    <w:rsid w:val="004A0AB7"/>
    <w:rsid w:val="004A3DE7"/>
    <w:rsid w:val="004A3E3B"/>
    <w:rsid w:val="004A55B8"/>
    <w:rsid w:val="004A55E2"/>
    <w:rsid w:val="004A582E"/>
    <w:rsid w:val="004A5D6B"/>
    <w:rsid w:val="004A7B5B"/>
    <w:rsid w:val="004A7F42"/>
    <w:rsid w:val="004B1A67"/>
    <w:rsid w:val="004B1CED"/>
    <w:rsid w:val="004B1E95"/>
    <w:rsid w:val="004B205B"/>
    <w:rsid w:val="004B47BD"/>
    <w:rsid w:val="004B4C76"/>
    <w:rsid w:val="004B4CD2"/>
    <w:rsid w:val="004B4D29"/>
    <w:rsid w:val="004B50E3"/>
    <w:rsid w:val="004B5141"/>
    <w:rsid w:val="004B6269"/>
    <w:rsid w:val="004B6407"/>
    <w:rsid w:val="004B67B5"/>
    <w:rsid w:val="004B6D4D"/>
    <w:rsid w:val="004B6F83"/>
    <w:rsid w:val="004B73B8"/>
    <w:rsid w:val="004B799D"/>
    <w:rsid w:val="004C0DA0"/>
    <w:rsid w:val="004C11AE"/>
    <w:rsid w:val="004C1F2B"/>
    <w:rsid w:val="004C2027"/>
    <w:rsid w:val="004C24DE"/>
    <w:rsid w:val="004C2774"/>
    <w:rsid w:val="004C2A3B"/>
    <w:rsid w:val="004C2F26"/>
    <w:rsid w:val="004C35E9"/>
    <w:rsid w:val="004C4962"/>
    <w:rsid w:val="004C4B07"/>
    <w:rsid w:val="004C51D1"/>
    <w:rsid w:val="004C5C2E"/>
    <w:rsid w:val="004D0A85"/>
    <w:rsid w:val="004D2F53"/>
    <w:rsid w:val="004D4F75"/>
    <w:rsid w:val="004D653E"/>
    <w:rsid w:val="004D79E4"/>
    <w:rsid w:val="004D7D85"/>
    <w:rsid w:val="004E0640"/>
    <w:rsid w:val="004E0F4D"/>
    <w:rsid w:val="004E1D25"/>
    <w:rsid w:val="004E21AF"/>
    <w:rsid w:val="004E2607"/>
    <w:rsid w:val="004E2A7B"/>
    <w:rsid w:val="004E35BA"/>
    <w:rsid w:val="004E3708"/>
    <w:rsid w:val="004E493D"/>
    <w:rsid w:val="004E4AEB"/>
    <w:rsid w:val="004E4C5E"/>
    <w:rsid w:val="004E547F"/>
    <w:rsid w:val="004E5637"/>
    <w:rsid w:val="004E737A"/>
    <w:rsid w:val="004E7D96"/>
    <w:rsid w:val="004F00F8"/>
    <w:rsid w:val="004F16F8"/>
    <w:rsid w:val="004F1ED2"/>
    <w:rsid w:val="004F1FD2"/>
    <w:rsid w:val="004F2B0F"/>
    <w:rsid w:val="004F2D3C"/>
    <w:rsid w:val="004F3BCA"/>
    <w:rsid w:val="004F527C"/>
    <w:rsid w:val="004F57F2"/>
    <w:rsid w:val="004F7F7C"/>
    <w:rsid w:val="00500448"/>
    <w:rsid w:val="00500585"/>
    <w:rsid w:val="00500B75"/>
    <w:rsid w:val="005021F2"/>
    <w:rsid w:val="0050391F"/>
    <w:rsid w:val="005048C3"/>
    <w:rsid w:val="005049E2"/>
    <w:rsid w:val="00504BF9"/>
    <w:rsid w:val="00504EE6"/>
    <w:rsid w:val="005060F8"/>
    <w:rsid w:val="00510270"/>
    <w:rsid w:val="0051106C"/>
    <w:rsid w:val="00511932"/>
    <w:rsid w:val="00511A4E"/>
    <w:rsid w:val="00512864"/>
    <w:rsid w:val="00513813"/>
    <w:rsid w:val="00513935"/>
    <w:rsid w:val="00514498"/>
    <w:rsid w:val="005155A3"/>
    <w:rsid w:val="00516659"/>
    <w:rsid w:val="005174FF"/>
    <w:rsid w:val="0052071F"/>
    <w:rsid w:val="005209B4"/>
    <w:rsid w:val="00522004"/>
    <w:rsid w:val="0052213B"/>
    <w:rsid w:val="00523449"/>
    <w:rsid w:val="005236E4"/>
    <w:rsid w:val="005241F0"/>
    <w:rsid w:val="00524AE5"/>
    <w:rsid w:val="00525C2D"/>
    <w:rsid w:val="005263E9"/>
    <w:rsid w:val="0052697A"/>
    <w:rsid w:val="00526C2F"/>
    <w:rsid w:val="00527F42"/>
    <w:rsid w:val="005307F4"/>
    <w:rsid w:val="00531DF5"/>
    <w:rsid w:val="005323AF"/>
    <w:rsid w:val="00532AB9"/>
    <w:rsid w:val="005368D5"/>
    <w:rsid w:val="00537C47"/>
    <w:rsid w:val="00540161"/>
    <w:rsid w:val="00540B49"/>
    <w:rsid w:val="0054272F"/>
    <w:rsid w:val="00543AC3"/>
    <w:rsid w:val="005441D5"/>
    <w:rsid w:val="00545313"/>
    <w:rsid w:val="005453B7"/>
    <w:rsid w:val="00546BCE"/>
    <w:rsid w:val="00546D27"/>
    <w:rsid w:val="00546FEF"/>
    <w:rsid w:val="005473DC"/>
    <w:rsid w:val="00547828"/>
    <w:rsid w:val="00547B23"/>
    <w:rsid w:val="00550D48"/>
    <w:rsid w:val="005521EB"/>
    <w:rsid w:val="00552AF4"/>
    <w:rsid w:val="00552F6A"/>
    <w:rsid w:val="00555E90"/>
    <w:rsid w:val="00557A90"/>
    <w:rsid w:val="00557F27"/>
    <w:rsid w:val="00560226"/>
    <w:rsid w:val="005611DE"/>
    <w:rsid w:val="005613FE"/>
    <w:rsid w:val="00562550"/>
    <w:rsid w:val="005628F0"/>
    <w:rsid w:val="0056320B"/>
    <w:rsid w:val="005636A4"/>
    <w:rsid w:val="005650C0"/>
    <w:rsid w:val="00565A68"/>
    <w:rsid w:val="00565FA8"/>
    <w:rsid w:val="00566756"/>
    <w:rsid w:val="0057074F"/>
    <w:rsid w:val="005726BE"/>
    <w:rsid w:val="00572FE7"/>
    <w:rsid w:val="0057317C"/>
    <w:rsid w:val="005736BA"/>
    <w:rsid w:val="00573785"/>
    <w:rsid w:val="00573A59"/>
    <w:rsid w:val="00573AAF"/>
    <w:rsid w:val="00574234"/>
    <w:rsid w:val="00575224"/>
    <w:rsid w:val="00575C6E"/>
    <w:rsid w:val="00580203"/>
    <w:rsid w:val="00580647"/>
    <w:rsid w:val="00581550"/>
    <w:rsid w:val="00581839"/>
    <w:rsid w:val="00581C73"/>
    <w:rsid w:val="00582072"/>
    <w:rsid w:val="00583A07"/>
    <w:rsid w:val="0058647B"/>
    <w:rsid w:val="0058663E"/>
    <w:rsid w:val="00586769"/>
    <w:rsid w:val="00586C66"/>
    <w:rsid w:val="005879FD"/>
    <w:rsid w:val="0059008D"/>
    <w:rsid w:val="005900D6"/>
    <w:rsid w:val="00590367"/>
    <w:rsid w:val="005907DE"/>
    <w:rsid w:val="00590A89"/>
    <w:rsid w:val="0059395A"/>
    <w:rsid w:val="00593F6A"/>
    <w:rsid w:val="005947C6"/>
    <w:rsid w:val="005951C3"/>
    <w:rsid w:val="005961B3"/>
    <w:rsid w:val="0059637C"/>
    <w:rsid w:val="00596AD9"/>
    <w:rsid w:val="00596FF2"/>
    <w:rsid w:val="0059706E"/>
    <w:rsid w:val="00597366"/>
    <w:rsid w:val="005976C2"/>
    <w:rsid w:val="00597777"/>
    <w:rsid w:val="00597BE2"/>
    <w:rsid w:val="005A1B60"/>
    <w:rsid w:val="005A1E9C"/>
    <w:rsid w:val="005A24EC"/>
    <w:rsid w:val="005A24F5"/>
    <w:rsid w:val="005A2609"/>
    <w:rsid w:val="005A3FD3"/>
    <w:rsid w:val="005A4484"/>
    <w:rsid w:val="005A6231"/>
    <w:rsid w:val="005A6F25"/>
    <w:rsid w:val="005A75FC"/>
    <w:rsid w:val="005A7A50"/>
    <w:rsid w:val="005A7D21"/>
    <w:rsid w:val="005B0DA3"/>
    <w:rsid w:val="005B345B"/>
    <w:rsid w:val="005B3F04"/>
    <w:rsid w:val="005B4F2C"/>
    <w:rsid w:val="005B59D5"/>
    <w:rsid w:val="005B5E5B"/>
    <w:rsid w:val="005B5F7E"/>
    <w:rsid w:val="005B604A"/>
    <w:rsid w:val="005B70BC"/>
    <w:rsid w:val="005B72EA"/>
    <w:rsid w:val="005B73F6"/>
    <w:rsid w:val="005C00E2"/>
    <w:rsid w:val="005C01FA"/>
    <w:rsid w:val="005C0608"/>
    <w:rsid w:val="005C0E32"/>
    <w:rsid w:val="005C1A19"/>
    <w:rsid w:val="005C2637"/>
    <w:rsid w:val="005C311A"/>
    <w:rsid w:val="005C39D2"/>
    <w:rsid w:val="005C43D6"/>
    <w:rsid w:val="005C45D9"/>
    <w:rsid w:val="005C5EF9"/>
    <w:rsid w:val="005C655E"/>
    <w:rsid w:val="005C663C"/>
    <w:rsid w:val="005C6773"/>
    <w:rsid w:val="005C6C96"/>
    <w:rsid w:val="005C7105"/>
    <w:rsid w:val="005C76EC"/>
    <w:rsid w:val="005C7A7A"/>
    <w:rsid w:val="005D02E1"/>
    <w:rsid w:val="005D0FE9"/>
    <w:rsid w:val="005D189C"/>
    <w:rsid w:val="005D1E65"/>
    <w:rsid w:val="005D2786"/>
    <w:rsid w:val="005D29A6"/>
    <w:rsid w:val="005D29B2"/>
    <w:rsid w:val="005D421B"/>
    <w:rsid w:val="005D49C8"/>
    <w:rsid w:val="005D6791"/>
    <w:rsid w:val="005D6C8C"/>
    <w:rsid w:val="005D72EC"/>
    <w:rsid w:val="005E0480"/>
    <w:rsid w:val="005E0CA5"/>
    <w:rsid w:val="005E189B"/>
    <w:rsid w:val="005E31A0"/>
    <w:rsid w:val="005E3FCB"/>
    <w:rsid w:val="005E413C"/>
    <w:rsid w:val="005E5EB7"/>
    <w:rsid w:val="005E6187"/>
    <w:rsid w:val="005E6475"/>
    <w:rsid w:val="005E6662"/>
    <w:rsid w:val="005E6967"/>
    <w:rsid w:val="005F05C8"/>
    <w:rsid w:val="005F1049"/>
    <w:rsid w:val="005F11AE"/>
    <w:rsid w:val="005F1568"/>
    <w:rsid w:val="005F1B1F"/>
    <w:rsid w:val="005F284B"/>
    <w:rsid w:val="005F3581"/>
    <w:rsid w:val="005F3778"/>
    <w:rsid w:val="005F48E7"/>
    <w:rsid w:val="005F5401"/>
    <w:rsid w:val="005F5B9B"/>
    <w:rsid w:val="005F5D4E"/>
    <w:rsid w:val="005F6075"/>
    <w:rsid w:val="005F698D"/>
    <w:rsid w:val="005F7FC8"/>
    <w:rsid w:val="00600121"/>
    <w:rsid w:val="006002C1"/>
    <w:rsid w:val="0060040F"/>
    <w:rsid w:val="006005F2"/>
    <w:rsid w:val="00600932"/>
    <w:rsid w:val="006014CC"/>
    <w:rsid w:val="00601BDF"/>
    <w:rsid w:val="00602CED"/>
    <w:rsid w:val="00604EBC"/>
    <w:rsid w:val="00605112"/>
    <w:rsid w:val="00606060"/>
    <w:rsid w:val="006116D9"/>
    <w:rsid w:val="00611B12"/>
    <w:rsid w:val="00611B6E"/>
    <w:rsid w:val="00612C63"/>
    <w:rsid w:val="0061302E"/>
    <w:rsid w:val="006136BD"/>
    <w:rsid w:val="00614CF2"/>
    <w:rsid w:val="0061529E"/>
    <w:rsid w:val="0061653F"/>
    <w:rsid w:val="00617CDA"/>
    <w:rsid w:val="00620FF4"/>
    <w:rsid w:val="00622205"/>
    <w:rsid w:val="00622740"/>
    <w:rsid w:val="00623147"/>
    <w:rsid w:val="00623AA5"/>
    <w:rsid w:val="00624DDC"/>
    <w:rsid w:val="006253F8"/>
    <w:rsid w:val="00625D83"/>
    <w:rsid w:val="00626713"/>
    <w:rsid w:val="00626C83"/>
    <w:rsid w:val="00627569"/>
    <w:rsid w:val="00630590"/>
    <w:rsid w:val="006308F0"/>
    <w:rsid w:val="006328FB"/>
    <w:rsid w:val="00633159"/>
    <w:rsid w:val="006338C4"/>
    <w:rsid w:val="00634994"/>
    <w:rsid w:val="00635A30"/>
    <w:rsid w:val="00636879"/>
    <w:rsid w:val="00636B69"/>
    <w:rsid w:val="006400D7"/>
    <w:rsid w:val="006406C1"/>
    <w:rsid w:val="00641036"/>
    <w:rsid w:val="0064172F"/>
    <w:rsid w:val="00641C42"/>
    <w:rsid w:val="00642495"/>
    <w:rsid w:val="00643003"/>
    <w:rsid w:val="006435BD"/>
    <w:rsid w:val="00644B3B"/>
    <w:rsid w:val="0064678E"/>
    <w:rsid w:val="00647503"/>
    <w:rsid w:val="00647FE6"/>
    <w:rsid w:val="00651494"/>
    <w:rsid w:val="00652880"/>
    <w:rsid w:val="0065325C"/>
    <w:rsid w:val="006535E3"/>
    <w:rsid w:val="00653805"/>
    <w:rsid w:val="0065453A"/>
    <w:rsid w:val="00655F2A"/>
    <w:rsid w:val="00661B02"/>
    <w:rsid w:val="0066301C"/>
    <w:rsid w:val="00663032"/>
    <w:rsid w:val="0066455D"/>
    <w:rsid w:val="0066468B"/>
    <w:rsid w:val="006646B1"/>
    <w:rsid w:val="00666D7D"/>
    <w:rsid w:val="00666F35"/>
    <w:rsid w:val="006677F5"/>
    <w:rsid w:val="006678F0"/>
    <w:rsid w:val="00667ECF"/>
    <w:rsid w:val="0067191A"/>
    <w:rsid w:val="00672255"/>
    <w:rsid w:val="00674856"/>
    <w:rsid w:val="00676274"/>
    <w:rsid w:val="006762C1"/>
    <w:rsid w:val="006764B2"/>
    <w:rsid w:val="00676B16"/>
    <w:rsid w:val="00677CB4"/>
    <w:rsid w:val="00680A26"/>
    <w:rsid w:val="0068156E"/>
    <w:rsid w:val="00681B3B"/>
    <w:rsid w:val="00682C03"/>
    <w:rsid w:val="00683312"/>
    <w:rsid w:val="006834BB"/>
    <w:rsid w:val="00684306"/>
    <w:rsid w:val="00684D18"/>
    <w:rsid w:val="006850DF"/>
    <w:rsid w:val="0068548A"/>
    <w:rsid w:val="00685721"/>
    <w:rsid w:val="00686548"/>
    <w:rsid w:val="00686620"/>
    <w:rsid w:val="0069007A"/>
    <w:rsid w:val="0069092D"/>
    <w:rsid w:val="00690FF5"/>
    <w:rsid w:val="00691792"/>
    <w:rsid w:val="0069188B"/>
    <w:rsid w:val="006965EB"/>
    <w:rsid w:val="006A0751"/>
    <w:rsid w:val="006A2117"/>
    <w:rsid w:val="006A33B7"/>
    <w:rsid w:val="006A52D6"/>
    <w:rsid w:val="006A5421"/>
    <w:rsid w:val="006A6684"/>
    <w:rsid w:val="006A7B11"/>
    <w:rsid w:val="006B1023"/>
    <w:rsid w:val="006B2743"/>
    <w:rsid w:val="006B3123"/>
    <w:rsid w:val="006B3DB9"/>
    <w:rsid w:val="006B431B"/>
    <w:rsid w:val="006B5C43"/>
    <w:rsid w:val="006B5E30"/>
    <w:rsid w:val="006B7E69"/>
    <w:rsid w:val="006C03BF"/>
    <w:rsid w:val="006C09CA"/>
    <w:rsid w:val="006C0C64"/>
    <w:rsid w:val="006C140B"/>
    <w:rsid w:val="006C1A40"/>
    <w:rsid w:val="006C1E98"/>
    <w:rsid w:val="006C384B"/>
    <w:rsid w:val="006C3B1B"/>
    <w:rsid w:val="006C42D3"/>
    <w:rsid w:val="006C47F0"/>
    <w:rsid w:val="006C606A"/>
    <w:rsid w:val="006C7C3B"/>
    <w:rsid w:val="006D1E87"/>
    <w:rsid w:val="006D49D6"/>
    <w:rsid w:val="006D5247"/>
    <w:rsid w:val="006D69D7"/>
    <w:rsid w:val="006D6FB7"/>
    <w:rsid w:val="006E0347"/>
    <w:rsid w:val="006E0859"/>
    <w:rsid w:val="006E0BF3"/>
    <w:rsid w:val="006E1B1C"/>
    <w:rsid w:val="006E2B67"/>
    <w:rsid w:val="006E2B85"/>
    <w:rsid w:val="006E43C3"/>
    <w:rsid w:val="006E46C2"/>
    <w:rsid w:val="006E4F48"/>
    <w:rsid w:val="006E68D1"/>
    <w:rsid w:val="006E70BF"/>
    <w:rsid w:val="006F0FAF"/>
    <w:rsid w:val="006F1228"/>
    <w:rsid w:val="006F1914"/>
    <w:rsid w:val="006F1FAC"/>
    <w:rsid w:val="006F29E2"/>
    <w:rsid w:val="006F2BFC"/>
    <w:rsid w:val="006F3F66"/>
    <w:rsid w:val="006F45ED"/>
    <w:rsid w:val="006F5B20"/>
    <w:rsid w:val="006F5CD7"/>
    <w:rsid w:val="006F6512"/>
    <w:rsid w:val="006F6635"/>
    <w:rsid w:val="006F689E"/>
    <w:rsid w:val="006F7075"/>
    <w:rsid w:val="007022C5"/>
    <w:rsid w:val="00702767"/>
    <w:rsid w:val="00704311"/>
    <w:rsid w:val="00704358"/>
    <w:rsid w:val="00704616"/>
    <w:rsid w:val="00704FEE"/>
    <w:rsid w:val="00705487"/>
    <w:rsid w:val="00705913"/>
    <w:rsid w:val="00706D81"/>
    <w:rsid w:val="0070738F"/>
    <w:rsid w:val="007102D3"/>
    <w:rsid w:val="00710E6D"/>
    <w:rsid w:val="00711DDA"/>
    <w:rsid w:val="00712013"/>
    <w:rsid w:val="00712DF7"/>
    <w:rsid w:val="0071372F"/>
    <w:rsid w:val="0071381D"/>
    <w:rsid w:val="00714ECF"/>
    <w:rsid w:val="00715E96"/>
    <w:rsid w:val="00716F47"/>
    <w:rsid w:val="007172CF"/>
    <w:rsid w:val="00717735"/>
    <w:rsid w:val="00720C59"/>
    <w:rsid w:val="00721078"/>
    <w:rsid w:val="00722E52"/>
    <w:rsid w:val="007230A5"/>
    <w:rsid w:val="00723706"/>
    <w:rsid w:val="007239D4"/>
    <w:rsid w:val="00724687"/>
    <w:rsid w:val="00724E35"/>
    <w:rsid w:val="00724E8D"/>
    <w:rsid w:val="0072595C"/>
    <w:rsid w:val="00725FD1"/>
    <w:rsid w:val="00727030"/>
    <w:rsid w:val="0072797B"/>
    <w:rsid w:val="007303CD"/>
    <w:rsid w:val="00730C80"/>
    <w:rsid w:val="00731B88"/>
    <w:rsid w:val="00731E5E"/>
    <w:rsid w:val="007322FF"/>
    <w:rsid w:val="007323B7"/>
    <w:rsid w:val="0073344D"/>
    <w:rsid w:val="00733713"/>
    <w:rsid w:val="007338C6"/>
    <w:rsid w:val="00734DAC"/>
    <w:rsid w:val="00737376"/>
    <w:rsid w:val="00740110"/>
    <w:rsid w:val="00740F0F"/>
    <w:rsid w:val="00741B53"/>
    <w:rsid w:val="0074369F"/>
    <w:rsid w:val="0074422F"/>
    <w:rsid w:val="00745BC6"/>
    <w:rsid w:val="00747E23"/>
    <w:rsid w:val="007501DE"/>
    <w:rsid w:val="007505F6"/>
    <w:rsid w:val="007511E7"/>
    <w:rsid w:val="00751A50"/>
    <w:rsid w:val="00751EF5"/>
    <w:rsid w:val="007531C4"/>
    <w:rsid w:val="00753255"/>
    <w:rsid w:val="00753503"/>
    <w:rsid w:val="00753DD9"/>
    <w:rsid w:val="00754A6F"/>
    <w:rsid w:val="007574B4"/>
    <w:rsid w:val="00757AE7"/>
    <w:rsid w:val="007602CB"/>
    <w:rsid w:val="007606C3"/>
    <w:rsid w:val="00760A07"/>
    <w:rsid w:val="00761101"/>
    <w:rsid w:val="00761E87"/>
    <w:rsid w:val="00762099"/>
    <w:rsid w:val="00762BDE"/>
    <w:rsid w:val="0076304B"/>
    <w:rsid w:val="007634AF"/>
    <w:rsid w:val="00763D2E"/>
    <w:rsid w:val="00763DAF"/>
    <w:rsid w:val="00763DD7"/>
    <w:rsid w:val="0076631E"/>
    <w:rsid w:val="00766461"/>
    <w:rsid w:val="00766BDB"/>
    <w:rsid w:val="00767044"/>
    <w:rsid w:val="00767CBA"/>
    <w:rsid w:val="00770CE2"/>
    <w:rsid w:val="007717AA"/>
    <w:rsid w:val="00771E90"/>
    <w:rsid w:val="0077225B"/>
    <w:rsid w:val="007729DC"/>
    <w:rsid w:val="007732FB"/>
    <w:rsid w:val="00773DAB"/>
    <w:rsid w:val="00773F8A"/>
    <w:rsid w:val="00774B7F"/>
    <w:rsid w:val="00774CE9"/>
    <w:rsid w:val="007751DD"/>
    <w:rsid w:val="00776271"/>
    <w:rsid w:val="0077668F"/>
    <w:rsid w:val="0077739F"/>
    <w:rsid w:val="00777E76"/>
    <w:rsid w:val="00780A96"/>
    <w:rsid w:val="00780DC4"/>
    <w:rsid w:val="0078267F"/>
    <w:rsid w:val="00782D68"/>
    <w:rsid w:val="0078472A"/>
    <w:rsid w:val="00784BE2"/>
    <w:rsid w:val="0078544A"/>
    <w:rsid w:val="007858FB"/>
    <w:rsid w:val="00785CD5"/>
    <w:rsid w:val="00785E5A"/>
    <w:rsid w:val="00786A45"/>
    <w:rsid w:val="0078782F"/>
    <w:rsid w:val="0079125C"/>
    <w:rsid w:val="00791ADD"/>
    <w:rsid w:val="0079490E"/>
    <w:rsid w:val="00794C61"/>
    <w:rsid w:val="0079557A"/>
    <w:rsid w:val="00796B0C"/>
    <w:rsid w:val="007971DA"/>
    <w:rsid w:val="007975F6"/>
    <w:rsid w:val="007978C9"/>
    <w:rsid w:val="00797963"/>
    <w:rsid w:val="007A0125"/>
    <w:rsid w:val="007A3F2E"/>
    <w:rsid w:val="007A4014"/>
    <w:rsid w:val="007A40D9"/>
    <w:rsid w:val="007A528D"/>
    <w:rsid w:val="007A579E"/>
    <w:rsid w:val="007A5BEC"/>
    <w:rsid w:val="007A5FE7"/>
    <w:rsid w:val="007A6025"/>
    <w:rsid w:val="007A697A"/>
    <w:rsid w:val="007A715C"/>
    <w:rsid w:val="007A7B84"/>
    <w:rsid w:val="007B0CB7"/>
    <w:rsid w:val="007B18A3"/>
    <w:rsid w:val="007B26C5"/>
    <w:rsid w:val="007B32E0"/>
    <w:rsid w:val="007B35CA"/>
    <w:rsid w:val="007B3C7B"/>
    <w:rsid w:val="007B5243"/>
    <w:rsid w:val="007B5F1F"/>
    <w:rsid w:val="007B74AD"/>
    <w:rsid w:val="007C03BE"/>
    <w:rsid w:val="007C08D4"/>
    <w:rsid w:val="007C22A7"/>
    <w:rsid w:val="007C2ACA"/>
    <w:rsid w:val="007C3A1E"/>
    <w:rsid w:val="007C45DA"/>
    <w:rsid w:val="007C4F2B"/>
    <w:rsid w:val="007C5570"/>
    <w:rsid w:val="007C5CBB"/>
    <w:rsid w:val="007C61C7"/>
    <w:rsid w:val="007C6B7D"/>
    <w:rsid w:val="007C6E39"/>
    <w:rsid w:val="007C79D9"/>
    <w:rsid w:val="007D0658"/>
    <w:rsid w:val="007D2553"/>
    <w:rsid w:val="007D313A"/>
    <w:rsid w:val="007D326E"/>
    <w:rsid w:val="007D3E69"/>
    <w:rsid w:val="007D4112"/>
    <w:rsid w:val="007D526A"/>
    <w:rsid w:val="007D5626"/>
    <w:rsid w:val="007D762A"/>
    <w:rsid w:val="007E09AE"/>
    <w:rsid w:val="007E118C"/>
    <w:rsid w:val="007E11F3"/>
    <w:rsid w:val="007E1A35"/>
    <w:rsid w:val="007E2C1B"/>
    <w:rsid w:val="007E41A6"/>
    <w:rsid w:val="007E41C3"/>
    <w:rsid w:val="007E4502"/>
    <w:rsid w:val="007E4EA8"/>
    <w:rsid w:val="007E6C90"/>
    <w:rsid w:val="007E73BD"/>
    <w:rsid w:val="007F22A7"/>
    <w:rsid w:val="007F3FEB"/>
    <w:rsid w:val="007F4097"/>
    <w:rsid w:val="007F4A43"/>
    <w:rsid w:val="007F5027"/>
    <w:rsid w:val="007F5042"/>
    <w:rsid w:val="007F7A64"/>
    <w:rsid w:val="007F7F4A"/>
    <w:rsid w:val="00800742"/>
    <w:rsid w:val="008009C8"/>
    <w:rsid w:val="00800EBC"/>
    <w:rsid w:val="008020CB"/>
    <w:rsid w:val="008020D4"/>
    <w:rsid w:val="00802D81"/>
    <w:rsid w:val="00802E54"/>
    <w:rsid w:val="00803C78"/>
    <w:rsid w:val="00803DAA"/>
    <w:rsid w:val="0080455A"/>
    <w:rsid w:val="00805251"/>
    <w:rsid w:val="008059C3"/>
    <w:rsid w:val="00810038"/>
    <w:rsid w:val="00810A2E"/>
    <w:rsid w:val="00811F0E"/>
    <w:rsid w:val="00812126"/>
    <w:rsid w:val="00812CDF"/>
    <w:rsid w:val="00812E51"/>
    <w:rsid w:val="00813D85"/>
    <w:rsid w:val="008145CA"/>
    <w:rsid w:val="0081462F"/>
    <w:rsid w:val="008146AB"/>
    <w:rsid w:val="00814B76"/>
    <w:rsid w:val="00815CFE"/>
    <w:rsid w:val="008171F8"/>
    <w:rsid w:val="00817273"/>
    <w:rsid w:val="0082054A"/>
    <w:rsid w:val="00820BCE"/>
    <w:rsid w:val="0082279D"/>
    <w:rsid w:val="00823BCB"/>
    <w:rsid w:val="00823C5F"/>
    <w:rsid w:val="00824403"/>
    <w:rsid w:val="00824E63"/>
    <w:rsid w:val="008259A0"/>
    <w:rsid w:val="00825B70"/>
    <w:rsid w:val="0082638B"/>
    <w:rsid w:val="00827BCB"/>
    <w:rsid w:val="00827C22"/>
    <w:rsid w:val="00827CDA"/>
    <w:rsid w:val="00827E72"/>
    <w:rsid w:val="00827EA8"/>
    <w:rsid w:val="00830C35"/>
    <w:rsid w:val="00831914"/>
    <w:rsid w:val="00831971"/>
    <w:rsid w:val="0083206A"/>
    <w:rsid w:val="00832D6F"/>
    <w:rsid w:val="00833EA6"/>
    <w:rsid w:val="008358AA"/>
    <w:rsid w:val="00836588"/>
    <w:rsid w:val="0083688B"/>
    <w:rsid w:val="008374C3"/>
    <w:rsid w:val="008407E0"/>
    <w:rsid w:val="00840C96"/>
    <w:rsid w:val="008417B8"/>
    <w:rsid w:val="008424AC"/>
    <w:rsid w:val="00843F88"/>
    <w:rsid w:val="0084462A"/>
    <w:rsid w:val="00846094"/>
    <w:rsid w:val="00846251"/>
    <w:rsid w:val="008463A1"/>
    <w:rsid w:val="00846959"/>
    <w:rsid w:val="008472C3"/>
    <w:rsid w:val="00847308"/>
    <w:rsid w:val="008478EE"/>
    <w:rsid w:val="00847DBA"/>
    <w:rsid w:val="00850AAA"/>
    <w:rsid w:val="00851561"/>
    <w:rsid w:val="0085193D"/>
    <w:rsid w:val="00851C67"/>
    <w:rsid w:val="00852A01"/>
    <w:rsid w:val="0085419A"/>
    <w:rsid w:val="00854FA6"/>
    <w:rsid w:val="00855AC1"/>
    <w:rsid w:val="00855B31"/>
    <w:rsid w:val="0085704D"/>
    <w:rsid w:val="008570E2"/>
    <w:rsid w:val="00860BB4"/>
    <w:rsid w:val="00861431"/>
    <w:rsid w:val="00861C09"/>
    <w:rsid w:val="00861E9F"/>
    <w:rsid w:val="00863438"/>
    <w:rsid w:val="00864996"/>
    <w:rsid w:val="00864ABA"/>
    <w:rsid w:val="00865B8B"/>
    <w:rsid w:val="0086603B"/>
    <w:rsid w:val="00866E4C"/>
    <w:rsid w:val="00867065"/>
    <w:rsid w:val="0087051E"/>
    <w:rsid w:val="008708DF"/>
    <w:rsid w:val="00870933"/>
    <w:rsid w:val="00872475"/>
    <w:rsid w:val="008724AA"/>
    <w:rsid w:val="00873725"/>
    <w:rsid w:val="008741A1"/>
    <w:rsid w:val="00874551"/>
    <w:rsid w:val="00874DC7"/>
    <w:rsid w:val="00875388"/>
    <w:rsid w:val="008759CC"/>
    <w:rsid w:val="00880721"/>
    <w:rsid w:val="00880B0D"/>
    <w:rsid w:val="00880C28"/>
    <w:rsid w:val="008827F1"/>
    <w:rsid w:val="008839A3"/>
    <w:rsid w:val="00883D12"/>
    <w:rsid w:val="00884DA1"/>
    <w:rsid w:val="00885162"/>
    <w:rsid w:val="00886238"/>
    <w:rsid w:val="0088782A"/>
    <w:rsid w:val="0088784C"/>
    <w:rsid w:val="00890168"/>
    <w:rsid w:val="00890D6A"/>
    <w:rsid w:val="00890F17"/>
    <w:rsid w:val="008940B4"/>
    <w:rsid w:val="00894118"/>
    <w:rsid w:val="008953B3"/>
    <w:rsid w:val="00896326"/>
    <w:rsid w:val="008972D8"/>
    <w:rsid w:val="008A05EF"/>
    <w:rsid w:val="008A0FD4"/>
    <w:rsid w:val="008A1510"/>
    <w:rsid w:val="008A1DFD"/>
    <w:rsid w:val="008A23AF"/>
    <w:rsid w:val="008A2BB1"/>
    <w:rsid w:val="008A39FA"/>
    <w:rsid w:val="008A7DCF"/>
    <w:rsid w:val="008B0140"/>
    <w:rsid w:val="008B1083"/>
    <w:rsid w:val="008B11D0"/>
    <w:rsid w:val="008B2256"/>
    <w:rsid w:val="008B230B"/>
    <w:rsid w:val="008B2C10"/>
    <w:rsid w:val="008B2C87"/>
    <w:rsid w:val="008B3E1A"/>
    <w:rsid w:val="008B4E08"/>
    <w:rsid w:val="008B6167"/>
    <w:rsid w:val="008B6B0B"/>
    <w:rsid w:val="008C0D05"/>
    <w:rsid w:val="008C18DE"/>
    <w:rsid w:val="008C2279"/>
    <w:rsid w:val="008C3F4F"/>
    <w:rsid w:val="008C423B"/>
    <w:rsid w:val="008C47C9"/>
    <w:rsid w:val="008C60D9"/>
    <w:rsid w:val="008D042A"/>
    <w:rsid w:val="008D0789"/>
    <w:rsid w:val="008D0A74"/>
    <w:rsid w:val="008D0B46"/>
    <w:rsid w:val="008D1F9D"/>
    <w:rsid w:val="008D2EA4"/>
    <w:rsid w:val="008D38B1"/>
    <w:rsid w:val="008D3CF1"/>
    <w:rsid w:val="008D54AA"/>
    <w:rsid w:val="008D5727"/>
    <w:rsid w:val="008D5893"/>
    <w:rsid w:val="008D59F5"/>
    <w:rsid w:val="008D5E82"/>
    <w:rsid w:val="008D6F0F"/>
    <w:rsid w:val="008D7213"/>
    <w:rsid w:val="008D72A1"/>
    <w:rsid w:val="008D72C7"/>
    <w:rsid w:val="008E05FE"/>
    <w:rsid w:val="008E08D1"/>
    <w:rsid w:val="008E1EC7"/>
    <w:rsid w:val="008E2878"/>
    <w:rsid w:val="008E3288"/>
    <w:rsid w:val="008E3471"/>
    <w:rsid w:val="008F01F7"/>
    <w:rsid w:val="008F0292"/>
    <w:rsid w:val="008F0653"/>
    <w:rsid w:val="008F110B"/>
    <w:rsid w:val="008F188D"/>
    <w:rsid w:val="008F19FC"/>
    <w:rsid w:val="008F1F9D"/>
    <w:rsid w:val="008F2D1D"/>
    <w:rsid w:val="008F322D"/>
    <w:rsid w:val="008F550A"/>
    <w:rsid w:val="008F556D"/>
    <w:rsid w:val="008F6533"/>
    <w:rsid w:val="008F6AFD"/>
    <w:rsid w:val="008F6D32"/>
    <w:rsid w:val="008F6D3B"/>
    <w:rsid w:val="008F6D7D"/>
    <w:rsid w:val="008F7DEE"/>
    <w:rsid w:val="008F7F24"/>
    <w:rsid w:val="00900A21"/>
    <w:rsid w:val="00901A94"/>
    <w:rsid w:val="0090329D"/>
    <w:rsid w:val="00904BB4"/>
    <w:rsid w:val="0090639F"/>
    <w:rsid w:val="009069DE"/>
    <w:rsid w:val="00907823"/>
    <w:rsid w:val="009079F2"/>
    <w:rsid w:val="00911FA5"/>
    <w:rsid w:val="00912E99"/>
    <w:rsid w:val="009131CB"/>
    <w:rsid w:val="00913DFB"/>
    <w:rsid w:val="00914168"/>
    <w:rsid w:val="009145BA"/>
    <w:rsid w:val="00915623"/>
    <w:rsid w:val="0091767D"/>
    <w:rsid w:val="00920986"/>
    <w:rsid w:val="00921010"/>
    <w:rsid w:val="00921540"/>
    <w:rsid w:val="00921F72"/>
    <w:rsid w:val="009233AE"/>
    <w:rsid w:val="009236B2"/>
    <w:rsid w:val="009242AE"/>
    <w:rsid w:val="009242F0"/>
    <w:rsid w:val="00924426"/>
    <w:rsid w:val="00924B51"/>
    <w:rsid w:val="009251B8"/>
    <w:rsid w:val="00925841"/>
    <w:rsid w:val="009275EA"/>
    <w:rsid w:val="009315BF"/>
    <w:rsid w:val="0093236E"/>
    <w:rsid w:val="00932965"/>
    <w:rsid w:val="00932B25"/>
    <w:rsid w:val="00932FE2"/>
    <w:rsid w:val="009342DB"/>
    <w:rsid w:val="00934F6F"/>
    <w:rsid w:val="00936558"/>
    <w:rsid w:val="0093681E"/>
    <w:rsid w:val="00936960"/>
    <w:rsid w:val="00936A41"/>
    <w:rsid w:val="00937042"/>
    <w:rsid w:val="00937068"/>
    <w:rsid w:val="009400FB"/>
    <w:rsid w:val="009403CA"/>
    <w:rsid w:val="00940696"/>
    <w:rsid w:val="00940D51"/>
    <w:rsid w:val="00941017"/>
    <w:rsid w:val="009416E4"/>
    <w:rsid w:val="0094200A"/>
    <w:rsid w:val="0094268E"/>
    <w:rsid w:val="0094272A"/>
    <w:rsid w:val="00942BD2"/>
    <w:rsid w:val="009450EA"/>
    <w:rsid w:val="009456CC"/>
    <w:rsid w:val="009460F4"/>
    <w:rsid w:val="0095109E"/>
    <w:rsid w:val="00951B88"/>
    <w:rsid w:val="00952470"/>
    <w:rsid w:val="009554F3"/>
    <w:rsid w:val="00955774"/>
    <w:rsid w:val="00956920"/>
    <w:rsid w:val="00956A82"/>
    <w:rsid w:val="009576A9"/>
    <w:rsid w:val="00957F69"/>
    <w:rsid w:val="0096219D"/>
    <w:rsid w:val="009621D7"/>
    <w:rsid w:val="0096238A"/>
    <w:rsid w:val="00962811"/>
    <w:rsid w:val="0096298C"/>
    <w:rsid w:val="00965422"/>
    <w:rsid w:val="00965C98"/>
    <w:rsid w:val="009674A7"/>
    <w:rsid w:val="009678F6"/>
    <w:rsid w:val="00970C56"/>
    <w:rsid w:val="00970E3A"/>
    <w:rsid w:val="00971879"/>
    <w:rsid w:val="009719CA"/>
    <w:rsid w:val="00972369"/>
    <w:rsid w:val="009724D1"/>
    <w:rsid w:val="009737DE"/>
    <w:rsid w:val="00973B1D"/>
    <w:rsid w:val="009741E7"/>
    <w:rsid w:val="00975E60"/>
    <w:rsid w:val="0097638B"/>
    <w:rsid w:val="00977C2D"/>
    <w:rsid w:val="00977DBF"/>
    <w:rsid w:val="00977EB4"/>
    <w:rsid w:val="00980678"/>
    <w:rsid w:val="00980681"/>
    <w:rsid w:val="0098088B"/>
    <w:rsid w:val="00982DE0"/>
    <w:rsid w:val="00983B55"/>
    <w:rsid w:val="00983F93"/>
    <w:rsid w:val="009848D3"/>
    <w:rsid w:val="00984AE7"/>
    <w:rsid w:val="00984FB2"/>
    <w:rsid w:val="0098520A"/>
    <w:rsid w:val="00985B6A"/>
    <w:rsid w:val="00985CA0"/>
    <w:rsid w:val="0099076F"/>
    <w:rsid w:val="009907A4"/>
    <w:rsid w:val="0099149F"/>
    <w:rsid w:val="0099195E"/>
    <w:rsid w:val="0099279E"/>
    <w:rsid w:val="00992A20"/>
    <w:rsid w:val="00992A7D"/>
    <w:rsid w:val="00993FFD"/>
    <w:rsid w:val="009941C5"/>
    <w:rsid w:val="009944BF"/>
    <w:rsid w:val="00994966"/>
    <w:rsid w:val="00994C21"/>
    <w:rsid w:val="00994F0D"/>
    <w:rsid w:val="00995803"/>
    <w:rsid w:val="009967CD"/>
    <w:rsid w:val="009969E7"/>
    <w:rsid w:val="009A006B"/>
    <w:rsid w:val="009A1664"/>
    <w:rsid w:val="009A19D2"/>
    <w:rsid w:val="009A1BDA"/>
    <w:rsid w:val="009A2159"/>
    <w:rsid w:val="009A2341"/>
    <w:rsid w:val="009A296D"/>
    <w:rsid w:val="009A30B3"/>
    <w:rsid w:val="009A40D8"/>
    <w:rsid w:val="009A4EB6"/>
    <w:rsid w:val="009A508C"/>
    <w:rsid w:val="009A5CF0"/>
    <w:rsid w:val="009A6072"/>
    <w:rsid w:val="009A6A7F"/>
    <w:rsid w:val="009A6D5E"/>
    <w:rsid w:val="009A7AD5"/>
    <w:rsid w:val="009B0CA4"/>
    <w:rsid w:val="009B2C68"/>
    <w:rsid w:val="009B3B98"/>
    <w:rsid w:val="009B53E9"/>
    <w:rsid w:val="009B5CED"/>
    <w:rsid w:val="009B6611"/>
    <w:rsid w:val="009B7118"/>
    <w:rsid w:val="009B7249"/>
    <w:rsid w:val="009C1BA2"/>
    <w:rsid w:val="009C2546"/>
    <w:rsid w:val="009C3348"/>
    <w:rsid w:val="009C3F81"/>
    <w:rsid w:val="009C4945"/>
    <w:rsid w:val="009C5D32"/>
    <w:rsid w:val="009C6346"/>
    <w:rsid w:val="009C7BCE"/>
    <w:rsid w:val="009C7D92"/>
    <w:rsid w:val="009D06EF"/>
    <w:rsid w:val="009D1276"/>
    <w:rsid w:val="009D1645"/>
    <w:rsid w:val="009D1BB4"/>
    <w:rsid w:val="009D1E5E"/>
    <w:rsid w:val="009D2439"/>
    <w:rsid w:val="009D3735"/>
    <w:rsid w:val="009D3C9D"/>
    <w:rsid w:val="009D4342"/>
    <w:rsid w:val="009D46A4"/>
    <w:rsid w:val="009D4F05"/>
    <w:rsid w:val="009D4F16"/>
    <w:rsid w:val="009D53D3"/>
    <w:rsid w:val="009D595B"/>
    <w:rsid w:val="009D5B53"/>
    <w:rsid w:val="009D5B71"/>
    <w:rsid w:val="009D6078"/>
    <w:rsid w:val="009D63D5"/>
    <w:rsid w:val="009D7A61"/>
    <w:rsid w:val="009D7EE6"/>
    <w:rsid w:val="009D7F58"/>
    <w:rsid w:val="009E1253"/>
    <w:rsid w:val="009E173E"/>
    <w:rsid w:val="009E1F0D"/>
    <w:rsid w:val="009E22FA"/>
    <w:rsid w:val="009E2984"/>
    <w:rsid w:val="009E426B"/>
    <w:rsid w:val="009E4531"/>
    <w:rsid w:val="009E5179"/>
    <w:rsid w:val="009E5C80"/>
    <w:rsid w:val="009E6F7C"/>
    <w:rsid w:val="009F01BD"/>
    <w:rsid w:val="009F0D6E"/>
    <w:rsid w:val="009F0F63"/>
    <w:rsid w:val="009F140A"/>
    <w:rsid w:val="009F22E7"/>
    <w:rsid w:val="009F271F"/>
    <w:rsid w:val="009F286B"/>
    <w:rsid w:val="009F2C0E"/>
    <w:rsid w:val="009F4DA5"/>
    <w:rsid w:val="009F5039"/>
    <w:rsid w:val="009F6331"/>
    <w:rsid w:val="009F7758"/>
    <w:rsid w:val="009F79EC"/>
    <w:rsid w:val="00A002F5"/>
    <w:rsid w:val="00A009AB"/>
    <w:rsid w:val="00A009F5"/>
    <w:rsid w:val="00A017E9"/>
    <w:rsid w:val="00A02002"/>
    <w:rsid w:val="00A02FB9"/>
    <w:rsid w:val="00A0303C"/>
    <w:rsid w:val="00A03C24"/>
    <w:rsid w:val="00A03FAE"/>
    <w:rsid w:val="00A04D60"/>
    <w:rsid w:val="00A050B5"/>
    <w:rsid w:val="00A07062"/>
    <w:rsid w:val="00A0719C"/>
    <w:rsid w:val="00A07282"/>
    <w:rsid w:val="00A10456"/>
    <w:rsid w:val="00A1069A"/>
    <w:rsid w:val="00A10898"/>
    <w:rsid w:val="00A10B6A"/>
    <w:rsid w:val="00A10C0F"/>
    <w:rsid w:val="00A11786"/>
    <w:rsid w:val="00A11908"/>
    <w:rsid w:val="00A12907"/>
    <w:rsid w:val="00A13819"/>
    <w:rsid w:val="00A1457F"/>
    <w:rsid w:val="00A16AB8"/>
    <w:rsid w:val="00A178D8"/>
    <w:rsid w:val="00A2061B"/>
    <w:rsid w:val="00A20D3D"/>
    <w:rsid w:val="00A21D03"/>
    <w:rsid w:val="00A22561"/>
    <w:rsid w:val="00A23E2E"/>
    <w:rsid w:val="00A241BF"/>
    <w:rsid w:val="00A2443C"/>
    <w:rsid w:val="00A255BE"/>
    <w:rsid w:val="00A2644F"/>
    <w:rsid w:val="00A26950"/>
    <w:rsid w:val="00A2793C"/>
    <w:rsid w:val="00A30F6D"/>
    <w:rsid w:val="00A310AA"/>
    <w:rsid w:val="00A31549"/>
    <w:rsid w:val="00A3163E"/>
    <w:rsid w:val="00A32729"/>
    <w:rsid w:val="00A32DE4"/>
    <w:rsid w:val="00A33AD3"/>
    <w:rsid w:val="00A3504C"/>
    <w:rsid w:val="00A35518"/>
    <w:rsid w:val="00A35BEE"/>
    <w:rsid w:val="00A36A33"/>
    <w:rsid w:val="00A36D38"/>
    <w:rsid w:val="00A370CA"/>
    <w:rsid w:val="00A3777E"/>
    <w:rsid w:val="00A37C5E"/>
    <w:rsid w:val="00A4060C"/>
    <w:rsid w:val="00A4092C"/>
    <w:rsid w:val="00A427A3"/>
    <w:rsid w:val="00A42A11"/>
    <w:rsid w:val="00A42DCF"/>
    <w:rsid w:val="00A457D5"/>
    <w:rsid w:val="00A4687D"/>
    <w:rsid w:val="00A47B3A"/>
    <w:rsid w:val="00A50C62"/>
    <w:rsid w:val="00A52021"/>
    <w:rsid w:val="00A52EA5"/>
    <w:rsid w:val="00A53B54"/>
    <w:rsid w:val="00A5403C"/>
    <w:rsid w:val="00A54194"/>
    <w:rsid w:val="00A5442B"/>
    <w:rsid w:val="00A54B37"/>
    <w:rsid w:val="00A5548B"/>
    <w:rsid w:val="00A55552"/>
    <w:rsid w:val="00A55F37"/>
    <w:rsid w:val="00A55FB3"/>
    <w:rsid w:val="00A568F3"/>
    <w:rsid w:val="00A56DE1"/>
    <w:rsid w:val="00A57CCD"/>
    <w:rsid w:val="00A57CE4"/>
    <w:rsid w:val="00A6035D"/>
    <w:rsid w:val="00A60D95"/>
    <w:rsid w:val="00A61BDE"/>
    <w:rsid w:val="00A61C22"/>
    <w:rsid w:val="00A623B8"/>
    <w:rsid w:val="00A62E37"/>
    <w:rsid w:val="00A6320E"/>
    <w:rsid w:val="00A63BAA"/>
    <w:rsid w:val="00A64C5F"/>
    <w:rsid w:val="00A659DD"/>
    <w:rsid w:val="00A65E5F"/>
    <w:rsid w:val="00A66D68"/>
    <w:rsid w:val="00A67827"/>
    <w:rsid w:val="00A70844"/>
    <w:rsid w:val="00A7115A"/>
    <w:rsid w:val="00A712DE"/>
    <w:rsid w:val="00A725B4"/>
    <w:rsid w:val="00A7297B"/>
    <w:rsid w:val="00A73FB9"/>
    <w:rsid w:val="00A750C0"/>
    <w:rsid w:val="00A751E6"/>
    <w:rsid w:val="00A75AD0"/>
    <w:rsid w:val="00A76EBA"/>
    <w:rsid w:val="00A80287"/>
    <w:rsid w:val="00A80C5F"/>
    <w:rsid w:val="00A81586"/>
    <w:rsid w:val="00A8163F"/>
    <w:rsid w:val="00A8167D"/>
    <w:rsid w:val="00A81ED0"/>
    <w:rsid w:val="00A81FFF"/>
    <w:rsid w:val="00A8739C"/>
    <w:rsid w:val="00A874C7"/>
    <w:rsid w:val="00A87DED"/>
    <w:rsid w:val="00A905E3"/>
    <w:rsid w:val="00A9366D"/>
    <w:rsid w:val="00A93A4C"/>
    <w:rsid w:val="00A93D1F"/>
    <w:rsid w:val="00A93EE5"/>
    <w:rsid w:val="00A948D0"/>
    <w:rsid w:val="00A94DAB"/>
    <w:rsid w:val="00A9501C"/>
    <w:rsid w:val="00A953B0"/>
    <w:rsid w:val="00A95EBB"/>
    <w:rsid w:val="00A97F9A"/>
    <w:rsid w:val="00AA0B28"/>
    <w:rsid w:val="00AA0D0C"/>
    <w:rsid w:val="00AA1FFB"/>
    <w:rsid w:val="00AA30D3"/>
    <w:rsid w:val="00AA4580"/>
    <w:rsid w:val="00AA47F8"/>
    <w:rsid w:val="00AA4D4E"/>
    <w:rsid w:val="00AA587A"/>
    <w:rsid w:val="00AA74F3"/>
    <w:rsid w:val="00AA7673"/>
    <w:rsid w:val="00AB06F8"/>
    <w:rsid w:val="00AB0D0D"/>
    <w:rsid w:val="00AB114C"/>
    <w:rsid w:val="00AB19D4"/>
    <w:rsid w:val="00AB1E60"/>
    <w:rsid w:val="00AB35B0"/>
    <w:rsid w:val="00AB3917"/>
    <w:rsid w:val="00AB41BB"/>
    <w:rsid w:val="00AB4B30"/>
    <w:rsid w:val="00AB5144"/>
    <w:rsid w:val="00AB66EC"/>
    <w:rsid w:val="00AB6F1D"/>
    <w:rsid w:val="00AB70D2"/>
    <w:rsid w:val="00AB73E2"/>
    <w:rsid w:val="00AB7604"/>
    <w:rsid w:val="00AB7D01"/>
    <w:rsid w:val="00AC02EE"/>
    <w:rsid w:val="00AC05FB"/>
    <w:rsid w:val="00AC06DB"/>
    <w:rsid w:val="00AC09CF"/>
    <w:rsid w:val="00AC2A1E"/>
    <w:rsid w:val="00AC2C81"/>
    <w:rsid w:val="00AC43AD"/>
    <w:rsid w:val="00AC4FE1"/>
    <w:rsid w:val="00AC5C17"/>
    <w:rsid w:val="00AC5CD2"/>
    <w:rsid w:val="00AC7187"/>
    <w:rsid w:val="00AD03EF"/>
    <w:rsid w:val="00AD0A6A"/>
    <w:rsid w:val="00AD1252"/>
    <w:rsid w:val="00AD13FD"/>
    <w:rsid w:val="00AD1958"/>
    <w:rsid w:val="00AD1DCD"/>
    <w:rsid w:val="00AD333A"/>
    <w:rsid w:val="00AD4390"/>
    <w:rsid w:val="00AD6030"/>
    <w:rsid w:val="00AD63D7"/>
    <w:rsid w:val="00AD6597"/>
    <w:rsid w:val="00AD6750"/>
    <w:rsid w:val="00AD7874"/>
    <w:rsid w:val="00AE0378"/>
    <w:rsid w:val="00AE0976"/>
    <w:rsid w:val="00AE149F"/>
    <w:rsid w:val="00AE15D9"/>
    <w:rsid w:val="00AE383B"/>
    <w:rsid w:val="00AE407E"/>
    <w:rsid w:val="00AE434D"/>
    <w:rsid w:val="00AE4550"/>
    <w:rsid w:val="00AE5CA9"/>
    <w:rsid w:val="00AE7491"/>
    <w:rsid w:val="00AE7936"/>
    <w:rsid w:val="00AE7CFB"/>
    <w:rsid w:val="00AF04E8"/>
    <w:rsid w:val="00AF1211"/>
    <w:rsid w:val="00AF1414"/>
    <w:rsid w:val="00AF15BB"/>
    <w:rsid w:val="00AF277A"/>
    <w:rsid w:val="00AF392F"/>
    <w:rsid w:val="00AF4070"/>
    <w:rsid w:val="00AF5E53"/>
    <w:rsid w:val="00AF6A4E"/>
    <w:rsid w:val="00AF7D7A"/>
    <w:rsid w:val="00B00191"/>
    <w:rsid w:val="00B00A68"/>
    <w:rsid w:val="00B019DA"/>
    <w:rsid w:val="00B024E7"/>
    <w:rsid w:val="00B025E5"/>
    <w:rsid w:val="00B03127"/>
    <w:rsid w:val="00B044FA"/>
    <w:rsid w:val="00B0479E"/>
    <w:rsid w:val="00B04CD4"/>
    <w:rsid w:val="00B04D2D"/>
    <w:rsid w:val="00B05E27"/>
    <w:rsid w:val="00B05F67"/>
    <w:rsid w:val="00B0651C"/>
    <w:rsid w:val="00B06F17"/>
    <w:rsid w:val="00B0707D"/>
    <w:rsid w:val="00B0742F"/>
    <w:rsid w:val="00B07DC0"/>
    <w:rsid w:val="00B122BD"/>
    <w:rsid w:val="00B12FA1"/>
    <w:rsid w:val="00B13B29"/>
    <w:rsid w:val="00B13CC7"/>
    <w:rsid w:val="00B13F6E"/>
    <w:rsid w:val="00B144AA"/>
    <w:rsid w:val="00B1464B"/>
    <w:rsid w:val="00B14726"/>
    <w:rsid w:val="00B153F5"/>
    <w:rsid w:val="00B17180"/>
    <w:rsid w:val="00B171BE"/>
    <w:rsid w:val="00B176A4"/>
    <w:rsid w:val="00B17881"/>
    <w:rsid w:val="00B20967"/>
    <w:rsid w:val="00B212BD"/>
    <w:rsid w:val="00B21438"/>
    <w:rsid w:val="00B22D22"/>
    <w:rsid w:val="00B22E26"/>
    <w:rsid w:val="00B22E37"/>
    <w:rsid w:val="00B22FFB"/>
    <w:rsid w:val="00B24ECE"/>
    <w:rsid w:val="00B26485"/>
    <w:rsid w:val="00B2709F"/>
    <w:rsid w:val="00B27572"/>
    <w:rsid w:val="00B27651"/>
    <w:rsid w:val="00B30155"/>
    <w:rsid w:val="00B30C4D"/>
    <w:rsid w:val="00B30E9F"/>
    <w:rsid w:val="00B329E5"/>
    <w:rsid w:val="00B32B70"/>
    <w:rsid w:val="00B349C2"/>
    <w:rsid w:val="00B34EE6"/>
    <w:rsid w:val="00B36055"/>
    <w:rsid w:val="00B360CA"/>
    <w:rsid w:val="00B40D4B"/>
    <w:rsid w:val="00B41DA7"/>
    <w:rsid w:val="00B42B07"/>
    <w:rsid w:val="00B42D03"/>
    <w:rsid w:val="00B43196"/>
    <w:rsid w:val="00B43529"/>
    <w:rsid w:val="00B43D06"/>
    <w:rsid w:val="00B43FE9"/>
    <w:rsid w:val="00B4524D"/>
    <w:rsid w:val="00B4600B"/>
    <w:rsid w:val="00B46BC3"/>
    <w:rsid w:val="00B50436"/>
    <w:rsid w:val="00B51287"/>
    <w:rsid w:val="00B51BBA"/>
    <w:rsid w:val="00B52100"/>
    <w:rsid w:val="00B528EA"/>
    <w:rsid w:val="00B53EB5"/>
    <w:rsid w:val="00B5493E"/>
    <w:rsid w:val="00B54F7D"/>
    <w:rsid w:val="00B5633C"/>
    <w:rsid w:val="00B56D9B"/>
    <w:rsid w:val="00B56EFB"/>
    <w:rsid w:val="00B61110"/>
    <w:rsid w:val="00B61EFA"/>
    <w:rsid w:val="00B621BB"/>
    <w:rsid w:val="00B624F7"/>
    <w:rsid w:val="00B62B00"/>
    <w:rsid w:val="00B63360"/>
    <w:rsid w:val="00B634CB"/>
    <w:rsid w:val="00B63B2E"/>
    <w:rsid w:val="00B648D7"/>
    <w:rsid w:val="00B64E5E"/>
    <w:rsid w:val="00B652EA"/>
    <w:rsid w:val="00B67735"/>
    <w:rsid w:val="00B7060A"/>
    <w:rsid w:val="00B7200E"/>
    <w:rsid w:val="00B72978"/>
    <w:rsid w:val="00B72EA0"/>
    <w:rsid w:val="00B73267"/>
    <w:rsid w:val="00B737FB"/>
    <w:rsid w:val="00B73EA8"/>
    <w:rsid w:val="00B7544E"/>
    <w:rsid w:val="00B7692A"/>
    <w:rsid w:val="00B778F9"/>
    <w:rsid w:val="00B8052F"/>
    <w:rsid w:val="00B80C96"/>
    <w:rsid w:val="00B823CA"/>
    <w:rsid w:val="00B827CC"/>
    <w:rsid w:val="00B82DCF"/>
    <w:rsid w:val="00B83CD5"/>
    <w:rsid w:val="00B84701"/>
    <w:rsid w:val="00B8471A"/>
    <w:rsid w:val="00B84E54"/>
    <w:rsid w:val="00B84EBC"/>
    <w:rsid w:val="00B8628F"/>
    <w:rsid w:val="00B86511"/>
    <w:rsid w:val="00B869F8"/>
    <w:rsid w:val="00B86EA6"/>
    <w:rsid w:val="00B908BA"/>
    <w:rsid w:val="00B9092E"/>
    <w:rsid w:val="00B90D78"/>
    <w:rsid w:val="00B90FF1"/>
    <w:rsid w:val="00B936BD"/>
    <w:rsid w:val="00B940C4"/>
    <w:rsid w:val="00B94221"/>
    <w:rsid w:val="00B94B18"/>
    <w:rsid w:val="00B95220"/>
    <w:rsid w:val="00B9649A"/>
    <w:rsid w:val="00B96664"/>
    <w:rsid w:val="00B96DAB"/>
    <w:rsid w:val="00B97108"/>
    <w:rsid w:val="00BA0510"/>
    <w:rsid w:val="00BA052E"/>
    <w:rsid w:val="00BA0BEA"/>
    <w:rsid w:val="00BA122B"/>
    <w:rsid w:val="00BA177E"/>
    <w:rsid w:val="00BA33EC"/>
    <w:rsid w:val="00BA3CE7"/>
    <w:rsid w:val="00BA4849"/>
    <w:rsid w:val="00BA491E"/>
    <w:rsid w:val="00BA52D4"/>
    <w:rsid w:val="00BA562C"/>
    <w:rsid w:val="00BA56A3"/>
    <w:rsid w:val="00BA71BE"/>
    <w:rsid w:val="00BA7354"/>
    <w:rsid w:val="00BA753B"/>
    <w:rsid w:val="00BA7FAE"/>
    <w:rsid w:val="00BB2119"/>
    <w:rsid w:val="00BB231C"/>
    <w:rsid w:val="00BB284B"/>
    <w:rsid w:val="00BB3393"/>
    <w:rsid w:val="00BB4FA3"/>
    <w:rsid w:val="00BB4FF3"/>
    <w:rsid w:val="00BB5DEE"/>
    <w:rsid w:val="00BB6029"/>
    <w:rsid w:val="00BB6912"/>
    <w:rsid w:val="00BB7709"/>
    <w:rsid w:val="00BC03A1"/>
    <w:rsid w:val="00BC06DA"/>
    <w:rsid w:val="00BC0836"/>
    <w:rsid w:val="00BC0B3B"/>
    <w:rsid w:val="00BC15D0"/>
    <w:rsid w:val="00BC1945"/>
    <w:rsid w:val="00BC1ACE"/>
    <w:rsid w:val="00BC1DDC"/>
    <w:rsid w:val="00BC21B4"/>
    <w:rsid w:val="00BC2A90"/>
    <w:rsid w:val="00BC38BB"/>
    <w:rsid w:val="00BC463C"/>
    <w:rsid w:val="00BC4D54"/>
    <w:rsid w:val="00BC69B6"/>
    <w:rsid w:val="00BC6CD7"/>
    <w:rsid w:val="00BC6F4D"/>
    <w:rsid w:val="00BC7718"/>
    <w:rsid w:val="00BD0E6C"/>
    <w:rsid w:val="00BD1105"/>
    <w:rsid w:val="00BD163E"/>
    <w:rsid w:val="00BD1E38"/>
    <w:rsid w:val="00BD24FE"/>
    <w:rsid w:val="00BD266E"/>
    <w:rsid w:val="00BD588E"/>
    <w:rsid w:val="00BD5EB5"/>
    <w:rsid w:val="00BD6A6E"/>
    <w:rsid w:val="00BD6DF2"/>
    <w:rsid w:val="00BD74EC"/>
    <w:rsid w:val="00BE04C1"/>
    <w:rsid w:val="00BE06A6"/>
    <w:rsid w:val="00BE0C89"/>
    <w:rsid w:val="00BE3112"/>
    <w:rsid w:val="00BE3917"/>
    <w:rsid w:val="00BE4593"/>
    <w:rsid w:val="00BE4AB5"/>
    <w:rsid w:val="00BE5A1F"/>
    <w:rsid w:val="00BE5B26"/>
    <w:rsid w:val="00BE5E25"/>
    <w:rsid w:val="00BE7887"/>
    <w:rsid w:val="00BF395E"/>
    <w:rsid w:val="00BF5965"/>
    <w:rsid w:val="00BF5D4A"/>
    <w:rsid w:val="00BF5E8B"/>
    <w:rsid w:val="00BF6754"/>
    <w:rsid w:val="00C0123F"/>
    <w:rsid w:val="00C0193C"/>
    <w:rsid w:val="00C02899"/>
    <w:rsid w:val="00C02BB4"/>
    <w:rsid w:val="00C03EF7"/>
    <w:rsid w:val="00C05C2D"/>
    <w:rsid w:val="00C06F01"/>
    <w:rsid w:val="00C10B04"/>
    <w:rsid w:val="00C11154"/>
    <w:rsid w:val="00C113EC"/>
    <w:rsid w:val="00C11D25"/>
    <w:rsid w:val="00C12C96"/>
    <w:rsid w:val="00C13442"/>
    <w:rsid w:val="00C144B4"/>
    <w:rsid w:val="00C148A8"/>
    <w:rsid w:val="00C155FC"/>
    <w:rsid w:val="00C162B9"/>
    <w:rsid w:val="00C1645F"/>
    <w:rsid w:val="00C16D41"/>
    <w:rsid w:val="00C17601"/>
    <w:rsid w:val="00C17A45"/>
    <w:rsid w:val="00C21581"/>
    <w:rsid w:val="00C222F1"/>
    <w:rsid w:val="00C23271"/>
    <w:rsid w:val="00C235FE"/>
    <w:rsid w:val="00C23ADA"/>
    <w:rsid w:val="00C24039"/>
    <w:rsid w:val="00C24CA3"/>
    <w:rsid w:val="00C25DBC"/>
    <w:rsid w:val="00C26FCB"/>
    <w:rsid w:val="00C3093C"/>
    <w:rsid w:val="00C30F45"/>
    <w:rsid w:val="00C31A0A"/>
    <w:rsid w:val="00C31B67"/>
    <w:rsid w:val="00C31F0C"/>
    <w:rsid w:val="00C33178"/>
    <w:rsid w:val="00C33B72"/>
    <w:rsid w:val="00C33F6D"/>
    <w:rsid w:val="00C34700"/>
    <w:rsid w:val="00C348F4"/>
    <w:rsid w:val="00C35C9B"/>
    <w:rsid w:val="00C3674E"/>
    <w:rsid w:val="00C36E64"/>
    <w:rsid w:val="00C372C8"/>
    <w:rsid w:val="00C407C3"/>
    <w:rsid w:val="00C40AFE"/>
    <w:rsid w:val="00C41415"/>
    <w:rsid w:val="00C4216A"/>
    <w:rsid w:val="00C4246C"/>
    <w:rsid w:val="00C43DC3"/>
    <w:rsid w:val="00C4483F"/>
    <w:rsid w:val="00C449DB"/>
    <w:rsid w:val="00C4791B"/>
    <w:rsid w:val="00C47FBF"/>
    <w:rsid w:val="00C50BCE"/>
    <w:rsid w:val="00C51108"/>
    <w:rsid w:val="00C51616"/>
    <w:rsid w:val="00C51FFD"/>
    <w:rsid w:val="00C52DD1"/>
    <w:rsid w:val="00C53326"/>
    <w:rsid w:val="00C53379"/>
    <w:rsid w:val="00C54991"/>
    <w:rsid w:val="00C557A5"/>
    <w:rsid w:val="00C56F83"/>
    <w:rsid w:val="00C57993"/>
    <w:rsid w:val="00C60122"/>
    <w:rsid w:val="00C60995"/>
    <w:rsid w:val="00C61E57"/>
    <w:rsid w:val="00C6242D"/>
    <w:rsid w:val="00C62ABC"/>
    <w:rsid w:val="00C6503F"/>
    <w:rsid w:val="00C65FA2"/>
    <w:rsid w:val="00C6640D"/>
    <w:rsid w:val="00C66424"/>
    <w:rsid w:val="00C670CE"/>
    <w:rsid w:val="00C67639"/>
    <w:rsid w:val="00C67C85"/>
    <w:rsid w:val="00C70C10"/>
    <w:rsid w:val="00C71532"/>
    <w:rsid w:val="00C7250B"/>
    <w:rsid w:val="00C72CA7"/>
    <w:rsid w:val="00C73C20"/>
    <w:rsid w:val="00C741C0"/>
    <w:rsid w:val="00C748F6"/>
    <w:rsid w:val="00C74B7F"/>
    <w:rsid w:val="00C75EBA"/>
    <w:rsid w:val="00C75F70"/>
    <w:rsid w:val="00C75FD6"/>
    <w:rsid w:val="00C76304"/>
    <w:rsid w:val="00C76503"/>
    <w:rsid w:val="00C77803"/>
    <w:rsid w:val="00C77A7B"/>
    <w:rsid w:val="00C80533"/>
    <w:rsid w:val="00C8099A"/>
    <w:rsid w:val="00C80DA9"/>
    <w:rsid w:val="00C81B10"/>
    <w:rsid w:val="00C81DD0"/>
    <w:rsid w:val="00C81E8A"/>
    <w:rsid w:val="00C81F6E"/>
    <w:rsid w:val="00C821BA"/>
    <w:rsid w:val="00C8388A"/>
    <w:rsid w:val="00C84957"/>
    <w:rsid w:val="00C8755F"/>
    <w:rsid w:val="00C8792B"/>
    <w:rsid w:val="00C90A2B"/>
    <w:rsid w:val="00C90C61"/>
    <w:rsid w:val="00C90FBB"/>
    <w:rsid w:val="00C91A3F"/>
    <w:rsid w:val="00C91AD8"/>
    <w:rsid w:val="00C91D80"/>
    <w:rsid w:val="00C92844"/>
    <w:rsid w:val="00C93558"/>
    <w:rsid w:val="00C94350"/>
    <w:rsid w:val="00C95CBA"/>
    <w:rsid w:val="00C960A6"/>
    <w:rsid w:val="00C96675"/>
    <w:rsid w:val="00C96948"/>
    <w:rsid w:val="00C96983"/>
    <w:rsid w:val="00C96E78"/>
    <w:rsid w:val="00C96F50"/>
    <w:rsid w:val="00C9739F"/>
    <w:rsid w:val="00C973D3"/>
    <w:rsid w:val="00C97978"/>
    <w:rsid w:val="00CA0D46"/>
    <w:rsid w:val="00CA0FA2"/>
    <w:rsid w:val="00CA1305"/>
    <w:rsid w:val="00CA15FC"/>
    <w:rsid w:val="00CA1EFD"/>
    <w:rsid w:val="00CA425E"/>
    <w:rsid w:val="00CA6150"/>
    <w:rsid w:val="00CA7305"/>
    <w:rsid w:val="00CA745D"/>
    <w:rsid w:val="00CA7774"/>
    <w:rsid w:val="00CA794A"/>
    <w:rsid w:val="00CA7CE4"/>
    <w:rsid w:val="00CB0AAA"/>
    <w:rsid w:val="00CB0F57"/>
    <w:rsid w:val="00CB272C"/>
    <w:rsid w:val="00CB27E4"/>
    <w:rsid w:val="00CB3487"/>
    <w:rsid w:val="00CB3A40"/>
    <w:rsid w:val="00CB670F"/>
    <w:rsid w:val="00CB7820"/>
    <w:rsid w:val="00CC04ED"/>
    <w:rsid w:val="00CC118A"/>
    <w:rsid w:val="00CC26E1"/>
    <w:rsid w:val="00CC30EE"/>
    <w:rsid w:val="00CC3CE4"/>
    <w:rsid w:val="00CC43FB"/>
    <w:rsid w:val="00CC603F"/>
    <w:rsid w:val="00CC62F5"/>
    <w:rsid w:val="00CC6AA1"/>
    <w:rsid w:val="00CC75FE"/>
    <w:rsid w:val="00CD3820"/>
    <w:rsid w:val="00CD4684"/>
    <w:rsid w:val="00CD4E15"/>
    <w:rsid w:val="00CD592B"/>
    <w:rsid w:val="00CD5956"/>
    <w:rsid w:val="00CD5D19"/>
    <w:rsid w:val="00CD5D6C"/>
    <w:rsid w:val="00CD5EE5"/>
    <w:rsid w:val="00CE0215"/>
    <w:rsid w:val="00CE0A5D"/>
    <w:rsid w:val="00CE0B4F"/>
    <w:rsid w:val="00CE1413"/>
    <w:rsid w:val="00CE1809"/>
    <w:rsid w:val="00CE1B4E"/>
    <w:rsid w:val="00CE22DE"/>
    <w:rsid w:val="00CE2C5E"/>
    <w:rsid w:val="00CE300B"/>
    <w:rsid w:val="00CE319F"/>
    <w:rsid w:val="00CE4224"/>
    <w:rsid w:val="00CE7150"/>
    <w:rsid w:val="00CF2037"/>
    <w:rsid w:val="00CF279C"/>
    <w:rsid w:val="00CF2BD1"/>
    <w:rsid w:val="00CF32E5"/>
    <w:rsid w:val="00CF376D"/>
    <w:rsid w:val="00CF3C07"/>
    <w:rsid w:val="00CF3EFA"/>
    <w:rsid w:val="00CF50C6"/>
    <w:rsid w:val="00CF5511"/>
    <w:rsid w:val="00CF5EC0"/>
    <w:rsid w:val="00D00E1A"/>
    <w:rsid w:val="00D00F15"/>
    <w:rsid w:val="00D0172E"/>
    <w:rsid w:val="00D01B40"/>
    <w:rsid w:val="00D025AC"/>
    <w:rsid w:val="00D0306C"/>
    <w:rsid w:val="00D03F75"/>
    <w:rsid w:val="00D040A7"/>
    <w:rsid w:val="00D04264"/>
    <w:rsid w:val="00D0447F"/>
    <w:rsid w:val="00D0456D"/>
    <w:rsid w:val="00D05902"/>
    <w:rsid w:val="00D05930"/>
    <w:rsid w:val="00D06FD2"/>
    <w:rsid w:val="00D1144C"/>
    <w:rsid w:val="00D11D36"/>
    <w:rsid w:val="00D1666B"/>
    <w:rsid w:val="00D16737"/>
    <w:rsid w:val="00D171C6"/>
    <w:rsid w:val="00D208F9"/>
    <w:rsid w:val="00D2148E"/>
    <w:rsid w:val="00D21BF1"/>
    <w:rsid w:val="00D221C7"/>
    <w:rsid w:val="00D23357"/>
    <w:rsid w:val="00D2398B"/>
    <w:rsid w:val="00D24180"/>
    <w:rsid w:val="00D24A62"/>
    <w:rsid w:val="00D255CE"/>
    <w:rsid w:val="00D25A44"/>
    <w:rsid w:val="00D25EA4"/>
    <w:rsid w:val="00D26831"/>
    <w:rsid w:val="00D27031"/>
    <w:rsid w:val="00D278A5"/>
    <w:rsid w:val="00D27C70"/>
    <w:rsid w:val="00D30265"/>
    <w:rsid w:val="00D303D1"/>
    <w:rsid w:val="00D3054E"/>
    <w:rsid w:val="00D312EE"/>
    <w:rsid w:val="00D31E82"/>
    <w:rsid w:val="00D322E4"/>
    <w:rsid w:val="00D33C4B"/>
    <w:rsid w:val="00D33DBD"/>
    <w:rsid w:val="00D366EF"/>
    <w:rsid w:val="00D36D60"/>
    <w:rsid w:val="00D376E2"/>
    <w:rsid w:val="00D37D79"/>
    <w:rsid w:val="00D4002A"/>
    <w:rsid w:val="00D40215"/>
    <w:rsid w:val="00D40591"/>
    <w:rsid w:val="00D41280"/>
    <w:rsid w:val="00D4176A"/>
    <w:rsid w:val="00D43B2F"/>
    <w:rsid w:val="00D44513"/>
    <w:rsid w:val="00D45630"/>
    <w:rsid w:val="00D45873"/>
    <w:rsid w:val="00D46466"/>
    <w:rsid w:val="00D47571"/>
    <w:rsid w:val="00D50308"/>
    <w:rsid w:val="00D51873"/>
    <w:rsid w:val="00D5197F"/>
    <w:rsid w:val="00D51AF7"/>
    <w:rsid w:val="00D52C42"/>
    <w:rsid w:val="00D53D2D"/>
    <w:rsid w:val="00D549D4"/>
    <w:rsid w:val="00D54BC0"/>
    <w:rsid w:val="00D54CBC"/>
    <w:rsid w:val="00D554EA"/>
    <w:rsid w:val="00D55B87"/>
    <w:rsid w:val="00D56014"/>
    <w:rsid w:val="00D57CE0"/>
    <w:rsid w:val="00D6061F"/>
    <w:rsid w:val="00D60660"/>
    <w:rsid w:val="00D60802"/>
    <w:rsid w:val="00D608E5"/>
    <w:rsid w:val="00D60ACD"/>
    <w:rsid w:val="00D60C16"/>
    <w:rsid w:val="00D61493"/>
    <w:rsid w:val="00D61903"/>
    <w:rsid w:val="00D61947"/>
    <w:rsid w:val="00D628FA"/>
    <w:rsid w:val="00D62A4E"/>
    <w:rsid w:val="00D6319B"/>
    <w:rsid w:val="00D63F35"/>
    <w:rsid w:val="00D64140"/>
    <w:rsid w:val="00D641AA"/>
    <w:rsid w:val="00D64268"/>
    <w:rsid w:val="00D65268"/>
    <w:rsid w:val="00D66169"/>
    <w:rsid w:val="00D66CD0"/>
    <w:rsid w:val="00D670DA"/>
    <w:rsid w:val="00D6727B"/>
    <w:rsid w:val="00D67539"/>
    <w:rsid w:val="00D704AC"/>
    <w:rsid w:val="00D73118"/>
    <w:rsid w:val="00D73522"/>
    <w:rsid w:val="00D74906"/>
    <w:rsid w:val="00D74B4A"/>
    <w:rsid w:val="00D750F9"/>
    <w:rsid w:val="00D80E5F"/>
    <w:rsid w:val="00D8169E"/>
    <w:rsid w:val="00D81A44"/>
    <w:rsid w:val="00D82591"/>
    <w:rsid w:val="00D826F2"/>
    <w:rsid w:val="00D83923"/>
    <w:rsid w:val="00D83B84"/>
    <w:rsid w:val="00D84199"/>
    <w:rsid w:val="00D857BA"/>
    <w:rsid w:val="00D862E9"/>
    <w:rsid w:val="00D86BE2"/>
    <w:rsid w:val="00D87F51"/>
    <w:rsid w:val="00D91483"/>
    <w:rsid w:val="00D91A39"/>
    <w:rsid w:val="00D9223E"/>
    <w:rsid w:val="00D93C66"/>
    <w:rsid w:val="00D941C6"/>
    <w:rsid w:val="00D95222"/>
    <w:rsid w:val="00D95687"/>
    <w:rsid w:val="00D95A97"/>
    <w:rsid w:val="00D95BB9"/>
    <w:rsid w:val="00D961F1"/>
    <w:rsid w:val="00D968D7"/>
    <w:rsid w:val="00D96C7F"/>
    <w:rsid w:val="00D97006"/>
    <w:rsid w:val="00D97E48"/>
    <w:rsid w:val="00DA170D"/>
    <w:rsid w:val="00DA1EA3"/>
    <w:rsid w:val="00DA20E8"/>
    <w:rsid w:val="00DA27A0"/>
    <w:rsid w:val="00DA29E9"/>
    <w:rsid w:val="00DA32BA"/>
    <w:rsid w:val="00DA3466"/>
    <w:rsid w:val="00DA3826"/>
    <w:rsid w:val="00DA4171"/>
    <w:rsid w:val="00DA4E45"/>
    <w:rsid w:val="00DA5A78"/>
    <w:rsid w:val="00DA5CE6"/>
    <w:rsid w:val="00DA6369"/>
    <w:rsid w:val="00DA7B31"/>
    <w:rsid w:val="00DB00CA"/>
    <w:rsid w:val="00DB0D52"/>
    <w:rsid w:val="00DB26F9"/>
    <w:rsid w:val="00DB2C91"/>
    <w:rsid w:val="00DB3061"/>
    <w:rsid w:val="00DB3173"/>
    <w:rsid w:val="00DB3AD5"/>
    <w:rsid w:val="00DB4757"/>
    <w:rsid w:val="00DB545F"/>
    <w:rsid w:val="00DB7156"/>
    <w:rsid w:val="00DB7E14"/>
    <w:rsid w:val="00DC26E0"/>
    <w:rsid w:val="00DC5D54"/>
    <w:rsid w:val="00DC621A"/>
    <w:rsid w:val="00DC73B4"/>
    <w:rsid w:val="00DC759F"/>
    <w:rsid w:val="00DD10D8"/>
    <w:rsid w:val="00DD2137"/>
    <w:rsid w:val="00DD257D"/>
    <w:rsid w:val="00DD25ED"/>
    <w:rsid w:val="00DD2B0A"/>
    <w:rsid w:val="00DD2B17"/>
    <w:rsid w:val="00DD3B14"/>
    <w:rsid w:val="00DD4A8E"/>
    <w:rsid w:val="00DD4C5F"/>
    <w:rsid w:val="00DD6012"/>
    <w:rsid w:val="00DD6BBA"/>
    <w:rsid w:val="00DD7120"/>
    <w:rsid w:val="00DD7525"/>
    <w:rsid w:val="00DE032B"/>
    <w:rsid w:val="00DE1791"/>
    <w:rsid w:val="00DE3808"/>
    <w:rsid w:val="00DE3D42"/>
    <w:rsid w:val="00DE5418"/>
    <w:rsid w:val="00DE5896"/>
    <w:rsid w:val="00DE5E24"/>
    <w:rsid w:val="00DE6F15"/>
    <w:rsid w:val="00DE7C78"/>
    <w:rsid w:val="00DE7E5F"/>
    <w:rsid w:val="00DF01BB"/>
    <w:rsid w:val="00DF0C7D"/>
    <w:rsid w:val="00DF1F0D"/>
    <w:rsid w:val="00DF324B"/>
    <w:rsid w:val="00DF3393"/>
    <w:rsid w:val="00DF39DE"/>
    <w:rsid w:val="00DF4D13"/>
    <w:rsid w:val="00DF5500"/>
    <w:rsid w:val="00DF6645"/>
    <w:rsid w:val="00DF693F"/>
    <w:rsid w:val="00DF6E43"/>
    <w:rsid w:val="00DF72DF"/>
    <w:rsid w:val="00DF7E52"/>
    <w:rsid w:val="00E00204"/>
    <w:rsid w:val="00E00252"/>
    <w:rsid w:val="00E0050E"/>
    <w:rsid w:val="00E00642"/>
    <w:rsid w:val="00E00F3A"/>
    <w:rsid w:val="00E0160F"/>
    <w:rsid w:val="00E0162A"/>
    <w:rsid w:val="00E01FD9"/>
    <w:rsid w:val="00E0268E"/>
    <w:rsid w:val="00E0393F"/>
    <w:rsid w:val="00E043E1"/>
    <w:rsid w:val="00E06975"/>
    <w:rsid w:val="00E10170"/>
    <w:rsid w:val="00E109AB"/>
    <w:rsid w:val="00E11221"/>
    <w:rsid w:val="00E11304"/>
    <w:rsid w:val="00E11357"/>
    <w:rsid w:val="00E11CDF"/>
    <w:rsid w:val="00E1344E"/>
    <w:rsid w:val="00E140F2"/>
    <w:rsid w:val="00E141A2"/>
    <w:rsid w:val="00E15D7C"/>
    <w:rsid w:val="00E1687C"/>
    <w:rsid w:val="00E16BA6"/>
    <w:rsid w:val="00E213F4"/>
    <w:rsid w:val="00E23B09"/>
    <w:rsid w:val="00E25A5C"/>
    <w:rsid w:val="00E26D9B"/>
    <w:rsid w:val="00E26EEF"/>
    <w:rsid w:val="00E27120"/>
    <w:rsid w:val="00E27DAB"/>
    <w:rsid w:val="00E30B82"/>
    <w:rsid w:val="00E31814"/>
    <w:rsid w:val="00E3210A"/>
    <w:rsid w:val="00E333BA"/>
    <w:rsid w:val="00E33CF2"/>
    <w:rsid w:val="00E33D69"/>
    <w:rsid w:val="00E33E4B"/>
    <w:rsid w:val="00E34B4F"/>
    <w:rsid w:val="00E36055"/>
    <w:rsid w:val="00E370FC"/>
    <w:rsid w:val="00E375E9"/>
    <w:rsid w:val="00E403D8"/>
    <w:rsid w:val="00E40604"/>
    <w:rsid w:val="00E41527"/>
    <w:rsid w:val="00E418A9"/>
    <w:rsid w:val="00E41F25"/>
    <w:rsid w:val="00E43249"/>
    <w:rsid w:val="00E441C9"/>
    <w:rsid w:val="00E443FF"/>
    <w:rsid w:val="00E45000"/>
    <w:rsid w:val="00E456EB"/>
    <w:rsid w:val="00E4575C"/>
    <w:rsid w:val="00E46A1A"/>
    <w:rsid w:val="00E477C4"/>
    <w:rsid w:val="00E507F7"/>
    <w:rsid w:val="00E50A6B"/>
    <w:rsid w:val="00E50C31"/>
    <w:rsid w:val="00E51FA5"/>
    <w:rsid w:val="00E52227"/>
    <w:rsid w:val="00E52E5C"/>
    <w:rsid w:val="00E53D9D"/>
    <w:rsid w:val="00E603D8"/>
    <w:rsid w:val="00E60655"/>
    <w:rsid w:val="00E60873"/>
    <w:rsid w:val="00E60D02"/>
    <w:rsid w:val="00E614C0"/>
    <w:rsid w:val="00E61637"/>
    <w:rsid w:val="00E61769"/>
    <w:rsid w:val="00E621E4"/>
    <w:rsid w:val="00E63139"/>
    <w:rsid w:val="00E63191"/>
    <w:rsid w:val="00E63DD8"/>
    <w:rsid w:val="00E64230"/>
    <w:rsid w:val="00E655E3"/>
    <w:rsid w:val="00E65EEA"/>
    <w:rsid w:val="00E6749D"/>
    <w:rsid w:val="00E7033D"/>
    <w:rsid w:val="00E71634"/>
    <w:rsid w:val="00E724C5"/>
    <w:rsid w:val="00E727EB"/>
    <w:rsid w:val="00E7291E"/>
    <w:rsid w:val="00E732BB"/>
    <w:rsid w:val="00E7338E"/>
    <w:rsid w:val="00E740A8"/>
    <w:rsid w:val="00E7439B"/>
    <w:rsid w:val="00E747D0"/>
    <w:rsid w:val="00E75B42"/>
    <w:rsid w:val="00E75CE1"/>
    <w:rsid w:val="00E762F3"/>
    <w:rsid w:val="00E80DD3"/>
    <w:rsid w:val="00E81812"/>
    <w:rsid w:val="00E83EAD"/>
    <w:rsid w:val="00E8480D"/>
    <w:rsid w:val="00E855B5"/>
    <w:rsid w:val="00E872D2"/>
    <w:rsid w:val="00E87F85"/>
    <w:rsid w:val="00E901AA"/>
    <w:rsid w:val="00E904D1"/>
    <w:rsid w:val="00E91800"/>
    <w:rsid w:val="00E924D0"/>
    <w:rsid w:val="00E928C5"/>
    <w:rsid w:val="00E929FF"/>
    <w:rsid w:val="00E93BCB"/>
    <w:rsid w:val="00E9479E"/>
    <w:rsid w:val="00E94BDC"/>
    <w:rsid w:val="00E96463"/>
    <w:rsid w:val="00E967C2"/>
    <w:rsid w:val="00E97450"/>
    <w:rsid w:val="00EA0575"/>
    <w:rsid w:val="00EA0C13"/>
    <w:rsid w:val="00EA1C8D"/>
    <w:rsid w:val="00EA27D9"/>
    <w:rsid w:val="00EA2931"/>
    <w:rsid w:val="00EA2D17"/>
    <w:rsid w:val="00EA3147"/>
    <w:rsid w:val="00EA49F0"/>
    <w:rsid w:val="00EA6B12"/>
    <w:rsid w:val="00EA7519"/>
    <w:rsid w:val="00EA7634"/>
    <w:rsid w:val="00EB1E86"/>
    <w:rsid w:val="00EB1FF3"/>
    <w:rsid w:val="00EB2BB7"/>
    <w:rsid w:val="00EB4612"/>
    <w:rsid w:val="00EB528A"/>
    <w:rsid w:val="00EB5D18"/>
    <w:rsid w:val="00EB5E00"/>
    <w:rsid w:val="00EB6668"/>
    <w:rsid w:val="00EB6CF7"/>
    <w:rsid w:val="00EB6FE5"/>
    <w:rsid w:val="00EC0F4D"/>
    <w:rsid w:val="00EC13D6"/>
    <w:rsid w:val="00EC1B51"/>
    <w:rsid w:val="00EC1F5E"/>
    <w:rsid w:val="00EC30A6"/>
    <w:rsid w:val="00EC3BBD"/>
    <w:rsid w:val="00EC4F31"/>
    <w:rsid w:val="00EC5112"/>
    <w:rsid w:val="00EC5794"/>
    <w:rsid w:val="00EC579B"/>
    <w:rsid w:val="00EC5935"/>
    <w:rsid w:val="00EC6143"/>
    <w:rsid w:val="00EC62B6"/>
    <w:rsid w:val="00EC6496"/>
    <w:rsid w:val="00EC6EB3"/>
    <w:rsid w:val="00EC7B1F"/>
    <w:rsid w:val="00EC7BF2"/>
    <w:rsid w:val="00ED03C1"/>
    <w:rsid w:val="00ED06FA"/>
    <w:rsid w:val="00ED13DB"/>
    <w:rsid w:val="00ED3784"/>
    <w:rsid w:val="00ED44F6"/>
    <w:rsid w:val="00ED5EC3"/>
    <w:rsid w:val="00EE04E9"/>
    <w:rsid w:val="00EE0A89"/>
    <w:rsid w:val="00EE309E"/>
    <w:rsid w:val="00EE59CB"/>
    <w:rsid w:val="00EE7613"/>
    <w:rsid w:val="00EE7749"/>
    <w:rsid w:val="00EE7993"/>
    <w:rsid w:val="00EF0B14"/>
    <w:rsid w:val="00EF15DE"/>
    <w:rsid w:val="00EF1987"/>
    <w:rsid w:val="00EF1FCB"/>
    <w:rsid w:val="00EF262D"/>
    <w:rsid w:val="00EF3677"/>
    <w:rsid w:val="00EF3FBC"/>
    <w:rsid w:val="00EF4FC6"/>
    <w:rsid w:val="00EF5296"/>
    <w:rsid w:val="00EF61FA"/>
    <w:rsid w:val="00EF6766"/>
    <w:rsid w:val="00EF6971"/>
    <w:rsid w:val="00EF7C2E"/>
    <w:rsid w:val="00F00A20"/>
    <w:rsid w:val="00F01872"/>
    <w:rsid w:val="00F02E9B"/>
    <w:rsid w:val="00F033B8"/>
    <w:rsid w:val="00F0426C"/>
    <w:rsid w:val="00F05036"/>
    <w:rsid w:val="00F061E8"/>
    <w:rsid w:val="00F06249"/>
    <w:rsid w:val="00F06565"/>
    <w:rsid w:val="00F07960"/>
    <w:rsid w:val="00F100B1"/>
    <w:rsid w:val="00F10414"/>
    <w:rsid w:val="00F1064D"/>
    <w:rsid w:val="00F10EDB"/>
    <w:rsid w:val="00F11DC6"/>
    <w:rsid w:val="00F11E8F"/>
    <w:rsid w:val="00F129E1"/>
    <w:rsid w:val="00F145FC"/>
    <w:rsid w:val="00F14EB0"/>
    <w:rsid w:val="00F17FE5"/>
    <w:rsid w:val="00F210E7"/>
    <w:rsid w:val="00F2126C"/>
    <w:rsid w:val="00F2174E"/>
    <w:rsid w:val="00F21AD0"/>
    <w:rsid w:val="00F21D31"/>
    <w:rsid w:val="00F21DCB"/>
    <w:rsid w:val="00F23018"/>
    <w:rsid w:val="00F23084"/>
    <w:rsid w:val="00F23151"/>
    <w:rsid w:val="00F24E1E"/>
    <w:rsid w:val="00F27AF0"/>
    <w:rsid w:val="00F30DE8"/>
    <w:rsid w:val="00F3128C"/>
    <w:rsid w:val="00F321E5"/>
    <w:rsid w:val="00F32B5A"/>
    <w:rsid w:val="00F32BAE"/>
    <w:rsid w:val="00F34E1B"/>
    <w:rsid w:val="00F37A0D"/>
    <w:rsid w:val="00F4025E"/>
    <w:rsid w:val="00F405EE"/>
    <w:rsid w:val="00F40622"/>
    <w:rsid w:val="00F406B0"/>
    <w:rsid w:val="00F40874"/>
    <w:rsid w:val="00F42EED"/>
    <w:rsid w:val="00F4383C"/>
    <w:rsid w:val="00F43924"/>
    <w:rsid w:val="00F43DF8"/>
    <w:rsid w:val="00F4419F"/>
    <w:rsid w:val="00F44899"/>
    <w:rsid w:val="00F44BB9"/>
    <w:rsid w:val="00F45109"/>
    <w:rsid w:val="00F45CE3"/>
    <w:rsid w:val="00F45D9F"/>
    <w:rsid w:val="00F45DB0"/>
    <w:rsid w:val="00F46514"/>
    <w:rsid w:val="00F46963"/>
    <w:rsid w:val="00F46E4F"/>
    <w:rsid w:val="00F50251"/>
    <w:rsid w:val="00F505A3"/>
    <w:rsid w:val="00F50669"/>
    <w:rsid w:val="00F54A4A"/>
    <w:rsid w:val="00F55494"/>
    <w:rsid w:val="00F55558"/>
    <w:rsid w:val="00F55865"/>
    <w:rsid w:val="00F56159"/>
    <w:rsid w:val="00F568D0"/>
    <w:rsid w:val="00F57D0C"/>
    <w:rsid w:val="00F57E62"/>
    <w:rsid w:val="00F6010B"/>
    <w:rsid w:val="00F60B15"/>
    <w:rsid w:val="00F60C4F"/>
    <w:rsid w:val="00F62320"/>
    <w:rsid w:val="00F628BD"/>
    <w:rsid w:val="00F63491"/>
    <w:rsid w:val="00F63A18"/>
    <w:rsid w:val="00F64180"/>
    <w:rsid w:val="00F642F9"/>
    <w:rsid w:val="00F64F88"/>
    <w:rsid w:val="00F655B0"/>
    <w:rsid w:val="00F670B8"/>
    <w:rsid w:val="00F67E67"/>
    <w:rsid w:val="00F71C22"/>
    <w:rsid w:val="00F71F93"/>
    <w:rsid w:val="00F7249D"/>
    <w:rsid w:val="00F738C9"/>
    <w:rsid w:val="00F74069"/>
    <w:rsid w:val="00F740B8"/>
    <w:rsid w:val="00F740BE"/>
    <w:rsid w:val="00F7455F"/>
    <w:rsid w:val="00F7481A"/>
    <w:rsid w:val="00F8036B"/>
    <w:rsid w:val="00F80695"/>
    <w:rsid w:val="00F80865"/>
    <w:rsid w:val="00F80F59"/>
    <w:rsid w:val="00F810C4"/>
    <w:rsid w:val="00F818C7"/>
    <w:rsid w:val="00F818FD"/>
    <w:rsid w:val="00F81EB2"/>
    <w:rsid w:val="00F82012"/>
    <w:rsid w:val="00F82787"/>
    <w:rsid w:val="00F833D5"/>
    <w:rsid w:val="00F8490A"/>
    <w:rsid w:val="00F857A7"/>
    <w:rsid w:val="00F90413"/>
    <w:rsid w:val="00F915A1"/>
    <w:rsid w:val="00F94CB5"/>
    <w:rsid w:val="00F957D6"/>
    <w:rsid w:val="00F95A9F"/>
    <w:rsid w:val="00F97AB6"/>
    <w:rsid w:val="00FA0E80"/>
    <w:rsid w:val="00FA187E"/>
    <w:rsid w:val="00FA22F7"/>
    <w:rsid w:val="00FA43F7"/>
    <w:rsid w:val="00FA4718"/>
    <w:rsid w:val="00FA5382"/>
    <w:rsid w:val="00FA5565"/>
    <w:rsid w:val="00FA5E59"/>
    <w:rsid w:val="00FA6458"/>
    <w:rsid w:val="00FA706E"/>
    <w:rsid w:val="00FA7602"/>
    <w:rsid w:val="00FA7EC2"/>
    <w:rsid w:val="00FB0693"/>
    <w:rsid w:val="00FB1C01"/>
    <w:rsid w:val="00FB2431"/>
    <w:rsid w:val="00FB2459"/>
    <w:rsid w:val="00FB2541"/>
    <w:rsid w:val="00FB280A"/>
    <w:rsid w:val="00FB3BB8"/>
    <w:rsid w:val="00FB430F"/>
    <w:rsid w:val="00FB4368"/>
    <w:rsid w:val="00FB44CD"/>
    <w:rsid w:val="00FB5A6E"/>
    <w:rsid w:val="00FC0899"/>
    <w:rsid w:val="00FC0BD0"/>
    <w:rsid w:val="00FC1121"/>
    <w:rsid w:val="00FC2494"/>
    <w:rsid w:val="00FC381E"/>
    <w:rsid w:val="00FC47F1"/>
    <w:rsid w:val="00FC4BC6"/>
    <w:rsid w:val="00FC561E"/>
    <w:rsid w:val="00FC6477"/>
    <w:rsid w:val="00FC7BA0"/>
    <w:rsid w:val="00FC7C24"/>
    <w:rsid w:val="00FD0370"/>
    <w:rsid w:val="00FD1810"/>
    <w:rsid w:val="00FD1F92"/>
    <w:rsid w:val="00FD2402"/>
    <w:rsid w:val="00FD2453"/>
    <w:rsid w:val="00FD27E1"/>
    <w:rsid w:val="00FD3518"/>
    <w:rsid w:val="00FD77C1"/>
    <w:rsid w:val="00FD7F60"/>
    <w:rsid w:val="00FE0E6B"/>
    <w:rsid w:val="00FE1073"/>
    <w:rsid w:val="00FE222B"/>
    <w:rsid w:val="00FE33A3"/>
    <w:rsid w:val="00FE373B"/>
    <w:rsid w:val="00FE3F94"/>
    <w:rsid w:val="00FE4297"/>
    <w:rsid w:val="00FE4450"/>
    <w:rsid w:val="00FE47A4"/>
    <w:rsid w:val="00FE56D8"/>
    <w:rsid w:val="00FE5957"/>
    <w:rsid w:val="00FE5C2A"/>
    <w:rsid w:val="00FE5E5F"/>
    <w:rsid w:val="00FE6080"/>
    <w:rsid w:val="00FE6613"/>
    <w:rsid w:val="00FE70B6"/>
    <w:rsid w:val="00FE77E6"/>
    <w:rsid w:val="00FF08AA"/>
    <w:rsid w:val="00FF0FA6"/>
    <w:rsid w:val="00FF1083"/>
    <w:rsid w:val="00FF14AC"/>
    <w:rsid w:val="00FF3348"/>
    <w:rsid w:val="00FF3B91"/>
    <w:rsid w:val="00FF3BCE"/>
    <w:rsid w:val="00FF435E"/>
    <w:rsid w:val="00FF4B4D"/>
    <w:rsid w:val="00FF500C"/>
    <w:rsid w:val="00FF51B0"/>
    <w:rsid w:val="00FF6F4C"/>
    <w:rsid w:val="00FF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uiPriority="99"/>
    <w:lsdException w:name="foot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uiPriority="99"/>
    <w:lsdException w:name="HTML Variable" w:uiPriority="99"/>
    <w:lsdException w:name="No List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384E10"/>
    <w:pPr>
      <w:jc w:val="both"/>
    </w:pPr>
    <w:rPr>
      <w:sz w:val="22"/>
      <w:szCs w:val="24"/>
    </w:rPr>
  </w:style>
  <w:style w:type="paragraph" w:styleId="1">
    <w:name w:val="heading 1"/>
    <w:basedOn w:val="a"/>
    <w:next w:val="2"/>
    <w:link w:val="10"/>
    <w:qFormat/>
    <w:rsid w:val="00384E10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2">
    <w:name w:val="heading 2"/>
    <w:basedOn w:val="a"/>
    <w:next w:val="a"/>
    <w:link w:val="20"/>
    <w:qFormat/>
    <w:rsid w:val="00384E10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384E10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4">
    <w:name w:val="heading 4"/>
    <w:basedOn w:val="a"/>
    <w:link w:val="40"/>
    <w:qFormat/>
    <w:rsid w:val="00384E10"/>
    <w:pPr>
      <w:keepNext/>
      <w:spacing w:before="120" w:after="120"/>
      <w:outlineLvl w:val="3"/>
    </w:pPr>
    <w:rPr>
      <w:rFonts w:eastAsia="Arial Unicode MS"/>
      <w:bCs/>
      <w:i/>
      <w:iCs/>
    </w:rPr>
  </w:style>
  <w:style w:type="paragraph" w:styleId="5">
    <w:name w:val="heading 5"/>
    <w:basedOn w:val="a"/>
    <w:next w:val="a"/>
    <w:link w:val="50"/>
    <w:qFormat/>
    <w:rsid w:val="00384E10"/>
    <w:pPr>
      <w:keepNext/>
      <w:numPr>
        <w:ilvl w:val="4"/>
        <w:numId w:val="4"/>
      </w:numPr>
      <w:spacing w:before="120" w:after="120"/>
      <w:jc w:val="left"/>
      <w:outlineLvl w:val="4"/>
    </w:pPr>
    <w:rPr>
      <w:bCs/>
      <w:i/>
      <w:szCs w:val="26"/>
    </w:rPr>
  </w:style>
  <w:style w:type="paragraph" w:styleId="6">
    <w:name w:val="heading 6"/>
    <w:basedOn w:val="a"/>
    <w:next w:val="a"/>
    <w:link w:val="60"/>
    <w:qFormat/>
    <w:rsid w:val="00384E10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7">
    <w:name w:val="heading 7"/>
    <w:basedOn w:val="a"/>
    <w:next w:val="a"/>
    <w:link w:val="70"/>
    <w:qFormat/>
    <w:rsid w:val="00384E10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8">
    <w:name w:val="heading 8"/>
    <w:basedOn w:val="a"/>
    <w:next w:val="a"/>
    <w:link w:val="80"/>
    <w:qFormat/>
    <w:rsid w:val="00384E10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9">
    <w:name w:val="heading 9"/>
    <w:basedOn w:val="a"/>
    <w:next w:val="a"/>
    <w:link w:val="90"/>
    <w:qFormat/>
    <w:rsid w:val="00384E10"/>
    <w:pPr>
      <w:keepNext/>
      <w:spacing w:before="100" w:beforeAutospacing="1" w:after="12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4E10"/>
    <w:pPr>
      <w:spacing w:before="120" w:after="120"/>
      <w:ind w:firstLine="720"/>
    </w:pPr>
    <w:rPr>
      <w:iCs/>
    </w:rPr>
  </w:style>
  <w:style w:type="paragraph" w:styleId="a5">
    <w:name w:val="footer"/>
    <w:basedOn w:val="a"/>
    <w:link w:val="a6"/>
    <w:uiPriority w:val="99"/>
    <w:rsid w:val="00384E10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0">
    <w:name w:val="Para1"/>
    <w:basedOn w:val="a"/>
    <w:link w:val="Para1Char1"/>
    <w:rsid w:val="00384E10"/>
    <w:pPr>
      <w:numPr>
        <w:numId w:val="6"/>
      </w:numPr>
      <w:spacing w:before="120" w:after="120"/>
    </w:pPr>
    <w:rPr>
      <w:snapToGrid w:val="0"/>
      <w:szCs w:val="18"/>
    </w:rPr>
  </w:style>
  <w:style w:type="paragraph" w:customStyle="1" w:styleId="Para20">
    <w:name w:val="Para2"/>
    <w:basedOn w:val="Para10"/>
    <w:rsid w:val="00384E10"/>
    <w:pPr>
      <w:numPr>
        <w:numId w:val="5"/>
      </w:numPr>
      <w:tabs>
        <w:tab w:val="left" w:pos="720"/>
      </w:tabs>
      <w:autoSpaceDE w:val="0"/>
      <w:autoSpaceDN w:val="0"/>
    </w:pPr>
  </w:style>
  <w:style w:type="paragraph" w:customStyle="1" w:styleId="Para3">
    <w:name w:val="Para3"/>
    <w:basedOn w:val="a"/>
    <w:rsid w:val="00384E10"/>
    <w:pPr>
      <w:numPr>
        <w:ilvl w:val="2"/>
        <w:numId w:val="6"/>
      </w:numPr>
      <w:tabs>
        <w:tab w:val="left" w:pos="1980"/>
      </w:tabs>
      <w:spacing w:before="80" w:after="80"/>
    </w:pPr>
    <w:rPr>
      <w:szCs w:val="20"/>
    </w:rPr>
  </w:style>
  <w:style w:type="paragraph" w:styleId="a7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a"/>
    <w:link w:val="a8"/>
    <w:qFormat/>
    <w:rsid w:val="00384E10"/>
    <w:pPr>
      <w:keepLines/>
      <w:spacing w:after="60"/>
      <w:ind w:firstLine="720"/>
    </w:pPr>
    <w:rPr>
      <w:sz w:val="18"/>
    </w:rPr>
  </w:style>
  <w:style w:type="character" w:styleId="a9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qFormat/>
    <w:rsid w:val="00384E10"/>
    <w:rPr>
      <w:sz w:val="18"/>
      <w:u w:val="single"/>
      <w:vertAlign w:val="baseline"/>
    </w:rPr>
  </w:style>
  <w:style w:type="paragraph" w:customStyle="1" w:styleId="Cornernotation">
    <w:name w:val="Corner notation"/>
    <w:basedOn w:val="a"/>
    <w:rsid w:val="00384E10"/>
    <w:pPr>
      <w:ind w:left="284" w:right="4398" w:hanging="284"/>
      <w:jc w:val="left"/>
    </w:pPr>
  </w:style>
  <w:style w:type="paragraph" w:customStyle="1" w:styleId="para2">
    <w:name w:val="para2"/>
    <w:basedOn w:val="a"/>
    <w:rsid w:val="00384E10"/>
    <w:pPr>
      <w:numPr>
        <w:numId w:val="3"/>
      </w:numPr>
      <w:tabs>
        <w:tab w:val="clear" w:pos="360"/>
      </w:tabs>
      <w:spacing w:before="120" w:after="120"/>
    </w:pPr>
    <w:rPr>
      <w:szCs w:val="20"/>
    </w:rPr>
  </w:style>
  <w:style w:type="paragraph" w:customStyle="1" w:styleId="Paranum">
    <w:name w:val="Paranum"/>
    <w:basedOn w:val="Para10"/>
    <w:rsid w:val="00384E10"/>
    <w:pPr>
      <w:numPr>
        <w:numId w:val="2"/>
      </w:numPr>
      <w:spacing w:line="240" w:lineRule="exact"/>
    </w:pPr>
    <w:rPr>
      <w:snapToGrid/>
      <w:szCs w:val="20"/>
    </w:rPr>
  </w:style>
  <w:style w:type="paragraph" w:styleId="aa">
    <w:name w:val="endnote text"/>
    <w:basedOn w:val="a"/>
    <w:link w:val="ab"/>
    <w:semiHidden/>
    <w:rsid w:val="00384E10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styleId="ac">
    <w:name w:val="endnote reference"/>
    <w:semiHidden/>
    <w:rsid w:val="00384E10"/>
    <w:rPr>
      <w:vertAlign w:val="superscript"/>
    </w:rPr>
  </w:style>
  <w:style w:type="character" w:styleId="ad">
    <w:name w:val="page number"/>
    <w:rsid w:val="00384E10"/>
    <w:rPr>
      <w:rFonts w:ascii="Times New Roman" w:hAnsi="Times New Roman"/>
      <w:sz w:val="22"/>
    </w:rPr>
  </w:style>
  <w:style w:type="paragraph" w:customStyle="1" w:styleId="para40">
    <w:name w:val="para4"/>
    <w:basedOn w:val="a"/>
    <w:rsid w:val="00384E10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1multiline">
    <w:name w:val="Heading 1 (multiline)"/>
    <w:basedOn w:val="1"/>
    <w:link w:val="Heading1multilineChar"/>
    <w:rsid w:val="00384E10"/>
    <w:pPr>
      <w:ind w:left="1843" w:right="996" w:hanging="567"/>
      <w:jc w:val="left"/>
    </w:pPr>
  </w:style>
  <w:style w:type="paragraph" w:customStyle="1" w:styleId="Heading2multiline">
    <w:name w:val="Heading 2 (multiline)"/>
    <w:basedOn w:val="1"/>
    <w:next w:val="Para10"/>
    <w:rsid w:val="00384E10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3multiline">
    <w:name w:val="Heading 3 (multiline)"/>
    <w:basedOn w:val="3"/>
    <w:next w:val="Para10"/>
    <w:rsid w:val="00384E10"/>
    <w:pPr>
      <w:ind w:left="1418" w:hanging="425"/>
      <w:jc w:val="left"/>
    </w:pPr>
  </w:style>
  <w:style w:type="paragraph" w:customStyle="1" w:styleId="Heading2longmultiline">
    <w:name w:val="Heading 2 (long multiline)"/>
    <w:basedOn w:val="Heading2multiline"/>
    <w:rsid w:val="00384E10"/>
    <w:pPr>
      <w:ind w:left="2127" w:hanging="1276"/>
    </w:pPr>
  </w:style>
  <w:style w:type="paragraph" w:customStyle="1" w:styleId="Heading1longmultiline">
    <w:name w:val="Heading 1 (long multiline)"/>
    <w:basedOn w:val="1"/>
    <w:rsid w:val="00384E10"/>
    <w:pPr>
      <w:ind w:left="1843" w:hanging="1134"/>
      <w:jc w:val="left"/>
    </w:pPr>
  </w:style>
  <w:style w:type="paragraph" w:styleId="ae">
    <w:name w:val="Body Text Indent"/>
    <w:basedOn w:val="a"/>
    <w:link w:val="af"/>
    <w:rsid w:val="00384E10"/>
    <w:pPr>
      <w:spacing w:before="120" w:after="120"/>
      <w:ind w:left="1440" w:hanging="720"/>
      <w:jc w:val="left"/>
    </w:pPr>
  </w:style>
  <w:style w:type="paragraph" w:customStyle="1" w:styleId="Heading-plainbold">
    <w:name w:val="Heading-plain bold"/>
    <w:basedOn w:val="a3"/>
    <w:rsid w:val="00384E10"/>
    <w:pPr>
      <w:ind w:firstLine="0"/>
      <w:jc w:val="center"/>
    </w:pPr>
    <w:rPr>
      <w:b/>
      <w:bCs/>
      <w:i/>
      <w:iCs w:val="0"/>
    </w:rPr>
  </w:style>
  <w:style w:type="paragraph" w:customStyle="1" w:styleId="Heading-plainitalic">
    <w:name w:val="Heading-plain italic"/>
    <w:basedOn w:val="Heading-plainbold"/>
    <w:rsid w:val="00384E10"/>
    <w:rPr>
      <w:b w:val="0"/>
      <w:bCs w:val="0"/>
    </w:rPr>
  </w:style>
  <w:style w:type="paragraph" w:styleId="11">
    <w:name w:val="toc 1"/>
    <w:basedOn w:val="a"/>
    <w:next w:val="a"/>
    <w:autoRedefine/>
    <w:semiHidden/>
    <w:rsid w:val="00384E10"/>
    <w:pPr>
      <w:ind w:left="720" w:hanging="720"/>
    </w:pPr>
    <w:rPr>
      <w:caps/>
    </w:rPr>
  </w:style>
  <w:style w:type="paragraph" w:styleId="21">
    <w:name w:val="toc 2"/>
    <w:basedOn w:val="a"/>
    <w:next w:val="a"/>
    <w:autoRedefine/>
    <w:semiHidden/>
    <w:rsid w:val="00384E10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31">
    <w:name w:val="toc 3"/>
    <w:basedOn w:val="a"/>
    <w:next w:val="a"/>
    <w:autoRedefine/>
    <w:semiHidden/>
    <w:rsid w:val="00384E10"/>
    <w:pPr>
      <w:ind w:left="2160" w:hanging="720"/>
    </w:pPr>
  </w:style>
  <w:style w:type="paragraph" w:styleId="af0">
    <w:name w:val="header"/>
    <w:basedOn w:val="a"/>
    <w:link w:val="af1"/>
    <w:uiPriority w:val="99"/>
    <w:rsid w:val="00384E1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240" w:lineRule="atLeast"/>
      <w:jc w:val="left"/>
      <w:textAlignment w:val="baseline"/>
    </w:pPr>
    <w:rPr>
      <w:szCs w:val="20"/>
    </w:rPr>
  </w:style>
  <w:style w:type="paragraph" w:customStyle="1" w:styleId="HEADINGNOTFORTOC">
    <w:name w:val="HEADING (NOT FOR TOC)"/>
    <w:basedOn w:val="1"/>
    <w:next w:val="2"/>
    <w:link w:val="HEADINGNOTFORTOCChar"/>
    <w:rsid w:val="00384E10"/>
  </w:style>
  <w:style w:type="paragraph" w:customStyle="1" w:styleId="Heading-replies">
    <w:name w:val="Heading -replies"/>
    <w:basedOn w:val="1"/>
    <w:rsid w:val="00384E10"/>
    <w:pPr>
      <w:spacing w:before="0" w:after="0"/>
      <w:jc w:val="right"/>
    </w:pPr>
    <w:rPr>
      <w:b w:val="0"/>
      <w:bCs/>
    </w:rPr>
  </w:style>
  <w:style w:type="paragraph" w:customStyle="1" w:styleId="Paragraph">
    <w:name w:val="Paragraph"/>
    <w:basedOn w:val="a"/>
    <w:rsid w:val="00384E10"/>
    <w:pPr>
      <w:spacing w:before="120" w:after="120"/>
    </w:pPr>
  </w:style>
  <w:style w:type="paragraph" w:customStyle="1" w:styleId="Para4">
    <w:name w:val="Para4"/>
    <w:basedOn w:val="Para3"/>
    <w:rsid w:val="00384E10"/>
    <w:pPr>
      <w:numPr>
        <w:ilvl w:val="7"/>
      </w:numPr>
      <w:tabs>
        <w:tab w:val="clear" w:pos="1980"/>
        <w:tab w:val="left" w:pos="2552"/>
      </w:tabs>
    </w:pPr>
  </w:style>
  <w:style w:type="paragraph" w:customStyle="1" w:styleId="HEADING">
    <w:name w:val="HEADING"/>
    <w:basedOn w:val="a"/>
    <w:rsid w:val="00384E10"/>
    <w:pPr>
      <w:spacing w:before="240" w:after="120"/>
      <w:jc w:val="center"/>
    </w:pPr>
    <w:rPr>
      <w:b/>
      <w:caps/>
    </w:rPr>
  </w:style>
  <w:style w:type="paragraph" w:customStyle="1" w:styleId="Heading-plain">
    <w:name w:val="Heading - plain"/>
    <w:basedOn w:val="2"/>
    <w:next w:val="a3"/>
    <w:rsid w:val="00384E10"/>
    <w:pPr>
      <w:tabs>
        <w:tab w:val="clear" w:pos="720"/>
      </w:tabs>
    </w:pPr>
  </w:style>
  <w:style w:type="paragraph" w:customStyle="1" w:styleId="Head2">
    <w:name w:val="Head2"/>
    <w:basedOn w:val="a"/>
    <w:rsid w:val="00384E10"/>
    <w:pPr>
      <w:keepNext/>
      <w:jc w:val="center"/>
    </w:pPr>
    <w:rPr>
      <w:szCs w:val="20"/>
    </w:rPr>
  </w:style>
  <w:style w:type="paragraph" w:customStyle="1" w:styleId="Title1">
    <w:name w:val="Title1"/>
    <w:basedOn w:val="HEADING"/>
    <w:rsid w:val="00384E10"/>
    <w:pPr>
      <w:keepNext/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paragraph" w:customStyle="1" w:styleId="Paraa">
    <w:name w:val="Para (a)"/>
    <w:basedOn w:val="a"/>
    <w:rsid w:val="00384E1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240"/>
      <w:jc w:val="left"/>
      <w:outlineLvl w:val="1"/>
    </w:pPr>
    <w:rPr>
      <w:rFonts w:eastAsia="SimSun"/>
      <w:szCs w:val="20"/>
      <w:lang w:eastAsia="zh-CN"/>
    </w:rPr>
  </w:style>
  <w:style w:type="paragraph" w:styleId="af2">
    <w:name w:val="Balloon Text"/>
    <w:basedOn w:val="a"/>
    <w:link w:val="af3"/>
    <w:semiHidden/>
    <w:rsid w:val="00384E10"/>
    <w:rPr>
      <w:rFonts w:ascii="Tahoma" w:hAnsi="Tahoma"/>
      <w:sz w:val="16"/>
      <w:szCs w:val="16"/>
    </w:rPr>
  </w:style>
  <w:style w:type="paragraph" w:customStyle="1" w:styleId="bodytextnoindent">
    <w:name w:val="body text (no indent)"/>
    <w:basedOn w:val="a"/>
    <w:rsid w:val="00384E10"/>
    <w:pPr>
      <w:spacing w:before="140" w:after="140"/>
      <w:ind w:left="720" w:hanging="720"/>
    </w:pPr>
  </w:style>
  <w:style w:type="table" w:styleId="af4">
    <w:name w:val="Table Grid"/>
    <w:basedOn w:val="a1"/>
    <w:rsid w:val="00D96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lyForwardHeaders">
    <w:name w:val="Reply/Forward Headers"/>
    <w:basedOn w:val="a"/>
    <w:next w:val="a"/>
    <w:rsid w:val="00384E10"/>
    <w:pPr>
      <w:pBdr>
        <w:left w:val="single" w:sz="18" w:space="1" w:color="auto"/>
      </w:pBdr>
      <w:shd w:val="pct10" w:color="auto" w:fill="FFFFFF"/>
      <w:ind w:left="1080" w:hanging="1080"/>
      <w:jc w:val="left"/>
      <w:outlineLvl w:val="0"/>
    </w:pPr>
    <w:rPr>
      <w:rFonts w:ascii="Arial" w:hAnsi="Arial"/>
      <w:b/>
      <w:noProof/>
      <w:sz w:val="20"/>
      <w:szCs w:val="20"/>
      <w:lang w:bidi="he-IL"/>
    </w:rPr>
  </w:style>
  <w:style w:type="character" w:customStyle="1" w:styleId="underline">
    <w:name w:val="underline"/>
    <w:rsid w:val="00384E10"/>
    <w:rPr>
      <w:rFonts w:ascii="Courier" w:hAnsi="Courier"/>
      <w:sz w:val="20"/>
      <w:u w:val="single"/>
    </w:rPr>
  </w:style>
  <w:style w:type="paragraph" w:styleId="af5">
    <w:name w:val="Normal (Web)"/>
    <w:basedOn w:val="a"/>
    <w:rsid w:val="0034046A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character" w:styleId="af6">
    <w:name w:val="Hyperlink"/>
    <w:rsid w:val="00187634"/>
    <w:rPr>
      <w:color w:val="0000FF"/>
      <w:u w:val="single"/>
    </w:rPr>
  </w:style>
  <w:style w:type="paragraph" w:styleId="af7">
    <w:name w:val="Document Map"/>
    <w:basedOn w:val="a"/>
    <w:link w:val="af8"/>
    <w:semiHidden/>
    <w:rsid w:val="009D1E5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9">
    <w:name w:val="annotation reference"/>
    <w:semiHidden/>
    <w:rsid w:val="008D72A1"/>
    <w:rPr>
      <w:sz w:val="16"/>
      <w:szCs w:val="16"/>
    </w:rPr>
  </w:style>
  <w:style w:type="paragraph" w:styleId="afa">
    <w:name w:val="annotation text"/>
    <w:basedOn w:val="a"/>
    <w:link w:val="afb"/>
    <w:rsid w:val="008D72A1"/>
    <w:rPr>
      <w:sz w:val="20"/>
      <w:szCs w:val="20"/>
    </w:rPr>
  </w:style>
  <w:style w:type="paragraph" w:styleId="afc">
    <w:name w:val="annotation subject"/>
    <w:basedOn w:val="afa"/>
    <w:next w:val="afa"/>
    <w:link w:val="afd"/>
    <w:semiHidden/>
    <w:rsid w:val="008D72A1"/>
    <w:rPr>
      <w:b/>
      <w:bCs/>
    </w:rPr>
  </w:style>
  <w:style w:type="character" w:customStyle="1" w:styleId="a8">
    <w:name w:val="Текст сноски Знак"/>
    <w:aliases w:val="fn Знак,Geneva 9 Знак,Font: Geneva 9 Знак,Boston 10 Знак,f Знак,ft Знак,Fotnotstext Char Знак,ft Char Знак,single space Знак,footnote text Знак,FOOTNOTES Знак,ADB Знак,single space1 Знак,footnote text1 Знак,FOOTNOTES1 Знак,fn1 Знак"/>
    <w:link w:val="a7"/>
    <w:rsid w:val="005D72EC"/>
    <w:rPr>
      <w:sz w:val="18"/>
      <w:szCs w:val="24"/>
      <w:lang w:val="ru-RU" w:eastAsia="en-US" w:bidi="ar-SA"/>
    </w:rPr>
  </w:style>
  <w:style w:type="character" w:customStyle="1" w:styleId="titlex1">
    <w:name w:val="titlex1"/>
    <w:basedOn w:val="a0"/>
    <w:rsid w:val="00DD2B17"/>
  </w:style>
  <w:style w:type="character" w:styleId="afe">
    <w:name w:val="Emphasis"/>
    <w:uiPriority w:val="20"/>
    <w:qFormat/>
    <w:rsid w:val="00DD2B17"/>
    <w:rPr>
      <w:i/>
      <w:iCs/>
    </w:rPr>
  </w:style>
  <w:style w:type="character" w:customStyle="1" w:styleId="afb">
    <w:name w:val="Текст примечания Знак"/>
    <w:link w:val="afa"/>
    <w:rsid w:val="00E96463"/>
    <w:rPr>
      <w:lang w:val="ru-RU"/>
    </w:rPr>
  </w:style>
  <w:style w:type="paragraph" w:customStyle="1" w:styleId="ColorfulList-Accent11">
    <w:name w:val="Colorful List - Accent 11"/>
    <w:basedOn w:val="a"/>
    <w:uiPriority w:val="34"/>
    <w:qFormat/>
    <w:rsid w:val="00B46BC3"/>
    <w:pPr>
      <w:ind w:left="720"/>
    </w:pPr>
  </w:style>
  <w:style w:type="numbering" w:customStyle="1" w:styleId="NoList1">
    <w:name w:val="No List1"/>
    <w:next w:val="a2"/>
    <w:uiPriority w:val="99"/>
    <w:semiHidden/>
    <w:unhideWhenUsed/>
    <w:rsid w:val="000C3071"/>
  </w:style>
  <w:style w:type="character" w:customStyle="1" w:styleId="10">
    <w:name w:val="Заголовок 1 Знак"/>
    <w:link w:val="1"/>
    <w:rsid w:val="000C3071"/>
    <w:rPr>
      <w:b/>
      <w:caps/>
      <w:sz w:val="22"/>
      <w:szCs w:val="24"/>
      <w:lang w:eastAsia="en-US"/>
    </w:rPr>
  </w:style>
  <w:style w:type="paragraph" w:customStyle="1" w:styleId="small">
    <w:name w:val="small"/>
    <w:basedOn w:val="a7"/>
    <w:rsid w:val="000C3071"/>
    <w:pPr>
      <w:keepLines w:val="0"/>
      <w:tabs>
        <w:tab w:val="left" w:pos="720"/>
      </w:tabs>
      <w:spacing w:after="120"/>
      <w:ind w:firstLine="0"/>
      <w:jc w:val="left"/>
    </w:pPr>
    <w:rPr>
      <w:rFonts w:ascii="Courier" w:hAnsi="Courier"/>
      <w:szCs w:val="20"/>
    </w:rPr>
  </w:style>
  <w:style w:type="character" w:styleId="aff">
    <w:name w:val="Strong"/>
    <w:uiPriority w:val="22"/>
    <w:qFormat/>
    <w:rsid w:val="000C3071"/>
    <w:rPr>
      <w:b/>
      <w:bCs/>
    </w:rPr>
  </w:style>
  <w:style w:type="character" w:styleId="aff0">
    <w:name w:val="FollowedHyperlink"/>
    <w:unhideWhenUsed/>
    <w:rsid w:val="000C3071"/>
    <w:rPr>
      <w:color w:val="800080"/>
      <w:u w:val="single"/>
    </w:rPr>
  </w:style>
  <w:style w:type="paragraph" w:customStyle="1" w:styleId="Default">
    <w:name w:val="Default"/>
    <w:rsid w:val="00F505A3"/>
    <w:pPr>
      <w:autoSpaceDE w:val="0"/>
      <w:autoSpaceDN w:val="0"/>
      <w:adjustRightInd w:val="0"/>
    </w:pPr>
    <w:rPr>
      <w:color w:val="000000"/>
      <w:sz w:val="24"/>
      <w:szCs w:val="24"/>
      <w:lang w:eastAsia="en-GB"/>
    </w:rPr>
  </w:style>
  <w:style w:type="character" w:customStyle="1" w:styleId="cmsbold">
    <w:name w:val="cmsbold"/>
    <w:rsid w:val="0081462F"/>
  </w:style>
  <w:style w:type="character" w:styleId="HTML">
    <w:name w:val="HTML Variable"/>
    <w:uiPriority w:val="99"/>
    <w:unhideWhenUsed/>
    <w:rsid w:val="007531C4"/>
    <w:rPr>
      <w:i/>
      <w:iCs/>
    </w:rPr>
  </w:style>
  <w:style w:type="paragraph" w:customStyle="1" w:styleId="ColorfulShading-Accent11">
    <w:name w:val="Colorful Shading - Accent 11"/>
    <w:hidden/>
    <w:uiPriority w:val="99"/>
    <w:semiHidden/>
    <w:rsid w:val="0008337F"/>
    <w:rPr>
      <w:sz w:val="22"/>
      <w:szCs w:val="24"/>
    </w:rPr>
  </w:style>
  <w:style w:type="character" w:customStyle="1" w:styleId="20">
    <w:name w:val="Заголовок 2 Знак"/>
    <w:link w:val="2"/>
    <w:rsid w:val="00630590"/>
    <w:rPr>
      <w:b/>
      <w:bCs/>
      <w:i/>
      <w:iCs/>
      <w:sz w:val="22"/>
      <w:szCs w:val="24"/>
      <w:lang w:eastAsia="en-US"/>
    </w:rPr>
  </w:style>
  <w:style w:type="paragraph" w:customStyle="1" w:styleId="ColorfulShading-Accent12">
    <w:name w:val="Colorful Shading - Accent 12"/>
    <w:hidden/>
    <w:uiPriority w:val="99"/>
    <w:semiHidden/>
    <w:rsid w:val="003F6181"/>
    <w:rPr>
      <w:sz w:val="22"/>
      <w:szCs w:val="24"/>
    </w:rPr>
  </w:style>
  <w:style w:type="paragraph" w:customStyle="1" w:styleId="ColorfulList-Accent12">
    <w:name w:val="Colorful List - Accent 12"/>
    <w:basedOn w:val="a"/>
    <w:uiPriority w:val="34"/>
    <w:qFormat/>
    <w:rsid w:val="00017B7D"/>
    <w:pPr>
      <w:ind w:left="720"/>
    </w:pPr>
  </w:style>
  <w:style w:type="paragraph" w:styleId="HTML0">
    <w:name w:val="HTML Preformatted"/>
    <w:basedOn w:val="a"/>
    <w:link w:val="HTML1"/>
    <w:uiPriority w:val="99"/>
    <w:unhideWhenUsed/>
    <w:rsid w:val="00F54A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  <w:lang w:eastAsia="en-CA"/>
    </w:rPr>
  </w:style>
  <w:style w:type="character" w:customStyle="1" w:styleId="HTML1">
    <w:name w:val="Стандартный HTML Знак"/>
    <w:link w:val="HTML0"/>
    <w:uiPriority w:val="99"/>
    <w:rsid w:val="00F54A4A"/>
    <w:rPr>
      <w:rFonts w:ascii="Courier New" w:hAnsi="Courier New" w:cs="Courier New"/>
      <w:lang w:val="ru-RU" w:eastAsia="en-CA"/>
    </w:rPr>
  </w:style>
  <w:style w:type="character" w:customStyle="1" w:styleId="apple-converted-space">
    <w:name w:val="apple-converted-space"/>
    <w:rsid w:val="00EF3FBC"/>
  </w:style>
  <w:style w:type="character" w:customStyle="1" w:styleId="Para1Char1">
    <w:name w:val="Para1 Char1"/>
    <w:link w:val="Para10"/>
    <w:rsid w:val="00D61947"/>
    <w:rPr>
      <w:snapToGrid w:val="0"/>
      <w:sz w:val="22"/>
      <w:szCs w:val="18"/>
      <w:lang w:val="ru-RU"/>
    </w:rPr>
  </w:style>
  <w:style w:type="character" w:customStyle="1" w:styleId="Para1Char">
    <w:name w:val="Para1 Char"/>
    <w:locked/>
    <w:rsid w:val="006646B1"/>
    <w:rPr>
      <w:snapToGrid w:val="0"/>
      <w:sz w:val="22"/>
      <w:szCs w:val="18"/>
      <w:lang w:val="ru-RU"/>
    </w:rPr>
  </w:style>
  <w:style w:type="character" w:customStyle="1" w:styleId="af1">
    <w:name w:val="Верхний колонтитул Знак"/>
    <w:link w:val="af0"/>
    <w:uiPriority w:val="99"/>
    <w:rsid w:val="00A427A3"/>
    <w:rPr>
      <w:sz w:val="22"/>
      <w:lang w:val="ru-RU"/>
    </w:rPr>
  </w:style>
  <w:style w:type="paragraph" w:customStyle="1" w:styleId="meetingname">
    <w:name w:val="meeting name"/>
    <w:basedOn w:val="a"/>
    <w:qFormat/>
    <w:rsid w:val="00A427A3"/>
    <w:pPr>
      <w:ind w:left="170" w:right="3119" w:hanging="170"/>
      <w:jc w:val="left"/>
    </w:pPr>
    <w:rPr>
      <w:rFonts w:eastAsia="Malgun Gothic"/>
      <w:caps/>
      <w:snapToGrid w:val="0"/>
    </w:rPr>
  </w:style>
  <w:style w:type="character" w:customStyle="1" w:styleId="a4">
    <w:name w:val="Основной текст Знак"/>
    <w:link w:val="a3"/>
    <w:rsid w:val="007F4A43"/>
    <w:rPr>
      <w:iCs/>
      <w:sz w:val="22"/>
      <w:szCs w:val="24"/>
      <w:lang w:val="ru-RU"/>
    </w:rPr>
  </w:style>
  <w:style w:type="paragraph" w:styleId="aff1">
    <w:name w:val="Revision"/>
    <w:hidden/>
    <w:rsid w:val="007C61C7"/>
    <w:rPr>
      <w:sz w:val="22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64180"/>
    <w:rPr>
      <w:color w:val="808080"/>
      <w:shd w:val="clear" w:color="auto" w:fill="E6E6E6"/>
    </w:rPr>
  </w:style>
  <w:style w:type="character" w:customStyle="1" w:styleId="30">
    <w:name w:val="Заголовок 3 Знак"/>
    <w:link w:val="3"/>
    <w:rsid w:val="00B940C4"/>
    <w:rPr>
      <w:i/>
      <w:iCs/>
      <w:sz w:val="22"/>
      <w:szCs w:val="24"/>
      <w:lang w:val="ru-RU"/>
    </w:rPr>
  </w:style>
  <w:style w:type="character" w:customStyle="1" w:styleId="40">
    <w:name w:val="Заголовок 4 Знак"/>
    <w:link w:val="4"/>
    <w:rsid w:val="00B940C4"/>
    <w:rPr>
      <w:rFonts w:eastAsia="Arial Unicode MS"/>
      <w:bCs/>
      <w:i/>
      <w:iCs/>
      <w:sz w:val="22"/>
      <w:szCs w:val="24"/>
      <w:lang w:val="ru-RU"/>
    </w:rPr>
  </w:style>
  <w:style w:type="character" w:customStyle="1" w:styleId="50">
    <w:name w:val="Заголовок 5 Знак"/>
    <w:link w:val="5"/>
    <w:rsid w:val="00B940C4"/>
    <w:rPr>
      <w:bCs/>
      <w:i/>
      <w:sz w:val="22"/>
      <w:szCs w:val="26"/>
      <w:lang w:val="ru-RU"/>
    </w:rPr>
  </w:style>
  <w:style w:type="character" w:customStyle="1" w:styleId="60">
    <w:name w:val="Заголовок 6 Знак"/>
    <w:link w:val="6"/>
    <w:rsid w:val="00B940C4"/>
    <w:rPr>
      <w:sz w:val="22"/>
      <w:szCs w:val="24"/>
      <w:u w:val="single"/>
      <w:lang w:val="ru-RU"/>
    </w:rPr>
  </w:style>
  <w:style w:type="character" w:customStyle="1" w:styleId="70">
    <w:name w:val="Заголовок 7 Знак"/>
    <w:link w:val="7"/>
    <w:rsid w:val="00B940C4"/>
    <w:rPr>
      <w:rFonts w:ascii="Univers" w:hAnsi="Univers"/>
      <w:b/>
      <w:sz w:val="28"/>
      <w:szCs w:val="24"/>
      <w:lang w:val="ru-RU"/>
    </w:rPr>
  </w:style>
  <w:style w:type="character" w:customStyle="1" w:styleId="80">
    <w:name w:val="Заголовок 8 Знак"/>
    <w:link w:val="8"/>
    <w:rsid w:val="00B940C4"/>
    <w:rPr>
      <w:rFonts w:ascii="Univers" w:hAnsi="Univers"/>
      <w:b/>
      <w:sz w:val="32"/>
      <w:szCs w:val="24"/>
      <w:lang w:val="ru-RU"/>
    </w:rPr>
  </w:style>
  <w:style w:type="character" w:customStyle="1" w:styleId="90">
    <w:name w:val="Заголовок 9 Знак"/>
    <w:link w:val="9"/>
    <w:rsid w:val="00B940C4"/>
    <w:rPr>
      <w:i/>
      <w:iCs/>
      <w:sz w:val="22"/>
      <w:szCs w:val="24"/>
      <w:lang w:val="ru-RU"/>
    </w:rPr>
  </w:style>
  <w:style w:type="paragraph" w:styleId="22">
    <w:name w:val="Body Text 2"/>
    <w:basedOn w:val="a"/>
    <w:link w:val="23"/>
    <w:rsid w:val="00B940C4"/>
    <w:rPr>
      <w:b/>
      <w:bCs/>
    </w:rPr>
  </w:style>
  <w:style w:type="character" w:customStyle="1" w:styleId="23">
    <w:name w:val="Основной текст 2 Знак"/>
    <w:basedOn w:val="a0"/>
    <w:link w:val="22"/>
    <w:rsid w:val="00B940C4"/>
    <w:rPr>
      <w:b/>
      <w:bCs/>
      <w:sz w:val="22"/>
      <w:szCs w:val="24"/>
      <w:lang w:val="ru-RU"/>
    </w:rPr>
  </w:style>
  <w:style w:type="paragraph" w:customStyle="1" w:styleId="heading2notforTOC">
    <w:name w:val="heading 2 not for TOC"/>
    <w:basedOn w:val="3"/>
    <w:rsid w:val="00B940C4"/>
    <w:rPr>
      <w:b/>
      <w:bCs/>
      <w:i w:val="0"/>
      <w:iCs w:val="0"/>
    </w:rPr>
  </w:style>
  <w:style w:type="character" w:customStyle="1" w:styleId="HEADINGNOTFORTOCChar">
    <w:name w:val="HEADING (NOT FOR TOC) Char"/>
    <w:link w:val="HEADINGNOTFORTOC"/>
    <w:locked/>
    <w:rsid w:val="00B940C4"/>
    <w:rPr>
      <w:b/>
      <w:caps/>
      <w:sz w:val="22"/>
      <w:szCs w:val="24"/>
    </w:rPr>
  </w:style>
  <w:style w:type="character" w:customStyle="1" w:styleId="st">
    <w:name w:val="st"/>
    <w:rsid w:val="00B940C4"/>
  </w:style>
  <w:style w:type="character" w:customStyle="1" w:styleId="af3">
    <w:name w:val="Текст выноски Знак"/>
    <w:link w:val="af2"/>
    <w:semiHidden/>
    <w:rsid w:val="00B940C4"/>
    <w:rPr>
      <w:rFonts w:ascii="Tahoma" w:hAnsi="Tahoma"/>
      <w:sz w:val="16"/>
      <w:szCs w:val="16"/>
      <w:lang w:val="ru-RU"/>
    </w:rPr>
  </w:style>
  <w:style w:type="character" w:customStyle="1" w:styleId="afd">
    <w:name w:val="Тема примечания Знак"/>
    <w:link w:val="afc"/>
    <w:semiHidden/>
    <w:rsid w:val="00B940C4"/>
    <w:rPr>
      <w:b/>
      <w:bCs/>
      <w:lang w:val="ru-RU"/>
    </w:rPr>
  </w:style>
  <w:style w:type="paragraph" w:styleId="aff2">
    <w:name w:val="Plain Text"/>
    <w:basedOn w:val="a"/>
    <w:link w:val="aff3"/>
    <w:unhideWhenUsed/>
    <w:rsid w:val="00B940C4"/>
    <w:pPr>
      <w:jc w:val="left"/>
    </w:pPr>
    <w:rPr>
      <w:rFonts w:ascii="Calibri" w:eastAsia="Calibri" w:hAnsi="Calibri"/>
      <w:szCs w:val="21"/>
    </w:rPr>
  </w:style>
  <w:style w:type="character" w:customStyle="1" w:styleId="aff3">
    <w:name w:val="Текст Знак"/>
    <w:basedOn w:val="a0"/>
    <w:link w:val="aff2"/>
    <w:rsid w:val="00B940C4"/>
    <w:rPr>
      <w:rFonts w:ascii="Calibri" w:eastAsia="Calibri" w:hAnsi="Calibri"/>
      <w:sz w:val="22"/>
      <w:szCs w:val="21"/>
    </w:rPr>
  </w:style>
  <w:style w:type="character" w:customStyle="1" w:styleId="a6">
    <w:name w:val="Нижний колонтитул Знак"/>
    <w:link w:val="a5"/>
    <w:uiPriority w:val="99"/>
    <w:rsid w:val="00B940C4"/>
    <w:rPr>
      <w:sz w:val="22"/>
      <w:szCs w:val="24"/>
      <w:lang w:val="ru-RU"/>
    </w:rPr>
  </w:style>
  <w:style w:type="paragraph" w:styleId="32">
    <w:name w:val="Body Text 3"/>
    <w:basedOn w:val="a"/>
    <w:link w:val="33"/>
    <w:rsid w:val="00B940C4"/>
    <w:pPr>
      <w:spacing w:after="120"/>
      <w:jc w:val="left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B940C4"/>
    <w:rPr>
      <w:sz w:val="16"/>
      <w:szCs w:val="16"/>
    </w:rPr>
  </w:style>
  <w:style w:type="character" w:customStyle="1" w:styleId="af">
    <w:name w:val="Основной текст с отступом Знак"/>
    <w:link w:val="ae"/>
    <w:rsid w:val="00B940C4"/>
    <w:rPr>
      <w:sz w:val="22"/>
      <w:szCs w:val="24"/>
      <w:lang w:val="ru-RU"/>
    </w:rPr>
  </w:style>
  <w:style w:type="paragraph" w:styleId="24">
    <w:name w:val="Body Text Indent 2"/>
    <w:basedOn w:val="a"/>
    <w:link w:val="25"/>
    <w:rsid w:val="00B940C4"/>
    <w:pPr>
      <w:spacing w:after="120" w:line="480" w:lineRule="auto"/>
      <w:ind w:left="360"/>
    </w:pPr>
  </w:style>
  <w:style w:type="character" w:customStyle="1" w:styleId="25">
    <w:name w:val="Основной текст с отступом 2 Знак"/>
    <w:basedOn w:val="a0"/>
    <w:link w:val="24"/>
    <w:rsid w:val="00B940C4"/>
    <w:rPr>
      <w:sz w:val="22"/>
      <w:szCs w:val="24"/>
      <w:lang w:val="ru-RU"/>
    </w:rPr>
  </w:style>
  <w:style w:type="character" w:customStyle="1" w:styleId="af8">
    <w:name w:val="Схема документа Знак"/>
    <w:link w:val="af7"/>
    <w:semiHidden/>
    <w:rsid w:val="00B940C4"/>
    <w:rPr>
      <w:rFonts w:ascii="Tahoma" w:hAnsi="Tahoma" w:cs="Tahoma"/>
      <w:shd w:val="clear" w:color="auto" w:fill="000080"/>
      <w:lang w:val="ru-RU"/>
    </w:rPr>
  </w:style>
  <w:style w:type="character" w:customStyle="1" w:styleId="ab">
    <w:name w:val="Текст концевой сноски Знак"/>
    <w:link w:val="aa"/>
    <w:semiHidden/>
    <w:rsid w:val="00B940C4"/>
    <w:rPr>
      <w:rFonts w:ascii="Courier New" w:hAnsi="Courier New"/>
      <w:sz w:val="22"/>
      <w:szCs w:val="24"/>
      <w:lang w:val="ru-RU"/>
    </w:rPr>
  </w:style>
  <w:style w:type="character" w:customStyle="1" w:styleId="Heading1multilineChar">
    <w:name w:val="Heading 1 (multiline) Char"/>
    <w:link w:val="Heading1multiline"/>
    <w:locked/>
    <w:rsid w:val="00B940C4"/>
    <w:rPr>
      <w:b/>
      <w:caps/>
      <w:sz w:val="22"/>
      <w:szCs w:val="24"/>
    </w:rPr>
  </w:style>
  <w:style w:type="paragraph" w:customStyle="1" w:styleId="Para-no-num">
    <w:name w:val="Para-no-num"/>
    <w:basedOn w:val="a"/>
    <w:rsid w:val="00B940C4"/>
    <w:pPr>
      <w:tabs>
        <w:tab w:val="left" w:pos="720"/>
      </w:tabs>
      <w:spacing w:before="120" w:after="120"/>
    </w:pPr>
    <w:rPr>
      <w:szCs w:val="18"/>
    </w:rPr>
  </w:style>
  <w:style w:type="paragraph" w:customStyle="1" w:styleId="ProgElemt">
    <w:name w:val="ProgElemt"/>
    <w:basedOn w:val="HEADINGNOTFORTOC"/>
    <w:rsid w:val="00B940C4"/>
    <w:rPr>
      <w:rFonts w:ascii="Times New Roman Bold" w:hAnsi="Times New Roman Bold"/>
      <w:caps w:val="0"/>
      <w:szCs w:val="22"/>
    </w:rPr>
  </w:style>
  <w:style w:type="character" w:customStyle="1" w:styleId="mainheader">
    <w:name w:val="main_header"/>
    <w:rsid w:val="00B940C4"/>
  </w:style>
  <w:style w:type="paragraph" w:styleId="aff4">
    <w:name w:val="Title"/>
    <w:basedOn w:val="a"/>
    <w:link w:val="aff5"/>
    <w:qFormat/>
    <w:rsid w:val="00B940C4"/>
    <w:pPr>
      <w:autoSpaceDE w:val="0"/>
      <w:autoSpaceDN w:val="0"/>
      <w:adjustRightInd w:val="0"/>
      <w:ind w:left="720"/>
      <w:jc w:val="center"/>
    </w:pPr>
    <w:rPr>
      <w:rFonts w:ascii="Arial" w:hAnsi="Arial"/>
      <w:b/>
      <w:bCs/>
      <w:szCs w:val="22"/>
    </w:rPr>
  </w:style>
  <w:style w:type="character" w:customStyle="1" w:styleId="aff5">
    <w:name w:val="Название Знак"/>
    <w:basedOn w:val="a0"/>
    <w:link w:val="aff4"/>
    <w:rsid w:val="00B940C4"/>
    <w:rPr>
      <w:rFonts w:ascii="Arial" w:hAnsi="Arial"/>
      <w:b/>
      <w:bCs/>
      <w:sz w:val="22"/>
      <w:szCs w:val="22"/>
      <w:lang w:val="ru-RU"/>
    </w:rPr>
  </w:style>
  <w:style w:type="paragraph" w:styleId="aff6">
    <w:name w:val="Subtitle"/>
    <w:basedOn w:val="a"/>
    <w:link w:val="aff7"/>
    <w:qFormat/>
    <w:rsid w:val="00B940C4"/>
    <w:pPr>
      <w:jc w:val="center"/>
    </w:pPr>
    <w:rPr>
      <w:b/>
      <w:bCs/>
      <w:i/>
      <w:iCs/>
    </w:rPr>
  </w:style>
  <w:style w:type="character" w:customStyle="1" w:styleId="aff7">
    <w:name w:val="Подзаголовок Знак"/>
    <w:basedOn w:val="a0"/>
    <w:link w:val="aff6"/>
    <w:rsid w:val="00B940C4"/>
    <w:rPr>
      <w:b/>
      <w:bCs/>
      <w:i/>
      <w:iCs/>
      <w:sz w:val="22"/>
      <w:szCs w:val="24"/>
      <w:lang w:val="ru-RU"/>
    </w:rPr>
  </w:style>
  <w:style w:type="character" w:customStyle="1" w:styleId="34">
    <w:name w:val="Основной текст с отступом 3 Знак"/>
    <w:link w:val="35"/>
    <w:rsid w:val="00B940C4"/>
    <w:rPr>
      <w:rFonts w:ascii="Georgia" w:hAnsi="Georgia"/>
      <w:sz w:val="22"/>
      <w:lang w:val="ru-RU"/>
    </w:rPr>
  </w:style>
  <w:style w:type="paragraph" w:styleId="35">
    <w:name w:val="Body Text Indent 3"/>
    <w:basedOn w:val="a"/>
    <w:link w:val="34"/>
    <w:unhideWhenUsed/>
    <w:rsid w:val="00B940C4"/>
    <w:pPr>
      <w:ind w:firstLine="708"/>
    </w:pPr>
    <w:rPr>
      <w:rFonts w:ascii="Georgia" w:hAnsi="Georgia"/>
      <w:szCs w:val="20"/>
    </w:rPr>
  </w:style>
  <w:style w:type="character" w:customStyle="1" w:styleId="BodyTextIndent3Char1">
    <w:name w:val="Body Text Indent 3 Char1"/>
    <w:basedOn w:val="a0"/>
    <w:rsid w:val="00B940C4"/>
    <w:rPr>
      <w:sz w:val="16"/>
      <w:szCs w:val="16"/>
      <w:lang w:val="ru-RU"/>
    </w:rPr>
  </w:style>
  <w:style w:type="paragraph" w:styleId="aff8">
    <w:name w:val="List Paragraph"/>
    <w:basedOn w:val="a"/>
    <w:qFormat/>
    <w:rsid w:val="00B940C4"/>
    <w:pPr>
      <w:ind w:left="720"/>
    </w:pPr>
  </w:style>
  <w:style w:type="paragraph" w:customStyle="1" w:styleId="Title11">
    <w:name w:val="Title11"/>
    <w:basedOn w:val="1"/>
    <w:rsid w:val="00B940C4"/>
    <w:pPr>
      <w:tabs>
        <w:tab w:val="clear" w:pos="720"/>
      </w:tabs>
      <w:spacing w:before="0" w:after="0"/>
    </w:pPr>
    <w:rPr>
      <w:rFonts w:ascii="Times New Roman Bold" w:hAnsi="Times New Roman Bold"/>
      <w:bCs/>
    </w:rPr>
  </w:style>
  <w:style w:type="paragraph" w:customStyle="1" w:styleId="AbstractText">
    <w:name w:val="Abstract Text"/>
    <w:rsid w:val="00B940C4"/>
    <w:pPr>
      <w:tabs>
        <w:tab w:val="left" w:pos="1680"/>
      </w:tabs>
      <w:spacing w:line="280" w:lineRule="exact"/>
      <w:ind w:left="360"/>
    </w:pPr>
    <w:rPr>
      <w:rFonts w:ascii="Arial" w:hAnsi="Arial"/>
      <w:sz w:val="19"/>
    </w:rPr>
  </w:style>
  <w:style w:type="paragraph" w:customStyle="1" w:styleId="ActivityPoint">
    <w:name w:val="Activity Point"/>
    <w:basedOn w:val="a"/>
    <w:rsid w:val="00B940C4"/>
    <w:pPr>
      <w:tabs>
        <w:tab w:val="left" w:pos="1080"/>
      </w:tabs>
      <w:spacing w:line="360" w:lineRule="auto"/>
      <w:ind w:left="1440" w:hanging="1440"/>
    </w:pPr>
    <w:rPr>
      <w:kern w:val="28"/>
    </w:rPr>
  </w:style>
  <w:style w:type="paragraph" w:customStyle="1" w:styleId="BodytextforICCP">
    <w:name w:val="Body text for ICCP"/>
    <w:basedOn w:val="a3"/>
    <w:rsid w:val="00B940C4"/>
    <w:pPr>
      <w:tabs>
        <w:tab w:val="left" w:pos="-720"/>
      </w:tabs>
      <w:suppressAutoHyphens/>
      <w:overflowPunct w:val="0"/>
      <w:autoSpaceDE w:val="0"/>
      <w:autoSpaceDN w:val="0"/>
      <w:adjustRightInd w:val="0"/>
    </w:pPr>
  </w:style>
  <w:style w:type="paragraph" w:customStyle="1" w:styleId="Document1">
    <w:name w:val="Document 1"/>
    <w:basedOn w:val="a"/>
    <w:next w:val="a"/>
    <w:rsid w:val="00B940C4"/>
    <w:pPr>
      <w:suppressAutoHyphens/>
      <w:spacing w:line="240" w:lineRule="exact"/>
    </w:pPr>
  </w:style>
  <w:style w:type="paragraph" w:customStyle="1" w:styleId="HEAD-2lines">
    <w:name w:val="HEAD-2lines"/>
    <w:basedOn w:val="2"/>
    <w:rsid w:val="00B940C4"/>
    <w:pPr>
      <w:ind w:left="1944" w:right="864" w:hanging="1080"/>
      <w:outlineLvl w:val="9"/>
    </w:pPr>
    <w:rPr>
      <w:b w:val="0"/>
      <w:bCs w:val="0"/>
    </w:rPr>
  </w:style>
  <w:style w:type="paragraph" w:customStyle="1" w:styleId="Heading2-center">
    <w:name w:val="Heading 2-center"/>
    <w:basedOn w:val="2"/>
    <w:rsid w:val="00B940C4"/>
    <w:pPr>
      <w:tabs>
        <w:tab w:val="left" w:pos="284"/>
      </w:tabs>
      <w:spacing w:before="240"/>
      <w:outlineLvl w:val="9"/>
    </w:pPr>
    <w:rPr>
      <w:b w:val="0"/>
      <w:bCs w:val="0"/>
      <w:i w:val="0"/>
      <w:iCs w:val="0"/>
      <w:caps/>
    </w:rPr>
  </w:style>
  <w:style w:type="paragraph" w:customStyle="1" w:styleId="Heading2-lines">
    <w:name w:val="Heading 2 - lines"/>
    <w:basedOn w:val="Heading2-center"/>
    <w:next w:val="a"/>
    <w:rsid w:val="00B940C4"/>
    <w:pPr>
      <w:ind w:left="1400" w:right="573" w:hanging="408"/>
      <w:jc w:val="left"/>
    </w:pPr>
    <w:rPr>
      <w:i/>
      <w:iCs/>
      <w:caps w:val="0"/>
    </w:rPr>
  </w:style>
  <w:style w:type="paragraph" w:customStyle="1" w:styleId="Heading4indent">
    <w:name w:val="Heading 4 indent"/>
    <w:basedOn w:val="4"/>
    <w:rsid w:val="00B940C4"/>
    <w:pPr>
      <w:keepNext w:val="0"/>
      <w:ind w:left="720"/>
      <w:jc w:val="left"/>
      <w:outlineLvl w:val="9"/>
    </w:pPr>
    <w:rPr>
      <w:iCs w:val="0"/>
      <w:szCs w:val="22"/>
    </w:rPr>
  </w:style>
  <w:style w:type="paragraph" w:customStyle="1" w:styleId="Heading51">
    <w:name w:val="Heading 51"/>
    <w:rsid w:val="00B940C4"/>
    <w:pPr>
      <w:widowControl w:val="0"/>
      <w:tabs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uppressAutoHyphens/>
      <w:overflowPunct w:val="0"/>
      <w:autoSpaceDE w:val="0"/>
      <w:autoSpaceDN w:val="0"/>
      <w:adjustRightInd w:val="0"/>
    </w:pPr>
    <w:rPr>
      <w:b/>
    </w:rPr>
  </w:style>
  <w:style w:type="paragraph" w:customStyle="1" w:styleId="Heading1">
    <w:name w:val="Heading1"/>
    <w:basedOn w:val="a"/>
    <w:rsid w:val="00B940C4"/>
    <w:pPr>
      <w:keepNext/>
      <w:keepLines/>
      <w:ind w:left="1702" w:right="998" w:hanging="284"/>
    </w:pPr>
    <w:rPr>
      <w:i/>
      <w:iCs/>
    </w:rPr>
  </w:style>
  <w:style w:type="paragraph" w:customStyle="1" w:styleId="Heading4">
    <w:name w:val="Heading4"/>
    <w:basedOn w:val="a"/>
    <w:rsid w:val="00B940C4"/>
    <w:pPr>
      <w:keepNext/>
      <w:numPr>
        <w:numId w:val="17"/>
      </w:numPr>
    </w:pPr>
    <w:rPr>
      <w:i/>
      <w:iCs/>
    </w:rPr>
  </w:style>
  <w:style w:type="paragraph" w:customStyle="1" w:styleId="HEADINGII">
    <w:name w:val="HEADINGII"/>
    <w:basedOn w:val="a"/>
    <w:rsid w:val="00B940C4"/>
    <w:pPr>
      <w:spacing w:before="240"/>
      <w:ind w:left="1474" w:right="856" w:hanging="340"/>
    </w:pPr>
    <w:rPr>
      <w:b/>
      <w:bCs/>
      <w:caps/>
    </w:rPr>
  </w:style>
  <w:style w:type="paragraph" w:customStyle="1" w:styleId="headingoneline">
    <w:name w:val="headingoneline"/>
    <w:basedOn w:val="a"/>
    <w:next w:val="a"/>
    <w:rsid w:val="00B940C4"/>
    <w:pPr>
      <w:keepNext/>
      <w:tabs>
        <w:tab w:val="left" w:pos="567"/>
      </w:tabs>
      <w:spacing w:before="120" w:after="120"/>
      <w:jc w:val="center"/>
    </w:pPr>
    <w:rPr>
      <w:b/>
      <w:bCs/>
      <w:i/>
    </w:rPr>
  </w:style>
  <w:style w:type="paragraph" w:customStyle="1" w:styleId="list3">
    <w:name w:val="list3"/>
    <w:basedOn w:val="a"/>
    <w:autoRedefine/>
    <w:rsid w:val="00B940C4"/>
    <w:pPr>
      <w:numPr>
        <w:numId w:val="18"/>
      </w:numPr>
    </w:pPr>
  </w:style>
  <w:style w:type="paragraph" w:customStyle="1" w:styleId="Numberedparagraph">
    <w:name w:val="Numbered paragraph"/>
    <w:basedOn w:val="a"/>
    <w:rsid w:val="00B940C4"/>
    <w:pPr>
      <w:numPr>
        <w:numId w:val="19"/>
      </w:numPr>
    </w:pPr>
    <w:rPr>
      <w:kern w:val="28"/>
    </w:rPr>
  </w:style>
  <w:style w:type="paragraph" w:customStyle="1" w:styleId="Para">
    <w:name w:val="Para"/>
    <w:basedOn w:val="a"/>
    <w:rsid w:val="00B940C4"/>
    <w:pPr>
      <w:numPr>
        <w:numId w:val="20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eastAsia="SimSun"/>
      <w:sz w:val="20"/>
      <w:lang w:eastAsia="zh-CN"/>
    </w:rPr>
  </w:style>
  <w:style w:type="paragraph" w:customStyle="1" w:styleId="Para-decision">
    <w:name w:val="Para-decision"/>
    <w:basedOn w:val="a"/>
    <w:rsid w:val="00B940C4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after="240" w:line="240" w:lineRule="exact"/>
      <w:ind w:firstLine="720"/>
      <w:jc w:val="left"/>
    </w:pPr>
    <w:rPr>
      <w:rFonts w:ascii="Courier" w:hAnsi="Courier"/>
      <w:color w:val="000000"/>
      <w:sz w:val="20"/>
    </w:rPr>
  </w:style>
  <w:style w:type="paragraph" w:customStyle="1" w:styleId="Style1">
    <w:name w:val="Style1"/>
    <w:basedOn w:val="a"/>
    <w:autoRedefine/>
    <w:rsid w:val="00B940C4"/>
    <w:pPr>
      <w:numPr>
        <w:ilvl w:val="1"/>
        <w:numId w:val="21"/>
      </w:numPr>
      <w:tabs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aident">
    <w:name w:val="(a) ident"/>
    <w:basedOn w:val="a"/>
    <w:rsid w:val="00B940C4"/>
    <w:pPr>
      <w:autoSpaceDE w:val="0"/>
      <w:autoSpaceDN w:val="0"/>
      <w:snapToGrid w:val="0"/>
      <w:spacing w:before="120" w:after="120"/>
    </w:pPr>
    <w:rPr>
      <w:szCs w:val="18"/>
    </w:rPr>
  </w:style>
  <w:style w:type="paragraph" w:customStyle="1" w:styleId="Activity">
    <w:name w:val="Activity"/>
    <w:basedOn w:val="a"/>
    <w:rsid w:val="00B940C4"/>
    <w:pPr>
      <w:numPr>
        <w:ilvl w:val="1"/>
        <w:numId w:val="22"/>
      </w:numPr>
      <w:tabs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bodytextnoindent0">
    <w:name w:val="bodytextnoindent"/>
    <w:basedOn w:val="a"/>
    <w:rsid w:val="00B940C4"/>
    <w:pPr>
      <w:overflowPunct w:val="0"/>
      <w:autoSpaceDE w:val="0"/>
      <w:autoSpaceDN w:val="0"/>
      <w:spacing w:before="120" w:after="120"/>
    </w:pPr>
    <w:rPr>
      <w:rFonts w:eastAsia="Arial Unicode MS"/>
      <w:szCs w:val="22"/>
    </w:rPr>
  </w:style>
  <w:style w:type="paragraph" w:customStyle="1" w:styleId="Heading1centred">
    <w:name w:val="Heading 1 (centred)"/>
    <w:basedOn w:val="a"/>
    <w:next w:val="Para10"/>
    <w:rsid w:val="00B940C4"/>
    <w:pPr>
      <w:keepNext/>
      <w:tabs>
        <w:tab w:val="left" w:pos="709"/>
      </w:tabs>
      <w:overflowPunct w:val="0"/>
      <w:autoSpaceDE w:val="0"/>
      <w:autoSpaceDN w:val="0"/>
      <w:adjustRightInd w:val="0"/>
      <w:spacing w:before="240" w:after="120"/>
      <w:jc w:val="center"/>
    </w:pPr>
    <w:rPr>
      <w:b/>
      <w:caps/>
      <w:szCs w:val="20"/>
    </w:rPr>
  </w:style>
  <w:style w:type="paragraph" w:customStyle="1" w:styleId="Heading-plain0">
    <w:name w:val="Heading-plain"/>
    <w:basedOn w:val="a"/>
    <w:rsid w:val="00B940C4"/>
    <w:pPr>
      <w:keepNext/>
      <w:spacing w:before="120" w:after="120"/>
      <w:jc w:val="center"/>
      <w:outlineLvl w:val="0"/>
    </w:pPr>
    <w:rPr>
      <w:i/>
      <w:iCs/>
    </w:rPr>
  </w:style>
  <w:style w:type="paragraph" w:customStyle="1" w:styleId="paraa0">
    <w:name w:val="para (a)"/>
    <w:basedOn w:val="para40"/>
    <w:rsid w:val="00B940C4"/>
    <w:pPr>
      <w:tabs>
        <w:tab w:val="num" w:pos="720"/>
      </w:tabs>
      <w:ind w:left="720" w:hanging="720"/>
      <w:textAlignment w:val="auto"/>
    </w:pPr>
    <w:rPr>
      <w:rFonts w:ascii="Times New Roman" w:hAnsi="Times New Roman"/>
      <w:sz w:val="22"/>
    </w:rPr>
  </w:style>
  <w:style w:type="paragraph" w:customStyle="1" w:styleId="Para1">
    <w:name w:val="Para 1"/>
    <w:basedOn w:val="a"/>
    <w:rsid w:val="00B940C4"/>
    <w:pPr>
      <w:numPr>
        <w:numId w:val="23"/>
      </w:numPr>
      <w:spacing w:before="120" w:after="120"/>
      <w:jc w:val="left"/>
    </w:pPr>
    <w:rPr>
      <w:szCs w:val="20"/>
    </w:rPr>
  </w:style>
  <w:style w:type="paragraph" w:customStyle="1" w:styleId="Paranormal">
    <w:name w:val="Para normal"/>
    <w:basedOn w:val="a"/>
    <w:rsid w:val="00B940C4"/>
    <w:pPr>
      <w:framePr w:hSpace="187" w:vSpace="187" w:wrap="notBeside" w:vAnchor="text" w:hAnchor="text" w:y="1"/>
      <w:numPr>
        <w:numId w:val="24"/>
      </w:numPr>
      <w:spacing w:before="120" w:after="120"/>
    </w:pPr>
    <w:rPr>
      <w:szCs w:val="20"/>
    </w:rPr>
  </w:style>
  <w:style w:type="paragraph" w:customStyle="1" w:styleId="Paraofficial">
    <w:name w:val="Para official"/>
    <w:basedOn w:val="a"/>
    <w:rsid w:val="00B940C4"/>
    <w:pPr>
      <w:framePr w:hSpace="187" w:vSpace="187" w:wrap="notBeside" w:vAnchor="text" w:hAnchor="text" w:y="1"/>
      <w:numPr>
        <w:numId w:val="25"/>
      </w:numPr>
      <w:tabs>
        <w:tab w:val="num" w:pos="360"/>
      </w:tabs>
      <w:spacing w:before="240" w:after="240"/>
      <w:ind w:firstLine="0"/>
    </w:pPr>
    <w:rPr>
      <w:szCs w:val="20"/>
    </w:rPr>
  </w:style>
  <w:style w:type="paragraph" w:customStyle="1" w:styleId="para11">
    <w:name w:val="para1"/>
    <w:basedOn w:val="a"/>
    <w:rsid w:val="00B940C4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Reference">
    <w:name w:val="Reference"/>
    <w:basedOn w:val="a"/>
    <w:rsid w:val="00B940C4"/>
    <w:pPr>
      <w:spacing w:before="60" w:after="60"/>
      <w:ind w:left="288" w:hanging="288"/>
    </w:pPr>
  </w:style>
  <w:style w:type="paragraph" w:customStyle="1" w:styleId="Dec-titleoneline">
    <w:name w:val="Dec-title one line"/>
    <w:basedOn w:val="2"/>
    <w:rsid w:val="00B940C4"/>
  </w:style>
  <w:style w:type="paragraph" w:customStyle="1" w:styleId="Decheadmuliline">
    <w:name w:val="Dec_head muliline"/>
    <w:basedOn w:val="a3"/>
    <w:next w:val="a3"/>
    <w:rsid w:val="00B940C4"/>
    <w:pPr>
      <w:ind w:left="2127" w:hanging="1276"/>
    </w:pPr>
    <w:rPr>
      <w:b/>
      <w:i/>
    </w:rPr>
  </w:style>
  <w:style w:type="paragraph" w:customStyle="1" w:styleId="Numbering">
    <w:name w:val="Numbering"/>
    <w:basedOn w:val="a"/>
    <w:rsid w:val="00B940C4"/>
    <w:pPr>
      <w:tabs>
        <w:tab w:val="num" w:pos="720"/>
      </w:tabs>
    </w:pPr>
    <w:rPr>
      <w:szCs w:val="20"/>
    </w:rPr>
  </w:style>
  <w:style w:type="paragraph" w:customStyle="1" w:styleId="msolistparagraph0">
    <w:name w:val="msolistparagraph"/>
    <w:basedOn w:val="a"/>
    <w:rsid w:val="00B940C4"/>
    <w:pPr>
      <w:ind w:left="720"/>
      <w:jc w:val="left"/>
    </w:pPr>
    <w:rPr>
      <w:rFonts w:ascii="Calibri" w:hAnsi="Calibri"/>
      <w:szCs w:val="22"/>
    </w:rPr>
  </w:style>
  <w:style w:type="paragraph" w:customStyle="1" w:styleId="Body">
    <w:name w:val="Body"/>
    <w:basedOn w:val="a"/>
    <w:rsid w:val="00B940C4"/>
    <w:pPr>
      <w:spacing w:before="60" w:after="60"/>
    </w:pPr>
    <w:rPr>
      <w:rFonts w:ascii="CG Times" w:hAnsi="CG Times"/>
      <w:szCs w:val="20"/>
    </w:rPr>
  </w:style>
  <w:style w:type="paragraph" w:customStyle="1" w:styleId="StylePara1Before6ptAfter6pt">
    <w:name w:val="Style Para 1 + Before:  6 pt After:  6 pt"/>
    <w:basedOn w:val="Para1"/>
    <w:rsid w:val="00B940C4"/>
    <w:pPr>
      <w:jc w:val="both"/>
    </w:pPr>
  </w:style>
  <w:style w:type="character" w:customStyle="1" w:styleId="Hyperlink1">
    <w:name w:val="Hyperlink1"/>
    <w:rsid w:val="00B940C4"/>
    <w:rPr>
      <w:color w:val="0000FF"/>
      <w:u w:val="single"/>
    </w:rPr>
  </w:style>
  <w:style w:type="character" w:customStyle="1" w:styleId="maintextbldleft1">
    <w:name w:val="maintextbldleft1"/>
    <w:rsid w:val="00B940C4"/>
    <w:rPr>
      <w:rFonts w:ascii="Arial" w:hAnsi="Arial" w:cs="Arial" w:hint="default"/>
      <w:b/>
      <w:bCs/>
      <w:i w:val="0"/>
      <w:iC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Heading1Char1">
    <w:name w:val="Heading 1 Char1"/>
    <w:rsid w:val="00B940C4"/>
    <w:rPr>
      <w:b/>
      <w:bCs w:val="0"/>
      <w:caps/>
      <w:sz w:val="22"/>
      <w:szCs w:val="24"/>
      <w:lang w:eastAsia="en-US"/>
    </w:rPr>
  </w:style>
  <w:style w:type="character" w:customStyle="1" w:styleId="longtext">
    <w:name w:val="long_text"/>
    <w:rsid w:val="00B940C4"/>
  </w:style>
  <w:style w:type="character" w:customStyle="1" w:styleId="A80">
    <w:name w:val="A8"/>
    <w:rsid w:val="00B940C4"/>
    <w:rPr>
      <w:rFonts w:ascii="Myriad Pro" w:hAnsi="Myriad Pro" w:cs="Myriad Pro" w:hint="default"/>
      <w:color w:val="000000"/>
      <w:sz w:val="30"/>
      <w:szCs w:val="30"/>
    </w:rPr>
  </w:style>
  <w:style w:type="character" w:customStyle="1" w:styleId="A30">
    <w:name w:val="A3"/>
    <w:rsid w:val="00B940C4"/>
    <w:rPr>
      <w:rFonts w:ascii="Myriad Pro" w:hAnsi="Myriad Pro" w:cs="Myriad Pro" w:hint="default"/>
      <w:color w:val="000000"/>
      <w:sz w:val="21"/>
      <w:szCs w:val="21"/>
    </w:rPr>
  </w:style>
  <w:style w:type="character" w:customStyle="1" w:styleId="A11">
    <w:name w:val="A11"/>
    <w:rsid w:val="00B940C4"/>
    <w:rPr>
      <w:rFonts w:ascii="Myriad Pro" w:hAnsi="Myriad Pro" w:cs="Myriad Pro" w:hint="default"/>
      <w:color w:val="000000"/>
      <w:sz w:val="13"/>
      <w:szCs w:val="13"/>
    </w:rPr>
  </w:style>
  <w:style w:type="character" w:customStyle="1" w:styleId="CharChar20">
    <w:name w:val="Char Char20"/>
    <w:rsid w:val="00B940C4"/>
    <w:rPr>
      <w:rFonts w:ascii="Times New Roman" w:eastAsia="Times New Roman" w:hAnsi="Times New Roman" w:cs="Times New Roman" w:hint="default"/>
      <w:b/>
      <w:bCs w:val="0"/>
      <w:caps/>
      <w:szCs w:val="24"/>
      <w:lang w:val="ru-RU"/>
    </w:rPr>
  </w:style>
  <w:style w:type="character" w:customStyle="1" w:styleId="CharChar19">
    <w:name w:val="Char Char19"/>
    <w:rsid w:val="00B940C4"/>
    <w:rPr>
      <w:rFonts w:ascii="Times New Roman" w:eastAsia="Times New Roman" w:hAnsi="Times New Roman" w:cs="Times New Roman" w:hint="default"/>
      <w:b/>
      <w:bCs/>
      <w:i/>
      <w:iCs/>
      <w:szCs w:val="24"/>
      <w:lang w:val="ru-RU"/>
    </w:rPr>
  </w:style>
  <w:style w:type="character" w:customStyle="1" w:styleId="CharChar10">
    <w:name w:val="Char Char10"/>
    <w:rsid w:val="00B940C4"/>
    <w:rPr>
      <w:rFonts w:ascii="Times New Roman" w:eastAsia="Times New Roman" w:hAnsi="Times New Roman" w:cs="Times New Roman" w:hint="default"/>
      <w:szCs w:val="24"/>
      <w:lang w:val="ru-RU"/>
    </w:rPr>
  </w:style>
  <w:style w:type="character" w:customStyle="1" w:styleId="StyleFootnoteReferenceNounderline">
    <w:name w:val="Style Footnote Reference + No underline"/>
    <w:rsid w:val="00B940C4"/>
    <w:rPr>
      <w:rFonts w:ascii="Times New Roman" w:hAnsi="Times New Roman" w:cs="Times New Roman" w:hint="default"/>
      <w:strike w:val="0"/>
      <w:dstrike w:val="0"/>
      <w:sz w:val="18"/>
      <w:szCs w:val="18"/>
      <w:u w:val="none"/>
      <w:effect w:val="none"/>
      <w:vertAlign w:val="superscript"/>
    </w:rPr>
  </w:style>
  <w:style w:type="character" w:customStyle="1" w:styleId="apple-style-span">
    <w:name w:val="apple-style-span"/>
    <w:rsid w:val="00B940C4"/>
  </w:style>
  <w:style w:type="character" w:customStyle="1" w:styleId="ipa">
    <w:name w:val="ipa"/>
    <w:rsid w:val="00B940C4"/>
  </w:style>
  <w:style w:type="character" w:customStyle="1" w:styleId="shorttext">
    <w:name w:val="short_text"/>
    <w:rsid w:val="00B940C4"/>
  </w:style>
  <w:style w:type="character" w:customStyle="1" w:styleId="StyleFootnoteReferenceBoldAllcaps">
    <w:name w:val="Style Footnote Reference + Bold All caps"/>
    <w:rsid w:val="00B940C4"/>
    <w:rPr>
      <w:rFonts w:ascii="Times New Roman" w:hAnsi="Times New Roman" w:cs="Times New Roman" w:hint="default"/>
      <w:bCs/>
      <w:caps/>
      <w:sz w:val="18"/>
      <w:szCs w:val="18"/>
      <w:u w:val="single"/>
      <w:vertAlign w:val="baseline"/>
    </w:rPr>
  </w:style>
  <w:style w:type="character" w:customStyle="1" w:styleId="StyleHeading-plainitalicNotItalicCharCharChar">
    <w:name w:val="Style Heading-plain italic + Not Italic Char Char Char"/>
    <w:rsid w:val="00B940C4"/>
    <w:rPr>
      <w:b/>
      <w:bCs/>
      <w:i/>
      <w:iCs/>
      <w:sz w:val="22"/>
      <w:szCs w:val="24"/>
      <w:lang w:val="ru-RU" w:eastAsia="en-US" w:bidi="ar-SA"/>
    </w:rPr>
  </w:style>
  <w:style w:type="character" w:customStyle="1" w:styleId="titlex11">
    <w:name w:val="titlex11"/>
    <w:rsid w:val="00B940C4"/>
    <w:rPr>
      <w:rFonts w:ascii="Trebuchet MS" w:hAnsi="Trebuchet MS" w:hint="default"/>
      <w:color w:val="003344"/>
      <w:sz w:val="36"/>
      <w:szCs w:val="36"/>
    </w:rPr>
  </w:style>
  <w:style w:type="character" w:customStyle="1" w:styleId="Heading2Char1">
    <w:name w:val="Heading 2 Char1"/>
    <w:rsid w:val="00B940C4"/>
    <w:rPr>
      <w:b/>
      <w:bCs/>
      <w:i/>
      <w:iCs/>
      <w:sz w:val="22"/>
      <w:szCs w:val="24"/>
      <w:lang w:val="ru-RU" w:eastAsia="en-US" w:bidi="ar-SA"/>
    </w:rPr>
  </w:style>
  <w:style w:type="character" w:styleId="aff9">
    <w:name w:val="Placeholder Text"/>
    <w:basedOn w:val="a0"/>
    <w:uiPriority w:val="99"/>
    <w:unhideWhenUsed/>
    <w:rsid w:val="00F45D9F"/>
    <w:rPr>
      <w:color w:val="808080"/>
    </w:rPr>
  </w:style>
  <w:style w:type="table" w:customStyle="1" w:styleId="TableGrid1">
    <w:name w:val="Table Grid1"/>
    <w:basedOn w:val="a1"/>
    <w:next w:val="af4"/>
    <w:uiPriority w:val="59"/>
    <w:rsid w:val="00D24A62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uiPriority="99"/>
    <w:lsdException w:name="HTML Variable" w:uiPriority="99"/>
    <w:lsdException w:name="No List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Heading2"/>
    <w:link w:val="Heading1Char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  <w:lang w:val="x-none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0">
    <w:name w:val="heading 4"/>
    <w:basedOn w:val="Normal"/>
    <w:link w:val="Heading4Char"/>
    <w:qFormat/>
    <w:pPr>
      <w:keepNext/>
      <w:spacing w:before="120" w:after="120"/>
      <w:outlineLvl w:val="3"/>
    </w:pPr>
    <w:rPr>
      <w:rFonts w:eastAsia="Arial Unicode MS"/>
      <w:bCs/>
      <w:i/>
      <w:iCs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ilvl w:val="4"/>
        <w:numId w:val="4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before="120" w:after="120"/>
      <w:ind w:firstLine="720"/>
    </w:pPr>
    <w:rPr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0">
    <w:name w:val="Para1"/>
    <w:basedOn w:val="Normal"/>
    <w:link w:val="Para1Char1"/>
    <w:pPr>
      <w:numPr>
        <w:numId w:val="6"/>
      </w:numPr>
      <w:spacing w:before="120" w:after="120"/>
    </w:pPr>
    <w:rPr>
      <w:snapToGrid w:val="0"/>
      <w:szCs w:val="18"/>
      <w:lang w:eastAsia="x-none"/>
    </w:rPr>
  </w:style>
  <w:style w:type="paragraph" w:customStyle="1" w:styleId="Para20">
    <w:name w:val="Para2"/>
    <w:basedOn w:val="Para10"/>
    <w:pPr>
      <w:numPr>
        <w:numId w:val="5"/>
      </w:numPr>
      <w:tabs>
        <w:tab w:val="left" w:pos="720"/>
      </w:tabs>
      <w:autoSpaceDE w:val="0"/>
      <w:autoSpaceDN w:val="0"/>
    </w:pPr>
  </w:style>
  <w:style w:type="paragraph" w:customStyle="1" w:styleId="Para3">
    <w:name w:val="Para3"/>
    <w:basedOn w:val="Normal"/>
    <w:pPr>
      <w:numPr>
        <w:ilvl w:val="2"/>
        <w:numId w:val="6"/>
      </w:numPr>
      <w:tabs>
        <w:tab w:val="left" w:pos="1980"/>
      </w:tabs>
      <w:spacing w:before="80" w:after="80"/>
    </w:pPr>
    <w:rPr>
      <w:szCs w:val="20"/>
    </w:rPr>
  </w:style>
  <w:style w:type="paragraph" w:styleId="FootnoteText">
    <w:name w:val="footnote text"/>
    <w:aliases w:val="fn,Geneva 9,Font: Geneva 9,Boston 10,f"/>
    <w:basedOn w:val="Normal"/>
    <w:link w:val="FootnoteTextChar"/>
    <w:semiHidden/>
    <w:pPr>
      <w:keepLines/>
      <w:spacing w:after="60"/>
      <w:ind w:firstLine="720"/>
    </w:pPr>
    <w:rPr>
      <w:sz w:val="18"/>
    </w:rPr>
  </w:style>
  <w:style w:type="character" w:styleId="FootnoteReference">
    <w:name w:val="footnote reference"/>
    <w:semiHidden/>
    <w:rPr>
      <w:sz w:val="18"/>
      <w:u w:val="single"/>
      <w:vertAlign w:val="baseline"/>
    </w:rPr>
  </w:style>
  <w:style w:type="paragraph" w:customStyle="1" w:styleId="Cornernotation">
    <w:name w:val="Corner notation"/>
    <w:basedOn w:val="Normal"/>
    <w:pPr>
      <w:ind w:left="284" w:right="4398" w:hanging="284"/>
      <w:jc w:val="left"/>
    </w:pPr>
  </w:style>
  <w:style w:type="paragraph" w:customStyle="1" w:styleId="para2">
    <w:name w:val="para2"/>
    <w:basedOn w:val="Normal"/>
    <w:pPr>
      <w:numPr>
        <w:numId w:val="3"/>
      </w:numPr>
      <w:tabs>
        <w:tab w:val="clear" w:pos="360"/>
      </w:tabs>
      <w:spacing w:before="120" w:after="120"/>
    </w:pPr>
    <w:rPr>
      <w:szCs w:val="20"/>
    </w:rPr>
  </w:style>
  <w:style w:type="paragraph" w:customStyle="1" w:styleId="Paranum">
    <w:name w:val="Paranum"/>
    <w:basedOn w:val="Para10"/>
    <w:pPr>
      <w:numPr>
        <w:numId w:val="2"/>
      </w:numPr>
      <w:spacing w:line="240" w:lineRule="exact"/>
    </w:pPr>
    <w:rPr>
      <w:snapToGrid/>
      <w:szCs w:val="20"/>
      <w:lang w:val="en-US"/>
    </w:rPr>
  </w:style>
  <w:style w:type="paragraph" w:styleId="EndnoteText">
    <w:name w:val="endnote text"/>
    <w:basedOn w:val="Normal"/>
    <w:link w:val="EndnoteTextChar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styleId="EndnoteReference">
    <w:name w:val="endnote reference"/>
    <w:semiHidden/>
    <w:rPr>
      <w:vertAlign w:val="superscript"/>
    </w:r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para40">
    <w:name w:val="para4"/>
    <w:basedOn w:val="Normal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1multiline">
    <w:name w:val="Heading 1 (multiline)"/>
    <w:basedOn w:val="Heading1"/>
    <w:link w:val="Heading1multilineChar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0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3multiline">
    <w:name w:val="Heading 3 (multiline)"/>
    <w:basedOn w:val="Heading3"/>
    <w:next w:val="Para10"/>
    <w:pPr>
      <w:ind w:left="1418" w:hanging="425"/>
      <w:jc w:val="left"/>
    </w:p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styleId="BodyTextIndent">
    <w:name w:val="Body Text Indent"/>
    <w:basedOn w:val="Normal"/>
    <w:link w:val="BodyTextIndentChar"/>
    <w:pPr>
      <w:spacing w:before="120" w:after="120"/>
      <w:ind w:left="1440" w:hanging="720"/>
      <w:jc w:val="left"/>
    </w:pPr>
  </w:style>
  <w:style w:type="paragraph" w:customStyle="1" w:styleId="Heading-plainbold">
    <w:name w:val="Heading-plain bold"/>
    <w:basedOn w:val="BodyText"/>
    <w:pPr>
      <w:ind w:firstLine="0"/>
      <w:jc w:val="center"/>
    </w:pPr>
    <w:rPr>
      <w:b/>
      <w:bCs/>
      <w:i/>
      <w:iCs w:val="0"/>
    </w:rPr>
  </w:style>
  <w:style w:type="paragraph" w:customStyle="1" w:styleId="Heading-plainitalic">
    <w:name w:val="Heading-plain italic"/>
    <w:basedOn w:val="Heading-plainbold"/>
    <w:rPr>
      <w:b w:val="0"/>
      <w:bCs w:val="0"/>
    </w:r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240" w:lineRule="atLeast"/>
      <w:jc w:val="left"/>
      <w:textAlignment w:val="baseline"/>
    </w:pPr>
    <w:rPr>
      <w:szCs w:val="20"/>
    </w:rPr>
  </w:style>
  <w:style w:type="paragraph" w:customStyle="1" w:styleId="HEADINGNOTFORTOC">
    <w:name w:val="HEADING (NOT FOR TOC)"/>
    <w:basedOn w:val="Heading1"/>
    <w:next w:val="Heading2"/>
    <w:link w:val="HEADINGNOTFORTOCChar"/>
  </w:style>
  <w:style w:type="paragraph" w:customStyle="1" w:styleId="Heading-replies">
    <w:name w:val="Heading -replies"/>
    <w:basedOn w:val="Heading1"/>
    <w:pPr>
      <w:spacing w:before="0" w:after="0"/>
      <w:jc w:val="right"/>
    </w:pPr>
    <w:rPr>
      <w:b w:val="0"/>
      <w:bCs/>
    </w:rPr>
  </w:style>
  <w:style w:type="paragraph" w:customStyle="1" w:styleId="Paragraph">
    <w:name w:val="Paragraph"/>
    <w:basedOn w:val="Normal"/>
    <w:pPr>
      <w:spacing w:before="120" w:after="120"/>
    </w:pPr>
  </w:style>
  <w:style w:type="paragraph" w:customStyle="1" w:styleId="Para4">
    <w:name w:val="Para4"/>
    <w:basedOn w:val="Para3"/>
    <w:pPr>
      <w:numPr>
        <w:ilvl w:val="7"/>
      </w:numPr>
      <w:tabs>
        <w:tab w:val="clear" w:pos="1980"/>
        <w:tab w:val="left" w:pos="2552"/>
      </w:tabs>
    </w:pPr>
  </w:style>
  <w:style w:type="paragraph" w:customStyle="1" w:styleId="HEADING">
    <w:name w:val="HEADING"/>
    <w:basedOn w:val="Normal"/>
    <w:pPr>
      <w:spacing w:before="240" w:after="120"/>
      <w:jc w:val="center"/>
    </w:pPr>
    <w:rPr>
      <w:b/>
      <w:caps/>
    </w:rPr>
  </w:style>
  <w:style w:type="paragraph" w:customStyle="1" w:styleId="Heading-plain">
    <w:name w:val="Heading - plain"/>
    <w:basedOn w:val="Heading2"/>
    <w:next w:val="BodyText"/>
    <w:pPr>
      <w:tabs>
        <w:tab w:val="clear" w:pos="720"/>
      </w:tabs>
    </w:pPr>
  </w:style>
  <w:style w:type="paragraph" w:customStyle="1" w:styleId="Head2">
    <w:name w:val="Head2"/>
    <w:basedOn w:val="Normal"/>
    <w:pPr>
      <w:keepNext/>
      <w:jc w:val="center"/>
    </w:pPr>
    <w:rPr>
      <w:szCs w:val="20"/>
    </w:rPr>
  </w:style>
  <w:style w:type="paragraph" w:customStyle="1" w:styleId="Title1">
    <w:name w:val="Title1"/>
    <w:basedOn w:val="HEADING"/>
    <w:pPr>
      <w:keepNext/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paragraph" w:customStyle="1" w:styleId="Paraa">
    <w:name w:val="Para (a)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240"/>
      <w:jc w:val="left"/>
      <w:outlineLvl w:val="1"/>
    </w:pPr>
    <w:rPr>
      <w:rFonts w:eastAsia="SimSun"/>
      <w:szCs w:val="20"/>
      <w:lang w:eastAsia="zh-CN"/>
    </w:rPr>
  </w:style>
  <w:style w:type="paragraph" w:styleId="BalloonText">
    <w:name w:val="Balloon Text"/>
    <w:basedOn w:val="Normal"/>
    <w:link w:val="BalloonTextChar"/>
    <w:semiHidden/>
    <w:rPr>
      <w:rFonts w:ascii="Tahoma" w:hAnsi="Tahoma"/>
      <w:sz w:val="16"/>
      <w:szCs w:val="16"/>
    </w:rPr>
  </w:style>
  <w:style w:type="paragraph" w:customStyle="1" w:styleId="bodytextnoindent">
    <w:name w:val="body text (no indent)"/>
    <w:basedOn w:val="Normal"/>
    <w:pPr>
      <w:spacing w:before="140" w:after="140"/>
      <w:ind w:left="720" w:hanging="720"/>
    </w:pPr>
  </w:style>
  <w:style w:type="table" w:styleId="TableGrid">
    <w:name w:val="Table Grid"/>
    <w:basedOn w:val="TableNormal"/>
    <w:rsid w:val="00D96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lyForwardHeaders">
    <w:name w:val="Reply/Forward Headers"/>
    <w:basedOn w:val="Normal"/>
    <w:next w:val="Normal"/>
    <w:pPr>
      <w:pBdr>
        <w:left w:val="single" w:sz="18" w:space="1" w:color="auto"/>
      </w:pBdr>
      <w:shd w:val="pct10" w:color="auto" w:fill="FFFFFF"/>
      <w:ind w:left="1080" w:hanging="1080"/>
      <w:jc w:val="left"/>
      <w:outlineLvl w:val="0"/>
    </w:pPr>
    <w:rPr>
      <w:rFonts w:ascii="Arial" w:hAnsi="Arial"/>
      <w:b/>
      <w:noProof/>
      <w:sz w:val="20"/>
      <w:szCs w:val="20"/>
      <w:lang w:val="en-US" w:bidi="he-IL"/>
    </w:rPr>
  </w:style>
  <w:style w:type="character" w:customStyle="1" w:styleId="underline">
    <w:name w:val="underline"/>
    <w:rPr>
      <w:rFonts w:ascii="Courier" w:hAnsi="Courier"/>
      <w:sz w:val="20"/>
      <w:u w:val="single"/>
    </w:rPr>
  </w:style>
  <w:style w:type="paragraph" w:styleId="NormalWeb">
    <w:name w:val="Normal (Web)"/>
    <w:basedOn w:val="Normal"/>
    <w:rsid w:val="0034046A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  <w:lang w:val="en-US"/>
    </w:rPr>
  </w:style>
  <w:style w:type="character" w:styleId="Hyperlink">
    <w:name w:val="Hyperlink"/>
    <w:rsid w:val="00187634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9D1E5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8D72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72A1"/>
    <w:rPr>
      <w:sz w:val="20"/>
      <w:szCs w:val="20"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D72A1"/>
    <w:rPr>
      <w:b/>
      <w:bCs/>
    </w:rPr>
  </w:style>
  <w:style w:type="character" w:customStyle="1" w:styleId="FootnoteTextChar">
    <w:name w:val="Footnote Text Char"/>
    <w:aliases w:val="fn Char,Geneva 9 Char,Font: Geneva 9 Char,Boston 10 Char,f Char"/>
    <w:link w:val="FootnoteText"/>
    <w:semiHidden/>
    <w:rsid w:val="005D72EC"/>
    <w:rPr>
      <w:sz w:val="18"/>
      <w:szCs w:val="24"/>
      <w:lang w:val="en-GB" w:eastAsia="en-US" w:bidi="ar-SA"/>
    </w:rPr>
  </w:style>
  <w:style w:type="character" w:customStyle="1" w:styleId="titlex1">
    <w:name w:val="titlex1"/>
    <w:basedOn w:val="DefaultParagraphFont"/>
    <w:rsid w:val="00DD2B17"/>
  </w:style>
  <w:style w:type="character" w:styleId="Emphasis">
    <w:name w:val="Emphasis"/>
    <w:uiPriority w:val="20"/>
    <w:qFormat/>
    <w:rsid w:val="00DD2B17"/>
    <w:rPr>
      <w:i/>
      <w:iCs/>
    </w:rPr>
  </w:style>
  <w:style w:type="character" w:customStyle="1" w:styleId="CommentTextChar">
    <w:name w:val="Comment Text Char"/>
    <w:link w:val="CommentText"/>
    <w:rsid w:val="00E96463"/>
    <w:rPr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B46BC3"/>
    <w:pPr>
      <w:ind w:left="720"/>
    </w:pPr>
  </w:style>
  <w:style w:type="numbering" w:customStyle="1" w:styleId="NoList1">
    <w:name w:val="No List1"/>
    <w:next w:val="NoList"/>
    <w:uiPriority w:val="99"/>
    <w:semiHidden/>
    <w:unhideWhenUsed/>
    <w:rsid w:val="000C3071"/>
  </w:style>
  <w:style w:type="character" w:customStyle="1" w:styleId="Heading1Char">
    <w:name w:val="Heading 1 Char"/>
    <w:link w:val="Heading1"/>
    <w:rsid w:val="000C3071"/>
    <w:rPr>
      <w:b/>
      <w:caps/>
      <w:sz w:val="22"/>
      <w:szCs w:val="24"/>
      <w:lang w:eastAsia="en-US"/>
    </w:rPr>
  </w:style>
  <w:style w:type="paragraph" w:customStyle="1" w:styleId="small">
    <w:name w:val="small"/>
    <w:basedOn w:val="FootnoteText"/>
    <w:rsid w:val="000C3071"/>
    <w:pPr>
      <w:keepLines w:val="0"/>
      <w:tabs>
        <w:tab w:val="left" w:pos="720"/>
      </w:tabs>
      <w:spacing w:after="120"/>
      <w:ind w:firstLine="0"/>
      <w:jc w:val="left"/>
    </w:pPr>
    <w:rPr>
      <w:rFonts w:ascii="Courier" w:hAnsi="Courier"/>
      <w:szCs w:val="20"/>
    </w:rPr>
  </w:style>
  <w:style w:type="character" w:styleId="Strong">
    <w:name w:val="Strong"/>
    <w:uiPriority w:val="22"/>
    <w:qFormat/>
    <w:rsid w:val="000C3071"/>
    <w:rPr>
      <w:b/>
      <w:bCs/>
    </w:rPr>
  </w:style>
  <w:style w:type="character" w:styleId="FollowedHyperlink">
    <w:name w:val="FollowedHyperlink"/>
    <w:unhideWhenUsed/>
    <w:rsid w:val="000C3071"/>
    <w:rPr>
      <w:color w:val="800080"/>
      <w:u w:val="single"/>
    </w:rPr>
  </w:style>
  <w:style w:type="paragraph" w:customStyle="1" w:styleId="Default">
    <w:name w:val="Default"/>
    <w:rsid w:val="00F505A3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cmsbold">
    <w:name w:val="cmsbold"/>
    <w:rsid w:val="0081462F"/>
  </w:style>
  <w:style w:type="character" w:styleId="HTMLVariable">
    <w:name w:val="HTML Variable"/>
    <w:uiPriority w:val="99"/>
    <w:unhideWhenUsed/>
    <w:rsid w:val="007531C4"/>
    <w:rPr>
      <w:i/>
      <w:iCs/>
    </w:rPr>
  </w:style>
  <w:style w:type="paragraph" w:customStyle="1" w:styleId="ColorfulShading-Accent11">
    <w:name w:val="Colorful Shading - Accent 11"/>
    <w:hidden/>
    <w:uiPriority w:val="99"/>
    <w:semiHidden/>
    <w:rsid w:val="0008337F"/>
    <w:rPr>
      <w:sz w:val="22"/>
      <w:szCs w:val="24"/>
      <w:lang w:val="en-GB"/>
    </w:rPr>
  </w:style>
  <w:style w:type="character" w:customStyle="1" w:styleId="Heading2Char">
    <w:name w:val="Heading 2 Char"/>
    <w:link w:val="Heading2"/>
    <w:rsid w:val="00630590"/>
    <w:rPr>
      <w:b/>
      <w:bCs/>
      <w:i/>
      <w:iCs/>
      <w:sz w:val="22"/>
      <w:szCs w:val="24"/>
      <w:lang w:eastAsia="en-US"/>
    </w:rPr>
  </w:style>
  <w:style w:type="paragraph" w:customStyle="1" w:styleId="ColorfulShading-Accent12">
    <w:name w:val="Colorful Shading - Accent 12"/>
    <w:hidden/>
    <w:uiPriority w:val="99"/>
    <w:semiHidden/>
    <w:rsid w:val="003F6181"/>
    <w:rPr>
      <w:sz w:val="22"/>
      <w:szCs w:val="24"/>
      <w:lang w:val="en-GB"/>
    </w:rPr>
  </w:style>
  <w:style w:type="paragraph" w:customStyle="1" w:styleId="ColorfulList-Accent12">
    <w:name w:val="Colorful List - Accent 12"/>
    <w:basedOn w:val="Normal"/>
    <w:uiPriority w:val="34"/>
    <w:qFormat/>
    <w:rsid w:val="00017B7D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54A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  <w:lang w:val="en-CA" w:eastAsia="en-CA"/>
    </w:rPr>
  </w:style>
  <w:style w:type="character" w:customStyle="1" w:styleId="HTMLPreformattedChar">
    <w:name w:val="HTML Preformatted Char"/>
    <w:link w:val="HTMLPreformatted"/>
    <w:uiPriority w:val="99"/>
    <w:rsid w:val="00F54A4A"/>
    <w:rPr>
      <w:rFonts w:ascii="Courier New" w:hAnsi="Courier New" w:cs="Courier New"/>
      <w:lang w:val="en-CA" w:eastAsia="en-CA"/>
    </w:rPr>
  </w:style>
  <w:style w:type="character" w:customStyle="1" w:styleId="apple-converted-space">
    <w:name w:val="apple-converted-space"/>
    <w:rsid w:val="00EF3FBC"/>
  </w:style>
  <w:style w:type="character" w:customStyle="1" w:styleId="Para1Char1">
    <w:name w:val="Para1 Char1"/>
    <w:link w:val="Para10"/>
    <w:rsid w:val="00D61947"/>
    <w:rPr>
      <w:snapToGrid w:val="0"/>
      <w:sz w:val="22"/>
      <w:szCs w:val="18"/>
      <w:lang w:val="en-GB" w:eastAsia="x-none"/>
    </w:rPr>
  </w:style>
  <w:style w:type="character" w:customStyle="1" w:styleId="Para1Char">
    <w:name w:val="Para1 Char"/>
    <w:locked/>
    <w:rsid w:val="006646B1"/>
    <w:rPr>
      <w:snapToGrid w:val="0"/>
      <w:sz w:val="22"/>
      <w:szCs w:val="18"/>
      <w:lang w:val="en-GB"/>
    </w:rPr>
  </w:style>
  <w:style w:type="character" w:customStyle="1" w:styleId="HeaderChar">
    <w:name w:val="Header Char"/>
    <w:link w:val="Header"/>
    <w:uiPriority w:val="99"/>
    <w:rsid w:val="00A427A3"/>
    <w:rPr>
      <w:sz w:val="22"/>
      <w:lang w:val="en-GB"/>
    </w:rPr>
  </w:style>
  <w:style w:type="paragraph" w:customStyle="1" w:styleId="meetingname">
    <w:name w:val="meeting name"/>
    <w:basedOn w:val="Normal"/>
    <w:qFormat/>
    <w:rsid w:val="00A427A3"/>
    <w:pPr>
      <w:ind w:left="170" w:right="3119" w:hanging="170"/>
      <w:jc w:val="left"/>
    </w:pPr>
    <w:rPr>
      <w:rFonts w:eastAsia="Malgun Gothic"/>
      <w:caps/>
      <w:snapToGrid w:val="0"/>
    </w:rPr>
  </w:style>
  <w:style w:type="character" w:customStyle="1" w:styleId="BodyTextChar">
    <w:name w:val="Body Text Char"/>
    <w:link w:val="BodyText"/>
    <w:rsid w:val="007F4A43"/>
    <w:rPr>
      <w:iCs/>
      <w:sz w:val="22"/>
      <w:szCs w:val="24"/>
      <w:lang w:val="en-GB"/>
    </w:rPr>
  </w:style>
  <w:style w:type="paragraph" w:styleId="Revision">
    <w:name w:val="Revision"/>
    <w:hidden/>
    <w:rsid w:val="007C61C7"/>
    <w:rPr>
      <w:sz w:val="22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180"/>
    <w:rPr>
      <w:color w:val="808080"/>
      <w:shd w:val="clear" w:color="auto" w:fill="E6E6E6"/>
    </w:rPr>
  </w:style>
  <w:style w:type="character" w:customStyle="1" w:styleId="Heading3Char">
    <w:name w:val="Heading 3 Char"/>
    <w:link w:val="Heading3"/>
    <w:rsid w:val="00B940C4"/>
    <w:rPr>
      <w:i/>
      <w:iCs/>
      <w:sz w:val="22"/>
      <w:szCs w:val="24"/>
      <w:lang w:val="en-GB"/>
    </w:rPr>
  </w:style>
  <w:style w:type="character" w:customStyle="1" w:styleId="Heading4Char">
    <w:name w:val="Heading 4 Char"/>
    <w:link w:val="Heading40"/>
    <w:rsid w:val="00B940C4"/>
    <w:rPr>
      <w:rFonts w:eastAsia="Arial Unicode MS"/>
      <w:bCs/>
      <w:i/>
      <w:iCs/>
      <w:sz w:val="22"/>
      <w:szCs w:val="24"/>
      <w:lang w:val="en-GB"/>
    </w:rPr>
  </w:style>
  <w:style w:type="character" w:customStyle="1" w:styleId="Heading5Char">
    <w:name w:val="Heading 5 Char"/>
    <w:link w:val="Heading5"/>
    <w:rsid w:val="00B940C4"/>
    <w:rPr>
      <w:bCs/>
      <w:i/>
      <w:sz w:val="22"/>
      <w:szCs w:val="26"/>
      <w:lang w:val="en-CA"/>
    </w:rPr>
  </w:style>
  <w:style w:type="character" w:customStyle="1" w:styleId="Heading6Char">
    <w:name w:val="Heading 6 Char"/>
    <w:link w:val="Heading6"/>
    <w:rsid w:val="00B940C4"/>
    <w:rPr>
      <w:sz w:val="22"/>
      <w:szCs w:val="24"/>
      <w:u w:val="single"/>
      <w:lang w:val="en-GB"/>
    </w:rPr>
  </w:style>
  <w:style w:type="character" w:customStyle="1" w:styleId="Heading7Char">
    <w:name w:val="Heading 7 Char"/>
    <w:link w:val="Heading7"/>
    <w:rsid w:val="00B940C4"/>
    <w:rPr>
      <w:rFonts w:ascii="Univers" w:hAnsi="Univers"/>
      <w:b/>
      <w:sz w:val="28"/>
      <w:szCs w:val="24"/>
      <w:lang w:val="en-GB"/>
    </w:rPr>
  </w:style>
  <w:style w:type="character" w:customStyle="1" w:styleId="Heading8Char">
    <w:name w:val="Heading 8 Char"/>
    <w:link w:val="Heading8"/>
    <w:rsid w:val="00B940C4"/>
    <w:rPr>
      <w:rFonts w:ascii="Univers" w:hAnsi="Univers"/>
      <w:b/>
      <w:sz w:val="32"/>
      <w:szCs w:val="24"/>
      <w:lang w:val="en-GB"/>
    </w:rPr>
  </w:style>
  <w:style w:type="character" w:customStyle="1" w:styleId="Heading9Char">
    <w:name w:val="Heading 9 Char"/>
    <w:link w:val="Heading9"/>
    <w:rsid w:val="00B940C4"/>
    <w:rPr>
      <w:i/>
      <w:iCs/>
      <w:sz w:val="22"/>
      <w:szCs w:val="24"/>
      <w:lang w:val="en-GB"/>
    </w:rPr>
  </w:style>
  <w:style w:type="paragraph" w:styleId="BodyText2">
    <w:name w:val="Body Text 2"/>
    <w:basedOn w:val="Normal"/>
    <w:link w:val="BodyText2Char"/>
    <w:rsid w:val="00B940C4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B940C4"/>
    <w:rPr>
      <w:b/>
      <w:bCs/>
      <w:sz w:val="22"/>
      <w:szCs w:val="24"/>
      <w:lang w:val="en-GB"/>
    </w:rPr>
  </w:style>
  <w:style w:type="paragraph" w:customStyle="1" w:styleId="heading2notforTOC">
    <w:name w:val="heading 2 not for TOC"/>
    <w:basedOn w:val="Heading3"/>
    <w:rsid w:val="00B940C4"/>
    <w:rPr>
      <w:b/>
      <w:bCs/>
      <w:i w:val="0"/>
      <w:iCs w:val="0"/>
    </w:rPr>
  </w:style>
  <w:style w:type="character" w:customStyle="1" w:styleId="HEADINGNOTFORTOCChar">
    <w:name w:val="HEADING (NOT FOR TOC) Char"/>
    <w:link w:val="HEADINGNOTFORTOC"/>
    <w:locked/>
    <w:rsid w:val="00B940C4"/>
    <w:rPr>
      <w:b/>
      <w:caps/>
      <w:sz w:val="22"/>
      <w:szCs w:val="24"/>
      <w:lang w:val="x-none"/>
    </w:rPr>
  </w:style>
  <w:style w:type="character" w:customStyle="1" w:styleId="st">
    <w:name w:val="st"/>
    <w:rsid w:val="00B940C4"/>
  </w:style>
  <w:style w:type="character" w:customStyle="1" w:styleId="BalloonTextChar">
    <w:name w:val="Balloon Text Char"/>
    <w:link w:val="BalloonText"/>
    <w:semiHidden/>
    <w:rsid w:val="00B940C4"/>
    <w:rPr>
      <w:rFonts w:ascii="Tahoma" w:hAnsi="Tahoma"/>
      <w:sz w:val="16"/>
      <w:szCs w:val="16"/>
      <w:lang w:val="en-GB"/>
    </w:rPr>
  </w:style>
  <w:style w:type="character" w:customStyle="1" w:styleId="CommentSubjectChar">
    <w:name w:val="Comment Subject Char"/>
    <w:link w:val="CommentSubject"/>
    <w:semiHidden/>
    <w:rsid w:val="00B940C4"/>
    <w:rPr>
      <w:b/>
      <w:bCs/>
      <w:lang w:val="en-GB" w:eastAsia="x-none"/>
    </w:rPr>
  </w:style>
  <w:style w:type="paragraph" w:styleId="PlainText">
    <w:name w:val="Plain Text"/>
    <w:basedOn w:val="Normal"/>
    <w:link w:val="PlainTextChar"/>
    <w:unhideWhenUsed/>
    <w:rsid w:val="00B940C4"/>
    <w:pPr>
      <w:jc w:val="left"/>
    </w:pPr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rsid w:val="00B940C4"/>
    <w:rPr>
      <w:rFonts w:ascii="Calibri" w:eastAsia="Calibri" w:hAnsi="Calibri"/>
      <w:sz w:val="22"/>
      <w:szCs w:val="21"/>
      <w:lang w:val="x-none"/>
    </w:rPr>
  </w:style>
  <w:style w:type="character" w:customStyle="1" w:styleId="FooterChar">
    <w:name w:val="Footer Char"/>
    <w:link w:val="Footer"/>
    <w:uiPriority w:val="99"/>
    <w:rsid w:val="00B940C4"/>
    <w:rPr>
      <w:sz w:val="22"/>
      <w:szCs w:val="24"/>
      <w:lang w:val="en-GB"/>
    </w:rPr>
  </w:style>
  <w:style w:type="paragraph" w:styleId="BodyText3">
    <w:name w:val="Body Text 3"/>
    <w:basedOn w:val="Normal"/>
    <w:link w:val="BodyText3Char"/>
    <w:rsid w:val="00B940C4"/>
    <w:pPr>
      <w:spacing w:after="120"/>
      <w:jc w:val="left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B940C4"/>
    <w:rPr>
      <w:sz w:val="16"/>
      <w:szCs w:val="16"/>
    </w:rPr>
  </w:style>
  <w:style w:type="character" w:customStyle="1" w:styleId="BodyTextIndentChar">
    <w:name w:val="Body Text Indent Char"/>
    <w:link w:val="BodyTextIndent"/>
    <w:rsid w:val="00B940C4"/>
    <w:rPr>
      <w:sz w:val="22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B940C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940C4"/>
    <w:rPr>
      <w:sz w:val="22"/>
      <w:szCs w:val="24"/>
      <w:lang w:val="en-GB"/>
    </w:rPr>
  </w:style>
  <w:style w:type="character" w:customStyle="1" w:styleId="DocumentMapChar">
    <w:name w:val="Document Map Char"/>
    <w:link w:val="DocumentMap"/>
    <w:semiHidden/>
    <w:rsid w:val="00B940C4"/>
    <w:rPr>
      <w:rFonts w:ascii="Tahoma" w:hAnsi="Tahoma" w:cs="Tahoma"/>
      <w:shd w:val="clear" w:color="auto" w:fill="000080"/>
      <w:lang w:val="en-GB"/>
    </w:rPr>
  </w:style>
  <w:style w:type="character" w:customStyle="1" w:styleId="EndnoteTextChar">
    <w:name w:val="Endnote Text Char"/>
    <w:link w:val="EndnoteText"/>
    <w:semiHidden/>
    <w:rsid w:val="00B940C4"/>
    <w:rPr>
      <w:rFonts w:ascii="Courier New" w:hAnsi="Courier New"/>
      <w:sz w:val="22"/>
      <w:szCs w:val="24"/>
      <w:lang w:val="en-GB"/>
    </w:rPr>
  </w:style>
  <w:style w:type="character" w:customStyle="1" w:styleId="Heading1multilineChar">
    <w:name w:val="Heading 1 (multiline) Char"/>
    <w:link w:val="Heading1multiline"/>
    <w:locked/>
    <w:rsid w:val="00B940C4"/>
    <w:rPr>
      <w:b/>
      <w:caps/>
      <w:sz w:val="22"/>
      <w:szCs w:val="24"/>
      <w:lang w:val="x-none"/>
    </w:rPr>
  </w:style>
  <w:style w:type="paragraph" w:customStyle="1" w:styleId="Para-no-num">
    <w:name w:val="Para-no-num"/>
    <w:basedOn w:val="Normal"/>
    <w:rsid w:val="00B940C4"/>
    <w:pPr>
      <w:tabs>
        <w:tab w:val="left" w:pos="720"/>
      </w:tabs>
      <w:spacing w:before="120" w:after="120"/>
    </w:pPr>
    <w:rPr>
      <w:szCs w:val="18"/>
    </w:rPr>
  </w:style>
  <w:style w:type="paragraph" w:customStyle="1" w:styleId="ProgElemt">
    <w:name w:val="ProgElemt"/>
    <w:basedOn w:val="HEADINGNOTFORTOC"/>
    <w:rsid w:val="00B940C4"/>
    <w:rPr>
      <w:rFonts w:ascii="Times New Roman Bold" w:hAnsi="Times New Roman Bold"/>
      <w:caps w:val="0"/>
      <w:szCs w:val="22"/>
      <w:lang w:val="en-GB"/>
    </w:rPr>
  </w:style>
  <w:style w:type="character" w:customStyle="1" w:styleId="mainheader">
    <w:name w:val="main_header"/>
    <w:rsid w:val="00B940C4"/>
  </w:style>
  <w:style w:type="paragraph" w:styleId="Title">
    <w:name w:val="Title"/>
    <w:basedOn w:val="Normal"/>
    <w:link w:val="TitleChar"/>
    <w:qFormat/>
    <w:rsid w:val="00B940C4"/>
    <w:pPr>
      <w:autoSpaceDE w:val="0"/>
      <w:autoSpaceDN w:val="0"/>
      <w:adjustRightInd w:val="0"/>
      <w:ind w:left="720"/>
      <w:jc w:val="center"/>
    </w:pPr>
    <w:rPr>
      <w:rFonts w:ascii="Arial" w:hAnsi="Arial"/>
      <w:b/>
      <w:bCs/>
      <w:szCs w:val="22"/>
    </w:rPr>
  </w:style>
  <w:style w:type="character" w:customStyle="1" w:styleId="TitleChar">
    <w:name w:val="Title Char"/>
    <w:basedOn w:val="DefaultParagraphFont"/>
    <w:link w:val="Title"/>
    <w:rsid w:val="00B940C4"/>
    <w:rPr>
      <w:rFonts w:ascii="Arial" w:hAnsi="Arial"/>
      <w:b/>
      <w:bCs/>
      <w:sz w:val="22"/>
      <w:szCs w:val="22"/>
      <w:lang w:val="en-GB"/>
    </w:rPr>
  </w:style>
  <w:style w:type="paragraph" w:styleId="Subtitle">
    <w:name w:val="Subtitle"/>
    <w:basedOn w:val="Normal"/>
    <w:link w:val="SubtitleChar"/>
    <w:qFormat/>
    <w:rsid w:val="00B940C4"/>
    <w:pPr>
      <w:jc w:val="center"/>
    </w:pPr>
    <w:rPr>
      <w:b/>
      <w:bCs/>
      <w:i/>
      <w:iCs/>
    </w:rPr>
  </w:style>
  <w:style w:type="character" w:customStyle="1" w:styleId="SubtitleChar">
    <w:name w:val="Subtitle Char"/>
    <w:basedOn w:val="DefaultParagraphFont"/>
    <w:link w:val="Subtitle"/>
    <w:rsid w:val="00B940C4"/>
    <w:rPr>
      <w:b/>
      <w:bCs/>
      <w:i/>
      <w:iCs/>
      <w:sz w:val="22"/>
      <w:szCs w:val="24"/>
      <w:lang w:val="en-GB"/>
    </w:rPr>
  </w:style>
  <w:style w:type="character" w:customStyle="1" w:styleId="BodyTextIndent3Char">
    <w:name w:val="Body Text Indent 3 Char"/>
    <w:link w:val="BodyTextIndent3"/>
    <w:rsid w:val="00B940C4"/>
    <w:rPr>
      <w:rFonts w:ascii="Georgia" w:hAnsi="Georgia"/>
      <w:sz w:val="22"/>
      <w:lang w:val="en-GB"/>
    </w:rPr>
  </w:style>
  <w:style w:type="paragraph" w:styleId="BodyTextIndent3">
    <w:name w:val="Body Text Indent 3"/>
    <w:basedOn w:val="Normal"/>
    <w:link w:val="BodyTextIndent3Char"/>
    <w:unhideWhenUsed/>
    <w:rsid w:val="00B940C4"/>
    <w:pPr>
      <w:ind w:firstLine="708"/>
    </w:pPr>
    <w:rPr>
      <w:rFonts w:ascii="Georgia" w:hAnsi="Georgia"/>
      <w:szCs w:val="20"/>
    </w:rPr>
  </w:style>
  <w:style w:type="character" w:customStyle="1" w:styleId="BodyTextIndent3Char1">
    <w:name w:val="Body Text Indent 3 Char1"/>
    <w:basedOn w:val="DefaultParagraphFont"/>
    <w:rsid w:val="00B940C4"/>
    <w:rPr>
      <w:sz w:val="16"/>
      <w:szCs w:val="16"/>
      <w:lang w:val="en-GB"/>
    </w:rPr>
  </w:style>
  <w:style w:type="paragraph" w:styleId="ListParagraph">
    <w:name w:val="List Paragraph"/>
    <w:basedOn w:val="Normal"/>
    <w:qFormat/>
    <w:rsid w:val="00B940C4"/>
    <w:pPr>
      <w:ind w:left="720"/>
    </w:pPr>
  </w:style>
  <w:style w:type="paragraph" w:customStyle="1" w:styleId="Title10">
    <w:name w:val="Title1"/>
    <w:basedOn w:val="Heading1"/>
    <w:rsid w:val="00B940C4"/>
    <w:pPr>
      <w:tabs>
        <w:tab w:val="clear" w:pos="720"/>
      </w:tabs>
      <w:spacing w:before="0" w:after="0"/>
    </w:pPr>
    <w:rPr>
      <w:rFonts w:ascii="Times New Roman Bold" w:hAnsi="Times New Roman Bold"/>
      <w:bCs/>
      <w:lang w:val="en-GB"/>
    </w:rPr>
  </w:style>
  <w:style w:type="paragraph" w:customStyle="1" w:styleId="AbstractText">
    <w:name w:val="Abstract Text"/>
    <w:rsid w:val="00B940C4"/>
    <w:pPr>
      <w:tabs>
        <w:tab w:val="left" w:pos="1680"/>
      </w:tabs>
      <w:spacing w:line="280" w:lineRule="exact"/>
      <w:ind w:left="360"/>
    </w:pPr>
    <w:rPr>
      <w:rFonts w:ascii="Arial" w:hAnsi="Arial"/>
      <w:sz w:val="19"/>
    </w:rPr>
  </w:style>
  <w:style w:type="paragraph" w:customStyle="1" w:styleId="ActivityPoint">
    <w:name w:val="Activity Point"/>
    <w:basedOn w:val="Normal"/>
    <w:rsid w:val="00B940C4"/>
    <w:pPr>
      <w:tabs>
        <w:tab w:val="left" w:pos="1080"/>
      </w:tabs>
      <w:spacing w:line="360" w:lineRule="auto"/>
      <w:ind w:left="1440" w:hanging="1440"/>
    </w:pPr>
    <w:rPr>
      <w:kern w:val="28"/>
      <w:lang w:val="en-CA"/>
    </w:rPr>
  </w:style>
  <w:style w:type="paragraph" w:customStyle="1" w:styleId="BodytextforICCP">
    <w:name w:val="Body text for ICCP"/>
    <w:basedOn w:val="BodyText"/>
    <w:rsid w:val="00B940C4"/>
    <w:pPr>
      <w:tabs>
        <w:tab w:val="left" w:pos="-720"/>
      </w:tabs>
      <w:suppressAutoHyphens/>
      <w:overflowPunct w:val="0"/>
      <w:autoSpaceDE w:val="0"/>
      <w:autoSpaceDN w:val="0"/>
      <w:adjustRightInd w:val="0"/>
    </w:pPr>
  </w:style>
  <w:style w:type="paragraph" w:customStyle="1" w:styleId="Document1">
    <w:name w:val="Document 1"/>
    <w:basedOn w:val="Normal"/>
    <w:next w:val="Normal"/>
    <w:rsid w:val="00B940C4"/>
    <w:pPr>
      <w:suppressAutoHyphens/>
      <w:spacing w:line="240" w:lineRule="exact"/>
    </w:pPr>
  </w:style>
  <w:style w:type="paragraph" w:customStyle="1" w:styleId="HEAD-2lines">
    <w:name w:val="HEAD-2lines"/>
    <w:basedOn w:val="Heading2"/>
    <w:rsid w:val="00B940C4"/>
    <w:pPr>
      <w:ind w:left="1944" w:right="864" w:hanging="1080"/>
      <w:outlineLvl w:val="9"/>
    </w:pPr>
    <w:rPr>
      <w:b w:val="0"/>
      <w:bCs w:val="0"/>
      <w:lang w:val="en-GB"/>
    </w:rPr>
  </w:style>
  <w:style w:type="paragraph" w:customStyle="1" w:styleId="Heading2-center">
    <w:name w:val="Heading 2-center"/>
    <w:basedOn w:val="Heading2"/>
    <w:rsid w:val="00B940C4"/>
    <w:pPr>
      <w:tabs>
        <w:tab w:val="left" w:pos="284"/>
      </w:tabs>
      <w:spacing w:before="240"/>
      <w:outlineLvl w:val="9"/>
    </w:pPr>
    <w:rPr>
      <w:b w:val="0"/>
      <w:bCs w:val="0"/>
      <w:i w:val="0"/>
      <w:iCs w:val="0"/>
      <w:caps/>
      <w:lang w:val="en-GB"/>
    </w:rPr>
  </w:style>
  <w:style w:type="paragraph" w:customStyle="1" w:styleId="Heading2-lines">
    <w:name w:val="Heading 2 - lines"/>
    <w:basedOn w:val="Heading2-center"/>
    <w:next w:val="Normal"/>
    <w:rsid w:val="00B940C4"/>
    <w:pPr>
      <w:ind w:left="1400" w:right="573" w:hanging="408"/>
      <w:jc w:val="left"/>
    </w:pPr>
    <w:rPr>
      <w:i/>
      <w:iCs/>
      <w:caps w:val="0"/>
    </w:rPr>
  </w:style>
  <w:style w:type="paragraph" w:customStyle="1" w:styleId="Heading4indent">
    <w:name w:val="Heading 4 indent"/>
    <w:basedOn w:val="Heading40"/>
    <w:rsid w:val="00B940C4"/>
    <w:pPr>
      <w:keepNext w:val="0"/>
      <w:ind w:left="720"/>
      <w:jc w:val="left"/>
      <w:outlineLvl w:val="9"/>
    </w:pPr>
    <w:rPr>
      <w:iCs w:val="0"/>
      <w:szCs w:val="22"/>
    </w:rPr>
  </w:style>
  <w:style w:type="paragraph" w:customStyle="1" w:styleId="Heading51">
    <w:name w:val="Heading 51"/>
    <w:rsid w:val="00B940C4"/>
    <w:pPr>
      <w:widowControl w:val="0"/>
      <w:tabs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uppressAutoHyphens/>
      <w:overflowPunct w:val="0"/>
      <w:autoSpaceDE w:val="0"/>
      <w:autoSpaceDN w:val="0"/>
      <w:adjustRightInd w:val="0"/>
    </w:pPr>
    <w:rPr>
      <w:b/>
    </w:rPr>
  </w:style>
  <w:style w:type="paragraph" w:customStyle="1" w:styleId="Heading10">
    <w:name w:val="Heading1"/>
    <w:basedOn w:val="Normal"/>
    <w:rsid w:val="00B940C4"/>
    <w:pPr>
      <w:keepNext/>
      <w:keepLines/>
      <w:ind w:left="1702" w:right="998" w:hanging="284"/>
    </w:pPr>
    <w:rPr>
      <w:i/>
      <w:iCs/>
    </w:rPr>
  </w:style>
  <w:style w:type="paragraph" w:customStyle="1" w:styleId="Heading4">
    <w:name w:val="Heading4"/>
    <w:basedOn w:val="Normal"/>
    <w:rsid w:val="00B940C4"/>
    <w:pPr>
      <w:keepNext/>
      <w:numPr>
        <w:numId w:val="17"/>
      </w:numPr>
    </w:pPr>
    <w:rPr>
      <w:i/>
      <w:iCs/>
    </w:rPr>
  </w:style>
  <w:style w:type="paragraph" w:customStyle="1" w:styleId="HEADINGII">
    <w:name w:val="HEADINGII"/>
    <w:basedOn w:val="Normal"/>
    <w:rsid w:val="00B940C4"/>
    <w:pPr>
      <w:spacing w:before="240"/>
      <w:ind w:left="1474" w:right="856" w:hanging="340"/>
    </w:pPr>
    <w:rPr>
      <w:b/>
      <w:bCs/>
      <w:caps/>
    </w:rPr>
  </w:style>
  <w:style w:type="paragraph" w:customStyle="1" w:styleId="headingoneline">
    <w:name w:val="headingoneline"/>
    <w:basedOn w:val="Normal"/>
    <w:next w:val="Normal"/>
    <w:rsid w:val="00B940C4"/>
    <w:pPr>
      <w:keepNext/>
      <w:tabs>
        <w:tab w:val="left" w:pos="567"/>
      </w:tabs>
      <w:spacing w:before="120" w:after="120"/>
      <w:jc w:val="center"/>
    </w:pPr>
    <w:rPr>
      <w:b/>
      <w:bCs/>
      <w:i/>
    </w:rPr>
  </w:style>
  <w:style w:type="paragraph" w:customStyle="1" w:styleId="list3">
    <w:name w:val="list3"/>
    <w:basedOn w:val="Normal"/>
    <w:autoRedefine/>
    <w:rsid w:val="00B940C4"/>
    <w:pPr>
      <w:numPr>
        <w:numId w:val="18"/>
      </w:numPr>
    </w:pPr>
  </w:style>
  <w:style w:type="paragraph" w:customStyle="1" w:styleId="Numberedparagraph">
    <w:name w:val="Numbered paragraph"/>
    <w:basedOn w:val="Normal"/>
    <w:rsid w:val="00B940C4"/>
    <w:pPr>
      <w:numPr>
        <w:numId w:val="19"/>
      </w:numPr>
    </w:pPr>
    <w:rPr>
      <w:kern w:val="28"/>
    </w:rPr>
  </w:style>
  <w:style w:type="paragraph" w:customStyle="1" w:styleId="Para">
    <w:name w:val="Para"/>
    <w:basedOn w:val="Normal"/>
    <w:rsid w:val="00B940C4"/>
    <w:pPr>
      <w:numPr>
        <w:numId w:val="20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eastAsia="SimSun"/>
      <w:sz w:val="20"/>
      <w:lang w:eastAsia="zh-CN"/>
    </w:rPr>
  </w:style>
  <w:style w:type="paragraph" w:customStyle="1" w:styleId="Para-decision">
    <w:name w:val="Para-decision"/>
    <w:basedOn w:val="Normal"/>
    <w:rsid w:val="00B940C4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after="240" w:line="240" w:lineRule="exact"/>
      <w:ind w:firstLine="720"/>
      <w:jc w:val="left"/>
    </w:pPr>
    <w:rPr>
      <w:rFonts w:ascii="Courier" w:hAnsi="Courier"/>
      <w:color w:val="000000"/>
      <w:sz w:val="20"/>
    </w:rPr>
  </w:style>
  <w:style w:type="paragraph" w:customStyle="1" w:styleId="Style1">
    <w:name w:val="Style1"/>
    <w:basedOn w:val="Normal"/>
    <w:autoRedefine/>
    <w:rsid w:val="00B940C4"/>
    <w:pPr>
      <w:numPr>
        <w:ilvl w:val="1"/>
        <w:numId w:val="21"/>
      </w:numPr>
      <w:tabs>
        <w:tab w:val="num" w:pos="360"/>
      </w:tabs>
      <w:spacing w:before="120" w:after="120"/>
      <w:ind w:left="0" w:firstLine="0"/>
    </w:pPr>
    <w:rPr>
      <w:szCs w:val="20"/>
      <w:lang w:val="en-US"/>
    </w:rPr>
  </w:style>
  <w:style w:type="paragraph" w:customStyle="1" w:styleId="aident">
    <w:name w:val="(a) ident"/>
    <w:basedOn w:val="Normal"/>
    <w:rsid w:val="00B940C4"/>
    <w:pPr>
      <w:autoSpaceDE w:val="0"/>
      <w:autoSpaceDN w:val="0"/>
      <w:snapToGrid w:val="0"/>
      <w:spacing w:before="120" w:after="120"/>
    </w:pPr>
    <w:rPr>
      <w:szCs w:val="18"/>
    </w:rPr>
  </w:style>
  <w:style w:type="paragraph" w:customStyle="1" w:styleId="Activity">
    <w:name w:val="Activity"/>
    <w:basedOn w:val="Normal"/>
    <w:rsid w:val="00B940C4"/>
    <w:pPr>
      <w:numPr>
        <w:ilvl w:val="1"/>
        <w:numId w:val="22"/>
      </w:numPr>
      <w:tabs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bodytextnoindent0">
    <w:name w:val="bodytextnoindent"/>
    <w:basedOn w:val="Normal"/>
    <w:rsid w:val="00B940C4"/>
    <w:pPr>
      <w:overflowPunct w:val="0"/>
      <w:autoSpaceDE w:val="0"/>
      <w:autoSpaceDN w:val="0"/>
      <w:spacing w:before="120" w:after="120"/>
    </w:pPr>
    <w:rPr>
      <w:rFonts w:eastAsia="Arial Unicode MS"/>
      <w:szCs w:val="22"/>
      <w:lang w:val="en-US"/>
    </w:rPr>
  </w:style>
  <w:style w:type="paragraph" w:customStyle="1" w:styleId="Heading1centred">
    <w:name w:val="Heading 1 (centred)"/>
    <w:basedOn w:val="Normal"/>
    <w:next w:val="Para10"/>
    <w:rsid w:val="00B940C4"/>
    <w:pPr>
      <w:keepNext/>
      <w:tabs>
        <w:tab w:val="left" w:pos="709"/>
      </w:tabs>
      <w:overflowPunct w:val="0"/>
      <w:autoSpaceDE w:val="0"/>
      <w:autoSpaceDN w:val="0"/>
      <w:adjustRightInd w:val="0"/>
      <w:spacing w:before="240" w:after="120"/>
      <w:jc w:val="center"/>
    </w:pPr>
    <w:rPr>
      <w:b/>
      <w:caps/>
      <w:szCs w:val="20"/>
    </w:rPr>
  </w:style>
  <w:style w:type="paragraph" w:customStyle="1" w:styleId="Heading-plain0">
    <w:name w:val="Heading-plain"/>
    <w:basedOn w:val="Normal"/>
    <w:rsid w:val="00B940C4"/>
    <w:pPr>
      <w:keepNext/>
      <w:spacing w:before="120" w:after="120"/>
      <w:jc w:val="center"/>
      <w:outlineLvl w:val="0"/>
    </w:pPr>
    <w:rPr>
      <w:i/>
      <w:iCs/>
    </w:rPr>
  </w:style>
  <w:style w:type="paragraph" w:customStyle="1" w:styleId="paraa0">
    <w:name w:val="para (a)"/>
    <w:basedOn w:val="para40"/>
    <w:rsid w:val="00B940C4"/>
    <w:pPr>
      <w:tabs>
        <w:tab w:val="num" w:pos="720"/>
      </w:tabs>
      <w:ind w:left="720" w:hanging="720"/>
      <w:textAlignment w:val="auto"/>
    </w:pPr>
    <w:rPr>
      <w:rFonts w:ascii="Times New Roman" w:hAnsi="Times New Roman"/>
      <w:sz w:val="22"/>
    </w:rPr>
  </w:style>
  <w:style w:type="paragraph" w:customStyle="1" w:styleId="Para1">
    <w:name w:val="Para 1"/>
    <w:basedOn w:val="Normal"/>
    <w:rsid w:val="00B940C4"/>
    <w:pPr>
      <w:numPr>
        <w:numId w:val="23"/>
      </w:numPr>
      <w:spacing w:before="120" w:after="120"/>
      <w:jc w:val="left"/>
    </w:pPr>
    <w:rPr>
      <w:szCs w:val="20"/>
      <w:lang w:val="en-US"/>
    </w:rPr>
  </w:style>
  <w:style w:type="paragraph" w:customStyle="1" w:styleId="Paranormal">
    <w:name w:val="Para normal"/>
    <w:basedOn w:val="Normal"/>
    <w:rsid w:val="00B940C4"/>
    <w:pPr>
      <w:framePr w:hSpace="187" w:vSpace="187" w:wrap="notBeside" w:vAnchor="text" w:hAnchor="text" w:y="1"/>
      <w:numPr>
        <w:numId w:val="24"/>
      </w:numPr>
      <w:spacing w:before="120" w:after="120"/>
    </w:pPr>
    <w:rPr>
      <w:szCs w:val="20"/>
    </w:rPr>
  </w:style>
  <w:style w:type="paragraph" w:customStyle="1" w:styleId="Paraofficial">
    <w:name w:val="Para official"/>
    <w:basedOn w:val="Normal"/>
    <w:rsid w:val="00B940C4"/>
    <w:pPr>
      <w:framePr w:hSpace="187" w:vSpace="187" w:wrap="notBeside" w:vAnchor="text" w:hAnchor="text" w:y="1"/>
      <w:numPr>
        <w:numId w:val="25"/>
      </w:numPr>
      <w:tabs>
        <w:tab w:val="num" w:pos="360"/>
      </w:tabs>
      <w:spacing w:before="240" w:after="240"/>
      <w:ind w:firstLine="0"/>
    </w:pPr>
    <w:rPr>
      <w:szCs w:val="20"/>
    </w:rPr>
  </w:style>
  <w:style w:type="paragraph" w:customStyle="1" w:styleId="para11">
    <w:name w:val="para1"/>
    <w:basedOn w:val="Normal"/>
    <w:rsid w:val="00B940C4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n-US"/>
    </w:rPr>
  </w:style>
  <w:style w:type="paragraph" w:customStyle="1" w:styleId="Reference">
    <w:name w:val="Reference"/>
    <w:basedOn w:val="Normal"/>
    <w:rsid w:val="00B940C4"/>
    <w:pPr>
      <w:spacing w:before="60" w:after="60"/>
      <w:ind w:left="288" w:hanging="288"/>
    </w:pPr>
    <w:rPr>
      <w:lang w:val="en-US"/>
    </w:rPr>
  </w:style>
  <w:style w:type="paragraph" w:customStyle="1" w:styleId="Dec-titleoneline">
    <w:name w:val="Dec-title one line"/>
    <w:basedOn w:val="Heading2"/>
    <w:rsid w:val="00B940C4"/>
    <w:rPr>
      <w:lang w:val="en-GB"/>
    </w:rPr>
  </w:style>
  <w:style w:type="paragraph" w:customStyle="1" w:styleId="Decheadmuliline">
    <w:name w:val="Dec_head muliline"/>
    <w:basedOn w:val="BodyText"/>
    <w:next w:val="BodyText"/>
    <w:rsid w:val="00B940C4"/>
    <w:pPr>
      <w:ind w:left="2127" w:hanging="1276"/>
    </w:pPr>
    <w:rPr>
      <w:b/>
      <w:i/>
    </w:rPr>
  </w:style>
  <w:style w:type="paragraph" w:customStyle="1" w:styleId="Numbering">
    <w:name w:val="Numbering"/>
    <w:basedOn w:val="Normal"/>
    <w:rsid w:val="00B940C4"/>
    <w:pPr>
      <w:tabs>
        <w:tab w:val="num" w:pos="720"/>
      </w:tabs>
    </w:pPr>
    <w:rPr>
      <w:szCs w:val="20"/>
    </w:rPr>
  </w:style>
  <w:style w:type="paragraph" w:customStyle="1" w:styleId="msolistparagraph0">
    <w:name w:val="msolistparagraph"/>
    <w:basedOn w:val="Normal"/>
    <w:rsid w:val="00B940C4"/>
    <w:pPr>
      <w:ind w:left="720"/>
      <w:jc w:val="left"/>
    </w:pPr>
    <w:rPr>
      <w:rFonts w:ascii="Calibri" w:hAnsi="Calibri"/>
      <w:szCs w:val="22"/>
      <w:lang w:val="en-US"/>
    </w:rPr>
  </w:style>
  <w:style w:type="paragraph" w:customStyle="1" w:styleId="Body">
    <w:name w:val="Body"/>
    <w:basedOn w:val="Normal"/>
    <w:rsid w:val="00B940C4"/>
    <w:pPr>
      <w:spacing w:before="60" w:after="60"/>
    </w:pPr>
    <w:rPr>
      <w:rFonts w:ascii="CG Times" w:hAnsi="CG Times"/>
      <w:szCs w:val="20"/>
    </w:rPr>
  </w:style>
  <w:style w:type="paragraph" w:customStyle="1" w:styleId="StylePara1Before6ptAfter6pt">
    <w:name w:val="Style Para 1 + Before:  6 pt After:  6 pt"/>
    <w:basedOn w:val="Para1"/>
    <w:rsid w:val="00B940C4"/>
    <w:pPr>
      <w:jc w:val="both"/>
    </w:pPr>
    <w:rPr>
      <w:lang w:val="en-GB"/>
    </w:rPr>
  </w:style>
  <w:style w:type="character" w:customStyle="1" w:styleId="Hyperlink1">
    <w:name w:val="Hyperlink1"/>
    <w:rsid w:val="00B940C4"/>
    <w:rPr>
      <w:color w:val="0000FF"/>
      <w:u w:val="single"/>
    </w:rPr>
  </w:style>
  <w:style w:type="character" w:customStyle="1" w:styleId="maintextbldleft1">
    <w:name w:val="maintextbldleft1"/>
    <w:rsid w:val="00B940C4"/>
    <w:rPr>
      <w:rFonts w:ascii="Arial" w:hAnsi="Arial" w:cs="Arial" w:hint="default"/>
      <w:b/>
      <w:bCs/>
      <w:i w:val="0"/>
      <w:iC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Heading1Char1">
    <w:name w:val="Heading 1 Char1"/>
    <w:rsid w:val="00B940C4"/>
    <w:rPr>
      <w:b/>
      <w:bCs w:val="0"/>
      <w:caps/>
      <w:sz w:val="22"/>
      <w:szCs w:val="24"/>
      <w:lang w:eastAsia="en-US"/>
    </w:rPr>
  </w:style>
  <w:style w:type="character" w:customStyle="1" w:styleId="longtext">
    <w:name w:val="long_text"/>
    <w:rsid w:val="00B940C4"/>
  </w:style>
  <w:style w:type="character" w:customStyle="1" w:styleId="A8">
    <w:name w:val="A8"/>
    <w:rsid w:val="00B940C4"/>
    <w:rPr>
      <w:rFonts w:ascii="Myriad Pro" w:hAnsi="Myriad Pro" w:cs="Myriad Pro" w:hint="default"/>
      <w:color w:val="000000"/>
      <w:sz w:val="30"/>
      <w:szCs w:val="30"/>
    </w:rPr>
  </w:style>
  <w:style w:type="character" w:customStyle="1" w:styleId="A3">
    <w:name w:val="A3"/>
    <w:rsid w:val="00B940C4"/>
    <w:rPr>
      <w:rFonts w:ascii="Myriad Pro" w:hAnsi="Myriad Pro" w:cs="Myriad Pro" w:hint="default"/>
      <w:color w:val="000000"/>
      <w:sz w:val="21"/>
      <w:szCs w:val="21"/>
    </w:rPr>
  </w:style>
  <w:style w:type="character" w:customStyle="1" w:styleId="A11">
    <w:name w:val="A11"/>
    <w:rsid w:val="00B940C4"/>
    <w:rPr>
      <w:rFonts w:ascii="Myriad Pro" w:hAnsi="Myriad Pro" w:cs="Myriad Pro" w:hint="default"/>
      <w:color w:val="000000"/>
      <w:sz w:val="13"/>
      <w:szCs w:val="13"/>
    </w:rPr>
  </w:style>
  <w:style w:type="character" w:customStyle="1" w:styleId="CharChar20">
    <w:name w:val="Char Char20"/>
    <w:rsid w:val="00B940C4"/>
    <w:rPr>
      <w:rFonts w:ascii="Times New Roman" w:eastAsia="Times New Roman" w:hAnsi="Times New Roman" w:cs="Times New Roman" w:hint="default"/>
      <w:b/>
      <w:bCs w:val="0"/>
      <w:caps/>
      <w:szCs w:val="24"/>
      <w:lang w:val="en-GB"/>
    </w:rPr>
  </w:style>
  <w:style w:type="character" w:customStyle="1" w:styleId="CharChar19">
    <w:name w:val="Char Char19"/>
    <w:rsid w:val="00B940C4"/>
    <w:rPr>
      <w:rFonts w:ascii="Times New Roman" w:eastAsia="Times New Roman" w:hAnsi="Times New Roman" w:cs="Times New Roman" w:hint="default"/>
      <w:b/>
      <w:bCs/>
      <w:i/>
      <w:iCs/>
      <w:szCs w:val="24"/>
      <w:lang w:val="en-GB"/>
    </w:rPr>
  </w:style>
  <w:style w:type="character" w:customStyle="1" w:styleId="CharChar10">
    <w:name w:val="Char Char10"/>
    <w:rsid w:val="00B940C4"/>
    <w:rPr>
      <w:rFonts w:ascii="Times New Roman" w:eastAsia="Times New Roman" w:hAnsi="Times New Roman" w:cs="Times New Roman" w:hint="default"/>
      <w:szCs w:val="24"/>
      <w:lang w:val="en-GB"/>
    </w:rPr>
  </w:style>
  <w:style w:type="character" w:customStyle="1" w:styleId="StyleFootnoteReferenceNounderline">
    <w:name w:val="Style Footnote Reference + No underline"/>
    <w:rsid w:val="00B940C4"/>
    <w:rPr>
      <w:rFonts w:ascii="Times New Roman" w:hAnsi="Times New Roman" w:cs="Times New Roman" w:hint="default"/>
      <w:strike w:val="0"/>
      <w:dstrike w:val="0"/>
      <w:sz w:val="18"/>
      <w:szCs w:val="18"/>
      <w:u w:val="none"/>
      <w:effect w:val="none"/>
      <w:vertAlign w:val="superscript"/>
    </w:rPr>
  </w:style>
  <w:style w:type="character" w:customStyle="1" w:styleId="apple-style-span">
    <w:name w:val="apple-style-span"/>
    <w:rsid w:val="00B940C4"/>
  </w:style>
  <w:style w:type="character" w:customStyle="1" w:styleId="ipa">
    <w:name w:val="ipa"/>
    <w:rsid w:val="00B940C4"/>
  </w:style>
  <w:style w:type="character" w:customStyle="1" w:styleId="shorttext">
    <w:name w:val="short_text"/>
    <w:rsid w:val="00B940C4"/>
  </w:style>
  <w:style w:type="character" w:customStyle="1" w:styleId="StyleFootnoteReferenceBoldAllcaps">
    <w:name w:val="Style Footnote Reference + Bold All caps"/>
    <w:rsid w:val="00B940C4"/>
    <w:rPr>
      <w:rFonts w:ascii="Times New Roman" w:hAnsi="Times New Roman" w:cs="Times New Roman" w:hint="default"/>
      <w:bCs/>
      <w:caps/>
      <w:sz w:val="18"/>
      <w:szCs w:val="18"/>
      <w:u w:val="single"/>
      <w:vertAlign w:val="baseline"/>
    </w:rPr>
  </w:style>
  <w:style w:type="character" w:customStyle="1" w:styleId="StyleHeading-plainitalicNotItalicCharCharChar">
    <w:name w:val="Style Heading-plain italic + Not Italic Char Char Char"/>
    <w:rsid w:val="00B940C4"/>
    <w:rPr>
      <w:b/>
      <w:bCs/>
      <w:i/>
      <w:iCs/>
      <w:sz w:val="22"/>
      <w:szCs w:val="24"/>
      <w:lang w:val="en-GB" w:eastAsia="en-US" w:bidi="ar-SA"/>
    </w:rPr>
  </w:style>
  <w:style w:type="character" w:customStyle="1" w:styleId="titlex11">
    <w:name w:val="titlex11"/>
    <w:rsid w:val="00B940C4"/>
    <w:rPr>
      <w:rFonts w:ascii="Trebuchet MS" w:hAnsi="Trebuchet MS" w:hint="default"/>
      <w:color w:val="003344"/>
      <w:sz w:val="36"/>
      <w:szCs w:val="36"/>
    </w:rPr>
  </w:style>
  <w:style w:type="character" w:customStyle="1" w:styleId="Heading2Char1">
    <w:name w:val="Heading 2 Char1"/>
    <w:rsid w:val="00B940C4"/>
    <w:rPr>
      <w:b/>
      <w:bCs/>
      <w:i/>
      <w:iCs/>
      <w:sz w:val="22"/>
      <w:szCs w:val="24"/>
      <w:lang w:val="en-GB" w:eastAsia="en-US" w:bidi="ar-SA"/>
    </w:rPr>
  </w:style>
  <w:style w:type="character" w:styleId="PlaceholderText">
    <w:name w:val="Placeholder Text"/>
    <w:basedOn w:val="DefaultParagraphFont"/>
    <w:uiPriority w:val="99"/>
    <w:unhideWhenUsed/>
    <w:rsid w:val="00F45D9F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D24A62"/>
    <w:rPr>
      <w:rFonts w:asciiTheme="minorHAnsi" w:eastAsiaTheme="minorEastAsia" w:hAnsiTheme="minorHAnsi" w:cstheme="minorBidi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7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0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6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5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6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cbd.int/doc/decisions/mop-03/full/mop-03-dec-ru.pdf" TargetMode="External"/><Relationship Id="rId18" Type="http://schemas.openxmlformats.org/officeDocument/2006/relationships/hyperlink" Target="https://www.cbd.int/doc/meetings/cop/cop-08/official/cop-08-31-ru.pdf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cbd.int/doc/decisions/mop-01/full/mop-01-dec-ru.pdf" TargetMode="External"/><Relationship Id="rId17" Type="http://schemas.openxmlformats.org/officeDocument/2006/relationships/hyperlink" Target="https://www.cbd.int/doc/meetings/cop/cop-08/official/cop-08-31-ru.pdf" TargetMode="External"/><Relationship Id="rId25" Type="http://schemas.openxmlformats.org/officeDocument/2006/relationships/header" Target="header3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www.cbd.int/doc/decisions/mop-05/full/mop-05-dec-ru.pdf" TargetMode="External"/><Relationship Id="rId20" Type="http://schemas.openxmlformats.org/officeDocument/2006/relationships/hyperlink" Target="https://www.cbd.int/doc/decisions/mop-05/full/mop-05-dec-ru.pdf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bd.int/doc/decisions/mop-05/full/mop-05-dec-ru.pdf" TargetMode="External"/><Relationship Id="rId24" Type="http://schemas.openxmlformats.org/officeDocument/2006/relationships/footer" Target="footer2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bd.int/doc/decisions/mop-07/mop-07-dec-14-ru.pdf" TargetMode="External"/><Relationship Id="rId23" Type="http://schemas.openxmlformats.org/officeDocument/2006/relationships/footer" Target="footer1.xml"/><Relationship Id="rId28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yperlink" Target="https://www.cbd.int/doc/decisions/mop-07/mop-07-dec-03-ru.pdf" TargetMode="External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cbd.int/doc/decisions/mop-05/full/mop-05-dec-ru.pdf" TargetMode="External"/><Relationship Id="rId22" Type="http://schemas.openxmlformats.org/officeDocument/2006/relationships/header" Target="header2.xml"/><Relationship Id="rId27" Type="http://schemas.openxmlformats.org/officeDocument/2006/relationships/header" Target="header5.xm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bd.int/doc/decisions/mop-07/mop-07-dec-03-ru.pdf" TargetMode="External"/><Relationship Id="rId7" Type="http://schemas.openxmlformats.org/officeDocument/2006/relationships/hyperlink" Target="mailto:secretariat@cbd.int" TargetMode="External"/><Relationship Id="rId2" Type="http://schemas.openxmlformats.org/officeDocument/2006/relationships/hyperlink" Target="http://bch.cbd.int/protocol/issues/cpb_stplan_txt.shtml" TargetMode="External"/><Relationship Id="rId1" Type="http://schemas.openxmlformats.org/officeDocument/2006/relationships/hyperlink" Target="https://www.cbd.int/doc/c/6ada/4011/af94c4f5feeba81fc82c6db0/sbi-02-01-ru.pdf" TargetMode="External"/><Relationship Id="rId6" Type="http://schemas.openxmlformats.org/officeDocument/2006/relationships/hyperlink" Target="https://www.cbd.int/doc/decisions/mop-05/full/mop-05-dec-ru.pdf" TargetMode="External"/><Relationship Id="rId5" Type="http://schemas.openxmlformats.org/officeDocument/2006/relationships/hyperlink" Target="http://bch.cbd.int/database/reports/analyzer" TargetMode="External"/><Relationship Id="rId4" Type="http://schemas.openxmlformats.org/officeDocument/2006/relationships/hyperlink" Target="https://www.cbd.int/doc/decisions/mop-06/full/mop-06-dec-ru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127FC8CC8744A78A2B7C08E0CE36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52412-2A6F-49E3-AEE7-C86B646BB157}"/>
      </w:docPartPr>
      <w:docPartBody>
        <w:p w:rsidR="00F4496B" w:rsidRDefault="00753AAB">
          <w:r w:rsidRPr="00DC4F36">
            <w:rPr>
              <w:rStyle w:val="a3"/>
            </w:rPr>
            <w:t>[Subject]</w:t>
          </w:r>
        </w:p>
      </w:docPartBody>
    </w:docPart>
    <w:docPart>
      <w:docPartPr>
        <w:name w:val="7EA41B88516B45D7A38E9A1BB8DE5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30799-27B5-45F1-86B5-483C2A02D9BD}"/>
      </w:docPartPr>
      <w:docPartBody>
        <w:p w:rsidR="00F4496B" w:rsidRDefault="00753AAB" w:rsidP="00753AAB">
          <w:pPr>
            <w:pStyle w:val="7EA41B88516B45D7A38E9A1BB8DE50A8"/>
          </w:pPr>
          <w:r w:rsidRPr="00DC4F36">
            <w:rPr>
              <w:rStyle w:val="a3"/>
            </w:rPr>
            <w:t>[Subject]</w:t>
          </w:r>
        </w:p>
      </w:docPartBody>
    </w:docPart>
    <w:docPart>
      <w:docPartPr>
        <w:name w:val="BA8AA32143414BBEABEBAE2702092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59169-4B60-40CC-9CAF-3A0573CB5864}"/>
      </w:docPartPr>
      <w:docPartBody>
        <w:p w:rsidR="00B10EA4" w:rsidRDefault="00512508">
          <w:r w:rsidRPr="00B10EA4">
            <w:rPr>
              <w:rStyle w:val="a3"/>
            </w:rPr>
            <w:t>[Title]</w:t>
          </w:r>
        </w:p>
      </w:docPartBody>
    </w:docPart>
    <w:docPart>
      <w:docPartPr>
        <w:name w:val="D52BEC1BC3AA49E78E01BE5550EF2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B09FC-1E52-4F32-BA4A-D4E2788ABC18}"/>
      </w:docPartPr>
      <w:docPartBody>
        <w:p w:rsidR="00B10EA4" w:rsidRDefault="00512508">
          <w:r w:rsidRPr="00B10EA4">
            <w:rPr>
              <w:rStyle w:val="a3"/>
            </w:rPr>
            <w:t>[Subject]</w:t>
          </w:r>
        </w:p>
      </w:docPartBody>
    </w:docPart>
    <w:docPart>
      <w:docPartPr>
        <w:name w:val="A60B8308BCBF485C946FE5E255270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CD147-95CA-4A2C-BB76-88973E7786CA}"/>
      </w:docPartPr>
      <w:docPartBody>
        <w:p w:rsidR="00B10EA4" w:rsidRDefault="00512508" w:rsidP="00512508">
          <w:pPr>
            <w:pStyle w:val="A60B8308BCBF485C946FE5E255270DD7"/>
          </w:pPr>
          <w:r w:rsidRPr="000437C1">
            <w:rPr>
              <w:rStyle w:val="a3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753AAB"/>
    <w:rsid w:val="003276AA"/>
    <w:rsid w:val="00512508"/>
    <w:rsid w:val="00753AAB"/>
    <w:rsid w:val="007D65FE"/>
    <w:rsid w:val="0080387E"/>
    <w:rsid w:val="00835EFB"/>
    <w:rsid w:val="00A14425"/>
    <w:rsid w:val="00B10EA4"/>
    <w:rsid w:val="00C70D46"/>
    <w:rsid w:val="00F4496B"/>
    <w:rsid w:val="00F8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AB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512508"/>
    <w:rPr>
      <w:color w:val="808080"/>
    </w:rPr>
  </w:style>
  <w:style w:type="paragraph" w:customStyle="1" w:styleId="7EA41B88516B45D7A38E9A1BB8DE50A8">
    <w:name w:val="7EA41B88516B45D7A38E9A1BB8DE50A8"/>
    <w:rsid w:val="00753AAB"/>
  </w:style>
  <w:style w:type="paragraph" w:customStyle="1" w:styleId="A60B8308BCBF485C946FE5E255270DD7">
    <w:name w:val="A60B8308BCBF485C946FE5E255270DD7"/>
    <w:rsid w:val="00512508"/>
    <w:pPr>
      <w:spacing w:after="200" w:line="276" w:lineRule="auto"/>
    </w:pPr>
    <w:rPr>
      <w:lang w:val="en-GB" w:eastAsia="zh-C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53D84-AD1F-4F7B-A534-403AF266F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11284</Words>
  <Characters>64324</Characters>
  <Application>Microsoft Office Word</Application>
  <DocSecurity>0</DocSecurity>
  <Lines>536</Lines>
  <Paragraphs>150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МОНИТОРИНГ И ОТЧЕТНОСТЬ (СТАТЬЯ 33) И ОЦЕНКА И ОБЗОР ЭФФЕКТИВНОСТИ ПРОТОКОЛА (СТАТЬЯ 35)</vt:lpstr>
      <vt:lpstr>Draft revised format for the fourth national report under the Cartagena Protocol on Biosafety</vt:lpstr>
    </vt:vector>
  </TitlesOfParts>
  <Company>SCBD</Company>
  <LinksUpToDate>false</LinksUpToDate>
  <CharactersWithSpaces>75458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И ОТЧЕТНОСТЬ (СТАТЬЯ 33) И ОЦЕНКА И ОБЗОР ЭФФЕКТИВНОСТИ картахенского ПРОТОКОЛА по биобезопасности (СТАТЬЯ 35)</dc:title>
  <dc:subject>CBD/SBI/2/13</dc:subject>
  <dc:creator>SCBD</dc:creator>
  <cp:lastModifiedBy>dva</cp:lastModifiedBy>
  <cp:revision>2</cp:revision>
  <cp:lastPrinted>2018-06-06T09:15:00Z</cp:lastPrinted>
  <dcterms:created xsi:type="dcterms:W3CDTF">2018-06-12T12:34:00Z</dcterms:created>
  <dcterms:modified xsi:type="dcterms:W3CDTF">2018-06-12T12:34:00Z</dcterms:modified>
</cp:coreProperties>
</file>