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3933"/>
        <w:gridCol w:w="5802"/>
      </w:tblGrid>
      <w:tr w:rsidR="006606D4" w:rsidTr="00A35B63">
        <w:trPr>
          <w:trHeight w:val="851"/>
        </w:trPr>
        <w:tc>
          <w:tcPr>
            <w:tcW w:w="465" w:type="pct"/>
            <w:tcBorders>
              <w:bottom w:val="single" w:sz="8" w:space="0" w:color="auto"/>
            </w:tcBorders>
            <w:vAlign w:val="bottom"/>
          </w:tcPr>
          <w:p w:rsidR="00305881" w:rsidRPr="00550DCE" w:rsidRDefault="002B3BC6" w:rsidP="00A35B63">
            <w:pPr>
              <w:spacing w:after="120"/>
              <w:jc w:val="left"/>
            </w:pPr>
            <w:bookmarkStart w:id="0" w:name="_Hlk137651738"/>
            <w:r w:rsidRPr="00550DCE">
              <w:rPr>
                <w:noProof/>
                <w:lang w:val="fr-FR" w:eastAsia="fr-FR"/>
              </w:rPr>
              <w:drawing>
                <wp:inline distT="0" distB="0" distL="0" distR="0" wp14:anchorId="18637791" wp14:editId="3AEEA52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395443"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rsidR="00305881" w:rsidRPr="00550DCE" w:rsidRDefault="002B3BC6" w:rsidP="00A35B63">
            <w:pPr>
              <w:spacing w:after="120"/>
              <w:jc w:val="left"/>
            </w:pPr>
            <w:r w:rsidRPr="00AC7685">
              <w:rPr>
                <w:noProof/>
                <w:lang w:val="fr-FR" w:eastAsia="fr-FR"/>
              </w:rPr>
              <w:drawing>
                <wp:inline distT="0" distB="0" distL="0" distR="0" wp14:anchorId="7043B5B1" wp14:editId="709E3B4A">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90550" cy="361950"/>
                          </a:xfrm>
                          <a:prstGeom prst="rect">
                            <a:avLst/>
                          </a:prstGeom>
                          <a:noFill/>
                          <a:ln>
                            <a:noFill/>
                          </a:ln>
                        </pic:spPr>
                      </pic:pic>
                    </a:graphicData>
                  </a:graphic>
                </wp:inline>
              </w:drawing>
            </w:r>
          </w:p>
        </w:tc>
        <w:tc>
          <w:tcPr>
            <w:tcW w:w="2703" w:type="pct"/>
            <w:tcBorders>
              <w:bottom w:val="single" w:sz="8" w:space="0" w:color="auto"/>
            </w:tcBorders>
            <w:vAlign w:val="bottom"/>
          </w:tcPr>
          <w:p w:rsidR="00305881" w:rsidRDefault="002B3BC6" w:rsidP="00A35B63">
            <w:pPr>
              <w:spacing w:after="120"/>
              <w:ind w:left="2021"/>
              <w:jc w:val="right"/>
              <w:rPr>
                <w:szCs w:val="22"/>
              </w:rPr>
            </w:pPr>
            <w:r>
              <w:rPr>
                <w:sz w:val="40"/>
                <w:szCs w:val="40"/>
                <w:lang w:val="fr-FR"/>
              </w:rPr>
              <w:t>CBD</w:t>
            </w:r>
            <w:r>
              <w:rPr>
                <w:szCs w:val="20"/>
                <w:lang w:val="fr-FR"/>
              </w:rPr>
              <w:t>/SBI/4/7/Add.1</w:t>
            </w:r>
          </w:p>
        </w:tc>
      </w:tr>
      <w:tr w:rsidR="006606D4" w:rsidRPr="00A72020" w:rsidTr="00A35B63">
        <w:tc>
          <w:tcPr>
            <w:tcW w:w="2297" w:type="pct"/>
            <w:gridSpan w:val="2"/>
            <w:tcBorders>
              <w:top w:val="single" w:sz="8" w:space="0" w:color="auto"/>
              <w:bottom w:val="single" w:sz="12" w:space="0" w:color="auto"/>
            </w:tcBorders>
          </w:tcPr>
          <w:p w:rsidR="00305881" w:rsidRPr="00550DCE" w:rsidRDefault="002B3BC6" w:rsidP="00A35B63">
            <w:pPr>
              <w:pStyle w:val="Cornernotation"/>
              <w:suppressLineNumbers/>
              <w:suppressAutoHyphens/>
              <w:spacing w:before="120" w:after="120"/>
              <w:ind w:left="0" w:right="0" w:firstLine="0"/>
            </w:pPr>
            <w:r w:rsidRPr="006E78A2">
              <w:rPr>
                <w:bCs/>
                <w:noProof/>
                <w:szCs w:val="22"/>
                <w:lang w:val="fr-FR" w:eastAsia="fr-FR"/>
              </w:rPr>
              <w:drawing>
                <wp:inline distT="0" distB="0" distL="0" distR="0" wp14:anchorId="0155669F" wp14:editId="444E820E">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CBD_logo_fr-CMYK-black [Converted]"/>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857500" cy="1076325"/>
                          </a:xfrm>
                          <a:prstGeom prst="rect">
                            <a:avLst/>
                          </a:prstGeom>
                          <a:noFill/>
                          <a:ln>
                            <a:noFill/>
                          </a:ln>
                        </pic:spPr>
                      </pic:pic>
                    </a:graphicData>
                  </a:graphic>
                </wp:inline>
              </w:drawing>
            </w:r>
          </w:p>
        </w:tc>
        <w:tc>
          <w:tcPr>
            <w:tcW w:w="2703" w:type="pct"/>
            <w:tcBorders>
              <w:top w:val="single" w:sz="8" w:space="0" w:color="auto"/>
              <w:bottom w:val="single" w:sz="12" w:space="0" w:color="auto"/>
            </w:tcBorders>
          </w:tcPr>
          <w:p w:rsidR="00305881" w:rsidRPr="00305881" w:rsidRDefault="002B3BC6" w:rsidP="00A35B63">
            <w:pPr>
              <w:ind w:left="2584"/>
              <w:rPr>
                <w:sz w:val="22"/>
                <w:szCs w:val="22"/>
                <w:lang w:val="fr-FR"/>
              </w:rPr>
            </w:pPr>
            <w:r>
              <w:rPr>
                <w:sz w:val="22"/>
                <w:szCs w:val="22"/>
                <w:lang w:val="fr-FR"/>
              </w:rPr>
              <w:t>Distr. : Générale</w:t>
            </w:r>
          </w:p>
          <w:p w:rsidR="00305881" w:rsidRPr="00305881" w:rsidRDefault="002B3BC6" w:rsidP="00A35B63">
            <w:pPr>
              <w:ind w:left="2584"/>
              <w:rPr>
                <w:sz w:val="22"/>
                <w:szCs w:val="22"/>
                <w:lang w:val="fr-FR"/>
              </w:rPr>
            </w:pPr>
            <w:r>
              <w:rPr>
                <w:sz w:val="22"/>
                <w:szCs w:val="22"/>
                <w:lang w:val="fr-FR"/>
              </w:rPr>
              <w:t>8 avril 2024</w:t>
            </w:r>
          </w:p>
          <w:p w:rsidR="00305881" w:rsidRPr="00305881" w:rsidRDefault="00305881" w:rsidP="00A35B63">
            <w:pPr>
              <w:ind w:left="2584"/>
              <w:rPr>
                <w:sz w:val="22"/>
                <w:szCs w:val="22"/>
                <w:lang w:val="fr-FR"/>
              </w:rPr>
            </w:pPr>
          </w:p>
          <w:p w:rsidR="00305881" w:rsidRPr="00305881" w:rsidRDefault="002B3BC6" w:rsidP="00A35B63">
            <w:pPr>
              <w:ind w:left="2584"/>
              <w:rPr>
                <w:sz w:val="22"/>
                <w:szCs w:val="22"/>
                <w:lang w:val="fr-FR"/>
              </w:rPr>
            </w:pPr>
            <w:r>
              <w:rPr>
                <w:sz w:val="22"/>
                <w:szCs w:val="22"/>
                <w:lang w:val="fr-FR"/>
              </w:rPr>
              <w:t>Français</w:t>
            </w:r>
          </w:p>
          <w:p w:rsidR="00305881" w:rsidRPr="00305881" w:rsidRDefault="002B3BC6" w:rsidP="00A35B63">
            <w:pPr>
              <w:ind w:left="2584"/>
              <w:rPr>
                <w:sz w:val="22"/>
                <w:szCs w:val="22"/>
                <w:lang w:val="fr-FR"/>
              </w:rPr>
            </w:pPr>
            <w:r>
              <w:rPr>
                <w:sz w:val="22"/>
                <w:szCs w:val="22"/>
                <w:lang w:val="fr-FR"/>
              </w:rPr>
              <w:t>Original : Anglais</w:t>
            </w:r>
          </w:p>
          <w:p w:rsidR="00305881" w:rsidRPr="00305881" w:rsidRDefault="00305881" w:rsidP="00A35B63">
            <w:pPr>
              <w:rPr>
                <w:lang w:val="fr-FR"/>
              </w:rPr>
            </w:pPr>
          </w:p>
        </w:tc>
      </w:tr>
    </w:tbl>
    <w:p w:rsidR="00305881" w:rsidRPr="00305881" w:rsidRDefault="002B3BC6" w:rsidP="00305881">
      <w:pPr>
        <w:pStyle w:val="Cornernotation"/>
        <w:ind w:right="6241"/>
        <w:rPr>
          <w:bCs/>
          <w:lang w:val="fr-FR"/>
        </w:rPr>
      </w:pPr>
      <w:r>
        <w:rPr>
          <w:bCs/>
          <w:lang w:val="fr-FR"/>
        </w:rPr>
        <w:t>Organe subsidiaire chargé de l</w:t>
      </w:r>
      <w:r w:rsidR="008039B9">
        <w:rPr>
          <w:bCs/>
          <w:lang w:val="fr-FR"/>
        </w:rPr>
        <w:t>’</w:t>
      </w:r>
      <w:r>
        <w:rPr>
          <w:bCs/>
          <w:lang w:val="fr-FR"/>
        </w:rPr>
        <w:t>application</w:t>
      </w:r>
    </w:p>
    <w:p w:rsidR="00305881" w:rsidRPr="002B3BC6" w:rsidRDefault="002B3BC6" w:rsidP="00305881">
      <w:pPr>
        <w:pStyle w:val="Cornernotation"/>
        <w:rPr>
          <w:bCs/>
          <w:sz w:val="22"/>
          <w:szCs w:val="22"/>
          <w:lang w:val="fr-FR"/>
        </w:rPr>
      </w:pPr>
      <w:r>
        <w:rPr>
          <w:bCs/>
          <w:sz w:val="22"/>
          <w:szCs w:val="22"/>
          <w:lang w:val="fr-FR"/>
        </w:rPr>
        <w:t xml:space="preserve">Quatrième réunion </w:t>
      </w:r>
    </w:p>
    <w:p w:rsidR="00305881" w:rsidRPr="002B3BC6" w:rsidRDefault="002B3BC6" w:rsidP="00305881">
      <w:pPr>
        <w:pStyle w:val="Venuedate"/>
        <w:rPr>
          <w:lang w:val="fr-FR"/>
        </w:rPr>
      </w:pPr>
      <w:r>
        <w:rPr>
          <w:lang w:val="fr-FR"/>
        </w:rPr>
        <w:t xml:space="preserve">Nairobi, 21-29 mai 2024 </w:t>
      </w:r>
    </w:p>
    <w:bookmarkEnd w:id="0"/>
    <w:p w:rsidR="003F517E" w:rsidRPr="002B3BC6" w:rsidRDefault="002B3BC6" w:rsidP="000C74DE">
      <w:pPr>
        <w:pStyle w:val="Cornernotation-Item"/>
        <w:ind w:left="0" w:firstLine="0"/>
        <w:rPr>
          <w:b w:val="0"/>
          <w:bCs w:val="0"/>
          <w:lang w:val="fr-FR"/>
        </w:rPr>
      </w:pPr>
      <w:r>
        <w:rPr>
          <w:b w:val="0"/>
          <w:bCs w:val="0"/>
          <w:lang w:val="fr-FR"/>
        </w:rPr>
        <w:t>Point 5 (a) de l</w:t>
      </w:r>
      <w:r w:rsidR="008039B9">
        <w:rPr>
          <w:b w:val="0"/>
          <w:bCs w:val="0"/>
          <w:lang w:val="fr-FR"/>
        </w:rPr>
        <w:t>’</w:t>
      </w:r>
      <w:r>
        <w:rPr>
          <w:b w:val="0"/>
          <w:bCs w:val="0"/>
          <w:lang w:val="fr-FR"/>
        </w:rPr>
        <w:t>ordre du jour provisoire</w:t>
      </w:r>
      <w:r w:rsidRPr="002B3BC6">
        <w:rPr>
          <w:rStyle w:val="Appelnotedebasdep"/>
          <w:b w:val="0"/>
          <w:bCs w:val="0"/>
          <w:lang w:val="fr-FR"/>
        </w:rPr>
        <w:footnoteReference w:customMarkFollows="1" w:id="2"/>
        <w:t>*</w:t>
      </w:r>
    </w:p>
    <w:p w:rsidR="00D957A7" w:rsidRPr="002B3BC6" w:rsidRDefault="002B3BC6" w:rsidP="000C74DE">
      <w:pPr>
        <w:pStyle w:val="Cornernotation-Item"/>
        <w:ind w:left="0" w:right="4540" w:firstLine="0"/>
        <w:rPr>
          <w:lang w:val="fr-FR"/>
        </w:rPr>
      </w:pPr>
      <w:r>
        <w:rPr>
          <w:lang w:val="fr-FR"/>
        </w:rPr>
        <w:t>Renforcement et développement des capacités, coopération technique et scientifique, Centre d</w:t>
      </w:r>
      <w:r w:rsidR="008039B9">
        <w:rPr>
          <w:lang w:val="fr-FR"/>
        </w:rPr>
        <w:t>’</w:t>
      </w:r>
      <w:r>
        <w:rPr>
          <w:lang w:val="fr-FR"/>
        </w:rPr>
        <w:t>échange et gestion des connaissances au titre de la Convention et de ses Protocoles</w:t>
      </w:r>
    </w:p>
    <w:p w:rsidR="00421C2B" w:rsidRPr="002B3BC6" w:rsidRDefault="006448E5" w:rsidP="000C74DE">
      <w:pPr>
        <w:pStyle w:val="Sous-titre"/>
        <w:numPr>
          <w:ilvl w:val="0"/>
          <w:numId w:val="0"/>
        </w:numPr>
        <w:spacing w:before="120" w:after="120"/>
        <w:ind w:left="567" w:right="1665"/>
        <w:jc w:val="left"/>
        <w:rPr>
          <w:b w:val="0"/>
          <w:bCs/>
          <w:caps/>
          <w:sz w:val="28"/>
          <w:szCs w:val="28"/>
          <w:lang w:val="fr-FR"/>
        </w:rPr>
      </w:pPr>
      <w:sdt>
        <w:sdtPr>
          <w:rPr>
            <w:rFonts w:eastAsiaTheme="majorEastAsia" w:cs="Times New Roman"/>
            <w:b w:val="0"/>
            <w:bCs/>
            <w:color w:val="auto"/>
            <w:spacing w:val="5"/>
            <w:kern w:val="28"/>
            <w:sz w:val="28"/>
            <w:szCs w:val="28"/>
            <w:lang w:val="fr-FR"/>
            <w14:ligatures w14:val="standardContextual"/>
          </w:rPr>
          <w:alias w:val="Title"/>
          <w:id w:val="904732126"/>
          <w:placeholder>
            <w:docPart w:val="95DCA8209D744481B92EBB7BFAEC2D64"/>
          </w:placeholder>
          <w:dataBinding w:prefixMappings="xmlns:ns0='http://purl.org/dc/elements/1.1/' xmlns:ns1='http://schemas.openxmlformats.org/package/2006/metadata/core-properties' " w:xpath="/ns1:coreProperties[1]/ns0:title[1]" w:storeItemID="{6C3C8BC8-F283-45AE-878A-BAB7291924A1}"/>
          <w:text/>
        </w:sdtPr>
        <w:sdtEndPr/>
        <w:sdtContent>
          <w:r w:rsidR="002B3BC6" w:rsidRPr="002B3BC6">
            <w:rPr>
              <w:rFonts w:eastAsiaTheme="majorEastAsia" w:cs="Times New Roman"/>
              <w:b w:val="0"/>
              <w:bCs/>
              <w:color w:val="auto"/>
              <w:spacing w:val="5"/>
              <w:kern w:val="28"/>
              <w:sz w:val="28"/>
              <w:szCs w:val="28"/>
              <w:lang w:val="fr-FR"/>
              <w14:ligatures w14:val="standardContextual"/>
            </w:rPr>
            <w:t>Projet de programme de travail pour le Centre d</w:t>
          </w:r>
          <w:r w:rsidR="008039B9">
            <w:rPr>
              <w:rFonts w:eastAsiaTheme="majorEastAsia" w:cs="Times New Roman"/>
              <w:b w:val="0"/>
              <w:bCs/>
              <w:color w:val="auto"/>
              <w:spacing w:val="5"/>
              <w:kern w:val="28"/>
              <w:sz w:val="28"/>
              <w:szCs w:val="28"/>
              <w:lang w:val="fr-FR"/>
              <w14:ligatures w14:val="standardContextual"/>
            </w:rPr>
            <w:t>’</w:t>
          </w:r>
          <w:r w:rsidR="002B3BC6" w:rsidRPr="002B3BC6">
            <w:rPr>
              <w:rFonts w:eastAsiaTheme="majorEastAsia" w:cs="Times New Roman"/>
              <w:b w:val="0"/>
              <w:bCs/>
              <w:color w:val="auto"/>
              <w:spacing w:val="5"/>
              <w:kern w:val="28"/>
              <w:sz w:val="28"/>
              <w:szCs w:val="28"/>
              <w:lang w:val="fr-FR"/>
              <w14:ligatures w14:val="standardContextual"/>
            </w:rPr>
            <w:t>échange</w:t>
          </w:r>
          <w:r w:rsidR="009E1C3F">
            <w:rPr>
              <w:rFonts w:eastAsiaTheme="majorEastAsia" w:cs="Times New Roman"/>
              <w:b w:val="0"/>
              <w:bCs/>
              <w:color w:val="auto"/>
              <w:spacing w:val="5"/>
              <w:kern w:val="28"/>
              <w:sz w:val="28"/>
              <w:szCs w:val="28"/>
              <w:lang w:val="fr-FR"/>
              <w14:ligatures w14:val="standardContextual"/>
            </w:rPr>
            <w:t xml:space="preserve"> </w:t>
          </w:r>
          <w:r w:rsidR="002B3BC6" w:rsidRPr="002B3BC6">
            <w:rPr>
              <w:rFonts w:eastAsiaTheme="majorEastAsia" w:cs="Times New Roman"/>
              <w:b w:val="0"/>
              <w:bCs/>
              <w:color w:val="auto"/>
              <w:spacing w:val="5"/>
              <w:kern w:val="28"/>
              <w:sz w:val="28"/>
              <w:szCs w:val="28"/>
              <w:lang w:val="fr-FR"/>
              <w14:ligatures w14:val="standardContextual"/>
            </w:rPr>
            <w:t>(2024–2030)</w:t>
          </w:r>
        </w:sdtContent>
      </w:sdt>
    </w:p>
    <w:p w:rsidR="004C32C3" w:rsidRPr="0062057B" w:rsidRDefault="002B3BC6" w:rsidP="004C32C3">
      <w:pPr>
        <w:pStyle w:val="Sous-titre"/>
        <w:spacing w:before="120" w:after="120"/>
        <w:ind w:left="567"/>
        <w:jc w:val="left"/>
        <w:rPr>
          <w:rFonts w:ascii="Times New Roman" w:hAnsi="Times New Roman" w:cs="Times New Roman"/>
          <w:color w:val="auto"/>
        </w:rPr>
      </w:pPr>
      <w:r>
        <w:rPr>
          <w:rFonts w:ascii="Times New Roman" w:eastAsia="Times New Roman" w:hAnsi="Times New Roman" w:cs="Times New Roman"/>
          <w:bCs/>
          <w:color w:val="auto"/>
          <w:lang w:val="fr-FR"/>
        </w:rPr>
        <w:t>Note du Secrétariat</w:t>
      </w:r>
    </w:p>
    <w:p w:rsidR="00232298" w:rsidRPr="0062057B" w:rsidRDefault="002B3BC6" w:rsidP="000C74DE">
      <w:pPr>
        <w:pStyle w:val="Titre1"/>
        <w:spacing w:after="120"/>
        <w:ind w:left="567"/>
        <w:jc w:val="left"/>
        <w:rPr>
          <w:rFonts w:asciiTheme="majorBidi" w:hAnsiTheme="majorBidi"/>
          <w:b/>
          <w:bCs/>
          <w:color w:val="auto"/>
          <w:sz w:val="28"/>
          <w:szCs w:val="20"/>
        </w:rPr>
      </w:pPr>
      <w:bookmarkStart w:id="1" w:name="_Hlk33447232"/>
      <w:r>
        <w:rPr>
          <w:rFonts w:ascii="Times New Roman" w:eastAsia="Times New Roman" w:hAnsi="Times New Roman" w:cs="Times New Roman"/>
          <w:b/>
          <w:bCs/>
          <w:color w:val="auto"/>
          <w:sz w:val="28"/>
          <w:szCs w:val="28"/>
          <w:lang w:val="fr-FR"/>
        </w:rPr>
        <w:t>Introduction</w:t>
      </w:r>
    </w:p>
    <w:p w:rsidR="00D74BDE" w:rsidRPr="00845AD5" w:rsidRDefault="002B3BC6" w:rsidP="00DA48F8">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kern w:val="22"/>
          <w:lang w:val="fr-FR"/>
        </w:rPr>
      </w:pPr>
      <w:r>
        <w:rPr>
          <w:kern w:val="22"/>
          <w:lang w:val="fr-FR"/>
        </w:rPr>
        <w:t>La présente note contient en annexe le projet de programme de travail pour le Centre d</w:t>
      </w:r>
      <w:r w:rsidR="008039B9">
        <w:rPr>
          <w:kern w:val="22"/>
          <w:lang w:val="fr-FR"/>
        </w:rPr>
        <w:t>’</w:t>
      </w:r>
      <w:r>
        <w:rPr>
          <w:kern w:val="22"/>
          <w:lang w:val="fr-FR"/>
        </w:rPr>
        <w:t>échange (2024-2030), ét</w:t>
      </w:r>
      <w:r w:rsidR="009E1C3F">
        <w:rPr>
          <w:kern w:val="22"/>
          <w:lang w:val="fr-FR"/>
        </w:rPr>
        <w:t>abli conformément au paragraphe </w:t>
      </w:r>
      <w:r>
        <w:rPr>
          <w:kern w:val="22"/>
          <w:lang w:val="fr-FR"/>
        </w:rPr>
        <w:t xml:space="preserve">9 f) de </w:t>
      </w:r>
      <w:r w:rsidRPr="00845AD5">
        <w:rPr>
          <w:kern w:val="22"/>
          <w:lang w:val="fr-FR"/>
        </w:rPr>
        <w:t xml:space="preserve">la </w:t>
      </w:r>
      <w:r w:rsidR="009E1C3F" w:rsidRPr="00845AD5">
        <w:rPr>
          <w:kern w:val="22"/>
          <w:lang w:val="fr-FR"/>
        </w:rPr>
        <w:t>décision </w:t>
      </w:r>
      <w:hyperlink r:id="rId16" w:history="1">
        <w:r w:rsidRPr="00845AD5">
          <w:rPr>
            <w:color w:val="0000FF"/>
            <w:kern w:val="22"/>
            <w:u w:val="single"/>
            <w:lang w:val="fr-FR"/>
          </w:rPr>
          <w:t>15/16</w:t>
        </w:r>
      </w:hyperlink>
      <w:r w:rsidRPr="00845AD5">
        <w:rPr>
          <w:kern w:val="22"/>
          <w:lang w:val="fr-FR"/>
        </w:rPr>
        <w:t xml:space="preserve"> de la Conférence des Parties, pour examen par l</w:t>
      </w:r>
      <w:r w:rsidR="008039B9" w:rsidRPr="00845AD5">
        <w:rPr>
          <w:kern w:val="22"/>
          <w:lang w:val="fr-FR"/>
        </w:rPr>
        <w:t>’</w:t>
      </w:r>
      <w:r w:rsidRPr="00845AD5">
        <w:rPr>
          <w:kern w:val="22"/>
          <w:lang w:val="fr-FR"/>
        </w:rPr>
        <w:t>Organe subsidiaire chargé de l</w:t>
      </w:r>
      <w:r w:rsidR="008039B9" w:rsidRPr="00845AD5">
        <w:rPr>
          <w:kern w:val="22"/>
          <w:lang w:val="fr-FR"/>
        </w:rPr>
        <w:t>’</w:t>
      </w:r>
      <w:r w:rsidRPr="00845AD5">
        <w:rPr>
          <w:kern w:val="22"/>
          <w:lang w:val="fr-FR"/>
        </w:rPr>
        <w:t>application à sa quatrième réunion. Le projet de programme de travail a été prépar</w:t>
      </w:r>
      <w:r w:rsidR="009E1C3F" w:rsidRPr="00845AD5">
        <w:rPr>
          <w:kern w:val="22"/>
          <w:lang w:val="fr-FR"/>
        </w:rPr>
        <w:t>é comme décrit dans le document </w:t>
      </w:r>
      <w:r w:rsidRPr="00845AD5">
        <w:rPr>
          <w:kern w:val="22"/>
          <w:lang w:val="fr-FR"/>
        </w:rPr>
        <w:t>CBD/SBI/4/7. Les éléments d</w:t>
      </w:r>
      <w:r w:rsidR="008039B9" w:rsidRPr="00845AD5">
        <w:rPr>
          <w:kern w:val="22"/>
          <w:lang w:val="fr-FR"/>
        </w:rPr>
        <w:t>’</w:t>
      </w:r>
      <w:r w:rsidRPr="00845AD5">
        <w:rPr>
          <w:kern w:val="22"/>
          <w:lang w:val="fr-FR"/>
        </w:rPr>
        <w:t>un projet de recommandation de l</w:t>
      </w:r>
      <w:r w:rsidR="008039B9" w:rsidRPr="00845AD5">
        <w:rPr>
          <w:kern w:val="22"/>
          <w:lang w:val="fr-FR"/>
        </w:rPr>
        <w:t>’</w:t>
      </w:r>
      <w:r w:rsidRPr="00845AD5">
        <w:rPr>
          <w:kern w:val="22"/>
          <w:lang w:val="fr-FR"/>
        </w:rPr>
        <w:t>Organe subsidiaire chargé de l</w:t>
      </w:r>
      <w:r w:rsidR="008039B9" w:rsidRPr="00845AD5">
        <w:rPr>
          <w:kern w:val="22"/>
          <w:lang w:val="fr-FR"/>
        </w:rPr>
        <w:t>’</w:t>
      </w:r>
      <w:r w:rsidRPr="00845AD5">
        <w:rPr>
          <w:kern w:val="22"/>
          <w:lang w:val="fr-FR"/>
        </w:rPr>
        <w:t>application sur le Centre d</w:t>
      </w:r>
      <w:r w:rsidR="008039B9" w:rsidRPr="00845AD5">
        <w:rPr>
          <w:kern w:val="22"/>
          <w:lang w:val="fr-FR"/>
        </w:rPr>
        <w:t>’</w:t>
      </w:r>
      <w:r w:rsidRPr="00845AD5">
        <w:rPr>
          <w:kern w:val="22"/>
          <w:lang w:val="fr-FR"/>
        </w:rPr>
        <w:t>échange figu</w:t>
      </w:r>
      <w:r w:rsidR="009E1C3F" w:rsidRPr="00845AD5">
        <w:rPr>
          <w:kern w:val="22"/>
          <w:lang w:val="fr-FR"/>
        </w:rPr>
        <w:t>rent également dans le document </w:t>
      </w:r>
      <w:r w:rsidRPr="00845AD5">
        <w:rPr>
          <w:kern w:val="22"/>
          <w:lang w:val="fr-FR"/>
        </w:rPr>
        <w:t>CBD/SBI/4/7.</w:t>
      </w:r>
    </w:p>
    <w:p w:rsidR="00DA48F8" w:rsidRPr="00845AD5" w:rsidRDefault="002B3BC6" w:rsidP="000C74DE">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kern w:val="22"/>
          <w:lang w:val="fr-FR" w:eastAsia="en-US"/>
        </w:rPr>
      </w:pPr>
      <w:r w:rsidRPr="00845AD5">
        <w:rPr>
          <w:kern w:val="22"/>
          <w:lang w:val="fr-FR"/>
        </w:rPr>
        <w:t>Ce programme de travail s</w:t>
      </w:r>
      <w:r w:rsidR="008039B9" w:rsidRPr="00845AD5">
        <w:rPr>
          <w:kern w:val="22"/>
          <w:lang w:val="fr-FR"/>
        </w:rPr>
        <w:t>’</w:t>
      </w:r>
      <w:r w:rsidRPr="00845AD5">
        <w:rPr>
          <w:kern w:val="22"/>
          <w:lang w:val="fr-FR"/>
        </w:rPr>
        <w:t>appuie sur les travaux antérieurs relatifs au Centre d</w:t>
      </w:r>
      <w:r w:rsidR="008039B9" w:rsidRPr="00845AD5">
        <w:rPr>
          <w:kern w:val="22"/>
          <w:lang w:val="fr-FR"/>
        </w:rPr>
        <w:t>’</w:t>
      </w:r>
      <w:r w:rsidRPr="00845AD5">
        <w:rPr>
          <w:kern w:val="22"/>
          <w:lang w:val="fr-FR"/>
        </w:rPr>
        <w:t>échange, tels qu</w:t>
      </w:r>
      <w:r w:rsidR="008039B9" w:rsidRPr="00845AD5">
        <w:rPr>
          <w:kern w:val="22"/>
          <w:lang w:val="fr-FR"/>
        </w:rPr>
        <w:t>’</w:t>
      </w:r>
      <w:r w:rsidRPr="00845AD5">
        <w:rPr>
          <w:kern w:val="22"/>
          <w:lang w:val="fr-FR"/>
        </w:rPr>
        <w:t>ils ont été définis par la Conférence des Parties. À sa première réunion, la Conférence des Parties a décidé de mettre en œuvre les dispositions du paragraphe 3 de l</w:t>
      </w:r>
      <w:r w:rsidR="008039B9" w:rsidRPr="00845AD5">
        <w:rPr>
          <w:kern w:val="22"/>
          <w:lang w:val="fr-FR"/>
        </w:rPr>
        <w:t>’</w:t>
      </w:r>
      <w:hyperlink r:id="rId17" w:history="1">
        <w:r w:rsidRPr="00845AD5">
          <w:rPr>
            <w:color w:val="0000FF"/>
            <w:kern w:val="22"/>
            <w:u w:val="single"/>
            <w:lang w:val="fr-FR"/>
          </w:rPr>
          <w:t>Article 18</w:t>
        </w:r>
      </w:hyperlink>
      <w:r w:rsidRPr="00845AD5">
        <w:rPr>
          <w:kern w:val="22"/>
          <w:lang w:val="fr-FR"/>
        </w:rPr>
        <w:t xml:space="preserve"> de la Convention sur la mise en place d</w:t>
      </w:r>
      <w:r w:rsidR="008039B9" w:rsidRPr="00845AD5">
        <w:rPr>
          <w:kern w:val="22"/>
          <w:lang w:val="fr-FR"/>
        </w:rPr>
        <w:t>’</w:t>
      </w:r>
      <w:r w:rsidRPr="00845AD5">
        <w:rPr>
          <w:kern w:val="22"/>
          <w:lang w:val="fr-FR"/>
        </w:rPr>
        <w:t>un centre d</w:t>
      </w:r>
      <w:r w:rsidR="008039B9" w:rsidRPr="00845AD5">
        <w:rPr>
          <w:kern w:val="22"/>
          <w:lang w:val="fr-FR"/>
        </w:rPr>
        <w:t>’</w:t>
      </w:r>
      <w:r w:rsidRPr="00845AD5">
        <w:rPr>
          <w:kern w:val="22"/>
          <w:lang w:val="fr-FR"/>
        </w:rPr>
        <w:t>échange pour promouvoir et faciliter la coopération technique et scientifique (</w:t>
      </w:r>
      <w:r w:rsidR="008039B9" w:rsidRPr="00845AD5">
        <w:rPr>
          <w:kern w:val="22"/>
          <w:lang w:val="fr-FR"/>
        </w:rPr>
        <w:t>décision </w:t>
      </w:r>
      <w:hyperlink r:id="rId18" w:history="1">
        <w:r w:rsidRPr="00845AD5">
          <w:rPr>
            <w:color w:val="0000FF"/>
            <w:kern w:val="22"/>
            <w:u w:val="single"/>
            <w:lang w:val="fr-FR"/>
          </w:rPr>
          <w:t>I/3</w:t>
        </w:r>
      </w:hyperlink>
      <w:r w:rsidR="009E1C3F" w:rsidRPr="00845AD5">
        <w:rPr>
          <w:kern w:val="22"/>
          <w:lang w:val="fr-FR"/>
        </w:rPr>
        <w:t>, para.</w:t>
      </w:r>
      <w:r w:rsidR="00AC06CF">
        <w:rPr>
          <w:kern w:val="22"/>
          <w:lang w:val="fr-FR"/>
        </w:rPr>
        <w:t xml:space="preserve"> </w:t>
      </w:r>
      <w:r w:rsidRPr="00845AD5">
        <w:rPr>
          <w:kern w:val="22"/>
          <w:lang w:val="fr-FR"/>
        </w:rPr>
        <w:t>1). À sa deuxième réunion, la Conférence des Parties</w:t>
      </w:r>
      <w:r w:rsidR="009E1C3F" w:rsidRPr="00845AD5">
        <w:rPr>
          <w:kern w:val="22"/>
          <w:lang w:val="fr-FR"/>
        </w:rPr>
        <w:t>, dans sa décision </w:t>
      </w:r>
      <w:hyperlink r:id="rId19" w:history="1">
        <w:r w:rsidR="009E1C3F" w:rsidRPr="00845AD5">
          <w:rPr>
            <w:color w:val="0000FF"/>
            <w:kern w:val="22"/>
            <w:u w:val="single"/>
            <w:lang w:val="fr-FR"/>
          </w:rPr>
          <w:t>II/3</w:t>
        </w:r>
      </w:hyperlink>
      <w:r w:rsidR="009E1C3F" w:rsidRPr="00845AD5">
        <w:rPr>
          <w:kern w:val="22"/>
          <w:lang w:val="fr-FR"/>
        </w:rPr>
        <w:t xml:space="preserve">, </w:t>
      </w:r>
      <w:r w:rsidRPr="00845AD5">
        <w:rPr>
          <w:kern w:val="22"/>
          <w:lang w:val="fr-FR"/>
        </w:rPr>
        <w:t>a décidé</w:t>
      </w:r>
      <w:r w:rsidR="009E1C3F" w:rsidRPr="00845AD5">
        <w:rPr>
          <w:kern w:val="22"/>
          <w:lang w:val="fr-FR"/>
        </w:rPr>
        <w:t xml:space="preserve"> </w:t>
      </w:r>
      <w:r w:rsidRPr="00845AD5">
        <w:rPr>
          <w:kern w:val="22"/>
          <w:lang w:val="fr-FR"/>
        </w:rPr>
        <w:t>d</w:t>
      </w:r>
      <w:r w:rsidR="008039B9" w:rsidRPr="00845AD5">
        <w:rPr>
          <w:kern w:val="22"/>
          <w:lang w:val="fr-FR"/>
        </w:rPr>
        <w:t>’</w:t>
      </w:r>
      <w:r w:rsidRPr="00845AD5">
        <w:rPr>
          <w:kern w:val="22"/>
          <w:lang w:val="fr-FR"/>
        </w:rPr>
        <w:t>établir une phase pilote du centre d</w:t>
      </w:r>
      <w:r w:rsidR="008039B9" w:rsidRPr="00845AD5">
        <w:rPr>
          <w:kern w:val="22"/>
          <w:lang w:val="fr-FR"/>
        </w:rPr>
        <w:t>’</w:t>
      </w:r>
      <w:r w:rsidRPr="00845AD5">
        <w:rPr>
          <w:kern w:val="22"/>
          <w:lang w:val="fr-FR"/>
        </w:rPr>
        <w:t>échange au cours de la période 1996-1998.</w:t>
      </w:r>
      <w:r w:rsidR="00A72020">
        <w:rPr>
          <w:kern w:val="22"/>
          <w:lang w:val="fr-FR"/>
        </w:rPr>
        <w:t xml:space="preserve"> </w:t>
      </w:r>
      <w:bookmarkStart w:id="2" w:name="_GoBack"/>
      <w:bookmarkEnd w:id="2"/>
    </w:p>
    <w:p w:rsidR="00DA48F8" w:rsidRPr="002B3BC6" w:rsidRDefault="002B3BC6" w:rsidP="000C74DE">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kern w:val="22"/>
          <w:lang w:val="fr-FR"/>
        </w:rPr>
      </w:pPr>
      <w:r w:rsidRPr="00845AD5">
        <w:rPr>
          <w:kern w:val="22"/>
          <w:lang w:val="fr-FR"/>
        </w:rPr>
        <w:t>Après un examen indépendant de la phase pilote, la Conférenc</w:t>
      </w:r>
      <w:r w:rsidR="008039B9" w:rsidRPr="00845AD5">
        <w:rPr>
          <w:kern w:val="22"/>
          <w:lang w:val="fr-FR"/>
        </w:rPr>
        <w:t>e des Parties, dans sa décision </w:t>
      </w:r>
      <w:hyperlink r:id="rId20" w:history="1">
        <w:r w:rsidRPr="00845AD5">
          <w:rPr>
            <w:color w:val="0000FF"/>
            <w:kern w:val="22"/>
            <w:u w:val="single"/>
            <w:lang w:val="fr-FR"/>
          </w:rPr>
          <w:t>V/14</w:t>
        </w:r>
      </w:hyperlink>
      <w:r w:rsidRPr="00845AD5">
        <w:rPr>
          <w:kern w:val="22"/>
          <w:lang w:val="fr-FR"/>
        </w:rPr>
        <w:t>, a approuvé la mise en œuvre d</w:t>
      </w:r>
      <w:r w:rsidR="008039B9" w:rsidRPr="00845AD5">
        <w:rPr>
          <w:kern w:val="22"/>
          <w:lang w:val="fr-FR"/>
        </w:rPr>
        <w:t>’</w:t>
      </w:r>
      <w:r w:rsidRPr="00845AD5">
        <w:rPr>
          <w:kern w:val="22"/>
          <w:lang w:val="fr-FR"/>
        </w:rPr>
        <w:t>un plan stratégique pour le Centre d</w:t>
      </w:r>
      <w:r w:rsidR="008039B9" w:rsidRPr="00845AD5">
        <w:rPr>
          <w:kern w:val="22"/>
          <w:lang w:val="fr-FR"/>
        </w:rPr>
        <w:t>’</w:t>
      </w:r>
      <w:r w:rsidRPr="00845AD5">
        <w:rPr>
          <w:kern w:val="22"/>
          <w:lang w:val="fr-FR"/>
        </w:rPr>
        <w:t>échange pour la période 1999-2004 et d</w:t>
      </w:r>
      <w:r w:rsidR="008039B9" w:rsidRPr="00845AD5">
        <w:rPr>
          <w:kern w:val="22"/>
          <w:lang w:val="fr-FR"/>
        </w:rPr>
        <w:t>’</w:t>
      </w:r>
      <w:r w:rsidRPr="00845AD5">
        <w:rPr>
          <w:kern w:val="22"/>
          <w:lang w:val="fr-FR"/>
        </w:rPr>
        <w:t>un programme de travail à long terme pour le Centre d</w:t>
      </w:r>
      <w:r w:rsidR="008039B9" w:rsidRPr="00845AD5">
        <w:rPr>
          <w:kern w:val="22"/>
          <w:lang w:val="fr-FR"/>
        </w:rPr>
        <w:t>’</w:t>
      </w:r>
      <w:r w:rsidRPr="00845AD5">
        <w:rPr>
          <w:kern w:val="22"/>
          <w:lang w:val="fr-FR"/>
        </w:rPr>
        <w:t>échange</w:t>
      </w:r>
      <w:r w:rsidR="009E1C3F">
        <w:rPr>
          <w:vertAlign w:val="superscript"/>
        </w:rPr>
        <w:footnoteReference w:id="3"/>
      </w:r>
      <w:r>
        <w:rPr>
          <w:kern w:val="22"/>
          <w:lang w:val="fr-FR"/>
        </w:rPr>
        <w:t>. Le plan stratégique envisageait le Centre d</w:t>
      </w:r>
      <w:r w:rsidR="008039B9">
        <w:rPr>
          <w:kern w:val="22"/>
          <w:lang w:val="fr-FR"/>
        </w:rPr>
        <w:t>’</w:t>
      </w:r>
      <w:r>
        <w:rPr>
          <w:kern w:val="22"/>
          <w:lang w:val="fr-FR"/>
        </w:rPr>
        <w:t>échange comme le principal réseau mondial de coopération et d</w:t>
      </w:r>
      <w:r w:rsidR="008039B9">
        <w:rPr>
          <w:kern w:val="22"/>
          <w:lang w:val="fr-FR"/>
        </w:rPr>
        <w:t>’</w:t>
      </w:r>
      <w:r>
        <w:rPr>
          <w:kern w:val="22"/>
          <w:lang w:val="fr-FR"/>
        </w:rPr>
        <w:t>information sur la conservation et l</w:t>
      </w:r>
      <w:r w:rsidR="008039B9">
        <w:rPr>
          <w:kern w:val="22"/>
          <w:lang w:val="fr-FR"/>
        </w:rPr>
        <w:t>’</w:t>
      </w:r>
      <w:r>
        <w:rPr>
          <w:kern w:val="22"/>
          <w:lang w:val="fr-FR"/>
        </w:rPr>
        <w:t>utilisation durable de la biodiversité. Entre autres choses, le Centre d</w:t>
      </w:r>
      <w:r w:rsidR="008039B9">
        <w:rPr>
          <w:kern w:val="22"/>
          <w:lang w:val="fr-FR"/>
        </w:rPr>
        <w:t>’</w:t>
      </w:r>
      <w:r>
        <w:rPr>
          <w:kern w:val="22"/>
          <w:lang w:val="fr-FR"/>
        </w:rPr>
        <w:t xml:space="preserve">échange encouragerait et soutiendrait une prise de décision </w:t>
      </w:r>
      <w:r w:rsidR="009E1C3F">
        <w:rPr>
          <w:kern w:val="22"/>
          <w:lang w:val="fr-FR"/>
        </w:rPr>
        <w:t>efficace</w:t>
      </w:r>
      <w:r>
        <w:rPr>
          <w:kern w:val="22"/>
          <w:lang w:val="fr-FR"/>
        </w:rPr>
        <w:t xml:space="preserve"> et la mise en œuvre d</w:t>
      </w:r>
      <w:r w:rsidR="008039B9">
        <w:rPr>
          <w:kern w:val="22"/>
          <w:lang w:val="fr-FR"/>
        </w:rPr>
        <w:t>’</w:t>
      </w:r>
      <w:r>
        <w:rPr>
          <w:kern w:val="22"/>
          <w:lang w:val="fr-FR"/>
        </w:rPr>
        <w:t xml:space="preserve">initiatives liées à la biodiversité, favoriserait la coopération internationale, améliorerait le partage </w:t>
      </w:r>
      <w:r>
        <w:rPr>
          <w:kern w:val="22"/>
          <w:lang w:val="fr-FR"/>
        </w:rPr>
        <w:lastRenderedPageBreak/>
        <w:t xml:space="preserve">des technologies, des informations et des compétences pertinentes, et encouragerait les liens et synergies entre les initiatives mondiales. </w:t>
      </w:r>
    </w:p>
    <w:p w:rsidR="00DA48F8" w:rsidRPr="00845AD5" w:rsidRDefault="002B3BC6" w:rsidP="000C74DE">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lang w:val="fr-FR"/>
        </w:rPr>
      </w:pPr>
      <w:r w:rsidRPr="00845AD5">
        <w:rPr>
          <w:lang w:val="fr-FR"/>
        </w:rPr>
        <w:t>Dans sa décision </w:t>
      </w:r>
      <w:hyperlink r:id="rId21" w:history="1">
        <w:r w:rsidRPr="00845AD5">
          <w:rPr>
            <w:color w:val="0000FF"/>
            <w:u w:val="single"/>
            <w:lang w:val="fr-FR"/>
          </w:rPr>
          <w:t>VIII/11</w:t>
        </w:r>
      </w:hyperlink>
      <w:r w:rsidRPr="00845AD5">
        <w:rPr>
          <w:lang w:val="fr-FR"/>
        </w:rPr>
        <w:t>, la Conférence des Parties a adopté un plan stratégique actualisé du Centre d</w:t>
      </w:r>
      <w:r w:rsidR="008039B9" w:rsidRPr="00845AD5">
        <w:rPr>
          <w:lang w:val="fr-FR"/>
        </w:rPr>
        <w:t>’</w:t>
      </w:r>
      <w:r w:rsidRPr="00845AD5">
        <w:rPr>
          <w:lang w:val="fr-FR"/>
        </w:rPr>
        <w:t>échange pour la période 2005-2010 et un programme de travail jusqu</w:t>
      </w:r>
      <w:r w:rsidR="008039B9" w:rsidRPr="00845AD5">
        <w:rPr>
          <w:lang w:val="fr-FR"/>
        </w:rPr>
        <w:t>’</w:t>
      </w:r>
      <w:r w:rsidRPr="00845AD5">
        <w:rPr>
          <w:lang w:val="fr-FR"/>
        </w:rPr>
        <w:t>en 2010. Le plan stratégique actualisé a élargi le champ des activités, notamment le développement de technologies non basées sur le Web pour faciliter la coopération, la promotion du transfert de technologies par l</w:t>
      </w:r>
      <w:r w:rsidR="008039B9" w:rsidRPr="00845AD5">
        <w:rPr>
          <w:lang w:val="fr-FR"/>
        </w:rPr>
        <w:t>’</w:t>
      </w:r>
      <w:r w:rsidRPr="00845AD5">
        <w:rPr>
          <w:lang w:val="fr-FR"/>
        </w:rPr>
        <w:t>intermédiaire de forums commerciaux, de conférences, d</w:t>
      </w:r>
      <w:r w:rsidR="008039B9" w:rsidRPr="00845AD5">
        <w:rPr>
          <w:lang w:val="fr-FR"/>
        </w:rPr>
        <w:t>’</w:t>
      </w:r>
      <w:r w:rsidRPr="00845AD5">
        <w:rPr>
          <w:lang w:val="fr-FR"/>
        </w:rPr>
        <w:t>ateliers et d</w:t>
      </w:r>
      <w:r w:rsidR="008039B9" w:rsidRPr="00845AD5">
        <w:rPr>
          <w:lang w:val="fr-FR"/>
        </w:rPr>
        <w:t>’</w:t>
      </w:r>
      <w:r w:rsidRPr="00845AD5">
        <w:rPr>
          <w:lang w:val="fr-FR"/>
        </w:rPr>
        <w:t>autres événements liés à la technologie, le renforcement des capacités techniques au plan national et la contribution au développement du réseau mondial de communication, d</w:t>
      </w:r>
      <w:r w:rsidR="008039B9" w:rsidRPr="00845AD5">
        <w:rPr>
          <w:lang w:val="fr-FR"/>
        </w:rPr>
        <w:t>’</w:t>
      </w:r>
      <w:r w:rsidRPr="00845AD5">
        <w:rPr>
          <w:lang w:val="fr-FR"/>
        </w:rPr>
        <w:t xml:space="preserve">éducation et de sensibilisation du public. </w:t>
      </w:r>
    </w:p>
    <w:p w:rsidR="00DA48F8" w:rsidRPr="002B3BC6" w:rsidRDefault="008039B9" w:rsidP="000C74DE">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kern w:val="22"/>
          <w:lang w:val="fr-FR"/>
        </w:rPr>
      </w:pPr>
      <w:r w:rsidRPr="00845AD5">
        <w:rPr>
          <w:kern w:val="22"/>
          <w:lang w:val="fr-FR"/>
        </w:rPr>
        <w:t>Dans sa décision </w:t>
      </w:r>
      <w:hyperlink r:id="rId22" w:history="1">
        <w:r w:rsidR="002B3BC6" w:rsidRPr="00845AD5">
          <w:rPr>
            <w:color w:val="0000FF"/>
            <w:kern w:val="22"/>
            <w:u w:val="single"/>
            <w:lang w:val="fr-FR"/>
          </w:rPr>
          <w:t>XI/2</w:t>
        </w:r>
      </w:hyperlink>
      <w:r w:rsidR="002B3BC6" w:rsidRPr="00845AD5">
        <w:rPr>
          <w:kern w:val="22"/>
          <w:lang w:val="fr-FR"/>
        </w:rPr>
        <w:t>, la Conférence des Parties a accueilli favorablement le programme de travail du Centre d</w:t>
      </w:r>
      <w:r w:rsidRPr="00845AD5">
        <w:rPr>
          <w:kern w:val="22"/>
          <w:lang w:val="fr-FR"/>
        </w:rPr>
        <w:t>’</w:t>
      </w:r>
      <w:r w:rsidR="002B3BC6" w:rsidRPr="00845AD5">
        <w:rPr>
          <w:kern w:val="22"/>
          <w:lang w:val="fr-FR"/>
        </w:rPr>
        <w:t>échange à l</w:t>
      </w:r>
      <w:r w:rsidRPr="00845AD5">
        <w:rPr>
          <w:kern w:val="22"/>
          <w:lang w:val="fr-FR"/>
        </w:rPr>
        <w:t>’</w:t>
      </w:r>
      <w:r w:rsidR="002B3BC6" w:rsidRPr="00845AD5">
        <w:rPr>
          <w:kern w:val="22"/>
          <w:lang w:val="fr-FR"/>
        </w:rPr>
        <w:t>appui</w:t>
      </w:r>
      <w:r w:rsidR="002B3BC6">
        <w:rPr>
          <w:kern w:val="22"/>
          <w:lang w:val="fr-FR"/>
        </w:rPr>
        <w:t xml:space="preserve"> du Plan stratégiq</w:t>
      </w:r>
      <w:r w:rsidR="009E1C3F">
        <w:rPr>
          <w:kern w:val="22"/>
          <w:lang w:val="fr-FR"/>
        </w:rPr>
        <w:t>ue pour la diversité biologique </w:t>
      </w:r>
      <w:r w:rsidR="002B3BC6">
        <w:rPr>
          <w:kern w:val="22"/>
          <w:lang w:val="fr-FR"/>
        </w:rPr>
        <w:t>2011-2020</w:t>
      </w:r>
      <w:r>
        <w:rPr>
          <w:rStyle w:val="Appelnotedebasdep"/>
          <w:rFonts w:asciiTheme="majorBidi" w:hAnsiTheme="majorBidi" w:cstheme="majorBidi"/>
          <w:kern w:val="22"/>
        </w:rPr>
        <w:footnoteReference w:id="4"/>
      </w:r>
      <w:r w:rsidR="002B3BC6">
        <w:rPr>
          <w:kern w:val="22"/>
          <w:lang w:val="fr-FR"/>
        </w:rPr>
        <w:t>. Le programme de travail prévoyait, entre autres, la mise en place d</w:t>
      </w:r>
      <w:r>
        <w:rPr>
          <w:kern w:val="22"/>
          <w:lang w:val="fr-FR"/>
        </w:rPr>
        <w:t>’</w:t>
      </w:r>
      <w:r w:rsidR="002B3BC6">
        <w:rPr>
          <w:kern w:val="22"/>
          <w:lang w:val="fr-FR"/>
        </w:rPr>
        <w:t>un réseau de connaissances sur la biodiversité, comprenant une base de données et un réseau de praticiens, ainsi que le développement de centres d</w:t>
      </w:r>
      <w:r>
        <w:rPr>
          <w:kern w:val="22"/>
          <w:lang w:val="fr-FR"/>
        </w:rPr>
        <w:t>’</w:t>
      </w:r>
      <w:r w:rsidR="002B3BC6">
        <w:rPr>
          <w:kern w:val="22"/>
          <w:lang w:val="fr-FR"/>
        </w:rPr>
        <w:t>échange nationaux comprenant des réseaux de spécialistes liés au Centre d</w:t>
      </w:r>
      <w:r>
        <w:rPr>
          <w:kern w:val="22"/>
          <w:lang w:val="fr-FR"/>
        </w:rPr>
        <w:t>’</w:t>
      </w:r>
      <w:r w:rsidR="002B3BC6">
        <w:rPr>
          <w:kern w:val="22"/>
          <w:lang w:val="fr-FR"/>
        </w:rPr>
        <w:t>échange central afin de faciliter l</w:t>
      </w:r>
      <w:r>
        <w:rPr>
          <w:kern w:val="22"/>
          <w:lang w:val="fr-FR"/>
        </w:rPr>
        <w:t>’</w:t>
      </w:r>
      <w:r w:rsidR="002B3BC6">
        <w:rPr>
          <w:kern w:val="22"/>
          <w:lang w:val="fr-FR"/>
        </w:rPr>
        <w:t>accès à l</w:t>
      </w:r>
      <w:r>
        <w:rPr>
          <w:kern w:val="22"/>
          <w:lang w:val="fr-FR"/>
        </w:rPr>
        <w:t>’</w:t>
      </w:r>
      <w:r w:rsidR="002B3BC6">
        <w:rPr>
          <w:kern w:val="22"/>
          <w:lang w:val="fr-FR"/>
        </w:rPr>
        <w:t>information, aux compétences et à l</w:t>
      </w:r>
      <w:r>
        <w:rPr>
          <w:kern w:val="22"/>
          <w:lang w:val="fr-FR"/>
        </w:rPr>
        <w:t>’</w:t>
      </w:r>
      <w:r w:rsidR="002B3BC6">
        <w:rPr>
          <w:kern w:val="22"/>
          <w:lang w:val="fr-FR"/>
        </w:rPr>
        <w:t>expérience nécessaires à l</w:t>
      </w:r>
      <w:r>
        <w:rPr>
          <w:kern w:val="22"/>
          <w:lang w:val="fr-FR"/>
        </w:rPr>
        <w:t>’</w:t>
      </w:r>
      <w:r w:rsidR="002B3BC6">
        <w:rPr>
          <w:kern w:val="22"/>
          <w:lang w:val="fr-FR"/>
        </w:rPr>
        <w:t>application de la Convention.</w:t>
      </w:r>
    </w:p>
    <w:p w:rsidR="0076703F" w:rsidRPr="002B3BC6" w:rsidRDefault="002B3BC6">
      <w:pPr>
        <w:spacing w:after="160" w:line="259" w:lineRule="auto"/>
        <w:jc w:val="left"/>
        <w:rPr>
          <w:b/>
          <w:sz w:val="28"/>
          <w:lang w:val="fr-FR"/>
        </w:rPr>
      </w:pPr>
      <w:r w:rsidRPr="002B3BC6">
        <w:rPr>
          <w:lang w:val="fr-FR"/>
        </w:rPr>
        <w:br w:type="page"/>
      </w:r>
    </w:p>
    <w:p w:rsidR="00B02598" w:rsidRPr="002B3BC6" w:rsidRDefault="002B3BC6" w:rsidP="00B02598">
      <w:pPr>
        <w:pStyle w:val="Annex"/>
        <w:rPr>
          <w:lang w:val="fr-FR"/>
        </w:rPr>
      </w:pPr>
      <w:r>
        <w:rPr>
          <w:bCs/>
          <w:szCs w:val="28"/>
          <w:lang w:val="fr-FR"/>
        </w:rPr>
        <w:lastRenderedPageBreak/>
        <w:t>Annexe</w:t>
      </w:r>
    </w:p>
    <w:p w:rsidR="00B02598" w:rsidRPr="002B3BC6" w:rsidRDefault="002B3BC6" w:rsidP="001F64A0">
      <w:pPr>
        <w:pStyle w:val="Titre"/>
        <w:spacing w:before="120"/>
        <w:jc w:val="left"/>
        <w:rPr>
          <w:lang w:val="fr-FR"/>
        </w:rPr>
      </w:pPr>
      <w:r>
        <w:rPr>
          <w:rFonts w:eastAsia="Times New Roman Bold"/>
          <w:lang w:val="fr-FR"/>
        </w:rPr>
        <w:t xml:space="preserve">Projet de programme de travail </w:t>
      </w:r>
      <w:r w:rsidR="008A5B19">
        <w:rPr>
          <w:rFonts w:eastAsia="Times New Roman Bold"/>
          <w:lang w:val="fr-FR"/>
        </w:rPr>
        <w:t>pour le</w:t>
      </w:r>
      <w:r>
        <w:rPr>
          <w:rFonts w:eastAsia="Times New Roman Bold"/>
          <w:lang w:val="fr-FR"/>
        </w:rPr>
        <w:t xml:space="preserve"> Centre d</w:t>
      </w:r>
      <w:r w:rsidR="008039B9">
        <w:rPr>
          <w:rFonts w:eastAsia="Times New Roman Bold"/>
          <w:lang w:val="fr-FR"/>
        </w:rPr>
        <w:t>’</w:t>
      </w:r>
      <w:r>
        <w:rPr>
          <w:rFonts w:eastAsia="Times New Roman Bold"/>
          <w:lang w:val="fr-FR"/>
        </w:rPr>
        <w:t>échange pour la période 2024</w:t>
      </w:r>
      <w:r>
        <w:rPr>
          <w:rFonts w:ascii="Times New Roman" w:eastAsia="Times New Roman" w:hAnsi="Times New Roman"/>
          <w:lang w:val="fr-FR"/>
        </w:rPr>
        <w:t>-</w:t>
      </w:r>
      <w:r>
        <w:rPr>
          <w:rFonts w:eastAsia="Times New Roman Bold"/>
          <w:lang w:val="fr-FR"/>
        </w:rPr>
        <w:t>2030</w:t>
      </w:r>
    </w:p>
    <w:p w:rsidR="00D74BDE" w:rsidRPr="002B3BC6" w:rsidRDefault="002B3BC6"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lang w:val="fr-FR"/>
        </w:rPr>
      </w:pPr>
      <w:r>
        <w:rPr>
          <w:kern w:val="22"/>
          <w:lang w:val="fr-FR"/>
        </w:rPr>
        <w:t>Le programme de travail du Centre d</w:t>
      </w:r>
      <w:r w:rsidR="008039B9">
        <w:rPr>
          <w:kern w:val="22"/>
          <w:lang w:val="fr-FR"/>
        </w:rPr>
        <w:t>’</w:t>
      </w:r>
      <w:r>
        <w:rPr>
          <w:kern w:val="22"/>
          <w:lang w:val="fr-FR"/>
        </w:rPr>
        <w:t>échange pour la période 2024-2030 est conçu pour soutenir et faciliter la mise en œuvre du Cadre mondial de la biodiversité de Kunming-Montréal</w:t>
      </w:r>
      <w:r>
        <w:rPr>
          <w:rStyle w:val="Appelnotedebasdep"/>
          <w:rFonts w:asciiTheme="majorBidi" w:hAnsiTheme="majorBidi" w:cstheme="majorBidi"/>
          <w:kern w:val="22"/>
        </w:rPr>
        <w:footnoteReference w:id="5"/>
      </w:r>
      <w:r>
        <w:rPr>
          <w:kern w:val="22"/>
          <w:lang w:val="fr-FR"/>
        </w:rPr>
        <w:t xml:space="preserve"> et des stratégies et plans d</w:t>
      </w:r>
      <w:r w:rsidR="008039B9">
        <w:rPr>
          <w:kern w:val="22"/>
          <w:lang w:val="fr-FR"/>
        </w:rPr>
        <w:t>’</w:t>
      </w:r>
      <w:r>
        <w:rPr>
          <w:kern w:val="22"/>
          <w:lang w:val="fr-FR"/>
        </w:rPr>
        <w:t>action nationaux pour la biodiversité. S</w:t>
      </w:r>
      <w:r w:rsidR="008039B9">
        <w:rPr>
          <w:kern w:val="22"/>
          <w:lang w:val="fr-FR"/>
        </w:rPr>
        <w:t>’</w:t>
      </w:r>
      <w:r>
        <w:rPr>
          <w:kern w:val="22"/>
          <w:lang w:val="fr-FR"/>
        </w:rPr>
        <w:t xml:space="preserve">appuyant sur le précédent programme de travail </w:t>
      </w:r>
      <w:r w:rsidR="008A5B19">
        <w:rPr>
          <w:kern w:val="22"/>
          <w:lang w:val="fr-FR"/>
        </w:rPr>
        <w:t>pour le</w:t>
      </w:r>
      <w:r>
        <w:rPr>
          <w:kern w:val="22"/>
          <w:lang w:val="fr-FR"/>
        </w:rPr>
        <w:t xml:space="preserve"> Centre d</w:t>
      </w:r>
      <w:r w:rsidR="008039B9">
        <w:rPr>
          <w:kern w:val="22"/>
          <w:lang w:val="fr-FR"/>
        </w:rPr>
        <w:t>’</w:t>
      </w:r>
      <w:r>
        <w:rPr>
          <w:kern w:val="22"/>
          <w:lang w:val="fr-FR"/>
        </w:rPr>
        <w:t>échange pour la période 2011-2020, il vise à faciliter les moyens de mise en œuvre – en particulier la coopération technique et scientifique, le renforcement et le développement des capacités, la gestion des connaissances et la communication</w:t>
      </w:r>
      <w:r w:rsidR="008039B9">
        <w:rPr>
          <w:rStyle w:val="Appelnotedebasdep"/>
          <w:rFonts w:asciiTheme="majorBidi" w:hAnsiTheme="majorBidi" w:cstheme="majorBidi"/>
        </w:rPr>
        <w:footnoteReference w:id="6"/>
      </w:r>
      <w:r>
        <w:rPr>
          <w:kern w:val="22"/>
          <w:lang w:val="fr-FR"/>
        </w:rPr>
        <w:t>, et la mobilisation des ressources – ainsi que d</w:t>
      </w:r>
      <w:r w:rsidR="008039B9">
        <w:rPr>
          <w:kern w:val="22"/>
          <w:lang w:val="fr-FR"/>
        </w:rPr>
        <w:t>’</w:t>
      </w:r>
      <w:r>
        <w:rPr>
          <w:kern w:val="22"/>
          <w:lang w:val="fr-FR"/>
        </w:rPr>
        <w:t>autres programmes et plans d</w:t>
      </w:r>
      <w:r w:rsidR="008039B9">
        <w:rPr>
          <w:kern w:val="22"/>
          <w:lang w:val="fr-FR"/>
        </w:rPr>
        <w:t>’</w:t>
      </w:r>
      <w:r>
        <w:rPr>
          <w:kern w:val="22"/>
          <w:lang w:val="fr-FR"/>
        </w:rPr>
        <w:t>action, notamment le plan d</w:t>
      </w:r>
      <w:r w:rsidR="008039B9">
        <w:rPr>
          <w:kern w:val="22"/>
          <w:lang w:val="fr-FR"/>
        </w:rPr>
        <w:t>’</w:t>
      </w:r>
      <w:r>
        <w:rPr>
          <w:kern w:val="22"/>
          <w:lang w:val="fr-FR"/>
        </w:rPr>
        <w:t>action pour l</w:t>
      </w:r>
      <w:r w:rsidR="008039B9">
        <w:rPr>
          <w:kern w:val="22"/>
          <w:lang w:val="fr-FR"/>
        </w:rPr>
        <w:t>’</w:t>
      </w:r>
      <w:r>
        <w:rPr>
          <w:kern w:val="22"/>
          <w:lang w:val="fr-FR"/>
        </w:rPr>
        <w:t>égalité des sexes</w:t>
      </w:r>
      <w:r w:rsidR="008039B9">
        <w:rPr>
          <w:rStyle w:val="Appelnotedebasdep"/>
          <w:rFonts w:asciiTheme="majorBidi" w:hAnsiTheme="majorBidi" w:cstheme="majorBidi"/>
        </w:rPr>
        <w:footnoteReference w:id="7"/>
      </w:r>
      <w:r>
        <w:rPr>
          <w:kern w:val="22"/>
          <w:lang w:val="fr-FR"/>
        </w:rPr>
        <w:t>, l</w:t>
      </w:r>
      <w:r w:rsidR="008039B9">
        <w:rPr>
          <w:kern w:val="22"/>
          <w:lang w:val="fr-FR"/>
        </w:rPr>
        <w:t>’</w:t>
      </w:r>
      <w:r>
        <w:rPr>
          <w:kern w:val="22"/>
          <w:lang w:val="fr-FR"/>
        </w:rPr>
        <w:t>approche stratégique à long terme pour l</w:t>
      </w:r>
      <w:r w:rsidR="008039B9">
        <w:rPr>
          <w:kern w:val="22"/>
          <w:lang w:val="fr-FR"/>
        </w:rPr>
        <w:t>’</w:t>
      </w:r>
      <w:r>
        <w:rPr>
          <w:kern w:val="22"/>
          <w:lang w:val="fr-FR"/>
        </w:rPr>
        <w:t>intégration de la diversité biologique dans les secteurs et entre eux, et le programme de travail sur l</w:t>
      </w:r>
      <w:r w:rsidR="008039B9">
        <w:rPr>
          <w:kern w:val="22"/>
          <w:lang w:val="fr-FR"/>
        </w:rPr>
        <w:t>’</w:t>
      </w:r>
      <w:r>
        <w:rPr>
          <w:kern w:val="22"/>
          <w:lang w:val="fr-FR"/>
        </w:rPr>
        <w:t>article 8j) et d</w:t>
      </w:r>
      <w:r w:rsidR="008039B9">
        <w:rPr>
          <w:kern w:val="22"/>
          <w:lang w:val="fr-FR"/>
        </w:rPr>
        <w:t>’</w:t>
      </w:r>
      <w:r>
        <w:rPr>
          <w:kern w:val="22"/>
          <w:lang w:val="fr-FR"/>
        </w:rPr>
        <w:t>autres dispositions de la Convention sur la diversité biologique relatives aux peuples autochtones et aux communautés locales</w:t>
      </w:r>
      <w:r w:rsidR="008A5B19">
        <w:rPr>
          <w:rStyle w:val="Appelnotedebasdep"/>
          <w:rFonts w:asciiTheme="majorBidi" w:hAnsiTheme="majorBidi" w:cstheme="majorBidi"/>
        </w:rPr>
        <w:footnoteReference w:id="8"/>
      </w:r>
      <w:r>
        <w:rPr>
          <w:kern w:val="22"/>
          <w:lang w:val="fr-FR"/>
        </w:rPr>
        <w:t>.</w:t>
      </w:r>
    </w:p>
    <w:p w:rsidR="630E4C34" w:rsidRPr="002B3BC6" w:rsidRDefault="002B3BC6"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lang w:val="fr-FR"/>
        </w:rPr>
      </w:pPr>
      <w:bookmarkStart w:id="3" w:name="_Hlk161145356"/>
      <w:r>
        <w:rPr>
          <w:lang w:val="fr-FR"/>
        </w:rPr>
        <w:t>Les buts du programme de travail sont les suivants :</w:t>
      </w:r>
    </w:p>
    <w:p w:rsidR="3D1FA43C" w:rsidRPr="002B3BC6" w:rsidRDefault="002B3BC6" w:rsidP="001F64A0">
      <w:pPr>
        <w:pStyle w:val="CBD-Para"/>
        <w:keepLines w:val="0"/>
        <w:numPr>
          <w:ilvl w:val="0"/>
          <w:numId w:val="43"/>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lang w:val="fr-FR"/>
        </w:rPr>
      </w:pPr>
      <w:r>
        <w:rPr>
          <w:kern w:val="22"/>
          <w:lang w:val="fr-FR"/>
        </w:rPr>
        <w:t xml:space="preserve">But 1. </w:t>
      </w:r>
      <w:r>
        <w:rPr>
          <w:i/>
          <w:iCs/>
          <w:kern w:val="22"/>
          <w:lang w:val="fr-FR"/>
        </w:rPr>
        <w:t>Promouvoir et faciliter la coopération technique et scientifique</w:t>
      </w:r>
      <w:r>
        <w:rPr>
          <w:kern w:val="22"/>
          <w:lang w:val="fr-FR"/>
        </w:rPr>
        <w:t>. Le Centre d</w:t>
      </w:r>
      <w:r w:rsidR="008039B9">
        <w:rPr>
          <w:kern w:val="22"/>
          <w:lang w:val="fr-FR"/>
        </w:rPr>
        <w:t>’</w:t>
      </w:r>
      <w:r>
        <w:rPr>
          <w:kern w:val="22"/>
          <w:lang w:val="fr-FR"/>
        </w:rPr>
        <w:t>échange renforcera les processus et les services visant à promouvoir et à faciliter la coopération technique et scientifique, y compris les initiatives de mise en correspondance, le développement et le renforcement des capacités nationales conformément au cadre stratégique à long terme pour le renforcement et le développement des capacités et le soutien des travaux du mécanisme de coopération technique et scientifique, tels que les centres régionaux et/ou sous-régionaux et l</w:t>
      </w:r>
      <w:r w:rsidR="008039B9">
        <w:rPr>
          <w:kern w:val="22"/>
          <w:lang w:val="fr-FR"/>
        </w:rPr>
        <w:t>’</w:t>
      </w:r>
      <w:r>
        <w:rPr>
          <w:kern w:val="22"/>
          <w:lang w:val="fr-FR"/>
        </w:rPr>
        <w:t>entité de coordination mondiale ;</w:t>
      </w:r>
    </w:p>
    <w:p w:rsidR="3D1FA43C" w:rsidRPr="002B3BC6" w:rsidRDefault="002B3BC6" w:rsidP="001F64A0">
      <w:pPr>
        <w:pStyle w:val="CBD-Para"/>
        <w:keepLines w:val="0"/>
        <w:numPr>
          <w:ilvl w:val="0"/>
          <w:numId w:val="43"/>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lang w:val="fr-FR"/>
        </w:rPr>
      </w:pPr>
      <w:r>
        <w:rPr>
          <w:kern w:val="22"/>
          <w:lang w:val="fr-FR"/>
        </w:rPr>
        <w:t xml:space="preserve">But 2. </w:t>
      </w:r>
      <w:r>
        <w:rPr>
          <w:i/>
          <w:iCs/>
          <w:kern w:val="22"/>
          <w:lang w:val="fr-FR"/>
        </w:rPr>
        <w:t>Faciliter l</w:t>
      </w:r>
      <w:r w:rsidR="008039B9">
        <w:rPr>
          <w:i/>
          <w:iCs/>
          <w:kern w:val="22"/>
          <w:lang w:val="fr-FR"/>
        </w:rPr>
        <w:t>’</w:t>
      </w:r>
      <w:r>
        <w:rPr>
          <w:i/>
          <w:iCs/>
          <w:kern w:val="22"/>
          <w:lang w:val="fr-FR"/>
        </w:rPr>
        <w:t>échange d</w:t>
      </w:r>
      <w:r w:rsidR="008039B9">
        <w:rPr>
          <w:i/>
          <w:iCs/>
          <w:kern w:val="22"/>
          <w:lang w:val="fr-FR"/>
        </w:rPr>
        <w:t>’</w:t>
      </w:r>
      <w:r>
        <w:rPr>
          <w:i/>
          <w:iCs/>
          <w:kern w:val="22"/>
          <w:lang w:val="fr-FR"/>
        </w:rPr>
        <w:t>informations</w:t>
      </w:r>
      <w:r>
        <w:rPr>
          <w:kern w:val="22"/>
          <w:lang w:val="fr-FR"/>
        </w:rPr>
        <w:t>. Le Centre d</w:t>
      </w:r>
      <w:r w:rsidR="008039B9">
        <w:rPr>
          <w:kern w:val="22"/>
          <w:lang w:val="fr-FR"/>
        </w:rPr>
        <w:t>’</w:t>
      </w:r>
      <w:r>
        <w:rPr>
          <w:kern w:val="22"/>
          <w:lang w:val="fr-FR"/>
        </w:rPr>
        <w:t>échange permettra la découverte, l</w:t>
      </w:r>
      <w:r w:rsidR="008039B9">
        <w:rPr>
          <w:kern w:val="22"/>
          <w:lang w:val="fr-FR"/>
        </w:rPr>
        <w:t>’</w:t>
      </w:r>
      <w:r>
        <w:rPr>
          <w:kern w:val="22"/>
          <w:lang w:val="fr-FR"/>
        </w:rPr>
        <w:t>accès et l</w:t>
      </w:r>
      <w:r w:rsidR="008039B9">
        <w:rPr>
          <w:kern w:val="22"/>
          <w:lang w:val="fr-FR"/>
        </w:rPr>
        <w:t>’</w:t>
      </w:r>
      <w:r>
        <w:rPr>
          <w:kern w:val="22"/>
          <w:lang w:val="fr-FR"/>
        </w:rPr>
        <w:t>échange durables et structurés de données, d</w:t>
      </w:r>
      <w:r w:rsidR="008039B9">
        <w:rPr>
          <w:kern w:val="22"/>
          <w:lang w:val="fr-FR"/>
        </w:rPr>
        <w:t>’</w:t>
      </w:r>
      <w:r>
        <w:rPr>
          <w:kern w:val="22"/>
          <w:lang w:val="fr-FR"/>
        </w:rPr>
        <w:t>informations et de connaissances par l</w:t>
      </w:r>
      <w:r w:rsidR="008039B9">
        <w:rPr>
          <w:kern w:val="22"/>
          <w:lang w:val="fr-FR"/>
        </w:rPr>
        <w:t>’</w:t>
      </w:r>
      <w:r>
        <w:rPr>
          <w:kern w:val="22"/>
          <w:lang w:val="fr-FR"/>
        </w:rPr>
        <w:t>intermédiaire de son portail central</w:t>
      </w:r>
      <w:r w:rsidR="00845AD5">
        <w:rPr>
          <w:kern w:val="22"/>
          <w:lang w:val="fr-FR"/>
        </w:rPr>
        <w:t xml:space="preserve"> </w:t>
      </w:r>
      <w:r>
        <w:rPr>
          <w:kern w:val="22"/>
          <w:lang w:val="fr-FR"/>
        </w:rPr>
        <w:t>et à travers les réseaux d</w:t>
      </w:r>
      <w:r w:rsidR="008039B9">
        <w:rPr>
          <w:kern w:val="22"/>
          <w:lang w:val="fr-FR"/>
        </w:rPr>
        <w:t>’</w:t>
      </w:r>
      <w:r>
        <w:rPr>
          <w:kern w:val="22"/>
          <w:lang w:val="fr-FR"/>
        </w:rPr>
        <w:t>information et centres d</w:t>
      </w:r>
      <w:r w:rsidR="008039B9">
        <w:rPr>
          <w:kern w:val="22"/>
          <w:lang w:val="fr-FR"/>
        </w:rPr>
        <w:t>’</w:t>
      </w:r>
      <w:r>
        <w:rPr>
          <w:kern w:val="22"/>
          <w:lang w:val="fr-FR"/>
        </w:rPr>
        <w:t>échange mondiaux, régionaux, thématiques et nationaux, conformément à la stratégie de gestion des connaissances du Cadre mondial de la biodiversité de Kunming-Montréal ;</w:t>
      </w:r>
    </w:p>
    <w:p w:rsidR="33DE904E" w:rsidRPr="002B3BC6" w:rsidRDefault="002B3BC6" w:rsidP="001F64A0">
      <w:pPr>
        <w:pStyle w:val="CBD-Para"/>
        <w:keepLines w:val="0"/>
        <w:numPr>
          <w:ilvl w:val="0"/>
          <w:numId w:val="43"/>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lang w:val="fr-FR"/>
        </w:rPr>
      </w:pPr>
      <w:r>
        <w:rPr>
          <w:kern w:val="22"/>
          <w:lang w:val="fr-FR"/>
        </w:rPr>
        <w:t xml:space="preserve">But 3. </w:t>
      </w:r>
      <w:r>
        <w:rPr>
          <w:i/>
          <w:iCs/>
          <w:kern w:val="22"/>
          <w:lang w:val="fr-FR"/>
        </w:rPr>
        <w:t>Soutenir les mécanismes de planification, de suivi, d</w:t>
      </w:r>
      <w:r w:rsidR="008039B9">
        <w:rPr>
          <w:i/>
          <w:iCs/>
          <w:kern w:val="22"/>
          <w:lang w:val="fr-FR"/>
        </w:rPr>
        <w:t>’</w:t>
      </w:r>
      <w:r>
        <w:rPr>
          <w:i/>
          <w:iCs/>
          <w:kern w:val="22"/>
          <w:lang w:val="fr-FR"/>
        </w:rPr>
        <w:t>établissement de rapports et d</w:t>
      </w:r>
      <w:r w:rsidR="008039B9">
        <w:rPr>
          <w:i/>
          <w:iCs/>
          <w:kern w:val="22"/>
          <w:lang w:val="fr-FR"/>
        </w:rPr>
        <w:t>’</w:t>
      </w:r>
      <w:r>
        <w:rPr>
          <w:i/>
          <w:iCs/>
          <w:kern w:val="22"/>
          <w:lang w:val="fr-FR"/>
        </w:rPr>
        <w:t>examen</w:t>
      </w:r>
      <w:r w:rsidR="008A5B19">
        <w:rPr>
          <w:i/>
          <w:iCs/>
          <w:kern w:val="22"/>
          <w:lang w:val="fr-FR"/>
        </w:rPr>
        <w:t>.</w:t>
      </w:r>
      <w:r>
        <w:rPr>
          <w:kern w:val="22"/>
          <w:lang w:val="fr-FR"/>
        </w:rPr>
        <w:t xml:space="preserve"> Le Centre d</w:t>
      </w:r>
      <w:r w:rsidR="008039B9">
        <w:rPr>
          <w:kern w:val="22"/>
          <w:lang w:val="fr-FR"/>
        </w:rPr>
        <w:t>’</w:t>
      </w:r>
      <w:r>
        <w:rPr>
          <w:kern w:val="22"/>
          <w:lang w:val="fr-FR"/>
        </w:rPr>
        <w:t>échange fournira des outils et renforcera les processus et</w:t>
      </w:r>
      <w:r w:rsidR="00845AD5">
        <w:rPr>
          <w:kern w:val="22"/>
          <w:lang w:val="fr-FR"/>
        </w:rPr>
        <w:t xml:space="preserve"> </w:t>
      </w:r>
      <w:r>
        <w:rPr>
          <w:kern w:val="22"/>
          <w:lang w:val="fr-FR"/>
        </w:rPr>
        <w:t>mécanismes nationaux d</w:t>
      </w:r>
      <w:r w:rsidR="008039B9">
        <w:rPr>
          <w:kern w:val="22"/>
          <w:lang w:val="fr-FR"/>
        </w:rPr>
        <w:t>’</w:t>
      </w:r>
      <w:r>
        <w:rPr>
          <w:kern w:val="22"/>
          <w:lang w:val="fr-FR"/>
        </w:rPr>
        <w:t>échange afin de soutenir et de faciliter la mise en œuvre des stratégies et plans d</w:t>
      </w:r>
      <w:r w:rsidR="008039B9">
        <w:rPr>
          <w:kern w:val="22"/>
          <w:lang w:val="fr-FR"/>
        </w:rPr>
        <w:t>’</w:t>
      </w:r>
      <w:r>
        <w:rPr>
          <w:kern w:val="22"/>
          <w:lang w:val="fr-FR"/>
        </w:rPr>
        <w:t>action nationaux pour la biodiversité et l</w:t>
      </w:r>
      <w:r w:rsidR="008039B9">
        <w:rPr>
          <w:kern w:val="22"/>
          <w:lang w:val="fr-FR"/>
        </w:rPr>
        <w:t>’</w:t>
      </w:r>
      <w:r>
        <w:rPr>
          <w:kern w:val="22"/>
          <w:lang w:val="fr-FR"/>
        </w:rPr>
        <w:t>approche renforcée de planification, de suivi, d</w:t>
      </w:r>
      <w:r w:rsidR="008039B9">
        <w:rPr>
          <w:kern w:val="22"/>
          <w:lang w:val="fr-FR"/>
        </w:rPr>
        <w:t>’</w:t>
      </w:r>
      <w:r>
        <w:rPr>
          <w:kern w:val="22"/>
          <w:lang w:val="fr-FR"/>
        </w:rPr>
        <w:t>établissement de rapports et d</w:t>
      </w:r>
      <w:r w:rsidR="008039B9">
        <w:rPr>
          <w:kern w:val="22"/>
          <w:lang w:val="fr-FR"/>
        </w:rPr>
        <w:t>’</w:t>
      </w:r>
      <w:r>
        <w:rPr>
          <w:kern w:val="22"/>
          <w:lang w:val="fr-FR"/>
        </w:rPr>
        <w:t>examen ;</w:t>
      </w:r>
    </w:p>
    <w:p w:rsidR="001C4953" w:rsidRPr="002B3BC6" w:rsidRDefault="002B3BC6" w:rsidP="001F64A0">
      <w:pPr>
        <w:pStyle w:val="CBD-Para"/>
        <w:keepLines w:val="0"/>
        <w:numPr>
          <w:ilvl w:val="0"/>
          <w:numId w:val="43"/>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lang w:val="fr-FR"/>
        </w:rPr>
      </w:pPr>
      <w:r>
        <w:rPr>
          <w:kern w:val="22"/>
          <w:lang w:val="fr-FR"/>
        </w:rPr>
        <w:t xml:space="preserve">But 4. </w:t>
      </w:r>
      <w:r>
        <w:rPr>
          <w:i/>
          <w:iCs/>
          <w:kern w:val="22"/>
          <w:lang w:val="fr-FR"/>
        </w:rPr>
        <w:t xml:space="preserve">Faciliter </w:t>
      </w:r>
      <w:r w:rsidR="00BE25E6">
        <w:rPr>
          <w:i/>
          <w:iCs/>
          <w:kern w:val="22"/>
          <w:lang w:val="fr-FR"/>
        </w:rPr>
        <w:t>le travail</w:t>
      </w:r>
      <w:r>
        <w:rPr>
          <w:i/>
          <w:iCs/>
          <w:kern w:val="22"/>
          <w:lang w:val="fr-FR"/>
        </w:rPr>
        <w:t xml:space="preserve"> en réseau et la collaboration</w:t>
      </w:r>
      <w:r>
        <w:rPr>
          <w:kern w:val="22"/>
          <w:lang w:val="fr-FR"/>
        </w:rPr>
        <w:t>. Le Centre d</w:t>
      </w:r>
      <w:r w:rsidR="008039B9">
        <w:rPr>
          <w:kern w:val="22"/>
          <w:lang w:val="fr-FR"/>
        </w:rPr>
        <w:t>’</w:t>
      </w:r>
      <w:r>
        <w:rPr>
          <w:kern w:val="22"/>
          <w:lang w:val="fr-FR"/>
        </w:rPr>
        <w:t xml:space="preserve">échange facilitera les interactions intersectorielles, le travail en réseau, le partage de compétences et les échanges entre les Parties et les organisations partenaires qui soutiennent la mise en œuvre du Cadre mondial de la biodiversité de Kunming-Montréal </w:t>
      </w:r>
      <w:r w:rsidR="00BE25E6">
        <w:rPr>
          <w:kern w:val="22"/>
          <w:lang w:val="fr-FR"/>
        </w:rPr>
        <w:t>ainsi que l’application</w:t>
      </w:r>
      <w:r>
        <w:rPr>
          <w:kern w:val="22"/>
          <w:lang w:val="fr-FR"/>
        </w:rPr>
        <w:t xml:space="preserve"> de la Convention et de ses protocoles.</w:t>
      </w:r>
    </w:p>
    <w:p w:rsidR="00E5131D" w:rsidRPr="002B3BC6" w:rsidRDefault="002B3BC6"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lang w:val="fr-FR"/>
        </w:rPr>
      </w:pPr>
      <w:r>
        <w:rPr>
          <w:lang w:val="fr-FR"/>
        </w:rPr>
        <w:t xml:space="preserve">Les résultats attendus pour chacun des quatre buts, les actions stratégiques pour atteindre ces résultats, les acteurs clés qui dirigeront ou contribueront à la mise en œuvre des actions stratégiques et les délais indicatifs de mise en œuvre sont définis dans le programme de travail actualisé. </w:t>
      </w:r>
    </w:p>
    <w:bookmarkEnd w:id="3"/>
    <w:p w:rsidR="00206CD5" w:rsidRPr="002B3BC6" w:rsidRDefault="002B3BC6"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lang w:val="fr-FR"/>
        </w:rPr>
      </w:pPr>
      <w:r>
        <w:rPr>
          <w:lang w:val="fr-FR"/>
        </w:rPr>
        <w:lastRenderedPageBreak/>
        <w:t>Le programme de travail sera mis en œuvre principalement par les Parties à la Convention et par le Secrétariat, avec le soutien de l</w:t>
      </w:r>
      <w:r w:rsidR="008039B9">
        <w:rPr>
          <w:lang w:val="fr-FR"/>
        </w:rPr>
        <w:t>’</w:t>
      </w:r>
      <w:r>
        <w:rPr>
          <w:lang w:val="fr-FR"/>
        </w:rPr>
        <w:t>entité de coordination mondiale et des centres d</w:t>
      </w:r>
      <w:r w:rsidR="008039B9">
        <w:rPr>
          <w:lang w:val="fr-FR"/>
        </w:rPr>
        <w:t>’</w:t>
      </w:r>
      <w:r>
        <w:rPr>
          <w:lang w:val="fr-FR"/>
        </w:rPr>
        <w:t>appui régionaux et/ou sous-régionaux du mécanisme de coopération technique et scientifique, ainsi que des organisations mondiales, régionales et thématiques, conformément à l</w:t>
      </w:r>
      <w:r w:rsidR="008039B9">
        <w:rPr>
          <w:lang w:val="fr-FR"/>
        </w:rPr>
        <w:t>’</w:t>
      </w:r>
      <w:r>
        <w:rPr>
          <w:lang w:val="fr-FR"/>
        </w:rPr>
        <w:t xml:space="preserve">approche pangouvernementale et pansociétale et aux autres considérations relatives à la mise en œuvre du Cadre mondial de la biodiversité de Kunming-Montréal énoncées dans la section C du Cadre. </w:t>
      </w:r>
    </w:p>
    <w:p w:rsidR="009E78DD" w:rsidRPr="002B3BC6" w:rsidRDefault="009E78DD"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lang w:val="fr-FR"/>
        </w:rPr>
        <w:sectPr w:rsidR="009E78DD" w:rsidRPr="002B3BC6" w:rsidSect="00145CCE">
          <w:headerReference w:type="even" r:id="rId23"/>
          <w:headerReference w:type="default" r:id="rId24"/>
          <w:footerReference w:type="even" r:id="rId25"/>
          <w:footerReference w:type="default" r:id="rId26"/>
          <w:footnotePr>
            <w:numRestart w:val="eachSect"/>
          </w:footnotePr>
          <w:pgSz w:w="12240" w:h="15840"/>
          <w:pgMar w:top="1134" w:right="1440" w:bottom="1134" w:left="1440" w:header="709" w:footer="709" w:gutter="0"/>
          <w:cols w:space="708"/>
          <w:titlePg/>
          <w:docGrid w:linePitch="360"/>
        </w:sectPr>
      </w:pPr>
    </w:p>
    <w:p w:rsidR="00150475" w:rsidRPr="002B3BC6" w:rsidRDefault="002B3BC6" w:rsidP="00595734">
      <w:pPr>
        <w:pStyle w:val="CBD-Para"/>
        <w:keepNext/>
        <w:keepLines w:val="0"/>
        <w:pageBreakBefore/>
        <w:suppressLineNumbers/>
        <w:suppressAutoHyphens/>
        <w:kinsoku w:val="0"/>
        <w:overflowPunct w:val="0"/>
        <w:autoSpaceDE w:val="0"/>
        <w:autoSpaceDN w:val="0"/>
        <w:adjustRightInd w:val="0"/>
        <w:snapToGrid w:val="0"/>
        <w:spacing w:after="240"/>
        <w:jc w:val="left"/>
        <w:rPr>
          <w:lang w:val="fr-FR"/>
        </w:rPr>
      </w:pPr>
      <w:r>
        <w:rPr>
          <w:b/>
          <w:bCs/>
          <w:lang w:val="fr-FR"/>
        </w:rPr>
        <w:lastRenderedPageBreak/>
        <w:t>Buts, résultats et actions stratégiques</w:t>
      </w:r>
      <w:r>
        <w:rPr>
          <w:b/>
          <w:bCs/>
          <w:sz w:val="28"/>
          <w:szCs w:val="28"/>
          <w:lang w:val="fr-FR"/>
        </w:rPr>
        <w:t xml:space="preserve"> </w:t>
      </w:r>
      <w:r>
        <w:rPr>
          <w:b/>
          <w:bCs/>
          <w:lang w:val="fr-FR"/>
        </w:rPr>
        <w:t>du programme de travail</w:t>
      </w:r>
      <w:bookmarkEnd w:id="1"/>
    </w:p>
    <w:tbl>
      <w:tblPr>
        <w:tblStyle w:val="Grilledutableau"/>
        <w:tblW w:w="14318" w:type="dxa"/>
        <w:tblLook w:val="04A0" w:firstRow="1" w:lastRow="0" w:firstColumn="1" w:lastColumn="0" w:noHBand="0" w:noVBand="1"/>
      </w:tblPr>
      <w:tblGrid>
        <w:gridCol w:w="1683"/>
        <w:gridCol w:w="2777"/>
        <w:gridCol w:w="5186"/>
        <w:gridCol w:w="3391"/>
        <w:gridCol w:w="1281"/>
      </w:tblGrid>
      <w:tr w:rsidR="006606D4" w:rsidTr="000C74DE">
        <w:trPr>
          <w:cantSplit/>
          <w:tblHeader/>
        </w:trPr>
        <w:tc>
          <w:tcPr>
            <w:tcW w:w="1615" w:type="dxa"/>
          </w:tcPr>
          <w:p w:rsidR="00592FB7" w:rsidRPr="002D4EE2" w:rsidRDefault="002B3BC6" w:rsidP="0030087B">
            <w:pPr>
              <w:spacing w:before="60" w:after="60"/>
              <w:rPr>
                <w:rFonts w:asciiTheme="majorBidi" w:hAnsiTheme="majorBidi" w:cstheme="majorBidi"/>
                <w:i/>
                <w:iCs/>
                <w:sz w:val="22"/>
                <w:szCs w:val="22"/>
              </w:rPr>
            </w:pPr>
            <w:r>
              <w:rPr>
                <w:i/>
                <w:iCs/>
                <w:sz w:val="22"/>
                <w:szCs w:val="22"/>
                <w:lang w:val="fr-FR"/>
              </w:rPr>
              <w:t>Buts</w:t>
            </w:r>
          </w:p>
        </w:tc>
        <w:tc>
          <w:tcPr>
            <w:tcW w:w="2790" w:type="dxa"/>
          </w:tcPr>
          <w:p w:rsidR="00592FB7" w:rsidRPr="002D4EE2" w:rsidRDefault="002B3BC6" w:rsidP="0030087B">
            <w:pPr>
              <w:spacing w:before="60" w:after="60"/>
              <w:rPr>
                <w:rFonts w:asciiTheme="majorBidi" w:hAnsiTheme="majorBidi" w:cstheme="majorBidi"/>
                <w:i/>
                <w:iCs/>
                <w:sz w:val="22"/>
                <w:szCs w:val="22"/>
              </w:rPr>
            </w:pPr>
            <w:r>
              <w:rPr>
                <w:i/>
                <w:iCs/>
                <w:sz w:val="22"/>
                <w:szCs w:val="22"/>
                <w:lang w:val="fr-FR"/>
              </w:rPr>
              <w:t>Résultats</w:t>
            </w:r>
          </w:p>
        </w:tc>
        <w:tc>
          <w:tcPr>
            <w:tcW w:w="5220" w:type="dxa"/>
          </w:tcPr>
          <w:p w:rsidR="00592FB7" w:rsidRPr="002D4EE2" w:rsidRDefault="002B3BC6" w:rsidP="0030087B">
            <w:pPr>
              <w:spacing w:before="60" w:after="60"/>
              <w:rPr>
                <w:rFonts w:asciiTheme="majorBidi" w:hAnsiTheme="majorBidi" w:cstheme="majorBidi"/>
                <w:i/>
                <w:iCs/>
                <w:sz w:val="22"/>
                <w:szCs w:val="22"/>
              </w:rPr>
            </w:pPr>
            <w:r>
              <w:rPr>
                <w:i/>
                <w:iCs/>
                <w:sz w:val="22"/>
                <w:szCs w:val="22"/>
                <w:lang w:val="fr-FR"/>
              </w:rPr>
              <w:t xml:space="preserve">Actions stratégiques </w:t>
            </w:r>
          </w:p>
        </w:tc>
        <w:tc>
          <w:tcPr>
            <w:tcW w:w="3411" w:type="dxa"/>
          </w:tcPr>
          <w:p w:rsidR="00592FB7" w:rsidRPr="002D4EE2" w:rsidRDefault="002B3BC6" w:rsidP="0030087B">
            <w:pPr>
              <w:spacing w:before="60" w:after="60"/>
              <w:rPr>
                <w:rFonts w:asciiTheme="majorBidi" w:hAnsiTheme="majorBidi" w:cstheme="majorBidi"/>
                <w:i/>
                <w:iCs/>
                <w:sz w:val="22"/>
                <w:szCs w:val="22"/>
              </w:rPr>
            </w:pPr>
            <w:r>
              <w:rPr>
                <w:i/>
                <w:iCs/>
                <w:sz w:val="22"/>
                <w:szCs w:val="22"/>
                <w:lang w:val="fr-FR"/>
              </w:rPr>
              <w:t xml:space="preserve">Acteurs clés </w:t>
            </w:r>
          </w:p>
        </w:tc>
        <w:tc>
          <w:tcPr>
            <w:tcW w:w="1282" w:type="dxa"/>
          </w:tcPr>
          <w:p w:rsidR="00592FB7" w:rsidRPr="008E452E" w:rsidRDefault="002B3BC6" w:rsidP="0030087B">
            <w:pPr>
              <w:spacing w:before="60" w:after="60"/>
              <w:rPr>
                <w:rFonts w:asciiTheme="majorBidi" w:hAnsiTheme="majorBidi" w:cstheme="majorBidi"/>
                <w:i/>
                <w:iCs/>
                <w:sz w:val="22"/>
                <w:szCs w:val="22"/>
                <w:highlight w:val="yellow"/>
              </w:rPr>
            </w:pPr>
            <w:r>
              <w:rPr>
                <w:i/>
                <w:iCs/>
                <w:sz w:val="22"/>
                <w:szCs w:val="22"/>
                <w:lang w:val="fr-FR"/>
              </w:rPr>
              <w:t>Calendrier</w:t>
            </w:r>
          </w:p>
        </w:tc>
      </w:tr>
      <w:tr w:rsidR="006606D4" w:rsidTr="000C74DE">
        <w:trPr>
          <w:cantSplit/>
        </w:trPr>
        <w:tc>
          <w:tcPr>
            <w:tcW w:w="1615" w:type="dxa"/>
            <w:vMerge w:val="restart"/>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b/>
                <w:bCs/>
                <w:sz w:val="22"/>
                <w:szCs w:val="22"/>
                <w:lang w:val="fr-FR"/>
              </w:rPr>
              <w:t>1. Promouvoir et faciliter la coopération technique et scientifique</w:t>
            </w:r>
          </w:p>
        </w:tc>
        <w:tc>
          <w:tcPr>
            <w:tcW w:w="2790" w:type="dxa"/>
            <w:vMerge w:val="restart"/>
          </w:tcPr>
          <w:p w:rsidR="00595734" w:rsidRPr="002B3BC6" w:rsidRDefault="002B3BC6" w:rsidP="0030087B">
            <w:pPr>
              <w:spacing w:before="60" w:after="60"/>
              <w:jc w:val="left"/>
              <w:rPr>
                <w:rFonts w:asciiTheme="majorBidi" w:hAnsiTheme="majorBidi" w:cstheme="majorBidi"/>
                <w:sz w:val="22"/>
                <w:szCs w:val="22"/>
                <w:lang w:val="fr-FR"/>
              </w:rPr>
            </w:pPr>
            <w:r>
              <w:rPr>
                <w:color w:val="000000"/>
                <w:sz w:val="22"/>
                <w:szCs w:val="22"/>
                <w:lang w:val="fr-FR"/>
              </w:rPr>
              <w:t>1.1. Des mécanismes et des outils destinés à faciliter la coopération technique et scientifique aux niveaux mondial, régional et national sont mis au point ou renforcés.</w:t>
            </w:r>
          </w:p>
        </w:tc>
        <w:tc>
          <w:tcPr>
            <w:tcW w:w="5220" w:type="dxa"/>
          </w:tcPr>
          <w:p w:rsidR="00595734" w:rsidRPr="002B3BC6" w:rsidRDefault="002B3BC6" w:rsidP="008039B9">
            <w:pPr>
              <w:spacing w:before="60" w:after="60"/>
              <w:rPr>
                <w:rFonts w:asciiTheme="majorBidi" w:hAnsiTheme="majorBidi" w:cstheme="majorBidi"/>
                <w:sz w:val="22"/>
                <w:szCs w:val="22"/>
                <w:lang w:val="fr-FR"/>
              </w:rPr>
            </w:pPr>
            <w:r>
              <w:rPr>
                <w:color w:val="000000"/>
                <w:sz w:val="22"/>
                <w:szCs w:val="22"/>
                <w:lang w:val="fr-FR"/>
              </w:rPr>
              <w:t xml:space="preserve">1.1.A. Développer ou renforcer les </w:t>
            </w:r>
            <w:bookmarkStart w:id="4" w:name="_Hlk160665012"/>
            <w:r>
              <w:rPr>
                <w:color w:val="000000"/>
                <w:sz w:val="22"/>
                <w:szCs w:val="22"/>
                <w:lang w:val="fr-FR"/>
              </w:rPr>
              <w:t>plateformes et outils de collaboration</w:t>
            </w:r>
            <w:bookmarkEnd w:id="4"/>
            <w:r>
              <w:rPr>
                <w:rStyle w:val="Appelnotedebasdep"/>
                <w:rFonts w:asciiTheme="majorBidi" w:hAnsiTheme="majorBidi" w:cstheme="majorBidi"/>
                <w:color w:val="000000" w:themeColor="text1"/>
                <w:sz w:val="22"/>
                <w:szCs w:val="22"/>
                <w:lang w:val="en-US"/>
              </w:rPr>
              <w:footnoteReference w:id="9"/>
            </w:r>
            <w:r>
              <w:rPr>
                <w:color w:val="000000"/>
                <w:sz w:val="22"/>
                <w:szCs w:val="22"/>
                <w:lang w:val="fr-FR"/>
              </w:rPr>
              <w:t xml:space="preserve"> pour promouvoir la coopération technique et scientifique, le transfert de technologies et l</w:t>
            </w:r>
            <w:r w:rsidR="008039B9">
              <w:rPr>
                <w:color w:val="000000"/>
                <w:sz w:val="22"/>
                <w:szCs w:val="22"/>
                <w:lang w:val="fr-FR"/>
              </w:rPr>
              <w:t>’</w:t>
            </w:r>
            <w:r>
              <w:rPr>
                <w:color w:val="000000"/>
                <w:sz w:val="22"/>
                <w:szCs w:val="22"/>
                <w:lang w:val="fr-FR"/>
              </w:rPr>
              <w:t>innovation</w:t>
            </w:r>
            <w:r w:rsidR="008039B9">
              <w:rPr>
                <w:rStyle w:val="Appelnotedebasdep"/>
                <w:rFonts w:asciiTheme="majorBidi" w:hAnsiTheme="majorBidi" w:cstheme="majorBidi"/>
                <w:color w:val="000000" w:themeColor="text1"/>
                <w:sz w:val="22"/>
                <w:szCs w:val="22"/>
                <w:lang w:val="en-US"/>
              </w:rPr>
              <w:footnoteReference w:id="10"/>
            </w:r>
            <w:r>
              <w:rPr>
                <w:color w:val="000000"/>
                <w:sz w:val="22"/>
                <w:szCs w:val="22"/>
                <w:lang w:val="fr-FR"/>
              </w:rPr>
              <w:t>.</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w:t>
            </w:r>
            <w:r>
              <w:rPr>
                <w:color w:val="000000"/>
                <w:sz w:val="22"/>
                <w:szCs w:val="22"/>
                <w:lang w:val="fr-FR"/>
              </w:rPr>
              <w:t> :</w:t>
            </w:r>
            <w:r>
              <w:rPr>
                <w:color w:val="000000"/>
                <w:lang w:val="fr-FR"/>
              </w:rPr>
              <w:t xml:space="preserve"> </w:t>
            </w:r>
            <w:r>
              <w:rPr>
                <w:color w:val="000000"/>
                <w:sz w:val="22"/>
                <w:szCs w:val="22"/>
                <w:lang w:val="fr-FR"/>
              </w:rPr>
              <w:t>centres régionaux, organisations</w:t>
            </w:r>
          </w:p>
          <w:p w:rsidR="00595734" w:rsidRPr="00DE428F" w:rsidRDefault="002B3BC6" w:rsidP="0030087B">
            <w:pPr>
              <w:spacing w:before="60" w:after="60"/>
              <w:jc w:val="left"/>
              <w:rPr>
                <w:rFonts w:asciiTheme="majorBidi" w:hAnsiTheme="majorBidi" w:cstheme="majorBidi"/>
                <w:sz w:val="22"/>
                <w:szCs w:val="22"/>
              </w:rPr>
            </w:pPr>
            <w:r>
              <w:rPr>
                <w:i/>
                <w:iCs/>
                <w:color w:val="000000"/>
                <w:sz w:val="22"/>
                <w:szCs w:val="22"/>
                <w:lang w:val="fr-FR"/>
              </w:rPr>
              <w:t>Contribution</w:t>
            </w:r>
            <w:r w:rsidR="00CF07FA">
              <w:rPr>
                <w:i/>
                <w:iCs/>
                <w:color w:val="000000"/>
                <w:sz w:val="22"/>
                <w:szCs w:val="22"/>
                <w:lang w:val="fr-FR"/>
              </w:rPr>
              <w:t>s</w:t>
            </w:r>
            <w:r>
              <w:rPr>
                <w:i/>
                <w:iCs/>
                <w:color w:val="000000"/>
                <w:sz w:val="22"/>
                <w:szCs w:val="22"/>
                <w:lang w:val="fr-FR"/>
              </w:rPr>
              <w:t> </w:t>
            </w:r>
            <w:r>
              <w:rPr>
                <w:color w:val="000000"/>
                <w:sz w:val="22"/>
                <w:szCs w:val="22"/>
                <w:lang w:val="fr-FR"/>
              </w:rPr>
              <w:t>:</w:t>
            </w:r>
            <w:r>
              <w:rPr>
                <w:color w:val="000000"/>
                <w:lang w:val="fr-FR"/>
              </w:rPr>
              <w:t xml:space="preserve"> </w:t>
            </w:r>
            <w:r>
              <w:rPr>
                <w:color w:val="000000"/>
                <w:sz w:val="22"/>
                <w:szCs w:val="22"/>
                <w:lang w:val="fr-FR"/>
              </w:rPr>
              <w:t>Parties, Secrétariat</w:t>
            </w:r>
          </w:p>
        </w:tc>
        <w:tc>
          <w:tcPr>
            <w:tcW w:w="1282" w:type="dxa"/>
          </w:tcPr>
          <w:p w:rsidR="00595734" w:rsidRPr="00DE428F" w:rsidRDefault="002B3BC6" w:rsidP="0030087B">
            <w:pPr>
              <w:spacing w:before="60" w:after="60"/>
              <w:rPr>
                <w:rFonts w:asciiTheme="majorBidi" w:hAnsiTheme="majorBidi" w:cstheme="majorBidi"/>
                <w:sz w:val="22"/>
                <w:szCs w:val="22"/>
              </w:rPr>
            </w:pPr>
            <w:r>
              <w:rPr>
                <w:color w:val="000000"/>
                <w:sz w:val="22"/>
                <w:szCs w:val="22"/>
                <w:lang w:val="fr-FR"/>
              </w:rPr>
              <w:t>2025-2030</w:t>
            </w:r>
          </w:p>
        </w:tc>
      </w:tr>
      <w:tr w:rsidR="006606D4" w:rsidTr="000C74DE">
        <w:tc>
          <w:tcPr>
            <w:tcW w:w="1615" w:type="dxa"/>
            <w:vMerge/>
          </w:tcPr>
          <w:p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2790" w:type="dxa"/>
            <w:vMerge/>
          </w:tcPr>
          <w:p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5220" w:type="dxa"/>
          </w:tcPr>
          <w:p w:rsidR="00595734" w:rsidRPr="002B3BC6" w:rsidRDefault="002B3BC6" w:rsidP="0030087B">
            <w:pPr>
              <w:spacing w:before="60" w:after="60"/>
              <w:rPr>
                <w:rFonts w:asciiTheme="majorBidi" w:hAnsiTheme="majorBidi" w:cstheme="majorBidi"/>
                <w:color w:val="000000" w:themeColor="text1"/>
                <w:sz w:val="22"/>
                <w:szCs w:val="22"/>
                <w:lang w:val="fr-FR"/>
              </w:rPr>
            </w:pPr>
            <w:r>
              <w:rPr>
                <w:color w:val="000000"/>
                <w:sz w:val="22"/>
                <w:szCs w:val="22"/>
                <w:lang w:val="fr-FR"/>
              </w:rPr>
              <w:t>1.1.B.</w:t>
            </w:r>
            <w:r>
              <w:rPr>
                <w:color w:val="000000"/>
                <w:lang w:val="fr-FR"/>
              </w:rPr>
              <w:t xml:space="preserve"> </w:t>
            </w:r>
            <w:r>
              <w:rPr>
                <w:color w:val="000000"/>
                <w:sz w:val="22"/>
                <w:szCs w:val="22"/>
                <w:lang w:val="fr-FR"/>
              </w:rPr>
              <w:t>Faciliter des événements</w:t>
            </w:r>
            <w:r>
              <w:rPr>
                <w:rStyle w:val="Appelnotedebasdep"/>
                <w:rFonts w:asciiTheme="majorBidi" w:hAnsiTheme="majorBidi" w:cstheme="majorBidi"/>
                <w:color w:val="000000" w:themeColor="text1"/>
                <w:sz w:val="22"/>
                <w:szCs w:val="22"/>
                <w:lang w:val="en-US"/>
              </w:rPr>
              <w:footnoteReference w:id="11"/>
            </w:r>
            <w:r>
              <w:rPr>
                <w:color w:val="000000"/>
                <w:sz w:val="22"/>
                <w:szCs w:val="22"/>
                <w:lang w:val="fr-FR"/>
              </w:rPr>
              <w:t xml:space="preserve"> pour la collaboration et le partage des connaissances, des meilleures pratiques et des enseignements tirés.</w:t>
            </w:r>
            <w:r w:rsidR="00845AD5">
              <w:rPr>
                <w:color w:val="000000"/>
                <w:lang w:val="fr-FR"/>
              </w:rPr>
              <w:t xml:space="preserve"> </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xml:space="preserve">: </w:t>
            </w:r>
            <w:r>
              <w:rPr>
                <w:color w:val="000000"/>
                <w:sz w:val="22"/>
                <w:szCs w:val="22"/>
                <w:lang w:val="fr-FR"/>
              </w:rPr>
              <w:t>Entité mondiale, centres régionaux</w:t>
            </w:r>
            <w:r w:rsidR="008039B9">
              <w:rPr>
                <w:rStyle w:val="Appelnotedebasdep"/>
                <w:rFonts w:asciiTheme="majorBidi" w:hAnsiTheme="majorBidi" w:cstheme="majorBidi"/>
                <w:color w:val="000000" w:themeColor="text1"/>
                <w:szCs w:val="22"/>
                <w:lang w:val="en-US"/>
              </w:rPr>
              <w:footnoteReference w:id="12"/>
            </w:r>
            <w:r>
              <w:rPr>
                <w:color w:val="000000"/>
                <w:sz w:val="22"/>
                <w:szCs w:val="22"/>
                <w:lang w:val="fr-FR"/>
              </w:rPr>
              <w:t>, organisations</w:t>
            </w:r>
          </w:p>
          <w:p w:rsidR="00595734" w:rsidRPr="00DE428F" w:rsidRDefault="002B3BC6" w:rsidP="0030087B">
            <w:pPr>
              <w:pStyle w:val="Paragraphedeliste"/>
              <w:spacing w:before="60" w:after="60"/>
              <w:ind w:left="34" w:hanging="34"/>
              <w:contextualSpacing w:val="0"/>
              <w:rPr>
                <w:rFonts w:asciiTheme="majorBidi" w:hAnsiTheme="majorBidi" w:cstheme="majorBidi"/>
                <w:color w:val="000000" w:themeColor="text1"/>
                <w:sz w:val="22"/>
                <w:szCs w:val="22"/>
              </w:rPr>
            </w:pPr>
            <w:r>
              <w:rPr>
                <w:i/>
                <w:iCs/>
                <w:color w:val="000000"/>
                <w:sz w:val="22"/>
                <w:szCs w:val="22"/>
                <w:lang w:val="fr-FR"/>
              </w:rPr>
              <w:t>Contribution</w:t>
            </w:r>
            <w:r w:rsidR="00CF07FA">
              <w:rPr>
                <w:i/>
                <w:iCs/>
                <w:color w:val="000000"/>
                <w:sz w:val="22"/>
                <w:szCs w:val="22"/>
                <w:lang w:val="fr-FR"/>
              </w:rPr>
              <w:t>s</w:t>
            </w:r>
            <w:r>
              <w:rPr>
                <w:i/>
                <w:iCs/>
                <w:color w:val="000000"/>
                <w:sz w:val="22"/>
                <w:szCs w:val="22"/>
                <w:lang w:val="fr-FR"/>
              </w:rPr>
              <w:t> </w:t>
            </w:r>
            <w:r>
              <w:rPr>
                <w:color w:val="000000"/>
                <w:lang w:val="fr-FR"/>
              </w:rPr>
              <w:t xml:space="preserve">: </w:t>
            </w:r>
            <w:r>
              <w:rPr>
                <w:color w:val="000000"/>
                <w:sz w:val="22"/>
                <w:szCs w:val="22"/>
                <w:lang w:val="fr-FR"/>
              </w:rPr>
              <w:t>Parties, Secrétariat</w:t>
            </w:r>
          </w:p>
        </w:tc>
        <w:tc>
          <w:tcPr>
            <w:tcW w:w="1282" w:type="dxa"/>
          </w:tcPr>
          <w:p w:rsidR="00595734" w:rsidRPr="00DE428F" w:rsidRDefault="002B3BC6" w:rsidP="0030087B">
            <w:pPr>
              <w:spacing w:before="60" w:after="60"/>
              <w:jc w:val="left"/>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2790" w:type="dxa"/>
            <w:vMerge/>
          </w:tcPr>
          <w:p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5220" w:type="dxa"/>
          </w:tcPr>
          <w:p w:rsidR="00595734" w:rsidRPr="002B3BC6" w:rsidRDefault="002B3BC6" w:rsidP="002D4EE2">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1.1.C. Faciliter la création ou le renforcement de réseaux de praticiens pour permettre le partage d</w:t>
            </w:r>
            <w:r w:rsidR="008039B9">
              <w:rPr>
                <w:color w:val="000000"/>
                <w:sz w:val="22"/>
                <w:szCs w:val="22"/>
                <w:lang w:val="fr-FR"/>
              </w:rPr>
              <w:t>’</w:t>
            </w:r>
            <w:r>
              <w:rPr>
                <w:color w:val="000000"/>
                <w:sz w:val="22"/>
                <w:szCs w:val="22"/>
                <w:lang w:val="fr-FR"/>
              </w:rPr>
              <w:t>expériences, de compétences et de savoir-faire pertinents.</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P</w:t>
            </w:r>
            <w:r>
              <w:rPr>
                <w:color w:val="000000"/>
                <w:sz w:val="22"/>
                <w:szCs w:val="22"/>
                <w:lang w:val="fr-FR"/>
              </w:rPr>
              <w:t>arties, organisations</w:t>
            </w:r>
          </w:p>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w:t>
            </w:r>
            <w:r w:rsidR="00CF07FA">
              <w:rPr>
                <w:i/>
                <w:iCs/>
                <w:color w:val="000000"/>
                <w:sz w:val="22"/>
                <w:szCs w:val="22"/>
                <w:lang w:val="fr-FR"/>
              </w:rPr>
              <w:t>s</w:t>
            </w:r>
            <w:r>
              <w:rPr>
                <w:i/>
                <w:iCs/>
                <w:color w:val="000000"/>
                <w:sz w:val="22"/>
                <w:szCs w:val="22"/>
                <w:lang w:val="fr-FR"/>
              </w:rPr>
              <w:t> </w:t>
            </w:r>
            <w:r>
              <w:rPr>
                <w:color w:val="000000"/>
                <w:lang w:val="fr-FR"/>
              </w:rPr>
              <w:t xml:space="preserve">: </w:t>
            </w:r>
            <w:r>
              <w:rPr>
                <w:color w:val="000000"/>
                <w:sz w:val="22"/>
                <w:szCs w:val="22"/>
                <w:lang w:val="fr-FR"/>
              </w:rPr>
              <w:t>centres régionaux, Secrétariat</w:t>
            </w:r>
          </w:p>
        </w:tc>
        <w:tc>
          <w:tcPr>
            <w:tcW w:w="1282" w:type="dxa"/>
          </w:tcPr>
          <w:p w:rsidR="00595734" w:rsidRPr="00DE428F" w:rsidRDefault="002B3BC6" w:rsidP="0030087B">
            <w:pPr>
              <w:spacing w:before="60" w:after="60"/>
              <w:jc w:val="left"/>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2790" w:type="dxa"/>
            <w:vMerge/>
          </w:tcPr>
          <w:p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5220"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1.1.D. Mettre en place ou renforcer des mécanismes visant à promouvoir des programmes de recherche conjoints et des entreprises communes pour le développement de technologies et de solutions.</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P</w:t>
            </w:r>
            <w:r>
              <w:rPr>
                <w:color w:val="000000"/>
                <w:sz w:val="22"/>
                <w:szCs w:val="22"/>
                <w:lang w:val="fr-FR"/>
              </w:rPr>
              <w:t>arties, organisations</w:t>
            </w:r>
          </w:p>
          <w:p w:rsidR="00595734" w:rsidRPr="002B3BC6" w:rsidRDefault="002B3BC6" w:rsidP="0030087B">
            <w:pPr>
              <w:spacing w:before="60" w:after="60"/>
              <w:jc w:val="left"/>
              <w:rPr>
                <w:rFonts w:asciiTheme="majorBidi" w:hAnsiTheme="majorBidi" w:cstheme="majorBidi"/>
                <w:sz w:val="22"/>
                <w:szCs w:val="22"/>
                <w:lang w:val="fr-FR"/>
              </w:rPr>
            </w:pPr>
            <w:r w:rsidRPr="00CF07FA">
              <w:rPr>
                <w:i/>
                <w:color w:val="000000"/>
                <w:sz w:val="22"/>
                <w:szCs w:val="22"/>
                <w:lang w:val="fr-FR"/>
              </w:rPr>
              <w:t>Contribution</w:t>
            </w:r>
            <w:r w:rsidR="00CF07FA" w:rsidRPr="00CF07FA">
              <w:rPr>
                <w:i/>
                <w:color w:val="000000"/>
                <w:sz w:val="22"/>
                <w:szCs w:val="22"/>
                <w:lang w:val="fr-FR"/>
              </w:rPr>
              <w:t>s</w:t>
            </w:r>
            <w:r>
              <w:rPr>
                <w:color w:val="000000"/>
                <w:sz w:val="22"/>
                <w:szCs w:val="22"/>
                <w:lang w:val="fr-FR"/>
              </w:rPr>
              <w:t> </w:t>
            </w:r>
            <w:r>
              <w:rPr>
                <w:color w:val="000000"/>
                <w:lang w:val="fr-FR"/>
              </w:rPr>
              <w:t xml:space="preserve">: </w:t>
            </w:r>
            <w:r>
              <w:rPr>
                <w:color w:val="000000"/>
                <w:sz w:val="22"/>
                <w:szCs w:val="22"/>
                <w:lang w:val="fr-FR"/>
              </w:rPr>
              <w:t>centres régionaux, Secrétariat</w:t>
            </w:r>
          </w:p>
        </w:tc>
        <w:tc>
          <w:tcPr>
            <w:tcW w:w="1282" w:type="dxa"/>
          </w:tcPr>
          <w:p w:rsidR="00595734" w:rsidRPr="00DE428F"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2D4EE2" w:rsidRDefault="00595734" w:rsidP="0030087B">
            <w:pPr>
              <w:spacing w:before="60" w:after="60"/>
              <w:jc w:val="left"/>
              <w:rPr>
                <w:rFonts w:asciiTheme="majorBidi" w:hAnsiTheme="majorBidi" w:cstheme="majorBidi"/>
                <w:color w:val="000000" w:themeColor="text1"/>
                <w:sz w:val="22"/>
                <w:szCs w:val="22"/>
              </w:rPr>
            </w:pPr>
          </w:p>
        </w:tc>
        <w:tc>
          <w:tcPr>
            <w:tcW w:w="2790" w:type="dxa"/>
            <w:vMerge w:val="restart"/>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1.2. La mise en relation entre les Parties ayant des besoins techniques et scientifiques particuliers et d</w:t>
            </w:r>
            <w:r w:rsidR="008039B9">
              <w:rPr>
                <w:color w:val="000000"/>
                <w:sz w:val="22"/>
                <w:szCs w:val="22"/>
                <w:lang w:val="fr-FR"/>
              </w:rPr>
              <w:t>’</w:t>
            </w:r>
            <w:r>
              <w:rPr>
                <w:color w:val="000000"/>
                <w:sz w:val="22"/>
                <w:szCs w:val="22"/>
                <w:lang w:val="fr-FR"/>
              </w:rPr>
              <w:t>autres Parties ou institutions capables de fournir le soutien nécessaire est facilitée.</w:t>
            </w:r>
          </w:p>
        </w:tc>
        <w:tc>
          <w:tcPr>
            <w:tcW w:w="5220" w:type="dxa"/>
          </w:tcPr>
          <w:p w:rsidR="00595734" w:rsidRPr="002B3BC6" w:rsidRDefault="002B3BC6" w:rsidP="00BE25E6">
            <w:pPr>
              <w:spacing w:before="60" w:after="60"/>
              <w:jc w:val="left"/>
              <w:rPr>
                <w:rFonts w:asciiTheme="majorBidi" w:hAnsiTheme="majorBidi" w:cstheme="majorBidi"/>
                <w:color w:val="000000" w:themeColor="text1"/>
                <w:sz w:val="22"/>
                <w:szCs w:val="22"/>
                <w:lang w:val="fr-FR"/>
              </w:rPr>
            </w:pPr>
            <w:r>
              <w:rPr>
                <w:color w:val="000000"/>
                <w:sz w:val="22"/>
                <w:szCs w:val="22"/>
                <w:lang w:val="fr-FR"/>
              </w:rPr>
              <w:t>1.2.A.</w:t>
            </w:r>
            <w:r>
              <w:rPr>
                <w:color w:val="000000"/>
                <w:lang w:val="fr-FR"/>
              </w:rPr>
              <w:t xml:space="preserve"> </w:t>
            </w:r>
            <w:r>
              <w:rPr>
                <w:color w:val="000000"/>
                <w:sz w:val="22"/>
                <w:szCs w:val="22"/>
                <w:lang w:val="fr-FR"/>
              </w:rPr>
              <w:t xml:space="preserve">Renforcer les outils et les processus permettant aux Parties et aux parties prenantes de définir, hiérarchiser et communiquer leurs besoins techniques et scientifiques liés à la biodiversité </w:t>
            </w:r>
            <w:r w:rsidR="00BE25E6">
              <w:rPr>
                <w:color w:val="000000"/>
                <w:sz w:val="22"/>
                <w:szCs w:val="22"/>
                <w:lang w:val="fr-FR"/>
              </w:rPr>
              <w:t>ainsi que</w:t>
            </w:r>
            <w:r>
              <w:rPr>
                <w:color w:val="000000"/>
                <w:sz w:val="22"/>
                <w:szCs w:val="22"/>
                <w:lang w:val="fr-FR"/>
              </w:rPr>
              <w:t xml:space="preserve"> leurs demandes d</w:t>
            </w:r>
            <w:r w:rsidR="008039B9">
              <w:rPr>
                <w:color w:val="000000"/>
                <w:sz w:val="22"/>
                <w:szCs w:val="22"/>
                <w:lang w:val="fr-FR"/>
              </w:rPr>
              <w:t>’</w:t>
            </w:r>
            <w:r>
              <w:rPr>
                <w:color w:val="000000"/>
                <w:sz w:val="22"/>
                <w:szCs w:val="22"/>
                <w:lang w:val="fr-FR"/>
              </w:rPr>
              <w:t>assistance.</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S</w:t>
            </w:r>
            <w:r>
              <w:rPr>
                <w:color w:val="000000"/>
                <w:sz w:val="22"/>
                <w:szCs w:val="22"/>
                <w:lang w:val="fr-FR"/>
              </w:rPr>
              <w:t xml:space="preserve">ecrétariat, centres régionaux </w:t>
            </w:r>
          </w:p>
          <w:p w:rsidR="00595734" w:rsidRPr="00DE428F" w:rsidRDefault="002B3BC6" w:rsidP="0030087B">
            <w:pPr>
              <w:spacing w:before="60" w:after="60"/>
              <w:jc w:val="left"/>
              <w:rPr>
                <w:rFonts w:asciiTheme="majorBidi" w:hAnsiTheme="majorBidi" w:cstheme="majorBidi"/>
                <w:sz w:val="22"/>
                <w:szCs w:val="22"/>
              </w:rPr>
            </w:pPr>
            <w:r w:rsidRPr="00CF07FA">
              <w:rPr>
                <w:i/>
                <w:color w:val="000000"/>
                <w:sz w:val="22"/>
                <w:szCs w:val="22"/>
                <w:lang w:val="fr-FR"/>
              </w:rPr>
              <w:t>Contribution</w:t>
            </w:r>
            <w:r w:rsidR="00CF07FA" w:rsidRPr="00CF07FA">
              <w:rPr>
                <w:i/>
                <w:color w:val="000000"/>
                <w:sz w:val="22"/>
                <w:szCs w:val="22"/>
                <w:lang w:val="fr-FR"/>
              </w:rPr>
              <w:t>s</w:t>
            </w:r>
            <w:r>
              <w:rPr>
                <w:color w:val="000000"/>
                <w:sz w:val="22"/>
                <w:szCs w:val="22"/>
                <w:lang w:val="fr-FR"/>
              </w:rPr>
              <w:t> </w:t>
            </w:r>
            <w:r>
              <w:rPr>
                <w:color w:val="000000"/>
                <w:lang w:val="fr-FR"/>
              </w:rPr>
              <w:t xml:space="preserve">: </w:t>
            </w:r>
            <w:r>
              <w:rPr>
                <w:color w:val="000000"/>
                <w:sz w:val="22"/>
                <w:szCs w:val="22"/>
                <w:lang w:val="fr-FR"/>
              </w:rPr>
              <w:t xml:space="preserve">Parties, </w:t>
            </w:r>
            <w:r>
              <w:rPr>
                <w:sz w:val="22"/>
                <w:szCs w:val="22"/>
                <w:lang w:val="fr-FR"/>
              </w:rPr>
              <w:t>organisations</w:t>
            </w:r>
          </w:p>
        </w:tc>
        <w:tc>
          <w:tcPr>
            <w:tcW w:w="1282" w:type="dxa"/>
          </w:tcPr>
          <w:p w:rsidR="00595734" w:rsidRPr="00DE428F"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rsidR="00595734" w:rsidRPr="00DE428F"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 xml:space="preserve">1.2.B. Faire le point sur les compétences, les outils, les technologies </w:t>
            </w:r>
            <w:r>
              <w:rPr>
                <w:color w:val="000000"/>
                <w:lang w:val="fr-FR"/>
              </w:rPr>
              <w:t>et</w:t>
            </w:r>
            <w:r>
              <w:rPr>
                <w:color w:val="000000"/>
                <w:sz w:val="22"/>
                <w:szCs w:val="22"/>
                <w:lang w:val="fr-FR"/>
              </w:rPr>
              <w:t xml:space="preserve"> autres ressources techniques et scientifiques pertinentes qui peuvent être partagés avec les Parties. </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 de file </w:t>
            </w:r>
            <w:r>
              <w:rPr>
                <w:color w:val="000000"/>
                <w:lang w:val="fr-FR"/>
              </w:rPr>
              <w:t xml:space="preserve">: </w:t>
            </w:r>
            <w:r>
              <w:rPr>
                <w:color w:val="000000"/>
                <w:sz w:val="22"/>
                <w:szCs w:val="22"/>
                <w:lang w:val="fr-FR"/>
              </w:rPr>
              <w:t>entité mondiale</w:t>
            </w:r>
          </w:p>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w:t>
            </w:r>
            <w:r w:rsidR="00CF07FA">
              <w:rPr>
                <w:i/>
                <w:iCs/>
                <w:color w:val="000000"/>
                <w:sz w:val="22"/>
                <w:szCs w:val="22"/>
                <w:lang w:val="fr-FR"/>
              </w:rPr>
              <w:t>s</w:t>
            </w:r>
            <w:r>
              <w:rPr>
                <w:i/>
                <w:iCs/>
                <w:color w:val="000000"/>
                <w:sz w:val="22"/>
                <w:szCs w:val="22"/>
                <w:lang w:val="fr-FR"/>
              </w:rPr>
              <w:t> </w:t>
            </w:r>
            <w:r>
              <w:rPr>
                <w:color w:val="000000"/>
                <w:lang w:val="fr-FR"/>
              </w:rPr>
              <w:t xml:space="preserve">: </w:t>
            </w:r>
            <w:r>
              <w:rPr>
                <w:color w:val="000000"/>
                <w:sz w:val="22"/>
                <w:szCs w:val="22"/>
                <w:lang w:val="fr-FR"/>
              </w:rPr>
              <w:t>centres régionaux, organisations, Secrétariat</w:t>
            </w:r>
          </w:p>
        </w:tc>
        <w:tc>
          <w:tcPr>
            <w:tcW w:w="1282" w:type="dxa"/>
          </w:tcPr>
          <w:p w:rsidR="00595734" w:rsidRPr="00DE428F"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rsidR="00595734" w:rsidRPr="00DE428F"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 xml:space="preserve">1.2.C. Concevoir ou renforcer les outils et les services, </w:t>
            </w:r>
            <w:r>
              <w:rPr>
                <w:color w:val="000000"/>
                <w:sz w:val="22"/>
                <w:szCs w:val="22"/>
                <w:lang w:val="fr-FR"/>
              </w:rPr>
              <w:lastRenderedPageBreak/>
              <w:t>y compris les plateformes en ligne</w:t>
            </w:r>
            <w:r>
              <w:rPr>
                <w:rStyle w:val="Appelnotedebasdep"/>
                <w:rFonts w:asciiTheme="majorBidi" w:hAnsiTheme="majorBidi" w:cstheme="majorBidi"/>
                <w:color w:val="000000" w:themeColor="text1"/>
                <w:sz w:val="22"/>
                <w:szCs w:val="22"/>
                <w:lang w:val="en-US"/>
              </w:rPr>
              <w:footnoteReference w:id="13"/>
            </w:r>
            <w:r>
              <w:rPr>
                <w:color w:val="000000"/>
                <w:sz w:val="22"/>
                <w:szCs w:val="22"/>
                <w:lang w:val="fr-FR"/>
              </w:rPr>
              <w:t xml:space="preserve"> pour faciliter la mise en relation entre les Parties qui ont besoin d</w:t>
            </w:r>
            <w:r w:rsidR="008039B9">
              <w:rPr>
                <w:color w:val="000000"/>
                <w:sz w:val="22"/>
                <w:szCs w:val="22"/>
                <w:lang w:val="fr-FR"/>
              </w:rPr>
              <w:t>’</w:t>
            </w:r>
            <w:r>
              <w:rPr>
                <w:color w:val="000000"/>
                <w:sz w:val="22"/>
                <w:szCs w:val="22"/>
                <w:lang w:val="fr-FR"/>
              </w:rPr>
              <w:t>un soutien et les parties prenantes qui peuvent le fournir.</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lastRenderedPageBreak/>
              <w:t>Chefs de file</w:t>
            </w:r>
            <w:r>
              <w:rPr>
                <w:color w:val="000000"/>
                <w:sz w:val="22"/>
                <w:szCs w:val="22"/>
                <w:lang w:val="fr-FR"/>
              </w:rPr>
              <w:t xml:space="preserve"> : centres régionaux, </w:t>
            </w:r>
            <w:r>
              <w:rPr>
                <w:color w:val="000000"/>
                <w:sz w:val="22"/>
                <w:szCs w:val="22"/>
                <w:lang w:val="fr-FR"/>
              </w:rPr>
              <w:lastRenderedPageBreak/>
              <w:t>organisations</w:t>
            </w:r>
          </w:p>
          <w:p w:rsidR="00595734" w:rsidRPr="00DE428F" w:rsidRDefault="002B3BC6" w:rsidP="0030087B">
            <w:pPr>
              <w:spacing w:before="60" w:after="60"/>
              <w:jc w:val="left"/>
              <w:rPr>
                <w:rFonts w:asciiTheme="majorBidi" w:hAnsiTheme="majorBidi" w:cstheme="majorBidi"/>
                <w:sz w:val="22"/>
                <w:szCs w:val="22"/>
              </w:rPr>
            </w:pPr>
            <w:r>
              <w:rPr>
                <w:i/>
                <w:iCs/>
                <w:color w:val="000000"/>
                <w:sz w:val="22"/>
                <w:szCs w:val="22"/>
                <w:lang w:val="fr-FR"/>
              </w:rPr>
              <w:t>Contribution</w:t>
            </w:r>
            <w:r w:rsidR="00CF07FA">
              <w:rPr>
                <w:i/>
                <w:iCs/>
                <w:color w:val="000000"/>
                <w:sz w:val="22"/>
                <w:szCs w:val="22"/>
                <w:lang w:val="fr-FR"/>
              </w:rPr>
              <w:t>s</w:t>
            </w:r>
            <w:r>
              <w:rPr>
                <w:i/>
                <w:iCs/>
                <w:color w:val="000000"/>
                <w:sz w:val="22"/>
                <w:szCs w:val="22"/>
                <w:lang w:val="fr-FR"/>
              </w:rPr>
              <w:t> </w:t>
            </w:r>
            <w:r>
              <w:rPr>
                <w:color w:val="000000"/>
                <w:lang w:val="fr-FR"/>
              </w:rPr>
              <w:t>: S</w:t>
            </w:r>
            <w:r>
              <w:rPr>
                <w:color w:val="000000"/>
                <w:sz w:val="22"/>
                <w:szCs w:val="22"/>
                <w:lang w:val="fr-FR"/>
              </w:rPr>
              <w:t xml:space="preserve">ecrétariat </w:t>
            </w:r>
          </w:p>
        </w:tc>
        <w:tc>
          <w:tcPr>
            <w:tcW w:w="1282" w:type="dxa"/>
          </w:tcPr>
          <w:p w:rsidR="00595734" w:rsidRPr="00DE428F"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lastRenderedPageBreak/>
              <w:t>2025-2030</w:t>
            </w:r>
          </w:p>
        </w:tc>
      </w:tr>
      <w:tr w:rsidR="006606D4" w:rsidTr="000C74DE">
        <w:tc>
          <w:tcPr>
            <w:tcW w:w="1615"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rsidR="00595734" w:rsidRPr="00DE428F"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1.2.D. Identifier, répertorier, relier et promouvoir les services de mise en relation existants aux niveaux mondial, régional et national.</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 de file </w:t>
            </w:r>
            <w:r>
              <w:rPr>
                <w:color w:val="000000"/>
                <w:lang w:val="fr-FR"/>
              </w:rPr>
              <w:t xml:space="preserve">: </w:t>
            </w:r>
            <w:r>
              <w:rPr>
                <w:color w:val="000000"/>
                <w:sz w:val="22"/>
                <w:szCs w:val="22"/>
                <w:lang w:val="fr-FR"/>
              </w:rPr>
              <w:t>entité mondiale</w:t>
            </w:r>
          </w:p>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Contributions </w:t>
            </w:r>
            <w:r>
              <w:rPr>
                <w:color w:val="000000"/>
                <w:lang w:val="fr-FR"/>
              </w:rPr>
              <w:t xml:space="preserve">: </w:t>
            </w:r>
            <w:r>
              <w:rPr>
                <w:color w:val="000000"/>
                <w:sz w:val="22"/>
                <w:szCs w:val="22"/>
                <w:lang w:val="fr-FR"/>
              </w:rPr>
              <w:t>centres régionaux, organisations, Secrétariat</w:t>
            </w:r>
          </w:p>
        </w:tc>
        <w:tc>
          <w:tcPr>
            <w:tcW w:w="1282" w:type="dxa"/>
          </w:tcPr>
          <w:p w:rsidR="00595734" w:rsidRPr="00DE428F"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val="restart"/>
          </w:tcPr>
          <w:p w:rsidR="00595734" w:rsidRPr="000C74DE" w:rsidRDefault="002B3BC6" w:rsidP="000C74DE">
            <w:pPr>
              <w:pStyle w:val="CBD-Para"/>
              <w:keepLines w:val="0"/>
              <w:suppressLineNumbers/>
              <w:spacing w:before="60" w:after="60"/>
              <w:jc w:val="left"/>
              <w:rPr>
                <w:sz w:val="22"/>
              </w:rPr>
            </w:pPr>
            <w:r>
              <w:rPr>
                <w:b/>
                <w:bCs/>
                <w:color w:val="000000"/>
                <w:sz w:val="22"/>
                <w:lang w:val="fr-FR"/>
              </w:rPr>
              <w:t>2.</w:t>
            </w:r>
            <w:r>
              <w:rPr>
                <w:color w:val="000000"/>
                <w:sz w:val="22"/>
                <w:lang w:val="fr-FR"/>
              </w:rPr>
              <w:t xml:space="preserve"> </w:t>
            </w:r>
            <w:r>
              <w:rPr>
                <w:b/>
                <w:bCs/>
                <w:sz w:val="22"/>
                <w:lang w:val="fr-FR"/>
              </w:rPr>
              <w:t>Faciliter l</w:t>
            </w:r>
            <w:r w:rsidR="008039B9">
              <w:rPr>
                <w:b/>
                <w:bCs/>
                <w:sz w:val="22"/>
                <w:lang w:val="fr-FR"/>
              </w:rPr>
              <w:t>’</w:t>
            </w:r>
            <w:r>
              <w:rPr>
                <w:b/>
                <w:bCs/>
                <w:sz w:val="22"/>
                <w:lang w:val="fr-FR"/>
              </w:rPr>
              <w:t>échange d</w:t>
            </w:r>
            <w:r w:rsidR="008039B9">
              <w:rPr>
                <w:b/>
                <w:bCs/>
                <w:sz w:val="22"/>
                <w:lang w:val="fr-FR"/>
              </w:rPr>
              <w:t>’</w:t>
            </w:r>
            <w:r>
              <w:rPr>
                <w:b/>
                <w:bCs/>
                <w:sz w:val="22"/>
                <w:lang w:val="fr-FR"/>
              </w:rPr>
              <w:t>informations</w:t>
            </w:r>
          </w:p>
        </w:tc>
        <w:tc>
          <w:tcPr>
            <w:tcW w:w="2790" w:type="dxa"/>
            <w:vMerge w:val="restart"/>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2.1. Le portail central du Centre d</w:t>
            </w:r>
            <w:r w:rsidR="008039B9">
              <w:rPr>
                <w:color w:val="000000"/>
                <w:sz w:val="22"/>
                <w:szCs w:val="22"/>
                <w:lang w:val="fr-FR"/>
              </w:rPr>
              <w:t>’</w:t>
            </w:r>
            <w:r>
              <w:rPr>
                <w:color w:val="000000"/>
                <w:sz w:val="22"/>
                <w:szCs w:val="22"/>
                <w:lang w:val="fr-FR"/>
              </w:rPr>
              <w:t>échange fournit des services d</w:t>
            </w:r>
            <w:r w:rsidR="008039B9">
              <w:rPr>
                <w:color w:val="000000"/>
                <w:sz w:val="22"/>
                <w:szCs w:val="22"/>
                <w:lang w:val="fr-FR"/>
              </w:rPr>
              <w:t>’</w:t>
            </w:r>
            <w:r>
              <w:rPr>
                <w:color w:val="000000"/>
                <w:sz w:val="22"/>
                <w:szCs w:val="22"/>
                <w:lang w:val="fr-FR"/>
              </w:rPr>
              <w:t>information efficaces pour faciliter la mise en œuvre du Cadre.</w:t>
            </w:r>
          </w:p>
        </w:tc>
        <w:tc>
          <w:tcPr>
            <w:tcW w:w="5220"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2.1.A. Poursuivre le développement de l</w:t>
            </w:r>
            <w:r w:rsidR="008039B9">
              <w:rPr>
                <w:color w:val="000000"/>
                <w:sz w:val="22"/>
                <w:szCs w:val="22"/>
                <w:lang w:val="fr-FR"/>
              </w:rPr>
              <w:t>’</w:t>
            </w:r>
            <w:r>
              <w:rPr>
                <w:color w:val="000000"/>
                <w:sz w:val="22"/>
                <w:szCs w:val="22"/>
                <w:lang w:val="fr-FR"/>
              </w:rPr>
              <w:t>espace de travail des utilisateurs sur le portail central du Centre d</w:t>
            </w:r>
            <w:r w:rsidR="008039B9">
              <w:rPr>
                <w:color w:val="000000"/>
                <w:sz w:val="22"/>
                <w:szCs w:val="22"/>
                <w:lang w:val="fr-FR"/>
              </w:rPr>
              <w:t>’</w:t>
            </w:r>
            <w:r>
              <w:rPr>
                <w:color w:val="000000"/>
                <w:sz w:val="22"/>
                <w:szCs w:val="22"/>
                <w:lang w:val="fr-FR"/>
              </w:rPr>
              <w:t xml:space="preserve">échange pour permettre aux Parties et aux parties prenantes concernées de fournir facilement des informations, de rester en contact, de partager des idées et de travailler ensemble. </w:t>
            </w:r>
          </w:p>
        </w:tc>
        <w:tc>
          <w:tcPr>
            <w:tcW w:w="3411" w:type="dxa"/>
          </w:tcPr>
          <w:p w:rsidR="00595734" w:rsidRPr="002B3BC6" w:rsidRDefault="00CF07FA"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w:t>
            </w:r>
            <w:r w:rsidR="002B3BC6">
              <w:rPr>
                <w:i/>
                <w:iCs/>
                <w:color w:val="000000"/>
                <w:sz w:val="22"/>
                <w:szCs w:val="22"/>
                <w:lang w:val="fr-FR"/>
              </w:rPr>
              <w:t xml:space="preserve"> de file </w:t>
            </w:r>
            <w:r w:rsidR="002B3BC6">
              <w:rPr>
                <w:color w:val="000000"/>
                <w:lang w:val="fr-FR"/>
              </w:rPr>
              <w:t>: S</w:t>
            </w:r>
            <w:r w:rsidR="002B3BC6">
              <w:rPr>
                <w:color w:val="000000"/>
                <w:sz w:val="22"/>
                <w:szCs w:val="22"/>
                <w:lang w:val="fr-FR"/>
              </w:rPr>
              <w:t>ecrétariat</w:t>
            </w:r>
          </w:p>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Contributions </w:t>
            </w:r>
            <w:r>
              <w:rPr>
                <w:color w:val="000000"/>
                <w:lang w:val="fr-FR"/>
              </w:rPr>
              <w:t xml:space="preserve">: </w:t>
            </w:r>
            <w:r>
              <w:rPr>
                <w:color w:val="000000"/>
                <w:sz w:val="22"/>
                <w:szCs w:val="22"/>
                <w:lang w:val="fr-FR"/>
              </w:rPr>
              <w:t>organisations</w:t>
            </w:r>
          </w:p>
        </w:tc>
        <w:tc>
          <w:tcPr>
            <w:tcW w:w="1282" w:type="dxa"/>
          </w:tcPr>
          <w:p w:rsidR="00595734" w:rsidRPr="00C062AB"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2024-2026</w:t>
            </w:r>
          </w:p>
        </w:tc>
      </w:tr>
      <w:tr w:rsidR="006606D4" w:rsidTr="000C74DE">
        <w:tc>
          <w:tcPr>
            <w:tcW w:w="1615" w:type="dxa"/>
            <w:vMerge/>
          </w:tcPr>
          <w:p w:rsidR="00595734" w:rsidRPr="00C062AB" w:rsidRDefault="00595734" w:rsidP="0030087B">
            <w:pPr>
              <w:spacing w:before="60" w:after="60"/>
              <w:rPr>
                <w:rFonts w:asciiTheme="majorBidi" w:hAnsiTheme="majorBidi" w:cstheme="majorBidi"/>
                <w:color w:val="000000" w:themeColor="text1"/>
                <w:sz w:val="22"/>
                <w:szCs w:val="22"/>
              </w:rPr>
            </w:pPr>
          </w:p>
        </w:tc>
        <w:tc>
          <w:tcPr>
            <w:tcW w:w="2790" w:type="dxa"/>
            <w:vMerge/>
          </w:tcPr>
          <w:p w:rsidR="00595734" w:rsidRPr="00C062AB"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8039B9">
            <w:pPr>
              <w:spacing w:before="60" w:after="60"/>
              <w:jc w:val="left"/>
              <w:rPr>
                <w:rFonts w:asciiTheme="majorBidi" w:hAnsiTheme="majorBidi" w:cstheme="majorBidi"/>
                <w:color w:val="000000" w:themeColor="text1"/>
                <w:sz w:val="22"/>
                <w:szCs w:val="22"/>
                <w:lang w:val="fr-FR"/>
              </w:rPr>
            </w:pPr>
            <w:r>
              <w:rPr>
                <w:color w:val="000000"/>
                <w:sz w:val="22"/>
                <w:szCs w:val="22"/>
                <w:lang w:val="fr-FR"/>
              </w:rPr>
              <w:t xml:space="preserve">2.1.B. </w:t>
            </w:r>
            <w:r>
              <w:rPr>
                <w:sz w:val="22"/>
                <w:szCs w:val="22"/>
                <w:lang w:val="fr-FR"/>
              </w:rPr>
              <w:t>Poursuivre le développement et la mise en œuvre du système de soumission en ligne pour permettre aux Parties et aux parties prenantes concernées de soumettre des informations relatives à leur application de la Convention et leur mise en œuvre du Cadre</w:t>
            </w:r>
            <w:r w:rsidR="008039B9">
              <w:rPr>
                <w:rStyle w:val="Appelnotedebasdep"/>
                <w:rFonts w:asciiTheme="majorBidi" w:hAnsiTheme="majorBidi" w:cstheme="majorBidi"/>
                <w:szCs w:val="22"/>
              </w:rPr>
              <w:footnoteReference w:id="14"/>
            </w:r>
            <w:r>
              <w:rPr>
                <w:lang w:val="fr-FR"/>
              </w:rPr>
              <w:t>.</w:t>
            </w:r>
          </w:p>
        </w:tc>
        <w:tc>
          <w:tcPr>
            <w:tcW w:w="3411" w:type="dxa"/>
          </w:tcPr>
          <w:p w:rsidR="00595734" w:rsidRPr="002B3BC6" w:rsidRDefault="002B3BC6" w:rsidP="0030087B">
            <w:pPr>
              <w:spacing w:before="60" w:after="60"/>
              <w:rPr>
                <w:rFonts w:asciiTheme="majorBidi" w:hAnsiTheme="majorBidi" w:cstheme="majorBidi"/>
                <w:color w:val="000000" w:themeColor="text1"/>
                <w:sz w:val="22"/>
                <w:szCs w:val="22"/>
                <w:lang w:val="fr-FR"/>
              </w:rPr>
            </w:pPr>
            <w:r>
              <w:rPr>
                <w:i/>
                <w:iCs/>
                <w:color w:val="000000"/>
                <w:sz w:val="22"/>
                <w:szCs w:val="22"/>
                <w:lang w:val="fr-FR"/>
              </w:rPr>
              <w:t>Chef de file </w:t>
            </w:r>
            <w:r>
              <w:rPr>
                <w:color w:val="000000"/>
                <w:lang w:val="fr-FR"/>
              </w:rPr>
              <w:t>: S</w:t>
            </w:r>
            <w:r>
              <w:rPr>
                <w:color w:val="000000"/>
                <w:sz w:val="22"/>
                <w:szCs w:val="22"/>
                <w:lang w:val="fr-FR"/>
              </w:rPr>
              <w:t>ecrétariat</w:t>
            </w:r>
          </w:p>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Contributions </w:t>
            </w:r>
            <w:r>
              <w:rPr>
                <w:color w:val="000000"/>
                <w:lang w:val="fr-FR"/>
              </w:rPr>
              <w:t xml:space="preserve">: </w:t>
            </w:r>
            <w:r>
              <w:rPr>
                <w:color w:val="000000"/>
                <w:sz w:val="22"/>
                <w:szCs w:val="22"/>
                <w:lang w:val="fr-FR"/>
              </w:rPr>
              <w:t>organisations</w:t>
            </w:r>
          </w:p>
        </w:tc>
        <w:tc>
          <w:tcPr>
            <w:tcW w:w="1282" w:type="dxa"/>
          </w:tcPr>
          <w:p w:rsidR="00595734" w:rsidRPr="00C062AB"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2024-2028</w:t>
            </w:r>
          </w:p>
        </w:tc>
      </w:tr>
      <w:tr w:rsidR="006606D4" w:rsidTr="000C74DE">
        <w:tc>
          <w:tcPr>
            <w:tcW w:w="1615" w:type="dxa"/>
            <w:vMerge/>
          </w:tcPr>
          <w:p w:rsidR="00595734" w:rsidRPr="00C062AB" w:rsidRDefault="00595734" w:rsidP="0030087B">
            <w:pPr>
              <w:spacing w:before="60" w:after="60"/>
              <w:rPr>
                <w:rFonts w:asciiTheme="majorBidi" w:hAnsiTheme="majorBidi" w:cstheme="majorBidi"/>
                <w:color w:val="000000" w:themeColor="text1"/>
                <w:sz w:val="22"/>
                <w:szCs w:val="22"/>
              </w:rPr>
            </w:pPr>
          </w:p>
        </w:tc>
        <w:tc>
          <w:tcPr>
            <w:tcW w:w="2790" w:type="dxa"/>
            <w:vMerge/>
          </w:tcPr>
          <w:p w:rsidR="00595734" w:rsidRPr="00C062AB"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C86558">
            <w:pPr>
              <w:spacing w:before="60" w:after="60"/>
              <w:jc w:val="left"/>
              <w:rPr>
                <w:rFonts w:asciiTheme="majorBidi" w:hAnsiTheme="majorBidi" w:cstheme="majorBidi"/>
                <w:color w:val="000000" w:themeColor="text1"/>
                <w:sz w:val="22"/>
                <w:szCs w:val="22"/>
                <w:lang w:val="fr-FR"/>
              </w:rPr>
            </w:pPr>
            <w:r>
              <w:rPr>
                <w:sz w:val="22"/>
                <w:szCs w:val="22"/>
                <w:lang w:val="fr-FR"/>
              </w:rPr>
              <w:t>2.1.C. Poursuivre le développement et l</w:t>
            </w:r>
            <w:r w:rsidR="008039B9">
              <w:rPr>
                <w:sz w:val="22"/>
                <w:szCs w:val="22"/>
                <w:lang w:val="fr-FR"/>
              </w:rPr>
              <w:t>’</w:t>
            </w:r>
            <w:r>
              <w:rPr>
                <w:sz w:val="22"/>
                <w:szCs w:val="22"/>
                <w:lang w:val="fr-FR"/>
              </w:rPr>
              <w:t>amélioration de l</w:t>
            </w:r>
            <w:r w:rsidR="008039B9">
              <w:rPr>
                <w:sz w:val="22"/>
                <w:szCs w:val="22"/>
                <w:lang w:val="fr-FR"/>
              </w:rPr>
              <w:t>’</w:t>
            </w:r>
            <w:r>
              <w:rPr>
                <w:sz w:val="22"/>
                <w:szCs w:val="22"/>
                <w:lang w:val="fr-FR"/>
              </w:rPr>
              <w:t xml:space="preserve">interface utilisateur du portail central du </w:t>
            </w:r>
            <w:r>
              <w:rPr>
                <w:color w:val="000000"/>
                <w:sz w:val="22"/>
                <w:szCs w:val="22"/>
                <w:lang w:val="fr-FR"/>
              </w:rPr>
              <w:t>Centre d</w:t>
            </w:r>
            <w:r w:rsidR="008039B9">
              <w:rPr>
                <w:color w:val="000000"/>
                <w:sz w:val="22"/>
                <w:szCs w:val="22"/>
                <w:lang w:val="fr-FR"/>
              </w:rPr>
              <w:t>’</w:t>
            </w:r>
            <w:r>
              <w:rPr>
                <w:color w:val="000000"/>
                <w:sz w:val="22"/>
                <w:szCs w:val="22"/>
                <w:lang w:val="fr-FR"/>
              </w:rPr>
              <w:t>échange</w:t>
            </w:r>
            <w:r>
              <w:rPr>
                <w:sz w:val="22"/>
                <w:szCs w:val="22"/>
                <w:lang w:val="fr-FR"/>
              </w:rPr>
              <w:t xml:space="preserve"> afin que les données, les informations et les connaissances disponibles sur le portail puissent être facilement accessibles</w:t>
            </w:r>
            <w:r w:rsidR="00C86558">
              <w:rPr>
                <w:sz w:val="22"/>
                <w:szCs w:val="22"/>
                <w:lang w:val="fr-FR"/>
              </w:rPr>
              <w:t xml:space="preserve"> et consultables</w:t>
            </w:r>
            <w:r>
              <w:rPr>
                <w:sz w:val="22"/>
                <w:szCs w:val="22"/>
                <w:lang w:val="fr-FR"/>
              </w:rPr>
              <w:t xml:space="preserve">. </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 de file </w:t>
            </w:r>
            <w:r>
              <w:rPr>
                <w:color w:val="000000"/>
                <w:lang w:val="fr-FR"/>
              </w:rPr>
              <w:t>: S</w:t>
            </w:r>
            <w:r>
              <w:rPr>
                <w:color w:val="000000"/>
                <w:sz w:val="22"/>
                <w:szCs w:val="22"/>
                <w:lang w:val="fr-FR"/>
              </w:rPr>
              <w:t>ecrétariat</w:t>
            </w:r>
          </w:p>
          <w:p w:rsidR="00595734" w:rsidRPr="002B3BC6" w:rsidRDefault="002B3BC6" w:rsidP="0030087B">
            <w:pPr>
              <w:spacing w:before="60" w:after="60"/>
              <w:rPr>
                <w:rFonts w:asciiTheme="majorBidi" w:hAnsiTheme="majorBidi" w:cstheme="majorBidi"/>
                <w:color w:val="000000" w:themeColor="text1"/>
                <w:sz w:val="22"/>
                <w:szCs w:val="22"/>
                <w:lang w:val="fr-FR"/>
              </w:rPr>
            </w:pPr>
            <w:r>
              <w:rPr>
                <w:i/>
                <w:iCs/>
                <w:color w:val="000000"/>
                <w:sz w:val="22"/>
                <w:szCs w:val="22"/>
                <w:lang w:val="fr-FR"/>
              </w:rPr>
              <w:t>Contributions </w:t>
            </w:r>
            <w:r>
              <w:rPr>
                <w:color w:val="000000"/>
                <w:lang w:val="fr-FR"/>
              </w:rPr>
              <w:t xml:space="preserve">: </w:t>
            </w:r>
            <w:r>
              <w:rPr>
                <w:color w:val="000000"/>
                <w:sz w:val="22"/>
                <w:szCs w:val="22"/>
                <w:lang w:val="fr-FR"/>
              </w:rPr>
              <w:t>organisations</w:t>
            </w:r>
          </w:p>
        </w:tc>
        <w:tc>
          <w:tcPr>
            <w:tcW w:w="1282" w:type="dxa"/>
          </w:tcPr>
          <w:p w:rsidR="00595734" w:rsidRPr="00C062AB"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2024-2025</w:t>
            </w:r>
          </w:p>
        </w:tc>
      </w:tr>
      <w:tr w:rsidR="006606D4" w:rsidTr="000C74DE">
        <w:tc>
          <w:tcPr>
            <w:tcW w:w="1615" w:type="dxa"/>
            <w:vMerge/>
          </w:tcPr>
          <w:p w:rsidR="00595734" w:rsidRPr="00C062AB" w:rsidRDefault="00595734" w:rsidP="0030087B">
            <w:pPr>
              <w:spacing w:before="60" w:after="60"/>
              <w:rPr>
                <w:rFonts w:asciiTheme="majorBidi" w:hAnsiTheme="majorBidi" w:cstheme="majorBidi"/>
                <w:color w:val="000000" w:themeColor="text1"/>
                <w:sz w:val="22"/>
                <w:szCs w:val="22"/>
              </w:rPr>
            </w:pPr>
          </w:p>
        </w:tc>
        <w:tc>
          <w:tcPr>
            <w:tcW w:w="2790" w:type="dxa"/>
            <w:vMerge/>
          </w:tcPr>
          <w:p w:rsidR="00595734" w:rsidRPr="00C062AB"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C86558">
            <w:pPr>
              <w:spacing w:before="60" w:after="60"/>
              <w:jc w:val="left"/>
              <w:rPr>
                <w:rFonts w:asciiTheme="majorBidi" w:hAnsiTheme="majorBidi" w:cstheme="majorBidi"/>
                <w:color w:val="000000" w:themeColor="text1"/>
                <w:sz w:val="22"/>
                <w:szCs w:val="22"/>
                <w:lang w:val="fr-FR"/>
              </w:rPr>
            </w:pPr>
            <w:r>
              <w:rPr>
                <w:color w:val="000000"/>
                <w:sz w:val="22"/>
                <w:szCs w:val="22"/>
                <w:lang w:val="fr-FR"/>
              </w:rPr>
              <w:t xml:space="preserve">2.1.D. </w:t>
            </w:r>
            <w:r>
              <w:rPr>
                <w:sz w:val="22"/>
                <w:szCs w:val="22"/>
                <w:lang w:val="fr-FR"/>
              </w:rPr>
              <w:t>Poursuivre le développement d</w:t>
            </w:r>
            <w:r w:rsidR="008039B9">
              <w:rPr>
                <w:sz w:val="22"/>
                <w:szCs w:val="22"/>
                <w:lang w:val="fr-FR"/>
              </w:rPr>
              <w:t>’</w:t>
            </w:r>
            <w:r>
              <w:rPr>
                <w:sz w:val="22"/>
                <w:szCs w:val="22"/>
                <w:lang w:val="fr-FR"/>
              </w:rPr>
              <w:t xml:space="preserve">outils permettant de rendre interopérables </w:t>
            </w:r>
            <w:r w:rsidR="00C86558">
              <w:rPr>
                <w:sz w:val="22"/>
                <w:szCs w:val="22"/>
                <w:lang w:val="fr-FR"/>
              </w:rPr>
              <w:t>l</w:t>
            </w:r>
            <w:r>
              <w:rPr>
                <w:sz w:val="22"/>
                <w:szCs w:val="22"/>
                <w:lang w:val="fr-FR"/>
              </w:rPr>
              <w:t>es centres d</w:t>
            </w:r>
            <w:r w:rsidR="008039B9">
              <w:rPr>
                <w:sz w:val="22"/>
                <w:szCs w:val="22"/>
                <w:lang w:val="fr-FR"/>
              </w:rPr>
              <w:t>’</w:t>
            </w:r>
            <w:r>
              <w:rPr>
                <w:sz w:val="22"/>
                <w:szCs w:val="22"/>
                <w:lang w:val="fr-FR"/>
              </w:rPr>
              <w:t>échange nationaux et les systèmes d</w:t>
            </w:r>
            <w:r w:rsidR="008039B9">
              <w:rPr>
                <w:sz w:val="22"/>
                <w:szCs w:val="22"/>
                <w:lang w:val="fr-FR"/>
              </w:rPr>
              <w:t>’</w:t>
            </w:r>
            <w:r>
              <w:rPr>
                <w:sz w:val="22"/>
                <w:szCs w:val="22"/>
                <w:lang w:val="fr-FR"/>
              </w:rPr>
              <w:t>information des organisations partenaires, et d</w:t>
            </w:r>
            <w:r w:rsidR="008039B9">
              <w:rPr>
                <w:sz w:val="22"/>
                <w:szCs w:val="22"/>
                <w:lang w:val="fr-FR"/>
              </w:rPr>
              <w:t>’</w:t>
            </w:r>
            <w:r>
              <w:rPr>
                <w:sz w:val="22"/>
                <w:szCs w:val="22"/>
                <w:lang w:val="fr-FR"/>
              </w:rPr>
              <w:t>afficher automatiquement les informations pertinentes provenant du Centre d</w:t>
            </w:r>
            <w:r w:rsidR="008039B9">
              <w:rPr>
                <w:sz w:val="22"/>
                <w:szCs w:val="22"/>
                <w:lang w:val="fr-FR"/>
              </w:rPr>
              <w:t>’</w:t>
            </w:r>
            <w:r>
              <w:rPr>
                <w:sz w:val="22"/>
                <w:szCs w:val="22"/>
                <w:lang w:val="fr-FR"/>
              </w:rPr>
              <w:t>échange central.</w:t>
            </w:r>
            <w:r w:rsidR="00845AD5">
              <w:rPr>
                <w:sz w:val="22"/>
                <w:szCs w:val="22"/>
                <w:highlight w:val="yellow"/>
                <w:lang w:val="fr-FR"/>
              </w:rPr>
              <w:t xml:space="preserve"> </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 de file </w:t>
            </w:r>
            <w:r>
              <w:rPr>
                <w:color w:val="000000"/>
                <w:lang w:val="fr-FR"/>
              </w:rPr>
              <w:t>: S</w:t>
            </w:r>
            <w:r>
              <w:rPr>
                <w:color w:val="000000"/>
                <w:sz w:val="22"/>
                <w:szCs w:val="22"/>
                <w:lang w:val="fr-FR"/>
              </w:rPr>
              <w:t>ecrétariat</w:t>
            </w:r>
          </w:p>
          <w:p w:rsidR="00595734" w:rsidRPr="002B3BC6" w:rsidRDefault="002B3BC6" w:rsidP="0030087B">
            <w:pPr>
              <w:spacing w:before="60" w:after="60"/>
              <w:rPr>
                <w:rFonts w:asciiTheme="majorBidi" w:hAnsiTheme="majorBidi" w:cstheme="majorBidi"/>
                <w:color w:val="000000" w:themeColor="text1"/>
                <w:sz w:val="22"/>
                <w:szCs w:val="22"/>
                <w:lang w:val="fr-FR"/>
              </w:rPr>
            </w:pPr>
            <w:r w:rsidRPr="00CF07FA">
              <w:rPr>
                <w:i/>
                <w:color w:val="000000"/>
                <w:sz w:val="22"/>
                <w:szCs w:val="22"/>
                <w:lang w:val="fr-FR"/>
              </w:rPr>
              <w:t>Contribution</w:t>
            </w:r>
            <w:r w:rsidR="00CF07FA" w:rsidRPr="00CF07FA">
              <w:rPr>
                <w:i/>
                <w:color w:val="000000"/>
                <w:sz w:val="22"/>
                <w:szCs w:val="22"/>
                <w:lang w:val="fr-FR"/>
              </w:rPr>
              <w:t>s</w:t>
            </w:r>
            <w:r>
              <w:rPr>
                <w:color w:val="000000"/>
                <w:sz w:val="22"/>
                <w:szCs w:val="22"/>
                <w:lang w:val="fr-FR"/>
              </w:rPr>
              <w:t> : organisations</w:t>
            </w:r>
          </w:p>
        </w:tc>
        <w:tc>
          <w:tcPr>
            <w:tcW w:w="1282" w:type="dxa"/>
          </w:tcPr>
          <w:p w:rsidR="00595734" w:rsidRPr="00C062AB"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2024-2025</w:t>
            </w:r>
          </w:p>
        </w:tc>
      </w:tr>
      <w:tr w:rsidR="006606D4" w:rsidTr="000C74DE">
        <w:trPr>
          <w:trHeight w:val="860"/>
        </w:trPr>
        <w:tc>
          <w:tcPr>
            <w:tcW w:w="1615" w:type="dxa"/>
            <w:vMerge/>
          </w:tcPr>
          <w:p w:rsidR="00595734" w:rsidRPr="00C062AB" w:rsidRDefault="00595734" w:rsidP="0030087B">
            <w:pPr>
              <w:spacing w:before="60" w:after="60"/>
              <w:rPr>
                <w:rFonts w:asciiTheme="majorBidi" w:hAnsiTheme="majorBidi" w:cstheme="majorBidi"/>
                <w:color w:val="000000" w:themeColor="text1"/>
                <w:sz w:val="22"/>
                <w:szCs w:val="22"/>
              </w:rPr>
            </w:pPr>
          </w:p>
        </w:tc>
        <w:tc>
          <w:tcPr>
            <w:tcW w:w="2790" w:type="dxa"/>
            <w:vMerge/>
          </w:tcPr>
          <w:p w:rsidR="00595734" w:rsidRPr="00C062AB"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2.1.E. Poursuivre le développement d</w:t>
            </w:r>
            <w:r w:rsidR="008039B9">
              <w:rPr>
                <w:color w:val="000000"/>
                <w:sz w:val="22"/>
                <w:szCs w:val="22"/>
                <w:lang w:val="fr-FR"/>
              </w:rPr>
              <w:t>’</w:t>
            </w:r>
            <w:r>
              <w:rPr>
                <w:color w:val="000000"/>
                <w:sz w:val="22"/>
                <w:szCs w:val="22"/>
                <w:lang w:val="fr-FR"/>
              </w:rPr>
              <w:t>outils d</w:t>
            </w:r>
            <w:r w:rsidR="008039B9">
              <w:rPr>
                <w:color w:val="000000"/>
                <w:sz w:val="22"/>
                <w:szCs w:val="22"/>
                <w:lang w:val="fr-FR"/>
              </w:rPr>
              <w:t>’</w:t>
            </w:r>
            <w:r>
              <w:rPr>
                <w:color w:val="000000"/>
                <w:sz w:val="22"/>
                <w:szCs w:val="22"/>
                <w:lang w:val="fr-FR"/>
              </w:rPr>
              <w:t>agrégation de données afin d</w:t>
            </w:r>
            <w:r w:rsidR="008039B9">
              <w:rPr>
                <w:color w:val="000000"/>
                <w:sz w:val="22"/>
                <w:szCs w:val="22"/>
                <w:lang w:val="fr-FR"/>
              </w:rPr>
              <w:t>’</w:t>
            </w:r>
            <w:r>
              <w:rPr>
                <w:color w:val="000000"/>
                <w:sz w:val="22"/>
                <w:szCs w:val="22"/>
                <w:lang w:val="fr-FR"/>
              </w:rPr>
              <w:t>exploiter les informations provenant des centres d</w:t>
            </w:r>
            <w:r w:rsidR="008039B9">
              <w:rPr>
                <w:color w:val="000000"/>
                <w:sz w:val="22"/>
                <w:szCs w:val="22"/>
                <w:lang w:val="fr-FR"/>
              </w:rPr>
              <w:t>’</w:t>
            </w:r>
            <w:r>
              <w:rPr>
                <w:color w:val="000000"/>
                <w:sz w:val="22"/>
                <w:szCs w:val="22"/>
                <w:lang w:val="fr-FR"/>
              </w:rPr>
              <w:t>échange nationaux et des systèmes d</w:t>
            </w:r>
            <w:r w:rsidR="008039B9">
              <w:rPr>
                <w:color w:val="000000"/>
                <w:sz w:val="22"/>
                <w:szCs w:val="22"/>
                <w:lang w:val="fr-FR"/>
              </w:rPr>
              <w:t>’</w:t>
            </w:r>
            <w:r>
              <w:rPr>
                <w:color w:val="000000"/>
                <w:sz w:val="22"/>
                <w:szCs w:val="22"/>
                <w:lang w:val="fr-FR"/>
              </w:rPr>
              <w:t xml:space="preserve">information des organisations partenaires. </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 de file </w:t>
            </w:r>
            <w:r>
              <w:rPr>
                <w:color w:val="000000"/>
                <w:lang w:val="fr-FR"/>
              </w:rPr>
              <w:t>: S</w:t>
            </w:r>
            <w:r>
              <w:rPr>
                <w:color w:val="000000"/>
                <w:sz w:val="22"/>
                <w:szCs w:val="22"/>
                <w:lang w:val="fr-FR"/>
              </w:rPr>
              <w:t>ecrétariat</w:t>
            </w:r>
          </w:p>
          <w:p w:rsidR="00595734" w:rsidRPr="002B3BC6" w:rsidRDefault="002B3BC6" w:rsidP="0030087B">
            <w:pPr>
              <w:spacing w:before="60" w:after="60"/>
              <w:rPr>
                <w:rFonts w:asciiTheme="majorBidi" w:hAnsiTheme="majorBidi" w:cstheme="majorBidi"/>
                <w:color w:val="000000" w:themeColor="text1"/>
                <w:sz w:val="22"/>
                <w:szCs w:val="22"/>
                <w:lang w:val="fr-FR"/>
              </w:rPr>
            </w:pPr>
            <w:r w:rsidRPr="00CF07FA">
              <w:rPr>
                <w:i/>
                <w:color w:val="000000"/>
                <w:sz w:val="22"/>
                <w:szCs w:val="22"/>
                <w:lang w:val="fr-FR"/>
              </w:rPr>
              <w:t>Contribution</w:t>
            </w:r>
            <w:r w:rsidR="00CF07FA" w:rsidRPr="00CF07FA">
              <w:rPr>
                <w:i/>
                <w:color w:val="000000"/>
                <w:sz w:val="22"/>
                <w:szCs w:val="22"/>
                <w:lang w:val="fr-FR"/>
              </w:rPr>
              <w:t>s</w:t>
            </w:r>
            <w:r>
              <w:rPr>
                <w:color w:val="000000"/>
                <w:sz w:val="22"/>
                <w:szCs w:val="22"/>
                <w:lang w:val="fr-FR"/>
              </w:rPr>
              <w:t> : organisations</w:t>
            </w:r>
          </w:p>
          <w:p w:rsidR="00595734" w:rsidRPr="002B3BC6" w:rsidRDefault="00595734" w:rsidP="0030087B">
            <w:pPr>
              <w:spacing w:before="60" w:after="60"/>
              <w:rPr>
                <w:rFonts w:asciiTheme="majorBidi" w:hAnsiTheme="majorBidi" w:cstheme="majorBidi"/>
                <w:color w:val="000000" w:themeColor="text1"/>
                <w:sz w:val="22"/>
                <w:szCs w:val="22"/>
                <w:lang w:val="fr-FR"/>
              </w:rPr>
            </w:pPr>
          </w:p>
        </w:tc>
        <w:tc>
          <w:tcPr>
            <w:tcW w:w="1282" w:type="dxa"/>
          </w:tcPr>
          <w:p w:rsidR="00595734" w:rsidRPr="00C062AB"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2024-2026</w:t>
            </w:r>
          </w:p>
        </w:tc>
      </w:tr>
      <w:tr w:rsidR="006606D4" w:rsidTr="000C74DE">
        <w:tc>
          <w:tcPr>
            <w:tcW w:w="1615" w:type="dxa"/>
            <w:vMerge/>
          </w:tcPr>
          <w:p w:rsidR="00595734" w:rsidRPr="00C062AB" w:rsidRDefault="00595734" w:rsidP="0030087B">
            <w:pPr>
              <w:spacing w:before="60" w:after="60"/>
              <w:rPr>
                <w:rFonts w:asciiTheme="majorBidi" w:hAnsiTheme="majorBidi" w:cstheme="majorBidi"/>
                <w:color w:val="000000" w:themeColor="text1"/>
                <w:sz w:val="22"/>
                <w:szCs w:val="22"/>
              </w:rPr>
            </w:pPr>
          </w:p>
        </w:tc>
        <w:tc>
          <w:tcPr>
            <w:tcW w:w="2790" w:type="dxa"/>
            <w:vMerge/>
          </w:tcPr>
          <w:p w:rsidR="00595734" w:rsidRPr="00C062AB"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2.1.F.</w:t>
            </w:r>
            <w:r>
              <w:rPr>
                <w:sz w:val="22"/>
                <w:szCs w:val="22"/>
                <w:lang w:val="fr-FR"/>
              </w:rPr>
              <w:t xml:space="preserve"> </w:t>
            </w:r>
            <w:r>
              <w:rPr>
                <w:color w:val="000000"/>
                <w:sz w:val="22"/>
                <w:szCs w:val="22"/>
                <w:lang w:val="fr-FR"/>
              </w:rPr>
              <w:t>Mettre en œuvre d</w:t>
            </w:r>
            <w:r w:rsidR="008039B9">
              <w:rPr>
                <w:color w:val="000000"/>
                <w:sz w:val="22"/>
                <w:szCs w:val="22"/>
                <w:lang w:val="fr-FR"/>
              </w:rPr>
              <w:t>’</w:t>
            </w:r>
            <w:r>
              <w:rPr>
                <w:color w:val="000000"/>
                <w:sz w:val="22"/>
                <w:szCs w:val="22"/>
                <w:lang w:val="fr-FR"/>
              </w:rPr>
              <w:t>autres services d</w:t>
            </w:r>
            <w:r w:rsidR="008039B9">
              <w:rPr>
                <w:color w:val="000000"/>
                <w:sz w:val="22"/>
                <w:szCs w:val="22"/>
                <w:lang w:val="fr-FR"/>
              </w:rPr>
              <w:t>’</w:t>
            </w:r>
            <w:r>
              <w:rPr>
                <w:color w:val="000000"/>
                <w:sz w:val="22"/>
                <w:szCs w:val="22"/>
                <w:lang w:val="fr-FR"/>
              </w:rPr>
              <w:t xml:space="preserve">information à la demande de la Conférence des Parties. </w:t>
            </w:r>
          </w:p>
        </w:tc>
        <w:tc>
          <w:tcPr>
            <w:tcW w:w="3411" w:type="dxa"/>
          </w:tcPr>
          <w:p w:rsidR="00595734" w:rsidRPr="00C062AB" w:rsidRDefault="002B3BC6" w:rsidP="00CF07FA">
            <w:pPr>
              <w:spacing w:before="60" w:after="60"/>
              <w:jc w:val="left"/>
              <w:rPr>
                <w:rFonts w:asciiTheme="majorBidi" w:hAnsiTheme="majorBidi" w:cstheme="majorBidi"/>
                <w:color w:val="000000" w:themeColor="text1"/>
                <w:sz w:val="22"/>
                <w:szCs w:val="22"/>
              </w:rPr>
            </w:pPr>
            <w:r>
              <w:rPr>
                <w:i/>
                <w:iCs/>
                <w:color w:val="000000"/>
                <w:sz w:val="22"/>
                <w:szCs w:val="22"/>
                <w:lang w:val="fr-FR"/>
              </w:rPr>
              <w:t>Chef de file </w:t>
            </w:r>
            <w:r>
              <w:rPr>
                <w:color w:val="000000"/>
                <w:lang w:val="fr-FR"/>
              </w:rPr>
              <w:t>: S</w:t>
            </w:r>
            <w:r>
              <w:rPr>
                <w:color w:val="000000"/>
                <w:sz w:val="22"/>
                <w:szCs w:val="22"/>
                <w:lang w:val="fr-FR"/>
              </w:rPr>
              <w:t>ecrétariat</w:t>
            </w:r>
          </w:p>
        </w:tc>
        <w:tc>
          <w:tcPr>
            <w:tcW w:w="1282" w:type="dxa"/>
          </w:tcPr>
          <w:p w:rsidR="00595734" w:rsidRPr="00C062AB"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val="restart"/>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2.2. Les systèmes d</w:t>
            </w:r>
            <w:r w:rsidR="008039B9">
              <w:rPr>
                <w:color w:val="000000"/>
                <w:sz w:val="22"/>
                <w:szCs w:val="22"/>
                <w:lang w:val="fr-FR"/>
              </w:rPr>
              <w:t>’</w:t>
            </w:r>
            <w:r>
              <w:rPr>
                <w:color w:val="000000"/>
                <w:sz w:val="22"/>
                <w:szCs w:val="22"/>
                <w:lang w:val="fr-FR"/>
              </w:rPr>
              <w:t>échange, d</w:t>
            </w:r>
            <w:r w:rsidR="008039B9">
              <w:rPr>
                <w:color w:val="000000"/>
                <w:sz w:val="22"/>
                <w:szCs w:val="22"/>
                <w:lang w:val="fr-FR"/>
              </w:rPr>
              <w:t>’</w:t>
            </w:r>
            <w:r>
              <w:rPr>
                <w:color w:val="000000"/>
                <w:sz w:val="22"/>
                <w:szCs w:val="22"/>
                <w:lang w:val="fr-FR"/>
              </w:rPr>
              <w:t>intégration et de visualisation des informations sont renforcés.</w:t>
            </w:r>
          </w:p>
          <w:p w:rsidR="00595734" w:rsidRPr="002B3BC6" w:rsidRDefault="00595734" w:rsidP="0030087B">
            <w:pPr>
              <w:spacing w:before="60" w:after="60"/>
              <w:rPr>
                <w:rFonts w:asciiTheme="majorBidi" w:hAnsiTheme="majorBidi" w:cstheme="majorBidi"/>
                <w:color w:val="000000" w:themeColor="text1"/>
                <w:sz w:val="22"/>
                <w:szCs w:val="22"/>
                <w:lang w:val="fr-FR"/>
              </w:rPr>
            </w:pPr>
          </w:p>
        </w:tc>
        <w:tc>
          <w:tcPr>
            <w:tcW w:w="5220"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2.2.A. Poursuivre le développement et l</w:t>
            </w:r>
            <w:r w:rsidR="008039B9">
              <w:rPr>
                <w:color w:val="000000"/>
                <w:sz w:val="22"/>
                <w:szCs w:val="22"/>
                <w:lang w:val="fr-FR"/>
              </w:rPr>
              <w:t>’</w:t>
            </w:r>
            <w:r>
              <w:rPr>
                <w:color w:val="000000"/>
                <w:sz w:val="22"/>
                <w:szCs w:val="22"/>
                <w:lang w:val="fr-FR"/>
              </w:rPr>
              <w:t>amélioration du site Web de la Convention y compris sa conception, sa fonctionnalité, son accessibilité et sa convivialité.</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 de file </w:t>
            </w:r>
            <w:r>
              <w:rPr>
                <w:color w:val="000000"/>
                <w:lang w:val="fr-FR"/>
              </w:rPr>
              <w:t>: S</w:t>
            </w:r>
            <w:r>
              <w:rPr>
                <w:color w:val="000000"/>
                <w:sz w:val="22"/>
                <w:szCs w:val="22"/>
                <w:lang w:val="fr-FR"/>
              </w:rPr>
              <w:t>ecrétariat</w:t>
            </w:r>
          </w:p>
          <w:p w:rsidR="00595734" w:rsidRPr="002B3BC6" w:rsidRDefault="002B3BC6" w:rsidP="0030087B">
            <w:pPr>
              <w:spacing w:before="60" w:after="60"/>
              <w:rPr>
                <w:rFonts w:asciiTheme="majorBidi" w:hAnsiTheme="majorBidi" w:cstheme="majorBidi"/>
                <w:color w:val="000000" w:themeColor="text1"/>
                <w:sz w:val="22"/>
                <w:szCs w:val="22"/>
                <w:lang w:val="fr-FR"/>
              </w:rPr>
            </w:pPr>
            <w:r>
              <w:rPr>
                <w:i/>
                <w:iCs/>
                <w:color w:val="000000"/>
                <w:sz w:val="22"/>
                <w:szCs w:val="22"/>
                <w:lang w:val="fr-FR"/>
              </w:rPr>
              <w:t>Contributions </w:t>
            </w:r>
            <w:r>
              <w:rPr>
                <w:color w:val="000000"/>
                <w:lang w:val="fr-FR"/>
              </w:rPr>
              <w:t xml:space="preserve">: </w:t>
            </w:r>
            <w:r>
              <w:rPr>
                <w:color w:val="000000"/>
                <w:sz w:val="22"/>
                <w:szCs w:val="22"/>
                <w:lang w:val="fr-FR"/>
              </w:rPr>
              <w:t>organisations</w:t>
            </w:r>
          </w:p>
        </w:tc>
        <w:tc>
          <w:tcPr>
            <w:tcW w:w="1282" w:type="dxa"/>
          </w:tcPr>
          <w:p w:rsidR="00595734" w:rsidRPr="009D4D84"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2.2.B.</w:t>
            </w:r>
            <w:r>
              <w:rPr>
                <w:color w:val="000000"/>
                <w:lang w:val="fr-FR"/>
              </w:rPr>
              <w:t xml:space="preserve"> </w:t>
            </w:r>
            <w:r>
              <w:rPr>
                <w:color w:val="000000"/>
                <w:sz w:val="22"/>
                <w:szCs w:val="22"/>
                <w:lang w:val="fr-FR"/>
              </w:rPr>
              <w:t>Poursuivre le développement et la mise à jour des modèles de collecte, d</w:t>
            </w:r>
            <w:r w:rsidR="008039B9">
              <w:rPr>
                <w:color w:val="000000"/>
                <w:sz w:val="22"/>
                <w:szCs w:val="22"/>
                <w:lang w:val="fr-FR"/>
              </w:rPr>
              <w:t>’</w:t>
            </w:r>
            <w:r>
              <w:rPr>
                <w:color w:val="000000"/>
                <w:sz w:val="22"/>
                <w:szCs w:val="22"/>
                <w:lang w:val="fr-FR"/>
              </w:rPr>
              <w:t>organisation et de partage des informations et des métadonnées afin de normaliser la structure et l</w:t>
            </w:r>
            <w:r w:rsidR="008039B9">
              <w:rPr>
                <w:color w:val="000000"/>
                <w:sz w:val="22"/>
                <w:szCs w:val="22"/>
                <w:lang w:val="fr-FR"/>
              </w:rPr>
              <w:t>’</w:t>
            </w:r>
            <w:r>
              <w:rPr>
                <w:color w:val="000000"/>
                <w:sz w:val="22"/>
                <w:szCs w:val="22"/>
                <w:lang w:val="fr-FR"/>
              </w:rPr>
              <w:t>organisation des informations.</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 de file </w:t>
            </w:r>
            <w:r>
              <w:rPr>
                <w:color w:val="000000"/>
                <w:lang w:val="fr-FR"/>
              </w:rPr>
              <w:t>: S</w:t>
            </w:r>
            <w:r>
              <w:rPr>
                <w:color w:val="000000"/>
                <w:sz w:val="22"/>
                <w:szCs w:val="22"/>
                <w:lang w:val="fr-FR"/>
              </w:rPr>
              <w:t xml:space="preserve">ecrétariat </w:t>
            </w:r>
          </w:p>
          <w:p w:rsidR="00595734" w:rsidRPr="002B3BC6" w:rsidRDefault="002B3BC6" w:rsidP="0030087B">
            <w:pPr>
              <w:spacing w:before="60" w:after="60"/>
              <w:rPr>
                <w:rFonts w:asciiTheme="majorBidi" w:hAnsiTheme="majorBidi" w:cstheme="majorBidi"/>
                <w:color w:val="000000" w:themeColor="text1"/>
                <w:sz w:val="22"/>
                <w:szCs w:val="22"/>
                <w:lang w:val="fr-FR"/>
              </w:rPr>
            </w:pPr>
            <w:r>
              <w:rPr>
                <w:i/>
                <w:iCs/>
                <w:color w:val="000000"/>
                <w:sz w:val="22"/>
                <w:szCs w:val="22"/>
                <w:lang w:val="fr-FR"/>
              </w:rPr>
              <w:t>Contribution</w:t>
            </w:r>
            <w:r w:rsidR="00CF07FA">
              <w:rPr>
                <w:i/>
                <w:iCs/>
                <w:color w:val="000000"/>
                <w:sz w:val="22"/>
                <w:szCs w:val="22"/>
                <w:lang w:val="fr-FR"/>
              </w:rPr>
              <w:t>s</w:t>
            </w:r>
            <w:r>
              <w:rPr>
                <w:i/>
                <w:iCs/>
                <w:color w:val="000000"/>
                <w:sz w:val="22"/>
                <w:szCs w:val="22"/>
                <w:lang w:val="fr-FR"/>
              </w:rPr>
              <w:t> </w:t>
            </w:r>
            <w:r>
              <w:rPr>
                <w:color w:val="000000"/>
                <w:lang w:val="fr-FR"/>
              </w:rPr>
              <w:t xml:space="preserve">: </w:t>
            </w:r>
            <w:r>
              <w:rPr>
                <w:color w:val="000000"/>
                <w:sz w:val="22"/>
                <w:szCs w:val="22"/>
                <w:lang w:val="fr-FR"/>
              </w:rPr>
              <w:t>organisations</w:t>
            </w:r>
          </w:p>
        </w:tc>
        <w:tc>
          <w:tcPr>
            <w:tcW w:w="1282" w:type="dxa"/>
          </w:tcPr>
          <w:p w:rsidR="00595734" w:rsidRPr="009D4D84"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2.2.C. Poursuivre l</w:t>
            </w:r>
            <w:r w:rsidR="008039B9">
              <w:rPr>
                <w:color w:val="000000"/>
                <w:sz w:val="22"/>
                <w:szCs w:val="22"/>
                <w:lang w:val="fr-FR"/>
              </w:rPr>
              <w:t>’</w:t>
            </w:r>
            <w:r>
              <w:rPr>
                <w:color w:val="000000"/>
                <w:sz w:val="22"/>
                <w:szCs w:val="22"/>
                <w:lang w:val="fr-FR"/>
              </w:rPr>
              <w:t>élaboration ou la modification de vocabulaires contrôlés, de taxonomies et d</w:t>
            </w:r>
            <w:r w:rsidR="008039B9">
              <w:rPr>
                <w:color w:val="000000"/>
                <w:sz w:val="22"/>
                <w:szCs w:val="22"/>
                <w:lang w:val="fr-FR"/>
              </w:rPr>
              <w:t>’</w:t>
            </w:r>
            <w:r>
              <w:rPr>
                <w:color w:val="000000"/>
                <w:sz w:val="22"/>
                <w:szCs w:val="22"/>
                <w:lang w:val="fr-FR"/>
              </w:rPr>
              <w:t>ontologies afin de faciliter l</w:t>
            </w:r>
            <w:r w:rsidR="008039B9">
              <w:rPr>
                <w:color w:val="000000"/>
                <w:sz w:val="22"/>
                <w:szCs w:val="22"/>
                <w:lang w:val="fr-FR"/>
              </w:rPr>
              <w:t>’</w:t>
            </w:r>
            <w:r>
              <w:rPr>
                <w:color w:val="000000"/>
                <w:sz w:val="22"/>
                <w:szCs w:val="22"/>
                <w:lang w:val="fr-FR"/>
              </w:rPr>
              <w:t>échange d</w:t>
            </w:r>
            <w:r w:rsidR="008039B9">
              <w:rPr>
                <w:color w:val="000000"/>
                <w:sz w:val="22"/>
                <w:szCs w:val="22"/>
                <w:lang w:val="fr-FR"/>
              </w:rPr>
              <w:t>’</w:t>
            </w:r>
            <w:r>
              <w:rPr>
                <w:color w:val="000000"/>
                <w:sz w:val="22"/>
                <w:szCs w:val="22"/>
                <w:lang w:val="fr-FR"/>
              </w:rPr>
              <w:t>informations de manière cohérente et normalisée aux niveaux mondial, régional et national.</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S</w:t>
            </w:r>
            <w:r>
              <w:rPr>
                <w:color w:val="000000"/>
                <w:sz w:val="22"/>
                <w:szCs w:val="22"/>
                <w:lang w:val="fr-FR"/>
              </w:rPr>
              <w:t>ecrétariat, organisations</w:t>
            </w:r>
          </w:p>
          <w:p w:rsidR="00595734" w:rsidRPr="002B3BC6" w:rsidRDefault="002B3BC6" w:rsidP="0030087B">
            <w:pPr>
              <w:spacing w:before="60" w:after="60"/>
              <w:rPr>
                <w:rFonts w:asciiTheme="majorBidi" w:hAnsiTheme="majorBidi" w:cstheme="majorBidi"/>
                <w:color w:val="000000" w:themeColor="text1"/>
                <w:sz w:val="22"/>
                <w:szCs w:val="22"/>
                <w:lang w:val="fr-FR"/>
              </w:rPr>
            </w:pPr>
            <w:r>
              <w:rPr>
                <w:i/>
                <w:iCs/>
                <w:color w:val="000000"/>
                <w:sz w:val="22"/>
                <w:szCs w:val="22"/>
                <w:lang w:val="fr-FR"/>
              </w:rPr>
              <w:t>Contribution</w:t>
            </w:r>
            <w:r w:rsidR="00CF07FA">
              <w:rPr>
                <w:i/>
                <w:iCs/>
                <w:color w:val="000000"/>
                <w:sz w:val="22"/>
                <w:szCs w:val="22"/>
                <w:lang w:val="fr-FR"/>
              </w:rPr>
              <w:t>s</w:t>
            </w:r>
            <w:r>
              <w:rPr>
                <w:i/>
                <w:iCs/>
                <w:color w:val="000000"/>
                <w:sz w:val="22"/>
                <w:szCs w:val="22"/>
                <w:lang w:val="fr-FR"/>
              </w:rPr>
              <w:t> </w:t>
            </w:r>
            <w:r>
              <w:rPr>
                <w:color w:val="000000"/>
                <w:lang w:val="fr-FR"/>
              </w:rPr>
              <w:t xml:space="preserve">: </w:t>
            </w:r>
            <w:r>
              <w:rPr>
                <w:color w:val="000000"/>
                <w:sz w:val="22"/>
                <w:szCs w:val="22"/>
                <w:lang w:val="fr-FR"/>
              </w:rPr>
              <w:t>centres régionaux</w:t>
            </w:r>
          </w:p>
        </w:tc>
        <w:tc>
          <w:tcPr>
            <w:tcW w:w="1282" w:type="dxa"/>
          </w:tcPr>
          <w:p w:rsidR="00595734" w:rsidRPr="009D4D84"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2024-2026</w:t>
            </w:r>
          </w:p>
        </w:tc>
      </w:tr>
      <w:tr w:rsidR="006606D4" w:rsidTr="000C74DE">
        <w:tc>
          <w:tcPr>
            <w:tcW w:w="1615"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2.2.D. Renforcer encore les mécanismes de partage des données, y compris l</w:t>
            </w:r>
            <w:r w:rsidR="008039B9">
              <w:rPr>
                <w:color w:val="000000"/>
                <w:sz w:val="22"/>
                <w:szCs w:val="22"/>
                <w:lang w:val="fr-FR"/>
              </w:rPr>
              <w:t>’</w:t>
            </w:r>
            <w:r>
              <w:rPr>
                <w:color w:val="000000"/>
                <w:sz w:val="22"/>
                <w:szCs w:val="22"/>
                <w:lang w:val="fr-FR"/>
              </w:rPr>
              <w:t>interface de programmation d</w:t>
            </w:r>
            <w:r w:rsidR="008039B9">
              <w:rPr>
                <w:color w:val="000000"/>
                <w:sz w:val="22"/>
                <w:szCs w:val="22"/>
                <w:lang w:val="fr-FR"/>
              </w:rPr>
              <w:t>’</w:t>
            </w:r>
            <w:r>
              <w:rPr>
                <w:color w:val="000000"/>
                <w:sz w:val="22"/>
                <w:szCs w:val="22"/>
                <w:lang w:val="fr-FR"/>
              </w:rPr>
              <w:t>applications, afin de faciliter l</w:t>
            </w:r>
            <w:r w:rsidR="008039B9">
              <w:rPr>
                <w:color w:val="000000"/>
                <w:sz w:val="22"/>
                <w:szCs w:val="22"/>
                <w:lang w:val="fr-FR"/>
              </w:rPr>
              <w:t>’</w:t>
            </w:r>
            <w:r>
              <w:rPr>
                <w:color w:val="000000"/>
                <w:sz w:val="22"/>
                <w:szCs w:val="22"/>
                <w:lang w:val="fr-FR"/>
              </w:rPr>
              <w:t>interopérabilité des systèmes d</w:t>
            </w:r>
            <w:r w:rsidR="008039B9">
              <w:rPr>
                <w:color w:val="000000"/>
                <w:sz w:val="22"/>
                <w:szCs w:val="22"/>
                <w:lang w:val="fr-FR"/>
              </w:rPr>
              <w:t>’</w:t>
            </w:r>
            <w:r>
              <w:rPr>
                <w:color w:val="000000"/>
                <w:sz w:val="22"/>
                <w:szCs w:val="22"/>
                <w:lang w:val="fr-FR"/>
              </w:rPr>
              <w:t>information pertinents</w:t>
            </w:r>
            <w:r w:rsidR="00845AD5">
              <w:rPr>
                <w:color w:val="000000"/>
                <w:lang w:val="fr-FR"/>
              </w:rPr>
              <w:t xml:space="preserve"> </w:t>
            </w:r>
            <w:r>
              <w:rPr>
                <w:color w:val="000000"/>
                <w:sz w:val="22"/>
                <w:szCs w:val="22"/>
                <w:lang w:val="fr-FR"/>
              </w:rPr>
              <w:t>avec le portail central du Centre d</w:t>
            </w:r>
            <w:r w:rsidR="008039B9">
              <w:rPr>
                <w:color w:val="000000"/>
                <w:sz w:val="22"/>
                <w:szCs w:val="22"/>
                <w:lang w:val="fr-FR"/>
              </w:rPr>
              <w:t>’</w:t>
            </w:r>
            <w:r>
              <w:rPr>
                <w:color w:val="000000"/>
                <w:sz w:val="22"/>
                <w:szCs w:val="22"/>
                <w:lang w:val="fr-FR"/>
              </w:rPr>
              <w:t>échange, le Centre d</w:t>
            </w:r>
            <w:r w:rsidR="008039B9">
              <w:rPr>
                <w:color w:val="000000"/>
                <w:sz w:val="22"/>
                <w:szCs w:val="22"/>
                <w:lang w:val="fr-FR"/>
              </w:rPr>
              <w:t>’</w:t>
            </w:r>
            <w:r>
              <w:rPr>
                <w:color w:val="000000"/>
                <w:sz w:val="22"/>
                <w:szCs w:val="22"/>
                <w:lang w:val="fr-FR"/>
              </w:rPr>
              <w:t xml:space="preserve">échange sur </w:t>
            </w:r>
            <w:r w:rsidRPr="00C86558">
              <w:rPr>
                <w:color w:val="000000"/>
                <w:sz w:val="22"/>
                <w:szCs w:val="22"/>
                <w:lang w:val="fr-FR"/>
              </w:rPr>
              <w:t>l</w:t>
            </w:r>
            <w:r w:rsidR="008039B9" w:rsidRPr="00C86558">
              <w:rPr>
                <w:color w:val="000000"/>
                <w:sz w:val="22"/>
                <w:szCs w:val="22"/>
                <w:lang w:val="fr-FR"/>
              </w:rPr>
              <w:t>’</w:t>
            </w:r>
            <w:r w:rsidRPr="00C86558">
              <w:rPr>
                <w:color w:val="000000"/>
                <w:sz w:val="22"/>
                <w:szCs w:val="22"/>
                <w:lang w:val="fr-FR"/>
              </w:rPr>
              <w:t>accès et le partage des avantages et le Centre d</w:t>
            </w:r>
            <w:r w:rsidR="008039B9" w:rsidRPr="00C86558">
              <w:rPr>
                <w:color w:val="000000"/>
                <w:sz w:val="22"/>
                <w:szCs w:val="22"/>
                <w:lang w:val="fr-FR"/>
              </w:rPr>
              <w:t>’</w:t>
            </w:r>
            <w:r w:rsidRPr="00C86558">
              <w:rPr>
                <w:color w:val="000000"/>
                <w:sz w:val="22"/>
                <w:szCs w:val="22"/>
                <w:lang w:val="fr-FR"/>
              </w:rPr>
              <w:t>échange pour la prévention des</w:t>
            </w:r>
            <w:r>
              <w:rPr>
                <w:color w:val="000000"/>
                <w:sz w:val="22"/>
                <w:szCs w:val="22"/>
                <w:lang w:val="fr-FR"/>
              </w:rPr>
              <w:t xml:space="preserve"> risques </w:t>
            </w:r>
            <w:r w:rsidRPr="00A60B1E">
              <w:rPr>
                <w:color w:val="000000"/>
                <w:sz w:val="22"/>
                <w:szCs w:val="22"/>
                <w:lang w:val="fr-FR"/>
              </w:rPr>
              <w:t>biotechnologiques, ainsi que les portails des centres d</w:t>
            </w:r>
            <w:r w:rsidR="008039B9" w:rsidRPr="00A60B1E">
              <w:rPr>
                <w:color w:val="000000"/>
                <w:sz w:val="22"/>
                <w:szCs w:val="22"/>
                <w:lang w:val="fr-FR"/>
              </w:rPr>
              <w:t>’</w:t>
            </w:r>
            <w:r w:rsidRPr="00A60B1E">
              <w:rPr>
                <w:color w:val="000000"/>
                <w:sz w:val="22"/>
                <w:szCs w:val="22"/>
                <w:lang w:val="fr-FR"/>
              </w:rPr>
              <w:t>échange nationaux.</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P</w:t>
            </w:r>
            <w:r>
              <w:rPr>
                <w:color w:val="000000"/>
                <w:sz w:val="22"/>
                <w:szCs w:val="22"/>
                <w:lang w:val="fr-FR"/>
              </w:rPr>
              <w:t>arties, organisations</w:t>
            </w:r>
          </w:p>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w:t>
            </w:r>
            <w:r w:rsidR="00CF07FA">
              <w:rPr>
                <w:i/>
                <w:iCs/>
                <w:color w:val="000000"/>
                <w:sz w:val="22"/>
                <w:szCs w:val="22"/>
                <w:lang w:val="fr-FR"/>
              </w:rPr>
              <w:t>s</w:t>
            </w:r>
            <w:r>
              <w:rPr>
                <w:i/>
                <w:iCs/>
                <w:color w:val="000000"/>
                <w:sz w:val="22"/>
                <w:szCs w:val="22"/>
                <w:lang w:val="fr-FR"/>
              </w:rPr>
              <w:t> </w:t>
            </w:r>
            <w:r>
              <w:rPr>
                <w:color w:val="000000"/>
                <w:lang w:val="fr-FR"/>
              </w:rPr>
              <w:t xml:space="preserve">: </w:t>
            </w:r>
            <w:r>
              <w:rPr>
                <w:color w:val="000000"/>
                <w:sz w:val="22"/>
                <w:szCs w:val="22"/>
                <w:lang w:val="fr-FR"/>
              </w:rPr>
              <w:t>centres régionaux, Secrétariat</w:t>
            </w:r>
          </w:p>
        </w:tc>
        <w:tc>
          <w:tcPr>
            <w:tcW w:w="1282" w:type="dxa"/>
          </w:tcPr>
          <w:p w:rsidR="00595734" w:rsidRPr="009D4D84"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0C74DE">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2.2.E. Renforcer les outils de visualisation des données, tels que les tableaux de bord et les cartes interactives, afin de présenter des informations complexes dans des formats faciles à comprendre et d</w:t>
            </w:r>
            <w:r w:rsidR="008039B9">
              <w:rPr>
                <w:color w:val="000000"/>
                <w:sz w:val="22"/>
                <w:szCs w:val="22"/>
                <w:lang w:val="fr-FR"/>
              </w:rPr>
              <w:t>’</w:t>
            </w:r>
            <w:r>
              <w:rPr>
                <w:color w:val="000000"/>
                <w:sz w:val="22"/>
                <w:szCs w:val="22"/>
                <w:lang w:val="fr-FR"/>
              </w:rPr>
              <w:t>obtenir des informations exploitables.</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w:t>
            </w:r>
            <w:r>
              <w:rPr>
                <w:color w:val="000000"/>
                <w:sz w:val="22"/>
                <w:szCs w:val="22"/>
                <w:lang w:val="fr-FR"/>
              </w:rPr>
              <w:t> : organisations, centres régionaux</w:t>
            </w:r>
          </w:p>
          <w:p w:rsidR="00595734" w:rsidRPr="009D4D84" w:rsidRDefault="002B3BC6" w:rsidP="0030087B">
            <w:pPr>
              <w:spacing w:before="60" w:after="60"/>
              <w:jc w:val="left"/>
              <w:rPr>
                <w:rFonts w:asciiTheme="majorBidi" w:hAnsiTheme="majorBidi" w:cstheme="majorBidi"/>
                <w:color w:val="000000" w:themeColor="text1"/>
                <w:sz w:val="22"/>
                <w:szCs w:val="22"/>
              </w:rPr>
            </w:pPr>
            <w:r>
              <w:rPr>
                <w:i/>
                <w:iCs/>
                <w:color w:val="000000"/>
                <w:sz w:val="22"/>
                <w:szCs w:val="22"/>
                <w:lang w:val="fr-FR"/>
              </w:rPr>
              <w:t>Contribution</w:t>
            </w:r>
            <w:r w:rsidR="00CF07FA">
              <w:rPr>
                <w:i/>
                <w:iCs/>
                <w:color w:val="000000"/>
                <w:sz w:val="22"/>
                <w:szCs w:val="22"/>
                <w:lang w:val="fr-FR"/>
              </w:rPr>
              <w:t>s</w:t>
            </w:r>
            <w:r>
              <w:rPr>
                <w:i/>
                <w:iCs/>
                <w:color w:val="000000"/>
                <w:sz w:val="22"/>
                <w:szCs w:val="22"/>
                <w:lang w:val="fr-FR"/>
              </w:rPr>
              <w:t> </w:t>
            </w:r>
            <w:r>
              <w:rPr>
                <w:color w:val="000000"/>
                <w:lang w:val="fr-FR"/>
              </w:rPr>
              <w:t>: S</w:t>
            </w:r>
            <w:r>
              <w:rPr>
                <w:color w:val="000000"/>
                <w:sz w:val="22"/>
                <w:szCs w:val="22"/>
                <w:lang w:val="fr-FR"/>
              </w:rPr>
              <w:t>ecrétariat</w:t>
            </w:r>
          </w:p>
        </w:tc>
        <w:tc>
          <w:tcPr>
            <w:tcW w:w="1282" w:type="dxa"/>
          </w:tcPr>
          <w:p w:rsidR="00595734" w:rsidRPr="009D4D84"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2024-2030</w:t>
            </w:r>
          </w:p>
        </w:tc>
      </w:tr>
      <w:tr w:rsidR="006606D4" w:rsidTr="000C74DE">
        <w:tc>
          <w:tcPr>
            <w:tcW w:w="1615"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8039B9">
            <w:pPr>
              <w:spacing w:before="60" w:after="60"/>
              <w:jc w:val="left"/>
              <w:rPr>
                <w:rFonts w:asciiTheme="majorBidi" w:hAnsiTheme="majorBidi" w:cstheme="majorBidi"/>
                <w:color w:val="000000" w:themeColor="text1"/>
                <w:sz w:val="22"/>
                <w:szCs w:val="22"/>
                <w:lang w:val="fr-FR"/>
              </w:rPr>
            </w:pPr>
            <w:r>
              <w:rPr>
                <w:color w:val="000000"/>
                <w:sz w:val="22"/>
                <w:szCs w:val="22"/>
                <w:lang w:val="fr-FR"/>
              </w:rPr>
              <w:t xml:space="preserve">2.2.F. Renforcer la capacité du Secrétariat à poursuivre </w:t>
            </w:r>
            <w:r>
              <w:rPr>
                <w:color w:val="000000"/>
                <w:sz w:val="22"/>
                <w:szCs w:val="22"/>
                <w:lang w:val="fr-FR"/>
              </w:rPr>
              <w:lastRenderedPageBreak/>
              <w:t>le développement et le maintien du Centre d</w:t>
            </w:r>
            <w:r w:rsidR="008039B9">
              <w:rPr>
                <w:color w:val="000000"/>
                <w:sz w:val="22"/>
                <w:szCs w:val="22"/>
                <w:lang w:val="fr-FR"/>
              </w:rPr>
              <w:t>’</w:t>
            </w:r>
            <w:r>
              <w:rPr>
                <w:color w:val="000000"/>
                <w:sz w:val="22"/>
                <w:szCs w:val="22"/>
                <w:lang w:val="fr-FR"/>
              </w:rPr>
              <w:t>échange central</w:t>
            </w:r>
            <w:r w:rsidR="008039B9">
              <w:rPr>
                <w:rStyle w:val="Appelnotedebasdep"/>
                <w:rFonts w:asciiTheme="majorBidi" w:hAnsiTheme="majorBidi" w:cstheme="majorBidi"/>
                <w:color w:val="000000" w:themeColor="text1"/>
                <w:szCs w:val="22"/>
                <w:lang w:val="en-US"/>
              </w:rPr>
              <w:footnoteReference w:id="15"/>
            </w:r>
            <w:r>
              <w:rPr>
                <w:color w:val="000000"/>
                <w:sz w:val="22"/>
                <w:szCs w:val="22"/>
                <w:lang w:val="fr-FR"/>
              </w:rPr>
              <w:t>.</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lastRenderedPageBreak/>
              <w:t>Chefs de file </w:t>
            </w:r>
            <w:r>
              <w:rPr>
                <w:color w:val="000000"/>
                <w:lang w:val="fr-FR"/>
              </w:rPr>
              <w:t>: P</w:t>
            </w:r>
            <w:r>
              <w:rPr>
                <w:color w:val="000000"/>
                <w:sz w:val="22"/>
                <w:szCs w:val="22"/>
                <w:lang w:val="fr-FR"/>
              </w:rPr>
              <w:t>arties</w:t>
            </w:r>
          </w:p>
          <w:p w:rsidR="00595734" w:rsidRPr="002B3BC6" w:rsidRDefault="002B3BC6" w:rsidP="0030087B">
            <w:pPr>
              <w:spacing w:before="60" w:after="60"/>
              <w:jc w:val="left"/>
              <w:rPr>
                <w:rFonts w:asciiTheme="majorBidi" w:hAnsiTheme="majorBidi" w:cstheme="majorBidi"/>
                <w:sz w:val="22"/>
                <w:szCs w:val="22"/>
                <w:lang w:val="fr-FR"/>
              </w:rPr>
            </w:pPr>
            <w:r>
              <w:rPr>
                <w:i/>
                <w:iCs/>
                <w:color w:val="000000"/>
                <w:sz w:val="22"/>
                <w:szCs w:val="22"/>
                <w:lang w:val="fr-FR"/>
              </w:rPr>
              <w:lastRenderedPageBreak/>
              <w:t>Contribution</w:t>
            </w:r>
            <w:r w:rsidR="00CF07FA">
              <w:rPr>
                <w:i/>
                <w:iCs/>
                <w:color w:val="000000"/>
                <w:sz w:val="22"/>
                <w:szCs w:val="22"/>
                <w:lang w:val="fr-FR"/>
              </w:rPr>
              <w:t>s</w:t>
            </w:r>
            <w:r>
              <w:rPr>
                <w:i/>
                <w:iCs/>
                <w:color w:val="000000"/>
                <w:sz w:val="22"/>
                <w:szCs w:val="22"/>
                <w:lang w:val="fr-FR"/>
              </w:rPr>
              <w:t> </w:t>
            </w:r>
            <w:r>
              <w:rPr>
                <w:color w:val="000000"/>
                <w:lang w:val="fr-FR"/>
              </w:rPr>
              <w:t>: O</w:t>
            </w:r>
            <w:r>
              <w:rPr>
                <w:color w:val="000000"/>
                <w:sz w:val="22"/>
                <w:szCs w:val="22"/>
                <w:lang w:val="fr-FR"/>
              </w:rPr>
              <w:t>rganisations</w:t>
            </w:r>
          </w:p>
        </w:tc>
        <w:tc>
          <w:tcPr>
            <w:tcW w:w="1282" w:type="dxa"/>
          </w:tcPr>
          <w:p w:rsidR="00595734" w:rsidRPr="009D4D84"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lastRenderedPageBreak/>
              <w:t>2024-2030</w:t>
            </w:r>
          </w:p>
        </w:tc>
      </w:tr>
      <w:tr w:rsidR="006606D4" w:rsidTr="000C74DE">
        <w:tc>
          <w:tcPr>
            <w:tcW w:w="1615"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 xml:space="preserve">2.2.G. Fournir des orientations et des formations supplémentaires </w:t>
            </w:r>
            <w:r w:rsidRPr="00A60B1E">
              <w:rPr>
                <w:color w:val="000000"/>
                <w:sz w:val="22"/>
                <w:szCs w:val="22"/>
                <w:lang w:val="fr-FR"/>
              </w:rPr>
              <w:t>aux Parties et aux parties prenantes afin d</w:t>
            </w:r>
            <w:r w:rsidR="008039B9" w:rsidRPr="00A60B1E">
              <w:rPr>
                <w:color w:val="000000"/>
                <w:sz w:val="22"/>
                <w:szCs w:val="22"/>
                <w:lang w:val="fr-FR"/>
              </w:rPr>
              <w:t>’</w:t>
            </w:r>
            <w:r w:rsidRPr="00A60B1E">
              <w:rPr>
                <w:color w:val="000000"/>
                <w:sz w:val="22"/>
                <w:szCs w:val="22"/>
                <w:lang w:val="fr-FR"/>
              </w:rPr>
              <w:t>utiliser efficacement le portail central du Centre d</w:t>
            </w:r>
            <w:r w:rsidR="008039B9" w:rsidRPr="00A60B1E">
              <w:rPr>
                <w:color w:val="000000"/>
                <w:sz w:val="22"/>
                <w:szCs w:val="22"/>
                <w:lang w:val="fr-FR"/>
              </w:rPr>
              <w:t>’</w:t>
            </w:r>
            <w:r w:rsidRPr="00A60B1E">
              <w:rPr>
                <w:color w:val="000000"/>
                <w:sz w:val="22"/>
                <w:szCs w:val="22"/>
                <w:lang w:val="fr-FR"/>
              </w:rPr>
              <w:t>échange pour</w:t>
            </w:r>
            <w:r>
              <w:rPr>
                <w:color w:val="000000"/>
                <w:sz w:val="22"/>
                <w:szCs w:val="22"/>
                <w:lang w:val="fr-FR"/>
              </w:rPr>
              <w:t xml:space="preserve"> échanger des informations.</w:t>
            </w:r>
          </w:p>
        </w:tc>
        <w:tc>
          <w:tcPr>
            <w:tcW w:w="3411" w:type="dxa"/>
          </w:tcPr>
          <w:p w:rsidR="00595734" w:rsidRPr="002B3BC6" w:rsidRDefault="00CF07FA"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w:t>
            </w:r>
            <w:r w:rsidR="002B3BC6">
              <w:rPr>
                <w:i/>
                <w:iCs/>
                <w:color w:val="000000"/>
                <w:sz w:val="22"/>
                <w:szCs w:val="22"/>
                <w:lang w:val="fr-FR"/>
              </w:rPr>
              <w:t xml:space="preserve"> de file </w:t>
            </w:r>
            <w:r w:rsidR="002B3BC6">
              <w:rPr>
                <w:color w:val="000000"/>
                <w:lang w:val="fr-FR"/>
              </w:rPr>
              <w:t>: S</w:t>
            </w:r>
            <w:r w:rsidR="002B3BC6">
              <w:rPr>
                <w:color w:val="000000"/>
                <w:sz w:val="22"/>
                <w:szCs w:val="22"/>
                <w:lang w:val="fr-FR"/>
              </w:rPr>
              <w:t>ecrétariat</w:t>
            </w:r>
          </w:p>
          <w:p w:rsidR="00595734" w:rsidRPr="002B3BC6" w:rsidRDefault="00CF07FA"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Contributions</w:t>
            </w:r>
            <w:r w:rsidR="002B3BC6">
              <w:rPr>
                <w:i/>
                <w:iCs/>
                <w:color w:val="000000"/>
                <w:sz w:val="22"/>
                <w:szCs w:val="22"/>
                <w:lang w:val="fr-FR"/>
              </w:rPr>
              <w:t> </w:t>
            </w:r>
            <w:r w:rsidR="002B3BC6">
              <w:rPr>
                <w:color w:val="000000"/>
                <w:lang w:val="fr-FR"/>
              </w:rPr>
              <w:t xml:space="preserve">: </w:t>
            </w:r>
            <w:r w:rsidR="002B3BC6">
              <w:rPr>
                <w:color w:val="000000"/>
                <w:sz w:val="22"/>
                <w:szCs w:val="22"/>
                <w:lang w:val="fr-FR"/>
              </w:rPr>
              <w:t>organisations, centres régionaux</w:t>
            </w:r>
          </w:p>
        </w:tc>
        <w:tc>
          <w:tcPr>
            <w:tcW w:w="1282" w:type="dxa"/>
          </w:tcPr>
          <w:p w:rsidR="00595734" w:rsidRPr="009D4D84"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2.2.H. Faciliter le développement ou le renforcement des centres d</w:t>
            </w:r>
            <w:r w:rsidR="008039B9">
              <w:rPr>
                <w:color w:val="000000"/>
                <w:sz w:val="22"/>
                <w:szCs w:val="22"/>
                <w:lang w:val="fr-FR"/>
              </w:rPr>
              <w:t>’</w:t>
            </w:r>
            <w:r>
              <w:rPr>
                <w:color w:val="000000"/>
                <w:sz w:val="22"/>
                <w:szCs w:val="22"/>
                <w:lang w:val="fr-FR"/>
              </w:rPr>
              <w:t>échange régionaux, sous-régionaux et thématiques.</w:t>
            </w:r>
          </w:p>
        </w:tc>
        <w:tc>
          <w:tcPr>
            <w:tcW w:w="3411" w:type="dxa"/>
          </w:tcPr>
          <w:p w:rsidR="00595734" w:rsidRPr="002B3BC6" w:rsidRDefault="00CF07FA"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w:t>
            </w:r>
            <w:r w:rsidR="002B3BC6">
              <w:rPr>
                <w:i/>
                <w:iCs/>
                <w:color w:val="000000"/>
                <w:sz w:val="22"/>
                <w:szCs w:val="22"/>
                <w:lang w:val="fr-FR"/>
              </w:rPr>
              <w:t xml:space="preserve"> de file </w:t>
            </w:r>
            <w:r w:rsidR="002B3BC6">
              <w:rPr>
                <w:color w:val="000000"/>
                <w:lang w:val="fr-FR"/>
              </w:rPr>
              <w:t>: S</w:t>
            </w:r>
            <w:r w:rsidR="002B3BC6">
              <w:rPr>
                <w:color w:val="000000"/>
                <w:sz w:val="22"/>
                <w:szCs w:val="22"/>
                <w:lang w:val="fr-FR"/>
              </w:rPr>
              <w:t>ecrétariat</w:t>
            </w:r>
          </w:p>
          <w:p w:rsidR="00595734" w:rsidRPr="002B3BC6" w:rsidRDefault="00CF07FA" w:rsidP="00D35D9D">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Contributions</w:t>
            </w:r>
            <w:r w:rsidR="002B3BC6">
              <w:rPr>
                <w:i/>
                <w:iCs/>
                <w:color w:val="000000"/>
                <w:sz w:val="22"/>
                <w:szCs w:val="22"/>
                <w:lang w:val="fr-FR"/>
              </w:rPr>
              <w:t> </w:t>
            </w:r>
            <w:r w:rsidR="002B3BC6">
              <w:rPr>
                <w:color w:val="000000"/>
                <w:lang w:val="fr-FR"/>
              </w:rPr>
              <w:t xml:space="preserve">: </w:t>
            </w:r>
            <w:r w:rsidR="002B3BC6">
              <w:rPr>
                <w:color w:val="000000"/>
                <w:sz w:val="22"/>
                <w:szCs w:val="22"/>
                <w:lang w:val="fr-FR"/>
              </w:rPr>
              <w:t>organisations,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val="restart"/>
          </w:tcPr>
          <w:p w:rsidR="00595734" w:rsidRPr="002B3BC6" w:rsidRDefault="002B3BC6" w:rsidP="0030087B">
            <w:pPr>
              <w:pStyle w:val="CBD-Para"/>
              <w:keepLines w:val="0"/>
              <w:suppressLineNumbers/>
              <w:spacing w:before="60" w:after="60"/>
              <w:jc w:val="left"/>
              <w:rPr>
                <w:rFonts w:asciiTheme="majorBidi" w:hAnsiTheme="majorBidi" w:cstheme="majorBidi"/>
                <w:sz w:val="22"/>
                <w:highlight w:val="yellow"/>
                <w:u w:val="single"/>
                <w:lang w:val="fr-FR"/>
              </w:rPr>
            </w:pPr>
            <w:r>
              <w:rPr>
                <w:b/>
                <w:bCs/>
                <w:color w:val="000000"/>
                <w:szCs w:val="24"/>
                <w:lang w:val="fr-FR"/>
              </w:rPr>
              <w:t>3.</w:t>
            </w:r>
            <w:r>
              <w:rPr>
                <w:color w:val="000000"/>
                <w:sz w:val="22"/>
                <w:lang w:val="fr-FR"/>
              </w:rPr>
              <w:t xml:space="preserve"> </w:t>
            </w:r>
            <w:r>
              <w:rPr>
                <w:b/>
                <w:bCs/>
                <w:sz w:val="22"/>
                <w:lang w:val="fr-FR"/>
              </w:rPr>
              <w:t>Soutenir les mécanismes de planification, de suivi, d</w:t>
            </w:r>
            <w:r w:rsidR="008039B9">
              <w:rPr>
                <w:b/>
                <w:bCs/>
                <w:sz w:val="22"/>
                <w:lang w:val="fr-FR"/>
              </w:rPr>
              <w:t>’</w:t>
            </w:r>
            <w:r>
              <w:rPr>
                <w:b/>
                <w:bCs/>
                <w:sz w:val="22"/>
                <w:lang w:val="fr-FR"/>
              </w:rPr>
              <w:t>établissement de rapports et d</w:t>
            </w:r>
            <w:r w:rsidR="008039B9">
              <w:rPr>
                <w:b/>
                <w:bCs/>
                <w:sz w:val="22"/>
                <w:lang w:val="fr-FR"/>
              </w:rPr>
              <w:t>’</w:t>
            </w:r>
            <w:r>
              <w:rPr>
                <w:b/>
                <w:bCs/>
                <w:sz w:val="22"/>
                <w:lang w:val="fr-FR"/>
              </w:rPr>
              <w:t>examen</w:t>
            </w:r>
          </w:p>
          <w:p w:rsidR="00595734" w:rsidRPr="002B3BC6" w:rsidRDefault="00595734" w:rsidP="0030087B">
            <w:pPr>
              <w:spacing w:before="60" w:after="60"/>
              <w:rPr>
                <w:rFonts w:asciiTheme="majorBidi" w:hAnsiTheme="majorBidi" w:cstheme="majorBidi"/>
                <w:color w:val="000000" w:themeColor="text1"/>
                <w:sz w:val="22"/>
                <w:szCs w:val="22"/>
                <w:lang w:val="fr-FR"/>
              </w:rPr>
            </w:pPr>
          </w:p>
        </w:tc>
        <w:tc>
          <w:tcPr>
            <w:tcW w:w="2790" w:type="dxa"/>
            <w:vMerge w:val="restart"/>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3.1. Des outils et mécanismes visant à faciliter et à soutenir la planification, le suivi, l</w:t>
            </w:r>
            <w:r w:rsidR="008039B9">
              <w:rPr>
                <w:color w:val="000000"/>
                <w:sz w:val="22"/>
                <w:szCs w:val="22"/>
                <w:lang w:val="fr-FR"/>
              </w:rPr>
              <w:t>’</w:t>
            </w:r>
            <w:r>
              <w:rPr>
                <w:color w:val="000000"/>
                <w:sz w:val="22"/>
                <w:szCs w:val="22"/>
                <w:lang w:val="fr-FR"/>
              </w:rPr>
              <w:t>établissement de rapports et l</w:t>
            </w:r>
            <w:r w:rsidR="008039B9">
              <w:rPr>
                <w:color w:val="000000"/>
                <w:sz w:val="22"/>
                <w:szCs w:val="22"/>
                <w:lang w:val="fr-FR"/>
              </w:rPr>
              <w:t>’</w:t>
            </w:r>
            <w:r>
              <w:rPr>
                <w:color w:val="000000"/>
                <w:sz w:val="22"/>
                <w:szCs w:val="22"/>
                <w:lang w:val="fr-FR"/>
              </w:rPr>
              <w:t>examen des progrès réalisés dans la mise en œuvre du Cadre et l</w:t>
            </w:r>
            <w:r w:rsidR="008039B9">
              <w:rPr>
                <w:color w:val="000000"/>
                <w:sz w:val="22"/>
                <w:szCs w:val="22"/>
                <w:lang w:val="fr-FR"/>
              </w:rPr>
              <w:t>’</w:t>
            </w:r>
            <w:r>
              <w:rPr>
                <w:color w:val="000000"/>
                <w:sz w:val="22"/>
                <w:szCs w:val="22"/>
                <w:lang w:val="fr-FR"/>
              </w:rPr>
              <w:t>application de la Convention sont élaborés ou renforcés.</w:t>
            </w:r>
          </w:p>
        </w:tc>
        <w:tc>
          <w:tcPr>
            <w:tcW w:w="5220"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kern w:val="22"/>
                <w:sz w:val="22"/>
                <w:szCs w:val="22"/>
                <w:lang w:val="fr-FR"/>
              </w:rPr>
              <w:t>3.1.A. Poursuivre le développement et l</w:t>
            </w:r>
            <w:r w:rsidR="008039B9">
              <w:rPr>
                <w:kern w:val="22"/>
                <w:sz w:val="22"/>
                <w:szCs w:val="22"/>
                <w:lang w:val="fr-FR"/>
              </w:rPr>
              <w:t>’</w:t>
            </w:r>
            <w:r>
              <w:rPr>
                <w:kern w:val="22"/>
                <w:sz w:val="22"/>
                <w:szCs w:val="22"/>
                <w:lang w:val="fr-FR"/>
              </w:rPr>
              <w:t>opérationnalisation de l</w:t>
            </w:r>
            <w:r w:rsidR="008039B9">
              <w:rPr>
                <w:kern w:val="22"/>
                <w:sz w:val="22"/>
                <w:szCs w:val="22"/>
                <w:lang w:val="fr-FR"/>
              </w:rPr>
              <w:t>’</w:t>
            </w:r>
            <w:r>
              <w:rPr>
                <w:kern w:val="22"/>
                <w:sz w:val="22"/>
                <w:szCs w:val="22"/>
                <w:lang w:val="fr-FR"/>
              </w:rPr>
              <w:t>outil de rapport en ligne afin de</w:t>
            </w:r>
            <w:r>
              <w:rPr>
                <w:color w:val="000000"/>
                <w:kern w:val="22"/>
                <w:sz w:val="22"/>
                <w:szCs w:val="22"/>
                <w:lang w:val="fr-FR"/>
              </w:rPr>
              <w:t xml:space="preserve"> permettre aux Parties de rendre compte des progrès accomplis dans l</w:t>
            </w:r>
            <w:r w:rsidR="008039B9">
              <w:rPr>
                <w:color w:val="000000"/>
                <w:kern w:val="22"/>
                <w:sz w:val="22"/>
                <w:szCs w:val="22"/>
                <w:lang w:val="fr-FR"/>
              </w:rPr>
              <w:t>’</w:t>
            </w:r>
            <w:r>
              <w:rPr>
                <w:color w:val="000000"/>
                <w:kern w:val="22"/>
                <w:sz w:val="22"/>
                <w:szCs w:val="22"/>
                <w:lang w:val="fr-FR"/>
              </w:rPr>
              <w:t>atteinte des objectifs et cibles du Cadre.</w:t>
            </w:r>
          </w:p>
        </w:tc>
        <w:tc>
          <w:tcPr>
            <w:tcW w:w="3411" w:type="dxa"/>
          </w:tcPr>
          <w:p w:rsidR="00595734" w:rsidRPr="002B3BC6" w:rsidRDefault="00CF07FA"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w:t>
            </w:r>
            <w:r w:rsidR="002B3BC6">
              <w:rPr>
                <w:i/>
                <w:iCs/>
                <w:color w:val="000000"/>
                <w:sz w:val="22"/>
                <w:szCs w:val="22"/>
                <w:lang w:val="fr-FR"/>
              </w:rPr>
              <w:t xml:space="preserve"> de file </w:t>
            </w:r>
            <w:r w:rsidR="002B3BC6">
              <w:rPr>
                <w:color w:val="000000"/>
                <w:lang w:val="fr-FR"/>
              </w:rPr>
              <w:t>: S</w:t>
            </w:r>
            <w:r w:rsidR="002B3BC6">
              <w:rPr>
                <w:color w:val="000000"/>
                <w:sz w:val="22"/>
                <w:szCs w:val="22"/>
                <w:lang w:val="fr-FR"/>
              </w:rPr>
              <w:t>ecrétariat</w:t>
            </w:r>
          </w:p>
          <w:p w:rsidR="00595734" w:rsidRPr="002B3BC6" w:rsidRDefault="00CF07FA" w:rsidP="0030087B">
            <w:pPr>
              <w:spacing w:before="60" w:after="60"/>
              <w:jc w:val="left"/>
              <w:rPr>
                <w:rFonts w:asciiTheme="majorBidi" w:hAnsiTheme="majorBidi" w:cstheme="majorBidi"/>
                <w:sz w:val="22"/>
                <w:szCs w:val="22"/>
                <w:lang w:val="fr-FR"/>
              </w:rPr>
            </w:pPr>
            <w:r>
              <w:rPr>
                <w:i/>
                <w:iCs/>
                <w:color w:val="000000"/>
                <w:sz w:val="22"/>
                <w:szCs w:val="22"/>
                <w:lang w:val="fr-FR"/>
              </w:rPr>
              <w:t>Contributions</w:t>
            </w:r>
            <w:r w:rsidR="002B3BC6">
              <w:rPr>
                <w:i/>
                <w:iCs/>
                <w:color w:val="000000"/>
                <w:sz w:val="22"/>
                <w:szCs w:val="22"/>
                <w:lang w:val="fr-FR"/>
              </w:rPr>
              <w:t> </w:t>
            </w:r>
            <w:r w:rsidR="002B3BC6">
              <w:rPr>
                <w:color w:val="000000"/>
                <w:lang w:val="fr-FR"/>
              </w:rPr>
              <w:t xml:space="preserve">: </w:t>
            </w:r>
            <w:r w:rsidR="002B3BC6">
              <w:rPr>
                <w:color w:val="000000"/>
                <w:sz w:val="22"/>
                <w:szCs w:val="22"/>
                <w:lang w:val="fr-FR"/>
              </w:rPr>
              <w:t>organisations,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2024-2026</w:t>
            </w:r>
          </w:p>
        </w:tc>
      </w:tr>
      <w:tr w:rsidR="006606D4" w:rsidTr="000C74DE">
        <w:tc>
          <w:tcPr>
            <w:tcW w:w="1615" w:type="dxa"/>
            <w:vMerge/>
          </w:tcPr>
          <w:p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rsidR="00595734" w:rsidRPr="009D4D84" w:rsidRDefault="00595734" w:rsidP="0030087B">
            <w:pPr>
              <w:spacing w:before="60" w:after="60"/>
              <w:jc w:val="left"/>
              <w:rPr>
                <w:rFonts w:asciiTheme="majorBidi" w:hAnsiTheme="majorBidi" w:cstheme="majorBidi"/>
                <w:color w:val="000000" w:themeColor="text1"/>
                <w:sz w:val="22"/>
                <w:szCs w:val="22"/>
              </w:rPr>
            </w:pPr>
          </w:p>
        </w:tc>
        <w:tc>
          <w:tcPr>
            <w:tcW w:w="5220" w:type="dxa"/>
          </w:tcPr>
          <w:p w:rsidR="00595734" w:rsidRPr="002B3BC6" w:rsidRDefault="002B3BC6" w:rsidP="0030087B">
            <w:pPr>
              <w:spacing w:before="60" w:after="60"/>
              <w:jc w:val="left"/>
              <w:rPr>
                <w:rFonts w:asciiTheme="majorBidi" w:hAnsiTheme="majorBidi" w:cstheme="majorBidi"/>
                <w:kern w:val="22"/>
                <w:sz w:val="22"/>
                <w:szCs w:val="22"/>
                <w:lang w:val="fr-FR"/>
              </w:rPr>
            </w:pPr>
            <w:r>
              <w:rPr>
                <w:kern w:val="22"/>
                <w:sz w:val="22"/>
                <w:szCs w:val="22"/>
                <w:lang w:val="fr-FR"/>
              </w:rPr>
              <w:t>3.1.B. Poursuivre le développement et l</w:t>
            </w:r>
            <w:r w:rsidR="008039B9">
              <w:rPr>
                <w:kern w:val="22"/>
                <w:sz w:val="22"/>
                <w:szCs w:val="22"/>
                <w:lang w:val="fr-FR"/>
              </w:rPr>
              <w:t>’</w:t>
            </w:r>
            <w:r>
              <w:rPr>
                <w:kern w:val="22"/>
                <w:sz w:val="22"/>
                <w:szCs w:val="22"/>
                <w:lang w:val="fr-FR"/>
              </w:rPr>
              <w:t>opérationnalisation de l</w:t>
            </w:r>
            <w:r w:rsidR="008039B9">
              <w:rPr>
                <w:kern w:val="22"/>
                <w:sz w:val="22"/>
                <w:szCs w:val="22"/>
                <w:lang w:val="fr-FR"/>
              </w:rPr>
              <w:t>’</w:t>
            </w:r>
            <w:r>
              <w:rPr>
                <w:kern w:val="22"/>
                <w:sz w:val="22"/>
                <w:szCs w:val="22"/>
                <w:lang w:val="fr-FR"/>
              </w:rPr>
              <w:t>outil de suivi des décisions afin de suivre les progrès réalisés dans la mise en œuvre des décisions de la Conférence des Parties.</w:t>
            </w:r>
          </w:p>
        </w:tc>
        <w:tc>
          <w:tcPr>
            <w:tcW w:w="3411" w:type="dxa"/>
          </w:tcPr>
          <w:p w:rsidR="00595734" w:rsidRPr="002B3BC6" w:rsidRDefault="00CF07FA"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w:t>
            </w:r>
            <w:r w:rsidR="002B3BC6">
              <w:rPr>
                <w:i/>
                <w:iCs/>
                <w:color w:val="000000"/>
                <w:sz w:val="22"/>
                <w:szCs w:val="22"/>
                <w:lang w:val="fr-FR"/>
              </w:rPr>
              <w:t xml:space="preserve"> de file </w:t>
            </w:r>
            <w:r w:rsidR="002B3BC6">
              <w:rPr>
                <w:color w:val="000000"/>
                <w:lang w:val="fr-FR"/>
              </w:rPr>
              <w:t>: S</w:t>
            </w:r>
            <w:r w:rsidR="002B3BC6">
              <w:rPr>
                <w:color w:val="000000"/>
                <w:sz w:val="22"/>
                <w:szCs w:val="22"/>
                <w:lang w:val="fr-FR"/>
              </w:rPr>
              <w:t>ecrétariat</w:t>
            </w:r>
          </w:p>
          <w:p w:rsidR="00595734" w:rsidRPr="002B3BC6" w:rsidRDefault="00CF07FA" w:rsidP="000C74DE">
            <w:pPr>
              <w:pStyle w:val="Paragraphedeliste"/>
              <w:spacing w:before="60" w:after="60"/>
              <w:ind w:left="34" w:hanging="34"/>
              <w:contextualSpacing w:val="0"/>
              <w:jc w:val="left"/>
              <w:rPr>
                <w:rFonts w:asciiTheme="majorBidi" w:hAnsiTheme="majorBidi" w:cstheme="majorBidi"/>
                <w:color w:val="000000" w:themeColor="text1"/>
                <w:sz w:val="22"/>
                <w:szCs w:val="22"/>
                <w:lang w:val="fr-FR"/>
              </w:rPr>
            </w:pPr>
            <w:r>
              <w:rPr>
                <w:i/>
                <w:iCs/>
                <w:color w:val="000000"/>
                <w:sz w:val="22"/>
                <w:szCs w:val="22"/>
                <w:lang w:val="fr-FR"/>
              </w:rPr>
              <w:t>Contributions</w:t>
            </w:r>
            <w:r w:rsidR="002B3BC6">
              <w:rPr>
                <w:i/>
                <w:iCs/>
                <w:color w:val="000000"/>
                <w:sz w:val="22"/>
                <w:szCs w:val="22"/>
                <w:lang w:val="fr-FR"/>
              </w:rPr>
              <w:t> </w:t>
            </w:r>
            <w:r w:rsidR="002B3BC6">
              <w:rPr>
                <w:color w:val="000000"/>
                <w:lang w:val="fr-FR"/>
              </w:rPr>
              <w:t xml:space="preserve">: </w:t>
            </w:r>
            <w:r w:rsidR="002B3BC6">
              <w:rPr>
                <w:color w:val="000000"/>
                <w:sz w:val="22"/>
                <w:szCs w:val="22"/>
                <w:lang w:val="fr-FR"/>
              </w:rPr>
              <w:t>organisations,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2025-2026</w:t>
            </w:r>
          </w:p>
        </w:tc>
      </w:tr>
      <w:tr w:rsidR="006606D4" w:rsidTr="000C74DE">
        <w:tc>
          <w:tcPr>
            <w:tcW w:w="1615" w:type="dxa"/>
            <w:vMerge/>
          </w:tcPr>
          <w:p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val="restart"/>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3.2 Les centres d</w:t>
            </w:r>
            <w:r w:rsidR="008039B9">
              <w:rPr>
                <w:color w:val="000000"/>
                <w:sz w:val="22"/>
                <w:szCs w:val="22"/>
                <w:lang w:val="fr-FR"/>
              </w:rPr>
              <w:t>’</w:t>
            </w:r>
            <w:r>
              <w:rPr>
                <w:color w:val="000000"/>
                <w:sz w:val="22"/>
                <w:szCs w:val="22"/>
                <w:lang w:val="fr-FR"/>
              </w:rPr>
              <w:t>échange nationaux sont renforcés et facilitent effectivement la mise en œuvre des stratégies et plans d</w:t>
            </w:r>
            <w:r w:rsidR="008039B9">
              <w:rPr>
                <w:color w:val="000000"/>
                <w:sz w:val="22"/>
                <w:szCs w:val="22"/>
                <w:lang w:val="fr-FR"/>
              </w:rPr>
              <w:t>’</w:t>
            </w:r>
            <w:r>
              <w:rPr>
                <w:color w:val="000000"/>
                <w:sz w:val="22"/>
                <w:szCs w:val="22"/>
                <w:lang w:val="fr-FR"/>
              </w:rPr>
              <w:t>action nationaux pour la biodiversité.</w:t>
            </w:r>
          </w:p>
        </w:tc>
        <w:tc>
          <w:tcPr>
            <w:tcW w:w="5220" w:type="dxa"/>
          </w:tcPr>
          <w:p w:rsidR="00595734" w:rsidRPr="002B3BC6" w:rsidRDefault="002B3BC6" w:rsidP="00A60B1E">
            <w:pPr>
              <w:spacing w:before="60" w:after="60"/>
              <w:jc w:val="left"/>
              <w:rPr>
                <w:rFonts w:asciiTheme="majorBidi" w:hAnsiTheme="majorBidi" w:cstheme="majorBidi"/>
                <w:kern w:val="22"/>
                <w:sz w:val="22"/>
                <w:szCs w:val="22"/>
                <w:lang w:val="fr-FR"/>
              </w:rPr>
            </w:pPr>
            <w:r>
              <w:rPr>
                <w:kern w:val="22"/>
                <w:sz w:val="22"/>
                <w:szCs w:val="22"/>
                <w:lang w:val="fr-FR"/>
              </w:rPr>
              <w:t>3.2.A. Préparer ou mettre à jour</w:t>
            </w:r>
            <w:r>
              <w:rPr>
                <w:kern w:val="22"/>
                <w:lang w:val="fr-FR"/>
              </w:rPr>
              <w:t xml:space="preserve"> </w:t>
            </w:r>
            <w:r>
              <w:rPr>
                <w:kern w:val="22"/>
                <w:sz w:val="22"/>
                <w:szCs w:val="22"/>
                <w:lang w:val="fr-FR"/>
              </w:rPr>
              <w:t>une stratégie de mise en œuvre des centres d</w:t>
            </w:r>
            <w:r w:rsidR="008039B9">
              <w:rPr>
                <w:kern w:val="22"/>
                <w:sz w:val="22"/>
                <w:szCs w:val="22"/>
                <w:lang w:val="fr-FR"/>
              </w:rPr>
              <w:t>’</w:t>
            </w:r>
            <w:r>
              <w:rPr>
                <w:kern w:val="22"/>
                <w:sz w:val="22"/>
                <w:szCs w:val="22"/>
                <w:lang w:val="fr-FR"/>
              </w:rPr>
              <w:t>échange nationa</w:t>
            </w:r>
            <w:r w:rsidR="00A60B1E">
              <w:rPr>
                <w:kern w:val="22"/>
                <w:sz w:val="22"/>
                <w:szCs w:val="22"/>
                <w:lang w:val="fr-FR"/>
              </w:rPr>
              <w:t>ux</w:t>
            </w:r>
            <w:r>
              <w:rPr>
                <w:kern w:val="22"/>
                <w:sz w:val="22"/>
                <w:szCs w:val="22"/>
                <w:lang w:val="fr-FR"/>
              </w:rPr>
              <w:t xml:space="preserve"> en tant que composante des stratégies et plans d</w:t>
            </w:r>
            <w:r w:rsidR="008039B9">
              <w:rPr>
                <w:kern w:val="22"/>
                <w:sz w:val="22"/>
                <w:szCs w:val="22"/>
                <w:lang w:val="fr-FR"/>
              </w:rPr>
              <w:t>’</w:t>
            </w:r>
            <w:r>
              <w:rPr>
                <w:kern w:val="22"/>
                <w:sz w:val="22"/>
                <w:szCs w:val="22"/>
                <w:lang w:val="fr-FR"/>
              </w:rPr>
              <w:t>action nationaux pour la biodiversité.</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P</w:t>
            </w:r>
            <w:r>
              <w:rPr>
                <w:color w:val="000000"/>
                <w:sz w:val="22"/>
                <w:szCs w:val="22"/>
                <w:lang w:val="fr-FR"/>
              </w:rPr>
              <w:t>arties</w:t>
            </w:r>
          </w:p>
          <w:p w:rsidR="00595734" w:rsidRPr="00CF07FA" w:rsidRDefault="002B3BC6" w:rsidP="00845AD5">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w:t>
            </w:r>
            <w:r w:rsidR="00CF07FA">
              <w:rPr>
                <w:i/>
                <w:iCs/>
                <w:color w:val="000000"/>
                <w:sz w:val="22"/>
                <w:szCs w:val="22"/>
                <w:lang w:val="fr-FR"/>
              </w:rPr>
              <w:t>s</w:t>
            </w:r>
            <w:r>
              <w:rPr>
                <w:i/>
                <w:iCs/>
                <w:color w:val="000000"/>
                <w:sz w:val="22"/>
                <w:szCs w:val="22"/>
                <w:lang w:val="fr-FR"/>
              </w:rPr>
              <w:t> </w:t>
            </w:r>
            <w:r>
              <w:rPr>
                <w:color w:val="000000"/>
                <w:lang w:val="fr-FR"/>
              </w:rPr>
              <w:t>: S</w:t>
            </w:r>
            <w:r>
              <w:rPr>
                <w:color w:val="000000"/>
                <w:sz w:val="22"/>
                <w:szCs w:val="22"/>
                <w:lang w:val="fr-FR"/>
              </w:rPr>
              <w:t xml:space="preserve">ecrétariat, </w:t>
            </w:r>
            <w:r w:rsidR="00845AD5">
              <w:rPr>
                <w:color w:val="000000"/>
                <w:sz w:val="22"/>
                <w:szCs w:val="22"/>
                <w:lang w:val="fr-FR"/>
              </w:rPr>
              <w:t>organisations,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8039B9">
            <w:pPr>
              <w:keepLines/>
              <w:spacing w:before="60" w:after="60"/>
              <w:jc w:val="left"/>
              <w:rPr>
                <w:rFonts w:asciiTheme="majorBidi" w:hAnsiTheme="majorBidi" w:cstheme="majorBidi"/>
                <w:kern w:val="22"/>
                <w:sz w:val="22"/>
                <w:szCs w:val="22"/>
                <w:lang w:val="fr-FR"/>
              </w:rPr>
            </w:pPr>
            <w:r>
              <w:rPr>
                <w:color w:val="000000"/>
                <w:sz w:val="22"/>
                <w:szCs w:val="22"/>
                <w:lang w:val="fr-FR"/>
              </w:rPr>
              <w:t>3.2.B. Établir ou renforcer les structures et les processus institutionnels pour les centres d</w:t>
            </w:r>
            <w:r w:rsidR="008039B9">
              <w:rPr>
                <w:color w:val="000000"/>
                <w:sz w:val="22"/>
                <w:szCs w:val="22"/>
                <w:lang w:val="fr-FR"/>
              </w:rPr>
              <w:t>’</w:t>
            </w:r>
            <w:r>
              <w:rPr>
                <w:color w:val="000000"/>
                <w:sz w:val="22"/>
                <w:szCs w:val="22"/>
                <w:lang w:val="fr-FR"/>
              </w:rPr>
              <w:t>échange nationaux</w:t>
            </w:r>
            <w:r>
              <w:rPr>
                <w:rFonts w:asciiTheme="majorBidi" w:hAnsiTheme="majorBidi" w:cstheme="majorBidi"/>
                <w:sz w:val="22"/>
                <w:szCs w:val="22"/>
                <w:vertAlign w:val="superscript"/>
              </w:rPr>
              <w:footnoteReference w:id="16"/>
            </w:r>
            <w:r>
              <w:rPr>
                <w:color w:val="000000"/>
                <w:sz w:val="22"/>
                <w:szCs w:val="22"/>
                <w:lang w:val="fr-FR"/>
              </w:rPr>
              <w:t xml:space="preserve"> afin de soutenir les stratégies et plans d</w:t>
            </w:r>
            <w:r w:rsidR="008039B9">
              <w:rPr>
                <w:color w:val="000000"/>
                <w:sz w:val="22"/>
                <w:szCs w:val="22"/>
                <w:lang w:val="fr-FR"/>
              </w:rPr>
              <w:t>’</w:t>
            </w:r>
            <w:r>
              <w:rPr>
                <w:color w:val="000000"/>
                <w:sz w:val="22"/>
                <w:szCs w:val="22"/>
                <w:lang w:val="fr-FR"/>
              </w:rPr>
              <w:t>action nationaux pour la biodiversité et le suivi des progrès réalisés dans l</w:t>
            </w:r>
            <w:r w:rsidR="008039B9">
              <w:rPr>
                <w:color w:val="000000"/>
                <w:sz w:val="22"/>
                <w:szCs w:val="22"/>
                <w:lang w:val="fr-FR"/>
              </w:rPr>
              <w:t>’</w:t>
            </w:r>
            <w:r>
              <w:rPr>
                <w:color w:val="000000"/>
                <w:sz w:val="22"/>
                <w:szCs w:val="22"/>
                <w:lang w:val="fr-FR"/>
              </w:rPr>
              <w:t xml:space="preserve">atteinte des cibles nationales et </w:t>
            </w:r>
            <w:r>
              <w:rPr>
                <w:color w:val="000000"/>
                <w:sz w:val="22"/>
                <w:szCs w:val="22"/>
                <w:lang w:val="fr-FR"/>
              </w:rPr>
              <w:lastRenderedPageBreak/>
              <w:t>mondiales.</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lastRenderedPageBreak/>
              <w:t>Chefs de file </w:t>
            </w:r>
            <w:r>
              <w:rPr>
                <w:color w:val="000000"/>
                <w:lang w:val="fr-FR"/>
              </w:rPr>
              <w:t>: P</w:t>
            </w:r>
            <w:r>
              <w:rPr>
                <w:color w:val="000000"/>
                <w:sz w:val="22"/>
                <w:szCs w:val="22"/>
                <w:lang w:val="fr-FR"/>
              </w:rPr>
              <w:t>arties</w:t>
            </w:r>
          </w:p>
          <w:p w:rsidR="00595734" w:rsidRPr="002B3BC6" w:rsidRDefault="002B3BC6" w:rsidP="009C3896">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w:t>
            </w:r>
            <w:r w:rsidR="00CF07FA">
              <w:rPr>
                <w:i/>
                <w:iCs/>
                <w:color w:val="000000"/>
                <w:sz w:val="22"/>
                <w:szCs w:val="22"/>
                <w:lang w:val="fr-FR"/>
              </w:rPr>
              <w:t>s</w:t>
            </w:r>
            <w:r>
              <w:rPr>
                <w:i/>
                <w:iCs/>
                <w:color w:val="000000"/>
                <w:sz w:val="22"/>
                <w:szCs w:val="22"/>
                <w:lang w:val="fr-FR"/>
              </w:rPr>
              <w:t> </w:t>
            </w:r>
            <w:r>
              <w:rPr>
                <w:color w:val="000000"/>
                <w:lang w:val="fr-FR"/>
              </w:rPr>
              <w:t>: S</w:t>
            </w:r>
            <w:r>
              <w:rPr>
                <w:color w:val="000000"/>
                <w:sz w:val="22"/>
                <w:szCs w:val="22"/>
                <w:lang w:val="fr-FR"/>
              </w:rPr>
              <w:t>ecrétariat, organisations,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3.2.C. Renforcer les systèmes d</w:t>
            </w:r>
            <w:r w:rsidR="008039B9">
              <w:rPr>
                <w:color w:val="000000"/>
                <w:sz w:val="22"/>
                <w:szCs w:val="22"/>
                <w:lang w:val="fr-FR"/>
              </w:rPr>
              <w:t>’</w:t>
            </w:r>
            <w:r>
              <w:rPr>
                <w:color w:val="000000"/>
                <w:sz w:val="22"/>
                <w:szCs w:val="22"/>
                <w:lang w:val="fr-FR"/>
              </w:rPr>
              <w:t>échange d</w:t>
            </w:r>
            <w:r w:rsidR="008039B9">
              <w:rPr>
                <w:color w:val="000000"/>
                <w:sz w:val="22"/>
                <w:szCs w:val="22"/>
                <w:lang w:val="fr-FR"/>
              </w:rPr>
              <w:t>’</w:t>
            </w:r>
            <w:r>
              <w:rPr>
                <w:color w:val="000000"/>
                <w:sz w:val="22"/>
                <w:szCs w:val="22"/>
                <w:lang w:val="fr-FR"/>
              </w:rPr>
              <w:t>informations, notamment en développant les liens et l</w:t>
            </w:r>
            <w:r w:rsidR="008039B9">
              <w:rPr>
                <w:color w:val="000000"/>
                <w:sz w:val="22"/>
                <w:szCs w:val="22"/>
                <w:lang w:val="fr-FR"/>
              </w:rPr>
              <w:t>’</w:t>
            </w:r>
            <w:r>
              <w:rPr>
                <w:color w:val="000000"/>
                <w:sz w:val="22"/>
                <w:szCs w:val="22"/>
                <w:lang w:val="fr-FR"/>
              </w:rPr>
              <w:t>interopérabilité entre les centres d</w:t>
            </w:r>
            <w:r w:rsidR="008039B9">
              <w:rPr>
                <w:color w:val="000000"/>
                <w:sz w:val="22"/>
                <w:szCs w:val="22"/>
                <w:lang w:val="fr-FR"/>
              </w:rPr>
              <w:t>’</w:t>
            </w:r>
            <w:r>
              <w:rPr>
                <w:color w:val="000000"/>
                <w:sz w:val="22"/>
                <w:szCs w:val="22"/>
                <w:lang w:val="fr-FR"/>
              </w:rPr>
              <w:t>échange nationaux et le portail central</w:t>
            </w:r>
            <w:r>
              <w:rPr>
                <w:color w:val="000000"/>
                <w:lang w:val="fr-FR"/>
              </w:rPr>
              <w:t>, et</w:t>
            </w:r>
            <w:r>
              <w:rPr>
                <w:color w:val="000000"/>
                <w:sz w:val="22"/>
                <w:szCs w:val="22"/>
                <w:lang w:val="fr-FR"/>
              </w:rPr>
              <w:t xml:space="preserve"> d</w:t>
            </w:r>
            <w:r w:rsidR="008039B9">
              <w:rPr>
                <w:color w:val="000000"/>
                <w:sz w:val="22"/>
                <w:szCs w:val="22"/>
                <w:lang w:val="fr-FR"/>
              </w:rPr>
              <w:t>’</w:t>
            </w:r>
            <w:r>
              <w:rPr>
                <w:color w:val="000000"/>
                <w:sz w:val="22"/>
                <w:szCs w:val="22"/>
                <w:lang w:val="fr-FR"/>
              </w:rPr>
              <w:t>autres réseaux et bases de données.</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P</w:t>
            </w:r>
            <w:r>
              <w:rPr>
                <w:color w:val="000000"/>
                <w:sz w:val="22"/>
                <w:szCs w:val="22"/>
                <w:lang w:val="fr-FR"/>
              </w:rPr>
              <w:t>arties</w:t>
            </w:r>
          </w:p>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w:t>
            </w:r>
            <w:r w:rsidR="00CF07FA">
              <w:rPr>
                <w:i/>
                <w:iCs/>
                <w:color w:val="000000"/>
                <w:sz w:val="22"/>
                <w:szCs w:val="22"/>
                <w:lang w:val="fr-FR"/>
              </w:rPr>
              <w:t>s</w:t>
            </w:r>
            <w:r>
              <w:rPr>
                <w:i/>
                <w:iCs/>
                <w:color w:val="000000"/>
                <w:sz w:val="22"/>
                <w:szCs w:val="22"/>
                <w:lang w:val="fr-FR"/>
              </w:rPr>
              <w:t> </w:t>
            </w:r>
            <w:r>
              <w:rPr>
                <w:color w:val="000000"/>
                <w:lang w:val="fr-FR"/>
              </w:rPr>
              <w:t>: S</w:t>
            </w:r>
            <w:r>
              <w:rPr>
                <w:color w:val="000000"/>
                <w:sz w:val="22"/>
                <w:szCs w:val="22"/>
                <w:lang w:val="fr-FR"/>
              </w:rPr>
              <w:t>ecrétariat, organisations,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keepLines/>
              <w:spacing w:before="60" w:after="60"/>
              <w:jc w:val="left"/>
              <w:rPr>
                <w:rFonts w:asciiTheme="majorBidi" w:hAnsiTheme="majorBidi" w:cstheme="majorBidi"/>
                <w:sz w:val="22"/>
                <w:szCs w:val="22"/>
                <w:lang w:val="fr-FR"/>
              </w:rPr>
            </w:pPr>
            <w:r>
              <w:rPr>
                <w:color w:val="000000"/>
                <w:sz w:val="22"/>
                <w:szCs w:val="22"/>
                <w:lang w:val="fr-FR"/>
              </w:rPr>
              <w:t>3.2.D. Promouvoir l</w:t>
            </w:r>
            <w:r w:rsidR="008039B9">
              <w:rPr>
                <w:color w:val="000000"/>
                <w:sz w:val="22"/>
                <w:szCs w:val="22"/>
                <w:lang w:val="fr-FR"/>
              </w:rPr>
              <w:t>’</w:t>
            </w:r>
            <w:r>
              <w:rPr>
                <w:color w:val="000000"/>
                <w:sz w:val="22"/>
                <w:szCs w:val="22"/>
                <w:lang w:val="fr-FR"/>
              </w:rPr>
              <w:t>utilisation des centres d</w:t>
            </w:r>
            <w:r w:rsidR="008039B9">
              <w:rPr>
                <w:color w:val="000000"/>
                <w:sz w:val="22"/>
                <w:szCs w:val="22"/>
                <w:lang w:val="fr-FR"/>
              </w:rPr>
              <w:t>’</w:t>
            </w:r>
            <w:r>
              <w:rPr>
                <w:color w:val="000000"/>
                <w:sz w:val="22"/>
                <w:szCs w:val="22"/>
                <w:lang w:val="fr-FR"/>
              </w:rPr>
              <w:t>échange nationaux comme outils de dialogue avec les parties prenantes concernées, conformément à l</w:t>
            </w:r>
            <w:r w:rsidR="008039B9">
              <w:rPr>
                <w:color w:val="000000"/>
                <w:sz w:val="22"/>
                <w:szCs w:val="22"/>
                <w:lang w:val="fr-FR"/>
              </w:rPr>
              <w:t>’</w:t>
            </w:r>
            <w:r>
              <w:rPr>
                <w:color w:val="000000"/>
                <w:sz w:val="22"/>
                <w:szCs w:val="22"/>
                <w:lang w:val="fr-FR"/>
              </w:rPr>
              <w:t>approche pangouvernementale et pansociétale.</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P</w:t>
            </w:r>
            <w:r>
              <w:rPr>
                <w:color w:val="000000"/>
                <w:sz w:val="22"/>
                <w:szCs w:val="22"/>
                <w:lang w:val="fr-FR"/>
              </w:rPr>
              <w:t>arties</w:t>
            </w:r>
          </w:p>
          <w:p w:rsidR="00595734" w:rsidRPr="002B3BC6" w:rsidRDefault="002B3BC6" w:rsidP="00BC6A42">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w:t>
            </w:r>
            <w:r w:rsidR="00CF07FA">
              <w:rPr>
                <w:i/>
                <w:iCs/>
                <w:color w:val="000000"/>
                <w:sz w:val="22"/>
                <w:szCs w:val="22"/>
                <w:lang w:val="fr-FR"/>
              </w:rPr>
              <w:t>s</w:t>
            </w:r>
            <w:r>
              <w:rPr>
                <w:i/>
                <w:iCs/>
                <w:color w:val="000000"/>
                <w:sz w:val="22"/>
                <w:szCs w:val="22"/>
                <w:lang w:val="fr-FR"/>
              </w:rPr>
              <w:t> </w:t>
            </w:r>
            <w:r>
              <w:rPr>
                <w:color w:val="000000"/>
                <w:lang w:val="fr-FR"/>
              </w:rPr>
              <w:t>: S</w:t>
            </w:r>
            <w:r>
              <w:rPr>
                <w:color w:val="000000"/>
                <w:sz w:val="22"/>
                <w:szCs w:val="22"/>
                <w:lang w:val="fr-FR"/>
              </w:rPr>
              <w:t>ecrétariat, organisations,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3.2.E. Développer ou renforcer l</w:t>
            </w:r>
            <w:r w:rsidR="008039B9">
              <w:rPr>
                <w:color w:val="000000"/>
                <w:sz w:val="22"/>
                <w:szCs w:val="22"/>
                <w:lang w:val="fr-FR"/>
              </w:rPr>
              <w:t>’</w:t>
            </w:r>
            <w:r>
              <w:rPr>
                <w:color w:val="000000"/>
                <w:sz w:val="22"/>
                <w:szCs w:val="22"/>
                <w:lang w:val="fr-FR"/>
              </w:rPr>
              <w:t>infrastructure d</w:t>
            </w:r>
            <w:r w:rsidR="008039B9">
              <w:rPr>
                <w:color w:val="000000"/>
                <w:sz w:val="22"/>
                <w:szCs w:val="22"/>
                <w:lang w:val="fr-FR"/>
              </w:rPr>
              <w:t>’</w:t>
            </w:r>
            <w:r>
              <w:rPr>
                <w:color w:val="000000"/>
                <w:sz w:val="22"/>
                <w:szCs w:val="22"/>
                <w:lang w:val="fr-FR"/>
              </w:rPr>
              <w:t>information pour les centres d</w:t>
            </w:r>
            <w:r w:rsidR="008039B9">
              <w:rPr>
                <w:color w:val="000000"/>
                <w:sz w:val="22"/>
                <w:szCs w:val="22"/>
                <w:lang w:val="fr-FR"/>
              </w:rPr>
              <w:t>’</w:t>
            </w:r>
            <w:r>
              <w:rPr>
                <w:color w:val="000000"/>
                <w:sz w:val="22"/>
                <w:szCs w:val="22"/>
                <w:lang w:val="fr-FR"/>
              </w:rPr>
              <w:t>échange nationaux, y compris la conception de l</w:t>
            </w:r>
            <w:r w:rsidR="008039B9">
              <w:rPr>
                <w:color w:val="000000"/>
                <w:sz w:val="22"/>
                <w:szCs w:val="22"/>
                <w:lang w:val="fr-FR"/>
              </w:rPr>
              <w:t>’</w:t>
            </w:r>
            <w:r>
              <w:rPr>
                <w:color w:val="000000"/>
                <w:sz w:val="22"/>
                <w:szCs w:val="22"/>
                <w:lang w:val="fr-FR"/>
              </w:rPr>
              <w:t>interface utilisateur, les services d</w:t>
            </w:r>
            <w:r w:rsidR="008039B9">
              <w:rPr>
                <w:color w:val="000000"/>
                <w:sz w:val="22"/>
                <w:szCs w:val="22"/>
                <w:lang w:val="fr-FR"/>
              </w:rPr>
              <w:t>’</w:t>
            </w:r>
            <w:r>
              <w:rPr>
                <w:color w:val="000000"/>
                <w:sz w:val="22"/>
                <w:szCs w:val="22"/>
                <w:lang w:val="fr-FR"/>
              </w:rPr>
              <w:t>interopérabilité, les vocabulaires et taxonomies, les normes de métadonnées, les formats et normes d</w:t>
            </w:r>
            <w:r w:rsidR="008039B9">
              <w:rPr>
                <w:color w:val="000000"/>
                <w:sz w:val="22"/>
                <w:szCs w:val="22"/>
                <w:lang w:val="fr-FR"/>
              </w:rPr>
              <w:t>’</w:t>
            </w:r>
            <w:r>
              <w:rPr>
                <w:color w:val="000000"/>
                <w:sz w:val="22"/>
                <w:szCs w:val="22"/>
                <w:lang w:val="fr-FR"/>
              </w:rPr>
              <w:t>information communs, alignés sur les normes du portail central du Centre d</w:t>
            </w:r>
            <w:r w:rsidR="008039B9">
              <w:rPr>
                <w:color w:val="000000"/>
                <w:sz w:val="22"/>
                <w:szCs w:val="22"/>
                <w:lang w:val="fr-FR"/>
              </w:rPr>
              <w:t>’</w:t>
            </w:r>
            <w:r>
              <w:rPr>
                <w:color w:val="000000"/>
                <w:sz w:val="22"/>
                <w:szCs w:val="22"/>
                <w:lang w:val="fr-FR"/>
              </w:rPr>
              <w:t xml:space="preserve">échange. </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xml:space="preserve">: </w:t>
            </w:r>
            <w:r>
              <w:rPr>
                <w:color w:val="000000"/>
                <w:sz w:val="22"/>
                <w:szCs w:val="22"/>
                <w:lang w:val="fr-FR"/>
              </w:rPr>
              <w:t>Parties, Secrétariat</w:t>
            </w:r>
          </w:p>
          <w:p w:rsidR="00595734" w:rsidRPr="002B3BC6" w:rsidRDefault="002B3BC6" w:rsidP="00CF07FA">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Contributions </w:t>
            </w:r>
            <w:r>
              <w:rPr>
                <w:color w:val="000000"/>
                <w:lang w:val="fr-FR"/>
              </w:rPr>
              <w:t xml:space="preserve">: </w:t>
            </w:r>
            <w:r>
              <w:rPr>
                <w:color w:val="000000"/>
                <w:sz w:val="22"/>
                <w:szCs w:val="22"/>
                <w:lang w:val="fr-FR"/>
              </w:rPr>
              <w:t>organisations,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2024-2026</w:t>
            </w:r>
          </w:p>
        </w:tc>
      </w:tr>
      <w:tr w:rsidR="006606D4" w:rsidTr="000C74DE">
        <w:tc>
          <w:tcPr>
            <w:tcW w:w="1615" w:type="dxa"/>
            <w:vMerge/>
          </w:tcPr>
          <w:p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3.2.F. Poursuivre le développement et le renforcement des portails des centres d</w:t>
            </w:r>
            <w:r w:rsidR="008039B9">
              <w:rPr>
                <w:color w:val="000000"/>
                <w:sz w:val="22"/>
                <w:szCs w:val="22"/>
                <w:lang w:val="fr-FR"/>
              </w:rPr>
              <w:t>’</w:t>
            </w:r>
            <w:r>
              <w:rPr>
                <w:color w:val="000000"/>
                <w:sz w:val="22"/>
                <w:szCs w:val="22"/>
                <w:lang w:val="fr-FR"/>
              </w:rPr>
              <w:t>échange nationaux en utilisant l</w:t>
            </w:r>
            <w:r w:rsidR="008039B9">
              <w:rPr>
                <w:color w:val="000000"/>
                <w:sz w:val="22"/>
                <w:szCs w:val="22"/>
                <w:lang w:val="fr-FR"/>
              </w:rPr>
              <w:t>’</w:t>
            </w:r>
            <w:r>
              <w:rPr>
                <w:color w:val="000000"/>
                <w:sz w:val="22"/>
                <w:szCs w:val="22"/>
                <w:lang w:val="fr-FR"/>
              </w:rPr>
              <w:t>outil Bioland ou d</w:t>
            </w:r>
            <w:r w:rsidR="008039B9">
              <w:rPr>
                <w:color w:val="000000"/>
                <w:sz w:val="22"/>
                <w:szCs w:val="22"/>
                <w:lang w:val="fr-FR"/>
              </w:rPr>
              <w:t>’</w:t>
            </w:r>
            <w:r>
              <w:rPr>
                <w:color w:val="000000"/>
                <w:sz w:val="22"/>
                <w:szCs w:val="22"/>
                <w:lang w:val="fr-FR"/>
              </w:rPr>
              <w:t>autres solutions en réponse aux besoins des utilisateurs et aux évolutions technologiques pertinentes.</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xml:space="preserve">: </w:t>
            </w:r>
            <w:r>
              <w:rPr>
                <w:color w:val="000000"/>
                <w:sz w:val="22"/>
                <w:szCs w:val="22"/>
                <w:lang w:val="fr-FR"/>
              </w:rPr>
              <w:t>Parties, Secrétariat</w:t>
            </w:r>
          </w:p>
          <w:p w:rsidR="00595734" w:rsidRPr="002B3BC6" w:rsidRDefault="00CF07FA" w:rsidP="00BC6A42">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Contributions</w:t>
            </w:r>
            <w:r w:rsidR="002B3BC6">
              <w:rPr>
                <w:i/>
                <w:iCs/>
                <w:color w:val="000000"/>
                <w:sz w:val="22"/>
                <w:szCs w:val="22"/>
                <w:lang w:val="fr-FR"/>
              </w:rPr>
              <w:t> </w:t>
            </w:r>
            <w:r w:rsidR="002B3BC6">
              <w:rPr>
                <w:color w:val="000000"/>
                <w:lang w:val="fr-FR"/>
              </w:rPr>
              <w:t xml:space="preserve">: </w:t>
            </w:r>
            <w:r w:rsidR="002B3BC6">
              <w:rPr>
                <w:color w:val="000000"/>
                <w:sz w:val="22"/>
                <w:szCs w:val="22"/>
                <w:lang w:val="fr-FR"/>
              </w:rPr>
              <w:t>organisations,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2024-2026</w:t>
            </w:r>
          </w:p>
        </w:tc>
      </w:tr>
      <w:tr w:rsidR="006606D4" w:rsidTr="000C74DE">
        <w:tc>
          <w:tcPr>
            <w:tcW w:w="1615" w:type="dxa"/>
            <w:vMerge/>
          </w:tcPr>
          <w:p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3.2.G. Publier et promouvoir des boîtes à outils, des spécifications techniques, des lignes directrices et des supports de formation pour aider les Parties à utiliser les nouvelles technologies et les nouveaux systèmes d</w:t>
            </w:r>
            <w:r w:rsidR="008039B9">
              <w:rPr>
                <w:color w:val="000000"/>
                <w:sz w:val="22"/>
                <w:szCs w:val="22"/>
                <w:lang w:val="fr-FR"/>
              </w:rPr>
              <w:t>’</w:t>
            </w:r>
            <w:r>
              <w:rPr>
                <w:color w:val="000000"/>
                <w:sz w:val="22"/>
                <w:szCs w:val="22"/>
                <w:lang w:val="fr-FR"/>
              </w:rPr>
              <w:t xml:space="preserve">information. </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xml:space="preserve">: </w:t>
            </w:r>
            <w:r>
              <w:rPr>
                <w:color w:val="000000"/>
                <w:sz w:val="22"/>
                <w:szCs w:val="22"/>
                <w:lang w:val="fr-FR"/>
              </w:rPr>
              <w:t>Parties, Secrétariat</w:t>
            </w:r>
          </w:p>
          <w:p w:rsidR="00595734" w:rsidRPr="002B3BC6" w:rsidRDefault="002B3BC6" w:rsidP="00CF07FA">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Contributions </w:t>
            </w:r>
            <w:r>
              <w:rPr>
                <w:color w:val="000000"/>
                <w:lang w:val="fr-FR"/>
              </w:rPr>
              <w:t xml:space="preserve">: </w:t>
            </w:r>
            <w:r>
              <w:rPr>
                <w:color w:val="000000"/>
                <w:sz w:val="22"/>
                <w:szCs w:val="22"/>
                <w:lang w:val="fr-FR"/>
              </w:rPr>
              <w:t>organisations,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2024-2030</w:t>
            </w:r>
          </w:p>
        </w:tc>
      </w:tr>
      <w:tr w:rsidR="006606D4" w:rsidTr="000C74DE">
        <w:tc>
          <w:tcPr>
            <w:tcW w:w="1615" w:type="dxa"/>
            <w:vMerge/>
          </w:tcPr>
          <w:p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9E1C3F">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3.2.H. Développer ou renforcer les capacités d</w:t>
            </w:r>
            <w:r w:rsidR="008039B9">
              <w:rPr>
                <w:color w:val="000000"/>
                <w:sz w:val="22"/>
                <w:szCs w:val="22"/>
                <w:lang w:val="fr-FR"/>
              </w:rPr>
              <w:t>’</w:t>
            </w:r>
            <w:r>
              <w:rPr>
                <w:color w:val="000000"/>
                <w:sz w:val="22"/>
                <w:szCs w:val="22"/>
                <w:lang w:val="fr-FR"/>
              </w:rPr>
              <w:t>utilisation des technologies numériques modernes, y compris le traitement du langage naturel, l</w:t>
            </w:r>
            <w:r w:rsidR="008039B9">
              <w:rPr>
                <w:color w:val="000000"/>
                <w:sz w:val="22"/>
                <w:szCs w:val="22"/>
                <w:lang w:val="fr-FR"/>
              </w:rPr>
              <w:t>’</w:t>
            </w:r>
            <w:r>
              <w:rPr>
                <w:color w:val="000000"/>
                <w:sz w:val="22"/>
                <w:szCs w:val="22"/>
                <w:lang w:val="fr-FR"/>
              </w:rPr>
              <w:t>apprentissage automatique et l</w:t>
            </w:r>
            <w:r w:rsidR="008039B9">
              <w:rPr>
                <w:color w:val="000000"/>
                <w:sz w:val="22"/>
                <w:szCs w:val="22"/>
                <w:lang w:val="fr-FR"/>
              </w:rPr>
              <w:t>’</w:t>
            </w:r>
            <w:r>
              <w:rPr>
                <w:color w:val="000000"/>
                <w:sz w:val="22"/>
                <w:szCs w:val="22"/>
                <w:lang w:val="fr-FR"/>
              </w:rPr>
              <w:t>intelligence artificielle, et développer davantage l</w:t>
            </w:r>
            <w:r w:rsidR="008039B9">
              <w:rPr>
                <w:color w:val="000000"/>
                <w:sz w:val="22"/>
                <w:szCs w:val="22"/>
                <w:lang w:val="fr-FR"/>
              </w:rPr>
              <w:t>’</w:t>
            </w:r>
            <w:r>
              <w:rPr>
                <w:color w:val="000000"/>
                <w:sz w:val="22"/>
                <w:szCs w:val="22"/>
                <w:lang w:val="fr-FR"/>
              </w:rPr>
              <w:t xml:space="preserve">accès à </w:t>
            </w:r>
            <w:r w:rsidR="009E1C3F">
              <w:rPr>
                <w:color w:val="000000"/>
                <w:sz w:val="22"/>
                <w:szCs w:val="22"/>
                <w:lang w:val="fr-FR"/>
              </w:rPr>
              <w:t>I</w:t>
            </w:r>
            <w:r>
              <w:rPr>
                <w:color w:val="000000"/>
                <w:sz w:val="22"/>
                <w:szCs w:val="22"/>
                <w:lang w:val="fr-FR"/>
              </w:rPr>
              <w:t>nternet à haut débit</w:t>
            </w:r>
            <w:r>
              <w:rPr>
                <w:sz w:val="22"/>
                <w:szCs w:val="22"/>
                <w:lang w:val="fr-FR"/>
              </w:rPr>
              <w:t>.</w:t>
            </w:r>
            <w:r>
              <w:rPr>
                <w:color w:val="000000"/>
                <w:sz w:val="22"/>
                <w:szCs w:val="22"/>
                <w:lang w:val="fr-FR"/>
              </w:rPr>
              <w:t xml:space="preserve"> </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P</w:t>
            </w:r>
            <w:r>
              <w:rPr>
                <w:color w:val="000000"/>
                <w:sz w:val="22"/>
                <w:szCs w:val="22"/>
                <w:lang w:val="fr-FR"/>
              </w:rPr>
              <w:t>arties</w:t>
            </w:r>
          </w:p>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Contributions </w:t>
            </w:r>
            <w:r>
              <w:rPr>
                <w:color w:val="000000"/>
                <w:lang w:val="fr-FR"/>
              </w:rPr>
              <w:t>: S</w:t>
            </w:r>
            <w:r>
              <w:rPr>
                <w:color w:val="000000"/>
                <w:sz w:val="22"/>
                <w:szCs w:val="22"/>
                <w:lang w:val="fr-FR"/>
              </w:rPr>
              <w:t>ecrétariat, organisations,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 xml:space="preserve">3.2.I. Faciliter la mobilisation des ressources financières </w:t>
            </w:r>
            <w:r>
              <w:rPr>
                <w:color w:val="000000"/>
                <w:sz w:val="22"/>
                <w:szCs w:val="22"/>
                <w:lang w:val="fr-FR"/>
              </w:rPr>
              <w:lastRenderedPageBreak/>
              <w:t>pour renforcer les centres d</w:t>
            </w:r>
            <w:r w:rsidR="008039B9">
              <w:rPr>
                <w:color w:val="000000"/>
                <w:sz w:val="22"/>
                <w:szCs w:val="22"/>
                <w:lang w:val="fr-FR"/>
              </w:rPr>
              <w:t>’</w:t>
            </w:r>
            <w:r>
              <w:rPr>
                <w:color w:val="000000"/>
                <w:sz w:val="22"/>
                <w:szCs w:val="22"/>
                <w:lang w:val="fr-FR"/>
              </w:rPr>
              <w:t>échange nationaux.</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lastRenderedPageBreak/>
              <w:t>Chefs de file </w:t>
            </w:r>
            <w:r>
              <w:rPr>
                <w:color w:val="000000"/>
                <w:lang w:val="fr-FR"/>
              </w:rPr>
              <w:t>: S</w:t>
            </w:r>
            <w:r>
              <w:rPr>
                <w:color w:val="000000"/>
                <w:sz w:val="22"/>
                <w:szCs w:val="22"/>
                <w:lang w:val="fr-FR"/>
              </w:rPr>
              <w:t xml:space="preserve">ecrétariat, </w:t>
            </w:r>
            <w:r>
              <w:rPr>
                <w:color w:val="000000"/>
                <w:sz w:val="22"/>
                <w:szCs w:val="22"/>
                <w:lang w:val="fr-FR"/>
              </w:rPr>
              <w:lastRenderedPageBreak/>
              <w:t>organisations,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lastRenderedPageBreak/>
              <w:t>2025-2030</w:t>
            </w:r>
          </w:p>
        </w:tc>
      </w:tr>
      <w:tr w:rsidR="006606D4" w:rsidTr="000C74DE">
        <w:tc>
          <w:tcPr>
            <w:tcW w:w="1615" w:type="dxa"/>
            <w:vMerge/>
          </w:tcPr>
          <w:p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rsidR="00595734" w:rsidRPr="002B3BC6" w:rsidRDefault="002B3BC6" w:rsidP="0030087B">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3.2.J. Poursuivre le processus de reconnaissance et d</w:t>
            </w:r>
            <w:r w:rsidR="008039B9">
              <w:rPr>
                <w:color w:val="000000"/>
                <w:sz w:val="22"/>
                <w:szCs w:val="22"/>
                <w:lang w:val="fr-FR"/>
              </w:rPr>
              <w:t>’</w:t>
            </w:r>
            <w:r>
              <w:rPr>
                <w:color w:val="000000"/>
                <w:sz w:val="22"/>
                <w:szCs w:val="22"/>
                <w:lang w:val="fr-FR"/>
              </w:rPr>
              <w:t>attribution de prix aux Parties qui ont réalisé les progrès les plus importants dans la mise en place ou le développement de leurs centres d</w:t>
            </w:r>
            <w:r w:rsidR="008039B9">
              <w:rPr>
                <w:color w:val="000000"/>
                <w:sz w:val="22"/>
                <w:szCs w:val="22"/>
                <w:lang w:val="fr-FR"/>
              </w:rPr>
              <w:t>’</w:t>
            </w:r>
            <w:r>
              <w:rPr>
                <w:color w:val="000000"/>
                <w:sz w:val="22"/>
                <w:szCs w:val="22"/>
                <w:lang w:val="fr-FR"/>
              </w:rPr>
              <w:t>échange nationaux.</w:t>
            </w:r>
          </w:p>
        </w:tc>
        <w:tc>
          <w:tcPr>
            <w:tcW w:w="3411" w:type="dxa"/>
          </w:tcPr>
          <w:p w:rsidR="00595734" w:rsidRPr="009D4D84" w:rsidRDefault="00CF07FA" w:rsidP="002730AB">
            <w:pPr>
              <w:spacing w:before="60" w:after="60"/>
              <w:jc w:val="left"/>
              <w:rPr>
                <w:rFonts w:asciiTheme="majorBidi" w:hAnsiTheme="majorBidi" w:cstheme="majorBidi"/>
                <w:color w:val="000000" w:themeColor="text1"/>
                <w:sz w:val="22"/>
                <w:szCs w:val="22"/>
                <w:lang w:val="en-US"/>
              </w:rPr>
            </w:pPr>
            <w:r>
              <w:rPr>
                <w:i/>
                <w:iCs/>
                <w:color w:val="000000"/>
                <w:sz w:val="22"/>
                <w:szCs w:val="22"/>
                <w:lang w:val="fr-FR"/>
              </w:rPr>
              <w:t>Chef</w:t>
            </w:r>
            <w:r w:rsidR="002B3BC6">
              <w:rPr>
                <w:i/>
                <w:iCs/>
                <w:color w:val="000000"/>
                <w:sz w:val="22"/>
                <w:szCs w:val="22"/>
                <w:lang w:val="fr-FR"/>
              </w:rPr>
              <w:t xml:space="preserve"> de file </w:t>
            </w:r>
            <w:r w:rsidR="002B3BC6">
              <w:rPr>
                <w:color w:val="000000"/>
                <w:lang w:val="fr-FR"/>
              </w:rPr>
              <w:t>: S</w:t>
            </w:r>
            <w:r w:rsidR="002B3BC6">
              <w:rPr>
                <w:color w:val="000000"/>
                <w:sz w:val="22"/>
                <w:szCs w:val="22"/>
                <w:lang w:val="fr-FR"/>
              </w:rPr>
              <w:t>ecrétariat</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val="restart"/>
          </w:tcPr>
          <w:p w:rsidR="00595734" w:rsidRPr="002B3BC6" w:rsidRDefault="002B3BC6" w:rsidP="0030087B">
            <w:pPr>
              <w:pStyle w:val="CBD-Para"/>
              <w:keepLines w:val="0"/>
              <w:suppressLineNumbers/>
              <w:spacing w:before="60" w:after="60"/>
              <w:jc w:val="left"/>
              <w:rPr>
                <w:rFonts w:asciiTheme="majorBidi" w:hAnsiTheme="majorBidi" w:cstheme="majorBidi"/>
                <w:color w:val="000000" w:themeColor="text1"/>
                <w:sz w:val="22"/>
                <w:lang w:val="fr-FR"/>
              </w:rPr>
            </w:pPr>
            <w:r>
              <w:rPr>
                <w:b/>
                <w:bCs/>
                <w:sz w:val="22"/>
                <w:lang w:val="fr-FR"/>
              </w:rPr>
              <w:t>4.</w:t>
            </w:r>
            <w:r>
              <w:rPr>
                <w:sz w:val="22"/>
                <w:lang w:val="fr-FR"/>
              </w:rPr>
              <w:t xml:space="preserve"> </w:t>
            </w:r>
            <w:r>
              <w:rPr>
                <w:b/>
                <w:bCs/>
                <w:sz w:val="22"/>
                <w:lang w:val="fr-FR"/>
              </w:rPr>
              <w:t>Faciliter le travail</w:t>
            </w:r>
            <w:r w:rsidR="00845AD5">
              <w:rPr>
                <w:b/>
                <w:bCs/>
                <w:sz w:val="22"/>
                <w:lang w:val="fr-FR"/>
              </w:rPr>
              <w:t xml:space="preserve"> </w:t>
            </w:r>
            <w:r>
              <w:rPr>
                <w:b/>
                <w:bCs/>
                <w:sz w:val="22"/>
                <w:lang w:val="fr-FR"/>
              </w:rPr>
              <w:t>en réseau ainsi que la collaboration entre les Parties et les partenaires</w:t>
            </w:r>
          </w:p>
        </w:tc>
        <w:tc>
          <w:tcPr>
            <w:tcW w:w="2790" w:type="dxa"/>
            <w:vMerge w:val="restart"/>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color w:val="000000"/>
                <w:sz w:val="22"/>
                <w:szCs w:val="22"/>
                <w:lang w:val="fr-FR"/>
              </w:rPr>
              <w:t>4.1 Le réseau d</w:t>
            </w:r>
            <w:r w:rsidR="008039B9">
              <w:rPr>
                <w:color w:val="000000"/>
                <w:sz w:val="22"/>
                <w:szCs w:val="22"/>
                <w:lang w:val="fr-FR"/>
              </w:rPr>
              <w:t>’</w:t>
            </w:r>
            <w:r>
              <w:rPr>
                <w:color w:val="000000"/>
                <w:sz w:val="22"/>
                <w:szCs w:val="22"/>
                <w:lang w:val="fr-FR"/>
              </w:rPr>
              <w:t>organisations et de réseaux partenaires mondiaux, régionaux et nationaux est élargi et renforcé.</w:t>
            </w:r>
          </w:p>
        </w:tc>
        <w:tc>
          <w:tcPr>
            <w:tcW w:w="5220" w:type="dxa"/>
          </w:tcPr>
          <w:p w:rsidR="00595734" w:rsidRPr="002B3BC6" w:rsidRDefault="002B3BC6" w:rsidP="0030087B">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4.1.A. Identifier, cartographier et faire connaître les réseaux, les communautés de pratique et les partenariats mondiaux, régionaux et nationaux existants dans le domaine de la biodiversité.</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xml:space="preserve">: </w:t>
            </w:r>
            <w:r>
              <w:rPr>
                <w:color w:val="000000"/>
                <w:sz w:val="22"/>
                <w:szCs w:val="22"/>
                <w:lang w:val="fr-FR"/>
              </w:rPr>
              <w:t>entité mondiale, organisations</w:t>
            </w:r>
          </w:p>
          <w:p w:rsidR="00595734" w:rsidRPr="009D4D84" w:rsidRDefault="002B3BC6" w:rsidP="0030087B">
            <w:pPr>
              <w:spacing w:before="60" w:after="60"/>
              <w:jc w:val="left"/>
              <w:rPr>
                <w:rFonts w:asciiTheme="majorBidi" w:hAnsiTheme="majorBidi" w:cstheme="majorBidi"/>
                <w:color w:val="000000" w:themeColor="text1"/>
                <w:sz w:val="22"/>
                <w:szCs w:val="22"/>
              </w:rPr>
            </w:pPr>
            <w:r>
              <w:rPr>
                <w:i/>
                <w:iCs/>
                <w:color w:val="000000"/>
                <w:sz w:val="22"/>
                <w:szCs w:val="22"/>
                <w:lang w:val="fr-FR"/>
              </w:rPr>
              <w:t>Contributions </w:t>
            </w:r>
            <w:r>
              <w:rPr>
                <w:color w:val="000000"/>
                <w:lang w:val="fr-FR"/>
              </w:rPr>
              <w:t>: S</w:t>
            </w:r>
            <w:r>
              <w:rPr>
                <w:color w:val="000000"/>
                <w:sz w:val="22"/>
                <w:szCs w:val="22"/>
                <w:lang w:val="fr-FR"/>
              </w:rPr>
              <w:t>ecrétariat,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130347" w:rsidRDefault="00595734" w:rsidP="0030087B">
            <w:pPr>
              <w:pStyle w:val="CBD-Para"/>
              <w:keepLines w:val="0"/>
              <w:suppressLineNumbers/>
              <w:spacing w:before="60" w:after="60"/>
              <w:rPr>
                <w:rFonts w:asciiTheme="majorBidi" w:hAnsiTheme="majorBidi" w:cstheme="majorBidi"/>
                <w:sz w:val="22"/>
                <w:highlight w:val="yellow"/>
                <w:u w:val="single"/>
              </w:rPr>
            </w:pPr>
          </w:p>
        </w:tc>
        <w:tc>
          <w:tcPr>
            <w:tcW w:w="2790" w:type="dxa"/>
            <w:vMerge/>
          </w:tcPr>
          <w:p w:rsidR="00595734" w:rsidRPr="002D4EE2" w:rsidRDefault="00595734" w:rsidP="0030087B">
            <w:pPr>
              <w:spacing w:before="60" w:after="60"/>
              <w:jc w:val="left"/>
              <w:rPr>
                <w:rFonts w:asciiTheme="majorBidi" w:hAnsiTheme="majorBidi" w:cstheme="majorBidi"/>
                <w:color w:val="000000" w:themeColor="text1"/>
                <w:sz w:val="22"/>
                <w:szCs w:val="22"/>
              </w:rPr>
            </w:pPr>
          </w:p>
        </w:tc>
        <w:tc>
          <w:tcPr>
            <w:tcW w:w="5220" w:type="dxa"/>
          </w:tcPr>
          <w:p w:rsidR="00595734" w:rsidRPr="002B3BC6" w:rsidRDefault="002B3BC6" w:rsidP="0030087B">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 xml:space="preserve">4.1.B. Renforcer les structures, les processus et les plateformes pour relier les réseaux, les initiatives et les partenariats existants en matière de biodiversité. </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xml:space="preserve">: </w:t>
            </w:r>
            <w:r>
              <w:rPr>
                <w:color w:val="000000"/>
                <w:sz w:val="22"/>
                <w:szCs w:val="22"/>
                <w:lang w:val="fr-FR"/>
              </w:rPr>
              <w:t>entité mondiale, organisations</w:t>
            </w:r>
          </w:p>
          <w:p w:rsidR="00595734" w:rsidRPr="009D4D84" w:rsidRDefault="002B3BC6" w:rsidP="0030087B">
            <w:pPr>
              <w:spacing w:before="60" w:after="60"/>
              <w:jc w:val="left"/>
              <w:rPr>
                <w:rFonts w:asciiTheme="majorBidi" w:hAnsiTheme="majorBidi" w:cstheme="majorBidi"/>
                <w:sz w:val="22"/>
                <w:szCs w:val="22"/>
              </w:rPr>
            </w:pPr>
            <w:r>
              <w:rPr>
                <w:i/>
                <w:iCs/>
                <w:color w:val="000000"/>
                <w:sz w:val="22"/>
                <w:szCs w:val="22"/>
                <w:lang w:val="fr-FR"/>
              </w:rPr>
              <w:t>Contribution </w:t>
            </w:r>
            <w:r>
              <w:rPr>
                <w:color w:val="000000"/>
                <w:lang w:val="fr-FR"/>
              </w:rPr>
              <w:t xml:space="preserve">: </w:t>
            </w:r>
            <w:r>
              <w:rPr>
                <w:color w:val="000000"/>
                <w:sz w:val="22"/>
                <w:szCs w:val="22"/>
                <w:lang w:val="fr-FR"/>
              </w:rPr>
              <w:t>centres régionaux, Secrétariat</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130347" w:rsidRDefault="00595734" w:rsidP="0030087B">
            <w:pPr>
              <w:pStyle w:val="CBD-Para"/>
              <w:keepLines w:val="0"/>
              <w:suppressLineNumbers/>
              <w:spacing w:before="60" w:after="60"/>
              <w:rPr>
                <w:rFonts w:asciiTheme="majorBidi" w:hAnsiTheme="majorBidi" w:cstheme="majorBidi"/>
                <w:sz w:val="22"/>
                <w:highlight w:val="yellow"/>
                <w:u w:val="single"/>
              </w:rPr>
            </w:pPr>
          </w:p>
        </w:tc>
        <w:tc>
          <w:tcPr>
            <w:tcW w:w="2790" w:type="dxa"/>
            <w:vMerge/>
          </w:tcPr>
          <w:p w:rsidR="00595734" w:rsidRPr="002D4EE2" w:rsidRDefault="00595734" w:rsidP="0030087B">
            <w:pPr>
              <w:spacing w:before="60" w:after="60"/>
              <w:jc w:val="left"/>
              <w:rPr>
                <w:rFonts w:asciiTheme="majorBidi" w:hAnsiTheme="majorBidi" w:cstheme="majorBidi"/>
                <w:color w:val="000000" w:themeColor="text1"/>
                <w:sz w:val="22"/>
                <w:szCs w:val="22"/>
              </w:rPr>
            </w:pPr>
          </w:p>
        </w:tc>
        <w:tc>
          <w:tcPr>
            <w:tcW w:w="5220" w:type="dxa"/>
          </w:tcPr>
          <w:p w:rsidR="00595734" w:rsidRPr="002B3BC6" w:rsidRDefault="002B3BC6" w:rsidP="0030087B">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4.1.C. Promouvoir et faciliter les interactions interdisciplinaires afin de tirer parti des compétences, des bonnes pratiques et des idées de divers réseaux.</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xml:space="preserve">: </w:t>
            </w:r>
            <w:r>
              <w:rPr>
                <w:color w:val="000000"/>
                <w:sz w:val="22"/>
                <w:szCs w:val="22"/>
                <w:lang w:val="fr-FR"/>
              </w:rPr>
              <w:t>entité mondiale, organisations</w:t>
            </w:r>
          </w:p>
          <w:p w:rsidR="00595734" w:rsidRPr="00C621B8" w:rsidRDefault="002B3BC6" w:rsidP="0030087B">
            <w:pPr>
              <w:spacing w:before="60" w:after="60"/>
              <w:jc w:val="left"/>
              <w:rPr>
                <w:rFonts w:asciiTheme="majorBidi" w:hAnsiTheme="majorBidi" w:cstheme="majorBidi"/>
                <w:color w:val="000000" w:themeColor="text1"/>
                <w:sz w:val="22"/>
                <w:szCs w:val="22"/>
              </w:rPr>
            </w:pPr>
            <w:r>
              <w:rPr>
                <w:i/>
                <w:iCs/>
                <w:color w:val="000000"/>
                <w:sz w:val="22"/>
                <w:szCs w:val="22"/>
                <w:lang w:val="fr-FR"/>
              </w:rPr>
              <w:t>Contributions </w:t>
            </w:r>
            <w:r>
              <w:rPr>
                <w:color w:val="000000"/>
                <w:lang w:val="fr-FR"/>
              </w:rPr>
              <w:t>: S</w:t>
            </w:r>
            <w:r>
              <w:rPr>
                <w:color w:val="000000"/>
                <w:sz w:val="22"/>
                <w:szCs w:val="22"/>
                <w:lang w:val="fr-FR"/>
              </w:rPr>
              <w:t>ecrétariat,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130347" w:rsidRDefault="00595734" w:rsidP="0030087B">
            <w:pPr>
              <w:pStyle w:val="CBD-Para"/>
              <w:keepLines w:val="0"/>
              <w:suppressLineNumbers/>
              <w:spacing w:before="60" w:after="60"/>
              <w:rPr>
                <w:rFonts w:asciiTheme="majorBidi" w:hAnsiTheme="majorBidi" w:cstheme="majorBidi"/>
                <w:sz w:val="22"/>
                <w:highlight w:val="yellow"/>
                <w:u w:val="single"/>
              </w:rPr>
            </w:pPr>
          </w:p>
        </w:tc>
        <w:tc>
          <w:tcPr>
            <w:tcW w:w="2790" w:type="dxa"/>
            <w:vMerge w:val="restart"/>
          </w:tcPr>
          <w:p w:rsidR="00595734" w:rsidRPr="002B3BC6" w:rsidRDefault="002B3BC6" w:rsidP="00A60B1E">
            <w:pPr>
              <w:spacing w:before="60" w:after="60"/>
              <w:jc w:val="left"/>
              <w:rPr>
                <w:rFonts w:asciiTheme="majorBidi" w:hAnsiTheme="majorBidi" w:cstheme="majorBidi"/>
                <w:color w:val="000000" w:themeColor="text1"/>
                <w:sz w:val="22"/>
                <w:szCs w:val="22"/>
                <w:lang w:val="fr-FR"/>
              </w:rPr>
            </w:pPr>
            <w:r>
              <w:rPr>
                <w:color w:val="000000"/>
                <w:sz w:val="22"/>
                <w:szCs w:val="22"/>
                <w:lang w:val="fr-FR"/>
              </w:rPr>
              <w:t>4.2. Les partenaires travaillent activement en réseau et échangent des informations, des compétences, des idées et d</w:t>
            </w:r>
            <w:r w:rsidR="008039B9">
              <w:rPr>
                <w:color w:val="000000"/>
                <w:sz w:val="22"/>
                <w:szCs w:val="22"/>
                <w:lang w:val="fr-FR"/>
              </w:rPr>
              <w:t>’</w:t>
            </w:r>
            <w:r>
              <w:rPr>
                <w:color w:val="000000"/>
                <w:sz w:val="22"/>
                <w:szCs w:val="22"/>
                <w:lang w:val="fr-FR"/>
              </w:rPr>
              <w:t>autres ressources par l</w:t>
            </w:r>
            <w:r w:rsidR="008039B9">
              <w:rPr>
                <w:color w:val="000000"/>
                <w:sz w:val="22"/>
                <w:szCs w:val="22"/>
                <w:lang w:val="fr-FR"/>
              </w:rPr>
              <w:t>’</w:t>
            </w:r>
            <w:r>
              <w:rPr>
                <w:color w:val="000000"/>
                <w:sz w:val="22"/>
                <w:szCs w:val="22"/>
                <w:lang w:val="fr-FR"/>
              </w:rPr>
              <w:t>intermédiaire du réseau d</w:t>
            </w:r>
            <w:r w:rsidR="00A60B1E">
              <w:rPr>
                <w:color w:val="000000"/>
                <w:sz w:val="22"/>
                <w:szCs w:val="22"/>
                <w:lang w:val="fr-FR"/>
              </w:rPr>
              <w:t>es</w:t>
            </w:r>
            <w:r>
              <w:rPr>
                <w:color w:val="000000"/>
                <w:sz w:val="22"/>
                <w:szCs w:val="22"/>
                <w:lang w:val="fr-FR"/>
              </w:rPr>
              <w:t xml:space="preserve"> </w:t>
            </w:r>
            <w:r w:rsidR="00A60B1E">
              <w:rPr>
                <w:color w:val="000000"/>
                <w:sz w:val="22"/>
                <w:szCs w:val="22"/>
                <w:lang w:val="fr-FR"/>
              </w:rPr>
              <w:t xml:space="preserve">centres </w:t>
            </w:r>
            <w:r>
              <w:rPr>
                <w:color w:val="000000"/>
                <w:sz w:val="22"/>
                <w:szCs w:val="22"/>
                <w:lang w:val="fr-FR"/>
              </w:rPr>
              <w:t>d</w:t>
            </w:r>
            <w:r w:rsidR="008039B9">
              <w:rPr>
                <w:color w:val="000000"/>
                <w:sz w:val="22"/>
                <w:szCs w:val="22"/>
                <w:lang w:val="fr-FR"/>
              </w:rPr>
              <w:t>’</w:t>
            </w:r>
            <w:r>
              <w:rPr>
                <w:color w:val="000000"/>
                <w:sz w:val="22"/>
                <w:szCs w:val="22"/>
                <w:lang w:val="fr-FR"/>
              </w:rPr>
              <w:t>échange.</w:t>
            </w:r>
          </w:p>
        </w:tc>
        <w:tc>
          <w:tcPr>
            <w:tcW w:w="5220" w:type="dxa"/>
          </w:tcPr>
          <w:p w:rsidR="00595734" w:rsidRPr="002B3BC6" w:rsidRDefault="002B3BC6" w:rsidP="0030087B">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4.2.A. Poursuivre le développement et la mise à jour des outils et des procédures permettant de relier le Centre d</w:t>
            </w:r>
            <w:r w:rsidR="008039B9">
              <w:rPr>
                <w:color w:val="000000"/>
                <w:sz w:val="22"/>
                <w:szCs w:val="22"/>
                <w:lang w:val="fr-FR"/>
              </w:rPr>
              <w:t>’</w:t>
            </w:r>
            <w:r>
              <w:rPr>
                <w:color w:val="000000"/>
                <w:sz w:val="22"/>
                <w:szCs w:val="22"/>
                <w:lang w:val="fr-FR"/>
              </w:rPr>
              <w:t>échange central aux organisations et aux réseaux d</w:t>
            </w:r>
            <w:r w:rsidR="008039B9">
              <w:rPr>
                <w:color w:val="000000"/>
                <w:sz w:val="22"/>
                <w:szCs w:val="22"/>
                <w:lang w:val="fr-FR"/>
              </w:rPr>
              <w:t>’</w:t>
            </w:r>
            <w:r>
              <w:rPr>
                <w:color w:val="000000"/>
                <w:sz w:val="22"/>
                <w:szCs w:val="22"/>
                <w:lang w:val="fr-FR"/>
              </w:rPr>
              <w:t>information pertinents.</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S</w:t>
            </w:r>
            <w:r>
              <w:rPr>
                <w:color w:val="000000"/>
                <w:sz w:val="22"/>
                <w:szCs w:val="22"/>
                <w:lang w:val="fr-FR"/>
              </w:rPr>
              <w:t>ecrétariat</w:t>
            </w:r>
          </w:p>
          <w:p w:rsidR="00595734" w:rsidRPr="002B3BC6" w:rsidRDefault="008039B9" w:rsidP="003166F4">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Contributions</w:t>
            </w:r>
            <w:r w:rsidR="002B3BC6">
              <w:rPr>
                <w:i/>
                <w:iCs/>
                <w:color w:val="000000"/>
                <w:sz w:val="22"/>
                <w:szCs w:val="22"/>
                <w:lang w:val="fr-FR"/>
              </w:rPr>
              <w:t> </w:t>
            </w:r>
            <w:r w:rsidR="002B3BC6">
              <w:rPr>
                <w:color w:val="000000"/>
                <w:lang w:val="fr-FR"/>
              </w:rPr>
              <w:t xml:space="preserve">: </w:t>
            </w:r>
            <w:r w:rsidR="002B3BC6">
              <w:rPr>
                <w:color w:val="000000"/>
                <w:sz w:val="22"/>
                <w:szCs w:val="22"/>
                <w:lang w:val="fr-FR"/>
              </w:rPr>
              <w:t>organisations,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130347" w:rsidRDefault="00595734" w:rsidP="0030087B">
            <w:pPr>
              <w:pStyle w:val="CBD-Para"/>
              <w:keepLines w:val="0"/>
              <w:suppressLineNumbers/>
              <w:spacing w:before="60" w:after="60"/>
              <w:rPr>
                <w:rFonts w:asciiTheme="majorBidi" w:hAnsiTheme="majorBidi" w:cstheme="majorBidi"/>
                <w:sz w:val="22"/>
                <w:highlight w:val="yellow"/>
                <w:u w:val="single"/>
              </w:rPr>
            </w:pPr>
          </w:p>
        </w:tc>
        <w:tc>
          <w:tcPr>
            <w:tcW w:w="2790" w:type="dxa"/>
            <w:vMerge/>
          </w:tcPr>
          <w:p w:rsidR="00595734" w:rsidRPr="002D4EE2" w:rsidRDefault="00595734" w:rsidP="0030087B">
            <w:pPr>
              <w:spacing w:before="60" w:after="60"/>
              <w:jc w:val="left"/>
              <w:rPr>
                <w:rFonts w:asciiTheme="majorBidi" w:hAnsiTheme="majorBidi" w:cstheme="majorBidi"/>
                <w:color w:val="000000" w:themeColor="text1"/>
                <w:sz w:val="22"/>
                <w:szCs w:val="22"/>
              </w:rPr>
            </w:pPr>
          </w:p>
        </w:tc>
        <w:tc>
          <w:tcPr>
            <w:tcW w:w="5220" w:type="dxa"/>
          </w:tcPr>
          <w:p w:rsidR="00595734" w:rsidRPr="002B3BC6" w:rsidRDefault="002B3BC6" w:rsidP="0030087B">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4.2.B. Poursuivre le développement d</w:t>
            </w:r>
            <w:r w:rsidR="008039B9">
              <w:rPr>
                <w:color w:val="000000"/>
                <w:sz w:val="22"/>
                <w:szCs w:val="22"/>
                <w:lang w:val="fr-FR"/>
              </w:rPr>
              <w:t>’</w:t>
            </w:r>
            <w:r>
              <w:rPr>
                <w:color w:val="000000"/>
                <w:sz w:val="22"/>
                <w:szCs w:val="22"/>
                <w:lang w:val="fr-FR"/>
              </w:rPr>
              <w:t>outils destinés à faciliter le travail en réseau et les échanges techniques avec les organisations partenaires par l</w:t>
            </w:r>
            <w:r w:rsidR="008039B9">
              <w:rPr>
                <w:color w:val="000000"/>
                <w:sz w:val="22"/>
                <w:szCs w:val="22"/>
                <w:lang w:val="fr-FR"/>
              </w:rPr>
              <w:t>’</w:t>
            </w:r>
            <w:r>
              <w:rPr>
                <w:color w:val="000000"/>
                <w:sz w:val="22"/>
                <w:szCs w:val="22"/>
                <w:lang w:val="fr-FR"/>
              </w:rPr>
              <w:t>intermédiaire du portail central et des centres d</w:t>
            </w:r>
            <w:r w:rsidR="008039B9">
              <w:rPr>
                <w:color w:val="000000"/>
                <w:sz w:val="22"/>
                <w:szCs w:val="22"/>
                <w:lang w:val="fr-FR"/>
              </w:rPr>
              <w:t>’</w:t>
            </w:r>
            <w:r>
              <w:rPr>
                <w:color w:val="000000"/>
                <w:sz w:val="22"/>
                <w:szCs w:val="22"/>
                <w:lang w:val="fr-FR"/>
              </w:rPr>
              <w:t>échange nationaux.</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xml:space="preserve">: </w:t>
            </w:r>
            <w:r>
              <w:rPr>
                <w:color w:val="000000"/>
                <w:sz w:val="22"/>
                <w:szCs w:val="22"/>
                <w:lang w:val="fr-FR"/>
              </w:rPr>
              <w:t>entité mondiale, organisations</w:t>
            </w:r>
          </w:p>
          <w:p w:rsidR="00595734" w:rsidRPr="00C621B8" w:rsidRDefault="002B3BC6" w:rsidP="0030087B">
            <w:pPr>
              <w:spacing w:before="60" w:after="60"/>
              <w:jc w:val="left"/>
              <w:rPr>
                <w:rFonts w:asciiTheme="majorBidi" w:hAnsiTheme="majorBidi" w:cstheme="majorBidi"/>
                <w:color w:val="000000" w:themeColor="text1"/>
                <w:sz w:val="22"/>
                <w:szCs w:val="22"/>
                <w:lang w:val="en-US"/>
              </w:rPr>
            </w:pPr>
            <w:r>
              <w:rPr>
                <w:i/>
                <w:iCs/>
                <w:color w:val="000000"/>
                <w:sz w:val="22"/>
                <w:szCs w:val="22"/>
                <w:lang w:val="fr-FR"/>
              </w:rPr>
              <w:t>Contributions </w:t>
            </w:r>
            <w:r>
              <w:rPr>
                <w:color w:val="000000"/>
                <w:lang w:val="fr-FR"/>
              </w:rPr>
              <w:t>: S</w:t>
            </w:r>
            <w:r>
              <w:rPr>
                <w:color w:val="000000"/>
                <w:sz w:val="22"/>
                <w:szCs w:val="22"/>
                <w:lang w:val="fr-FR"/>
              </w:rPr>
              <w:t>ecrétariat,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r w:rsidR="006606D4" w:rsidTr="000C74DE">
        <w:tc>
          <w:tcPr>
            <w:tcW w:w="1615" w:type="dxa"/>
            <w:vMerge/>
          </w:tcPr>
          <w:p w:rsidR="00595734" w:rsidRPr="00130347" w:rsidRDefault="00595734" w:rsidP="0030087B">
            <w:pPr>
              <w:pStyle w:val="CBD-Para"/>
              <w:keepLines w:val="0"/>
              <w:suppressLineNumbers/>
              <w:spacing w:before="60" w:after="60"/>
              <w:rPr>
                <w:rFonts w:asciiTheme="majorBidi" w:hAnsiTheme="majorBidi" w:cstheme="majorBidi"/>
                <w:sz w:val="22"/>
                <w:highlight w:val="yellow"/>
                <w:u w:val="single"/>
              </w:rPr>
            </w:pPr>
          </w:p>
        </w:tc>
        <w:tc>
          <w:tcPr>
            <w:tcW w:w="2790" w:type="dxa"/>
            <w:vMerge/>
          </w:tcPr>
          <w:p w:rsidR="00595734" w:rsidRPr="002D4EE2" w:rsidRDefault="00595734" w:rsidP="0030087B">
            <w:pPr>
              <w:spacing w:before="60" w:after="60"/>
              <w:jc w:val="left"/>
              <w:rPr>
                <w:rFonts w:asciiTheme="majorBidi" w:hAnsiTheme="majorBidi" w:cstheme="majorBidi"/>
                <w:color w:val="000000" w:themeColor="text1"/>
                <w:sz w:val="22"/>
                <w:szCs w:val="22"/>
              </w:rPr>
            </w:pPr>
          </w:p>
        </w:tc>
        <w:tc>
          <w:tcPr>
            <w:tcW w:w="5220" w:type="dxa"/>
          </w:tcPr>
          <w:p w:rsidR="00595734" w:rsidRPr="002B3BC6" w:rsidRDefault="002B3BC6" w:rsidP="0030087B">
            <w:pPr>
              <w:keepLines/>
              <w:spacing w:before="60" w:after="60"/>
              <w:jc w:val="left"/>
              <w:rPr>
                <w:rFonts w:asciiTheme="majorBidi" w:hAnsiTheme="majorBidi" w:cstheme="majorBidi"/>
                <w:color w:val="000000" w:themeColor="text1"/>
                <w:sz w:val="22"/>
                <w:szCs w:val="22"/>
                <w:lang w:val="fr-FR"/>
              </w:rPr>
            </w:pPr>
            <w:r>
              <w:rPr>
                <w:color w:val="000000"/>
                <w:sz w:val="22"/>
                <w:szCs w:val="22"/>
                <w:lang w:val="fr-FR"/>
              </w:rPr>
              <w:t>4.2.C. Gérer la base de données et le réseau de praticiens par l</w:t>
            </w:r>
            <w:r w:rsidR="008039B9">
              <w:rPr>
                <w:color w:val="000000"/>
                <w:sz w:val="22"/>
                <w:szCs w:val="22"/>
                <w:lang w:val="fr-FR"/>
              </w:rPr>
              <w:t>’</w:t>
            </w:r>
            <w:r>
              <w:rPr>
                <w:color w:val="000000"/>
                <w:sz w:val="22"/>
                <w:szCs w:val="22"/>
                <w:lang w:val="fr-FR"/>
              </w:rPr>
              <w:t>intermédiaire du portail central et des centres d</w:t>
            </w:r>
            <w:r w:rsidR="008039B9">
              <w:rPr>
                <w:color w:val="000000"/>
                <w:sz w:val="22"/>
                <w:szCs w:val="22"/>
                <w:lang w:val="fr-FR"/>
              </w:rPr>
              <w:t>’</w:t>
            </w:r>
            <w:r>
              <w:rPr>
                <w:color w:val="000000"/>
                <w:sz w:val="22"/>
                <w:szCs w:val="22"/>
                <w:lang w:val="fr-FR"/>
              </w:rPr>
              <w:t>échange nationaux.</w:t>
            </w:r>
          </w:p>
        </w:tc>
        <w:tc>
          <w:tcPr>
            <w:tcW w:w="3411" w:type="dxa"/>
          </w:tcPr>
          <w:p w:rsidR="00595734" w:rsidRPr="002B3BC6" w:rsidRDefault="002B3BC6" w:rsidP="0030087B">
            <w:pPr>
              <w:spacing w:before="60" w:after="60"/>
              <w:jc w:val="left"/>
              <w:rPr>
                <w:rFonts w:asciiTheme="majorBidi" w:hAnsiTheme="majorBidi" w:cstheme="majorBidi"/>
                <w:color w:val="000000" w:themeColor="text1"/>
                <w:sz w:val="22"/>
                <w:szCs w:val="22"/>
                <w:lang w:val="fr-FR"/>
              </w:rPr>
            </w:pPr>
            <w:r>
              <w:rPr>
                <w:i/>
                <w:iCs/>
                <w:color w:val="000000"/>
                <w:sz w:val="22"/>
                <w:szCs w:val="22"/>
                <w:lang w:val="fr-FR"/>
              </w:rPr>
              <w:t>Chefs de file </w:t>
            </w:r>
            <w:r>
              <w:rPr>
                <w:color w:val="000000"/>
                <w:lang w:val="fr-FR"/>
              </w:rPr>
              <w:t xml:space="preserve">: </w:t>
            </w:r>
            <w:r>
              <w:rPr>
                <w:color w:val="000000"/>
                <w:sz w:val="22"/>
                <w:szCs w:val="22"/>
                <w:lang w:val="fr-FR"/>
              </w:rPr>
              <w:t>entité mondiale, Secrétariat</w:t>
            </w:r>
          </w:p>
          <w:p w:rsidR="00595734" w:rsidRPr="00C621B8" w:rsidRDefault="00CF07FA" w:rsidP="0030087B">
            <w:pPr>
              <w:spacing w:before="60" w:after="60"/>
              <w:jc w:val="left"/>
              <w:rPr>
                <w:rFonts w:asciiTheme="majorBidi" w:hAnsiTheme="majorBidi" w:cstheme="majorBidi"/>
                <w:color w:val="000000" w:themeColor="text1"/>
                <w:sz w:val="22"/>
                <w:szCs w:val="22"/>
                <w:lang w:val="en-US"/>
              </w:rPr>
            </w:pPr>
            <w:r>
              <w:rPr>
                <w:i/>
                <w:iCs/>
                <w:color w:val="000000"/>
                <w:sz w:val="22"/>
                <w:szCs w:val="22"/>
                <w:lang w:val="fr-FR"/>
              </w:rPr>
              <w:t>Contributions </w:t>
            </w:r>
            <w:r w:rsidR="002B3BC6">
              <w:rPr>
                <w:color w:val="000000"/>
                <w:lang w:val="fr-FR"/>
              </w:rPr>
              <w:t xml:space="preserve">: </w:t>
            </w:r>
            <w:r w:rsidR="002B3BC6">
              <w:rPr>
                <w:color w:val="000000"/>
                <w:sz w:val="22"/>
                <w:szCs w:val="22"/>
                <w:lang w:val="fr-FR"/>
              </w:rPr>
              <w:t>organisations, centres régionaux</w:t>
            </w:r>
          </w:p>
        </w:tc>
        <w:tc>
          <w:tcPr>
            <w:tcW w:w="1282" w:type="dxa"/>
          </w:tcPr>
          <w:p w:rsidR="00595734" w:rsidRPr="002D4EE2" w:rsidRDefault="002B3BC6" w:rsidP="0030087B">
            <w:pPr>
              <w:spacing w:before="60" w:after="60"/>
              <w:rPr>
                <w:rFonts w:asciiTheme="majorBidi" w:hAnsiTheme="majorBidi" w:cstheme="majorBidi"/>
                <w:color w:val="000000" w:themeColor="text1"/>
                <w:sz w:val="22"/>
                <w:szCs w:val="22"/>
              </w:rPr>
            </w:pPr>
            <w:r>
              <w:rPr>
                <w:color w:val="000000"/>
                <w:sz w:val="22"/>
                <w:szCs w:val="22"/>
                <w:lang w:val="fr-FR"/>
              </w:rPr>
              <w:t>2025-2030</w:t>
            </w:r>
          </w:p>
        </w:tc>
      </w:tr>
    </w:tbl>
    <w:p w:rsidR="00B01694" w:rsidRPr="00030818" w:rsidRDefault="002B3BC6" w:rsidP="00CB4C26">
      <w:pPr>
        <w:spacing w:after="160" w:line="259" w:lineRule="auto"/>
        <w:jc w:val="center"/>
        <w:rPr>
          <w:szCs w:val="22"/>
          <w:lang w:val="en-CA"/>
        </w:rPr>
      </w:pPr>
      <w:r>
        <w:rPr>
          <w:szCs w:val="22"/>
          <w:lang w:val="en-CA"/>
        </w:rPr>
        <w:t>__________</w:t>
      </w:r>
    </w:p>
    <w:sectPr w:rsidR="00B01694" w:rsidRPr="00030818" w:rsidSect="00145CCE">
      <w:pgSz w:w="15840" w:h="12240" w:orient="landscape"/>
      <w:pgMar w:top="1134" w:right="567" w:bottom="1134" w:left="992"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81D67E6" w15:done="0"/>
  <w15:commentEx w15:paraId="624C1961" w15:done="0"/>
  <w15:commentEx w15:paraId="4A08C292" w15:done="0"/>
  <w15:commentEx w15:paraId="0001EF7F" w15:done="0"/>
  <w15:commentEx w15:paraId="6D72D2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E5" w:rsidRDefault="006448E5">
      <w:r>
        <w:separator/>
      </w:r>
    </w:p>
  </w:endnote>
  <w:endnote w:type="continuationSeparator" w:id="0">
    <w:p w:rsidR="006448E5" w:rsidRDefault="0064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Times New Roman 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C6" w:rsidRPr="004F0DB6" w:rsidRDefault="002B3BC6" w:rsidP="004F0DB6">
    <w:pPr>
      <w:pBdr>
        <w:top w:val="nil"/>
        <w:left w:val="nil"/>
        <w:bottom w:val="nil"/>
        <w:right w:val="nil"/>
        <w:between w:val="nil"/>
      </w:pBdr>
      <w:tabs>
        <w:tab w:val="center" w:pos="4680"/>
        <w:tab w:val="right" w:pos="9360"/>
      </w:tabs>
      <w:rPr>
        <w:color w:val="000000"/>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sidR="00A72020">
      <w:rPr>
        <w:noProof/>
        <w:color w:val="000000"/>
        <w:sz w:val="20"/>
        <w:szCs w:val="20"/>
      </w:rPr>
      <w:t>4</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A72020">
      <w:rPr>
        <w:noProof/>
        <w:color w:val="000000"/>
        <w:sz w:val="20"/>
        <w:szCs w:val="20"/>
      </w:rPr>
      <w:t>10</w:t>
    </w:r>
    <w:r>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C6" w:rsidRPr="004F0DB6" w:rsidRDefault="002B3BC6" w:rsidP="004F0DB6">
    <w:pPr>
      <w:pBdr>
        <w:top w:val="nil"/>
        <w:left w:val="nil"/>
        <w:bottom w:val="nil"/>
        <w:right w:val="nil"/>
        <w:between w:val="nil"/>
      </w:pBdr>
      <w:tabs>
        <w:tab w:val="center" w:pos="4680"/>
        <w:tab w:val="right" w:pos="9360"/>
      </w:tabs>
      <w:jc w:val="right"/>
      <w:rPr>
        <w:color w:val="000000"/>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sidR="00A72020">
      <w:rPr>
        <w:noProof/>
        <w:color w:val="000000"/>
        <w:sz w:val="20"/>
        <w:szCs w:val="20"/>
      </w:rPr>
      <w:t>3</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A72020">
      <w:rPr>
        <w:noProof/>
        <w:color w:val="000000"/>
        <w:sz w:val="20"/>
        <w:szCs w:val="20"/>
      </w:rPr>
      <w:t>10</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E5" w:rsidRDefault="006448E5" w:rsidP="001F32EB">
      <w:r>
        <w:separator/>
      </w:r>
    </w:p>
  </w:footnote>
  <w:footnote w:type="continuationSeparator" w:id="0">
    <w:p w:rsidR="006448E5" w:rsidRDefault="006448E5" w:rsidP="001F32EB">
      <w:r>
        <w:continuationSeparator/>
      </w:r>
    </w:p>
  </w:footnote>
  <w:footnote w:type="continuationNotice" w:id="1">
    <w:p w:rsidR="006448E5" w:rsidRDefault="006448E5"/>
  </w:footnote>
  <w:footnote w:id="2">
    <w:p w:rsidR="002B3BC6" w:rsidRPr="00A96B21" w:rsidRDefault="002B3BC6" w:rsidP="003F517E">
      <w:pPr>
        <w:pStyle w:val="Footnote"/>
      </w:pPr>
      <w:r>
        <w:rPr>
          <w:rStyle w:val="Appelnotedebasdep"/>
          <w:lang w:val="fr-FR"/>
        </w:rPr>
        <w:t>*</w:t>
      </w:r>
      <w:r>
        <w:rPr>
          <w:rStyle w:val="Appelnotedebasdep"/>
          <w:vertAlign w:val="baseline"/>
          <w:lang w:val="fr-FR"/>
        </w:rPr>
        <w:t xml:space="preserve"> CBD/SBI/4/1.</w:t>
      </w:r>
    </w:p>
  </w:footnote>
  <w:footnote w:id="3">
    <w:p w:rsidR="009E1C3F" w:rsidRPr="00960C49" w:rsidRDefault="009E1C3F" w:rsidP="009E1C3F">
      <w:pPr>
        <w:pStyle w:val="Notedebasdepage"/>
        <w:ind w:firstLine="90"/>
      </w:pPr>
      <w:r>
        <w:rPr>
          <w:rStyle w:val="Appelnotedebasdep"/>
        </w:rPr>
        <w:footnoteRef/>
      </w:r>
      <w:r w:rsidRPr="002B3BC6">
        <w:rPr>
          <w:szCs w:val="18"/>
          <w:lang w:val="en-CA"/>
        </w:rPr>
        <w:t xml:space="preserve"> </w:t>
      </w:r>
      <w:hyperlink r:id="rId1" w:history="1">
        <w:r w:rsidRPr="002B3BC6">
          <w:rPr>
            <w:color w:val="0000FF"/>
            <w:szCs w:val="18"/>
            <w:u w:val="single"/>
            <w:lang w:val="en-CA"/>
          </w:rPr>
          <w:t>UNEP/CBD/COP/5/INF/2</w:t>
        </w:r>
      </w:hyperlink>
      <w:r w:rsidRPr="002B3BC6">
        <w:rPr>
          <w:szCs w:val="18"/>
          <w:lang w:val="en-CA"/>
        </w:rPr>
        <w:t>,</w:t>
      </w:r>
      <w:r w:rsidRPr="002B3BC6">
        <w:rPr>
          <w:color w:val="0000FF"/>
          <w:szCs w:val="18"/>
          <w:lang w:val="en-CA"/>
        </w:rPr>
        <w:t xml:space="preserve"> </w:t>
      </w:r>
      <w:hyperlink r:id="rId2" w:history="1">
        <w:r w:rsidRPr="002B3BC6">
          <w:rPr>
            <w:color w:val="0000FF"/>
            <w:szCs w:val="18"/>
            <w:u w:val="single"/>
            <w:lang w:val="en-CA"/>
          </w:rPr>
          <w:t>UNEP/CBD/COP/5/INF/3</w:t>
        </w:r>
      </w:hyperlink>
      <w:r w:rsidRPr="002B3BC6">
        <w:rPr>
          <w:color w:val="0000FF"/>
          <w:szCs w:val="18"/>
          <w:lang w:val="en-CA"/>
        </w:rPr>
        <w:t xml:space="preserve"> </w:t>
      </w:r>
      <w:r w:rsidRPr="002B3BC6">
        <w:rPr>
          <w:szCs w:val="18"/>
          <w:lang w:val="en-CA"/>
        </w:rPr>
        <w:t xml:space="preserve">et </w:t>
      </w:r>
      <w:hyperlink r:id="rId3" w:history="1">
        <w:r w:rsidRPr="002B3BC6">
          <w:rPr>
            <w:color w:val="0000FF"/>
            <w:szCs w:val="18"/>
            <w:u w:val="single"/>
            <w:lang w:val="en-CA"/>
          </w:rPr>
          <w:t>UNEP/CBD/COP/5/INF/4</w:t>
        </w:r>
      </w:hyperlink>
      <w:r w:rsidRPr="002B3BC6">
        <w:rPr>
          <w:color w:val="0000FF"/>
          <w:szCs w:val="18"/>
          <w:u w:val="single"/>
          <w:lang w:val="en-CA"/>
        </w:rPr>
        <w:t>.</w:t>
      </w:r>
    </w:p>
  </w:footnote>
  <w:footnote w:id="4">
    <w:p w:rsidR="008039B9" w:rsidRPr="002B3BC6" w:rsidRDefault="008039B9" w:rsidP="008039B9">
      <w:pPr>
        <w:pStyle w:val="Notedebasdepage"/>
        <w:ind w:firstLine="90"/>
        <w:rPr>
          <w:lang w:val="fr-FR"/>
        </w:rPr>
      </w:pPr>
      <w:r w:rsidRPr="00A601F0">
        <w:rPr>
          <w:rStyle w:val="Appelnotedebasdep"/>
        </w:rPr>
        <w:footnoteRef/>
      </w:r>
      <w:r>
        <w:rPr>
          <w:szCs w:val="18"/>
          <w:lang w:val="fr-FR"/>
        </w:rPr>
        <w:t xml:space="preserve"> </w:t>
      </w:r>
      <w:hyperlink r:id="rId4" w:history="1">
        <w:r>
          <w:rPr>
            <w:color w:val="0000FF"/>
            <w:szCs w:val="18"/>
            <w:u w:val="single"/>
            <w:lang w:val="fr-FR"/>
          </w:rPr>
          <w:t>UNEP/CBD/COP/11/31</w:t>
        </w:r>
      </w:hyperlink>
      <w:r>
        <w:rPr>
          <w:color w:val="0000FF"/>
          <w:szCs w:val="18"/>
          <w:u w:val="single"/>
          <w:lang w:val="fr-FR"/>
        </w:rPr>
        <w:t>.</w:t>
      </w:r>
    </w:p>
  </w:footnote>
  <w:footnote w:id="5">
    <w:p w:rsidR="002B3BC6" w:rsidRPr="002B3BC6" w:rsidRDefault="002B3BC6" w:rsidP="000C74DE">
      <w:pPr>
        <w:pStyle w:val="Notedebasdepage"/>
        <w:spacing w:after="0"/>
        <w:ind w:firstLine="0"/>
        <w:rPr>
          <w:lang w:val="fr-FR"/>
        </w:rPr>
      </w:pPr>
      <w:r w:rsidRPr="00F17840">
        <w:rPr>
          <w:rStyle w:val="Appelnotedebasdep"/>
        </w:rPr>
        <w:footnoteRef/>
      </w:r>
      <w:r w:rsidR="008039B9">
        <w:rPr>
          <w:szCs w:val="18"/>
          <w:lang w:val="fr-FR"/>
        </w:rPr>
        <w:t xml:space="preserve"> Décision </w:t>
      </w:r>
      <w:hyperlink r:id="rId5" w:history="1">
        <w:r>
          <w:rPr>
            <w:color w:val="0000FF"/>
            <w:szCs w:val="18"/>
            <w:u w:val="single"/>
            <w:lang w:val="fr-FR"/>
          </w:rPr>
          <w:t>15/4</w:t>
        </w:r>
      </w:hyperlink>
      <w:r>
        <w:rPr>
          <w:szCs w:val="18"/>
          <w:lang w:val="fr-FR"/>
        </w:rPr>
        <w:t>, annexe.</w:t>
      </w:r>
    </w:p>
  </w:footnote>
  <w:footnote w:id="6">
    <w:p w:rsidR="008039B9" w:rsidRPr="002B3BC6" w:rsidRDefault="008039B9" w:rsidP="008039B9">
      <w:pPr>
        <w:pStyle w:val="Notedebasdepage"/>
        <w:spacing w:after="0"/>
        <w:ind w:firstLine="0"/>
        <w:rPr>
          <w:lang w:val="fr-FR"/>
        </w:rPr>
      </w:pPr>
      <w:r w:rsidRPr="00813D69">
        <w:rPr>
          <w:rStyle w:val="Appelnotedebasdep"/>
        </w:rPr>
        <w:footnoteRef/>
      </w:r>
      <w:r>
        <w:rPr>
          <w:szCs w:val="18"/>
          <w:lang w:val="fr-FR"/>
        </w:rPr>
        <w:t xml:space="preserve"> Décisions </w:t>
      </w:r>
      <w:hyperlink r:id="rId6" w:history="1">
        <w:r>
          <w:rPr>
            <w:color w:val="0000FF"/>
            <w:szCs w:val="18"/>
            <w:u w:val="single"/>
            <w:lang w:val="fr-FR"/>
          </w:rPr>
          <w:t>15/8</w:t>
        </w:r>
      </w:hyperlink>
      <w:r>
        <w:rPr>
          <w:szCs w:val="18"/>
          <w:lang w:val="fr-FR"/>
        </w:rPr>
        <w:t xml:space="preserve">, </w:t>
      </w:r>
      <w:hyperlink r:id="rId7" w:history="1">
        <w:r>
          <w:rPr>
            <w:color w:val="0000FF"/>
            <w:szCs w:val="18"/>
            <w:u w:val="single"/>
            <w:lang w:val="fr-FR"/>
          </w:rPr>
          <w:t>15/14</w:t>
        </w:r>
      </w:hyperlink>
      <w:r>
        <w:rPr>
          <w:szCs w:val="18"/>
          <w:lang w:val="fr-FR"/>
        </w:rPr>
        <w:t xml:space="preserve"> et16/--.</w:t>
      </w:r>
    </w:p>
  </w:footnote>
  <w:footnote w:id="7">
    <w:p w:rsidR="008039B9" w:rsidRPr="002B3BC6" w:rsidRDefault="008039B9" w:rsidP="008039B9">
      <w:pPr>
        <w:pStyle w:val="Notedebasdepage"/>
        <w:spacing w:after="0"/>
        <w:ind w:firstLine="0"/>
        <w:rPr>
          <w:lang w:val="fr-FR"/>
        </w:rPr>
      </w:pPr>
      <w:r w:rsidRPr="00813D69">
        <w:rPr>
          <w:rStyle w:val="Appelnotedebasdep"/>
        </w:rPr>
        <w:footnoteRef/>
      </w:r>
      <w:r>
        <w:rPr>
          <w:szCs w:val="18"/>
          <w:lang w:val="fr-FR"/>
        </w:rPr>
        <w:t xml:space="preserve"> Décision </w:t>
      </w:r>
      <w:hyperlink r:id="rId8" w:history="1">
        <w:r>
          <w:rPr>
            <w:color w:val="0000FF"/>
            <w:szCs w:val="18"/>
            <w:u w:val="single"/>
            <w:lang w:val="fr-FR"/>
          </w:rPr>
          <w:t>15/11</w:t>
        </w:r>
      </w:hyperlink>
      <w:r>
        <w:rPr>
          <w:szCs w:val="18"/>
          <w:lang w:val="fr-FR"/>
        </w:rPr>
        <w:t>.</w:t>
      </w:r>
    </w:p>
  </w:footnote>
  <w:footnote w:id="8">
    <w:p w:rsidR="008A5B19" w:rsidRPr="002B3BC6" w:rsidRDefault="008A5B19" w:rsidP="008A5B19">
      <w:pPr>
        <w:pStyle w:val="Notedebasdepage"/>
        <w:spacing w:after="0"/>
        <w:ind w:firstLine="0"/>
        <w:rPr>
          <w:lang w:val="fr-FR"/>
        </w:rPr>
      </w:pPr>
      <w:r>
        <w:rPr>
          <w:rStyle w:val="Appelnotedebasdep"/>
        </w:rPr>
        <w:footnoteRef/>
      </w:r>
      <w:r>
        <w:rPr>
          <w:szCs w:val="18"/>
          <w:lang w:val="fr-FR"/>
        </w:rPr>
        <w:t xml:space="preserve"> Recommandation </w:t>
      </w:r>
      <w:hyperlink r:id="rId9" w:history="1">
        <w:r>
          <w:rPr>
            <w:color w:val="0000FF"/>
            <w:szCs w:val="18"/>
            <w:u w:val="single"/>
            <w:lang w:val="fr-FR"/>
          </w:rPr>
          <w:t>12/2</w:t>
        </w:r>
      </w:hyperlink>
      <w:r>
        <w:rPr>
          <w:szCs w:val="18"/>
          <w:lang w:val="fr-FR"/>
        </w:rPr>
        <w:t xml:space="preserve"> du Groupe de travail spécial intersessions à composition non limitée chargé d’examiner l’application de l’article 8 j) et des dispositions connexes de la Convention sur la diversité biologique.</w:t>
      </w:r>
    </w:p>
  </w:footnote>
  <w:footnote w:id="9">
    <w:p w:rsidR="002B3BC6" w:rsidRPr="002B3BC6" w:rsidRDefault="002B3BC6" w:rsidP="00C413B2">
      <w:pPr>
        <w:pStyle w:val="Notedebasdepage"/>
        <w:spacing w:after="0"/>
        <w:ind w:firstLine="0"/>
        <w:rPr>
          <w:lang w:val="fr-FR"/>
        </w:rPr>
      </w:pPr>
      <w:r w:rsidRPr="003869AC">
        <w:rPr>
          <w:rStyle w:val="Appelnotedebasdep"/>
        </w:rPr>
        <w:footnoteRef/>
      </w:r>
      <w:r>
        <w:rPr>
          <w:szCs w:val="18"/>
          <w:lang w:val="fr-FR"/>
        </w:rPr>
        <w:t xml:space="preserve"> Les outils de collaboration peuvent inclure </w:t>
      </w:r>
      <w:r>
        <w:rPr>
          <w:color w:val="000000"/>
          <w:szCs w:val="18"/>
          <w:lang w:val="fr-FR"/>
        </w:rPr>
        <w:t>des dialogues, des tables rondes, des forums, des forums de partage des savoirs, des expositions, des symposiums et des conférences.</w:t>
      </w:r>
    </w:p>
  </w:footnote>
  <w:footnote w:id="10">
    <w:p w:rsidR="008039B9" w:rsidRPr="002B3BC6" w:rsidRDefault="008039B9" w:rsidP="008039B9">
      <w:pPr>
        <w:pStyle w:val="Notedebasdepage"/>
        <w:spacing w:after="0"/>
        <w:ind w:firstLine="0"/>
        <w:rPr>
          <w:lang w:val="fr-FR"/>
        </w:rPr>
      </w:pPr>
      <w:r w:rsidRPr="003869AC">
        <w:rPr>
          <w:rStyle w:val="Appelnotedebasdep"/>
        </w:rPr>
        <w:footnoteRef/>
      </w:r>
      <w:r>
        <w:rPr>
          <w:szCs w:val="18"/>
          <w:lang w:val="fr-FR"/>
        </w:rPr>
        <w:t xml:space="preserve"> </w:t>
      </w:r>
      <w:r>
        <w:rPr>
          <w:color w:val="000000"/>
          <w:szCs w:val="18"/>
          <w:lang w:val="fr-FR"/>
        </w:rPr>
        <w:t>Par des canaux traditionnels et numériques, notamment le portail central du Centre d’échange, le Centre d’échange sur l’accès et le partage des avantages, le Centre d’échange pour la prévention des risques biotechnologiques, et les portails des centres d’échange nationaux.</w:t>
      </w:r>
    </w:p>
  </w:footnote>
  <w:footnote w:id="11">
    <w:p w:rsidR="002B3BC6" w:rsidRPr="002B3BC6" w:rsidRDefault="002B3BC6" w:rsidP="00C413B2">
      <w:pPr>
        <w:pStyle w:val="Notedebasdepage"/>
        <w:spacing w:after="0"/>
        <w:ind w:firstLine="0"/>
        <w:rPr>
          <w:lang w:val="fr-FR"/>
        </w:rPr>
      </w:pPr>
      <w:r w:rsidRPr="003869AC">
        <w:rPr>
          <w:rStyle w:val="Appelnotedebasdep"/>
        </w:rPr>
        <w:footnoteRef/>
      </w:r>
      <w:r>
        <w:rPr>
          <w:szCs w:val="18"/>
          <w:lang w:val="fr-FR"/>
        </w:rPr>
        <w:t xml:space="preserve"> Les événements peuvent inclure des dialogues, des tables rondes, des forums, des forums de partage des savoirs, des expositions, des symposiums et des conférences.</w:t>
      </w:r>
    </w:p>
  </w:footnote>
  <w:footnote w:id="12">
    <w:p w:rsidR="008039B9" w:rsidRPr="002B3BC6" w:rsidRDefault="008039B9" w:rsidP="008039B9">
      <w:pPr>
        <w:pStyle w:val="Notedebasdepage"/>
        <w:spacing w:after="0"/>
        <w:ind w:firstLine="0"/>
        <w:rPr>
          <w:lang w:val="fr-FR"/>
        </w:rPr>
      </w:pPr>
      <w:r w:rsidRPr="003869AC">
        <w:rPr>
          <w:rStyle w:val="Appelnotedebasdep"/>
        </w:rPr>
        <w:footnoteRef/>
      </w:r>
      <w:r>
        <w:rPr>
          <w:szCs w:val="18"/>
          <w:lang w:val="fr-FR"/>
        </w:rPr>
        <w:t xml:space="preserve"> Il s’agit de l’entité de coordination mondiale et des centres d’appui régionaux et/ou sous-régionaux établis dans le cadre du mécanisme de coopération tech</w:t>
      </w:r>
      <w:r w:rsidR="009E1C3F">
        <w:rPr>
          <w:szCs w:val="18"/>
          <w:lang w:val="fr-FR"/>
        </w:rPr>
        <w:t>nique et scientifique (décision </w:t>
      </w:r>
      <w:r>
        <w:rPr>
          <w:szCs w:val="18"/>
          <w:lang w:val="fr-FR"/>
        </w:rPr>
        <w:t>15/8).</w:t>
      </w:r>
    </w:p>
  </w:footnote>
  <w:footnote w:id="13">
    <w:p w:rsidR="002B3BC6" w:rsidRPr="002B3BC6" w:rsidRDefault="002B3BC6" w:rsidP="00F64F36">
      <w:pPr>
        <w:pStyle w:val="Notedebasdepage"/>
        <w:spacing w:after="0"/>
        <w:ind w:firstLine="0"/>
        <w:rPr>
          <w:lang w:val="fr-FR"/>
        </w:rPr>
      </w:pPr>
      <w:r w:rsidRPr="003869AC">
        <w:rPr>
          <w:rStyle w:val="Appelnotedebasdep"/>
        </w:rPr>
        <w:footnoteRef/>
      </w:r>
      <w:r>
        <w:rPr>
          <w:szCs w:val="18"/>
          <w:lang w:val="fr-FR"/>
        </w:rPr>
        <w:t xml:space="preserve"> Cette information sera disponible sur le portail central du Centre d</w:t>
      </w:r>
      <w:r w:rsidR="008039B9">
        <w:rPr>
          <w:szCs w:val="18"/>
          <w:lang w:val="fr-FR"/>
        </w:rPr>
        <w:t>’</w:t>
      </w:r>
      <w:r>
        <w:rPr>
          <w:szCs w:val="18"/>
          <w:lang w:val="fr-FR"/>
        </w:rPr>
        <w:t>échange et sur les portails des centres d</w:t>
      </w:r>
      <w:r w:rsidR="008039B9">
        <w:rPr>
          <w:szCs w:val="18"/>
          <w:lang w:val="fr-FR"/>
        </w:rPr>
        <w:t>’</w:t>
      </w:r>
      <w:r>
        <w:rPr>
          <w:szCs w:val="18"/>
          <w:lang w:val="fr-FR"/>
        </w:rPr>
        <w:t xml:space="preserve">échange nationaux. </w:t>
      </w:r>
    </w:p>
  </w:footnote>
  <w:footnote w:id="14">
    <w:p w:rsidR="008039B9" w:rsidRPr="002B3BC6" w:rsidRDefault="008039B9" w:rsidP="008039B9">
      <w:pPr>
        <w:pStyle w:val="Notedebasdepage"/>
        <w:spacing w:after="0"/>
        <w:ind w:firstLine="0"/>
        <w:rPr>
          <w:lang w:val="fr-FR"/>
        </w:rPr>
      </w:pPr>
      <w:r>
        <w:rPr>
          <w:rStyle w:val="Appelnotedebasdep"/>
        </w:rPr>
        <w:footnoteRef/>
      </w:r>
      <w:r>
        <w:rPr>
          <w:szCs w:val="18"/>
          <w:lang w:val="fr-FR"/>
        </w:rPr>
        <w:t xml:space="preserve"> Il s’agit notamment d’invitations à soumettre des points de vue, à proposer des participants et à procéder à </w:t>
      </w:r>
      <w:r w:rsidR="00C86558">
        <w:rPr>
          <w:szCs w:val="18"/>
          <w:lang w:val="fr-FR"/>
        </w:rPr>
        <w:t xml:space="preserve">un </w:t>
      </w:r>
      <w:r>
        <w:rPr>
          <w:szCs w:val="18"/>
          <w:lang w:val="fr-FR"/>
        </w:rPr>
        <w:t xml:space="preserve">examen de documents par des pairs. </w:t>
      </w:r>
    </w:p>
  </w:footnote>
  <w:footnote w:id="15">
    <w:p w:rsidR="008039B9" w:rsidRPr="002B3BC6" w:rsidRDefault="008039B9" w:rsidP="008039B9">
      <w:pPr>
        <w:pStyle w:val="Notedebasdepage"/>
        <w:ind w:firstLine="0"/>
        <w:rPr>
          <w:lang w:val="fr-FR"/>
        </w:rPr>
      </w:pPr>
      <w:r>
        <w:rPr>
          <w:rStyle w:val="Appelnotedebasdep"/>
        </w:rPr>
        <w:footnoteRef/>
      </w:r>
      <w:r>
        <w:rPr>
          <w:szCs w:val="18"/>
          <w:lang w:val="fr-FR"/>
        </w:rPr>
        <w:t xml:space="preserve"> Cela comprend </w:t>
      </w:r>
      <w:r>
        <w:rPr>
          <w:color w:val="000000"/>
          <w:szCs w:val="18"/>
          <w:lang w:val="fr-FR"/>
        </w:rPr>
        <w:t>tous les outils et services nécessaires à la coopération technique et scientifique, à l’échange d’informations, à la gestion des connaissances et au suivi de la mise en œuvre du Cadre.</w:t>
      </w:r>
      <w:r>
        <w:rPr>
          <w:szCs w:val="18"/>
          <w:lang w:val="fr-FR"/>
        </w:rPr>
        <w:t xml:space="preserve"> </w:t>
      </w:r>
    </w:p>
  </w:footnote>
  <w:footnote w:id="16">
    <w:p w:rsidR="002B3BC6" w:rsidRPr="002B3BC6" w:rsidRDefault="002B3BC6" w:rsidP="008039B9">
      <w:pPr>
        <w:pStyle w:val="Notedebasdepage"/>
        <w:ind w:firstLine="0"/>
        <w:rPr>
          <w:highlight w:val="yellow"/>
          <w:lang w:val="fr-FR"/>
        </w:rPr>
      </w:pPr>
      <w:r w:rsidRPr="000C74DE">
        <w:rPr>
          <w:vertAlign w:val="superscript"/>
        </w:rPr>
        <w:footnoteRef/>
      </w:r>
      <w:r>
        <w:rPr>
          <w:szCs w:val="18"/>
          <w:lang w:val="fr-FR"/>
        </w:rPr>
        <w:t xml:space="preserve"> Il peut s</w:t>
      </w:r>
      <w:r w:rsidR="008039B9">
        <w:rPr>
          <w:szCs w:val="18"/>
          <w:lang w:val="fr-FR"/>
        </w:rPr>
        <w:t>’</w:t>
      </w:r>
      <w:r>
        <w:rPr>
          <w:szCs w:val="18"/>
          <w:lang w:val="fr-FR"/>
        </w:rPr>
        <w:t>agir de correspondants nationaux, d</w:t>
      </w:r>
      <w:r w:rsidR="008039B9">
        <w:rPr>
          <w:szCs w:val="18"/>
          <w:lang w:val="fr-FR"/>
        </w:rPr>
        <w:t>’</w:t>
      </w:r>
      <w:r>
        <w:rPr>
          <w:szCs w:val="18"/>
          <w:lang w:val="fr-FR"/>
        </w:rPr>
        <w:t>organes de coordination multipartites, de réseaux et de systèmes, et d</w:t>
      </w:r>
      <w:r w:rsidR="008039B9">
        <w:rPr>
          <w:szCs w:val="18"/>
          <w:lang w:val="fr-FR"/>
        </w:rPr>
        <w:t>’</w:t>
      </w:r>
      <w:r>
        <w:rPr>
          <w:szCs w:val="18"/>
          <w:lang w:val="fr-FR"/>
        </w:rPr>
        <w:t>un comité de pilotage interinstitutionnel avec la participation d</w:t>
      </w:r>
      <w:r w:rsidR="008039B9">
        <w:rPr>
          <w:szCs w:val="18"/>
          <w:lang w:val="fr-FR"/>
        </w:rPr>
        <w:t>’</w:t>
      </w:r>
      <w:r>
        <w:rPr>
          <w:szCs w:val="18"/>
          <w:lang w:val="fr-FR"/>
        </w:rPr>
        <w:t>organisations et de parties prenantes concernées par la biodiversité ; et de la définition des rôles et responsabilités en matière de collecte, d</w:t>
      </w:r>
      <w:r w:rsidR="008039B9">
        <w:rPr>
          <w:szCs w:val="18"/>
          <w:lang w:val="fr-FR"/>
        </w:rPr>
        <w:t>’</w:t>
      </w:r>
      <w:r>
        <w:rPr>
          <w:szCs w:val="18"/>
          <w:lang w:val="fr-FR"/>
        </w:rPr>
        <w:t>examen et de diffusion de l</w:t>
      </w:r>
      <w:r w:rsidR="008039B9">
        <w:rPr>
          <w:szCs w:val="18"/>
          <w:lang w:val="fr-FR"/>
        </w:rPr>
        <w:t>’</w:t>
      </w:r>
      <w:r>
        <w:rPr>
          <w:szCs w:val="18"/>
          <w:lang w:val="fr-FR"/>
        </w:rPr>
        <w:t>information</w:t>
      </w:r>
      <w:r w:rsidR="00A60B1E">
        <w:rPr>
          <w:szCs w:val="18"/>
          <w:lang w:val="fr-FR"/>
        </w:rPr>
        <w:t>, de gestion du contenu du site </w:t>
      </w:r>
      <w:r>
        <w:rPr>
          <w:szCs w:val="18"/>
          <w:lang w:val="fr-FR"/>
        </w:rPr>
        <w:t>Web et d</w:t>
      </w:r>
      <w:r w:rsidR="008039B9">
        <w:rPr>
          <w:szCs w:val="18"/>
          <w:lang w:val="fr-FR"/>
        </w:rPr>
        <w:t>’</w:t>
      </w:r>
      <w:r>
        <w:rPr>
          <w:szCs w:val="18"/>
          <w:lang w:val="fr-FR"/>
        </w:rPr>
        <w:t>activités de vulgarisation.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C6" w:rsidRPr="00583ED4" w:rsidRDefault="002B3BC6" w:rsidP="00583ED4">
    <w:pPr>
      <w:pStyle w:val="En-tte"/>
      <w:keepLines/>
      <w:suppressLineNumbers/>
      <w:pBdr>
        <w:bottom w:val="single" w:sz="4" w:space="1" w:color="auto"/>
      </w:pBdr>
      <w:suppressAutoHyphens/>
      <w:spacing w:after="240"/>
      <w:jc w:val="left"/>
      <w:rPr>
        <w:rFonts w:asciiTheme="majorBidi" w:hAnsiTheme="majorBidi" w:cstheme="majorBidi"/>
        <w:sz w:val="20"/>
        <w:szCs w:val="20"/>
      </w:rPr>
    </w:pPr>
    <w:r>
      <w:rPr>
        <w:noProof/>
        <w:kern w:val="22"/>
        <w:sz w:val="20"/>
        <w:szCs w:val="20"/>
        <w:lang w:val="fr-FR"/>
      </w:rPr>
      <w:t>CBD/SBI/4/7/Add.1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C6" w:rsidRPr="0030087B" w:rsidRDefault="002B3BC6" w:rsidP="0030087B">
    <w:pPr>
      <w:pStyle w:val="En-tte"/>
      <w:keepLines/>
      <w:suppressLineNumbers/>
      <w:pBdr>
        <w:bottom w:val="single" w:sz="4" w:space="1" w:color="auto"/>
      </w:pBdr>
      <w:suppressAutoHyphens/>
      <w:spacing w:after="240"/>
      <w:jc w:val="right"/>
      <w:rPr>
        <w:rFonts w:asciiTheme="majorBidi" w:hAnsiTheme="majorBidi" w:cstheme="majorBidi"/>
        <w:sz w:val="20"/>
        <w:szCs w:val="20"/>
      </w:rPr>
    </w:pPr>
    <w:r>
      <w:rPr>
        <w:noProof/>
        <w:kern w:val="22"/>
        <w:sz w:val="20"/>
        <w:szCs w:val="20"/>
        <w:lang w:val="fr-FR"/>
      </w:rPr>
      <w:t>CBD/SBI/4/7/Add.1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0F1"/>
    <w:multiLevelType w:val="multilevel"/>
    <w:tmpl w:val="628C0A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62F6C03"/>
    <w:multiLevelType w:val="hybridMultilevel"/>
    <w:tmpl w:val="FF5883B0"/>
    <w:lvl w:ilvl="0" w:tplc="8C7CD8A4">
      <w:start w:val="1"/>
      <w:numFmt w:val="upperLetter"/>
      <w:lvlText w:val="%1."/>
      <w:lvlJc w:val="left"/>
      <w:pPr>
        <w:ind w:left="360" w:hanging="360"/>
      </w:pPr>
      <w:rPr>
        <w:sz w:val="22"/>
        <w:szCs w:val="22"/>
      </w:rPr>
    </w:lvl>
    <w:lvl w:ilvl="1" w:tplc="B7C22F14" w:tentative="1">
      <w:start w:val="1"/>
      <w:numFmt w:val="lowerLetter"/>
      <w:lvlText w:val="%2."/>
      <w:lvlJc w:val="left"/>
      <w:pPr>
        <w:ind w:left="1080" w:hanging="360"/>
      </w:pPr>
    </w:lvl>
    <w:lvl w:ilvl="2" w:tplc="5BAC43D2" w:tentative="1">
      <w:start w:val="1"/>
      <w:numFmt w:val="lowerRoman"/>
      <w:lvlText w:val="%3."/>
      <w:lvlJc w:val="right"/>
      <w:pPr>
        <w:ind w:left="1800" w:hanging="180"/>
      </w:pPr>
    </w:lvl>
    <w:lvl w:ilvl="3" w:tplc="1B84EBCC" w:tentative="1">
      <w:start w:val="1"/>
      <w:numFmt w:val="decimal"/>
      <w:lvlText w:val="%4."/>
      <w:lvlJc w:val="left"/>
      <w:pPr>
        <w:ind w:left="2520" w:hanging="360"/>
      </w:pPr>
    </w:lvl>
    <w:lvl w:ilvl="4" w:tplc="9C64262E" w:tentative="1">
      <w:start w:val="1"/>
      <w:numFmt w:val="lowerLetter"/>
      <w:lvlText w:val="%5."/>
      <w:lvlJc w:val="left"/>
      <w:pPr>
        <w:ind w:left="3240" w:hanging="360"/>
      </w:pPr>
    </w:lvl>
    <w:lvl w:ilvl="5" w:tplc="F5DA4460" w:tentative="1">
      <w:start w:val="1"/>
      <w:numFmt w:val="lowerRoman"/>
      <w:lvlText w:val="%6."/>
      <w:lvlJc w:val="right"/>
      <w:pPr>
        <w:ind w:left="3960" w:hanging="180"/>
      </w:pPr>
    </w:lvl>
    <w:lvl w:ilvl="6" w:tplc="8DD247FE" w:tentative="1">
      <w:start w:val="1"/>
      <w:numFmt w:val="decimal"/>
      <w:lvlText w:val="%7."/>
      <w:lvlJc w:val="left"/>
      <w:pPr>
        <w:ind w:left="4680" w:hanging="360"/>
      </w:pPr>
    </w:lvl>
    <w:lvl w:ilvl="7" w:tplc="32425C52" w:tentative="1">
      <w:start w:val="1"/>
      <w:numFmt w:val="lowerLetter"/>
      <w:lvlText w:val="%8."/>
      <w:lvlJc w:val="left"/>
      <w:pPr>
        <w:ind w:left="5400" w:hanging="360"/>
      </w:pPr>
    </w:lvl>
    <w:lvl w:ilvl="8" w:tplc="2D58E592" w:tentative="1">
      <w:start w:val="1"/>
      <w:numFmt w:val="lowerRoman"/>
      <w:lvlText w:val="%9."/>
      <w:lvlJc w:val="right"/>
      <w:pPr>
        <w:ind w:left="6120" w:hanging="180"/>
      </w:pPr>
    </w:lvl>
  </w:abstractNum>
  <w:abstractNum w:abstractNumId="2">
    <w:nsid w:val="07FB488E"/>
    <w:multiLevelType w:val="hybridMultilevel"/>
    <w:tmpl w:val="F4AE6A38"/>
    <w:lvl w:ilvl="0" w:tplc="23F4914C">
      <w:start w:val="2025"/>
      <w:numFmt w:val="decimal"/>
      <w:lvlText w:val="%1"/>
      <w:lvlJc w:val="left"/>
      <w:pPr>
        <w:ind w:left="840" w:hanging="480"/>
      </w:pPr>
      <w:rPr>
        <w:rFonts w:hint="default"/>
      </w:rPr>
    </w:lvl>
    <w:lvl w:ilvl="1" w:tplc="A6246012" w:tentative="1">
      <w:start w:val="1"/>
      <w:numFmt w:val="lowerLetter"/>
      <w:lvlText w:val="%2."/>
      <w:lvlJc w:val="left"/>
      <w:pPr>
        <w:ind w:left="1440" w:hanging="360"/>
      </w:pPr>
    </w:lvl>
    <w:lvl w:ilvl="2" w:tplc="0486C412" w:tentative="1">
      <w:start w:val="1"/>
      <w:numFmt w:val="lowerRoman"/>
      <w:lvlText w:val="%3."/>
      <w:lvlJc w:val="right"/>
      <w:pPr>
        <w:ind w:left="2160" w:hanging="180"/>
      </w:pPr>
    </w:lvl>
    <w:lvl w:ilvl="3" w:tplc="85549160" w:tentative="1">
      <w:start w:val="1"/>
      <w:numFmt w:val="decimal"/>
      <w:lvlText w:val="%4."/>
      <w:lvlJc w:val="left"/>
      <w:pPr>
        <w:ind w:left="2880" w:hanging="360"/>
      </w:pPr>
    </w:lvl>
    <w:lvl w:ilvl="4" w:tplc="9D2873A4" w:tentative="1">
      <w:start w:val="1"/>
      <w:numFmt w:val="lowerLetter"/>
      <w:lvlText w:val="%5."/>
      <w:lvlJc w:val="left"/>
      <w:pPr>
        <w:ind w:left="3600" w:hanging="360"/>
      </w:pPr>
    </w:lvl>
    <w:lvl w:ilvl="5" w:tplc="F1CE14CE" w:tentative="1">
      <w:start w:val="1"/>
      <w:numFmt w:val="lowerRoman"/>
      <w:lvlText w:val="%6."/>
      <w:lvlJc w:val="right"/>
      <w:pPr>
        <w:ind w:left="4320" w:hanging="180"/>
      </w:pPr>
    </w:lvl>
    <w:lvl w:ilvl="6" w:tplc="7BD89B4A" w:tentative="1">
      <w:start w:val="1"/>
      <w:numFmt w:val="decimal"/>
      <w:lvlText w:val="%7."/>
      <w:lvlJc w:val="left"/>
      <w:pPr>
        <w:ind w:left="5040" w:hanging="360"/>
      </w:pPr>
    </w:lvl>
    <w:lvl w:ilvl="7" w:tplc="CD444B7E" w:tentative="1">
      <w:start w:val="1"/>
      <w:numFmt w:val="lowerLetter"/>
      <w:lvlText w:val="%8."/>
      <w:lvlJc w:val="left"/>
      <w:pPr>
        <w:ind w:left="5760" w:hanging="360"/>
      </w:pPr>
    </w:lvl>
    <w:lvl w:ilvl="8" w:tplc="AC2C7FC0" w:tentative="1">
      <w:start w:val="1"/>
      <w:numFmt w:val="lowerRoman"/>
      <w:lvlText w:val="%9."/>
      <w:lvlJc w:val="right"/>
      <w:pPr>
        <w:ind w:left="6480" w:hanging="180"/>
      </w:pPr>
    </w:lvl>
  </w:abstractNum>
  <w:abstractNum w:abstractNumId="3">
    <w:nsid w:val="0CD31E7A"/>
    <w:multiLevelType w:val="hybridMultilevel"/>
    <w:tmpl w:val="286ADC30"/>
    <w:lvl w:ilvl="0" w:tplc="77B0F752">
      <w:start w:val="1"/>
      <w:numFmt w:val="lowerLetter"/>
      <w:lvlText w:val="(%1)"/>
      <w:lvlJc w:val="left"/>
      <w:pPr>
        <w:ind w:left="360" w:hanging="360"/>
      </w:pPr>
      <w:rPr>
        <w:rFonts w:hint="default"/>
      </w:rPr>
    </w:lvl>
    <w:lvl w:ilvl="1" w:tplc="946670F8">
      <w:start w:val="1"/>
      <w:numFmt w:val="lowerLetter"/>
      <w:lvlText w:val="%2."/>
      <w:lvlJc w:val="left"/>
      <w:pPr>
        <w:ind w:left="1080" w:hanging="360"/>
      </w:pPr>
    </w:lvl>
    <w:lvl w:ilvl="2" w:tplc="78141D1A">
      <w:start w:val="1"/>
      <w:numFmt w:val="lowerRoman"/>
      <w:lvlText w:val="%3."/>
      <w:lvlJc w:val="right"/>
      <w:pPr>
        <w:ind w:left="1800" w:hanging="180"/>
      </w:pPr>
    </w:lvl>
    <w:lvl w:ilvl="3" w:tplc="E864E056">
      <w:start w:val="1"/>
      <w:numFmt w:val="decimal"/>
      <w:lvlText w:val="%4."/>
      <w:lvlJc w:val="left"/>
      <w:pPr>
        <w:ind w:left="2520" w:hanging="360"/>
      </w:pPr>
    </w:lvl>
    <w:lvl w:ilvl="4" w:tplc="D1B8153C">
      <w:start w:val="1"/>
      <w:numFmt w:val="lowerLetter"/>
      <w:lvlText w:val="%5."/>
      <w:lvlJc w:val="left"/>
      <w:pPr>
        <w:ind w:left="3240" w:hanging="360"/>
      </w:pPr>
    </w:lvl>
    <w:lvl w:ilvl="5" w:tplc="226CDE54">
      <w:start w:val="1"/>
      <w:numFmt w:val="lowerRoman"/>
      <w:lvlText w:val="%6."/>
      <w:lvlJc w:val="right"/>
      <w:pPr>
        <w:ind w:left="3960" w:hanging="180"/>
      </w:pPr>
    </w:lvl>
    <w:lvl w:ilvl="6" w:tplc="BE7E74C2">
      <w:start w:val="1"/>
      <w:numFmt w:val="decimal"/>
      <w:lvlText w:val="%7."/>
      <w:lvlJc w:val="left"/>
      <w:pPr>
        <w:ind w:left="4680" w:hanging="360"/>
      </w:pPr>
    </w:lvl>
    <w:lvl w:ilvl="7" w:tplc="9FBC58A6" w:tentative="1">
      <w:start w:val="1"/>
      <w:numFmt w:val="lowerLetter"/>
      <w:lvlText w:val="%8."/>
      <w:lvlJc w:val="left"/>
      <w:pPr>
        <w:ind w:left="5400" w:hanging="360"/>
      </w:pPr>
    </w:lvl>
    <w:lvl w:ilvl="8" w:tplc="6FA69AF6" w:tentative="1">
      <w:start w:val="1"/>
      <w:numFmt w:val="lowerRoman"/>
      <w:lvlText w:val="%9."/>
      <w:lvlJc w:val="right"/>
      <w:pPr>
        <w:ind w:left="6120" w:hanging="180"/>
      </w:pPr>
    </w:lvl>
  </w:abstractNum>
  <w:abstractNum w:abstractNumId="4">
    <w:nsid w:val="10B05D6C"/>
    <w:multiLevelType w:val="hybridMultilevel"/>
    <w:tmpl w:val="94AE79C8"/>
    <w:lvl w:ilvl="0" w:tplc="8C18F520">
      <w:start w:val="1"/>
      <w:numFmt w:val="upperLetter"/>
      <w:lvlText w:val="%1."/>
      <w:lvlJc w:val="left"/>
      <w:pPr>
        <w:ind w:left="720" w:hanging="360"/>
      </w:pPr>
    </w:lvl>
    <w:lvl w:ilvl="1" w:tplc="5E182414" w:tentative="1">
      <w:start w:val="1"/>
      <w:numFmt w:val="lowerLetter"/>
      <w:lvlText w:val="%2."/>
      <w:lvlJc w:val="left"/>
      <w:pPr>
        <w:ind w:left="1440" w:hanging="360"/>
      </w:pPr>
    </w:lvl>
    <w:lvl w:ilvl="2" w:tplc="7BF6F68E" w:tentative="1">
      <w:start w:val="1"/>
      <w:numFmt w:val="lowerRoman"/>
      <w:lvlText w:val="%3."/>
      <w:lvlJc w:val="right"/>
      <w:pPr>
        <w:ind w:left="2160" w:hanging="180"/>
      </w:pPr>
    </w:lvl>
    <w:lvl w:ilvl="3" w:tplc="3D264758" w:tentative="1">
      <w:start w:val="1"/>
      <w:numFmt w:val="decimal"/>
      <w:lvlText w:val="%4."/>
      <w:lvlJc w:val="left"/>
      <w:pPr>
        <w:ind w:left="2880" w:hanging="360"/>
      </w:pPr>
    </w:lvl>
    <w:lvl w:ilvl="4" w:tplc="686EBDBA" w:tentative="1">
      <w:start w:val="1"/>
      <w:numFmt w:val="lowerLetter"/>
      <w:lvlText w:val="%5."/>
      <w:lvlJc w:val="left"/>
      <w:pPr>
        <w:ind w:left="3600" w:hanging="360"/>
      </w:pPr>
    </w:lvl>
    <w:lvl w:ilvl="5" w:tplc="3690BA86" w:tentative="1">
      <w:start w:val="1"/>
      <w:numFmt w:val="lowerRoman"/>
      <w:lvlText w:val="%6."/>
      <w:lvlJc w:val="right"/>
      <w:pPr>
        <w:ind w:left="4320" w:hanging="180"/>
      </w:pPr>
    </w:lvl>
    <w:lvl w:ilvl="6" w:tplc="3DF2ED24" w:tentative="1">
      <w:start w:val="1"/>
      <w:numFmt w:val="decimal"/>
      <w:lvlText w:val="%7."/>
      <w:lvlJc w:val="left"/>
      <w:pPr>
        <w:ind w:left="5040" w:hanging="360"/>
      </w:pPr>
    </w:lvl>
    <w:lvl w:ilvl="7" w:tplc="09D6D522" w:tentative="1">
      <w:start w:val="1"/>
      <w:numFmt w:val="lowerLetter"/>
      <w:lvlText w:val="%8."/>
      <w:lvlJc w:val="left"/>
      <w:pPr>
        <w:ind w:left="5760" w:hanging="360"/>
      </w:pPr>
    </w:lvl>
    <w:lvl w:ilvl="8" w:tplc="131A4E3A" w:tentative="1">
      <w:start w:val="1"/>
      <w:numFmt w:val="lowerRoman"/>
      <w:lvlText w:val="%9."/>
      <w:lvlJc w:val="right"/>
      <w:pPr>
        <w:ind w:left="6480" w:hanging="180"/>
      </w:pPr>
    </w:lvl>
  </w:abstractNum>
  <w:abstractNum w:abstractNumId="5">
    <w:nsid w:val="117D2947"/>
    <w:multiLevelType w:val="hybridMultilevel"/>
    <w:tmpl w:val="CAE68E1A"/>
    <w:lvl w:ilvl="0" w:tplc="83E8C4EE">
      <w:start w:val="1"/>
      <w:numFmt w:val="upperLetter"/>
      <w:lvlText w:val="%1."/>
      <w:lvlJc w:val="left"/>
      <w:pPr>
        <w:ind w:left="360" w:hanging="360"/>
      </w:pPr>
    </w:lvl>
    <w:lvl w:ilvl="1" w:tplc="8F901BAE">
      <w:start w:val="1"/>
      <w:numFmt w:val="lowerLetter"/>
      <w:lvlText w:val="%2."/>
      <w:lvlJc w:val="left"/>
      <w:pPr>
        <w:ind w:left="1080" w:hanging="360"/>
      </w:pPr>
    </w:lvl>
    <w:lvl w:ilvl="2" w:tplc="4246FECC">
      <w:start w:val="1"/>
      <w:numFmt w:val="lowerRoman"/>
      <w:lvlText w:val="%3."/>
      <w:lvlJc w:val="right"/>
      <w:pPr>
        <w:ind w:left="1800" w:hanging="180"/>
      </w:pPr>
    </w:lvl>
    <w:lvl w:ilvl="3" w:tplc="74ECDE1C">
      <w:start w:val="1"/>
      <w:numFmt w:val="decimal"/>
      <w:lvlText w:val="%4."/>
      <w:lvlJc w:val="left"/>
      <w:pPr>
        <w:ind w:left="2520" w:hanging="360"/>
      </w:pPr>
    </w:lvl>
    <w:lvl w:ilvl="4" w:tplc="91F26088">
      <w:start w:val="1"/>
      <w:numFmt w:val="lowerLetter"/>
      <w:lvlText w:val="%5."/>
      <w:lvlJc w:val="left"/>
      <w:pPr>
        <w:ind w:left="3240" w:hanging="360"/>
      </w:pPr>
    </w:lvl>
    <w:lvl w:ilvl="5" w:tplc="B27E0F3C">
      <w:start w:val="1"/>
      <w:numFmt w:val="lowerRoman"/>
      <w:lvlText w:val="%6."/>
      <w:lvlJc w:val="right"/>
      <w:pPr>
        <w:ind w:left="3960" w:hanging="180"/>
      </w:pPr>
    </w:lvl>
    <w:lvl w:ilvl="6" w:tplc="DF1E4182">
      <w:start w:val="1"/>
      <w:numFmt w:val="decimal"/>
      <w:lvlText w:val="%7."/>
      <w:lvlJc w:val="left"/>
      <w:pPr>
        <w:ind w:left="4680" w:hanging="360"/>
      </w:pPr>
    </w:lvl>
    <w:lvl w:ilvl="7" w:tplc="A52E786C">
      <w:start w:val="1"/>
      <w:numFmt w:val="lowerLetter"/>
      <w:lvlText w:val="%8."/>
      <w:lvlJc w:val="left"/>
      <w:pPr>
        <w:ind w:left="5400" w:hanging="360"/>
      </w:pPr>
    </w:lvl>
    <w:lvl w:ilvl="8" w:tplc="3926CB58">
      <w:start w:val="1"/>
      <w:numFmt w:val="lowerRoman"/>
      <w:lvlText w:val="%9."/>
      <w:lvlJc w:val="right"/>
      <w:pPr>
        <w:ind w:left="6120" w:hanging="180"/>
      </w:pPr>
    </w:lvl>
  </w:abstractNum>
  <w:abstractNum w:abstractNumId="6">
    <w:nsid w:val="14E419DF"/>
    <w:multiLevelType w:val="hybridMultilevel"/>
    <w:tmpl w:val="4E104BFC"/>
    <w:lvl w:ilvl="0" w:tplc="CD446946">
      <w:start w:val="1"/>
      <w:numFmt w:val="decimal"/>
      <w:lvlText w:val="%1."/>
      <w:lvlJc w:val="left"/>
      <w:pPr>
        <w:ind w:left="360" w:hanging="360"/>
      </w:pPr>
    </w:lvl>
    <w:lvl w:ilvl="1" w:tplc="10500C54">
      <w:start w:val="1"/>
      <w:numFmt w:val="lowerLetter"/>
      <w:lvlText w:val="%2."/>
      <w:lvlJc w:val="left"/>
      <w:pPr>
        <w:ind w:left="1080" w:hanging="360"/>
      </w:pPr>
    </w:lvl>
    <w:lvl w:ilvl="2" w:tplc="3FA4DCCE">
      <w:start w:val="1"/>
      <w:numFmt w:val="lowerRoman"/>
      <w:lvlText w:val="%3."/>
      <w:lvlJc w:val="right"/>
      <w:pPr>
        <w:ind w:left="1800" w:hanging="180"/>
      </w:pPr>
    </w:lvl>
    <w:lvl w:ilvl="3" w:tplc="6284F128">
      <w:start w:val="1"/>
      <w:numFmt w:val="decimal"/>
      <w:lvlText w:val="%4."/>
      <w:lvlJc w:val="left"/>
      <w:pPr>
        <w:ind w:left="2520" w:hanging="360"/>
      </w:pPr>
    </w:lvl>
    <w:lvl w:ilvl="4" w:tplc="557A9D96">
      <w:start w:val="1"/>
      <w:numFmt w:val="lowerLetter"/>
      <w:lvlText w:val="%5."/>
      <w:lvlJc w:val="left"/>
      <w:pPr>
        <w:ind w:left="3240" w:hanging="360"/>
      </w:pPr>
    </w:lvl>
    <w:lvl w:ilvl="5" w:tplc="34A61540">
      <w:start w:val="1"/>
      <w:numFmt w:val="lowerRoman"/>
      <w:lvlText w:val="%6."/>
      <w:lvlJc w:val="right"/>
      <w:pPr>
        <w:ind w:left="3960" w:hanging="180"/>
      </w:pPr>
    </w:lvl>
    <w:lvl w:ilvl="6" w:tplc="A67C58D6">
      <w:start w:val="1"/>
      <w:numFmt w:val="decimal"/>
      <w:lvlText w:val="%7."/>
      <w:lvlJc w:val="left"/>
      <w:pPr>
        <w:ind w:left="4680" w:hanging="360"/>
      </w:pPr>
    </w:lvl>
    <w:lvl w:ilvl="7" w:tplc="6868EB10" w:tentative="1">
      <w:start w:val="1"/>
      <w:numFmt w:val="lowerLetter"/>
      <w:lvlText w:val="%8."/>
      <w:lvlJc w:val="left"/>
      <w:pPr>
        <w:ind w:left="5400" w:hanging="360"/>
      </w:pPr>
    </w:lvl>
    <w:lvl w:ilvl="8" w:tplc="7A2EAF6A" w:tentative="1">
      <w:start w:val="1"/>
      <w:numFmt w:val="lowerRoman"/>
      <w:lvlText w:val="%9."/>
      <w:lvlJc w:val="right"/>
      <w:pPr>
        <w:ind w:left="6120" w:hanging="180"/>
      </w:pPr>
    </w:lvl>
  </w:abstractNum>
  <w:abstractNum w:abstractNumId="7">
    <w:nsid w:val="17EE2C97"/>
    <w:multiLevelType w:val="multilevel"/>
    <w:tmpl w:val="F5FC7FEC"/>
    <w:lvl w:ilvl="0">
      <w:start w:val="1"/>
      <w:numFmt w:val="decimal"/>
      <w:pStyle w:val="CBD-Table-Item"/>
      <w:lvlText w:val="%1."/>
      <w:lvlJc w:val="left"/>
      <w:pPr>
        <w:tabs>
          <w:tab w:val="num" w:pos="360"/>
        </w:tabs>
        <w:ind w:left="360" w:hanging="360"/>
      </w:pPr>
      <w:rPr>
        <w:rFonts w:hint="default"/>
      </w:rPr>
    </w:lvl>
    <w:lvl w:ilvl="1">
      <w:start w:val="1"/>
      <w:numFmt w:val="decimal"/>
      <w:pStyle w:val="CBD-Table-Sub-Item"/>
      <w:lvlText w:val="%1.%2."/>
      <w:lvlJc w:val="left"/>
      <w:pPr>
        <w:tabs>
          <w:tab w:val="num" w:pos="792"/>
        </w:tabs>
        <w:ind w:left="792" w:hanging="432"/>
      </w:pPr>
      <w:rPr>
        <w:rFonts w:hint="default"/>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F647A7B"/>
    <w:multiLevelType w:val="hybridMultilevel"/>
    <w:tmpl w:val="87488058"/>
    <w:lvl w:ilvl="0" w:tplc="078E511C">
      <w:start w:val="1"/>
      <w:numFmt w:val="lowerRoman"/>
      <w:lvlText w:val="%1."/>
      <w:lvlJc w:val="left"/>
      <w:pPr>
        <w:ind w:left="705" w:hanging="720"/>
      </w:pPr>
      <w:rPr>
        <w:rFonts w:hint="default"/>
      </w:rPr>
    </w:lvl>
    <w:lvl w:ilvl="1" w:tplc="2CBA3B66" w:tentative="1">
      <w:start w:val="1"/>
      <w:numFmt w:val="lowerLetter"/>
      <w:lvlText w:val="%2."/>
      <w:lvlJc w:val="left"/>
      <w:pPr>
        <w:ind w:left="1065" w:hanging="360"/>
      </w:pPr>
    </w:lvl>
    <w:lvl w:ilvl="2" w:tplc="31DC5512" w:tentative="1">
      <w:start w:val="1"/>
      <w:numFmt w:val="lowerRoman"/>
      <w:lvlText w:val="%3."/>
      <w:lvlJc w:val="right"/>
      <w:pPr>
        <w:ind w:left="1785" w:hanging="180"/>
      </w:pPr>
    </w:lvl>
    <w:lvl w:ilvl="3" w:tplc="0BC02EEA" w:tentative="1">
      <w:start w:val="1"/>
      <w:numFmt w:val="decimal"/>
      <w:lvlText w:val="%4."/>
      <w:lvlJc w:val="left"/>
      <w:pPr>
        <w:ind w:left="2505" w:hanging="360"/>
      </w:pPr>
    </w:lvl>
    <w:lvl w:ilvl="4" w:tplc="28C8EE30" w:tentative="1">
      <w:start w:val="1"/>
      <w:numFmt w:val="lowerLetter"/>
      <w:lvlText w:val="%5."/>
      <w:lvlJc w:val="left"/>
      <w:pPr>
        <w:ind w:left="3225" w:hanging="360"/>
      </w:pPr>
    </w:lvl>
    <w:lvl w:ilvl="5" w:tplc="416E6662" w:tentative="1">
      <w:start w:val="1"/>
      <w:numFmt w:val="lowerRoman"/>
      <w:lvlText w:val="%6."/>
      <w:lvlJc w:val="right"/>
      <w:pPr>
        <w:ind w:left="3945" w:hanging="180"/>
      </w:pPr>
    </w:lvl>
    <w:lvl w:ilvl="6" w:tplc="1B04A8B6" w:tentative="1">
      <w:start w:val="1"/>
      <w:numFmt w:val="decimal"/>
      <w:lvlText w:val="%7."/>
      <w:lvlJc w:val="left"/>
      <w:pPr>
        <w:ind w:left="4665" w:hanging="360"/>
      </w:pPr>
    </w:lvl>
    <w:lvl w:ilvl="7" w:tplc="E80256C2" w:tentative="1">
      <w:start w:val="1"/>
      <w:numFmt w:val="lowerLetter"/>
      <w:lvlText w:val="%8."/>
      <w:lvlJc w:val="left"/>
      <w:pPr>
        <w:ind w:left="5385" w:hanging="360"/>
      </w:pPr>
    </w:lvl>
    <w:lvl w:ilvl="8" w:tplc="E2C65AEE" w:tentative="1">
      <w:start w:val="1"/>
      <w:numFmt w:val="lowerRoman"/>
      <w:lvlText w:val="%9."/>
      <w:lvlJc w:val="right"/>
      <w:pPr>
        <w:ind w:left="6105" w:hanging="180"/>
      </w:pPr>
    </w:lvl>
  </w:abstractNum>
  <w:abstractNum w:abstractNumId="9">
    <w:nsid w:val="23720D96"/>
    <w:multiLevelType w:val="hybridMultilevel"/>
    <w:tmpl w:val="AE6A8B58"/>
    <w:lvl w:ilvl="0" w:tplc="55A05662">
      <w:start w:val="1"/>
      <w:numFmt w:val="upperLetter"/>
      <w:lvlText w:val="%1."/>
      <w:lvlJc w:val="left"/>
      <w:pPr>
        <w:ind w:left="360" w:hanging="360"/>
      </w:pPr>
      <w:rPr>
        <w:b w:val="0"/>
        <w:bCs w:val="0"/>
        <w:sz w:val="22"/>
        <w:szCs w:val="22"/>
      </w:rPr>
    </w:lvl>
    <w:lvl w:ilvl="1" w:tplc="5DCEFE2C">
      <w:start w:val="1"/>
      <w:numFmt w:val="lowerLetter"/>
      <w:lvlText w:val="%2."/>
      <w:lvlJc w:val="left"/>
      <w:pPr>
        <w:ind w:left="1080" w:hanging="360"/>
      </w:pPr>
    </w:lvl>
    <w:lvl w:ilvl="2" w:tplc="804A2126">
      <w:start w:val="1"/>
      <w:numFmt w:val="lowerRoman"/>
      <w:lvlText w:val="%3."/>
      <w:lvlJc w:val="right"/>
      <w:pPr>
        <w:ind w:left="1800" w:hanging="180"/>
      </w:pPr>
    </w:lvl>
    <w:lvl w:ilvl="3" w:tplc="F312879A">
      <w:start w:val="1"/>
      <w:numFmt w:val="decimal"/>
      <w:lvlText w:val="%4."/>
      <w:lvlJc w:val="left"/>
      <w:pPr>
        <w:ind w:left="2520" w:hanging="360"/>
      </w:pPr>
    </w:lvl>
    <w:lvl w:ilvl="4" w:tplc="A4062B6C">
      <w:start w:val="1"/>
      <w:numFmt w:val="lowerLetter"/>
      <w:lvlText w:val="%5."/>
      <w:lvlJc w:val="left"/>
      <w:pPr>
        <w:ind w:left="3240" w:hanging="360"/>
      </w:pPr>
    </w:lvl>
    <w:lvl w:ilvl="5" w:tplc="51849A1C">
      <w:start w:val="1"/>
      <w:numFmt w:val="lowerRoman"/>
      <w:lvlText w:val="%6."/>
      <w:lvlJc w:val="right"/>
      <w:pPr>
        <w:ind w:left="3960" w:hanging="180"/>
      </w:pPr>
    </w:lvl>
    <w:lvl w:ilvl="6" w:tplc="C93ED7D6">
      <w:start w:val="1"/>
      <w:numFmt w:val="decimal"/>
      <w:lvlText w:val="%7."/>
      <w:lvlJc w:val="left"/>
      <w:pPr>
        <w:ind w:left="4680" w:hanging="360"/>
      </w:pPr>
    </w:lvl>
    <w:lvl w:ilvl="7" w:tplc="D4102966">
      <w:start w:val="1"/>
      <w:numFmt w:val="lowerLetter"/>
      <w:lvlText w:val="%8."/>
      <w:lvlJc w:val="left"/>
      <w:pPr>
        <w:ind w:left="5400" w:hanging="360"/>
      </w:pPr>
    </w:lvl>
    <w:lvl w:ilvl="8" w:tplc="A8E84F26">
      <w:start w:val="1"/>
      <w:numFmt w:val="lowerRoman"/>
      <w:lvlText w:val="%9."/>
      <w:lvlJc w:val="right"/>
      <w:pPr>
        <w:ind w:left="6120" w:hanging="180"/>
      </w:pPr>
    </w:lvl>
  </w:abstractNum>
  <w:abstractNum w:abstractNumId="10">
    <w:nsid w:val="23C16923"/>
    <w:multiLevelType w:val="hybridMultilevel"/>
    <w:tmpl w:val="3A227D82"/>
    <w:lvl w:ilvl="0" w:tplc="9D36A752">
      <w:start w:val="1"/>
      <w:numFmt w:val="lowerRoman"/>
      <w:lvlText w:val="%1."/>
      <w:lvlJc w:val="right"/>
      <w:pPr>
        <w:ind w:left="720" w:hanging="360"/>
      </w:pPr>
    </w:lvl>
    <w:lvl w:ilvl="1" w:tplc="A956C546" w:tentative="1">
      <w:start w:val="1"/>
      <w:numFmt w:val="lowerLetter"/>
      <w:lvlText w:val="%2."/>
      <w:lvlJc w:val="left"/>
      <w:pPr>
        <w:ind w:left="1440" w:hanging="360"/>
      </w:pPr>
    </w:lvl>
    <w:lvl w:ilvl="2" w:tplc="C3B80E6E" w:tentative="1">
      <w:start w:val="1"/>
      <w:numFmt w:val="lowerRoman"/>
      <w:lvlText w:val="%3."/>
      <w:lvlJc w:val="right"/>
      <w:pPr>
        <w:ind w:left="2160" w:hanging="180"/>
      </w:pPr>
    </w:lvl>
    <w:lvl w:ilvl="3" w:tplc="F2263C90" w:tentative="1">
      <w:start w:val="1"/>
      <w:numFmt w:val="decimal"/>
      <w:lvlText w:val="%4."/>
      <w:lvlJc w:val="left"/>
      <w:pPr>
        <w:ind w:left="2880" w:hanging="360"/>
      </w:pPr>
    </w:lvl>
    <w:lvl w:ilvl="4" w:tplc="C868F654" w:tentative="1">
      <w:start w:val="1"/>
      <w:numFmt w:val="lowerLetter"/>
      <w:lvlText w:val="%5."/>
      <w:lvlJc w:val="left"/>
      <w:pPr>
        <w:ind w:left="3600" w:hanging="360"/>
      </w:pPr>
    </w:lvl>
    <w:lvl w:ilvl="5" w:tplc="79F87C3E" w:tentative="1">
      <w:start w:val="1"/>
      <w:numFmt w:val="lowerRoman"/>
      <w:lvlText w:val="%6."/>
      <w:lvlJc w:val="right"/>
      <w:pPr>
        <w:ind w:left="4320" w:hanging="180"/>
      </w:pPr>
    </w:lvl>
    <w:lvl w:ilvl="6" w:tplc="B6D6D05E" w:tentative="1">
      <w:start w:val="1"/>
      <w:numFmt w:val="decimal"/>
      <w:lvlText w:val="%7."/>
      <w:lvlJc w:val="left"/>
      <w:pPr>
        <w:ind w:left="5040" w:hanging="360"/>
      </w:pPr>
    </w:lvl>
    <w:lvl w:ilvl="7" w:tplc="524CB148" w:tentative="1">
      <w:start w:val="1"/>
      <w:numFmt w:val="lowerLetter"/>
      <w:lvlText w:val="%8."/>
      <w:lvlJc w:val="left"/>
      <w:pPr>
        <w:ind w:left="5760" w:hanging="360"/>
      </w:pPr>
    </w:lvl>
    <w:lvl w:ilvl="8" w:tplc="833C03C0" w:tentative="1">
      <w:start w:val="1"/>
      <w:numFmt w:val="lowerRoman"/>
      <w:lvlText w:val="%9."/>
      <w:lvlJc w:val="right"/>
      <w:pPr>
        <w:ind w:left="6480" w:hanging="180"/>
      </w:pPr>
    </w:lvl>
  </w:abstractNum>
  <w:abstractNum w:abstractNumId="11">
    <w:nsid w:val="27326CD9"/>
    <w:multiLevelType w:val="multilevel"/>
    <w:tmpl w:val="67E2A2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74421C9"/>
    <w:multiLevelType w:val="hybridMultilevel"/>
    <w:tmpl w:val="26D41078"/>
    <w:lvl w:ilvl="0" w:tplc="2A4E4C0A">
      <w:start w:val="1"/>
      <w:numFmt w:val="lowerRoman"/>
      <w:lvlText w:val="%1."/>
      <w:lvlJc w:val="right"/>
      <w:pPr>
        <w:ind w:left="720" w:hanging="360"/>
      </w:pPr>
    </w:lvl>
    <w:lvl w:ilvl="1" w:tplc="6CB84006" w:tentative="1">
      <w:start w:val="1"/>
      <w:numFmt w:val="lowerLetter"/>
      <w:lvlText w:val="%2."/>
      <w:lvlJc w:val="left"/>
      <w:pPr>
        <w:ind w:left="1440" w:hanging="360"/>
      </w:pPr>
    </w:lvl>
    <w:lvl w:ilvl="2" w:tplc="A4DAB8B4" w:tentative="1">
      <w:start w:val="1"/>
      <w:numFmt w:val="lowerRoman"/>
      <w:lvlText w:val="%3."/>
      <w:lvlJc w:val="right"/>
      <w:pPr>
        <w:ind w:left="2160" w:hanging="180"/>
      </w:pPr>
    </w:lvl>
    <w:lvl w:ilvl="3" w:tplc="6D363830" w:tentative="1">
      <w:start w:val="1"/>
      <w:numFmt w:val="decimal"/>
      <w:lvlText w:val="%4."/>
      <w:lvlJc w:val="left"/>
      <w:pPr>
        <w:ind w:left="2880" w:hanging="360"/>
      </w:pPr>
    </w:lvl>
    <w:lvl w:ilvl="4" w:tplc="11B6CC84" w:tentative="1">
      <w:start w:val="1"/>
      <w:numFmt w:val="lowerLetter"/>
      <w:lvlText w:val="%5."/>
      <w:lvlJc w:val="left"/>
      <w:pPr>
        <w:ind w:left="3600" w:hanging="360"/>
      </w:pPr>
    </w:lvl>
    <w:lvl w:ilvl="5" w:tplc="7DC806D0" w:tentative="1">
      <w:start w:val="1"/>
      <w:numFmt w:val="lowerRoman"/>
      <w:lvlText w:val="%6."/>
      <w:lvlJc w:val="right"/>
      <w:pPr>
        <w:ind w:left="4320" w:hanging="180"/>
      </w:pPr>
    </w:lvl>
    <w:lvl w:ilvl="6" w:tplc="924C0F82" w:tentative="1">
      <w:start w:val="1"/>
      <w:numFmt w:val="decimal"/>
      <w:lvlText w:val="%7."/>
      <w:lvlJc w:val="left"/>
      <w:pPr>
        <w:ind w:left="5040" w:hanging="360"/>
      </w:pPr>
    </w:lvl>
    <w:lvl w:ilvl="7" w:tplc="4CCA6798" w:tentative="1">
      <w:start w:val="1"/>
      <w:numFmt w:val="lowerLetter"/>
      <w:lvlText w:val="%8."/>
      <w:lvlJc w:val="left"/>
      <w:pPr>
        <w:ind w:left="5760" w:hanging="360"/>
      </w:pPr>
    </w:lvl>
    <w:lvl w:ilvl="8" w:tplc="98B87752" w:tentative="1">
      <w:start w:val="1"/>
      <w:numFmt w:val="lowerRoman"/>
      <w:lvlText w:val="%9."/>
      <w:lvlJc w:val="right"/>
      <w:pPr>
        <w:ind w:left="6480" w:hanging="180"/>
      </w:pPr>
    </w:lvl>
  </w:abstractNum>
  <w:abstractNum w:abstractNumId="13">
    <w:nsid w:val="2748273A"/>
    <w:multiLevelType w:val="multilevel"/>
    <w:tmpl w:val="AB94E018"/>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nsid w:val="2CE33A00"/>
    <w:multiLevelType w:val="multilevel"/>
    <w:tmpl w:val="D7C2B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0A02DE3"/>
    <w:multiLevelType w:val="hybridMultilevel"/>
    <w:tmpl w:val="30F6DA4A"/>
    <w:lvl w:ilvl="0" w:tplc="A132807A">
      <w:start w:val="1"/>
      <w:numFmt w:val="lowerRoman"/>
      <w:lvlText w:val="%1."/>
      <w:lvlJc w:val="right"/>
      <w:pPr>
        <w:ind w:left="1077" w:hanging="360"/>
      </w:pPr>
    </w:lvl>
    <w:lvl w:ilvl="1" w:tplc="2926EC5E" w:tentative="1">
      <w:start w:val="1"/>
      <w:numFmt w:val="lowerLetter"/>
      <w:lvlText w:val="%2."/>
      <w:lvlJc w:val="left"/>
      <w:pPr>
        <w:ind w:left="1797" w:hanging="360"/>
      </w:pPr>
    </w:lvl>
    <w:lvl w:ilvl="2" w:tplc="63485F5A" w:tentative="1">
      <w:start w:val="1"/>
      <w:numFmt w:val="lowerRoman"/>
      <w:lvlText w:val="%3."/>
      <w:lvlJc w:val="right"/>
      <w:pPr>
        <w:ind w:left="2517" w:hanging="180"/>
      </w:pPr>
    </w:lvl>
    <w:lvl w:ilvl="3" w:tplc="5A2A63EE" w:tentative="1">
      <w:start w:val="1"/>
      <w:numFmt w:val="decimal"/>
      <w:lvlText w:val="%4."/>
      <w:lvlJc w:val="left"/>
      <w:pPr>
        <w:ind w:left="3237" w:hanging="360"/>
      </w:pPr>
    </w:lvl>
    <w:lvl w:ilvl="4" w:tplc="086ED3A4" w:tentative="1">
      <w:start w:val="1"/>
      <w:numFmt w:val="lowerLetter"/>
      <w:lvlText w:val="%5."/>
      <w:lvlJc w:val="left"/>
      <w:pPr>
        <w:ind w:left="3957" w:hanging="360"/>
      </w:pPr>
    </w:lvl>
    <w:lvl w:ilvl="5" w:tplc="EACA0612" w:tentative="1">
      <w:start w:val="1"/>
      <w:numFmt w:val="lowerRoman"/>
      <w:lvlText w:val="%6."/>
      <w:lvlJc w:val="right"/>
      <w:pPr>
        <w:ind w:left="4677" w:hanging="180"/>
      </w:pPr>
    </w:lvl>
    <w:lvl w:ilvl="6" w:tplc="3224F872" w:tentative="1">
      <w:start w:val="1"/>
      <w:numFmt w:val="decimal"/>
      <w:lvlText w:val="%7."/>
      <w:lvlJc w:val="left"/>
      <w:pPr>
        <w:ind w:left="5397" w:hanging="360"/>
      </w:pPr>
    </w:lvl>
    <w:lvl w:ilvl="7" w:tplc="E66418D4" w:tentative="1">
      <w:start w:val="1"/>
      <w:numFmt w:val="lowerLetter"/>
      <w:lvlText w:val="%8."/>
      <w:lvlJc w:val="left"/>
      <w:pPr>
        <w:ind w:left="6117" w:hanging="360"/>
      </w:pPr>
    </w:lvl>
    <w:lvl w:ilvl="8" w:tplc="F64A2E8E" w:tentative="1">
      <w:start w:val="1"/>
      <w:numFmt w:val="lowerRoman"/>
      <w:lvlText w:val="%9."/>
      <w:lvlJc w:val="right"/>
      <w:pPr>
        <w:ind w:left="6837" w:hanging="180"/>
      </w:pPr>
    </w:lvl>
  </w:abstractNum>
  <w:abstractNum w:abstractNumId="16">
    <w:nsid w:val="31A94F22"/>
    <w:multiLevelType w:val="hybridMultilevel"/>
    <w:tmpl w:val="1CCAB550"/>
    <w:lvl w:ilvl="0" w:tplc="E0C6A794">
      <w:start w:val="1"/>
      <w:numFmt w:val="lowerRoman"/>
      <w:lvlText w:val="%1."/>
      <w:lvlJc w:val="right"/>
      <w:pPr>
        <w:ind w:left="720" w:hanging="360"/>
      </w:pPr>
      <w:rPr>
        <w:rFonts w:hint="default"/>
      </w:rPr>
    </w:lvl>
    <w:lvl w:ilvl="1" w:tplc="896456E6" w:tentative="1">
      <w:start w:val="1"/>
      <w:numFmt w:val="lowerLetter"/>
      <w:lvlText w:val="%2."/>
      <w:lvlJc w:val="left"/>
      <w:pPr>
        <w:ind w:left="1440" w:hanging="360"/>
      </w:pPr>
    </w:lvl>
    <w:lvl w:ilvl="2" w:tplc="1FE02930" w:tentative="1">
      <w:start w:val="1"/>
      <w:numFmt w:val="lowerRoman"/>
      <w:lvlText w:val="%3."/>
      <w:lvlJc w:val="right"/>
      <w:pPr>
        <w:ind w:left="2160" w:hanging="180"/>
      </w:pPr>
    </w:lvl>
    <w:lvl w:ilvl="3" w:tplc="A266B2D0" w:tentative="1">
      <w:start w:val="1"/>
      <w:numFmt w:val="decimal"/>
      <w:lvlText w:val="%4."/>
      <w:lvlJc w:val="left"/>
      <w:pPr>
        <w:ind w:left="2880" w:hanging="360"/>
      </w:pPr>
    </w:lvl>
    <w:lvl w:ilvl="4" w:tplc="77A2F44E" w:tentative="1">
      <w:start w:val="1"/>
      <w:numFmt w:val="lowerLetter"/>
      <w:lvlText w:val="%5."/>
      <w:lvlJc w:val="left"/>
      <w:pPr>
        <w:ind w:left="3600" w:hanging="360"/>
      </w:pPr>
    </w:lvl>
    <w:lvl w:ilvl="5" w:tplc="EA52CFE8" w:tentative="1">
      <w:start w:val="1"/>
      <w:numFmt w:val="lowerRoman"/>
      <w:lvlText w:val="%6."/>
      <w:lvlJc w:val="right"/>
      <w:pPr>
        <w:ind w:left="4320" w:hanging="180"/>
      </w:pPr>
    </w:lvl>
    <w:lvl w:ilvl="6" w:tplc="B1245082" w:tentative="1">
      <w:start w:val="1"/>
      <w:numFmt w:val="decimal"/>
      <w:lvlText w:val="%7."/>
      <w:lvlJc w:val="left"/>
      <w:pPr>
        <w:ind w:left="5040" w:hanging="360"/>
      </w:pPr>
    </w:lvl>
    <w:lvl w:ilvl="7" w:tplc="DC8C9E26" w:tentative="1">
      <w:start w:val="1"/>
      <w:numFmt w:val="lowerLetter"/>
      <w:lvlText w:val="%8."/>
      <w:lvlJc w:val="left"/>
      <w:pPr>
        <w:ind w:left="5760" w:hanging="360"/>
      </w:pPr>
    </w:lvl>
    <w:lvl w:ilvl="8" w:tplc="A1721912" w:tentative="1">
      <w:start w:val="1"/>
      <w:numFmt w:val="lowerRoman"/>
      <w:lvlText w:val="%9."/>
      <w:lvlJc w:val="right"/>
      <w:pPr>
        <w:ind w:left="6480" w:hanging="180"/>
      </w:pPr>
    </w:lvl>
  </w:abstractNum>
  <w:abstractNum w:abstractNumId="17">
    <w:nsid w:val="332E1F52"/>
    <w:multiLevelType w:val="hybridMultilevel"/>
    <w:tmpl w:val="3A227D82"/>
    <w:lvl w:ilvl="0" w:tplc="920A1AB6">
      <w:start w:val="1"/>
      <w:numFmt w:val="lowerRoman"/>
      <w:lvlText w:val="%1."/>
      <w:lvlJc w:val="right"/>
      <w:pPr>
        <w:ind w:left="720" w:hanging="360"/>
      </w:pPr>
    </w:lvl>
    <w:lvl w:ilvl="1" w:tplc="1B74BB36">
      <w:start w:val="1"/>
      <w:numFmt w:val="lowerLetter"/>
      <w:lvlText w:val="%2."/>
      <w:lvlJc w:val="left"/>
      <w:pPr>
        <w:ind w:left="1440" w:hanging="360"/>
      </w:pPr>
    </w:lvl>
    <w:lvl w:ilvl="2" w:tplc="B6626D70" w:tentative="1">
      <w:start w:val="1"/>
      <w:numFmt w:val="lowerRoman"/>
      <w:lvlText w:val="%3."/>
      <w:lvlJc w:val="right"/>
      <w:pPr>
        <w:ind w:left="2160" w:hanging="180"/>
      </w:pPr>
    </w:lvl>
    <w:lvl w:ilvl="3" w:tplc="B918765A" w:tentative="1">
      <w:start w:val="1"/>
      <w:numFmt w:val="decimal"/>
      <w:lvlText w:val="%4."/>
      <w:lvlJc w:val="left"/>
      <w:pPr>
        <w:ind w:left="2880" w:hanging="360"/>
      </w:pPr>
    </w:lvl>
    <w:lvl w:ilvl="4" w:tplc="DCFEBD06" w:tentative="1">
      <w:start w:val="1"/>
      <w:numFmt w:val="lowerLetter"/>
      <w:lvlText w:val="%5."/>
      <w:lvlJc w:val="left"/>
      <w:pPr>
        <w:ind w:left="3600" w:hanging="360"/>
      </w:pPr>
    </w:lvl>
    <w:lvl w:ilvl="5" w:tplc="3752A5C2" w:tentative="1">
      <w:start w:val="1"/>
      <w:numFmt w:val="lowerRoman"/>
      <w:lvlText w:val="%6."/>
      <w:lvlJc w:val="right"/>
      <w:pPr>
        <w:ind w:left="4320" w:hanging="180"/>
      </w:pPr>
    </w:lvl>
    <w:lvl w:ilvl="6" w:tplc="B016D4B6" w:tentative="1">
      <w:start w:val="1"/>
      <w:numFmt w:val="decimal"/>
      <w:lvlText w:val="%7."/>
      <w:lvlJc w:val="left"/>
      <w:pPr>
        <w:ind w:left="5040" w:hanging="360"/>
      </w:pPr>
    </w:lvl>
    <w:lvl w:ilvl="7" w:tplc="081C988A" w:tentative="1">
      <w:start w:val="1"/>
      <w:numFmt w:val="lowerLetter"/>
      <w:lvlText w:val="%8."/>
      <w:lvlJc w:val="left"/>
      <w:pPr>
        <w:ind w:left="5760" w:hanging="360"/>
      </w:pPr>
    </w:lvl>
    <w:lvl w:ilvl="8" w:tplc="57A859C2" w:tentative="1">
      <w:start w:val="1"/>
      <w:numFmt w:val="lowerRoman"/>
      <w:lvlText w:val="%9."/>
      <w:lvlJc w:val="right"/>
      <w:pPr>
        <w:ind w:left="6480" w:hanging="180"/>
      </w:pPr>
    </w:lvl>
  </w:abstractNum>
  <w:abstractNum w:abstractNumId="18">
    <w:nsid w:val="3651717F"/>
    <w:multiLevelType w:val="multilevel"/>
    <w:tmpl w:val="AB94E018"/>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385019B3"/>
    <w:multiLevelType w:val="hybridMultilevel"/>
    <w:tmpl w:val="4E104BFC"/>
    <w:lvl w:ilvl="0" w:tplc="80FE00F2">
      <w:start w:val="1"/>
      <w:numFmt w:val="decimal"/>
      <w:lvlText w:val="%1."/>
      <w:lvlJc w:val="left"/>
      <w:pPr>
        <w:ind w:left="1080" w:hanging="360"/>
      </w:pPr>
    </w:lvl>
    <w:lvl w:ilvl="1" w:tplc="C478D12C">
      <w:start w:val="1"/>
      <w:numFmt w:val="lowerLetter"/>
      <w:lvlText w:val="%2."/>
      <w:lvlJc w:val="left"/>
      <w:pPr>
        <w:ind w:left="1800" w:hanging="360"/>
      </w:pPr>
    </w:lvl>
    <w:lvl w:ilvl="2" w:tplc="217ABB9C">
      <w:start w:val="1"/>
      <w:numFmt w:val="lowerRoman"/>
      <w:lvlText w:val="%3."/>
      <w:lvlJc w:val="right"/>
      <w:pPr>
        <w:ind w:left="2520" w:hanging="180"/>
      </w:pPr>
    </w:lvl>
    <w:lvl w:ilvl="3" w:tplc="C12A1AF6">
      <w:start w:val="1"/>
      <w:numFmt w:val="decimal"/>
      <w:lvlText w:val="%4."/>
      <w:lvlJc w:val="left"/>
      <w:pPr>
        <w:ind w:left="3240" w:hanging="360"/>
      </w:pPr>
    </w:lvl>
    <w:lvl w:ilvl="4" w:tplc="D5829B7E">
      <w:start w:val="1"/>
      <w:numFmt w:val="lowerLetter"/>
      <w:lvlText w:val="%5."/>
      <w:lvlJc w:val="left"/>
      <w:pPr>
        <w:ind w:left="3960" w:hanging="360"/>
      </w:pPr>
    </w:lvl>
    <w:lvl w:ilvl="5" w:tplc="9CFA903C">
      <w:start w:val="1"/>
      <w:numFmt w:val="lowerRoman"/>
      <w:lvlText w:val="%6."/>
      <w:lvlJc w:val="right"/>
      <w:pPr>
        <w:ind w:left="4680" w:hanging="180"/>
      </w:pPr>
    </w:lvl>
    <w:lvl w:ilvl="6" w:tplc="B2002572">
      <w:start w:val="1"/>
      <w:numFmt w:val="decimal"/>
      <w:lvlText w:val="%7."/>
      <w:lvlJc w:val="left"/>
      <w:pPr>
        <w:ind w:left="5400" w:hanging="360"/>
      </w:pPr>
    </w:lvl>
    <w:lvl w:ilvl="7" w:tplc="DF6236E0" w:tentative="1">
      <w:start w:val="1"/>
      <w:numFmt w:val="lowerLetter"/>
      <w:lvlText w:val="%8."/>
      <w:lvlJc w:val="left"/>
      <w:pPr>
        <w:ind w:left="6120" w:hanging="360"/>
      </w:pPr>
    </w:lvl>
    <w:lvl w:ilvl="8" w:tplc="B134BF28" w:tentative="1">
      <w:start w:val="1"/>
      <w:numFmt w:val="lowerRoman"/>
      <w:lvlText w:val="%9."/>
      <w:lvlJc w:val="right"/>
      <w:pPr>
        <w:ind w:left="6840" w:hanging="180"/>
      </w:pPr>
    </w:lvl>
  </w:abstractNum>
  <w:abstractNum w:abstractNumId="20">
    <w:nsid w:val="3B4D28CB"/>
    <w:multiLevelType w:val="hybridMultilevel"/>
    <w:tmpl w:val="53D47524"/>
    <w:lvl w:ilvl="0" w:tplc="490A81AE">
      <w:start w:val="1"/>
      <w:numFmt w:val="upperLetter"/>
      <w:lvlText w:val="%1."/>
      <w:lvlJc w:val="left"/>
      <w:pPr>
        <w:ind w:left="360" w:hanging="360"/>
      </w:pPr>
      <w:rPr>
        <w:sz w:val="22"/>
        <w:szCs w:val="22"/>
      </w:rPr>
    </w:lvl>
    <w:lvl w:ilvl="1" w:tplc="951AAE3E">
      <w:start w:val="1"/>
      <w:numFmt w:val="lowerLetter"/>
      <w:lvlText w:val="%2."/>
      <w:lvlJc w:val="left"/>
      <w:pPr>
        <w:ind w:left="1080" w:hanging="360"/>
      </w:pPr>
    </w:lvl>
    <w:lvl w:ilvl="2" w:tplc="00B44F10">
      <w:start w:val="1"/>
      <w:numFmt w:val="lowerRoman"/>
      <w:lvlText w:val="%3."/>
      <w:lvlJc w:val="right"/>
      <w:pPr>
        <w:ind w:left="1800" w:hanging="180"/>
      </w:pPr>
    </w:lvl>
    <w:lvl w:ilvl="3" w:tplc="9CC81376">
      <w:start w:val="1"/>
      <w:numFmt w:val="decimal"/>
      <w:lvlText w:val="%4."/>
      <w:lvlJc w:val="left"/>
      <w:pPr>
        <w:ind w:left="2520" w:hanging="360"/>
      </w:pPr>
    </w:lvl>
    <w:lvl w:ilvl="4" w:tplc="D754577C">
      <w:start w:val="1"/>
      <w:numFmt w:val="lowerLetter"/>
      <w:lvlText w:val="%5."/>
      <w:lvlJc w:val="left"/>
      <w:pPr>
        <w:ind w:left="3240" w:hanging="360"/>
      </w:pPr>
    </w:lvl>
    <w:lvl w:ilvl="5" w:tplc="B2CA978A">
      <w:start w:val="1"/>
      <w:numFmt w:val="lowerRoman"/>
      <w:lvlText w:val="%6."/>
      <w:lvlJc w:val="right"/>
      <w:pPr>
        <w:ind w:left="3960" w:hanging="180"/>
      </w:pPr>
    </w:lvl>
    <w:lvl w:ilvl="6" w:tplc="21AAD0C2">
      <w:start w:val="1"/>
      <w:numFmt w:val="decimal"/>
      <w:lvlText w:val="%7."/>
      <w:lvlJc w:val="left"/>
      <w:pPr>
        <w:ind w:left="4680" w:hanging="360"/>
      </w:pPr>
    </w:lvl>
    <w:lvl w:ilvl="7" w:tplc="248C717C">
      <w:start w:val="1"/>
      <w:numFmt w:val="lowerLetter"/>
      <w:lvlText w:val="%8."/>
      <w:lvlJc w:val="left"/>
      <w:pPr>
        <w:ind w:left="5400" w:hanging="360"/>
      </w:pPr>
    </w:lvl>
    <w:lvl w:ilvl="8" w:tplc="14345388">
      <w:start w:val="1"/>
      <w:numFmt w:val="lowerRoman"/>
      <w:lvlText w:val="%9."/>
      <w:lvlJc w:val="right"/>
      <w:pPr>
        <w:ind w:left="6120" w:hanging="180"/>
      </w:pPr>
    </w:lvl>
  </w:abstractNum>
  <w:abstractNum w:abstractNumId="21">
    <w:nsid w:val="3CFD18A3"/>
    <w:multiLevelType w:val="hybridMultilevel"/>
    <w:tmpl w:val="FFFFFFFF"/>
    <w:lvl w:ilvl="0" w:tplc="3160B5D8">
      <w:start w:val="1"/>
      <w:numFmt w:val="decimal"/>
      <w:lvlText w:val="%1."/>
      <w:lvlJc w:val="left"/>
      <w:pPr>
        <w:ind w:left="720" w:hanging="360"/>
      </w:pPr>
    </w:lvl>
    <w:lvl w:ilvl="1" w:tplc="CE902036">
      <w:start w:val="1"/>
      <w:numFmt w:val="lowerLetter"/>
      <w:lvlText w:val="%2."/>
      <w:lvlJc w:val="left"/>
      <w:pPr>
        <w:ind w:left="1440" w:hanging="360"/>
      </w:pPr>
    </w:lvl>
    <w:lvl w:ilvl="2" w:tplc="3A52B320">
      <w:start w:val="1"/>
      <w:numFmt w:val="lowerRoman"/>
      <w:lvlText w:val="%3."/>
      <w:lvlJc w:val="right"/>
      <w:pPr>
        <w:ind w:left="2160" w:hanging="180"/>
      </w:pPr>
    </w:lvl>
    <w:lvl w:ilvl="3" w:tplc="53FEA00C">
      <w:start w:val="1"/>
      <w:numFmt w:val="decimal"/>
      <w:lvlText w:val="%4."/>
      <w:lvlJc w:val="left"/>
      <w:pPr>
        <w:ind w:left="2880" w:hanging="360"/>
      </w:pPr>
    </w:lvl>
    <w:lvl w:ilvl="4" w:tplc="944E0074">
      <w:start w:val="1"/>
      <w:numFmt w:val="lowerLetter"/>
      <w:lvlText w:val="%5."/>
      <w:lvlJc w:val="left"/>
      <w:pPr>
        <w:ind w:left="3600" w:hanging="360"/>
      </w:pPr>
    </w:lvl>
    <w:lvl w:ilvl="5" w:tplc="BC9C3FB2">
      <w:start w:val="1"/>
      <w:numFmt w:val="lowerRoman"/>
      <w:lvlText w:val="%6."/>
      <w:lvlJc w:val="right"/>
      <w:pPr>
        <w:ind w:left="4320" w:hanging="180"/>
      </w:pPr>
    </w:lvl>
    <w:lvl w:ilvl="6" w:tplc="0066B7AC">
      <w:start w:val="1"/>
      <w:numFmt w:val="decimal"/>
      <w:lvlText w:val="%7."/>
      <w:lvlJc w:val="left"/>
      <w:pPr>
        <w:ind w:left="5040" w:hanging="360"/>
      </w:pPr>
    </w:lvl>
    <w:lvl w:ilvl="7" w:tplc="D736EDEE">
      <w:start w:val="1"/>
      <w:numFmt w:val="lowerLetter"/>
      <w:lvlText w:val="%8."/>
      <w:lvlJc w:val="left"/>
      <w:pPr>
        <w:ind w:left="5760" w:hanging="360"/>
      </w:pPr>
    </w:lvl>
    <w:lvl w:ilvl="8" w:tplc="7F0668AA">
      <w:start w:val="1"/>
      <w:numFmt w:val="lowerRoman"/>
      <w:lvlText w:val="%9."/>
      <w:lvlJc w:val="right"/>
      <w:pPr>
        <w:ind w:left="6480" w:hanging="180"/>
      </w:pPr>
    </w:lvl>
  </w:abstractNum>
  <w:abstractNum w:abstractNumId="22">
    <w:nsid w:val="3EF15E89"/>
    <w:multiLevelType w:val="hybridMultilevel"/>
    <w:tmpl w:val="CE148760"/>
    <w:lvl w:ilvl="0" w:tplc="08889DF8">
      <w:start w:val="1"/>
      <w:numFmt w:val="lowerRoman"/>
      <w:lvlText w:val="%1."/>
      <w:lvlJc w:val="right"/>
      <w:pPr>
        <w:ind w:left="720" w:hanging="360"/>
      </w:pPr>
    </w:lvl>
    <w:lvl w:ilvl="1" w:tplc="D408E432" w:tentative="1">
      <w:start w:val="1"/>
      <w:numFmt w:val="lowerLetter"/>
      <w:lvlText w:val="%2."/>
      <w:lvlJc w:val="left"/>
      <w:pPr>
        <w:ind w:left="1440" w:hanging="360"/>
      </w:pPr>
    </w:lvl>
    <w:lvl w:ilvl="2" w:tplc="00C28B24" w:tentative="1">
      <w:start w:val="1"/>
      <w:numFmt w:val="lowerRoman"/>
      <w:lvlText w:val="%3."/>
      <w:lvlJc w:val="right"/>
      <w:pPr>
        <w:ind w:left="2160" w:hanging="180"/>
      </w:pPr>
    </w:lvl>
    <w:lvl w:ilvl="3" w:tplc="8A8A5B04" w:tentative="1">
      <w:start w:val="1"/>
      <w:numFmt w:val="decimal"/>
      <w:lvlText w:val="%4."/>
      <w:lvlJc w:val="left"/>
      <w:pPr>
        <w:ind w:left="2880" w:hanging="360"/>
      </w:pPr>
    </w:lvl>
    <w:lvl w:ilvl="4" w:tplc="0E4A7910" w:tentative="1">
      <w:start w:val="1"/>
      <w:numFmt w:val="lowerLetter"/>
      <w:lvlText w:val="%5."/>
      <w:lvlJc w:val="left"/>
      <w:pPr>
        <w:ind w:left="3600" w:hanging="360"/>
      </w:pPr>
    </w:lvl>
    <w:lvl w:ilvl="5" w:tplc="E9E201FA" w:tentative="1">
      <w:start w:val="1"/>
      <w:numFmt w:val="lowerRoman"/>
      <w:lvlText w:val="%6."/>
      <w:lvlJc w:val="right"/>
      <w:pPr>
        <w:ind w:left="4320" w:hanging="180"/>
      </w:pPr>
    </w:lvl>
    <w:lvl w:ilvl="6" w:tplc="54083D88" w:tentative="1">
      <w:start w:val="1"/>
      <w:numFmt w:val="decimal"/>
      <w:lvlText w:val="%7."/>
      <w:lvlJc w:val="left"/>
      <w:pPr>
        <w:ind w:left="5040" w:hanging="360"/>
      </w:pPr>
    </w:lvl>
    <w:lvl w:ilvl="7" w:tplc="D47062BC" w:tentative="1">
      <w:start w:val="1"/>
      <w:numFmt w:val="lowerLetter"/>
      <w:lvlText w:val="%8."/>
      <w:lvlJc w:val="left"/>
      <w:pPr>
        <w:ind w:left="5760" w:hanging="360"/>
      </w:pPr>
    </w:lvl>
    <w:lvl w:ilvl="8" w:tplc="36282364" w:tentative="1">
      <w:start w:val="1"/>
      <w:numFmt w:val="lowerRoman"/>
      <w:lvlText w:val="%9."/>
      <w:lvlJc w:val="right"/>
      <w:pPr>
        <w:ind w:left="6480" w:hanging="180"/>
      </w:pPr>
    </w:lvl>
  </w:abstractNum>
  <w:abstractNum w:abstractNumId="23">
    <w:nsid w:val="42E45E44"/>
    <w:multiLevelType w:val="multilevel"/>
    <w:tmpl w:val="277C4144"/>
    <w:lvl w:ilvl="0">
      <w:start w:val="2"/>
      <w:numFmt w:val="upperLetter"/>
      <w:lvlText w:val="%1."/>
      <w:lvlJc w:val="left"/>
      <w:pPr>
        <w:ind w:left="360" w:hanging="360"/>
      </w:pPr>
      <w:rPr>
        <w:rFonts w:hint="default"/>
        <w:sz w:val="22"/>
        <w:szCs w:val="22"/>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18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24">
    <w:nsid w:val="464D4722"/>
    <w:multiLevelType w:val="hybridMultilevel"/>
    <w:tmpl w:val="5FE68F1A"/>
    <w:lvl w:ilvl="0" w:tplc="765E9526">
      <w:start w:val="1"/>
      <w:numFmt w:val="bullet"/>
      <w:lvlText w:val=""/>
      <w:lvlJc w:val="left"/>
      <w:pPr>
        <w:ind w:left="720" w:hanging="360"/>
      </w:pPr>
      <w:rPr>
        <w:rFonts w:ascii="Symbol" w:hAnsi="Symbol" w:hint="default"/>
      </w:rPr>
    </w:lvl>
    <w:lvl w:ilvl="1" w:tplc="6BD8DA9C" w:tentative="1">
      <w:start w:val="1"/>
      <w:numFmt w:val="bullet"/>
      <w:lvlText w:val="o"/>
      <w:lvlJc w:val="left"/>
      <w:pPr>
        <w:ind w:left="1440" w:hanging="360"/>
      </w:pPr>
      <w:rPr>
        <w:rFonts w:ascii="Courier New" w:hAnsi="Courier New" w:cs="Courier New" w:hint="default"/>
      </w:rPr>
    </w:lvl>
    <w:lvl w:ilvl="2" w:tplc="48847970" w:tentative="1">
      <w:start w:val="1"/>
      <w:numFmt w:val="bullet"/>
      <w:lvlText w:val=""/>
      <w:lvlJc w:val="left"/>
      <w:pPr>
        <w:ind w:left="2160" w:hanging="360"/>
      </w:pPr>
      <w:rPr>
        <w:rFonts w:ascii="Wingdings" w:hAnsi="Wingdings" w:hint="default"/>
      </w:rPr>
    </w:lvl>
    <w:lvl w:ilvl="3" w:tplc="49268B2E" w:tentative="1">
      <w:start w:val="1"/>
      <w:numFmt w:val="bullet"/>
      <w:lvlText w:val=""/>
      <w:lvlJc w:val="left"/>
      <w:pPr>
        <w:ind w:left="2880" w:hanging="360"/>
      </w:pPr>
      <w:rPr>
        <w:rFonts w:ascii="Symbol" w:hAnsi="Symbol" w:hint="default"/>
      </w:rPr>
    </w:lvl>
    <w:lvl w:ilvl="4" w:tplc="C674EFDA" w:tentative="1">
      <w:start w:val="1"/>
      <w:numFmt w:val="bullet"/>
      <w:lvlText w:val="o"/>
      <w:lvlJc w:val="left"/>
      <w:pPr>
        <w:ind w:left="3600" w:hanging="360"/>
      </w:pPr>
      <w:rPr>
        <w:rFonts w:ascii="Courier New" w:hAnsi="Courier New" w:cs="Courier New" w:hint="default"/>
      </w:rPr>
    </w:lvl>
    <w:lvl w:ilvl="5" w:tplc="2946D046" w:tentative="1">
      <w:start w:val="1"/>
      <w:numFmt w:val="bullet"/>
      <w:lvlText w:val=""/>
      <w:lvlJc w:val="left"/>
      <w:pPr>
        <w:ind w:left="4320" w:hanging="360"/>
      </w:pPr>
      <w:rPr>
        <w:rFonts w:ascii="Wingdings" w:hAnsi="Wingdings" w:hint="default"/>
      </w:rPr>
    </w:lvl>
    <w:lvl w:ilvl="6" w:tplc="AF64FBE2" w:tentative="1">
      <w:start w:val="1"/>
      <w:numFmt w:val="bullet"/>
      <w:lvlText w:val=""/>
      <w:lvlJc w:val="left"/>
      <w:pPr>
        <w:ind w:left="5040" w:hanging="360"/>
      </w:pPr>
      <w:rPr>
        <w:rFonts w:ascii="Symbol" w:hAnsi="Symbol" w:hint="default"/>
      </w:rPr>
    </w:lvl>
    <w:lvl w:ilvl="7" w:tplc="B0401B20" w:tentative="1">
      <w:start w:val="1"/>
      <w:numFmt w:val="bullet"/>
      <w:lvlText w:val="o"/>
      <w:lvlJc w:val="left"/>
      <w:pPr>
        <w:ind w:left="5760" w:hanging="360"/>
      </w:pPr>
      <w:rPr>
        <w:rFonts w:ascii="Courier New" w:hAnsi="Courier New" w:cs="Courier New" w:hint="default"/>
      </w:rPr>
    </w:lvl>
    <w:lvl w:ilvl="8" w:tplc="1882AC8C" w:tentative="1">
      <w:start w:val="1"/>
      <w:numFmt w:val="bullet"/>
      <w:lvlText w:val=""/>
      <w:lvlJc w:val="left"/>
      <w:pPr>
        <w:ind w:left="6480" w:hanging="360"/>
      </w:pPr>
      <w:rPr>
        <w:rFonts w:ascii="Wingdings" w:hAnsi="Wingdings" w:hint="default"/>
      </w:rPr>
    </w:lvl>
  </w:abstractNum>
  <w:abstractNum w:abstractNumId="25">
    <w:nsid w:val="47B35ED7"/>
    <w:multiLevelType w:val="hybridMultilevel"/>
    <w:tmpl w:val="30F6DA4A"/>
    <w:lvl w:ilvl="0" w:tplc="4C7213DA">
      <w:start w:val="1"/>
      <w:numFmt w:val="lowerRoman"/>
      <w:lvlText w:val="%1."/>
      <w:lvlJc w:val="right"/>
      <w:pPr>
        <w:ind w:left="1077" w:hanging="360"/>
      </w:pPr>
    </w:lvl>
    <w:lvl w:ilvl="1" w:tplc="D7C66F6E" w:tentative="1">
      <w:start w:val="1"/>
      <w:numFmt w:val="lowerLetter"/>
      <w:lvlText w:val="%2."/>
      <w:lvlJc w:val="left"/>
      <w:pPr>
        <w:ind w:left="1797" w:hanging="360"/>
      </w:pPr>
    </w:lvl>
    <w:lvl w:ilvl="2" w:tplc="3C1EB0F6" w:tentative="1">
      <w:start w:val="1"/>
      <w:numFmt w:val="lowerRoman"/>
      <w:lvlText w:val="%3."/>
      <w:lvlJc w:val="right"/>
      <w:pPr>
        <w:ind w:left="2517" w:hanging="180"/>
      </w:pPr>
    </w:lvl>
    <w:lvl w:ilvl="3" w:tplc="4BF4637C" w:tentative="1">
      <w:start w:val="1"/>
      <w:numFmt w:val="decimal"/>
      <w:lvlText w:val="%4."/>
      <w:lvlJc w:val="left"/>
      <w:pPr>
        <w:ind w:left="3237" w:hanging="360"/>
      </w:pPr>
    </w:lvl>
    <w:lvl w:ilvl="4" w:tplc="0C86D492" w:tentative="1">
      <w:start w:val="1"/>
      <w:numFmt w:val="lowerLetter"/>
      <w:lvlText w:val="%5."/>
      <w:lvlJc w:val="left"/>
      <w:pPr>
        <w:ind w:left="3957" w:hanging="360"/>
      </w:pPr>
    </w:lvl>
    <w:lvl w:ilvl="5" w:tplc="70169364" w:tentative="1">
      <w:start w:val="1"/>
      <w:numFmt w:val="lowerRoman"/>
      <w:lvlText w:val="%6."/>
      <w:lvlJc w:val="right"/>
      <w:pPr>
        <w:ind w:left="4677" w:hanging="180"/>
      </w:pPr>
    </w:lvl>
    <w:lvl w:ilvl="6" w:tplc="06E626CE" w:tentative="1">
      <w:start w:val="1"/>
      <w:numFmt w:val="decimal"/>
      <w:lvlText w:val="%7."/>
      <w:lvlJc w:val="left"/>
      <w:pPr>
        <w:ind w:left="5397" w:hanging="360"/>
      </w:pPr>
    </w:lvl>
    <w:lvl w:ilvl="7" w:tplc="1E761B82" w:tentative="1">
      <w:start w:val="1"/>
      <w:numFmt w:val="lowerLetter"/>
      <w:lvlText w:val="%8."/>
      <w:lvlJc w:val="left"/>
      <w:pPr>
        <w:ind w:left="6117" w:hanging="360"/>
      </w:pPr>
    </w:lvl>
    <w:lvl w:ilvl="8" w:tplc="B5783FEC" w:tentative="1">
      <w:start w:val="1"/>
      <w:numFmt w:val="lowerRoman"/>
      <w:lvlText w:val="%9."/>
      <w:lvlJc w:val="right"/>
      <w:pPr>
        <w:ind w:left="6837" w:hanging="180"/>
      </w:pPr>
    </w:lvl>
  </w:abstractNum>
  <w:abstractNum w:abstractNumId="26">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33690D"/>
    <w:multiLevelType w:val="hybridMultilevel"/>
    <w:tmpl w:val="AC48DE52"/>
    <w:lvl w:ilvl="0" w:tplc="809C6464">
      <w:start w:val="1"/>
      <w:numFmt w:val="lowerRoman"/>
      <w:lvlText w:val="%1."/>
      <w:lvlJc w:val="right"/>
      <w:pPr>
        <w:ind w:left="1077" w:hanging="360"/>
      </w:pPr>
    </w:lvl>
    <w:lvl w:ilvl="1" w:tplc="C62E6BCA" w:tentative="1">
      <w:start w:val="1"/>
      <w:numFmt w:val="lowerLetter"/>
      <w:lvlText w:val="%2."/>
      <w:lvlJc w:val="left"/>
      <w:pPr>
        <w:ind w:left="1797" w:hanging="360"/>
      </w:pPr>
    </w:lvl>
    <w:lvl w:ilvl="2" w:tplc="BB7C272A" w:tentative="1">
      <w:start w:val="1"/>
      <w:numFmt w:val="lowerRoman"/>
      <w:lvlText w:val="%3."/>
      <w:lvlJc w:val="right"/>
      <w:pPr>
        <w:ind w:left="2517" w:hanging="180"/>
      </w:pPr>
    </w:lvl>
    <w:lvl w:ilvl="3" w:tplc="F56E3D90" w:tentative="1">
      <w:start w:val="1"/>
      <w:numFmt w:val="decimal"/>
      <w:lvlText w:val="%4."/>
      <w:lvlJc w:val="left"/>
      <w:pPr>
        <w:ind w:left="3237" w:hanging="360"/>
      </w:pPr>
    </w:lvl>
    <w:lvl w:ilvl="4" w:tplc="2DF21DE6" w:tentative="1">
      <w:start w:val="1"/>
      <w:numFmt w:val="lowerLetter"/>
      <w:lvlText w:val="%5."/>
      <w:lvlJc w:val="left"/>
      <w:pPr>
        <w:ind w:left="3957" w:hanging="360"/>
      </w:pPr>
    </w:lvl>
    <w:lvl w:ilvl="5" w:tplc="85022528" w:tentative="1">
      <w:start w:val="1"/>
      <w:numFmt w:val="lowerRoman"/>
      <w:lvlText w:val="%6."/>
      <w:lvlJc w:val="right"/>
      <w:pPr>
        <w:ind w:left="4677" w:hanging="180"/>
      </w:pPr>
    </w:lvl>
    <w:lvl w:ilvl="6" w:tplc="E12E3A8C" w:tentative="1">
      <w:start w:val="1"/>
      <w:numFmt w:val="decimal"/>
      <w:lvlText w:val="%7."/>
      <w:lvlJc w:val="left"/>
      <w:pPr>
        <w:ind w:left="5397" w:hanging="360"/>
      </w:pPr>
    </w:lvl>
    <w:lvl w:ilvl="7" w:tplc="71681758" w:tentative="1">
      <w:start w:val="1"/>
      <w:numFmt w:val="lowerLetter"/>
      <w:lvlText w:val="%8."/>
      <w:lvlJc w:val="left"/>
      <w:pPr>
        <w:ind w:left="6117" w:hanging="360"/>
      </w:pPr>
    </w:lvl>
    <w:lvl w:ilvl="8" w:tplc="F4200624" w:tentative="1">
      <w:start w:val="1"/>
      <w:numFmt w:val="lowerRoman"/>
      <w:lvlText w:val="%9."/>
      <w:lvlJc w:val="right"/>
      <w:pPr>
        <w:ind w:left="6837" w:hanging="180"/>
      </w:pPr>
    </w:lvl>
  </w:abstractNum>
  <w:abstractNum w:abstractNumId="28">
    <w:nsid w:val="495D41AE"/>
    <w:multiLevelType w:val="hybridMultilevel"/>
    <w:tmpl w:val="7664680A"/>
    <w:lvl w:ilvl="0" w:tplc="3D7E9428">
      <w:start w:val="1"/>
      <w:numFmt w:val="decimal"/>
      <w:lvlText w:val="%1."/>
      <w:lvlJc w:val="left"/>
      <w:pPr>
        <w:ind w:left="1080" w:hanging="360"/>
      </w:pPr>
      <w:rPr>
        <w:rFonts w:hint="default"/>
      </w:rPr>
    </w:lvl>
    <w:lvl w:ilvl="1" w:tplc="6448B0C8">
      <w:start w:val="1"/>
      <w:numFmt w:val="lowerLetter"/>
      <w:lvlText w:val="%2."/>
      <w:lvlJc w:val="left"/>
      <w:pPr>
        <w:ind w:left="1800" w:hanging="360"/>
      </w:pPr>
    </w:lvl>
    <w:lvl w:ilvl="2" w:tplc="81DEBB26" w:tentative="1">
      <w:start w:val="1"/>
      <w:numFmt w:val="lowerRoman"/>
      <w:lvlText w:val="%3."/>
      <w:lvlJc w:val="right"/>
      <w:pPr>
        <w:ind w:left="2520" w:hanging="180"/>
      </w:pPr>
    </w:lvl>
    <w:lvl w:ilvl="3" w:tplc="4252C54E" w:tentative="1">
      <w:start w:val="1"/>
      <w:numFmt w:val="decimal"/>
      <w:lvlText w:val="%4."/>
      <w:lvlJc w:val="left"/>
      <w:pPr>
        <w:ind w:left="3240" w:hanging="360"/>
      </w:pPr>
    </w:lvl>
    <w:lvl w:ilvl="4" w:tplc="C0D41F28" w:tentative="1">
      <w:start w:val="1"/>
      <w:numFmt w:val="lowerLetter"/>
      <w:lvlText w:val="%5."/>
      <w:lvlJc w:val="left"/>
      <w:pPr>
        <w:ind w:left="3960" w:hanging="360"/>
      </w:pPr>
    </w:lvl>
    <w:lvl w:ilvl="5" w:tplc="B9CAF3F4" w:tentative="1">
      <w:start w:val="1"/>
      <w:numFmt w:val="lowerRoman"/>
      <w:lvlText w:val="%6."/>
      <w:lvlJc w:val="right"/>
      <w:pPr>
        <w:ind w:left="4680" w:hanging="180"/>
      </w:pPr>
    </w:lvl>
    <w:lvl w:ilvl="6" w:tplc="89C4A732" w:tentative="1">
      <w:start w:val="1"/>
      <w:numFmt w:val="decimal"/>
      <w:lvlText w:val="%7."/>
      <w:lvlJc w:val="left"/>
      <w:pPr>
        <w:ind w:left="5400" w:hanging="360"/>
      </w:pPr>
    </w:lvl>
    <w:lvl w:ilvl="7" w:tplc="95901CEE" w:tentative="1">
      <w:start w:val="1"/>
      <w:numFmt w:val="lowerLetter"/>
      <w:lvlText w:val="%8."/>
      <w:lvlJc w:val="left"/>
      <w:pPr>
        <w:ind w:left="6120" w:hanging="360"/>
      </w:pPr>
    </w:lvl>
    <w:lvl w:ilvl="8" w:tplc="55F04FCC" w:tentative="1">
      <w:start w:val="1"/>
      <w:numFmt w:val="lowerRoman"/>
      <w:lvlText w:val="%9."/>
      <w:lvlJc w:val="right"/>
      <w:pPr>
        <w:ind w:left="6840" w:hanging="180"/>
      </w:pPr>
    </w:lvl>
  </w:abstractNum>
  <w:abstractNum w:abstractNumId="29">
    <w:nsid w:val="4AA145A8"/>
    <w:multiLevelType w:val="multilevel"/>
    <w:tmpl w:val="BB10D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53FE0B32"/>
    <w:multiLevelType w:val="hybridMultilevel"/>
    <w:tmpl w:val="3A227D82"/>
    <w:lvl w:ilvl="0" w:tplc="AE1E6616">
      <w:start w:val="1"/>
      <w:numFmt w:val="lowerRoman"/>
      <w:lvlText w:val="%1."/>
      <w:lvlJc w:val="right"/>
      <w:pPr>
        <w:ind w:left="720" w:hanging="360"/>
      </w:pPr>
    </w:lvl>
    <w:lvl w:ilvl="1" w:tplc="D69A78DA">
      <w:start w:val="1"/>
      <w:numFmt w:val="lowerLetter"/>
      <w:lvlText w:val="%2."/>
      <w:lvlJc w:val="left"/>
      <w:pPr>
        <w:ind w:left="1440" w:hanging="360"/>
      </w:pPr>
    </w:lvl>
    <w:lvl w:ilvl="2" w:tplc="CD1AFAB0" w:tentative="1">
      <w:start w:val="1"/>
      <w:numFmt w:val="lowerRoman"/>
      <w:lvlText w:val="%3."/>
      <w:lvlJc w:val="right"/>
      <w:pPr>
        <w:ind w:left="2160" w:hanging="180"/>
      </w:pPr>
    </w:lvl>
    <w:lvl w:ilvl="3" w:tplc="CCCAE8B0" w:tentative="1">
      <w:start w:val="1"/>
      <w:numFmt w:val="decimal"/>
      <w:lvlText w:val="%4."/>
      <w:lvlJc w:val="left"/>
      <w:pPr>
        <w:ind w:left="2880" w:hanging="360"/>
      </w:pPr>
    </w:lvl>
    <w:lvl w:ilvl="4" w:tplc="6C0678C4" w:tentative="1">
      <w:start w:val="1"/>
      <w:numFmt w:val="lowerLetter"/>
      <w:lvlText w:val="%5."/>
      <w:lvlJc w:val="left"/>
      <w:pPr>
        <w:ind w:left="3600" w:hanging="360"/>
      </w:pPr>
    </w:lvl>
    <w:lvl w:ilvl="5" w:tplc="8E96B894" w:tentative="1">
      <w:start w:val="1"/>
      <w:numFmt w:val="lowerRoman"/>
      <w:lvlText w:val="%6."/>
      <w:lvlJc w:val="right"/>
      <w:pPr>
        <w:ind w:left="4320" w:hanging="180"/>
      </w:pPr>
    </w:lvl>
    <w:lvl w:ilvl="6" w:tplc="A1E45488" w:tentative="1">
      <w:start w:val="1"/>
      <w:numFmt w:val="decimal"/>
      <w:lvlText w:val="%7."/>
      <w:lvlJc w:val="left"/>
      <w:pPr>
        <w:ind w:left="5040" w:hanging="360"/>
      </w:pPr>
    </w:lvl>
    <w:lvl w:ilvl="7" w:tplc="7F00BC0A" w:tentative="1">
      <w:start w:val="1"/>
      <w:numFmt w:val="lowerLetter"/>
      <w:lvlText w:val="%8."/>
      <w:lvlJc w:val="left"/>
      <w:pPr>
        <w:ind w:left="5760" w:hanging="360"/>
      </w:pPr>
    </w:lvl>
    <w:lvl w:ilvl="8" w:tplc="850ED25C" w:tentative="1">
      <w:start w:val="1"/>
      <w:numFmt w:val="lowerRoman"/>
      <w:lvlText w:val="%9."/>
      <w:lvlJc w:val="right"/>
      <w:pPr>
        <w:ind w:left="6480" w:hanging="180"/>
      </w:pPr>
    </w:lvl>
  </w:abstractNum>
  <w:abstractNum w:abstractNumId="31">
    <w:nsid w:val="57FE7948"/>
    <w:multiLevelType w:val="hybridMultilevel"/>
    <w:tmpl w:val="26D41078"/>
    <w:lvl w:ilvl="0" w:tplc="9F4ED970">
      <w:start w:val="1"/>
      <w:numFmt w:val="lowerRoman"/>
      <w:lvlText w:val="%1."/>
      <w:lvlJc w:val="right"/>
      <w:pPr>
        <w:ind w:left="720" w:hanging="360"/>
      </w:pPr>
    </w:lvl>
    <w:lvl w:ilvl="1" w:tplc="3E246A74" w:tentative="1">
      <w:start w:val="1"/>
      <w:numFmt w:val="lowerLetter"/>
      <w:lvlText w:val="%2."/>
      <w:lvlJc w:val="left"/>
      <w:pPr>
        <w:ind w:left="1440" w:hanging="360"/>
      </w:pPr>
    </w:lvl>
    <w:lvl w:ilvl="2" w:tplc="5C9E9CF2" w:tentative="1">
      <w:start w:val="1"/>
      <w:numFmt w:val="lowerRoman"/>
      <w:lvlText w:val="%3."/>
      <w:lvlJc w:val="right"/>
      <w:pPr>
        <w:ind w:left="2160" w:hanging="180"/>
      </w:pPr>
    </w:lvl>
    <w:lvl w:ilvl="3" w:tplc="94701632" w:tentative="1">
      <w:start w:val="1"/>
      <w:numFmt w:val="decimal"/>
      <w:lvlText w:val="%4."/>
      <w:lvlJc w:val="left"/>
      <w:pPr>
        <w:ind w:left="2880" w:hanging="360"/>
      </w:pPr>
    </w:lvl>
    <w:lvl w:ilvl="4" w:tplc="F6D299E6" w:tentative="1">
      <w:start w:val="1"/>
      <w:numFmt w:val="lowerLetter"/>
      <w:lvlText w:val="%5."/>
      <w:lvlJc w:val="left"/>
      <w:pPr>
        <w:ind w:left="3600" w:hanging="360"/>
      </w:pPr>
    </w:lvl>
    <w:lvl w:ilvl="5" w:tplc="8B329550" w:tentative="1">
      <w:start w:val="1"/>
      <w:numFmt w:val="lowerRoman"/>
      <w:lvlText w:val="%6."/>
      <w:lvlJc w:val="right"/>
      <w:pPr>
        <w:ind w:left="4320" w:hanging="180"/>
      </w:pPr>
    </w:lvl>
    <w:lvl w:ilvl="6" w:tplc="B72CBDA4" w:tentative="1">
      <w:start w:val="1"/>
      <w:numFmt w:val="decimal"/>
      <w:lvlText w:val="%7."/>
      <w:lvlJc w:val="left"/>
      <w:pPr>
        <w:ind w:left="5040" w:hanging="360"/>
      </w:pPr>
    </w:lvl>
    <w:lvl w:ilvl="7" w:tplc="BBBA4F1E" w:tentative="1">
      <w:start w:val="1"/>
      <w:numFmt w:val="lowerLetter"/>
      <w:lvlText w:val="%8."/>
      <w:lvlJc w:val="left"/>
      <w:pPr>
        <w:ind w:left="5760" w:hanging="360"/>
      </w:pPr>
    </w:lvl>
    <w:lvl w:ilvl="8" w:tplc="BED4761E" w:tentative="1">
      <w:start w:val="1"/>
      <w:numFmt w:val="lowerRoman"/>
      <w:lvlText w:val="%9."/>
      <w:lvlJc w:val="right"/>
      <w:pPr>
        <w:ind w:left="6480" w:hanging="180"/>
      </w:pPr>
    </w:lvl>
  </w:abstractNum>
  <w:abstractNum w:abstractNumId="32">
    <w:nsid w:val="5DA43789"/>
    <w:multiLevelType w:val="multilevel"/>
    <w:tmpl w:val="AB94E018"/>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3">
    <w:nsid w:val="61362455"/>
    <w:multiLevelType w:val="hybridMultilevel"/>
    <w:tmpl w:val="33FEEDB2"/>
    <w:lvl w:ilvl="0" w:tplc="960826EC">
      <w:start w:val="1"/>
      <w:numFmt w:val="decimal"/>
      <w:pStyle w:val="CBD-Para-1"/>
      <w:lvlText w:val="%1."/>
      <w:lvlJc w:val="left"/>
      <w:pPr>
        <w:ind w:left="1440" w:hanging="360"/>
      </w:pPr>
    </w:lvl>
    <w:lvl w:ilvl="1" w:tplc="95D8FE76">
      <w:start w:val="1"/>
      <w:numFmt w:val="lowerLetter"/>
      <w:lvlText w:val="%2."/>
      <w:lvlJc w:val="left"/>
      <w:pPr>
        <w:ind w:left="2160" w:hanging="360"/>
      </w:pPr>
    </w:lvl>
    <w:lvl w:ilvl="2" w:tplc="79646F56" w:tentative="1">
      <w:start w:val="1"/>
      <w:numFmt w:val="lowerRoman"/>
      <w:lvlText w:val="%3."/>
      <w:lvlJc w:val="right"/>
      <w:pPr>
        <w:ind w:left="2880" w:hanging="180"/>
      </w:pPr>
    </w:lvl>
    <w:lvl w:ilvl="3" w:tplc="C8BEDB54" w:tentative="1">
      <w:start w:val="1"/>
      <w:numFmt w:val="decimal"/>
      <w:lvlText w:val="%4."/>
      <w:lvlJc w:val="left"/>
      <w:pPr>
        <w:ind w:left="3600" w:hanging="360"/>
      </w:pPr>
    </w:lvl>
    <w:lvl w:ilvl="4" w:tplc="B52859D0" w:tentative="1">
      <w:start w:val="1"/>
      <w:numFmt w:val="lowerLetter"/>
      <w:lvlText w:val="%5."/>
      <w:lvlJc w:val="left"/>
      <w:pPr>
        <w:ind w:left="4320" w:hanging="360"/>
      </w:pPr>
    </w:lvl>
    <w:lvl w:ilvl="5" w:tplc="D1A8B536" w:tentative="1">
      <w:start w:val="1"/>
      <w:numFmt w:val="lowerRoman"/>
      <w:lvlText w:val="%6."/>
      <w:lvlJc w:val="right"/>
      <w:pPr>
        <w:ind w:left="5040" w:hanging="180"/>
      </w:pPr>
    </w:lvl>
    <w:lvl w:ilvl="6" w:tplc="7A22DB72" w:tentative="1">
      <w:start w:val="1"/>
      <w:numFmt w:val="decimal"/>
      <w:lvlText w:val="%7."/>
      <w:lvlJc w:val="left"/>
      <w:pPr>
        <w:ind w:left="5760" w:hanging="360"/>
      </w:pPr>
    </w:lvl>
    <w:lvl w:ilvl="7" w:tplc="5D04E064" w:tentative="1">
      <w:start w:val="1"/>
      <w:numFmt w:val="lowerLetter"/>
      <w:lvlText w:val="%8."/>
      <w:lvlJc w:val="left"/>
      <w:pPr>
        <w:ind w:left="6480" w:hanging="360"/>
      </w:pPr>
    </w:lvl>
    <w:lvl w:ilvl="8" w:tplc="200CE782" w:tentative="1">
      <w:start w:val="1"/>
      <w:numFmt w:val="lowerRoman"/>
      <w:lvlText w:val="%9."/>
      <w:lvlJc w:val="right"/>
      <w:pPr>
        <w:ind w:left="7200" w:hanging="180"/>
      </w:pPr>
    </w:lvl>
  </w:abstractNum>
  <w:abstractNum w:abstractNumId="34">
    <w:nsid w:val="66576541"/>
    <w:multiLevelType w:val="hybridMultilevel"/>
    <w:tmpl w:val="C8F050F6"/>
    <w:lvl w:ilvl="0" w:tplc="0CD237B0">
      <w:start w:val="1"/>
      <w:numFmt w:val="upperRoman"/>
      <w:lvlText w:val="%1."/>
      <w:lvlJc w:val="left"/>
      <w:pPr>
        <w:ind w:left="1080" w:hanging="720"/>
      </w:pPr>
      <w:rPr>
        <w:rFonts w:hint="default"/>
        <w:lang w:val="en-US"/>
      </w:rPr>
    </w:lvl>
    <w:lvl w:ilvl="1" w:tplc="C4686A3E" w:tentative="1">
      <w:start w:val="1"/>
      <w:numFmt w:val="lowerLetter"/>
      <w:lvlText w:val="%2."/>
      <w:lvlJc w:val="left"/>
      <w:pPr>
        <w:ind w:left="1440" w:hanging="360"/>
      </w:pPr>
    </w:lvl>
    <w:lvl w:ilvl="2" w:tplc="367CA260" w:tentative="1">
      <w:start w:val="1"/>
      <w:numFmt w:val="lowerRoman"/>
      <w:lvlText w:val="%3."/>
      <w:lvlJc w:val="right"/>
      <w:pPr>
        <w:ind w:left="2160" w:hanging="180"/>
      </w:pPr>
    </w:lvl>
    <w:lvl w:ilvl="3" w:tplc="AFDAC6F8" w:tentative="1">
      <w:start w:val="1"/>
      <w:numFmt w:val="decimal"/>
      <w:lvlText w:val="%4."/>
      <w:lvlJc w:val="left"/>
      <w:pPr>
        <w:ind w:left="2880" w:hanging="360"/>
      </w:pPr>
    </w:lvl>
    <w:lvl w:ilvl="4" w:tplc="A8241E76" w:tentative="1">
      <w:start w:val="1"/>
      <w:numFmt w:val="lowerLetter"/>
      <w:lvlText w:val="%5."/>
      <w:lvlJc w:val="left"/>
      <w:pPr>
        <w:ind w:left="3600" w:hanging="360"/>
      </w:pPr>
    </w:lvl>
    <w:lvl w:ilvl="5" w:tplc="F77E51D8" w:tentative="1">
      <w:start w:val="1"/>
      <w:numFmt w:val="lowerRoman"/>
      <w:lvlText w:val="%6."/>
      <w:lvlJc w:val="right"/>
      <w:pPr>
        <w:ind w:left="4320" w:hanging="180"/>
      </w:pPr>
    </w:lvl>
    <w:lvl w:ilvl="6" w:tplc="5C6C068A" w:tentative="1">
      <w:start w:val="1"/>
      <w:numFmt w:val="decimal"/>
      <w:lvlText w:val="%7."/>
      <w:lvlJc w:val="left"/>
      <w:pPr>
        <w:ind w:left="5040" w:hanging="360"/>
      </w:pPr>
    </w:lvl>
    <w:lvl w:ilvl="7" w:tplc="2A824C98" w:tentative="1">
      <w:start w:val="1"/>
      <w:numFmt w:val="lowerLetter"/>
      <w:lvlText w:val="%8."/>
      <w:lvlJc w:val="left"/>
      <w:pPr>
        <w:ind w:left="5760" w:hanging="360"/>
      </w:pPr>
    </w:lvl>
    <w:lvl w:ilvl="8" w:tplc="F466875E" w:tentative="1">
      <w:start w:val="1"/>
      <w:numFmt w:val="lowerRoman"/>
      <w:lvlText w:val="%9."/>
      <w:lvlJc w:val="right"/>
      <w:pPr>
        <w:ind w:left="6480" w:hanging="180"/>
      </w:pPr>
    </w:lvl>
  </w:abstractNum>
  <w:abstractNum w:abstractNumId="35">
    <w:nsid w:val="6695298F"/>
    <w:multiLevelType w:val="hybridMultilevel"/>
    <w:tmpl w:val="3A227D82"/>
    <w:lvl w:ilvl="0" w:tplc="266EB23A">
      <w:start w:val="1"/>
      <w:numFmt w:val="lowerRoman"/>
      <w:lvlText w:val="%1."/>
      <w:lvlJc w:val="right"/>
      <w:pPr>
        <w:ind w:left="720" w:hanging="360"/>
      </w:pPr>
    </w:lvl>
    <w:lvl w:ilvl="1" w:tplc="0B4E2886" w:tentative="1">
      <w:start w:val="1"/>
      <w:numFmt w:val="lowerLetter"/>
      <w:lvlText w:val="%2."/>
      <w:lvlJc w:val="left"/>
      <w:pPr>
        <w:ind w:left="1440" w:hanging="360"/>
      </w:pPr>
    </w:lvl>
    <w:lvl w:ilvl="2" w:tplc="EF1466B0" w:tentative="1">
      <w:start w:val="1"/>
      <w:numFmt w:val="lowerRoman"/>
      <w:lvlText w:val="%3."/>
      <w:lvlJc w:val="right"/>
      <w:pPr>
        <w:ind w:left="2160" w:hanging="180"/>
      </w:pPr>
    </w:lvl>
    <w:lvl w:ilvl="3" w:tplc="C57CAC3C" w:tentative="1">
      <w:start w:val="1"/>
      <w:numFmt w:val="decimal"/>
      <w:lvlText w:val="%4."/>
      <w:lvlJc w:val="left"/>
      <w:pPr>
        <w:ind w:left="2880" w:hanging="360"/>
      </w:pPr>
    </w:lvl>
    <w:lvl w:ilvl="4" w:tplc="02640F44" w:tentative="1">
      <w:start w:val="1"/>
      <w:numFmt w:val="lowerLetter"/>
      <w:lvlText w:val="%5."/>
      <w:lvlJc w:val="left"/>
      <w:pPr>
        <w:ind w:left="3600" w:hanging="360"/>
      </w:pPr>
    </w:lvl>
    <w:lvl w:ilvl="5" w:tplc="29F2700A" w:tentative="1">
      <w:start w:val="1"/>
      <w:numFmt w:val="lowerRoman"/>
      <w:lvlText w:val="%6."/>
      <w:lvlJc w:val="right"/>
      <w:pPr>
        <w:ind w:left="4320" w:hanging="180"/>
      </w:pPr>
    </w:lvl>
    <w:lvl w:ilvl="6" w:tplc="A0683B68" w:tentative="1">
      <w:start w:val="1"/>
      <w:numFmt w:val="decimal"/>
      <w:lvlText w:val="%7."/>
      <w:lvlJc w:val="left"/>
      <w:pPr>
        <w:ind w:left="5040" w:hanging="360"/>
      </w:pPr>
    </w:lvl>
    <w:lvl w:ilvl="7" w:tplc="94004CB4" w:tentative="1">
      <w:start w:val="1"/>
      <w:numFmt w:val="lowerLetter"/>
      <w:lvlText w:val="%8."/>
      <w:lvlJc w:val="left"/>
      <w:pPr>
        <w:ind w:left="5760" w:hanging="360"/>
      </w:pPr>
    </w:lvl>
    <w:lvl w:ilvl="8" w:tplc="0ADE38A6" w:tentative="1">
      <w:start w:val="1"/>
      <w:numFmt w:val="lowerRoman"/>
      <w:lvlText w:val="%9."/>
      <w:lvlJc w:val="right"/>
      <w:pPr>
        <w:ind w:left="6480" w:hanging="180"/>
      </w:pPr>
    </w:lvl>
  </w:abstractNum>
  <w:abstractNum w:abstractNumId="36">
    <w:nsid w:val="68B70991"/>
    <w:multiLevelType w:val="hybridMultilevel"/>
    <w:tmpl w:val="A1444A0E"/>
    <w:lvl w:ilvl="0" w:tplc="8C52A0D6">
      <w:start w:val="1"/>
      <w:numFmt w:val="decimal"/>
      <w:pStyle w:val="Para10"/>
      <w:lvlText w:val="%1."/>
      <w:lvlJc w:val="left"/>
      <w:pPr>
        <w:ind w:left="927" w:hanging="360"/>
      </w:pPr>
    </w:lvl>
    <w:lvl w:ilvl="1" w:tplc="D5362152">
      <w:start w:val="1"/>
      <w:numFmt w:val="lowerLetter"/>
      <w:lvlText w:val="%2."/>
      <w:lvlJc w:val="left"/>
      <w:pPr>
        <w:ind w:left="1647" w:hanging="360"/>
      </w:pPr>
    </w:lvl>
    <w:lvl w:ilvl="2" w:tplc="B2B2C862">
      <w:start w:val="1"/>
      <w:numFmt w:val="lowerRoman"/>
      <w:lvlText w:val="%3."/>
      <w:lvlJc w:val="right"/>
      <w:pPr>
        <w:ind w:left="2367" w:hanging="180"/>
      </w:pPr>
    </w:lvl>
    <w:lvl w:ilvl="3" w:tplc="D7E05F10">
      <w:start w:val="1"/>
      <w:numFmt w:val="decimal"/>
      <w:lvlText w:val="%4."/>
      <w:lvlJc w:val="left"/>
      <w:pPr>
        <w:ind w:left="3087" w:hanging="360"/>
      </w:pPr>
    </w:lvl>
    <w:lvl w:ilvl="4" w:tplc="4BD805D4">
      <w:start w:val="1"/>
      <w:numFmt w:val="lowerLetter"/>
      <w:lvlText w:val="%5."/>
      <w:lvlJc w:val="left"/>
      <w:pPr>
        <w:ind w:left="3807" w:hanging="360"/>
      </w:pPr>
    </w:lvl>
    <w:lvl w:ilvl="5" w:tplc="E1D671E2">
      <w:start w:val="1"/>
      <w:numFmt w:val="lowerRoman"/>
      <w:lvlText w:val="%6."/>
      <w:lvlJc w:val="right"/>
      <w:pPr>
        <w:ind w:left="4527" w:hanging="180"/>
      </w:pPr>
    </w:lvl>
    <w:lvl w:ilvl="6" w:tplc="528674C6">
      <w:start w:val="1"/>
      <w:numFmt w:val="decimal"/>
      <w:lvlText w:val="%7."/>
      <w:lvlJc w:val="left"/>
      <w:pPr>
        <w:ind w:left="5247" w:hanging="360"/>
      </w:pPr>
    </w:lvl>
    <w:lvl w:ilvl="7" w:tplc="2C029812">
      <w:start w:val="1"/>
      <w:numFmt w:val="lowerLetter"/>
      <w:lvlText w:val="%8."/>
      <w:lvlJc w:val="left"/>
      <w:pPr>
        <w:ind w:left="5967" w:hanging="360"/>
      </w:pPr>
    </w:lvl>
    <w:lvl w:ilvl="8" w:tplc="6BF4E728">
      <w:start w:val="1"/>
      <w:numFmt w:val="lowerRoman"/>
      <w:lvlText w:val="%9."/>
      <w:lvlJc w:val="right"/>
      <w:pPr>
        <w:ind w:left="6687" w:hanging="180"/>
      </w:pPr>
    </w:lvl>
  </w:abstractNum>
  <w:abstractNum w:abstractNumId="37">
    <w:nsid w:val="6957799E"/>
    <w:multiLevelType w:val="hybridMultilevel"/>
    <w:tmpl w:val="4E104BFC"/>
    <w:lvl w:ilvl="0" w:tplc="F0B85DC4">
      <w:start w:val="1"/>
      <w:numFmt w:val="decimal"/>
      <w:lvlText w:val="%1."/>
      <w:lvlJc w:val="left"/>
      <w:pPr>
        <w:ind w:left="360" w:hanging="360"/>
      </w:pPr>
    </w:lvl>
    <w:lvl w:ilvl="1" w:tplc="7A8823B4">
      <w:start w:val="1"/>
      <w:numFmt w:val="lowerLetter"/>
      <w:lvlText w:val="%2."/>
      <w:lvlJc w:val="left"/>
      <w:pPr>
        <w:ind w:left="1080" w:hanging="360"/>
      </w:pPr>
    </w:lvl>
    <w:lvl w:ilvl="2" w:tplc="0F5A5618">
      <w:start w:val="1"/>
      <w:numFmt w:val="lowerRoman"/>
      <w:lvlText w:val="%3."/>
      <w:lvlJc w:val="right"/>
      <w:pPr>
        <w:ind w:left="1800" w:hanging="180"/>
      </w:pPr>
    </w:lvl>
    <w:lvl w:ilvl="3" w:tplc="389C46F8">
      <w:start w:val="1"/>
      <w:numFmt w:val="decimal"/>
      <w:lvlText w:val="%4."/>
      <w:lvlJc w:val="left"/>
      <w:pPr>
        <w:ind w:left="2520" w:hanging="360"/>
      </w:pPr>
    </w:lvl>
    <w:lvl w:ilvl="4" w:tplc="2858FD50">
      <w:start w:val="1"/>
      <w:numFmt w:val="lowerLetter"/>
      <w:lvlText w:val="%5."/>
      <w:lvlJc w:val="left"/>
      <w:pPr>
        <w:ind w:left="3240" w:hanging="360"/>
      </w:pPr>
    </w:lvl>
    <w:lvl w:ilvl="5" w:tplc="9000BCF6">
      <w:start w:val="1"/>
      <w:numFmt w:val="lowerRoman"/>
      <w:lvlText w:val="%6."/>
      <w:lvlJc w:val="right"/>
      <w:pPr>
        <w:ind w:left="3960" w:hanging="180"/>
      </w:pPr>
    </w:lvl>
    <w:lvl w:ilvl="6" w:tplc="C2EC68DA">
      <w:start w:val="1"/>
      <w:numFmt w:val="decimal"/>
      <w:lvlText w:val="%7."/>
      <w:lvlJc w:val="left"/>
      <w:pPr>
        <w:ind w:left="4680" w:hanging="360"/>
      </w:pPr>
    </w:lvl>
    <w:lvl w:ilvl="7" w:tplc="F78A12DE" w:tentative="1">
      <w:start w:val="1"/>
      <w:numFmt w:val="lowerLetter"/>
      <w:lvlText w:val="%8."/>
      <w:lvlJc w:val="left"/>
      <w:pPr>
        <w:ind w:left="5400" w:hanging="360"/>
      </w:pPr>
    </w:lvl>
    <w:lvl w:ilvl="8" w:tplc="1B447AD8" w:tentative="1">
      <w:start w:val="1"/>
      <w:numFmt w:val="lowerRoman"/>
      <w:lvlText w:val="%9."/>
      <w:lvlJc w:val="right"/>
      <w:pPr>
        <w:ind w:left="6120" w:hanging="180"/>
      </w:pPr>
    </w:lvl>
  </w:abstractNum>
  <w:abstractNum w:abstractNumId="38">
    <w:nsid w:val="6972058A"/>
    <w:multiLevelType w:val="hybridMultilevel"/>
    <w:tmpl w:val="AC48DE52"/>
    <w:lvl w:ilvl="0" w:tplc="EAB49DA8">
      <w:start w:val="1"/>
      <w:numFmt w:val="lowerRoman"/>
      <w:lvlText w:val="%1."/>
      <w:lvlJc w:val="right"/>
      <w:pPr>
        <w:ind w:left="1077" w:hanging="360"/>
      </w:pPr>
    </w:lvl>
    <w:lvl w:ilvl="1" w:tplc="DA28E1F4" w:tentative="1">
      <w:start w:val="1"/>
      <w:numFmt w:val="lowerLetter"/>
      <w:lvlText w:val="%2."/>
      <w:lvlJc w:val="left"/>
      <w:pPr>
        <w:ind w:left="1797" w:hanging="360"/>
      </w:pPr>
    </w:lvl>
    <w:lvl w:ilvl="2" w:tplc="021080E2" w:tentative="1">
      <w:start w:val="1"/>
      <w:numFmt w:val="lowerRoman"/>
      <w:lvlText w:val="%3."/>
      <w:lvlJc w:val="right"/>
      <w:pPr>
        <w:ind w:left="2517" w:hanging="180"/>
      </w:pPr>
    </w:lvl>
    <w:lvl w:ilvl="3" w:tplc="CFE6573C" w:tentative="1">
      <w:start w:val="1"/>
      <w:numFmt w:val="decimal"/>
      <w:lvlText w:val="%4."/>
      <w:lvlJc w:val="left"/>
      <w:pPr>
        <w:ind w:left="3237" w:hanging="360"/>
      </w:pPr>
    </w:lvl>
    <w:lvl w:ilvl="4" w:tplc="F7EE0792" w:tentative="1">
      <w:start w:val="1"/>
      <w:numFmt w:val="lowerLetter"/>
      <w:lvlText w:val="%5."/>
      <w:lvlJc w:val="left"/>
      <w:pPr>
        <w:ind w:left="3957" w:hanging="360"/>
      </w:pPr>
    </w:lvl>
    <w:lvl w:ilvl="5" w:tplc="B5C24F7C" w:tentative="1">
      <w:start w:val="1"/>
      <w:numFmt w:val="lowerRoman"/>
      <w:lvlText w:val="%6."/>
      <w:lvlJc w:val="right"/>
      <w:pPr>
        <w:ind w:left="4677" w:hanging="180"/>
      </w:pPr>
    </w:lvl>
    <w:lvl w:ilvl="6" w:tplc="BCBE6480" w:tentative="1">
      <w:start w:val="1"/>
      <w:numFmt w:val="decimal"/>
      <w:lvlText w:val="%7."/>
      <w:lvlJc w:val="left"/>
      <w:pPr>
        <w:ind w:left="5397" w:hanging="360"/>
      </w:pPr>
    </w:lvl>
    <w:lvl w:ilvl="7" w:tplc="0A862030" w:tentative="1">
      <w:start w:val="1"/>
      <w:numFmt w:val="lowerLetter"/>
      <w:lvlText w:val="%8."/>
      <w:lvlJc w:val="left"/>
      <w:pPr>
        <w:ind w:left="6117" w:hanging="360"/>
      </w:pPr>
    </w:lvl>
    <w:lvl w:ilvl="8" w:tplc="4E14CCB6" w:tentative="1">
      <w:start w:val="1"/>
      <w:numFmt w:val="lowerRoman"/>
      <w:lvlText w:val="%9."/>
      <w:lvlJc w:val="right"/>
      <w:pPr>
        <w:ind w:left="6837" w:hanging="180"/>
      </w:pPr>
    </w:lvl>
  </w:abstractNum>
  <w:abstractNum w:abstractNumId="39">
    <w:nsid w:val="6C571CC0"/>
    <w:multiLevelType w:val="hybridMultilevel"/>
    <w:tmpl w:val="533A37A6"/>
    <w:lvl w:ilvl="0" w:tplc="937ECC86">
      <w:start w:val="1"/>
      <w:numFmt w:val="lowerRoman"/>
      <w:lvlText w:val="%1."/>
      <w:lvlJc w:val="right"/>
      <w:pPr>
        <w:ind w:left="720" w:hanging="360"/>
      </w:pPr>
    </w:lvl>
    <w:lvl w:ilvl="1" w:tplc="AFC6E29A" w:tentative="1">
      <w:start w:val="1"/>
      <w:numFmt w:val="lowerLetter"/>
      <w:lvlText w:val="%2."/>
      <w:lvlJc w:val="left"/>
      <w:pPr>
        <w:ind w:left="1440" w:hanging="360"/>
      </w:pPr>
    </w:lvl>
    <w:lvl w:ilvl="2" w:tplc="D1449C6A" w:tentative="1">
      <w:start w:val="1"/>
      <w:numFmt w:val="lowerRoman"/>
      <w:lvlText w:val="%3."/>
      <w:lvlJc w:val="right"/>
      <w:pPr>
        <w:ind w:left="2160" w:hanging="180"/>
      </w:pPr>
    </w:lvl>
    <w:lvl w:ilvl="3" w:tplc="3CAE62E4" w:tentative="1">
      <w:start w:val="1"/>
      <w:numFmt w:val="decimal"/>
      <w:lvlText w:val="%4."/>
      <w:lvlJc w:val="left"/>
      <w:pPr>
        <w:ind w:left="2880" w:hanging="360"/>
      </w:pPr>
    </w:lvl>
    <w:lvl w:ilvl="4" w:tplc="54BC1CCC" w:tentative="1">
      <w:start w:val="1"/>
      <w:numFmt w:val="lowerLetter"/>
      <w:lvlText w:val="%5."/>
      <w:lvlJc w:val="left"/>
      <w:pPr>
        <w:ind w:left="3600" w:hanging="360"/>
      </w:pPr>
    </w:lvl>
    <w:lvl w:ilvl="5" w:tplc="3CEEEF6C" w:tentative="1">
      <w:start w:val="1"/>
      <w:numFmt w:val="lowerRoman"/>
      <w:lvlText w:val="%6."/>
      <w:lvlJc w:val="right"/>
      <w:pPr>
        <w:ind w:left="4320" w:hanging="180"/>
      </w:pPr>
    </w:lvl>
    <w:lvl w:ilvl="6" w:tplc="920A21B2" w:tentative="1">
      <w:start w:val="1"/>
      <w:numFmt w:val="decimal"/>
      <w:lvlText w:val="%7."/>
      <w:lvlJc w:val="left"/>
      <w:pPr>
        <w:ind w:left="5040" w:hanging="360"/>
      </w:pPr>
    </w:lvl>
    <w:lvl w:ilvl="7" w:tplc="2544EE5C" w:tentative="1">
      <w:start w:val="1"/>
      <w:numFmt w:val="lowerLetter"/>
      <w:lvlText w:val="%8."/>
      <w:lvlJc w:val="left"/>
      <w:pPr>
        <w:ind w:left="5760" w:hanging="360"/>
      </w:pPr>
    </w:lvl>
    <w:lvl w:ilvl="8" w:tplc="FDC40C30" w:tentative="1">
      <w:start w:val="1"/>
      <w:numFmt w:val="lowerRoman"/>
      <w:lvlText w:val="%9."/>
      <w:lvlJc w:val="right"/>
      <w:pPr>
        <w:ind w:left="6480" w:hanging="180"/>
      </w:pPr>
    </w:lvl>
  </w:abstractNum>
  <w:abstractNum w:abstractNumId="40">
    <w:nsid w:val="6E480136"/>
    <w:multiLevelType w:val="hybridMultilevel"/>
    <w:tmpl w:val="471A27FE"/>
    <w:lvl w:ilvl="0" w:tplc="8D3A5BBA">
      <w:start w:val="2025"/>
      <w:numFmt w:val="decimal"/>
      <w:lvlText w:val="%1"/>
      <w:lvlJc w:val="left"/>
      <w:pPr>
        <w:ind w:left="888" w:hanging="528"/>
      </w:pPr>
      <w:rPr>
        <w:rFonts w:hint="default"/>
      </w:rPr>
    </w:lvl>
    <w:lvl w:ilvl="1" w:tplc="73F64914" w:tentative="1">
      <w:start w:val="1"/>
      <w:numFmt w:val="lowerLetter"/>
      <w:lvlText w:val="%2."/>
      <w:lvlJc w:val="left"/>
      <w:pPr>
        <w:ind w:left="1440" w:hanging="360"/>
      </w:pPr>
    </w:lvl>
    <w:lvl w:ilvl="2" w:tplc="06F09E4E" w:tentative="1">
      <w:start w:val="1"/>
      <w:numFmt w:val="lowerRoman"/>
      <w:lvlText w:val="%3."/>
      <w:lvlJc w:val="right"/>
      <w:pPr>
        <w:ind w:left="2160" w:hanging="180"/>
      </w:pPr>
    </w:lvl>
    <w:lvl w:ilvl="3" w:tplc="B5EEF056" w:tentative="1">
      <w:start w:val="1"/>
      <w:numFmt w:val="decimal"/>
      <w:lvlText w:val="%4."/>
      <w:lvlJc w:val="left"/>
      <w:pPr>
        <w:ind w:left="2880" w:hanging="360"/>
      </w:pPr>
    </w:lvl>
    <w:lvl w:ilvl="4" w:tplc="A76449B4" w:tentative="1">
      <w:start w:val="1"/>
      <w:numFmt w:val="lowerLetter"/>
      <w:lvlText w:val="%5."/>
      <w:lvlJc w:val="left"/>
      <w:pPr>
        <w:ind w:left="3600" w:hanging="360"/>
      </w:pPr>
    </w:lvl>
    <w:lvl w:ilvl="5" w:tplc="F9362272" w:tentative="1">
      <w:start w:val="1"/>
      <w:numFmt w:val="lowerRoman"/>
      <w:lvlText w:val="%6."/>
      <w:lvlJc w:val="right"/>
      <w:pPr>
        <w:ind w:left="4320" w:hanging="180"/>
      </w:pPr>
    </w:lvl>
    <w:lvl w:ilvl="6" w:tplc="F0A81D62" w:tentative="1">
      <w:start w:val="1"/>
      <w:numFmt w:val="decimal"/>
      <w:lvlText w:val="%7."/>
      <w:lvlJc w:val="left"/>
      <w:pPr>
        <w:ind w:left="5040" w:hanging="360"/>
      </w:pPr>
    </w:lvl>
    <w:lvl w:ilvl="7" w:tplc="B232D1D4" w:tentative="1">
      <w:start w:val="1"/>
      <w:numFmt w:val="lowerLetter"/>
      <w:lvlText w:val="%8."/>
      <w:lvlJc w:val="left"/>
      <w:pPr>
        <w:ind w:left="5760" w:hanging="360"/>
      </w:pPr>
    </w:lvl>
    <w:lvl w:ilvl="8" w:tplc="2C5E70E4" w:tentative="1">
      <w:start w:val="1"/>
      <w:numFmt w:val="lowerRoman"/>
      <w:lvlText w:val="%9."/>
      <w:lvlJc w:val="right"/>
      <w:pPr>
        <w:ind w:left="6480" w:hanging="180"/>
      </w:pPr>
    </w:lvl>
  </w:abstractNum>
  <w:abstractNum w:abstractNumId="41">
    <w:nsid w:val="766C6783"/>
    <w:multiLevelType w:val="hybridMultilevel"/>
    <w:tmpl w:val="3A227D82"/>
    <w:lvl w:ilvl="0" w:tplc="EC8E9FDC">
      <w:start w:val="1"/>
      <w:numFmt w:val="lowerRoman"/>
      <w:lvlText w:val="%1."/>
      <w:lvlJc w:val="right"/>
      <w:pPr>
        <w:ind w:left="720" w:hanging="360"/>
      </w:pPr>
    </w:lvl>
    <w:lvl w:ilvl="1" w:tplc="455AF59C" w:tentative="1">
      <w:start w:val="1"/>
      <w:numFmt w:val="lowerLetter"/>
      <w:lvlText w:val="%2."/>
      <w:lvlJc w:val="left"/>
      <w:pPr>
        <w:ind w:left="1440" w:hanging="360"/>
      </w:pPr>
    </w:lvl>
    <w:lvl w:ilvl="2" w:tplc="EC10C2F8" w:tentative="1">
      <w:start w:val="1"/>
      <w:numFmt w:val="lowerRoman"/>
      <w:lvlText w:val="%3."/>
      <w:lvlJc w:val="right"/>
      <w:pPr>
        <w:ind w:left="2160" w:hanging="180"/>
      </w:pPr>
    </w:lvl>
    <w:lvl w:ilvl="3" w:tplc="35986428" w:tentative="1">
      <w:start w:val="1"/>
      <w:numFmt w:val="decimal"/>
      <w:lvlText w:val="%4."/>
      <w:lvlJc w:val="left"/>
      <w:pPr>
        <w:ind w:left="2880" w:hanging="360"/>
      </w:pPr>
    </w:lvl>
    <w:lvl w:ilvl="4" w:tplc="DC703FBC" w:tentative="1">
      <w:start w:val="1"/>
      <w:numFmt w:val="lowerLetter"/>
      <w:lvlText w:val="%5."/>
      <w:lvlJc w:val="left"/>
      <w:pPr>
        <w:ind w:left="3600" w:hanging="360"/>
      </w:pPr>
    </w:lvl>
    <w:lvl w:ilvl="5" w:tplc="67EEA8B0" w:tentative="1">
      <w:start w:val="1"/>
      <w:numFmt w:val="lowerRoman"/>
      <w:lvlText w:val="%6."/>
      <w:lvlJc w:val="right"/>
      <w:pPr>
        <w:ind w:left="4320" w:hanging="180"/>
      </w:pPr>
    </w:lvl>
    <w:lvl w:ilvl="6" w:tplc="E0ACB2DC" w:tentative="1">
      <w:start w:val="1"/>
      <w:numFmt w:val="decimal"/>
      <w:lvlText w:val="%7."/>
      <w:lvlJc w:val="left"/>
      <w:pPr>
        <w:ind w:left="5040" w:hanging="360"/>
      </w:pPr>
    </w:lvl>
    <w:lvl w:ilvl="7" w:tplc="57364592" w:tentative="1">
      <w:start w:val="1"/>
      <w:numFmt w:val="lowerLetter"/>
      <w:lvlText w:val="%8."/>
      <w:lvlJc w:val="left"/>
      <w:pPr>
        <w:ind w:left="5760" w:hanging="360"/>
      </w:pPr>
    </w:lvl>
    <w:lvl w:ilvl="8" w:tplc="7A405402" w:tentative="1">
      <w:start w:val="1"/>
      <w:numFmt w:val="lowerRoman"/>
      <w:lvlText w:val="%9."/>
      <w:lvlJc w:val="right"/>
      <w:pPr>
        <w:ind w:left="6480" w:hanging="180"/>
      </w:pPr>
    </w:lvl>
  </w:abstractNum>
  <w:abstractNum w:abstractNumId="42">
    <w:nsid w:val="7E316C04"/>
    <w:multiLevelType w:val="hybridMultilevel"/>
    <w:tmpl w:val="50F66E06"/>
    <w:lvl w:ilvl="0" w:tplc="8F761AD8">
      <w:start w:val="1"/>
      <w:numFmt w:val="lowerRoman"/>
      <w:lvlText w:val="%1."/>
      <w:lvlJc w:val="right"/>
      <w:pPr>
        <w:ind w:left="720" w:hanging="360"/>
      </w:pPr>
      <w:rPr>
        <w:rFonts w:hint="default"/>
      </w:rPr>
    </w:lvl>
    <w:lvl w:ilvl="1" w:tplc="52144D90" w:tentative="1">
      <w:start w:val="1"/>
      <w:numFmt w:val="lowerLetter"/>
      <w:lvlText w:val="%2."/>
      <w:lvlJc w:val="left"/>
      <w:pPr>
        <w:ind w:left="1440" w:hanging="360"/>
      </w:pPr>
    </w:lvl>
    <w:lvl w:ilvl="2" w:tplc="05505248" w:tentative="1">
      <w:start w:val="1"/>
      <w:numFmt w:val="lowerRoman"/>
      <w:lvlText w:val="%3."/>
      <w:lvlJc w:val="right"/>
      <w:pPr>
        <w:ind w:left="2160" w:hanging="180"/>
      </w:pPr>
    </w:lvl>
    <w:lvl w:ilvl="3" w:tplc="F7227C9C" w:tentative="1">
      <w:start w:val="1"/>
      <w:numFmt w:val="decimal"/>
      <w:lvlText w:val="%4."/>
      <w:lvlJc w:val="left"/>
      <w:pPr>
        <w:ind w:left="2880" w:hanging="360"/>
      </w:pPr>
    </w:lvl>
    <w:lvl w:ilvl="4" w:tplc="024A43DA" w:tentative="1">
      <w:start w:val="1"/>
      <w:numFmt w:val="lowerLetter"/>
      <w:lvlText w:val="%5."/>
      <w:lvlJc w:val="left"/>
      <w:pPr>
        <w:ind w:left="3600" w:hanging="360"/>
      </w:pPr>
    </w:lvl>
    <w:lvl w:ilvl="5" w:tplc="9642DCB4" w:tentative="1">
      <w:start w:val="1"/>
      <w:numFmt w:val="lowerRoman"/>
      <w:lvlText w:val="%6."/>
      <w:lvlJc w:val="right"/>
      <w:pPr>
        <w:ind w:left="4320" w:hanging="180"/>
      </w:pPr>
    </w:lvl>
    <w:lvl w:ilvl="6" w:tplc="80A0F3EE" w:tentative="1">
      <w:start w:val="1"/>
      <w:numFmt w:val="decimal"/>
      <w:lvlText w:val="%7."/>
      <w:lvlJc w:val="left"/>
      <w:pPr>
        <w:ind w:left="5040" w:hanging="360"/>
      </w:pPr>
    </w:lvl>
    <w:lvl w:ilvl="7" w:tplc="7A78BEF2" w:tentative="1">
      <w:start w:val="1"/>
      <w:numFmt w:val="lowerLetter"/>
      <w:lvlText w:val="%8."/>
      <w:lvlJc w:val="left"/>
      <w:pPr>
        <w:ind w:left="5760" w:hanging="360"/>
      </w:pPr>
    </w:lvl>
    <w:lvl w:ilvl="8" w:tplc="D7AC5FE2" w:tentative="1">
      <w:start w:val="1"/>
      <w:numFmt w:val="lowerRoman"/>
      <w:lvlText w:val="%9."/>
      <w:lvlJc w:val="right"/>
      <w:pPr>
        <w:ind w:left="6480" w:hanging="180"/>
      </w:pPr>
    </w:lvl>
  </w:abstractNum>
  <w:num w:numId="1">
    <w:abstractNumId w:val="21"/>
  </w:num>
  <w:num w:numId="2">
    <w:abstractNumId w:val="26"/>
  </w:num>
  <w:num w:numId="3">
    <w:abstractNumId w:val="33"/>
  </w:num>
  <w:num w:numId="4">
    <w:abstractNumId w:val="19"/>
  </w:num>
  <w:num w:numId="5">
    <w:abstractNumId w:val="30"/>
  </w:num>
  <w:num w:numId="6">
    <w:abstractNumId w:val="27"/>
  </w:num>
  <w:num w:numId="7">
    <w:abstractNumId w:val="25"/>
  </w:num>
  <w:num w:numId="8">
    <w:abstractNumId w:val="22"/>
  </w:num>
  <w:num w:numId="9">
    <w:abstractNumId w:val="31"/>
  </w:num>
  <w:num w:numId="10">
    <w:abstractNumId w:val="0"/>
  </w:num>
  <w:num w:numId="11">
    <w:abstractNumId w:val="4"/>
  </w:num>
  <w:num w:numId="12">
    <w:abstractNumId w:val="23"/>
  </w:num>
  <w:num w:numId="13">
    <w:abstractNumId w:val="20"/>
  </w:num>
  <w:num w:numId="14">
    <w:abstractNumId w:val="9"/>
  </w:num>
  <w:num w:numId="15">
    <w:abstractNumId w:val="5"/>
  </w:num>
  <w:num w:numId="16">
    <w:abstractNumId w:val="1"/>
  </w:num>
  <w:num w:numId="17">
    <w:abstractNumId w:val="10"/>
  </w:num>
  <w:num w:numId="18">
    <w:abstractNumId w:val="35"/>
  </w:num>
  <w:num w:numId="19">
    <w:abstractNumId w:val="41"/>
  </w:num>
  <w:num w:numId="20">
    <w:abstractNumId w:val="38"/>
  </w:num>
  <w:num w:numId="21">
    <w:abstractNumId w:val="8"/>
  </w:num>
  <w:num w:numId="22">
    <w:abstractNumId w:val="15"/>
  </w:num>
  <w:num w:numId="23">
    <w:abstractNumId w:val="39"/>
  </w:num>
  <w:num w:numId="24">
    <w:abstractNumId w:val="42"/>
  </w:num>
  <w:num w:numId="25">
    <w:abstractNumId w:val="12"/>
  </w:num>
  <w:num w:numId="26">
    <w:abstractNumId w:val="16"/>
  </w:num>
  <w:num w:numId="27">
    <w:abstractNumId w:val="17"/>
  </w:num>
  <w:num w:numId="28">
    <w:abstractNumId w:val="24"/>
  </w:num>
  <w:num w:numId="29">
    <w:abstractNumId w:val="6"/>
  </w:num>
  <w:num w:numId="30">
    <w:abstractNumId w:val="14"/>
  </w:num>
  <w:num w:numId="31">
    <w:abstractNumId w:val="11"/>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lvlOverride w:ilvl="0">
      <w:lvl w:ilvl="0">
        <w:start w:val="1"/>
        <w:numFmt w:val="decimal"/>
        <w:pStyle w:val="CBD-Table-Item"/>
        <w:lvlText w:val="%1."/>
        <w:lvlJc w:val="left"/>
        <w:pPr>
          <w:tabs>
            <w:tab w:val="num" w:pos="360"/>
          </w:tabs>
          <w:ind w:left="360" w:hanging="360"/>
        </w:pPr>
        <w:rPr>
          <w:rFonts w:hint="default"/>
        </w:rPr>
      </w:lvl>
    </w:lvlOverride>
    <w:lvlOverride w:ilvl="1">
      <w:lvl w:ilvl="1">
        <w:start w:val="1"/>
        <w:numFmt w:val="none"/>
        <w:pStyle w:val="CBD-Table-Sub-Item"/>
        <w:lvlText w:val="2.1"/>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6">
    <w:abstractNumId w:val="18"/>
  </w:num>
  <w:num w:numId="37">
    <w:abstractNumId w:val="13"/>
  </w:num>
  <w:num w:numId="38">
    <w:abstractNumId w:val="32"/>
  </w:num>
  <w:num w:numId="39">
    <w:abstractNumId w:val="40"/>
  </w:num>
  <w:num w:numId="40">
    <w:abstractNumId w:val="2"/>
  </w:num>
  <w:num w:numId="41">
    <w:abstractNumId w:val="28"/>
  </w:num>
  <w:num w:numId="42">
    <w:abstractNumId w:val="34"/>
  </w:num>
  <w:num w:numId="43">
    <w:abstractNumId w:val="3"/>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evenAndOddHeaders/>
  <w:characterSpacingControl w:val="doNotCompress"/>
  <w:footnotePr>
    <w:numRestart w:val="eachSect"/>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EB"/>
    <w:rsid w:val="00000A1A"/>
    <w:rsid w:val="000012AB"/>
    <w:rsid w:val="00001E14"/>
    <w:rsid w:val="000028E5"/>
    <w:rsid w:val="00003EF4"/>
    <w:rsid w:val="000046C6"/>
    <w:rsid w:val="000049A6"/>
    <w:rsid w:val="00005162"/>
    <w:rsid w:val="000066C7"/>
    <w:rsid w:val="00006AC6"/>
    <w:rsid w:val="00007378"/>
    <w:rsid w:val="000074DF"/>
    <w:rsid w:val="00010ADF"/>
    <w:rsid w:val="00010B8B"/>
    <w:rsid w:val="00012305"/>
    <w:rsid w:val="00012553"/>
    <w:rsid w:val="00012FE8"/>
    <w:rsid w:val="000135C5"/>
    <w:rsid w:val="00013AB2"/>
    <w:rsid w:val="0001410C"/>
    <w:rsid w:val="00014272"/>
    <w:rsid w:val="00015396"/>
    <w:rsid w:val="00015C9F"/>
    <w:rsid w:val="00016B18"/>
    <w:rsid w:val="00020527"/>
    <w:rsid w:val="000210FE"/>
    <w:rsid w:val="0002196C"/>
    <w:rsid w:val="00021F8F"/>
    <w:rsid w:val="00021FC7"/>
    <w:rsid w:val="00021FD8"/>
    <w:rsid w:val="000227A7"/>
    <w:rsid w:val="00022A1F"/>
    <w:rsid w:val="00023966"/>
    <w:rsid w:val="00023B42"/>
    <w:rsid w:val="00025950"/>
    <w:rsid w:val="00025D58"/>
    <w:rsid w:val="000263C6"/>
    <w:rsid w:val="0002693B"/>
    <w:rsid w:val="000269BC"/>
    <w:rsid w:val="00026A50"/>
    <w:rsid w:val="00026A7D"/>
    <w:rsid w:val="00026A7E"/>
    <w:rsid w:val="00027937"/>
    <w:rsid w:val="00027C26"/>
    <w:rsid w:val="00030818"/>
    <w:rsid w:val="00030CB4"/>
    <w:rsid w:val="00030FB1"/>
    <w:rsid w:val="00031035"/>
    <w:rsid w:val="00032326"/>
    <w:rsid w:val="0003246D"/>
    <w:rsid w:val="00032C88"/>
    <w:rsid w:val="00033490"/>
    <w:rsid w:val="00033C85"/>
    <w:rsid w:val="0003580E"/>
    <w:rsid w:val="000363CB"/>
    <w:rsid w:val="00036F36"/>
    <w:rsid w:val="0004029C"/>
    <w:rsid w:val="00040BD5"/>
    <w:rsid w:val="00041185"/>
    <w:rsid w:val="000412FA"/>
    <w:rsid w:val="000417BD"/>
    <w:rsid w:val="000418A5"/>
    <w:rsid w:val="00041D16"/>
    <w:rsid w:val="000420E0"/>
    <w:rsid w:val="0004211F"/>
    <w:rsid w:val="000426D2"/>
    <w:rsid w:val="00042C73"/>
    <w:rsid w:val="000430DA"/>
    <w:rsid w:val="00043806"/>
    <w:rsid w:val="0004398F"/>
    <w:rsid w:val="000440B0"/>
    <w:rsid w:val="00044196"/>
    <w:rsid w:val="0004422D"/>
    <w:rsid w:val="00046245"/>
    <w:rsid w:val="00046EEF"/>
    <w:rsid w:val="00046F7E"/>
    <w:rsid w:val="000508D0"/>
    <w:rsid w:val="00050ECC"/>
    <w:rsid w:val="00051DC5"/>
    <w:rsid w:val="00051F10"/>
    <w:rsid w:val="00051FBB"/>
    <w:rsid w:val="0005245B"/>
    <w:rsid w:val="00052932"/>
    <w:rsid w:val="00052BD9"/>
    <w:rsid w:val="00052D22"/>
    <w:rsid w:val="00052EE0"/>
    <w:rsid w:val="00054924"/>
    <w:rsid w:val="00054F49"/>
    <w:rsid w:val="0005507C"/>
    <w:rsid w:val="0005577C"/>
    <w:rsid w:val="00055E27"/>
    <w:rsid w:val="00056C80"/>
    <w:rsid w:val="000571D5"/>
    <w:rsid w:val="0005765E"/>
    <w:rsid w:val="00057ABE"/>
    <w:rsid w:val="000608C4"/>
    <w:rsid w:val="00065091"/>
    <w:rsid w:val="00065AE2"/>
    <w:rsid w:val="00065D52"/>
    <w:rsid w:val="00066789"/>
    <w:rsid w:val="00066F09"/>
    <w:rsid w:val="0006736A"/>
    <w:rsid w:val="000679CF"/>
    <w:rsid w:val="0007001B"/>
    <w:rsid w:val="00070DFA"/>
    <w:rsid w:val="00071054"/>
    <w:rsid w:val="0007130F"/>
    <w:rsid w:val="00071437"/>
    <w:rsid w:val="00071632"/>
    <w:rsid w:val="0007253F"/>
    <w:rsid w:val="00072731"/>
    <w:rsid w:val="000730FB"/>
    <w:rsid w:val="0007432A"/>
    <w:rsid w:val="00074AEA"/>
    <w:rsid w:val="00074EC6"/>
    <w:rsid w:val="000752A3"/>
    <w:rsid w:val="0007550B"/>
    <w:rsid w:val="00075557"/>
    <w:rsid w:val="000758EF"/>
    <w:rsid w:val="00075E3D"/>
    <w:rsid w:val="0007601E"/>
    <w:rsid w:val="00077121"/>
    <w:rsid w:val="0007791D"/>
    <w:rsid w:val="00081341"/>
    <w:rsid w:val="00081BFA"/>
    <w:rsid w:val="0008214D"/>
    <w:rsid w:val="00083501"/>
    <w:rsid w:val="00083AAA"/>
    <w:rsid w:val="000841F2"/>
    <w:rsid w:val="00084AE1"/>
    <w:rsid w:val="00085565"/>
    <w:rsid w:val="00085654"/>
    <w:rsid w:val="00085958"/>
    <w:rsid w:val="000878DC"/>
    <w:rsid w:val="00087B7F"/>
    <w:rsid w:val="00087BBE"/>
    <w:rsid w:val="0009180B"/>
    <w:rsid w:val="00091931"/>
    <w:rsid w:val="00091CC3"/>
    <w:rsid w:val="00092011"/>
    <w:rsid w:val="00092B71"/>
    <w:rsid w:val="00093116"/>
    <w:rsid w:val="00094C39"/>
    <w:rsid w:val="00095C63"/>
    <w:rsid w:val="00096436"/>
    <w:rsid w:val="00096916"/>
    <w:rsid w:val="00097C64"/>
    <w:rsid w:val="000A0173"/>
    <w:rsid w:val="000A066C"/>
    <w:rsid w:val="000A0AE1"/>
    <w:rsid w:val="000A0E48"/>
    <w:rsid w:val="000A1308"/>
    <w:rsid w:val="000A280C"/>
    <w:rsid w:val="000A28CB"/>
    <w:rsid w:val="000A2D4F"/>
    <w:rsid w:val="000A2F1C"/>
    <w:rsid w:val="000A383C"/>
    <w:rsid w:val="000A527C"/>
    <w:rsid w:val="000A6223"/>
    <w:rsid w:val="000A6CF2"/>
    <w:rsid w:val="000A6FDD"/>
    <w:rsid w:val="000B03F9"/>
    <w:rsid w:val="000B0D21"/>
    <w:rsid w:val="000B1907"/>
    <w:rsid w:val="000B1DCE"/>
    <w:rsid w:val="000B20C2"/>
    <w:rsid w:val="000B2E20"/>
    <w:rsid w:val="000B328C"/>
    <w:rsid w:val="000B5AE1"/>
    <w:rsid w:val="000B5F02"/>
    <w:rsid w:val="000B7010"/>
    <w:rsid w:val="000B76C9"/>
    <w:rsid w:val="000B7933"/>
    <w:rsid w:val="000C1DB0"/>
    <w:rsid w:val="000C1E5E"/>
    <w:rsid w:val="000C3737"/>
    <w:rsid w:val="000C3BB6"/>
    <w:rsid w:val="000C3D72"/>
    <w:rsid w:val="000C4F78"/>
    <w:rsid w:val="000C56F2"/>
    <w:rsid w:val="000C58CB"/>
    <w:rsid w:val="000C58D7"/>
    <w:rsid w:val="000C5D82"/>
    <w:rsid w:val="000C5DC6"/>
    <w:rsid w:val="000C5E42"/>
    <w:rsid w:val="000C5F76"/>
    <w:rsid w:val="000C6C86"/>
    <w:rsid w:val="000C74DE"/>
    <w:rsid w:val="000C7CB2"/>
    <w:rsid w:val="000C7F54"/>
    <w:rsid w:val="000D013A"/>
    <w:rsid w:val="000D0455"/>
    <w:rsid w:val="000D0BFB"/>
    <w:rsid w:val="000D0C55"/>
    <w:rsid w:val="000D0E03"/>
    <w:rsid w:val="000D0F16"/>
    <w:rsid w:val="000D24FE"/>
    <w:rsid w:val="000D3960"/>
    <w:rsid w:val="000D419E"/>
    <w:rsid w:val="000D460F"/>
    <w:rsid w:val="000D4CD2"/>
    <w:rsid w:val="000D504D"/>
    <w:rsid w:val="000D59C6"/>
    <w:rsid w:val="000D66FA"/>
    <w:rsid w:val="000D6EDE"/>
    <w:rsid w:val="000D7329"/>
    <w:rsid w:val="000D7453"/>
    <w:rsid w:val="000E0275"/>
    <w:rsid w:val="000E0726"/>
    <w:rsid w:val="000E0AD3"/>
    <w:rsid w:val="000E132B"/>
    <w:rsid w:val="000E30E8"/>
    <w:rsid w:val="000E4D7F"/>
    <w:rsid w:val="000E4E71"/>
    <w:rsid w:val="000E54F7"/>
    <w:rsid w:val="000E69B9"/>
    <w:rsid w:val="000E6B24"/>
    <w:rsid w:val="000E72CA"/>
    <w:rsid w:val="000E789A"/>
    <w:rsid w:val="000E7D1F"/>
    <w:rsid w:val="000F0B9A"/>
    <w:rsid w:val="000F1CC7"/>
    <w:rsid w:val="000F2281"/>
    <w:rsid w:val="000F23E6"/>
    <w:rsid w:val="000F3E19"/>
    <w:rsid w:val="000F4714"/>
    <w:rsid w:val="000F4B38"/>
    <w:rsid w:val="000F5461"/>
    <w:rsid w:val="000F5725"/>
    <w:rsid w:val="000F609B"/>
    <w:rsid w:val="000F6583"/>
    <w:rsid w:val="000F7367"/>
    <w:rsid w:val="000F7C33"/>
    <w:rsid w:val="0010196C"/>
    <w:rsid w:val="00102D09"/>
    <w:rsid w:val="001033F3"/>
    <w:rsid w:val="0010370C"/>
    <w:rsid w:val="001037E4"/>
    <w:rsid w:val="00104963"/>
    <w:rsid w:val="00104BC9"/>
    <w:rsid w:val="001063B2"/>
    <w:rsid w:val="00106EDE"/>
    <w:rsid w:val="00106FC1"/>
    <w:rsid w:val="001071C2"/>
    <w:rsid w:val="001074DF"/>
    <w:rsid w:val="00107BC5"/>
    <w:rsid w:val="00107F30"/>
    <w:rsid w:val="00110450"/>
    <w:rsid w:val="0011061E"/>
    <w:rsid w:val="0011105B"/>
    <w:rsid w:val="001113D4"/>
    <w:rsid w:val="00111690"/>
    <w:rsid w:val="0011349B"/>
    <w:rsid w:val="001137EB"/>
    <w:rsid w:val="00114325"/>
    <w:rsid w:val="0011485D"/>
    <w:rsid w:val="0011551F"/>
    <w:rsid w:val="00115551"/>
    <w:rsid w:val="0011557F"/>
    <w:rsid w:val="00115946"/>
    <w:rsid w:val="0011605A"/>
    <w:rsid w:val="00116927"/>
    <w:rsid w:val="00116FDD"/>
    <w:rsid w:val="0011791A"/>
    <w:rsid w:val="00117E7F"/>
    <w:rsid w:val="00120686"/>
    <w:rsid w:val="00120D02"/>
    <w:rsid w:val="0012170B"/>
    <w:rsid w:val="0012177C"/>
    <w:rsid w:val="0012206B"/>
    <w:rsid w:val="00123F9E"/>
    <w:rsid w:val="001246FA"/>
    <w:rsid w:val="00124BC1"/>
    <w:rsid w:val="00130347"/>
    <w:rsid w:val="00130A23"/>
    <w:rsid w:val="00130B0F"/>
    <w:rsid w:val="00131BEF"/>
    <w:rsid w:val="00131F4B"/>
    <w:rsid w:val="00132568"/>
    <w:rsid w:val="00132689"/>
    <w:rsid w:val="00134C13"/>
    <w:rsid w:val="00135437"/>
    <w:rsid w:val="00135973"/>
    <w:rsid w:val="00135EA0"/>
    <w:rsid w:val="00137048"/>
    <w:rsid w:val="00137A5A"/>
    <w:rsid w:val="001406C4"/>
    <w:rsid w:val="00140A21"/>
    <w:rsid w:val="001416B4"/>
    <w:rsid w:val="00141A2B"/>
    <w:rsid w:val="001420FA"/>
    <w:rsid w:val="001423CE"/>
    <w:rsid w:val="001432B4"/>
    <w:rsid w:val="0014348A"/>
    <w:rsid w:val="001439CB"/>
    <w:rsid w:val="00144F03"/>
    <w:rsid w:val="0014561D"/>
    <w:rsid w:val="001456F9"/>
    <w:rsid w:val="00145973"/>
    <w:rsid w:val="00145CCE"/>
    <w:rsid w:val="00145D80"/>
    <w:rsid w:val="00146B66"/>
    <w:rsid w:val="00146DEA"/>
    <w:rsid w:val="00147D2C"/>
    <w:rsid w:val="0015008D"/>
    <w:rsid w:val="00150475"/>
    <w:rsid w:val="00150B93"/>
    <w:rsid w:val="00151F23"/>
    <w:rsid w:val="0015201D"/>
    <w:rsid w:val="00153381"/>
    <w:rsid w:val="0015384B"/>
    <w:rsid w:val="00153967"/>
    <w:rsid w:val="00154518"/>
    <w:rsid w:val="00154ADC"/>
    <w:rsid w:val="00157B32"/>
    <w:rsid w:val="001602AE"/>
    <w:rsid w:val="00160A2B"/>
    <w:rsid w:val="00161913"/>
    <w:rsid w:val="00162B6E"/>
    <w:rsid w:val="00162D07"/>
    <w:rsid w:val="00163E43"/>
    <w:rsid w:val="0016467E"/>
    <w:rsid w:val="00165A4D"/>
    <w:rsid w:val="00166257"/>
    <w:rsid w:val="001669FE"/>
    <w:rsid w:val="001705C8"/>
    <w:rsid w:val="0017085C"/>
    <w:rsid w:val="00170873"/>
    <w:rsid w:val="00170E68"/>
    <w:rsid w:val="00171489"/>
    <w:rsid w:val="0017149C"/>
    <w:rsid w:val="00172193"/>
    <w:rsid w:val="00172C9F"/>
    <w:rsid w:val="001734FF"/>
    <w:rsid w:val="00174ED3"/>
    <w:rsid w:val="00175AEB"/>
    <w:rsid w:val="00177B89"/>
    <w:rsid w:val="00177BA7"/>
    <w:rsid w:val="001803F5"/>
    <w:rsid w:val="00180988"/>
    <w:rsid w:val="00180AF9"/>
    <w:rsid w:val="00181397"/>
    <w:rsid w:val="00181623"/>
    <w:rsid w:val="00182A09"/>
    <w:rsid w:val="00183230"/>
    <w:rsid w:val="00183690"/>
    <w:rsid w:val="001839EB"/>
    <w:rsid w:val="001839EF"/>
    <w:rsid w:val="00184BDC"/>
    <w:rsid w:val="00184F6A"/>
    <w:rsid w:val="0018510E"/>
    <w:rsid w:val="00185B39"/>
    <w:rsid w:val="00186031"/>
    <w:rsid w:val="0018654F"/>
    <w:rsid w:val="00186D38"/>
    <w:rsid w:val="00190227"/>
    <w:rsid w:val="001902C9"/>
    <w:rsid w:val="0019051B"/>
    <w:rsid w:val="00190A9D"/>
    <w:rsid w:val="00191EEA"/>
    <w:rsid w:val="001936E8"/>
    <w:rsid w:val="001941DA"/>
    <w:rsid w:val="00194541"/>
    <w:rsid w:val="00195CFF"/>
    <w:rsid w:val="001964A1"/>
    <w:rsid w:val="00197017"/>
    <w:rsid w:val="001979C5"/>
    <w:rsid w:val="001A0328"/>
    <w:rsid w:val="001A160C"/>
    <w:rsid w:val="001A2905"/>
    <w:rsid w:val="001A396B"/>
    <w:rsid w:val="001A3D56"/>
    <w:rsid w:val="001A4956"/>
    <w:rsid w:val="001A4A5B"/>
    <w:rsid w:val="001A6CB1"/>
    <w:rsid w:val="001A7401"/>
    <w:rsid w:val="001A792B"/>
    <w:rsid w:val="001A7FBC"/>
    <w:rsid w:val="001B0CAC"/>
    <w:rsid w:val="001B173A"/>
    <w:rsid w:val="001B20E8"/>
    <w:rsid w:val="001B2196"/>
    <w:rsid w:val="001B2292"/>
    <w:rsid w:val="001B2DDB"/>
    <w:rsid w:val="001B2E29"/>
    <w:rsid w:val="001B2F59"/>
    <w:rsid w:val="001B332A"/>
    <w:rsid w:val="001B36A7"/>
    <w:rsid w:val="001B36CC"/>
    <w:rsid w:val="001B41AD"/>
    <w:rsid w:val="001B5468"/>
    <w:rsid w:val="001B553B"/>
    <w:rsid w:val="001B64B2"/>
    <w:rsid w:val="001B6D2E"/>
    <w:rsid w:val="001B7D17"/>
    <w:rsid w:val="001B7D30"/>
    <w:rsid w:val="001C0223"/>
    <w:rsid w:val="001C0315"/>
    <w:rsid w:val="001C0489"/>
    <w:rsid w:val="001C0999"/>
    <w:rsid w:val="001C09FC"/>
    <w:rsid w:val="001C1223"/>
    <w:rsid w:val="001C13AC"/>
    <w:rsid w:val="001C1836"/>
    <w:rsid w:val="001C1894"/>
    <w:rsid w:val="001C1C31"/>
    <w:rsid w:val="001C2C71"/>
    <w:rsid w:val="001C2F8D"/>
    <w:rsid w:val="001C4211"/>
    <w:rsid w:val="001C441E"/>
    <w:rsid w:val="001C4953"/>
    <w:rsid w:val="001C4FCB"/>
    <w:rsid w:val="001C58A9"/>
    <w:rsid w:val="001C5ADB"/>
    <w:rsid w:val="001C6749"/>
    <w:rsid w:val="001C6FD7"/>
    <w:rsid w:val="001C78A0"/>
    <w:rsid w:val="001C7F32"/>
    <w:rsid w:val="001D0128"/>
    <w:rsid w:val="001D0E9F"/>
    <w:rsid w:val="001D171E"/>
    <w:rsid w:val="001D22FC"/>
    <w:rsid w:val="001D4089"/>
    <w:rsid w:val="001D40B0"/>
    <w:rsid w:val="001D5426"/>
    <w:rsid w:val="001D612C"/>
    <w:rsid w:val="001D6C37"/>
    <w:rsid w:val="001D73EF"/>
    <w:rsid w:val="001D769C"/>
    <w:rsid w:val="001E0713"/>
    <w:rsid w:val="001E1009"/>
    <w:rsid w:val="001E1A3E"/>
    <w:rsid w:val="001E1E8E"/>
    <w:rsid w:val="001E20C2"/>
    <w:rsid w:val="001E2A4A"/>
    <w:rsid w:val="001E31B4"/>
    <w:rsid w:val="001E33AD"/>
    <w:rsid w:val="001E344A"/>
    <w:rsid w:val="001E6072"/>
    <w:rsid w:val="001E7A28"/>
    <w:rsid w:val="001E7A8E"/>
    <w:rsid w:val="001F0502"/>
    <w:rsid w:val="001F0C50"/>
    <w:rsid w:val="001F114E"/>
    <w:rsid w:val="001F1A8D"/>
    <w:rsid w:val="001F1B0B"/>
    <w:rsid w:val="001F23D0"/>
    <w:rsid w:val="001F2AF7"/>
    <w:rsid w:val="001F32EB"/>
    <w:rsid w:val="001F38A1"/>
    <w:rsid w:val="001F4351"/>
    <w:rsid w:val="001F4D5E"/>
    <w:rsid w:val="001F64A0"/>
    <w:rsid w:val="001F6B01"/>
    <w:rsid w:val="001F6B1D"/>
    <w:rsid w:val="001F7E0C"/>
    <w:rsid w:val="00201025"/>
    <w:rsid w:val="00202800"/>
    <w:rsid w:val="00202882"/>
    <w:rsid w:val="002036E8"/>
    <w:rsid w:val="00203B54"/>
    <w:rsid w:val="002041FE"/>
    <w:rsid w:val="00204CF4"/>
    <w:rsid w:val="002050DB"/>
    <w:rsid w:val="00205E9E"/>
    <w:rsid w:val="00205F3C"/>
    <w:rsid w:val="00206886"/>
    <w:rsid w:val="00206CD5"/>
    <w:rsid w:val="00207441"/>
    <w:rsid w:val="00207FA0"/>
    <w:rsid w:val="002101B6"/>
    <w:rsid w:val="0021081E"/>
    <w:rsid w:val="0021103C"/>
    <w:rsid w:val="002126A7"/>
    <w:rsid w:val="0021282A"/>
    <w:rsid w:val="00212D39"/>
    <w:rsid w:val="00212E47"/>
    <w:rsid w:val="00212F4F"/>
    <w:rsid w:val="00213D6D"/>
    <w:rsid w:val="00214C61"/>
    <w:rsid w:val="00215BC9"/>
    <w:rsid w:val="002163B3"/>
    <w:rsid w:val="0021695D"/>
    <w:rsid w:val="002171CF"/>
    <w:rsid w:val="0021731D"/>
    <w:rsid w:val="00220051"/>
    <w:rsid w:val="002200F3"/>
    <w:rsid w:val="002209D6"/>
    <w:rsid w:val="002215F1"/>
    <w:rsid w:val="0022196D"/>
    <w:rsid w:val="00223332"/>
    <w:rsid w:val="00223E24"/>
    <w:rsid w:val="00223E9D"/>
    <w:rsid w:val="00224B19"/>
    <w:rsid w:val="00225153"/>
    <w:rsid w:val="00225C98"/>
    <w:rsid w:val="002264DE"/>
    <w:rsid w:val="00226570"/>
    <w:rsid w:val="0022690D"/>
    <w:rsid w:val="00226B17"/>
    <w:rsid w:val="002316C0"/>
    <w:rsid w:val="00231DA2"/>
    <w:rsid w:val="00231EA0"/>
    <w:rsid w:val="00231FCC"/>
    <w:rsid w:val="00232298"/>
    <w:rsid w:val="002323D0"/>
    <w:rsid w:val="002331E4"/>
    <w:rsid w:val="002335BF"/>
    <w:rsid w:val="002344BA"/>
    <w:rsid w:val="0023452B"/>
    <w:rsid w:val="0023479D"/>
    <w:rsid w:val="00235B26"/>
    <w:rsid w:val="00236140"/>
    <w:rsid w:val="00236868"/>
    <w:rsid w:val="00237EAA"/>
    <w:rsid w:val="00243EDE"/>
    <w:rsid w:val="00244376"/>
    <w:rsid w:val="00244AC7"/>
    <w:rsid w:val="00245114"/>
    <w:rsid w:val="0024591C"/>
    <w:rsid w:val="00245DD2"/>
    <w:rsid w:val="002460BC"/>
    <w:rsid w:val="00246692"/>
    <w:rsid w:val="002472BF"/>
    <w:rsid w:val="00250C74"/>
    <w:rsid w:val="00250CC5"/>
    <w:rsid w:val="00250D70"/>
    <w:rsid w:val="00251302"/>
    <w:rsid w:val="00251C79"/>
    <w:rsid w:val="00252290"/>
    <w:rsid w:val="00252CF1"/>
    <w:rsid w:val="0025333A"/>
    <w:rsid w:val="00254057"/>
    <w:rsid w:val="00254137"/>
    <w:rsid w:val="002548D7"/>
    <w:rsid w:val="00254B36"/>
    <w:rsid w:val="00256052"/>
    <w:rsid w:val="002563D9"/>
    <w:rsid w:val="00257464"/>
    <w:rsid w:val="00257BCB"/>
    <w:rsid w:val="002603D2"/>
    <w:rsid w:val="0026368E"/>
    <w:rsid w:val="00264354"/>
    <w:rsid w:val="00264A65"/>
    <w:rsid w:val="00264C3F"/>
    <w:rsid w:val="00264F24"/>
    <w:rsid w:val="00265ACF"/>
    <w:rsid w:val="002661F2"/>
    <w:rsid w:val="00266964"/>
    <w:rsid w:val="00267D10"/>
    <w:rsid w:val="00270029"/>
    <w:rsid w:val="0027002D"/>
    <w:rsid w:val="00270560"/>
    <w:rsid w:val="0027084E"/>
    <w:rsid w:val="00270899"/>
    <w:rsid w:val="00271425"/>
    <w:rsid w:val="00271793"/>
    <w:rsid w:val="00271C4E"/>
    <w:rsid w:val="00272765"/>
    <w:rsid w:val="00272D0E"/>
    <w:rsid w:val="002730AB"/>
    <w:rsid w:val="00274196"/>
    <w:rsid w:val="0027476A"/>
    <w:rsid w:val="0027571B"/>
    <w:rsid w:val="00277083"/>
    <w:rsid w:val="002772F2"/>
    <w:rsid w:val="0027744C"/>
    <w:rsid w:val="00277F95"/>
    <w:rsid w:val="0028005C"/>
    <w:rsid w:val="002807DB"/>
    <w:rsid w:val="00280A49"/>
    <w:rsid w:val="00281498"/>
    <w:rsid w:val="002814C9"/>
    <w:rsid w:val="00281C05"/>
    <w:rsid w:val="00281E67"/>
    <w:rsid w:val="00282E24"/>
    <w:rsid w:val="00282F62"/>
    <w:rsid w:val="00283448"/>
    <w:rsid w:val="002840A0"/>
    <w:rsid w:val="00284A03"/>
    <w:rsid w:val="00284C79"/>
    <w:rsid w:val="00286B29"/>
    <w:rsid w:val="00287292"/>
    <w:rsid w:val="00287613"/>
    <w:rsid w:val="00287B32"/>
    <w:rsid w:val="0029007A"/>
    <w:rsid w:val="0029037C"/>
    <w:rsid w:val="00290DCD"/>
    <w:rsid w:val="00291B27"/>
    <w:rsid w:val="00292787"/>
    <w:rsid w:val="00292817"/>
    <w:rsid w:val="00292AE1"/>
    <w:rsid w:val="002937D1"/>
    <w:rsid w:val="00293B83"/>
    <w:rsid w:val="00293F78"/>
    <w:rsid w:val="00294351"/>
    <w:rsid w:val="0029522A"/>
    <w:rsid w:val="002957ED"/>
    <w:rsid w:val="0029721F"/>
    <w:rsid w:val="002A039A"/>
    <w:rsid w:val="002A0D22"/>
    <w:rsid w:val="002A12E1"/>
    <w:rsid w:val="002A14BC"/>
    <w:rsid w:val="002A2155"/>
    <w:rsid w:val="002A24F0"/>
    <w:rsid w:val="002A2CA9"/>
    <w:rsid w:val="002A2F7E"/>
    <w:rsid w:val="002A3054"/>
    <w:rsid w:val="002A38EC"/>
    <w:rsid w:val="002A3B1B"/>
    <w:rsid w:val="002A3B2B"/>
    <w:rsid w:val="002A49BB"/>
    <w:rsid w:val="002A5474"/>
    <w:rsid w:val="002A5799"/>
    <w:rsid w:val="002A637E"/>
    <w:rsid w:val="002A63C8"/>
    <w:rsid w:val="002B19D4"/>
    <w:rsid w:val="002B1F38"/>
    <w:rsid w:val="002B2866"/>
    <w:rsid w:val="002B2C92"/>
    <w:rsid w:val="002B30AB"/>
    <w:rsid w:val="002B36EA"/>
    <w:rsid w:val="002B37B9"/>
    <w:rsid w:val="002B3A0D"/>
    <w:rsid w:val="002B3BC6"/>
    <w:rsid w:val="002B683C"/>
    <w:rsid w:val="002B6898"/>
    <w:rsid w:val="002B69C4"/>
    <w:rsid w:val="002C04A6"/>
    <w:rsid w:val="002C0AFB"/>
    <w:rsid w:val="002C1033"/>
    <w:rsid w:val="002C1C3A"/>
    <w:rsid w:val="002C2573"/>
    <w:rsid w:val="002C2939"/>
    <w:rsid w:val="002C5EC9"/>
    <w:rsid w:val="002C7DCD"/>
    <w:rsid w:val="002C7EE7"/>
    <w:rsid w:val="002D0411"/>
    <w:rsid w:val="002D05FB"/>
    <w:rsid w:val="002D0797"/>
    <w:rsid w:val="002D07AF"/>
    <w:rsid w:val="002D315B"/>
    <w:rsid w:val="002D3579"/>
    <w:rsid w:val="002D4E27"/>
    <w:rsid w:val="002D4EE2"/>
    <w:rsid w:val="002D5220"/>
    <w:rsid w:val="002D58BF"/>
    <w:rsid w:val="002D594F"/>
    <w:rsid w:val="002D6120"/>
    <w:rsid w:val="002D62CA"/>
    <w:rsid w:val="002D6974"/>
    <w:rsid w:val="002D6F4B"/>
    <w:rsid w:val="002D7B44"/>
    <w:rsid w:val="002D7C2A"/>
    <w:rsid w:val="002D7CFE"/>
    <w:rsid w:val="002E003C"/>
    <w:rsid w:val="002E0DA9"/>
    <w:rsid w:val="002E1B30"/>
    <w:rsid w:val="002E1EF0"/>
    <w:rsid w:val="002E233F"/>
    <w:rsid w:val="002E2411"/>
    <w:rsid w:val="002E2BFC"/>
    <w:rsid w:val="002E42FC"/>
    <w:rsid w:val="002E5785"/>
    <w:rsid w:val="002E58E8"/>
    <w:rsid w:val="002E5A89"/>
    <w:rsid w:val="002E6958"/>
    <w:rsid w:val="002E6A99"/>
    <w:rsid w:val="002E709E"/>
    <w:rsid w:val="002E7692"/>
    <w:rsid w:val="002E7992"/>
    <w:rsid w:val="002E7E58"/>
    <w:rsid w:val="002F17F3"/>
    <w:rsid w:val="002F1BCC"/>
    <w:rsid w:val="002F2672"/>
    <w:rsid w:val="002F28F9"/>
    <w:rsid w:val="002F2D63"/>
    <w:rsid w:val="002F49D1"/>
    <w:rsid w:val="002F4F33"/>
    <w:rsid w:val="002F5188"/>
    <w:rsid w:val="002F591E"/>
    <w:rsid w:val="002F70A5"/>
    <w:rsid w:val="002F7903"/>
    <w:rsid w:val="00300791"/>
    <w:rsid w:val="0030087B"/>
    <w:rsid w:val="00300BD5"/>
    <w:rsid w:val="0030137C"/>
    <w:rsid w:val="0030320E"/>
    <w:rsid w:val="00303661"/>
    <w:rsid w:val="00303AC3"/>
    <w:rsid w:val="00303ED8"/>
    <w:rsid w:val="0030433E"/>
    <w:rsid w:val="0030541F"/>
    <w:rsid w:val="00305881"/>
    <w:rsid w:val="00307A7C"/>
    <w:rsid w:val="00311F42"/>
    <w:rsid w:val="0031217A"/>
    <w:rsid w:val="0031221C"/>
    <w:rsid w:val="00312A6F"/>
    <w:rsid w:val="00313467"/>
    <w:rsid w:val="00313E4F"/>
    <w:rsid w:val="003152C3"/>
    <w:rsid w:val="003161C5"/>
    <w:rsid w:val="003161F4"/>
    <w:rsid w:val="00316375"/>
    <w:rsid w:val="003166F4"/>
    <w:rsid w:val="003168BE"/>
    <w:rsid w:val="00317AD5"/>
    <w:rsid w:val="00317CF3"/>
    <w:rsid w:val="00317E9D"/>
    <w:rsid w:val="00320B06"/>
    <w:rsid w:val="00320CB5"/>
    <w:rsid w:val="00320E85"/>
    <w:rsid w:val="003215EB"/>
    <w:rsid w:val="00321985"/>
    <w:rsid w:val="00322153"/>
    <w:rsid w:val="00322924"/>
    <w:rsid w:val="00322C65"/>
    <w:rsid w:val="00323196"/>
    <w:rsid w:val="00324155"/>
    <w:rsid w:val="0032433F"/>
    <w:rsid w:val="0032554E"/>
    <w:rsid w:val="003255AE"/>
    <w:rsid w:val="003259AF"/>
    <w:rsid w:val="00326311"/>
    <w:rsid w:val="003264D1"/>
    <w:rsid w:val="00327912"/>
    <w:rsid w:val="00327D9A"/>
    <w:rsid w:val="003307E3"/>
    <w:rsid w:val="00330F96"/>
    <w:rsid w:val="003316D8"/>
    <w:rsid w:val="00331F20"/>
    <w:rsid w:val="00332259"/>
    <w:rsid w:val="0033227C"/>
    <w:rsid w:val="00333100"/>
    <w:rsid w:val="0033375C"/>
    <w:rsid w:val="00333C34"/>
    <w:rsid w:val="0033420B"/>
    <w:rsid w:val="00334656"/>
    <w:rsid w:val="00334664"/>
    <w:rsid w:val="003347FC"/>
    <w:rsid w:val="00334FB1"/>
    <w:rsid w:val="0033691B"/>
    <w:rsid w:val="00337685"/>
    <w:rsid w:val="0034048E"/>
    <w:rsid w:val="00340638"/>
    <w:rsid w:val="00340A27"/>
    <w:rsid w:val="00340C47"/>
    <w:rsid w:val="00340CD6"/>
    <w:rsid w:val="00341901"/>
    <w:rsid w:val="003431EF"/>
    <w:rsid w:val="003439EE"/>
    <w:rsid w:val="00344109"/>
    <w:rsid w:val="003442CE"/>
    <w:rsid w:val="00344564"/>
    <w:rsid w:val="00344B7A"/>
    <w:rsid w:val="00344C3C"/>
    <w:rsid w:val="00344F1B"/>
    <w:rsid w:val="00344FC4"/>
    <w:rsid w:val="0034571B"/>
    <w:rsid w:val="00345DE0"/>
    <w:rsid w:val="00345FDA"/>
    <w:rsid w:val="00346D47"/>
    <w:rsid w:val="003470A1"/>
    <w:rsid w:val="00347930"/>
    <w:rsid w:val="00350FD4"/>
    <w:rsid w:val="003510BA"/>
    <w:rsid w:val="0035284A"/>
    <w:rsid w:val="0035306C"/>
    <w:rsid w:val="00353354"/>
    <w:rsid w:val="00353AE5"/>
    <w:rsid w:val="00353F3A"/>
    <w:rsid w:val="00353FA2"/>
    <w:rsid w:val="00354AFF"/>
    <w:rsid w:val="00354B3C"/>
    <w:rsid w:val="00354D1E"/>
    <w:rsid w:val="003557BA"/>
    <w:rsid w:val="0035590A"/>
    <w:rsid w:val="003560B1"/>
    <w:rsid w:val="003563BE"/>
    <w:rsid w:val="00356B44"/>
    <w:rsid w:val="00356BC5"/>
    <w:rsid w:val="00356E53"/>
    <w:rsid w:val="00357141"/>
    <w:rsid w:val="003572E7"/>
    <w:rsid w:val="00357E78"/>
    <w:rsid w:val="00357EA6"/>
    <w:rsid w:val="003602CE"/>
    <w:rsid w:val="0036042F"/>
    <w:rsid w:val="00360582"/>
    <w:rsid w:val="00360C69"/>
    <w:rsid w:val="00360E0E"/>
    <w:rsid w:val="00362527"/>
    <w:rsid w:val="00362E1A"/>
    <w:rsid w:val="00363758"/>
    <w:rsid w:val="00363D72"/>
    <w:rsid w:val="00363EE6"/>
    <w:rsid w:val="0036417C"/>
    <w:rsid w:val="003642F8"/>
    <w:rsid w:val="003650E3"/>
    <w:rsid w:val="003654E0"/>
    <w:rsid w:val="003659DC"/>
    <w:rsid w:val="00365C07"/>
    <w:rsid w:val="003660EE"/>
    <w:rsid w:val="0036674A"/>
    <w:rsid w:val="0036768D"/>
    <w:rsid w:val="003728AE"/>
    <w:rsid w:val="00373EC4"/>
    <w:rsid w:val="00374167"/>
    <w:rsid w:val="003742A5"/>
    <w:rsid w:val="003743B5"/>
    <w:rsid w:val="00374FE9"/>
    <w:rsid w:val="003768C3"/>
    <w:rsid w:val="003768F6"/>
    <w:rsid w:val="00377195"/>
    <w:rsid w:val="003804A0"/>
    <w:rsid w:val="0038089F"/>
    <w:rsid w:val="00380A19"/>
    <w:rsid w:val="003818BF"/>
    <w:rsid w:val="00382379"/>
    <w:rsid w:val="003850B7"/>
    <w:rsid w:val="00385447"/>
    <w:rsid w:val="003854DF"/>
    <w:rsid w:val="0038594B"/>
    <w:rsid w:val="00386665"/>
    <w:rsid w:val="003869AC"/>
    <w:rsid w:val="00386E36"/>
    <w:rsid w:val="003871E5"/>
    <w:rsid w:val="0038738D"/>
    <w:rsid w:val="003876EC"/>
    <w:rsid w:val="00387811"/>
    <w:rsid w:val="00387BC1"/>
    <w:rsid w:val="00387C99"/>
    <w:rsid w:val="00390578"/>
    <w:rsid w:val="003908E7"/>
    <w:rsid w:val="00390A3B"/>
    <w:rsid w:val="003915E2"/>
    <w:rsid w:val="00391E7E"/>
    <w:rsid w:val="003932D3"/>
    <w:rsid w:val="003935E6"/>
    <w:rsid w:val="0039444A"/>
    <w:rsid w:val="00395739"/>
    <w:rsid w:val="00397530"/>
    <w:rsid w:val="003979C6"/>
    <w:rsid w:val="003A0589"/>
    <w:rsid w:val="003A0CF9"/>
    <w:rsid w:val="003A12E1"/>
    <w:rsid w:val="003A2016"/>
    <w:rsid w:val="003A2E05"/>
    <w:rsid w:val="003A2F1D"/>
    <w:rsid w:val="003A301A"/>
    <w:rsid w:val="003A31BB"/>
    <w:rsid w:val="003A54E5"/>
    <w:rsid w:val="003A57FB"/>
    <w:rsid w:val="003A6250"/>
    <w:rsid w:val="003B0344"/>
    <w:rsid w:val="003B2721"/>
    <w:rsid w:val="003B33A9"/>
    <w:rsid w:val="003B4164"/>
    <w:rsid w:val="003B46C5"/>
    <w:rsid w:val="003B497B"/>
    <w:rsid w:val="003B4EEA"/>
    <w:rsid w:val="003B5515"/>
    <w:rsid w:val="003B57E1"/>
    <w:rsid w:val="003B6434"/>
    <w:rsid w:val="003B6DF8"/>
    <w:rsid w:val="003B72FB"/>
    <w:rsid w:val="003B7632"/>
    <w:rsid w:val="003B7B31"/>
    <w:rsid w:val="003C0A59"/>
    <w:rsid w:val="003C1F77"/>
    <w:rsid w:val="003C2D72"/>
    <w:rsid w:val="003C39C7"/>
    <w:rsid w:val="003C3D63"/>
    <w:rsid w:val="003C3F7B"/>
    <w:rsid w:val="003C548B"/>
    <w:rsid w:val="003C5BF8"/>
    <w:rsid w:val="003C69C3"/>
    <w:rsid w:val="003C6F25"/>
    <w:rsid w:val="003C749B"/>
    <w:rsid w:val="003D031E"/>
    <w:rsid w:val="003D0559"/>
    <w:rsid w:val="003D0B0C"/>
    <w:rsid w:val="003D0FA5"/>
    <w:rsid w:val="003D1169"/>
    <w:rsid w:val="003D16DA"/>
    <w:rsid w:val="003D2579"/>
    <w:rsid w:val="003D38D0"/>
    <w:rsid w:val="003D4320"/>
    <w:rsid w:val="003D55DA"/>
    <w:rsid w:val="003D6A67"/>
    <w:rsid w:val="003D6CAE"/>
    <w:rsid w:val="003D73DF"/>
    <w:rsid w:val="003D7A6C"/>
    <w:rsid w:val="003D7DE3"/>
    <w:rsid w:val="003D7E29"/>
    <w:rsid w:val="003D7F5C"/>
    <w:rsid w:val="003D7FB2"/>
    <w:rsid w:val="003E01F7"/>
    <w:rsid w:val="003E150E"/>
    <w:rsid w:val="003E2275"/>
    <w:rsid w:val="003E22F1"/>
    <w:rsid w:val="003E2B5D"/>
    <w:rsid w:val="003E2C94"/>
    <w:rsid w:val="003E2F6D"/>
    <w:rsid w:val="003E313C"/>
    <w:rsid w:val="003E3164"/>
    <w:rsid w:val="003E38E8"/>
    <w:rsid w:val="003E4B08"/>
    <w:rsid w:val="003E4C72"/>
    <w:rsid w:val="003E50EE"/>
    <w:rsid w:val="003E5866"/>
    <w:rsid w:val="003E5BFF"/>
    <w:rsid w:val="003E5E34"/>
    <w:rsid w:val="003E6112"/>
    <w:rsid w:val="003E6159"/>
    <w:rsid w:val="003E6DAC"/>
    <w:rsid w:val="003E74A3"/>
    <w:rsid w:val="003E76E5"/>
    <w:rsid w:val="003E79F1"/>
    <w:rsid w:val="003E7CA0"/>
    <w:rsid w:val="003F03A2"/>
    <w:rsid w:val="003F0CF3"/>
    <w:rsid w:val="003F1D8C"/>
    <w:rsid w:val="003F22C2"/>
    <w:rsid w:val="003F317F"/>
    <w:rsid w:val="003F3337"/>
    <w:rsid w:val="003F365E"/>
    <w:rsid w:val="003F3F6C"/>
    <w:rsid w:val="003F4737"/>
    <w:rsid w:val="003F517E"/>
    <w:rsid w:val="003F5289"/>
    <w:rsid w:val="003F557E"/>
    <w:rsid w:val="003F5C2C"/>
    <w:rsid w:val="003F63A5"/>
    <w:rsid w:val="003F63FE"/>
    <w:rsid w:val="003F7559"/>
    <w:rsid w:val="003F7B8D"/>
    <w:rsid w:val="003F7BF1"/>
    <w:rsid w:val="003F7E95"/>
    <w:rsid w:val="00400884"/>
    <w:rsid w:val="0040145E"/>
    <w:rsid w:val="00401F9E"/>
    <w:rsid w:val="004038A7"/>
    <w:rsid w:val="004038EA"/>
    <w:rsid w:val="00403BA8"/>
    <w:rsid w:val="00403F43"/>
    <w:rsid w:val="00404D2C"/>
    <w:rsid w:val="00404F1F"/>
    <w:rsid w:val="004055E4"/>
    <w:rsid w:val="00405C5E"/>
    <w:rsid w:val="00405D15"/>
    <w:rsid w:val="00405D3B"/>
    <w:rsid w:val="00405D3E"/>
    <w:rsid w:val="004066FE"/>
    <w:rsid w:val="00406BF4"/>
    <w:rsid w:val="00406FCA"/>
    <w:rsid w:val="00406FFB"/>
    <w:rsid w:val="0040744F"/>
    <w:rsid w:val="00407B30"/>
    <w:rsid w:val="00407E1B"/>
    <w:rsid w:val="00410311"/>
    <w:rsid w:val="00411AAA"/>
    <w:rsid w:val="004121E8"/>
    <w:rsid w:val="00412267"/>
    <w:rsid w:val="00412940"/>
    <w:rsid w:val="00412C00"/>
    <w:rsid w:val="004130FE"/>
    <w:rsid w:val="00413684"/>
    <w:rsid w:val="00414019"/>
    <w:rsid w:val="00414401"/>
    <w:rsid w:val="00414C80"/>
    <w:rsid w:val="00415FCD"/>
    <w:rsid w:val="00420442"/>
    <w:rsid w:val="00420B91"/>
    <w:rsid w:val="00420D57"/>
    <w:rsid w:val="00421C2B"/>
    <w:rsid w:val="00422482"/>
    <w:rsid w:val="00422ED3"/>
    <w:rsid w:val="004235AA"/>
    <w:rsid w:val="0042376F"/>
    <w:rsid w:val="00423AB1"/>
    <w:rsid w:val="0042430B"/>
    <w:rsid w:val="00424625"/>
    <w:rsid w:val="0042491C"/>
    <w:rsid w:val="004255DF"/>
    <w:rsid w:val="00425F38"/>
    <w:rsid w:val="00426293"/>
    <w:rsid w:val="0042683E"/>
    <w:rsid w:val="00426AE8"/>
    <w:rsid w:val="00430C8D"/>
    <w:rsid w:val="00431701"/>
    <w:rsid w:val="00431E9B"/>
    <w:rsid w:val="004325AA"/>
    <w:rsid w:val="00432EDC"/>
    <w:rsid w:val="004337A1"/>
    <w:rsid w:val="00433A8B"/>
    <w:rsid w:val="004341C9"/>
    <w:rsid w:val="00434656"/>
    <w:rsid w:val="00434752"/>
    <w:rsid w:val="00434CC3"/>
    <w:rsid w:val="00436C6F"/>
    <w:rsid w:val="0043723A"/>
    <w:rsid w:val="0043791E"/>
    <w:rsid w:val="00437F7D"/>
    <w:rsid w:val="004418E1"/>
    <w:rsid w:val="004418EB"/>
    <w:rsid w:val="00441FC7"/>
    <w:rsid w:val="00442291"/>
    <w:rsid w:val="0044261B"/>
    <w:rsid w:val="00442AF2"/>
    <w:rsid w:val="00442F90"/>
    <w:rsid w:val="004435BE"/>
    <w:rsid w:val="0044361A"/>
    <w:rsid w:val="00444265"/>
    <w:rsid w:val="004452B3"/>
    <w:rsid w:val="00446C11"/>
    <w:rsid w:val="00447333"/>
    <w:rsid w:val="004477BF"/>
    <w:rsid w:val="004500D4"/>
    <w:rsid w:val="0045066C"/>
    <w:rsid w:val="004508FC"/>
    <w:rsid w:val="004527CE"/>
    <w:rsid w:val="00452C26"/>
    <w:rsid w:val="004535B7"/>
    <w:rsid w:val="004537CB"/>
    <w:rsid w:val="004548DE"/>
    <w:rsid w:val="00454929"/>
    <w:rsid w:val="00454E24"/>
    <w:rsid w:val="004551DB"/>
    <w:rsid w:val="00456535"/>
    <w:rsid w:val="004572DD"/>
    <w:rsid w:val="004577E3"/>
    <w:rsid w:val="00457FF5"/>
    <w:rsid w:val="004600F3"/>
    <w:rsid w:val="00461F71"/>
    <w:rsid w:val="0046201D"/>
    <w:rsid w:val="00462153"/>
    <w:rsid w:val="00462695"/>
    <w:rsid w:val="004626A1"/>
    <w:rsid w:val="00462C43"/>
    <w:rsid w:val="00462FC0"/>
    <w:rsid w:val="0046337A"/>
    <w:rsid w:val="004637EB"/>
    <w:rsid w:val="00464AA5"/>
    <w:rsid w:val="004655EF"/>
    <w:rsid w:val="0046563F"/>
    <w:rsid w:val="0046625C"/>
    <w:rsid w:val="00466920"/>
    <w:rsid w:val="004675E3"/>
    <w:rsid w:val="0047052B"/>
    <w:rsid w:val="00470D1B"/>
    <w:rsid w:val="00471230"/>
    <w:rsid w:val="0047225B"/>
    <w:rsid w:val="00472C74"/>
    <w:rsid w:val="00472F05"/>
    <w:rsid w:val="0047300B"/>
    <w:rsid w:val="00473DD4"/>
    <w:rsid w:val="004740EC"/>
    <w:rsid w:val="0047439E"/>
    <w:rsid w:val="00474987"/>
    <w:rsid w:val="0047584E"/>
    <w:rsid w:val="00475C5B"/>
    <w:rsid w:val="004766B2"/>
    <w:rsid w:val="00480325"/>
    <w:rsid w:val="00480635"/>
    <w:rsid w:val="004811E1"/>
    <w:rsid w:val="00481C7E"/>
    <w:rsid w:val="004824C0"/>
    <w:rsid w:val="00483149"/>
    <w:rsid w:val="00483BE3"/>
    <w:rsid w:val="00484A9E"/>
    <w:rsid w:val="0048583D"/>
    <w:rsid w:val="004864E5"/>
    <w:rsid w:val="00486EF8"/>
    <w:rsid w:val="004871BC"/>
    <w:rsid w:val="004872DC"/>
    <w:rsid w:val="00487553"/>
    <w:rsid w:val="00487CD5"/>
    <w:rsid w:val="00487FE8"/>
    <w:rsid w:val="00490175"/>
    <w:rsid w:val="004903B6"/>
    <w:rsid w:val="004905E7"/>
    <w:rsid w:val="00490E3C"/>
    <w:rsid w:val="00491750"/>
    <w:rsid w:val="0049179D"/>
    <w:rsid w:val="0049195D"/>
    <w:rsid w:val="00491C34"/>
    <w:rsid w:val="00492EA0"/>
    <w:rsid w:val="0049434F"/>
    <w:rsid w:val="00494F8F"/>
    <w:rsid w:val="0049505A"/>
    <w:rsid w:val="0049793F"/>
    <w:rsid w:val="00497D7E"/>
    <w:rsid w:val="0049FBC8"/>
    <w:rsid w:val="004A17FB"/>
    <w:rsid w:val="004A24E1"/>
    <w:rsid w:val="004A3579"/>
    <w:rsid w:val="004A4251"/>
    <w:rsid w:val="004A4AD2"/>
    <w:rsid w:val="004A4F2F"/>
    <w:rsid w:val="004A5189"/>
    <w:rsid w:val="004A5221"/>
    <w:rsid w:val="004A6E6B"/>
    <w:rsid w:val="004A7373"/>
    <w:rsid w:val="004A764A"/>
    <w:rsid w:val="004B04BB"/>
    <w:rsid w:val="004B063A"/>
    <w:rsid w:val="004B1CB6"/>
    <w:rsid w:val="004B1D79"/>
    <w:rsid w:val="004B29D5"/>
    <w:rsid w:val="004B2BF3"/>
    <w:rsid w:val="004B3E65"/>
    <w:rsid w:val="004B40F4"/>
    <w:rsid w:val="004B46E2"/>
    <w:rsid w:val="004B510B"/>
    <w:rsid w:val="004B52FF"/>
    <w:rsid w:val="004B5506"/>
    <w:rsid w:val="004B5E47"/>
    <w:rsid w:val="004B5FA3"/>
    <w:rsid w:val="004B6F28"/>
    <w:rsid w:val="004B71A0"/>
    <w:rsid w:val="004B753C"/>
    <w:rsid w:val="004B76D9"/>
    <w:rsid w:val="004B7998"/>
    <w:rsid w:val="004B7FB2"/>
    <w:rsid w:val="004C0122"/>
    <w:rsid w:val="004C0B9F"/>
    <w:rsid w:val="004C2D4A"/>
    <w:rsid w:val="004C32C3"/>
    <w:rsid w:val="004C3721"/>
    <w:rsid w:val="004C3B21"/>
    <w:rsid w:val="004C5BF5"/>
    <w:rsid w:val="004C6537"/>
    <w:rsid w:val="004C663A"/>
    <w:rsid w:val="004C69F9"/>
    <w:rsid w:val="004C73B6"/>
    <w:rsid w:val="004C75CB"/>
    <w:rsid w:val="004C7769"/>
    <w:rsid w:val="004C7DAF"/>
    <w:rsid w:val="004D0C5B"/>
    <w:rsid w:val="004D111F"/>
    <w:rsid w:val="004D12D9"/>
    <w:rsid w:val="004D208D"/>
    <w:rsid w:val="004D2EBC"/>
    <w:rsid w:val="004D33B2"/>
    <w:rsid w:val="004D347D"/>
    <w:rsid w:val="004D3EA1"/>
    <w:rsid w:val="004D3F92"/>
    <w:rsid w:val="004D45F7"/>
    <w:rsid w:val="004D4D00"/>
    <w:rsid w:val="004D52B4"/>
    <w:rsid w:val="004D53AC"/>
    <w:rsid w:val="004D5D42"/>
    <w:rsid w:val="004D63F9"/>
    <w:rsid w:val="004D6F3B"/>
    <w:rsid w:val="004D7ECD"/>
    <w:rsid w:val="004E0717"/>
    <w:rsid w:val="004E0A7C"/>
    <w:rsid w:val="004E1DB3"/>
    <w:rsid w:val="004E1EDE"/>
    <w:rsid w:val="004E2874"/>
    <w:rsid w:val="004E2CEB"/>
    <w:rsid w:val="004E2D67"/>
    <w:rsid w:val="004E3944"/>
    <w:rsid w:val="004E3EC6"/>
    <w:rsid w:val="004E42B9"/>
    <w:rsid w:val="004E4653"/>
    <w:rsid w:val="004E5170"/>
    <w:rsid w:val="004E5744"/>
    <w:rsid w:val="004E5915"/>
    <w:rsid w:val="004E5F5A"/>
    <w:rsid w:val="004E6D6B"/>
    <w:rsid w:val="004E6F5C"/>
    <w:rsid w:val="004E708D"/>
    <w:rsid w:val="004E716F"/>
    <w:rsid w:val="004E7554"/>
    <w:rsid w:val="004E7645"/>
    <w:rsid w:val="004E7F5E"/>
    <w:rsid w:val="004F0593"/>
    <w:rsid w:val="004F0CDF"/>
    <w:rsid w:val="004F0DB6"/>
    <w:rsid w:val="004F16D5"/>
    <w:rsid w:val="004F1733"/>
    <w:rsid w:val="004F27E9"/>
    <w:rsid w:val="004F2E2E"/>
    <w:rsid w:val="004F3987"/>
    <w:rsid w:val="004F3BAE"/>
    <w:rsid w:val="004F4A2F"/>
    <w:rsid w:val="004F5954"/>
    <w:rsid w:val="004F59D0"/>
    <w:rsid w:val="004F63B5"/>
    <w:rsid w:val="004F6CB5"/>
    <w:rsid w:val="004F76D3"/>
    <w:rsid w:val="005002AA"/>
    <w:rsid w:val="005006CF"/>
    <w:rsid w:val="005009A4"/>
    <w:rsid w:val="00501536"/>
    <w:rsid w:val="005050F6"/>
    <w:rsid w:val="0050555F"/>
    <w:rsid w:val="00505CB6"/>
    <w:rsid w:val="005066E0"/>
    <w:rsid w:val="005068C6"/>
    <w:rsid w:val="005068EA"/>
    <w:rsid w:val="00506DAC"/>
    <w:rsid w:val="00507272"/>
    <w:rsid w:val="005106AC"/>
    <w:rsid w:val="005106D9"/>
    <w:rsid w:val="00510A06"/>
    <w:rsid w:val="00510EE8"/>
    <w:rsid w:val="00510FA4"/>
    <w:rsid w:val="00511881"/>
    <w:rsid w:val="00511CCB"/>
    <w:rsid w:val="005121DC"/>
    <w:rsid w:val="0051252A"/>
    <w:rsid w:val="00514567"/>
    <w:rsid w:val="0051474F"/>
    <w:rsid w:val="005149F3"/>
    <w:rsid w:val="005152F9"/>
    <w:rsid w:val="005153A1"/>
    <w:rsid w:val="00515E5B"/>
    <w:rsid w:val="005176DE"/>
    <w:rsid w:val="00517C94"/>
    <w:rsid w:val="00517F36"/>
    <w:rsid w:val="00517F9D"/>
    <w:rsid w:val="0052113C"/>
    <w:rsid w:val="00521282"/>
    <w:rsid w:val="005213F0"/>
    <w:rsid w:val="00521CB1"/>
    <w:rsid w:val="00522232"/>
    <w:rsid w:val="005223C3"/>
    <w:rsid w:val="00522CEA"/>
    <w:rsid w:val="00522F4F"/>
    <w:rsid w:val="0052383C"/>
    <w:rsid w:val="005239D5"/>
    <w:rsid w:val="00523C0C"/>
    <w:rsid w:val="00523CBF"/>
    <w:rsid w:val="00523CF1"/>
    <w:rsid w:val="00524CBC"/>
    <w:rsid w:val="00524FB7"/>
    <w:rsid w:val="005250C9"/>
    <w:rsid w:val="005257EF"/>
    <w:rsid w:val="00525BE8"/>
    <w:rsid w:val="0052601C"/>
    <w:rsid w:val="00526343"/>
    <w:rsid w:val="005303DA"/>
    <w:rsid w:val="005305E3"/>
    <w:rsid w:val="005308C8"/>
    <w:rsid w:val="00531BD6"/>
    <w:rsid w:val="00532FE0"/>
    <w:rsid w:val="00533AFC"/>
    <w:rsid w:val="00534CE7"/>
    <w:rsid w:val="00534FF2"/>
    <w:rsid w:val="00535638"/>
    <w:rsid w:val="005356E1"/>
    <w:rsid w:val="00537004"/>
    <w:rsid w:val="005373AD"/>
    <w:rsid w:val="0053793E"/>
    <w:rsid w:val="00537F10"/>
    <w:rsid w:val="005402F4"/>
    <w:rsid w:val="005404C1"/>
    <w:rsid w:val="00540EE3"/>
    <w:rsid w:val="005413F3"/>
    <w:rsid w:val="00541875"/>
    <w:rsid w:val="00542023"/>
    <w:rsid w:val="0054304B"/>
    <w:rsid w:val="00543A33"/>
    <w:rsid w:val="00544A83"/>
    <w:rsid w:val="00545C65"/>
    <w:rsid w:val="0054722B"/>
    <w:rsid w:val="00550C17"/>
    <w:rsid w:val="00550DCE"/>
    <w:rsid w:val="00552304"/>
    <w:rsid w:val="00552933"/>
    <w:rsid w:val="00552F25"/>
    <w:rsid w:val="00552FAC"/>
    <w:rsid w:val="00553633"/>
    <w:rsid w:val="005537B0"/>
    <w:rsid w:val="00553A6F"/>
    <w:rsid w:val="00553F3A"/>
    <w:rsid w:val="0055410B"/>
    <w:rsid w:val="00554764"/>
    <w:rsid w:val="0055502A"/>
    <w:rsid w:val="005562AC"/>
    <w:rsid w:val="005568CF"/>
    <w:rsid w:val="00556A02"/>
    <w:rsid w:val="00557392"/>
    <w:rsid w:val="00557D64"/>
    <w:rsid w:val="0055847A"/>
    <w:rsid w:val="0056006E"/>
    <w:rsid w:val="00560A5A"/>
    <w:rsid w:val="0056135E"/>
    <w:rsid w:val="005613BA"/>
    <w:rsid w:val="00562B4C"/>
    <w:rsid w:val="00562D74"/>
    <w:rsid w:val="00563013"/>
    <w:rsid w:val="005630DF"/>
    <w:rsid w:val="0056375C"/>
    <w:rsid w:val="00563D5A"/>
    <w:rsid w:val="0056469B"/>
    <w:rsid w:val="00564EB2"/>
    <w:rsid w:val="00566313"/>
    <w:rsid w:val="00566B22"/>
    <w:rsid w:val="00567906"/>
    <w:rsid w:val="00570D4C"/>
    <w:rsid w:val="00570F3C"/>
    <w:rsid w:val="00571915"/>
    <w:rsid w:val="00571C41"/>
    <w:rsid w:val="00572150"/>
    <w:rsid w:val="00572813"/>
    <w:rsid w:val="00572842"/>
    <w:rsid w:val="00572D01"/>
    <w:rsid w:val="0057366B"/>
    <w:rsid w:val="005738A4"/>
    <w:rsid w:val="00573CBD"/>
    <w:rsid w:val="00573DCB"/>
    <w:rsid w:val="00573ECE"/>
    <w:rsid w:val="005741D2"/>
    <w:rsid w:val="00574870"/>
    <w:rsid w:val="00574972"/>
    <w:rsid w:val="00574A10"/>
    <w:rsid w:val="00574F7C"/>
    <w:rsid w:val="0057500F"/>
    <w:rsid w:val="00576317"/>
    <w:rsid w:val="00576965"/>
    <w:rsid w:val="00576A5D"/>
    <w:rsid w:val="00576BE9"/>
    <w:rsid w:val="00577F43"/>
    <w:rsid w:val="00580AD1"/>
    <w:rsid w:val="00581107"/>
    <w:rsid w:val="005814C5"/>
    <w:rsid w:val="00581AD9"/>
    <w:rsid w:val="00581D8A"/>
    <w:rsid w:val="005820DF"/>
    <w:rsid w:val="00582399"/>
    <w:rsid w:val="00582755"/>
    <w:rsid w:val="00582E2E"/>
    <w:rsid w:val="0058361D"/>
    <w:rsid w:val="00583698"/>
    <w:rsid w:val="00583ED4"/>
    <w:rsid w:val="005841D3"/>
    <w:rsid w:val="00584272"/>
    <w:rsid w:val="0058507F"/>
    <w:rsid w:val="00586528"/>
    <w:rsid w:val="005873DF"/>
    <w:rsid w:val="005877D9"/>
    <w:rsid w:val="005907FA"/>
    <w:rsid w:val="00591878"/>
    <w:rsid w:val="00591E39"/>
    <w:rsid w:val="005924D7"/>
    <w:rsid w:val="00592BC7"/>
    <w:rsid w:val="00592D77"/>
    <w:rsid w:val="00592FB7"/>
    <w:rsid w:val="00594BF5"/>
    <w:rsid w:val="0059524B"/>
    <w:rsid w:val="00595734"/>
    <w:rsid w:val="00595A6F"/>
    <w:rsid w:val="0059619E"/>
    <w:rsid w:val="0059633F"/>
    <w:rsid w:val="00596899"/>
    <w:rsid w:val="00596C67"/>
    <w:rsid w:val="00596D12"/>
    <w:rsid w:val="00597C80"/>
    <w:rsid w:val="005A036F"/>
    <w:rsid w:val="005A0676"/>
    <w:rsid w:val="005A1961"/>
    <w:rsid w:val="005A2029"/>
    <w:rsid w:val="005A20C1"/>
    <w:rsid w:val="005A2902"/>
    <w:rsid w:val="005A3050"/>
    <w:rsid w:val="005A30B6"/>
    <w:rsid w:val="005A34DC"/>
    <w:rsid w:val="005A3871"/>
    <w:rsid w:val="005A4932"/>
    <w:rsid w:val="005A49E8"/>
    <w:rsid w:val="005A4C4A"/>
    <w:rsid w:val="005A5FE9"/>
    <w:rsid w:val="005A61A9"/>
    <w:rsid w:val="005A62F4"/>
    <w:rsid w:val="005A6852"/>
    <w:rsid w:val="005A7B14"/>
    <w:rsid w:val="005B00EB"/>
    <w:rsid w:val="005B0341"/>
    <w:rsid w:val="005B06C7"/>
    <w:rsid w:val="005B0BEC"/>
    <w:rsid w:val="005B321F"/>
    <w:rsid w:val="005B3A46"/>
    <w:rsid w:val="005B3B9D"/>
    <w:rsid w:val="005B4776"/>
    <w:rsid w:val="005B4AF6"/>
    <w:rsid w:val="005B74C2"/>
    <w:rsid w:val="005B7704"/>
    <w:rsid w:val="005B7C1B"/>
    <w:rsid w:val="005B7FFD"/>
    <w:rsid w:val="005C052C"/>
    <w:rsid w:val="005C1902"/>
    <w:rsid w:val="005C1D68"/>
    <w:rsid w:val="005C3779"/>
    <w:rsid w:val="005C3EA3"/>
    <w:rsid w:val="005C45AF"/>
    <w:rsid w:val="005C4F48"/>
    <w:rsid w:val="005C56D2"/>
    <w:rsid w:val="005C5AD8"/>
    <w:rsid w:val="005C664B"/>
    <w:rsid w:val="005CD97B"/>
    <w:rsid w:val="005D0E47"/>
    <w:rsid w:val="005D1266"/>
    <w:rsid w:val="005D1868"/>
    <w:rsid w:val="005D1AAF"/>
    <w:rsid w:val="005D2135"/>
    <w:rsid w:val="005D2B80"/>
    <w:rsid w:val="005D32D8"/>
    <w:rsid w:val="005D4A5E"/>
    <w:rsid w:val="005D658E"/>
    <w:rsid w:val="005D6723"/>
    <w:rsid w:val="005D6801"/>
    <w:rsid w:val="005D70E9"/>
    <w:rsid w:val="005D7424"/>
    <w:rsid w:val="005E006A"/>
    <w:rsid w:val="005E036C"/>
    <w:rsid w:val="005E0E8D"/>
    <w:rsid w:val="005E1C1C"/>
    <w:rsid w:val="005E1DBE"/>
    <w:rsid w:val="005E2BAC"/>
    <w:rsid w:val="005E2BB0"/>
    <w:rsid w:val="005E2C52"/>
    <w:rsid w:val="005E41A3"/>
    <w:rsid w:val="005E4C83"/>
    <w:rsid w:val="005E4EE2"/>
    <w:rsid w:val="005E56D3"/>
    <w:rsid w:val="005E5B51"/>
    <w:rsid w:val="005E709A"/>
    <w:rsid w:val="005E70EB"/>
    <w:rsid w:val="005E7C03"/>
    <w:rsid w:val="005F04D8"/>
    <w:rsid w:val="005F0A96"/>
    <w:rsid w:val="005F0ECE"/>
    <w:rsid w:val="005F19BA"/>
    <w:rsid w:val="005F1EEC"/>
    <w:rsid w:val="005F1FE0"/>
    <w:rsid w:val="005F20E3"/>
    <w:rsid w:val="005F2E6D"/>
    <w:rsid w:val="005F3168"/>
    <w:rsid w:val="005F31F6"/>
    <w:rsid w:val="005F3885"/>
    <w:rsid w:val="005F3A4C"/>
    <w:rsid w:val="005F4146"/>
    <w:rsid w:val="005F4E93"/>
    <w:rsid w:val="005F501A"/>
    <w:rsid w:val="005F523B"/>
    <w:rsid w:val="005F6999"/>
    <w:rsid w:val="005F6BD9"/>
    <w:rsid w:val="005F7433"/>
    <w:rsid w:val="005F7AFB"/>
    <w:rsid w:val="006000EC"/>
    <w:rsid w:val="00601395"/>
    <w:rsid w:val="006033EB"/>
    <w:rsid w:val="00603435"/>
    <w:rsid w:val="006037B6"/>
    <w:rsid w:val="00603B68"/>
    <w:rsid w:val="00604423"/>
    <w:rsid w:val="006054ED"/>
    <w:rsid w:val="006064FA"/>
    <w:rsid w:val="006065A2"/>
    <w:rsid w:val="00606EFD"/>
    <w:rsid w:val="00607DD9"/>
    <w:rsid w:val="00611389"/>
    <w:rsid w:val="00612093"/>
    <w:rsid w:val="00612D1D"/>
    <w:rsid w:val="00612E55"/>
    <w:rsid w:val="00613075"/>
    <w:rsid w:val="00613DE5"/>
    <w:rsid w:val="00614E0C"/>
    <w:rsid w:val="00615966"/>
    <w:rsid w:val="00615B33"/>
    <w:rsid w:val="006166E5"/>
    <w:rsid w:val="00616751"/>
    <w:rsid w:val="0061730B"/>
    <w:rsid w:val="0062057B"/>
    <w:rsid w:val="006207CD"/>
    <w:rsid w:val="006208B7"/>
    <w:rsid w:val="00620AB4"/>
    <w:rsid w:val="006210AA"/>
    <w:rsid w:val="0062248F"/>
    <w:rsid w:val="00622EE1"/>
    <w:rsid w:val="00622F33"/>
    <w:rsid w:val="00623358"/>
    <w:rsid w:val="00623B26"/>
    <w:rsid w:val="006254C1"/>
    <w:rsid w:val="0062572E"/>
    <w:rsid w:val="00625D3E"/>
    <w:rsid w:val="0062655A"/>
    <w:rsid w:val="00626E8B"/>
    <w:rsid w:val="00627AFE"/>
    <w:rsid w:val="00627D03"/>
    <w:rsid w:val="00627EB9"/>
    <w:rsid w:val="00630F5A"/>
    <w:rsid w:val="0063122D"/>
    <w:rsid w:val="00631599"/>
    <w:rsid w:val="006317A2"/>
    <w:rsid w:val="00632D3E"/>
    <w:rsid w:val="0063302D"/>
    <w:rsid w:val="0063480F"/>
    <w:rsid w:val="00634848"/>
    <w:rsid w:val="0063500E"/>
    <w:rsid w:val="0063569E"/>
    <w:rsid w:val="00635E3A"/>
    <w:rsid w:val="006365EA"/>
    <w:rsid w:val="00636AD1"/>
    <w:rsid w:val="006370C7"/>
    <w:rsid w:val="00637384"/>
    <w:rsid w:val="006404A3"/>
    <w:rsid w:val="006407C6"/>
    <w:rsid w:val="006410C2"/>
    <w:rsid w:val="0064124C"/>
    <w:rsid w:val="006420F1"/>
    <w:rsid w:val="006424A7"/>
    <w:rsid w:val="00642525"/>
    <w:rsid w:val="006430BD"/>
    <w:rsid w:val="00643332"/>
    <w:rsid w:val="006435BD"/>
    <w:rsid w:val="006437D3"/>
    <w:rsid w:val="006448E5"/>
    <w:rsid w:val="00644EAE"/>
    <w:rsid w:val="00645808"/>
    <w:rsid w:val="00647087"/>
    <w:rsid w:val="00650557"/>
    <w:rsid w:val="0065078F"/>
    <w:rsid w:val="006507E9"/>
    <w:rsid w:val="0065166B"/>
    <w:rsid w:val="00653362"/>
    <w:rsid w:val="006537F0"/>
    <w:rsid w:val="00653D58"/>
    <w:rsid w:val="00653F78"/>
    <w:rsid w:val="00655734"/>
    <w:rsid w:val="00655DB3"/>
    <w:rsid w:val="00656902"/>
    <w:rsid w:val="00656F7A"/>
    <w:rsid w:val="00657E38"/>
    <w:rsid w:val="006606D4"/>
    <w:rsid w:val="00661237"/>
    <w:rsid w:val="00661543"/>
    <w:rsid w:val="00661B05"/>
    <w:rsid w:val="00661CA3"/>
    <w:rsid w:val="00665743"/>
    <w:rsid w:val="00665C2B"/>
    <w:rsid w:val="0066663F"/>
    <w:rsid w:val="00666C60"/>
    <w:rsid w:val="00667351"/>
    <w:rsid w:val="00667849"/>
    <w:rsid w:val="00667CBF"/>
    <w:rsid w:val="00670D3C"/>
    <w:rsid w:val="006710DF"/>
    <w:rsid w:val="00671873"/>
    <w:rsid w:val="00671F68"/>
    <w:rsid w:val="00672602"/>
    <w:rsid w:val="00673071"/>
    <w:rsid w:val="00673374"/>
    <w:rsid w:val="006747D5"/>
    <w:rsid w:val="006747E3"/>
    <w:rsid w:val="00675341"/>
    <w:rsid w:val="006755AD"/>
    <w:rsid w:val="006759C9"/>
    <w:rsid w:val="00675BF5"/>
    <w:rsid w:val="00676B76"/>
    <w:rsid w:val="0067706C"/>
    <w:rsid w:val="006773BF"/>
    <w:rsid w:val="006776B1"/>
    <w:rsid w:val="00677CC6"/>
    <w:rsid w:val="00680B7E"/>
    <w:rsid w:val="00681E44"/>
    <w:rsid w:val="00682203"/>
    <w:rsid w:val="00682D0E"/>
    <w:rsid w:val="00683004"/>
    <w:rsid w:val="0068322B"/>
    <w:rsid w:val="006836C0"/>
    <w:rsid w:val="00683DF3"/>
    <w:rsid w:val="0068435B"/>
    <w:rsid w:val="00684A5B"/>
    <w:rsid w:val="00684C28"/>
    <w:rsid w:val="00684F32"/>
    <w:rsid w:val="00685233"/>
    <w:rsid w:val="0068562A"/>
    <w:rsid w:val="00685728"/>
    <w:rsid w:val="0068679D"/>
    <w:rsid w:val="00686D12"/>
    <w:rsid w:val="006873C8"/>
    <w:rsid w:val="00687CB2"/>
    <w:rsid w:val="00690C93"/>
    <w:rsid w:val="006911F3"/>
    <w:rsid w:val="00691558"/>
    <w:rsid w:val="00691ADF"/>
    <w:rsid w:val="00691B11"/>
    <w:rsid w:val="00692B08"/>
    <w:rsid w:val="00693200"/>
    <w:rsid w:val="0069356B"/>
    <w:rsid w:val="00693784"/>
    <w:rsid w:val="00693A10"/>
    <w:rsid w:val="00693C0E"/>
    <w:rsid w:val="00694798"/>
    <w:rsid w:val="00694DE0"/>
    <w:rsid w:val="00694FA9"/>
    <w:rsid w:val="00694FAF"/>
    <w:rsid w:val="00695056"/>
    <w:rsid w:val="00695B1F"/>
    <w:rsid w:val="00695E01"/>
    <w:rsid w:val="006962AB"/>
    <w:rsid w:val="00697344"/>
    <w:rsid w:val="006974B4"/>
    <w:rsid w:val="00697779"/>
    <w:rsid w:val="00697ADE"/>
    <w:rsid w:val="006A0CB6"/>
    <w:rsid w:val="006A0DC0"/>
    <w:rsid w:val="006A1EEE"/>
    <w:rsid w:val="006A2602"/>
    <w:rsid w:val="006A2F00"/>
    <w:rsid w:val="006A4118"/>
    <w:rsid w:val="006A510C"/>
    <w:rsid w:val="006A582C"/>
    <w:rsid w:val="006A66A4"/>
    <w:rsid w:val="006A6FE2"/>
    <w:rsid w:val="006A78AB"/>
    <w:rsid w:val="006A7D51"/>
    <w:rsid w:val="006A7E4D"/>
    <w:rsid w:val="006B1300"/>
    <w:rsid w:val="006B1CDD"/>
    <w:rsid w:val="006B238B"/>
    <w:rsid w:val="006B23D2"/>
    <w:rsid w:val="006B39C7"/>
    <w:rsid w:val="006B4170"/>
    <w:rsid w:val="006B4201"/>
    <w:rsid w:val="006B481D"/>
    <w:rsid w:val="006B4A23"/>
    <w:rsid w:val="006B5510"/>
    <w:rsid w:val="006B580B"/>
    <w:rsid w:val="006B66E5"/>
    <w:rsid w:val="006B6B40"/>
    <w:rsid w:val="006C0368"/>
    <w:rsid w:val="006C0777"/>
    <w:rsid w:val="006C0907"/>
    <w:rsid w:val="006C21A3"/>
    <w:rsid w:val="006C3484"/>
    <w:rsid w:val="006C42AC"/>
    <w:rsid w:val="006C4938"/>
    <w:rsid w:val="006C4E53"/>
    <w:rsid w:val="006C5266"/>
    <w:rsid w:val="006C52EC"/>
    <w:rsid w:val="006C58DE"/>
    <w:rsid w:val="006C6072"/>
    <w:rsid w:val="006C7DD7"/>
    <w:rsid w:val="006D1353"/>
    <w:rsid w:val="006D34C7"/>
    <w:rsid w:val="006D38E9"/>
    <w:rsid w:val="006D3B5A"/>
    <w:rsid w:val="006D425C"/>
    <w:rsid w:val="006D4745"/>
    <w:rsid w:val="006D559A"/>
    <w:rsid w:val="006D569D"/>
    <w:rsid w:val="006D5D0C"/>
    <w:rsid w:val="006D5FAC"/>
    <w:rsid w:val="006D75DB"/>
    <w:rsid w:val="006D79D5"/>
    <w:rsid w:val="006D7FC1"/>
    <w:rsid w:val="006E1752"/>
    <w:rsid w:val="006E1832"/>
    <w:rsid w:val="006E1963"/>
    <w:rsid w:val="006E35D3"/>
    <w:rsid w:val="006E38B0"/>
    <w:rsid w:val="006E50F1"/>
    <w:rsid w:val="006E765F"/>
    <w:rsid w:val="006E7915"/>
    <w:rsid w:val="006E7C19"/>
    <w:rsid w:val="006F1711"/>
    <w:rsid w:val="006F1C4B"/>
    <w:rsid w:val="006F24D8"/>
    <w:rsid w:val="006F277A"/>
    <w:rsid w:val="006F28DF"/>
    <w:rsid w:val="006F3736"/>
    <w:rsid w:val="006F3820"/>
    <w:rsid w:val="006F3BE5"/>
    <w:rsid w:val="006F400E"/>
    <w:rsid w:val="006F4DEC"/>
    <w:rsid w:val="006F5CF7"/>
    <w:rsid w:val="006F5D28"/>
    <w:rsid w:val="006F6830"/>
    <w:rsid w:val="006F68B4"/>
    <w:rsid w:val="006F6DFF"/>
    <w:rsid w:val="006F747D"/>
    <w:rsid w:val="006F7FF8"/>
    <w:rsid w:val="00700914"/>
    <w:rsid w:val="0070124E"/>
    <w:rsid w:val="00702A4A"/>
    <w:rsid w:val="00702ECC"/>
    <w:rsid w:val="00703061"/>
    <w:rsid w:val="00703409"/>
    <w:rsid w:val="00703C91"/>
    <w:rsid w:val="007040D4"/>
    <w:rsid w:val="0070419C"/>
    <w:rsid w:val="00704225"/>
    <w:rsid w:val="00704877"/>
    <w:rsid w:val="00704E9D"/>
    <w:rsid w:val="007051C9"/>
    <w:rsid w:val="0070526F"/>
    <w:rsid w:val="0071077F"/>
    <w:rsid w:val="007109D1"/>
    <w:rsid w:val="00710BB9"/>
    <w:rsid w:val="007119DE"/>
    <w:rsid w:val="00712E72"/>
    <w:rsid w:val="00713147"/>
    <w:rsid w:val="007136D3"/>
    <w:rsid w:val="00714139"/>
    <w:rsid w:val="007147D8"/>
    <w:rsid w:val="007151A3"/>
    <w:rsid w:val="007161EF"/>
    <w:rsid w:val="007168FF"/>
    <w:rsid w:val="007174D9"/>
    <w:rsid w:val="00720248"/>
    <w:rsid w:val="00720435"/>
    <w:rsid w:val="00720B6E"/>
    <w:rsid w:val="00721136"/>
    <w:rsid w:val="00721685"/>
    <w:rsid w:val="0072184B"/>
    <w:rsid w:val="00721894"/>
    <w:rsid w:val="00721C6D"/>
    <w:rsid w:val="00722635"/>
    <w:rsid w:val="007230DC"/>
    <w:rsid w:val="0072410E"/>
    <w:rsid w:val="00724124"/>
    <w:rsid w:val="00724CCD"/>
    <w:rsid w:val="00724E6F"/>
    <w:rsid w:val="007262F8"/>
    <w:rsid w:val="00726ADF"/>
    <w:rsid w:val="00726EE4"/>
    <w:rsid w:val="00727263"/>
    <w:rsid w:val="007275EC"/>
    <w:rsid w:val="007277E1"/>
    <w:rsid w:val="00727812"/>
    <w:rsid w:val="007301D4"/>
    <w:rsid w:val="007307EA"/>
    <w:rsid w:val="007312E6"/>
    <w:rsid w:val="0073177B"/>
    <w:rsid w:val="00731821"/>
    <w:rsid w:val="0073208B"/>
    <w:rsid w:val="00732262"/>
    <w:rsid w:val="0073346A"/>
    <w:rsid w:val="007335B6"/>
    <w:rsid w:val="0073373B"/>
    <w:rsid w:val="00733CDD"/>
    <w:rsid w:val="0073495E"/>
    <w:rsid w:val="00734BAA"/>
    <w:rsid w:val="00734F1D"/>
    <w:rsid w:val="00735562"/>
    <w:rsid w:val="007356AA"/>
    <w:rsid w:val="00735EC7"/>
    <w:rsid w:val="00736356"/>
    <w:rsid w:val="00736928"/>
    <w:rsid w:val="00736B41"/>
    <w:rsid w:val="00740696"/>
    <w:rsid w:val="00740D0C"/>
    <w:rsid w:val="007412A1"/>
    <w:rsid w:val="00741AC4"/>
    <w:rsid w:val="00741C2D"/>
    <w:rsid w:val="007444EC"/>
    <w:rsid w:val="00744D8C"/>
    <w:rsid w:val="00745C5E"/>
    <w:rsid w:val="0074641D"/>
    <w:rsid w:val="00746438"/>
    <w:rsid w:val="007464DC"/>
    <w:rsid w:val="00746872"/>
    <w:rsid w:val="00747427"/>
    <w:rsid w:val="0074774E"/>
    <w:rsid w:val="00747837"/>
    <w:rsid w:val="00747FC9"/>
    <w:rsid w:val="007500F5"/>
    <w:rsid w:val="0075014B"/>
    <w:rsid w:val="007519F8"/>
    <w:rsid w:val="00751FC9"/>
    <w:rsid w:val="00752653"/>
    <w:rsid w:val="00752FD4"/>
    <w:rsid w:val="00753CA3"/>
    <w:rsid w:val="007542A8"/>
    <w:rsid w:val="00754714"/>
    <w:rsid w:val="007549F8"/>
    <w:rsid w:val="007566F1"/>
    <w:rsid w:val="00757802"/>
    <w:rsid w:val="00757AF6"/>
    <w:rsid w:val="00757FB1"/>
    <w:rsid w:val="0076054F"/>
    <w:rsid w:val="00761281"/>
    <w:rsid w:val="00763B56"/>
    <w:rsid w:val="00764D1F"/>
    <w:rsid w:val="00765B03"/>
    <w:rsid w:val="007662B4"/>
    <w:rsid w:val="00766BC5"/>
    <w:rsid w:val="00766EA6"/>
    <w:rsid w:val="0076703F"/>
    <w:rsid w:val="0077019D"/>
    <w:rsid w:val="00770253"/>
    <w:rsid w:val="00770B6E"/>
    <w:rsid w:val="00771989"/>
    <w:rsid w:val="00771D5E"/>
    <w:rsid w:val="00773362"/>
    <w:rsid w:val="00773783"/>
    <w:rsid w:val="007737BF"/>
    <w:rsid w:val="00774A71"/>
    <w:rsid w:val="0077502E"/>
    <w:rsid w:val="007751EE"/>
    <w:rsid w:val="007751FB"/>
    <w:rsid w:val="007760D1"/>
    <w:rsid w:val="00776B1C"/>
    <w:rsid w:val="00776B61"/>
    <w:rsid w:val="007772CB"/>
    <w:rsid w:val="0077778F"/>
    <w:rsid w:val="007806A5"/>
    <w:rsid w:val="00780730"/>
    <w:rsid w:val="00780B42"/>
    <w:rsid w:val="00780E37"/>
    <w:rsid w:val="0078281A"/>
    <w:rsid w:val="00783F34"/>
    <w:rsid w:val="00784A4F"/>
    <w:rsid w:val="00784A5C"/>
    <w:rsid w:val="0078526B"/>
    <w:rsid w:val="0078625F"/>
    <w:rsid w:val="00786938"/>
    <w:rsid w:val="00786B24"/>
    <w:rsid w:val="007877C7"/>
    <w:rsid w:val="00787EF6"/>
    <w:rsid w:val="00791ADC"/>
    <w:rsid w:val="0079202D"/>
    <w:rsid w:val="00792247"/>
    <w:rsid w:val="0079484E"/>
    <w:rsid w:val="00795FCE"/>
    <w:rsid w:val="00796036"/>
    <w:rsid w:val="007A00B0"/>
    <w:rsid w:val="007A0A05"/>
    <w:rsid w:val="007A140B"/>
    <w:rsid w:val="007A167A"/>
    <w:rsid w:val="007A1880"/>
    <w:rsid w:val="007A2925"/>
    <w:rsid w:val="007A2958"/>
    <w:rsid w:val="007A29DD"/>
    <w:rsid w:val="007A4003"/>
    <w:rsid w:val="007A4879"/>
    <w:rsid w:val="007A4994"/>
    <w:rsid w:val="007A5425"/>
    <w:rsid w:val="007A681E"/>
    <w:rsid w:val="007A6F93"/>
    <w:rsid w:val="007A738D"/>
    <w:rsid w:val="007B06B2"/>
    <w:rsid w:val="007B08C0"/>
    <w:rsid w:val="007B0C8F"/>
    <w:rsid w:val="007B0D12"/>
    <w:rsid w:val="007B1954"/>
    <w:rsid w:val="007B1E7D"/>
    <w:rsid w:val="007B1E8B"/>
    <w:rsid w:val="007B39B9"/>
    <w:rsid w:val="007B3CFE"/>
    <w:rsid w:val="007B44AD"/>
    <w:rsid w:val="007B4690"/>
    <w:rsid w:val="007B679A"/>
    <w:rsid w:val="007B7120"/>
    <w:rsid w:val="007B79E7"/>
    <w:rsid w:val="007C0022"/>
    <w:rsid w:val="007C0592"/>
    <w:rsid w:val="007C0AF0"/>
    <w:rsid w:val="007C0B5E"/>
    <w:rsid w:val="007C1205"/>
    <w:rsid w:val="007C13CD"/>
    <w:rsid w:val="007C17EE"/>
    <w:rsid w:val="007C2116"/>
    <w:rsid w:val="007C21AE"/>
    <w:rsid w:val="007C2AFB"/>
    <w:rsid w:val="007C3286"/>
    <w:rsid w:val="007C4310"/>
    <w:rsid w:val="007C4453"/>
    <w:rsid w:val="007C491A"/>
    <w:rsid w:val="007C4DD2"/>
    <w:rsid w:val="007C59B6"/>
    <w:rsid w:val="007C6DD0"/>
    <w:rsid w:val="007C73AF"/>
    <w:rsid w:val="007C778D"/>
    <w:rsid w:val="007D0717"/>
    <w:rsid w:val="007D08FF"/>
    <w:rsid w:val="007D1616"/>
    <w:rsid w:val="007D30FC"/>
    <w:rsid w:val="007D392C"/>
    <w:rsid w:val="007D3A52"/>
    <w:rsid w:val="007D3B91"/>
    <w:rsid w:val="007D3F75"/>
    <w:rsid w:val="007D522D"/>
    <w:rsid w:val="007D52AB"/>
    <w:rsid w:val="007D52F6"/>
    <w:rsid w:val="007D607B"/>
    <w:rsid w:val="007D621A"/>
    <w:rsid w:val="007D67E3"/>
    <w:rsid w:val="007D734E"/>
    <w:rsid w:val="007D739F"/>
    <w:rsid w:val="007D758A"/>
    <w:rsid w:val="007D7CB5"/>
    <w:rsid w:val="007E02D0"/>
    <w:rsid w:val="007E06CE"/>
    <w:rsid w:val="007E1D5A"/>
    <w:rsid w:val="007E1FB9"/>
    <w:rsid w:val="007E253E"/>
    <w:rsid w:val="007E25A0"/>
    <w:rsid w:val="007E26AD"/>
    <w:rsid w:val="007E27F9"/>
    <w:rsid w:val="007E29A1"/>
    <w:rsid w:val="007E29CF"/>
    <w:rsid w:val="007E3097"/>
    <w:rsid w:val="007E329B"/>
    <w:rsid w:val="007E352D"/>
    <w:rsid w:val="007E4517"/>
    <w:rsid w:val="007E4C22"/>
    <w:rsid w:val="007E4F90"/>
    <w:rsid w:val="007E5236"/>
    <w:rsid w:val="007E5788"/>
    <w:rsid w:val="007E5A96"/>
    <w:rsid w:val="007E5B4E"/>
    <w:rsid w:val="007E5E52"/>
    <w:rsid w:val="007E62C2"/>
    <w:rsid w:val="007E6D20"/>
    <w:rsid w:val="007F0A7D"/>
    <w:rsid w:val="007F14B7"/>
    <w:rsid w:val="007F1588"/>
    <w:rsid w:val="007F1E47"/>
    <w:rsid w:val="007F2D18"/>
    <w:rsid w:val="007F353A"/>
    <w:rsid w:val="007F433E"/>
    <w:rsid w:val="007F470F"/>
    <w:rsid w:val="007F5B82"/>
    <w:rsid w:val="007F5FE0"/>
    <w:rsid w:val="007F63B0"/>
    <w:rsid w:val="007F690F"/>
    <w:rsid w:val="007F7092"/>
    <w:rsid w:val="007F7373"/>
    <w:rsid w:val="007F73F1"/>
    <w:rsid w:val="007F7DDD"/>
    <w:rsid w:val="0080069F"/>
    <w:rsid w:val="00800945"/>
    <w:rsid w:val="008010D2"/>
    <w:rsid w:val="008013A4"/>
    <w:rsid w:val="00801814"/>
    <w:rsid w:val="008032F3"/>
    <w:rsid w:val="00803365"/>
    <w:rsid w:val="00803741"/>
    <w:rsid w:val="00803906"/>
    <w:rsid w:val="008039B9"/>
    <w:rsid w:val="00804E6B"/>
    <w:rsid w:val="008051B4"/>
    <w:rsid w:val="00805581"/>
    <w:rsid w:val="0080668E"/>
    <w:rsid w:val="00807290"/>
    <w:rsid w:val="0080781D"/>
    <w:rsid w:val="00807FD2"/>
    <w:rsid w:val="00810370"/>
    <w:rsid w:val="00810805"/>
    <w:rsid w:val="00810A82"/>
    <w:rsid w:val="00810C4E"/>
    <w:rsid w:val="00811D26"/>
    <w:rsid w:val="00811F98"/>
    <w:rsid w:val="00812907"/>
    <w:rsid w:val="00812994"/>
    <w:rsid w:val="00812A4E"/>
    <w:rsid w:val="00813736"/>
    <w:rsid w:val="00813796"/>
    <w:rsid w:val="00813D69"/>
    <w:rsid w:val="00813F8F"/>
    <w:rsid w:val="0081490D"/>
    <w:rsid w:val="00814F83"/>
    <w:rsid w:val="0081508C"/>
    <w:rsid w:val="00816500"/>
    <w:rsid w:val="0081662E"/>
    <w:rsid w:val="00816937"/>
    <w:rsid w:val="008179B4"/>
    <w:rsid w:val="0082095E"/>
    <w:rsid w:val="00821283"/>
    <w:rsid w:val="0082190D"/>
    <w:rsid w:val="0082197A"/>
    <w:rsid w:val="00823EFE"/>
    <w:rsid w:val="00824971"/>
    <w:rsid w:val="00824D7A"/>
    <w:rsid w:val="00825384"/>
    <w:rsid w:val="00825C94"/>
    <w:rsid w:val="00825F14"/>
    <w:rsid w:val="008268FF"/>
    <w:rsid w:val="008269ED"/>
    <w:rsid w:val="00826F87"/>
    <w:rsid w:val="00826FEB"/>
    <w:rsid w:val="00830BA5"/>
    <w:rsid w:val="0083171E"/>
    <w:rsid w:val="0083319A"/>
    <w:rsid w:val="008334B7"/>
    <w:rsid w:val="00833517"/>
    <w:rsid w:val="008365B3"/>
    <w:rsid w:val="00837528"/>
    <w:rsid w:val="008377D6"/>
    <w:rsid w:val="00840928"/>
    <w:rsid w:val="00841D31"/>
    <w:rsid w:val="0084222B"/>
    <w:rsid w:val="008428C3"/>
    <w:rsid w:val="008432C8"/>
    <w:rsid w:val="00843DFA"/>
    <w:rsid w:val="00844049"/>
    <w:rsid w:val="0084437C"/>
    <w:rsid w:val="0084534C"/>
    <w:rsid w:val="00845AD5"/>
    <w:rsid w:val="00845CF9"/>
    <w:rsid w:val="00845E8D"/>
    <w:rsid w:val="00846551"/>
    <w:rsid w:val="00846A44"/>
    <w:rsid w:val="008470E6"/>
    <w:rsid w:val="008476D4"/>
    <w:rsid w:val="00847907"/>
    <w:rsid w:val="00847910"/>
    <w:rsid w:val="00847F31"/>
    <w:rsid w:val="008502AE"/>
    <w:rsid w:val="00850675"/>
    <w:rsid w:val="00850BE1"/>
    <w:rsid w:val="00850CBE"/>
    <w:rsid w:val="00851041"/>
    <w:rsid w:val="0085194F"/>
    <w:rsid w:val="00851ACB"/>
    <w:rsid w:val="00851B4D"/>
    <w:rsid w:val="00851D00"/>
    <w:rsid w:val="0085200B"/>
    <w:rsid w:val="008523FF"/>
    <w:rsid w:val="00852589"/>
    <w:rsid w:val="00852AA5"/>
    <w:rsid w:val="00853629"/>
    <w:rsid w:val="00853724"/>
    <w:rsid w:val="008538E9"/>
    <w:rsid w:val="0085419C"/>
    <w:rsid w:val="0085435F"/>
    <w:rsid w:val="00854639"/>
    <w:rsid w:val="00854F5B"/>
    <w:rsid w:val="00855A43"/>
    <w:rsid w:val="00855C39"/>
    <w:rsid w:val="00857677"/>
    <w:rsid w:val="008576C7"/>
    <w:rsid w:val="008579E8"/>
    <w:rsid w:val="00860A4F"/>
    <w:rsid w:val="00861476"/>
    <w:rsid w:val="008616E6"/>
    <w:rsid w:val="00861BEC"/>
    <w:rsid w:val="00862428"/>
    <w:rsid w:val="008626E9"/>
    <w:rsid w:val="008630F5"/>
    <w:rsid w:val="008637EA"/>
    <w:rsid w:val="008639C0"/>
    <w:rsid w:val="00863CB2"/>
    <w:rsid w:val="00864552"/>
    <w:rsid w:val="00865D53"/>
    <w:rsid w:val="00866D4E"/>
    <w:rsid w:val="00866DBA"/>
    <w:rsid w:val="00866F29"/>
    <w:rsid w:val="00866F47"/>
    <w:rsid w:val="008670F5"/>
    <w:rsid w:val="00867540"/>
    <w:rsid w:val="0086798B"/>
    <w:rsid w:val="00867E70"/>
    <w:rsid w:val="00870521"/>
    <w:rsid w:val="00870734"/>
    <w:rsid w:val="00872340"/>
    <w:rsid w:val="00872A3F"/>
    <w:rsid w:val="00872D35"/>
    <w:rsid w:val="008740F6"/>
    <w:rsid w:val="0087431B"/>
    <w:rsid w:val="00876C34"/>
    <w:rsid w:val="008771DC"/>
    <w:rsid w:val="008771E6"/>
    <w:rsid w:val="008772E1"/>
    <w:rsid w:val="008800D1"/>
    <w:rsid w:val="008800E6"/>
    <w:rsid w:val="008802CF"/>
    <w:rsid w:val="00880CAC"/>
    <w:rsid w:val="008815CB"/>
    <w:rsid w:val="00881D40"/>
    <w:rsid w:val="00881EDE"/>
    <w:rsid w:val="00883014"/>
    <w:rsid w:val="008831EB"/>
    <w:rsid w:val="008838DA"/>
    <w:rsid w:val="00883914"/>
    <w:rsid w:val="00884158"/>
    <w:rsid w:val="00884637"/>
    <w:rsid w:val="008848FC"/>
    <w:rsid w:val="00884AB6"/>
    <w:rsid w:val="00884F02"/>
    <w:rsid w:val="008863E3"/>
    <w:rsid w:val="0089037A"/>
    <w:rsid w:val="0089048E"/>
    <w:rsid w:val="00890CB6"/>
    <w:rsid w:val="00891393"/>
    <w:rsid w:val="008913C2"/>
    <w:rsid w:val="00891834"/>
    <w:rsid w:val="008927A0"/>
    <w:rsid w:val="008944E7"/>
    <w:rsid w:val="00894891"/>
    <w:rsid w:val="008948C6"/>
    <w:rsid w:val="00894C06"/>
    <w:rsid w:val="00895BDE"/>
    <w:rsid w:val="00895DBB"/>
    <w:rsid w:val="00895FC4"/>
    <w:rsid w:val="00896D68"/>
    <w:rsid w:val="00897796"/>
    <w:rsid w:val="008A2556"/>
    <w:rsid w:val="008A2D82"/>
    <w:rsid w:val="008A3321"/>
    <w:rsid w:val="008A36C4"/>
    <w:rsid w:val="008A378D"/>
    <w:rsid w:val="008A3929"/>
    <w:rsid w:val="008A3A7B"/>
    <w:rsid w:val="008A46F6"/>
    <w:rsid w:val="008A59E8"/>
    <w:rsid w:val="008A5B19"/>
    <w:rsid w:val="008A60C0"/>
    <w:rsid w:val="008A7241"/>
    <w:rsid w:val="008A7E97"/>
    <w:rsid w:val="008B007D"/>
    <w:rsid w:val="008B00C8"/>
    <w:rsid w:val="008B1C0A"/>
    <w:rsid w:val="008B217A"/>
    <w:rsid w:val="008B23E7"/>
    <w:rsid w:val="008B2AB9"/>
    <w:rsid w:val="008B3D13"/>
    <w:rsid w:val="008B49CD"/>
    <w:rsid w:val="008B5C54"/>
    <w:rsid w:val="008B67C6"/>
    <w:rsid w:val="008B6A4D"/>
    <w:rsid w:val="008B6C66"/>
    <w:rsid w:val="008C059C"/>
    <w:rsid w:val="008C1873"/>
    <w:rsid w:val="008C1C4F"/>
    <w:rsid w:val="008C2102"/>
    <w:rsid w:val="008C22E4"/>
    <w:rsid w:val="008C286E"/>
    <w:rsid w:val="008C2C2F"/>
    <w:rsid w:val="008C2CFD"/>
    <w:rsid w:val="008C32A0"/>
    <w:rsid w:val="008C36EE"/>
    <w:rsid w:val="008C3A5A"/>
    <w:rsid w:val="008C4CC8"/>
    <w:rsid w:val="008C5727"/>
    <w:rsid w:val="008C5AD6"/>
    <w:rsid w:val="008C798E"/>
    <w:rsid w:val="008C7C30"/>
    <w:rsid w:val="008C7D94"/>
    <w:rsid w:val="008D01AE"/>
    <w:rsid w:val="008D0B05"/>
    <w:rsid w:val="008D0E37"/>
    <w:rsid w:val="008D0F13"/>
    <w:rsid w:val="008D124E"/>
    <w:rsid w:val="008D303D"/>
    <w:rsid w:val="008D351B"/>
    <w:rsid w:val="008D4901"/>
    <w:rsid w:val="008D4913"/>
    <w:rsid w:val="008D5CE0"/>
    <w:rsid w:val="008D61B3"/>
    <w:rsid w:val="008D637B"/>
    <w:rsid w:val="008D6BDC"/>
    <w:rsid w:val="008D6D0D"/>
    <w:rsid w:val="008D6F80"/>
    <w:rsid w:val="008D7664"/>
    <w:rsid w:val="008E0335"/>
    <w:rsid w:val="008E0905"/>
    <w:rsid w:val="008E0936"/>
    <w:rsid w:val="008E2018"/>
    <w:rsid w:val="008E2099"/>
    <w:rsid w:val="008E2B87"/>
    <w:rsid w:val="008E425C"/>
    <w:rsid w:val="008E452E"/>
    <w:rsid w:val="008E508A"/>
    <w:rsid w:val="008E54D1"/>
    <w:rsid w:val="008E54F7"/>
    <w:rsid w:val="008E5643"/>
    <w:rsid w:val="008E5A56"/>
    <w:rsid w:val="008E5ABA"/>
    <w:rsid w:val="008E61AA"/>
    <w:rsid w:val="008E7228"/>
    <w:rsid w:val="008E7875"/>
    <w:rsid w:val="008E7B25"/>
    <w:rsid w:val="008E7B5B"/>
    <w:rsid w:val="008F194D"/>
    <w:rsid w:val="008F2E3E"/>
    <w:rsid w:val="008F2EF7"/>
    <w:rsid w:val="008F3537"/>
    <w:rsid w:val="008F3975"/>
    <w:rsid w:val="008F3A44"/>
    <w:rsid w:val="008F56C1"/>
    <w:rsid w:val="008F623F"/>
    <w:rsid w:val="008F6521"/>
    <w:rsid w:val="008F6C3A"/>
    <w:rsid w:val="008F7322"/>
    <w:rsid w:val="008F7CC7"/>
    <w:rsid w:val="00900194"/>
    <w:rsid w:val="0090028E"/>
    <w:rsid w:val="00900473"/>
    <w:rsid w:val="00900BF7"/>
    <w:rsid w:val="009013C3"/>
    <w:rsid w:val="00901C31"/>
    <w:rsid w:val="00902177"/>
    <w:rsid w:val="00902343"/>
    <w:rsid w:val="009027B5"/>
    <w:rsid w:val="009029F4"/>
    <w:rsid w:val="00902C60"/>
    <w:rsid w:val="009030E3"/>
    <w:rsid w:val="009034C5"/>
    <w:rsid w:val="00903D44"/>
    <w:rsid w:val="00903F4B"/>
    <w:rsid w:val="0090421C"/>
    <w:rsid w:val="0090471D"/>
    <w:rsid w:val="00904821"/>
    <w:rsid w:val="00904846"/>
    <w:rsid w:val="00905964"/>
    <w:rsid w:val="00906757"/>
    <w:rsid w:val="00906A9D"/>
    <w:rsid w:val="00906C01"/>
    <w:rsid w:val="0090735C"/>
    <w:rsid w:val="00907443"/>
    <w:rsid w:val="009112A2"/>
    <w:rsid w:val="00912433"/>
    <w:rsid w:val="00912A24"/>
    <w:rsid w:val="00913262"/>
    <w:rsid w:val="00913AFE"/>
    <w:rsid w:val="00913C3D"/>
    <w:rsid w:val="00915129"/>
    <w:rsid w:val="0091564F"/>
    <w:rsid w:val="00915A0D"/>
    <w:rsid w:val="00915CA0"/>
    <w:rsid w:val="00916466"/>
    <w:rsid w:val="00916719"/>
    <w:rsid w:val="0091674E"/>
    <w:rsid w:val="00916E7F"/>
    <w:rsid w:val="00917956"/>
    <w:rsid w:val="009200DD"/>
    <w:rsid w:val="0092050C"/>
    <w:rsid w:val="00920D01"/>
    <w:rsid w:val="00921080"/>
    <w:rsid w:val="009220CE"/>
    <w:rsid w:val="0092232D"/>
    <w:rsid w:val="00922E05"/>
    <w:rsid w:val="009239CA"/>
    <w:rsid w:val="0092445B"/>
    <w:rsid w:val="00924799"/>
    <w:rsid w:val="0092497E"/>
    <w:rsid w:val="00924F17"/>
    <w:rsid w:val="00925222"/>
    <w:rsid w:val="0092564A"/>
    <w:rsid w:val="009256DF"/>
    <w:rsid w:val="00925CA0"/>
    <w:rsid w:val="00925FE4"/>
    <w:rsid w:val="00926720"/>
    <w:rsid w:val="00927109"/>
    <w:rsid w:val="009272E9"/>
    <w:rsid w:val="00927481"/>
    <w:rsid w:val="00927916"/>
    <w:rsid w:val="0092793E"/>
    <w:rsid w:val="00930160"/>
    <w:rsid w:val="009308E8"/>
    <w:rsid w:val="00930D12"/>
    <w:rsid w:val="0093383A"/>
    <w:rsid w:val="00934A1F"/>
    <w:rsid w:val="00934C0D"/>
    <w:rsid w:val="009352A5"/>
    <w:rsid w:val="009371F2"/>
    <w:rsid w:val="00940DA8"/>
    <w:rsid w:val="00941C36"/>
    <w:rsid w:val="00942420"/>
    <w:rsid w:val="0094298B"/>
    <w:rsid w:val="00942AFC"/>
    <w:rsid w:val="00942D8B"/>
    <w:rsid w:val="00942DA0"/>
    <w:rsid w:val="00942F96"/>
    <w:rsid w:val="00943331"/>
    <w:rsid w:val="0094339A"/>
    <w:rsid w:val="00944AA7"/>
    <w:rsid w:val="0094544C"/>
    <w:rsid w:val="009457D4"/>
    <w:rsid w:val="00945BBA"/>
    <w:rsid w:val="009465DC"/>
    <w:rsid w:val="009501DE"/>
    <w:rsid w:val="00950B29"/>
    <w:rsid w:val="00952288"/>
    <w:rsid w:val="00952928"/>
    <w:rsid w:val="009536FA"/>
    <w:rsid w:val="00953BF9"/>
    <w:rsid w:val="00953E4C"/>
    <w:rsid w:val="00953F24"/>
    <w:rsid w:val="00954078"/>
    <w:rsid w:val="00956A2B"/>
    <w:rsid w:val="00957338"/>
    <w:rsid w:val="00957EC0"/>
    <w:rsid w:val="00957FC7"/>
    <w:rsid w:val="009605F0"/>
    <w:rsid w:val="009608B3"/>
    <w:rsid w:val="009608D4"/>
    <w:rsid w:val="00960C49"/>
    <w:rsid w:val="00960DAA"/>
    <w:rsid w:val="00961271"/>
    <w:rsid w:val="009615C3"/>
    <w:rsid w:val="00962524"/>
    <w:rsid w:val="009632EB"/>
    <w:rsid w:val="00963C3D"/>
    <w:rsid w:val="009643E1"/>
    <w:rsid w:val="00964729"/>
    <w:rsid w:val="00966840"/>
    <w:rsid w:val="00966C43"/>
    <w:rsid w:val="009676DB"/>
    <w:rsid w:val="00967812"/>
    <w:rsid w:val="00970618"/>
    <w:rsid w:val="00970986"/>
    <w:rsid w:val="00971C94"/>
    <w:rsid w:val="00971E37"/>
    <w:rsid w:val="009722E6"/>
    <w:rsid w:val="00972CCA"/>
    <w:rsid w:val="009732A7"/>
    <w:rsid w:val="00974455"/>
    <w:rsid w:val="00974A06"/>
    <w:rsid w:val="00975368"/>
    <w:rsid w:val="0097549C"/>
    <w:rsid w:val="009756EE"/>
    <w:rsid w:val="009757AC"/>
    <w:rsid w:val="00975A6C"/>
    <w:rsid w:val="00976306"/>
    <w:rsid w:val="00976B4F"/>
    <w:rsid w:val="00976E7E"/>
    <w:rsid w:val="00977170"/>
    <w:rsid w:val="00977F8B"/>
    <w:rsid w:val="009804B2"/>
    <w:rsid w:val="009804C6"/>
    <w:rsid w:val="0098067D"/>
    <w:rsid w:val="00980B4C"/>
    <w:rsid w:val="00981A6E"/>
    <w:rsid w:val="00981D01"/>
    <w:rsid w:val="0098391B"/>
    <w:rsid w:val="00983F0F"/>
    <w:rsid w:val="009842DC"/>
    <w:rsid w:val="00984810"/>
    <w:rsid w:val="00984F46"/>
    <w:rsid w:val="0098511F"/>
    <w:rsid w:val="00987031"/>
    <w:rsid w:val="00987111"/>
    <w:rsid w:val="00987118"/>
    <w:rsid w:val="00987D7C"/>
    <w:rsid w:val="009902A5"/>
    <w:rsid w:val="0099076C"/>
    <w:rsid w:val="009908EC"/>
    <w:rsid w:val="00991AC7"/>
    <w:rsid w:val="009922B5"/>
    <w:rsid w:val="009922E9"/>
    <w:rsid w:val="00993B73"/>
    <w:rsid w:val="00994E30"/>
    <w:rsid w:val="0099630D"/>
    <w:rsid w:val="00996700"/>
    <w:rsid w:val="0099685E"/>
    <w:rsid w:val="009968F3"/>
    <w:rsid w:val="009969DD"/>
    <w:rsid w:val="00996F9C"/>
    <w:rsid w:val="0099716A"/>
    <w:rsid w:val="0099732D"/>
    <w:rsid w:val="0099795E"/>
    <w:rsid w:val="00997A6E"/>
    <w:rsid w:val="00997A89"/>
    <w:rsid w:val="00997E32"/>
    <w:rsid w:val="009A0672"/>
    <w:rsid w:val="009A071A"/>
    <w:rsid w:val="009A0E80"/>
    <w:rsid w:val="009A1540"/>
    <w:rsid w:val="009A1884"/>
    <w:rsid w:val="009A247D"/>
    <w:rsid w:val="009A2B61"/>
    <w:rsid w:val="009A3D58"/>
    <w:rsid w:val="009A3FC8"/>
    <w:rsid w:val="009A3FDE"/>
    <w:rsid w:val="009A50E8"/>
    <w:rsid w:val="009A52D3"/>
    <w:rsid w:val="009A5897"/>
    <w:rsid w:val="009A695B"/>
    <w:rsid w:val="009A73F6"/>
    <w:rsid w:val="009A7637"/>
    <w:rsid w:val="009A78A2"/>
    <w:rsid w:val="009B002E"/>
    <w:rsid w:val="009B201E"/>
    <w:rsid w:val="009B3BB4"/>
    <w:rsid w:val="009B3D66"/>
    <w:rsid w:val="009B3F4F"/>
    <w:rsid w:val="009B4F5C"/>
    <w:rsid w:val="009B5A9A"/>
    <w:rsid w:val="009B6C93"/>
    <w:rsid w:val="009B6F45"/>
    <w:rsid w:val="009C03C7"/>
    <w:rsid w:val="009C0889"/>
    <w:rsid w:val="009C0897"/>
    <w:rsid w:val="009C0DA5"/>
    <w:rsid w:val="009C0EC1"/>
    <w:rsid w:val="009C1449"/>
    <w:rsid w:val="009C236F"/>
    <w:rsid w:val="009C2BD0"/>
    <w:rsid w:val="009C3896"/>
    <w:rsid w:val="009C3A4A"/>
    <w:rsid w:val="009C3E2E"/>
    <w:rsid w:val="009C41D7"/>
    <w:rsid w:val="009C77E3"/>
    <w:rsid w:val="009C77F1"/>
    <w:rsid w:val="009C783D"/>
    <w:rsid w:val="009C7D03"/>
    <w:rsid w:val="009D0C2E"/>
    <w:rsid w:val="009D0C69"/>
    <w:rsid w:val="009D1274"/>
    <w:rsid w:val="009D2497"/>
    <w:rsid w:val="009D2CF0"/>
    <w:rsid w:val="009D2E98"/>
    <w:rsid w:val="009D30B2"/>
    <w:rsid w:val="009D48E5"/>
    <w:rsid w:val="009D49AA"/>
    <w:rsid w:val="009D4D84"/>
    <w:rsid w:val="009D6234"/>
    <w:rsid w:val="009D6A6C"/>
    <w:rsid w:val="009D6A92"/>
    <w:rsid w:val="009D7C63"/>
    <w:rsid w:val="009D7EF6"/>
    <w:rsid w:val="009D7F53"/>
    <w:rsid w:val="009E056C"/>
    <w:rsid w:val="009E0793"/>
    <w:rsid w:val="009E1C32"/>
    <w:rsid w:val="009E1C3F"/>
    <w:rsid w:val="009E23D6"/>
    <w:rsid w:val="009E30BB"/>
    <w:rsid w:val="009E3DE7"/>
    <w:rsid w:val="009E3F9B"/>
    <w:rsid w:val="009E4149"/>
    <w:rsid w:val="009E4A9F"/>
    <w:rsid w:val="009E4BDC"/>
    <w:rsid w:val="009E57A1"/>
    <w:rsid w:val="009E598D"/>
    <w:rsid w:val="009E5C78"/>
    <w:rsid w:val="009E612F"/>
    <w:rsid w:val="009E6578"/>
    <w:rsid w:val="009E6F1F"/>
    <w:rsid w:val="009E78DD"/>
    <w:rsid w:val="009E7B87"/>
    <w:rsid w:val="009F3605"/>
    <w:rsid w:val="009F3DF1"/>
    <w:rsid w:val="009F49D1"/>
    <w:rsid w:val="009F6B90"/>
    <w:rsid w:val="009F7249"/>
    <w:rsid w:val="009F7385"/>
    <w:rsid w:val="009F782A"/>
    <w:rsid w:val="00A00397"/>
    <w:rsid w:val="00A00680"/>
    <w:rsid w:val="00A00BED"/>
    <w:rsid w:val="00A00C73"/>
    <w:rsid w:val="00A0264D"/>
    <w:rsid w:val="00A036F3"/>
    <w:rsid w:val="00A0383D"/>
    <w:rsid w:val="00A04941"/>
    <w:rsid w:val="00A04A90"/>
    <w:rsid w:val="00A04C66"/>
    <w:rsid w:val="00A050A9"/>
    <w:rsid w:val="00A05472"/>
    <w:rsid w:val="00A055F7"/>
    <w:rsid w:val="00A05FCD"/>
    <w:rsid w:val="00A06A22"/>
    <w:rsid w:val="00A07EB3"/>
    <w:rsid w:val="00A07EE0"/>
    <w:rsid w:val="00A07F71"/>
    <w:rsid w:val="00A104A6"/>
    <w:rsid w:val="00A104F4"/>
    <w:rsid w:val="00A10856"/>
    <w:rsid w:val="00A10966"/>
    <w:rsid w:val="00A12599"/>
    <w:rsid w:val="00A12D5C"/>
    <w:rsid w:val="00A13086"/>
    <w:rsid w:val="00A135A2"/>
    <w:rsid w:val="00A13B9F"/>
    <w:rsid w:val="00A13C40"/>
    <w:rsid w:val="00A13CD3"/>
    <w:rsid w:val="00A143DC"/>
    <w:rsid w:val="00A14C35"/>
    <w:rsid w:val="00A14E4C"/>
    <w:rsid w:val="00A16699"/>
    <w:rsid w:val="00A16F6B"/>
    <w:rsid w:val="00A16FBA"/>
    <w:rsid w:val="00A17323"/>
    <w:rsid w:val="00A177E3"/>
    <w:rsid w:val="00A177EC"/>
    <w:rsid w:val="00A178C0"/>
    <w:rsid w:val="00A17B0C"/>
    <w:rsid w:val="00A2004A"/>
    <w:rsid w:val="00A20144"/>
    <w:rsid w:val="00A209C7"/>
    <w:rsid w:val="00A20FA7"/>
    <w:rsid w:val="00A219DE"/>
    <w:rsid w:val="00A224F5"/>
    <w:rsid w:val="00A225FE"/>
    <w:rsid w:val="00A22B69"/>
    <w:rsid w:val="00A22FCA"/>
    <w:rsid w:val="00A231E5"/>
    <w:rsid w:val="00A24E7C"/>
    <w:rsid w:val="00A252C0"/>
    <w:rsid w:val="00A25F96"/>
    <w:rsid w:val="00A268FB"/>
    <w:rsid w:val="00A2698F"/>
    <w:rsid w:val="00A27C30"/>
    <w:rsid w:val="00A27FB1"/>
    <w:rsid w:val="00A30163"/>
    <w:rsid w:val="00A30413"/>
    <w:rsid w:val="00A30E8C"/>
    <w:rsid w:val="00A30FF4"/>
    <w:rsid w:val="00A31077"/>
    <w:rsid w:val="00A31723"/>
    <w:rsid w:val="00A323F5"/>
    <w:rsid w:val="00A33638"/>
    <w:rsid w:val="00A34071"/>
    <w:rsid w:val="00A34A68"/>
    <w:rsid w:val="00A34B9C"/>
    <w:rsid w:val="00A34E25"/>
    <w:rsid w:val="00A35158"/>
    <w:rsid w:val="00A3580B"/>
    <w:rsid w:val="00A358C6"/>
    <w:rsid w:val="00A35B63"/>
    <w:rsid w:val="00A35DD3"/>
    <w:rsid w:val="00A36784"/>
    <w:rsid w:val="00A37965"/>
    <w:rsid w:val="00A40DE2"/>
    <w:rsid w:val="00A40E09"/>
    <w:rsid w:val="00A4293B"/>
    <w:rsid w:val="00A4348C"/>
    <w:rsid w:val="00A448CD"/>
    <w:rsid w:val="00A4523C"/>
    <w:rsid w:val="00A4567B"/>
    <w:rsid w:val="00A460F2"/>
    <w:rsid w:val="00A462EA"/>
    <w:rsid w:val="00A5004B"/>
    <w:rsid w:val="00A5059C"/>
    <w:rsid w:val="00A5096B"/>
    <w:rsid w:val="00A5185D"/>
    <w:rsid w:val="00A52445"/>
    <w:rsid w:val="00A52701"/>
    <w:rsid w:val="00A52B97"/>
    <w:rsid w:val="00A52C56"/>
    <w:rsid w:val="00A536FB"/>
    <w:rsid w:val="00A53808"/>
    <w:rsid w:val="00A5406D"/>
    <w:rsid w:val="00A54B9D"/>
    <w:rsid w:val="00A5524A"/>
    <w:rsid w:val="00A561A7"/>
    <w:rsid w:val="00A561E2"/>
    <w:rsid w:val="00A56217"/>
    <w:rsid w:val="00A56634"/>
    <w:rsid w:val="00A56707"/>
    <w:rsid w:val="00A573DF"/>
    <w:rsid w:val="00A57A2A"/>
    <w:rsid w:val="00A57B2E"/>
    <w:rsid w:val="00A601F0"/>
    <w:rsid w:val="00A60B1E"/>
    <w:rsid w:val="00A611C8"/>
    <w:rsid w:val="00A61B1D"/>
    <w:rsid w:val="00A61FBF"/>
    <w:rsid w:val="00A63DCA"/>
    <w:rsid w:val="00A646DA"/>
    <w:rsid w:val="00A64769"/>
    <w:rsid w:val="00A65522"/>
    <w:rsid w:val="00A664AF"/>
    <w:rsid w:val="00A66586"/>
    <w:rsid w:val="00A666CA"/>
    <w:rsid w:val="00A66EB6"/>
    <w:rsid w:val="00A67BE7"/>
    <w:rsid w:val="00A67C70"/>
    <w:rsid w:val="00A67CAA"/>
    <w:rsid w:val="00A67D5F"/>
    <w:rsid w:val="00A702F2"/>
    <w:rsid w:val="00A7167D"/>
    <w:rsid w:val="00A71736"/>
    <w:rsid w:val="00A71D1E"/>
    <w:rsid w:val="00A72020"/>
    <w:rsid w:val="00A7211B"/>
    <w:rsid w:val="00A726B9"/>
    <w:rsid w:val="00A7288D"/>
    <w:rsid w:val="00A72B97"/>
    <w:rsid w:val="00A72C79"/>
    <w:rsid w:val="00A72FAE"/>
    <w:rsid w:val="00A73607"/>
    <w:rsid w:val="00A75643"/>
    <w:rsid w:val="00A77114"/>
    <w:rsid w:val="00A77402"/>
    <w:rsid w:val="00A77E93"/>
    <w:rsid w:val="00A807A0"/>
    <w:rsid w:val="00A80C3D"/>
    <w:rsid w:val="00A80EB4"/>
    <w:rsid w:val="00A818E0"/>
    <w:rsid w:val="00A819A9"/>
    <w:rsid w:val="00A822A2"/>
    <w:rsid w:val="00A828E9"/>
    <w:rsid w:val="00A82A37"/>
    <w:rsid w:val="00A82ED8"/>
    <w:rsid w:val="00A8330B"/>
    <w:rsid w:val="00A835A7"/>
    <w:rsid w:val="00A83A9D"/>
    <w:rsid w:val="00A83D39"/>
    <w:rsid w:val="00A84527"/>
    <w:rsid w:val="00A85386"/>
    <w:rsid w:val="00A8610A"/>
    <w:rsid w:val="00A866AB"/>
    <w:rsid w:val="00A8676D"/>
    <w:rsid w:val="00A879DA"/>
    <w:rsid w:val="00A87B44"/>
    <w:rsid w:val="00A87B48"/>
    <w:rsid w:val="00A87D7C"/>
    <w:rsid w:val="00A87E61"/>
    <w:rsid w:val="00A87EAC"/>
    <w:rsid w:val="00A901FB"/>
    <w:rsid w:val="00A90A32"/>
    <w:rsid w:val="00A90A77"/>
    <w:rsid w:val="00A90DAF"/>
    <w:rsid w:val="00A91116"/>
    <w:rsid w:val="00A91157"/>
    <w:rsid w:val="00A92E9E"/>
    <w:rsid w:val="00A92FA4"/>
    <w:rsid w:val="00A933CE"/>
    <w:rsid w:val="00A93B13"/>
    <w:rsid w:val="00A94476"/>
    <w:rsid w:val="00A96604"/>
    <w:rsid w:val="00A9682A"/>
    <w:rsid w:val="00A96B21"/>
    <w:rsid w:val="00A96BA4"/>
    <w:rsid w:val="00A977BC"/>
    <w:rsid w:val="00AA15B7"/>
    <w:rsid w:val="00AA2094"/>
    <w:rsid w:val="00AA244E"/>
    <w:rsid w:val="00AA2E7E"/>
    <w:rsid w:val="00AA3527"/>
    <w:rsid w:val="00AA352A"/>
    <w:rsid w:val="00AA3A86"/>
    <w:rsid w:val="00AA49D7"/>
    <w:rsid w:val="00AA51B5"/>
    <w:rsid w:val="00AA5E73"/>
    <w:rsid w:val="00AA5EB7"/>
    <w:rsid w:val="00AA64DD"/>
    <w:rsid w:val="00AA66F7"/>
    <w:rsid w:val="00AA6EE3"/>
    <w:rsid w:val="00AA7335"/>
    <w:rsid w:val="00AB0904"/>
    <w:rsid w:val="00AB0A9B"/>
    <w:rsid w:val="00AB0CCA"/>
    <w:rsid w:val="00AB13DB"/>
    <w:rsid w:val="00AB24D6"/>
    <w:rsid w:val="00AB2537"/>
    <w:rsid w:val="00AB2B5E"/>
    <w:rsid w:val="00AB3AFF"/>
    <w:rsid w:val="00AB40BD"/>
    <w:rsid w:val="00AB4E5A"/>
    <w:rsid w:val="00AB5815"/>
    <w:rsid w:val="00AB68B2"/>
    <w:rsid w:val="00AB747C"/>
    <w:rsid w:val="00AB7CED"/>
    <w:rsid w:val="00AC06CF"/>
    <w:rsid w:val="00AC088D"/>
    <w:rsid w:val="00AC0CF3"/>
    <w:rsid w:val="00AC182C"/>
    <w:rsid w:val="00AC27F1"/>
    <w:rsid w:val="00AC3413"/>
    <w:rsid w:val="00AC3B6C"/>
    <w:rsid w:val="00AC3CF8"/>
    <w:rsid w:val="00AC3FCF"/>
    <w:rsid w:val="00AC416B"/>
    <w:rsid w:val="00AC4CF6"/>
    <w:rsid w:val="00AC5DC0"/>
    <w:rsid w:val="00AC5E78"/>
    <w:rsid w:val="00AC6271"/>
    <w:rsid w:val="00AC7A0F"/>
    <w:rsid w:val="00AC7A7C"/>
    <w:rsid w:val="00AD016C"/>
    <w:rsid w:val="00AD0713"/>
    <w:rsid w:val="00AD0A0F"/>
    <w:rsid w:val="00AD0B12"/>
    <w:rsid w:val="00AD115D"/>
    <w:rsid w:val="00AD2776"/>
    <w:rsid w:val="00AD342D"/>
    <w:rsid w:val="00AD39FF"/>
    <w:rsid w:val="00AD5B4A"/>
    <w:rsid w:val="00AD634A"/>
    <w:rsid w:val="00AD740D"/>
    <w:rsid w:val="00AD7B32"/>
    <w:rsid w:val="00AD7CB9"/>
    <w:rsid w:val="00AD7CD3"/>
    <w:rsid w:val="00AE0122"/>
    <w:rsid w:val="00AE029C"/>
    <w:rsid w:val="00AE05F9"/>
    <w:rsid w:val="00AE0902"/>
    <w:rsid w:val="00AE0C77"/>
    <w:rsid w:val="00AE120A"/>
    <w:rsid w:val="00AE198B"/>
    <w:rsid w:val="00AE384B"/>
    <w:rsid w:val="00AE3E21"/>
    <w:rsid w:val="00AE4257"/>
    <w:rsid w:val="00AE5041"/>
    <w:rsid w:val="00AE5374"/>
    <w:rsid w:val="00AE5B6B"/>
    <w:rsid w:val="00AE5EB9"/>
    <w:rsid w:val="00AE6F76"/>
    <w:rsid w:val="00AE78F9"/>
    <w:rsid w:val="00AE7983"/>
    <w:rsid w:val="00AE7BDC"/>
    <w:rsid w:val="00AF032C"/>
    <w:rsid w:val="00AF05EB"/>
    <w:rsid w:val="00AF0AD3"/>
    <w:rsid w:val="00AF25FB"/>
    <w:rsid w:val="00AF2A67"/>
    <w:rsid w:val="00AF405D"/>
    <w:rsid w:val="00AF5841"/>
    <w:rsid w:val="00AF593D"/>
    <w:rsid w:val="00AF59F0"/>
    <w:rsid w:val="00AF60B7"/>
    <w:rsid w:val="00AF6134"/>
    <w:rsid w:val="00AF65DF"/>
    <w:rsid w:val="00AF6629"/>
    <w:rsid w:val="00AF6B8A"/>
    <w:rsid w:val="00AF6ED2"/>
    <w:rsid w:val="00AF7392"/>
    <w:rsid w:val="00AF785D"/>
    <w:rsid w:val="00AF7CA2"/>
    <w:rsid w:val="00B00BDD"/>
    <w:rsid w:val="00B01694"/>
    <w:rsid w:val="00B01A81"/>
    <w:rsid w:val="00B01BD1"/>
    <w:rsid w:val="00B0209B"/>
    <w:rsid w:val="00B02598"/>
    <w:rsid w:val="00B02987"/>
    <w:rsid w:val="00B02C68"/>
    <w:rsid w:val="00B02EDF"/>
    <w:rsid w:val="00B035C8"/>
    <w:rsid w:val="00B0360A"/>
    <w:rsid w:val="00B03787"/>
    <w:rsid w:val="00B040ED"/>
    <w:rsid w:val="00B04773"/>
    <w:rsid w:val="00B04BD9"/>
    <w:rsid w:val="00B05601"/>
    <w:rsid w:val="00B05E04"/>
    <w:rsid w:val="00B06AE8"/>
    <w:rsid w:val="00B074A7"/>
    <w:rsid w:val="00B07B47"/>
    <w:rsid w:val="00B07C69"/>
    <w:rsid w:val="00B10841"/>
    <w:rsid w:val="00B13B56"/>
    <w:rsid w:val="00B153B5"/>
    <w:rsid w:val="00B1574C"/>
    <w:rsid w:val="00B17580"/>
    <w:rsid w:val="00B20196"/>
    <w:rsid w:val="00B2045B"/>
    <w:rsid w:val="00B210ED"/>
    <w:rsid w:val="00B2203B"/>
    <w:rsid w:val="00B22F3C"/>
    <w:rsid w:val="00B231B8"/>
    <w:rsid w:val="00B23274"/>
    <w:rsid w:val="00B23421"/>
    <w:rsid w:val="00B23C79"/>
    <w:rsid w:val="00B23E69"/>
    <w:rsid w:val="00B2414F"/>
    <w:rsid w:val="00B25570"/>
    <w:rsid w:val="00B25825"/>
    <w:rsid w:val="00B2648F"/>
    <w:rsid w:val="00B26815"/>
    <w:rsid w:val="00B27ECE"/>
    <w:rsid w:val="00B3010C"/>
    <w:rsid w:val="00B301C7"/>
    <w:rsid w:val="00B315AA"/>
    <w:rsid w:val="00B31C9F"/>
    <w:rsid w:val="00B323B8"/>
    <w:rsid w:val="00B3384C"/>
    <w:rsid w:val="00B35A6C"/>
    <w:rsid w:val="00B36FAC"/>
    <w:rsid w:val="00B37957"/>
    <w:rsid w:val="00B4042C"/>
    <w:rsid w:val="00B416A8"/>
    <w:rsid w:val="00B41A5C"/>
    <w:rsid w:val="00B41E72"/>
    <w:rsid w:val="00B421F0"/>
    <w:rsid w:val="00B42C24"/>
    <w:rsid w:val="00B42D9D"/>
    <w:rsid w:val="00B4392F"/>
    <w:rsid w:val="00B46342"/>
    <w:rsid w:val="00B4664E"/>
    <w:rsid w:val="00B4681C"/>
    <w:rsid w:val="00B469B0"/>
    <w:rsid w:val="00B46D7C"/>
    <w:rsid w:val="00B50129"/>
    <w:rsid w:val="00B506B0"/>
    <w:rsid w:val="00B51278"/>
    <w:rsid w:val="00B52260"/>
    <w:rsid w:val="00B52588"/>
    <w:rsid w:val="00B52BE5"/>
    <w:rsid w:val="00B53EDA"/>
    <w:rsid w:val="00B55102"/>
    <w:rsid w:val="00B552EB"/>
    <w:rsid w:val="00B56323"/>
    <w:rsid w:val="00B567B5"/>
    <w:rsid w:val="00B572F2"/>
    <w:rsid w:val="00B57D47"/>
    <w:rsid w:val="00B61220"/>
    <w:rsid w:val="00B61D97"/>
    <w:rsid w:val="00B630C7"/>
    <w:rsid w:val="00B63301"/>
    <w:rsid w:val="00B64206"/>
    <w:rsid w:val="00B643FD"/>
    <w:rsid w:val="00B64647"/>
    <w:rsid w:val="00B64786"/>
    <w:rsid w:val="00B64D1A"/>
    <w:rsid w:val="00B64E86"/>
    <w:rsid w:val="00B651BE"/>
    <w:rsid w:val="00B6525E"/>
    <w:rsid w:val="00B65627"/>
    <w:rsid w:val="00B65F44"/>
    <w:rsid w:val="00B65F80"/>
    <w:rsid w:val="00B6755C"/>
    <w:rsid w:val="00B710EC"/>
    <w:rsid w:val="00B711FF"/>
    <w:rsid w:val="00B72CE5"/>
    <w:rsid w:val="00B73C0E"/>
    <w:rsid w:val="00B73EA1"/>
    <w:rsid w:val="00B741B9"/>
    <w:rsid w:val="00B75403"/>
    <w:rsid w:val="00B75FCA"/>
    <w:rsid w:val="00B7641A"/>
    <w:rsid w:val="00B7641D"/>
    <w:rsid w:val="00B76D3E"/>
    <w:rsid w:val="00B76F69"/>
    <w:rsid w:val="00B77819"/>
    <w:rsid w:val="00B77E67"/>
    <w:rsid w:val="00B808D2"/>
    <w:rsid w:val="00B80B49"/>
    <w:rsid w:val="00B813A6"/>
    <w:rsid w:val="00B82066"/>
    <w:rsid w:val="00B824F2"/>
    <w:rsid w:val="00B828D0"/>
    <w:rsid w:val="00B83978"/>
    <w:rsid w:val="00B844C4"/>
    <w:rsid w:val="00B84826"/>
    <w:rsid w:val="00B84B24"/>
    <w:rsid w:val="00B861DD"/>
    <w:rsid w:val="00B86312"/>
    <w:rsid w:val="00B86AFE"/>
    <w:rsid w:val="00B86BF7"/>
    <w:rsid w:val="00B8730A"/>
    <w:rsid w:val="00B8770C"/>
    <w:rsid w:val="00B87C29"/>
    <w:rsid w:val="00B9172C"/>
    <w:rsid w:val="00B91D14"/>
    <w:rsid w:val="00B92650"/>
    <w:rsid w:val="00B93CEA"/>
    <w:rsid w:val="00B94044"/>
    <w:rsid w:val="00B942BE"/>
    <w:rsid w:val="00B950EC"/>
    <w:rsid w:val="00B95108"/>
    <w:rsid w:val="00B9561F"/>
    <w:rsid w:val="00B957DF"/>
    <w:rsid w:val="00B95A50"/>
    <w:rsid w:val="00B9666B"/>
    <w:rsid w:val="00B968FA"/>
    <w:rsid w:val="00B971D9"/>
    <w:rsid w:val="00B979FC"/>
    <w:rsid w:val="00B97E69"/>
    <w:rsid w:val="00BA08A8"/>
    <w:rsid w:val="00BA0EFA"/>
    <w:rsid w:val="00BA14F7"/>
    <w:rsid w:val="00BA158C"/>
    <w:rsid w:val="00BA196C"/>
    <w:rsid w:val="00BA1B65"/>
    <w:rsid w:val="00BA276A"/>
    <w:rsid w:val="00BA2C87"/>
    <w:rsid w:val="00BA35CF"/>
    <w:rsid w:val="00BA3B5A"/>
    <w:rsid w:val="00BA46A6"/>
    <w:rsid w:val="00BA5DF4"/>
    <w:rsid w:val="00BA5E9D"/>
    <w:rsid w:val="00BA6066"/>
    <w:rsid w:val="00BA64C1"/>
    <w:rsid w:val="00BA658E"/>
    <w:rsid w:val="00BA6826"/>
    <w:rsid w:val="00BA6A69"/>
    <w:rsid w:val="00BA7DAF"/>
    <w:rsid w:val="00BB0372"/>
    <w:rsid w:val="00BB068E"/>
    <w:rsid w:val="00BB2709"/>
    <w:rsid w:val="00BB2DD0"/>
    <w:rsid w:val="00BB32DA"/>
    <w:rsid w:val="00BB4089"/>
    <w:rsid w:val="00BB4801"/>
    <w:rsid w:val="00BB53E7"/>
    <w:rsid w:val="00BB5474"/>
    <w:rsid w:val="00BB5619"/>
    <w:rsid w:val="00BB5BA6"/>
    <w:rsid w:val="00BB6043"/>
    <w:rsid w:val="00BB6BA5"/>
    <w:rsid w:val="00BB766F"/>
    <w:rsid w:val="00BC2603"/>
    <w:rsid w:val="00BC2FA1"/>
    <w:rsid w:val="00BC44EE"/>
    <w:rsid w:val="00BC45F5"/>
    <w:rsid w:val="00BC5FC1"/>
    <w:rsid w:val="00BC61A8"/>
    <w:rsid w:val="00BC6A42"/>
    <w:rsid w:val="00BC70DE"/>
    <w:rsid w:val="00BC7382"/>
    <w:rsid w:val="00BC74F5"/>
    <w:rsid w:val="00BC78A5"/>
    <w:rsid w:val="00BC7B4C"/>
    <w:rsid w:val="00BC7B8B"/>
    <w:rsid w:val="00BD0435"/>
    <w:rsid w:val="00BD11AB"/>
    <w:rsid w:val="00BD1510"/>
    <w:rsid w:val="00BD1E5F"/>
    <w:rsid w:val="00BD22D8"/>
    <w:rsid w:val="00BD265F"/>
    <w:rsid w:val="00BD3448"/>
    <w:rsid w:val="00BD3CC0"/>
    <w:rsid w:val="00BD53D8"/>
    <w:rsid w:val="00BD7375"/>
    <w:rsid w:val="00BD7488"/>
    <w:rsid w:val="00BD7B0B"/>
    <w:rsid w:val="00BD7B4C"/>
    <w:rsid w:val="00BD7BA2"/>
    <w:rsid w:val="00BE02A2"/>
    <w:rsid w:val="00BE0623"/>
    <w:rsid w:val="00BE0E73"/>
    <w:rsid w:val="00BE1413"/>
    <w:rsid w:val="00BE155A"/>
    <w:rsid w:val="00BE2033"/>
    <w:rsid w:val="00BE24AA"/>
    <w:rsid w:val="00BE25E6"/>
    <w:rsid w:val="00BE27A1"/>
    <w:rsid w:val="00BE3C0F"/>
    <w:rsid w:val="00BE4EE3"/>
    <w:rsid w:val="00BE53FE"/>
    <w:rsid w:val="00BE5423"/>
    <w:rsid w:val="00BE5AB1"/>
    <w:rsid w:val="00BE5F86"/>
    <w:rsid w:val="00BE68A8"/>
    <w:rsid w:val="00BE702E"/>
    <w:rsid w:val="00BE7767"/>
    <w:rsid w:val="00BF04A9"/>
    <w:rsid w:val="00BF0692"/>
    <w:rsid w:val="00BF0A15"/>
    <w:rsid w:val="00BF0DA3"/>
    <w:rsid w:val="00BF1714"/>
    <w:rsid w:val="00BF1740"/>
    <w:rsid w:val="00BF180F"/>
    <w:rsid w:val="00BF1895"/>
    <w:rsid w:val="00BF1BC3"/>
    <w:rsid w:val="00BF1FBA"/>
    <w:rsid w:val="00BF231A"/>
    <w:rsid w:val="00BF2824"/>
    <w:rsid w:val="00BF2DC7"/>
    <w:rsid w:val="00BF3740"/>
    <w:rsid w:val="00BF3E55"/>
    <w:rsid w:val="00BF3E70"/>
    <w:rsid w:val="00BF3EB7"/>
    <w:rsid w:val="00BF4522"/>
    <w:rsid w:val="00BF4789"/>
    <w:rsid w:val="00BF5D22"/>
    <w:rsid w:val="00BF61CB"/>
    <w:rsid w:val="00BF693B"/>
    <w:rsid w:val="00BF718B"/>
    <w:rsid w:val="00BF7B5E"/>
    <w:rsid w:val="00BF7D81"/>
    <w:rsid w:val="00BF7E68"/>
    <w:rsid w:val="00C002DF"/>
    <w:rsid w:val="00C00614"/>
    <w:rsid w:val="00C013AB"/>
    <w:rsid w:val="00C02842"/>
    <w:rsid w:val="00C02A97"/>
    <w:rsid w:val="00C02ED2"/>
    <w:rsid w:val="00C03AD4"/>
    <w:rsid w:val="00C03DDE"/>
    <w:rsid w:val="00C040D4"/>
    <w:rsid w:val="00C04D22"/>
    <w:rsid w:val="00C04EF1"/>
    <w:rsid w:val="00C06195"/>
    <w:rsid w:val="00C06288"/>
    <w:rsid w:val="00C062AB"/>
    <w:rsid w:val="00C071A1"/>
    <w:rsid w:val="00C104AC"/>
    <w:rsid w:val="00C10504"/>
    <w:rsid w:val="00C1087C"/>
    <w:rsid w:val="00C10925"/>
    <w:rsid w:val="00C10998"/>
    <w:rsid w:val="00C10CB1"/>
    <w:rsid w:val="00C11BF8"/>
    <w:rsid w:val="00C11CFA"/>
    <w:rsid w:val="00C11DC5"/>
    <w:rsid w:val="00C13571"/>
    <w:rsid w:val="00C13703"/>
    <w:rsid w:val="00C138C7"/>
    <w:rsid w:val="00C13E5A"/>
    <w:rsid w:val="00C153CD"/>
    <w:rsid w:val="00C15BE4"/>
    <w:rsid w:val="00C15F6A"/>
    <w:rsid w:val="00C16241"/>
    <w:rsid w:val="00C164DF"/>
    <w:rsid w:val="00C165A3"/>
    <w:rsid w:val="00C16713"/>
    <w:rsid w:val="00C16864"/>
    <w:rsid w:val="00C16960"/>
    <w:rsid w:val="00C16E19"/>
    <w:rsid w:val="00C177AD"/>
    <w:rsid w:val="00C17E96"/>
    <w:rsid w:val="00C20D5E"/>
    <w:rsid w:val="00C20EB7"/>
    <w:rsid w:val="00C217C1"/>
    <w:rsid w:val="00C21FD3"/>
    <w:rsid w:val="00C23210"/>
    <w:rsid w:val="00C2395C"/>
    <w:rsid w:val="00C23983"/>
    <w:rsid w:val="00C23CDC"/>
    <w:rsid w:val="00C23E14"/>
    <w:rsid w:val="00C24648"/>
    <w:rsid w:val="00C2535F"/>
    <w:rsid w:val="00C255C7"/>
    <w:rsid w:val="00C2562B"/>
    <w:rsid w:val="00C25C47"/>
    <w:rsid w:val="00C27480"/>
    <w:rsid w:val="00C27CCE"/>
    <w:rsid w:val="00C305CC"/>
    <w:rsid w:val="00C31249"/>
    <w:rsid w:val="00C3176B"/>
    <w:rsid w:val="00C31EF5"/>
    <w:rsid w:val="00C3213E"/>
    <w:rsid w:val="00C32366"/>
    <w:rsid w:val="00C32FBA"/>
    <w:rsid w:val="00C337BF"/>
    <w:rsid w:val="00C338BA"/>
    <w:rsid w:val="00C349AA"/>
    <w:rsid w:val="00C36CDF"/>
    <w:rsid w:val="00C37055"/>
    <w:rsid w:val="00C3743D"/>
    <w:rsid w:val="00C3752A"/>
    <w:rsid w:val="00C37A36"/>
    <w:rsid w:val="00C37B76"/>
    <w:rsid w:val="00C37CB2"/>
    <w:rsid w:val="00C37EFF"/>
    <w:rsid w:val="00C37F51"/>
    <w:rsid w:val="00C400F8"/>
    <w:rsid w:val="00C408FD"/>
    <w:rsid w:val="00C40D1C"/>
    <w:rsid w:val="00C40DE1"/>
    <w:rsid w:val="00C40F48"/>
    <w:rsid w:val="00C413B2"/>
    <w:rsid w:val="00C41999"/>
    <w:rsid w:val="00C4216C"/>
    <w:rsid w:val="00C421E6"/>
    <w:rsid w:val="00C4301F"/>
    <w:rsid w:val="00C4426A"/>
    <w:rsid w:val="00C448E9"/>
    <w:rsid w:val="00C45DFB"/>
    <w:rsid w:val="00C4704A"/>
    <w:rsid w:val="00C478ED"/>
    <w:rsid w:val="00C47CB6"/>
    <w:rsid w:val="00C51024"/>
    <w:rsid w:val="00C5103E"/>
    <w:rsid w:val="00C52C6F"/>
    <w:rsid w:val="00C538DD"/>
    <w:rsid w:val="00C53C25"/>
    <w:rsid w:val="00C54045"/>
    <w:rsid w:val="00C54A4A"/>
    <w:rsid w:val="00C55DF0"/>
    <w:rsid w:val="00C56093"/>
    <w:rsid w:val="00C567C2"/>
    <w:rsid w:val="00C56B2B"/>
    <w:rsid w:val="00C56CCE"/>
    <w:rsid w:val="00C604D9"/>
    <w:rsid w:val="00C60D76"/>
    <w:rsid w:val="00C61ECD"/>
    <w:rsid w:val="00C621B8"/>
    <w:rsid w:val="00C622D9"/>
    <w:rsid w:val="00C626EC"/>
    <w:rsid w:val="00C63673"/>
    <w:rsid w:val="00C63798"/>
    <w:rsid w:val="00C6407C"/>
    <w:rsid w:val="00C64851"/>
    <w:rsid w:val="00C664B1"/>
    <w:rsid w:val="00C66933"/>
    <w:rsid w:val="00C66D55"/>
    <w:rsid w:val="00C66E37"/>
    <w:rsid w:val="00C66EC5"/>
    <w:rsid w:val="00C66F27"/>
    <w:rsid w:val="00C67261"/>
    <w:rsid w:val="00C67B17"/>
    <w:rsid w:val="00C67DDA"/>
    <w:rsid w:val="00C702AA"/>
    <w:rsid w:val="00C70436"/>
    <w:rsid w:val="00C70A41"/>
    <w:rsid w:val="00C70B9D"/>
    <w:rsid w:val="00C70FAE"/>
    <w:rsid w:val="00C7116F"/>
    <w:rsid w:val="00C713C6"/>
    <w:rsid w:val="00C7161E"/>
    <w:rsid w:val="00C71988"/>
    <w:rsid w:val="00C71B16"/>
    <w:rsid w:val="00C73BFB"/>
    <w:rsid w:val="00C740EE"/>
    <w:rsid w:val="00C7486D"/>
    <w:rsid w:val="00C7684D"/>
    <w:rsid w:val="00C773E7"/>
    <w:rsid w:val="00C774F6"/>
    <w:rsid w:val="00C804C6"/>
    <w:rsid w:val="00C80970"/>
    <w:rsid w:val="00C80B46"/>
    <w:rsid w:val="00C82343"/>
    <w:rsid w:val="00C8248E"/>
    <w:rsid w:val="00C825D7"/>
    <w:rsid w:val="00C82971"/>
    <w:rsid w:val="00C82C60"/>
    <w:rsid w:val="00C830BF"/>
    <w:rsid w:val="00C86558"/>
    <w:rsid w:val="00C86B98"/>
    <w:rsid w:val="00C86D58"/>
    <w:rsid w:val="00C86D6A"/>
    <w:rsid w:val="00C87335"/>
    <w:rsid w:val="00C8773A"/>
    <w:rsid w:val="00C87F96"/>
    <w:rsid w:val="00C9027D"/>
    <w:rsid w:val="00C903F9"/>
    <w:rsid w:val="00C905F8"/>
    <w:rsid w:val="00C906BF"/>
    <w:rsid w:val="00C90844"/>
    <w:rsid w:val="00C90A0E"/>
    <w:rsid w:val="00C90B68"/>
    <w:rsid w:val="00C910FF"/>
    <w:rsid w:val="00C916CF"/>
    <w:rsid w:val="00C916EE"/>
    <w:rsid w:val="00C91C02"/>
    <w:rsid w:val="00C93B96"/>
    <w:rsid w:val="00C94846"/>
    <w:rsid w:val="00C95509"/>
    <w:rsid w:val="00C96D3E"/>
    <w:rsid w:val="00C96D67"/>
    <w:rsid w:val="00C97567"/>
    <w:rsid w:val="00C978E4"/>
    <w:rsid w:val="00CA00EA"/>
    <w:rsid w:val="00CA0357"/>
    <w:rsid w:val="00CA055A"/>
    <w:rsid w:val="00CA18F7"/>
    <w:rsid w:val="00CA1E52"/>
    <w:rsid w:val="00CA3605"/>
    <w:rsid w:val="00CA4180"/>
    <w:rsid w:val="00CA4902"/>
    <w:rsid w:val="00CA4B28"/>
    <w:rsid w:val="00CA57CD"/>
    <w:rsid w:val="00CA60F3"/>
    <w:rsid w:val="00CA647F"/>
    <w:rsid w:val="00CA6E5E"/>
    <w:rsid w:val="00CA715B"/>
    <w:rsid w:val="00CA73FE"/>
    <w:rsid w:val="00CA7DDD"/>
    <w:rsid w:val="00CB18FC"/>
    <w:rsid w:val="00CB2731"/>
    <w:rsid w:val="00CB2B04"/>
    <w:rsid w:val="00CB2CB9"/>
    <w:rsid w:val="00CB3106"/>
    <w:rsid w:val="00CB3D71"/>
    <w:rsid w:val="00CB4C26"/>
    <w:rsid w:val="00CB52E8"/>
    <w:rsid w:val="00CB52F4"/>
    <w:rsid w:val="00CB5C43"/>
    <w:rsid w:val="00CB6044"/>
    <w:rsid w:val="00CB66F8"/>
    <w:rsid w:val="00CB7070"/>
    <w:rsid w:val="00CC0728"/>
    <w:rsid w:val="00CC1433"/>
    <w:rsid w:val="00CC1CBB"/>
    <w:rsid w:val="00CC20BC"/>
    <w:rsid w:val="00CC241A"/>
    <w:rsid w:val="00CC2A73"/>
    <w:rsid w:val="00CC2B30"/>
    <w:rsid w:val="00CC2F23"/>
    <w:rsid w:val="00CC3FFC"/>
    <w:rsid w:val="00CC454D"/>
    <w:rsid w:val="00CC4571"/>
    <w:rsid w:val="00CC4A30"/>
    <w:rsid w:val="00CC5156"/>
    <w:rsid w:val="00CC57AF"/>
    <w:rsid w:val="00CC59DB"/>
    <w:rsid w:val="00CC5B4A"/>
    <w:rsid w:val="00CC6BFA"/>
    <w:rsid w:val="00CC7035"/>
    <w:rsid w:val="00CC70F7"/>
    <w:rsid w:val="00CC763F"/>
    <w:rsid w:val="00CC788B"/>
    <w:rsid w:val="00CC7E94"/>
    <w:rsid w:val="00CD1503"/>
    <w:rsid w:val="00CD1599"/>
    <w:rsid w:val="00CD1A4C"/>
    <w:rsid w:val="00CD2691"/>
    <w:rsid w:val="00CD38A4"/>
    <w:rsid w:val="00CD38F0"/>
    <w:rsid w:val="00CD39FA"/>
    <w:rsid w:val="00CD4EAA"/>
    <w:rsid w:val="00CD5678"/>
    <w:rsid w:val="00CD6A88"/>
    <w:rsid w:val="00CD6C08"/>
    <w:rsid w:val="00CD718A"/>
    <w:rsid w:val="00CD7B66"/>
    <w:rsid w:val="00CE010E"/>
    <w:rsid w:val="00CE343D"/>
    <w:rsid w:val="00CE4364"/>
    <w:rsid w:val="00CE43A9"/>
    <w:rsid w:val="00CE5AEA"/>
    <w:rsid w:val="00CE68A4"/>
    <w:rsid w:val="00CE7391"/>
    <w:rsid w:val="00CE79CD"/>
    <w:rsid w:val="00CE7BD7"/>
    <w:rsid w:val="00CE7E7D"/>
    <w:rsid w:val="00CF0755"/>
    <w:rsid w:val="00CF07FA"/>
    <w:rsid w:val="00CF333B"/>
    <w:rsid w:val="00CF446D"/>
    <w:rsid w:val="00CF461B"/>
    <w:rsid w:val="00CF5374"/>
    <w:rsid w:val="00CF6C70"/>
    <w:rsid w:val="00CF6F2C"/>
    <w:rsid w:val="00D001E0"/>
    <w:rsid w:val="00D0098F"/>
    <w:rsid w:val="00D01D81"/>
    <w:rsid w:val="00D01DF9"/>
    <w:rsid w:val="00D01F5E"/>
    <w:rsid w:val="00D031EE"/>
    <w:rsid w:val="00D032FA"/>
    <w:rsid w:val="00D03690"/>
    <w:rsid w:val="00D03C65"/>
    <w:rsid w:val="00D0499A"/>
    <w:rsid w:val="00D04DCA"/>
    <w:rsid w:val="00D0580B"/>
    <w:rsid w:val="00D06431"/>
    <w:rsid w:val="00D0669D"/>
    <w:rsid w:val="00D074C3"/>
    <w:rsid w:val="00D107F6"/>
    <w:rsid w:val="00D10F89"/>
    <w:rsid w:val="00D10FCD"/>
    <w:rsid w:val="00D1301C"/>
    <w:rsid w:val="00D148D7"/>
    <w:rsid w:val="00D14B3B"/>
    <w:rsid w:val="00D15ACC"/>
    <w:rsid w:val="00D15EF2"/>
    <w:rsid w:val="00D205B1"/>
    <w:rsid w:val="00D2091C"/>
    <w:rsid w:val="00D22E64"/>
    <w:rsid w:val="00D231DC"/>
    <w:rsid w:val="00D23331"/>
    <w:rsid w:val="00D23E2C"/>
    <w:rsid w:val="00D247FA"/>
    <w:rsid w:val="00D259B8"/>
    <w:rsid w:val="00D25F45"/>
    <w:rsid w:val="00D268C4"/>
    <w:rsid w:val="00D270D2"/>
    <w:rsid w:val="00D27C92"/>
    <w:rsid w:val="00D27DDB"/>
    <w:rsid w:val="00D27FE7"/>
    <w:rsid w:val="00D30B45"/>
    <w:rsid w:val="00D31314"/>
    <w:rsid w:val="00D316AA"/>
    <w:rsid w:val="00D320D2"/>
    <w:rsid w:val="00D328A3"/>
    <w:rsid w:val="00D32BC9"/>
    <w:rsid w:val="00D342CA"/>
    <w:rsid w:val="00D34BFF"/>
    <w:rsid w:val="00D35881"/>
    <w:rsid w:val="00D35A43"/>
    <w:rsid w:val="00D35D66"/>
    <w:rsid w:val="00D35D9D"/>
    <w:rsid w:val="00D3645D"/>
    <w:rsid w:val="00D365E9"/>
    <w:rsid w:val="00D36A74"/>
    <w:rsid w:val="00D36DAB"/>
    <w:rsid w:val="00D3785B"/>
    <w:rsid w:val="00D37C70"/>
    <w:rsid w:val="00D40E65"/>
    <w:rsid w:val="00D41D54"/>
    <w:rsid w:val="00D424B0"/>
    <w:rsid w:val="00D42BB9"/>
    <w:rsid w:val="00D436A6"/>
    <w:rsid w:val="00D440E3"/>
    <w:rsid w:val="00D44468"/>
    <w:rsid w:val="00D44E9B"/>
    <w:rsid w:val="00D455D1"/>
    <w:rsid w:val="00D46CCE"/>
    <w:rsid w:val="00D50374"/>
    <w:rsid w:val="00D5063F"/>
    <w:rsid w:val="00D507D1"/>
    <w:rsid w:val="00D50C19"/>
    <w:rsid w:val="00D51F38"/>
    <w:rsid w:val="00D52845"/>
    <w:rsid w:val="00D528D7"/>
    <w:rsid w:val="00D52FC5"/>
    <w:rsid w:val="00D53291"/>
    <w:rsid w:val="00D5495C"/>
    <w:rsid w:val="00D54A72"/>
    <w:rsid w:val="00D54CDE"/>
    <w:rsid w:val="00D55897"/>
    <w:rsid w:val="00D55BC8"/>
    <w:rsid w:val="00D568C8"/>
    <w:rsid w:val="00D56A78"/>
    <w:rsid w:val="00D56C76"/>
    <w:rsid w:val="00D57A4A"/>
    <w:rsid w:val="00D60D48"/>
    <w:rsid w:val="00D60D49"/>
    <w:rsid w:val="00D624FB"/>
    <w:rsid w:val="00D62CDF"/>
    <w:rsid w:val="00D63244"/>
    <w:rsid w:val="00D63DD6"/>
    <w:rsid w:val="00D64274"/>
    <w:rsid w:val="00D64F0C"/>
    <w:rsid w:val="00D64FFD"/>
    <w:rsid w:val="00D652E7"/>
    <w:rsid w:val="00D65333"/>
    <w:rsid w:val="00D667A5"/>
    <w:rsid w:val="00D66987"/>
    <w:rsid w:val="00D66A66"/>
    <w:rsid w:val="00D66F44"/>
    <w:rsid w:val="00D673C1"/>
    <w:rsid w:val="00D703DD"/>
    <w:rsid w:val="00D72243"/>
    <w:rsid w:val="00D723A7"/>
    <w:rsid w:val="00D72F28"/>
    <w:rsid w:val="00D73432"/>
    <w:rsid w:val="00D7363D"/>
    <w:rsid w:val="00D73F75"/>
    <w:rsid w:val="00D74213"/>
    <w:rsid w:val="00D74BDE"/>
    <w:rsid w:val="00D753E4"/>
    <w:rsid w:val="00D7615A"/>
    <w:rsid w:val="00D76562"/>
    <w:rsid w:val="00D7759E"/>
    <w:rsid w:val="00D77AE2"/>
    <w:rsid w:val="00D77DA0"/>
    <w:rsid w:val="00D805A8"/>
    <w:rsid w:val="00D80694"/>
    <w:rsid w:val="00D809BD"/>
    <w:rsid w:val="00D80EA5"/>
    <w:rsid w:val="00D81180"/>
    <w:rsid w:val="00D81C3A"/>
    <w:rsid w:val="00D81D1B"/>
    <w:rsid w:val="00D81DD6"/>
    <w:rsid w:val="00D82843"/>
    <w:rsid w:val="00D85517"/>
    <w:rsid w:val="00D85AB0"/>
    <w:rsid w:val="00D86A4D"/>
    <w:rsid w:val="00D8739C"/>
    <w:rsid w:val="00D87464"/>
    <w:rsid w:val="00D87E53"/>
    <w:rsid w:val="00D9182C"/>
    <w:rsid w:val="00D91E46"/>
    <w:rsid w:val="00D92C16"/>
    <w:rsid w:val="00D930EC"/>
    <w:rsid w:val="00D93196"/>
    <w:rsid w:val="00D93BD0"/>
    <w:rsid w:val="00D94789"/>
    <w:rsid w:val="00D95114"/>
    <w:rsid w:val="00D9547C"/>
    <w:rsid w:val="00D957A7"/>
    <w:rsid w:val="00D95ADD"/>
    <w:rsid w:val="00D96AF4"/>
    <w:rsid w:val="00D97170"/>
    <w:rsid w:val="00D97CEC"/>
    <w:rsid w:val="00D97FB3"/>
    <w:rsid w:val="00DA1AA4"/>
    <w:rsid w:val="00DA2581"/>
    <w:rsid w:val="00DA2D27"/>
    <w:rsid w:val="00DA3E85"/>
    <w:rsid w:val="00DA402F"/>
    <w:rsid w:val="00DA48F8"/>
    <w:rsid w:val="00DA4ACA"/>
    <w:rsid w:val="00DA4D6D"/>
    <w:rsid w:val="00DA4E69"/>
    <w:rsid w:val="00DA6885"/>
    <w:rsid w:val="00DB1FC7"/>
    <w:rsid w:val="00DB30B1"/>
    <w:rsid w:val="00DB4701"/>
    <w:rsid w:val="00DB53D6"/>
    <w:rsid w:val="00DB574B"/>
    <w:rsid w:val="00DB58A6"/>
    <w:rsid w:val="00DB5D11"/>
    <w:rsid w:val="00DB7A40"/>
    <w:rsid w:val="00DC05F8"/>
    <w:rsid w:val="00DC11A0"/>
    <w:rsid w:val="00DC27DA"/>
    <w:rsid w:val="00DC2A9B"/>
    <w:rsid w:val="00DC30FB"/>
    <w:rsid w:val="00DC3BA0"/>
    <w:rsid w:val="00DC5352"/>
    <w:rsid w:val="00DC5F45"/>
    <w:rsid w:val="00DC6096"/>
    <w:rsid w:val="00DC69E2"/>
    <w:rsid w:val="00DC74F6"/>
    <w:rsid w:val="00DC75ED"/>
    <w:rsid w:val="00DC7C20"/>
    <w:rsid w:val="00DD0273"/>
    <w:rsid w:val="00DD0B0F"/>
    <w:rsid w:val="00DD0EAC"/>
    <w:rsid w:val="00DD1600"/>
    <w:rsid w:val="00DD1BBF"/>
    <w:rsid w:val="00DD1F24"/>
    <w:rsid w:val="00DD2448"/>
    <w:rsid w:val="00DD2BDA"/>
    <w:rsid w:val="00DD4DA3"/>
    <w:rsid w:val="00DD56C8"/>
    <w:rsid w:val="00DD5D56"/>
    <w:rsid w:val="00DD692A"/>
    <w:rsid w:val="00DE0589"/>
    <w:rsid w:val="00DE08AD"/>
    <w:rsid w:val="00DE095B"/>
    <w:rsid w:val="00DE17C1"/>
    <w:rsid w:val="00DE1BB0"/>
    <w:rsid w:val="00DE2065"/>
    <w:rsid w:val="00DE26DD"/>
    <w:rsid w:val="00DE2739"/>
    <w:rsid w:val="00DE3082"/>
    <w:rsid w:val="00DE3F2F"/>
    <w:rsid w:val="00DE428F"/>
    <w:rsid w:val="00DE44F6"/>
    <w:rsid w:val="00DE4B2D"/>
    <w:rsid w:val="00DE4C6E"/>
    <w:rsid w:val="00DE5C31"/>
    <w:rsid w:val="00DE6E87"/>
    <w:rsid w:val="00DE799E"/>
    <w:rsid w:val="00DE7E08"/>
    <w:rsid w:val="00DE7F31"/>
    <w:rsid w:val="00DF1C51"/>
    <w:rsid w:val="00DF1F96"/>
    <w:rsid w:val="00DF20C4"/>
    <w:rsid w:val="00DF2236"/>
    <w:rsid w:val="00DF3475"/>
    <w:rsid w:val="00DF3922"/>
    <w:rsid w:val="00DF460F"/>
    <w:rsid w:val="00DF4B9C"/>
    <w:rsid w:val="00DF7123"/>
    <w:rsid w:val="00DF73AC"/>
    <w:rsid w:val="00DF7783"/>
    <w:rsid w:val="00DF7F55"/>
    <w:rsid w:val="00E00288"/>
    <w:rsid w:val="00E005F5"/>
    <w:rsid w:val="00E00DC8"/>
    <w:rsid w:val="00E018FF"/>
    <w:rsid w:val="00E01D3A"/>
    <w:rsid w:val="00E02AB1"/>
    <w:rsid w:val="00E02AB8"/>
    <w:rsid w:val="00E04CFC"/>
    <w:rsid w:val="00E05846"/>
    <w:rsid w:val="00E06E74"/>
    <w:rsid w:val="00E07E24"/>
    <w:rsid w:val="00E1040D"/>
    <w:rsid w:val="00E108E7"/>
    <w:rsid w:val="00E10992"/>
    <w:rsid w:val="00E11096"/>
    <w:rsid w:val="00E11C9F"/>
    <w:rsid w:val="00E11CB4"/>
    <w:rsid w:val="00E125C3"/>
    <w:rsid w:val="00E13147"/>
    <w:rsid w:val="00E1339F"/>
    <w:rsid w:val="00E1360B"/>
    <w:rsid w:val="00E143F8"/>
    <w:rsid w:val="00E1462C"/>
    <w:rsid w:val="00E147F1"/>
    <w:rsid w:val="00E14BE6"/>
    <w:rsid w:val="00E15F0B"/>
    <w:rsid w:val="00E1602B"/>
    <w:rsid w:val="00E164C3"/>
    <w:rsid w:val="00E16ED4"/>
    <w:rsid w:val="00E177EB"/>
    <w:rsid w:val="00E17D98"/>
    <w:rsid w:val="00E20395"/>
    <w:rsid w:val="00E20792"/>
    <w:rsid w:val="00E21747"/>
    <w:rsid w:val="00E21DA2"/>
    <w:rsid w:val="00E21F33"/>
    <w:rsid w:val="00E22EE1"/>
    <w:rsid w:val="00E22FC7"/>
    <w:rsid w:val="00E23084"/>
    <w:rsid w:val="00E232A6"/>
    <w:rsid w:val="00E235E3"/>
    <w:rsid w:val="00E239E9"/>
    <w:rsid w:val="00E23C64"/>
    <w:rsid w:val="00E24CD1"/>
    <w:rsid w:val="00E24E51"/>
    <w:rsid w:val="00E25770"/>
    <w:rsid w:val="00E265D6"/>
    <w:rsid w:val="00E26B0F"/>
    <w:rsid w:val="00E26C7E"/>
    <w:rsid w:val="00E30758"/>
    <w:rsid w:val="00E309A0"/>
    <w:rsid w:val="00E31E45"/>
    <w:rsid w:val="00E323A0"/>
    <w:rsid w:val="00E32D89"/>
    <w:rsid w:val="00E332C4"/>
    <w:rsid w:val="00E33447"/>
    <w:rsid w:val="00E3388C"/>
    <w:rsid w:val="00E33EEB"/>
    <w:rsid w:val="00E33F33"/>
    <w:rsid w:val="00E34271"/>
    <w:rsid w:val="00E3452F"/>
    <w:rsid w:val="00E347AC"/>
    <w:rsid w:val="00E34994"/>
    <w:rsid w:val="00E349EE"/>
    <w:rsid w:val="00E34B0B"/>
    <w:rsid w:val="00E37EE1"/>
    <w:rsid w:val="00E40365"/>
    <w:rsid w:val="00E40607"/>
    <w:rsid w:val="00E40690"/>
    <w:rsid w:val="00E42672"/>
    <w:rsid w:val="00E4299D"/>
    <w:rsid w:val="00E438C0"/>
    <w:rsid w:val="00E43F5C"/>
    <w:rsid w:val="00E4463F"/>
    <w:rsid w:val="00E450BC"/>
    <w:rsid w:val="00E4527C"/>
    <w:rsid w:val="00E45855"/>
    <w:rsid w:val="00E45A44"/>
    <w:rsid w:val="00E4699C"/>
    <w:rsid w:val="00E46C0C"/>
    <w:rsid w:val="00E4763B"/>
    <w:rsid w:val="00E47AE9"/>
    <w:rsid w:val="00E47ED2"/>
    <w:rsid w:val="00E47F89"/>
    <w:rsid w:val="00E50926"/>
    <w:rsid w:val="00E50D84"/>
    <w:rsid w:val="00E50DB4"/>
    <w:rsid w:val="00E5131D"/>
    <w:rsid w:val="00E521EE"/>
    <w:rsid w:val="00E525C0"/>
    <w:rsid w:val="00E52A90"/>
    <w:rsid w:val="00E53068"/>
    <w:rsid w:val="00E53907"/>
    <w:rsid w:val="00E53E96"/>
    <w:rsid w:val="00E55D9C"/>
    <w:rsid w:val="00E5676F"/>
    <w:rsid w:val="00E56BD7"/>
    <w:rsid w:val="00E60E99"/>
    <w:rsid w:val="00E61173"/>
    <w:rsid w:val="00E6200B"/>
    <w:rsid w:val="00E62030"/>
    <w:rsid w:val="00E6238F"/>
    <w:rsid w:val="00E637D1"/>
    <w:rsid w:val="00E63C76"/>
    <w:rsid w:val="00E65818"/>
    <w:rsid w:val="00E65CA2"/>
    <w:rsid w:val="00E66B3E"/>
    <w:rsid w:val="00E6773A"/>
    <w:rsid w:val="00E67B44"/>
    <w:rsid w:val="00E70F05"/>
    <w:rsid w:val="00E715C5"/>
    <w:rsid w:val="00E717E4"/>
    <w:rsid w:val="00E71DE5"/>
    <w:rsid w:val="00E7202D"/>
    <w:rsid w:val="00E73534"/>
    <w:rsid w:val="00E7446A"/>
    <w:rsid w:val="00E756FF"/>
    <w:rsid w:val="00E75B6D"/>
    <w:rsid w:val="00E80290"/>
    <w:rsid w:val="00E810F3"/>
    <w:rsid w:val="00E81D1D"/>
    <w:rsid w:val="00E83048"/>
    <w:rsid w:val="00E8378A"/>
    <w:rsid w:val="00E847CF"/>
    <w:rsid w:val="00E8495F"/>
    <w:rsid w:val="00E85756"/>
    <w:rsid w:val="00E8576A"/>
    <w:rsid w:val="00E8709E"/>
    <w:rsid w:val="00E87518"/>
    <w:rsid w:val="00E8752C"/>
    <w:rsid w:val="00E901B2"/>
    <w:rsid w:val="00E90936"/>
    <w:rsid w:val="00E90D38"/>
    <w:rsid w:val="00E911CC"/>
    <w:rsid w:val="00E91290"/>
    <w:rsid w:val="00E91758"/>
    <w:rsid w:val="00E91B16"/>
    <w:rsid w:val="00E91C1C"/>
    <w:rsid w:val="00E931F9"/>
    <w:rsid w:val="00E935D2"/>
    <w:rsid w:val="00E93D01"/>
    <w:rsid w:val="00E946AF"/>
    <w:rsid w:val="00E94DF7"/>
    <w:rsid w:val="00E95373"/>
    <w:rsid w:val="00E95590"/>
    <w:rsid w:val="00E967F4"/>
    <w:rsid w:val="00E96DE9"/>
    <w:rsid w:val="00E9797F"/>
    <w:rsid w:val="00E97C84"/>
    <w:rsid w:val="00EA0443"/>
    <w:rsid w:val="00EA0DB2"/>
    <w:rsid w:val="00EA1228"/>
    <w:rsid w:val="00EA125A"/>
    <w:rsid w:val="00EA161C"/>
    <w:rsid w:val="00EA19EA"/>
    <w:rsid w:val="00EA1DD6"/>
    <w:rsid w:val="00EA21BA"/>
    <w:rsid w:val="00EA24AA"/>
    <w:rsid w:val="00EA261E"/>
    <w:rsid w:val="00EA2E32"/>
    <w:rsid w:val="00EA35FF"/>
    <w:rsid w:val="00EA399D"/>
    <w:rsid w:val="00EA3B45"/>
    <w:rsid w:val="00EA3C09"/>
    <w:rsid w:val="00EA3CAB"/>
    <w:rsid w:val="00EA3E04"/>
    <w:rsid w:val="00EA3E76"/>
    <w:rsid w:val="00EA5ACC"/>
    <w:rsid w:val="00EA655F"/>
    <w:rsid w:val="00EA6610"/>
    <w:rsid w:val="00EA6F7B"/>
    <w:rsid w:val="00EA76DC"/>
    <w:rsid w:val="00EADC6F"/>
    <w:rsid w:val="00EB090E"/>
    <w:rsid w:val="00EB0BE8"/>
    <w:rsid w:val="00EB1404"/>
    <w:rsid w:val="00EB181C"/>
    <w:rsid w:val="00EB1B3A"/>
    <w:rsid w:val="00EB1EF5"/>
    <w:rsid w:val="00EB204F"/>
    <w:rsid w:val="00EB2A0A"/>
    <w:rsid w:val="00EB3084"/>
    <w:rsid w:val="00EB3D3A"/>
    <w:rsid w:val="00EB4371"/>
    <w:rsid w:val="00EB4868"/>
    <w:rsid w:val="00EB4B76"/>
    <w:rsid w:val="00EB58DB"/>
    <w:rsid w:val="00EB5A5A"/>
    <w:rsid w:val="00EB6F93"/>
    <w:rsid w:val="00EB7254"/>
    <w:rsid w:val="00EB73AC"/>
    <w:rsid w:val="00EC036F"/>
    <w:rsid w:val="00EC0DC2"/>
    <w:rsid w:val="00EC113B"/>
    <w:rsid w:val="00EC17FB"/>
    <w:rsid w:val="00EC2136"/>
    <w:rsid w:val="00EC21CE"/>
    <w:rsid w:val="00EC232A"/>
    <w:rsid w:val="00EC3876"/>
    <w:rsid w:val="00EC3991"/>
    <w:rsid w:val="00EC3D6F"/>
    <w:rsid w:val="00EC402B"/>
    <w:rsid w:val="00EC441E"/>
    <w:rsid w:val="00EC5757"/>
    <w:rsid w:val="00EC6561"/>
    <w:rsid w:val="00EC661B"/>
    <w:rsid w:val="00EC7C3E"/>
    <w:rsid w:val="00EC7F68"/>
    <w:rsid w:val="00ED0439"/>
    <w:rsid w:val="00ED0AED"/>
    <w:rsid w:val="00ED1926"/>
    <w:rsid w:val="00ED226B"/>
    <w:rsid w:val="00ED2FBE"/>
    <w:rsid w:val="00ED5B68"/>
    <w:rsid w:val="00ED5DF3"/>
    <w:rsid w:val="00ED60AE"/>
    <w:rsid w:val="00ED6892"/>
    <w:rsid w:val="00ED6A29"/>
    <w:rsid w:val="00ED70B9"/>
    <w:rsid w:val="00ED7B52"/>
    <w:rsid w:val="00EE0780"/>
    <w:rsid w:val="00EE0B27"/>
    <w:rsid w:val="00EE114B"/>
    <w:rsid w:val="00EE1B87"/>
    <w:rsid w:val="00EE22C6"/>
    <w:rsid w:val="00EE2818"/>
    <w:rsid w:val="00EE4232"/>
    <w:rsid w:val="00EE4ADB"/>
    <w:rsid w:val="00EE4F30"/>
    <w:rsid w:val="00EE5825"/>
    <w:rsid w:val="00EE738F"/>
    <w:rsid w:val="00EF0FCC"/>
    <w:rsid w:val="00EF1271"/>
    <w:rsid w:val="00EF1F6A"/>
    <w:rsid w:val="00EF31C4"/>
    <w:rsid w:val="00EF3C79"/>
    <w:rsid w:val="00EF428F"/>
    <w:rsid w:val="00EF42C1"/>
    <w:rsid w:val="00EF4583"/>
    <w:rsid w:val="00EF4778"/>
    <w:rsid w:val="00EF4CC5"/>
    <w:rsid w:val="00EF4E35"/>
    <w:rsid w:val="00EF5D07"/>
    <w:rsid w:val="00EF60C8"/>
    <w:rsid w:val="00EF772E"/>
    <w:rsid w:val="00F012D5"/>
    <w:rsid w:val="00F017EF"/>
    <w:rsid w:val="00F01AA2"/>
    <w:rsid w:val="00F02864"/>
    <w:rsid w:val="00F02BBD"/>
    <w:rsid w:val="00F042C1"/>
    <w:rsid w:val="00F045B3"/>
    <w:rsid w:val="00F07662"/>
    <w:rsid w:val="00F10115"/>
    <w:rsid w:val="00F106D9"/>
    <w:rsid w:val="00F107AD"/>
    <w:rsid w:val="00F108EE"/>
    <w:rsid w:val="00F10CAD"/>
    <w:rsid w:val="00F11A18"/>
    <w:rsid w:val="00F11B9D"/>
    <w:rsid w:val="00F11D4F"/>
    <w:rsid w:val="00F1215C"/>
    <w:rsid w:val="00F12503"/>
    <w:rsid w:val="00F126B2"/>
    <w:rsid w:val="00F1315A"/>
    <w:rsid w:val="00F13819"/>
    <w:rsid w:val="00F13F6E"/>
    <w:rsid w:val="00F156A9"/>
    <w:rsid w:val="00F157D3"/>
    <w:rsid w:val="00F158BE"/>
    <w:rsid w:val="00F15EE8"/>
    <w:rsid w:val="00F17210"/>
    <w:rsid w:val="00F20186"/>
    <w:rsid w:val="00F20B49"/>
    <w:rsid w:val="00F20E16"/>
    <w:rsid w:val="00F21D1B"/>
    <w:rsid w:val="00F223B1"/>
    <w:rsid w:val="00F22E3D"/>
    <w:rsid w:val="00F24E2F"/>
    <w:rsid w:val="00F25288"/>
    <w:rsid w:val="00F25578"/>
    <w:rsid w:val="00F25AF3"/>
    <w:rsid w:val="00F25F39"/>
    <w:rsid w:val="00F26C89"/>
    <w:rsid w:val="00F26CBF"/>
    <w:rsid w:val="00F26D89"/>
    <w:rsid w:val="00F273D6"/>
    <w:rsid w:val="00F27801"/>
    <w:rsid w:val="00F30DD6"/>
    <w:rsid w:val="00F30EDE"/>
    <w:rsid w:val="00F31349"/>
    <w:rsid w:val="00F31A32"/>
    <w:rsid w:val="00F31A9B"/>
    <w:rsid w:val="00F31F5F"/>
    <w:rsid w:val="00F326B5"/>
    <w:rsid w:val="00F32E79"/>
    <w:rsid w:val="00F336D7"/>
    <w:rsid w:val="00F3592E"/>
    <w:rsid w:val="00F35EF8"/>
    <w:rsid w:val="00F360F6"/>
    <w:rsid w:val="00F36336"/>
    <w:rsid w:val="00F36B08"/>
    <w:rsid w:val="00F372FA"/>
    <w:rsid w:val="00F37660"/>
    <w:rsid w:val="00F4012E"/>
    <w:rsid w:val="00F40AC4"/>
    <w:rsid w:val="00F427D3"/>
    <w:rsid w:val="00F43323"/>
    <w:rsid w:val="00F438E3"/>
    <w:rsid w:val="00F43A02"/>
    <w:rsid w:val="00F44B13"/>
    <w:rsid w:val="00F44F55"/>
    <w:rsid w:val="00F46CDA"/>
    <w:rsid w:val="00F47848"/>
    <w:rsid w:val="00F47E22"/>
    <w:rsid w:val="00F505E3"/>
    <w:rsid w:val="00F50F6D"/>
    <w:rsid w:val="00F51458"/>
    <w:rsid w:val="00F518E5"/>
    <w:rsid w:val="00F51FCB"/>
    <w:rsid w:val="00F521A4"/>
    <w:rsid w:val="00F5229F"/>
    <w:rsid w:val="00F52F9E"/>
    <w:rsid w:val="00F53DF8"/>
    <w:rsid w:val="00F54501"/>
    <w:rsid w:val="00F54594"/>
    <w:rsid w:val="00F5588F"/>
    <w:rsid w:val="00F55A7C"/>
    <w:rsid w:val="00F55E3F"/>
    <w:rsid w:val="00F560EB"/>
    <w:rsid w:val="00F57424"/>
    <w:rsid w:val="00F57440"/>
    <w:rsid w:val="00F57634"/>
    <w:rsid w:val="00F60296"/>
    <w:rsid w:val="00F60421"/>
    <w:rsid w:val="00F606FC"/>
    <w:rsid w:val="00F610E2"/>
    <w:rsid w:val="00F611DF"/>
    <w:rsid w:val="00F61723"/>
    <w:rsid w:val="00F6259E"/>
    <w:rsid w:val="00F6314A"/>
    <w:rsid w:val="00F6321E"/>
    <w:rsid w:val="00F6387D"/>
    <w:rsid w:val="00F63EF0"/>
    <w:rsid w:val="00F64169"/>
    <w:rsid w:val="00F64731"/>
    <w:rsid w:val="00F649BE"/>
    <w:rsid w:val="00F64AF5"/>
    <w:rsid w:val="00F64F36"/>
    <w:rsid w:val="00F65E22"/>
    <w:rsid w:val="00F66D9F"/>
    <w:rsid w:val="00F67723"/>
    <w:rsid w:val="00F67899"/>
    <w:rsid w:val="00F67CD8"/>
    <w:rsid w:val="00F70D2B"/>
    <w:rsid w:val="00F70EDF"/>
    <w:rsid w:val="00F70F15"/>
    <w:rsid w:val="00F71392"/>
    <w:rsid w:val="00F715A5"/>
    <w:rsid w:val="00F722F0"/>
    <w:rsid w:val="00F729A0"/>
    <w:rsid w:val="00F73537"/>
    <w:rsid w:val="00F74200"/>
    <w:rsid w:val="00F74620"/>
    <w:rsid w:val="00F74A43"/>
    <w:rsid w:val="00F753C0"/>
    <w:rsid w:val="00F771DE"/>
    <w:rsid w:val="00F77D45"/>
    <w:rsid w:val="00F77EC0"/>
    <w:rsid w:val="00F8023F"/>
    <w:rsid w:val="00F803CD"/>
    <w:rsid w:val="00F80AB6"/>
    <w:rsid w:val="00F80D5F"/>
    <w:rsid w:val="00F81559"/>
    <w:rsid w:val="00F8384F"/>
    <w:rsid w:val="00F839F3"/>
    <w:rsid w:val="00F83D5E"/>
    <w:rsid w:val="00F83FCB"/>
    <w:rsid w:val="00F847C7"/>
    <w:rsid w:val="00F84EC9"/>
    <w:rsid w:val="00F87B39"/>
    <w:rsid w:val="00F91663"/>
    <w:rsid w:val="00F9215B"/>
    <w:rsid w:val="00F93BBC"/>
    <w:rsid w:val="00F957EE"/>
    <w:rsid w:val="00F95967"/>
    <w:rsid w:val="00F9745D"/>
    <w:rsid w:val="00F97D9B"/>
    <w:rsid w:val="00FA13CC"/>
    <w:rsid w:val="00FA1A11"/>
    <w:rsid w:val="00FA1B2F"/>
    <w:rsid w:val="00FA1FAF"/>
    <w:rsid w:val="00FA3CFB"/>
    <w:rsid w:val="00FA5702"/>
    <w:rsid w:val="00FA586F"/>
    <w:rsid w:val="00FA5CF1"/>
    <w:rsid w:val="00FA635B"/>
    <w:rsid w:val="00FA67B4"/>
    <w:rsid w:val="00FA6D31"/>
    <w:rsid w:val="00FA7462"/>
    <w:rsid w:val="00FA766E"/>
    <w:rsid w:val="00FA77F0"/>
    <w:rsid w:val="00FA792F"/>
    <w:rsid w:val="00FB0F58"/>
    <w:rsid w:val="00FB1430"/>
    <w:rsid w:val="00FB1837"/>
    <w:rsid w:val="00FB195A"/>
    <w:rsid w:val="00FB1A3B"/>
    <w:rsid w:val="00FB3000"/>
    <w:rsid w:val="00FB31F8"/>
    <w:rsid w:val="00FB3817"/>
    <w:rsid w:val="00FB414B"/>
    <w:rsid w:val="00FB45FA"/>
    <w:rsid w:val="00FB4983"/>
    <w:rsid w:val="00FB4C9F"/>
    <w:rsid w:val="00FB4CB5"/>
    <w:rsid w:val="00FB50A6"/>
    <w:rsid w:val="00FB5CD4"/>
    <w:rsid w:val="00FB5E8E"/>
    <w:rsid w:val="00FB7451"/>
    <w:rsid w:val="00FB7D3D"/>
    <w:rsid w:val="00FC0033"/>
    <w:rsid w:val="00FC0BD4"/>
    <w:rsid w:val="00FC0FB2"/>
    <w:rsid w:val="00FC176A"/>
    <w:rsid w:val="00FC1928"/>
    <w:rsid w:val="00FC2918"/>
    <w:rsid w:val="00FC2ADB"/>
    <w:rsid w:val="00FC32E0"/>
    <w:rsid w:val="00FC35A4"/>
    <w:rsid w:val="00FC493B"/>
    <w:rsid w:val="00FC511F"/>
    <w:rsid w:val="00FC522B"/>
    <w:rsid w:val="00FC58DE"/>
    <w:rsid w:val="00FC5B54"/>
    <w:rsid w:val="00FC5E1F"/>
    <w:rsid w:val="00FC5F80"/>
    <w:rsid w:val="00FC621E"/>
    <w:rsid w:val="00FC66EA"/>
    <w:rsid w:val="00FC6753"/>
    <w:rsid w:val="00FC798B"/>
    <w:rsid w:val="00FC7BAD"/>
    <w:rsid w:val="00FD007D"/>
    <w:rsid w:val="00FD09B7"/>
    <w:rsid w:val="00FD0D66"/>
    <w:rsid w:val="00FD1A93"/>
    <w:rsid w:val="00FD2F6B"/>
    <w:rsid w:val="00FD3500"/>
    <w:rsid w:val="00FD412B"/>
    <w:rsid w:val="00FD6D88"/>
    <w:rsid w:val="00FD74D9"/>
    <w:rsid w:val="00FD7803"/>
    <w:rsid w:val="00FE0035"/>
    <w:rsid w:val="00FE0D03"/>
    <w:rsid w:val="00FE1107"/>
    <w:rsid w:val="00FE189F"/>
    <w:rsid w:val="00FE1A85"/>
    <w:rsid w:val="00FE1F81"/>
    <w:rsid w:val="00FE27C2"/>
    <w:rsid w:val="00FE294D"/>
    <w:rsid w:val="00FE2A03"/>
    <w:rsid w:val="00FE2B05"/>
    <w:rsid w:val="00FE3547"/>
    <w:rsid w:val="00FE3D4A"/>
    <w:rsid w:val="00FE4371"/>
    <w:rsid w:val="00FE4717"/>
    <w:rsid w:val="00FE4838"/>
    <w:rsid w:val="00FE4D2D"/>
    <w:rsid w:val="00FE4F4B"/>
    <w:rsid w:val="00FE5FEC"/>
    <w:rsid w:val="00FE65F4"/>
    <w:rsid w:val="00FF0B73"/>
    <w:rsid w:val="00FF213C"/>
    <w:rsid w:val="00FF24CF"/>
    <w:rsid w:val="00FF2667"/>
    <w:rsid w:val="00FF3425"/>
    <w:rsid w:val="00FF37FD"/>
    <w:rsid w:val="00FF3EE3"/>
    <w:rsid w:val="00FF4DBF"/>
    <w:rsid w:val="00FF4F74"/>
    <w:rsid w:val="00FF63CD"/>
    <w:rsid w:val="00FF68E5"/>
    <w:rsid w:val="00FF6B35"/>
    <w:rsid w:val="00FF6C2C"/>
    <w:rsid w:val="00FF702C"/>
    <w:rsid w:val="00FF73F2"/>
    <w:rsid w:val="00FF7D5B"/>
    <w:rsid w:val="0119F9C2"/>
    <w:rsid w:val="013785B3"/>
    <w:rsid w:val="013FB6A4"/>
    <w:rsid w:val="014684E6"/>
    <w:rsid w:val="014B99D7"/>
    <w:rsid w:val="0246F109"/>
    <w:rsid w:val="02688098"/>
    <w:rsid w:val="029D3C63"/>
    <w:rsid w:val="02A829B8"/>
    <w:rsid w:val="02C1664D"/>
    <w:rsid w:val="02CB5F6D"/>
    <w:rsid w:val="02D67F5C"/>
    <w:rsid w:val="02F39432"/>
    <w:rsid w:val="0304B8A0"/>
    <w:rsid w:val="03272E02"/>
    <w:rsid w:val="03ECAD08"/>
    <w:rsid w:val="0417E700"/>
    <w:rsid w:val="042E9997"/>
    <w:rsid w:val="04445193"/>
    <w:rsid w:val="04E91F1A"/>
    <w:rsid w:val="05033693"/>
    <w:rsid w:val="05757982"/>
    <w:rsid w:val="05816F14"/>
    <w:rsid w:val="05ACBC5D"/>
    <w:rsid w:val="05D719D0"/>
    <w:rsid w:val="05EAC11E"/>
    <w:rsid w:val="05F5AC8D"/>
    <w:rsid w:val="060DD933"/>
    <w:rsid w:val="0619F609"/>
    <w:rsid w:val="062B3897"/>
    <w:rsid w:val="0633D0DF"/>
    <w:rsid w:val="0651EDC0"/>
    <w:rsid w:val="0668EDCA"/>
    <w:rsid w:val="069D5FE2"/>
    <w:rsid w:val="0716C8E4"/>
    <w:rsid w:val="075CC378"/>
    <w:rsid w:val="07824936"/>
    <w:rsid w:val="07A829B7"/>
    <w:rsid w:val="07B2266A"/>
    <w:rsid w:val="07C4B0BC"/>
    <w:rsid w:val="082A944D"/>
    <w:rsid w:val="0868BF48"/>
    <w:rsid w:val="08B23CA8"/>
    <w:rsid w:val="08CAF263"/>
    <w:rsid w:val="08CB0BAD"/>
    <w:rsid w:val="08D3DE7D"/>
    <w:rsid w:val="09448E0F"/>
    <w:rsid w:val="09BBE9D1"/>
    <w:rsid w:val="0A117F51"/>
    <w:rsid w:val="0A1395E4"/>
    <w:rsid w:val="0A24A847"/>
    <w:rsid w:val="0A5FDCA7"/>
    <w:rsid w:val="0A70A3D4"/>
    <w:rsid w:val="0A74139C"/>
    <w:rsid w:val="0A788ED2"/>
    <w:rsid w:val="0AABEFAA"/>
    <w:rsid w:val="0AAC41BE"/>
    <w:rsid w:val="0AE40245"/>
    <w:rsid w:val="0AE736A1"/>
    <w:rsid w:val="0BBF5823"/>
    <w:rsid w:val="0BEF5EA5"/>
    <w:rsid w:val="0C2B998E"/>
    <w:rsid w:val="0C2E6AEA"/>
    <w:rsid w:val="0C446A59"/>
    <w:rsid w:val="0CBB7F43"/>
    <w:rsid w:val="0CFE0A30"/>
    <w:rsid w:val="0D1BDB44"/>
    <w:rsid w:val="0D74CF91"/>
    <w:rsid w:val="0D8CA977"/>
    <w:rsid w:val="0D920256"/>
    <w:rsid w:val="0DC32408"/>
    <w:rsid w:val="0DC769EF"/>
    <w:rsid w:val="0DEB3E9E"/>
    <w:rsid w:val="0E3135FD"/>
    <w:rsid w:val="0E3AA7B3"/>
    <w:rsid w:val="0E430099"/>
    <w:rsid w:val="0E9F3D6B"/>
    <w:rsid w:val="0ED87847"/>
    <w:rsid w:val="0EFC7826"/>
    <w:rsid w:val="0F37FE8B"/>
    <w:rsid w:val="0F49D585"/>
    <w:rsid w:val="0F633A50"/>
    <w:rsid w:val="0FBD82ED"/>
    <w:rsid w:val="0FC2A897"/>
    <w:rsid w:val="0FC9E837"/>
    <w:rsid w:val="10537C06"/>
    <w:rsid w:val="1069CF7E"/>
    <w:rsid w:val="106B808B"/>
    <w:rsid w:val="1082D768"/>
    <w:rsid w:val="10B99989"/>
    <w:rsid w:val="10FBBCF8"/>
    <w:rsid w:val="1113E570"/>
    <w:rsid w:val="116F7D32"/>
    <w:rsid w:val="118D7F0D"/>
    <w:rsid w:val="11C9FE07"/>
    <w:rsid w:val="11D968D9"/>
    <w:rsid w:val="120ABD54"/>
    <w:rsid w:val="1255955E"/>
    <w:rsid w:val="12974701"/>
    <w:rsid w:val="12B485F8"/>
    <w:rsid w:val="1328FB1E"/>
    <w:rsid w:val="132EC3F5"/>
    <w:rsid w:val="13584214"/>
    <w:rsid w:val="135DC792"/>
    <w:rsid w:val="1369D8ED"/>
    <w:rsid w:val="13B140C3"/>
    <w:rsid w:val="14138BC3"/>
    <w:rsid w:val="147244C2"/>
    <w:rsid w:val="149D6526"/>
    <w:rsid w:val="1502A273"/>
    <w:rsid w:val="153B5775"/>
    <w:rsid w:val="153DB526"/>
    <w:rsid w:val="15474FC8"/>
    <w:rsid w:val="1554EE61"/>
    <w:rsid w:val="15994EF3"/>
    <w:rsid w:val="1617CB4B"/>
    <w:rsid w:val="165D318C"/>
    <w:rsid w:val="165E1693"/>
    <w:rsid w:val="1682F25E"/>
    <w:rsid w:val="16C9C160"/>
    <w:rsid w:val="1729B6E0"/>
    <w:rsid w:val="17351F54"/>
    <w:rsid w:val="174429B6"/>
    <w:rsid w:val="1771D46D"/>
    <w:rsid w:val="17C7BAE4"/>
    <w:rsid w:val="17D8FA5A"/>
    <w:rsid w:val="17EC4434"/>
    <w:rsid w:val="182E7DD5"/>
    <w:rsid w:val="1832D013"/>
    <w:rsid w:val="18332E98"/>
    <w:rsid w:val="18900C7D"/>
    <w:rsid w:val="18FC3F58"/>
    <w:rsid w:val="191B0ED5"/>
    <w:rsid w:val="195FB4B8"/>
    <w:rsid w:val="1996B9EC"/>
    <w:rsid w:val="19A2D8A8"/>
    <w:rsid w:val="19A31B29"/>
    <w:rsid w:val="1A27B56D"/>
    <w:rsid w:val="1A66C96B"/>
    <w:rsid w:val="1AB5058C"/>
    <w:rsid w:val="1B2222AB"/>
    <w:rsid w:val="1B24C5B1"/>
    <w:rsid w:val="1B2C3978"/>
    <w:rsid w:val="1B4DA89D"/>
    <w:rsid w:val="1B6CC3F7"/>
    <w:rsid w:val="1B7F0127"/>
    <w:rsid w:val="1B804B1F"/>
    <w:rsid w:val="1BC7AB8C"/>
    <w:rsid w:val="1BE202F6"/>
    <w:rsid w:val="1BE93AFB"/>
    <w:rsid w:val="1C4DCEE8"/>
    <w:rsid w:val="1C9E991B"/>
    <w:rsid w:val="1CA5EE68"/>
    <w:rsid w:val="1CEC48EB"/>
    <w:rsid w:val="1CF55207"/>
    <w:rsid w:val="1D8919E6"/>
    <w:rsid w:val="1D9BB591"/>
    <w:rsid w:val="1DA8E09C"/>
    <w:rsid w:val="1DFE7972"/>
    <w:rsid w:val="1E221B16"/>
    <w:rsid w:val="1E317D02"/>
    <w:rsid w:val="1E3FC300"/>
    <w:rsid w:val="1E8790A7"/>
    <w:rsid w:val="1E933F18"/>
    <w:rsid w:val="1EB3E60B"/>
    <w:rsid w:val="1EE88ABC"/>
    <w:rsid w:val="1FB08B30"/>
    <w:rsid w:val="1FE87753"/>
    <w:rsid w:val="2000EC54"/>
    <w:rsid w:val="2013193D"/>
    <w:rsid w:val="20168C70"/>
    <w:rsid w:val="20169D86"/>
    <w:rsid w:val="201E7FF8"/>
    <w:rsid w:val="2026860D"/>
    <w:rsid w:val="208AC0AA"/>
    <w:rsid w:val="20C8A28E"/>
    <w:rsid w:val="20F1325D"/>
    <w:rsid w:val="21C5296F"/>
    <w:rsid w:val="229B9EB6"/>
    <w:rsid w:val="229E25D4"/>
    <w:rsid w:val="22C93CFE"/>
    <w:rsid w:val="22E766B7"/>
    <w:rsid w:val="22F59196"/>
    <w:rsid w:val="23646D21"/>
    <w:rsid w:val="237234A7"/>
    <w:rsid w:val="238272EF"/>
    <w:rsid w:val="23A92E18"/>
    <w:rsid w:val="23CD28E6"/>
    <w:rsid w:val="240B2388"/>
    <w:rsid w:val="241C9DC1"/>
    <w:rsid w:val="244CCF3D"/>
    <w:rsid w:val="24D4F18A"/>
    <w:rsid w:val="250AB0B4"/>
    <w:rsid w:val="250B8BAC"/>
    <w:rsid w:val="255FEA98"/>
    <w:rsid w:val="25CD8CE5"/>
    <w:rsid w:val="2635B579"/>
    <w:rsid w:val="2681578C"/>
    <w:rsid w:val="26A79666"/>
    <w:rsid w:val="26EE22D2"/>
    <w:rsid w:val="2717510D"/>
    <w:rsid w:val="274AED49"/>
    <w:rsid w:val="279FD7AD"/>
    <w:rsid w:val="27E2D74C"/>
    <w:rsid w:val="27FEF3F0"/>
    <w:rsid w:val="28A38037"/>
    <w:rsid w:val="28AA37C2"/>
    <w:rsid w:val="28B2950B"/>
    <w:rsid w:val="294A7D63"/>
    <w:rsid w:val="2958A8D7"/>
    <w:rsid w:val="296CDD15"/>
    <w:rsid w:val="2A1954A2"/>
    <w:rsid w:val="2A1D032B"/>
    <w:rsid w:val="2A478E74"/>
    <w:rsid w:val="2A7609BF"/>
    <w:rsid w:val="2A76B992"/>
    <w:rsid w:val="2A95B7E6"/>
    <w:rsid w:val="2AA3D457"/>
    <w:rsid w:val="2B519419"/>
    <w:rsid w:val="2B674CE1"/>
    <w:rsid w:val="2BCA7302"/>
    <w:rsid w:val="2BD1AE1B"/>
    <w:rsid w:val="2BFBC573"/>
    <w:rsid w:val="2C5EAD36"/>
    <w:rsid w:val="2C6E0634"/>
    <w:rsid w:val="2C730008"/>
    <w:rsid w:val="2CA4C7B9"/>
    <w:rsid w:val="2CBE9491"/>
    <w:rsid w:val="2CE3C6CE"/>
    <w:rsid w:val="2D08AF20"/>
    <w:rsid w:val="2D19B66F"/>
    <w:rsid w:val="2D6BD60C"/>
    <w:rsid w:val="2DE02ABD"/>
    <w:rsid w:val="2DFF6013"/>
    <w:rsid w:val="2E1FA77A"/>
    <w:rsid w:val="2E7372D0"/>
    <w:rsid w:val="2E7387C7"/>
    <w:rsid w:val="2F0C624C"/>
    <w:rsid w:val="2F1E6B19"/>
    <w:rsid w:val="2F31D857"/>
    <w:rsid w:val="2F538642"/>
    <w:rsid w:val="2FD8FD06"/>
    <w:rsid w:val="3006E841"/>
    <w:rsid w:val="304FC922"/>
    <w:rsid w:val="307654E2"/>
    <w:rsid w:val="30E8AD8F"/>
    <w:rsid w:val="311A176E"/>
    <w:rsid w:val="314CFD3C"/>
    <w:rsid w:val="31535355"/>
    <w:rsid w:val="3173F708"/>
    <w:rsid w:val="3201AE0D"/>
    <w:rsid w:val="320AF7E8"/>
    <w:rsid w:val="321612CF"/>
    <w:rsid w:val="322F7A0A"/>
    <w:rsid w:val="32332B52"/>
    <w:rsid w:val="32687F5B"/>
    <w:rsid w:val="327ABFF7"/>
    <w:rsid w:val="327CA536"/>
    <w:rsid w:val="32A76C63"/>
    <w:rsid w:val="32B2E358"/>
    <w:rsid w:val="32E9778B"/>
    <w:rsid w:val="33554A02"/>
    <w:rsid w:val="33A6C849"/>
    <w:rsid w:val="33CAFC5C"/>
    <w:rsid w:val="33DE904E"/>
    <w:rsid w:val="33F2EDC5"/>
    <w:rsid w:val="33F53858"/>
    <w:rsid w:val="34101644"/>
    <w:rsid w:val="345FF508"/>
    <w:rsid w:val="3461ED0E"/>
    <w:rsid w:val="3477CC35"/>
    <w:rsid w:val="34A5577E"/>
    <w:rsid w:val="34D1C5FB"/>
    <w:rsid w:val="34DCB50C"/>
    <w:rsid w:val="3530F997"/>
    <w:rsid w:val="35727EF9"/>
    <w:rsid w:val="359251CD"/>
    <w:rsid w:val="35A4E2D9"/>
    <w:rsid w:val="3606B0EE"/>
    <w:rsid w:val="36309C98"/>
    <w:rsid w:val="36343696"/>
    <w:rsid w:val="3671BBE0"/>
    <w:rsid w:val="367BBDDC"/>
    <w:rsid w:val="36AC96E7"/>
    <w:rsid w:val="36CCC9F8"/>
    <w:rsid w:val="3725C126"/>
    <w:rsid w:val="37314CD0"/>
    <w:rsid w:val="3740BEDA"/>
    <w:rsid w:val="374A3C14"/>
    <w:rsid w:val="37D5BD1D"/>
    <w:rsid w:val="37F006D9"/>
    <w:rsid w:val="38126490"/>
    <w:rsid w:val="38159F79"/>
    <w:rsid w:val="387D1BE5"/>
    <w:rsid w:val="38ABE2B4"/>
    <w:rsid w:val="38D9B557"/>
    <w:rsid w:val="3902D898"/>
    <w:rsid w:val="39A22CB4"/>
    <w:rsid w:val="3AAAB9E3"/>
    <w:rsid w:val="3AB2A5C6"/>
    <w:rsid w:val="3B04A3C2"/>
    <w:rsid w:val="3B488CDE"/>
    <w:rsid w:val="3B609AA9"/>
    <w:rsid w:val="3B69D269"/>
    <w:rsid w:val="3B72304B"/>
    <w:rsid w:val="3B85DC17"/>
    <w:rsid w:val="3C0478D3"/>
    <w:rsid w:val="3C8BCDBB"/>
    <w:rsid w:val="3D194C35"/>
    <w:rsid w:val="3D1FA43C"/>
    <w:rsid w:val="3D269416"/>
    <w:rsid w:val="3D2E6CA4"/>
    <w:rsid w:val="3DD09FBA"/>
    <w:rsid w:val="3E27AADD"/>
    <w:rsid w:val="3E3A1179"/>
    <w:rsid w:val="3E4430F3"/>
    <w:rsid w:val="3E55880E"/>
    <w:rsid w:val="3E820F7B"/>
    <w:rsid w:val="3EE660A7"/>
    <w:rsid w:val="3FF6DBAB"/>
    <w:rsid w:val="3FFE471D"/>
    <w:rsid w:val="4047C485"/>
    <w:rsid w:val="4065DEEA"/>
    <w:rsid w:val="40877B84"/>
    <w:rsid w:val="40882DCA"/>
    <w:rsid w:val="40A70E15"/>
    <w:rsid w:val="40DA2F7F"/>
    <w:rsid w:val="40FC125C"/>
    <w:rsid w:val="4141E2C9"/>
    <w:rsid w:val="41727FC6"/>
    <w:rsid w:val="4197CFEC"/>
    <w:rsid w:val="41B26DF1"/>
    <w:rsid w:val="41C8D665"/>
    <w:rsid w:val="41DD23F8"/>
    <w:rsid w:val="4223FE2B"/>
    <w:rsid w:val="424B6498"/>
    <w:rsid w:val="425AAB87"/>
    <w:rsid w:val="42EE5BBF"/>
    <w:rsid w:val="4370F8CA"/>
    <w:rsid w:val="43A558B3"/>
    <w:rsid w:val="43FC151F"/>
    <w:rsid w:val="443A375E"/>
    <w:rsid w:val="446B3D4A"/>
    <w:rsid w:val="4490BB04"/>
    <w:rsid w:val="44AFC6AE"/>
    <w:rsid w:val="4560A9FA"/>
    <w:rsid w:val="4570EC23"/>
    <w:rsid w:val="45EC5B99"/>
    <w:rsid w:val="46179AD0"/>
    <w:rsid w:val="46495F59"/>
    <w:rsid w:val="46508CB1"/>
    <w:rsid w:val="465B152D"/>
    <w:rsid w:val="469599A3"/>
    <w:rsid w:val="46A096BC"/>
    <w:rsid w:val="46AB6089"/>
    <w:rsid w:val="46D3878D"/>
    <w:rsid w:val="470B30F4"/>
    <w:rsid w:val="4722BC93"/>
    <w:rsid w:val="479768DD"/>
    <w:rsid w:val="47AD2AB0"/>
    <w:rsid w:val="47D23065"/>
    <w:rsid w:val="482721C0"/>
    <w:rsid w:val="483EF3EA"/>
    <w:rsid w:val="4843BA5C"/>
    <w:rsid w:val="4882993D"/>
    <w:rsid w:val="48BA5409"/>
    <w:rsid w:val="48C8649E"/>
    <w:rsid w:val="48DFEFCB"/>
    <w:rsid w:val="4925ABEB"/>
    <w:rsid w:val="495AD493"/>
    <w:rsid w:val="49708D5B"/>
    <w:rsid w:val="498F6C30"/>
    <w:rsid w:val="49D13D47"/>
    <w:rsid w:val="49DF5EF4"/>
    <w:rsid w:val="4A6C0686"/>
    <w:rsid w:val="4AAA9EC2"/>
    <w:rsid w:val="4AAF8504"/>
    <w:rsid w:val="4AC358BE"/>
    <w:rsid w:val="4AF3F273"/>
    <w:rsid w:val="4B0063D8"/>
    <w:rsid w:val="4B5E23A8"/>
    <w:rsid w:val="4B87CE15"/>
    <w:rsid w:val="4B98BD4A"/>
    <w:rsid w:val="4B9BEE38"/>
    <w:rsid w:val="4BF18394"/>
    <w:rsid w:val="4BFB6595"/>
    <w:rsid w:val="4C4950A8"/>
    <w:rsid w:val="4C649B94"/>
    <w:rsid w:val="4CA1307C"/>
    <w:rsid w:val="4CB1BE9B"/>
    <w:rsid w:val="4CE37F8D"/>
    <w:rsid w:val="4CF2C423"/>
    <w:rsid w:val="4D938CFA"/>
    <w:rsid w:val="4DC743D6"/>
    <w:rsid w:val="4E062EEF"/>
    <w:rsid w:val="4E59B30D"/>
    <w:rsid w:val="4EACFD10"/>
    <w:rsid w:val="4EC121AC"/>
    <w:rsid w:val="4F89128E"/>
    <w:rsid w:val="4FB7EF18"/>
    <w:rsid w:val="4FEA0946"/>
    <w:rsid w:val="4FED22F7"/>
    <w:rsid w:val="50976305"/>
    <w:rsid w:val="50E7026D"/>
    <w:rsid w:val="512651CC"/>
    <w:rsid w:val="515EAD15"/>
    <w:rsid w:val="516A9B74"/>
    <w:rsid w:val="51958BC9"/>
    <w:rsid w:val="51C4C11F"/>
    <w:rsid w:val="520C45CB"/>
    <w:rsid w:val="52862CDD"/>
    <w:rsid w:val="52C3DBD3"/>
    <w:rsid w:val="52E1CA4C"/>
    <w:rsid w:val="531DBC60"/>
    <w:rsid w:val="535CDCBA"/>
    <w:rsid w:val="53C2D6F8"/>
    <w:rsid w:val="53C47392"/>
    <w:rsid w:val="54417001"/>
    <w:rsid w:val="5477EBC1"/>
    <w:rsid w:val="548C44F5"/>
    <w:rsid w:val="54DA62D0"/>
    <w:rsid w:val="54FA8A82"/>
    <w:rsid w:val="55859D18"/>
    <w:rsid w:val="559DD60D"/>
    <w:rsid w:val="55DAE055"/>
    <w:rsid w:val="561DCC24"/>
    <w:rsid w:val="563C20A9"/>
    <w:rsid w:val="56B5E1F0"/>
    <w:rsid w:val="56B695AD"/>
    <w:rsid w:val="5761AFE1"/>
    <w:rsid w:val="578DA5CA"/>
    <w:rsid w:val="57B1834A"/>
    <w:rsid w:val="57B84C5A"/>
    <w:rsid w:val="5895CBF0"/>
    <w:rsid w:val="58C02E7B"/>
    <w:rsid w:val="595222D4"/>
    <w:rsid w:val="59698815"/>
    <w:rsid w:val="59886A58"/>
    <w:rsid w:val="598AF874"/>
    <w:rsid w:val="59A5FB22"/>
    <w:rsid w:val="59DC9F5B"/>
    <w:rsid w:val="5A21E6E7"/>
    <w:rsid w:val="5A71220B"/>
    <w:rsid w:val="5A73CDD5"/>
    <w:rsid w:val="5A847E7D"/>
    <w:rsid w:val="5A98AFC7"/>
    <w:rsid w:val="5AC91BB3"/>
    <w:rsid w:val="5ADB362B"/>
    <w:rsid w:val="5B3DF5A8"/>
    <w:rsid w:val="5B45A316"/>
    <w:rsid w:val="5BA7CEA8"/>
    <w:rsid w:val="5BBF15B6"/>
    <w:rsid w:val="5BE52228"/>
    <w:rsid w:val="5BEF5B85"/>
    <w:rsid w:val="5C690473"/>
    <w:rsid w:val="5CA3EFD4"/>
    <w:rsid w:val="5CC34390"/>
    <w:rsid w:val="5CC6402B"/>
    <w:rsid w:val="5CCEC9AC"/>
    <w:rsid w:val="5CD30679"/>
    <w:rsid w:val="5CDA9CD2"/>
    <w:rsid w:val="5CE02B2F"/>
    <w:rsid w:val="5D7B1320"/>
    <w:rsid w:val="5D7CCE32"/>
    <w:rsid w:val="5DAB1739"/>
    <w:rsid w:val="5DAC73AD"/>
    <w:rsid w:val="5DBB55F1"/>
    <w:rsid w:val="5DC57CE5"/>
    <w:rsid w:val="5DC92AC6"/>
    <w:rsid w:val="5DFA1A2F"/>
    <w:rsid w:val="5E57B8C4"/>
    <w:rsid w:val="5E806778"/>
    <w:rsid w:val="5EFB520D"/>
    <w:rsid w:val="5F080449"/>
    <w:rsid w:val="5F285BF2"/>
    <w:rsid w:val="5FAF6997"/>
    <w:rsid w:val="5FB5937B"/>
    <w:rsid w:val="5FC6459A"/>
    <w:rsid w:val="6005922A"/>
    <w:rsid w:val="6034A7F6"/>
    <w:rsid w:val="605810BB"/>
    <w:rsid w:val="6071B194"/>
    <w:rsid w:val="609A97C7"/>
    <w:rsid w:val="609E1ED5"/>
    <w:rsid w:val="60F4B690"/>
    <w:rsid w:val="61110E20"/>
    <w:rsid w:val="61561A76"/>
    <w:rsid w:val="6192A220"/>
    <w:rsid w:val="61D5CF84"/>
    <w:rsid w:val="61F4986B"/>
    <w:rsid w:val="621E3196"/>
    <w:rsid w:val="62F1AD68"/>
    <w:rsid w:val="630E4C34"/>
    <w:rsid w:val="635C4B5F"/>
    <w:rsid w:val="636843ED"/>
    <w:rsid w:val="6376A2D1"/>
    <w:rsid w:val="639634A2"/>
    <w:rsid w:val="63CEBBF2"/>
    <w:rsid w:val="63F452F3"/>
    <w:rsid w:val="6411D425"/>
    <w:rsid w:val="643917FD"/>
    <w:rsid w:val="6456FC14"/>
    <w:rsid w:val="64754BC3"/>
    <w:rsid w:val="6487A47D"/>
    <w:rsid w:val="64BD3319"/>
    <w:rsid w:val="64C6B0B6"/>
    <w:rsid w:val="64FDC3AA"/>
    <w:rsid w:val="65192FDF"/>
    <w:rsid w:val="654FABC4"/>
    <w:rsid w:val="655EA868"/>
    <w:rsid w:val="65840587"/>
    <w:rsid w:val="65A3DBAD"/>
    <w:rsid w:val="65AA28DE"/>
    <w:rsid w:val="65B30DD3"/>
    <w:rsid w:val="65B66336"/>
    <w:rsid w:val="65D92921"/>
    <w:rsid w:val="65DD1ACA"/>
    <w:rsid w:val="65E101AF"/>
    <w:rsid w:val="65E8A019"/>
    <w:rsid w:val="661A63E5"/>
    <w:rsid w:val="661E6750"/>
    <w:rsid w:val="6624EB7E"/>
    <w:rsid w:val="662709DA"/>
    <w:rsid w:val="66962E1B"/>
    <w:rsid w:val="671D8840"/>
    <w:rsid w:val="677AB252"/>
    <w:rsid w:val="67C1CCAD"/>
    <w:rsid w:val="67EE82E4"/>
    <w:rsid w:val="680B8679"/>
    <w:rsid w:val="680C487B"/>
    <w:rsid w:val="681E2A06"/>
    <w:rsid w:val="688651B0"/>
    <w:rsid w:val="68BC884D"/>
    <w:rsid w:val="68C9AD43"/>
    <w:rsid w:val="68D9B57F"/>
    <w:rsid w:val="68F862E1"/>
    <w:rsid w:val="68FA02FB"/>
    <w:rsid w:val="69130222"/>
    <w:rsid w:val="6971857A"/>
    <w:rsid w:val="699A21D9"/>
    <w:rsid w:val="69D413EB"/>
    <w:rsid w:val="6A08D7B5"/>
    <w:rsid w:val="6A3C828B"/>
    <w:rsid w:val="6AE0D51C"/>
    <w:rsid w:val="6AE37FEF"/>
    <w:rsid w:val="6B277041"/>
    <w:rsid w:val="6B2D2C12"/>
    <w:rsid w:val="6B465683"/>
    <w:rsid w:val="6B835C19"/>
    <w:rsid w:val="6BB33548"/>
    <w:rsid w:val="6BB6B029"/>
    <w:rsid w:val="6BC6BE4A"/>
    <w:rsid w:val="6C43394C"/>
    <w:rsid w:val="6C611AD6"/>
    <w:rsid w:val="6CC146D6"/>
    <w:rsid w:val="6D253665"/>
    <w:rsid w:val="6D2FAA32"/>
    <w:rsid w:val="6D38960D"/>
    <w:rsid w:val="6D610E59"/>
    <w:rsid w:val="6D79B028"/>
    <w:rsid w:val="6D8B208E"/>
    <w:rsid w:val="6DB03EF8"/>
    <w:rsid w:val="6DB4ECB1"/>
    <w:rsid w:val="6DE07DF0"/>
    <w:rsid w:val="6E4A4250"/>
    <w:rsid w:val="6E6BE6FC"/>
    <w:rsid w:val="6E762127"/>
    <w:rsid w:val="6E845ACE"/>
    <w:rsid w:val="6EADD94E"/>
    <w:rsid w:val="6EF2B538"/>
    <w:rsid w:val="6EF59334"/>
    <w:rsid w:val="6F6A32D2"/>
    <w:rsid w:val="6F7ECD15"/>
    <w:rsid w:val="6FDAF565"/>
    <w:rsid w:val="70188AAC"/>
    <w:rsid w:val="7025553F"/>
    <w:rsid w:val="7037A5FA"/>
    <w:rsid w:val="70482511"/>
    <w:rsid w:val="70B53ACD"/>
    <w:rsid w:val="70D6E617"/>
    <w:rsid w:val="70ED6A41"/>
    <w:rsid w:val="71421DC5"/>
    <w:rsid w:val="714AABDA"/>
    <w:rsid w:val="7151E08E"/>
    <w:rsid w:val="716F97A1"/>
    <w:rsid w:val="7179655D"/>
    <w:rsid w:val="71959FAB"/>
    <w:rsid w:val="7280BA90"/>
    <w:rsid w:val="7294FAFE"/>
    <w:rsid w:val="72BBFD28"/>
    <w:rsid w:val="72CE5CC1"/>
    <w:rsid w:val="7300E8B8"/>
    <w:rsid w:val="7348F1A5"/>
    <w:rsid w:val="73C90457"/>
    <w:rsid w:val="73D14E95"/>
    <w:rsid w:val="73E0A2AF"/>
    <w:rsid w:val="73E6F2CE"/>
    <w:rsid w:val="7417E19E"/>
    <w:rsid w:val="743138BD"/>
    <w:rsid w:val="743D9BC8"/>
    <w:rsid w:val="744F6660"/>
    <w:rsid w:val="7463C7DF"/>
    <w:rsid w:val="7492B837"/>
    <w:rsid w:val="74A0A809"/>
    <w:rsid w:val="74D3C4F6"/>
    <w:rsid w:val="75025CFD"/>
    <w:rsid w:val="750B171D"/>
    <w:rsid w:val="75641E89"/>
    <w:rsid w:val="75745A9E"/>
    <w:rsid w:val="75D96C29"/>
    <w:rsid w:val="761E1CFD"/>
    <w:rsid w:val="76629FD3"/>
    <w:rsid w:val="76896567"/>
    <w:rsid w:val="76E877F8"/>
    <w:rsid w:val="77B5336B"/>
    <w:rsid w:val="785C7F00"/>
    <w:rsid w:val="78666BF3"/>
    <w:rsid w:val="78944B86"/>
    <w:rsid w:val="789A98A3"/>
    <w:rsid w:val="78CE21BE"/>
    <w:rsid w:val="78F9B939"/>
    <w:rsid w:val="7915282F"/>
    <w:rsid w:val="792E50C8"/>
    <w:rsid w:val="79E6B34F"/>
    <w:rsid w:val="7A10C026"/>
    <w:rsid w:val="7A4E623C"/>
    <w:rsid w:val="7A56140E"/>
    <w:rsid w:val="7A73D71A"/>
    <w:rsid w:val="7A878C94"/>
    <w:rsid w:val="7AD8F3E8"/>
    <w:rsid w:val="7AECE6A5"/>
    <w:rsid w:val="7AF430B5"/>
    <w:rsid w:val="7B2F92D3"/>
    <w:rsid w:val="7B4BBEED"/>
    <w:rsid w:val="7B5F9BD8"/>
    <w:rsid w:val="7B62538B"/>
    <w:rsid w:val="7B699CCD"/>
    <w:rsid w:val="7BCBEC48"/>
    <w:rsid w:val="7C0231FD"/>
    <w:rsid w:val="7C31F0A2"/>
    <w:rsid w:val="7C507A7F"/>
    <w:rsid w:val="7C5A3CC3"/>
    <w:rsid w:val="7C8F7934"/>
    <w:rsid w:val="7C990CE4"/>
    <w:rsid w:val="7C9CE8EC"/>
    <w:rsid w:val="7CC466DC"/>
    <w:rsid w:val="7CFD00A5"/>
    <w:rsid w:val="7D3D4581"/>
    <w:rsid w:val="7D4E944C"/>
    <w:rsid w:val="7D8093E0"/>
    <w:rsid w:val="7DC59E68"/>
    <w:rsid w:val="7E054AF6"/>
    <w:rsid w:val="7E11F548"/>
    <w:rsid w:val="7E4DEE41"/>
    <w:rsid w:val="7E953C4F"/>
    <w:rsid w:val="7F05462B"/>
    <w:rsid w:val="7F6C9E24"/>
    <w:rsid w:val="7FAAB484"/>
    <w:rsid w:val="7FBF77AD"/>
    <w:rsid w:val="7FEA4737"/>
    <w:rsid w:val="7FF0CD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FF"/>
    <w:pPr>
      <w:spacing w:after="0" w:line="240" w:lineRule="auto"/>
      <w:jc w:val="both"/>
    </w:pPr>
    <w:rPr>
      <w:rFonts w:ascii="Times New Roman" w:eastAsia="Times New Roman" w:hAnsi="Times New Roman" w:cs="Times New Roman"/>
      <w:szCs w:val="24"/>
      <w:lang w:val="en-GB" w:eastAsia="en-US"/>
    </w:rPr>
  </w:style>
  <w:style w:type="paragraph" w:styleId="Titre1">
    <w:name w:val="heading 1"/>
    <w:basedOn w:val="Normal"/>
    <w:next w:val="Normal"/>
    <w:link w:val="Titre1Car"/>
    <w:uiPriority w:val="9"/>
    <w:qFormat/>
    <w:rsid w:val="001F32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1F32EB"/>
    <w:pPr>
      <w:keepNext/>
      <w:tabs>
        <w:tab w:val="left" w:pos="720"/>
      </w:tabs>
      <w:spacing w:before="120" w:after="120"/>
      <w:jc w:val="center"/>
      <w:outlineLvl w:val="1"/>
    </w:pPr>
    <w:rPr>
      <w:b/>
      <w:bCs/>
      <w:iCs/>
    </w:rPr>
  </w:style>
  <w:style w:type="paragraph" w:styleId="Titre3">
    <w:name w:val="heading 3"/>
    <w:basedOn w:val="Normal"/>
    <w:next w:val="Normal"/>
    <w:link w:val="Titre3Car"/>
    <w:uiPriority w:val="9"/>
    <w:semiHidden/>
    <w:unhideWhenUsed/>
    <w:qFormat/>
    <w:rsid w:val="001F32E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F32EB"/>
    <w:rPr>
      <w:rFonts w:ascii="Times New Roman" w:eastAsia="Times New Roman" w:hAnsi="Times New Roman" w:cs="Times New Roman"/>
      <w:b/>
      <w:bCs/>
      <w:iCs/>
      <w:szCs w:val="24"/>
      <w:lang w:val="en-GB" w:eastAsia="en-US"/>
    </w:rPr>
  </w:style>
  <w:style w:type="table" w:styleId="Grilledutableau">
    <w:name w:val="Table Grid"/>
    <w:basedOn w:val="TableauNormal"/>
    <w:uiPriority w:val="39"/>
    <w:qFormat/>
    <w:rsid w:val="001F32EB"/>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F32EB"/>
    <w:pPr>
      <w:tabs>
        <w:tab w:val="center" w:pos="4320"/>
        <w:tab w:val="right" w:pos="8640"/>
      </w:tabs>
    </w:pPr>
  </w:style>
  <w:style w:type="character" w:customStyle="1" w:styleId="En-tteCar">
    <w:name w:val="En-tête Car"/>
    <w:basedOn w:val="Policepardfaut"/>
    <w:link w:val="En-tte"/>
    <w:uiPriority w:val="99"/>
    <w:rsid w:val="001F32EB"/>
    <w:rPr>
      <w:rFonts w:ascii="Times New Roman" w:eastAsia="Times New Roman" w:hAnsi="Times New Roman" w:cs="Times New Roman"/>
      <w:szCs w:val="24"/>
      <w:lang w:val="en-GB" w:eastAsia="en-US"/>
    </w:rPr>
  </w:style>
  <w:style w:type="character" w:styleId="Appelnotedebasdep">
    <w:name w:val="footnote reference"/>
    <w:aliases w:val="(Diplomarbeit FZ),(Diplomarbeit FZ)1,(Diplomarbeit FZ)2,(Diplomarbeit FZ)3,(Diplomarbeit FZ)4,(Diplomarbeit FZ)5,(Diplomarbeit FZ)6,(Diplomarbeit FZ)7,(Diplomarbeit FZ)8,-E Fußnotenzeichen,Footnote Reference Superscript,number"/>
    <w:link w:val="BVIfnrChar"/>
    <w:qFormat/>
    <w:rsid w:val="001F32EB"/>
    <w:rPr>
      <w:vertAlign w:val="superscript"/>
    </w:rPr>
  </w:style>
  <w:style w:type="paragraph" w:styleId="Notedebasdepage">
    <w:name w:val="footnote text"/>
    <w:aliases w:val="ADB,ADB1,ADB2,Boston 10,FOOTNOTES,FOOTNOTES1,FOOTNOTES2,Font: Geneva 9,Fotnotstext Char,Geneva 9,f,fn1,fn2,footnote text,footnote text1,footnote text2,footnote text3,ft,ft Char,single space,single space1,single space2,single space3"/>
    <w:basedOn w:val="Normal"/>
    <w:link w:val="NotedebasdepageCar"/>
    <w:uiPriority w:val="99"/>
    <w:qFormat/>
    <w:rsid w:val="001F32EB"/>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1 Car,fn2 Car,footnote text Car,footnote text1 Car,footnote text2 Car,ft Car"/>
    <w:basedOn w:val="Policepardfaut"/>
    <w:link w:val="Notedebasdepage"/>
    <w:uiPriority w:val="99"/>
    <w:qFormat/>
    <w:rsid w:val="001F32EB"/>
    <w:rPr>
      <w:rFonts w:ascii="Times New Roman" w:eastAsia="Times New Roman" w:hAnsi="Times New Roman" w:cs="Times New Roman"/>
      <w:sz w:val="18"/>
      <w:szCs w:val="24"/>
      <w:lang w:val="en-GB" w:eastAsia="en-US"/>
    </w:rPr>
  </w:style>
  <w:style w:type="paragraph" w:customStyle="1" w:styleId="HEADINGNOTFORTOC">
    <w:name w:val="HEADING (NOT FOR TOC)"/>
    <w:basedOn w:val="Titre1"/>
    <w:next w:val="Titre2"/>
    <w:rsid w:val="001F32EB"/>
    <w:pPr>
      <w:keepLines w:val="0"/>
      <w:tabs>
        <w:tab w:val="left" w:pos="720"/>
      </w:tabs>
      <w:spacing w:after="120"/>
      <w:jc w:val="center"/>
    </w:pPr>
    <w:rPr>
      <w:rFonts w:ascii="Times New Roman" w:eastAsia="Times New Roman" w:hAnsi="Times New Roman" w:cs="Times New Roman"/>
      <w:b/>
      <w:caps/>
      <w:color w:val="auto"/>
      <w:sz w:val="22"/>
      <w:szCs w:val="24"/>
    </w:rPr>
  </w:style>
  <w:style w:type="paragraph" w:customStyle="1" w:styleId="heading2notforTOC">
    <w:name w:val="heading 2 not for TOC"/>
    <w:basedOn w:val="Titre3"/>
    <w:rsid w:val="001F32EB"/>
    <w:pPr>
      <w:keepLines w:val="0"/>
      <w:tabs>
        <w:tab w:val="left" w:pos="567"/>
      </w:tabs>
      <w:spacing w:before="120" w:after="120"/>
      <w:jc w:val="center"/>
    </w:pPr>
    <w:rPr>
      <w:rFonts w:ascii="Times New Roman" w:eastAsia="Times New Roman" w:hAnsi="Times New Roman" w:cs="Times New Roman"/>
      <w:b/>
      <w:iCs/>
      <w:color w:val="auto"/>
      <w:sz w:val="22"/>
    </w:rPr>
  </w:style>
  <w:style w:type="paragraph" w:customStyle="1" w:styleId="Para1">
    <w:name w:val="Para1"/>
    <w:basedOn w:val="Normal"/>
    <w:link w:val="Para1Char"/>
    <w:qFormat/>
    <w:rsid w:val="001F32EB"/>
    <w:pPr>
      <w:numPr>
        <w:numId w:val="2"/>
      </w:numPr>
      <w:spacing w:before="120" w:after="120"/>
    </w:pPr>
    <w:rPr>
      <w:snapToGrid w:val="0"/>
      <w:szCs w:val="18"/>
    </w:rPr>
  </w:style>
  <w:style w:type="paragraph" w:customStyle="1" w:styleId="Para2">
    <w:name w:val="Para2"/>
    <w:basedOn w:val="Para1"/>
    <w:rsid w:val="001F32EB"/>
    <w:pPr>
      <w:numPr>
        <w:numId w:val="0"/>
      </w:numPr>
      <w:autoSpaceDE w:val="0"/>
      <w:autoSpaceDN w:val="0"/>
    </w:pPr>
  </w:style>
  <w:style w:type="character" w:styleId="Lienhypertexte">
    <w:name w:val="Hyperlink"/>
    <w:rsid w:val="001F32EB"/>
    <w:rPr>
      <w:color w:val="0000FF"/>
      <w:sz w:val="18"/>
      <w:u w:val="single"/>
    </w:rPr>
  </w:style>
  <w:style w:type="character" w:customStyle="1" w:styleId="Para1Char">
    <w:name w:val="Para1 Char"/>
    <w:link w:val="Para1"/>
    <w:qFormat/>
    <w:locked/>
    <w:rsid w:val="001F32EB"/>
    <w:rPr>
      <w:rFonts w:ascii="Times New Roman" w:eastAsia="Times New Roman" w:hAnsi="Times New Roman" w:cs="Times New Roman"/>
      <w:snapToGrid w:val="0"/>
      <w:szCs w:val="18"/>
      <w:lang w:val="en-GB" w:eastAsia="en-US"/>
    </w:rPr>
  </w:style>
  <w:style w:type="paragraph" w:customStyle="1" w:styleId="BVIfnrChar">
    <w:name w:val="BVI fnr Char"/>
    <w:aliases w:val=" BVI fnr Car Car Car Car Char Char, BVI fnr Car Car Char, BVI fnr Car Char,BVI fnr Car Car Car Car Car Char,BVI fnr Car Car Car Car Char,BVI fnr Car Car Car Car Char Char,BVI fnr Car Car Car Char,BVI fnr Car Car Char,BVI fnr Car Char"/>
    <w:basedOn w:val="Normal"/>
    <w:link w:val="Appelnotedebasdep"/>
    <w:qFormat/>
    <w:rsid w:val="001F32EB"/>
    <w:pPr>
      <w:spacing w:after="160" w:line="240" w:lineRule="exact"/>
    </w:pPr>
    <w:rPr>
      <w:rFonts w:asciiTheme="minorHAnsi" w:eastAsiaTheme="minorEastAsia" w:hAnsiTheme="minorHAnsi" w:cstheme="minorBidi"/>
      <w:szCs w:val="22"/>
      <w:vertAlign w:val="superscript"/>
      <w:lang w:val="en-US" w:eastAsia="zh-CN"/>
    </w:rPr>
  </w:style>
  <w:style w:type="paragraph" w:styleId="NormalWeb">
    <w:name w:val="Normal (Web)"/>
    <w:basedOn w:val="Normal"/>
    <w:uiPriority w:val="99"/>
    <w:rsid w:val="001F32EB"/>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CBD-ParaCharChar">
    <w:name w:val="CBD-Para Char Char"/>
    <w:link w:val="CBD-Para"/>
    <w:locked/>
    <w:rsid w:val="001F32EB"/>
    <w:rPr>
      <w:rFonts w:ascii="Times New Roman" w:eastAsia="Times New Roman" w:hAnsi="Times New Roman" w:cs="Times New Roman"/>
    </w:rPr>
  </w:style>
  <w:style w:type="paragraph" w:customStyle="1" w:styleId="CBD-Para">
    <w:name w:val="CBD-Para"/>
    <w:basedOn w:val="Normal"/>
    <w:link w:val="CBD-ParaCharChar"/>
    <w:rsid w:val="001F32EB"/>
    <w:pPr>
      <w:keepLines/>
      <w:spacing w:before="120" w:after="120"/>
    </w:pPr>
    <w:rPr>
      <w:szCs w:val="22"/>
      <w:lang w:val="en-US" w:eastAsia="zh-CN"/>
    </w:rPr>
  </w:style>
  <w:style w:type="paragraph" w:customStyle="1" w:styleId="CBD-Para-a">
    <w:name w:val="CBD-Para-a"/>
    <w:basedOn w:val="CBD-Para"/>
    <w:rsid w:val="001F32EB"/>
    <w:pPr>
      <w:tabs>
        <w:tab w:val="num" w:pos="360"/>
        <w:tab w:val="num" w:pos="1440"/>
      </w:tabs>
      <w:spacing w:before="60" w:after="60"/>
      <w:ind w:left="3552" w:hanging="918"/>
    </w:pPr>
  </w:style>
  <w:style w:type="character" w:customStyle="1" w:styleId="al-author-name-more">
    <w:name w:val="al-author-name-more"/>
    <w:basedOn w:val="Policepardfaut"/>
    <w:rsid w:val="001F32EB"/>
  </w:style>
  <w:style w:type="character" w:customStyle="1" w:styleId="Titre1Car">
    <w:name w:val="Titre 1 Car"/>
    <w:basedOn w:val="Policepardfaut"/>
    <w:link w:val="Titre1"/>
    <w:uiPriority w:val="9"/>
    <w:rsid w:val="001F32EB"/>
    <w:rPr>
      <w:rFonts w:asciiTheme="majorHAnsi" w:eastAsiaTheme="majorEastAsia" w:hAnsiTheme="majorHAnsi" w:cstheme="majorBidi"/>
      <w:color w:val="2F5496" w:themeColor="accent1" w:themeShade="BF"/>
      <w:sz w:val="32"/>
      <w:szCs w:val="32"/>
      <w:lang w:val="en-GB" w:eastAsia="en-US"/>
    </w:rPr>
  </w:style>
  <w:style w:type="character" w:customStyle="1" w:styleId="Titre3Car">
    <w:name w:val="Titre 3 Car"/>
    <w:basedOn w:val="Policepardfaut"/>
    <w:link w:val="Titre3"/>
    <w:uiPriority w:val="9"/>
    <w:semiHidden/>
    <w:rsid w:val="001F32EB"/>
    <w:rPr>
      <w:rFonts w:asciiTheme="majorHAnsi" w:eastAsiaTheme="majorEastAsia" w:hAnsiTheme="majorHAnsi" w:cstheme="majorBidi"/>
      <w:color w:val="1F3763" w:themeColor="accent1" w:themeShade="7F"/>
      <w:sz w:val="24"/>
      <w:szCs w:val="24"/>
      <w:lang w:val="en-GB" w:eastAsia="en-US"/>
    </w:rPr>
  </w:style>
  <w:style w:type="paragraph" w:styleId="Pieddepage">
    <w:name w:val="footer"/>
    <w:basedOn w:val="Normal"/>
    <w:link w:val="PieddepageCar"/>
    <w:uiPriority w:val="99"/>
    <w:unhideWhenUsed/>
    <w:rsid w:val="00D328A3"/>
    <w:pPr>
      <w:tabs>
        <w:tab w:val="center" w:pos="4680"/>
        <w:tab w:val="right" w:pos="9360"/>
      </w:tabs>
    </w:pPr>
  </w:style>
  <w:style w:type="character" w:customStyle="1" w:styleId="PieddepageCar">
    <w:name w:val="Pied de page Car"/>
    <w:basedOn w:val="Policepardfaut"/>
    <w:link w:val="Pieddepage"/>
    <w:uiPriority w:val="99"/>
    <w:rsid w:val="00D328A3"/>
    <w:rPr>
      <w:rFonts w:ascii="Times New Roman" w:eastAsia="Times New Roman" w:hAnsi="Times New Roman" w:cs="Times New Roman"/>
      <w:szCs w:val="24"/>
      <w:lang w:val="en-GB" w:eastAsia="en-US"/>
    </w:rPr>
  </w:style>
  <w:style w:type="paragraph" w:styleId="Rvision">
    <w:name w:val="Revision"/>
    <w:hidden/>
    <w:uiPriority w:val="99"/>
    <w:semiHidden/>
    <w:rsid w:val="004B5E47"/>
    <w:pPr>
      <w:spacing w:after="0" w:line="240" w:lineRule="auto"/>
    </w:pPr>
    <w:rPr>
      <w:rFonts w:ascii="Times New Roman" w:eastAsia="Times New Roman" w:hAnsi="Times New Roman" w:cs="Times New Roman"/>
      <w:szCs w:val="24"/>
      <w:lang w:val="en-GB" w:eastAsia="en-US"/>
    </w:rPr>
  </w:style>
  <w:style w:type="paragraph" w:styleId="Paragraphedeliste">
    <w:name w:val="List Paragraph"/>
    <w:basedOn w:val="Normal"/>
    <w:link w:val="ParagraphedelisteCar"/>
    <w:uiPriority w:val="34"/>
    <w:qFormat/>
    <w:rsid w:val="00EC6561"/>
    <w:pPr>
      <w:ind w:left="720"/>
      <w:contextualSpacing/>
    </w:pPr>
  </w:style>
  <w:style w:type="paragraph" w:customStyle="1" w:styleId="meetingname">
    <w:name w:val="meeting name"/>
    <w:basedOn w:val="Normal"/>
    <w:qFormat/>
    <w:rsid w:val="004527CE"/>
    <w:pPr>
      <w:ind w:left="142" w:right="4218" w:hanging="142"/>
    </w:pPr>
    <w:rPr>
      <w:caps/>
      <w:szCs w:val="22"/>
    </w:rPr>
  </w:style>
  <w:style w:type="paragraph" w:customStyle="1" w:styleId="Style1">
    <w:name w:val="Style1"/>
    <w:basedOn w:val="Titre2"/>
    <w:qFormat/>
    <w:rsid w:val="004527CE"/>
    <w:rPr>
      <w:i/>
    </w:rPr>
  </w:style>
  <w:style w:type="paragraph" w:customStyle="1" w:styleId="CBD-Item">
    <w:name w:val="CBD-Item"/>
    <w:basedOn w:val="Normal"/>
    <w:link w:val="CBD-ItemChar"/>
    <w:rsid w:val="004527CE"/>
    <w:pPr>
      <w:keepNext/>
      <w:spacing w:before="240" w:after="120"/>
      <w:jc w:val="center"/>
    </w:pPr>
    <w:rPr>
      <w:rFonts w:ascii="Times New Roman Bold" w:hAnsi="Times New Roman Bold"/>
      <w:b/>
      <w:caps/>
      <w:szCs w:val="22"/>
      <w:lang w:val="en-US"/>
    </w:rPr>
  </w:style>
  <w:style w:type="character" w:customStyle="1" w:styleId="CBD-ItemChar">
    <w:name w:val="CBD-Item Char"/>
    <w:link w:val="CBD-Item"/>
    <w:rsid w:val="004527CE"/>
    <w:rPr>
      <w:rFonts w:ascii="Times New Roman Bold" w:eastAsia="Times New Roman" w:hAnsi="Times New Roman Bold" w:cs="Times New Roman"/>
      <w:b/>
      <w:caps/>
      <w:lang w:eastAsia="en-US"/>
    </w:rPr>
  </w:style>
  <w:style w:type="character" w:styleId="Textedelespacerserv">
    <w:name w:val="Placeholder Text"/>
    <w:basedOn w:val="Policepardfaut"/>
    <w:uiPriority w:val="99"/>
    <w:rsid w:val="004527CE"/>
  </w:style>
  <w:style w:type="character" w:styleId="Marquedecommentaire">
    <w:name w:val="annotation reference"/>
    <w:basedOn w:val="Policepardfaut"/>
    <w:uiPriority w:val="99"/>
    <w:semiHidden/>
    <w:unhideWhenUsed/>
    <w:rsid w:val="00BB5619"/>
    <w:rPr>
      <w:sz w:val="16"/>
      <w:szCs w:val="16"/>
    </w:rPr>
  </w:style>
  <w:style w:type="paragraph" w:styleId="Commentaire">
    <w:name w:val="annotation text"/>
    <w:basedOn w:val="Normal"/>
    <w:link w:val="CommentaireCar"/>
    <w:uiPriority w:val="99"/>
    <w:unhideWhenUsed/>
    <w:rsid w:val="00BB5619"/>
    <w:rPr>
      <w:sz w:val="20"/>
      <w:szCs w:val="20"/>
    </w:rPr>
  </w:style>
  <w:style w:type="character" w:customStyle="1" w:styleId="CommentaireCar">
    <w:name w:val="Commentaire Car"/>
    <w:basedOn w:val="Policepardfaut"/>
    <w:link w:val="Commentaire"/>
    <w:uiPriority w:val="99"/>
    <w:rsid w:val="00BB5619"/>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BB5619"/>
    <w:rPr>
      <w:b/>
      <w:bCs/>
    </w:rPr>
  </w:style>
  <w:style w:type="character" w:customStyle="1" w:styleId="ObjetducommentaireCar">
    <w:name w:val="Objet du commentaire Car"/>
    <w:basedOn w:val="CommentaireCar"/>
    <w:link w:val="Objetducommentaire"/>
    <w:uiPriority w:val="99"/>
    <w:semiHidden/>
    <w:rsid w:val="00BB5619"/>
    <w:rPr>
      <w:rFonts w:ascii="Times New Roman" w:eastAsia="Times New Roman" w:hAnsi="Times New Roman" w:cs="Times New Roman"/>
      <w:b/>
      <w:bCs/>
      <w:sz w:val="20"/>
      <w:szCs w:val="20"/>
      <w:lang w:val="en-GB" w:eastAsia="en-US"/>
    </w:rPr>
  </w:style>
  <w:style w:type="character" w:styleId="Lienhypertextesuivivisit">
    <w:name w:val="FollowedHyperlink"/>
    <w:basedOn w:val="Policepardfaut"/>
    <w:uiPriority w:val="99"/>
    <w:semiHidden/>
    <w:unhideWhenUsed/>
    <w:rsid w:val="00244376"/>
    <w:rPr>
      <w:color w:val="954F72" w:themeColor="followedHyperlink"/>
      <w:u w:val="single"/>
    </w:rPr>
  </w:style>
  <w:style w:type="character" w:customStyle="1" w:styleId="UnresolvedMention">
    <w:name w:val="Unresolved Mention"/>
    <w:basedOn w:val="Policepardfaut"/>
    <w:uiPriority w:val="99"/>
    <w:semiHidden/>
    <w:unhideWhenUsed/>
    <w:rsid w:val="00093116"/>
    <w:rPr>
      <w:color w:val="605E5C"/>
      <w:shd w:val="clear" w:color="auto" w:fill="E1DFDD"/>
    </w:rPr>
  </w:style>
  <w:style w:type="paragraph" w:customStyle="1" w:styleId="CBD-Para-1">
    <w:name w:val="CBD-Para-1"/>
    <w:basedOn w:val="Normal"/>
    <w:qFormat/>
    <w:rsid w:val="00A12D5C"/>
    <w:pPr>
      <w:keepLines/>
      <w:numPr>
        <w:numId w:val="3"/>
      </w:numPr>
      <w:spacing w:before="120" w:after="120"/>
    </w:pPr>
  </w:style>
  <w:style w:type="paragraph" w:styleId="Textedebulles">
    <w:name w:val="Balloon Text"/>
    <w:basedOn w:val="Normal"/>
    <w:link w:val="TextedebullesCar"/>
    <w:uiPriority w:val="99"/>
    <w:semiHidden/>
    <w:unhideWhenUsed/>
    <w:rsid w:val="006911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11F3"/>
    <w:rPr>
      <w:rFonts w:ascii="Segoe UI" w:eastAsia="Times New Roman" w:hAnsi="Segoe UI" w:cs="Segoe UI"/>
      <w:sz w:val="18"/>
      <w:szCs w:val="18"/>
      <w:lang w:val="en-GB" w:eastAsia="en-US"/>
    </w:rPr>
  </w:style>
  <w:style w:type="paragraph" w:styleId="Titre">
    <w:name w:val="Title"/>
    <w:basedOn w:val="Normal"/>
    <w:next w:val="Normal"/>
    <w:link w:val="TitreCar"/>
    <w:uiPriority w:val="10"/>
    <w:qFormat/>
    <w:rsid w:val="00B02598"/>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B02598"/>
    <w:rPr>
      <w:rFonts w:ascii="Times New Roman Bold" w:eastAsiaTheme="majorEastAsia" w:hAnsi="Times New Roman Bold" w:cs="Times New Roman"/>
      <w:b/>
      <w:bCs/>
      <w:spacing w:val="5"/>
      <w:kern w:val="28"/>
      <w:sz w:val="28"/>
      <w:szCs w:val="28"/>
      <w:lang w:val="en-GB" w:eastAsia="en-US"/>
      <w14:ligatures w14:val="standardContextual"/>
    </w:rPr>
  </w:style>
  <w:style w:type="paragraph" w:customStyle="1" w:styleId="Annex">
    <w:name w:val="Annex"/>
    <w:basedOn w:val="Normal"/>
    <w:qFormat/>
    <w:rsid w:val="00B02598"/>
    <w:rPr>
      <w:b/>
      <w:sz w:val="28"/>
    </w:rPr>
  </w:style>
  <w:style w:type="paragraph" w:styleId="Notedefin">
    <w:name w:val="endnote text"/>
    <w:basedOn w:val="Normal"/>
    <w:link w:val="NotedefinCar"/>
    <w:uiPriority w:val="99"/>
    <w:semiHidden/>
    <w:unhideWhenUsed/>
    <w:rsid w:val="00B75FCA"/>
    <w:rPr>
      <w:sz w:val="20"/>
      <w:szCs w:val="20"/>
    </w:rPr>
  </w:style>
  <w:style w:type="character" w:customStyle="1" w:styleId="NotedefinCar">
    <w:name w:val="Note de fin Car"/>
    <w:basedOn w:val="Policepardfaut"/>
    <w:link w:val="Notedefin"/>
    <w:uiPriority w:val="99"/>
    <w:semiHidden/>
    <w:rsid w:val="00B75FCA"/>
    <w:rPr>
      <w:rFonts w:ascii="Times New Roman" w:eastAsia="Times New Roman" w:hAnsi="Times New Roman" w:cs="Times New Roman"/>
      <w:sz w:val="20"/>
      <w:szCs w:val="20"/>
      <w:lang w:val="en-GB" w:eastAsia="en-US"/>
    </w:rPr>
  </w:style>
  <w:style w:type="character" w:styleId="Appeldenotedefin">
    <w:name w:val="endnote reference"/>
    <w:basedOn w:val="Policepardfaut"/>
    <w:uiPriority w:val="99"/>
    <w:semiHidden/>
    <w:unhideWhenUsed/>
    <w:rsid w:val="00B75FCA"/>
    <w:rPr>
      <w:vertAlign w:val="superscript"/>
    </w:rPr>
  </w:style>
  <w:style w:type="paragraph" w:customStyle="1" w:styleId="CBD-Table-Item">
    <w:name w:val="CBD-Table-Item"/>
    <w:basedOn w:val="Normal"/>
    <w:rsid w:val="00ED5B68"/>
    <w:pPr>
      <w:numPr>
        <w:numId w:val="34"/>
      </w:numPr>
    </w:pPr>
  </w:style>
  <w:style w:type="paragraph" w:customStyle="1" w:styleId="CBD-Table-Sub-Item">
    <w:name w:val="CBD-Table-Sub-Item"/>
    <w:basedOn w:val="Normal"/>
    <w:rsid w:val="00ED5B68"/>
    <w:pPr>
      <w:numPr>
        <w:ilvl w:val="1"/>
        <w:numId w:val="34"/>
      </w:numPr>
    </w:pPr>
  </w:style>
  <w:style w:type="character" w:customStyle="1" w:styleId="ParagraphedelisteCar">
    <w:name w:val="Paragraphe de liste Car"/>
    <w:basedOn w:val="Policepardfaut"/>
    <w:link w:val="Paragraphedeliste"/>
    <w:uiPriority w:val="34"/>
    <w:qFormat/>
    <w:locked/>
    <w:rsid w:val="0078526B"/>
    <w:rPr>
      <w:rFonts w:ascii="Times New Roman" w:eastAsia="Times New Roman" w:hAnsi="Times New Roman" w:cs="Times New Roman"/>
      <w:szCs w:val="24"/>
      <w:lang w:val="en-GB" w:eastAsia="en-US"/>
    </w:rPr>
  </w:style>
  <w:style w:type="paragraph" w:customStyle="1" w:styleId="Cornernotation">
    <w:name w:val="Corner notation"/>
    <w:basedOn w:val="Normal"/>
    <w:rsid w:val="003F517E"/>
    <w:pPr>
      <w:ind w:left="170" w:right="3119" w:hanging="170"/>
      <w:jc w:val="left"/>
    </w:pPr>
    <w:rPr>
      <w:b/>
      <w:sz w:val="24"/>
    </w:rPr>
  </w:style>
  <w:style w:type="paragraph" w:customStyle="1" w:styleId="Venuedate">
    <w:name w:val="Venue&amp;date"/>
    <w:basedOn w:val="Cornernotation"/>
    <w:qFormat/>
    <w:rsid w:val="003F517E"/>
    <w:rPr>
      <w:b w:val="0"/>
      <w:bCs/>
      <w:sz w:val="22"/>
      <w:szCs w:val="22"/>
    </w:rPr>
  </w:style>
  <w:style w:type="paragraph" w:customStyle="1" w:styleId="Footnote">
    <w:name w:val="Footnote"/>
    <w:basedOn w:val="Notedebasdepage"/>
    <w:qFormat/>
    <w:rsid w:val="003F517E"/>
    <w:pPr>
      <w:keepLines w:val="0"/>
      <w:spacing w:after="0"/>
      <w:ind w:firstLine="0"/>
    </w:pPr>
    <w:rPr>
      <w:szCs w:val="18"/>
      <w:lang w:val="en-CA"/>
    </w:rPr>
  </w:style>
  <w:style w:type="paragraph" w:customStyle="1" w:styleId="Cornernotation-Item">
    <w:name w:val="Corner notation - Item"/>
    <w:basedOn w:val="Venuedate"/>
    <w:qFormat/>
    <w:rsid w:val="003F517E"/>
    <w:rPr>
      <w:b/>
    </w:rPr>
  </w:style>
  <w:style w:type="paragraph" w:styleId="Sous-titre">
    <w:name w:val="Subtitle"/>
    <w:basedOn w:val="Normal"/>
    <w:next w:val="Normal"/>
    <w:link w:val="Sous-titreCar"/>
    <w:uiPriority w:val="11"/>
    <w:qFormat/>
    <w:rsid w:val="004C32C3"/>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4C32C3"/>
    <w:rPr>
      <w:rFonts w:ascii="Times New Roman Bold" w:hAnsi="Times New Roman Bold"/>
      <w:b/>
      <w:color w:val="5A5A5A" w:themeColor="text1" w:themeTint="A5"/>
      <w:lang w:val="en-GB" w:eastAsia="en-US"/>
    </w:rPr>
  </w:style>
  <w:style w:type="paragraph" w:customStyle="1" w:styleId="Para10">
    <w:name w:val="Para 1"/>
    <w:basedOn w:val="Normal"/>
    <w:qFormat/>
    <w:rsid w:val="00D74BDE"/>
    <w:pPr>
      <w:numPr>
        <w:numId w:val="44"/>
      </w:numPr>
      <w:tabs>
        <w:tab w:val="left" w:pos="1134"/>
      </w:tabs>
      <w:spacing w:before="120" w:after="120" w:line="276" w:lineRule="auto"/>
      <w:jc w:val="left"/>
    </w:pPr>
    <w:rPr>
      <w:rFonts w:asciiTheme="minorHAnsi" w:eastAsiaTheme="minorEastAsia" w:hAnsiTheme="minorHAnsi" w:cstheme="minorBidi"/>
      <w:kern w:val="2"/>
      <w:sz w:val="24"/>
      <w:lang w:val="en-CA" w:eastAsia="zh-CN"/>
      <w14:ligatures w14:val="standardContextual"/>
    </w:rPr>
  </w:style>
  <w:style w:type="table" w:customStyle="1" w:styleId="TableGrid1">
    <w:name w:val="Table Grid1"/>
    <w:basedOn w:val="TableauNormal"/>
    <w:next w:val="Grilledutableau"/>
    <w:uiPriority w:val="59"/>
    <w:rsid w:val="00305881"/>
    <w:pPr>
      <w:spacing w:after="0" w:line="240" w:lineRule="auto"/>
    </w:pPr>
    <w:rPr>
      <w:sz w:val="20"/>
      <w:szCs w:val="20"/>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FF"/>
    <w:pPr>
      <w:spacing w:after="0" w:line="240" w:lineRule="auto"/>
      <w:jc w:val="both"/>
    </w:pPr>
    <w:rPr>
      <w:rFonts w:ascii="Times New Roman" w:eastAsia="Times New Roman" w:hAnsi="Times New Roman" w:cs="Times New Roman"/>
      <w:szCs w:val="24"/>
      <w:lang w:val="en-GB" w:eastAsia="en-US"/>
    </w:rPr>
  </w:style>
  <w:style w:type="paragraph" w:styleId="Titre1">
    <w:name w:val="heading 1"/>
    <w:basedOn w:val="Normal"/>
    <w:next w:val="Normal"/>
    <w:link w:val="Titre1Car"/>
    <w:uiPriority w:val="9"/>
    <w:qFormat/>
    <w:rsid w:val="001F32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1F32EB"/>
    <w:pPr>
      <w:keepNext/>
      <w:tabs>
        <w:tab w:val="left" w:pos="720"/>
      </w:tabs>
      <w:spacing w:before="120" w:after="120"/>
      <w:jc w:val="center"/>
      <w:outlineLvl w:val="1"/>
    </w:pPr>
    <w:rPr>
      <w:b/>
      <w:bCs/>
      <w:iCs/>
    </w:rPr>
  </w:style>
  <w:style w:type="paragraph" w:styleId="Titre3">
    <w:name w:val="heading 3"/>
    <w:basedOn w:val="Normal"/>
    <w:next w:val="Normal"/>
    <w:link w:val="Titre3Car"/>
    <w:uiPriority w:val="9"/>
    <w:semiHidden/>
    <w:unhideWhenUsed/>
    <w:qFormat/>
    <w:rsid w:val="001F32E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F32EB"/>
    <w:rPr>
      <w:rFonts w:ascii="Times New Roman" w:eastAsia="Times New Roman" w:hAnsi="Times New Roman" w:cs="Times New Roman"/>
      <w:b/>
      <w:bCs/>
      <w:iCs/>
      <w:szCs w:val="24"/>
      <w:lang w:val="en-GB" w:eastAsia="en-US"/>
    </w:rPr>
  </w:style>
  <w:style w:type="table" w:styleId="Grilledutableau">
    <w:name w:val="Table Grid"/>
    <w:basedOn w:val="TableauNormal"/>
    <w:uiPriority w:val="39"/>
    <w:qFormat/>
    <w:rsid w:val="001F32EB"/>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F32EB"/>
    <w:pPr>
      <w:tabs>
        <w:tab w:val="center" w:pos="4320"/>
        <w:tab w:val="right" w:pos="8640"/>
      </w:tabs>
    </w:pPr>
  </w:style>
  <w:style w:type="character" w:customStyle="1" w:styleId="En-tteCar">
    <w:name w:val="En-tête Car"/>
    <w:basedOn w:val="Policepardfaut"/>
    <w:link w:val="En-tte"/>
    <w:uiPriority w:val="99"/>
    <w:rsid w:val="001F32EB"/>
    <w:rPr>
      <w:rFonts w:ascii="Times New Roman" w:eastAsia="Times New Roman" w:hAnsi="Times New Roman" w:cs="Times New Roman"/>
      <w:szCs w:val="24"/>
      <w:lang w:val="en-GB" w:eastAsia="en-US"/>
    </w:rPr>
  </w:style>
  <w:style w:type="character" w:styleId="Appelnotedebasdep">
    <w:name w:val="footnote reference"/>
    <w:aliases w:val="(Diplomarbeit FZ),(Diplomarbeit FZ)1,(Diplomarbeit FZ)2,(Diplomarbeit FZ)3,(Diplomarbeit FZ)4,(Diplomarbeit FZ)5,(Diplomarbeit FZ)6,(Diplomarbeit FZ)7,(Diplomarbeit FZ)8,-E Fußnotenzeichen,Footnote Reference Superscript,number"/>
    <w:link w:val="BVIfnrChar"/>
    <w:qFormat/>
    <w:rsid w:val="001F32EB"/>
    <w:rPr>
      <w:vertAlign w:val="superscript"/>
    </w:rPr>
  </w:style>
  <w:style w:type="paragraph" w:styleId="Notedebasdepage">
    <w:name w:val="footnote text"/>
    <w:aliases w:val="ADB,ADB1,ADB2,Boston 10,FOOTNOTES,FOOTNOTES1,FOOTNOTES2,Font: Geneva 9,Fotnotstext Char,Geneva 9,f,fn1,fn2,footnote text,footnote text1,footnote text2,footnote text3,ft,ft Char,single space,single space1,single space2,single space3"/>
    <w:basedOn w:val="Normal"/>
    <w:link w:val="NotedebasdepageCar"/>
    <w:uiPriority w:val="99"/>
    <w:qFormat/>
    <w:rsid w:val="001F32EB"/>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1 Car,fn2 Car,footnote text Car,footnote text1 Car,footnote text2 Car,ft Car"/>
    <w:basedOn w:val="Policepardfaut"/>
    <w:link w:val="Notedebasdepage"/>
    <w:uiPriority w:val="99"/>
    <w:qFormat/>
    <w:rsid w:val="001F32EB"/>
    <w:rPr>
      <w:rFonts w:ascii="Times New Roman" w:eastAsia="Times New Roman" w:hAnsi="Times New Roman" w:cs="Times New Roman"/>
      <w:sz w:val="18"/>
      <w:szCs w:val="24"/>
      <w:lang w:val="en-GB" w:eastAsia="en-US"/>
    </w:rPr>
  </w:style>
  <w:style w:type="paragraph" w:customStyle="1" w:styleId="HEADINGNOTFORTOC">
    <w:name w:val="HEADING (NOT FOR TOC)"/>
    <w:basedOn w:val="Titre1"/>
    <w:next w:val="Titre2"/>
    <w:rsid w:val="001F32EB"/>
    <w:pPr>
      <w:keepLines w:val="0"/>
      <w:tabs>
        <w:tab w:val="left" w:pos="720"/>
      </w:tabs>
      <w:spacing w:after="120"/>
      <w:jc w:val="center"/>
    </w:pPr>
    <w:rPr>
      <w:rFonts w:ascii="Times New Roman" w:eastAsia="Times New Roman" w:hAnsi="Times New Roman" w:cs="Times New Roman"/>
      <w:b/>
      <w:caps/>
      <w:color w:val="auto"/>
      <w:sz w:val="22"/>
      <w:szCs w:val="24"/>
    </w:rPr>
  </w:style>
  <w:style w:type="paragraph" w:customStyle="1" w:styleId="heading2notforTOC">
    <w:name w:val="heading 2 not for TOC"/>
    <w:basedOn w:val="Titre3"/>
    <w:rsid w:val="001F32EB"/>
    <w:pPr>
      <w:keepLines w:val="0"/>
      <w:tabs>
        <w:tab w:val="left" w:pos="567"/>
      </w:tabs>
      <w:spacing w:before="120" w:after="120"/>
      <w:jc w:val="center"/>
    </w:pPr>
    <w:rPr>
      <w:rFonts w:ascii="Times New Roman" w:eastAsia="Times New Roman" w:hAnsi="Times New Roman" w:cs="Times New Roman"/>
      <w:b/>
      <w:iCs/>
      <w:color w:val="auto"/>
      <w:sz w:val="22"/>
    </w:rPr>
  </w:style>
  <w:style w:type="paragraph" w:customStyle="1" w:styleId="Para1">
    <w:name w:val="Para1"/>
    <w:basedOn w:val="Normal"/>
    <w:link w:val="Para1Char"/>
    <w:qFormat/>
    <w:rsid w:val="001F32EB"/>
    <w:pPr>
      <w:numPr>
        <w:numId w:val="2"/>
      </w:numPr>
      <w:spacing w:before="120" w:after="120"/>
    </w:pPr>
    <w:rPr>
      <w:snapToGrid w:val="0"/>
      <w:szCs w:val="18"/>
    </w:rPr>
  </w:style>
  <w:style w:type="paragraph" w:customStyle="1" w:styleId="Para2">
    <w:name w:val="Para2"/>
    <w:basedOn w:val="Para1"/>
    <w:rsid w:val="001F32EB"/>
    <w:pPr>
      <w:numPr>
        <w:numId w:val="0"/>
      </w:numPr>
      <w:autoSpaceDE w:val="0"/>
      <w:autoSpaceDN w:val="0"/>
    </w:pPr>
  </w:style>
  <w:style w:type="character" w:styleId="Lienhypertexte">
    <w:name w:val="Hyperlink"/>
    <w:rsid w:val="001F32EB"/>
    <w:rPr>
      <w:color w:val="0000FF"/>
      <w:sz w:val="18"/>
      <w:u w:val="single"/>
    </w:rPr>
  </w:style>
  <w:style w:type="character" w:customStyle="1" w:styleId="Para1Char">
    <w:name w:val="Para1 Char"/>
    <w:link w:val="Para1"/>
    <w:qFormat/>
    <w:locked/>
    <w:rsid w:val="001F32EB"/>
    <w:rPr>
      <w:rFonts w:ascii="Times New Roman" w:eastAsia="Times New Roman" w:hAnsi="Times New Roman" w:cs="Times New Roman"/>
      <w:snapToGrid w:val="0"/>
      <w:szCs w:val="18"/>
      <w:lang w:val="en-GB" w:eastAsia="en-US"/>
    </w:rPr>
  </w:style>
  <w:style w:type="paragraph" w:customStyle="1" w:styleId="BVIfnrChar">
    <w:name w:val="BVI fnr Char"/>
    <w:aliases w:val=" BVI fnr Car Car Car Car Char Char, BVI fnr Car Car Char, BVI fnr Car Char,BVI fnr Car Car Car Car Car Char,BVI fnr Car Car Car Car Char,BVI fnr Car Car Car Car Char Char,BVI fnr Car Car Car Char,BVI fnr Car Car Char,BVI fnr Car Char"/>
    <w:basedOn w:val="Normal"/>
    <w:link w:val="Appelnotedebasdep"/>
    <w:qFormat/>
    <w:rsid w:val="001F32EB"/>
    <w:pPr>
      <w:spacing w:after="160" w:line="240" w:lineRule="exact"/>
    </w:pPr>
    <w:rPr>
      <w:rFonts w:asciiTheme="minorHAnsi" w:eastAsiaTheme="minorEastAsia" w:hAnsiTheme="minorHAnsi" w:cstheme="minorBidi"/>
      <w:szCs w:val="22"/>
      <w:vertAlign w:val="superscript"/>
      <w:lang w:val="en-US" w:eastAsia="zh-CN"/>
    </w:rPr>
  </w:style>
  <w:style w:type="paragraph" w:styleId="NormalWeb">
    <w:name w:val="Normal (Web)"/>
    <w:basedOn w:val="Normal"/>
    <w:uiPriority w:val="99"/>
    <w:rsid w:val="001F32EB"/>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CBD-ParaCharChar">
    <w:name w:val="CBD-Para Char Char"/>
    <w:link w:val="CBD-Para"/>
    <w:locked/>
    <w:rsid w:val="001F32EB"/>
    <w:rPr>
      <w:rFonts w:ascii="Times New Roman" w:eastAsia="Times New Roman" w:hAnsi="Times New Roman" w:cs="Times New Roman"/>
    </w:rPr>
  </w:style>
  <w:style w:type="paragraph" w:customStyle="1" w:styleId="CBD-Para">
    <w:name w:val="CBD-Para"/>
    <w:basedOn w:val="Normal"/>
    <w:link w:val="CBD-ParaCharChar"/>
    <w:rsid w:val="001F32EB"/>
    <w:pPr>
      <w:keepLines/>
      <w:spacing w:before="120" w:after="120"/>
    </w:pPr>
    <w:rPr>
      <w:szCs w:val="22"/>
      <w:lang w:val="en-US" w:eastAsia="zh-CN"/>
    </w:rPr>
  </w:style>
  <w:style w:type="paragraph" w:customStyle="1" w:styleId="CBD-Para-a">
    <w:name w:val="CBD-Para-a"/>
    <w:basedOn w:val="CBD-Para"/>
    <w:rsid w:val="001F32EB"/>
    <w:pPr>
      <w:tabs>
        <w:tab w:val="num" w:pos="360"/>
        <w:tab w:val="num" w:pos="1440"/>
      </w:tabs>
      <w:spacing w:before="60" w:after="60"/>
      <w:ind w:left="3552" w:hanging="918"/>
    </w:pPr>
  </w:style>
  <w:style w:type="character" w:customStyle="1" w:styleId="al-author-name-more">
    <w:name w:val="al-author-name-more"/>
    <w:basedOn w:val="Policepardfaut"/>
    <w:rsid w:val="001F32EB"/>
  </w:style>
  <w:style w:type="character" w:customStyle="1" w:styleId="Titre1Car">
    <w:name w:val="Titre 1 Car"/>
    <w:basedOn w:val="Policepardfaut"/>
    <w:link w:val="Titre1"/>
    <w:uiPriority w:val="9"/>
    <w:rsid w:val="001F32EB"/>
    <w:rPr>
      <w:rFonts w:asciiTheme="majorHAnsi" w:eastAsiaTheme="majorEastAsia" w:hAnsiTheme="majorHAnsi" w:cstheme="majorBidi"/>
      <w:color w:val="2F5496" w:themeColor="accent1" w:themeShade="BF"/>
      <w:sz w:val="32"/>
      <w:szCs w:val="32"/>
      <w:lang w:val="en-GB" w:eastAsia="en-US"/>
    </w:rPr>
  </w:style>
  <w:style w:type="character" w:customStyle="1" w:styleId="Titre3Car">
    <w:name w:val="Titre 3 Car"/>
    <w:basedOn w:val="Policepardfaut"/>
    <w:link w:val="Titre3"/>
    <w:uiPriority w:val="9"/>
    <w:semiHidden/>
    <w:rsid w:val="001F32EB"/>
    <w:rPr>
      <w:rFonts w:asciiTheme="majorHAnsi" w:eastAsiaTheme="majorEastAsia" w:hAnsiTheme="majorHAnsi" w:cstheme="majorBidi"/>
      <w:color w:val="1F3763" w:themeColor="accent1" w:themeShade="7F"/>
      <w:sz w:val="24"/>
      <w:szCs w:val="24"/>
      <w:lang w:val="en-GB" w:eastAsia="en-US"/>
    </w:rPr>
  </w:style>
  <w:style w:type="paragraph" w:styleId="Pieddepage">
    <w:name w:val="footer"/>
    <w:basedOn w:val="Normal"/>
    <w:link w:val="PieddepageCar"/>
    <w:uiPriority w:val="99"/>
    <w:unhideWhenUsed/>
    <w:rsid w:val="00D328A3"/>
    <w:pPr>
      <w:tabs>
        <w:tab w:val="center" w:pos="4680"/>
        <w:tab w:val="right" w:pos="9360"/>
      </w:tabs>
    </w:pPr>
  </w:style>
  <w:style w:type="character" w:customStyle="1" w:styleId="PieddepageCar">
    <w:name w:val="Pied de page Car"/>
    <w:basedOn w:val="Policepardfaut"/>
    <w:link w:val="Pieddepage"/>
    <w:uiPriority w:val="99"/>
    <w:rsid w:val="00D328A3"/>
    <w:rPr>
      <w:rFonts w:ascii="Times New Roman" w:eastAsia="Times New Roman" w:hAnsi="Times New Roman" w:cs="Times New Roman"/>
      <w:szCs w:val="24"/>
      <w:lang w:val="en-GB" w:eastAsia="en-US"/>
    </w:rPr>
  </w:style>
  <w:style w:type="paragraph" w:styleId="Rvision">
    <w:name w:val="Revision"/>
    <w:hidden/>
    <w:uiPriority w:val="99"/>
    <w:semiHidden/>
    <w:rsid w:val="004B5E47"/>
    <w:pPr>
      <w:spacing w:after="0" w:line="240" w:lineRule="auto"/>
    </w:pPr>
    <w:rPr>
      <w:rFonts w:ascii="Times New Roman" w:eastAsia="Times New Roman" w:hAnsi="Times New Roman" w:cs="Times New Roman"/>
      <w:szCs w:val="24"/>
      <w:lang w:val="en-GB" w:eastAsia="en-US"/>
    </w:rPr>
  </w:style>
  <w:style w:type="paragraph" w:styleId="Paragraphedeliste">
    <w:name w:val="List Paragraph"/>
    <w:basedOn w:val="Normal"/>
    <w:link w:val="ParagraphedelisteCar"/>
    <w:uiPriority w:val="34"/>
    <w:qFormat/>
    <w:rsid w:val="00EC6561"/>
    <w:pPr>
      <w:ind w:left="720"/>
      <w:contextualSpacing/>
    </w:pPr>
  </w:style>
  <w:style w:type="paragraph" w:customStyle="1" w:styleId="meetingname">
    <w:name w:val="meeting name"/>
    <w:basedOn w:val="Normal"/>
    <w:qFormat/>
    <w:rsid w:val="004527CE"/>
    <w:pPr>
      <w:ind w:left="142" w:right="4218" w:hanging="142"/>
    </w:pPr>
    <w:rPr>
      <w:caps/>
      <w:szCs w:val="22"/>
    </w:rPr>
  </w:style>
  <w:style w:type="paragraph" w:customStyle="1" w:styleId="Style1">
    <w:name w:val="Style1"/>
    <w:basedOn w:val="Titre2"/>
    <w:qFormat/>
    <w:rsid w:val="004527CE"/>
    <w:rPr>
      <w:i/>
    </w:rPr>
  </w:style>
  <w:style w:type="paragraph" w:customStyle="1" w:styleId="CBD-Item">
    <w:name w:val="CBD-Item"/>
    <w:basedOn w:val="Normal"/>
    <w:link w:val="CBD-ItemChar"/>
    <w:rsid w:val="004527CE"/>
    <w:pPr>
      <w:keepNext/>
      <w:spacing w:before="240" w:after="120"/>
      <w:jc w:val="center"/>
    </w:pPr>
    <w:rPr>
      <w:rFonts w:ascii="Times New Roman Bold" w:hAnsi="Times New Roman Bold"/>
      <w:b/>
      <w:caps/>
      <w:szCs w:val="22"/>
      <w:lang w:val="en-US"/>
    </w:rPr>
  </w:style>
  <w:style w:type="character" w:customStyle="1" w:styleId="CBD-ItemChar">
    <w:name w:val="CBD-Item Char"/>
    <w:link w:val="CBD-Item"/>
    <w:rsid w:val="004527CE"/>
    <w:rPr>
      <w:rFonts w:ascii="Times New Roman Bold" w:eastAsia="Times New Roman" w:hAnsi="Times New Roman Bold" w:cs="Times New Roman"/>
      <w:b/>
      <w:caps/>
      <w:lang w:eastAsia="en-US"/>
    </w:rPr>
  </w:style>
  <w:style w:type="character" w:styleId="Textedelespacerserv">
    <w:name w:val="Placeholder Text"/>
    <w:basedOn w:val="Policepardfaut"/>
    <w:uiPriority w:val="99"/>
    <w:rsid w:val="004527CE"/>
  </w:style>
  <w:style w:type="character" w:styleId="Marquedecommentaire">
    <w:name w:val="annotation reference"/>
    <w:basedOn w:val="Policepardfaut"/>
    <w:uiPriority w:val="99"/>
    <w:semiHidden/>
    <w:unhideWhenUsed/>
    <w:rsid w:val="00BB5619"/>
    <w:rPr>
      <w:sz w:val="16"/>
      <w:szCs w:val="16"/>
    </w:rPr>
  </w:style>
  <w:style w:type="paragraph" w:styleId="Commentaire">
    <w:name w:val="annotation text"/>
    <w:basedOn w:val="Normal"/>
    <w:link w:val="CommentaireCar"/>
    <w:uiPriority w:val="99"/>
    <w:unhideWhenUsed/>
    <w:rsid w:val="00BB5619"/>
    <w:rPr>
      <w:sz w:val="20"/>
      <w:szCs w:val="20"/>
    </w:rPr>
  </w:style>
  <w:style w:type="character" w:customStyle="1" w:styleId="CommentaireCar">
    <w:name w:val="Commentaire Car"/>
    <w:basedOn w:val="Policepardfaut"/>
    <w:link w:val="Commentaire"/>
    <w:uiPriority w:val="99"/>
    <w:rsid w:val="00BB5619"/>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BB5619"/>
    <w:rPr>
      <w:b/>
      <w:bCs/>
    </w:rPr>
  </w:style>
  <w:style w:type="character" w:customStyle="1" w:styleId="ObjetducommentaireCar">
    <w:name w:val="Objet du commentaire Car"/>
    <w:basedOn w:val="CommentaireCar"/>
    <w:link w:val="Objetducommentaire"/>
    <w:uiPriority w:val="99"/>
    <w:semiHidden/>
    <w:rsid w:val="00BB5619"/>
    <w:rPr>
      <w:rFonts w:ascii="Times New Roman" w:eastAsia="Times New Roman" w:hAnsi="Times New Roman" w:cs="Times New Roman"/>
      <w:b/>
      <w:bCs/>
      <w:sz w:val="20"/>
      <w:szCs w:val="20"/>
      <w:lang w:val="en-GB" w:eastAsia="en-US"/>
    </w:rPr>
  </w:style>
  <w:style w:type="character" w:styleId="Lienhypertextesuivivisit">
    <w:name w:val="FollowedHyperlink"/>
    <w:basedOn w:val="Policepardfaut"/>
    <w:uiPriority w:val="99"/>
    <w:semiHidden/>
    <w:unhideWhenUsed/>
    <w:rsid w:val="00244376"/>
    <w:rPr>
      <w:color w:val="954F72" w:themeColor="followedHyperlink"/>
      <w:u w:val="single"/>
    </w:rPr>
  </w:style>
  <w:style w:type="character" w:customStyle="1" w:styleId="UnresolvedMention">
    <w:name w:val="Unresolved Mention"/>
    <w:basedOn w:val="Policepardfaut"/>
    <w:uiPriority w:val="99"/>
    <w:semiHidden/>
    <w:unhideWhenUsed/>
    <w:rsid w:val="00093116"/>
    <w:rPr>
      <w:color w:val="605E5C"/>
      <w:shd w:val="clear" w:color="auto" w:fill="E1DFDD"/>
    </w:rPr>
  </w:style>
  <w:style w:type="paragraph" w:customStyle="1" w:styleId="CBD-Para-1">
    <w:name w:val="CBD-Para-1"/>
    <w:basedOn w:val="Normal"/>
    <w:qFormat/>
    <w:rsid w:val="00A12D5C"/>
    <w:pPr>
      <w:keepLines/>
      <w:numPr>
        <w:numId w:val="3"/>
      </w:numPr>
      <w:spacing w:before="120" w:after="120"/>
    </w:pPr>
  </w:style>
  <w:style w:type="paragraph" w:styleId="Textedebulles">
    <w:name w:val="Balloon Text"/>
    <w:basedOn w:val="Normal"/>
    <w:link w:val="TextedebullesCar"/>
    <w:uiPriority w:val="99"/>
    <w:semiHidden/>
    <w:unhideWhenUsed/>
    <w:rsid w:val="006911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11F3"/>
    <w:rPr>
      <w:rFonts w:ascii="Segoe UI" w:eastAsia="Times New Roman" w:hAnsi="Segoe UI" w:cs="Segoe UI"/>
      <w:sz w:val="18"/>
      <w:szCs w:val="18"/>
      <w:lang w:val="en-GB" w:eastAsia="en-US"/>
    </w:rPr>
  </w:style>
  <w:style w:type="paragraph" w:styleId="Titre">
    <w:name w:val="Title"/>
    <w:basedOn w:val="Normal"/>
    <w:next w:val="Normal"/>
    <w:link w:val="TitreCar"/>
    <w:uiPriority w:val="10"/>
    <w:qFormat/>
    <w:rsid w:val="00B02598"/>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B02598"/>
    <w:rPr>
      <w:rFonts w:ascii="Times New Roman Bold" w:eastAsiaTheme="majorEastAsia" w:hAnsi="Times New Roman Bold" w:cs="Times New Roman"/>
      <w:b/>
      <w:bCs/>
      <w:spacing w:val="5"/>
      <w:kern w:val="28"/>
      <w:sz w:val="28"/>
      <w:szCs w:val="28"/>
      <w:lang w:val="en-GB" w:eastAsia="en-US"/>
      <w14:ligatures w14:val="standardContextual"/>
    </w:rPr>
  </w:style>
  <w:style w:type="paragraph" w:customStyle="1" w:styleId="Annex">
    <w:name w:val="Annex"/>
    <w:basedOn w:val="Normal"/>
    <w:qFormat/>
    <w:rsid w:val="00B02598"/>
    <w:rPr>
      <w:b/>
      <w:sz w:val="28"/>
    </w:rPr>
  </w:style>
  <w:style w:type="paragraph" w:styleId="Notedefin">
    <w:name w:val="endnote text"/>
    <w:basedOn w:val="Normal"/>
    <w:link w:val="NotedefinCar"/>
    <w:uiPriority w:val="99"/>
    <w:semiHidden/>
    <w:unhideWhenUsed/>
    <w:rsid w:val="00B75FCA"/>
    <w:rPr>
      <w:sz w:val="20"/>
      <w:szCs w:val="20"/>
    </w:rPr>
  </w:style>
  <w:style w:type="character" w:customStyle="1" w:styleId="NotedefinCar">
    <w:name w:val="Note de fin Car"/>
    <w:basedOn w:val="Policepardfaut"/>
    <w:link w:val="Notedefin"/>
    <w:uiPriority w:val="99"/>
    <w:semiHidden/>
    <w:rsid w:val="00B75FCA"/>
    <w:rPr>
      <w:rFonts w:ascii="Times New Roman" w:eastAsia="Times New Roman" w:hAnsi="Times New Roman" w:cs="Times New Roman"/>
      <w:sz w:val="20"/>
      <w:szCs w:val="20"/>
      <w:lang w:val="en-GB" w:eastAsia="en-US"/>
    </w:rPr>
  </w:style>
  <w:style w:type="character" w:styleId="Appeldenotedefin">
    <w:name w:val="endnote reference"/>
    <w:basedOn w:val="Policepardfaut"/>
    <w:uiPriority w:val="99"/>
    <w:semiHidden/>
    <w:unhideWhenUsed/>
    <w:rsid w:val="00B75FCA"/>
    <w:rPr>
      <w:vertAlign w:val="superscript"/>
    </w:rPr>
  </w:style>
  <w:style w:type="paragraph" w:customStyle="1" w:styleId="CBD-Table-Item">
    <w:name w:val="CBD-Table-Item"/>
    <w:basedOn w:val="Normal"/>
    <w:rsid w:val="00ED5B68"/>
    <w:pPr>
      <w:numPr>
        <w:numId w:val="34"/>
      </w:numPr>
    </w:pPr>
  </w:style>
  <w:style w:type="paragraph" w:customStyle="1" w:styleId="CBD-Table-Sub-Item">
    <w:name w:val="CBD-Table-Sub-Item"/>
    <w:basedOn w:val="Normal"/>
    <w:rsid w:val="00ED5B68"/>
    <w:pPr>
      <w:numPr>
        <w:ilvl w:val="1"/>
        <w:numId w:val="34"/>
      </w:numPr>
    </w:pPr>
  </w:style>
  <w:style w:type="character" w:customStyle="1" w:styleId="ParagraphedelisteCar">
    <w:name w:val="Paragraphe de liste Car"/>
    <w:basedOn w:val="Policepardfaut"/>
    <w:link w:val="Paragraphedeliste"/>
    <w:uiPriority w:val="34"/>
    <w:qFormat/>
    <w:locked/>
    <w:rsid w:val="0078526B"/>
    <w:rPr>
      <w:rFonts w:ascii="Times New Roman" w:eastAsia="Times New Roman" w:hAnsi="Times New Roman" w:cs="Times New Roman"/>
      <w:szCs w:val="24"/>
      <w:lang w:val="en-GB" w:eastAsia="en-US"/>
    </w:rPr>
  </w:style>
  <w:style w:type="paragraph" w:customStyle="1" w:styleId="Cornernotation">
    <w:name w:val="Corner notation"/>
    <w:basedOn w:val="Normal"/>
    <w:rsid w:val="003F517E"/>
    <w:pPr>
      <w:ind w:left="170" w:right="3119" w:hanging="170"/>
      <w:jc w:val="left"/>
    </w:pPr>
    <w:rPr>
      <w:b/>
      <w:sz w:val="24"/>
    </w:rPr>
  </w:style>
  <w:style w:type="paragraph" w:customStyle="1" w:styleId="Venuedate">
    <w:name w:val="Venue&amp;date"/>
    <w:basedOn w:val="Cornernotation"/>
    <w:qFormat/>
    <w:rsid w:val="003F517E"/>
    <w:rPr>
      <w:b w:val="0"/>
      <w:bCs/>
      <w:sz w:val="22"/>
      <w:szCs w:val="22"/>
    </w:rPr>
  </w:style>
  <w:style w:type="paragraph" w:customStyle="1" w:styleId="Footnote">
    <w:name w:val="Footnote"/>
    <w:basedOn w:val="Notedebasdepage"/>
    <w:qFormat/>
    <w:rsid w:val="003F517E"/>
    <w:pPr>
      <w:keepLines w:val="0"/>
      <w:spacing w:after="0"/>
      <w:ind w:firstLine="0"/>
    </w:pPr>
    <w:rPr>
      <w:szCs w:val="18"/>
      <w:lang w:val="en-CA"/>
    </w:rPr>
  </w:style>
  <w:style w:type="paragraph" w:customStyle="1" w:styleId="Cornernotation-Item">
    <w:name w:val="Corner notation - Item"/>
    <w:basedOn w:val="Venuedate"/>
    <w:qFormat/>
    <w:rsid w:val="003F517E"/>
    <w:rPr>
      <w:b/>
    </w:rPr>
  </w:style>
  <w:style w:type="paragraph" w:styleId="Sous-titre">
    <w:name w:val="Subtitle"/>
    <w:basedOn w:val="Normal"/>
    <w:next w:val="Normal"/>
    <w:link w:val="Sous-titreCar"/>
    <w:uiPriority w:val="11"/>
    <w:qFormat/>
    <w:rsid w:val="004C32C3"/>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4C32C3"/>
    <w:rPr>
      <w:rFonts w:ascii="Times New Roman Bold" w:hAnsi="Times New Roman Bold"/>
      <w:b/>
      <w:color w:val="5A5A5A" w:themeColor="text1" w:themeTint="A5"/>
      <w:lang w:val="en-GB" w:eastAsia="en-US"/>
    </w:rPr>
  </w:style>
  <w:style w:type="paragraph" w:customStyle="1" w:styleId="Para10">
    <w:name w:val="Para 1"/>
    <w:basedOn w:val="Normal"/>
    <w:qFormat/>
    <w:rsid w:val="00D74BDE"/>
    <w:pPr>
      <w:numPr>
        <w:numId w:val="44"/>
      </w:numPr>
      <w:tabs>
        <w:tab w:val="left" w:pos="1134"/>
      </w:tabs>
      <w:spacing w:before="120" w:after="120" w:line="276" w:lineRule="auto"/>
      <w:jc w:val="left"/>
    </w:pPr>
    <w:rPr>
      <w:rFonts w:asciiTheme="minorHAnsi" w:eastAsiaTheme="minorEastAsia" w:hAnsiTheme="minorHAnsi" w:cstheme="minorBidi"/>
      <w:kern w:val="2"/>
      <w:sz w:val="24"/>
      <w:lang w:val="en-CA" w:eastAsia="zh-CN"/>
      <w14:ligatures w14:val="standardContextual"/>
    </w:rPr>
  </w:style>
  <w:style w:type="table" w:customStyle="1" w:styleId="TableGrid1">
    <w:name w:val="Table Grid1"/>
    <w:basedOn w:val="TableauNormal"/>
    <w:next w:val="Grilledutableau"/>
    <w:uiPriority w:val="59"/>
    <w:rsid w:val="00305881"/>
    <w:pPr>
      <w:spacing w:after="0" w:line="240" w:lineRule="auto"/>
    </w:pPr>
    <w:rPr>
      <w:sz w:val="20"/>
      <w:szCs w:val="20"/>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s://www.cbd.int/decision/cop/default.shtml?id=7063"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bd.int/decision/cop/default.shtml?id=11025"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bd.int/convention/articles/?a=cbd-1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decisions/cop-15/cop-15-dec-16-fr.pdf" TargetMode="External"/><Relationship Id="rId20" Type="http://schemas.openxmlformats.org/officeDocument/2006/relationships/hyperlink" Target="https://www.cbd.int/decision/cop/default.shtml?id=715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cbd.int/decision/cop/default.shtml?id=7076"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cbd.int/doc/decisions/cop-11/cop-11-dec-02-fr.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5/cop-15-dec-11-fr.pdf" TargetMode="External"/><Relationship Id="rId3" Type="http://schemas.openxmlformats.org/officeDocument/2006/relationships/hyperlink" Target="https://www.cbd.int/doc/meetings/cop/cop-05/information/cop-05-inf-04-en.pdf" TargetMode="External"/><Relationship Id="rId7" Type="http://schemas.openxmlformats.org/officeDocument/2006/relationships/hyperlink" Target="https://www.cbd.int/doc/decisions/cop-15/cop-15-dec-14-fr.pdf" TargetMode="External"/><Relationship Id="rId2" Type="http://schemas.openxmlformats.org/officeDocument/2006/relationships/hyperlink" Target="https://www.cbd.int/doc/meetings/cop/cop-05/information/cop-05-inf-03-en.pdf" TargetMode="External"/><Relationship Id="rId1" Type="http://schemas.openxmlformats.org/officeDocument/2006/relationships/hyperlink" Target="https://www.cbd.int/doc/meetings/cop/cop-05/information/cop-05-inf-02-en.pdf" TargetMode="External"/><Relationship Id="rId6" Type="http://schemas.openxmlformats.org/officeDocument/2006/relationships/hyperlink" Target="https://www.cbd.int/doc/decisions/cop-15/cop-15-dec-08-fr.pdf" TargetMode="External"/><Relationship Id="rId5" Type="http://schemas.openxmlformats.org/officeDocument/2006/relationships/hyperlink" Target="https://www.cbd.int/doc/decisions/cop-15/cop-15-dec-04-fr.pdf" TargetMode="External"/><Relationship Id="rId4" Type="http://schemas.openxmlformats.org/officeDocument/2006/relationships/hyperlink" Target="https://www.cbd.int/doc/meetings/cop/cop-11/official/cop-11-31-fr.pdf" TargetMode="External"/><Relationship Id="rId9" Type="http://schemas.openxmlformats.org/officeDocument/2006/relationships/hyperlink" Target="https://www.cbd.int/doc/recommendations/wg8j-12/wg8j-12-rec-02-f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CA8209D744481B92EBB7BFAEC2D64"/>
        <w:category>
          <w:name w:val="General"/>
          <w:gallery w:val="placeholder"/>
        </w:category>
        <w:types>
          <w:type w:val="bbPlcHdr"/>
        </w:types>
        <w:behaviors>
          <w:behavior w:val="content"/>
        </w:behaviors>
        <w:guid w:val="{6FFA88FB-6356-448E-8925-F9CFB0DDA94F}"/>
      </w:docPartPr>
      <w:docPartBody>
        <w:p w:rsidR="00442AF2" w:rsidRDefault="007C013D" w:rsidP="00442AF2">
          <w:pPr>
            <w:pStyle w:val="95DCA8209D744481B92EBB7BFAEC2D64"/>
          </w:pPr>
          <w:r w:rsidRPr="00F43A02">
            <w:rPr>
              <w:rStyle w:val="Textedelespacerserv"/>
            </w:rPr>
            <w:t>[Title]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AD" w:rsidRDefault="006424AD">
      <w:pPr>
        <w:spacing w:after="0" w:line="240" w:lineRule="auto"/>
      </w:pPr>
      <w:r>
        <w:separator/>
      </w:r>
    </w:p>
  </w:endnote>
  <w:endnote w:type="continuationSeparator" w:id="0">
    <w:p w:rsidR="006424AD" w:rsidRDefault="006424AD">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Times New Roman 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AD" w:rsidRDefault="006424AD">
      <w:pPr>
        <w:spacing w:after="0" w:line="240" w:lineRule="auto"/>
      </w:pPr>
      <w:r>
        <w:separator/>
      </w:r>
    </w:p>
  </w:footnote>
  <w:footnote w:type="continuationSeparator" w:id="0">
    <w:p w:rsidR="006424AD" w:rsidRDefault="006424AD">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25"/>
    <w:rsid w:val="00004F47"/>
    <w:rsid w:val="0008292C"/>
    <w:rsid w:val="000A4D8D"/>
    <w:rsid w:val="00105CDC"/>
    <w:rsid w:val="00106359"/>
    <w:rsid w:val="00135C39"/>
    <w:rsid w:val="00171F3F"/>
    <w:rsid w:val="001B7456"/>
    <w:rsid w:val="001E2AB4"/>
    <w:rsid w:val="002209CA"/>
    <w:rsid w:val="0028209A"/>
    <w:rsid w:val="002A2469"/>
    <w:rsid w:val="002A605B"/>
    <w:rsid w:val="002A6C0C"/>
    <w:rsid w:val="002A75EF"/>
    <w:rsid w:val="002B37B6"/>
    <w:rsid w:val="002E5601"/>
    <w:rsid w:val="002F16DB"/>
    <w:rsid w:val="0031077D"/>
    <w:rsid w:val="00371AFE"/>
    <w:rsid w:val="003C1CB2"/>
    <w:rsid w:val="003E3B1F"/>
    <w:rsid w:val="00442AF2"/>
    <w:rsid w:val="00455277"/>
    <w:rsid w:val="00455E44"/>
    <w:rsid w:val="0046721F"/>
    <w:rsid w:val="004B4CFB"/>
    <w:rsid w:val="004E25C6"/>
    <w:rsid w:val="00500709"/>
    <w:rsid w:val="005242E7"/>
    <w:rsid w:val="005670EC"/>
    <w:rsid w:val="005D2243"/>
    <w:rsid w:val="005E3ADE"/>
    <w:rsid w:val="00620219"/>
    <w:rsid w:val="00632B76"/>
    <w:rsid w:val="006424AD"/>
    <w:rsid w:val="0066372D"/>
    <w:rsid w:val="006911A4"/>
    <w:rsid w:val="00696FC3"/>
    <w:rsid w:val="006A192F"/>
    <w:rsid w:val="006A6502"/>
    <w:rsid w:val="007001FD"/>
    <w:rsid w:val="00736BF7"/>
    <w:rsid w:val="0075318F"/>
    <w:rsid w:val="007856E6"/>
    <w:rsid w:val="00797717"/>
    <w:rsid w:val="007A5425"/>
    <w:rsid w:val="007B742A"/>
    <w:rsid w:val="007C013D"/>
    <w:rsid w:val="007C3ED2"/>
    <w:rsid w:val="007D7D22"/>
    <w:rsid w:val="00810A67"/>
    <w:rsid w:val="008332EF"/>
    <w:rsid w:val="0084779C"/>
    <w:rsid w:val="008646A0"/>
    <w:rsid w:val="008709D7"/>
    <w:rsid w:val="00882AEF"/>
    <w:rsid w:val="00886C6D"/>
    <w:rsid w:val="00894B14"/>
    <w:rsid w:val="00912FDF"/>
    <w:rsid w:val="0093555C"/>
    <w:rsid w:val="009C1BCD"/>
    <w:rsid w:val="009D1565"/>
    <w:rsid w:val="00A37CEF"/>
    <w:rsid w:val="00AB2797"/>
    <w:rsid w:val="00AE3F92"/>
    <w:rsid w:val="00B201FE"/>
    <w:rsid w:val="00B44A3F"/>
    <w:rsid w:val="00B922C3"/>
    <w:rsid w:val="00BB20E8"/>
    <w:rsid w:val="00BC5D27"/>
    <w:rsid w:val="00BD3655"/>
    <w:rsid w:val="00BE57C5"/>
    <w:rsid w:val="00C30ED7"/>
    <w:rsid w:val="00C732C0"/>
    <w:rsid w:val="00C8128F"/>
    <w:rsid w:val="00D12279"/>
    <w:rsid w:val="00D703C9"/>
    <w:rsid w:val="00D92C36"/>
    <w:rsid w:val="00E81E1A"/>
    <w:rsid w:val="00EC7970"/>
    <w:rsid w:val="00F2736B"/>
    <w:rsid w:val="00F55F3C"/>
    <w:rsid w:val="00F71603"/>
    <w:rsid w:val="00F84B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42AF2"/>
    <w:rPr>
      <w:color w:val="808080"/>
    </w:rPr>
  </w:style>
  <w:style w:type="paragraph" w:customStyle="1" w:styleId="F4D1F26E9F594AA1962DA1C8D8D95BA3">
    <w:name w:val="F4D1F26E9F594AA1962DA1C8D8D95BA3"/>
    <w:rsid w:val="007A5425"/>
  </w:style>
  <w:style w:type="paragraph" w:customStyle="1" w:styleId="95DCA8209D744481B92EBB7BFAEC2D64">
    <w:name w:val="95DCA8209D744481B92EBB7BFAEC2D64"/>
    <w:rsid w:val="00442AF2"/>
    <w:pPr>
      <w:spacing w:line="278" w:lineRule="auto"/>
    </w:pPr>
    <w:rPr>
      <w:kern w:val="2"/>
      <w:sz w:val="24"/>
      <w:szCs w:val="24"/>
      <w14:ligatures w14:val="standardContextu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42AF2"/>
    <w:rPr>
      <w:color w:val="808080"/>
    </w:rPr>
  </w:style>
  <w:style w:type="paragraph" w:customStyle="1" w:styleId="F4D1F26E9F594AA1962DA1C8D8D95BA3">
    <w:name w:val="F4D1F26E9F594AA1962DA1C8D8D95BA3"/>
    <w:rsid w:val="007A5425"/>
  </w:style>
  <w:style w:type="paragraph" w:customStyle="1" w:styleId="95DCA8209D744481B92EBB7BFAEC2D64">
    <w:name w:val="95DCA8209D744481B92EBB7BFAEC2D64"/>
    <w:rsid w:val="00442AF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F23E83-1638-490D-8599-0433C643DD09}">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FE859BED-E830-43B1-8AC6-6C66161584C7}">
  <ds:schemaRefs>
    <ds:schemaRef ds:uri="http://schemas.microsoft.com/sharepoint/v3/contenttype/forms"/>
  </ds:schemaRefs>
</ds:datastoreItem>
</file>

<file path=customXml/itemProps4.xml><?xml version="1.0" encoding="utf-8"?>
<ds:datastoreItem xmlns:ds="http://schemas.openxmlformats.org/officeDocument/2006/customXml" ds:itemID="{0F2551DA-1D75-4B58-A3F7-15C6BEDB2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098F41-0734-4A51-9A0B-8B28880C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3336</Words>
  <Characters>18350</Characters>
  <Application>Microsoft Office Word</Application>
  <DocSecurity>0</DocSecurity>
  <Lines>152</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de programme de travail pour le Centre d’échange (2024–2030)</vt:lpstr>
      <vt:lpstr>Draft work programme for the clearing-house mechanism (2024–2030)</vt:lpstr>
    </vt:vector>
  </TitlesOfParts>
  <Company/>
  <LinksUpToDate>false</LinksUpToDate>
  <CharactersWithSpaces>21643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programme de travail pour le Centre d’échange (2024–2030)</dc:title>
  <dc:subject>CBD/TSC/IAG/2024/1/3</dc:subject>
  <dc:creator>Claudia Paguaga Trewin</dc:creator>
  <cp:lastModifiedBy>Nathalie Hecker</cp:lastModifiedBy>
  <cp:revision>7</cp:revision>
  <cp:lastPrinted>2024-03-12T17:48:00Z</cp:lastPrinted>
  <dcterms:created xsi:type="dcterms:W3CDTF">2024-04-17T15:13:00Z</dcterms:created>
  <dcterms:modified xsi:type="dcterms:W3CDTF">2024-04-23T08:49:00Z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