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350"/>
        <w:gridCol w:w="1260"/>
        <w:gridCol w:w="2161"/>
        <w:gridCol w:w="1260"/>
        <w:gridCol w:w="3841"/>
      </w:tblGrid>
      <w:tr w:rsidR="00027FA1" w:rsidRPr="007078D0" w:rsidTr="005A2D24">
        <w:trPr>
          <w:gridBefore w:val="1"/>
          <w:wBefore w:w="17" w:type="dxa"/>
        </w:trPr>
        <w:tc>
          <w:tcPr>
            <w:tcW w:w="1350" w:type="dxa"/>
            <w:tcBorders>
              <w:bottom w:val="single" w:sz="12" w:space="0" w:color="000000"/>
            </w:tcBorders>
          </w:tcPr>
          <w:p w:rsidR="00027FA1" w:rsidRPr="007078D0" w:rsidRDefault="00027FA1" w:rsidP="005A2D24">
            <w:pPr>
              <w:pStyle w:val="BodyText2"/>
              <w:spacing w:before="120"/>
              <w:rPr>
                <w:lang w:val="ru-RU"/>
              </w:rPr>
            </w:pPr>
            <w:r w:rsidRPr="007078D0">
              <w:rPr>
                <w:noProof/>
                <w:lang w:val="ru-RU" w:eastAsia="zh-CN"/>
              </w:rPr>
              <w:drawing>
                <wp:inline distT="0" distB="0" distL="0" distR="0" wp14:anchorId="2359D6F6" wp14:editId="489852BD">
                  <wp:extent cx="621030" cy="695960"/>
                  <wp:effectExtent l="0" t="0" r="7620" b="8890"/>
                  <wp:docPr id="5" name="Рисунок 5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027FA1" w:rsidRPr="007078D0" w:rsidRDefault="00027FA1" w:rsidP="005A2D24">
            <w:pPr>
              <w:spacing w:before="120"/>
              <w:rPr>
                <w:lang w:val="ru-RU"/>
              </w:rPr>
            </w:pPr>
            <w:r w:rsidRPr="007078D0">
              <w:rPr>
                <w:noProof/>
                <w:lang w:val="ru-RU" w:eastAsia="zh-CN"/>
              </w:rPr>
              <w:drawing>
                <wp:inline distT="0" distB="0" distL="0" distR="0" wp14:anchorId="16AAFF6B" wp14:editId="39156EC8">
                  <wp:extent cx="661670" cy="57340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2" w:type="dxa"/>
            <w:gridSpan w:val="3"/>
            <w:tcBorders>
              <w:bottom w:val="single" w:sz="12" w:space="0" w:color="000000"/>
            </w:tcBorders>
          </w:tcPr>
          <w:p w:rsidR="00027FA1" w:rsidRPr="007078D0" w:rsidRDefault="00027FA1" w:rsidP="005A2D24">
            <w:pPr>
              <w:spacing w:before="120"/>
              <w:jc w:val="right"/>
              <w:rPr>
                <w:b/>
                <w:sz w:val="32"/>
                <w:szCs w:val="32"/>
                <w:lang w:val="ru-RU"/>
              </w:rPr>
            </w:pPr>
            <w:r w:rsidRPr="007078D0">
              <w:rPr>
                <w:b/>
                <w:sz w:val="32"/>
                <w:szCs w:val="32"/>
                <w:lang w:val="ru-RU"/>
              </w:rPr>
              <w:t>CBD</w:t>
            </w:r>
          </w:p>
          <w:p w:rsidR="00027FA1" w:rsidRPr="007078D0" w:rsidRDefault="00027FA1" w:rsidP="005A2D24">
            <w:pPr>
              <w:spacing w:before="120"/>
              <w:jc w:val="center"/>
              <w:rPr>
                <w:b/>
                <w:lang w:val="ru-RU"/>
              </w:rPr>
            </w:pPr>
          </w:p>
        </w:tc>
      </w:tr>
      <w:tr w:rsidR="00027FA1" w:rsidRPr="007078D0" w:rsidTr="005A2D24">
        <w:trPr>
          <w:trHeight w:val="1693"/>
        </w:trPr>
        <w:tc>
          <w:tcPr>
            <w:tcW w:w="4788" w:type="dxa"/>
            <w:gridSpan w:val="4"/>
          </w:tcPr>
          <w:p w:rsidR="00027FA1" w:rsidRPr="007078D0" w:rsidRDefault="00027FA1" w:rsidP="005A2D24">
            <w:pPr>
              <w:spacing w:before="120"/>
              <w:rPr>
                <w:lang w:val="ru-RU"/>
              </w:rPr>
            </w:pPr>
            <w:r w:rsidRPr="007078D0">
              <w:rPr>
                <w:noProof/>
                <w:lang w:val="ru-RU" w:eastAsia="zh-CN"/>
              </w:rPr>
              <w:drawing>
                <wp:inline distT="0" distB="0" distL="0" distR="0" wp14:anchorId="0647D05E" wp14:editId="0C11543C">
                  <wp:extent cx="2620645" cy="1078230"/>
                  <wp:effectExtent l="0" t="0" r="825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27FA1" w:rsidRPr="007078D0" w:rsidRDefault="00027FA1" w:rsidP="005A2D24">
            <w:pPr>
              <w:spacing w:before="120"/>
              <w:rPr>
                <w:lang w:val="ru-RU"/>
              </w:rPr>
            </w:pPr>
          </w:p>
        </w:tc>
        <w:tc>
          <w:tcPr>
            <w:tcW w:w="3841" w:type="dxa"/>
          </w:tcPr>
          <w:p w:rsidR="00027FA1" w:rsidRPr="007078D0" w:rsidRDefault="00027FA1" w:rsidP="005A2D24">
            <w:pPr>
              <w:ind w:left="1040"/>
              <w:rPr>
                <w:szCs w:val="22"/>
                <w:lang w:val="ru-RU"/>
              </w:rPr>
            </w:pPr>
            <w:r w:rsidRPr="007078D0">
              <w:rPr>
                <w:szCs w:val="22"/>
                <w:lang w:val="ru-RU"/>
              </w:rPr>
              <w:t>Distr.</w:t>
            </w:r>
          </w:p>
          <w:p w:rsidR="00027FA1" w:rsidRPr="007078D0" w:rsidRDefault="00027FA1" w:rsidP="005A2D24">
            <w:pPr>
              <w:ind w:left="1040"/>
              <w:rPr>
                <w:szCs w:val="22"/>
                <w:lang w:val="ru-RU"/>
              </w:rPr>
            </w:pPr>
            <w:r w:rsidRPr="007078D0">
              <w:rPr>
                <w:szCs w:val="22"/>
                <w:lang w:val="ru-RU"/>
              </w:rPr>
              <w:t>GENERAL</w:t>
            </w:r>
          </w:p>
          <w:p w:rsidR="00027FA1" w:rsidRPr="007078D0" w:rsidRDefault="00027FA1" w:rsidP="005A2D24">
            <w:pPr>
              <w:ind w:left="1040"/>
              <w:rPr>
                <w:szCs w:val="22"/>
                <w:lang w:val="ru-RU"/>
              </w:rPr>
            </w:pPr>
          </w:p>
          <w:p w:rsidR="00027FA1" w:rsidRPr="007078D0" w:rsidRDefault="00027FA1" w:rsidP="005A2D24">
            <w:pPr>
              <w:ind w:left="63"/>
              <w:rPr>
                <w:snapToGrid w:val="0"/>
                <w:kern w:val="22"/>
                <w:szCs w:val="22"/>
                <w:lang w:val="ru-RU"/>
              </w:rPr>
            </w:pPr>
            <w:r w:rsidRPr="007078D0">
              <w:rPr>
                <w:snapToGrid w:val="0"/>
                <w:kern w:val="22"/>
                <w:szCs w:val="22"/>
                <w:lang w:val="ru-RU"/>
              </w:rPr>
              <w:t xml:space="preserve">                CBD/SBSTTA/22/1</w:t>
            </w:r>
            <w:r w:rsidR="00720A26" w:rsidRPr="007078D0">
              <w:rPr>
                <w:snapToGrid w:val="0"/>
                <w:kern w:val="22"/>
                <w:szCs w:val="22"/>
                <w:lang w:val="ru-RU"/>
              </w:rPr>
              <w:t>0</w:t>
            </w:r>
          </w:p>
          <w:p w:rsidR="00027FA1" w:rsidRPr="007078D0" w:rsidRDefault="00027FA1" w:rsidP="005A2D24">
            <w:pPr>
              <w:ind w:left="63"/>
              <w:rPr>
                <w:snapToGrid w:val="0"/>
                <w:kern w:val="22"/>
                <w:szCs w:val="22"/>
                <w:lang w:val="ru-RU"/>
              </w:rPr>
            </w:pPr>
            <w:r w:rsidRPr="007078D0">
              <w:rPr>
                <w:snapToGrid w:val="0"/>
                <w:kern w:val="22"/>
                <w:szCs w:val="22"/>
                <w:lang w:val="ru-RU"/>
              </w:rPr>
              <w:t xml:space="preserve">               6 April 201</w:t>
            </w:r>
            <w:r w:rsidR="00BB67ED" w:rsidRPr="007078D0">
              <w:rPr>
                <w:snapToGrid w:val="0"/>
                <w:kern w:val="22"/>
                <w:szCs w:val="22"/>
                <w:lang w:val="ru-RU"/>
              </w:rPr>
              <w:t>8</w:t>
            </w:r>
          </w:p>
          <w:p w:rsidR="00027FA1" w:rsidRPr="007078D0" w:rsidRDefault="00027FA1" w:rsidP="005A2D24">
            <w:pPr>
              <w:ind w:left="63"/>
              <w:rPr>
                <w:szCs w:val="22"/>
                <w:lang w:val="ru-RU"/>
              </w:rPr>
            </w:pPr>
          </w:p>
          <w:p w:rsidR="00027FA1" w:rsidRPr="007078D0" w:rsidRDefault="00027FA1" w:rsidP="005A2D24">
            <w:pPr>
              <w:ind w:left="1040"/>
              <w:rPr>
                <w:szCs w:val="22"/>
                <w:lang w:val="ru-RU"/>
              </w:rPr>
            </w:pPr>
            <w:r w:rsidRPr="007078D0">
              <w:rPr>
                <w:szCs w:val="22"/>
                <w:lang w:val="ru-RU"/>
              </w:rPr>
              <w:t>RUSSIAN</w:t>
            </w:r>
          </w:p>
          <w:p w:rsidR="00027FA1" w:rsidRPr="007078D0" w:rsidRDefault="00027FA1" w:rsidP="005A2D24">
            <w:pPr>
              <w:ind w:left="1040"/>
              <w:rPr>
                <w:lang w:val="ru-RU"/>
              </w:rPr>
            </w:pPr>
            <w:r w:rsidRPr="007078D0">
              <w:rPr>
                <w:szCs w:val="22"/>
                <w:lang w:val="ru-RU"/>
              </w:rPr>
              <w:t>ORIGINAL: ENGLISH</w:t>
            </w:r>
          </w:p>
        </w:tc>
      </w:tr>
      <w:tr w:rsidR="00027FA1" w:rsidRPr="007078D0" w:rsidTr="005A2D24">
        <w:trPr>
          <w:trHeight w:val="1109"/>
        </w:trPr>
        <w:tc>
          <w:tcPr>
            <w:tcW w:w="4788" w:type="dxa"/>
            <w:gridSpan w:val="4"/>
            <w:tcBorders>
              <w:bottom w:val="single" w:sz="30" w:space="0" w:color="000000"/>
            </w:tcBorders>
          </w:tcPr>
          <w:p w:rsidR="00027FA1" w:rsidRPr="007078D0" w:rsidRDefault="00027FA1" w:rsidP="005A2D24">
            <w:pPr>
              <w:spacing w:before="120"/>
              <w:rPr>
                <w:lang w:val="ru-RU" w:eastAsia="fr-FR"/>
              </w:rPr>
            </w:pPr>
          </w:p>
        </w:tc>
        <w:tc>
          <w:tcPr>
            <w:tcW w:w="1260" w:type="dxa"/>
            <w:tcBorders>
              <w:bottom w:val="single" w:sz="30" w:space="0" w:color="000000"/>
            </w:tcBorders>
          </w:tcPr>
          <w:p w:rsidR="00027FA1" w:rsidRPr="007078D0" w:rsidRDefault="00027FA1" w:rsidP="005A2D24">
            <w:pPr>
              <w:spacing w:before="120"/>
              <w:rPr>
                <w:lang w:val="ru-RU"/>
              </w:rPr>
            </w:pPr>
          </w:p>
        </w:tc>
        <w:tc>
          <w:tcPr>
            <w:tcW w:w="3841" w:type="dxa"/>
            <w:tcBorders>
              <w:bottom w:val="single" w:sz="30" w:space="0" w:color="000000"/>
            </w:tcBorders>
          </w:tcPr>
          <w:p w:rsidR="00027FA1" w:rsidRPr="007078D0" w:rsidRDefault="00027FA1" w:rsidP="005A2D24">
            <w:pPr>
              <w:ind w:left="1040"/>
              <w:rPr>
                <w:szCs w:val="22"/>
                <w:lang w:val="ru-RU"/>
              </w:rPr>
            </w:pPr>
          </w:p>
        </w:tc>
      </w:tr>
    </w:tbl>
    <w:p w:rsidR="00027FA1" w:rsidRPr="007078D0" w:rsidRDefault="00027FA1" w:rsidP="00027FA1">
      <w:pPr>
        <w:pStyle w:val="Cornernotation"/>
        <w:ind w:right="4540"/>
        <w:rPr>
          <w:lang w:val="ru-RU"/>
        </w:rPr>
      </w:pPr>
      <w:r w:rsidRPr="007078D0">
        <w:rPr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027FA1" w:rsidRPr="007078D0" w:rsidRDefault="00027FA1" w:rsidP="00027FA1">
      <w:pPr>
        <w:pStyle w:val="Cornernotation"/>
        <w:ind w:right="4740"/>
        <w:rPr>
          <w:szCs w:val="22"/>
          <w:lang w:val="ru-RU"/>
        </w:rPr>
      </w:pPr>
      <w:r w:rsidRPr="007078D0">
        <w:rPr>
          <w:szCs w:val="22"/>
          <w:lang w:val="ru-RU"/>
        </w:rPr>
        <w:t>Двадцатое второе совещание</w:t>
      </w:r>
    </w:p>
    <w:p w:rsidR="00BB67ED" w:rsidRPr="007078D0" w:rsidRDefault="00027FA1" w:rsidP="00027FA1">
      <w:pPr>
        <w:rPr>
          <w:szCs w:val="22"/>
          <w:lang w:val="ru-RU"/>
        </w:rPr>
      </w:pPr>
      <w:r w:rsidRPr="007078D0">
        <w:rPr>
          <w:szCs w:val="22"/>
          <w:lang w:val="ru-RU"/>
        </w:rPr>
        <w:t>Монреаль, Канада, 2-7 июля 2018 года</w:t>
      </w:r>
    </w:p>
    <w:p w:rsidR="00027FA1" w:rsidRPr="007078D0" w:rsidRDefault="00BB67ED" w:rsidP="00027FA1">
      <w:pPr>
        <w:rPr>
          <w:szCs w:val="22"/>
          <w:lang w:val="ru-RU"/>
        </w:rPr>
      </w:pPr>
      <w:r w:rsidRPr="007078D0">
        <w:rPr>
          <w:szCs w:val="22"/>
          <w:lang w:val="ru-RU"/>
        </w:rPr>
        <w:t>Пункт 11 предварительной повестки дня</w:t>
      </w:r>
      <w:r w:rsidR="00027FA1" w:rsidRPr="007078D0">
        <w:rPr>
          <w:szCs w:val="22"/>
          <w:lang w:val="ru-RU"/>
        </w:rPr>
        <w:t>*</w:t>
      </w:r>
    </w:p>
    <w:p w:rsidR="00406BC6" w:rsidRPr="007078D0" w:rsidRDefault="007078D0" w:rsidP="00516C26">
      <w:pPr>
        <w:pStyle w:val="Heading1"/>
        <w:rPr>
          <w:snapToGrid w:val="0"/>
          <w:lang w:val="ru-RU"/>
        </w:rPr>
      </w:pPr>
      <w:sdt>
        <w:sdtPr>
          <w:rPr>
            <w:kern w:val="22"/>
            <w:szCs w:val="22"/>
            <w:lang w:val="ru-RU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27FA1" w:rsidRPr="007078D0">
            <w:rPr>
              <w:kern w:val="22"/>
              <w:szCs w:val="22"/>
              <w:lang w:val="ru-RU"/>
            </w:rPr>
            <w:t>Сохранение и устойчивое использование опылителей</w:t>
          </w:r>
        </w:sdtContent>
      </w:sdt>
    </w:p>
    <w:p w:rsidR="00505CEF" w:rsidRPr="007078D0" w:rsidRDefault="00172ABF" w:rsidP="00505CEF">
      <w:pPr>
        <w:pStyle w:val="Heading2"/>
        <w:rPr>
          <w:b w:val="0"/>
          <w:i/>
          <w:kern w:val="22"/>
          <w:lang w:val="ru-RU"/>
        </w:rPr>
      </w:pPr>
      <w:r w:rsidRPr="007078D0">
        <w:rPr>
          <w:b w:val="0"/>
          <w:i/>
          <w:kern w:val="22"/>
          <w:lang w:val="ru-RU"/>
        </w:rPr>
        <w:t>Записка Исполнительного секретаря</w:t>
      </w:r>
    </w:p>
    <w:p w:rsidR="00505CEF" w:rsidRPr="007078D0" w:rsidRDefault="00172ABF" w:rsidP="00BB67ED">
      <w:pPr>
        <w:pStyle w:val="Heading1"/>
        <w:keepNext w:val="0"/>
        <w:ind w:left="360"/>
        <w:rPr>
          <w:snapToGrid w:val="0"/>
          <w:kern w:val="22"/>
          <w:szCs w:val="22"/>
          <w:lang w:val="ru-RU"/>
        </w:rPr>
      </w:pPr>
      <w:r w:rsidRPr="007078D0">
        <w:rPr>
          <w:snapToGrid w:val="0"/>
          <w:kern w:val="22"/>
          <w:szCs w:val="22"/>
          <w:lang w:val="ru-RU"/>
        </w:rPr>
        <w:t>введение</w:t>
      </w:r>
    </w:p>
    <w:p w:rsidR="0037091F" w:rsidRPr="007078D0" w:rsidRDefault="00172ABF" w:rsidP="001A0673">
      <w:pPr>
        <w:pStyle w:val="StylePara1Before0pt"/>
        <w:numPr>
          <w:ilvl w:val="0"/>
          <w:numId w:val="2"/>
        </w:numPr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7078D0">
        <w:rPr>
          <w:rFonts w:eastAsia="MS Mincho"/>
          <w:kern w:val="22"/>
          <w:szCs w:val="22"/>
          <w:lang w:val="ru-RU"/>
        </w:rPr>
        <w:t>На основе тематической оценки</w:t>
      </w:r>
      <w:r w:rsidR="00C147B8" w:rsidRPr="007078D0">
        <w:rPr>
          <w:lang w:val="ru-RU"/>
        </w:rPr>
        <w:t xml:space="preserve"> Межправительственной научно-политической платформ</w:t>
      </w:r>
      <w:r w:rsidR="00BB67ED" w:rsidRPr="007078D0">
        <w:rPr>
          <w:lang w:val="ru-RU"/>
        </w:rPr>
        <w:t xml:space="preserve">ы </w:t>
      </w:r>
      <w:r w:rsidR="00C147B8" w:rsidRPr="007078D0">
        <w:rPr>
          <w:lang w:val="ru-RU"/>
        </w:rPr>
        <w:t>по биоразнообразию и экосистемным услугам (МНПП</w:t>
      </w:r>
      <w:r w:rsidR="007C2AA4" w:rsidRPr="007078D0">
        <w:rPr>
          <w:lang w:val="ru-RU"/>
        </w:rPr>
        <w:t xml:space="preserve">БЭУ) </w:t>
      </w:r>
      <w:r w:rsidR="007C2AA4" w:rsidRPr="007078D0">
        <w:rPr>
          <w:rFonts w:eastAsia="MS Mincho"/>
          <w:kern w:val="22"/>
          <w:szCs w:val="22"/>
          <w:lang w:val="ru-RU"/>
        </w:rPr>
        <w:t>и</w:t>
      </w:r>
      <w:r w:rsidR="00F01E7A" w:rsidRPr="007078D0">
        <w:rPr>
          <w:kern w:val="22"/>
          <w:szCs w:val="22"/>
          <w:lang w:val="ru-RU"/>
        </w:rPr>
        <w:t xml:space="preserve"> </w:t>
      </w:r>
      <w:r w:rsidRPr="007078D0">
        <w:rPr>
          <w:kern w:val="22"/>
          <w:szCs w:val="22"/>
          <w:lang w:val="ru-RU"/>
        </w:rPr>
        <w:t xml:space="preserve">в рамках </w:t>
      </w:r>
      <w:r w:rsidRPr="007078D0">
        <w:rPr>
          <w:lang w:val="ru-RU"/>
        </w:rPr>
        <w:t>Международной инициативы по сохранению и устойчивому использованию опылителей</w:t>
      </w:r>
      <w:r w:rsidR="00F01E7A" w:rsidRPr="007078D0">
        <w:rPr>
          <w:kern w:val="22"/>
          <w:szCs w:val="22"/>
          <w:lang w:val="ru-RU"/>
        </w:rPr>
        <w:t xml:space="preserve"> </w:t>
      </w:r>
      <w:r w:rsidR="007C2AA4" w:rsidRPr="007078D0">
        <w:rPr>
          <w:lang w:val="ru-RU"/>
        </w:rPr>
        <w:t>Конвенции</w:t>
      </w:r>
      <w:r w:rsidR="00F01E7A" w:rsidRPr="007078D0">
        <w:rPr>
          <w:lang w:val="ru-RU"/>
        </w:rPr>
        <w:t xml:space="preserve">, </w:t>
      </w:r>
      <w:r w:rsidR="007C2AA4" w:rsidRPr="007078D0">
        <w:rPr>
          <w:lang w:val="ru-RU"/>
        </w:rPr>
        <w:t>Конференция Сторон</w:t>
      </w:r>
      <w:r w:rsidR="00F01E7A" w:rsidRPr="007078D0">
        <w:rPr>
          <w:lang w:val="ru-RU"/>
        </w:rPr>
        <w:t xml:space="preserve"> </w:t>
      </w:r>
      <w:r w:rsidR="007C2AA4" w:rsidRPr="007078D0">
        <w:rPr>
          <w:lang w:val="ru-RU"/>
        </w:rPr>
        <w:t>на своем 13-м совещании приняла решение</w:t>
      </w:r>
      <w:r w:rsidR="00F01E7A" w:rsidRPr="007078D0">
        <w:rPr>
          <w:lang w:val="ru-RU"/>
        </w:rPr>
        <w:t xml:space="preserve"> </w:t>
      </w:r>
      <w:hyperlink r:id="rId12" w:history="1">
        <w:r w:rsidR="00F01E7A" w:rsidRPr="007078D0">
          <w:rPr>
            <w:lang w:val="ru-RU"/>
          </w:rPr>
          <w:t>XIII</w:t>
        </w:r>
        <w:r w:rsidR="00F01E7A" w:rsidRPr="007078D0">
          <w:rPr>
            <w:lang w:val="ru-RU"/>
          </w:rPr>
          <w:t>/</w:t>
        </w:r>
        <w:r w:rsidR="00F01E7A" w:rsidRPr="007078D0">
          <w:rPr>
            <w:lang w:val="ru-RU"/>
          </w:rPr>
          <w:t>15</w:t>
        </w:r>
      </w:hyperlink>
      <w:r w:rsidR="007C2AA4" w:rsidRPr="007078D0">
        <w:rPr>
          <w:lang w:val="ru-RU"/>
        </w:rPr>
        <w:t>,</w:t>
      </w:r>
      <w:r w:rsidR="00F01E7A" w:rsidRPr="007078D0">
        <w:rPr>
          <w:lang w:val="ru-RU"/>
        </w:rPr>
        <w:t xml:space="preserve"> </w:t>
      </w:r>
      <w:r w:rsidR="007C2AA4" w:rsidRPr="007078D0">
        <w:rPr>
          <w:lang w:val="ru-RU"/>
        </w:rPr>
        <w:t>предоставив руководящие указания в</w:t>
      </w:r>
      <w:r w:rsidR="007C2AA4" w:rsidRPr="007078D0">
        <w:rPr>
          <w:kern w:val="22"/>
          <w:lang w:val="ru-RU"/>
        </w:rPr>
        <w:t xml:space="preserve"> отношении опылителей, опыления и производства продовольствия</w:t>
      </w:r>
      <w:r w:rsidR="00F01E7A" w:rsidRPr="007078D0">
        <w:rPr>
          <w:rFonts w:eastAsia="MS Mincho"/>
          <w:kern w:val="22"/>
          <w:szCs w:val="22"/>
          <w:lang w:val="ru-RU"/>
        </w:rPr>
        <w:t>.</w:t>
      </w:r>
    </w:p>
    <w:p w:rsidR="00BD4B1B" w:rsidRPr="007078D0" w:rsidRDefault="007C2AA4" w:rsidP="00BD3D16">
      <w:pPr>
        <w:pStyle w:val="Para1"/>
        <w:tabs>
          <w:tab w:val="num" w:pos="720"/>
        </w:tabs>
        <w:spacing w:before="0"/>
        <w:rPr>
          <w:kern w:val="22"/>
          <w:szCs w:val="22"/>
          <w:lang w:val="ru-RU"/>
        </w:rPr>
      </w:pPr>
      <w:r w:rsidRPr="007078D0">
        <w:rPr>
          <w:rFonts w:eastAsia="MS Mincho"/>
          <w:kern w:val="22"/>
          <w:szCs w:val="22"/>
          <w:lang w:val="ru-RU"/>
        </w:rPr>
        <w:t>В этом решении</w:t>
      </w:r>
      <w:r w:rsidR="00332EDB" w:rsidRPr="007078D0">
        <w:rPr>
          <w:rFonts w:eastAsia="MS Mincho"/>
          <w:kern w:val="22"/>
          <w:szCs w:val="22"/>
          <w:lang w:val="ru-RU"/>
        </w:rPr>
        <w:t xml:space="preserve"> </w:t>
      </w:r>
      <w:r w:rsidRPr="007078D0">
        <w:rPr>
          <w:kern w:val="22"/>
          <w:szCs w:val="22"/>
          <w:lang w:val="ru-RU"/>
        </w:rPr>
        <w:t>Конференци</w:t>
      </w:r>
      <w:r w:rsidR="00A0657B" w:rsidRPr="007078D0">
        <w:rPr>
          <w:kern w:val="22"/>
          <w:szCs w:val="22"/>
          <w:lang w:val="ru-RU"/>
        </w:rPr>
        <w:t>я</w:t>
      </w:r>
      <w:r w:rsidRPr="007078D0">
        <w:rPr>
          <w:kern w:val="22"/>
          <w:szCs w:val="22"/>
          <w:lang w:val="ru-RU"/>
        </w:rPr>
        <w:t xml:space="preserve"> Сторон</w:t>
      </w:r>
      <w:r w:rsidR="00505CEF" w:rsidRPr="007078D0">
        <w:rPr>
          <w:kern w:val="22"/>
          <w:szCs w:val="22"/>
          <w:lang w:val="ru-RU"/>
        </w:rPr>
        <w:t xml:space="preserve"> </w:t>
      </w:r>
      <w:r w:rsidRPr="007078D0">
        <w:rPr>
          <w:kern w:val="22"/>
          <w:szCs w:val="22"/>
          <w:lang w:val="ru-RU"/>
        </w:rPr>
        <w:t xml:space="preserve">поручила </w:t>
      </w:r>
      <w:r w:rsidR="00172ABF" w:rsidRPr="007078D0">
        <w:rPr>
          <w:kern w:val="22"/>
          <w:szCs w:val="22"/>
          <w:lang w:val="ru-RU"/>
        </w:rPr>
        <w:t>Исполнительн</w:t>
      </w:r>
      <w:r w:rsidRPr="007078D0">
        <w:rPr>
          <w:kern w:val="22"/>
          <w:szCs w:val="22"/>
          <w:lang w:val="ru-RU"/>
        </w:rPr>
        <w:t>ому</w:t>
      </w:r>
      <w:r w:rsidR="00172ABF" w:rsidRPr="007078D0">
        <w:rPr>
          <w:kern w:val="22"/>
          <w:szCs w:val="22"/>
          <w:lang w:val="ru-RU"/>
        </w:rPr>
        <w:t xml:space="preserve"> секретар</w:t>
      </w:r>
      <w:r w:rsidRPr="007078D0">
        <w:rPr>
          <w:kern w:val="22"/>
          <w:szCs w:val="22"/>
          <w:lang w:val="ru-RU"/>
        </w:rPr>
        <w:t>ю</w:t>
      </w:r>
      <w:r w:rsidRPr="007078D0">
        <w:rPr>
          <w:kern w:val="22"/>
          <w:lang w:val="ru-RU"/>
        </w:rPr>
        <w:t xml:space="preserve"> обобщить информацию о соответствующих национальных инициативах и мероприятиях в целях содействия сохранению и устойчивому использованию опылителей</w:t>
      </w:r>
      <w:r w:rsidR="00833EA2" w:rsidRPr="007078D0">
        <w:rPr>
          <w:kern w:val="22"/>
          <w:lang w:val="ru-RU"/>
        </w:rPr>
        <w:t>, провести обзор совместно с Продовольственной и сельскохозяйственной организацией Объединенных Наций</w:t>
      </w:r>
      <w:r w:rsidR="00A0657B" w:rsidRPr="007078D0">
        <w:rPr>
          <w:kern w:val="22"/>
          <w:lang w:val="ru-RU"/>
        </w:rPr>
        <w:t xml:space="preserve"> (ФАО)</w:t>
      </w:r>
      <w:r w:rsidR="005E50BE" w:rsidRPr="007078D0">
        <w:rPr>
          <w:kern w:val="22"/>
          <w:lang w:val="ru-RU"/>
        </w:rPr>
        <w:t xml:space="preserve"> </w:t>
      </w:r>
      <w:r w:rsidR="00833EA2" w:rsidRPr="007078D0">
        <w:rPr>
          <w:kern w:val="22"/>
          <w:lang w:val="ru-RU"/>
        </w:rPr>
        <w:t>и в сотрудничестве с другими партнерами осуществления Международной инициативы по сохранению и устойчивому использованию опылителей и подготовить проект обновленного и оптимизированного плана действий на основе оценки и с использованием наиболее актуальных знаний</w:t>
      </w:r>
      <w:r w:rsidR="00200976" w:rsidRPr="007078D0">
        <w:rPr>
          <w:kern w:val="22"/>
          <w:lang w:val="ru-RU"/>
        </w:rPr>
        <w:t>,</w:t>
      </w:r>
      <w:r w:rsidR="00833EA2" w:rsidRPr="007078D0">
        <w:rPr>
          <w:kern w:val="22"/>
          <w:lang w:val="ru-RU"/>
        </w:rPr>
        <w:t xml:space="preserve"> и в сотрудничестве с соответствующими организациями и коренными народами и местными общинами подготовить информацию об опылителях и опылении, </w:t>
      </w:r>
      <w:r w:rsidR="005A018E" w:rsidRPr="007078D0">
        <w:rPr>
          <w:kern w:val="22"/>
          <w:lang w:val="ru-RU"/>
        </w:rPr>
        <w:t>имеющих важное значение для</w:t>
      </w:r>
      <w:r w:rsidR="00833EA2" w:rsidRPr="007078D0">
        <w:rPr>
          <w:kern w:val="22"/>
          <w:lang w:val="ru-RU"/>
        </w:rPr>
        <w:t xml:space="preserve"> сохранени</w:t>
      </w:r>
      <w:r w:rsidR="005A018E" w:rsidRPr="007078D0">
        <w:rPr>
          <w:kern w:val="22"/>
          <w:lang w:val="ru-RU"/>
        </w:rPr>
        <w:t>я</w:t>
      </w:r>
      <w:r w:rsidR="00833EA2" w:rsidRPr="007078D0">
        <w:rPr>
          <w:kern w:val="22"/>
          <w:lang w:val="ru-RU"/>
        </w:rPr>
        <w:t xml:space="preserve"> и устойчив</w:t>
      </w:r>
      <w:r w:rsidR="005A018E" w:rsidRPr="007078D0">
        <w:rPr>
          <w:kern w:val="22"/>
          <w:lang w:val="ru-RU"/>
        </w:rPr>
        <w:t>ого</w:t>
      </w:r>
      <w:r w:rsidR="00833EA2" w:rsidRPr="007078D0">
        <w:rPr>
          <w:kern w:val="22"/>
          <w:lang w:val="ru-RU"/>
        </w:rPr>
        <w:t xml:space="preserve"> использовани</w:t>
      </w:r>
      <w:r w:rsidR="005A018E" w:rsidRPr="007078D0">
        <w:rPr>
          <w:kern w:val="22"/>
          <w:lang w:val="ru-RU"/>
        </w:rPr>
        <w:t>я</w:t>
      </w:r>
      <w:r w:rsidR="00833EA2" w:rsidRPr="007078D0">
        <w:rPr>
          <w:kern w:val="22"/>
          <w:lang w:val="ru-RU"/>
        </w:rPr>
        <w:t xml:space="preserve"> биоразнообразия во всех экосистемах, помимо их роли в сельском хозяйстве и производстве продовольствия для рассмотрения</w:t>
      </w:r>
      <w:r w:rsidR="00833EA2" w:rsidRPr="007078D0">
        <w:rPr>
          <w:rStyle w:val="Para1Char"/>
          <w:kern w:val="22"/>
          <w:lang w:val="ru-RU"/>
        </w:rPr>
        <w:t xml:space="preserve"> Вспомогательн</w:t>
      </w:r>
      <w:r w:rsidR="001C6ACD" w:rsidRPr="007078D0">
        <w:rPr>
          <w:rStyle w:val="Para1Char"/>
          <w:kern w:val="22"/>
          <w:lang w:val="ru-RU"/>
        </w:rPr>
        <w:t>ым</w:t>
      </w:r>
      <w:r w:rsidR="00833EA2" w:rsidRPr="007078D0">
        <w:rPr>
          <w:rStyle w:val="Para1Char"/>
          <w:kern w:val="22"/>
          <w:lang w:val="ru-RU"/>
        </w:rPr>
        <w:t xml:space="preserve"> орган</w:t>
      </w:r>
      <w:r w:rsidR="001C6ACD" w:rsidRPr="007078D0">
        <w:rPr>
          <w:rStyle w:val="Para1Char"/>
          <w:kern w:val="22"/>
          <w:lang w:val="ru-RU"/>
        </w:rPr>
        <w:t>ом</w:t>
      </w:r>
      <w:r w:rsidR="00833EA2" w:rsidRPr="007078D0">
        <w:rPr>
          <w:rStyle w:val="Para1Char"/>
          <w:kern w:val="22"/>
          <w:lang w:val="ru-RU"/>
        </w:rPr>
        <w:t xml:space="preserve"> по научным, техническим и технологическим консультациям на совещании, проведенном до 14-го</w:t>
      </w:r>
      <w:r w:rsidR="005E50BE" w:rsidRPr="007078D0">
        <w:rPr>
          <w:rStyle w:val="Para1Char"/>
          <w:kern w:val="22"/>
          <w:lang w:val="ru-RU"/>
        </w:rPr>
        <w:t xml:space="preserve"> совещания </w:t>
      </w:r>
      <w:r w:rsidRPr="007078D0">
        <w:rPr>
          <w:rFonts w:eastAsia="Calibri"/>
          <w:kern w:val="22"/>
          <w:szCs w:val="22"/>
          <w:lang w:val="ru-RU"/>
        </w:rPr>
        <w:t>Конференции Сторон</w:t>
      </w:r>
      <w:r w:rsidR="00505CEF" w:rsidRPr="007078D0">
        <w:rPr>
          <w:rStyle w:val="StyleFootnoteReferencenumberFootnoteReferenceSuperscript-EF1"/>
          <w:lang w:val="ru-RU"/>
        </w:rPr>
        <w:footnoteReference w:id="1"/>
      </w:r>
      <w:r w:rsidR="00AE410A" w:rsidRPr="007078D0">
        <w:rPr>
          <w:rFonts w:eastAsia="Calibri"/>
          <w:kern w:val="22"/>
          <w:szCs w:val="22"/>
          <w:lang w:val="ru-RU"/>
        </w:rPr>
        <w:t>.</w:t>
      </w:r>
    </w:p>
    <w:p w:rsidR="00505CEF" w:rsidRPr="007078D0" w:rsidRDefault="00833EA2" w:rsidP="00BD3D16">
      <w:pPr>
        <w:pStyle w:val="Para1"/>
        <w:tabs>
          <w:tab w:val="num" w:pos="720"/>
        </w:tabs>
        <w:spacing w:before="0"/>
        <w:rPr>
          <w:kern w:val="22"/>
          <w:szCs w:val="22"/>
          <w:lang w:val="ru-RU"/>
        </w:rPr>
      </w:pPr>
      <w:r w:rsidRPr="007078D0">
        <w:rPr>
          <w:kern w:val="22"/>
          <w:lang w:val="ru-RU"/>
        </w:rPr>
        <w:t>Настоящ</w:t>
      </w:r>
      <w:r w:rsidR="00A0657B" w:rsidRPr="007078D0">
        <w:rPr>
          <w:kern w:val="22"/>
          <w:lang w:val="ru-RU"/>
        </w:rPr>
        <w:t>ий</w:t>
      </w:r>
      <w:r w:rsidRPr="007078D0">
        <w:rPr>
          <w:kern w:val="22"/>
          <w:lang w:val="ru-RU"/>
        </w:rPr>
        <w:t xml:space="preserve"> </w:t>
      </w:r>
      <w:r w:rsidR="00A0657B" w:rsidRPr="007078D0">
        <w:rPr>
          <w:kern w:val="22"/>
          <w:lang w:val="ru-RU"/>
        </w:rPr>
        <w:t>документ</w:t>
      </w:r>
      <w:r w:rsidRPr="007078D0">
        <w:rPr>
          <w:kern w:val="22"/>
          <w:lang w:val="ru-RU"/>
        </w:rPr>
        <w:t xml:space="preserve"> был подготовлен во исполнение</w:t>
      </w:r>
      <w:r w:rsidR="00332EDB" w:rsidRPr="007078D0">
        <w:rPr>
          <w:kern w:val="22"/>
          <w:lang w:val="ru-RU"/>
        </w:rPr>
        <w:t xml:space="preserve"> </w:t>
      </w:r>
      <w:r w:rsidRPr="007078D0">
        <w:rPr>
          <w:kern w:val="22"/>
          <w:lang w:val="ru-RU"/>
        </w:rPr>
        <w:t>этих поручений</w:t>
      </w:r>
      <w:r w:rsidR="002817BC" w:rsidRPr="007078D0">
        <w:rPr>
          <w:kern w:val="22"/>
          <w:lang w:val="ru-RU"/>
        </w:rPr>
        <w:t xml:space="preserve">. </w:t>
      </w:r>
      <w:r w:rsidR="002D6D92" w:rsidRPr="007078D0">
        <w:rPr>
          <w:kern w:val="22"/>
          <w:lang w:val="ru-RU"/>
        </w:rPr>
        <w:t xml:space="preserve">В Разделе </w:t>
      </w:r>
      <w:r w:rsidR="002817BC" w:rsidRPr="007078D0">
        <w:rPr>
          <w:kern w:val="22"/>
          <w:lang w:val="ru-RU"/>
        </w:rPr>
        <w:t>II</w:t>
      </w:r>
      <w:r w:rsidR="002D6D92" w:rsidRPr="007078D0">
        <w:rPr>
          <w:kern w:val="22"/>
          <w:lang w:val="ru-RU"/>
        </w:rPr>
        <w:t xml:space="preserve"> обобщается информация о</w:t>
      </w:r>
      <w:r w:rsidR="002817BC" w:rsidRPr="007078D0">
        <w:rPr>
          <w:kern w:val="22"/>
          <w:lang w:val="ru-RU"/>
        </w:rPr>
        <w:t xml:space="preserve"> </w:t>
      </w:r>
      <w:r w:rsidR="002D6D92" w:rsidRPr="007078D0">
        <w:rPr>
          <w:kern w:val="22"/>
          <w:lang w:val="ru-RU"/>
        </w:rPr>
        <w:t>соответствующих национальных инициативах и мероприятиях в целях содействия сохранению и устойчивому использованию опылителей, включая  информацию из национальных стратегий и планов действий в области сохранения биоразнообразия</w:t>
      </w:r>
      <w:r w:rsidR="00FD31E7" w:rsidRPr="007078D0">
        <w:rPr>
          <w:kern w:val="22"/>
          <w:lang w:val="ru-RU"/>
        </w:rPr>
        <w:t xml:space="preserve"> </w:t>
      </w:r>
      <w:r w:rsidR="002D6D92" w:rsidRPr="007078D0">
        <w:rPr>
          <w:kern w:val="22"/>
          <w:lang w:val="ru-RU"/>
        </w:rPr>
        <w:t xml:space="preserve">и последних </w:t>
      </w:r>
      <w:r w:rsidR="002D6D92" w:rsidRPr="007078D0">
        <w:rPr>
          <w:kern w:val="22"/>
          <w:lang w:val="ru-RU"/>
        </w:rPr>
        <w:lastRenderedPageBreak/>
        <w:t xml:space="preserve">национальных докладов, а также </w:t>
      </w:r>
      <w:r w:rsidR="00200976" w:rsidRPr="007078D0">
        <w:rPr>
          <w:kern w:val="22"/>
          <w:lang w:val="ru-RU"/>
        </w:rPr>
        <w:t>материалы от Сторон</w:t>
      </w:r>
      <w:r w:rsidR="00332EDB" w:rsidRPr="007078D0">
        <w:rPr>
          <w:kern w:val="22"/>
          <w:lang w:val="ru-RU"/>
        </w:rPr>
        <w:t xml:space="preserve"> </w:t>
      </w:r>
      <w:r w:rsidR="00200976" w:rsidRPr="007078D0">
        <w:rPr>
          <w:kern w:val="22"/>
          <w:lang w:val="ru-RU"/>
        </w:rPr>
        <w:t>и наблюдателей</w:t>
      </w:r>
      <w:r w:rsidR="002817BC" w:rsidRPr="007078D0">
        <w:rPr>
          <w:kern w:val="22"/>
          <w:lang w:val="ru-RU"/>
        </w:rPr>
        <w:t xml:space="preserve">. </w:t>
      </w:r>
      <w:r w:rsidR="00200976" w:rsidRPr="007078D0">
        <w:rPr>
          <w:kern w:val="22"/>
          <w:lang w:val="ru-RU"/>
        </w:rPr>
        <w:t>Боле</w:t>
      </w:r>
      <w:r w:rsidR="008E774E" w:rsidRPr="007078D0">
        <w:rPr>
          <w:kern w:val="22"/>
          <w:lang w:val="ru-RU"/>
        </w:rPr>
        <w:t>е</w:t>
      </w:r>
      <w:r w:rsidR="00200976" w:rsidRPr="007078D0">
        <w:rPr>
          <w:kern w:val="22"/>
          <w:lang w:val="ru-RU"/>
        </w:rPr>
        <w:t xml:space="preserve"> подробная подборка материалов представлена в </w:t>
      </w:r>
      <w:r w:rsidR="002D6D92" w:rsidRPr="007078D0">
        <w:rPr>
          <w:kern w:val="22"/>
          <w:lang w:val="ru-RU"/>
        </w:rPr>
        <w:t>информаци</w:t>
      </w:r>
      <w:r w:rsidR="00200976" w:rsidRPr="007078D0">
        <w:rPr>
          <w:kern w:val="22"/>
          <w:lang w:val="ru-RU"/>
        </w:rPr>
        <w:t>онном</w:t>
      </w:r>
      <w:r w:rsidR="00332EDB" w:rsidRPr="007078D0">
        <w:rPr>
          <w:kern w:val="22"/>
          <w:lang w:val="ru-RU"/>
        </w:rPr>
        <w:t xml:space="preserve"> </w:t>
      </w:r>
      <w:r w:rsidR="00200976" w:rsidRPr="007078D0">
        <w:rPr>
          <w:kern w:val="22"/>
          <w:lang w:val="ru-RU"/>
        </w:rPr>
        <w:t>документе</w:t>
      </w:r>
      <w:r w:rsidR="00332EDB" w:rsidRPr="007078D0">
        <w:rPr>
          <w:rStyle w:val="FootnoteReference"/>
          <w:kern w:val="22"/>
          <w:lang w:val="ru-RU"/>
        </w:rPr>
        <w:footnoteReference w:id="2"/>
      </w:r>
      <w:r w:rsidR="00AE410A" w:rsidRPr="007078D0">
        <w:rPr>
          <w:kern w:val="22"/>
          <w:lang w:val="ru-RU"/>
        </w:rPr>
        <w:t>.</w:t>
      </w:r>
      <w:r w:rsidR="00332EDB" w:rsidRPr="007078D0">
        <w:rPr>
          <w:kern w:val="22"/>
          <w:lang w:val="ru-RU"/>
        </w:rPr>
        <w:t xml:space="preserve"> </w:t>
      </w:r>
      <w:r w:rsidR="005D184F" w:rsidRPr="007078D0">
        <w:rPr>
          <w:kern w:val="22"/>
          <w:lang w:val="ru-RU"/>
        </w:rPr>
        <w:t>Обновленный план действий</w:t>
      </w:r>
      <w:r w:rsidR="00635C38" w:rsidRPr="007078D0">
        <w:rPr>
          <w:kern w:val="22"/>
          <w:lang w:val="ru-RU"/>
        </w:rPr>
        <w:t xml:space="preserve"> </w:t>
      </w:r>
      <w:r w:rsidR="005D184F" w:rsidRPr="007078D0">
        <w:rPr>
          <w:kern w:val="22"/>
          <w:lang w:val="ru-RU"/>
        </w:rPr>
        <w:t>по осуществлению Международной инициативы по сохранению и устойчивому использованию опылителей, подготовленный в сотрудничестве</w:t>
      </w:r>
      <w:r w:rsidR="008E774E" w:rsidRPr="007078D0">
        <w:rPr>
          <w:kern w:val="22"/>
          <w:lang w:val="ru-RU"/>
        </w:rPr>
        <w:t xml:space="preserve"> </w:t>
      </w:r>
      <w:r w:rsidR="005D184F" w:rsidRPr="007078D0">
        <w:rPr>
          <w:kern w:val="22"/>
          <w:lang w:val="ru-RU"/>
        </w:rPr>
        <w:t xml:space="preserve">с </w:t>
      </w:r>
      <w:r w:rsidR="008E774E" w:rsidRPr="007078D0">
        <w:rPr>
          <w:kern w:val="22"/>
          <w:lang w:val="ru-RU"/>
        </w:rPr>
        <w:t xml:space="preserve">ФАО </w:t>
      </w:r>
      <w:r w:rsidR="005D184F" w:rsidRPr="007078D0">
        <w:rPr>
          <w:kern w:val="22"/>
          <w:lang w:val="ru-RU"/>
        </w:rPr>
        <w:t>и другими партнерами</w:t>
      </w:r>
      <w:r w:rsidR="00332EDB" w:rsidRPr="007078D0">
        <w:rPr>
          <w:rStyle w:val="StyleFootnoteReferencenumberFootnoteReferenceSuperscript-EF1"/>
          <w:lang w:val="ru-RU"/>
        </w:rPr>
        <w:footnoteReference w:id="3"/>
      </w:r>
      <w:r w:rsidR="00332EDB" w:rsidRPr="007078D0">
        <w:rPr>
          <w:kern w:val="22"/>
          <w:szCs w:val="22"/>
          <w:lang w:val="ru-RU"/>
        </w:rPr>
        <w:t xml:space="preserve"> </w:t>
      </w:r>
      <w:r w:rsidR="005D184F" w:rsidRPr="007078D0">
        <w:rPr>
          <w:kern w:val="22"/>
          <w:szCs w:val="22"/>
          <w:lang w:val="ru-RU"/>
        </w:rPr>
        <w:t>представлен в Приложении</w:t>
      </w:r>
      <w:r w:rsidR="00332EDB" w:rsidRPr="007078D0">
        <w:rPr>
          <w:rFonts w:eastAsia="Calibri"/>
          <w:kern w:val="22"/>
          <w:lang w:val="ru-RU"/>
        </w:rPr>
        <w:t xml:space="preserve"> I </w:t>
      </w:r>
      <w:r w:rsidR="005D184F" w:rsidRPr="007078D0">
        <w:rPr>
          <w:rFonts w:eastAsia="Calibri"/>
          <w:kern w:val="22"/>
          <w:lang w:val="ru-RU"/>
        </w:rPr>
        <w:t>к настояще</w:t>
      </w:r>
      <w:r w:rsidR="00A0657B" w:rsidRPr="007078D0">
        <w:rPr>
          <w:rFonts w:eastAsia="Calibri"/>
          <w:kern w:val="22"/>
          <w:lang w:val="ru-RU"/>
        </w:rPr>
        <w:t>му</w:t>
      </w:r>
      <w:r w:rsidR="005D184F" w:rsidRPr="007078D0">
        <w:rPr>
          <w:rFonts w:eastAsia="Calibri"/>
          <w:kern w:val="22"/>
          <w:lang w:val="ru-RU"/>
        </w:rPr>
        <w:t xml:space="preserve"> </w:t>
      </w:r>
      <w:r w:rsidR="00A0657B" w:rsidRPr="007078D0">
        <w:rPr>
          <w:rFonts w:eastAsia="Calibri"/>
          <w:kern w:val="22"/>
          <w:lang w:val="ru-RU"/>
        </w:rPr>
        <w:t>документу</w:t>
      </w:r>
      <w:r w:rsidR="00BD52E4" w:rsidRPr="007078D0">
        <w:rPr>
          <w:rStyle w:val="StyleFootnoteReferencenumberFootnoteReferenceSuperscript-EF1"/>
          <w:rFonts w:eastAsia="Calibri"/>
          <w:lang w:val="ru-RU"/>
        </w:rPr>
        <w:footnoteReference w:id="4"/>
      </w:r>
      <w:r w:rsidR="00AE410A" w:rsidRPr="007078D0">
        <w:rPr>
          <w:rFonts w:eastAsia="Calibri"/>
          <w:kern w:val="22"/>
          <w:lang w:val="ru-RU"/>
        </w:rPr>
        <w:t>.</w:t>
      </w:r>
      <w:r w:rsidR="00332EDB" w:rsidRPr="007078D0">
        <w:rPr>
          <w:kern w:val="22"/>
          <w:lang w:val="ru-RU"/>
        </w:rPr>
        <w:t xml:space="preserve"> </w:t>
      </w:r>
      <w:r w:rsidR="005A2D24" w:rsidRPr="007078D0">
        <w:rPr>
          <w:kern w:val="22"/>
          <w:lang w:val="ru-RU"/>
        </w:rPr>
        <w:t>Перечень дополнительных руководящих указаний и инструментальных средств п</w:t>
      </w:r>
      <w:r w:rsidR="005E50BE" w:rsidRPr="007078D0">
        <w:rPr>
          <w:kern w:val="22"/>
          <w:lang w:val="ru-RU"/>
        </w:rPr>
        <w:t>ре</w:t>
      </w:r>
      <w:r w:rsidR="005A2D24" w:rsidRPr="007078D0">
        <w:rPr>
          <w:kern w:val="22"/>
          <w:lang w:val="ru-RU"/>
        </w:rPr>
        <w:t>дставлен</w:t>
      </w:r>
      <w:r w:rsidR="00F7740C" w:rsidRPr="007078D0">
        <w:rPr>
          <w:kern w:val="22"/>
          <w:lang w:val="ru-RU"/>
        </w:rPr>
        <w:t xml:space="preserve"> </w:t>
      </w:r>
      <w:r w:rsidR="0050582E" w:rsidRPr="007078D0">
        <w:rPr>
          <w:kern w:val="22"/>
          <w:lang w:val="ru-RU"/>
        </w:rPr>
        <w:t xml:space="preserve">в </w:t>
      </w:r>
      <w:r w:rsidR="002D6D92" w:rsidRPr="007078D0">
        <w:rPr>
          <w:kern w:val="22"/>
          <w:lang w:val="ru-RU"/>
        </w:rPr>
        <w:t>информаци</w:t>
      </w:r>
      <w:r w:rsidR="005A2D24" w:rsidRPr="007078D0">
        <w:rPr>
          <w:kern w:val="22"/>
          <w:lang w:val="ru-RU"/>
        </w:rPr>
        <w:t>онном</w:t>
      </w:r>
      <w:r w:rsidR="00F7740C" w:rsidRPr="007078D0">
        <w:rPr>
          <w:kern w:val="22"/>
          <w:lang w:val="ru-RU"/>
        </w:rPr>
        <w:t xml:space="preserve"> </w:t>
      </w:r>
      <w:r w:rsidR="00200976" w:rsidRPr="007078D0">
        <w:rPr>
          <w:kern w:val="22"/>
          <w:lang w:val="ru-RU"/>
        </w:rPr>
        <w:t>документе</w:t>
      </w:r>
      <w:r w:rsidR="00D4474E" w:rsidRPr="007078D0">
        <w:rPr>
          <w:rStyle w:val="StyleFootnoteReferencenumberFootnoteReferenceSuperscript-EF1"/>
          <w:lang w:val="ru-RU"/>
        </w:rPr>
        <w:footnoteReference w:id="5"/>
      </w:r>
      <w:r w:rsidR="00AE410A" w:rsidRPr="007078D0">
        <w:rPr>
          <w:kern w:val="22"/>
          <w:lang w:val="ru-RU"/>
        </w:rPr>
        <w:t>.</w:t>
      </w:r>
      <w:r w:rsidR="00D4474E" w:rsidRPr="007078D0">
        <w:rPr>
          <w:rStyle w:val="FootnoteReference"/>
          <w:lang w:val="ru-RU"/>
        </w:rPr>
        <w:t xml:space="preserve"> </w:t>
      </w:r>
      <w:r w:rsidR="005A2D24" w:rsidRPr="007078D0">
        <w:rPr>
          <w:lang w:val="ru-RU"/>
        </w:rPr>
        <w:t>Краткое изложение инфо</w:t>
      </w:r>
      <w:r w:rsidR="005A2D24" w:rsidRPr="007078D0">
        <w:rPr>
          <w:kern w:val="22"/>
          <w:lang w:val="ru-RU"/>
        </w:rPr>
        <w:t xml:space="preserve">рмации </w:t>
      </w:r>
      <w:r w:rsidR="001C6ACD" w:rsidRPr="007078D0">
        <w:rPr>
          <w:kern w:val="22"/>
          <w:lang w:val="ru-RU"/>
        </w:rPr>
        <w:t xml:space="preserve">об </w:t>
      </w:r>
      <w:r w:rsidR="005A2D24" w:rsidRPr="007078D0">
        <w:rPr>
          <w:kern w:val="22"/>
          <w:lang w:val="ru-RU"/>
        </w:rPr>
        <w:t>опылител</w:t>
      </w:r>
      <w:r w:rsidR="001C6ACD" w:rsidRPr="007078D0">
        <w:rPr>
          <w:kern w:val="22"/>
          <w:lang w:val="ru-RU"/>
        </w:rPr>
        <w:t>ях</w:t>
      </w:r>
      <w:r w:rsidR="00332EDB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и</w:t>
      </w:r>
      <w:r w:rsidR="00332EDB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опылении</w:t>
      </w:r>
      <w:r w:rsidR="00332EDB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для</w:t>
      </w:r>
      <w:r w:rsidR="00332EDB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 xml:space="preserve">сохранения и устойчивого использования </w:t>
      </w:r>
      <w:r w:rsidR="00332EDB" w:rsidRPr="007078D0">
        <w:rPr>
          <w:kern w:val="22"/>
          <w:lang w:val="ru-RU"/>
        </w:rPr>
        <w:t xml:space="preserve"> </w:t>
      </w:r>
      <w:r w:rsidR="002D6D92" w:rsidRPr="007078D0">
        <w:rPr>
          <w:kern w:val="22"/>
          <w:lang w:val="ru-RU"/>
        </w:rPr>
        <w:t>биоразнообразия</w:t>
      </w:r>
      <w:r w:rsidR="001C6ACD" w:rsidRPr="007078D0">
        <w:rPr>
          <w:kern w:val="22"/>
          <w:lang w:val="ru-RU"/>
        </w:rPr>
        <w:t xml:space="preserve"> во всех экосистемах</w:t>
      </w:r>
      <w:r w:rsidR="00332EDB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 xml:space="preserve">помимо их роли в сельском хозяйстве и производстве продовольствия представлено в </w:t>
      </w:r>
      <w:r w:rsidR="002D7568" w:rsidRPr="007078D0">
        <w:rPr>
          <w:kern w:val="22"/>
          <w:lang w:val="ru-RU"/>
        </w:rPr>
        <w:t>Приложении</w:t>
      </w:r>
      <w:r w:rsidR="004B596D" w:rsidRPr="007078D0">
        <w:rPr>
          <w:kern w:val="22"/>
          <w:lang w:val="ru-RU"/>
        </w:rPr>
        <w:t> </w:t>
      </w:r>
      <w:r w:rsidR="00332EDB" w:rsidRPr="007078D0">
        <w:rPr>
          <w:kern w:val="22"/>
          <w:lang w:val="ru-RU"/>
        </w:rPr>
        <w:t xml:space="preserve">II. </w:t>
      </w:r>
      <w:r w:rsidR="002D7568" w:rsidRPr="007078D0">
        <w:rPr>
          <w:kern w:val="22"/>
          <w:lang w:val="ru-RU"/>
        </w:rPr>
        <w:t>Полн</w:t>
      </w:r>
      <w:r w:rsidR="0050582E" w:rsidRPr="007078D0">
        <w:rPr>
          <w:kern w:val="22"/>
          <w:lang w:val="ru-RU"/>
        </w:rPr>
        <w:t>ый вариант</w:t>
      </w:r>
      <w:r w:rsidR="002D7568" w:rsidRPr="007078D0">
        <w:rPr>
          <w:kern w:val="22"/>
          <w:lang w:val="ru-RU"/>
        </w:rPr>
        <w:t xml:space="preserve"> исследовани</w:t>
      </w:r>
      <w:r w:rsidR="0050582E" w:rsidRPr="007078D0">
        <w:rPr>
          <w:kern w:val="22"/>
          <w:lang w:val="ru-RU"/>
        </w:rPr>
        <w:t>й</w:t>
      </w:r>
      <w:r w:rsidR="002D7568" w:rsidRPr="007078D0">
        <w:rPr>
          <w:kern w:val="22"/>
          <w:lang w:val="ru-RU"/>
        </w:rPr>
        <w:t xml:space="preserve"> по этой теме, подготовленное группой экспертов</w:t>
      </w:r>
      <w:r w:rsidR="00332EDB" w:rsidRPr="007078D0">
        <w:rPr>
          <w:kern w:val="22"/>
          <w:lang w:val="ru-RU"/>
        </w:rPr>
        <w:t xml:space="preserve"> </w:t>
      </w:r>
      <w:r w:rsidR="002D7568" w:rsidRPr="007078D0">
        <w:rPr>
          <w:kern w:val="22"/>
          <w:lang w:val="ru-RU"/>
        </w:rPr>
        <w:t>и координируемое Секретариатом</w:t>
      </w:r>
      <w:r w:rsidR="00332EDB" w:rsidRPr="007078D0">
        <w:rPr>
          <w:kern w:val="22"/>
          <w:lang w:val="ru-RU"/>
        </w:rPr>
        <w:t xml:space="preserve">, </w:t>
      </w:r>
      <w:r w:rsidR="005D184F" w:rsidRPr="007078D0">
        <w:rPr>
          <w:kern w:val="22"/>
          <w:lang w:val="ru-RU"/>
        </w:rPr>
        <w:t>в сотрудничестве</w:t>
      </w:r>
      <w:r w:rsidR="00332EDB" w:rsidRPr="007078D0">
        <w:rPr>
          <w:lang w:val="ru-RU" w:eastAsia="de-DE"/>
        </w:rPr>
        <w:t xml:space="preserve"> </w:t>
      </w:r>
      <w:r w:rsidR="002D7568" w:rsidRPr="007078D0">
        <w:rPr>
          <w:lang w:val="ru-RU" w:eastAsia="de-DE"/>
        </w:rPr>
        <w:t xml:space="preserve">с </w:t>
      </w:r>
      <w:r w:rsidR="002D7568" w:rsidRPr="007078D0">
        <w:rPr>
          <w:lang w:val="ru-RU"/>
        </w:rPr>
        <w:t>МНППБЭУ</w:t>
      </w:r>
      <w:r w:rsidR="00332EDB" w:rsidRPr="007078D0">
        <w:rPr>
          <w:lang w:val="ru-RU" w:eastAsia="de-DE"/>
        </w:rPr>
        <w:t xml:space="preserve"> </w:t>
      </w:r>
      <w:r w:rsidR="002D7568" w:rsidRPr="007078D0">
        <w:rPr>
          <w:lang w:val="ru-RU" w:eastAsia="de-DE"/>
        </w:rPr>
        <w:t>и</w:t>
      </w:r>
      <w:r w:rsidR="00332EDB" w:rsidRPr="007078D0">
        <w:rPr>
          <w:lang w:val="ru-RU" w:eastAsia="de-DE"/>
        </w:rPr>
        <w:t xml:space="preserve"> </w:t>
      </w:r>
      <w:r w:rsidR="002D7568" w:rsidRPr="007078D0">
        <w:rPr>
          <w:lang w:val="ru-RU" w:eastAsia="de-DE"/>
        </w:rPr>
        <w:t>Университетом Ридинга</w:t>
      </w:r>
      <w:r w:rsidR="00332EDB" w:rsidRPr="007078D0">
        <w:rPr>
          <w:kern w:val="22"/>
          <w:lang w:val="ru-RU"/>
        </w:rPr>
        <w:t xml:space="preserve">, </w:t>
      </w:r>
      <w:r w:rsidR="002D7568" w:rsidRPr="007078D0">
        <w:rPr>
          <w:kern w:val="22"/>
          <w:lang w:val="ru-RU"/>
        </w:rPr>
        <w:t xml:space="preserve">и с учетом материалов, полученных </w:t>
      </w:r>
      <w:r w:rsidR="005E50BE" w:rsidRPr="007078D0">
        <w:rPr>
          <w:kern w:val="22"/>
          <w:lang w:val="ru-RU"/>
        </w:rPr>
        <w:t xml:space="preserve">от организаций </w:t>
      </w:r>
      <w:r w:rsidR="002D7568" w:rsidRPr="007078D0">
        <w:rPr>
          <w:kern w:val="22"/>
          <w:lang w:val="ru-RU"/>
        </w:rPr>
        <w:t>коренны</w:t>
      </w:r>
      <w:r w:rsidR="005E50BE" w:rsidRPr="007078D0">
        <w:rPr>
          <w:kern w:val="22"/>
          <w:lang w:val="ru-RU"/>
        </w:rPr>
        <w:t>х</w:t>
      </w:r>
      <w:r w:rsidR="002D7568" w:rsidRPr="007078D0">
        <w:rPr>
          <w:kern w:val="22"/>
          <w:lang w:val="ru-RU"/>
        </w:rPr>
        <w:t xml:space="preserve"> народ</w:t>
      </w:r>
      <w:r w:rsidR="005E50BE" w:rsidRPr="007078D0">
        <w:rPr>
          <w:kern w:val="22"/>
          <w:lang w:val="ru-RU"/>
        </w:rPr>
        <w:t>ов</w:t>
      </w:r>
      <w:r w:rsidR="002D7568" w:rsidRPr="007078D0">
        <w:rPr>
          <w:kern w:val="22"/>
          <w:lang w:val="ru-RU"/>
        </w:rPr>
        <w:t xml:space="preserve"> и местны</w:t>
      </w:r>
      <w:r w:rsidR="005E50BE" w:rsidRPr="007078D0">
        <w:rPr>
          <w:kern w:val="22"/>
          <w:lang w:val="ru-RU"/>
        </w:rPr>
        <w:t>х</w:t>
      </w:r>
      <w:r w:rsidR="002D7568" w:rsidRPr="007078D0">
        <w:rPr>
          <w:kern w:val="22"/>
          <w:lang w:val="ru-RU"/>
        </w:rPr>
        <w:t xml:space="preserve"> общин</w:t>
      </w:r>
      <w:r w:rsidR="005E50BE" w:rsidRPr="007078D0">
        <w:rPr>
          <w:kern w:val="22"/>
          <w:lang w:val="ru-RU"/>
        </w:rPr>
        <w:t xml:space="preserve"> и исследователей и партнеров</w:t>
      </w:r>
      <w:r w:rsidR="008E774E" w:rsidRPr="007078D0">
        <w:rPr>
          <w:kern w:val="22"/>
          <w:lang w:val="ru-RU"/>
        </w:rPr>
        <w:t>,</w:t>
      </w:r>
      <w:r w:rsidR="00332EDB" w:rsidRPr="007078D0">
        <w:rPr>
          <w:lang w:val="ru-RU" w:eastAsia="de-DE"/>
        </w:rPr>
        <w:t xml:space="preserve"> </w:t>
      </w:r>
      <w:r w:rsidR="001C6ACD" w:rsidRPr="007078D0">
        <w:rPr>
          <w:kern w:val="22"/>
          <w:lang w:val="ru-RU"/>
        </w:rPr>
        <w:t>п</w:t>
      </w:r>
      <w:r w:rsidR="005E50BE" w:rsidRPr="007078D0">
        <w:rPr>
          <w:kern w:val="22"/>
          <w:lang w:val="ru-RU"/>
        </w:rPr>
        <w:t>ре</w:t>
      </w:r>
      <w:r w:rsidR="001C6ACD" w:rsidRPr="007078D0">
        <w:rPr>
          <w:kern w:val="22"/>
          <w:lang w:val="ru-RU"/>
        </w:rPr>
        <w:t>дставлен</w:t>
      </w:r>
      <w:r w:rsidR="005E50BE" w:rsidRPr="007078D0">
        <w:rPr>
          <w:kern w:val="22"/>
          <w:lang w:val="ru-RU"/>
        </w:rPr>
        <w:t xml:space="preserve"> в</w:t>
      </w:r>
      <w:r w:rsidR="001C6ACD" w:rsidRPr="007078D0">
        <w:rPr>
          <w:kern w:val="22"/>
          <w:lang w:val="ru-RU"/>
        </w:rPr>
        <w:t xml:space="preserve"> информационном документе</w:t>
      </w:r>
      <w:r w:rsidR="00332EDB" w:rsidRPr="007078D0">
        <w:rPr>
          <w:rStyle w:val="StyleFootnoteReferencenumberFootnoteReferenceSuperscript-EF1"/>
          <w:lang w:val="ru-RU"/>
        </w:rPr>
        <w:footnoteReference w:id="6"/>
      </w:r>
      <w:r w:rsidR="00AE410A" w:rsidRPr="007078D0">
        <w:rPr>
          <w:kern w:val="22"/>
          <w:lang w:val="ru-RU"/>
        </w:rPr>
        <w:t xml:space="preserve">. </w:t>
      </w:r>
      <w:r w:rsidR="00332EDB" w:rsidRPr="007078D0">
        <w:rPr>
          <w:rStyle w:val="FootnoteReference"/>
          <w:kern w:val="22"/>
          <w:lang w:val="ru-RU"/>
        </w:rPr>
        <w:t xml:space="preserve"> </w:t>
      </w:r>
      <w:r w:rsidR="005E50BE" w:rsidRPr="007078D0">
        <w:rPr>
          <w:kern w:val="22"/>
          <w:lang w:val="ru-RU"/>
        </w:rPr>
        <w:t xml:space="preserve">В Разделе </w:t>
      </w:r>
      <w:r w:rsidR="00332EDB" w:rsidRPr="007078D0">
        <w:rPr>
          <w:kern w:val="22"/>
          <w:lang w:val="ru-RU"/>
        </w:rPr>
        <w:t>III</w:t>
      </w:r>
      <w:r w:rsidR="005D184F" w:rsidRPr="007078D0">
        <w:rPr>
          <w:kern w:val="22"/>
          <w:lang w:val="ru-RU"/>
        </w:rPr>
        <w:t xml:space="preserve"> настоящей записк</w:t>
      </w:r>
      <w:r w:rsidR="008E774E" w:rsidRPr="007078D0">
        <w:rPr>
          <w:kern w:val="22"/>
          <w:lang w:val="ru-RU"/>
        </w:rPr>
        <w:t>и представлен проект рекомендации для рассмотрения</w:t>
      </w:r>
      <w:r w:rsidR="008E774E" w:rsidRPr="007078D0">
        <w:rPr>
          <w:rStyle w:val="Para1Char"/>
          <w:kern w:val="22"/>
          <w:lang w:val="ru-RU"/>
        </w:rPr>
        <w:t xml:space="preserve"> Вспомогательным органом по научным, техническим и технологическим консультациям</w:t>
      </w:r>
      <w:r w:rsidR="002817BC" w:rsidRPr="007078D0">
        <w:rPr>
          <w:kern w:val="22"/>
          <w:lang w:val="ru-RU"/>
        </w:rPr>
        <w:t xml:space="preserve">. </w:t>
      </w:r>
    </w:p>
    <w:p w:rsidR="002817BC" w:rsidRPr="007078D0" w:rsidRDefault="008E774E" w:rsidP="00D06998">
      <w:pPr>
        <w:pStyle w:val="Para1"/>
        <w:numPr>
          <w:ilvl w:val="0"/>
          <w:numId w:val="6"/>
        </w:numPr>
        <w:ind w:left="1714"/>
        <w:jc w:val="left"/>
        <w:rPr>
          <w:b/>
          <w:kern w:val="22"/>
          <w:lang w:val="ru-RU"/>
        </w:rPr>
      </w:pPr>
      <w:r w:rsidRPr="007078D0">
        <w:rPr>
          <w:b/>
          <w:caps/>
          <w:kern w:val="22"/>
          <w:lang w:val="ru-RU"/>
        </w:rPr>
        <w:t>Соответствующие инициативы и мероприятия в целях содействия сохранению и</w:t>
      </w:r>
      <w:r w:rsidRPr="007078D0">
        <w:rPr>
          <w:b/>
          <w:kern w:val="22"/>
          <w:lang w:val="ru-RU"/>
        </w:rPr>
        <w:t xml:space="preserve"> </w:t>
      </w:r>
      <w:r w:rsidRPr="007078D0">
        <w:rPr>
          <w:b/>
          <w:caps/>
          <w:kern w:val="22"/>
          <w:lang w:val="ru-RU"/>
        </w:rPr>
        <w:t>устойчивому использованию опылителей</w:t>
      </w:r>
      <w:r w:rsidRPr="007078D0">
        <w:rPr>
          <w:b/>
          <w:kern w:val="22"/>
          <w:lang w:val="ru-RU"/>
        </w:rPr>
        <w:t xml:space="preserve"> </w:t>
      </w:r>
    </w:p>
    <w:p w:rsidR="00DC650F" w:rsidRPr="007078D0" w:rsidRDefault="005A2D24" w:rsidP="005F084F">
      <w:pPr>
        <w:pStyle w:val="Para1"/>
        <w:rPr>
          <w:lang w:val="ru-RU"/>
        </w:rPr>
      </w:pPr>
      <w:r w:rsidRPr="007078D0">
        <w:rPr>
          <w:kern w:val="22"/>
          <w:lang w:val="ru-RU"/>
        </w:rPr>
        <w:t>Международн</w:t>
      </w:r>
      <w:r w:rsidR="008E774E" w:rsidRPr="007078D0">
        <w:rPr>
          <w:kern w:val="22"/>
          <w:lang w:val="ru-RU"/>
        </w:rPr>
        <w:t>ая</w:t>
      </w:r>
      <w:r w:rsidRPr="007078D0">
        <w:rPr>
          <w:kern w:val="22"/>
          <w:lang w:val="ru-RU"/>
        </w:rPr>
        <w:t xml:space="preserve"> инициатив</w:t>
      </w:r>
      <w:r w:rsidR="008E774E" w:rsidRPr="007078D0">
        <w:rPr>
          <w:kern w:val="22"/>
          <w:lang w:val="ru-RU"/>
        </w:rPr>
        <w:t>а</w:t>
      </w:r>
      <w:r w:rsidRPr="007078D0">
        <w:rPr>
          <w:kern w:val="22"/>
          <w:lang w:val="ru-RU"/>
        </w:rPr>
        <w:t xml:space="preserve"> по сохранению и устойчивому использованию опылителей</w:t>
      </w:r>
      <w:r w:rsidR="00DC650F" w:rsidRPr="007078D0">
        <w:rPr>
          <w:lang w:val="ru-RU"/>
        </w:rPr>
        <w:t xml:space="preserve"> </w:t>
      </w:r>
      <w:r w:rsidR="008E774E" w:rsidRPr="007078D0">
        <w:rPr>
          <w:lang w:val="ru-RU"/>
        </w:rPr>
        <w:t>ускорила процесс разработки и осуществления многих национальны</w:t>
      </w:r>
      <w:r w:rsidR="00C42F64" w:rsidRPr="007078D0">
        <w:rPr>
          <w:lang w:val="ru-RU"/>
        </w:rPr>
        <w:t>х</w:t>
      </w:r>
      <w:r w:rsidR="00DC650F" w:rsidRPr="007078D0">
        <w:rPr>
          <w:lang w:val="ru-RU"/>
        </w:rPr>
        <w:t xml:space="preserve"> </w:t>
      </w:r>
      <w:r w:rsidR="00C42F64" w:rsidRPr="007078D0">
        <w:rPr>
          <w:lang w:val="ru-RU"/>
        </w:rPr>
        <w:t>и региональных инициатив в отношении опылителей</w:t>
      </w:r>
      <w:r w:rsidR="00DC650F" w:rsidRPr="007078D0">
        <w:rPr>
          <w:rStyle w:val="FootnoteReference"/>
          <w:lang w:val="ru-RU"/>
        </w:rPr>
        <w:footnoteReference w:id="7"/>
      </w:r>
      <w:r w:rsidR="00AE410A" w:rsidRPr="007078D0">
        <w:rPr>
          <w:lang w:val="ru-RU"/>
        </w:rPr>
        <w:t>.</w:t>
      </w:r>
    </w:p>
    <w:p w:rsidR="00DC650F" w:rsidRPr="007078D0" w:rsidRDefault="00C42F64" w:rsidP="00DC650F">
      <w:pPr>
        <w:pStyle w:val="Para1"/>
        <w:rPr>
          <w:kern w:val="22"/>
          <w:lang w:val="ru-RU"/>
        </w:rPr>
      </w:pPr>
      <w:r w:rsidRPr="007078D0">
        <w:rPr>
          <w:kern w:val="22"/>
          <w:lang w:val="ru-RU"/>
        </w:rPr>
        <w:t xml:space="preserve">Анализ национальных стратегий и планов действий в области сохранения биоразнообразия показывает, что около 30 % из них включают мероприятия, связанные с </w:t>
      </w:r>
      <w:r w:rsidR="001C6ACD" w:rsidRPr="007078D0">
        <w:rPr>
          <w:kern w:val="22"/>
          <w:lang w:val="ru-RU"/>
        </w:rPr>
        <w:t>устойчив</w:t>
      </w:r>
      <w:r w:rsidRPr="007078D0">
        <w:rPr>
          <w:kern w:val="22"/>
          <w:lang w:val="ru-RU"/>
        </w:rPr>
        <w:t>ым</w:t>
      </w:r>
      <w:r w:rsidR="001C6ACD" w:rsidRPr="007078D0">
        <w:rPr>
          <w:kern w:val="22"/>
          <w:lang w:val="ru-RU"/>
        </w:rPr>
        <w:t xml:space="preserve"> использовани</w:t>
      </w:r>
      <w:r w:rsidR="00D4212A" w:rsidRPr="007078D0">
        <w:rPr>
          <w:kern w:val="22"/>
          <w:lang w:val="ru-RU"/>
        </w:rPr>
        <w:t>ем</w:t>
      </w:r>
      <w:r w:rsidR="001C6ACD" w:rsidRPr="007078D0">
        <w:rPr>
          <w:kern w:val="22"/>
          <w:lang w:val="ru-RU"/>
        </w:rPr>
        <w:t xml:space="preserve"> </w:t>
      </w:r>
      <w:r w:rsidR="003C5DBD" w:rsidRPr="007078D0">
        <w:rPr>
          <w:kern w:val="22"/>
          <w:lang w:val="ru-RU"/>
        </w:rPr>
        <w:t>и</w:t>
      </w:r>
      <w:r w:rsidR="00DC650F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сохранени</w:t>
      </w:r>
      <w:r w:rsidR="00D4212A" w:rsidRPr="007078D0">
        <w:rPr>
          <w:kern w:val="22"/>
          <w:lang w:val="ru-RU"/>
        </w:rPr>
        <w:t>ем</w:t>
      </w:r>
      <w:r w:rsidR="00DC650F" w:rsidRPr="007078D0">
        <w:rPr>
          <w:kern w:val="22"/>
          <w:lang w:val="ru-RU"/>
        </w:rPr>
        <w:t xml:space="preserve"> </w:t>
      </w:r>
      <w:r w:rsidR="00D4212A" w:rsidRPr="007078D0">
        <w:rPr>
          <w:kern w:val="22"/>
          <w:lang w:val="ru-RU"/>
        </w:rPr>
        <w:t>опылителей</w:t>
      </w:r>
      <w:r w:rsidR="00DC650F" w:rsidRPr="007078D0">
        <w:rPr>
          <w:kern w:val="22"/>
          <w:lang w:val="ru-RU"/>
        </w:rPr>
        <w:t xml:space="preserve">. </w:t>
      </w:r>
      <w:r w:rsidR="00D4212A" w:rsidRPr="007078D0">
        <w:rPr>
          <w:kern w:val="22"/>
          <w:lang w:val="ru-RU"/>
        </w:rPr>
        <w:t xml:space="preserve">Материалы, представленные </w:t>
      </w:r>
      <w:r w:rsidR="00200976" w:rsidRPr="007078D0">
        <w:rPr>
          <w:kern w:val="22"/>
          <w:lang w:val="ru-RU"/>
        </w:rPr>
        <w:t>Сторон</w:t>
      </w:r>
      <w:r w:rsidR="00D4212A" w:rsidRPr="007078D0">
        <w:rPr>
          <w:kern w:val="22"/>
          <w:lang w:val="ru-RU"/>
        </w:rPr>
        <w:t xml:space="preserve">ами и наблюдателями, содержат дополнительную </w:t>
      </w:r>
      <w:r w:rsidR="002D6D92" w:rsidRPr="007078D0">
        <w:rPr>
          <w:kern w:val="22"/>
          <w:lang w:val="ru-RU"/>
        </w:rPr>
        <w:t>информаци</w:t>
      </w:r>
      <w:r w:rsidR="00D4212A" w:rsidRPr="007078D0">
        <w:rPr>
          <w:kern w:val="22"/>
          <w:lang w:val="ru-RU"/>
        </w:rPr>
        <w:t>ю о соответствующих национальных инициативах и мероприятиях в целях содействия сохранению и устойчивому использованию опылителей</w:t>
      </w:r>
      <w:r w:rsidR="005F084F" w:rsidRPr="007078D0">
        <w:rPr>
          <w:kern w:val="22"/>
          <w:lang w:val="ru-RU"/>
        </w:rPr>
        <w:t xml:space="preserve">. </w:t>
      </w:r>
      <w:r w:rsidR="00D4212A" w:rsidRPr="007078D0">
        <w:rPr>
          <w:kern w:val="22"/>
          <w:lang w:val="ru-RU"/>
        </w:rPr>
        <w:t xml:space="preserve">Однако </w:t>
      </w:r>
      <w:r w:rsidR="005A018E" w:rsidRPr="007078D0">
        <w:rPr>
          <w:kern w:val="22"/>
          <w:lang w:val="ru-RU"/>
        </w:rPr>
        <w:t xml:space="preserve">лишь в </w:t>
      </w:r>
      <w:r w:rsidR="00EB7E86" w:rsidRPr="007078D0">
        <w:rPr>
          <w:kern w:val="22"/>
          <w:lang w:val="ru-RU"/>
        </w:rPr>
        <w:t>17</w:t>
      </w:r>
      <w:r w:rsidR="004B596D" w:rsidRPr="007078D0">
        <w:rPr>
          <w:kern w:val="22"/>
          <w:lang w:val="ru-RU"/>
        </w:rPr>
        <w:t xml:space="preserve"> </w:t>
      </w:r>
      <w:r w:rsidR="005A018E" w:rsidRPr="007078D0">
        <w:rPr>
          <w:kern w:val="22"/>
          <w:lang w:val="ru-RU"/>
        </w:rPr>
        <w:t xml:space="preserve">% национальных докладов </w:t>
      </w:r>
      <w:r w:rsidR="0072438D" w:rsidRPr="007078D0">
        <w:rPr>
          <w:kern w:val="22"/>
          <w:lang w:val="ru-RU"/>
        </w:rPr>
        <w:t>предоставляется информация</w:t>
      </w:r>
      <w:r w:rsidR="005A018E" w:rsidRPr="007078D0">
        <w:rPr>
          <w:kern w:val="22"/>
          <w:lang w:val="ru-RU"/>
        </w:rPr>
        <w:t xml:space="preserve"> об осуществлении мер, связанных с </w:t>
      </w:r>
      <w:r w:rsidR="005A2D24" w:rsidRPr="007078D0">
        <w:rPr>
          <w:kern w:val="22"/>
          <w:lang w:val="ru-RU"/>
        </w:rPr>
        <w:t>опылител</w:t>
      </w:r>
      <w:r w:rsidR="005A018E" w:rsidRPr="007078D0">
        <w:rPr>
          <w:kern w:val="22"/>
          <w:lang w:val="ru-RU"/>
        </w:rPr>
        <w:t>ями и</w:t>
      </w:r>
      <w:r w:rsidR="00EB7E86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опылени</w:t>
      </w:r>
      <w:r w:rsidR="005A018E" w:rsidRPr="007078D0">
        <w:rPr>
          <w:kern w:val="22"/>
          <w:lang w:val="ru-RU"/>
        </w:rPr>
        <w:t>ем</w:t>
      </w:r>
      <w:r w:rsidR="00EB7E86" w:rsidRPr="007078D0">
        <w:rPr>
          <w:rStyle w:val="StyleFootnoteReferencenumberFootnoteReferenceSuperscript-EF1"/>
          <w:lang w:val="ru-RU"/>
        </w:rPr>
        <w:footnoteReference w:id="8"/>
      </w:r>
      <w:r w:rsidR="00AE410A" w:rsidRPr="007078D0">
        <w:rPr>
          <w:kern w:val="22"/>
          <w:lang w:val="ru-RU"/>
        </w:rPr>
        <w:t>.</w:t>
      </w:r>
      <w:r w:rsidR="00EB7E86" w:rsidRPr="007078D0">
        <w:rPr>
          <w:kern w:val="22"/>
          <w:lang w:val="ru-RU"/>
        </w:rPr>
        <w:t xml:space="preserve">  </w:t>
      </w:r>
      <w:r w:rsidR="005A018E" w:rsidRPr="007078D0">
        <w:rPr>
          <w:kern w:val="22"/>
          <w:lang w:val="ru-RU"/>
        </w:rPr>
        <w:t xml:space="preserve">Поэтому </w:t>
      </w:r>
      <w:r w:rsidR="000C29E5" w:rsidRPr="007078D0">
        <w:rPr>
          <w:kern w:val="22"/>
          <w:lang w:val="ru-RU"/>
        </w:rPr>
        <w:t xml:space="preserve">в </w:t>
      </w:r>
      <w:r w:rsidR="005A018E" w:rsidRPr="007078D0">
        <w:rPr>
          <w:kern w:val="22"/>
          <w:lang w:val="ru-RU"/>
        </w:rPr>
        <w:t>анализе указывается</w:t>
      </w:r>
      <w:r w:rsidR="002620B9" w:rsidRPr="007078D0">
        <w:rPr>
          <w:kern w:val="22"/>
          <w:lang w:val="ru-RU"/>
        </w:rPr>
        <w:t xml:space="preserve">, что хотя несколько мероприятий, включая разработку  </w:t>
      </w:r>
      <w:r w:rsidR="008E774E" w:rsidRPr="007078D0">
        <w:rPr>
          <w:kern w:val="22"/>
          <w:lang w:val="ru-RU"/>
        </w:rPr>
        <w:t>национальны</w:t>
      </w:r>
      <w:r w:rsidR="002620B9" w:rsidRPr="007078D0">
        <w:rPr>
          <w:kern w:val="22"/>
          <w:lang w:val="ru-RU"/>
        </w:rPr>
        <w:t>х</w:t>
      </w:r>
      <w:r w:rsidR="00DC650F" w:rsidRPr="007078D0">
        <w:rPr>
          <w:kern w:val="22"/>
          <w:lang w:val="ru-RU"/>
        </w:rPr>
        <w:t xml:space="preserve"> </w:t>
      </w:r>
      <w:r w:rsidR="002620B9" w:rsidRPr="007078D0">
        <w:rPr>
          <w:kern w:val="22"/>
          <w:lang w:val="ru-RU"/>
        </w:rPr>
        <w:t xml:space="preserve">планов действий касательно инициативы в отношении </w:t>
      </w:r>
      <w:r w:rsidR="002620B9" w:rsidRPr="007078D0">
        <w:rPr>
          <w:lang w:val="ru-RU"/>
        </w:rPr>
        <w:t xml:space="preserve">опылителей, были реализованы на региональном, </w:t>
      </w:r>
      <w:r w:rsidR="002620B9" w:rsidRPr="007078D0">
        <w:rPr>
          <w:kern w:val="22"/>
          <w:lang w:val="ru-RU"/>
        </w:rPr>
        <w:t xml:space="preserve"> </w:t>
      </w:r>
      <w:r w:rsidR="008E774E" w:rsidRPr="007078D0">
        <w:rPr>
          <w:kern w:val="22"/>
          <w:lang w:val="ru-RU"/>
        </w:rPr>
        <w:t>национальны</w:t>
      </w:r>
      <w:r w:rsidR="002620B9" w:rsidRPr="007078D0">
        <w:rPr>
          <w:kern w:val="22"/>
          <w:lang w:val="ru-RU"/>
        </w:rPr>
        <w:t>м</w:t>
      </w:r>
      <w:r w:rsidR="00DC650F" w:rsidRPr="007078D0">
        <w:rPr>
          <w:kern w:val="22"/>
          <w:lang w:val="ru-RU"/>
        </w:rPr>
        <w:t xml:space="preserve">, </w:t>
      </w:r>
      <w:r w:rsidR="002620B9" w:rsidRPr="007078D0">
        <w:rPr>
          <w:kern w:val="22"/>
          <w:lang w:val="ru-RU"/>
        </w:rPr>
        <w:t>суб</w:t>
      </w:r>
      <w:r w:rsidR="008E774E" w:rsidRPr="007078D0">
        <w:rPr>
          <w:kern w:val="22"/>
          <w:lang w:val="ru-RU"/>
        </w:rPr>
        <w:t>национальн</w:t>
      </w:r>
      <w:r w:rsidR="002620B9" w:rsidRPr="007078D0">
        <w:rPr>
          <w:kern w:val="22"/>
          <w:lang w:val="ru-RU"/>
        </w:rPr>
        <w:t>ом и местном уровнях</w:t>
      </w:r>
      <w:r w:rsidR="00DC650F" w:rsidRPr="007078D0">
        <w:rPr>
          <w:kern w:val="22"/>
          <w:lang w:val="ru-RU"/>
        </w:rPr>
        <w:t>,</w:t>
      </w:r>
      <w:r w:rsidR="002620B9" w:rsidRPr="007078D0">
        <w:rPr>
          <w:kern w:val="22"/>
          <w:lang w:val="ru-RU"/>
        </w:rPr>
        <w:t xml:space="preserve"> они недостаточно освещаются во многих </w:t>
      </w:r>
      <w:r w:rsidR="005A018E" w:rsidRPr="007078D0">
        <w:rPr>
          <w:kern w:val="22"/>
          <w:lang w:val="ru-RU"/>
        </w:rPr>
        <w:t>национальных доклад</w:t>
      </w:r>
      <w:r w:rsidR="002620B9" w:rsidRPr="007078D0">
        <w:rPr>
          <w:kern w:val="22"/>
          <w:lang w:val="ru-RU"/>
        </w:rPr>
        <w:t>ах</w:t>
      </w:r>
      <w:r w:rsidR="00DC650F" w:rsidRPr="007078D0">
        <w:rPr>
          <w:kern w:val="22"/>
          <w:lang w:val="ru-RU"/>
        </w:rPr>
        <w:t>.</w:t>
      </w:r>
    </w:p>
    <w:p w:rsidR="00FA3538" w:rsidRPr="007078D0" w:rsidRDefault="002620B9" w:rsidP="003C5DBD">
      <w:pPr>
        <w:pStyle w:val="Para1"/>
        <w:rPr>
          <w:lang w:val="ru-RU"/>
        </w:rPr>
      </w:pPr>
      <w:r w:rsidRPr="007078D0">
        <w:rPr>
          <w:lang w:val="ru-RU"/>
        </w:rPr>
        <w:lastRenderedPageBreak/>
        <w:t xml:space="preserve">В целом, в стратегиях, докладах и </w:t>
      </w:r>
      <w:r w:rsidR="00FD4D89" w:rsidRPr="007078D0">
        <w:rPr>
          <w:lang w:val="ru-RU"/>
        </w:rPr>
        <w:t>материалах</w:t>
      </w:r>
      <w:r w:rsidRPr="007078D0">
        <w:rPr>
          <w:lang w:val="ru-RU"/>
        </w:rPr>
        <w:t xml:space="preserve"> </w:t>
      </w:r>
      <w:r w:rsidR="00FD4D89" w:rsidRPr="007078D0">
        <w:rPr>
          <w:lang w:val="ru-RU"/>
        </w:rPr>
        <w:t>широко</w:t>
      </w:r>
      <w:r w:rsidRPr="007078D0">
        <w:rPr>
          <w:lang w:val="ru-RU"/>
        </w:rPr>
        <w:t xml:space="preserve"> признае</w:t>
      </w:r>
      <w:r w:rsidR="00FD4D89" w:rsidRPr="007078D0">
        <w:rPr>
          <w:lang w:val="ru-RU"/>
        </w:rPr>
        <w:t>т</w:t>
      </w:r>
      <w:r w:rsidRPr="007078D0">
        <w:rPr>
          <w:lang w:val="ru-RU"/>
        </w:rPr>
        <w:t>ся</w:t>
      </w:r>
      <w:r w:rsidR="00FD4D89" w:rsidRPr="007078D0">
        <w:rPr>
          <w:lang w:val="ru-RU"/>
        </w:rPr>
        <w:t>, что животные-опылители являются важным элементом</w:t>
      </w:r>
      <w:r w:rsidR="003C5DBD" w:rsidRPr="007078D0">
        <w:rPr>
          <w:lang w:val="ru-RU"/>
        </w:rPr>
        <w:t xml:space="preserve"> в оказании поддержки секторам сельского хозяйства и  производства продовольствия, и </w:t>
      </w:r>
      <w:r w:rsidR="003C5DBD" w:rsidRPr="007078D0">
        <w:rPr>
          <w:kern w:val="22"/>
          <w:lang w:val="ru-RU"/>
        </w:rPr>
        <w:t>поэтому услуги по опылению имею</w:t>
      </w:r>
      <w:r w:rsidR="00861F90" w:rsidRPr="007078D0">
        <w:rPr>
          <w:kern w:val="22"/>
          <w:lang w:val="ru-RU"/>
        </w:rPr>
        <w:t>т</w:t>
      </w:r>
      <w:r w:rsidR="003C5DBD" w:rsidRPr="007078D0">
        <w:rPr>
          <w:kern w:val="22"/>
          <w:lang w:val="ru-RU"/>
        </w:rPr>
        <w:t xml:space="preserve"> ключевое значение для экономического развития</w:t>
      </w:r>
      <w:r w:rsidR="00FA3538" w:rsidRPr="007078D0">
        <w:rPr>
          <w:lang w:val="ru-RU"/>
        </w:rPr>
        <w:t>.</w:t>
      </w:r>
      <w:r w:rsidR="004B3877" w:rsidRPr="007078D0">
        <w:rPr>
          <w:lang w:val="ru-RU"/>
        </w:rPr>
        <w:t xml:space="preserve"> </w:t>
      </w:r>
      <w:r w:rsidR="00641803" w:rsidRPr="007078D0">
        <w:rPr>
          <w:lang w:val="ru-RU"/>
        </w:rPr>
        <w:t xml:space="preserve">Стоимость замены </w:t>
      </w:r>
      <w:r w:rsidR="00641803" w:rsidRPr="007078D0">
        <w:rPr>
          <w:kern w:val="22"/>
          <w:lang w:val="ru-RU"/>
        </w:rPr>
        <w:t>услуг по опылению, предоставляемых в рамках мер по сохранению</w:t>
      </w:r>
      <w:r w:rsidR="00FA3538" w:rsidRPr="007078D0">
        <w:rPr>
          <w:lang w:val="ru-RU"/>
        </w:rPr>
        <w:t xml:space="preserve"> </w:t>
      </w:r>
      <w:r w:rsidR="002D6D92" w:rsidRPr="007078D0">
        <w:rPr>
          <w:lang w:val="ru-RU"/>
        </w:rPr>
        <w:t>биоразнообразия</w:t>
      </w:r>
      <w:r w:rsidR="00FA3538" w:rsidRPr="007078D0">
        <w:rPr>
          <w:lang w:val="ru-RU"/>
        </w:rPr>
        <w:t xml:space="preserve"> </w:t>
      </w:r>
      <w:r w:rsidR="00641803" w:rsidRPr="007078D0">
        <w:rPr>
          <w:lang w:val="ru-RU"/>
        </w:rPr>
        <w:t>путем использования искусственных средств</w:t>
      </w:r>
      <w:r w:rsidR="00FA3538" w:rsidRPr="007078D0">
        <w:rPr>
          <w:lang w:val="ru-RU"/>
        </w:rPr>
        <w:t xml:space="preserve"> (</w:t>
      </w:r>
      <w:r w:rsidR="00641803" w:rsidRPr="007078D0">
        <w:rPr>
          <w:lang w:val="ru-RU"/>
        </w:rPr>
        <w:t>например, роботов</w:t>
      </w:r>
      <w:r w:rsidR="001236E4" w:rsidRPr="007078D0">
        <w:rPr>
          <w:lang w:val="ru-RU"/>
        </w:rPr>
        <w:t xml:space="preserve">, людей, производящих опыление, или </w:t>
      </w:r>
      <w:r w:rsidR="001C6ACD" w:rsidRPr="007078D0">
        <w:rPr>
          <w:lang w:val="ru-RU"/>
        </w:rPr>
        <w:t>опыления</w:t>
      </w:r>
      <w:r w:rsidR="001236E4" w:rsidRPr="007078D0">
        <w:rPr>
          <w:lang w:val="ru-RU"/>
        </w:rPr>
        <w:t xml:space="preserve"> пыльцой</w:t>
      </w:r>
      <w:r w:rsidR="00FA3538" w:rsidRPr="007078D0">
        <w:rPr>
          <w:lang w:val="ru-RU"/>
        </w:rPr>
        <w:t xml:space="preserve">) </w:t>
      </w:r>
      <w:r w:rsidR="001236E4" w:rsidRPr="007078D0">
        <w:rPr>
          <w:lang w:val="ru-RU"/>
        </w:rPr>
        <w:t>может быть значительно выше, и области, помимо сельского хозяйства, могут быть не охвачены</w:t>
      </w:r>
      <w:r w:rsidR="00FA3538" w:rsidRPr="007078D0">
        <w:rPr>
          <w:lang w:val="ru-RU"/>
        </w:rPr>
        <w:t>.</w:t>
      </w:r>
    </w:p>
    <w:p w:rsidR="00FA3538" w:rsidRPr="007078D0" w:rsidRDefault="001236E4" w:rsidP="00E57A49">
      <w:pPr>
        <w:pStyle w:val="Para1"/>
        <w:rPr>
          <w:lang w:val="ru-RU"/>
        </w:rPr>
      </w:pPr>
      <w:r w:rsidRPr="007078D0">
        <w:rPr>
          <w:lang w:val="ru-RU"/>
        </w:rPr>
        <w:t xml:space="preserve">Также широко признается </w:t>
      </w:r>
      <w:r w:rsidR="00200976" w:rsidRPr="007078D0">
        <w:rPr>
          <w:lang w:val="ru-RU"/>
        </w:rPr>
        <w:t>Сторон</w:t>
      </w:r>
      <w:r w:rsidRPr="007078D0">
        <w:rPr>
          <w:lang w:val="ru-RU"/>
        </w:rPr>
        <w:t xml:space="preserve">ами тот факт, что </w:t>
      </w:r>
      <w:r w:rsidR="005A2D24" w:rsidRPr="007078D0">
        <w:rPr>
          <w:lang w:val="ru-RU"/>
        </w:rPr>
        <w:t>опылители</w:t>
      </w:r>
      <w:r w:rsidR="00FA3538" w:rsidRPr="007078D0">
        <w:rPr>
          <w:lang w:val="ru-RU"/>
        </w:rPr>
        <w:t xml:space="preserve"> </w:t>
      </w:r>
      <w:r w:rsidRPr="007078D0">
        <w:rPr>
          <w:lang w:val="ru-RU"/>
        </w:rPr>
        <w:t xml:space="preserve">играют ключевую роль в </w:t>
      </w:r>
      <w:r w:rsidR="00FA3538" w:rsidRPr="007078D0">
        <w:rPr>
          <w:lang w:val="ru-RU"/>
        </w:rPr>
        <w:t xml:space="preserve"> </w:t>
      </w:r>
      <w:r w:rsidR="001C6ACD" w:rsidRPr="007078D0">
        <w:rPr>
          <w:lang w:val="ru-RU"/>
        </w:rPr>
        <w:t>экосистемах</w:t>
      </w:r>
      <w:r w:rsidR="00F54C4D" w:rsidRPr="007078D0">
        <w:rPr>
          <w:lang w:val="ru-RU"/>
        </w:rPr>
        <w:t xml:space="preserve"> </w:t>
      </w:r>
      <w:r w:rsidRPr="007078D0">
        <w:rPr>
          <w:lang w:val="ru-RU"/>
        </w:rPr>
        <w:t>в более широком плане</w:t>
      </w:r>
      <w:r w:rsidR="00FA3538" w:rsidRPr="007078D0">
        <w:rPr>
          <w:lang w:val="ru-RU"/>
        </w:rPr>
        <w:t xml:space="preserve">. </w:t>
      </w:r>
      <w:r w:rsidRPr="007078D0">
        <w:rPr>
          <w:lang w:val="ru-RU"/>
        </w:rPr>
        <w:t xml:space="preserve">Дикие </w:t>
      </w:r>
      <w:r w:rsidR="005A2D24" w:rsidRPr="007078D0">
        <w:rPr>
          <w:lang w:val="ru-RU"/>
        </w:rPr>
        <w:t>опылители</w:t>
      </w:r>
      <w:r w:rsidR="00FA3538" w:rsidRPr="007078D0">
        <w:rPr>
          <w:lang w:val="ru-RU"/>
        </w:rPr>
        <w:t xml:space="preserve"> </w:t>
      </w:r>
      <w:r w:rsidR="00A257A3" w:rsidRPr="007078D0">
        <w:rPr>
          <w:lang w:val="ru-RU"/>
        </w:rPr>
        <w:t xml:space="preserve">поддерживают естественную флору, которая обеспечивает пищу и укрытие для диких животных, включая многих насекомых, которые являются естественными врагами вредителей сельскохозяйственных культур. Некоторые виды содействуют </w:t>
      </w:r>
      <w:r w:rsidR="001C6ACD" w:rsidRPr="007078D0">
        <w:rPr>
          <w:lang w:val="ru-RU"/>
        </w:rPr>
        <w:t>опылени</w:t>
      </w:r>
      <w:r w:rsidR="00A257A3" w:rsidRPr="007078D0">
        <w:rPr>
          <w:lang w:val="ru-RU"/>
        </w:rPr>
        <w:t xml:space="preserve">ю диких растений, например, </w:t>
      </w:r>
      <w:r w:rsidR="00E57A49" w:rsidRPr="007078D0">
        <w:rPr>
          <w:kern w:val="22"/>
          <w:lang w:val="ru-RU"/>
        </w:rPr>
        <w:t>ночные фиалки</w:t>
      </w:r>
      <w:r w:rsidR="00390B63" w:rsidRPr="007078D0">
        <w:rPr>
          <w:lang w:val="ru-RU"/>
        </w:rPr>
        <w:t xml:space="preserve"> </w:t>
      </w:r>
      <w:r w:rsidR="00E57A49" w:rsidRPr="007078D0">
        <w:rPr>
          <w:lang w:val="ru-RU"/>
        </w:rPr>
        <w:t>опыляются только летающими ночными бабочками. В некоторых материалах также подч</w:t>
      </w:r>
      <w:r w:rsidR="0072438D" w:rsidRPr="007078D0">
        <w:rPr>
          <w:lang w:val="ru-RU"/>
        </w:rPr>
        <w:t>е</w:t>
      </w:r>
      <w:r w:rsidR="00E57A49" w:rsidRPr="007078D0">
        <w:rPr>
          <w:lang w:val="ru-RU"/>
        </w:rPr>
        <w:t xml:space="preserve">ркивалась ценность </w:t>
      </w:r>
      <w:r w:rsidR="00D4212A" w:rsidRPr="007078D0">
        <w:rPr>
          <w:lang w:val="ru-RU"/>
        </w:rPr>
        <w:t>опылителей</w:t>
      </w:r>
      <w:r w:rsidR="00FA3538" w:rsidRPr="007078D0">
        <w:rPr>
          <w:lang w:val="ru-RU"/>
        </w:rPr>
        <w:t xml:space="preserve"> </w:t>
      </w:r>
      <w:r w:rsidR="00E57A49" w:rsidRPr="007078D0">
        <w:rPr>
          <w:lang w:val="ru-RU"/>
        </w:rPr>
        <w:t xml:space="preserve">и сред </w:t>
      </w:r>
      <w:r w:rsidR="0072438D" w:rsidRPr="007078D0">
        <w:rPr>
          <w:lang w:val="ru-RU"/>
        </w:rPr>
        <w:t>их обитания в</w:t>
      </w:r>
      <w:r w:rsidR="00E57A49" w:rsidRPr="007078D0">
        <w:rPr>
          <w:lang w:val="ru-RU"/>
        </w:rPr>
        <w:t xml:space="preserve"> городских районах. </w:t>
      </w:r>
    </w:p>
    <w:p w:rsidR="00BA0CE0" w:rsidRPr="007078D0" w:rsidRDefault="00E57A49" w:rsidP="00680EBA">
      <w:pPr>
        <w:pStyle w:val="Para1"/>
        <w:rPr>
          <w:lang w:val="ru-RU"/>
        </w:rPr>
      </w:pPr>
      <w:r w:rsidRPr="007078D0">
        <w:rPr>
          <w:lang w:val="ru-RU"/>
        </w:rPr>
        <w:t xml:space="preserve">Был запущен </w:t>
      </w:r>
      <w:r w:rsidR="0072438D" w:rsidRPr="007078D0">
        <w:rPr>
          <w:lang w:val="ru-RU"/>
        </w:rPr>
        <w:t xml:space="preserve">во всем мире </w:t>
      </w:r>
      <w:r w:rsidRPr="007078D0">
        <w:rPr>
          <w:lang w:val="ru-RU"/>
        </w:rPr>
        <w:t>целый ряд региональных</w:t>
      </w:r>
      <w:r w:rsidR="00146581" w:rsidRPr="007078D0">
        <w:rPr>
          <w:lang w:val="ru-RU"/>
        </w:rPr>
        <w:t xml:space="preserve"> </w:t>
      </w:r>
      <w:r w:rsidRPr="007078D0">
        <w:rPr>
          <w:lang w:val="ru-RU"/>
        </w:rPr>
        <w:t>и</w:t>
      </w:r>
      <w:r w:rsidR="00146581" w:rsidRPr="007078D0">
        <w:rPr>
          <w:lang w:val="ru-RU"/>
        </w:rPr>
        <w:t xml:space="preserve"> </w:t>
      </w:r>
      <w:r w:rsidR="008E774E" w:rsidRPr="007078D0">
        <w:rPr>
          <w:lang w:val="ru-RU"/>
        </w:rPr>
        <w:t>национальны</w:t>
      </w:r>
      <w:r w:rsidRPr="007078D0">
        <w:rPr>
          <w:lang w:val="ru-RU"/>
        </w:rPr>
        <w:t>х</w:t>
      </w:r>
      <w:r w:rsidR="00FA3538" w:rsidRPr="007078D0">
        <w:rPr>
          <w:lang w:val="ru-RU"/>
        </w:rPr>
        <w:t xml:space="preserve"> </w:t>
      </w:r>
      <w:r w:rsidR="00C42F64" w:rsidRPr="007078D0">
        <w:rPr>
          <w:lang w:val="ru-RU"/>
        </w:rPr>
        <w:t>инициатив</w:t>
      </w:r>
      <w:r w:rsidR="00FA3538" w:rsidRPr="007078D0">
        <w:rPr>
          <w:lang w:val="ru-RU"/>
        </w:rPr>
        <w:t xml:space="preserve"> </w:t>
      </w:r>
      <w:r w:rsidRPr="007078D0">
        <w:rPr>
          <w:lang w:val="ru-RU"/>
        </w:rPr>
        <w:t xml:space="preserve">касательно </w:t>
      </w:r>
      <w:r w:rsidR="001C6ACD" w:rsidRPr="007078D0">
        <w:rPr>
          <w:lang w:val="ru-RU"/>
        </w:rPr>
        <w:t>сохранения</w:t>
      </w:r>
      <w:r w:rsidR="00FA3538" w:rsidRPr="007078D0">
        <w:rPr>
          <w:lang w:val="ru-RU"/>
        </w:rPr>
        <w:t xml:space="preserve"> </w:t>
      </w:r>
      <w:r w:rsidRPr="007078D0">
        <w:rPr>
          <w:lang w:val="ru-RU"/>
        </w:rPr>
        <w:t>и</w:t>
      </w:r>
      <w:r w:rsidR="00FA3538" w:rsidRPr="007078D0">
        <w:rPr>
          <w:lang w:val="ru-RU"/>
        </w:rPr>
        <w:t xml:space="preserve"> </w:t>
      </w:r>
      <w:r w:rsidR="001C6ACD" w:rsidRPr="007078D0">
        <w:rPr>
          <w:lang w:val="ru-RU"/>
        </w:rPr>
        <w:t xml:space="preserve">устойчивого использования </w:t>
      </w:r>
      <w:r w:rsidR="00FA3538" w:rsidRPr="007078D0">
        <w:rPr>
          <w:lang w:val="ru-RU"/>
        </w:rPr>
        <w:t xml:space="preserve"> </w:t>
      </w:r>
      <w:r w:rsidR="00D4212A" w:rsidRPr="007078D0">
        <w:rPr>
          <w:lang w:val="ru-RU"/>
        </w:rPr>
        <w:t>опылителей</w:t>
      </w:r>
      <w:r w:rsidRPr="007078D0">
        <w:rPr>
          <w:lang w:val="ru-RU"/>
        </w:rPr>
        <w:t xml:space="preserve">, </w:t>
      </w:r>
      <w:r w:rsidR="00874A62" w:rsidRPr="007078D0">
        <w:rPr>
          <w:lang w:val="ru-RU"/>
        </w:rPr>
        <w:t xml:space="preserve">а многие другие инициативы находятся в стадии разработки. В значительном числе этих </w:t>
      </w:r>
      <w:r w:rsidR="00C42F64" w:rsidRPr="007078D0">
        <w:rPr>
          <w:lang w:val="ru-RU"/>
        </w:rPr>
        <w:t>инициатив</w:t>
      </w:r>
      <w:r w:rsidR="00874A62" w:rsidRPr="007078D0">
        <w:rPr>
          <w:lang w:val="ru-RU"/>
        </w:rPr>
        <w:t xml:space="preserve"> были учтены мероприятия, предлагаемые в рамках Международной инициативы по сохранению и устойчивому использованию опылителей, а некоторые из них были разработаны в контексте Глобального плана действий ФАО </w:t>
      </w:r>
      <w:r w:rsidR="00680EBA" w:rsidRPr="007078D0">
        <w:rPr>
          <w:lang w:val="ru-RU"/>
        </w:rPr>
        <w:t xml:space="preserve">касательно  осуществления </w:t>
      </w:r>
      <w:r w:rsidR="00874A62" w:rsidRPr="007078D0">
        <w:rPr>
          <w:lang w:val="ru-RU"/>
        </w:rPr>
        <w:t xml:space="preserve">Международной инициативы в отношении </w:t>
      </w:r>
      <w:r w:rsidR="00680EBA" w:rsidRPr="007078D0">
        <w:rPr>
          <w:lang w:val="ru-RU" w:eastAsia="zh-CN"/>
        </w:rPr>
        <w:t>опылителей и проектов</w:t>
      </w:r>
      <w:r w:rsidR="00680EBA" w:rsidRPr="007078D0">
        <w:rPr>
          <w:lang w:val="ru-RU"/>
        </w:rPr>
        <w:t xml:space="preserve"> </w:t>
      </w:r>
      <w:r w:rsidR="00680EBA" w:rsidRPr="007078D0">
        <w:rPr>
          <w:lang w:val="ru-RU" w:eastAsia="zh-CN"/>
        </w:rPr>
        <w:t>Глобального экологического фонда</w:t>
      </w:r>
      <w:r w:rsidR="00FA3538" w:rsidRPr="007078D0">
        <w:rPr>
          <w:lang w:val="ru-RU"/>
        </w:rPr>
        <w:t>.</w:t>
      </w:r>
      <w:r w:rsidR="00FA3538" w:rsidRPr="007078D0">
        <w:rPr>
          <w:lang w:val="ru-RU" w:eastAsia="zh-CN"/>
        </w:rPr>
        <w:t xml:space="preserve"> </w:t>
      </w:r>
      <w:r w:rsidR="00680EBA" w:rsidRPr="007078D0">
        <w:rPr>
          <w:lang w:val="ru-RU" w:eastAsia="zh-CN"/>
        </w:rPr>
        <w:t xml:space="preserve">В ряде случаев меры по охране и содействию </w:t>
      </w:r>
      <w:r w:rsidR="001C6ACD" w:rsidRPr="007078D0">
        <w:rPr>
          <w:lang w:val="ru-RU" w:eastAsia="zh-CN"/>
        </w:rPr>
        <w:t>сохранени</w:t>
      </w:r>
      <w:r w:rsidR="0072438D" w:rsidRPr="007078D0">
        <w:rPr>
          <w:lang w:val="ru-RU" w:eastAsia="zh-CN"/>
        </w:rPr>
        <w:t>ю</w:t>
      </w:r>
      <w:r w:rsidR="00FA3538" w:rsidRPr="007078D0">
        <w:rPr>
          <w:lang w:val="ru-RU" w:eastAsia="zh-CN"/>
        </w:rPr>
        <w:t xml:space="preserve"> </w:t>
      </w:r>
      <w:r w:rsidR="0058405F" w:rsidRPr="007078D0">
        <w:rPr>
          <w:lang w:val="ru-RU" w:eastAsia="zh-CN"/>
        </w:rPr>
        <w:t>и</w:t>
      </w:r>
      <w:r w:rsidR="00FA3538" w:rsidRPr="007078D0">
        <w:rPr>
          <w:lang w:val="ru-RU" w:eastAsia="zh-CN"/>
        </w:rPr>
        <w:t xml:space="preserve"> </w:t>
      </w:r>
      <w:r w:rsidR="001C6ACD" w:rsidRPr="007078D0">
        <w:rPr>
          <w:lang w:val="ru-RU" w:eastAsia="zh-CN"/>
        </w:rPr>
        <w:t>устойчиво</w:t>
      </w:r>
      <w:r w:rsidR="000D1DD7" w:rsidRPr="007078D0">
        <w:rPr>
          <w:lang w:val="ru-RU" w:eastAsia="zh-CN"/>
        </w:rPr>
        <w:t>му</w:t>
      </w:r>
      <w:r w:rsidR="001C6ACD" w:rsidRPr="007078D0">
        <w:rPr>
          <w:lang w:val="ru-RU" w:eastAsia="zh-CN"/>
        </w:rPr>
        <w:t xml:space="preserve"> использовани</w:t>
      </w:r>
      <w:r w:rsidR="000D1DD7" w:rsidRPr="007078D0">
        <w:rPr>
          <w:lang w:val="ru-RU" w:eastAsia="zh-CN"/>
        </w:rPr>
        <w:t>ю</w:t>
      </w:r>
      <w:r w:rsidR="001C6ACD" w:rsidRPr="007078D0">
        <w:rPr>
          <w:lang w:val="ru-RU" w:eastAsia="zh-CN"/>
        </w:rPr>
        <w:t xml:space="preserve"> </w:t>
      </w:r>
      <w:r w:rsidR="00680EBA" w:rsidRPr="007078D0">
        <w:rPr>
          <w:lang w:val="ru-RU" w:eastAsia="zh-CN"/>
        </w:rPr>
        <w:t xml:space="preserve">включали мероприятия, инициированные как министерствами охраны окружающей среды, так и министерствами сельского хозяйства.  </w:t>
      </w:r>
      <w:r w:rsidR="00FA3538" w:rsidRPr="007078D0">
        <w:rPr>
          <w:lang w:val="ru-RU" w:eastAsia="zh-CN"/>
        </w:rPr>
        <w:t xml:space="preserve"> </w:t>
      </w:r>
    </w:p>
    <w:p w:rsidR="00F9251E" w:rsidRPr="007078D0" w:rsidRDefault="00680EBA" w:rsidP="00EE1871">
      <w:pPr>
        <w:pStyle w:val="Para1"/>
        <w:rPr>
          <w:kern w:val="22"/>
          <w:lang w:val="ru-RU"/>
        </w:rPr>
      </w:pPr>
      <w:r w:rsidRPr="007078D0">
        <w:rPr>
          <w:lang w:val="ru-RU" w:eastAsia="zh-CN"/>
        </w:rPr>
        <w:t xml:space="preserve">В дополнение к этому, сообщалось о ряде </w:t>
      </w:r>
      <w:r w:rsidR="008E267A" w:rsidRPr="007078D0">
        <w:rPr>
          <w:lang w:val="ru-RU" w:eastAsia="zh-CN"/>
        </w:rPr>
        <w:t>д</w:t>
      </w:r>
      <w:r w:rsidRPr="007078D0">
        <w:rPr>
          <w:lang w:val="ru-RU" w:eastAsia="zh-CN"/>
        </w:rPr>
        <w:t>ругих мер</w:t>
      </w:r>
      <w:r w:rsidR="008E267A" w:rsidRPr="007078D0">
        <w:rPr>
          <w:lang w:val="ru-RU" w:eastAsia="zh-CN"/>
        </w:rPr>
        <w:t xml:space="preserve">, предпринятых заинтересованными сторонами, таких как поддержка исследований, мониторинга и оценки видов опылителей, а также </w:t>
      </w:r>
      <w:r w:rsidR="002E286C" w:rsidRPr="007078D0">
        <w:rPr>
          <w:lang w:val="ru-RU" w:eastAsia="zh-CN"/>
        </w:rPr>
        <w:t>растений, зависящих от опыления</w:t>
      </w:r>
      <w:r w:rsidR="00C47559" w:rsidRPr="007078D0">
        <w:rPr>
          <w:lang w:val="ru-RU" w:eastAsia="zh-CN"/>
        </w:rPr>
        <w:t xml:space="preserve">; </w:t>
      </w:r>
      <w:r w:rsidR="002E286C" w:rsidRPr="007078D0">
        <w:rPr>
          <w:lang w:val="ru-RU" w:eastAsia="zh-CN"/>
        </w:rPr>
        <w:t>содействие принятию поощрительных мер, распространению руководящих указаний, публикаций и передовых методов; разработка правовых и экономических инструментов по охране опылителей и уязвимых сред обитания</w:t>
      </w:r>
      <w:r w:rsidR="002A7131" w:rsidRPr="007078D0">
        <w:rPr>
          <w:lang w:val="ru-RU" w:eastAsia="zh-CN"/>
        </w:rPr>
        <w:t xml:space="preserve">; </w:t>
      </w:r>
      <w:r w:rsidR="002E286C" w:rsidRPr="007078D0">
        <w:rPr>
          <w:lang w:val="ru-RU" w:eastAsia="zh-CN"/>
        </w:rPr>
        <w:t>меры по интеграции аспектов, связанны</w:t>
      </w:r>
      <w:r w:rsidR="000D1DD7" w:rsidRPr="007078D0">
        <w:rPr>
          <w:lang w:val="ru-RU" w:eastAsia="zh-CN"/>
        </w:rPr>
        <w:t>е</w:t>
      </w:r>
      <w:r w:rsidR="002E286C" w:rsidRPr="007078D0">
        <w:rPr>
          <w:lang w:val="ru-RU" w:eastAsia="zh-CN"/>
        </w:rPr>
        <w:t xml:space="preserve"> с </w:t>
      </w:r>
      <w:r w:rsidR="002E286C" w:rsidRPr="007078D0">
        <w:rPr>
          <w:lang w:val="ru-RU"/>
        </w:rPr>
        <w:t>сохранением и устойчивым использованием</w:t>
      </w:r>
      <w:r w:rsidR="002A45C9" w:rsidRPr="007078D0">
        <w:rPr>
          <w:lang w:val="ru-RU"/>
        </w:rPr>
        <w:t xml:space="preserve"> опылителей в различных секторах (транспорт, </w:t>
      </w:r>
      <w:r w:rsidR="002A45C9" w:rsidRPr="007078D0">
        <w:rPr>
          <w:lang w:val="ru-RU" w:eastAsia="zh-CN"/>
        </w:rPr>
        <w:t xml:space="preserve">сельское хозяйство, охрана окружающей среды, здравоохранение, оборона);  </w:t>
      </w:r>
      <w:r w:rsidR="002E286C" w:rsidRPr="007078D0">
        <w:rPr>
          <w:lang w:val="ru-RU"/>
        </w:rPr>
        <w:t xml:space="preserve"> </w:t>
      </w:r>
      <w:r w:rsidR="002A45C9" w:rsidRPr="007078D0">
        <w:rPr>
          <w:lang w:val="ru-RU"/>
        </w:rPr>
        <w:t xml:space="preserve">обзор нормативно-правовых актов, регулирующих применение пестицидов; </w:t>
      </w:r>
      <w:r w:rsidR="00AC5280" w:rsidRPr="007078D0">
        <w:rPr>
          <w:lang w:val="ru-RU"/>
        </w:rPr>
        <w:t>обзор положений, связанных с управлением дикими пчелами и их транспортировкой</w:t>
      </w:r>
      <w:r w:rsidR="00A86292" w:rsidRPr="007078D0">
        <w:rPr>
          <w:lang w:val="ru-RU" w:eastAsia="zh-CN"/>
        </w:rPr>
        <w:t xml:space="preserve">; </w:t>
      </w:r>
      <w:r w:rsidR="00AC5280" w:rsidRPr="007078D0">
        <w:rPr>
          <w:lang w:val="ru-RU" w:eastAsia="zh-CN"/>
        </w:rPr>
        <w:t>мероприятия по охране исчезающих видов</w:t>
      </w:r>
      <w:r w:rsidR="00C47559" w:rsidRPr="007078D0">
        <w:rPr>
          <w:lang w:val="ru-RU" w:eastAsia="zh-CN"/>
        </w:rPr>
        <w:t xml:space="preserve">; </w:t>
      </w:r>
      <w:r w:rsidR="00AC5280" w:rsidRPr="007078D0">
        <w:rPr>
          <w:lang w:val="ru-RU" w:eastAsia="zh-CN"/>
        </w:rPr>
        <w:t>проведение информационных кампаний</w:t>
      </w:r>
      <w:r w:rsidR="00A86292" w:rsidRPr="007078D0">
        <w:rPr>
          <w:lang w:val="ru-RU" w:eastAsia="zh-CN"/>
        </w:rPr>
        <w:t xml:space="preserve">; </w:t>
      </w:r>
      <w:r w:rsidR="00AC5280" w:rsidRPr="007078D0">
        <w:rPr>
          <w:lang w:val="ru-RU" w:eastAsia="zh-CN"/>
        </w:rPr>
        <w:t>инвестици</w:t>
      </w:r>
      <w:r w:rsidR="006C65C4" w:rsidRPr="007078D0">
        <w:rPr>
          <w:lang w:val="ru-RU" w:eastAsia="zh-CN"/>
        </w:rPr>
        <w:t>и</w:t>
      </w:r>
      <w:r w:rsidR="00AC5280" w:rsidRPr="007078D0">
        <w:rPr>
          <w:lang w:val="ru-RU" w:eastAsia="zh-CN"/>
        </w:rPr>
        <w:t xml:space="preserve"> в создание потенциала и </w:t>
      </w:r>
      <w:r w:rsidR="006C65C4" w:rsidRPr="007078D0">
        <w:rPr>
          <w:lang w:val="ru-RU" w:eastAsia="zh-CN"/>
        </w:rPr>
        <w:t xml:space="preserve">в </w:t>
      </w:r>
      <w:r w:rsidR="00AC5280" w:rsidRPr="007078D0">
        <w:rPr>
          <w:lang w:val="ru-RU" w:eastAsia="zh-CN"/>
        </w:rPr>
        <w:t>службы по распространению знаний и опыта</w:t>
      </w:r>
      <w:r w:rsidR="00A86292" w:rsidRPr="007078D0">
        <w:rPr>
          <w:lang w:val="ru-RU" w:eastAsia="zh-CN"/>
        </w:rPr>
        <w:t>;</w:t>
      </w:r>
      <w:r w:rsidR="00EE1871" w:rsidRPr="007078D0">
        <w:rPr>
          <w:lang w:val="ru-RU" w:eastAsia="zh-CN"/>
        </w:rPr>
        <w:t xml:space="preserve"> системы побудительных стимулов и грантов для сельскохозяйственных секторов в целях содействия устойчивому использованию </w:t>
      </w:r>
      <w:r w:rsidR="005A2D24" w:rsidRPr="007078D0">
        <w:rPr>
          <w:lang w:val="ru-RU" w:eastAsia="zh-CN"/>
        </w:rPr>
        <w:t>опылител</w:t>
      </w:r>
      <w:r w:rsidR="00EE1871" w:rsidRPr="007078D0">
        <w:rPr>
          <w:lang w:val="ru-RU" w:eastAsia="zh-CN"/>
        </w:rPr>
        <w:t>ей</w:t>
      </w:r>
      <w:r w:rsidR="002A7131" w:rsidRPr="007078D0">
        <w:rPr>
          <w:lang w:val="ru-RU" w:eastAsia="zh-CN"/>
        </w:rPr>
        <w:t>;</w:t>
      </w:r>
      <w:r w:rsidR="00EE1871" w:rsidRPr="007078D0">
        <w:rPr>
          <w:lang w:val="ru-RU" w:eastAsia="zh-CN"/>
        </w:rPr>
        <w:t xml:space="preserve"> и разработка </w:t>
      </w:r>
      <w:r w:rsidR="002A7131" w:rsidRPr="007078D0">
        <w:rPr>
          <w:lang w:val="ru-RU" w:eastAsia="zh-CN"/>
        </w:rPr>
        <w:t xml:space="preserve"> </w:t>
      </w:r>
      <w:r w:rsidR="00EE1871" w:rsidRPr="007078D0">
        <w:rPr>
          <w:lang w:val="ru-RU" w:eastAsia="zh-CN"/>
        </w:rPr>
        <w:t>проектов с фермерами и</w:t>
      </w:r>
      <w:r w:rsidR="00EE1871" w:rsidRPr="007078D0">
        <w:rPr>
          <w:lang w:val="ru-RU"/>
        </w:rPr>
        <w:t xml:space="preserve"> </w:t>
      </w:r>
      <w:r w:rsidR="00EE1871" w:rsidRPr="007078D0">
        <w:rPr>
          <w:lang w:val="ru-RU" w:eastAsia="zh-CN"/>
        </w:rPr>
        <w:t>пчеловодами (включая</w:t>
      </w:r>
      <w:r w:rsidR="00E82E60" w:rsidRPr="007078D0">
        <w:rPr>
          <w:lang w:val="ru-RU" w:eastAsia="zh-CN"/>
        </w:rPr>
        <w:t xml:space="preserve"> разведение пчел </w:t>
      </w:r>
      <w:r w:rsidR="00E82E60" w:rsidRPr="007078D0">
        <w:rPr>
          <w:rStyle w:val="extended-textshort"/>
          <w:i/>
          <w:lang w:val="ru-RU"/>
        </w:rPr>
        <w:t>Melipona</w:t>
      </w:r>
      <w:r w:rsidR="00E82E60" w:rsidRPr="007078D0">
        <w:rPr>
          <w:lang w:val="ru-RU" w:eastAsia="zh-CN"/>
        </w:rPr>
        <w:t>) и с другими заинтересованными сторонами</w:t>
      </w:r>
      <w:r w:rsidR="00A86292" w:rsidRPr="007078D0">
        <w:rPr>
          <w:lang w:val="ru-RU" w:eastAsia="zh-CN"/>
        </w:rPr>
        <w:t>.</w:t>
      </w:r>
    </w:p>
    <w:p w:rsidR="00D07FC3" w:rsidRPr="007078D0" w:rsidRDefault="00E82E60" w:rsidP="00CE223D">
      <w:pPr>
        <w:pStyle w:val="Para1"/>
        <w:rPr>
          <w:lang w:val="ru-RU"/>
        </w:rPr>
      </w:pPr>
      <w:r w:rsidRPr="007078D0">
        <w:rPr>
          <w:lang w:val="ru-RU"/>
        </w:rPr>
        <w:t>Базельская, Роттердамская и Стокгольмская к</w:t>
      </w:r>
      <w:r w:rsidR="007C2AA4" w:rsidRPr="007078D0">
        <w:rPr>
          <w:lang w:val="ru-RU"/>
        </w:rPr>
        <w:t>онвенции</w:t>
      </w:r>
      <w:r w:rsidRPr="007078D0">
        <w:rPr>
          <w:lang w:val="ru-RU"/>
        </w:rPr>
        <w:t xml:space="preserve"> сообщили о том, что </w:t>
      </w:r>
      <w:r w:rsidR="00D07FC3" w:rsidRPr="007078D0">
        <w:rPr>
          <w:lang w:val="ru-RU"/>
        </w:rPr>
        <w:t xml:space="preserve"> </w:t>
      </w:r>
      <w:r w:rsidRPr="007078D0">
        <w:rPr>
          <w:lang w:val="ru-RU"/>
        </w:rPr>
        <w:t>Роттердамская к</w:t>
      </w:r>
      <w:r w:rsidR="007C2AA4" w:rsidRPr="007078D0">
        <w:rPr>
          <w:lang w:val="ru-RU"/>
        </w:rPr>
        <w:t>онвенци</w:t>
      </w:r>
      <w:r w:rsidRPr="007078D0">
        <w:rPr>
          <w:lang w:val="ru-RU"/>
        </w:rPr>
        <w:t>я</w:t>
      </w:r>
      <w:r w:rsidR="00D07FC3" w:rsidRPr="007078D0">
        <w:rPr>
          <w:lang w:val="ru-RU"/>
        </w:rPr>
        <w:t xml:space="preserve"> </w:t>
      </w:r>
      <w:r w:rsidRPr="007078D0">
        <w:rPr>
          <w:lang w:val="ru-RU"/>
        </w:rPr>
        <w:t xml:space="preserve">определила </w:t>
      </w:r>
      <w:r w:rsidR="00D07FC3" w:rsidRPr="007078D0">
        <w:rPr>
          <w:lang w:val="ru-RU"/>
        </w:rPr>
        <w:t>3</w:t>
      </w:r>
      <w:r w:rsidR="006C65C4" w:rsidRPr="007078D0">
        <w:rPr>
          <w:lang w:val="ru-RU"/>
        </w:rPr>
        <w:t>4</w:t>
      </w:r>
      <w:r w:rsidR="00D07FC3" w:rsidRPr="007078D0">
        <w:rPr>
          <w:lang w:val="ru-RU"/>
        </w:rPr>
        <w:t xml:space="preserve"> </w:t>
      </w:r>
      <w:r w:rsidRPr="007078D0">
        <w:rPr>
          <w:lang w:val="ru-RU"/>
        </w:rPr>
        <w:t>пестицид</w:t>
      </w:r>
      <w:r w:rsidR="006C65C4" w:rsidRPr="007078D0">
        <w:rPr>
          <w:lang w:val="ru-RU"/>
        </w:rPr>
        <w:t>а</w:t>
      </w:r>
      <w:r w:rsidRPr="007078D0">
        <w:rPr>
          <w:lang w:val="ru-RU"/>
        </w:rPr>
        <w:t xml:space="preserve"> из </w:t>
      </w:r>
      <w:r w:rsidR="00D07FC3" w:rsidRPr="007078D0">
        <w:rPr>
          <w:lang w:val="ru-RU"/>
        </w:rPr>
        <w:t xml:space="preserve">50 </w:t>
      </w:r>
      <w:r w:rsidR="0092419C" w:rsidRPr="007078D0">
        <w:rPr>
          <w:lang w:val="ru-RU"/>
        </w:rPr>
        <w:t xml:space="preserve">химических веществ, как относящихся к категории опасных веществ. </w:t>
      </w:r>
      <w:r w:rsidR="007C2AA4" w:rsidRPr="007078D0">
        <w:rPr>
          <w:lang w:val="ru-RU"/>
        </w:rPr>
        <w:t>Конвенции</w:t>
      </w:r>
      <w:r w:rsidR="00A723DD" w:rsidRPr="007078D0">
        <w:rPr>
          <w:lang w:val="ru-RU"/>
        </w:rPr>
        <w:t xml:space="preserve"> </w:t>
      </w:r>
      <w:r w:rsidR="0092419C" w:rsidRPr="007078D0">
        <w:rPr>
          <w:lang w:val="ru-RU"/>
        </w:rPr>
        <w:t xml:space="preserve">также содействует использованию менее опасных альтернативных веществ для защиты человека и окружающей среды, включая </w:t>
      </w:r>
      <w:r w:rsidR="005A2D24" w:rsidRPr="007078D0">
        <w:rPr>
          <w:lang w:val="ru-RU"/>
        </w:rPr>
        <w:t>опылители</w:t>
      </w:r>
      <w:r w:rsidR="00A723DD" w:rsidRPr="007078D0">
        <w:rPr>
          <w:lang w:val="ru-RU"/>
        </w:rPr>
        <w:t xml:space="preserve">. </w:t>
      </w:r>
      <w:r w:rsidR="00D07FC3" w:rsidRPr="007078D0">
        <w:rPr>
          <w:lang w:val="ru-RU"/>
        </w:rPr>
        <w:t xml:space="preserve"> </w:t>
      </w:r>
      <w:r w:rsidR="0092419C" w:rsidRPr="007078D0">
        <w:rPr>
          <w:lang w:val="ru-RU"/>
        </w:rPr>
        <w:t xml:space="preserve">Стокгольмская конвенция составила перечень из </w:t>
      </w:r>
      <w:r w:rsidR="00D07FC3" w:rsidRPr="007078D0">
        <w:rPr>
          <w:lang w:val="ru-RU"/>
        </w:rPr>
        <w:t xml:space="preserve">28 </w:t>
      </w:r>
      <w:r w:rsidR="0092419C" w:rsidRPr="007078D0">
        <w:rPr>
          <w:lang w:val="ru-RU"/>
        </w:rPr>
        <w:t>химических веществ</w:t>
      </w:r>
      <w:r w:rsidR="00D07FC3" w:rsidRPr="007078D0">
        <w:rPr>
          <w:lang w:val="ru-RU"/>
        </w:rPr>
        <w:t xml:space="preserve"> </w:t>
      </w:r>
      <w:r w:rsidR="0092419C" w:rsidRPr="007078D0">
        <w:rPr>
          <w:lang w:val="ru-RU"/>
        </w:rPr>
        <w:t xml:space="preserve">как </w:t>
      </w:r>
      <w:r w:rsidR="0092419C" w:rsidRPr="007078D0">
        <w:rPr>
          <w:kern w:val="22"/>
          <w:lang w:val="ru-RU"/>
        </w:rPr>
        <w:t xml:space="preserve">стойких загрязнителей, 17 из которых используются в качестве пестицидов. Во время рассмотрения </w:t>
      </w:r>
      <w:r w:rsidR="00CE223D" w:rsidRPr="007078D0">
        <w:rPr>
          <w:kern w:val="22"/>
          <w:lang w:val="ru-RU"/>
        </w:rPr>
        <w:t>вещества эндосульфана</w:t>
      </w:r>
      <w:r w:rsidR="0092419C" w:rsidRPr="007078D0">
        <w:rPr>
          <w:kern w:val="22"/>
          <w:lang w:val="ru-RU"/>
        </w:rPr>
        <w:t xml:space="preserve"> </w:t>
      </w:r>
      <w:r w:rsidR="00CE223D" w:rsidRPr="007078D0">
        <w:rPr>
          <w:kern w:val="22"/>
          <w:lang w:val="ru-RU"/>
        </w:rPr>
        <w:t xml:space="preserve"> Комитет по обзору тщательно исследовал его воздействие на управление процессом использования опылителей. Был сделан вывод о том, что необходимо учитывать токсичность пчел при оценке альтернатив эндосульфану в плане безопасности применения, который в настоящее время </w:t>
      </w:r>
      <w:r w:rsidR="00ED7AF4" w:rsidRPr="007078D0">
        <w:rPr>
          <w:kern w:val="22"/>
          <w:lang w:val="ru-RU"/>
        </w:rPr>
        <w:t xml:space="preserve">указан в </w:t>
      </w:r>
      <w:r w:rsidR="002D7568" w:rsidRPr="007078D0">
        <w:rPr>
          <w:lang w:val="ru-RU"/>
        </w:rPr>
        <w:t>Приложении</w:t>
      </w:r>
      <w:r w:rsidR="00D07FC3" w:rsidRPr="007078D0">
        <w:rPr>
          <w:lang w:val="ru-RU"/>
        </w:rPr>
        <w:t xml:space="preserve"> A </w:t>
      </w:r>
      <w:r w:rsidR="00ED7AF4" w:rsidRPr="007078D0">
        <w:rPr>
          <w:lang w:val="ru-RU"/>
        </w:rPr>
        <w:t xml:space="preserve">к </w:t>
      </w:r>
      <w:r w:rsidR="00ED7AF4" w:rsidRPr="007078D0">
        <w:rPr>
          <w:kern w:val="22"/>
          <w:lang w:val="ru-RU"/>
        </w:rPr>
        <w:t>Стокгольмской конвенции, как подлежащий уничтожению</w:t>
      </w:r>
      <w:r w:rsidR="00A723DD" w:rsidRPr="007078D0">
        <w:rPr>
          <w:rStyle w:val="StyleFootnoteReferencenumberFootnoteReferenceSuperscript-EF1"/>
          <w:lang w:val="ru-RU"/>
        </w:rPr>
        <w:footnoteReference w:id="9"/>
      </w:r>
      <w:r w:rsidR="00AE410A" w:rsidRPr="007078D0">
        <w:rPr>
          <w:kern w:val="22"/>
          <w:lang w:val="ru-RU"/>
        </w:rPr>
        <w:t>.</w:t>
      </w:r>
    </w:p>
    <w:p w:rsidR="00BD52E4" w:rsidRPr="007078D0" w:rsidRDefault="006C65C4" w:rsidP="000907E4">
      <w:pPr>
        <w:pStyle w:val="Para1"/>
        <w:rPr>
          <w:lang w:val="ru-RU"/>
        </w:rPr>
      </w:pPr>
      <w:r w:rsidRPr="007078D0">
        <w:rPr>
          <w:kern w:val="22"/>
          <w:lang w:val="ru-RU"/>
        </w:rPr>
        <w:lastRenderedPageBreak/>
        <w:t>ФАО</w:t>
      </w:r>
      <w:r w:rsidR="009A72D2" w:rsidRPr="007078D0">
        <w:rPr>
          <w:lang w:val="ru-RU"/>
        </w:rPr>
        <w:t xml:space="preserve"> сообщила о результатах осуществления Глобального проекта в области опыления </w:t>
      </w:r>
      <w:r w:rsidR="00054D5C" w:rsidRPr="007078D0">
        <w:rPr>
          <w:kern w:val="22"/>
          <w:lang w:val="ru-RU"/>
        </w:rPr>
        <w:t>(2009</w:t>
      </w:r>
      <w:r w:rsidR="007366B1" w:rsidRPr="007078D0">
        <w:rPr>
          <w:kern w:val="22"/>
          <w:lang w:val="ru-RU"/>
        </w:rPr>
        <w:t>-2015</w:t>
      </w:r>
      <w:r w:rsidR="009A72D2" w:rsidRPr="007078D0">
        <w:rPr>
          <w:kern w:val="22"/>
          <w:lang w:val="ru-RU"/>
        </w:rPr>
        <w:t xml:space="preserve"> гг.</w:t>
      </w:r>
      <w:r w:rsidR="007366B1" w:rsidRPr="007078D0">
        <w:rPr>
          <w:kern w:val="22"/>
          <w:lang w:val="ru-RU"/>
        </w:rPr>
        <w:t>)</w:t>
      </w:r>
      <w:r w:rsidR="009A72D2" w:rsidRPr="007078D0">
        <w:rPr>
          <w:kern w:val="22"/>
          <w:lang w:val="ru-RU"/>
        </w:rPr>
        <w:t xml:space="preserve">, реализованного </w:t>
      </w:r>
      <w:r w:rsidR="009A72D2" w:rsidRPr="007078D0">
        <w:rPr>
          <w:lang w:val="ru-RU" w:eastAsia="zh-CN"/>
        </w:rPr>
        <w:t>Глобальным экологическим фондом</w:t>
      </w:r>
      <w:r w:rsidR="000907E4" w:rsidRPr="007078D0">
        <w:rPr>
          <w:lang w:val="ru-RU" w:eastAsia="zh-CN"/>
        </w:rPr>
        <w:t>, Программой Организации Объединённых Наций по окружающей среде</w:t>
      </w:r>
      <w:r w:rsidR="009A72D2" w:rsidRPr="007078D0">
        <w:rPr>
          <w:kern w:val="22"/>
          <w:lang w:val="ru-RU"/>
        </w:rPr>
        <w:t xml:space="preserve"> </w:t>
      </w:r>
      <w:r w:rsidR="000907E4" w:rsidRPr="007078D0">
        <w:rPr>
          <w:kern w:val="22"/>
          <w:lang w:val="ru-RU"/>
        </w:rPr>
        <w:t>и</w:t>
      </w:r>
      <w:r w:rsidR="00823AD1" w:rsidRPr="007078D0">
        <w:rPr>
          <w:kern w:val="22"/>
          <w:lang w:val="ru-RU"/>
        </w:rPr>
        <w:t xml:space="preserve"> </w:t>
      </w:r>
      <w:r w:rsidR="000907E4" w:rsidRPr="007078D0">
        <w:rPr>
          <w:kern w:val="22"/>
          <w:lang w:val="ru-RU"/>
        </w:rPr>
        <w:t>ФАО</w:t>
      </w:r>
      <w:r w:rsidR="00823AD1" w:rsidRPr="007078D0">
        <w:rPr>
          <w:kern w:val="22"/>
          <w:lang w:val="ru-RU"/>
        </w:rPr>
        <w:t xml:space="preserve">. </w:t>
      </w:r>
      <w:r w:rsidR="000907E4" w:rsidRPr="007078D0">
        <w:rPr>
          <w:kern w:val="22"/>
          <w:lang w:val="ru-RU"/>
        </w:rPr>
        <w:t>Проект</w:t>
      </w:r>
      <w:r w:rsidR="00823AD1" w:rsidRPr="007078D0">
        <w:rPr>
          <w:kern w:val="22"/>
          <w:lang w:val="ru-RU"/>
        </w:rPr>
        <w:t xml:space="preserve"> </w:t>
      </w:r>
      <w:r w:rsidR="000907E4" w:rsidRPr="007078D0">
        <w:rPr>
          <w:kern w:val="22"/>
          <w:lang w:val="ru-RU"/>
        </w:rPr>
        <w:t>создал базу знаний</w:t>
      </w:r>
      <w:r w:rsidR="00B53C25" w:rsidRPr="007078D0">
        <w:rPr>
          <w:kern w:val="22"/>
          <w:lang w:val="ru-RU"/>
        </w:rPr>
        <w:t>, разработанную с семью странами (Бразилией, Ганой, Индией, Кенией, Непалом, Пакистаном и Южной Африкой</w:t>
      </w:r>
      <w:r w:rsidR="004F045B" w:rsidRPr="007078D0">
        <w:rPr>
          <w:kern w:val="22"/>
          <w:lang w:val="ru-RU"/>
        </w:rPr>
        <w:t>)</w:t>
      </w:r>
      <w:r w:rsidR="00B53C25" w:rsidRPr="007078D0">
        <w:rPr>
          <w:kern w:val="22"/>
          <w:lang w:val="ru-RU"/>
        </w:rPr>
        <w:t>.</w:t>
      </w:r>
      <w:r w:rsidR="00AF2946" w:rsidRPr="007078D0">
        <w:rPr>
          <w:lang w:val="ru-RU"/>
        </w:rPr>
        <w:t xml:space="preserve"> </w:t>
      </w:r>
      <w:r w:rsidR="004F045B" w:rsidRPr="007078D0">
        <w:rPr>
          <w:lang w:val="ru-RU"/>
        </w:rPr>
        <w:t xml:space="preserve">Был подготовлен целый ряд инструментов и руководящих документов, таких как экономическая оценка услуг по </w:t>
      </w:r>
      <w:r w:rsidR="001C6ACD" w:rsidRPr="007078D0">
        <w:rPr>
          <w:kern w:val="22"/>
          <w:lang w:val="ru-RU"/>
        </w:rPr>
        <w:t>опылени</w:t>
      </w:r>
      <w:r w:rsidR="004F045B" w:rsidRPr="007078D0">
        <w:rPr>
          <w:kern w:val="22"/>
          <w:lang w:val="ru-RU"/>
        </w:rPr>
        <w:t>ю; определение рисков</w:t>
      </w:r>
      <w:r w:rsidRPr="007078D0">
        <w:rPr>
          <w:kern w:val="22"/>
          <w:lang w:val="ru-RU"/>
        </w:rPr>
        <w:t>, которые представляют</w:t>
      </w:r>
      <w:r w:rsidR="007366B1" w:rsidRPr="007078D0">
        <w:rPr>
          <w:kern w:val="22"/>
          <w:lang w:val="ru-RU"/>
        </w:rPr>
        <w:t xml:space="preserve"> </w:t>
      </w:r>
      <w:r w:rsidR="00E82E60" w:rsidRPr="007078D0">
        <w:rPr>
          <w:kern w:val="22"/>
          <w:lang w:val="ru-RU"/>
        </w:rPr>
        <w:t>пестицид</w:t>
      </w:r>
      <w:r w:rsidRPr="007078D0">
        <w:rPr>
          <w:kern w:val="22"/>
          <w:lang w:val="ru-RU"/>
        </w:rPr>
        <w:t>ы</w:t>
      </w:r>
      <w:r w:rsidR="004F045B" w:rsidRPr="007078D0">
        <w:rPr>
          <w:kern w:val="22"/>
          <w:lang w:val="ru-RU"/>
        </w:rPr>
        <w:t xml:space="preserve"> для диких пчел</w:t>
      </w:r>
      <w:r w:rsidR="007366B1" w:rsidRPr="007078D0">
        <w:rPr>
          <w:kern w:val="22"/>
          <w:lang w:val="ru-RU"/>
        </w:rPr>
        <w:t xml:space="preserve">; </w:t>
      </w:r>
      <w:r w:rsidR="004F045B" w:rsidRPr="007078D0">
        <w:rPr>
          <w:kern w:val="22"/>
          <w:lang w:val="ru-RU"/>
        </w:rPr>
        <w:t xml:space="preserve">обнаружение и </w:t>
      </w:r>
      <w:r w:rsidR="00856590" w:rsidRPr="007078D0">
        <w:rPr>
          <w:kern w:val="22"/>
          <w:lang w:val="ru-RU"/>
        </w:rPr>
        <w:t>оценка дефицит</w:t>
      </w:r>
      <w:r w:rsidRPr="007078D0">
        <w:rPr>
          <w:kern w:val="22"/>
          <w:lang w:val="ru-RU"/>
        </w:rPr>
        <w:t>а</w:t>
      </w:r>
      <w:r w:rsidR="00856590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опыления</w:t>
      </w:r>
      <w:r w:rsidR="007366B1" w:rsidRPr="007078D0">
        <w:rPr>
          <w:kern w:val="22"/>
          <w:lang w:val="ru-RU"/>
        </w:rPr>
        <w:t xml:space="preserve"> </w:t>
      </w:r>
      <w:r w:rsidR="00856590" w:rsidRPr="007078D0">
        <w:rPr>
          <w:kern w:val="22"/>
          <w:lang w:val="ru-RU"/>
        </w:rPr>
        <w:t>у сельскохозяйственных культур</w:t>
      </w:r>
      <w:r w:rsidR="007366B1" w:rsidRPr="007078D0">
        <w:rPr>
          <w:kern w:val="22"/>
          <w:lang w:val="ru-RU"/>
        </w:rPr>
        <w:t xml:space="preserve">; </w:t>
      </w:r>
      <w:r w:rsidR="00856590" w:rsidRPr="007078D0">
        <w:rPr>
          <w:kern w:val="22"/>
          <w:lang w:val="ru-RU"/>
        </w:rPr>
        <w:t>и социально-экономическая</w:t>
      </w:r>
      <w:r w:rsidR="00845247" w:rsidRPr="007078D0">
        <w:rPr>
          <w:kern w:val="22"/>
          <w:lang w:val="ru-RU"/>
        </w:rPr>
        <w:t xml:space="preserve"> оценка </w:t>
      </w:r>
      <w:r w:rsidRPr="007078D0">
        <w:rPr>
          <w:kern w:val="22"/>
          <w:lang w:val="ru-RU"/>
        </w:rPr>
        <w:t xml:space="preserve">приемлемых </w:t>
      </w:r>
      <w:r w:rsidR="00845247" w:rsidRPr="007078D0">
        <w:rPr>
          <w:kern w:val="22"/>
          <w:lang w:val="ru-RU"/>
        </w:rPr>
        <w:t>для опылителей передовых методов и мониторинга сообществ опылителей</w:t>
      </w:r>
      <w:r w:rsidR="00E41858" w:rsidRPr="007078D0">
        <w:rPr>
          <w:rStyle w:val="StyleFootnoteReferencenumberFootnoteReferenceSuperscript-EF1"/>
          <w:lang w:val="ru-RU"/>
        </w:rPr>
        <w:footnoteReference w:id="10"/>
      </w:r>
      <w:r w:rsidR="00AE410A" w:rsidRPr="007078D0">
        <w:rPr>
          <w:kern w:val="22"/>
          <w:lang w:val="ru-RU"/>
        </w:rPr>
        <w:t>.</w:t>
      </w:r>
      <w:r w:rsidR="00AF2946" w:rsidRPr="007078D0">
        <w:rPr>
          <w:lang w:val="ru-RU"/>
        </w:rPr>
        <w:t xml:space="preserve"> </w:t>
      </w:r>
    </w:p>
    <w:p w:rsidR="007366B1" w:rsidRPr="007078D0" w:rsidRDefault="000907E4" w:rsidP="00BD52E4">
      <w:pPr>
        <w:pStyle w:val="Para1"/>
        <w:rPr>
          <w:lang w:val="ru-RU"/>
        </w:rPr>
      </w:pPr>
      <w:r w:rsidRPr="007078D0">
        <w:rPr>
          <w:lang w:val="ru-RU"/>
        </w:rPr>
        <w:t>ФАО</w:t>
      </w:r>
      <w:r w:rsidR="00BD52E4" w:rsidRPr="007078D0">
        <w:rPr>
          <w:lang w:val="ru-RU"/>
        </w:rPr>
        <w:t xml:space="preserve"> </w:t>
      </w:r>
      <w:r w:rsidR="00845247" w:rsidRPr="007078D0">
        <w:rPr>
          <w:lang w:val="ru-RU"/>
        </w:rPr>
        <w:t xml:space="preserve">также поддержала латиноамериканский </w:t>
      </w:r>
      <w:r w:rsidR="00E57A49" w:rsidRPr="007078D0">
        <w:rPr>
          <w:lang w:val="ru-RU"/>
        </w:rPr>
        <w:t>региональны</w:t>
      </w:r>
      <w:r w:rsidR="00EC789A" w:rsidRPr="007078D0">
        <w:rPr>
          <w:lang w:val="ru-RU"/>
        </w:rPr>
        <w:t>й</w:t>
      </w:r>
      <w:r w:rsidR="00BD52E4" w:rsidRPr="007078D0">
        <w:rPr>
          <w:lang w:val="ru-RU"/>
        </w:rPr>
        <w:t xml:space="preserve"> </w:t>
      </w:r>
      <w:r w:rsidRPr="007078D0">
        <w:rPr>
          <w:lang w:val="ru-RU"/>
        </w:rPr>
        <w:t>проект</w:t>
      </w:r>
      <w:r w:rsidR="00845247" w:rsidRPr="007078D0">
        <w:rPr>
          <w:lang w:val="ru-RU"/>
        </w:rPr>
        <w:t xml:space="preserve">, озаглавленный </w:t>
      </w:r>
      <w:r w:rsidR="00BD52E4" w:rsidRPr="007078D0">
        <w:rPr>
          <w:lang w:val="ru-RU"/>
        </w:rPr>
        <w:t xml:space="preserve"> </w:t>
      </w:r>
      <w:r w:rsidR="00845247" w:rsidRPr="007078D0">
        <w:rPr>
          <w:lang w:val="ru-RU"/>
        </w:rPr>
        <w:t xml:space="preserve">«План организационной деятельности по оказанию </w:t>
      </w:r>
      <w:r w:rsidR="00EC789A" w:rsidRPr="007078D0">
        <w:rPr>
          <w:lang w:val="ru-RU"/>
        </w:rPr>
        <w:t xml:space="preserve">экологически </w:t>
      </w:r>
      <w:r w:rsidR="00111500" w:rsidRPr="007078D0">
        <w:rPr>
          <w:lang w:val="ru-RU"/>
        </w:rPr>
        <w:t>безопасных</w:t>
      </w:r>
      <w:r w:rsidR="00EC789A" w:rsidRPr="007078D0">
        <w:rPr>
          <w:lang w:val="ru-RU"/>
        </w:rPr>
        <w:t xml:space="preserve"> услуг по опылению </w:t>
      </w:r>
      <w:r w:rsidR="00111500" w:rsidRPr="007078D0">
        <w:rPr>
          <w:lang w:val="ru-RU"/>
        </w:rPr>
        <w:t>для устойч</w:t>
      </w:r>
      <w:r w:rsidR="006C65C4" w:rsidRPr="007078D0">
        <w:rPr>
          <w:lang w:val="ru-RU"/>
        </w:rPr>
        <w:t>ивого развития производства и укреплен</w:t>
      </w:r>
      <w:r w:rsidR="00111500" w:rsidRPr="007078D0">
        <w:rPr>
          <w:lang w:val="ru-RU"/>
        </w:rPr>
        <w:t>ия продовольственной безопасности»</w:t>
      </w:r>
      <w:r w:rsidR="00BD52E4" w:rsidRPr="007078D0">
        <w:rPr>
          <w:lang w:val="ru-RU"/>
        </w:rPr>
        <w:t xml:space="preserve"> (</w:t>
      </w:r>
      <w:r w:rsidR="00EC789A" w:rsidRPr="007078D0">
        <w:rPr>
          <w:lang w:val="ru-RU"/>
        </w:rPr>
        <w:t>октябрь</w:t>
      </w:r>
      <w:r w:rsidR="00BD52E4" w:rsidRPr="007078D0">
        <w:rPr>
          <w:lang w:val="ru-RU"/>
        </w:rPr>
        <w:t xml:space="preserve"> 2015</w:t>
      </w:r>
      <w:r w:rsidR="00EC789A" w:rsidRPr="007078D0">
        <w:rPr>
          <w:lang w:val="ru-RU"/>
        </w:rPr>
        <w:t xml:space="preserve"> года – июль</w:t>
      </w:r>
      <w:r w:rsidR="00BD52E4" w:rsidRPr="007078D0">
        <w:rPr>
          <w:lang w:val="ru-RU"/>
        </w:rPr>
        <w:t xml:space="preserve"> 2017</w:t>
      </w:r>
      <w:r w:rsidR="00EC789A" w:rsidRPr="007078D0">
        <w:rPr>
          <w:lang w:val="ru-RU"/>
        </w:rPr>
        <w:t xml:space="preserve"> года</w:t>
      </w:r>
      <w:r w:rsidR="00BD52E4" w:rsidRPr="007078D0">
        <w:rPr>
          <w:lang w:val="ru-RU"/>
        </w:rPr>
        <w:t xml:space="preserve">) </w:t>
      </w:r>
      <w:r w:rsidR="00111500" w:rsidRPr="007078D0">
        <w:rPr>
          <w:lang w:val="ru-RU"/>
        </w:rPr>
        <w:t>с целью сбора и распространения</w:t>
      </w:r>
      <w:r w:rsidR="00BD52E4" w:rsidRPr="007078D0">
        <w:rPr>
          <w:lang w:val="ru-RU"/>
        </w:rPr>
        <w:t xml:space="preserve"> </w:t>
      </w:r>
      <w:r w:rsidR="002D6D92" w:rsidRPr="007078D0">
        <w:rPr>
          <w:lang w:val="ru-RU"/>
        </w:rPr>
        <w:t>информаци</w:t>
      </w:r>
      <w:r w:rsidR="00111500" w:rsidRPr="007078D0">
        <w:rPr>
          <w:lang w:val="ru-RU"/>
        </w:rPr>
        <w:t xml:space="preserve">и о состоянии и важности для сельского хозяйства популяций опылителей и содействия распространению устойчивых передовых методов сбережения, восстановления, ослабления воздействия и </w:t>
      </w:r>
      <w:r w:rsidR="001C6ACD" w:rsidRPr="007078D0">
        <w:rPr>
          <w:lang w:val="ru-RU"/>
        </w:rPr>
        <w:t>сохранения</w:t>
      </w:r>
      <w:r w:rsidR="00BD52E4" w:rsidRPr="007078D0">
        <w:rPr>
          <w:lang w:val="ru-RU"/>
        </w:rPr>
        <w:t xml:space="preserve"> </w:t>
      </w:r>
      <w:r w:rsidR="00111500" w:rsidRPr="007078D0">
        <w:rPr>
          <w:lang w:val="ru-RU"/>
        </w:rPr>
        <w:t xml:space="preserve">как на </w:t>
      </w:r>
      <w:r w:rsidR="00C21A11" w:rsidRPr="007078D0">
        <w:rPr>
          <w:lang w:val="ru-RU"/>
        </w:rPr>
        <w:t>правительственном</w:t>
      </w:r>
      <w:r w:rsidR="00111500" w:rsidRPr="007078D0">
        <w:rPr>
          <w:lang w:val="ru-RU"/>
        </w:rPr>
        <w:t>, так и</w:t>
      </w:r>
      <w:r w:rsidR="00C21A11" w:rsidRPr="007078D0">
        <w:rPr>
          <w:lang w:val="ru-RU"/>
        </w:rPr>
        <w:t xml:space="preserve"> </w:t>
      </w:r>
      <w:r w:rsidR="00111500" w:rsidRPr="007078D0">
        <w:rPr>
          <w:lang w:val="ru-RU"/>
        </w:rPr>
        <w:t>на</w:t>
      </w:r>
      <w:r w:rsidR="00C21A11" w:rsidRPr="007078D0">
        <w:rPr>
          <w:lang w:val="ru-RU"/>
        </w:rPr>
        <w:t xml:space="preserve"> производственном уровнях</w:t>
      </w:r>
      <w:r w:rsidR="00BD52E4" w:rsidRPr="007078D0">
        <w:rPr>
          <w:lang w:val="ru-RU"/>
        </w:rPr>
        <w:t xml:space="preserve">. </w:t>
      </w:r>
      <w:r w:rsidR="00C21A11" w:rsidRPr="007078D0">
        <w:rPr>
          <w:lang w:val="ru-RU"/>
        </w:rPr>
        <w:t xml:space="preserve">Была создана региональная платформа в отношении услуг по опылению для </w:t>
      </w:r>
      <w:r w:rsidR="00961AFF" w:rsidRPr="007078D0">
        <w:rPr>
          <w:lang w:val="ru-RU"/>
        </w:rPr>
        <w:t xml:space="preserve">развития </w:t>
      </w:r>
      <w:r w:rsidR="00C21A11" w:rsidRPr="007078D0">
        <w:rPr>
          <w:lang w:val="ru-RU"/>
        </w:rPr>
        <w:t xml:space="preserve">устойчивого сельского хозяйства, и </w:t>
      </w:r>
      <w:r w:rsidRPr="007078D0">
        <w:rPr>
          <w:lang w:val="ru-RU"/>
        </w:rPr>
        <w:t>ФАО</w:t>
      </w:r>
      <w:r w:rsidR="00BD52E4" w:rsidRPr="007078D0">
        <w:rPr>
          <w:lang w:val="ru-RU"/>
        </w:rPr>
        <w:t xml:space="preserve"> </w:t>
      </w:r>
      <w:r w:rsidR="00C21A11" w:rsidRPr="007078D0">
        <w:rPr>
          <w:lang w:val="ru-RU"/>
        </w:rPr>
        <w:t>способствует ее функционированию</w:t>
      </w:r>
      <w:r w:rsidR="00BD52E4" w:rsidRPr="007078D0">
        <w:rPr>
          <w:lang w:val="ru-RU"/>
        </w:rPr>
        <w:t>.</w:t>
      </w:r>
    </w:p>
    <w:p w:rsidR="00BD52E4" w:rsidRPr="007078D0" w:rsidRDefault="00C21A11" w:rsidP="00EF2A27">
      <w:pPr>
        <w:pStyle w:val="Para1"/>
        <w:rPr>
          <w:noProof/>
          <w:lang w:val="ru-RU"/>
        </w:rPr>
      </w:pPr>
      <w:r w:rsidRPr="007078D0">
        <w:rPr>
          <w:lang w:val="ru-RU"/>
        </w:rPr>
        <w:t xml:space="preserve">С </w:t>
      </w:r>
      <w:r w:rsidR="00BD52E4" w:rsidRPr="007078D0">
        <w:rPr>
          <w:lang w:val="ru-RU"/>
        </w:rPr>
        <w:t>2010</w:t>
      </w:r>
      <w:r w:rsidRPr="007078D0">
        <w:rPr>
          <w:lang w:val="ru-RU"/>
        </w:rPr>
        <w:t xml:space="preserve"> года в </w:t>
      </w:r>
      <w:r w:rsidR="00076184" w:rsidRPr="007078D0">
        <w:rPr>
          <w:lang w:val="ru-RU"/>
        </w:rPr>
        <w:t xml:space="preserve">рамках </w:t>
      </w:r>
      <w:r w:rsidR="000907E4" w:rsidRPr="007078D0">
        <w:rPr>
          <w:lang w:val="ru-RU"/>
        </w:rPr>
        <w:t>ФАО</w:t>
      </w:r>
      <w:r w:rsidR="00BD52E4" w:rsidRPr="007078D0">
        <w:rPr>
          <w:lang w:val="ru-RU"/>
        </w:rPr>
        <w:t xml:space="preserve"> </w:t>
      </w:r>
      <w:r w:rsidR="00076184" w:rsidRPr="007078D0">
        <w:rPr>
          <w:lang w:val="ru-RU"/>
        </w:rPr>
        <w:t>действует</w:t>
      </w:r>
      <w:r w:rsidRPr="007078D0">
        <w:rPr>
          <w:lang w:val="ru-RU"/>
        </w:rPr>
        <w:t xml:space="preserve"> Группа </w:t>
      </w:r>
      <w:r w:rsidR="00880577" w:rsidRPr="007078D0">
        <w:rPr>
          <w:noProof/>
          <w:lang w:val="ru-RU"/>
        </w:rPr>
        <w:t>TECA</w:t>
      </w:r>
      <w:r w:rsidR="00880577" w:rsidRPr="007078D0">
        <w:rPr>
          <w:rStyle w:val="FootnoteReference"/>
          <w:color w:val="1F497D"/>
          <w:lang w:val="ru-RU"/>
        </w:rPr>
        <w:footnoteReference w:id="11"/>
      </w:r>
      <w:r w:rsidRPr="007078D0">
        <w:rPr>
          <w:noProof/>
          <w:lang w:val="ru-RU"/>
        </w:rPr>
        <w:t xml:space="preserve"> по о</w:t>
      </w:r>
      <w:r w:rsidR="00076184" w:rsidRPr="007078D0">
        <w:rPr>
          <w:noProof/>
          <w:lang w:val="ru-RU"/>
        </w:rPr>
        <w:t>б</w:t>
      </w:r>
      <w:r w:rsidRPr="007078D0">
        <w:rPr>
          <w:noProof/>
          <w:lang w:val="ru-RU"/>
        </w:rPr>
        <w:t>мену мнен</w:t>
      </w:r>
      <w:r w:rsidR="00076184" w:rsidRPr="007078D0">
        <w:rPr>
          <w:noProof/>
          <w:lang w:val="ru-RU"/>
        </w:rPr>
        <w:t xml:space="preserve">иями в области </w:t>
      </w:r>
      <w:r w:rsidR="00880577" w:rsidRPr="007078D0">
        <w:rPr>
          <w:noProof/>
          <w:lang w:val="ru-RU"/>
        </w:rPr>
        <w:t xml:space="preserve"> </w:t>
      </w:r>
      <w:r w:rsidR="00076184" w:rsidRPr="007078D0">
        <w:rPr>
          <w:noProof/>
          <w:lang w:val="ru-RU"/>
        </w:rPr>
        <w:t xml:space="preserve">пчеловодства, тематическая дискуссионная группа по </w:t>
      </w:r>
      <w:r w:rsidR="00076184" w:rsidRPr="007078D0">
        <w:rPr>
          <w:lang w:val="ru-RU"/>
        </w:rPr>
        <w:t>пчеловодству</w:t>
      </w:r>
      <w:r w:rsidR="00961AFF" w:rsidRPr="007078D0">
        <w:rPr>
          <w:lang w:val="ru-RU"/>
        </w:rPr>
        <w:t xml:space="preserve">, </w:t>
      </w:r>
      <w:r w:rsidR="00076184" w:rsidRPr="007078D0">
        <w:rPr>
          <w:lang w:val="ru-RU"/>
        </w:rPr>
        <w:t>создан</w:t>
      </w:r>
      <w:r w:rsidR="00961AFF" w:rsidRPr="007078D0">
        <w:rPr>
          <w:lang w:val="ru-RU"/>
        </w:rPr>
        <w:t>н</w:t>
      </w:r>
      <w:r w:rsidR="00076184" w:rsidRPr="007078D0">
        <w:rPr>
          <w:lang w:val="ru-RU"/>
        </w:rPr>
        <w:t>а</w:t>
      </w:r>
      <w:r w:rsidR="00961AFF" w:rsidRPr="007078D0">
        <w:rPr>
          <w:lang w:val="ru-RU"/>
        </w:rPr>
        <w:t>я</w:t>
      </w:r>
      <w:r w:rsidR="00076184" w:rsidRPr="007078D0">
        <w:rPr>
          <w:lang w:val="ru-RU"/>
        </w:rPr>
        <w:t xml:space="preserve"> </w:t>
      </w:r>
      <w:r w:rsidR="005D184F" w:rsidRPr="007078D0">
        <w:rPr>
          <w:lang w:val="ru-RU"/>
        </w:rPr>
        <w:t>в сотрудничестве</w:t>
      </w:r>
      <w:r w:rsidR="00BD52E4" w:rsidRPr="007078D0">
        <w:rPr>
          <w:lang w:val="ru-RU"/>
        </w:rPr>
        <w:t xml:space="preserve"> </w:t>
      </w:r>
      <w:r w:rsidR="00076184" w:rsidRPr="007078D0">
        <w:rPr>
          <w:lang w:val="ru-RU"/>
        </w:rPr>
        <w:t>с Международной федерацией ассоциаций пчеловодов</w:t>
      </w:r>
      <w:r w:rsidR="00BD52E4" w:rsidRPr="007078D0">
        <w:rPr>
          <w:lang w:val="ru-RU"/>
        </w:rPr>
        <w:t xml:space="preserve"> (</w:t>
      </w:r>
      <w:hyperlink r:id="rId13" w:tgtFrame="_blank" w:history="1">
        <w:r w:rsidR="00BD52E4" w:rsidRPr="007078D0">
          <w:rPr>
            <w:lang w:val="ru-RU"/>
          </w:rPr>
          <w:t>APIMONDIA</w:t>
        </w:r>
      </w:hyperlink>
      <w:r w:rsidR="00076184" w:rsidRPr="007078D0">
        <w:rPr>
          <w:lang w:val="ru-RU"/>
        </w:rPr>
        <w:t xml:space="preserve">) в ответ на растущий спрос на </w:t>
      </w:r>
      <w:r w:rsidR="00F3579F" w:rsidRPr="007078D0">
        <w:rPr>
          <w:lang w:val="ru-RU"/>
        </w:rPr>
        <w:t>организацию центрального</w:t>
      </w:r>
      <w:r w:rsidR="00076184" w:rsidRPr="007078D0">
        <w:rPr>
          <w:lang w:val="ru-RU"/>
        </w:rPr>
        <w:t xml:space="preserve"> и надежн</w:t>
      </w:r>
      <w:r w:rsidR="00F3579F" w:rsidRPr="007078D0">
        <w:rPr>
          <w:lang w:val="ru-RU"/>
        </w:rPr>
        <w:t>ого</w:t>
      </w:r>
      <w:r w:rsidR="00076184" w:rsidRPr="007078D0">
        <w:rPr>
          <w:lang w:val="ru-RU"/>
        </w:rPr>
        <w:t xml:space="preserve"> пункт</w:t>
      </w:r>
      <w:r w:rsidR="00F3579F" w:rsidRPr="007078D0">
        <w:rPr>
          <w:lang w:val="ru-RU"/>
        </w:rPr>
        <w:t>а</w:t>
      </w:r>
      <w:r w:rsidR="00076184" w:rsidRPr="007078D0">
        <w:rPr>
          <w:lang w:val="ru-RU"/>
        </w:rPr>
        <w:t xml:space="preserve"> сбора </w:t>
      </w:r>
      <w:r w:rsidR="00F3579F" w:rsidRPr="007078D0">
        <w:rPr>
          <w:lang w:val="ru-RU"/>
        </w:rPr>
        <w:t xml:space="preserve">данных в отношении утвержденных методов и технологий в области </w:t>
      </w:r>
      <w:r w:rsidR="00076184" w:rsidRPr="007078D0">
        <w:rPr>
          <w:lang w:val="ru-RU"/>
        </w:rPr>
        <w:t>пчеловодств</w:t>
      </w:r>
      <w:r w:rsidR="00F3579F" w:rsidRPr="007078D0">
        <w:rPr>
          <w:lang w:val="ru-RU"/>
        </w:rPr>
        <w:t>а</w:t>
      </w:r>
      <w:r w:rsidR="00BD52E4" w:rsidRPr="007078D0">
        <w:rPr>
          <w:lang w:val="ru-RU"/>
        </w:rPr>
        <w:t xml:space="preserve">. </w:t>
      </w:r>
      <w:r w:rsidR="00BD52E4" w:rsidRPr="007078D0">
        <w:rPr>
          <w:noProof/>
          <w:lang w:val="ru-RU"/>
        </w:rPr>
        <w:t xml:space="preserve">TECA </w:t>
      </w:r>
      <w:r w:rsidR="00F3579F" w:rsidRPr="007078D0">
        <w:rPr>
          <w:noProof/>
          <w:lang w:val="ru-RU"/>
        </w:rPr>
        <w:t xml:space="preserve">обладает более чем 100 методами и технологиями, которые имеют отношение к опылителям и могут принестиим пользу, такими как  </w:t>
      </w:r>
      <w:r w:rsidR="00EF2A27" w:rsidRPr="007078D0">
        <w:rPr>
          <w:lang w:val="ru-RU"/>
        </w:rPr>
        <w:t>методы комплексной борьбы с вредителями</w:t>
      </w:r>
      <w:r w:rsidR="00BD52E4" w:rsidRPr="007078D0">
        <w:rPr>
          <w:lang w:val="ru-RU"/>
        </w:rPr>
        <w:t xml:space="preserve">, </w:t>
      </w:r>
      <w:r w:rsidR="00EF2A27" w:rsidRPr="007078D0">
        <w:rPr>
          <w:noProof/>
          <w:lang w:val="ru-RU"/>
        </w:rPr>
        <w:t>агролесоводство</w:t>
      </w:r>
      <w:r w:rsidR="00BD52E4" w:rsidRPr="007078D0">
        <w:rPr>
          <w:noProof/>
          <w:lang w:val="ru-RU"/>
        </w:rPr>
        <w:t>,</w:t>
      </w:r>
      <w:r w:rsidR="00BD52E4" w:rsidRPr="007078D0">
        <w:rPr>
          <w:lang w:val="ru-RU"/>
        </w:rPr>
        <w:t xml:space="preserve"> </w:t>
      </w:r>
      <w:r w:rsidR="00EF2A27" w:rsidRPr="007078D0">
        <w:rPr>
          <w:lang w:val="ru-RU"/>
        </w:rPr>
        <w:t xml:space="preserve">соответствующие </w:t>
      </w:r>
      <w:r w:rsidR="00961AFF" w:rsidRPr="007078D0">
        <w:rPr>
          <w:lang w:val="ru-RU"/>
        </w:rPr>
        <w:t>приемлемые</w:t>
      </w:r>
      <w:r w:rsidR="00EF2A27" w:rsidRPr="007078D0">
        <w:rPr>
          <w:lang w:val="ru-RU"/>
        </w:rPr>
        <w:t xml:space="preserve"> для </w:t>
      </w:r>
      <w:r w:rsidR="005A2D24" w:rsidRPr="007078D0">
        <w:rPr>
          <w:lang w:val="ru-RU"/>
        </w:rPr>
        <w:t>опылител</w:t>
      </w:r>
      <w:r w:rsidR="00961AFF" w:rsidRPr="007078D0">
        <w:rPr>
          <w:lang w:val="ru-RU"/>
        </w:rPr>
        <w:t>ей</w:t>
      </w:r>
      <w:r w:rsidR="00BD52E4" w:rsidRPr="007078D0">
        <w:rPr>
          <w:lang w:val="ru-RU"/>
        </w:rPr>
        <w:t xml:space="preserve"> </w:t>
      </w:r>
      <w:r w:rsidR="00EF2A27" w:rsidRPr="007078D0">
        <w:rPr>
          <w:lang w:val="ru-RU"/>
        </w:rPr>
        <w:t>методы</w:t>
      </w:r>
      <w:r w:rsidR="00BD52E4" w:rsidRPr="007078D0">
        <w:rPr>
          <w:lang w:val="ru-RU"/>
        </w:rPr>
        <w:t xml:space="preserve">, </w:t>
      </w:r>
      <w:r w:rsidR="00EF2A27" w:rsidRPr="007078D0">
        <w:rPr>
          <w:lang w:val="ru-RU"/>
        </w:rPr>
        <w:t xml:space="preserve">разведение пчел и </w:t>
      </w:r>
      <w:r w:rsidR="00076184" w:rsidRPr="007078D0">
        <w:rPr>
          <w:lang w:val="ru-RU"/>
        </w:rPr>
        <w:t>пчеловодство</w:t>
      </w:r>
      <w:r w:rsidR="00BD52E4" w:rsidRPr="007078D0">
        <w:rPr>
          <w:lang w:val="ru-RU"/>
        </w:rPr>
        <w:t xml:space="preserve">. </w:t>
      </w:r>
    </w:p>
    <w:p w:rsidR="00823AD1" w:rsidRPr="007078D0" w:rsidRDefault="00EF2A27" w:rsidP="00823AD1">
      <w:pPr>
        <w:pStyle w:val="Para1"/>
        <w:rPr>
          <w:lang w:val="ru-RU"/>
        </w:rPr>
      </w:pPr>
      <w:r w:rsidRPr="007078D0">
        <w:rPr>
          <w:lang w:val="ru-RU"/>
        </w:rPr>
        <w:t>Кроме того, на своей 16-й очередной сессии</w:t>
      </w:r>
      <w:r w:rsidR="00961AFF" w:rsidRPr="007078D0">
        <w:rPr>
          <w:lang w:val="ru-RU"/>
        </w:rPr>
        <w:t>,</w:t>
      </w:r>
      <w:r w:rsidR="004E79A3" w:rsidRPr="007078D0">
        <w:rPr>
          <w:lang w:val="ru-RU"/>
        </w:rPr>
        <w:t xml:space="preserve"> </w:t>
      </w:r>
      <w:r w:rsidRPr="007078D0">
        <w:rPr>
          <w:lang w:val="ru-RU"/>
        </w:rPr>
        <w:t xml:space="preserve">проведенной в январе </w:t>
      </w:r>
      <w:r w:rsidR="00823AD1" w:rsidRPr="007078D0">
        <w:rPr>
          <w:lang w:val="ru-RU"/>
        </w:rPr>
        <w:t>2017</w:t>
      </w:r>
      <w:r w:rsidRPr="007078D0">
        <w:rPr>
          <w:lang w:val="ru-RU"/>
        </w:rPr>
        <w:t xml:space="preserve"> года</w:t>
      </w:r>
      <w:r w:rsidR="00823AD1" w:rsidRPr="007078D0">
        <w:rPr>
          <w:lang w:val="ru-RU"/>
        </w:rPr>
        <w:t xml:space="preserve">, </w:t>
      </w:r>
      <w:r w:rsidRPr="007078D0">
        <w:rPr>
          <w:lang w:val="ru-RU"/>
        </w:rPr>
        <w:t xml:space="preserve">Комиссия по генетическим ресурсам </w:t>
      </w:r>
      <w:r w:rsidR="004966EC" w:rsidRPr="007078D0">
        <w:rPr>
          <w:lang w:val="ru-RU"/>
        </w:rPr>
        <w:t xml:space="preserve">для продовольствия и сельского хозяйства поручила </w:t>
      </w:r>
      <w:r w:rsidR="000907E4" w:rsidRPr="007078D0">
        <w:rPr>
          <w:lang w:val="ru-RU"/>
        </w:rPr>
        <w:t>ФАО</w:t>
      </w:r>
      <w:r w:rsidR="00823AD1" w:rsidRPr="007078D0">
        <w:rPr>
          <w:lang w:val="ru-RU"/>
        </w:rPr>
        <w:t xml:space="preserve"> </w:t>
      </w:r>
      <w:r w:rsidR="004966EC" w:rsidRPr="007078D0">
        <w:rPr>
          <w:lang w:val="ru-RU"/>
        </w:rPr>
        <w:t xml:space="preserve">рассмотреть вопрос о включении одомашненных </w:t>
      </w:r>
      <w:r w:rsidR="00961AFF" w:rsidRPr="007078D0">
        <w:rPr>
          <w:lang w:val="ru-RU"/>
        </w:rPr>
        <w:t xml:space="preserve">медоносных </w:t>
      </w:r>
      <w:r w:rsidR="004966EC" w:rsidRPr="007078D0">
        <w:rPr>
          <w:lang w:val="ru-RU"/>
        </w:rPr>
        <w:t xml:space="preserve">пчел и, возможно, других </w:t>
      </w:r>
      <w:r w:rsidR="005A2D24" w:rsidRPr="007078D0">
        <w:rPr>
          <w:lang w:val="ru-RU"/>
        </w:rPr>
        <w:t>опылител</w:t>
      </w:r>
      <w:r w:rsidR="004966EC" w:rsidRPr="007078D0">
        <w:rPr>
          <w:lang w:val="ru-RU"/>
        </w:rPr>
        <w:t>ей</w:t>
      </w:r>
      <w:r w:rsidR="005D169C" w:rsidRPr="007078D0">
        <w:rPr>
          <w:lang w:val="ru-RU"/>
        </w:rPr>
        <w:t xml:space="preserve"> в Информационную систему о разнообразии видов домашних животных</w:t>
      </w:r>
      <w:r w:rsidR="00823AD1" w:rsidRPr="007078D0">
        <w:rPr>
          <w:lang w:val="ru-RU"/>
        </w:rPr>
        <w:t xml:space="preserve"> (DAD-IS)</w:t>
      </w:r>
      <w:r w:rsidR="00823AD1" w:rsidRPr="007078D0">
        <w:rPr>
          <w:rStyle w:val="FootnoteReference"/>
          <w:lang w:val="ru-RU" w:eastAsia="en-GB"/>
        </w:rPr>
        <w:footnoteReference w:id="12"/>
      </w:r>
      <w:r w:rsidR="00AE410A" w:rsidRPr="007078D0">
        <w:rPr>
          <w:lang w:val="ru-RU"/>
        </w:rPr>
        <w:t>.</w:t>
      </w:r>
      <w:r w:rsidR="005D169C" w:rsidRPr="007078D0">
        <w:rPr>
          <w:lang w:val="ru-RU"/>
        </w:rPr>
        <w:t xml:space="preserve"> В процессе подготовки</w:t>
      </w:r>
      <w:r w:rsidR="00485579" w:rsidRPr="007078D0">
        <w:rPr>
          <w:lang w:val="ru-RU"/>
        </w:rPr>
        <w:t xml:space="preserve"> к необходимым изменениям в</w:t>
      </w:r>
      <w:r w:rsidR="00823AD1" w:rsidRPr="007078D0">
        <w:rPr>
          <w:lang w:val="ru-RU"/>
        </w:rPr>
        <w:t xml:space="preserve"> DAD-IS, </w:t>
      </w:r>
      <w:r w:rsidR="000907E4" w:rsidRPr="007078D0">
        <w:rPr>
          <w:lang w:val="ru-RU"/>
        </w:rPr>
        <w:t>ФАО</w:t>
      </w:r>
      <w:r w:rsidR="00823AD1" w:rsidRPr="007078D0">
        <w:rPr>
          <w:lang w:val="ru-RU"/>
        </w:rPr>
        <w:t xml:space="preserve"> </w:t>
      </w:r>
      <w:r w:rsidR="00485579" w:rsidRPr="007078D0">
        <w:rPr>
          <w:lang w:val="ru-RU"/>
        </w:rPr>
        <w:t xml:space="preserve">провела обследование стран-членов с целью сбора информации об </w:t>
      </w:r>
      <w:r w:rsidR="00111500" w:rsidRPr="007078D0">
        <w:rPr>
          <w:lang w:val="ru-RU"/>
        </w:rPr>
        <w:t>опылител</w:t>
      </w:r>
      <w:r w:rsidR="00485579" w:rsidRPr="007078D0">
        <w:rPr>
          <w:lang w:val="ru-RU"/>
        </w:rPr>
        <w:t>ях и управлении ими, включая</w:t>
      </w:r>
      <w:r w:rsidR="00823AD1" w:rsidRPr="007078D0">
        <w:rPr>
          <w:lang w:val="ru-RU"/>
        </w:rPr>
        <w:t xml:space="preserve"> </w:t>
      </w:r>
      <w:r w:rsidR="00AC35D0" w:rsidRPr="007078D0">
        <w:rPr>
          <w:lang w:val="ru-RU"/>
        </w:rPr>
        <w:t>регулярный</w:t>
      </w:r>
      <w:r w:rsidR="00485579" w:rsidRPr="007078D0">
        <w:rPr>
          <w:lang w:val="ru-RU"/>
        </w:rPr>
        <w:t xml:space="preserve"> мониторинг размеров популяций</w:t>
      </w:r>
      <w:r w:rsidR="00AC35D0" w:rsidRPr="007078D0">
        <w:rPr>
          <w:lang w:val="ru-RU"/>
        </w:rPr>
        <w:t xml:space="preserve"> и генетического разнообразия</w:t>
      </w:r>
      <w:r w:rsidR="00823AD1" w:rsidRPr="007078D0">
        <w:rPr>
          <w:lang w:val="ru-RU"/>
        </w:rPr>
        <w:t xml:space="preserve">. </w:t>
      </w:r>
      <w:r w:rsidR="00AC35D0" w:rsidRPr="007078D0">
        <w:rPr>
          <w:lang w:val="ru-RU"/>
        </w:rPr>
        <w:t>Были получены более</w:t>
      </w:r>
      <w:r w:rsidR="00823AD1" w:rsidRPr="007078D0">
        <w:rPr>
          <w:lang w:val="ru-RU"/>
        </w:rPr>
        <w:t xml:space="preserve"> 250 </w:t>
      </w:r>
      <w:r w:rsidR="00AC35D0" w:rsidRPr="007078D0">
        <w:rPr>
          <w:lang w:val="ru-RU"/>
        </w:rPr>
        <w:t>ответов из более 90</w:t>
      </w:r>
      <w:r w:rsidR="00823AD1" w:rsidRPr="007078D0">
        <w:rPr>
          <w:lang w:val="ru-RU"/>
        </w:rPr>
        <w:t xml:space="preserve"> </w:t>
      </w:r>
      <w:r w:rsidR="00AC35D0" w:rsidRPr="007078D0">
        <w:rPr>
          <w:lang w:val="ru-RU"/>
        </w:rPr>
        <w:t>стран</w:t>
      </w:r>
      <w:r w:rsidR="00823AD1" w:rsidRPr="007078D0">
        <w:rPr>
          <w:lang w:val="ru-RU"/>
        </w:rPr>
        <w:t xml:space="preserve">. </w:t>
      </w:r>
      <w:r w:rsidR="00AC35D0" w:rsidRPr="007078D0">
        <w:rPr>
          <w:lang w:val="ru-RU"/>
        </w:rPr>
        <w:t xml:space="preserve">Наиболее часто сообщалось о видах медоносных пчел </w:t>
      </w:r>
      <w:r w:rsidR="00823AD1" w:rsidRPr="007078D0">
        <w:rPr>
          <w:i/>
          <w:iCs/>
          <w:lang w:val="ru-RU"/>
        </w:rPr>
        <w:t>Apis mellifera</w:t>
      </w:r>
      <w:r w:rsidR="00AC35D0" w:rsidRPr="007078D0">
        <w:rPr>
          <w:i/>
          <w:iCs/>
          <w:lang w:val="ru-RU"/>
        </w:rPr>
        <w:t>.</w:t>
      </w:r>
      <w:r w:rsidR="00823AD1" w:rsidRPr="007078D0">
        <w:rPr>
          <w:lang w:val="ru-RU"/>
        </w:rPr>
        <w:t xml:space="preserve"> </w:t>
      </w:r>
      <w:r w:rsidR="00AC35D0" w:rsidRPr="007078D0">
        <w:rPr>
          <w:lang w:val="ru-RU"/>
        </w:rPr>
        <w:t>Большинство стран-респондентов регулярно собирал</w:t>
      </w:r>
      <w:r w:rsidR="007658F2" w:rsidRPr="007078D0">
        <w:rPr>
          <w:lang w:val="ru-RU"/>
        </w:rPr>
        <w:t>о</w:t>
      </w:r>
      <w:r w:rsidR="00AC35D0" w:rsidRPr="007078D0">
        <w:rPr>
          <w:lang w:val="ru-RU"/>
        </w:rPr>
        <w:t xml:space="preserve"> данные о популяциях медоносных пчел</w:t>
      </w:r>
      <w:r w:rsidR="007658F2" w:rsidRPr="007078D0">
        <w:rPr>
          <w:lang w:val="ru-RU"/>
        </w:rPr>
        <w:t>, и лишь меньшинство о других</w:t>
      </w:r>
      <w:r w:rsidR="00AC35D0" w:rsidRPr="007078D0">
        <w:rPr>
          <w:lang w:val="ru-RU"/>
        </w:rPr>
        <w:t xml:space="preserve"> </w:t>
      </w:r>
      <w:r w:rsidR="005A2D24" w:rsidRPr="007078D0">
        <w:rPr>
          <w:lang w:val="ru-RU"/>
        </w:rPr>
        <w:t>опылител</w:t>
      </w:r>
      <w:r w:rsidR="007658F2" w:rsidRPr="007078D0">
        <w:rPr>
          <w:lang w:val="ru-RU"/>
        </w:rPr>
        <w:t>ях</w:t>
      </w:r>
      <w:r w:rsidR="00823AD1" w:rsidRPr="007078D0">
        <w:rPr>
          <w:lang w:val="ru-RU"/>
        </w:rPr>
        <w:t xml:space="preserve">. </w:t>
      </w:r>
      <w:r w:rsidR="007658F2" w:rsidRPr="007078D0">
        <w:rPr>
          <w:lang w:val="ru-RU"/>
        </w:rPr>
        <w:t>Сообщалось, что в большинстве стран возросли размер</w:t>
      </w:r>
      <w:r w:rsidR="00961AFF" w:rsidRPr="007078D0">
        <w:rPr>
          <w:lang w:val="ru-RU"/>
        </w:rPr>
        <w:t>ы</w:t>
      </w:r>
      <w:r w:rsidR="007658F2" w:rsidRPr="007078D0">
        <w:rPr>
          <w:lang w:val="ru-RU"/>
        </w:rPr>
        <w:t xml:space="preserve"> популяций медоносных пчел, </w:t>
      </w:r>
      <w:r w:rsidR="0076261C" w:rsidRPr="007078D0">
        <w:rPr>
          <w:lang w:val="ru-RU"/>
        </w:rPr>
        <w:t xml:space="preserve">при этом, как правило, считалось, что размеры </w:t>
      </w:r>
      <w:r w:rsidR="007658F2" w:rsidRPr="007078D0">
        <w:rPr>
          <w:lang w:val="ru-RU"/>
        </w:rPr>
        <w:t>популяци</w:t>
      </w:r>
      <w:r w:rsidR="0076261C" w:rsidRPr="007078D0">
        <w:rPr>
          <w:lang w:val="ru-RU"/>
        </w:rPr>
        <w:t>й</w:t>
      </w:r>
      <w:r w:rsidR="007658F2" w:rsidRPr="007078D0">
        <w:rPr>
          <w:lang w:val="ru-RU"/>
        </w:rPr>
        <w:t xml:space="preserve"> других  опылителей</w:t>
      </w:r>
      <w:r w:rsidR="00823AD1" w:rsidRPr="007078D0">
        <w:rPr>
          <w:lang w:val="ru-RU"/>
        </w:rPr>
        <w:t xml:space="preserve"> </w:t>
      </w:r>
      <w:r w:rsidR="0076261C" w:rsidRPr="007078D0">
        <w:rPr>
          <w:lang w:val="ru-RU"/>
        </w:rPr>
        <w:t>сокращаются</w:t>
      </w:r>
      <w:r w:rsidR="00823AD1" w:rsidRPr="007078D0">
        <w:rPr>
          <w:lang w:val="ru-RU"/>
        </w:rPr>
        <w:t xml:space="preserve">. </w:t>
      </w:r>
      <w:r w:rsidR="0076659C" w:rsidRPr="007078D0">
        <w:rPr>
          <w:lang w:val="ru-RU"/>
        </w:rPr>
        <w:t xml:space="preserve">Указывалось, что варриатозный клещ является </w:t>
      </w:r>
      <w:r w:rsidR="00961AFF" w:rsidRPr="007078D0">
        <w:rPr>
          <w:lang w:val="ru-RU"/>
        </w:rPr>
        <w:t>наиболее значительной</w:t>
      </w:r>
      <w:r w:rsidR="0076659C" w:rsidRPr="007078D0">
        <w:rPr>
          <w:lang w:val="ru-RU"/>
        </w:rPr>
        <w:t xml:space="preserve"> угрозой для медоносных пчел, а фрагментация  ландшафтов считалась наибол</w:t>
      </w:r>
      <w:r w:rsidR="00961AFF" w:rsidRPr="007078D0">
        <w:rPr>
          <w:lang w:val="ru-RU"/>
        </w:rPr>
        <w:t>ее значительной</w:t>
      </w:r>
      <w:r w:rsidR="0076659C" w:rsidRPr="007078D0">
        <w:rPr>
          <w:lang w:val="ru-RU"/>
        </w:rPr>
        <w:t xml:space="preserve"> угрозой для других</w:t>
      </w:r>
      <w:r w:rsidR="00823AD1" w:rsidRPr="007078D0">
        <w:rPr>
          <w:lang w:val="ru-RU"/>
        </w:rPr>
        <w:t xml:space="preserve"> </w:t>
      </w:r>
      <w:r w:rsidR="005A2D24" w:rsidRPr="007078D0">
        <w:rPr>
          <w:lang w:val="ru-RU"/>
        </w:rPr>
        <w:t>опылител</w:t>
      </w:r>
      <w:r w:rsidR="0076659C" w:rsidRPr="007078D0">
        <w:rPr>
          <w:lang w:val="ru-RU"/>
        </w:rPr>
        <w:t>ей</w:t>
      </w:r>
      <w:r w:rsidR="00823AD1" w:rsidRPr="007078D0">
        <w:rPr>
          <w:lang w:val="ru-RU"/>
        </w:rPr>
        <w:t xml:space="preserve">. </w:t>
      </w:r>
      <w:r w:rsidR="0076659C" w:rsidRPr="007078D0">
        <w:rPr>
          <w:lang w:val="ru-RU"/>
        </w:rPr>
        <w:t>Сообщалось, что использование пестицидов является второй наиболее серьезной угрозой для обеих групп</w:t>
      </w:r>
      <w:r w:rsidR="00823AD1" w:rsidRPr="007078D0">
        <w:rPr>
          <w:lang w:val="ru-RU"/>
        </w:rPr>
        <w:t xml:space="preserve"> </w:t>
      </w:r>
      <w:r w:rsidR="00111500" w:rsidRPr="007078D0">
        <w:rPr>
          <w:lang w:val="ru-RU"/>
        </w:rPr>
        <w:t>опылител</w:t>
      </w:r>
      <w:r w:rsidR="0076659C" w:rsidRPr="007078D0">
        <w:rPr>
          <w:lang w:val="ru-RU"/>
        </w:rPr>
        <w:t>ей</w:t>
      </w:r>
      <w:r w:rsidR="00823AD1" w:rsidRPr="007078D0">
        <w:rPr>
          <w:lang w:val="ru-RU"/>
        </w:rPr>
        <w:t>.</w:t>
      </w:r>
      <w:r w:rsidR="00961AFF" w:rsidRPr="007078D0">
        <w:rPr>
          <w:lang w:val="ru-RU"/>
        </w:rPr>
        <w:t xml:space="preserve"> </w:t>
      </w:r>
    </w:p>
    <w:p w:rsidR="00505CEF" w:rsidRPr="007078D0" w:rsidRDefault="009F21BD" w:rsidP="00505CEF">
      <w:pPr>
        <w:pStyle w:val="Para1"/>
        <w:numPr>
          <w:ilvl w:val="0"/>
          <w:numId w:val="0"/>
        </w:numPr>
        <w:jc w:val="center"/>
        <w:rPr>
          <w:b/>
          <w:kern w:val="22"/>
          <w:lang w:val="ru-RU"/>
        </w:rPr>
      </w:pPr>
      <w:r w:rsidRPr="007078D0">
        <w:rPr>
          <w:b/>
          <w:kern w:val="22"/>
          <w:lang w:val="ru-RU"/>
        </w:rPr>
        <w:t>III</w:t>
      </w:r>
      <w:r w:rsidR="002817BC" w:rsidRPr="007078D0">
        <w:rPr>
          <w:b/>
          <w:kern w:val="22"/>
          <w:lang w:val="ru-RU"/>
        </w:rPr>
        <w:t xml:space="preserve">. </w:t>
      </w:r>
      <w:r w:rsidR="00C26DEF" w:rsidRPr="007078D0">
        <w:rPr>
          <w:b/>
          <w:kern w:val="22"/>
          <w:lang w:val="ru-RU"/>
        </w:rPr>
        <w:tab/>
      </w:r>
      <w:r w:rsidR="00B53C25" w:rsidRPr="007078D0">
        <w:rPr>
          <w:b/>
          <w:caps/>
          <w:kern w:val="22"/>
          <w:lang w:val="ru-RU"/>
        </w:rPr>
        <w:t>Предлагаемые рекомендации</w:t>
      </w:r>
    </w:p>
    <w:p w:rsidR="00CF6C8B" w:rsidRPr="007078D0" w:rsidRDefault="000F0CE0" w:rsidP="0068567A">
      <w:pPr>
        <w:pStyle w:val="Para1"/>
        <w:rPr>
          <w:lang w:val="ru-RU"/>
        </w:rPr>
      </w:pPr>
      <w:r w:rsidRPr="007078D0">
        <w:rPr>
          <w:rStyle w:val="Para1Char"/>
          <w:kern w:val="22"/>
          <w:lang w:val="ru-RU"/>
        </w:rPr>
        <w:t xml:space="preserve">Вспомогательный орган по научным, техническим и технологическим консультациям, возможно, пожелает принять </w:t>
      </w:r>
      <w:r w:rsidRPr="007078D0">
        <w:rPr>
          <w:lang w:val="ru-RU"/>
        </w:rPr>
        <w:t xml:space="preserve"> рекомендацию</w:t>
      </w:r>
      <w:r w:rsidR="00CF6C8B" w:rsidRPr="007078D0">
        <w:rPr>
          <w:lang w:val="ru-RU"/>
        </w:rPr>
        <w:t xml:space="preserve"> </w:t>
      </w:r>
      <w:r w:rsidRPr="007078D0">
        <w:rPr>
          <w:rStyle w:val="Para1Char"/>
          <w:kern w:val="22"/>
          <w:lang w:val="ru-RU"/>
        </w:rPr>
        <w:t>следующего содержания</w:t>
      </w:r>
      <w:r w:rsidR="00CF6C8B" w:rsidRPr="007078D0">
        <w:rPr>
          <w:lang w:val="ru-RU"/>
        </w:rPr>
        <w:t>:</w:t>
      </w:r>
    </w:p>
    <w:p w:rsidR="00505CEF" w:rsidRPr="007078D0" w:rsidRDefault="000F0CE0" w:rsidP="00505CEF">
      <w:pPr>
        <w:pStyle w:val="Para1"/>
        <w:numPr>
          <w:ilvl w:val="0"/>
          <w:numId w:val="0"/>
        </w:numPr>
        <w:spacing w:before="0"/>
        <w:ind w:firstLine="810"/>
        <w:rPr>
          <w:i/>
          <w:kern w:val="22"/>
          <w:lang w:val="ru-RU"/>
        </w:rPr>
      </w:pPr>
      <w:r w:rsidRPr="007078D0">
        <w:rPr>
          <w:rStyle w:val="Para1Char"/>
          <w:i/>
          <w:kern w:val="22"/>
          <w:lang w:val="ru-RU"/>
        </w:rPr>
        <w:t>Вспомогательный орган по научным, техническим и технологическим консультациям</w:t>
      </w:r>
      <w:r w:rsidRPr="007078D0">
        <w:rPr>
          <w:i/>
          <w:kern w:val="22"/>
          <w:lang w:val="ru-RU"/>
        </w:rPr>
        <w:t>,</w:t>
      </w:r>
      <w:r w:rsidR="00505CEF" w:rsidRPr="007078D0">
        <w:rPr>
          <w:i/>
          <w:kern w:val="22"/>
          <w:lang w:val="ru-RU"/>
        </w:rPr>
        <w:t xml:space="preserve"> </w:t>
      </w:r>
    </w:p>
    <w:p w:rsidR="007144AF" w:rsidRPr="007078D0" w:rsidRDefault="000F0CE0" w:rsidP="00A47A90">
      <w:pPr>
        <w:pStyle w:val="Para1"/>
        <w:numPr>
          <w:ilvl w:val="3"/>
          <w:numId w:val="7"/>
        </w:numPr>
        <w:spacing w:before="0"/>
        <w:ind w:left="0" w:firstLine="810"/>
        <w:rPr>
          <w:kern w:val="22"/>
          <w:lang w:val="ru-RU"/>
        </w:rPr>
      </w:pPr>
      <w:r w:rsidRPr="007078D0">
        <w:rPr>
          <w:i/>
          <w:kern w:val="22"/>
          <w:lang w:val="ru-RU"/>
        </w:rPr>
        <w:lastRenderedPageBreak/>
        <w:t>приветствует</w:t>
      </w:r>
      <w:r w:rsidR="007144AF" w:rsidRPr="007078D0">
        <w:rPr>
          <w:kern w:val="22"/>
          <w:lang w:val="ru-RU"/>
        </w:rPr>
        <w:t xml:space="preserve"> </w:t>
      </w:r>
      <w:r w:rsidR="001921B9" w:rsidRPr="007078D0">
        <w:rPr>
          <w:kern w:val="22"/>
          <w:lang w:val="ru-RU"/>
        </w:rPr>
        <w:t xml:space="preserve">проект Плана действий на </w:t>
      </w:r>
      <w:r w:rsidR="008A154B" w:rsidRPr="007078D0">
        <w:rPr>
          <w:kern w:val="22"/>
          <w:lang w:val="ru-RU"/>
        </w:rPr>
        <w:t>2018-2030</w:t>
      </w:r>
      <w:r w:rsidR="001921B9" w:rsidRPr="007078D0">
        <w:rPr>
          <w:kern w:val="22"/>
          <w:lang w:val="ru-RU"/>
        </w:rPr>
        <w:t xml:space="preserve"> годы для осуществления Международной инициативы по сохранению и устойчивому использованию опылителей, котор</w:t>
      </w:r>
      <w:r w:rsidR="00FB06C0" w:rsidRPr="007078D0">
        <w:rPr>
          <w:kern w:val="22"/>
          <w:lang w:val="ru-RU"/>
        </w:rPr>
        <w:t xml:space="preserve">ый </w:t>
      </w:r>
      <w:r w:rsidR="001921B9" w:rsidRPr="007078D0">
        <w:rPr>
          <w:kern w:val="22"/>
          <w:lang w:val="ru-RU"/>
        </w:rPr>
        <w:t xml:space="preserve">приводится в </w:t>
      </w:r>
      <w:r w:rsidR="008A154B" w:rsidRPr="007078D0">
        <w:rPr>
          <w:kern w:val="22"/>
          <w:lang w:val="ru-RU"/>
        </w:rPr>
        <w:t xml:space="preserve"> </w:t>
      </w:r>
      <w:r w:rsidR="002D7568" w:rsidRPr="007078D0">
        <w:rPr>
          <w:kern w:val="22"/>
          <w:lang w:val="ru-RU"/>
        </w:rPr>
        <w:t>Приложении</w:t>
      </w:r>
      <w:r w:rsidR="008A154B" w:rsidRPr="007078D0">
        <w:rPr>
          <w:kern w:val="22"/>
          <w:lang w:val="ru-RU"/>
        </w:rPr>
        <w:t xml:space="preserve"> I </w:t>
      </w:r>
      <w:r w:rsidR="001921B9" w:rsidRPr="007078D0">
        <w:rPr>
          <w:kern w:val="22"/>
          <w:lang w:val="ru-RU"/>
        </w:rPr>
        <w:t xml:space="preserve">к настоящему проекту </w:t>
      </w:r>
      <w:r w:rsidRPr="007078D0">
        <w:rPr>
          <w:kern w:val="22"/>
          <w:lang w:val="ru-RU"/>
        </w:rPr>
        <w:t>рекомендаци</w:t>
      </w:r>
      <w:r w:rsidR="001921B9" w:rsidRPr="007078D0">
        <w:rPr>
          <w:kern w:val="22"/>
          <w:lang w:val="ru-RU"/>
        </w:rPr>
        <w:t>и</w:t>
      </w:r>
      <w:r w:rsidR="00FD446A" w:rsidRPr="007078D0">
        <w:rPr>
          <w:kern w:val="22"/>
          <w:lang w:val="ru-RU"/>
        </w:rPr>
        <w:t>;</w:t>
      </w:r>
    </w:p>
    <w:p w:rsidR="007144AF" w:rsidRPr="007078D0" w:rsidRDefault="001921B9" w:rsidP="00A47A90">
      <w:pPr>
        <w:pStyle w:val="Para1"/>
        <w:numPr>
          <w:ilvl w:val="3"/>
          <w:numId w:val="7"/>
        </w:numPr>
        <w:spacing w:before="0"/>
        <w:ind w:left="0" w:firstLine="810"/>
        <w:rPr>
          <w:kern w:val="22"/>
          <w:lang w:val="ru-RU"/>
        </w:rPr>
      </w:pPr>
      <w:r w:rsidRPr="007078D0">
        <w:rPr>
          <w:i/>
          <w:kern w:val="22"/>
          <w:lang w:val="ru-RU"/>
        </w:rPr>
        <w:t xml:space="preserve">принимает к сведению </w:t>
      </w:r>
      <w:r w:rsidRPr="007078D0">
        <w:rPr>
          <w:kern w:val="22"/>
          <w:lang w:val="ru-RU"/>
        </w:rPr>
        <w:t xml:space="preserve">резюме </w:t>
      </w:r>
      <w:r w:rsidR="002D6D92" w:rsidRPr="007078D0">
        <w:rPr>
          <w:kern w:val="22"/>
          <w:lang w:val="ru-RU"/>
        </w:rPr>
        <w:t>информаци</w:t>
      </w:r>
      <w:r w:rsidRPr="007078D0">
        <w:rPr>
          <w:kern w:val="22"/>
          <w:lang w:val="ru-RU"/>
        </w:rPr>
        <w:t xml:space="preserve">и о важности </w:t>
      </w:r>
      <w:r w:rsidR="00D4212A" w:rsidRPr="007078D0">
        <w:rPr>
          <w:kern w:val="22"/>
          <w:lang w:val="ru-RU"/>
        </w:rPr>
        <w:t>опылителей</w:t>
      </w:r>
      <w:r w:rsidR="007144AF" w:rsidRPr="007078D0">
        <w:rPr>
          <w:kern w:val="22"/>
          <w:lang w:val="ru-RU"/>
        </w:rPr>
        <w:t xml:space="preserve"> </w:t>
      </w:r>
      <w:r w:rsidRPr="007078D0">
        <w:rPr>
          <w:kern w:val="22"/>
          <w:lang w:val="ru-RU"/>
        </w:rPr>
        <w:t>и</w:t>
      </w:r>
      <w:r w:rsidR="007144AF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опыления</w:t>
      </w:r>
      <w:r w:rsidR="007144AF" w:rsidRPr="007078D0">
        <w:rPr>
          <w:kern w:val="22"/>
          <w:lang w:val="ru-RU"/>
        </w:rPr>
        <w:t xml:space="preserve"> </w:t>
      </w:r>
      <w:r w:rsidRPr="007078D0">
        <w:rPr>
          <w:kern w:val="22"/>
          <w:lang w:val="ru-RU"/>
        </w:rPr>
        <w:t>для</w:t>
      </w:r>
      <w:r w:rsidR="007144AF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сохранения</w:t>
      </w:r>
      <w:r w:rsidR="007144AF" w:rsidRPr="007078D0">
        <w:rPr>
          <w:kern w:val="22"/>
          <w:lang w:val="ru-RU"/>
        </w:rPr>
        <w:t xml:space="preserve"> </w:t>
      </w:r>
      <w:r w:rsidR="004F3128" w:rsidRPr="007078D0">
        <w:rPr>
          <w:kern w:val="22"/>
          <w:lang w:val="ru-RU"/>
        </w:rPr>
        <w:t>и</w:t>
      </w:r>
      <w:r w:rsidR="007144AF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 xml:space="preserve">устойчивого использования </w:t>
      </w:r>
      <w:r w:rsidR="007144AF" w:rsidRPr="007078D0">
        <w:rPr>
          <w:kern w:val="22"/>
          <w:lang w:val="ru-RU"/>
        </w:rPr>
        <w:t xml:space="preserve"> </w:t>
      </w:r>
      <w:r w:rsidR="002D6D92" w:rsidRPr="007078D0">
        <w:rPr>
          <w:kern w:val="22"/>
          <w:lang w:val="ru-RU"/>
        </w:rPr>
        <w:t>биоразнообразия</w:t>
      </w:r>
      <w:r w:rsidR="007144AF" w:rsidRPr="007078D0">
        <w:rPr>
          <w:kern w:val="22"/>
          <w:lang w:val="ru-RU"/>
        </w:rPr>
        <w:t xml:space="preserve"> </w:t>
      </w:r>
      <w:r w:rsidRPr="007078D0">
        <w:rPr>
          <w:kern w:val="22"/>
          <w:lang w:val="ru-RU"/>
        </w:rPr>
        <w:t>во всех</w:t>
      </w:r>
      <w:r w:rsidR="007144AF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экосистемах</w:t>
      </w:r>
      <w:r w:rsidRPr="007078D0">
        <w:rPr>
          <w:kern w:val="22"/>
          <w:lang w:val="ru-RU"/>
        </w:rPr>
        <w:t>, помимо их роли в сельском хозяйстве и производстве продовольствия, котор</w:t>
      </w:r>
      <w:r w:rsidR="00FB06C0" w:rsidRPr="007078D0">
        <w:rPr>
          <w:kern w:val="22"/>
          <w:lang w:val="ru-RU"/>
        </w:rPr>
        <w:t>ое</w:t>
      </w:r>
      <w:r w:rsidRPr="007078D0">
        <w:rPr>
          <w:kern w:val="22"/>
          <w:lang w:val="ru-RU"/>
        </w:rPr>
        <w:t xml:space="preserve"> приводится</w:t>
      </w:r>
      <w:r w:rsidR="004F3128" w:rsidRPr="007078D0">
        <w:rPr>
          <w:kern w:val="22"/>
          <w:lang w:val="ru-RU"/>
        </w:rPr>
        <w:t xml:space="preserve"> </w:t>
      </w:r>
      <w:r w:rsidRPr="007078D0">
        <w:rPr>
          <w:kern w:val="22"/>
          <w:lang w:val="ru-RU"/>
        </w:rPr>
        <w:t xml:space="preserve">в </w:t>
      </w:r>
      <w:r w:rsidR="007144AF" w:rsidRPr="007078D0">
        <w:rPr>
          <w:kern w:val="22"/>
          <w:lang w:val="ru-RU"/>
        </w:rPr>
        <w:t xml:space="preserve"> </w:t>
      </w:r>
      <w:r w:rsidR="002D7568" w:rsidRPr="007078D0">
        <w:rPr>
          <w:kern w:val="22"/>
          <w:lang w:val="ru-RU"/>
        </w:rPr>
        <w:t>Приложении</w:t>
      </w:r>
      <w:r w:rsidR="007144AF" w:rsidRPr="007078D0">
        <w:rPr>
          <w:kern w:val="22"/>
          <w:lang w:val="ru-RU"/>
        </w:rPr>
        <w:t xml:space="preserve"> II</w:t>
      </w:r>
      <w:r w:rsidR="004F3128" w:rsidRPr="007078D0">
        <w:rPr>
          <w:kern w:val="22"/>
          <w:lang w:val="ru-RU"/>
        </w:rPr>
        <w:t xml:space="preserve"> к </w:t>
      </w:r>
      <w:r w:rsidR="00CF6C8B" w:rsidRPr="007078D0">
        <w:rPr>
          <w:kern w:val="22"/>
          <w:lang w:val="ru-RU"/>
        </w:rPr>
        <w:t xml:space="preserve"> </w:t>
      </w:r>
      <w:r w:rsidR="004F3128" w:rsidRPr="007078D0">
        <w:rPr>
          <w:kern w:val="22"/>
          <w:lang w:val="ru-RU"/>
        </w:rPr>
        <w:t xml:space="preserve">настоящей </w:t>
      </w:r>
      <w:r w:rsidR="000F0CE0" w:rsidRPr="007078D0">
        <w:rPr>
          <w:kern w:val="22"/>
          <w:lang w:val="ru-RU"/>
        </w:rPr>
        <w:t>рекомендаци</w:t>
      </w:r>
      <w:r w:rsidR="004F3128" w:rsidRPr="007078D0">
        <w:rPr>
          <w:kern w:val="22"/>
          <w:lang w:val="ru-RU"/>
        </w:rPr>
        <w:t>и</w:t>
      </w:r>
      <w:r w:rsidR="00CF6C8B" w:rsidRPr="007078D0">
        <w:rPr>
          <w:kern w:val="22"/>
          <w:lang w:val="ru-RU"/>
        </w:rPr>
        <w:t>;</w:t>
      </w:r>
      <w:r w:rsidR="007144AF" w:rsidRPr="007078D0">
        <w:rPr>
          <w:kern w:val="22"/>
          <w:lang w:val="ru-RU"/>
        </w:rPr>
        <w:t xml:space="preserve"> </w:t>
      </w:r>
    </w:p>
    <w:p w:rsidR="00505CEF" w:rsidRPr="007078D0" w:rsidRDefault="004F3128" w:rsidP="00A47A90">
      <w:pPr>
        <w:pStyle w:val="Para1"/>
        <w:numPr>
          <w:ilvl w:val="3"/>
          <w:numId w:val="7"/>
        </w:numPr>
        <w:spacing w:before="0"/>
        <w:ind w:left="0" w:firstLine="810"/>
        <w:rPr>
          <w:kern w:val="22"/>
          <w:lang w:val="ru-RU"/>
        </w:rPr>
      </w:pPr>
      <w:r w:rsidRPr="007078D0">
        <w:rPr>
          <w:i/>
          <w:kern w:val="22"/>
          <w:lang w:val="ru-RU"/>
        </w:rPr>
        <w:t xml:space="preserve">также принимает к сведению </w:t>
      </w:r>
      <w:r w:rsidRPr="007078D0">
        <w:rPr>
          <w:kern w:val="22"/>
          <w:lang w:val="ru-RU"/>
        </w:rPr>
        <w:t xml:space="preserve">проект полного </w:t>
      </w:r>
      <w:r w:rsidR="006217AF" w:rsidRPr="007078D0">
        <w:rPr>
          <w:kern w:val="22"/>
          <w:lang w:val="ru-RU"/>
        </w:rPr>
        <w:t xml:space="preserve">варианта </w:t>
      </w:r>
      <w:r w:rsidRPr="007078D0">
        <w:rPr>
          <w:kern w:val="22"/>
          <w:lang w:val="ru-RU"/>
        </w:rPr>
        <w:t xml:space="preserve">доклада о важности </w:t>
      </w:r>
      <w:r w:rsidR="00D4212A" w:rsidRPr="007078D0">
        <w:rPr>
          <w:kern w:val="22"/>
          <w:lang w:val="ru-RU"/>
        </w:rPr>
        <w:t>опылителей</w:t>
      </w:r>
      <w:r w:rsidR="007144AF" w:rsidRPr="007078D0">
        <w:rPr>
          <w:kern w:val="22"/>
          <w:lang w:val="ru-RU"/>
        </w:rPr>
        <w:t xml:space="preserve"> </w:t>
      </w:r>
      <w:r w:rsidRPr="007078D0">
        <w:rPr>
          <w:kern w:val="22"/>
          <w:lang w:val="ru-RU"/>
        </w:rPr>
        <w:t>и</w:t>
      </w:r>
      <w:r w:rsidR="007144AF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опыления</w:t>
      </w:r>
      <w:r w:rsidR="007144AF" w:rsidRPr="007078D0">
        <w:rPr>
          <w:kern w:val="22"/>
          <w:lang w:val="ru-RU"/>
        </w:rPr>
        <w:t xml:space="preserve"> </w:t>
      </w:r>
      <w:r w:rsidRPr="007078D0">
        <w:rPr>
          <w:kern w:val="22"/>
          <w:lang w:val="ru-RU"/>
        </w:rPr>
        <w:t>для</w:t>
      </w:r>
      <w:r w:rsidR="007144AF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сохранения</w:t>
      </w:r>
      <w:r w:rsidR="007144AF" w:rsidRPr="007078D0">
        <w:rPr>
          <w:kern w:val="22"/>
          <w:lang w:val="ru-RU"/>
        </w:rPr>
        <w:t xml:space="preserve"> </w:t>
      </w:r>
      <w:r w:rsidRPr="007078D0">
        <w:rPr>
          <w:kern w:val="22"/>
          <w:lang w:val="ru-RU"/>
        </w:rPr>
        <w:t>и</w:t>
      </w:r>
      <w:r w:rsidR="007144AF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 xml:space="preserve">устойчивого использования </w:t>
      </w:r>
      <w:r w:rsidR="002D6D92" w:rsidRPr="007078D0">
        <w:rPr>
          <w:kern w:val="22"/>
          <w:lang w:val="ru-RU"/>
        </w:rPr>
        <w:t>биоразнообразия</w:t>
      </w:r>
      <w:r w:rsidR="007144AF" w:rsidRPr="007078D0">
        <w:rPr>
          <w:kern w:val="22"/>
          <w:lang w:val="ru-RU"/>
        </w:rPr>
        <w:t xml:space="preserve"> </w:t>
      </w:r>
      <w:r w:rsidRPr="007078D0">
        <w:rPr>
          <w:kern w:val="22"/>
          <w:lang w:val="ru-RU"/>
        </w:rPr>
        <w:t>во всех экосистемах, помимо их роли в сельском хозяйстве и производстве продовольствия</w:t>
      </w:r>
      <w:r w:rsidR="007B715F" w:rsidRPr="007078D0">
        <w:rPr>
          <w:rStyle w:val="FootnoteReference"/>
          <w:kern w:val="22"/>
          <w:lang w:val="ru-RU"/>
        </w:rPr>
        <w:footnoteReference w:id="13"/>
      </w:r>
      <w:r w:rsidRPr="007078D0">
        <w:rPr>
          <w:kern w:val="22"/>
          <w:lang w:val="ru-RU"/>
        </w:rPr>
        <w:t>,</w:t>
      </w:r>
      <w:r w:rsidR="007B715F" w:rsidRPr="007078D0">
        <w:rPr>
          <w:kern w:val="22"/>
          <w:lang w:val="ru-RU"/>
        </w:rPr>
        <w:t xml:space="preserve"> и </w:t>
      </w:r>
      <w:r w:rsidR="00A50D45" w:rsidRPr="007078D0">
        <w:rPr>
          <w:i/>
          <w:kern w:val="22"/>
          <w:lang w:val="ru-RU"/>
        </w:rPr>
        <w:t xml:space="preserve"> поручает</w:t>
      </w:r>
      <w:r w:rsidR="007144AF" w:rsidRPr="007078D0">
        <w:rPr>
          <w:kern w:val="22"/>
          <w:lang w:val="ru-RU"/>
        </w:rPr>
        <w:t xml:space="preserve"> </w:t>
      </w:r>
      <w:r w:rsidR="00172ABF" w:rsidRPr="007078D0">
        <w:rPr>
          <w:kern w:val="22"/>
          <w:lang w:val="ru-RU"/>
        </w:rPr>
        <w:t>Исполнительн</w:t>
      </w:r>
      <w:r w:rsidR="00A50D45" w:rsidRPr="007078D0">
        <w:rPr>
          <w:kern w:val="22"/>
          <w:lang w:val="ru-RU"/>
        </w:rPr>
        <w:t>ому</w:t>
      </w:r>
      <w:r w:rsidR="00172ABF" w:rsidRPr="007078D0">
        <w:rPr>
          <w:kern w:val="22"/>
          <w:lang w:val="ru-RU"/>
        </w:rPr>
        <w:t xml:space="preserve"> секретар</w:t>
      </w:r>
      <w:r w:rsidR="00A50D45" w:rsidRPr="007078D0">
        <w:rPr>
          <w:kern w:val="22"/>
          <w:lang w:val="ru-RU"/>
        </w:rPr>
        <w:t>ю</w:t>
      </w:r>
      <w:r w:rsidR="007144AF" w:rsidRPr="007078D0">
        <w:rPr>
          <w:kern w:val="22"/>
          <w:lang w:val="ru-RU"/>
        </w:rPr>
        <w:t xml:space="preserve"> </w:t>
      </w:r>
      <w:r w:rsidR="00A50D45" w:rsidRPr="007078D0">
        <w:rPr>
          <w:kern w:val="22"/>
          <w:lang w:val="ru-RU"/>
        </w:rPr>
        <w:t>подготовить окончательный вариант доклада с учетом комментариев, полученных в ходе коллегиального обзора</w:t>
      </w:r>
      <w:r w:rsidR="00CF6C8B" w:rsidRPr="007078D0">
        <w:rPr>
          <w:kern w:val="22"/>
          <w:lang w:val="ru-RU"/>
        </w:rPr>
        <w:t>;</w:t>
      </w:r>
      <w:r w:rsidR="007144AF" w:rsidRPr="007078D0">
        <w:rPr>
          <w:kern w:val="22"/>
          <w:lang w:val="ru-RU"/>
        </w:rPr>
        <w:t xml:space="preserve"> </w:t>
      </w:r>
    </w:p>
    <w:p w:rsidR="008A154B" w:rsidRPr="007078D0" w:rsidRDefault="007B715F" w:rsidP="008A154B">
      <w:pPr>
        <w:pStyle w:val="Para1"/>
        <w:numPr>
          <w:ilvl w:val="0"/>
          <w:numId w:val="0"/>
        </w:numPr>
        <w:spacing w:before="0"/>
        <w:ind w:firstLine="720"/>
        <w:rPr>
          <w:kern w:val="22"/>
          <w:lang w:val="ru-RU"/>
        </w:rPr>
      </w:pPr>
      <w:r w:rsidRPr="007078D0">
        <w:rPr>
          <w:kern w:val="22"/>
          <w:lang w:val="ru-RU"/>
        </w:rPr>
        <w:t>4.</w:t>
      </w:r>
      <w:r w:rsidRPr="007078D0">
        <w:rPr>
          <w:kern w:val="22"/>
          <w:lang w:val="ru-RU"/>
        </w:rPr>
        <w:tab/>
      </w:r>
      <w:r w:rsidR="006217AF" w:rsidRPr="007078D0">
        <w:rPr>
          <w:i/>
          <w:kern w:val="22"/>
          <w:lang w:val="ru-RU"/>
        </w:rPr>
        <w:t>рекомендует</w:t>
      </w:r>
      <w:r w:rsidR="006217AF" w:rsidRPr="007078D0">
        <w:rPr>
          <w:kern w:val="22"/>
          <w:lang w:val="ru-RU"/>
        </w:rPr>
        <w:t xml:space="preserve"> Конференции Сторон</w:t>
      </w:r>
      <w:r w:rsidRPr="007078D0">
        <w:rPr>
          <w:kern w:val="22"/>
          <w:lang w:val="ru-RU"/>
        </w:rPr>
        <w:t xml:space="preserve"> </w:t>
      </w:r>
      <w:r w:rsidR="007C2AA4" w:rsidRPr="007078D0">
        <w:rPr>
          <w:kern w:val="22"/>
          <w:lang w:val="ru-RU"/>
        </w:rPr>
        <w:t>Конференции Сторон</w:t>
      </w:r>
      <w:r w:rsidR="008A154B" w:rsidRPr="007078D0">
        <w:rPr>
          <w:kern w:val="22"/>
          <w:lang w:val="ru-RU"/>
        </w:rPr>
        <w:t xml:space="preserve"> </w:t>
      </w:r>
      <w:r w:rsidR="00A50D45" w:rsidRPr="007078D0">
        <w:rPr>
          <w:kern w:val="22"/>
          <w:lang w:val="ru-RU"/>
        </w:rPr>
        <w:t xml:space="preserve">принять на своем 14-м совещании </w:t>
      </w:r>
      <w:r w:rsidR="007C2AA4" w:rsidRPr="007078D0">
        <w:rPr>
          <w:kern w:val="22"/>
          <w:lang w:val="ru-RU"/>
        </w:rPr>
        <w:t>решение</w:t>
      </w:r>
      <w:r w:rsidR="008A154B" w:rsidRPr="007078D0">
        <w:rPr>
          <w:kern w:val="22"/>
          <w:lang w:val="ru-RU"/>
        </w:rPr>
        <w:t xml:space="preserve"> </w:t>
      </w:r>
      <w:r w:rsidR="00A50D45" w:rsidRPr="007078D0">
        <w:rPr>
          <w:rStyle w:val="Para1Char"/>
          <w:kern w:val="22"/>
          <w:lang w:val="ru-RU"/>
        </w:rPr>
        <w:t>следующего содержания</w:t>
      </w:r>
      <w:r w:rsidR="008A154B" w:rsidRPr="007078D0">
        <w:rPr>
          <w:kern w:val="22"/>
          <w:lang w:val="ru-RU"/>
        </w:rPr>
        <w:t xml:space="preserve">: </w:t>
      </w:r>
    </w:p>
    <w:p w:rsidR="00A5682F" w:rsidRPr="007078D0" w:rsidRDefault="00A50D45" w:rsidP="008A154B">
      <w:pPr>
        <w:pStyle w:val="Para1"/>
        <w:numPr>
          <w:ilvl w:val="0"/>
          <w:numId w:val="0"/>
        </w:numPr>
        <w:spacing w:before="0"/>
        <w:ind w:left="720" w:firstLine="720"/>
        <w:rPr>
          <w:i/>
          <w:kern w:val="22"/>
          <w:lang w:val="ru-RU"/>
        </w:rPr>
      </w:pPr>
      <w:r w:rsidRPr="007078D0">
        <w:rPr>
          <w:i/>
          <w:kern w:val="22"/>
          <w:lang w:val="ru-RU"/>
        </w:rPr>
        <w:t>Конференция</w:t>
      </w:r>
      <w:r w:rsidR="008A154B" w:rsidRPr="007078D0">
        <w:rPr>
          <w:i/>
          <w:kern w:val="22"/>
          <w:lang w:val="ru-RU"/>
        </w:rPr>
        <w:t xml:space="preserve"> </w:t>
      </w:r>
      <w:r w:rsidR="00200976" w:rsidRPr="007078D0">
        <w:rPr>
          <w:i/>
          <w:kern w:val="22"/>
          <w:lang w:val="ru-RU"/>
        </w:rPr>
        <w:t>Сторон</w:t>
      </w:r>
      <w:r w:rsidR="00A5682F" w:rsidRPr="007078D0">
        <w:rPr>
          <w:i/>
          <w:kern w:val="22"/>
          <w:lang w:val="ru-RU"/>
        </w:rPr>
        <w:t>,</w:t>
      </w:r>
    </w:p>
    <w:p w:rsidR="00A5682F" w:rsidRPr="007078D0" w:rsidRDefault="00FB06C0" w:rsidP="00A5682F">
      <w:pPr>
        <w:suppressLineNumbers/>
        <w:suppressAutoHyphens/>
        <w:adjustRightInd w:val="0"/>
        <w:snapToGrid w:val="0"/>
        <w:spacing w:before="120" w:after="120"/>
        <w:ind w:left="720" w:firstLine="720"/>
        <w:rPr>
          <w:snapToGrid w:val="0"/>
          <w:kern w:val="22"/>
          <w:szCs w:val="22"/>
          <w:lang w:val="ru-RU"/>
        </w:rPr>
      </w:pPr>
      <w:r w:rsidRPr="007078D0">
        <w:rPr>
          <w:i/>
          <w:snapToGrid w:val="0"/>
          <w:kern w:val="22"/>
          <w:szCs w:val="22"/>
          <w:lang w:val="ru-RU"/>
        </w:rPr>
        <w:t xml:space="preserve">напоминая </w:t>
      </w:r>
      <w:r w:rsidRPr="007078D0">
        <w:rPr>
          <w:snapToGrid w:val="0"/>
          <w:kern w:val="22"/>
          <w:szCs w:val="22"/>
          <w:lang w:val="ru-RU"/>
        </w:rPr>
        <w:t>о</w:t>
      </w:r>
      <w:r w:rsidRPr="007078D0">
        <w:rPr>
          <w:i/>
          <w:snapToGrid w:val="0"/>
          <w:kern w:val="22"/>
          <w:szCs w:val="22"/>
          <w:lang w:val="ru-RU"/>
        </w:rPr>
        <w:t xml:space="preserve"> </w:t>
      </w:r>
      <w:r w:rsidRPr="007078D0">
        <w:rPr>
          <w:snapToGrid w:val="0"/>
          <w:kern w:val="22"/>
          <w:szCs w:val="22"/>
          <w:lang w:val="ru-RU"/>
        </w:rPr>
        <w:t>Приложении III к</w:t>
      </w:r>
      <w:r w:rsidRPr="007078D0">
        <w:rPr>
          <w:i/>
          <w:snapToGrid w:val="0"/>
          <w:kern w:val="22"/>
          <w:szCs w:val="22"/>
          <w:lang w:val="ru-RU"/>
        </w:rPr>
        <w:t xml:space="preserve"> </w:t>
      </w:r>
      <w:r w:rsidR="007C2AA4" w:rsidRPr="007078D0">
        <w:rPr>
          <w:snapToGrid w:val="0"/>
          <w:kern w:val="22"/>
          <w:szCs w:val="22"/>
          <w:lang w:val="ru-RU"/>
        </w:rPr>
        <w:t>решени</w:t>
      </w:r>
      <w:r w:rsidRPr="007078D0">
        <w:rPr>
          <w:snapToGrid w:val="0"/>
          <w:kern w:val="22"/>
          <w:szCs w:val="22"/>
          <w:lang w:val="ru-RU"/>
        </w:rPr>
        <w:t>ю</w:t>
      </w:r>
      <w:r w:rsidR="00A5682F" w:rsidRPr="007078D0">
        <w:rPr>
          <w:snapToGrid w:val="0"/>
          <w:kern w:val="22"/>
          <w:szCs w:val="22"/>
          <w:lang w:val="ru-RU"/>
        </w:rPr>
        <w:t xml:space="preserve"> </w:t>
      </w:r>
      <w:hyperlink r:id="rId14" w:history="1">
        <w:r w:rsidR="00A5682F" w:rsidRPr="007078D0">
          <w:rPr>
            <w:rStyle w:val="Hyperlink"/>
            <w:lang w:val="ru-RU"/>
          </w:rPr>
          <w:t>III/11</w:t>
        </w:r>
      </w:hyperlink>
      <w:r w:rsidR="00A5682F" w:rsidRPr="007078D0">
        <w:rPr>
          <w:snapToGrid w:val="0"/>
          <w:kern w:val="22"/>
          <w:szCs w:val="22"/>
          <w:lang w:val="ru-RU"/>
        </w:rPr>
        <w:t xml:space="preserve">, </w:t>
      </w:r>
      <w:r w:rsidRPr="007078D0">
        <w:rPr>
          <w:snapToGrid w:val="0"/>
          <w:kern w:val="22"/>
          <w:szCs w:val="22"/>
          <w:lang w:val="ru-RU"/>
        </w:rPr>
        <w:t>Приложении I к</w:t>
      </w:r>
      <w:r w:rsidR="00A5682F" w:rsidRPr="007078D0">
        <w:rPr>
          <w:snapToGrid w:val="0"/>
          <w:kern w:val="22"/>
          <w:szCs w:val="22"/>
          <w:lang w:val="ru-RU"/>
        </w:rPr>
        <w:t xml:space="preserve"> </w:t>
      </w:r>
      <w:r w:rsidR="007C2AA4" w:rsidRPr="007078D0">
        <w:rPr>
          <w:snapToGrid w:val="0"/>
          <w:kern w:val="22"/>
          <w:szCs w:val="22"/>
          <w:lang w:val="ru-RU"/>
        </w:rPr>
        <w:t>решени</w:t>
      </w:r>
      <w:r w:rsidRPr="007078D0">
        <w:rPr>
          <w:snapToGrid w:val="0"/>
          <w:kern w:val="22"/>
          <w:szCs w:val="22"/>
          <w:lang w:val="ru-RU"/>
        </w:rPr>
        <w:t>ю</w:t>
      </w:r>
      <w:r w:rsidR="00A5682F" w:rsidRPr="007078D0">
        <w:rPr>
          <w:snapToGrid w:val="0"/>
          <w:kern w:val="22"/>
          <w:szCs w:val="22"/>
          <w:lang w:val="ru-RU"/>
        </w:rPr>
        <w:t xml:space="preserve"> </w:t>
      </w:r>
      <w:hyperlink r:id="rId15" w:history="1">
        <w:r w:rsidR="00A5682F" w:rsidRPr="007078D0">
          <w:rPr>
            <w:rStyle w:val="Hyperlink"/>
            <w:lang w:val="ru-RU"/>
          </w:rPr>
          <w:t>V/5</w:t>
        </w:r>
      </w:hyperlink>
      <w:r w:rsidR="00A5682F" w:rsidRPr="007078D0">
        <w:rPr>
          <w:snapToGrid w:val="0"/>
          <w:kern w:val="22"/>
          <w:szCs w:val="22"/>
          <w:lang w:val="ru-RU"/>
        </w:rPr>
        <w:t xml:space="preserve">, </w:t>
      </w:r>
      <w:r w:rsidR="007C2AA4" w:rsidRPr="007078D0">
        <w:rPr>
          <w:snapToGrid w:val="0"/>
          <w:kern w:val="22"/>
          <w:szCs w:val="22"/>
          <w:lang w:val="ru-RU"/>
        </w:rPr>
        <w:t>решени</w:t>
      </w:r>
      <w:r w:rsidRPr="007078D0">
        <w:rPr>
          <w:snapToGrid w:val="0"/>
          <w:kern w:val="22"/>
          <w:szCs w:val="22"/>
          <w:lang w:val="ru-RU"/>
        </w:rPr>
        <w:t>и</w:t>
      </w:r>
      <w:r w:rsidR="00A5682F" w:rsidRPr="007078D0">
        <w:rPr>
          <w:snapToGrid w:val="0"/>
          <w:kern w:val="22"/>
          <w:szCs w:val="22"/>
          <w:lang w:val="ru-RU"/>
        </w:rPr>
        <w:t xml:space="preserve"> </w:t>
      </w:r>
      <w:hyperlink r:id="rId16" w:history="1">
        <w:r w:rsidR="00A5682F" w:rsidRPr="007078D0">
          <w:rPr>
            <w:rStyle w:val="Hyperlink"/>
            <w:lang w:val="ru-RU"/>
          </w:rPr>
          <w:t>VI/5</w:t>
        </w:r>
      </w:hyperlink>
      <w:r w:rsidRPr="007078D0">
        <w:rPr>
          <w:snapToGrid w:val="0"/>
          <w:kern w:val="22"/>
          <w:szCs w:val="22"/>
          <w:lang w:val="ru-RU"/>
        </w:rPr>
        <w:t xml:space="preserve"> и </w:t>
      </w:r>
      <w:r w:rsidR="00A5682F" w:rsidRPr="007078D0">
        <w:rPr>
          <w:snapToGrid w:val="0"/>
          <w:kern w:val="22"/>
          <w:szCs w:val="22"/>
          <w:lang w:val="ru-RU"/>
        </w:rPr>
        <w:t xml:space="preserve"> </w:t>
      </w:r>
      <w:r w:rsidR="007C2AA4" w:rsidRPr="007078D0">
        <w:rPr>
          <w:snapToGrid w:val="0"/>
          <w:kern w:val="22"/>
          <w:szCs w:val="22"/>
          <w:lang w:val="ru-RU"/>
        </w:rPr>
        <w:t>решени</w:t>
      </w:r>
      <w:r w:rsidRPr="007078D0">
        <w:rPr>
          <w:snapToGrid w:val="0"/>
          <w:kern w:val="22"/>
          <w:szCs w:val="22"/>
          <w:lang w:val="ru-RU"/>
        </w:rPr>
        <w:t>и</w:t>
      </w:r>
      <w:r w:rsidR="00A5682F" w:rsidRPr="007078D0">
        <w:rPr>
          <w:snapToGrid w:val="0"/>
          <w:kern w:val="22"/>
          <w:szCs w:val="22"/>
          <w:lang w:val="ru-RU"/>
        </w:rPr>
        <w:t xml:space="preserve"> </w:t>
      </w:r>
      <w:hyperlink r:id="rId17" w:history="1">
        <w:r w:rsidR="00A5682F" w:rsidRPr="007078D0">
          <w:rPr>
            <w:rStyle w:val="Hyperlink"/>
            <w:lang w:val="ru-RU"/>
          </w:rPr>
          <w:t>XIII</w:t>
        </w:r>
        <w:r w:rsidR="00A5682F" w:rsidRPr="007078D0">
          <w:rPr>
            <w:rStyle w:val="Hyperlink"/>
            <w:lang w:val="ru-RU"/>
          </w:rPr>
          <w:t>/</w:t>
        </w:r>
        <w:r w:rsidR="00A5682F" w:rsidRPr="007078D0">
          <w:rPr>
            <w:rStyle w:val="Hyperlink"/>
            <w:lang w:val="ru-RU"/>
          </w:rPr>
          <w:t>15</w:t>
        </w:r>
      </w:hyperlink>
      <w:r w:rsidR="00A5682F" w:rsidRPr="007078D0">
        <w:rPr>
          <w:snapToGrid w:val="0"/>
          <w:kern w:val="22"/>
          <w:szCs w:val="22"/>
          <w:lang w:val="ru-RU"/>
        </w:rPr>
        <w:t>,</w:t>
      </w:r>
    </w:p>
    <w:p w:rsidR="007144AF" w:rsidRPr="007078D0" w:rsidRDefault="00FB06C0" w:rsidP="007144AF">
      <w:pPr>
        <w:suppressLineNumbers/>
        <w:suppressAutoHyphens/>
        <w:adjustRightInd w:val="0"/>
        <w:snapToGrid w:val="0"/>
        <w:spacing w:before="120" w:after="120"/>
        <w:ind w:left="720" w:firstLine="720"/>
        <w:rPr>
          <w:i/>
          <w:lang w:val="ru-RU"/>
        </w:rPr>
      </w:pPr>
      <w:r w:rsidRPr="007078D0">
        <w:rPr>
          <w:i/>
          <w:snapToGrid w:val="0"/>
          <w:kern w:val="22"/>
          <w:szCs w:val="22"/>
          <w:lang w:val="ru-RU"/>
        </w:rPr>
        <w:t xml:space="preserve">отмечая </w:t>
      </w:r>
      <w:r w:rsidRPr="007078D0">
        <w:rPr>
          <w:snapToGrid w:val="0"/>
          <w:kern w:val="22"/>
          <w:szCs w:val="22"/>
          <w:lang w:val="ru-RU"/>
        </w:rPr>
        <w:t>важность</w:t>
      </w:r>
      <w:r w:rsidRPr="007078D0">
        <w:rPr>
          <w:i/>
          <w:snapToGrid w:val="0"/>
          <w:kern w:val="22"/>
          <w:szCs w:val="22"/>
          <w:lang w:val="ru-RU"/>
        </w:rPr>
        <w:t xml:space="preserve"> </w:t>
      </w:r>
      <w:r w:rsidR="00D4212A" w:rsidRPr="007078D0">
        <w:rPr>
          <w:snapToGrid w:val="0"/>
          <w:kern w:val="22"/>
          <w:szCs w:val="22"/>
          <w:lang w:val="ru-RU"/>
        </w:rPr>
        <w:t>опылителей</w:t>
      </w:r>
      <w:r w:rsidR="006B5BA4" w:rsidRPr="007078D0">
        <w:rPr>
          <w:snapToGrid w:val="0"/>
          <w:kern w:val="22"/>
          <w:szCs w:val="22"/>
          <w:lang w:val="ru-RU"/>
        </w:rPr>
        <w:t xml:space="preserve"> </w:t>
      </w:r>
      <w:r w:rsidR="0058405F" w:rsidRPr="007078D0">
        <w:rPr>
          <w:snapToGrid w:val="0"/>
          <w:kern w:val="22"/>
          <w:szCs w:val="22"/>
          <w:lang w:val="ru-RU"/>
        </w:rPr>
        <w:t>и</w:t>
      </w:r>
      <w:r w:rsidR="006B5BA4" w:rsidRPr="007078D0">
        <w:rPr>
          <w:snapToGrid w:val="0"/>
          <w:kern w:val="22"/>
          <w:szCs w:val="22"/>
          <w:lang w:val="ru-RU"/>
        </w:rPr>
        <w:t xml:space="preserve"> </w:t>
      </w:r>
      <w:r w:rsidR="001C6ACD" w:rsidRPr="007078D0">
        <w:rPr>
          <w:snapToGrid w:val="0"/>
          <w:kern w:val="22"/>
          <w:szCs w:val="22"/>
          <w:lang w:val="ru-RU"/>
        </w:rPr>
        <w:t>опыления</w:t>
      </w:r>
      <w:r w:rsidR="006B5BA4" w:rsidRPr="007078D0">
        <w:rPr>
          <w:snapToGrid w:val="0"/>
          <w:kern w:val="22"/>
          <w:szCs w:val="22"/>
          <w:lang w:val="ru-RU"/>
        </w:rPr>
        <w:t xml:space="preserve"> </w:t>
      </w:r>
      <w:r w:rsidRPr="007078D0">
        <w:rPr>
          <w:snapToGrid w:val="0"/>
          <w:kern w:val="22"/>
          <w:szCs w:val="22"/>
          <w:lang w:val="ru-RU"/>
        </w:rPr>
        <w:t xml:space="preserve">для всех экосистем, включая системы </w:t>
      </w:r>
      <w:r w:rsidRPr="007078D0">
        <w:rPr>
          <w:kern w:val="22"/>
          <w:lang w:val="ru-RU"/>
        </w:rPr>
        <w:t xml:space="preserve"> помимо </w:t>
      </w:r>
      <w:r w:rsidR="00F46993" w:rsidRPr="007078D0">
        <w:rPr>
          <w:kern w:val="22"/>
          <w:lang w:val="ru-RU"/>
        </w:rPr>
        <w:t xml:space="preserve">систем </w:t>
      </w:r>
      <w:r w:rsidRPr="007078D0">
        <w:rPr>
          <w:kern w:val="22"/>
          <w:lang w:val="ru-RU"/>
        </w:rPr>
        <w:t>сельско</w:t>
      </w:r>
      <w:r w:rsidR="00F46993" w:rsidRPr="007078D0">
        <w:rPr>
          <w:kern w:val="22"/>
          <w:lang w:val="ru-RU"/>
        </w:rPr>
        <w:t>го</w:t>
      </w:r>
      <w:r w:rsidRPr="007078D0">
        <w:rPr>
          <w:kern w:val="22"/>
          <w:lang w:val="ru-RU"/>
        </w:rPr>
        <w:t xml:space="preserve"> хозяйств</w:t>
      </w:r>
      <w:r w:rsidR="00534731" w:rsidRPr="007078D0">
        <w:rPr>
          <w:kern w:val="22"/>
          <w:lang w:val="ru-RU"/>
        </w:rPr>
        <w:t>а</w:t>
      </w:r>
      <w:r w:rsidRPr="007078D0">
        <w:rPr>
          <w:kern w:val="22"/>
          <w:lang w:val="ru-RU"/>
        </w:rPr>
        <w:t xml:space="preserve"> и производств</w:t>
      </w:r>
      <w:r w:rsidR="00F46993" w:rsidRPr="007078D0">
        <w:rPr>
          <w:kern w:val="22"/>
          <w:lang w:val="ru-RU"/>
        </w:rPr>
        <w:t>а</w:t>
      </w:r>
      <w:r w:rsidRPr="007078D0">
        <w:rPr>
          <w:kern w:val="22"/>
          <w:lang w:val="ru-RU"/>
        </w:rPr>
        <w:t xml:space="preserve"> продовольствия</w:t>
      </w:r>
      <w:r w:rsidR="00F46993" w:rsidRPr="007078D0">
        <w:rPr>
          <w:kern w:val="22"/>
          <w:lang w:val="ru-RU"/>
        </w:rPr>
        <w:t xml:space="preserve">, и </w:t>
      </w:r>
      <w:r w:rsidR="00F46993" w:rsidRPr="007078D0">
        <w:rPr>
          <w:i/>
          <w:kern w:val="22"/>
          <w:lang w:val="ru-RU"/>
        </w:rPr>
        <w:t xml:space="preserve">признавая </w:t>
      </w:r>
      <w:r w:rsidR="00F46993" w:rsidRPr="007078D0">
        <w:rPr>
          <w:kern w:val="22"/>
          <w:lang w:val="ru-RU"/>
        </w:rPr>
        <w:t>важный вклад</w:t>
      </w:r>
      <w:r w:rsidR="00F46993" w:rsidRPr="007078D0">
        <w:rPr>
          <w:i/>
          <w:kern w:val="22"/>
          <w:lang w:val="ru-RU"/>
        </w:rPr>
        <w:t xml:space="preserve"> </w:t>
      </w:r>
      <w:r w:rsidR="00F46993" w:rsidRPr="007078D0">
        <w:rPr>
          <w:noProof/>
          <w:lang w:val="ru-RU"/>
        </w:rPr>
        <w:t xml:space="preserve">мероприятий по содействию </w:t>
      </w:r>
      <w:r w:rsidR="001C6ACD" w:rsidRPr="007078D0">
        <w:rPr>
          <w:noProof/>
          <w:lang w:val="ru-RU"/>
        </w:rPr>
        <w:t>сохранени</w:t>
      </w:r>
      <w:r w:rsidR="00534731" w:rsidRPr="007078D0">
        <w:rPr>
          <w:noProof/>
          <w:lang w:val="ru-RU"/>
        </w:rPr>
        <w:t>ю</w:t>
      </w:r>
      <w:r w:rsidR="007144AF" w:rsidRPr="007078D0">
        <w:rPr>
          <w:noProof/>
          <w:lang w:val="ru-RU"/>
        </w:rPr>
        <w:t xml:space="preserve"> </w:t>
      </w:r>
      <w:r w:rsidR="00F46993" w:rsidRPr="007078D0">
        <w:rPr>
          <w:noProof/>
          <w:lang w:val="ru-RU"/>
        </w:rPr>
        <w:t>и</w:t>
      </w:r>
      <w:r w:rsidR="007144AF" w:rsidRPr="007078D0">
        <w:rPr>
          <w:noProof/>
          <w:lang w:val="ru-RU"/>
        </w:rPr>
        <w:t xml:space="preserve"> </w:t>
      </w:r>
      <w:r w:rsidR="001C6ACD" w:rsidRPr="007078D0">
        <w:rPr>
          <w:noProof/>
          <w:lang w:val="ru-RU"/>
        </w:rPr>
        <w:t>устойчиво</w:t>
      </w:r>
      <w:r w:rsidR="00534731" w:rsidRPr="007078D0">
        <w:rPr>
          <w:noProof/>
          <w:lang w:val="ru-RU"/>
        </w:rPr>
        <w:t>му</w:t>
      </w:r>
      <w:r w:rsidR="001C6ACD" w:rsidRPr="007078D0">
        <w:rPr>
          <w:noProof/>
          <w:lang w:val="ru-RU"/>
        </w:rPr>
        <w:t xml:space="preserve"> использовани</w:t>
      </w:r>
      <w:r w:rsidR="00534731" w:rsidRPr="007078D0">
        <w:rPr>
          <w:noProof/>
          <w:lang w:val="ru-RU"/>
        </w:rPr>
        <w:t>ю</w:t>
      </w:r>
      <w:r w:rsidR="001C6ACD" w:rsidRPr="007078D0">
        <w:rPr>
          <w:noProof/>
          <w:lang w:val="ru-RU"/>
        </w:rPr>
        <w:t xml:space="preserve"> </w:t>
      </w:r>
      <w:r w:rsidR="007144AF" w:rsidRPr="007078D0">
        <w:rPr>
          <w:noProof/>
          <w:lang w:val="ru-RU"/>
        </w:rPr>
        <w:t xml:space="preserve"> </w:t>
      </w:r>
      <w:r w:rsidR="00D4212A" w:rsidRPr="007078D0">
        <w:rPr>
          <w:noProof/>
          <w:lang w:val="ru-RU"/>
        </w:rPr>
        <w:t>опылителей</w:t>
      </w:r>
      <w:r w:rsidR="0010274C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10274C" w:rsidRPr="007078D0">
        <w:rPr>
          <w:lang w:val="ru-RU"/>
        </w:rPr>
        <w:t xml:space="preserve"> </w:t>
      </w:r>
      <w:r w:rsidR="00F46993" w:rsidRPr="007078D0">
        <w:rPr>
          <w:lang w:val="ru-RU"/>
        </w:rPr>
        <w:t xml:space="preserve">услуг по </w:t>
      </w:r>
      <w:r w:rsidR="00534731" w:rsidRPr="007078D0">
        <w:rPr>
          <w:lang w:val="ru-RU"/>
        </w:rPr>
        <w:t>опылению</w:t>
      </w:r>
      <w:r w:rsidR="0010274C" w:rsidRPr="007078D0">
        <w:rPr>
          <w:lang w:val="ru-RU"/>
        </w:rPr>
        <w:t xml:space="preserve"> </w:t>
      </w:r>
      <w:r w:rsidR="00534731" w:rsidRPr="007078D0">
        <w:rPr>
          <w:lang w:val="ru-RU"/>
        </w:rPr>
        <w:t>в</w:t>
      </w:r>
      <w:r w:rsidR="00534731" w:rsidRPr="007078D0">
        <w:rPr>
          <w:rStyle w:val="Para1Char"/>
          <w:kern w:val="22"/>
          <w:lang w:val="ru-RU"/>
        </w:rPr>
        <w:t xml:space="preserve"> осуществление целевых задач по биоразнообрази</w:t>
      </w:r>
      <w:r w:rsidR="00F20E66" w:rsidRPr="007078D0">
        <w:rPr>
          <w:rStyle w:val="Para1Char"/>
          <w:kern w:val="22"/>
          <w:lang w:val="ru-RU"/>
        </w:rPr>
        <w:t>ю</w:t>
      </w:r>
      <w:r w:rsidR="00534731" w:rsidRPr="007078D0">
        <w:rPr>
          <w:rStyle w:val="Para1Char"/>
          <w:kern w:val="22"/>
          <w:lang w:val="ru-RU"/>
        </w:rPr>
        <w:t xml:space="preserve">, принятых в Айти, </w:t>
      </w:r>
      <w:r w:rsidR="009444E7" w:rsidRPr="007078D0">
        <w:rPr>
          <w:rStyle w:val="Para1Char"/>
          <w:kern w:val="22"/>
          <w:lang w:val="ru-RU"/>
        </w:rPr>
        <w:t>а также</w:t>
      </w:r>
      <w:r w:rsidR="00534731" w:rsidRPr="007078D0">
        <w:rPr>
          <w:rStyle w:val="Para1Char"/>
          <w:kern w:val="22"/>
          <w:lang w:val="ru-RU"/>
        </w:rPr>
        <w:t xml:space="preserve"> </w:t>
      </w:r>
      <w:r w:rsidR="00534731" w:rsidRPr="007078D0">
        <w:rPr>
          <w:lang w:val="ru-RU"/>
        </w:rPr>
        <w:t>Целей устойчивого развития</w:t>
      </w:r>
      <w:r w:rsidR="00D67C7B" w:rsidRPr="007078D0">
        <w:rPr>
          <w:lang w:val="ru-RU"/>
        </w:rPr>
        <w:t>,</w:t>
      </w:r>
      <w:r w:rsidR="007144AF" w:rsidRPr="007078D0">
        <w:rPr>
          <w:i/>
          <w:lang w:val="ru-RU"/>
        </w:rPr>
        <w:t xml:space="preserve"> </w:t>
      </w:r>
    </w:p>
    <w:p w:rsidR="00D67C7B" w:rsidRPr="007078D0" w:rsidRDefault="009444E7" w:rsidP="007144AF">
      <w:pPr>
        <w:suppressLineNumbers/>
        <w:suppressAutoHyphens/>
        <w:adjustRightInd w:val="0"/>
        <w:snapToGrid w:val="0"/>
        <w:spacing w:before="120" w:after="120"/>
        <w:ind w:left="720" w:firstLine="720"/>
        <w:rPr>
          <w:snapToGrid w:val="0"/>
          <w:kern w:val="22"/>
          <w:szCs w:val="22"/>
          <w:lang w:val="ru-RU"/>
        </w:rPr>
      </w:pPr>
      <w:r w:rsidRPr="007078D0">
        <w:rPr>
          <w:i/>
          <w:lang w:val="ru-RU"/>
        </w:rPr>
        <w:t>признавая</w:t>
      </w:r>
      <w:r w:rsidRPr="007078D0">
        <w:rPr>
          <w:lang w:val="ru-RU"/>
        </w:rPr>
        <w:t xml:space="preserve"> </w:t>
      </w:r>
      <w:r w:rsidR="00F20E66" w:rsidRPr="007078D0">
        <w:rPr>
          <w:lang w:val="ru-RU"/>
        </w:rPr>
        <w:t xml:space="preserve">эти </w:t>
      </w:r>
      <w:r w:rsidR="00F46993" w:rsidRPr="007078D0">
        <w:rPr>
          <w:noProof/>
          <w:lang w:val="ru-RU"/>
        </w:rPr>
        <w:t xml:space="preserve">мероприятия </w:t>
      </w:r>
      <w:r w:rsidR="00F20E66" w:rsidRPr="007078D0">
        <w:rPr>
          <w:noProof/>
          <w:lang w:val="ru-RU"/>
        </w:rPr>
        <w:t>по содействию сохранению и устойчивому использованию  опылителей</w:t>
      </w:r>
      <w:r w:rsidR="00F20E66" w:rsidRPr="007078D0">
        <w:rPr>
          <w:lang w:val="ru-RU"/>
        </w:rPr>
        <w:t xml:space="preserve"> </w:t>
      </w:r>
      <w:r w:rsidR="00C7627A" w:rsidRPr="007078D0">
        <w:rPr>
          <w:lang w:val="ru-RU"/>
        </w:rPr>
        <w:t>и</w:t>
      </w:r>
      <w:r w:rsidR="00F20E66" w:rsidRPr="007078D0">
        <w:rPr>
          <w:lang w:val="ru-RU"/>
        </w:rPr>
        <w:t xml:space="preserve"> услуг по опылению в качестве ключевого элемента в процессе перехода к созданию более устойчивых продовольственных систем путем стимулирования принятия более устойчивых методов </w:t>
      </w:r>
      <w:r w:rsidR="00C7627A" w:rsidRPr="007078D0">
        <w:rPr>
          <w:lang w:val="ru-RU"/>
        </w:rPr>
        <w:t>внутри сельскохозяйственных секторов и между ними</w:t>
      </w:r>
      <w:r w:rsidR="007144AF" w:rsidRPr="007078D0">
        <w:rPr>
          <w:snapToGrid w:val="0"/>
          <w:kern w:val="22"/>
          <w:lang w:val="ru-RU"/>
        </w:rPr>
        <w:t>,</w:t>
      </w:r>
    </w:p>
    <w:p w:rsidR="00A5682F" w:rsidRPr="007078D0" w:rsidRDefault="00CF6C8B" w:rsidP="00D06998">
      <w:pPr>
        <w:pStyle w:val="Para1"/>
        <w:numPr>
          <w:ilvl w:val="0"/>
          <w:numId w:val="0"/>
        </w:numPr>
        <w:spacing w:before="0"/>
        <w:ind w:left="720" w:firstLine="720"/>
        <w:rPr>
          <w:kern w:val="22"/>
          <w:lang w:val="ru-RU"/>
        </w:rPr>
      </w:pPr>
      <w:r w:rsidRPr="007078D0">
        <w:rPr>
          <w:kern w:val="22"/>
          <w:lang w:val="ru-RU"/>
        </w:rPr>
        <w:t>1.</w:t>
      </w:r>
      <w:r w:rsidRPr="007078D0">
        <w:rPr>
          <w:i/>
          <w:kern w:val="22"/>
          <w:lang w:val="ru-RU"/>
        </w:rPr>
        <w:tab/>
      </w:r>
      <w:r w:rsidR="00C7627A" w:rsidRPr="007078D0">
        <w:rPr>
          <w:i/>
          <w:kern w:val="22"/>
          <w:lang w:val="ru-RU"/>
        </w:rPr>
        <w:t>принимает</w:t>
      </w:r>
      <w:r w:rsidR="00C7627A" w:rsidRPr="007078D0">
        <w:rPr>
          <w:kern w:val="22"/>
          <w:lang w:val="ru-RU"/>
        </w:rPr>
        <w:t xml:space="preserve"> План действий на </w:t>
      </w:r>
      <w:r w:rsidR="00A5682F" w:rsidRPr="007078D0">
        <w:rPr>
          <w:kern w:val="22"/>
          <w:lang w:val="ru-RU"/>
        </w:rPr>
        <w:t xml:space="preserve">2018-2030 </w:t>
      </w:r>
      <w:r w:rsidR="00C7627A" w:rsidRPr="007078D0">
        <w:rPr>
          <w:kern w:val="22"/>
          <w:lang w:val="ru-RU"/>
        </w:rPr>
        <w:t xml:space="preserve">для </w:t>
      </w:r>
      <w:r w:rsidR="003B5375" w:rsidRPr="007078D0">
        <w:rPr>
          <w:kern w:val="22"/>
          <w:lang w:val="ru-RU"/>
        </w:rPr>
        <w:t>осуществления Международной</w:t>
      </w:r>
      <w:r w:rsidR="001921B9" w:rsidRPr="007078D0">
        <w:rPr>
          <w:kern w:val="22"/>
          <w:lang w:val="ru-RU"/>
        </w:rPr>
        <w:t xml:space="preserve"> инициативы по сохранению и устойчивому использованию опылителей</w:t>
      </w:r>
      <w:r w:rsidR="00C7627A" w:rsidRPr="007078D0">
        <w:rPr>
          <w:kern w:val="22"/>
          <w:lang w:val="ru-RU"/>
        </w:rPr>
        <w:t xml:space="preserve">, который приводится в </w:t>
      </w:r>
      <w:r w:rsidR="002D7568" w:rsidRPr="007078D0">
        <w:rPr>
          <w:kern w:val="22"/>
          <w:lang w:val="ru-RU"/>
        </w:rPr>
        <w:t>Приложении</w:t>
      </w:r>
      <w:r w:rsidR="00A5682F" w:rsidRPr="007078D0">
        <w:rPr>
          <w:kern w:val="22"/>
          <w:lang w:val="ru-RU"/>
        </w:rPr>
        <w:t xml:space="preserve"> I </w:t>
      </w:r>
      <w:r w:rsidR="00C7627A" w:rsidRPr="007078D0">
        <w:rPr>
          <w:kern w:val="22"/>
          <w:lang w:val="ru-RU"/>
        </w:rPr>
        <w:t>к</w:t>
      </w:r>
      <w:r w:rsidR="00A5682F" w:rsidRPr="007078D0">
        <w:rPr>
          <w:kern w:val="22"/>
          <w:lang w:val="ru-RU"/>
        </w:rPr>
        <w:t xml:space="preserve"> </w:t>
      </w:r>
      <w:r w:rsidR="00F46993" w:rsidRPr="007078D0">
        <w:rPr>
          <w:kern w:val="22"/>
          <w:lang w:val="ru-RU"/>
        </w:rPr>
        <w:t xml:space="preserve">настоящему </w:t>
      </w:r>
      <w:r w:rsidR="007C2AA4" w:rsidRPr="007078D0">
        <w:rPr>
          <w:kern w:val="22"/>
          <w:lang w:val="ru-RU"/>
        </w:rPr>
        <w:t>решени</w:t>
      </w:r>
      <w:r w:rsidR="00C80FAD" w:rsidRPr="007078D0">
        <w:rPr>
          <w:kern w:val="22"/>
          <w:lang w:val="ru-RU"/>
        </w:rPr>
        <w:t>ю</w:t>
      </w:r>
      <w:r w:rsidR="00B51F24" w:rsidRPr="007078D0">
        <w:rPr>
          <w:kern w:val="22"/>
          <w:lang w:val="ru-RU"/>
        </w:rPr>
        <w:t>;</w:t>
      </w:r>
    </w:p>
    <w:p w:rsidR="007144AF" w:rsidRPr="007078D0" w:rsidRDefault="00CF6C8B" w:rsidP="00D06998">
      <w:pPr>
        <w:pStyle w:val="Para1"/>
        <w:numPr>
          <w:ilvl w:val="0"/>
          <w:numId w:val="0"/>
        </w:numPr>
        <w:spacing w:before="0"/>
        <w:ind w:left="720" w:firstLine="720"/>
        <w:rPr>
          <w:kern w:val="22"/>
          <w:lang w:val="ru-RU"/>
        </w:rPr>
      </w:pPr>
      <w:r w:rsidRPr="007078D0">
        <w:rPr>
          <w:kern w:val="22"/>
          <w:lang w:val="ru-RU"/>
        </w:rPr>
        <w:t>2</w:t>
      </w:r>
      <w:r w:rsidRPr="007078D0">
        <w:rPr>
          <w:i/>
          <w:kern w:val="22"/>
          <w:lang w:val="ru-RU"/>
        </w:rPr>
        <w:t>.</w:t>
      </w:r>
      <w:r w:rsidRPr="007078D0">
        <w:rPr>
          <w:i/>
          <w:kern w:val="22"/>
          <w:lang w:val="ru-RU"/>
        </w:rPr>
        <w:tab/>
      </w:r>
      <w:r w:rsidR="00C7627A" w:rsidRPr="007078D0">
        <w:rPr>
          <w:i/>
          <w:kern w:val="22"/>
          <w:lang w:val="ru-RU"/>
        </w:rPr>
        <w:t>приветствует</w:t>
      </w:r>
      <w:r w:rsidR="00C7627A" w:rsidRPr="007078D0">
        <w:rPr>
          <w:kern w:val="22"/>
          <w:lang w:val="ru-RU"/>
        </w:rPr>
        <w:t xml:space="preserve"> </w:t>
      </w:r>
      <w:r w:rsidR="003B5375" w:rsidRPr="007078D0">
        <w:rPr>
          <w:kern w:val="22"/>
          <w:lang w:val="ru-RU"/>
        </w:rPr>
        <w:t>резюме</w:t>
      </w:r>
      <w:r w:rsidR="007144AF" w:rsidRPr="007078D0">
        <w:rPr>
          <w:kern w:val="22"/>
          <w:lang w:val="ru-RU"/>
        </w:rPr>
        <w:t xml:space="preserve"> </w:t>
      </w:r>
      <w:r w:rsidR="002D6D92" w:rsidRPr="007078D0">
        <w:rPr>
          <w:kern w:val="22"/>
          <w:lang w:val="ru-RU"/>
        </w:rPr>
        <w:t>информаци</w:t>
      </w:r>
      <w:r w:rsidR="003B5375" w:rsidRPr="007078D0">
        <w:rPr>
          <w:kern w:val="22"/>
          <w:lang w:val="ru-RU"/>
        </w:rPr>
        <w:t>и</w:t>
      </w:r>
      <w:r w:rsidR="007144AF" w:rsidRPr="007078D0">
        <w:rPr>
          <w:kern w:val="22"/>
          <w:lang w:val="ru-RU"/>
        </w:rPr>
        <w:t xml:space="preserve"> </w:t>
      </w:r>
      <w:r w:rsidR="003B5375" w:rsidRPr="007078D0">
        <w:rPr>
          <w:kern w:val="22"/>
          <w:lang w:val="ru-RU"/>
        </w:rPr>
        <w:t xml:space="preserve">о важности </w:t>
      </w:r>
      <w:r w:rsidR="00D4212A" w:rsidRPr="007078D0">
        <w:rPr>
          <w:kern w:val="22"/>
          <w:lang w:val="ru-RU"/>
        </w:rPr>
        <w:t>опылителей</w:t>
      </w:r>
      <w:r w:rsidR="007144AF" w:rsidRPr="007078D0">
        <w:rPr>
          <w:kern w:val="22"/>
          <w:lang w:val="ru-RU"/>
        </w:rPr>
        <w:t xml:space="preserve"> </w:t>
      </w:r>
      <w:r w:rsidR="003B5375" w:rsidRPr="007078D0">
        <w:rPr>
          <w:kern w:val="22"/>
          <w:lang w:val="ru-RU"/>
        </w:rPr>
        <w:t>и</w:t>
      </w:r>
      <w:r w:rsidR="007144AF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опыления</w:t>
      </w:r>
      <w:r w:rsidR="007144AF" w:rsidRPr="007078D0">
        <w:rPr>
          <w:kern w:val="22"/>
          <w:lang w:val="ru-RU"/>
        </w:rPr>
        <w:t xml:space="preserve"> </w:t>
      </w:r>
      <w:r w:rsidR="003B5375" w:rsidRPr="007078D0">
        <w:rPr>
          <w:kern w:val="22"/>
          <w:lang w:val="ru-RU"/>
        </w:rPr>
        <w:t xml:space="preserve">для </w:t>
      </w:r>
      <w:r w:rsidR="001C6ACD" w:rsidRPr="007078D0">
        <w:rPr>
          <w:kern w:val="22"/>
          <w:lang w:val="ru-RU"/>
        </w:rPr>
        <w:t>сохранения</w:t>
      </w:r>
      <w:r w:rsidR="007144AF" w:rsidRPr="007078D0">
        <w:rPr>
          <w:kern w:val="22"/>
          <w:lang w:val="ru-RU"/>
        </w:rPr>
        <w:t xml:space="preserve"> </w:t>
      </w:r>
      <w:r w:rsidR="003B5375" w:rsidRPr="007078D0">
        <w:rPr>
          <w:kern w:val="22"/>
          <w:lang w:val="ru-RU"/>
        </w:rPr>
        <w:t>и</w:t>
      </w:r>
      <w:r w:rsidR="007144AF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 xml:space="preserve">устойчивого использования </w:t>
      </w:r>
      <w:r w:rsidR="002D6D92" w:rsidRPr="007078D0">
        <w:rPr>
          <w:kern w:val="22"/>
          <w:lang w:val="ru-RU"/>
        </w:rPr>
        <w:t>биоразнообразия</w:t>
      </w:r>
      <w:r w:rsidR="007144AF" w:rsidRPr="007078D0">
        <w:rPr>
          <w:kern w:val="22"/>
          <w:lang w:val="ru-RU"/>
        </w:rPr>
        <w:t xml:space="preserve"> </w:t>
      </w:r>
      <w:r w:rsidR="003B5375" w:rsidRPr="007078D0">
        <w:rPr>
          <w:kern w:val="22"/>
          <w:lang w:val="ru-RU"/>
        </w:rPr>
        <w:t>во всех экосистемах, помимо их роли в сельском хозяйстве и производстве продовольствия, которое приводится в</w:t>
      </w:r>
      <w:r w:rsidR="007144AF" w:rsidRPr="007078D0">
        <w:rPr>
          <w:kern w:val="22"/>
          <w:lang w:val="ru-RU"/>
        </w:rPr>
        <w:t xml:space="preserve"> </w:t>
      </w:r>
      <w:r w:rsidR="002D7568" w:rsidRPr="007078D0">
        <w:rPr>
          <w:kern w:val="22"/>
          <w:lang w:val="ru-RU"/>
        </w:rPr>
        <w:t>Приложении</w:t>
      </w:r>
      <w:r w:rsidR="007144AF" w:rsidRPr="007078D0">
        <w:rPr>
          <w:kern w:val="22"/>
          <w:lang w:val="ru-RU"/>
        </w:rPr>
        <w:t xml:space="preserve"> II</w:t>
      </w:r>
      <w:r w:rsidR="00B51F24" w:rsidRPr="007078D0">
        <w:rPr>
          <w:kern w:val="22"/>
          <w:lang w:val="ru-RU"/>
        </w:rPr>
        <w:t xml:space="preserve"> </w:t>
      </w:r>
      <w:r w:rsidR="00C7627A" w:rsidRPr="007078D0">
        <w:rPr>
          <w:kern w:val="22"/>
          <w:lang w:val="ru-RU"/>
        </w:rPr>
        <w:t>к</w:t>
      </w:r>
      <w:r w:rsidR="00B51F24" w:rsidRPr="007078D0">
        <w:rPr>
          <w:kern w:val="22"/>
          <w:lang w:val="ru-RU"/>
        </w:rPr>
        <w:t xml:space="preserve"> </w:t>
      </w:r>
      <w:r w:rsidR="00F46993" w:rsidRPr="007078D0">
        <w:rPr>
          <w:kern w:val="22"/>
          <w:lang w:val="ru-RU"/>
        </w:rPr>
        <w:t xml:space="preserve">настоящему </w:t>
      </w:r>
      <w:r w:rsidR="007C2AA4" w:rsidRPr="007078D0">
        <w:rPr>
          <w:kern w:val="22"/>
          <w:lang w:val="ru-RU"/>
        </w:rPr>
        <w:t>решени</w:t>
      </w:r>
      <w:r w:rsidR="007B715F" w:rsidRPr="007078D0">
        <w:rPr>
          <w:kern w:val="22"/>
          <w:lang w:val="ru-RU"/>
        </w:rPr>
        <w:t>ю</w:t>
      </w:r>
      <w:r w:rsidR="00B51F24" w:rsidRPr="007078D0">
        <w:rPr>
          <w:kern w:val="22"/>
          <w:lang w:val="ru-RU"/>
        </w:rPr>
        <w:t>;</w:t>
      </w:r>
    </w:p>
    <w:p w:rsidR="007144AF" w:rsidRPr="007078D0" w:rsidRDefault="00CF6C8B" w:rsidP="00D06998">
      <w:pPr>
        <w:pStyle w:val="Para1"/>
        <w:numPr>
          <w:ilvl w:val="0"/>
          <w:numId w:val="0"/>
        </w:numPr>
        <w:spacing w:before="0"/>
        <w:ind w:left="720" w:firstLine="720"/>
        <w:rPr>
          <w:kern w:val="22"/>
          <w:lang w:val="ru-RU"/>
        </w:rPr>
      </w:pPr>
      <w:r w:rsidRPr="007078D0">
        <w:rPr>
          <w:szCs w:val="22"/>
          <w:lang w:val="ru-RU"/>
        </w:rPr>
        <w:t>3</w:t>
      </w:r>
      <w:r w:rsidRPr="007078D0">
        <w:rPr>
          <w:i/>
          <w:szCs w:val="22"/>
          <w:lang w:val="ru-RU"/>
        </w:rPr>
        <w:t>.</w:t>
      </w:r>
      <w:r w:rsidRPr="007078D0">
        <w:rPr>
          <w:i/>
          <w:szCs w:val="22"/>
          <w:lang w:val="ru-RU"/>
        </w:rPr>
        <w:tab/>
      </w:r>
      <w:r w:rsidR="00C7627A" w:rsidRPr="007078D0">
        <w:rPr>
          <w:i/>
          <w:szCs w:val="22"/>
          <w:lang w:val="ru-RU"/>
        </w:rPr>
        <w:t xml:space="preserve">призывает </w:t>
      </w:r>
      <w:r w:rsidR="00200976" w:rsidRPr="007078D0">
        <w:rPr>
          <w:szCs w:val="22"/>
          <w:lang w:val="ru-RU"/>
        </w:rPr>
        <w:t>Сторон</w:t>
      </w:r>
      <w:r w:rsidR="00C7627A" w:rsidRPr="007078D0">
        <w:rPr>
          <w:szCs w:val="22"/>
          <w:lang w:val="ru-RU"/>
        </w:rPr>
        <w:t>ы</w:t>
      </w:r>
      <w:r w:rsidR="007144AF" w:rsidRPr="007078D0">
        <w:rPr>
          <w:szCs w:val="22"/>
          <w:lang w:val="ru-RU"/>
        </w:rPr>
        <w:t xml:space="preserve">, </w:t>
      </w:r>
      <w:r w:rsidR="00C7627A" w:rsidRPr="007078D0">
        <w:rPr>
          <w:szCs w:val="22"/>
          <w:lang w:val="ru-RU"/>
        </w:rPr>
        <w:t>другие правительства и соответствующие</w:t>
      </w:r>
      <w:r w:rsidR="007144AF" w:rsidRPr="007078D0">
        <w:rPr>
          <w:szCs w:val="22"/>
          <w:lang w:val="ru-RU"/>
        </w:rPr>
        <w:t xml:space="preserve"> </w:t>
      </w:r>
      <w:r w:rsidR="00C7627A" w:rsidRPr="007078D0">
        <w:rPr>
          <w:szCs w:val="22"/>
          <w:lang w:val="ru-RU"/>
        </w:rPr>
        <w:t>организации</w:t>
      </w:r>
      <w:r w:rsidR="007144AF" w:rsidRPr="007078D0">
        <w:rPr>
          <w:szCs w:val="22"/>
          <w:lang w:val="ru-RU"/>
        </w:rPr>
        <w:t xml:space="preserve"> </w:t>
      </w:r>
      <w:r w:rsidR="00960D27" w:rsidRPr="007078D0">
        <w:rPr>
          <w:szCs w:val="22"/>
          <w:lang w:val="ru-RU"/>
        </w:rPr>
        <w:t xml:space="preserve">поддерживать осуществление </w:t>
      </w:r>
      <w:r w:rsidR="00C7627A" w:rsidRPr="007078D0">
        <w:rPr>
          <w:kern w:val="22"/>
          <w:lang w:val="ru-RU"/>
        </w:rPr>
        <w:t>Международной инициативы по сохранению и устойчивому использованию опылителей</w:t>
      </w:r>
      <w:r w:rsidR="007144AF" w:rsidRPr="007078D0">
        <w:rPr>
          <w:szCs w:val="22"/>
          <w:lang w:val="ru-RU"/>
        </w:rPr>
        <w:t xml:space="preserve">, </w:t>
      </w:r>
      <w:r w:rsidR="00960D27" w:rsidRPr="007078D0">
        <w:rPr>
          <w:szCs w:val="22"/>
          <w:lang w:val="ru-RU"/>
        </w:rPr>
        <w:t xml:space="preserve">в том числе посредством интеграции надлежащих мер в процесс реализации </w:t>
      </w:r>
      <w:r w:rsidR="008E774E" w:rsidRPr="007078D0">
        <w:rPr>
          <w:szCs w:val="22"/>
          <w:lang w:val="ru-RU"/>
        </w:rPr>
        <w:t>национальны</w:t>
      </w:r>
      <w:r w:rsidR="003B5375" w:rsidRPr="007078D0">
        <w:rPr>
          <w:szCs w:val="22"/>
          <w:lang w:val="ru-RU"/>
        </w:rPr>
        <w:t>х</w:t>
      </w:r>
      <w:r w:rsidR="007144AF" w:rsidRPr="007078D0">
        <w:rPr>
          <w:szCs w:val="22"/>
          <w:lang w:val="ru-RU"/>
        </w:rPr>
        <w:t xml:space="preserve"> </w:t>
      </w:r>
      <w:r w:rsidR="00960D27" w:rsidRPr="007078D0">
        <w:rPr>
          <w:szCs w:val="22"/>
          <w:lang w:val="ru-RU"/>
        </w:rPr>
        <w:t>стратегий</w:t>
      </w:r>
      <w:r w:rsidR="007144AF" w:rsidRPr="007078D0">
        <w:rPr>
          <w:szCs w:val="22"/>
          <w:lang w:val="ru-RU"/>
        </w:rPr>
        <w:t xml:space="preserve"> </w:t>
      </w:r>
      <w:r w:rsidR="003B5375" w:rsidRPr="007078D0">
        <w:rPr>
          <w:szCs w:val="22"/>
          <w:lang w:val="ru-RU"/>
        </w:rPr>
        <w:t xml:space="preserve">и планов действий в области биоразнообразия </w:t>
      </w:r>
      <w:r w:rsidR="00960D27" w:rsidRPr="007078D0">
        <w:rPr>
          <w:szCs w:val="22"/>
          <w:lang w:val="ru-RU"/>
        </w:rPr>
        <w:t>и соответствующей сельскохозяйственной политики и соотв</w:t>
      </w:r>
      <w:r w:rsidR="003B5375" w:rsidRPr="007078D0">
        <w:rPr>
          <w:szCs w:val="22"/>
          <w:lang w:val="ru-RU"/>
        </w:rPr>
        <w:t xml:space="preserve">етствующих планов </w:t>
      </w:r>
      <w:r w:rsidR="007144AF" w:rsidRPr="007078D0">
        <w:rPr>
          <w:szCs w:val="22"/>
          <w:lang w:val="ru-RU"/>
        </w:rPr>
        <w:t xml:space="preserve"> </w:t>
      </w:r>
      <w:r w:rsidR="003B5375" w:rsidRPr="007078D0">
        <w:rPr>
          <w:szCs w:val="22"/>
          <w:lang w:val="ru-RU"/>
        </w:rPr>
        <w:t>и</w:t>
      </w:r>
      <w:r w:rsidR="007144AF" w:rsidRPr="007078D0">
        <w:rPr>
          <w:szCs w:val="22"/>
          <w:lang w:val="ru-RU"/>
        </w:rPr>
        <w:t xml:space="preserve"> </w:t>
      </w:r>
      <w:r w:rsidR="003B5375" w:rsidRPr="007078D0">
        <w:rPr>
          <w:szCs w:val="22"/>
          <w:lang w:val="ru-RU"/>
        </w:rPr>
        <w:t>программ</w:t>
      </w:r>
      <w:r w:rsidR="00B51F24" w:rsidRPr="007078D0">
        <w:rPr>
          <w:szCs w:val="22"/>
          <w:lang w:val="ru-RU"/>
        </w:rPr>
        <w:t>;</w:t>
      </w:r>
      <w:r w:rsidR="007144AF" w:rsidRPr="007078D0">
        <w:rPr>
          <w:szCs w:val="22"/>
          <w:lang w:val="ru-RU"/>
        </w:rPr>
        <w:t xml:space="preserve"> </w:t>
      </w:r>
    </w:p>
    <w:p w:rsidR="008705E5" w:rsidRPr="007078D0" w:rsidRDefault="00CF6C8B" w:rsidP="00D06998">
      <w:pPr>
        <w:pStyle w:val="Para1"/>
        <w:numPr>
          <w:ilvl w:val="0"/>
          <w:numId w:val="0"/>
        </w:numPr>
        <w:spacing w:before="0"/>
        <w:ind w:left="720" w:firstLine="720"/>
        <w:rPr>
          <w:kern w:val="22"/>
          <w:lang w:val="ru-RU"/>
        </w:rPr>
      </w:pPr>
      <w:r w:rsidRPr="007078D0">
        <w:rPr>
          <w:rFonts w:asciiTheme="majorBidi" w:hAnsiTheme="majorBidi" w:cstheme="majorBidi"/>
          <w:szCs w:val="22"/>
          <w:lang w:val="ru-RU"/>
        </w:rPr>
        <w:t>4.</w:t>
      </w:r>
      <w:r w:rsidRPr="007078D0">
        <w:rPr>
          <w:rFonts w:asciiTheme="majorBidi" w:hAnsiTheme="majorBidi" w:cstheme="majorBidi"/>
          <w:i/>
          <w:szCs w:val="22"/>
          <w:lang w:val="ru-RU"/>
        </w:rPr>
        <w:tab/>
      </w:r>
      <w:r w:rsidR="003B5375" w:rsidRPr="007078D0">
        <w:rPr>
          <w:rFonts w:asciiTheme="majorBidi" w:hAnsiTheme="majorBidi" w:cstheme="majorBidi"/>
          <w:i/>
          <w:szCs w:val="22"/>
          <w:lang w:val="ru-RU"/>
        </w:rPr>
        <w:t xml:space="preserve">настоятельно призывает </w:t>
      </w:r>
      <w:r w:rsidR="00200976" w:rsidRPr="007078D0">
        <w:rPr>
          <w:rFonts w:asciiTheme="majorBidi" w:hAnsiTheme="majorBidi" w:cstheme="majorBidi"/>
          <w:szCs w:val="22"/>
          <w:lang w:val="ru-RU"/>
        </w:rPr>
        <w:t>Сторон</w:t>
      </w:r>
      <w:r w:rsidR="00C80FAD" w:rsidRPr="007078D0">
        <w:rPr>
          <w:rFonts w:asciiTheme="majorBidi" w:hAnsiTheme="majorBidi" w:cstheme="majorBidi"/>
          <w:szCs w:val="22"/>
          <w:lang w:val="ru-RU"/>
        </w:rPr>
        <w:t>ы</w:t>
      </w:r>
      <w:r w:rsidR="008705E5" w:rsidRPr="007078D0">
        <w:rPr>
          <w:rFonts w:asciiTheme="majorBidi" w:hAnsiTheme="majorBidi" w:cstheme="majorBidi"/>
          <w:szCs w:val="22"/>
          <w:lang w:val="ru-RU"/>
        </w:rPr>
        <w:t xml:space="preserve"> </w:t>
      </w:r>
      <w:r w:rsidR="001B10FC" w:rsidRPr="007078D0">
        <w:rPr>
          <w:rFonts w:asciiTheme="majorBidi" w:hAnsiTheme="majorBidi" w:cstheme="majorBidi"/>
          <w:szCs w:val="22"/>
          <w:lang w:val="ru-RU"/>
        </w:rPr>
        <w:t xml:space="preserve">рассмотреть вопрос о воздействии </w:t>
      </w:r>
      <w:r w:rsidR="001B10FC" w:rsidRPr="007078D0">
        <w:rPr>
          <w:lang w:val="ru-RU"/>
        </w:rPr>
        <w:t xml:space="preserve">причинных факторов, вызывающих сокращение численности </w:t>
      </w:r>
      <w:r w:rsidR="00C80FAD" w:rsidRPr="007078D0">
        <w:rPr>
          <w:lang w:val="ru-RU"/>
        </w:rPr>
        <w:t xml:space="preserve">популяций </w:t>
      </w:r>
      <w:r w:rsidR="001B10FC" w:rsidRPr="007078D0">
        <w:rPr>
          <w:lang w:val="ru-RU"/>
        </w:rPr>
        <w:t xml:space="preserve">опылителей во всех </w:t>
      </w:r>
      <w:r w:rsidR="001C6ACD" w:rsidRPr="007078D0">
        <w:rPr>
          <w:rFonts w:asciiTheme="majorBidi" w:hAnsiTheme="majorBidi" w:cstheme="majorBidi"/>
          <w:szCs w:val="22"/>
          <w:lang w:val="ru-RU"/>
        </w:rPr>
        <w:t>экосистемах</w:t>
      </w:r>
      <w:r w:rsidR="008705E5" w:rsidRPr="007078D0">
        <w:rPr>
          <w:rFonts w:asciiTheme="majorBidi" w:hAnsiTheme="majorBidi" w:cstheme="majorBidi"/>
          <w:szCs w:val="22"/>
          <w:lang w:val="ru-RU"/>
        </w:rPr>
        <w:t xml:space="preserve">, </w:t>
      </w:r>
      <w:r w:rsidR="00485579" w:rsidRPr="007078D0">
        <w:rPr>
          <w:rFonts w:asciiTheme="majorBidi" w:hAnsiTheme="majorBidi" w:cstheme="majorBidi"/>
          <w:szCs w:val="22"/>
          <w:lang w:val="ru-RU"/>
        </w:rPr>
        <w:t>включая</w:t>
      </w:r>
      <w:r w:rsidR="008705E5" w:rsidRPr="007078D0">
        <w:rPr>
          <w:rFonts w:asciiTheme="majorBidi" w:hAnsiTheme="majorBidi" w:cstheme="majorBidi"/>
          <w:szCs w:val="22"/>
          <w:lang w:val="ru-RU"/>
        </w:rPr>
        <w:t xml:space="preserve"> </w:t>
      </w:r>
      <w:r w:rsidR="001B10FC" w:rsidRPr="007078D0">
        <w:rPr>
          <w:rFonts w:asciiTheme="majorBidi" w:hAnsiTheme="majorBidi" w:cstheme="majorBidi"/>
          <w:szCs w:val="22"/>
          <w:lang w:val="ru-RU"/>
        </w:rPr>
        <w:t>наиболее уязвимые биомы и</w:t>
      </w:r>
      <w:r w:rsidR="008705E5" w:rsidRPr="007078D0">
        <w:rPr>
          <w:rFonts w:asciiTheme="majorBidi" w:hAnsiTheme="majorBidi" w:cstheme="majorBidi"/>
          <w:szCs w:val="22"/>
          <w:lang w:val="ru-RU"/>
        </w:rPr>
        <w:t xml:space="preserve"> </w:t>
      </w:r>
      <w:r w:rsidR="001B10FC" w:rsidRPr="007078D0">
        <w:rPr>
          <w:rFonts w:asciiTheme="majorBidi" w:hAnsiTheme="majorBidi" w:cstheme="majorBidi"/>
          <w:szCs w:val="22"/>
          <w:lang w:val="ru-RU"/>
        </w:rPr>
        <w:t>сельскохозяйственные</w:t>
      </w:r>
      <w:r w:rsidR="008705E5" w:rsidRPr="007078D0">
        <w:rPr>
          <w:rFonts w:asciiTheme="majorBidi" w:hAnsiTheme="majorBidi" w:cstheme="majorBidi"/>
          <w:szCs w:val="22"/>
          <w:lang w:val="ru-RU"/>
        </w:rPr>
        <w:t xml:space="preserve"> </w:t>
      </w:r>
      <w:r w:rsidR="001B10FC" w:rsidRPr="007078D0">
        <w:rPr>
          <w:rFonts w:asciiTheme="majorBidi" w:hAnsiTheme="majorBidi" w:cstheme="majorBidi"/>
          <w:szCs w:val="22"/>
          <w:lang w:val="ru-RU"/>
        </w:rPr>
        <w:t>системы</w:t>
      </w:r>
      <w:r w:rsidR="008705E5" w:rsidRPr="007078D0">
        <w:rPr>
          <w:rFonts w:asciiTheme="majorBidi" w:hAnsiTheme="majorBidi" w:cstheme="majorBidi"/>
          <w:szCs w:val="22"/>
          <w:lang w:val="ru-RU"/>
        </w:rPr>
        <w:t xml:space="preserve">, </w:t>
      </w:r>
      <w:r w:rsidR="001B10FC" w:rsidRPr="007078D0">
        <w:rPr>
          <w:rFonts w:asciiTheme="majorBidi" w:hAnsiTheme="majorBidi" w:cstheme="majorBidi"/>
          <w:szCs w:val="22"/>
          <w:lang w:val="ru-RU"/>
        </w:rPr>
        <w:t xml:space="preserve">и обратить </w:t>
      </w:r>
      <w:r w:rsidR="00A82C87" w:rsidRPr="007078D0">
        <w:rPr>
          <w:rFonts w:asciiTheme="majorBidi" w:hAnsiTheme="majorBidi" w:cstheme="majorBidi"/>
          <w:szCs w:val="22"/>
          <w:lang w:val="ru-RU"/>
        </w:rPr>
        <w:t>особо</w:t>
      </w:r>
      <w:r w:rsidR="000A4949" w:rsidRPr="007078D0">
        <w:rPr>
          <w:rFonts w:asciiTheme="majorBidi" w:hAnsiTheme="majorBidi" w:cstheme="majorBidi"/>
          <w:szCs w:val="22"/>
          <w:lang w:val="ru-RU"/>
        </w:rPr>
        <w:t xml:space="preserve"> пристальное </w:t>
      </w:r>
      <w:r w:rsidR="00A82C87" w:rsidRPr="007078D0">
        <w:rPr>
          <w:rFonts w:asciiTheme="majorBidi" w:hAnsiTheme="majorBidi" w:cstheme="majorBidi"/>
          <w:szCs w:val="22"/>
          <w:lang w:val="ru-RU"/>
        </w:rPr>
        <w:t xml:space="preserve">внимание </w:t>
      </w:r>
      <w:r w:rsidR="001B10FC" w:rsidRPr="007078D0">
        <w:rPr>
          <w:rFonts w:asciiTheme="majorBidi" w:hAnsiTheme="majorBidi" w:cstheme="majorBidi"/>
          <w:szCs w:val="22"/>
          <w:lang w:val="ru-RU"/>
        </w:rPr>
        <w:t>как на</w:t>
      </w:r>
      <w:r w:rsidR="00A82C87" w:rsidRPr="007078D0">
        <w:rPr>
          <w:rFonts w:asciiTheme="majorBidi" w:hAnsiTheme="majorBidi" w:cstheme="majorBidi"/>
          <w:szCs w:val="22"/>
          <w:lang w:val="ru-RU"/>
        </w:rPr>
        <w:t xml:space="preserve"> местном, так и региональном уровнях</w:t>
      </w:r>
      <w:r w:rsidR="001B10FC" w:rsidRPr="007078D0">
        <w:rPr>
          <w:rFonts w:asciiTheme="majorBidi" w:hAnsiTheme="majorBidi" w:cstheme="majorBidi"/>
          <w:szCs w:val="22"/>
          <w:lang w:val="ru-RU"/>
        </w:rPr>
        <w:t xml:space="preserve"> </w:t>
      </w:r>
      <w:r w:rsidR="00A82C87" w:rsidRPr="007078D0">
        <w:rPr>
          <w:rFonts w:asciiTheme="majorBidi" w:hAnsiTheme="majorBidi" w:cstheme="majorBidi"/>
          <w:szCs w:val="22"/>
          <w:lang w:val="ru-RU"/>
        </w:rPr>
        <w:t>на риск</w:t>
      </w:r>
      <w:r w:rsidR="000A5948" w:rsidRPr="007078D0">
        <w:rPr>
          <w:rFonts w:asciiTheme="majorBidi" w:hAnsiTheme="majorBidi" w:cstheme="majorBidi"/>
          <w:szCs w:val="22"/>
          <w:lang w:val="ru-RU"/>
        </w:rPr>
        <w:t xml:space="preserve"> интродукции </w:t>
      </w:r>
      <w:r w:rsidR="00A82C87" w:rsidRPr="007078D0">
        <w:rPr>
          <w:lang w:val="ru-RU"/>
        </w:rPr>
        <w:t>инвазивных чужеродных видов</w:t>
      </w:r>
      <w:r w:rsidR="008705E5" w:rsidRPr="007078D0">
        <w:rPr>
          <w:lang w:val="ru-RU"/>
        </w:rPr>
        <w:t xml:space="preserve"> (</w:t>
      </w:r>
      <w:r w:rsidR="000A5948" w:rsidRPr="007078D0">
        <w:rPr>
          <w:lang w:val="ru-RU"/>
        </w:rPr>
        <w:t>растений</w:t>
      </w:r>
      <w:r w:rsidR="008705E5" w:rsidRPr="007078D0">
        <w:rPr>
          <w:lang w:val="ru-RU"/>
        </w:rPr>
        <w:t xml:space="preserve">, </w:t>
      </w:r>
      <w:r w:rsidR="005A2D24" w:rsidRPr="007078D0">
        <w:rPr>
          <w:lang w:val="ru-RU"/>
        </w:rPr>
        <w:t>опылител</w:t>
      </w:r>
      <w:r w:rsidR="000A5948" w:rsidRPr="007078D0">
        <w:rPr>
          <w:lang w:val="ru-RU"/>
        </w:rPr>
        <w:t>ей</w:t>
      </w:r>
      <w:r w:rsidR="008705E5" w:rsidRPr="007078D0">
        <w:rPr>
          <w:lang w:val="ru-RU"/>
        </w:rPr>
        <w:t xml:space="preserve">, </w:t>
      </w:r>
      <w:r w:rsidR="000A5948" w:rsidRPr="007078D0">
        <w:rPr>
          <w:lang w:val="ru-RU"/>
        </w:rPr>
        <w:t>хищников</w:t>
      </w:r>
      <w:r w:rsidR="008705E5" w:rsidRPr="007078D0">
        <w:rPr>
          <w:lang w:val="ru-RU"/>
        </w:rPr>
        <w:t xml:space="preserve">, </w:t>
      </w:r>
      <w:r w:rsidR="000A5948" w:rsidRPr="007078D0">
        <w:rPr>
          <w:lang w:val="ru-RU"/>
        </w:rPr>
        <w:lastRenderedPageBreak/>
        <w:t>вредителей и патогенов</w:t>
      </w:r>
      <w:r w:rsidR="008705E5" w:rsidRPr="007078D0">
        <w:rPr>
          <w:lang w:val="ru-RU"/>
        </w:rPr>
        <w:t>)</w:t>
      </w:r>
      <w:r w:rsidR="000A5948" w:rsidRPr="007078D0">
        <w:rPr>
          <w:lang w:val="ru-RU"/>
        </w:rPr>
        <w:t>,</w:t>
      </w:r>
      <w:r w:rsidR="000A4949" w:rsidRPr="007078D0">
        <w:rPr>
          <w:lang w:val="ru-RU"/>
        </w:rPr>
        <w:t xml:space="preserve"> которые причиняют</w:t>
      </w:r>
      <w:r w:rsidR="000A5948" w:rsidRPr="007078D0">
        <w:rPr>
          <w:lang w:val="ru-RU"/>
        </w:rPr>
        <w:t xml:space="preserve"> вред</w:t>
      </w:r>
      <w:r w:rsidR="008705E5" w:rsidRPr="007078D0">
        <w:rPr>
          <w:lang w:val="ru-RU"/>
        </w:rPr>
        <w:t xml:space="preserve"> </w:t>
      </w:r>
      <w:r w:rsidR="005A2D24" w:rsidRPr="007078D0">
        <w:rPr>
          <w:lang w:val="ru-RU"/>
        </w:rPr>
        <w:t>опылител</w:t>
      </w:r>
      <w:r w:rsidR="000A5948" w:rsidRPr="007078D0">
        <w:rPr>
          <w:lang w:val="ru-RU"/>
        </w:rPr>
        <w:t xml:space="preserve">ям </w:t>
      </w:r>
      <w:r w:rsidR="005A2D24" w:rsidRPr="007078D0">
        <w:rPr>
          <w:lang w:val="ru-RU"/>
        </w:rPr>
        <w:t>и</w:t>
      </w:r>
      <w:r w:rsidR="008705E5" w:rsidRPr="007078D0">
        <w:rPr>
          <w:lang w:val="ru-RU"/>
        </w:rPr>
        <w:t xml:space="preserve"> </w:t>
      </w:r>
      <w:r w:rsidR="000A5948" w:rsidRPr="007078D0">
        <w:rPr>
          <w:lang w:val="ru-RU"/>
        </w:rPr>
        <w:t>растительным ресурсам, от которых он</w:t>
      </w:r>
      <w:r w:rsidR="00C80FAD" w:rsidRPr="007078D0">
        <w:rPr>
          <w:lang w:val="ru-RU"/>
        </w:rPr>
        <w:t>и</w:t>
      </w:r>
      <w:r w:rsidR="000A5948" w:rsidRPr="007078D0">
        <w:rPr>
          <w:lang w:val="ru-RU"/>
        </w:rPr>
        <w:t xml:space="preserve"> зависят</w:t>
      </w:r>
      <w:r w:rsidR="00B51F24" w:rsidRPr="007078D0">
        <w:rPr>
          <w:spacing w:val="2"/>
          <w:shd w:val="clear" w:color="auto" w:fill="FCFCFC"/>
          <w:lang w:val="ru-RU"/>
        </w:rPr>
        <w:t>;</w:t>
      </w:r>
      <w:r w:rsidR="008705E5" w:rsidRPr="007078D0">
        <w:rPr>
          <w:spacing w:val="2"/>
          <w:shd w:val="clear" w:color="auto" w:fill="FCFCFC"/>
          <w:lang w:val="ru-RU"/>
        </w:rPr>
        <w:t xml:space="preserve"> </w:t>
      </w:r>
    </w:p>
    <w:p w:rsidR="00522225" w:rsidRPr="007078D0" w:rsidRDefault="00CF6C8B" w:rsidP="00D06998">
      <w:pPr>
        <w:pStyle w:val="Para1"/>
        <w:numPr>
          <w:ilvl w:val="0"/>
          <w:numId w:val="0"/>
        </w:numPr>
        <w:spacing w:before="0"/>
        <w:ind w:left="720" w:firstLine="720"/>
        <w:rPr>
          <w:kern w:val="22"/>
          <w:lang w:val="ru-RU"/>
        </w:rPr>
      </w:pPr>
      <w:r w:rsidRPr="007078D0">
        <w:rPr>
          <w:lang w:val="ru-RU"/>
        </w:rPr>
        <w:t>5.</w:t>
      </w:r>
      <w:r w:rsidRPr="007078D0">
        <w:rPr>
          <w:i/>
          <w:lang w:val="ru-RU"/>
        </w:rPr>
        <w:tab/>
      </w:r>
      <w:r w:rsidR="000A5948" w:rsidRPr="007078D0">
        <w:rPr>
          <w:i/>
          <w:lang w:val="ru-RU"/>
        </w:rPr>
        <w:t>предлагает</w:t>
      </w:r>
      <w:r w:rsidR="00522225" w:rsidRPr="007078D0">
        <w:rPr>
          <w:lang w:val="ru-RU"/>
        </w:rPr>
        <w:t xml:space="preserve"> </w:t>
      </w:r>
      <w:r w:rsidR="00200976" w:rsidRPr="007078D0">
        <w:rPr>
          <w:lang w:val="ru-RU"/>
        </w:rPr>
        <w:t>Сторон</w:t>
      </w:r>
      <w:r w:rsidR="000A5948" w:rsidRPr="007078D0">
        <w:rPr>
          <w:lang w:val="ru-RU"/>
        </w:rPr>
        <w:t xml:space="preserve">ам </w:t>
      </w:r>
      <w:r w:rsidR="00F617E9" w:rsidRPr="007078D0">
        <w:rPr>
          <w:lang w:val="ru-RU"/>
        </w:rPr>
        <w:t xml:space="preserve">интегрировать мероприятия по </w:t>
      </w:r>
      <w:r w:rsidR="001C6ACD" w:rsidRPr="007078D0">
        <w:rPr>
          <w:lang w:val="ru-RU"/>
        </w:rPr>
        <w:t>сохранени</w:t>
      </w:r>
      <w:r w:rsidR="00F617E9" w:rsidRPr="007078D0">
        <w:rPr>
          <w:lang w:val="ru-RU"/>
        </w:rPr>
        <w:t>ю</w:t>
      </w:r>
      <w:r w:rsidR="00522225" w:rsidRPr="007078D0">
        <w:rPr>
          <w:lang w:val="ru-RU"/>
        </w:rPr>
        <w:t xml:space="preserve"> </w:t>
      </w:r>
      <w:r w:rsidR="00F617E9" w:rsidRPr="007078D0">
        <w:rPr>
          <w:lang w:val="ru-RU"/>
        </w:rPr>
        <w:t>и</w:t>
      </w:r>
      <w:r w:rsidR="00522225" w:rsidRPr="007078D0">
        <w:rPr>
          <w:lang w:val="ru-RU"/>
        </w:rPr>
        <w:t xml:space="preserve"> </w:t>
      </w:r>
      <w:r w:rsidR="001C6ACD" w:rsidRPr="007078D0">
        <w:rPr>
          <w:lang w:val="ru-RU"/>
        </w:rPr>
        <w:t>устойчиво</w:t>
      </w:r>
      <w:r w:rsidR="00F617E9" w:rsidRPr="007078D0">
        <w:rPr>
          <w:lang w:val="ru-RU"/>
        </w:rPr>
        <w:t xml:space="preserve">му </w:t>
      </w:r>
      <w:r w:rsidR="001C6ACD" w:rsidRPr="007078D0">
        <w:rPr>
          <w:lang w:val="ru-RU"/>
        </w:rPr>
        <w:t>использовани</w:t>
      </w:r>
      <w:r w:rsidR="00F617E9" w:rsidRPr="007078D0">
        <w:rPr>
          <w:lang w:val="ru-RU"/>
        </w:rPr>
        <w:t>ю</w:t>
      </w:r>
      <w:r w:rsidR="00522225" w:rsidRPr="007078D0">
        <w:rPr>
          <w:lang w:val="ru-RU"/>
        </w:rPr>
        <w:t xml:space="preserve"> </w:t>
      </w:r>
      <w:r w:rsidR="00D4212A" w:rsidRPr="007078D0">
        <w:rPr>
          <w:lang w:val="ru-RU"/>
        </w:rPr>
        <w:t>опылителей</w:t>
      </w:r>
      <w:r w:rsidR="00522225" w:rsidRPr="007078D0">
        <w:rPr>
          <w:lang w:val="ru-RU"/>
        </w:rPr>
        <w:t xml:space="preserve"> </w:t>
      </w:r>
      <w:r w:rsidR="00F617E9" w:rsidRPr="007078D0">
        <w:rPr>
          <w:lang w:val="ru-RU"/>
        </w:rPr>
        <w:t>и их сред обитания в политику в области землепользования</w:t>
      </w:r>
      <w:r w:rsidR="00B51F24" w:rsidRPr="007078D0">
        <w:rPr>
          <w:spacing w:val="2"/>
          <w:shd w:val="clear" w:color="auto" w:fill="FCFCFC"/>
          <w:lang w:val="ru-RU"/>
        </w:rPr>
        <w:t>;</w:t>
      </w:r>
    </w:p>
    <w:p w:rsidR="00522225" w:rsidRPr="007078D0" w:rsidRDefault="00CF6C8B" w:rsidP="00D06998">
      <w:pPr>
        <w:pStyle w:val="Para1"/>
        <w:numPr>
          <w:ilvl w:val="0"/>
          <w:numId w:val="0"/>
        </w:numPr>
        <w:spacing w:before="0"/>
        <w:ind w:left="720" w:firstLine="720"/>
        <w:rPr>
          <w:kern w:val="22"/>
          <w:lang w:val="ru-RU"/>
        </w:rPr>
      </w:pPr>
      <w:r w:rsidRPr="007078D0">
        <w:rPr>
          <w:kern w:val="22"/>
          <w:lang w:val="ru-RU"/>
        </w:rPr>
        <w:t>6.</w:t>
      </w:r>
      <w:r w:rsidRPr="007078D0">
        <w:rPr>
          <w:i/>
          <w:kern w:val="22"/>
          <w:lang w:val="ru-RU"/>
        </w:rPr>
        <w:tab/>
      </w:r>
      <w:r w:rsidR="000A5948" w:rsidRPr="007078D0">
        <w:rPr>
          <w:i/>
          <w:kern w:val="22"/>
          <w:lang w:val="ru-RU"/>
        </w:rPr>
        <w:t>предлагает</w:t>
      </w:r>
      <w:r w:rsidR="00FC17BD" w:rsidRPr="007078D0">
        <w:rPr>
          <w:i/>
          <w:kern w:val="22"/>
          <w:lang w:val="ru-RU"/>
        </w:rPr>
        <w:t xml:space="preserve"> </w:t>
      </w:r>
      <w:r w:rsidR="00F617E9" w:rsidRPr="007078D0">
        <w:rPr>
          <w:kern w:val="22"/>
          <w:lang w:val="ru-RU"/>
        </w:rPr>
        <w:t xml:space="preserve">частному сектору принимать во внимание </w:t>
      </w:r>
      <w:r w:rsidR="00F46993" w:rsidRPr="007078D0">
        <w:rPr>
          <w:kern w:val="22"/>
          <w:lang w:val="ru-RU"/>
        </w:rPr>
        <w:t>мероприятия</w:t>
      </w:r>
      <w:r w:rsidR="008317E5" w:rsidRPr="007078D0">
        <w:rPr>
          <w:kern w:val="22"/>
          <w:lang w:val="ru-RU"/>
        </w:rPr>
        <w:t>, перечисленные в</w:t>
      </w:r>
      <w:r w:rsidR="006B5BA4" w:rsidRPr="007078D0">
        <w:rPr>
          <w:kern w:val="22"/>
          <w:lang w:val="ru-RU"/>
        </w:rPr>
        <w:t xml:space="preserve"> </w:t>
      </w:r>
      <w:r w:rsidR="008317E5" w:rsidRPr="007078D0">
        <w:rPr>
          <w:kern w:val="22"/>
          <w:lang w:val="ru-RU"/>
        </w:rPr>
        <w:t>Плане действий</w:t>
      </w:r>
      <w:r w:rsidR="00A4283A" w:rsidRPr="007078D0">
        <w:rPr>
          <w:kern w:val="22"/>
          <w:lang w:val="ru-RU"/>
        </w:rPr>
        <w:t>, и</w:t>
      </w:r>
      <w:r w:rsidR="006B5BA4" w:rsidRPr="007078D0">
        <w:rPr>
          <w:kern w:val="22"/>
          <w:lang w:val="ru-RU"/>
        </w:rPr>
        <w:t xml:space="preserve"> </w:t>
      </w:r>
      <w:r w:rsidR="008317E5" w:rsidRPr="007078D0">
        <w:rPr>
          <w:kern w:val="22"/>
          <w:lang w:val="ru-RU"/>
        </w:rPr>
        <w:t>работать в направлении создания более устойчивых систем</w:t>
      </w:r>
      <w:r w:rsidR="00FC17BD" w:rsidRPr="007078D0">
        <w:rPr>
          <w:kern w:val="22"/>
          <w:szCs w:val="22"/>
          <w:lang w:val="ru-RU"/>
        </w:rPr>
        <w:t xml:space="preserve"> </w:t>
      </w:r>
      <w:r w:rsidR="008317E5" w:rsidRPr="007078D0">
        <w:rPr>
          <w:kern w:val="22"/>
          <w:szCs w:val="22"/>
          <w:lang w:val="ru-RU"/>
        </w:rPr>
        <w:t>производства и потребления</w:t>
      </w:r>
      <w:r w:rsidR="00B51F24" w:rsidRPr="007078D0">
        <w:rPr>
          <w:kern w:val="22"/>
          <w:szCs w:val="22"/>
          <w:lang w:val="ru-RU"/>
        </w:rPr>
        <w:t>;</w:t>
      </w:r>
    </w:p>
    <w:p w:rsidR="006B5BA4" w:rsidRPr="007078D0" w:rsidRDefault="00CF6C8B" w:rsidP="00D06998">
      <w:pPr>
        <w:pStyle w:val="Para1"/>
        <w:numPr>
          <w:ilvl w:val="0"/>
          <w:numId w:val="0"/>
        </w:numPr>
        <w:spacing w:before="0"/>
        <w:ind w:left="720" w:firstLine="720"/>
        <w:rPr>
          <w:kern w:val="22"/>
          <w:lang w:val="ru-RU"/>
        </w:rPr>
      </w:pPr>
      <w:r w:rsidRPr="007078D0">
        <w:rPr>
          <w:kern w:val="22"/>
          <w:szCs w:val="22"/>
          <w:lang w:val="ru-RU"/>
        </w:rPr>
        <w:t>7.</w:t>
      </w:r>
      <w:r w:rsidRPr="007078D0">
        <w:rPr>
          <w:i/>
          <w:kern w:val="22"/>
          <w:szCs w:val="22"/>
          <w:lang w:val="ru-RU"/>
        </w:rPr>
        <w:tab/>
      </w:r>
      <w:r w:rsidR="008317E5" w:rsidRPr="007078D0">
        <w:rPr>
          <w:i/>
          <w:kern w:val="22"/>
          <w:szCs w:val="22"/>
          <w:lang w:val="ru-RU"/>
        </w:rPr>
        <w:t xml:space="preserve">призывает </w:t>
      </w:r>
      <w:r w:rsidR="008317E5" w:rsidRPr="007078D0">
        <w:rPr>
          <w:kern w:val="22"/>
          <w:szCs w:val="22"/>
          <w:lang w:val="ru-RU"/>
        </w:rPr>
        <w:t xml:space="preserve">учебные и научно-исследовательские учреждения и соответствующие международные </w:t>
      </w:r>
      <w:r w:rsidR="00C7627A" w:rsidRPr="007078D0">
        <w:rPr>
          <w:kern w:val="22"/>
          <w:szCs w:val="22"/>
          <w:lang w:val="ru-RU"/>
        </w:rPr>
        <w:t>организации</w:t>
      </w:r>
      <w:r w:rsidR="006B5BA4" w:rsidRPr="007078D0">
        <w:rPr>
          <w:kern w:val="22"/>
          <w:szCs w:val="22"/>
          <w:lang w:val="ru-RU"/>
        </w:rPr>
        <w:t xml:space="preserve"> </w:t>
      </w:r>
      <w:r w:rsidR="008317E5" w:rsidRPr="007078D0">
        <w:rPr>
          <w:kern w:val="22"/>
          <w:szCs w:val="22"/>
          <w:lang w:val="ru-RU"/>
        </w:rPr>
        <w:t xml:space="preserve">и сети содействовать проведению дальнейших исследований с целью заполнения пробелов, выявленных </w:t>
      </w:r>
      <w:r w:rsidR="008317E5" w:rsidRPr="007078D0">
        <w:rPr>
          <w:kern w:val="22"/>
          <w:lang w:val="ru-RU"/>
        </w:rPr>
        <w:t xml:space="preserve">в </w:t>
      </w:r>
      <w:r w:rsidR="008317E5" w:rsidRPr="007078D0">
        <w:rPr>
          <w:kern w:val="22"/>
          <w:szCs w:val="22"/>
          <w:lang w:val="ru-RU"/>
        </w:rPr>
        <w:t>Плане действий</w:t>
      </w:r>
      <w:r w:rsidR="00B51F24" w:rsidRPr="007078D0">
        <w:rPr>
          <w:kern w:val="22"/>
          <w:szCs w:val="22"/>
          <w:lang w:val="ru-RU"/>
        </w:rPr>
        <w:t>;</w:t>
      </w:r>
    </w:p>
    <w:p w:rsidR="00354FD9" w:rsidRPr="007078D0" w:rsidRDefault="00CF6C8B" w:rsidP="00D06998">
      <w:pPr>
        <w:pStyle w:val="Para1"/>
        <w:numPr>
          <w:ilvl w:val="0"/>
          <w:numId w:val="0"/>
        </w:numPr>
        <w:spacing w:before="0"/>
        <w:ind w:left="720" w:firstLine="720"/>
        <w:rPr>
          <w:kern w:val="22"/>
          <w:lang w:val="ru-RU"/>
        </w:rPr>
      </w:pPr>
      <w:r w:rsidRPr="007078D0">
        <w:rPr>
          <w:kern w:val="22"/>
          <w:lang w:val="ru-RU"/>
        </w:rPr>
        <w:t>8.</w:t>
      </w:r>
      <w:r w:rsidRPr="007078D0">
        <w:rPr>
          <w:i/>
          <w:kern w:val="22"/>
          <w:lang w:val="ru-RU"/>
        </w:rPr>
        <w:tab/>
      </w:r>
      <w:r w:rsidR="000A5948" w:rsidRPr="007078D0">
        <w:rPr>
          <w:i/>
          <w:kern w:val="22"/>
          <w:lang w:val="ru-RU"/>
        </w:rPr>
        <w:t>предлагает</w:t>
      </w:r>
      <w:r w:rsidR="00354FD9" w:rsidRPr="007078D0">
        <w:rPr>
          <w:kern w:val="22"/>
          <w:lang w:val="ru-RU"/>
        </w:rPr>
        <w:t xml:space="preserve"> </w:t>
      </w:r>
      <w:r w:rsidR="008317E5" w:rsidRPr="007078D0">
        <w:rPr>
          <w:kern w:val="22"/>
          <w:lang w:val="ru-RU"/>
        </w:rPr>
        <w:t>Продовольственной и сельскохозяйственной организаци</w:t>
      </w:r>
      <w:r w:rsidR="003A68D2" w:rsidRPr="007078D0">
        <w:rPr>
          <w:kern w:val="22"/>
          <w:lang w:val="ru-RU"/>
        </w:rPr>
        <w:t>и</w:t>
      </w:r>
      <w:r w:rsidR="008317E5" w:rsidRPr="007078D0">
        <w:rPr>
          <w:kern w:val="22"/>
          <w:lang w:val="ru-RU"/>
        </w:rPr>
        <w:t xml:space="preserve"> Объединенных Наций </w:t>
      </w:r>
      <w:r w:rsidR="003A68D2" w:rsidRPr="007078D0">
        <w:rPr>
          <w:kern w:val="22"/>
          <w:lang w:val="ru-RU"/>
        </w:rPr>
        <w:t xml:space="preserve">содействовать осуществлению </w:t>
      </w:r>
      <w:r w:rsidR="008317E5" w:rsidRPr="007078D0">
        <w:rPr>
          <w:lang w:val="ru-RU"/>
        </w:rPr>
        <w:t>План</w:t>
      </w:r>
      <w:r w:rsidR="003A68D2" w:rsidRPr="007078D0">
        <w:rPr>
          <w:lang w:val="ru-RU"/>
        </w:rPr>
        <w:t>а</w:t>
      </w:r>
      <w:r w:rsidR="008317E5" w:rsidRPr="007078D0">
        <w:rPr>
          <w:lang w:val="ru-RU"/>
        </w:rPr>
        <w:t xml:space="preserve"> действий</w:t>
      </w:r>
      <w:r w:rsidR="003A68D2" w:rsidRPr="007078D0">
        <w:rPr>
          <w:lang w:val="ru-RU"/>
        </w:rPr>
        <w:t xml:space="preserve"> после применения успешного подхода в рамках предыдущего плана</w:t>
      </w:r>
      <w:r w:rsidR="00B51F24" w:rsidRPr="007078D0">
        <w:rPr>
          <w:lang w:val="ru-RU"/>
        </w:rPr>
        <w:t>;</w:t>
      </w:r>
    </w:p>
    <w:p w:rsidR="00D46E78" w:rsidRPr="007078D0" w:rsidRDefault="00CF6C8B" w:rsidP="00D06998">
      <w:pPr>
        <w:pStyle w:val="Para1"/>
        <w:numPr>
          <w:ilvl w:val="0"/>
          <w:numId w:val="0"/>
        </w:numPr>
        <w:spacing w:before="0"/>
        <w:ind w:left="720" w:firstLine="720"/>
        <w:rPr>
          <w:kern w:val="22"/>
          <w:lang w:val="ru-RU"/>
        </w:rPr>
      </w:pPr>
      <w:r w:rsidRPr="007078D0">
        <w:rPr>
          <w:rFonts w:eastAsia="Malgun Gothic"/>
          <w:kern w:val="22"/>
          <w:szCs w:val="22"/>
          <w:lang w:val="ru-RU" w:eastAsia="ko-KR"/>
        </w:rPr>
        <w:t>9.</w:t>
      </w:r>
      <w:r w:rsidRPr="007078D0">
        <w:rPr>
          <w:rFonts w:eastAsia="Malgun Gothic"/>
          <w:i/>
          <w:kern w:val="22"/>
          <w:szCs w:val="22"/>
          <w:lang w:val="ru-RU" w:eastAsia="ko-KR"/>
        </w:rPr>
        <w:tab/>
      </w:r>
      <w:r w:rsidR="000A5948" w:rsidRPr="007078D0">
        <w:rPr>
          <w:rFonts w:eastAsia="Malgun Gothic"/>
          <w:i/>
          <w:kern w:val="22"/>
          <w:szCs w:val="22"/>
          <w:lang w:val="ru-RU" w:eastAsia="ko-KR"/>
        </w:rPr>
        <w:t>предлагает</w:t>
      </w:r>
      <w:r w:rsidR="005200F8" w:rsidRPr="007078D0">
        <w:rPr>
          <w:kern w:val="22"/>
          <w:szCs w:val="22"/>
          <w:lang w:val="ru-RU"/>
        </w:rPr>
        <w:t xml:space="preserve"> </w:t>
      </w:r>
      <w:r w:rsidR="00645DFF" w:rsidRPr="007078D0">
        <w:rPr>
          <w:kern w:val="22"/>
          <w:szCs w:val="22"/>
          <w:lang w:val="ru-RU"/>
        </w:rPr>
        <w:t>Глобальному</w:t>
      </w:r>
      <w:r w:rsidR="005200F8" w:rsidRPr="007078D0">
        <w:rPr>
          <w:kern w:val="22"/>
          <w:szCs w:val="22"/>
          <w:lang w:val="ru-RU"/>
        </w:rPr>
        <w:t xml:space="preserve"> </w:t>
      </w:r>
      <w:r w:rsidR="00645DFF" w:rsidRPr="007078D0">
        <w:rPr>
          <w:kern w:val="22"/>
          <w:szCs w:val="22"/>
          <w:lang w:val="ru-RU"/>
        </w:rPr>
        <w:t>экологическому фонду</w:t>
      </w:r>
      <w:r w:rsidR="005200F8" w:rsidRPr="007078D0">
        <w:rPr>
          <w:kern w:val="22"/>
          <w:szCs w:val="22"/>
          <w:lang w:val="ru-RU"/>
        </w:rPr>
        <w:t xml:space="preserve"> </w:t>
      </w:r>
      <w:r w:rsidR="00645DFF" w:rsidRPr="007078D0">
        <w:rPr>
          <w:kern w:val="22"/>
          <w:szCs w:val="22"/>
          <w:lang w:val="ru-RU"/>
        </w:rPr>
        <w:t xml:space="preserve">и другим донорам и финансирующим учреждениям оказать финансовую помощь в реализации  </w:t>
      </w:r>
      <w:r w:rsidR="008E774E" w:rsidRPr="007078D0">
        <w:rPr>
          <w:kern w:val="22"/>
          <w:szCs w:val="22"/>
          <w:lang w:val="ru-RU"/>
        </w:rPr>
        <w:t>национальны</w:t>
      </w:r>
      <w:r w:rsidR="00645DFF" w:rsidRPr="007078D0">
        <w:rPr>
          <w:kern w:val="22"/>
          <w:szCs w:val="22"/>
          <w:lang w:val="ru-RU"/>
        </w:rPr>
        <w:t>х и</w:t>
      </w:r>
      <w:r w:rsidR="00AB56B9" w:rsidRPr="007078D0">
        <w:rPr>
          <w:kern w:val="22"/>
          <w:szCs w:val="22"/>
          <w:lang w:val="ru-RU"/>
        </w:rPr>
        <w:t xml:space="preserve"> </w:t>
      </w:r>
      <w:r w:rsidR="00E57A49" w:rsidRPr="007078D0">
        <w:rPr>
          <w:kern w:val="22"/>
          <w:szCs w:val="22"/>
          <w:lang w:val="ru-RU"/>
        </w:rPr>
        <w:t>региональных</w:t>
      </w:r>
      <w:r w:rsidR="00AB56B9" w:rsidRPr="007078D0">
        <w:rPr>
          <w:kern w:val="22"/>
          <w:szCs w:val="22"/>
          <w:lang w:val="ru-RU"/>
        </w:rPr>
        <w:t xml:space="preserve"> </w:t>
      </w:r>
      <w:r w:rsidR="00645DFF" w:rsidRPr="007078D0">
        <w:rPr>
          <w:kern w:val="22"/>
          <w:szCs w:val="22"/>
          <w:lang w:val="ru-RU"/>
        </w:rPr>
        <w:t xml:space="preserve">проектов, которые направлены на осуществление </w:t>
      </w:r>
      <w:r w:rsidR="008317E5" w:rsidRPr="007078D0">
        <w:rPr>
          <w:kern w:val="22"/>
          <w:lang w:val="ru-RU"/>
        </w:rPr>
        <w:t>План</w:t>
      </w:r>
      <w:r w:rsidR="00645DFF" w:rsidRPr="007078D0">
        <w:rPr>
          <w:kern w:val="22"/>
          <w:lang w:val="ru-RU"/>
        </w:rPr>
        <w:t>а</w:t>
      </w:r>
      <w:r w:rsidR="008317E5" w:rsidRPr="007078D0">
        <w:rPr>
          <w:kern w:val="22"/>
          <w:lang w:val="ru-RU"/>
        </w:rPr>
        <w:t xml:space="preserve"> действий</w:t>
      </w:r>
      <w:r w:rsidR="00AB56B9" w:rsidRPr="007078D0">
        <w:rPr>
          <w:kern w:val="22"/>
          <w:lang w:val="ru-RU"/>
        </w:rPr>
        <w:t xml:space="preserve"> </w:t>
      </w:r>
      <w:r w:rsidR="00645DFF" w:rsidRPr="007078D0">
        <w:rPr>
          <w:kern w:val="22"/>
          <w:lang w:val="ru-RU"/>
        </w:rPr>
        <w:t xml:space="preserve">в отношении </w:t>
      </w:r>
      <w:r w:rsidR="001C6ACD" w:rsidRPr="007078D0">
        <w:rPr>
          <w:kern w:val="22"/>
          <w:lang w:val="ru-RU"/>
        </w:rPr>
        <w:t xml:space="preserve">устойчивого использования </w:t>
      </w:r>
      <w:r w:rsidR="00AB56B9" w:rsidRPr="007078D0">
        <w:rPr>
          <w:kern w:val="22"/>
          <w:lang w:val="ru-RU"/>
        </w:rPr>
        <w:t xml:space="preserve"> </w:t>
      </w:r>
      <w:r w:rsidR="00645DFF" w:rsidRPr="007078D0">
        <w:rPr>
          <w:kern w:val="22"/>
          <w:lang w:val="ru-RU"/>
        </w:rPr>
        <w:t>и</w:t>
      </w:r>
      <w:r w:rsidR="00AB56B9" w:rsidRPr="007078D0">
        <w:rPr>
          <w:kern w:val="22"/>
          <w:lang w:val="ru-RU"/>
        </w:rPr>
        <w:t xml:space="preserve"> </w:t>
      </w:r>
      <w:r w:rsidR="001C6ACD" w:rsidRPr="007078D0">
        <w:rPr>
          <w:kern w:val="22"/>
          <w:lang w:val="ru-RU"/>
        </w:rPr>
        <w:t>сохранения</w:t>
      </w:r>
      <w:r w:rsidR="00AB56B9" w:rsidRPr="007078D0">
        <w:rPr>
          <w:kern w:val="22"/>
          <w:lang w:val="ru-RU"/>
        </w:rPr>
        <w:t xml:space="preserve"> </w:t>
      </w:r>
      <w:r w:rsidR="00D4212A" w:rsidRPr="007078D0">
        <w:rPr>
          <w:kern w:val="22"/>
          <w:lang w:val="ru-RU"/>
        </w:rPr>
        <w:t>опылителей</w:t>
      </w:r>
      <w:r w:rsidR="00B51F24" w:rsidRPr="007078D0">
        <w:rPr>
          <w:kern w:val="22"/>
          <w:lang w:val="ru-RU"/>
        </w:rPr>
        <w:t>;</w:t>
      </w:r>
    </w:p>
    <w:p w:rsidR="00E538C7" w:rsidRPr="007078D0" w:rsidRDefault="00CF6C8B" w:rsidP="00D06998">
      <w:pPr>
        <w:pStyle w:val="Para1"/>
        <w:numPr>
          <w:ilvl w:val="0"/>
          <w:numId w:val="0"/>
        </w:numPr>
        <w:spacing w:before="0"/>
        <w:ind w:left="720" w:firstLine="720"/>
        <w:rPr>
          <w:kern w:val="22"/>
          <w:lang w:val="ru-RU"/>
        </w:rPr>
      </w:pPr>
      <w:r w:rsidRPr="007078D0">
        <w:rPr>
          <w:kern w:val="22"/>
          <w:szCs w:val="22"/>
          <w:lang w:val="ru-RU"/>
        </w:rPr>
        <w:t>10.</w:t>
      </w:r>
      <w:r w:rsidRPr="007078D0">
        <w:rPr>
          <w:i/>
          <w:kern w:val="22"/>
          <w:szCs w:val="22"/>
          <w:lang w:val="ru-RU"/>
        </w:rPr>
        <w:tab/>
      </w:r>
      <w:r w:rsidR="00645DFF" w:rsidRPr="007078D0">
        <w:rPr>
          <w:i/>
          <w:kern w:val="22"/>
          <w:szCs w:val="22"/>
          <w:lang w:val="ru-RU"/>
        </w:rPr>
        <w:t xml:space="preserve">поручает </w:t>
      </w:r>
      <w:r w:rsidR="00522225" w:rsidRPr="007078D0">
        <w:rPr>
          <w:kern w:val="22"/>
          <w:szCs w:val="22"/>
          <w:lang w:val="ru-RU"/>
        </w:rPr>
        <w:t xml:space="preserve"> </w:t>
      </w:r>
      <w:r w:rsidR="00172ABF" w:rsidRPr="007078D0">
        <w:rPr>
          <w:kern w:val="22"/>
          <w:szCs w:val="22"/>
          <w:lang w:val="ru-RU"/>
        </w:rPr>
        <w:t>Исполнительн</w:t>
      </w:r>
      <w:r w:rsidR="00645DFF" w:rsidRPr="007078D0">
        <w:rPr>
          <w:kern w:val="22"/>
          <w:szCs w:val="22"/>
          <w:lang w:val="ru-RU"/>
        </w:rPr>
        <w:t>ому</w:t>
      </w:r>
      <w:r w:rsidR="00172ABF" w:rsidRPr="007078D0">
        <w:rPr>
          <w:kern w:val="22"/>
          <w:szCs w:val="22"/>
          <w:lang w:val="ru-RU"/>
        </w:rPr>
        <w:t xml:space="preserve"> секретар</w:t>
      </w:r>
      <w:r w:rsidR="00645DFF" w:rsidRPr="007078D0">
        <w:rPr>
          <w:kern w:val="22"/>
          <w:szCs w:val="22"/>
          <w:lang w:val="ru-RU"/>
        </w:rPr>
        <w:t xml:space="preserve">ю довести </w:t>
      </w:r>
      <w:r w:rsidR="007E6768" w:rsidRPr="007078D0">
        <w:rPr>
          <w:kern w:val="22"/>
          <w:szCs w:val="22"/>
          <w:lang w:val="ru-RU"/>
        </w:rPr>
        <w:t xml:space="preserve">настоящую рекомендацию </w:t>
      </w:r>
      <w:r w:rsidR="00645DFF" w:rsidRPr="007078D0">
        <w:rPr>
          <w:kern w:val="22"/>
          <w:szCs w:val="22"/>
          <w:lang w:val="ru-RU"/>
        </w:rPr>
        <w:t xml:space="preserve">до сведения </w:t>
      </w:r>
      <w:r w:rsidR="007E6768" w:rsidRPr="007078D0">
        <w:rPr>
          <w:kern w:val="22"/>
          <w:lang w:val="ru-RU"/>
        </w:rPr>
        <w:t>Продовольственной и сельскохозяйственной организации Объединенных Наций и ее Комитета по лесному хозяйству</w:t>
      </w:r>
      <w:r w:rsidR="00AB56B9" w:rsidRPr="007078D0">
        <w:rPr>
          <w:lang w:val="ru-RU"/>
        </w:rPr>
        <w:t xml:space="preserve">, </w:t>
      </w:r>
      <w:r w:rsidR="007E6768" w:rsidRPr="007078D0">
        <w:rPr>
          <w:kern w:val="22"/>
          <w:lang w:val="ru-RU"/>
        </w:rPr>
        <w:t xml:space="preserve">Комитета по сельскому хозяйству и Комиссии по генетическим ресурсам </w:t>
      </w:r>
      <w:r w:rsidR="00AB56B9" w:rsidRPr="007078D0">
        <w:rPr>
          <w:lang w:val="ru-RU"/>
        </w:rPr>
        <w:t xml:space="preserve"> </w:t>
      </w:r>
      <w:r w:rsidR="007E6768" w:rsidRPr="007078D0">
        <w:rPr>
          <w:lang w:val="ru-RU"/>
        </w:rPr>
        <w:t>для продово</w:t>
      </w:r>
      <w:r w:rsidR="00F57695" w:rsidRPr="007078D0">
        <w:rPr>
          <w:lang w:val="ru-RU"/>
        </w:rPr>
        <w:t xml:space="preserve">льствия и сельского хозяйства, </w:t>
      </w:r>
      <w:r w:rsidR="007E6768" w:rsidRPr="007078D0">
        <w:rPr>
          <w:kern w:val="22"/>
          <w:szCs w:val="22"/>
          <w:lang w:val="ru-RU"/>
        </w:rPr>
        <w:t>Комитета по всемирной продовольственной безопасности и</w:t>
      </w:r>
      <w:r w:rsidR="004648CA" w:rsidRPr="007078D0">
        <w:rPr>
          <w:kern w:val="22"/>
          <w:szCs w:val="22"/>
          <w:lang w:val="ru-RU"/>
        </w:rPr>
        <w:t xml:space="preserve"> </w:t>
      </w:r>
      <w:r w:rsidR="00A4283A" w:rsidRPr="007078D0">
        <w:rPr>
          <w:kern w:val="22"/>
          <w:szCs w:val="22"/>
          <w:lang w:val="ru-RU"/>
        </w:rPr>
        <w:t xml:space="preserve">Секретариата </w:t>
      </w:r>
      <w:r w:rsidR="004648CA" w:rsidRPr="007078D0">
        <w:rPr>
          <w:kern w:val="22"/>
          <w:szCs w:val="22"/>
          <w:lang w:val="ru-RU"/>
        </w:rPr>
        <w:t xml:space="preserve">Международной конвенции по защите растений и </w:t>
      </w:r>
      <w:r w:rsidR="002D7568" w:rsidRPr="007078D0">
        <w:rPr>
          <w:kern w:val="22"/>
          <w:lang w:val="ru-RU"/>
        </w:rPr>
        <w:t>Секретариат</w:t>
      </w:r>
      <w:r w:rsidR="004648CA" w:rsidRPr="007078D0">
        <w:rPr>
          <w:kern w:val="22"/>
          <w:lang w:val="ru-RU"/>
        </w:rPr>
        <w:t xml:space="preserve">а Базельской, Роттердамской и Стокгольмской </w:t>
      </w:r>
      <w:r w:rsidR="00E538C7" w:rsidRPr="007078D0">
        <w:rPr>
          <w:kern w:val="22"/>
          <w:lang w:val="ru-RU"/>
        </w:rPr>
        <w:t xml:space="preserve"> </w:t>
      </w:r>
      <w:r w:rsidR="004648CA" w:rsidRPr="007078D0">
        <w:rPr>
          <w:kern w:val="22"/>
          <w:lang w:val="ru-RU"/>
        </w:rPr>
        <w:t>к</w:t>
      </w:r>
      <w:r w:rsidR="007C2AA4" w:rsidRPr="007078D0">
        <w:rPr>
          <w:kern w:val="22"/>
          <w:lang w:val="ru-RU"/>
        </w:rPr>
        <w:t>онвенци</w:t>
      </w:r>
      <w:r w:rsidR="004648CA" w:rsidRPr="007078D0">
        <w:rPr>
          <w:kern w:val="22"/>
          <w:lang w:val="ru-RU"/>
        </w:rPr>
        <w:t>й</w:t>
      </w:r>
      <w:r w:rsidR="00E538C7" w:rsidRPr="007078D0">
        <w:rPr>
          <w:kern w:val="22"/>
          <w:szCs w:val="22"/>
          <w:lang w:val="ru-RU"/>
        </w:rPr>
        <w:t>.</w:t>
      </w:r>
    </w:p>
    <w:p w:rsidR="00522225" w:rsidRPr="007078D0" w:rsidRDefault="00522225">
      <w:pPr>
        <w:jc w:val="left"/>
        <w:rPr>
          <w:i/>
          <w:snapToGrid w:val="0"/>
          <w:szCs w:val="18"/>
          <w:lang w:val="ru-RU"/>
        </w:rPr>
      </w:pPr>
    </w:p>
    <w:p w:rsidR="00D67C7B" w:rsidRPr="007078D0" w:rsidRDefault="00D67C7B">
      <w:pPr>
        <w:jc w:val="left"/>
        <w:rPr>
          <w:i/>
          <w:snapToGrid w:val="0"/>
          <w:szCs w:val="18"/>
          <w:lang w:val="ru-RU"/>
        </w:rPr>
      </w:pPr>
      <w:r w:rsidRPr="007078D0">
        <w:rPr>
          <w:i/>
          <w:lang w:val="ru-RU"/>
        </w:rPr>
        <w:br w:type="page"/>
      </w:r>
    </w:p>
    <w:p w:rsidR="00736BC2" w:rsidRPr="007078D0" w:rsidRDefault="004648CA" w:rsidP="008D17B6">
      <w:pPr>
        <w:pStyle w:val="Para1"/>
        <w:numPr>
          <w:ilvl w:val="0"/>
          <w:numId w:val="0"/>
        </w:numPr>
        <w:jc w:val="center"/>
        <w:rPr>
          <w:i/>
          <w:lang w:val="ru-RU"/>
        </w:rPr>
      </w:pPr>
      <w:r w:rsidRPr="007078D0">
        <w:rPr>
          <w:i/>
          <w:lang w:val="ru-RU"/>
        </w:rPr>
        <w:lastRenderedPageBreak/>
        <w:t>Приложение</w:t>
      </w:r>
      <w:r w:rsidR="008D17B6" w:rsidRPr="007078D0">
        <w:rPr>
          <w:i/>
          <w:lang w:val="ru-RU"/>
        </w:rPr>
        <w:t xml:space="preserve"> I</w:t>
      </w:r>
    </w:p>
    <w:p w:rsidR="0037091F" w:rsidRPr="007078D0" w:rsidRDefault="00A4283A" w:rsidP="0037091F">
      <w:pPr>
        <w:pStyle w:val="Heading1"/>
        <w:keepNext w:val="0"/>
        <w:rPr>
          <w:kern w:val="22"/>
          <w:lang w:val="ru-RU"/>
        </w:rPr>
      </w:pPr>
      <w:r w:rsidRPr="007078D0">
        <w:rPr>
          <w:kern w:val="22"/>
          <w:lang w:val="ru-RU"/>
        </w:rPr>
        <w:t xml:space="preserve">обновленный план действий на 2018-2030 годы для </w:t>
      </w:r>
      <w:r w:rsidR="004648CA" w:rsidRPr="007078D0">
        <w:rPr>
          <w:kern w:val="22"/>
          <w:lang w:val="ru-RU"/>
        </w:rPr>
        <w:t>Международн</w:t>
      </w:r>
      <w:r w:rsidR="009F6887" w:rsidRPr="007078D0">
        <w:rPr>
          <w:kern w:val="22"/>
          <w:lang w:val="ru-RU"/>
        </w:rPr>
        <w:t>ой</w:t>
      </w:r>
      <w:r w:rsidR="004648CA" w:rsidRPr="007078D0">
        <w:rPr>
          <w:kern w:val="22"/>
          <w:lang w:val="ru-RU"/>
        </w:rPr>
        <w:t xml:space="preserve"> инициатив</w:t>
      </w:r>
      <w:r w:rsidR="009F6887" w:rsidRPr="007078D0">
        <w:rPr>
          <w:kern w:val="22"/>
          <w:lang w:val="ru-RU"/>
        </w:rPr>
        <w:t>ы</w:t>
      </w:r>
      <w:r w:rsidR="004648CA" w:rsidRPr="007078D0">
        <w:rPr>
          <w:kern w:val="22"/>
          <w:lang w:val="ru-RU"/>
        </w:rPr>
        <w:t xml:space="preserve"> по сохранению и устойчивому использованию опылителей </w:t>
      </w:r>
      <w:r w:rsidR="008D17B6" w:rsidRPr="007078D0">
        <w:rPr>
          <w:kern w:val="22"/>
          <w:lang w:val="ru-RU"/>
        </w:rPr>
        <w:t xml:space="preserve">– </w:t>
      </w:r>
    </w:p>
    <w:p w:rsidR="00A859F1" w:rsidRPr="007078D0" w:rsidRDefault="004648CA" w:rsidP="00D06998">
      <w:pPr>
        <w:pStyle w:val="Heading1"/>
        <w:rPr>
          <w:lang w:val="ru-RU"/>
        </w:rPr>
      </w:pPr>
      <w:r w:rsidRPr="007078D0">
        <w:rPr>
          <w:lang w:val="ru-RU"/>
        </w:rPr>
        <w:t>введение</w:t>
      </w:r>
    </w:p>
    <w:p w:rsidR="0037510D" w:rsidRPr="007078D0" w:rsidRDefault="00A859F1" w:rsidP="001A0673">
      <w:pPr>
        <w:pStyle w:val="Para1"/>
        <w:numPr>
          <w:ilvl w:val="0"/>
          <w:numId w:val="0"/>
        </w:numPr>
        <w:rPr>
          <w:lang w:val="ru-RU"/>
        </w:rPr>
      </w:pPr>
      <w:r w:rsidRPr="007078D0">
        <w:rPr>
          <w:lang w:val="ru-RU"/>
        </w:rPr>
        <w:t>1.</w:t>
      </w:r>
      <w:r w:rsidR="00617EB1" w:rsidRPr="007078D0">
        <w:rPr>
          <w:lang w:val="ru-RU"/>
        </w:rPr>
        <w:tab/>
      </w:r>
      <w:r w:rsidR="009F6887" w:rsidRPr="007078D0">
        <w:rPr>
          <w:lang w:val="ru-RU"/>
        </w:rPr>
        <w:t xml:space="preserve">На своем третьем совещании в 1996 году </w:t>
      </w:r>
      <w:r w:rsidR="004A0C42" w:rsidRPr="007078D0">
        <w:rPr>
          <w:lang w:val="ru-RU"/>
        </w:rPr>
        <w:t>Конференция</w:t>
      </w:r>
      <w:r w:rsidR="00872422" w:rsidRPr="007078D0">
        <w:rPr>
          <w:lang w:val="ru-RU"/>
        </w:rPr>
        <w:t xml:space="preserve"> </w:t>
      </w:r>
      <w:r w:rsidR="00200976" w:rsidRPr="007078D0">
        <w:rPr>
          <w:lang w:val="ru-RU"/>
        </w:rPr>
        <w:t>Сторон</w:t>
      </w:r>
      <w:r w:rsidR="00872422" w:rsidRPr="007078D0">
        <w:rPr>
          <w:lang w:val="ru-RU"/>
        </w:rPr>
        <w:t xml:space="preserve"> </w:t>
      </w:r>
      <w:r w:rsidR="004648CA" w:rsidRPr="007078D0">
        <w:rPr>
          <w:lang w:val="ru-RU"/>
        </w:rPr>
        <w:t>Конвенция о биологическом разнообразии</w:t>
      </w:r>
      <w:r w:rsidR="00872422" w:rsidRPr="007078D0">
        <w:rPr>
          <w:lang w:val="ru-RU"/>
        </w:rPr>
        <w:t xml:space="preserve"> </w:t>
      </w:r>
      <w:r w:rsidR="004648CA" w:rsidRPr="007078D0">
        <w:rPr>
          <w:lang w:val="ru-RU"/>
        </w:rPr>
        <w:t xml:space="preserve">признала важность </w:t>
      </w:r>
      <w:r w:rsidR="00D4212A" w:rsidRPr="007078D0">
        <w:rPr>
          <w:lang w:val="ru-RU"/>
        </w:rPr>
        <w:t>опылителей</w:t>
      </w:r>
      <w:r w:rsidR="0039136A" w:rsidRPr="007078D0">
        <w:rPr>
          <w:lang w:val="ru-RU"/>
        </w:rPr>
        <w:t xml:space="preserve"> и необходимость устранения причин уменьшения размеров их популяций </w:t>
      </w:r>
      <w:r w:rsidR="0037510D" w:rsidRPr="007078D0">
        <w:rPr>
          <w:lang w:val="ru-RU"/>
        </w:rPr>
        <w:t>(</w:t>
      </w:r>
      <w:r w:rsidR="007C2AA4" w:rsidRPr="007078D0">
        <w:rPr>
          <w:lang w:val="ru-RU"/>
        </w:rPr>
        <w:t>решение</w:t>
      </w:r>
      <w:r w:rsidR="00761F18" w:rsidRPr="007078D0">
        <w:rPr>
          <w:lang w:val="ru-RU"/>
        </w:rPr>
        <w:t> </w:t>
      </w:r>
      <w:hyperlink r:id="rId18" w:history="1">
        <w:r w:rsidR="0037510D" w:rsidRPr="007078D0">
          <w:rPr>
            <w:rStyle w:val="Hyperlink"/>
            <w:lang w:val="ru-RU"/>
          </w:rPr>
          <w:t>III/11</w:t>
        </w:r>
      </w:hyperlink>
      <w:r w:rsidR="0037510D" w:rsidRPr="007078D0">
        <w:rPr>
          <w:lang w:val="ru-RU"/>
        </w:rPr>
        <w:t xml:space="preserve">). </w:t>
      </w:r>
      <w:r w:rsidR="009F6887" w:rsidRPr="007078D0">
        <w:rPr>
          <w:lang w:val="ru-RU"/>
        </w:rPr>
        <w:t xml:space="preserve">Своим решением V/5 </w:t>
      </w:r>
      <w:r w:rsidR="004A0C42" w:rsidRPr="007078D0">
        <w:rPr>
          <w:lang w:val="ru-RU"/>
        </w:rPr>
        <w:t>Конференция</w:t>
      </w:r>
      <w:r w:rsidR="00872422" w:rsidRPr="007078D0">
        <w:rPr>
          <w:lang w:val="ru-RU"/>
        </w:rPr>
        <w:t xml:space="preserve"> </w:t>
      </w:r>
      <w:r w:rsidR="00200976" w:rsidRPr="007078D0">
        <w:rPr>
          <w:lang w:val="ru-RU"/>
        </w:rPr>
        <w:t>Сторон</w:t>
      </w:r>
      <w:r w:rsidR="00B4510C" w:rsidRPr="007078D0">
        <w:rPr>
          <w:lang w:val="ru-RU"/>
        </w:rPr>
        <w:t xml:space="preserve"> постановила учредить </w:t>
      </w:r>
      <w:r w:rsidR="004A0C42" w:rsidRPr="007078D0">
        <w:rPr>
          <w:kern w:val="22"/>
          <w:lang w:val="ru-RU"/>
        </w:rPr>
        <w:t>Международн</w:t>
      </w:r>
      <w:r w:rsidR="00B4510C" w:rsidRPr="007078D0">
        <w:rPr>
          <w:kern w:val="22"/>
          <w:lang w:val="ru-RU"/>
        </w:rPr>
        <w:t>ую</w:t>
      </w:r>
      <w:r w:rsidR="004A0C42" w:rsidRPr="007078D0">
        <w:rPr>
          <w:kern w:val="22"/>
          <w:lang w:val="ru-RU"/>
        </w:rPr>
        <w:t xml:space="preserve"> инициатив</w:t>
      </w:r>
      <w:r w:rsidR="00B4510C" w:rsidRPr="007078D0">
        <w:rPr>
          <w:kern w:val="22"/>
          <w:lang w:val="ru-RU"/>
        </w:rPr>
        <w:t>у</w:t>
      </w:r>
      <w:r w:rsidR="004A0C42" w:rsidRPr="007078D0">
        <w:rPr>
          <w:kern w:val="22"/>
          <w:lang w:val="ru-RU"/>
        </w:rPr>
        <w:t xml:space="preserve"> по сохранению и устойчивому использованию опылителей</w:t>
      </w:r>
      <w:r w:rsidR="004A0C42" w:rsidRPr="007078D0">
        <w:rPr>
          <w:lang w:val="ru-RU"/>
        </w:rPr>
        <w:t xml:space="preserve"> </w:t>
      </w:r>
      <w:r w:rsidR="00B4510C" w:rsidRPr="007078D0">
        <w:rPr>
          <w:lang w:val="ru-RU"/>
        </w:rPr>
        <w:t xml:space="preserve">в качестве сквозной инициативы в рамках программы работы по вопросам </w:t>
      </w:r>
      <w:r w:rsidR="00872422" w:rsidRPr="007078D0">
        <w:rPr>
          <w:lang w:val="ru-RU"/>
        </w:rPr>
        <w:t xml:space="preserve"> </w:t>
      </w:r>
      <w:r w:rsidR="001B10FC" w:rsidRPr="007078D0">
        <w:rPr>
          <w:lang w:val="ru-RU"/>
        </w:rPr>
        <w:t>сельскохозяйственн</w:t>
      </w:r>
      <w:r w:rsidR="00B4510C" w:rsidRPr="007078D0">
        <w:rPr>
          <w:lang w:val="ru-RU"/>
        </w:rPr>
        <w:t>ого</w:t>
      </w:r>
      <w:r w:rsidR="00872422" w:rsidRPr="007078D0">
        <w:rPr>
          <w:lang w:val="ru-RU"/>
        </w:rPr>
        <w:t xml:space="preserve"> </w:t>
      </w:r>
      <w:r w:rsidR="002D6D92" w:rsidRPr="007078D0">
        <w:rPr>
          <w:lang w:val="ru-RU"/>
        </w:rPr>
        <w:t>биоразнообразия</w:t>
      </w:r>
      <w:r w:rsidR="00872422" w:rsidRPr="007078D0">
        <w:rPr>
          <w:lang w:val="ru-RU"/>
        </w:rPr>
        <w:t xml:space="preserve"> </w:t>
      </w:r>
      <w:r w:rsidR="00B4510C" w:rsidRPr="007078D0">
        <w:rPr>
          <w:lang w:val="ru-RU"/>
        </w:rPr>
        <w:t xml:space="preserve">с целью содействия </w:t>
      </w:r>
      <w:r w:rsidR="00E77EC3" w:rsidRPr="007078D0">
        <w:rPr>
          <w:lang w:val="ru-RU"/>
        </w:rPr>
        <w:t xml:space="preserve">осуществлению согласованных действий по всему миру, а затем </w:t>
      </w:r>
      <w:r w:rsidR="007C2AA4" w:rsidRPr="007078D0">
        <w:rPr>
          <w:lang w:val="ru-RU"/>
        </w:rPr>
        <w:t>решение</w:t>
      </w:r>
      <w:r w:rsidR="00E77EC3" w:rsidRPr="007078D0">
        <w:rPr>
          <w:lang w:val="ru-RU"/>
        </w:rPr>
        <w:t>м</w:t>
      </w:r>
      <w:r w:rsidR="00872422" w:rsidRPr="007078D0">
        <w:rPr>
          <w:lang w:val="ru-RU"/>
        </w:rPr>
        <w:t xml:space="preserve"> VI/5</w:t>
      </w:r>
      <w:r w:rsidR="00E77EC3" w:rsidRPr="007078D0">
        <w:rPr>
          <w:lang w:val="ru-RU"/>
        </w:rPr>
        <w:t xml:space="preserve"> приняла </w:t>
      </w:r>
      <w:r w:rsidR="005D184F" w:rsidRPr="007078D0">
        <w:rPr>
          <w:lang w:val="ru-RU"/>
        </w:rPr>
        <w:t>план действий</w:t>
      </w:r>
      <w:r w:rsidR="00872422" w:rsidRPr="007078D0">
        <w:rPr>
          <w:lang w:val="ru-RU"/>
        </w:rPr>
        <w:t xml:space="preserve">. </w:t>
      </w:r>
      <w:r w:rsidR="0039136A" w:rsidRPr="007078D0">
        <w:rPr>
          <w:kern w:val="22"/>
          <w:lang w:val="ru-RU"/>
        </w:rPr>
        <w:t>Продовольственная и сельскохозяйственная организация Объединенных Наций</w:t>
      </w:r>
      <w:r w:rsidRPr="007078D0">
        <w:rPr>
          <w:lang w:val="ru-RU"/>
        </w:rPr>
        <w:t xml:space="preserve"> (</w:t>
      </w:r>
      <w:r w:rsidR="000907E4" w:rsidRPr="007078D0">
        <w:rPr>
          <w:lang w:val="ru-RU"/>
        </w:rPr>
        <w:t>ФАО</w:t>
      </w:r>
      <w:r w:rsidRPr="007078D0">
        <w:rPr>
          <w:lang w:val="ru-RU"/>
        </w:rPr>
        <w:t xml:space="preserve">) </w:t>
      </w:r>
      <w:r w:rsidR="00E77EC3" w:rsidRPr="007078D0">
        <w:rPr>
          <w:lang w:val="ru-RU"/>
        </w:rPr>
        <w:t xml:space="preserve">играет ведущую роль в осуществлении этого </w:t>
      </w:r>
      <w:r w:rsidR="005D184F" w:rsidRPr="007078D0">
        <w:rPr>
          <w:lang w:val="ru-RU"/>
        </w:rPr>
        <w:t>план</w:t>
      </w:r>
      <w:r w:rsidR="00E77EC3" w:rsidRPr="007078D0">
        <w:rPr>
          <w:lang w:val="ru-RU"/>
        </w:rPr>
        <w:t>а</w:t>
      </w:r>
      <w:r w:rsidR="005D184F" w:rsidRPr="007078D0">
        <w:rPr>
          <w:lang w:val="ru-RU"/>
        </w:rPr>
        <w:t xml:space="preserve"> действий</w:t>
      </w:r>
      <w:r w:rsidRPr="007078D0">
        <w:rPr>
          <w:lang w:val="ru-RU"/>
        </w:rPr>
        <w:t xml:space="preserve">. </w:t>
      </w:r>
    </w:p>
    <w:p w:rsidR="00A859F1" w:rsidRPr="007078D0" w:rsidRDefault="00A859F1" w:rsidP="001A0673">
      <w:pPr>
        <w:pStyle w:val="Para1"/>
        <w:numPr>
          <w:ilvl w:val="0"/>
          <w:numId w:val="0"/>
        </w:numPr>
        <w:rPr>
          <w:lang w:val="ru-RU" w:eastAsia="de-DE"/>
        </w:rPr>
      </w:pPr>
      <w:r w:rsidRPr="007078D0">
        <w:rPr>
          <w:kern w:val="22"/>
          <w:lang w:val="ru-RU"/>
        </w:rPr>
        <w:t>2.</w:t>
      </w:r>
      <w:r w:rsidRPr="007078D0">
        <w:rPr>
          <w:kern w:val="22"/>
          <w:lang w:val="ru-RU"/>
        </w:rPr>
        <w:tab/>
      </w:r>
      <w:r w:rsidR="00E77EC3" w:rsidRPr="007078D0">
        <w:rPr>
          <w:kern w:val="22"/>
          <w:lang w:val="ru-RU"/>
        </w:rPr>
        <w:t>Настоящий</w:t>
      </w:r>
      <w:r w:rsidRPr="007078D0">
        <w:rPr>
          <w:kern w:val="22"/>
          <w:lang w:val="ru-RU"/>
        </w:rPr>
        <w:t xml:space="preserve"> </w:t>
      </w:r>
      <w:r w:rsidR="005D184F" w:rsidRPr="007078D0">
        <w:rPr>
          <w:kern w:val="22"/>
          <w:lang w:val="ru-RU"/>
        </w:rPr>
        <w:t>план действий</w:t>
      </w:r>
      <w:r w:rsidRPr="007078D0">
        <w:rPr>
          <w:kern w:val="22"/>
          <w:lang w:val="ru-RU"/>
        </w:rPr>
        <w:t xml:space="preserve"> </w:t>
      </w:r>
      <w:r w:rsidR="00E77EC3" w:rsidRPr="007078D0">
        <w:rPr>
          <w:kern w:val="22"/>
          <w:lang w:val="ru-RU"/>
        </w:rPr>
        <w:t xml:space="preserve">подготовлен совместно </w:t>
      </w:r>
      <w:r w:rsidR="000907E4" w:rsidRPr="007078D0">
        <w:rPr>
          <w:kern w:val="22"/>
          <w:lang w:val="ru-RU"/>
        </w:rPr>
        <w:t>ФАО</w:t>
      </w:r>
      <w:r w:rsidRPr="007078D0">
        <w:rPr>
          <w:kern w:val="22"/>
          <w:lang w:val="ru-RU"/>
        </w:rPr>
        <w:t xml:space="preserve"> </w:t>
      </w:r>
      <w:r w:rsidR="00E77EC3" w:rsidRPr="007078D0">
        <w:rPr>
          <w:kern w:val="22"/>
          <w:lang w:val="ru-RU"/>
        </w:rPr>
        <w:t xml:space="preserve">и </w:t>
      </w:r>
      <w:r w:rsidR="002D7568" w:rsidRPr="007078D0">
        <w:rPr>
          <w:kern w:val="22"/>
          <w:lang w:val="ru-RU"/>
        </w:rPr>
        <w:t>Секретариатом</w:t>
      </w:r>
      <w:r w:rsidR="00761F18" w:rsidRPr="007078D0">
        <w:rPr>
          <w:kern w:val="22"/>
          <w:lang w:val="ru-RU"/>
        </w:rPr>
        <w:t xml:space="preserve"> </w:t>
      </w:r>
      <w:r w:rsidR="004648CA" w:rsidRPr="007078D0">
        <w:rPr>
          <w:kern w:val="22"/>
          <w:lang w:val="ru-RU"/>
        </w:rPr>
        <w:t>Конвенци</w:t>
      </w:r>
      <w:r w:rsidR="00E77EC3" w:rsidRPr="007078D0">
        <w:rPr>
          <w:kern w:val="22"/>
          <w:lang w:val="ru-RU"/>
        </w:rPr>
        <w:t>и</w:t>
      </w:r>
      <w:r w:rsidR="004648CA" w:rsidRPr="007078D0">
        <w:rPr>
          <w:kern w:val="22"/>
          <w:lang w:val="ru-RU"/>
        </w:rPr>
        <w:t xml:space="preserve"> о биологическом разнообразии</w:t>
      </w:r>
      <w:r w:rsidRPr="007078D0">
        <w:rPr>
          <w:kern w:val="22"/>
          <w:lang w:val="ru-RU"/>
        </w:rPr>
        <w:t xml:space="preserve">, </w:t>
      </w:r>
      <w:r w:rsidR="00E77EC3" w:rsidRPr="007078D0">
        <w:rPr>
          <w:kern w:val="22"/>
          <w:lang w:val="ru-RU"/>
        </w:rPr>
        <w:t xml:space="preserve">в консультации с другими партнерами и соответствующими экспертами, во </w:t>
      </w:r>
      <w:r w:rsidR="00833EA2" w:rsidRPr="007078D0">
        <w:rPr>
          <w:iCs/>
          <w:lang w:val="ru-RU"/>
        </w:rPr>
        <w:t>исполнение</w:t>
      </w:r>
      <w:r w:rsidR="0037510D" w:rsidRPr="007078D0">
        <w:rPr>
          <w:iCs/>
          <w:lang w:val="ru-RU"/>
        </w:rPr>
        <w:t xml:space="preserve"> </w:t>
      </w:r>
      <w:r w:rsidR="007C2AA4" w:rsidRPr="007078D0">
        <w:rPr>
          <w:lang w:val="ru-RU"/>
        </w:rPr>
        <w:t>решени</w:t>
      </w:r>
      <w:r w:rsidR="00E77EC3" w:rsidRPr="007078D0">
        <w:rPr>
          <w:lang w:val="ru-RU"/>
        </w:rPr>
        <w:t>я</w:t>
      </w:r>
      <w:r w:rsidR="0037510D" w:rsidRPr="007078D0">
        <w:rPr>
          <w:lang w:val="ru-RU"/>
        </w:rPr>
        <w:t xml:space="preserve"> </w:t>
      </w:r>
      <w:hyperlink r:id="rId19" w:history="1">
        <w:r w:rsidR="0037510D" w:rsidRPr="007078D0">
          <w:rPr>
            <w:rStyle w:val="Hyperlink"/>
            <w:lang w:val="ru-RU"/>
          </w:rPr>
          <w:t>XIII/15</w:t>
        </w:r>
      </w:hyperlink>
      <w:r w:rsidR="0037510D" w:rsidRPr="007078D0">
        <w:rPr>
          <w:lang w:val="ru-RU"/>
        </w:rPr>
        <w:t xml:space="preserve"> </w:t>
      </w:r>
      <w:r w:rsidR="005D7372" w:rsidRPr="007078D0">
        <w:rPr>
          <w:lang w:val="ru-RU"/>
        </w:rPr>
        <w:t>(</w:t>
      </w:r>
      <w:r w:rsidR="00E77EC3" w:rsidRPr="007078D0">
        <w:rPr>
          <w:lang w:val="ru-RU"/>
        </w:rPr>
        <w:t>п</w:t>
      </w:r>
      <w:r w:rsidR="00E80083" w:rsidRPr="007078D0">
        <w:rPr>
          <w:kern w:val="22"/>
          <w:lang w:val="ru-RU"/>
        </w:rPr>
        <w:t>.</w:t>
      </w:r>
      <w:r w:rsidR="0037510D" w:rsidRPr="007078D0">
        <w:rPr>
          <w:kern w:val="22"/>
          <w:lang w:val="ru-RU"/>
        </w:rPr>
        <w:t xml:space="preserve"> 10).</w:t>
      </w:r>
      <w:r w:rsidR="0037510D" w:rsidRPr="007078D0">
        <w:rPr>
          <w:lang w:val="ru-RU"/>
        </w:rPr>
        <w:t xml:space="preserve"> </w:t>
      </w:r>
    </w:p>
    <w:p w:rsidR="00A859F1" w:rsidRPr="007078D0" w:rsidRDefault="00CE661B" w:rsidP="00D06998">
      <w:pPr>
        <w:pStyle w:val="Heading1"/>
        <w:rPr>
          <w:lang w:val="ru-RU"/>
        </w:rPr>
      </w:pPr>
      <w:r w:rsidRPr="007078D0">
        <w:rPr>
          <w:lang w:val="ru-RU"/>
        </w:rPr>
        <w:t>I.</w:t>
      </w:r>
      <w:r w:rsidRPr="007078D0">
        <w:rPr>
          <w:lang w:val="ru-RU"/>
        </w:rPr>
        <w:tab/>
      </w:r>
      <w:r w:rsidR="00555760" w:rsidRPr="007078D0">
        <w:rPr>
          <w:lang w:val="ru-RU"/>
        </w:rPr>
        <w:t>задачи, цель и сфера охвата</w:t>
      </w:r>
    </w:p>
    <w:p w:rsidR="00A859F1" w:rsidRPr="007078D0" w:rsidRDefault="00CE661B" w:rsidP="00A859F1">
      <w:pPr>
        <w:suppressAutoHyphens/>
        <w:spacing w:before="120" w:after="120"/>
        <w:rPr>
          <w:lang w:val="ru-RU" w:eastAsia="de-DE"/>
        </w:rPr>
      </w:pPr>
      <w:r w:rsidRPr="007078D0">
        <w:rPr>
          <w:lang w:val="ru-RU"/>
        </w:rPr>
        <w:t>3</w:t>
      </w:r>
      <w:r w:rsidR="00A859F1" w:rsidRPr="007078D0">
        <w:rPr>
          <w:lang w:val="ru-RU"/>
        </w:rPr>
        <w:t>.</w:t>
      </w:r>
      <w:r w:rsidR="00A859F1" w:rsidRPr="007078D0">
        <w:rPr>
          <w:lang w:val="ru-RU"/>
        </w:rPr>
        <w:tab/>
      </w:r>
      <w:r w:rsidR="00555760" w:rsidRPr="007078D0">
        <w:rPr>
          <w:lang w:val="ru-RU"/>
        </w:rPr>
        <w:t xml:space="preserve">Общая задача этого </w:t>
      </w:r>
      <w:r w:rsidR="005D184F" w:rsidRPr="007078D0">
        <w:rPr>
          <w:lang w:val="ru-RU"/>
        </w:rPr>
        <w:t>план</w:t>
      </w:r>
      <w:r w:rsidR="00555760" w:rsidRPr="007078D0">
        <w:rPr>
          <w:lang w:val="ru-RU"/>
        </w:rPr>
        <w:t>а</w:t>
      </w:r>
      <w:r w:rsidR="005D184F" w:rsidRPr="007078D0">
        <w:rPr>
          <w:lang w:val="ru-RU"/>
        </w:rPr>
        <w:t xml:space="preserve"> действий</w:t>
      </w:r>
      <w:r w:rsidR="00A859F1" w:rsidRPr="007078D0">
        <w:rPr>
          <w:lang w:val="ru-RU"/>
        </w:rPr>
        <w:t xml:space="preserve"> </w:t>
      </w:r>
      <w:r w:rsidR="00555760" w:rsidRPr="007078D0">
        <w:rPr>
          <w:lang w:val="ru-RU"/>
        </w:rPr>
        <w:t xml:space="preserve">заключается в оказании содействия осуществлению согласованных действий по всему миру для охраны диких и </w:t>
      </w:r>
      <w:r w:rsidR="00325E97" w:rsidRPr="007078D0">
        <w:rPr>
          <w:lang w:val="ru-RU"/>
        </w:rPr>
        <w:t>домашних</w:t>
      </w:r>
      <w:r w:rsidR="00555760" w:rsidRPr="007078D0">
        <w:rPr>
          <w:lang w:val="ru-RU"/>
        </w:rPr>
        <w:t xml:space="preserve"> </w:t>
      </w:r>
      <w:r w:rsidR="005A2D24" w:rsidRPr="007078D0">
        <w:rPr>
          <w:lang w:val="ru-RU"/>
        </w:rPr>
        <w:t>опылител</w:t>
      </w:r>
      <w:r w:rsidR="00555760" w:rsidRPr="007078D0">
        <w:rPr>
          <w:lang w:val="ru-RU"/>
        </w:rPr>
        <w:t>ей</w:t>
      </w:r>
      <w:r w:rsidR="00A859F1" w:rsidRPr="007078D0">
        <w:rPr>
          <w:lang w:val="ru-RU"/>
        </w:rPr>
        <w:t xml:space="preserve"> </w:t>
      </w:r>
      <w:r w:rsidR="00555760" w:rsidRPr="007078D0">
        <w:rPr>
          <w:lang w:val="ru-RU"/>
        </w:rPr>
        <w:t xml:space="preserve">и способствовать </w:t>
      </w:r>
      <w:r w:rsidR="001C6ACD" w:rsidRPr="007078D0">
        <w:rPr>
          <w:lang w:val="ru-RU"/>
        </w:rPr>
        <w:t>устойчиво</w:t>
      </w:r>
      <w:r w:rsidR="00555760" w:rsidRPr="007078D0">
        <w:rPr>
          <w:lang w:val="ru-RU"/>
        </w:rPr>
        <w:t>му</w:t>
      </w:r>
      <w:r w:rsidR="001C6ACD" w:rsidRPr="007078D0">
        <w:rPr>
          <w:lang w:val="ru-RU"/>
        </w:rPr>
        <w:t xml:space="preserve"> использовани</w:t>
      </w:r>
      <w:r w:rsidR="00555760" w:rsidRPr="007078D0">
        <w:rPr>
          <w:lang w:val="ru-RU"/>
        </w:rPr>
        <w:t>ю</w:t>
      </w:r>
      <w:r w:rsidR="001C6ACD" w:rsidRPr="007078D0">
        <w:rPr>
          <w:lang w:val="ru-RU"/>
        </w:rPr>
        <w:t xml:space="preserve"> </w:t>
      </w:r>
      <w:r w:rsidR="00555760" w:rsidRPr="007078D0">
        <w:rPr>
          <w:lang w:val="ru-RU"/>
        </w:rPr>
        <w:t xml:space="preserve">услуг по </w:t>
      </w:r>
      <w:r w:rsidR="001C6ACD" w:rsidRPr="007078D0">
        <w:rPr>
          <w:lang w:val="ru-RU"/>
        </w:rPr>
        <w:t>опылени</w:t>
      </w:r>
      <w:r w:rsidR="00555760" w:rsidRPr="007078D0">
        <w:rPr>
          <w:lang w:val="ru-RU"/>
        </w:rPr>
        <w:t xml:space="preserve">ю, что признается важнейшей </w:t>
      </w:r>
      <w:r w:rsidR="001C6ACD" w:rsidRPr="007078D0">
        <w:rPr>
          <w:lang w:val="ru-RU"/>
        </w:rPr>
        <w:t>я</w:t>
      </w:r>
      <w:r w:rsidR="00A859F1" w:rsidRPr="007078D0">
        <w:rPr>
          <w:lang w:val="ru-RU"/>
        </w:rPr>
        <w:t xml:space="preserve"> </w:t>
      </w:r>
      <w:r w:rsidR="00325E97" w:rsidRPr="007078D0">
        <w:rPr>
          <w:lang w:val="ru-RU"/>
        </w:rPr>
        <w:t>экосистемой услугой для сельского хозяйства</w:t>
      </w:r>
      <w:r w:rsidR="009F6887" w:rsidRPr="007078D0">
        <w:rPr>
          <w:lang w:val="ru-RU"/>
        </w:rPr>
        <w:t xml:space="preserve"> и </w:t>
      </w:r>
      <w:r w:rsidR="00325E97" w:rsidRPr="007078D0">
        <w:rPr>
          <w:lang w:val="ru-RU"/>
        </w:rPr>
        <w:t xml:space="preserve">для функционирования и здоровья </w:t>
      </w:r>
      <w:r w:rsidR="001C6ACD" w:rsidRPr="007078D0">
        <w:rPr>
          <w:lang w:val="ru-RU"/>
        </w:rPr>
        <w:t>экосистем</w:t>
      </w:r>
      <w:r w:rsidR="00A859F1" w:rsidRPr="007078D0">
        <w:rPr>
          <w:lang w:val="ru-RU"/>
        </w:rPr>
        <w:t xml:space="preserve">. </w:t>
      </w:r>
    </w:p>
    <w:p w:rsidR="00A859F1" w:rsidRPr="007078D0" w:rsidRDefault="00CE661B" w:rsidP="00A859F1">
      <w:pPr>
        <w:suppressAutoHyphens/>
        <w:spacing w:before="120" w:after="120"/>
        <w:rPr>
          <w:lang w:val="ru-RU"/>
        </w:rPr>
      </w:pPr>
      <w:r w:rsidRPr="007078D0">
        <w:rPr>
          <w:lang w:val="ru-RU" w:eastAsia="de-CH"/>
        </w:rPr>
        <w:t>4</w:t>
      </w:r>
      <w:r w:rsidR="00A859F1" w:rsidRPr="007078D0">
        <w:rPr>
          <w:lang w:val="ru-RU" w:eastAsia="de-CH"/>
        </w:rPr>
        <w:t>.</w:t>
      </w:r>
      <w:r w:rsidR="00A859F1" w:rsidRPr="007078D0">
        <w:rPr>
          <w:lang w:val="ru-RU" w:eastAsia="de-CH"/>
        </w:rPr>
        <w:tab/>
      </w:r>
      <w:r w:rsidR="00325E97" w:rsidRPr="007078D0">
        <w:rPr>
          <w:lang w:val="ru-RU" w:eastAsia="de-CH"/>
        </w:rPr>
        <w:t xml:space="preserve">Цель </w:t>
      </w:r>
      <w:r w:rsidR="009F6887" w:rsidRPr="007078D0">
        <w:rPr>
          <w:lang w:val="ru-RU" w:eastAsia="de-CH"/>
        </w:rPr>
        <w:t>этого</w:t>
      </w:r>
      <w:r w:rsidR="00325E97" w:rsidRPr="007078D0">
        <w:rPr>
          <w:lang w:val="ru-RU" w:eastAsia="de-CH"/>
        </w:rPr>
        <w:t xml:space="preserve"> </w:t>
      </w:r>
      <w:r w:rsidR="005D184F" w:rsidRPr="007078D0">
        <w:rPr>
          <w:lang w:val="ru-RU" w:eastAsia="de-CH"/>
        </w:rPr>
        <w:t>план</w:t>
      </w:r>
      <w:r w:rsidR="00325E97" w:rsidRPr="007078D0">
        <w:rPr>
          <w:lang w:val="ru-RU" w:eastAsia="de-CH"/>
        </w:rPr>
        <w:t>а</w:t>
      </w:r>
      <w:r w:rsidR="005D184F" w:rsidRPr="007078D0">
        <w:rPr>
          <w:lang w:val="ru-RU" w:eastAsia="de-CH"/>
        </w:rPr>
        <w:t xml:space="preserve"> действий</w:t>
      </w:r>
      <w:r w:rsidR="00A859F1" w:rsidRPr="007078D0">
        <w:rPr>
          <w:lang w:val="ru-RU" w:eastAsia="de-CH"/>
        </w:rPr>
        <w:t xml:space="preserve"> </w:t>
      </w:r>
      <w:r w:rsidR="00325E97" w:rsidRPr="007078D0">
        <w:rPr>
          <w:lang w:val="ru-RU" w:eastAsia="de-CH"/>
        </w:rPr>
        <w:t xml:space="preserve">заключается в оказании помощи </w:t>
      </w:r>
      <w:r w:rsidR="00200976" w:rsidRPr="007078D0">
        <w:rPr>
          <w:lang w:val="ru-RU" w:eastAsia="de-CH"/>
        </w:rPr>
        <w:t>Сторон</w:t>
      </w:r>
      <w:r w:rsidR="00325E97" w:rsidRPr="007078D0">
        <w:rPr>
          <w:lang w:val="ru-RU" w:eastAsia="de-CH"/>
        </w:rPr>
        <w:t>ам</w:t>
      </w:r>
      <w:r w:rsidR="00A859F1" w:rsidRPr="007078D0">
        <w:rPr>
          <w:lang w:val="ru-RU" w:eastAsia="de-CH"/>
        </w:rPr>
        <w:t xml:space="preserve">, </w:t>
      </w:r>
      <w:r w:rsidR="00325E97" w:rsidRPr="007078D0">
        <w:rPr>
          <w:lang w:val="ru-RU" w:eastAsia="de-CH"/>
        </w:rPr>
        <w:t>другим правительствам</w:t>
      </w:r>
      <w:r w:rsidR="00A859F1" w:rsidRPr="007078D0">
        <w:rPr>
          <w:lang w:val="ru-RU" w:eastAsia="de-CH"/>
        </w:rPr>
        <w:t xml:space="preserve">, </w:t>
      </w:r>
      <w:r w:rsidR="00325E97" w:rsidRPr="007078D0">
        <w:rPr>
          <w:lang w:val="ru-RU" w:eastAsia="de-CH"/>
        </w:rPr>
        <w:t xml:space="preserve">соответствующим </w:t>
      </w:r>
      <w:r w:rsidR="00C7627A" w:rsidRPr="007078D0">
        <w:rPr>
          <w:lang w:val="ru-RU" w:eastAsia="de-CH"/>
        </w:rPr>
        <w:t>организаци</w:t>
      </w:r>
      <w:r w:rsidR="00325E97" w:rsidRPr="007078D0">
        <w:rPr>
          <w:lang w:val="ru-RU" w:eastAsia="de-CH"/>
        </w:rPr>
        <w:t>ям</w:t>
      </w:r>
      <w:r w:rsidR="00A859F1" w:rsidRPr="007078D0">
        <w:rPr>
          <w:lang w:val="ru-RU" w:eastAsia="de-CH"/>
        </w:rPr>
        <w:t xml:space="preserve"> </w:t>
      </w:r>
      <w:r w:rsidR="00325E97" w:rsidRPr="007078D0">
        <w:rPr>
          <w:lang w:val="ru-RU" w:eastAsia="de-CH"/>
        </w:rPr>
        <w:t>и</w:t>
      </w:r>
      <w:r w:rsidR="00A859F1" w:rsidRPr="007078D0">
        <w:rPr>
          <w:lang w:val="ru-RU" w:eastAsia="de-CH"/>
        </w:rPr>
        <w:t xml:space="preserve"> </w:t>
      </w:r>
      <w:r w:rsidR="00C42F64" w:rsidRPr="007078D0">
        <w:rPr>
          <w:lang w:val="ru-RU" w:eastAsia="de-CH"/>
        </w:rPr>
        <w:t>инициатив</w:t>
      </w:r>
      <w:r w:rsidR="00325E97" w:rsidRPr="007078D0">
        <w:rPr>
          <w:lang w:val="ru-RU" w:eastAsia="de-CH"/>
        </w:rPr>
        <w:t>ам</w:t>
      </w:r>
      <w:r w:rsidR="00A859F1" w:rsidRPr="007078D0">
        <w:rPr>
          <w:lang w:val="ru-RU" w:eastAsia="de-CH"/>
        </w:rPr>
        <w:t xml:space="preserve"> </w:t>
      </w:r>
      <w:r w:rsidR="00325E97" w:rsidRPr="007078D0">
        <w:rPr>
          <w:lang w:val="ru-RU" w:eastAsia="de-CH"/>
        </w:rPr>
        <w:t>в осуществлении</w:t>
      </w:r>
      <w:r w:rsidR="00A859F1" w:rsidRPr="007078D0">
        <w:rPr>
          <w:lang w:val="ru-RU" w:eastAsia="de-CH"/>
        </w:rPr>
        <w:t xml:space="preserve"> </w:t>
      </w:r>
      <w:r w:rsidR="00325E97" w:rsidRPr="007078D0">
        <w:rPr>
          <w:lang w:val="ru-RU" w:eastAsia="de-CH"/>
        </w:rPr>
        <w:t>решения</w:t>
      </w:r>
      <w:r w:rsidR="00A859F1" w:rsidRPr="007078D0">
        <w:rPr>
          <w:lang w:val="ru-RU" w:eastAsia="de-CH"/>
        </w:rPr>
        <w:t xml:space="preserve"> XIII/15</w:t>
      </w:r>
      <w:r w:rsidR="00FA061A" w:rsidRPr="007078D0">
        <w:rPr>
          <w:lang w:val="ru-RU" w:eastAsia="de-CH"/>
        </w:rPr>
        <w:t>,</w:t>
      </w:r>
      <w:r w:rsidR="00A859F1" w:rsidRPr="007078D0">
        <w:rPr>
          <w:lang w:val="ru-RU" w:eastAsia="de-CH"/>
        </w:rPr>
        <w:t xml:space="preserve"> </w:t>
      </w:r>
      <w:r w:rsidR="00325E97" w:rsidRPr="007078D0">
        <w:rPr>
          <w:lang w:val="ru-RU" w:eastAsia="de-CH"/>
        </w:rPr>
        <w:t xml:space="preserve">согласно </w:t>
      </w:r>
      <w:r w:rsidR="00C63AB6" w:rsidRPr="007078D0">
        <w:rPr>
          <w:lang w:val="ru-RU" w:eastAsia="de-CH"/>
        </w:rPr>
        <w:t xml:space="preserve">Стратегическому плану по биоразнообразию на </w:t>
      </w:r>
      <w:r w:rsidR="00A859F1" w:rsidRPr="007078D0">
        <w:rPr>
          <w:lang w:val="ru-RU" w:eastAsia="de-CH"/>
        </w:rPr>
        <w:t>2011-2020</w:t>
      </w:r>
      <w:r w:rsidR="00C63AB6" w:rsidRPr="007078D0">
        <w:rPr>
          <w:lang w:val="ru-RU" w:eastAsia="de-CH"/>
        </w:rPr>
        <w:t xml:space="preserve"> годы и целевы</w:t>
      </w:r>
      <w:r w:rsidR="007B24BC" w:rsidRPr="007078D0">
        <w:rPr>
          <w:lang w:val="ru-RU" w:eastAsia="de-CH"/>
        </w:rPr>
        <w:t>м</w:t>
      </w:r>
      <w:r w:rsidR="00C63AB6" w:rsidRPr="007078D0">
        <w:rPr>
          <w:lang w:val="ru-RU" w:eastAsia="de-CH"/>
        </w:rPr>
        <w:t xml:space="preserve"> задач</w:t>
      </w:r>
      <w:r w:rsidR="007B24BC" w:rsidRPr="007078D0">
        <w:rPr>
          <w:lang w:val="ru-RU" w:eastAsia="de-CH"/>
        </w:rPr>
        <w:t>ам</w:t>
      </w:r>
      <w:r w:rsidR="00A859F1" w:rsidRPr="007078D0">
        <w:rPr>
          <w:lang w:val="ru-RU" w:eastAsia="de-CH"/>
        </w:rPr>
        <w:t xml:space="preserve"> </w:t>
      </w:r>
      <w:r w:rsidR="00C63AB6" w:rsidRPr="007078D0">
        <w:rPr>
          <w:lang w:val="ru-RU" w:eastAsia="de-CH"/>
        </w:rPr>
        <w:t>по биоразнообразию, приняты</w:t>
      </w:r>
      <w:r w:rsidR="007B24BC" w:rsidRPr="007078D0">
        <w:rPr>
          <w:lang w:val="ru-RU" w:eastAsia="de-CH"/>
        </w:rPr>
        <w:t>м</w:t>
      </w:r>
      <w:r w:rsidR="00C63AB6" w:rsidRPr="007078D0">
        <w:rPr>
          <w:lang w:val="ru-RU" w:eastAsia="de-CH"/>
        </w:rPr>
        <w:t xml:space="preserve"> в Айти, и</w:t>
      </w:r>
      <w:r w:rsidR="007B24BC" w:rsidRPr="007078D0">
        <w:rPr>
          <w:lang w:val="ru-RU" w:eastAsia="de-CH"/>
        </w:rPr>
        <w:t xml:space="preserve"> Концепции в области биоразнообразия на период до </w:t>
      </w:r>
      <w:r w:rsidR="00A859F1" w:rsidRPr="007078D0">
        <w:rPr>
          <w:lang w:val="ru-RU"/>
        </w:rPr>
        <w:t>2050</w:t>
      </w:r>
      <w:r w:rsidR="007B24BC" w:rsidRPr="007078D0">
        <w:rPr>
          <w:lang w:val="ru-RU"/>
        </w:rPr>
        <w:t xml:space="preserve"> года</w:t>
      </w:r>
      <w:r w:rsidR="00A859F1" w:rsidRPr="007078D0">
        <w:rPr>
          <w:lang w:val="ru-RU" w:eastAsia="de-CH"/>
        </w:rPr>
        <w:t xml:space="preserve">, </w:t>
      </w:r>
      <w:r w:rsidR="007B24BC" w:rsidRPr="007078D0">
        <w:rPr>
          <w:lang w:val="ru-RU" w:eastAsia="de-CH"/>
        </w:rPr>
        <w:t xml:space="preserve">Стратегической рамочной программе </w:t>
      </w:r>
      <w:r w:rsidR="000907E4" w:rsidRPr="007078D0">
        <w:rPr>
          <w:lang w:val="ru-RU" w:eastAsia="de-CH"/>
        </w:rPr>
        <w:t>ФАО</w:t>
      </w:r>
      <w:r w:rsidR="007B24BC" w:rsidRPr="007078D0">
        <w:rPr>
          <w:lang w:val="ru-RU" w:eastAsia="de-CH"/>
        </w:rPr>
        <w:t xml:space="preserve"> на </w:t>
      </w:r>
      <w:r w:rsidR="00A859F1" w:rsidRPr="007078D0">
        <w:rPr>
          <w:lang w:val="ru-RU" w:eastAsia="de-CH"/>
        </w:rPr>
        <w:t>2010-2019</w:t>
      </w:r>
      <w:r w:rsidR="007B24BC" w:rsidRPr="007078D0">
        <w:rPr>
          <w:lang w:val="ru-RU" w:eastAsia="de-CH"/>
        </w:rPr>
        <w:t xml:space="preserve"> годы и </w:t>
      </w:r>
      <w:r w:rsidR="003C1449" w:rsidRPr="007078D0">
        <w:rPr>
          <w:lang w:val="ru-RU" w:eastAsia="de-CH"/>
        </w:rPr>
        <w:t>соответствующим последующим рамочным программам</w:t>
      </w:r>
      <w:r w:rsidR="0037510D" w:rsidRPr="007078D0">
        <w:rPr>
          <w:lang w:val="ru-RU" w:eastAsia="de-CH"/>
        </w:rPr>
        <w:t xml:space="preserve"> </w:t>
      </w:r>
      <w:r w:rsidR="007B24BC" w:rsidRPr="007078D0">
        <w:rPr>
          <w:lang w:val="ru-RU" w:eastAsia="de-CH"/>
        </w:rPr>
        <w:t>и Повестк</w:t>
      </w:r>
      <w:r w:rsidR="003C1449" w:rsidRPr="007078D0">
        <w:rPr>
          <w:lang w:val="ru-RU" w:eastAsia="de-CH"/>
        </w:rPr>
        <w:t>е</w:t>
      </w:r>
      <w:r w:rsidR="007B24BC" w:rsidRPr="007078D0">
        <w:rPr>
          <w:lang w:val="ru-RU" w:eastAsia="de-CH"/>
        </w:rPr>
        <w:t xml:space="preserve"> дня в области устойчивого развития на период до </w:t>
      </w:r>
      <w:r w:rsidR="00A859F1" w:rsidRPr="007078D0">
        <w:rPr>
          <w:lang w:val="ru-RU" w:eastAsia="de-CH"/>
        </w:rPr>
        <w:t>2030</w:t>
      </w:r>
      <w:r w:rsidR="003C1449" w:rsidRPr="007078D0">
        <w:rPr>
          <w:lang w:val="ru-RU" w:eastAsia="de-CH"/>
        </w:rPr>
        <w:t xml:space="preserve"> года</w:t>
      </w:r>
      <w:r w:rsidR="004C2B61" w:rsidRPr="007078D0">
        <w:rPr>
          <w:lang w:val="ru-RU" w:eastAsia="de-CH"/>
        </w:rPr>
        <w:t xml:space="preserve">, включая </w:t>
      </w:r>
      <w:r w:rsidR="003C1449" w:rsidRPr="007078D0">
        <w:rPr>
          <w:lang w:val="ru-RU"/>
        </w:rPr>
        <w:t>Цел</w:t>
      </w:r>
      <w:r w:rsidR="004C2B61" w:rsidRPr="007078D0">
        <w:rPr>
          <w:lang w:val="ru-RU"/>
        </w:rPr>
        <w:t>и</w:t>
      </w:r>
      <w:r w:rsidR="003C1449" w:rsidRPr="007078D0">
        <w:rPr>
          <w:lang w:val="ru-RU"/>
        </w:rPr>
        <w:t xml:space="preserve"> устойчивого развития</w:t>
      </w:r>
      <w:r w:rsidR="00A859F1" w:rsidRPr="007078D0">
        <w:rPr>
          <w:lang w:val="ru-RU" w:eastAsia="de-DE"/>
        </w:rPr>
        <w:t>.</w:t>
      </w:r>
      <w:r w:rsidR="00A859F1" w:rsidRPr="007078D0">
        <w:rPr>
          <w:lang w:val="ru-RU"/>
        </w:rPr>
        <w:t xml:space="preserve"> </w:t>
      </w:r>
    </w:p>
    <w:p w:rsidR="00A859F1" w:rsidRPr="007078D0" w:rsidRDefault="00CE661B" w:rsidP="00A859F1">
      <w:pPr>
        <w:suppressAutoHyphens/>
        <w:spacing w:before="120" w:after="120"/>
        <w:rPr>
          <w:lang w:val="ru-RU" w:eastAsia="de-CH"/>
        </w:rPr>
      </w:pPr>
      <w:r w:rsidRPr="007078D0">
        <w:rPr>
          <w:lang w:val="ru-RU"/>
        </w:rPr>
        <w:t>5</w:t>
      </w:r>
      <w:r w:rsidR="00A859F1" w:rsidRPr="007078D0">
        <w:rPr>
          <w:lang w:val="ru-RU"/>
        </w:rPr>
        <w:t>.</w:t>
      </w:r>
      <w:r w:rsidR="00A859F1" w:rsidRPr="007078D0">
        <w:rPr>
          <w:lang w:val="ru-RU"/>
        </w:rPr>
        <w:tab/>
      </w:r>
      <w:r w:rsidR="003C1449" w:rsidRPr="007078D0">
        <w:rPr>
          <w:lang w:val="ru-RU"/>
        </w:rPr>
        <w:t>Оперативные задачи этого плана действий состоят в оказании поддержки</w:t>
      </w:r>
      <w:r w:rsidR="003C1449" w:rsidRPr="007078D0">
        <w:rPr>
          <w:lang w:val="ru-RU" w:eastAsia="de-CH"/>
        </w:rPr>
        <w:t xml:space="preserve"> Сторонам, другим правительствам, соответствующим организациям и инициативам</w:t>
      </w:r>
      <w:r w:rsidR="00A859F1" w:rsidRPr="007078D0">
        <w:rPr>
          <w:lang w:val="ru-RU" w:eastAsia="de-CH"/>
        </w:rPr>
        <w:t>:</w:t>
      </w:r>
    </w:p>
    <w:p w:rsidR="004B0F16" w:rsidRPr="007078D0" w:rsidRDefault="004C2B61" w:rsidP="00DD0AEF">
      <w:pPr>
        <w:pStyle w:val="ListParagraph"/>
        <w:numPr>
          <w:ilvl w:val="0"/>
          <w:numId w:val="43"/>
        </w:numPr>
        <w:suppressAutoHyphens/>
        <w:spacing w:before="120" w:after="120"/>
        <w:rPr>
          <w:lang w:val="ru-RU" w:eastAsia="de-CH"/>
        </w:rPr>
      </w:pPr>
      <w:r w:rsidRPr="007078D0">
        <w:rPr>
          <w:snapToGrid w:val="0"/>
          <w:kern w:val="22"/>
          <w:lang w:val="ru-RU"/>
        </w:rPr>
        <w:t xml:space="preserve">в </w:t>
      </w:r>
      <w:r w:rsidR="004B0F16" w:rsidRPr="007078D0">
        <w:rPr>
          <w:snapToGrid w:val="0"/>
          <w:kern w:val="22"/>
          <w:lang w:val="ru-RU"/>
        </w:rPr>
        <w:t>осуществлени</w:t>
      </w:r>
      <w:r w:rsidRPr="007078D0">
        <w:rPr>
          <w:snapToGrid w:val="0"/>
          <w:kern w:val="22"/>
          <w:lang w:val="ru-RU"/>
        </w:rPr>
        <w:t>и</w:t>
      </w:r>
      <w:r w:rsidR="004B0F16" w:rsidRPr="007078D0">
        <w:rPr>
          <w:snapToGrid w:val="0"/>
          <w:kern w:val="22"/>
          <w:lang w:val="ru-RU"/>
        </w:rPr>
        <w:t xml:space="preserve"> согласованных и комплексных мер для сохранения и устойчивого использования опылителей на местном, субнациональном, национальном, региональном и глобальном уровнях и </w:t>
      </w:r>
      <w:r w:rsidRPr="007078D0">
        <w:rPr>
          <w:snapToGrid w:val="0"/>
          <w:kern w:val="22"/>
          <w:lang w:val="ru-RU"/>
        </w:rPr>
        <w:t xml:space="preserve">в </w:t>
      </w:r>
      <w:r w:rsidR="004B0F16" w:rsidRPr="007078D0">
        <w:rPr>
          <w:snapToGrid w:val="0"/>
          <w:kern w:val="22"/>
          <w:lang w:val="ru-RU"/>
        </w:rPr>
        <w:t>содейств</w:t>
      </w:r>
      <w:r w:rsidRPr="007078D0">
        <w:rPr>
          <w:snapToGrid w:val="0"/>
          <w:kern w:val="22"/>
          <w:lang w:val="ru-RU"/>
        </w:rPr>
        <w:t>ии</w:t>
      </w:r>
      <w:r w:rsidR="004B0F16" w:rsidRPr="007078D0">
        <w:rPr>
          <w:snapToGrid w:val="0"/>
          <w:kern w:val="22"/>
          <w:lang w:val="ru-RU"/>
        </w:rPr>
        <w:t xml:space="preserve"> их и</w:t>
      </w:r>
      <w:r w:rsidR="00DD0AEF" w:rsidRPr="007078D0">
        <w:rPr>
          <w:snapToGrid w:val="0"/>
          <w:kern w:val="22"/>
          <w:lang w:val="ru-RU"/>
        </w:rPr>
        <w:t>н</w:t>
      </w:r>
      <w:r w:rsidR="004B0F16" w:rsidRPr="007078D0">
        <w:rPr>
          <w:snapToGrid w:val="0"/>
          <w:kern w:val="22"/>
          <w:lang w:val="ru-RU"/>
        </w:rPr>
        <w:t xml:space="preserve">теграции </w:t>
      </w:r>
      <w:r w:rsidR="00DD0AEF" w:rsidRPr="007078D0">
        <w:rPr>
          <w:snapToGrid w:val="0"/>
          <w:kern w:val="22"/>
          <w:lang w:val="ru-RU"/>
        </w:rPr>
        <w:t>в секторальные</w:t>
      </w:r>
      <w:r w:rsidR="00DD0AEF" w:rsidRPr="007078D0">
        <w:rPr>
          <w:lang w:val="ru-RU"/>
        </w:rPr>
        <w:t xml:space="preserve"> </w:t>
      </w:r>
      <w:r w:rsidRPr="007078D0">
        <w:rPr>
          <w:lang w:val="ru-RU"/>
        </w:rPr>
        <w:t xml:space="preserve">и </w:t>
      </w:r>
      <w:r w:rsidR="00DD0AEF" w:rsidRPr="007078D0">
        <w:rPr>
          <w:snapToGrid w:val="0"/>
          <w:kern w:val="22"/>
          <w:lang w:val="ru-RU"/>
        </w:rPr>
        <w:t>межсекторальные</w:t>
      </w:r>
      <w:r w:rsidR="004B0F16" w:rsidRPr="007078D0">
        <w:rPr>
          <w:snapToGrid w:val="0"/>
          <w:kern w:val="22"/>
          <w:lang w:val="ru-RU"/>
        </w:rPr>
        <w:t xml:space="preserve"> план</w:t>
      </w:r>
      <w:r w:rsidR="00DD0AEF" w:rsidRPr="007078D0">
        <w:rPr>
          <w:snapToGrid w:val="0"/>
          <w:kern w:val="22"/>
          <w:lang w:val="ru-RU"/>
        </w:rPr>
        <w:t>ы</w:t>
      </w:r>
      <w:r w:rsidR="004B0F16" w:rsidRPr="007078D0">
        <w:rPr>
          <w:snapToGrid w:val="0"/>
          <w:kern w:val="22"/>
          <w:lang w:val="ru-RU"/>
        </w:rPr>
        <w:t>, программ</w:t>
      </w:r>
      <w:r w:rsidR="00DD0AEF" w:rsidRPr="007078D0">
        <w:rPr>
          <w:snapToGrid w:val="0"/>
          <w:kern w:val="22"/>
          <w:lang w:val="ru-RU"/>
        </w:rPr>
        <w:t>ы</w:t>
      </w:r>
      <w:r w:rsidR="004B0F16" w:rsidRPr="007078D0">
        <w:rPr>
          <w:snapToGrid w:val="0"/>
          <w:kern w:val="22"/>
          <w:lang w:val="ru-RU"/>
        </w:rPr>
        <w:t xml:space="preserve"> </w:t>
      </w:r>
      <w:r w:rsidR="00DD0AEF" w:rsidRPr="007078D0">
        <w:rPr>
          <w:snapToGrid w:val="0"/>
          <w:kern w:val="22"/>
          <w:lang w:val="ru-RU"/>
        </w:rPr>
        <w:t xml:space="preserve">и </w:t>
      </w:r>
      <w:r w:rsidR="004B0F16" w:rsidRPr="007078D0">
        <w:rPr>
          <w:snapToGrid w:val="0"/>
          <w:kern w:val="22"/>
          <w:lang w:val="ru-RU"/>
        </w:rPr>
        <w:t>стратеги</w:t>
      </w:r>
      <w:r w:rsidR="00DD0AEF" w:rsidRPr="007078D0">
        <w:rPr>
          <w:snapToGrid w:val="0"/>
          <w:kern w:val="22"/>
          <w:lang w:val="ru-RU"/>
        </w:rPr>
        <w:t>и;</w:t>
      </w:r>
    </w:p>
    <w:p w:rsidR="004B0F16" w:rsidRPr="007078D0" w:rsidRDefault="004C2B61" w:rsidP="00DD0AEF">
      <w:pPr>
        <w:pStyle w:val="ListParagraph"/>
        <w:numPr>
          <w:ilvl w:val="0"/>
          <w:numId w:val="43"/>
        </w:numPr>
        <w:suppressAutoHyphens/>
        <w:spacing w:before="120" w:after="120"/>
        <w:rPr>
          <w:lang w:val="ru-RU" w:eastAsia="de-CH"/>
        </w:rPr>
      </w:pPr>
      <w:r w:rsidRPr="007078D0">
        <w:rPr>
          <w:lang w:val="ru-RU" w:eastAsia="de-CH"/>
        </w:rPr>
        <w:t xml:space="preserve">в </w:t>
      </w:r>
      <w:r w:rsidR="00DD0AEF" w:rsidRPr="007078D0">
        <w:rPr>
          <w:lang w:val="ru-RU" w:eastAsia="de-CH"/>
        </w:rPr>
        <w:t>совершенствова</w:t>
      </w:r>
      <w:r w:rsidRPr="007078D0">
        <w:rPr>
          <w:lang w:val="ru-RU" w:eastAsia="de-CH"/>
        </w:rPr>
        <w:t>нии</w:t>
      </w:r>
      <w:r w:rsidR="00DD0AEF" w:rsidRPr="007078D0">
        <w:rPr>
          <w:lang w:val="ru-RU" w:eastAsia="de-CH"/>
        </w:rPr>
        <w:t xml:space="preserve"> и внедр</w:t>
      </w:r>
      <w:r w:rsidRPr="007078D0">
        <w:rPr>
          <w:lang w:val="ru-RU" w:eastAsia="de-CH"/>
        </w:rPr>
        <w:t>ении</w:t>
      </w:r>
      <w:r w:rsidR="00DD0AEF" w:rsidRPr="007078D0">
        <w:rPr>
          <w:lang w:val="ru-RU" w:eastAsia="de-CH"/>
        </w:rPr>
        <w:t xml:space="preserve"> метод</w:t>
      </w:r>
      <w:r w:rsidRPr="007078D0">
        <w:rPr>
          <w:lang w:val="ru-RU" w:eastAsia="de-CH"/>
        </w:rPr>
        <w:t>ов</w:t>
      </w:r>
      <w:r w:rsidR="00DD0AEF" w:rsidRPr="007078D0">
        <w:rPr>
          <w:lang w:val="ru-RU" w:eastAsia="de-CH"/>
        </w:rPr>
        <w:t xml:space="preserve"> управления, которые поддерживают здоровые сообщества опылителей и позволяют фермерам, пчеловодам</w:t>
      </w:r>
      <w:r w:rsidR="00284A57" w:rsidRPr="007078D0">
        <w:rPr>
          <w:lang w:val="ru-RU" w:eastAsia="de-CH"/>
        </w:rPr>
        <w:t>, лесоводам, землеустроителям и городским сообществам извлекать пользу из услуг по опылению</w:t>
      </w:r>
      <w:r w:rsidR="00DD0AEF" w:rsidRPr="007078D0">
        <w:rPr>
          <w:lang w:val="ru-RU" w:eastAsia="de-CH"/>
        </w:rPr>
        <w:t xml:space="preserve"> </w:t>
      </w:r>
      <w:r w:rsidR="00284A57" w:rsidRPr="007078D0">
        <w:rPr>
          <w:lang w:val="ru-RU" w:eastAsia="de-CH"/>
        </w:rPr>
        <w:t>для обеспечения своей производительности и своих средств к существованию;</w:t>
      </w:r>
      <w:r w:rsidR="00DD0AEF" w:rsidRPr="007078D0">
        <w:rPr>
          <w:lang w:val="ru-RU" w:eastAsia="de-CH"/>
        </w:rPr>
        <w:t xml:space="preserve">  </w:t>
      </w:r>
    </w:p>
    <w:p w:rsidR="004B0F16" w:rsidRPr="007078D0" w:rsidRDefault="004C2B61" w:rsidP="00284A57">
      <w:pPr>
        <w:pStyle w:val="ListParagraph"/>
        <w:numPr>
          <w:ilvl w:val="0"/>
          <w:numId w:val="43"/>
        </w:numPr>
        <w:suppressAutoHyphens/>
        <w:spacing w:before="120" w:after="120"/>
        <w:rPr>
          <w:lang w:val="ru-RU" w:eastAsia="de-CH"/>
        </w:rPr>
      </w:pPr>
      <w:r w:rsidRPr="007078D0">
        <w:rPr>
          <w:lang w:val="ru-RU" w:eastAsia="de-CH"/>
        </w:rPr>
        <w:t xml:space="preserve">в </w:t>
      </w:r>
      <w:r w:rsidR="00284A57" w:rsidRPr="007078D0">
        <w:rPr>
          <w:lang w:val="ru-RU" w:eastAsia="de-CH"/>
        </w:rPr>
        <w:t>содейств</w:t>
      </w:r>
      <w:r w:rsidRPr="007078D0">
        <w:rPr>
          <w:lang w:val="ru-RU" w:eastAsia="de-CH"/>
        </w:rPr>
        <w:t>ии</w:t>
      </w:r>
      <w:r w:rsidR="00284A57" w:rsidRPr="007078D0">
        <w:rPr>
          <w:lang w:val="ru-RU" w:eastAsia="de-CH"/>
        </w:rPr>
        <w:t xml:space="preserve"> обучению и </w:t>
      </w:r>
      <w:r w:rsidRPr="007078D0">
        <w:rPr>
          <w:lang w:val="ru-RU" w:eastAsia="de-CH"/>
        </w:rPr>
        <w:t xml:space="preserve">повышению </w:t>
      </w:r>
      <w:r w:rsidR="00284A57" w:rsidRPr="007078D0">
        <w:rPr>
          <w:lang w:val="ru-RU" w:eastAsia="de-CH"/>
        </w:rPr>
        <w:t xml:space="preserve">осведомленности в государственном и частном секторах в отношении ценности </w:t>
      </w:r>
      <w:r w:rsidR="00284A57" w:rsidRPr="007078D0">
        <w:rPr>
          <w:snapToGrid w:val="0"/>
          <w:kern w:val="22"/>
          <w:lang w:val="ru-RU"/>
        </w:rPr>
        <w:t xml:space="preserve">опылителей и </w:t>
      </w:r>
      <w:r w:rsidRPr="007078D0">
        <w:rPr>
          <w:snapToGrid w:val="0"/>
          <w:kern w:val="22"/>
          <w:lang w:val="ru-RU"/>
        </w:rPr>
        <w:t>мест</w:t>
      </w:r>
      <w:r w:rsidR="00284A57" w:rsidRPr="007078D0">
        <w:rPr>
          <w:snapToGrid w:val="0"/>
          <w:kern w:val="22"/>
          <w:lang w:val="ru-RU"/>
        </w:rPr>
        <w:t xml:space="preserve"> их обитания</w:t>
      </w:r>
      <w:r w:rsidR="00AE410A" w:rsidRPr="007078D0">
        <w:rPr>
          <w:snapToGrid w:val="0"/>
          <w:kern w:val="22"/>
          <w:lang w:val="ru-RU"/>
        </w:rPr>
        <w:t>,</w:t>
      </w:r>
      <w:r w:rsidR="00790F6E" w:rsidRPr="007078D0">
        <w:rPr>
          <w:snapToGrid w:val="0"/>
          <w:kern w:val="22"/>
          <w:lang w:val="ru-RU"/>
        </w:rPr>
        <w:t xml:space="preserve"> </w:t>
      </w:r>
      <w:r w:rsidRPr="007078D0">
        <w:rPr>
          <w:snapToGrid w:val="0"/>
          <w:kern w:val="22"/>
          <w:lang w:val="ru-RU"/>
        </w:rPr>
        <w:t xml:space="preserve">в </w:t>
      </w:r>
      <w:r w:rsidR="00790F6E" w:rsidRPr="007078D0">
        <w:rPr>
          <w:snapToGrid w:val="0"/>
          <w:kern w:val="22"/>
          <w:lang w:val="ru-RU"/>
        </w:rPr>
        <w:t>совершенствова</w:t>
      </w:r>
      <w:r w:rsidRPr="007078D0">
        <w:rPr>
          <w:snapToGrid w:val="0"/>
          <w:kern w:val="22"/>
          <w:lang w:val="ru-RU"/>
        </w:rPr>
        <w:t>нии</w:t>
      </w:r>
      <w:r w:rsidR="00790F6E" w:rsidRPr="007078D0">
        <w:rPr>
          <w:snapToGrid w:val="0"/>
          <w:kern w:val="22"/>
          <w:lang w:val="ru-RU"/>
        </w:rPr>
        <w:t xml:space="preserve"> инструмент</w:t>
      </w:r>
      <w:r w:rsidRPr="007078D0">
        <w:rPr>
          <w:snapToGrid w:val="0"/>
          <w:kern w:val="22"/>
          <w:lang w:val="ru-RU"/>
        </w:rPr>
        <w:t>ов</w:t>
      </w:r>
      <w:r w:rsidR="00790F6E" w:rsidRPr="007078D0">
        <w:rPr>
          <w:snapToGrid w:val="0"/>
          <w:kern w:val="22"/>
          <w:lang w:val="ru-RU"/>
        </w:rPr>
        <w:t xml:space="preserve"> оценки для принятия решений и </w:t>
      </w:r>
      <w:r w:rsidRPr="007078D0">
        <w:rPr>
          <w:snapToGrid w:val="0"/>
          <w:kern w:val="22"/>
          <w:lang w:val="ru-RU"/>
        </w:rPr>
        <w:t xml:space="preserve">в </w:t>
      </w:r>
      <w:r w:rsidR="00790F6E" w:rsidRPr="007078D0">
        <w:rPr>
          <w:snapToGrid w:val="0"/>
          <w:kern w:val="22"/>
          <w:lang w:val="ru-RU"/>
        </w:rPr>
        <w:t>обеспеч</w:t>
      </w:r>
      <w:r w:rsidRPr="007078D0">
        <w:rPr>
          <w:snapToGrid w:val="0"/>
          <w:kern w:val="22"/>
          <w:lang w:val="ru-RU"/>
        </w:rPr>
        <w:t xml:space="preserve">ении </w:t>
      </w:r>
      <w:r w:rsidR="00790F6E" w:rsidRPr="007078D0">
        <w:rPr>
          <w:snapToGrid w:val="0"/>
          <w:kern w:val="22"/>
          <w:lang w:val="ru-RU"/>
        </w:rPr>
        <w:t>проведени</w:t>
      </w:r>
      <w:r w:rsidRPr="007078D0">
        <w:rPr>
          <w:snapToGrid w:val="0"/>
          <w:kern w:val="22"/>
          <w:lang w:val="ru-RU"/>
        </w:rPr>
        <w:t>я</w:t>
      </w:r>
      <w:r w:rsidR="00790F6E" w:rsidRPr="007078D0">
        <w:rPr>
          <w:snapToGrid w:val="0"/>
          <w:kern w:val="22"/>
          <w:lang w:val="ru-RU"/>
        </w:rPr>
        <w:t xml:space="preserve"> практических мероприятий с целью сократить и предотвратить уменьшение размеров популяций опылителей;</w:t>
      </w:r>
    </w:p>
    <w:p w:rsidR="004B0F16" w:rsidRPr="007078D0" w:rsidRDefault="004C2B61" w:rsidP="00790F6E">
      <w:pPr>
        <w:pStyle w:val="ListParagraph"/>
        <w:numPr>
          <w:ilvl w:val="0"/>
          <w:numId w:val="43"/>
        </w:numPr>
        <w:suppressAutoHyphens/>
        <w:spacing w:before="120" w:after="120"/>
        <w:rPr>
          <w:lang w:val="ru-RU" w:eastAsia="de-CH"/>
        </w:rPr>
      </w:pPr>
      <w:r w:rsidRPr="007078D0">
        <w:rPr>
          <w:lang w:val="ru-RU" w:eastAsia="de-CH"/>
        </w:rPr>
        <w:t xml:space="preserve">в проведении </w:t>
      </w:r>
      <w:r w:rsidR="00790F6E" w:rsidRPr="007078D0">
        <w:rPr>
          <w:lang w:val="ru-RU" w:eastAsia="de-CH"/>
        </w:rPr>
        <w:t>мониторинг</w:t>
      </w:r>
      <w:r w:rsidRPr="007078D0">
        <w:rPr>
          <w:lang w:val="ru-RU" w:eastAsia="de-CH"/>
        </w:rPr>
        <w:t>а</w:t>
      </w:r>
      <w:r w:rsidR="00790F6E" w:rsidRPr="007078D0">
        <w:rPr>
          <w:lang w:val="ru-RU" w:eastAsia="de-CH"/>
        </w:rPr>
        <w:t xml:space="preserve"> и оценк</w:t>
      </w:r>
      <w:r w:rsidRPr="007078D0">
        <w:rPr>
          <w:lang w:val="ru-RU" w:eastAsia="de-CH"/>
        </w:rPr>
        <w:t>и</w:t>
      </w:r>
      <w:r w:rsidR="00790F6E" w:rsidRPr="007078D0">
        <w:rPr>
          <w:lang w:val="ru-RU" w:eastAsia="de-CH"/>
        </w:rPr>
        <w:t xml:space="preserve"> состояния и тенденций в отношении </w:t>
      </w:r>
      <w:r w:rsidR="00790F6E" w:rsidRPr="007078D0">
        <w:rPr>
          <w:lang w:val="ru-RU" w:eastAsia="de-DE"/>
        </w:rPr>
        <w:t>опылителей, опыления</w:t>
      </w:r>
      <w:r w:rsidR="00790F6E" w:rsidRPr="007078D0">
        <w:rPr>
          <w:snapToGrid w:val="0"/>
          <w:kern w:val="22"/>
          <w:lang w:val="ru-RU"/>
        </w:rPr>
        <w:t xml:space="preserve"> </w:t>
      </w:r>
      <w:r w:rsidRPr="007078D0">
        <w:rPr>
          <w:snapToGrid w:val="0"/>
          <w:kern w:val="22"/>
          <w:lang w:val="ru-RU"/>
        </w:rPr>
        <w:t>и мест</w:t>
      </w:r>
      <w:r w:rsidR="00790F6E" w:rsidRPr="007078D0">
        <w:rPr>
          <w:snapToGrid w:val="0"/>
          <w:kern w:val="22"/>
          <w:lang w:val="ru-RU"/>
        </w:rPr>
        <w:t xml:space="preserve"> их обитания во всех регионах и </w:t>
      </w:r>
      <w:r w:rsidR="00AE410A" w:rsidRPr="007078D0">
        <w:rPr>
          <w:snapToGrid w:val="0"/>
          <w:kern w:val="22"/>
          <w:lang w:val="ru-RU"/>
        </w:rPr>
        <w:t xml:space="preserve">в </w:t>
      </w:r>
      <w:r w:rsidR="00541BFE" w:rsidRPr="007078D0">
        <w:rPr>
          <w:snapToGrid w:val="0"/>
          <w:kern w:val="22"/>
          <w:lang w:val="ru-RU"/>
        </w:rPr>
        <w:t>устран</w:t>
      </w:r>
      <w:r w:rsidR="00AE410A" w:rsidRPr="007078D0">
        <w:rPr>
          <w:snapToGrid w:val="0"/>
          <w:kern w:val="22"/>
          <w:lang w:val="ru-RU"/>
        </w:rPr>
        <w:t>ении</w:t>
      </w:r>
      <w:r w:rsidR="00541BFE" w:rsidRPr="007078D0">
        <w:rPr>
          <w:snapToGrid w:val="0"/>
          <w:kern w:val="22"/>
          <w:lang w:val="ru-RU"/>
        </w:rPr>
        <w:t xml:space="preserve"> пробел</w:t>
      </w:r>
      <w:r w:rsidR="00AE410A" w:rsidRPr="007078D0">
        <w:rPr>
          <w:snapToGrid w:val="0"/>
          <w:kern w:val="22"/>
          <w:lang w:val="ru-RU"/>
        </w:rPr>
        <w:t>ов</w:t>
      </w:r>
      <w:r w:rsidR="00541BFE" w:rsidRPr="007078D0">
        <w:rPr>
          <w:snapToGrid w:val="0"/>
          <w:kern w:val="22"/>
          <w:lang w:val="ru-RU"/>
        </w:rPr>
        <w:t xml:space="preserve"> в знаниях, в том числе путем содействия проведению исследований. </w:t>
      </w:r>
    </w:p>
    <w:p w:rsidR="004B0F16" w:rsidRPr="007078D0" w:rsidRDefault="004B0F16" w:rsidP="00A859F1">
      <w:pPr>
        <w:suppressAutoHyphens/>
        <w:spacing w:before="120" w:after="120"/>
        <w:rPr>
          <w:lang w:val="ru-RU" w:eastAsia="de-CH"/>
        </w:rPr>
      </w:pPr>
    </w:p>
    <w:p w:rsidR="00772D06" w:rsidRPr="007078D0" w:rsidRDefault="00CE661B" w:rsidP="001A0673">
      <w:pPr>
        <w:rPr>
          <w:lang w:val="ru-RU"/>
        </w:rPr>
      </w:pPr>
      <w:r w:rsidRPr="007078D0">
        <w:rPr>
          <w:lang w:val="ru-RU"/>
        </w:rPr>
        <w:lastRenderedPageBreak/>
        <w:t>6</w:t>
      </w:r>
      <w:r w:rsidR="00772D06" w:rsidRPr="007078D0">
        <w:rPr>
          <w:lang w:val="ru-RU"/>
        </w:rPr>
        <w:t>.</w:t>
      </w:r>
      <w:r w:rsidR="00772D06" w:rsidRPr="007078D0">
        <w:rPr>
          <w:lang w:val="ru-RU"/>
        </w:rPr>
        <w:tab/>
      </w:r>
      <w:r w:rsidR="00C5681C" w:rsidRPr="007078D0">
        <w:rPr>
          <w:lang w:val="ru-RU"/>
        </w:rPr>
        <w:t xml:space="preserve">План действий направлен на </w:t>
      </w:r>
      <w:r w:rsidR="00AE410A" w:rsidRPr="007078D0">
        <w:rPr>
          <w:lang w:val="ru-RU"/>
        </w:rPr>
        <w:t xml:space="preserve">содействие </w:t>
      </w:r>
      <w:r w:rsidR="00C5681C" w:rsidRPr="007078D0">
        <w:rPr>
          <w:lang w:val="ru-RU"/>
        </w:rPr>
        <w:t>осуществлени</w:t>
      </w:r>
      <w:r w:rsidR="00AE410A" w:rsidRPr="007078D0">
        <w:rPr>
          <w:lang w:val="ru-RU"/>
        </w:rPr>
        <w:t>ю</w:t>
      </w:r>
      <w:r w:rsidR="00C5681C" w:rsidRPr="007078D0">
        <w:rPr>
          <w:lang w:val="ru-RU"/>
        </w:rPr>
        <w:t xml:space="preserve"> мероприятий по защите</w:t>
      </w:r>
      <w:r w:rsidR="00772D06" w:rsidRPr="007078D0">
        <w:rPr>
          <w:lang w:val="ru-RU"/>
        </w:rPr>
        <w:t xml:space="preserve"> </w:t>
      </w:r>
      <w:r w:rsidR="00C5681C" w:rsidRPr="007078D0">
        <w:rPr>
          <w:lang w:val="ru-RU"/>
        </w:rPr>
        <w:t xml:space="preserve">опылителей и </w:t>
      </w:r>
      <w:r w:rsidR="00F57695" w:rsidRPr="007078D0">
        <w:rPr>
          <w:lang w:val="ru-RU"/>
        </w:rPr>
        <w:t xml:space="preserve">услуг по </w:t>
      </w:r>
      <w:r w:rsidR="00C5681C" w:rsidRPr="007078D0">
        <w:rPr>
          <w:lang w:val="ru-RU"/>
        </w:rPr>
        <w:t>опылени</w:t>
      </w:r>
      <w:r w:rsidR="00F57695" w:rsidRPr="007078D0">
        <w:rPr>
          <w:lang w:val="ru-RU"/>
        </w:rPr>
        <w:t>ю</w:t>
      </w:r>
      <w:r w:rsidR="00C5681C" w:rsidRPr="007078D0">
        <w:rPr>
          <w:lang w:val="ru-RU"/>
        </w:rPr>
        <w:t xml:space="preserve"> и </w:t>
      </w:r>
      <w:r w:rsidR="00BF4DCE" w:rsidRPr="007078D0">
        <w:rPr>
          <w:lang w:val="ru-RU"/>
        </w:rPr>
        <w:t xml:space="preserve">на </w:t>
      </w:r>
      <w:r w:rsidR="00C5681C" w:rsidRPr="007078D0">
        <w:rPr>
          <w:lang w:val="ru-RU"/>
        </w:rPr>
        <w:t>оказани</w:t>
      </w:r>
      <w:r w:rsidR="00AE410A" w:rsidRPr="007078D0">
        <w:rPr>
          <w:lang w:val="ru-RU"/>
        </w:rPr>
        <w:t>е</w:t>
      </w:r>
      <w:r w:rsidR="00C5681C" w:rsidRPr="007078D0">
        <w:rPr>
          <w:lang w:val="ru-RU"/>
        </w:rPr>
        <w:t xml:space="preserve"> им </w:t>
      </w:r>
      <w:r w:rsidR="00AE410A" w:rsidRPr="007078D0">
        <w:rPr>
          <w:lang w:val="ru-RU"/>
        </w:rPr>
        <w:t>по</w:t>
      </w:r>
      <w:r w:rsidR="00BF4DCE" w:rsidRPr="007078D0">
        <w:rPr>
          <w:lang w:val="ru-RU"/>
        </w:rPr>
        <w:t>ддержки</w:t>
      </w:r>
      <w:r w:rsidR="00AE410A" w:rsidRPr="007078D0">
        <w:rPr>
          <w:lang w:val="ru-RU"/>
        </w:rPr>
        <w:t xml:space="preserve"> </w:t>
      </w:r>
      <w:r w:rsidR="00C5681C" w:rsidRPr="007078D0">
        <w:rPr>
          <w:lang w:val="ru-RU"/>
        </w:rPr>
        <w:t xml:space="preserve">в различных </w:t>
      </w:r>
      <w:r w:rsidR="001B10FC" w:rsidRPr="007078D0">
        <w:rPr>
          <w:lang w:val="ru-RU"/>
        </w:rPr>
        <w:t>сельскохозяйственны</w:t>
      </w:r>
      <w:r w:rsidR="00C5681C" w:rsidRPr="007078D0">
        <w:rPr>
          <w:lang w:val="ru-RU"/>
        </w:rPr>
        <w:t>х ландшафт</w:t>
      </w:r>
      <w:r w:rsidR="00BF4DCE" w:rsidRPr="007078D0">
        <w:rPr>
          <w:lang w:val="ru-RU"/>
        </w:rPr>
        <w:t xml:space="preserve">ах </w:t>
      </w:r>
      <w:r w:rsidR="00C5681C" w:rsidRPr="007078D0">
        <w:rPr>
          <w:lang w:val="ru-RU"/>
        </w:rPr>
        <w:t xml:space="preserve">и связанных с ними </w:t>
      </w:r>
      <w:r w:rsidR="001C6ACD" w:rsidRPr="007078D0">
        <w:rPr>
          <w:lang w:val="ru-RU"/>
        </w:rPr>
        <w:t>экосистемах</w:t>
      </w:r>
      <w:r w:rsidR="00772D06" w:rsidRPr="007078D0">
        <w:rPr>
          <w:lang w:val="ru-RU"/>
        </w:rPr>
        <w:t xml:space="preserve">, </w:t>
      </w:r>
      <w:r w:rsidR="00485579" w:rsidRPr="007078D0">
        <w:rPr>
          <w:lang w:val="ru-RU"/>
        </w:rPr>
        <w:t>включая</w:t>
      </w:r>
      <w:r w:rsidR="00C5681C" w:rsidRPr="007078D0">
        <w:rPr>
          <w:lang w:val="ru-RU"/>
        </w:rPr>
        <w:t xml:space="preserve"> леса, пастбища, пахотные земли, водно-болотные угодья</w:t>
      </w:r>
      <w:r w:rsidR="00772D06" w:rsidRPr="007078D0">
        <w:rPr>
          <w:lang w:val="ru-RU"/>
        </w:rPr>
        <w:t xml:space="preserve">, </w:t>
      </w:r>
      <w:r w:rsidR="00B9509C" w:rsidRPr="007078D0">
        <w:rPr>
          <w:lang w:val="ru-RU"/>
        </w:rPr>
        <w:t>прибрежные районы и городскую окружающую среду</w:t>
      </w:r>
      <w:r w:rsidR="00772D06" w:rsidRPr="007078D0">
        <w:rPr>
          <w:lang w:val="ru-RU"/>
        </w:rPr>
        <w:t xml:space="preserve">. </w:t>
      </w:r>
      <w:r w:rsidR="00B9509C" w:rsidRPr="007078D0">
        <w:rPr>
          <w:lang w:val="ru-RU"/>
        </w:rPr>
        <w:t xml:space="preserve">Эти </w:t>
      </w:r>
      <w:r w:rsidR="00F46993" w:rsidRPr="007078D0">
        <w:rPr>
          <w:lang w:val="ru-RU"/>
        </w:rPr>
        <w:t xml:space="preserve">мероприятия </w:t>
      </w:r>
      <w:r w:rsidR="00B9509C" w:rsidRPr="007078D0">
        <w:rPr>
          <w:lang w:val="ru-RU"/>
        </w:rPr>
        <w:t>могут осуществляться на</w:t>
      </w:r>
      <w:r w:rsidR="00772D06" w:rsidRPr="007078D0">
        <w:rPr>
          <w:lang w:val="ru-RU"/>
        </w:rPr>
        <w:t xml:space="preserve"> </w:t>
      </w:r>
      <w:r w:rsidR="00B9509C" w:rsidRPr="007078D0">
        <w:rPr>
          <w:lang w:val="ru-RU"/>
        </w:rPr>
        <w:t>региональном</w:t>
      </w:r>
      <w:r w:rsidR="00772D06" w:rsidRPr="007078D0">
        <w:rPr>
          <w:lang w:val="ru-RU"/>
        </w:rPr>
        <w:t xml:space="preserve">, </w:t>
      </w:r>
      <w:r w:rsidR="008E774E" w:rsidRPr="007078D0">
        <w:rPr>
          <w:lang w:val="ru-RU"/>
        </w:rPr>
        <w:t>национальн</w:t>
      </w:r>
      <w:r w:rsidR="00B9509C" w:rsidRPr="007078D0">
        <w:rPr>
          <w:lang w:val="ru-RU"/>
        </w:rPr>
        <w:t>ом</w:t>
      </w:r>
      <w:r w:rsidR="00772D06" w:rsidRPr="007078D0">
        <w:rPr>
          <w:lang w:val="ru-RU"/>
        </w:rPr>
        <w:t xml:space="preserve">, </w:t>
      </w:r>
      <w:r w:rsidR="00B9509C" w:rsidRPr="007078D0">
        <w:rPr>
          <w:lang w:val="ru-RU"/>
        </w:rPr>
        <w:t>суб</w:t>
      </w:r>
      <w:r w:rsidR="008E774E" w:rsidRPr="007078D0">
        <w:rPr>
          <w:lang w:val="ru-RU"/>
        </w:rPr>
        <w:t>национальн</w:t>
      </w:r>
      <w:r w:rsidR="00B9509C" w:rsidRPr="007078D0">
        <w:rPr>
          <w:lang w:val="ru-RU"/>
        </w:rPr>
        <w:t>ом и местном уровнях</w:t>
      </w:r>
      <w:r w:rsidR="00772D06" w:rsidRPr="007078D0">
        <w:rPr>
          <w:lang w:val="ru-RU"/>
        </w:rPr>
        <w:t>.</w:t>
      </w:r>
    </w:p>
    <w:p w:rsidR="00A859F1" w:rsidRPr="007078D0" w:rsidRDefault="00CE661B" w:rsidP="00D06998">
      <w:pPr>
        <w:pStyle w:val="Heading1"/>
        <w:rPr>
          <w:lang w:val="ru-RU"/>
        </w:rPr>
      </w:pPr>
      <w:r w:rsidRPr="007078D0">
        <w:rPr>
          <w:lang w:val="ru-RU"/>
        </w:rPr>
        <w:t>II.</w:t>
      </w:r>
      <w:r w:rsidRPr="007078D0">
        <w:rPr>
          <w:lang w:val="ru-RU"/>
        </w:rPr>
        <w:tab/>
      </w:r>
      <w:r w:rsidR="00B9509C" w:rsidRPr="007078D0">
        <w:rPr>
          <w:lang w:val="ru-RU"/>
        </w:rPr>
        <w:t xml:space="preserve">контекст и общее обоснование </w:t>
      </w:r>
    </w:p>
    <w:p w:rsidR="00772D06" w:rsidRPr="007078D0" w:rsidRDefault="00CE661B" w:rsidP="002876F0">
      <w:pPr>
        <w:suppressAutoHyphens/>
        <w:spacing w:before="120" w:after="120"/>
        <w:rPr>
          <w:lang w:val="ru-RU" w:eastAsia="de-DE"/>
        </w:rPr>
      </w:pPr>
      <w:r w:rsidRPr="007078D0">
        <w:rPr>
          <w:lang w:val="ru-RU"/>
        </w:rPr>
        <w:t>7</w:t>
      </w:r>
      <w:r w:rsidR="00A859F1" w:rsidRPr="007078D0">
        <w:rPr>
          <w:lang w:val="ru-RU"/>
        </w:rPr>
        <w:t>.</w:t>
      </w:r>
      <w:r w:rsidR="00A859F1" w:rsidRPr="007078D0">
        <w:rPr>
          <w:lang w:val="ru-RU"/>
        </w:rPr>
        <w:tab/>
      </w:r>
      <w:r w:rsidR="00B9509C" w:rsidRPr="007078D0">
        <w:rPr>
          <w:lang w:val="ru-RU" w:eastAsia="de-DE"/>
        </w:rPr>
        <w:t>Опыление животны</w:t>
      </w:r>
      <w:r w:rsidR="00BF4DCE" w:rsidRPr="007078D0">
        <w:rPr>
          <w:lang w:val="ru-RU" w:eastAsia="de-DE"/>
        </w:rPr>
        <w:t>ми</w:t>
      </w:r>
      <w:r w:rsidR="00B9509C" w:rsidRPr="007078D0">
        <w:rPr>
          <w:lang w:val="ru-RU" w:eastAsia="de-DE"/>
        </w:rPr>
        <w:t xml:space="preserve"> является исключительно важной регулирующей экосистемной услугой для природы, сельско</w:t>
      </w:r>
      <w:r w:rsidR="007F5ECD" w:rsidRPr="007078D0">
        <w:rPr>
          <w:lang w:val="ru-RU" w:eastAsia="de-DE"/>
        </w:rPr>
        <w:t>го</w:t>
      </w:r>
      <w:r w:rsidR="00B9509C" w:rsidRPr="007078D0">
        <w:rPr>
          <w:lang w:val="ru-RU" w:eastAsia="de-DE"/>
        </w:rPr>
        <w:t xml:space="preserve"> хозяйств</w:t>
      </w:r>
      <w:r w:rsidR="007F5ECD" w:rsidRPr="007078D0">
        <w:rPr>
          <w:lang w:val="ru-RU" w:eastAsia="de-DE"/>
        </w:rPr>
        <w:t xml:space="preserve">а и для благосостояния людей. Эта услуга оказывается </w:t>
      </w:r>
      <w:r w:rsidR="005A2D24" w:rsidRPr="007078D0">
        <w:rPr>
          <w:lang w:val="ru-RU" w:eastAsia="de-DE"/>
        </w:rPr>
        <w:t>опылител</w:t>
      </w:r>
      <w:r w:rsidR="007F5ECD" w:rsidRPr="007078D0">
        <w:rPr>
          <w:lang w:val="ru-RU" w:eastAsia="de-DE"/>
        </w:rPr>
        <w:t>ям</w:t>
      </w:r>
      <w:r w:rsidR="005A2D24" w:rsidRPr="007078D0">
        <w:rPr>
          <w:lang w:val="ru-RU" w:eastAsia="de-DE"/>
        </w:rPr>
        <w:t>и</w:t>
      </w:r>
      <w:r w:rsidR="002876F0" w:rsidRPr="007078D0">
        <w:rPr>
          <w:lang w:val="ru-RU" w:eastAsia="de-DE"/>
        </w:rPr>
        <w:t xml:space="preserve">, </w:t>
      </w:r>
      <w:r w:rsidR="007F5ECD" w:rsidRPr="007078D0">
        <w:rPr>
          <w:lang w:val="ru-RU" w:eastAsia="de-DE"/>
        </w:rPr>
        <w:t>в частности, домашними пчелами, дикими пчелами, другими насекомыми, такими как мухи,</w:t>
      </w:r>
      <w:r w:rsidR="007F5ECD" w:rsidRPr="007078D0">
        <w:rPr>
          <w:lang w:val="ru-RU"/>
        </w:rPr>
        <w:t xml:space="preserve"> </w:t>
      </w:r>
      <w:r w:rsidR="007F5ECD" w:rsidRPr="007078D0">
        <w:rPr>
          <w:lang w:val="ru-RU" w:eastAsia="de-DE"/>
        </w:rPr>
        <w:t>мотыльки, бабочки и жуки, а также</w:t>
      </w:r>
      <w:r w:rsidR="007F5ECD" w:rsidRPr="007078D0">
        <w:rPr>
          <w:lang w:val="ru-RU"/>
        </w:rPr>
        <w:t xml:space="preserve"> </w:t>
      </w:r>
      <w:r w:rsidR="007F5ECD" w:rsidRPr="007078D0">
        <w:rPr>
          <w:lang w:val="ru-RU" w:eastAsia="de-DE"/>
        </w:rPr>
        <w:t xml:space="preserve">позвоночными, такими как  </w:t>
      </w:r>
      <w:r w:rsidR="00F57695" w:rsidRPr="007078D0">
        <w:rPr>
          <w:lang w:val="ru-RU" w:eastAsia="de-DE"/>
        </w:rPr>
        <w:t>летучие мыши, птицы и некоторые приматы.</w:t>
      </w:r>
      <w:r w:rsidR="002876F0" w:rsidRPr="007078D0">
        <w:rPr>
          <w:lang w:val="ru-RU" w:eastAsia="de-DE"/>
        </w:rPr>
        <w:t xml:space="preserve"> </w:t>
      </w:r>
      <w:r w:rsidR="00F57695" w:rsidRPr="007078D0">
        <w:rPr>
          <w:lang w:val="ru-RU" w:eastAsia="de-DE"/>
        </w:rPr>
        <w:t>В докладе по оценке в отношении опылителей, опыления и производства продовольствия</w:t>
      </w:r>
      <w:r w:rsidR="00F57695" w:rsidRPr="007078D0">
        <w:rPr>
          <w:rStyle w:val="FootnoteReference"/>
          <w:lang w:val="ru-RU" w:eastAsia="de-DE"/>
        </w:rPr>
        <w:footnoteReference w:id="14"/>
      </w:r>
      <w:r w:rsidR="00BF4DCE" w:rsidRPr="007078D0">
        <w:rPr>
          <w:lang w:val="ru-RU" w:eastAsia="de-DE"/>
        </w:rPr>
        <w:t xml:space="preserve">, опубликованном </w:t>
      </w:r>
      <w:r w:rsidR="00F57695" w:rsidRPr="007078D0">
        <w:rPr>
          <w:lang w:val="ru-RU"/>
        </w:rPr>
        <w:t>Межправительственной научно-политической платформой по биоразнообразию и экосистемным услугам (МНППБЭУ)</w:t>
      </w:r>
      <w:r w:rsidR="00BF4DCE" w:rsidRPr="007078D0">
        <w:rPr>
          <w:lang w:val="ru-RU"/>
        </w:rPr>
        <w:t>,</w:t>
      </w:r>
      <w:r w:rsidR="00F57695" w:rsidRPr="007078D0">
        <w:rPr>
          <w:lang w:val="ru-RU" w:eastAsia="de-CH"/>
        </w:rPr>
        <w:t xml:space="preserve"> </w:t>
      </w:r>
      <w:r w:rsidR="002E54FC" w:rsidRPr="007078D0">
        <w:rPr>
          <w:lang w:val="ru-RU" w:eastAsia="de-CH"/>
        </w:rPr>
        <w:t xml:space="preserve">подчеркивается роль </w:t>
      </w:r>
      <w:r w:rsidR="00D4212A" w:rsidRPr="007078D0">
        <w:rPr>
          <w:iCs/>
          <w:snapToGrid w:val="0"/>
          <w:lang w:val="ru-RU"/>
        </w:rPr>
        <w:t>опылителей</w:t>
      </w:r>
      <w:r w:rsidR="002876F0" w:rsidRPr="007078D0">
        <w:rPr>
          <w:iCs/>
          <w:snapToGrid w:val="0"/>
          <w:lang w:val="ru-RU"/>
        </w:rPr>
        <w:t xml:space="preserve"> </w:t>
      </w:r>
      <w:r w:rsidR="002E54FC" w:rsidRPr="007078D0">
        <w:rPr>
          <w:iCs/>
          <w:snapToGrid w:val="0"/>
          <w:lang w:val="ru-RU"/>
        </w:rPr>
        <w:t>во многих отношениях</w:t>
      </w:r>
      <w:r w:rsidR="002876F0" w:rsidRPr="007078D0">
        <w:rPr>
          <w:iCs/>
          <w:snapToGrid w:val="0"/>
          <w:lang w:val="ru-RU"/>
        </w:rPr>
        <w:t xml:space="preserve">. </w:t>
      </w:r>
      <w:r w:rsidR="002E54FC" w:rsidRPr="007078D0">
        <w:rPr>
          <w:iCs/>
          <w:snapToGrid w:val="0"/>
          <w:lang w:val="ru-RU"/>
        </w:rPr>
        <w:t xml:space="preserve">Почти </w:t>
      </w:r>
      <w:r w:rsidR="002876F0" w:rsidRPr="007078D0">
        <w:rPr>
          <w:lang w:val="ru-RU" w:eastAsia="de-DE"/>
        </w:rPr>
        <w:t>90</w:t>
      </w:r>
      <w:r w:rsidR="00D91C1C" w:rsidRPr="007078D0">
        <w:rPr>
          <w:lang w:val="ru-RU" w:eastAsia="de-DE"/>
        </w:rPr>
        <w:t xml:space="preserve"> </w:t>
      </w:r>
      <w:r w:rsidR="002E54FC" w:rsidRPr="007078D0">
        <w:rPr>
          <w:lang w:val="ru-RU" w:eastAsia="de-DE"/>
        </w:rPr>
        <w:t xml:space="preserve">% цветущих видов растений в мире зависят полностью или, по крайней мере, частично от </w:t>
      </w:r>
      <w:r w:rsidR="001C6ACD" w:rsidRPr="007078D0">
        <w:rPr>
          <w:lang w:val="ru-RU" w:eastAsia="de-DE"/>
        </w:rPr>
        <w:t>опыления</w:t>
      </w:r>
      <w:r w:rsidR="002E54FC" w:rsidRPr="007078D0">
        <w:rPr>
          <w:lang w:val="ru-RU" w:eastAsia="de-DE"/>
        </w:rPr>
        <w:t xml:space="preserve"> животными</w:t>
      </w:r>
      <w:r w:rsidR="002876F0" w:rsidRPr="007078D0">
        <w:rPr>
          <w:lang w:val="ru-RU" w:eastAsia="de-DE"/>
        </w:rPr>
        <w:t xml:space="preserve">. </w:t>
      </w:r>
      <w:r w:rsidR="002E54FC" w:rsidRPr="007078D0">
        <w:rPr>
          <w:lang w:val="ru-RU" w:eastAsia="de-DE"/>
        </w:rPr>
        <w:t xml:space="preserve">Эти растения являются весьма важными для функционирования </w:t>
      </w:r>
      <w:r w:rsidR="001C6ACD" w:rsidRPr="007078D0">
        <w:rPr>
          <w:lang w:val="ru-RU" w:eastAsia="de-DE"/>
        </w:rPr>
        <w:t>экосистем</w:t>
      </w:r>
      <w:r w:rsidR="00BF4DCE" w:rsidRPr="007078D0">
        <w:rPr>
          <w:lang w:val="ru-RU" w:eastAsia="de-DE"/>
        </w:rPr>
        <w:t xml:space="preserve">, </w:t>
      </w:r>
      <w:r w:rsidR="0061604D" w:rsidRPr="007078D0">
        <w:rPr>
          <w:lang w:val="ru-RU" w:eastAsia="de-DE"/>
        </w:rPr>
        <w:t>предоставл</w:t>
      </w:r>
      <w:r w:rsidR="00BF4DCE" w:rsidRPr="007078D0">
        <w:rPr>
          <w:lang w:val="ru-RU" w:eastAsia="de-DE"/>
        </w:rPr>
        <w:t>я</w:t>
      </w:r>
      <w:r w:rsidR="0061604D" w:rsidRPr="007078D0">
        <w:rPr>
          <w:lang w:val="ru-RU" w:eastAsia="de-DE"/>
        </w:rPr>
        <w:t xml:space="preserve">я </w:t>
      </w:r>
      <w:r w:rsidR="00BF4DCE" w:rsidRPr="007078D0">
        <w:rPr>
          <w:lang w:val="ru-RU" w:eastAsia="de-DE"/>
        </w:rPr>
        <w:t xml:space="preserve">другим видам </w:t>
      </w:r>
      <w:r w:rsidR="0061604D" w:rsidRPr="007078D0">
        <w:rPr>
          <w:lang w:val="ru-RU" w:eastAsia="de-DE"/>
        </w:rPr>
        <w:t>пищ</w:t>
      </w:r>
      <w:r w:rsidR="00BF4DCE" w:rsidRPr="007078D0">
        <w:rPr>
          <w:lang w:val="ru-RU" w:eastAsia="de-DE"/>
        </w:rPr>
        <w:t>у</w:t>
      </w:r>
      <w:r w:rsidR="0061604D" w:rsidRPr="007078D0">
        <w:rPr>
          <w:lang w:val="ru-RU" w:eastAsia="de-DE"/>
        </w:rPr>
        <w:t>, мест</w:t>
      </w:r>
      <w:r w:rsidR="00BF4DCE" w:rsidRPr="007078D0">
        <w:rPr>
          <w:lang w:val="ru-RU" w:eastAsia="de-DE"/>
        </w:rPr>
        <w:t>а</w:t>
      </w:r>
      <w:r w:rsidR="0061604D" w:rsidRPr="007078D0">
        <w:rPr>
          <w:lang w:val="ru-RU" w:eastAsia="de-DE"/>
        </w:rPr>
        <w:t xml:space="preserve"> обитания и </w:t>
      </w:r>
      <w:r w:rsidR="00BF4DCE" w:rsidRPr="007078D0">
        <w:rPr>
          <w:lang w:val="ru-RU" w:eastAsia="de-DE"/>
        </w:rPr>
        <w:t xml:space="preserve">иные </w:t>
      </w:r>
      <w:r w:rsidR="0061604D" w:rsidRPr="007078D0">
        <w:rPr>
          <w:lang w:val="ru-RU" w:eastAsia="de-DE"/>
        </w:rPr>
        <w:t>ресурс</w:t>
      </w:r>
      <w:r w:rsidR="00BF4DCE" w:rsidRPr="007078D0">
        <w:rPr>
          <w:lang w:val="ru-RU" w:eastAsia="de-DE"/>
        </w:rPr>
        <w:t>ы.</w:t>
      </w:r>
      <w:r w:rsidR="0061604D" w:rsidRPr="007078D0">
        <w:rPr>
          <w:lang w:val="ru-RU" w:eastAsia="de-DE"/>
        </w:rPr>
        <w:t xml:space="preserve"> В дополнение к этому, </w:t>
      </w:r>
      <w:r w:rsidR="00501434" w:rsidRPr="007078D0">
        <w:rPr>
          <w:lang w:val="ru-RU" w:eastAsia="de-DE"/>
        </w:rPr>
        <w:t>некоторые самоопыляющиеся культуры, такие как соевые бобы, могут также извлечь пользу из повышенной продуктивности благодаря животным-опылителям</w:t>
      </w:r>
      <w:r w:rsidR="009D3888" w:rsidRPr="007078D0">
        <w:rPr>
          <w:lang w:val="ru-RU" w:eastAsia="de-DE"/>
        </w:rPr>
        <w:t>.</w:t>
      </w:r>
    </w:p>
    <w:p w:rsidR="002876F0" w:rsidRPr="007078D0" w:rsidRDefault="00CE661B" w:rsidP="002876F0">
      <w:pPr>
        <w:suppressAutoHyphens/>
        <w:spacing w:before="120" w:after="120"/>
        <w:rPr>
          <w:lang w:val="ru-RU" w:eastAsia="de-DE"/>
        </w:rPr>
      </w:pPr>
      <w:r w:rsidRPr="007078D0">
        <w:rPr>
          <w:lang w:val="ru-RU" w:eastAsia="de-DE"/>
        </w:rPr>
        <w:t>8.</w:t>
      </w:r>
      <w:r w:rsidRPr="007078D0">
        <w:rPr>
          <w:lang w:val="ru-RU" w:eastAsia="de-DE"/>
        </w:rPr>
        <w:tab/>
      </w:r>
      <w:r w:rsidR="00C0134C" w:rsidRPr="007078D0">
        <w:rPr>
          <w:lang w:val="ru-RU" w:eastAsia="de-DE"/>
        </w:rPr>
        <w:t>За последние десятилетия н</w:t>
      </w:r>
      <w:r w:rsidR="00501434" w:rsidRPr="007078D0">
        <w:rPr>
          <w:lang w:val="ru-RU" w:eastAsia="de-DE"/>
        </w:rPr>
        <w:t xml:space="preserve">аблюдается </w:t>
      </w:r>
      <w:r w:rsidR="00C0134C" w:rsidRPr="007078D0">
        <w:rPr>
          <w:lang w:val="ru-RU" w:eastAsia="de-DE"/>
        </w:rPr>
        <w:t xml:space="preserve">значительное </w:t>
      </w:r>
      <w:r w:rsidR="008B27CC" w:rsidRPr="007078D0">
        <w:rPr>
          <w:lang w:val="ru-RU" w:eastAsia="de-DE"/>
        </w:rPr>
        <w:t xml:space="preserve">уменьшение численности некоторых таксонов </w:t>
      </w:r>
      <w:r w:rsidR="00111500" w:rsidRPr="007078D0">
        <w:rPr>
          <w:lang w:val="ru-RU" w:eastAsia="de-DE"/>
        </w:rPr>
        <w:t>опылител</w:t>
      </w:r>
      <w:r w:rsidR="008B27CC" w:rsidRPr="007078D0">
        <w:rPr>
          <w:lang w:val="ru-RU" w:eastAsia="de-DE"/>
        </w:rPr>
        <w:t xml:space="preserve">ей, хотя данные о состоянии и тенденциях </w:t>
      </w:r>
      <w:r w:rsidR="00032ACA" w:rsidRPr="007078D0">
        <w:rPr>
          <w:lang w:val="ru-RU" w:eastAsia="de-DE"/>
        </w:rPr>
        <w:t xml:space="preserve">в отношении диких </w:t>
      </w:r>
      <w:r w:rsidR="005A2D24" w:rsidRPr="007078D0">
        <w:rPr>
          <w:lang w:val="ru-RU" w:eastAsia="de-DE"/>
        </w:rPr>
        <w:t>опылител</w:t>
      </w:r>
      <w:r w:rsidR="00032ACA" w:rsidRPr="007078D0">
        <w:rPr>
          <w:lang w:val="ru-RU" w:eastAsia="de-DE"/>
        </w:rPr>
        <w:t xml:space="preserve">ей являются ограниченными, и, в основном, они ограничиваются некоторыми регионами Европы и Северной и Южной Америки. Оценки рисков в отношении состояния </w:t>
      </w:r>
      <w:r w:rsidR="00F07089" w:rsidRPr="007078D0">
        <w:rPr>
          <w:lang w:val="ru-RU" w:eastAsia="de-DE"/>
        </w:rPr>
        <w:t xml:space="preserve">диких опылителей-насекомых, таких как </w:t>
      </w:r>
      <w:r w:rsidR="00032ACA" w:rsidRPr="007078D0">
        <w:rPr>
          <w:lang w:val="ru-RU" w:eastAsia="de-DE"/>
        </w:rPr>
        <w:t>дикие</w:t>
      </w:r>
      <w:r w:rsidR="00F07089" w:rsidRPr="007078D0">
        <w:rPr>
          <w:lang w:val="ru-RU" w:eastAsia="de-DE"/>
        </w:rPr>
        <w:t xml:space="preserve"> пчелы и бабочки, являются </w:t>
      </w:r>
      <w:r w:rsidR="00A3072B" w:rsidRPr="007078D0">
        <w:rPr>
          <w:lang w:val="ru-RU" w:eastAsia="de-DE"/>
        </w:rPr>
        <w:t xml:space="preserve">аналогично </w:t>
      </w:r>
      <w:r w:rsidR="00F07089" w:rsidRPr="007078D0">
        <w:rPr>
          <w:lang w:val="ru-RU" w:eastAsia="de-DE"/>
        </w:rPr>
        <w:t xml:space="preserve">ограниченными в географическом отношении, но </w:t>
      </w:r>
      <w:r w:rsidR="00A3072B" w:rsidRPr="007078D0">
        <w:rPr>
          <w:lang w:val="ru-RU" w:eastAsia="de-DE"/>
        </w:rPr>
        <w:t xml:space="preserve">они </w:t>
      </w:r>
      <w:r w:rsidR="00F07089" w:rsidRPr="007078D0">
        <w:rPr>
          <w:lang w:val="ru-RU" w:eastAsia="de-DE"/>
        </w:rPr>
        <w:t xml:space="preserve">указывают на высокие уровни угроз, причем </w:t>
      </w:r>
      <w:r w:rsidR="00DE1C99" w:rsidRPr="007078D0">
        <w:rPr>
          <w:lang w:val="ru-RU" w:eastAsia="de-DE"/>
        </w:rPr>
        <w:t xml:space="preserve">доля угрожаемых видов зачастую превышает 40 %. </w:t>
      </w:r>
      <w:r w:rsidR="002876F0" w:rsidRPr="007078D0">
        <w:rPr>
          <w:lang w:val="ru-RU" w:eastAsia="de-DE"/>
        </w:rPr>
        <w:t xml:space="preserve"> </w:t>
      </w:r>
    </w:p>
    <w:p w:rsidR="002876F0" w:rsidRPr="007078D0" w:rsidRDefault="00CE661B" w:rsidP="002876F0">
      <w:pPr>
        <w:suppressAutoHyphens/>
        <w:spacing w:before="120" w:after="120"/>
        <w:rPr>
          <w:lang w:val="ru-RU" w:eastAsia="de-DE"/>
        </w:rPr>
      </w:pPr>
      <w:r w:rsidRPr="007078D0">
        <w:rPr>
          <w:lang w:val="ru-RU" w:eastAsia="de-DE"/>
        </w:rPr>
        <w:t>9.</w:t>
      </w:r>
      <w:r w:rsidRPr="007078D0">
        <w:rPr>
          <w:lang w:val="ru-RU" w:eastAsia="de-DE"/>
        </w:rPr>
        <w:tab/>
      </w:r>
      <w:r w:rsidR="00DE1C99" w:rsidRPr="007078D0">
        <w:rPr>
          <w:lang w:val="ru-RU" w:eastAsia="de-DE"/>
        </w:rPr>
        <w:t xml:space="preserve">В то же время мировое </w:t>
      </w:r>
      <w:r w:rsidR="00B9509C" w:rsidRPr="007078D0">
        <w:rPr>
          <w:lang w:val="ru-RU" w:eastAsia="de-DE"/>
        </w:rPr>
        <w:t>сельское хозяйство</w:t>
      </w:r>
      <w:r w:rsidR="00DE1C99" w:rsidRPr="007078D0">
        <w:rPr>
          <w:lang w:val="ru-RU" w:eastAsia="de-DE"/>
        </w:rPr>
        <w:t xml:space="preserve"> стало во все большей степени зависимым от </w:t>
      </w:r>
      <w:r w:rsidR="00111500" w:rsidRPr="007078D0">
        <w:rPr>
          <w:lang w:val="ru-RU" w:eastAsia="de-DE"/>
        </w:rPr>
        <w:t>опылител</w:t>
      </w:r>
      <w:r w:rsidR="00DE1C99" w:rsidRPr="007078D0">
        <w:rPr>
          <w:lang w:val="ru-RU" w:eastAsia="de-DE"/>
        </w:rPr>
        <w:t>ей</w:t>
      </w:r>
      <w:r w:rsidR="002876F0" w:rsidRPr="007078D0">
        <w:rPr>
          <w:lang w:val="ru-RU" w:eastAsia="de-DE"/>
        </w:rPr>
        <w:t xml:space="preserve">, </w:t>
      </w:r>
      <w:r w:rsidR="00DE1C99" w:rsidRPr="007078D0">
        <w:rPr>
          <w:lang w:val="ru-RU" w:eastAsia="de-DE"/>
        </w:rPr>
        <w:t xml:space="preserve">причем большая часть этой </w:t>
      </w:r>
      <w:r w:rsidR="00B86A63" w:rsidRPr="007078D0">
        <w:rPr>
          <w:lang w:val="ru-RU" w:eastAsia="de-DE"/>
        </w:rPr>
        <w:t xml:space="preserve">зависимости связана с </w:t>
      </w:r>
      <w:r w:rsidR="00032ACA" w:rsidRPr="007078D0">
        <w:rPr>
          <w:lang w:val="ru-RU" w:eastAsia="de-DE"/>
        </w:rPr>
        <w:t>дики</w:t>
      </w:r>
      <w:r w:rsidR="00B86A63" w:rsidRPr="007078D0">
        <w:rPr>
          <w:lang w:val="ru-RU" w:eastAsia="de-DE"/>
        </w:rPr>
        <w:t>ми</w:t>
      </w:r>
      <w:r w:rsidR="002876F0" w:rsidRPr="007078D0">
        <w:rPr>
          <w:lang w:val="ru-RU" w:eastAsia="de-DE"/>
        </w:rPr>
        <w:t xml:space="preserve"> </w:t>
      </w:r>
      <w:r w:rsidR="005A2D24" w:rsidRPr="007078D0">
        <w:rPr>
          <w:lang w:val="ru-RU" w:eastAsia="de-DE"/>
        </w:rPr>
        <w:t>опылител</w:t>
      </w:r>
      <w:r w:rsidR="00B86A63" w:rsidRPr="007078D0">
        <w:rPr>
          <w:lang w:val="ru-RU" w:eastAsia="de-DE"/>
        </w:rPr>
        <w:t>ями</w:t>
      </w:r>
      <w:r w:rsidR="005A2D24" w:rsidRPr="007078D0">
        <w:rPr>
          <w:lang w:val="ru-RU" w:eastAsia="de-DE"/>
        </w:rPr>
        <w:t>и</w:t>
      </w:r>
      <w:r w:rsidR="002876F0" w:rsidRPr="007078D0">
        <w:rPr>
          <w:rStyle w:val="FootnoteReference"/>
          <w:lang w:val="ru-RU" w:eastAsia="de-DE"/>
        </w:rPr>
        <w:footnoteReference w:id="15"/>
      </w:r>
      <w:r w:rsidR="00A3072B" w:rsidRPr="007078D0">
        <w:rPr>
          <w:lang w:val="ru-RU" w:eastAsia="de-DE"/>
        </w:rPr>
        <w:t>.</w:t>
      </w:r>
      <w:r w:rsidR="002876F0" w:rsidRPr="007078D0">
        <w:rPr>
          <w:lang w:val="ru-RU" w:eastAsia="de-DE"/>
        </w:rPr>
        <w:t xml:space="preserve"> </w:t>
      </w:r>
      <w:r w:rsidR="00B86A63" w:rsidRPr="007078D0">
        <w:rPr>
          <w:lang w:val="ru-RU" w:eastAsia="de-DE"/>
        </w:rPr>
        <w:t>Помимо товарных продуктов</w:t>
      </w:r>
      <w:r w:rsidR="002876F0" w:rsidRPr="007078D0">
        <w:rPr>
          <w:lang w:val="ru-RU" w:eastAsia="de-DE"/>
        </w:rPr>
        <w:t xml:space="preserve">, </w:t>
      </w:r>
      <w:r w:rsidR="005A2D24" w:rsidRPr="007078D0">
        <w:rPr>
          <w:lang w:val="ru-RU" w:eastAsia="de-DE"/>
        </w:rPr>
        <w:t>опылители</w:t>
      </w:r>
      <w:r w:rsidR="002876F0" w:rsidRPr="007078D0">
        <w:rPr>
          <w:lang w:val="ru-RU" w:eastAsia="de-DE"/>
        </w:rPr>
        <w:t xml:space="preserve"> </w:t>
      </w:r>
      <w:r w:rsidR="00B86A63" w:rsidRPr="007078D0">
        <w:rPr>
          <w:lang w:val="ru-RU" w:eastAsia="de-DE"/>
        </w:rPr>
        <w:t xml:space="preserve">обеспечивают недежные выгоды для </w:t>
      </w:r>
      <w:r w:rsidR="00F96262" w:rsidRPr="007078D0">
        <w:rPr>
          <w:lang w:val="ru-RU" w:eastAsia="de-DE"/>
        </w:rPr>
        <w:t>благосостояния людей как источники вдохновения для искусств и ремесел, религии, традиций или рекреационных</w:t>
      </w:r>
      <w:r w:rsidR="002876F0" w:rsidRPr="007078D0">
        <w:rPr>
          <w:lang w:val="ru-RU" w:eastAsia="de-DE"/>
        </w:rPr>
        <w:t xml:space="preserve"> </w:t>
      </w:r>
      <w:r w:rsidR="00F46993" w:rsidRPr="007078D0">
        <w:rPr>
          <w:lang w:val="ru-RU" w:eastAsia="de-DE"/>
        </w:rPr>
        <w:t>мероприяти</w:t>
      </w:r>
      <w:r w:rsidR="00F96262" w:rsidRPr="007078D0">
        <w:rPr>
          <w:lang w:val="ru-RU" w:eastAsia="de-DE"/>
        </w:rPr>
        <w:t>й</w:t>
      </w:r>
      <w:r w:rsidR="002876F0" w:rsidRPr="007078D0">
        <w:rPr>
          <w:lang w:val="ru-RU" w:eastAsia="de-DE"/>
        </w:rPr>
        <w:t>.</w:t>
      </w:r>
    </w:p>
    <w:p w:rsidR="002876F0" w:rsidRPr="007078D0" w:rsidRDefault="00CE661B" w:rsidP="002876F0">
      <w:pPr>
        <w:suppressAutoHyphens/>
        <w:spacing w:before="120" w:after="120"/>
        <w:rPr>
          <w:lang w:val="ru-RU" w:eastAsia="de-DE"/>
        </w:rPr>
      </w:pPr>
      <w:r w:rsidRPr="007078D0">
        <w:rPr>
          <w:lang w:val="ru-RU" w:eastAsia="de-DE"/>
        </w:rPr>
        <w:t>10.</w:t>
      </w:r>
      <w:r w:rsidRPr="007078D0">
        <w:rPr>
          <w:lang w:val="ru-RU" w:eastAsia="de-DE"/>
        </w:rPr>
        <w:tab/>
      </w:r>
      <w:r w:rsidR="00F96262" w:rsidRPr="007078D0">
        <w:rPr>
          <w:lang w:val="ru-RU" w:eastAsia="de-DE"/>
        </w:rPr>
        <w:t xml:space="preserve">Многие из основных </w:t>
      </w:r>
      <w:r w:rsidR="001C7CD6" w:rsidRPr="007078D0">
        <w:rPr>
          <w:lang w:val="ru-RU" w:eastAsia="de-DE"/>
        </w:rPr>
        <w:t xml:space="preserve">непосредственных </w:t>
      </w:r>
      <w:r w:rsidR="001C7CD6" w:rsidRPr="007078D0">
        <w:rPr>
          <w:lang w:val="ru-RU"/>
        </w:rPr>
        <w:t xml:space="preserve">причинных факторов, вызывающих сокращение численности опылителей, остались теми же, как это было первоначально определено </w:t>
      </w:r>
      <w:r w:rsidR="004648CA" w:rsidRPr="007078D0">
        <w:rPr>
          <w:lang w:val="ru-RU" w:eastAsia="de-DE"/>
        </w:rPr>
        <w:t>Конвенци</w:t>
      </w:r>
      <w:r w:rsidR="001C7CD6" w:rsidRPr="007078D0">
        <w:rPr>
          <w:lang w:val="ru-RU" w:eastAsia="de-DE"/>
        </w:rPr>
        <w:t>ей</w:t>
      </w:r>
      <w:r w:rsidR="004648CA" w:rsidRPr="007078D0">
        <w:rPr>
          <w:lang w:val="ru-RU" w:eastAsia="de-DE"/>
        </w:rPr>
        <w:t xml:space="preserve"> о биологическом разнообразии</w:t>
      </w:r>
      <w:r w:rsidR="00D91C1C" w:rsidRPr="007078D0">
        <w:rPr>
          <w:lang w:val="ru-RU" w:eastAsia="de-DE"/>
        </w:rPr>
        <w:t xml:space="preserve"> </w:t>
      </w:r>
      <w:r w:rsidR="001C7CD6" w:rsidRPr="007078D0">
        <w:rPr>
          <w:lang w:val="ru-RU" w:eastAsia="de-DE"/>
        </w:rPr>
        <w:t xml:space="preserve">в ее первом </w:t>
      </w:r>
      <w:r w:rsidR="007C2AA4" w:rsidRPr="007078D0">
        <w:rPr>
          <w:lang w:val="ru-RU" w:eastAsia="de-DE"/>
        </w:rPr>
        <w:t>решени</w:t>
      </w:r>
      <w:r w:rsidR="00E26B30" w:rsidRPr="007078D0">
        <w:rPr>
          <w:lang w:val="ru-RU" w:eastAsia="de-DE"/>
        </w:rPr>
        <w:t>и</w:t>
      </w:r>
      <w:r w:rsidR="002876F0" w:rsidRPr="007078D0">
        <w:rPr>
          <w:lang w:val="ru-RU" w:eastAsia="de-DE"/>
        </w:rPr>
        <w:t xml:space="preserve"> </w:t>
      </w:r>
      <w:r w:rsidR="00E26B30" w:rsidRPr="007078D0">
        <w:rPr>
          <w:lang w:val="ru-RU" w:eastAsia="de-DE"/>
        </w:rPr>
        <w:t>об</w:t>
      </w:r>
      <w:r w:rsidR="002876F0" w:rsidRPr="007078D0">
        <w:rPr>
          <w:lang w:val="ru-RU" w:eastAsia="de-DE"/>
        </w:rPr>
        <w:t xml:space="preserve"> </w:t>
      </w:r>
      <w:r w:rsidR="005A2D24" w:rsidRPr="007078D0">
        <w:rPr>
          <w:lang w:val="ru-RU" w:eastAsia="de-DE"/>
        </w:rPr>
        <w:t>опылител</w:t>
      </w:r>
      <w:r w:rsidR="00E26B30" w:rsidRPr="007078D0">
        <w:rPr>
          <w:lang w:val="ru-RU" w:eastAsia="de-DE"/>
        </w:rPr>
        <w:t>ях</w:t>
      </w:r>
      <w:r w:rsidR="00D91C1C" w:rsidRPr="007078D0">
        <w:rPr>
          <w:lang w:val="ru-RU" w:eastAsia="de-DE"/>
        </w:rPr>
        <w:t>:</w:t>
      </w:r>
      <w:r w:rsidR="002876F0" w:rsidRPr="007078D0">
        <w:rPr>
          <w:rStyle w:val="FootnoteReference"/>
          <w:lang w:val="ru-RU" w:eastAsia="de-DE"/>
        </w:rPr>
        <w:footnoteReference w:id="16"/>
      </w:r>
      <w:r w:rsidR="002876F0" w:rsidRPr="007078D0">
        <w:rPr>
          <w:lang w:val="ru-RU" w:eastAsia="de-DE"/>
        </w:rPr>
        <w:t xml:space="preserve"> </w:t>
      </w:r>
      <w:r w:rsidR="00E26B30" w:rsidRPr="007078D0">
        <w:rPr>
          <w:lang w:val="ru-RU" w:eastAsia="de-DE"/>
        </w:rPr>
        <w:t>фрагментация мест обитания и изменения в землепользовании</w:t>
      </w:r>
      <w:r w:rsidR="002876F0" w:rsidRPr="007078D0">
        <w:rPr>
          <w:lang w:val="ru-RU" w:eastAsia="de-DE"/>
        </w:rPr>
        <w:t xml:space="preserve">, </w:t>
      </w:r>
      <w:r w:rsidR="001B10FC" w:rsidRPr="007078D0">
        <w:rPr>
          <w:lang w:val="ru-RU" w:eastAsia="de-DE"/>
        </w:rPr>
        <w:t>сельскохозяйственные</w:t>
      </w:r>
      <w:r w:rsidR="002876F0" w:rsidRPr="007078D0">
        <w:rPr>
          <w:lang w:val="ru-RU" w:eastAsia="de-DE"/>
        </w:rPr>
        <w:t xml:space="preserve"> </w:t>
      </w:r>
      <w:r w:rsidR="00E26B30" w:rsidRPr="007078D0">
        <w:rPr>
          <w:lang w:val="ru-RU" w:eastAsia="de-DE"/>
        </w:rPr>
        <w:t xml:space="preserve">и промышленные </w:t>
      </w:r>
      <w:r w:rsidR="0092419C" w:rsidRPr="007078D0">
        <w:rPr>
          <w:lang w:val="ru-RU" w:eastAsia="de-DE"/>
        </w:rPr>
        <w:t>химически</w:t>
      </w:r>
      <w:r w:rsidR="00E26B30" w:rsidRPr="007078D0">
        <w:rPr>
          <w:lang w:val="ru-RU" w:eastAsia="de-DE"/>
        </w:rPr>
        <w:t>е</w:t>
      </w:r>
      <w:r w:rsidR="0092419C" w:rsidRPr="007078D0">
        <w:rPr>
          <w:lang w:val="ru-RU" w:eastAsia="de-DE"/>
        </w:rPr>
        <w:t xml:space="preserve"> веществ</w:t>
      </w:r>
      <w:r w:rsidR="00E26B30" w:rsidRPr="007078D0">
        <w:rPr>
          <w:lang w:val="ru-RU" w:eastAsia="de-DE"/>
        </w:rPr>
        <w:t>а</w:t>
      </w:r>
      <w:r w:rsidR="002876F0" w:rsidRPr="007078D0">
        <w:rPr>
          <w:lang w:val="ru-RU" w:eastAsia="de-DE"/>
        </w:rPr>
        <w:t xml:space="preserve">, </w:t>
      </w:r>
      <w:r w:rsidR="00E26B30" w:rsidRPr="007078D0">
        <w:rPr>
          <w:lang w:val="ru-RU" w:eastAsia="de-DE"/>
        </w:rPr>
        <w:t>паразиты и болезни и инвазивные чужеродные виды</w:t>
      </w:r>
      <w:r w:rsidR="002876F0" w:rsidRPr="007078D0">
        <w:rPr>
          <w:lang w:val="ru-RU" w:eastAsia="de-DE"/>
        </w:rPr>
        <w:t xml:space="preserve">. </w:t>
      </w:r>
      <w:r w:rsidR="00E26B30" w:rsidRPr="007078D0">
        <w:rPr>
          <w:lang w:val="ru-RU" w:eastAsia="de-DE"/>
        </w:rPr>
        <w:t xml:space="preserve">В дополнение к этому, </w:t>
      </w:r>
      <w:r w:rsidR="00882542" w:rsidRPr="007078D0">
        <w:rPr>
          <w:lang w:val="ru-RU" w:eastAsia="de-DE"/>
        </w:rPr>
        <w:t xml:space="preserve">стали важными другие непосредственные </w:t>
      </w:r>
      <w:r w:rsidR="00882542" w:rsidRPr="007078D0">
        <w:rPr>
          <w:lang w:val="ru-RU"/>
        </w:rPr>
        <w:t xml:space="preserve">причинные факторы, такие как изменение климата, и большее внимание сосредоточено на причинных факторах, связанных с интенсивными методами   </w:t>
      </w:r>
      <w:r w:rsidR="00882542" w:rsidRPr="007078D0">
        <w:rPr>
          <w:lang w:val="ru-RU" w:eastAsia="de-DE"/>
        </w:rPr>
        <w:t xml:space="preserve"> </w:t>
      </w:r>
      <w:r w:rsidR="001B10FC" w:rsidRPr="007078D0">
        <w:rPr>
          <w:lang w:val="ru-RU" w:eastAsia="de-DE"/>
        </w:rPr>
        <w:t>сельскохозяйственн</w:t>
      </w:r>
      <w:r w:rsidR="00882542" w:rsidRPr="007078D0">
        <w:rPr>
          <w:lang w:val="ru-RU" w:eastAsia="de-DE"/>
        </w:rPr>
        <w:t xml:space="preserve">ого производства, такими как производство монокультур, использование </w:t>
      </w:r>
      <w:r w:rsidR="00E82E60" w:rsidRPr="007078D0">
        <w:rPr>
          <w:lang w:val="ru-RU" w:eastAsia="de-DE"/>
        </w:rPr>
        <w:t>пестицид</w:t>
      </w:r>
      <w:r w:rsidR="00882542" w:rsidRPr="007078D0">
        <w:rPr>
          <w:lang w:val="ru-RU" w:eastAsia="de-DE"/>
        </w:rPr>
        <w:t>ов</w:t>
      </w:r>
      <w:r w:rsidR="002876F0" w:rsidRPr="007078D0">
        <w:rPr>
          <w:lang w:val="ru-RU" w:eastAsia="de-DE"/>
        </w:rPr>
        <w:t xml:space="preserve">, </w:t>
      </w:r>
      <w:r w:rsidR="00882542" w:rsidRPr="007078D0">
        <w:rPr>
          <w:lang w:val="ru-RU" w:eastAsia="de-DE"/>
        </w:rPr>
        <w:t>и некоторые живые измененные организмы</w:t>
      </w:r>
      <w:r w:rsidR="00CB2619" w:rsidRPr="007078D0">
        <w:rPr>
          <w:lang w:val="ru-RU" w:eastAsia="de-DE"/>
        </w:rPr>
        <w:t xml:space="preserve">, </w:t>
      </w:r>
      <w:r w:rsidR="00280D9A" w:rsidRPr="007078D0">
        <w:rPr>
          <w:lang w:val="ru-RU" w:eastAsia="de-DE"/>
        </w:rPr>
        <w:t xml:space="preserve">причем появляется </w:t>
      </w:r>
      <w:r w:rsidR="002C03EF" w:rsidRPr="007078D0">
        <w:rPr>
          <w:lang w:val="ru-RU" w:eastAsia="de-DE"/>
        </w:rPr>
        <w:t xml:space="preserve">все больше </w:t>
      </w:r>
      <w:r w:rsidR="00280D9A" w:rsidRPr="007078D0">
        <w:rPr>
          <w:lang w:val="ru-RU" w:eastAsia="de-DE"/>
        </w:rPr>
        <w:t xml:space="preserve">сведений </w:t>
      </w:r>
      <w:r w:rsidR="00A3072B" w:rsidRPr="007078D0">
        <w:rPr>
          <w:lang w:val="ru-RU" w:eastAsia="de-DE"/>
        </w:rPr>
        <w:t xml:space="preserve">как </w:t>
      </w:r>
      <w:r w:rsidR="00280D9A" w:rsidRPr="007078D0">
        <w:rPr>
          <w:lang w:val="ru-RU" w:eastAsia="de-DE"/>
        </w:rPr>
        <w:t xml:space="preserve">о </w:t>
      </w:r>
      <w:r w:rsidR="00851783" w:rsidRPr="007078D0">
        <w:rPr>
          <w:lang w:val="ru-RU" w:eastAsia="de-DE"/>
        </w:rPr>
        <w:t>сублетальны</w:t>
      </w:r>
      <w:r w:rsidR="00280D9A" w:rsidRPr="007078D0">
        <w:rPr>
          <w:lang w:val="ru-RU" w:eastAsia="de-DE"/>
        </w:rPr>
        <w:t>х</w:t>
      </w:r>
      <w:r w:rsidR="00851783" w:rsidRPr="007078D0">
        <w:rPr>
          <w:lang w:val="ru-RU" w:eastAsia="de-DE"/>
        </w:rPr>
        <w:t>, так</w:t>
      </w:r>
      <w:r w:rsidR="00A3072B" w:rsidRPr="007078D0">
        <w:rPr>
          <w:lang w:val="ru-RU" w:eastAsia="de-DE"/>
        </w:rPr>
        <w:t xml:space="preserve"> и</w:t>
      </w:r>
      <w:r w:rsidR="00851783" w:rsidRPr="007078D0">
        <w:rPr>
          <w:lang w:val="ru-RU" w:eastAsia="de-DE"/>
        </w:rPr>
        <w:t xml:space="preserve"> летальных видах во</w:t>
      </w:r>
      <w:r w:rsidR="00280D9A" w:rsidRPr="007078D0">
        <w:rPr>
          <w:lang w:val="ru-RU" w:eastAsia="de-DE"/>
        </w:rPr>
        <w:t xml:space="preserve">здействия </w:t>
      </w:r>
      <w:r w:rsidR="00E82E60" w:rsidRPr="007078D0">
        <w:rPr>
          <w:lang w:val="ru-RU" w:eastAsia="de-DE"/>
        </w:rPr>
        <w:t>пестицид</w:t>
      </w:r>
      <w:r w:rsidR="00280D9A" w:rsidRPr="007078D0">
        <w:rPr>
          <w:lang w:val="ru-RU" w:eastAsia="de-DE"/>
        </w:rPr>
        <w:t>ов</w:t>
      </w:r>
      <w:r w:rsidR="002876F0" w:rsidRPr="007078D0">
        <w:rPr>
          <w:lang w:val="ru-RU" w:eastAsia="de-DE"/>
        </w:rPr>
        <w:t xml:space="preserve"> </w:t>
      </w:r>
      <w:r w:rsidR="00280D9A" w:rsidRPr="007078D0">
        <w:rPr>
          <w:lang w:val="ru-RU" w:eastAsia="de-DE"/>
        </w:rPr>
        <w:t>на пчел</w:t>
      </w:r>
      <w:r w:rsidR="002876F0" w:rsidRPr="007078D0">
        <w:rPr>
          <w:lang w:val="ru-RU" w:eastAsia="de-DE"/>
        </w:rPr>
        <w:t>,</w:t>
      </w:r>
      <w:r w:rsidR="00280D9A" w:rsidRPr="007078D0">
        <w:rPr>
          <w:lang w:val="ru-RU" w:eastAsia="de-DE"/>
        </w:rPr>
        <w:t xml:space="preserve"> и существует понимание</w:t>
      </w:r>
      <w:r w:rsidR="002876F0" w:rsidRPr="007078D0">
        <w:rPr>
          <w:lang w:val="ru-RU" w:eastAsia="de-DE"/>
        </w:rPr>
        <w:t xml:space="preserve"> </w:t>
      </w:r>
      <w:r w:rsidR="00280D9A" w:rsidRPr="007078D0">
        <w:rPr>
          <w:lang w:val="ru-RU" w:eastAsia="de-DE"/>
        </w:rPr>
        <w:t xml:space="preserve">того, что сочетание различных </w:t>
      </w:r>
      <w:r w:rsidR="00280D9A" w:rsidRPr="007078D0">
        <w:rPr>
          <w:lang w:val="ru-RU"/>
        </w:rPr>
        <w:t>причинных факторов</w:t>
      </w:r>
      <w:r w:rsidR="00280D9A" w:rsidRPr="007078D0">
        <w:rPr>
          <w:lang w:val="ru-RU" w:eastAsia="de-DE"/>
        </w:rPr>
        <w:t xml:space="preserve"> может усилить общее воздействие на</w:t>
      </w:r>
      <w:r w:rsidR="002876F0" w:rsidRPr="007078D0">
        <w:rPr>
          <w:lang w:val="ru-RU" w:eastAsia="de-DE"/>
        </w:rPr>
        <w:t xml:space="preserve"> </w:t>
      </w:r>
      <w:r w:rsidR="005A2D24" w:rsidRPr="007078D0">
        <w:rPr>
          <w:lang w:val="ru-RU" w:eastAsia="de-DE"/>
        </w:rPr>
        <w:t>опылител</w:t>
      </w:r>
      <w:r w:rsidR="00280D9A" w:rsidRPr="007078D0">
        <w:rPr>
          <w:lang w:val="ru-RU" w:eastAsia="de-DE"/>
        </w:rPr>
        <w:t>ей</w:t>
      </w:r>
      <w:r w:rsidR="002876F0" w:rsidRPr="007078D0">
        <w:rPr>
          <w:lang w:val="ru-RU" w:eastAsia="de-DE"/>
        </w:rPr>
        <w:t>.</w:t>
      </w:r>
    </w:p>
    <w:p w:rsidR="002876F0" w:rsidRPr="007078D0" w:rsidRDefault="00CE661B" w:rsidP="002876F0">
      <w:pPr>
        <w:suppressAutoHyphens/>
        <w:spacing w:before="120" w:after="120"/>
        <w:rPr>
          <w:lang w:val="ru-RU" w:eastAsia="de-DE"/>
        </w:rPr>
      </w:pPr>
      <w:r w:rsidRPr="007078D0">
        <w:rPr>
          <w:lang w:val="ru-RU" w:eastAsia="de-DE"/>
        </w:rPr>
        <w:t>11.</w:t>
      </w:r>
      <w:r w:rsidRPr="007078D0">
        <w:rPr>
          <w:lang w:val="ru-RU" w:eastAsia="de-DE"/>
        </w:rPr>
        <w:tab/>
      </w:r>
      <w:r w:rsidR="002C03EF" w:rsidRPr="007078D0">
        <w:rPr>
          <w:lang w:val="ru-RU" w:eastAsia="de-DE"/>
        </w:rPr>
        <w:t xml:space="preserve">В более широком контексте, </w:t>
      </w:r>
      <w:r w:rsidR="005A2D24" w:rsidRPr="007078D0">
        <w:rPr>
          <w:lang w:val="ru-RU" w:eastAsia="de-DE"/>
        </w:rPr>
        <w:t>опылители</w:t>
      </w:r>
      <w:r w:rsidR="002876F0" w:rsidRPr="007078D0">
        <w:rPr>
          <w:lang w:val="ru-RU" w:eastAsia="de-DE"/>
        </w:rPr>
        <w:t xml:space="preserve"> </w:t>
      </w:r>
      <w:r w:rsidR="002C03EF" w:rsidRPr="007078D0">
        <w:rPr>
          <w:lang w:val="ru-RU" w:eastAsia="de-DE"/>
        </w:rPr>
        <w:t xml:space="preserve">можно рассматривать </w:t>
      </w:r>
      <w:r w:rsidR="00132359" w:rsidRPr="007078D0">
        <w:rPr>
          <w:lang w:val="ru-RU" w:eastAsia="de-DE"/>
        </w:rPr>
        <w:t>в качестве</w:t>
      </w:r>
      <w:r w:rsidR="00132359" w:rsidRPr="007078D0">
        <w:rPr>
          <w:lang w:val="ru-RU"/>
        </w:rPr>
        <w:t xml:space="preserve"> </w:t>
      </w:r>
      <w:r w:rsidR="00132359" w:rsidRPr="007078D0">
        <w:rPr>
          <w:lang w:val="ru-RU" w:eastAsia="de-DE"/>
        </w:rPr>
        <w:t xml:space="preserve">связующего звена между </w:t>
      </w:r>
      <w:r w:rsidR="00B9509C" w:rsidRPr="007078D0">
        <w:rPr>
          <w:lang w:val="ru-RU" w:eastAsia="de-DE"/>
        </w:rPr>
        <w:t>сельск</w:t>
      </w:r>
      <w:r w:rsidR="00132359" w:rsidRPr="007078D0">
        <w:rPr>
          <w:lang w:val="ru-RU" w:eastAsia="de-DE"/>
        </w:rPr>
        <w:t>им</w:t>
      </w:r>
      <w:r w:rsidR="00B9509C" w:rsidRPr="007078D0">
        <w:rPr>
          <w:lang w:val="ru-RU" w:eastAsia="de-DE"/>
        </w:rPr>
        <w:t xml:space="preserve"> хозяйство</w:t>
      </w:r>
      <w:r w:rsidR="00132359" w:rsidRPr="007078D0">
        <w:rPr>
          <w:lang w:val="ru-RU" w:eastAsia="de-DE"/>
        </w:rPr>
        <w:t>м</w:t>
      </w:r>
      <w:r w:rsidR="002876F0" w:rsidRPr="007078D0">
        <w:rPr>
          <w:lang w:val="ru-RU" w:eastAsia="de-DE"/>
        </w:rPr>
        <w:t xml:space="preserve">, </w:t>
      </w:r>
      <w:r w:rsidR="005A6169" w:rsidRPr="007078D0">
        <w:rPr>
          <w:lang w:val="ru-RU" w:eastAsia="de-DE"/>
        </w:rPr>
        <w:t>лесным хозяйством</w:t>
      </w:r>
      <w:r w:rsidR="002876F0" w:rsidRPr="007078D0">
        <w:rPr>
          <w:lang w:val="ru-RU" w:eastAsia="de-DE"/>
        </w:rPr>
        <w:t xml:space="preserve">, </w:t>
      </w:r>
      <w:r w:rsidR="002D6D92" w:rsidRPr="007078D0">
        <w:rPr>
          <w:lang w:val="ru-RU" w:eastAsia="de-DE"/>
        </w:rPr>
        <w:t>биоразнообрази</w:t>
      </w:r>
      <w:r w:rsidR="005A6169" w:rsidRPr="007078D0">
        <w:rPr>
          <w:lang w:val="ru-RU" w:eastAsia="de-DE"/>
        </w:rPr>
        <w:t>ем</w:t>
      </w:r>
      <w:r w:rsidR="002876F0" w:rsidRPr="007078D0">
        <w:rPr>
          <w:lang w:val="ru-RU" w:eastAsia="de-DE"/>
        </w:rPr>
        <w:t xml:space="preserve">, </w:t>
      </w:r>
      <w:r w:rsidR="005A6169" w:rsidRPr="007078D0">
        <w:rPr>
          <w:lang w:val="ru-RU" w:eastAsia="de-DE"/>
        </w:rPr>
        <w:t>здравоохранением</w:t>
      </w:r>
      <w:r w:rsidR="00BC29E5" w:rsidRPr="007078D0">
        <w:rPr>
          <w:lang w:val="ru-RU" w:eastAsia="de-DE"/>
        </w:rPr>
        <w:t xml:space="preserve">, </w:t>
      </w:r>
      <w:r w:rsidR="00A46F37" w:rsidRPr="007078D0">
        <w:rPr>
          <w:lang w:val="ru-RU" w:eastAsia="de-DE"/>
        </w:rPr>
        <w:t>продовольственной безопасностью, безопасностью пищевых продуктов и питанием. Экологически безопасные для опылителей меры имеют потенциал в плане повышении произ</w:t>
      </w:r>
      <w:r w:rsidR="00F20AB7" w:rsidRPr="007078D0">
        <w:rPr>
          <w:lang w:val="ru-RU" w:eastAsia="de-DE"/>
        </w:rPr>
        <w:t xml:space="preserve">водительности и </w:t>
      </w:r>
      <w:r w:rsidR="00F20AB7" w:rsidRPr="007078D0">
        <w:rPr>
          <w:lang w:val="ru-RU" w:eastAsia="de-DE"/>
        </w:rPr>
        <w:lastRenderedPageBreak/>
        <w:t>устойчивости и</w:t>
      </w:r>
      <w:r w:rsidR="00270A7B" w:rsidRPr="007078D0">
        <w:rPr>
          <w:lang w:val="ru-RU" w:eastAsia="de-DE"/>
        </w:rPr>
        <w:t xml:space="preserve"> оказания</w:t>
      </w:r>
      <w:r w:rsidR="00F20AB7" w:rsidRPr="007078D0">
        <w:rPr>
          <w:lang w:val="ru-RU" w:eastAsia="de-DE"/>
        </w:rPr>
        <w:t xml:space="preserve"> содейств</w:t>
      </w:r>
      <w:r w:rsidR="00270A7B" w:rsidRPr="007078D0">
        <w:rPr>
          <w:lang w:val="ru-RU" w:eastAsia="de-DE"/>
        </w:rPr>
        <w:t>ия в</w:t>
      </w:r>
      <w:r w:rsidR="00F20AB7" w:rsidRPr="007078D0">
        <w:rPr>
          <w:lang w:val="ru-RU" w:eastAsia="de-DE"/>
        </w:rPr>
        <w:t xml:space="preserve"> достижении </w:t>
      </w:r>
      <w:r w:rsidR="00F014E8" w:rsidRPr="007078D0">
        <w:rPr>
          <w:lang w:val="ru-RU" w:eastAsia="de-DE"/>
        </w:rPr>
        <w:t xml:space="preserve">долгосрочной жизнеспособности </w:t>
      </w:r>
      <w:r w:rsidR="00270A7B" w:rsidRPr="007078D0">
        <w:rPr>
          <w:lang w:val="ru-RU" w:eastAsia="de-DE"/>
        </w:rPr>
        <w:t xml:space="preserve">и </w:t>
      </w:r>
      <w:r w:rsidR="00F014E8" w:rsidRPr="007078D0">
        <w:rPr>
          <w:lang w:val="ru-RU" w:eastAsia="de-DE"/>
        </w:rPr>
        <w:t xml:space="preserve">рентабельности систем производства продовольствия. Их широкое использование может </w:t>
      </w:r>
      <w:r w:rsidR="00833DDE" w:rsidRPr="007078D0">
        <w:rPr>
          <w:lang w:val="ru-RU" w:eastAsia="de-DE"/>
        </w:rPr>
        <w:t xml:space="preserve">стать преобразующим элементом путем содействия внедрению устойчивых методов в </w:t>
      </w:r>
      <w:r w:rsidR="00CB2619" w:rsidRPr="007078D0">
        <w:rPr>
          <w:lang w:val="ru-RU" w:eastAsia="de-DE"/>
        </w:rPr>
        <w:t xml:space="preserve"> </w:t>
      </w:r>
      <w:r w:rsidR="001B10FC" w:rsidRPr="007078D0">
        <w:rPr>
          <w:lang w:val="ru-RU" w:eastAsia="de-DE"/>
        </w:rPr>
        <w:t>сельскохозяйственные</w:t>
      </w:r>
      <w:r w:rsidR="00CB2619" w:rsidRPr="007078D0">
        <w:rPr>
          <w:lang w:val="ru-RU" w:eastAsia="de-DE"/>
        </w:rPr>
        <w:t xml:space="preserve"> </w:t>
      </w:r>
      <w:r w:rsidR="00833DDE" w:rsidRPr="007078D0">
        <w:rPr>
          <w:lang w:val="ru-RU" w:eastAsia="de-DE"/>
        </w:rPr>
        <w:t>секторы</w:t>
      </w:r>
      <w:r w:rsidR="00CB2619" w:rsidRPr="007078D0">
        <w:rPr>
          <w:lang w:val="ru-RU" w:eastAsia="de-DE"/>
        </w:rPr>
        <w:t>.</w:t>
      </w:r>
    </w:p>
    <w:p w:rsidR="00A859F1" w:rsidRPr="007078D0" w:rsidRDefault="00CE661B" w:rsidP="00A859F1">
      <w:pPr>
        <w:suppressAutoHyphens/>
        <w:spacing w:before="120" w:after="120"/>
        <w:rPr>
          <w:lang w:val="ru-RU"/>
        </w:rPr>
      </w:pPr>
      <w:r w:rsidRPr="007078D0">
        <w:rPr>
          <w:lang w:val="ru-RU"/>
        </w:rPr>
        <w:t>12.</w:t>
      </w:r>
      <w:r w:rsidRPr="007078D0">
        <w:rPr>
          <w:lang w:val="ru-RU"/>
        </w:rPr>
        <w:tab/>
      </w:r>
      <w:r w:rsidR="00041107" w:rsidRPr="007078D0">
        <w:rPr>
          <w:lang w:val="ru-RU"/>
        </w:rPr>
        <w:t>Первый этап реализации</w:t>
      </w:r>
      <w:r w:rsidR="00CB2619" w:rsidRPr="007078D0">
        <w:rPr>
          <w:lang w:val="ru-RU"/>
        </w:rPr>
        <w:t xml:space="preserve"> </w:t>
      </w:r>
      <w:r w:rsidR="00833DDE" w:rsidRPr="007078D0">
        <w:rPr>
          <w:kern w:val="22"/>
          <w:lang w:val="ru-RU"/>
        </w:rPr>
        <w:t>Международной инициативы по сохранению и устойчивому использованию опылителей</w:t>
      </w:r>
      <w:r w:rsidR="00833DDE" w:rsidRPr="007078D0">
        <w:rPr>
          <w:lang w:val="ru-RU"/>
        </w:rPr>
        <w:t xml:space="preserve"> </w:t>
      </w:r>
      <w:r w:rsidR="00A859F1" w:rsidRPr="007078D0">
        <w:rPr>
          <w:lang w:val="ru-RU"/>
        </w:rPr>
        <w:t>(2000-201</w:t>
      </w:r>
      <w:r w:rsidR="00CB2619" w:rsidRPr="007078D0">
        <w:rPr>
          <w:lang w:val="ru-RU"/>
        </w:rPr>
        <w:t>7</w:t>
      </w:r>
      <w:r w:rsidR="00041107" w:rsidRPr="007078D0">
        <w:rPr>
          <w:lang w:val="ru-RU"/>
        </w:rPr>
        <w:t xml:space="preserve"> гг.</w:t>
      </w:r>
      <w:r w:rsidR="00A859F1" w:rsidRPr="007078D0">
        <w:rPr>
          <w:lang w:val="ru-RU"/>
        </w:rPr>
        <w:t xml:space="preserve">) </w:t>
      </w:r>
      <w:r w:rsidR="00041107" w:rsidRPr="007078D0">
        <w:rPr>
          <w:lang w:val="ru-RU"/>
        </w:rPr>
        <w:t xml:space="preserve">способствовал выявлению основных угроз и причин уменьшения размеров популяций </w:t>
      </w:r>
      <w:r w:rsidR="00111500" w:rsidRPr="007078D0">
        <w:rPr>
          <w:lang w:val="ru-RU"/>
        </w:rPr>
        <w:t>опылител</w:t>
      </w:r>
      <w:r w:rsidR="00041107" w:rsidRPr="007078D0">
        <w:rPr>
          <w:lang w:val="ru-RU"/>
        </w:rPr>
        <w:t>ей</w:t>
      </w:r>
      <w:r w:rsidR="00A859F1" w:rsidRPr="007078D0">
        <w:rPr>
          <w:lang w:val="ru-RU"/>
        </w:rPr>
        <w:t xml:space="preserve">, </w:t>
      </w:r>
      <w:r w:rsidR="00041107" w:rsidRPr="007078D0">
        <w:rPr>
          <w:lang w:val="ru-RU"/>
        </w:rPr>
        <w:t xml:space="preserve">а также видов воздействия услуг по </w:t>
      </w:r>
      <w:r w:rsidR="001C6ACD" w:rsidRPr="007078D0">
        <w:rPr>
          <w:lang w:val="ru-RU"/>
        </w:rPr>
        <w:t>опылени</w:t>
      </w:r>
      <w:r w:rsidR="00041107" w:rsidRPr="007078D0">
        <w:rPr>
          <w:lang w:val="ru-RU"/>
        </w:rPr>
        <w:t>ю</w:t>
      </w:r>
      <w:r w:rsidR="00A859F1" w:rsidRPr="007078D0">
        <w:rPr>
          <w:lang w:val="ru-RU"/>
        </w:rPr>
        <w:t xml:space="preserve"> </w:t>
      </w:r>
      <w:r w:rsidR="0049199A" w:rsidRPr="007078D0">
        <w:rPr>
          <w:lang w:val="ru-RU"/>
        </w:rPr>
        <w:t xml:space="preserve">и их сокращения </w:t>
      </w:r>
      <w:r w:rsidR="00270A7B" w:rsidRPr="007078D0">
        <w:rPr>
          <w:lang w:val="ru-RU"/>
        </w:rPr>
        <w:t xml:space="preserve">на </w:t>
      </w:r>
      <w:r w:rsidR="00041107" w:rsidRPr="007078D0">
        <w:rPr>
          <w:lang w:val="ru-RU"/>
        </w:rPr>
        <w:t>производств</w:t>
      </w:r>
      <w:r w:rsidR="0049199A" w:rsidRPr="007078D0">
        <w:rPr>
          <w:lang w:val="ru-RU"/>
        </w:rPr>
        <w:t>о</w:t>
      </w:r>
      <w:r w:rsidR="00041107" w:rsidRPr="007078D0">
        <w:rPr>
          <w:lang w:val="ru-RU"/>
        </w:rPr>
        <w:t xml:space="preserve"> продовольствия. В дополнение к этому, </w:t>
      </w:r>
      <w:r w:rsidR="00674CA3" w:rsidRPr="007078D0">
        <w:rPr>
          <w:lang w:val="ru-RU"/>
        </w:rPr>
        <w:t>таксономическая</w:t>
      </w:r>
      <w:r w:rsidR="00A859F1" w:rsidRPr="007078D0">
        <w:rPr>
          <w:lang w:val="ru-RU"/>
        </w:rPr>
        <w:t xml:space="preserve"> </w:t>
      </w:r>
      <w:r w:rsidR="002D6D92" w:rsidRPr="007078D0">
        <w:rPr>
          <w:lang w:val="ru-RU"/>
        </w:rPr>
        <w:t>информация</w:t>
      </w:r>
      <w:r w:rsidR="00A859F1" w:rsidRPr="007078D0">
        <w:rPr>
          <w:lang w:val="ru-RU"/>
        </w:rPr>
        <w:t xml:space="preserve"> </w:t>
      </w:r>
      <w:r w:rsidR="00674CA3" w:rsidRPr="007078D0">
        <w:rPr>
          <w:lang w:val="ru-RU"/>
        </w:rPr>
        <w:t>об</w:t>
      </w:r>
      <w:r w:rsidR="00A859F1" w:rsidRPr="007078D0">
        <w:rPr>
          <w:lang w:val="ru-RU"/>
        </w:rPr>
        <w:t xml:space="preserve"> </w:t>
      </w:r>
      <w:r w:rsidR="005A2D24" w:rsidRPr="007078D0">
        <w:rPr>
          <w:lang w:val="ru-RU"/>
        </w:rPr>
        <w:t>опылител</w:t>
      </w:r>
      <w:r w:rsidR="00674CA3" w:rsidRPr="007078D0">
        <w:rPr>
          <w:lang w:val="ru-RU"/>
        </w:rPr>
        <w:t>ях</w:t>
      </w:r>
      <w:r w:rsidR="0049199A" w:rsidRPr="007078D0">
        <w:rPr>
          <w:lang w:val="ru-RU"/>
        </w:rPr>
        <w:t xml:space="preserve"> и</w:t>
      </w:r>
      <w:r w:rsidR="00A859F1" w:rsidRPr="007078D0">
        <w:rPr>
          <w:lang w:val="ru-RU"/>
        </w:rPr>
        <w:t xml:space="preserve"> </w:t>
      </w:r>
      <w:r w:rsidR="00674CA3" w:rsidRPr="007078D0">
        <w:rPr>
          <w:lang w:val="ru-RU"/>
        </w:rPr>
        <w:t>оценка</w:t>
      </w:r>
      <w:r w:rsidR="00A859F1" w:rsidRPr="007078D0">
        <w:rPr>
          <w:lang w:val="ru-RU"/>
        </w:rPr>
        <w:t xml:space="preserve"> </w:t>
      </w:r>
      <w:r w:rsidR="00674CA3" w:rsidRPr="007078D0">
        <w:rPr>
          <w:lang w:val="ru-RU"/>
        </w:rPr>
        <w:t>их</w:t>
      </w:r>
      <w:r w:rsidR="00A859F1" w:rsidRPr="007078D0">
        <w:rPr>
          <w:lang w:val="ru-RU"/>
        </w:rPr>
        <w:t xml:space="preserve"> </w:t>
      </w:r>
      <w:r w:rsidR="00674CA3" w:rsidRPr="007078D0">
        <w:rPr>
          <w:lang w:val="ru-RU"/>
        </w:rPr>
        <w:t>экономической</w:t>
      </w:r>
      <w:r w:rsidR="00A859F1" w:rsidRPr="007078D0">
        <w:rPr>
          <w:lang w:val="ru-RU"/>
        </w:rPr>
        <w:t xml:space="preserve"> </w:t>
      </w:r>
      <w:r w:rsidR="00674CA3" w:rsidRPr="007078D0">
        <w:rPr>
          <w:lang w:val="ru-RU"/>
        </w:rPr>
        <w:t>ценности для различных</w:t>
      </w:r>
      <w:r w:rsidR="00A859F1" w:rsidRPr="007078D0">
        <w:rPr>
          <w:lang w:val="ru-RU"/>
        </w:rPr>
        <w:t xml:space="preserve"> </w:t>
      </w:r>
      <w:r w:rsidR="00AC35D0" w:rsidRPr="007078D0">
        <w:rPr>
          <w:lang w:val="ru-RU"/>
        </w:rPr>
        <w:t>стран</w:t>
      </w:r>
      <w:r w:rsidR="00A859F1" w:rsidRPr="007078D0">
        <w:rPr>
          <w:lang w:val="ru-RU"/>
        </w:rPr>
        <w:t xml:space="preserve"> </w:t>
      </w:r>
      <w:r w:rsidR="00674CA3" w:rsidRPr="007078D0">
        <w:rPr>
          <w:lang w:val="ru-RU"/>
        </w:rPr>
        <w:t xml:space="preserve">и культур явились важными шагами не только с целью усиления </w:t>
      </w:r>
      <w:r w:rsidR="00A859F1" w:rsidRPr="007078D0">
        <w:rPr>
          <w:lang w:val="ru-RU"/>
        </w:rPr>
        <w:t xml:space="preserve"> </w:t>
      </w:r>
      <w:r w:rsidR="00674CA3" w:rsidRPr="007078D0">
        <w:rPr>
          <w:lang w:val="ru-RU"/>
        </w:rPr>
        <w:t>процессов исследований и мониторинга, но также сод</w:t>
      </w:r>
      <w:r w:rsidR="00D177E6" w:rsidRPr="007078D0">
        <w:rPr>
          <w:lang w:val="ru-RU"/>
        </w:rPr>
        <w:t>е</w:t>
      </w:r>
      <w:r w:rsidR="00674CA3" w:rsidRPr="007078D0">
        <w:rPr>
          <w:lang w:val="ru-RU"/>
        </w:rPr>
        <w:t xml:space="preserve">йствия  </w:t>
      </w:r>
      <w:r w:rsidR="001C6ACD" w:rsidRPr="007078D0">
        <w:rPr>
          <w:lang w:val="ru-RU"/>
        </w:rPr>
        <w:t>сохранени</w:t>
      </w:r>
      <w:r w:rsidR="00D177E6" w:rsidRPr="007078D0">
        <w:rPr>
          <w:lang w:val="ru-RU"/>
        </w:rPr>
        <w:t>ю</w:t>
      </w:r>
      <w:r w:rsidR="00A859F1" w:rsidRPr="007078D0">
        <w:rPr>
          <w:lang w:val="ru-RU"/>
        </w:rPr>
        <w:t xml:space="preserve">, </w:t>
      </w:r>
      <w:r w:rsidR="00D177E6" w:rsidRPr="007078D0">
        <w:rPr>
          <w:lang w:val="ru-RU"/>
        </w:rPr>
        <w:t>восстановлению и</w:t>
      </w:r>
      <w:r w:rsidR="00A859F1" w:rsidRPr="007078D0">
        <w:rPr>
          <w:lang w:val="ru-RU"/>
        </w:rPr>
        <w:t xml:space="preserve"> </w:t>
      </w:r>
      <w:r w:rsidR="001C6ACD" w:rsidRPr="007078D0">
        <w:rPr>
          <w:lang w:val="ru-RU"/>
        </w:rPr>
        <w:t>устойчиво</w:t>
      </w:r>
      <w:r w:rsidR="00D177E6" w:rsidRPr="007078D0">
        <w:rPr>
          <w:lang w:val="ru-RU"/>
        </w:rPr>
        <w:t>му</w:t>
      </w:r>
      <w:r w:rsidR="001C6ACD" w:rsidRPr="007078D0">
        <w:rPr>
          <w:lang w:val="ru-RU"/>
        </w:rPr>
        <w:t xml:space="preserve"> использовани</w:t>
      </w:r>
      <w:r w:rsidR="00D177E6" w:rsidRPr="007078D0">
        <w:rPr>
          <w:lang w:val="ru-RU"/>
        </w:rPr>
        <w:t>ю</w:t>
      </w:r>
      <w:r w:rsidR="001C6ACD" w:rsidRPr="007078D0">
        <w:rPr>
          <w:lang w:val="ru-RU"/>
        </w:rPr>
        <w:t xml:space="preserve"> </w:t>
      </w:r>
      <w:r w:rsidR="00D4212A" w:rsidRPr="007078D0">
        <w:rPr>
          <w:lang w:val="ru-RU"/>
        </w:rPr>
        <w:t>опылителей</w:t>
      </w:r>
      <w:r w:rsidR="00A859F1" w:rsidRPr="007078D0">
        <w:rPr>
          <w:lang w:val="ru-RU"/>
        </w:rPr>
        <w:t xml:space="preserve">. </w:t>
      </w:r>
      <w:r w:rsidR="00D177E6" w:rsidRPr="007078D0">
        <w:rPr>
          <w:lang w:val="ru-RU"/>
        </w:rPr>
        <w:t>Был разработан ряд соответствующих инструментов, и проведены многочисленные исследования,</w:t>
      </w:r>
      <w:r w:rsidR="00CB2619" w:rsidRPr="007078D0">
        <w:rPr>
          <w:lang w:val="ru-RU"/>
        </w:rPr>
        <w:t xml:space="preserve"> </w:t>
      </w:r>
      <w:r w:rsidR="00485579" w:rsidRPr="007078D0">
        <w:rPr>
          <w:lang w:val="ru-RU"/>
        </w:rPr>
        <w:t>включая</w:t>
      </w:r>
      <w:r w:rsidR="00CB2619" w:rsidRPr="007078D0">
        <w:rPr>
          <w:lang w:val="ru-RU"/>
        </w:rPr>
        <w:t xml:space="preserve">  </w:t>
      </w:r>
      <w:r w:rsidR="00674CA3" w:rsidRPr="007078D0">
        <w:rPr>
          <w:lang w:val="ru-RU"/>
        </w:rPr>
        <w:t>оценк</w:t>
      </w:r>
      <w:r w:rsidR="00D177E6" w:rsidRPr="007078D0">
        <w:rPr>
          <w:lang w:val="ru-RU"/>
        </w:rPr>
        <w:t>у МНППБЭУ и дополнительные исследования</w:t>
      </w:r>
      <w:r w:rsidR="00CB2619" w:rsidRPr="007078D0">
        <w:rPr>
          <w:lang w:val="ru-RU"/>
        </w:rPr>
        <w:t xml:space="preserve">.  </w:t>
      </w:r>
    </w:p>
    <w:p w:rsidR="00A859F1" w:rsidRPr="007078D0" w:rsidRDefault="00CE661B" w:rsidP="00A859F1">
      <w:pPr>
        <w:suppressAutoHyphens/>
        <w:spacing w:before="120" w:after="240"/>
        <w:rPr>
          <w:lang w:val="ru-RU"/>
        </w:rPr>
      </w:pPr>
      <w:r w:rsidRPr="007078D0">
        <w:rPr>
          <w:lang w:val="ru-RU"/>
        </w:rPr>
        <w:t>13</w:t>
      </w:r>
      <w:r w:rsidR="00A859F1" w:rsidRPr="007078D0">
        <w:rPr>
          <w:lang w:val="ru-RU"/>
        </w:rPr>
        <w:t>.</w:t>
      </w:r>
      <w:r w:rsidR="00A859F1" w:rsidRPr="007078D0">
        <w:rPr>
          <w:lang w:val="ru-RU"/>
        </w:rPr>
        <w:tab/>
      </w:r>
      <w:r w:rsidR="00D177E6" w:rsidRPr="007078D0">
        <w:rPr>
          <w:lang w:val="ru-RU"/>
        </w:rPr>
        <w:t>Сейчас широко признается существенно важная роль</w:t>
      </w:r>
      <w:r w:rsidR="00A859F1" w:rsidRPr="007078D0">
        <w:rPr>
          <w:lang w:val="ru-RU"/>
        </w:rPr>
        <w:t xml:space="preserve"> </w:t>
      </w:r>
      <w:r w:rsidR="00D4212A" w:rsidRPr="007078D0">
        <w:rPr>
          <w:lang w:val="ru-RU"/>
        </w:rPr>
        <w:t>опылителей</w:t>
      </w:r>
      <w:r w:rsidR="00D177E6" w:rsidRPr="007078D0">
        <w:rPr>
          <w:lang w:val="ru-RU"/>
        </w:rPr>
        <w:t xml:space="preserve"> в</w:t>
      </w:r>
      <w:r w:rsidR="00A859F1" w:rsidRPr="007078D0">
        <w:rPr>
          <w:lang w:val="ru-RU"/>
        </w:rPr>
        <w:t xml:space="preserve"> </w:t>
      </w:r>
      <w:r w:rsidR="00D177E6" w:rsidRPr="007078D0">
        <w:rPr>
          <w:lang w:val="ru-RU"/>
        </w:rPr>
        <w:t xml:space="preserve">производстве продовольствия и важность их </w:t>
      </w:r>
      <w:r w:rsidR="0084724D" w:rsidRPr="007078D0">
        <w:rPr>
          <w:lang w:val="ru-RU"/>
        </w:rPr>
        <w:t>р</w:t>
      </w:r>
      <w:r w:rsidR="00D177E6" w:rsidRPr="007078D0">
        <w:rPr>
          <w:lang w:val="ru-RU"/>
        </w:rPr>
        <w:t>азнообрази</w:t>
      </w:r>
      <w:r w:rsidR="0084724D" w:rsidRPr="007078D0">
        <w:rPr>
          <w:lang w:val="ru-RU"/>
        </w:rPr>
        <w:t>я</w:t>
      </w:r>
      <w:r w:rsidR="00D177E6" w:rsidRPr="007078D0">
        <w:rPr>
          <w:lang w:val="ru-RU"/>
        </w:rPr>
        <w:t xml:space="preserve"> </w:t>
      </w:r>
      <w:r w:rsidR="0084724D" w:rsidRPr="007078D0">
        <w:rPr>
          <w:lang w:val="ru-RU"/>
        </w:rPr>
        <w:t xml:space="preserve">и большого количества в </w:t>
      </w:r>
      <w:r w:rsidR="001B10FC" w:rsidRPr="007078D0">
        <w:rPr>
          <w:lang w:val="ru-RU"/>
        </w:rPr>
        <w:t>сельскохозяйственны</w:t>
      </w:r>
      <w:r w:rsidR="0084724D" w:rsidRPr="007078D0">
        <w:rPr>
          <w:lang w:val="ru-RU"/>
        </w:rPr>
        <w:t>х</w:t>
      </w:r>
      <w:r w:rsidR="00A859F1" w:rsidRPr="007078D0">
        <w:rPr>
          <w:lang w:val="ru-RU"/>
        </w:rPr>
        <w:t xml:space="preserve"> </w:t>
      </w:r>
      <w:r w:rsidR="0084724D" w:rsidRPr="007078D0">
        <w:rPr>
          <w:lang w:val="ru-RU"/>
        </w:rPr>
        <w:t>и связанных с ними эк</w:t>
      </w:r>
      <w:r w:rsidR="001C6ACD" w:rsidRPr="007078D0">
        <w:rPr>
          <w:lang w:val="ru-RU"/>
        </w:rPr>
        <w:t>осистемах</w:t>
      </w:r>
      <w:r w:rsidR="0084724D" w:rsidRPr="007078D0">
        <w:rPr>
          <w:lang w:val="ru-RU"/>
        </w:rPr>
        <w:t>. Обновленный План</w:t>
      </w:r>
      <w:r w:rsidR="008317E5" w:rsidRPr="007078D0">
        <w:rPr>
          <w:lang w:val="ru-RU"/>
        </w:rPr>
        <w:t xml:space="preserve"> действий</w:t>
      </w:r>
      <w:r w:rsidR="00A859F1" w:rsidRPr="007078D0">
        <w:rPr>
          <w:lang w:val="ru-RU"/>
        </w:rPr>
        <w:t xml:space="preserve"> </w:t>
      </w:r>
      <w:r w:rsidR="0084724D" w:rsidRPr="007078D0">
        <w:rPr>
          <w:lang w:val="ru-RU"/>
        </w:rPr>
        <w:t>основывается на первом этапе и</w:t>
      </w:r>
      <w:r w:rsidR="003C4891" w:rsidRPr="007078D0">
        <w:rPr>
          <w:lang w:val="ru-RU"/>
        </w:rPr>
        <w:t>,</w:t>
      </w:r>
      <w:r w:rsidR="0084724D" w:rsidRPr="007078D0">
        <w:rPr>
          <w:lang w:val="ru-RU"/>
        </w:rPr>
        <w:t xml:space="preserve"> с учетом </w:t>
      </w:r>
      <w:r w:rsidR="007C2AA4" w:rsidRPr="007078D0">
        <w:rPr>
          <w:lang w:val="ru-RU"/>
        </w:rPr>
        <w:t>решени</w:t>
      </w:r>
      <w:r w:rsidR="0084724D" w:rsidRPr="007078D0">
        <w:rPr>
          <w:lang w:val="ru-RU"/>
        </w:rPr>
        <w:t>я</w:t>
      </w:r>
      <w:r w:rsidR="00CB2619" w:rsidRPr="007078D0">
        <w:rPr>
          <w:lang w:val="ru-RU"/>
        </w:rPr>
        <w:t xml:space="preserve"> XIII/15, </w:t>
      </w:r>
      <w:r w:rsidR="0084724D" w:rsidRPr="007078D0">
        <w:rPr>
          <w:lang w:val="ru-RU"/>
        </w:rPr>
        <w:t xml:space="preserve">ориентирован на </w:t>
      </w:r>
      <w:r w:rsidR="00522EAD" w:rsidRPr="007078D0">
        <w:rPr>
          <w:lang w:val="ru-RU"/>
        </w:rPr>
        <w:t xml:space="preserve">актуализацию </w:t>
      </w:r>
      <w:r w:rsidR="0084724D" w:rsidRPr="007078D0">
        <w:rPr>
          <w:lang w:val="ru-RU"/>
        </w:rPr>
        <w:t>воп</w:t>
      </w:r>
      <w:r w:rsidR="00C54626" w:rsidRPr="007078D0">
        <w:rPr>
          <w:lang w:val="ru-RU"/>
        </w:rPr>
        <w:t>р</w:t>
      </w:r>
      <w:r w:rsidR="0084724D" w:rsidRPr="007078D0">
        <w:rPr>
          <w:lang w:val="ru-RU"/>
        </w:rPr>
        <w:t>ос</w:t>
      </w:r>
      <w:r w:rsidR="00522EAD" w:rsidRPr="007078D0">
        <w:rPr>
          <w:lang w:val="ru-RU"/>
        </w:rPr>
        <w:t>ов</w:t>
      </w:r>
      <w:r w:rsidR="0084724D" w:rsidRPr="007078D0">
        <w:rPr>
          <w:lang w:val="ru-RU"/>
        </w:rPr>
        <w:t xml:space="preserve"> </w:t>
      </w:r>
      <w:r w:rsidR="001C6ACD" w:rsidRPr="007078D0">
        <w:rPr>
          <w:lang w:val="ru-RU"/>
        </w:rPr>
        <w:t>опыления</w:t>
      </w:r>
      <w:r w:rsidR="00C54626" w:rsidRPr="007078D0">
        <w:rPr>
          <w:lang w:val="ru-RU"/>
        </w:rPr>
        <w:t xml:space="preserve"> в рамках политики, разработку и осуществление мер на местах с целью поддержки усилий по </w:t>
      </w:r>
      <w:r w:rsidR="001C6ACD" w:rsidRPr="007078D0">
        <w:rPr>
          <w:lang w:val="ru-RU"/>
        </w:rPr>
        <w:t>сохранени</w:t>
      </w:r>
      <w:r w:rsidR="00C54626" w:rsidRPr="007078D0">
        <w:rPr>
          <w:lang w:val="ru-RU"/>
        </w:rPr>
        <w:t>ю</w:t>
      </w:r>
      <w:r w:rsidR="00A859F1" w:rsidRPr="007078D0">
        <w:rPr>
          <w:lang w:val="ru-RU"/>
        </w:rPr>
        <w:t xml:space="preserve"> </w:t>
      </w:r>
      <w:r w:rsidR="00C54626" w:rsidRPr="007078D0">
        <w:rPr>
          <w:lang w:val="ru-RU"/>
        </w:rPr>
        <w:t>и</w:t>
      </w:r>
      <w:r w:rsidR="00A859F1" w:rsidRPr="007078D0">
        <w:rPr>
          <w:lang w:val="ru-RU"/>
        </w:rPr>
        <w:t xml:space="preserve"> </w:t>
      </w:r>
      <w:r w:rsidR="001C6ACD" w:rsidRPr="007078D0">
        <w:rPr>
          <w:lang w:val="ru-RU"/>
        </w:rPr>
        <w:t>устойчиво</w:t>
      </w:r>
      <w:r w:rsidR="00C54626" w:rsidRPr="007078D0">
        <w:rPr>
          <w:lang w:val="ru-RU"/>
        </w:rPr>
        <w:t xml:space="preserve">му </w:t>
      </w:r>
      <w:r w:rsidR="001C6ACD" w:rsidRPr="007078D0">
        <w:rPr>
          <w:lang w:val="ru-RU"/>
        </w:rPr>
        <w:t>использовани</w:t>
      </w:r>
      <w:r w:rsidR="00C54626" w:rsidRPr="007078D0">
        <w:rPr>
          <w:lang w:val="ru-RU"/>
        </w:rPr>
        <w:t>ю</w:t>
      </w:r>
      <w:r w:rsidR="001C6ACD" w:rsidRPr="007078D0">
        <w:rPr>
          <w:lang w:val="ru-RU"/>
        </w:rPr>
        <w:t xml:space="preserve"> </w:t>
      </w:r>
      <w:r w:rsidR="00D4212A" w:rsidRPr="007078D0">
        <w:rPr>
          <w:lang w:val="ru-RU"/>
        </w:rPr>
        <w:t>опылителей</w:t>
      </w:r>
      <w:r w:rsidR="00A859F1" w:rsidRPr="007078D0">
        <w:rPr>
          <w:lang w:val="ru-RU"/>
        </w:rPr>
        <w:t xml:space="preserve">, </w:t>
      </w:r>
      <w:r w:rsidR="00522EAD" w:rsidRPr="007078D0">
        <w:rPr>
          <w:lang w:val="ru-RU"/>
        </w:rPr>
        <w:t xml:space="preserve">на </w:t>
      </w:r>
      <w:r w:rsidR="00C54626" w:rsidRPr="007078D0">
        <w:rPr>
          <w:lang w:val="ru-RU"/>
        </w:rPr>
        <w:t>устранени</w:t>
      </w:r>
      <w:r w:rsidR="00522EAD" w:rsidRPr="007078D0">
        <w:rPr>
          <w:lang w:val="ru-RU"/>
        </w:rPr>
        <w:t>е</w:t>
      </w:r>
      <w:r w:rsidR="00C54626" w:rsidRPr="007078D0">
        <w:rPr>
          <w:lang w:val="ru-RU"/>
        </w:rPr>
        <w:t xml:space="preserve"> рисков, создани</w:t>
      </w:r>
      <w:r w:rsidR="00522EAD" w:rsidRPr="007078D0">
        <w:rPr>
          <w:lang w:val="ru-RU"/>
        </w:rPr>
        <w:t>е</w:t>
      </w:r>
      <w:r w:rsidR="00C54626" w:rsidRPr="007078D0">
        <w:rPr>
          <w:lang w:val="ru-RU"/>
        </w:rPr>
        <w:t xml:space="preserve"> потенциала и обмен знаниями на различных уровнях с целью интеграции аспектов </w:t>
      </w:r>
      <w:r w:rsidR="001C6ACD" w:rsidRPr="007078D0">
        <w:rPr>
          <w:lang w:val="ru-RU"/>
        </w:rPr>
        <w:t>опыления</w:t>
      </w:r>
      <w:r w:rsidR="00EB39F3" w:rsidRPr="007078D0">
        <w:rPr>
          <w:lang w:val="ru-RU"/>
        </w:rPr>
        <w:t xml:space="preserve"> </w:t>
      </w:r>
      <w:r w:rsidR="007173B1" w:rsidRPr="007078D0">
        <w:rPr>
          <w:lang w:val="ru-RU"/>
        </w:rPr>
        <w:t xml:space="preserve">в сельскохозяйственное производство, землепользование и другие управленческие </w:t>
      </w:r>
      <w:r w:rsidR="007C2AA4" w:rsidRPr="007078D0">
        <w:rPr>
          <w:lang w:val="ru-RU"/>
        </w:rPr>
        <w:t>решени</w:t>
      </w:r>
      <w:r w:rsidR="007173B1" w:rsidRPr="007078D0">
        <w:rPr>
          <w:lang w:val="ru-RU"/>
        </w:rPr>
        <w:t>я</w:t>
      </w:r>
      <w:r w:rsidR="00522EAD" w:rsidRPr="007078D0">
        <w:rPr>
          <w:lang w:val="ru-RU"/>
        </w:rPr>
        <w:t>,</w:t>
      </w:r>
      <w:r w:rsidR="007173B1" w:rsidRPr="007078D0">
        <w:rPr>
          <w:lang w:val="ru-RU"/>
        </w:rPr>
        <w:t xml:space="preserve"> и </w:t>
      </w:r>
      <w:r w:rsidR="00522EAD" w:rsidRPr="007078D0">
        <w:rPr>
          <w:lang w:val="ru-RU"/>
        </w:rPr>
        <w:t xml:space="preserve">на </w:t>
      </w:r>
      <w:r w:rsidR="007173B1" w:rsidRPr="007078D0">
        <w:rPr>
          <w:lang w:val="ru-RU"/>
        </w:rPr>
        <w:t>сосредоточение усилий на проведение совместных исследований по возникающим проблемам и насущным потребностям</w:t>
      </w:r>
      <w:r w:rsidR="00A859F1" w:rsidRPr="007078D0">
        <w:rPr>
          <w:lang w:val="ru-RU"/>
        </w:rPr>
        <w:t>.</w:t>
      </w:r>
    </w:p>
    <w:p w:rsidR="00A034F2" w:rsidRPr="007078D0" w:rsidRDefault="00CE661B" w:rsidP="00D06998">
      <w:pPr>
        <w:pStyle w:val="Heading1"/>
        <w:rPr>
          <w:lang w:val="ru-RU"/>
        </w:rPr>
      </w:pPr>
      <w:r w:rsidRPr="007078D0">
        <w:rPr>
          <w:lang w:val="ru-RU"/>
        </w:rPr>
        <w:t>III.</w:t>
      </w:r>
      <w:r w:rsidRPr="007078D0">
        <w:rPr>
          <w:lang w:val="ru-RU"/>
        </w:rPr>
        <w:tab/>
      </w:r>
      <w:r w:rsidR="007173B1" w:rsidRPr="007078D0">
        <w:rPr>
          <w:lang w:val="ru-RU"/>
        </w:rPr>
        <w:t xml:space="preserve">элементы </w:t>
      </w:r>
    </w:p>
    <w:p w:rsidR="005322C6" w:rsidRPr="007078D0" w:rsidRDefault="007173B1" w:rsidP="005322C6">
      <w:pPr>
        <w:suppressAutoHyphens/>
        <w:spacing w:after="60"/>
        <w:jc w:val="center"/>
        <w:rPr>
          <w:b/>
          <w:snapToGrid w:val="0"/>
          <w:lang w:val="ru-RU"/>
        </w:rPr>
      </w:pPr>
      <w:r w:rsidRPr="007078D0">
        <w:rPr>
          <w:b/>
          <w:snapToGrid w:val="0"/>
          <w:lang w:val="ru-RU"/>
        </w:rPr>
        <w:t>Элемент</w:t>
      </w:r>
      <w:r w:rsidR="005322C6" w:rsidRPr="007078D0">
        <w:rPr>
          <w:b/>
          <w:snapToGrid w:val="0"/>
          <w:lang w:val="ru-RU"/>
        </w:rPr>
        <w:t xml:space="preserve"> 1: </w:t>
      </w:r>
      <w:r w:rsidRPr="007078D0">
        <w:rPr>
          <w:b/>
          <w:snapToGrid w:val="0"/>
          <w:lang w:val="ru-RU"/>
        </w:rPr>
        <w:t xml:space="preserve">Способствующие меры и </w:t>
      </w:r>
      <w:r w:rsidR="00960D27" w:rsidRPr="007078D0">
        <w:rPr>
          <w:b/>
          <w:snapToGrid w:val="0"/>
          <w:lang w:val="ru-RU"/>
        </w:rPr>
        <w:t>стратеги</w:t>
      </w:r>
      <w:r w:rsidRPr="007078D0">
        <w:rPr>
          <w:b/>
          <w:snapToGrid w:val="0"/>
          <w:lang w:val="ru-RU"/>
        </w:rPr>
        <w:t>и</w:t>
      </w:r>
    </w:p>
    <w:p w:rsidR="005322C6" w:rsidRPr="007078D0" w:rsidRDefault="007173B1" w:rsidP="005322C6">
      <w:pPr>
        <w:suppressAutoHyphens/>
        <w:spacing w:after="6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Оперативная цель</w:t>
      </w:r>
      <w:r w:rsidR="005322C6" w:rsidRPr="007078D0">
        <w:rPr>
          <w:i/>
          <w:snapToGrid w:val="0"/>
          <w:lang w:val="ru-RU"/>
        </w:rPr>
        <w:t xml:space="preserve">: </w:t>
      </w:r>
    </w:p>
    <w:p w:rsidR="005322C6" w:rsidRPr="007078D0" w:rsidRDefault="0084724D" w:rsidP="005322C6">
      <w:pPr>
        <w:suppressAutoHyphens/>
        <w:spacing w:after="60"/>
        <w:rPr>
          <w:snapToGrid w:val="0"/>
          <w:kern w:val="22"/>
          <w:lang w:val="ru-RU"/>
        </w:rPr>
      </w:pPr>
      <w:r w:rsidRPr="007078D0">
        <w:rPr>
          <w:snapToGrid w:val="0"/>
          <w:kern w:val="22"/>
          <w:lang w:val="ru-RU"/>
        </w:rPr>
        <w:t>Поддерживать осуществление согласованных и комплексных мер для сохранения и устойчивого использования опылителей на местном, субнациональном, национальном, региональном и глобальном уровнях и содействовать их интеграции в секторальные</w:t>
      </w:r>
      <w:r w:rsidR="00522EAD" w:rsidRPr="007078D0">
        <w:rPr>
          <w:snapToGrid w:val="0"/>
          <w:kern w:val="22"/>
          <w:lang w:val="ru-RU"/>
        </w:rPr>
        <w:t xml:space="preserve"> и</w:t>
      </w:r>
      <w:r w:rsidRPr="007078D0">
        <w:rPr>
          <w:lang w:val="ru-RU"/>
        </w:rPr>
        <w:t xml:space="preserve"> </w:t>
      </w:r>
      <w:r w:rsidRPr="007078D0">
        <w:rPr>
          <w:snapToGrid w:val="0"/>
          <w:kern w:val="22"/>
          <w:lang w:val="ru-RU"/>
        </w:rPr>
        <w:t>межсекторальные планы, программы и стратегии</w:t>
      </w:r>
      <w:r w:rsidR="005322C6" w:rsidRPr="007078D0">
        <w:rPr>
          <w:snapToGrid w:val="0"/>
          <w:kern w:val="22"/>
          <w:lang w:val="ru-RU"/>
        </w:rPr>
        <w:t>.</w:t>
      </w:r>
    </w:p>
    <w:p w:rsidR="005322C6" w:rsidRPr="007078D0" w:rsidRDefault="007173B1" w:rsidP="005322C6">
      <w:pPr>
        <w:suppressAutoHyphens/>
        <w:spacing w:before="120" w:after="12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Обоснование</w:t>
      </w:r>
      <w:r w:rsidR="005322C6" w:rsidRPr="007078D0">
        <w:rPr>
          <w:i/>
          <w:snapToGrid w:val="0"/>
          <w:lang w:val="ru-RU"/>
        </w:rPr>
        <w:t xml:space="preserve">:  </w:t>
      </w:r>
    </w:p>
    <w:p w:rsidR="005322C6" w:rsidRPr="007078D0" w:rsidRDefault="007173B1" w:rsidP="005322C6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snapToGrid w:val="0"/>
          <w:kern w:val="22"/>
          <w:lang w:val="ru-RU"/>
        </w:rPr>
        <w:t>Н</w:t>
      </w:r>
      <w:r w:rsidR="00E3512B" w:rsidRPr="007078D0">
        <w:rPr>
          <w:snapToGrid w:val="0"/>
          <w:kern w:val="22"/>
          <w:lang w:val="ru-RU"/>
        </w:rPr>
        <w:t>еобходимы н</w:t>
      </w:r>
      <w:r w:rsidRPr="007078D0">
        <w:rPr>
          <w:snapToGrid w:val="0"/>
          <w:kern w:val="22"/>
          <w:lang w:val="ru-RU"/>
        </w:rPr>
        <w:t xml:space="preserve">адлежащие </w:t>
      </w:r>
      <w:r w:rsidR="008E774E" w:rsidRPr="007078D0">
        <w:rPr>
          <w:snapToGrid w:val="0"/>
          <w:kern w:val="22"/>
          <w:lang w:val="ru-RU"/>
        </w:rPr>
        <w:t>национальны</w:t>
      </w:r>
      <w:r w:rsidR="00E3512B" w:rsidRPr="007078D0">
        <w:rPr>
          <w:snapToGrid w:val="0"/>
          <w:kern w:val="22"/>
          <w:lang w:val="ru-RU"/>
        </w:rPr>
        <w:t>е</w:t>
      </w:r>
      <w:r w:rsidR="00CE6681" w:rsidRPr="007078D0">
        <w:rPr>
          <w:snapToGrid w:val="0"/>
          <w:kern w:val="22"/>
          <w:lang w:val="ru-RU"/>
        </w:rPr>
        <w:t xml:space="preserve"> </w:t>
      </w:r>
      <w:r w:rsidR="00E3512B" w:rsidRPr="007078D0">
        <w:rPr>
          <w:snapToGrid w:val="0"/>
          <w:kern w:val="22"/>
          <w:lang w:val="ru-RU"/>
        </w:rPr>
        <w:t>меры для обеспечения эффективной благоприятной среды для оказания поддержки</w:t>
      </w:r>
      <w:r w:rsidR="00BC4295" w:rsidRPr="007078D0">
        <w:rPr>
          <w:snapToGrid w:val="0"/>
          <w:kern w:val="22"/>
          <w:lang w:val="ru-RU"/>
        </w:rPr>
        <w:t xml:space="preserve"> </w:t>
      </w:r>
      <w:r w:rsidR="00F46993" w:rsidRPr="007078D0">
        <w:rPr>
          <w:snapToGrid w:val="0"/>
          <w:kern w:val="22"/>
          <w:lang w:val="ru-RU"/>
        </w:rPr>
        <w:t>мероприяти</w:t>
      </w:r>
      <w:r w:rsidR="00E3512B" w:rsidRPr="007078D0">
        <w:rPr>
          <w:snapToGrid w:val="0"/>
          <w:kern w:val="22"/>
          <w:lang w:val="ru-RU"/>
        </w:rPr>
        <w:t>й</w:t>
      </w:r>
      <w:r w:rsidR="00F46993" w:rsidRPr="007078D0">
        <w:rPr>
          <w:snapToGrid w:val="0"/>
          <w:kern w:val="22"/>
          <w:lang w:val="ru-RU"/>
        </w:rPr>
        <w:t xml:space="preserve"> </w:t>
      </w:r>
      <w:r w:rsidR="00BC4295" w:rsidRPr="007078D0">
        <w:rPr>
          <w:snapToGrid w:val="0"/>
          <w:kern w:val="22"/>
          <w:lang w:val="ru-RU"/>
        </w:rPr>
        <w:t xml:space="preserve"> </w:t>
      </w:r>
      <w:r w:rsidR="00E3512B" w:rsidRPr="007078D0">
        <w:rPr>
          <w:snapToGrid w:val="0"/>
          <w:kern w:val="22"/>
          <w:lang w:val="ru-RU"/>
        </w:rPr>
        <w:t xml:space="preserve">фермерами, землеустроителями, пчеловодами, частным сектором и гражданским обществом. Проблемы опыления  являются зачастую сквозными вопросами, и необходимо разработать меры по интеграции аспектов, связанных с  </w:t>
      </w:r>
      <w:r w:rsidR="00111500" w:rsidRPr="007078D0">
        <w:rPr>
          <w:snapToGrid w:val="0"/>
          <w:kern w:val="22"/>
          <w:lang w:val="ru-RU"/>
        </w:rPr>
        <w:t>опылител</w:t>
      </w:r>
      <w:r w:rsidR="00E3512B" w:rsidRPr="007078D0">
        <w:rPr>
          <w:snapToGrid w:val="0"/>
          <w:kern w:val="22"/>
          <w:lang w:val="ru-RU"/>
        </w:rPr>
        <w:t xml:space="preserve">ями и </w:t>
      </w:r>
      <w:r w:rsidR="001C6ACD" w:rsidRPr="007078D0">
        <w:rPr>
          <w:snapToGrid w:val="0"/>
          <w:kern w:val="22"/>
          <w:lang w:val="ru-RU"/>
        </w:rPr>
        <w:t>опылени</w:t>
      </w:r>
      <w:r w:rsidR="00E3512B" w:rsidRPr="007078D0">
        <w:rPr>
          <w:snapToGrid w:val="0"/>
          <w:kern w:val="22"/>
          <w:lang w:val="ru-RU"/>
        </w:rPr>
        <w:t>ем, не только в контекст</w:t>
      </w:r>
      <w:r w:rsidR="00B93FC7" w:rsidRPr="007078D0">
        <w:rPr>
          <w:snapToGrid w:val="0"/>
          <w:kern w:val="22"/>
          <w:lang w:val="ru-RU"/>
        </w:rPr>
        <w:t>е устойчивых перемен в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B93FC7" w:rsidRPr="007078D0">
        <w:rPr>
          <w:snapToGrid w:val="0"/>
          <w:kern w:val="22"/>
          <w:lang w:val="ru-RU"/>
        </w:rPr>
        <w:t>сельскохозяйственной практике, но также в других секторах</w:t>
      </w:r>
      <w:r w:rsidR="005322C6" w:rsidRPr="007078D0">
        <w:rPr>
          <w:snapToGrid w:val="0"/>
          <w:kern w:val="22"/>
          <w:lang w:val="ru-RU"/>
        </w:rPr>
        <w:t xml:space="preserve"> (</w:t>
      </w:r>
      <w:r w:rsidR="00B93FC7" w:rsidRPr="007078D0">
        <w:rPr>
          <w:snapToGrid w:val="0"/>
          <w:kern w:val="22"/>
          <w:lang w:val="ru-RU"/>
        </w:rPr>
        <w:t>например, в лесном хозяйстве и здравоохранении</w:t>
      </w:r>
      <w:r w:rsidR="005322C6" w:rsidRPr="007078D0">
        <w:rPr>
          <w:snapToGrid w:val="0"/>
          <w:kern w:val="22"/>
          <w:lang w:val="ru-RU"/>
        </w:rPr>
        <w:t>).</w:t>
      </w:r>
    </w:p>
    <w:p w:rsidR="005322C6" w:rsidRPr="007078D0" w:rsidRDefault="00B93FC7" w:rsidP="005322C6">
      <w:pPr>
        <w:suppressAutoHyphens/>
        <w:spacing w:after="6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Мероприятия</w:t>
      </w:r>
      <w:r w:rsidR="005322C6" w:rsidRPr="007078D0">
        <w:rPr>
          <w:i/>
          <w:snapToGrid w:val="0"/>
          <w:lang w:val="ru-RU"/>
        </w:rPr>
        <w:t xml:space="preserve">: </w:t>
      </w:r>
    </w:p>
    <w:p w:rsidR="005322C6" w:rsidRPr="007078D0" w:rsidRDefault="005322C6" w:rsidP="005322C6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A1.1 </w:t>
      </w:r>
      <w:r w:rsidR="00B93FC7" w:rsidRPr="007078D0">
        <w:rPr>
          <w:b/>
          <w:snapToGrid w:val="0"/>
          <w:kern w:val="22"/>
          <w:lang w:val="ru-RU"/>
        </w:rPr>
        <w:t xml:space="preserve">Разрабатывать и осуществлять согласованные и комплексные меры, которые способствуют и содействуют </w:t>
      </w:r>
      <w:r w:rsidR="008F633E" w:rsidRPr="007078D0">
        <w:rPr>
          <w:b/>
          <w:snapToGrid w:val="0"/>
          <w:kern w:val="22"/>
          <w:lang w:val="ru-RU"/>
        </w:rPr>
        <w:t>проведению</w:t>
      </w:r>
      <w:r w:rsidR="008F633E" w:rsidRPr="007078D0">
        <w:rPr>
          <w:snapToGrid w:val="0"/>
          <w:kern w:val="22"/>
          <w:lang w:val="ru-RU"/>
        </w:rPr>
        <w:t xml:space="preserve"> </w:t>
      </w:r>
      <w:r w:rsidR="00F46993" w:rsidRPr="007078D0">
        <w:rPr>
          <w:b/>
          <w:snapToGrid w:val="0"/>
          <w:kern w:val="22"/>
          <w:lang w:val="ru-RU"/>
        </w:rPr>
        <w:t>мероприяти</w:t>
      </w:r>
      <w:r w:rsidR="008F633E" w:rsidRPr="007078D0">
        <w:rPr>
          <w:b/>
          <w:snapToGrid w:val="0"/>
          <w:kern w:val="22"/>
          <w:lang w:val="ru-RU"/>
        </w:rPr>
        <w:t xml:space="preserve">й, которые защищают и поддерживают популяции </w:t>
      </w:r>
      <w:r w:rsidR="00032ACA" w:rsidRPr="007078D0">
        <w:rPr>
          <w:b/>
          <w:snapToGrid w:val="0"/>
          <w:kern w:val="22"/>
          <w:lang w:val="ru-RU"/>
        </w:rPr>
        <w:t>дики</w:t>
      </w:r>
      <w:r w:rsidR="008F633E" w:rsidRPr="007078D0">
        <w:rPr>
          <w:b/>
          <w:snapToGrid w:val="0"/>
          <w:kern w:val="22"/>
          <w:lang w:val="ru-RU"/>
        </w:rPr>
        <w:t>х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8F633E" w:rsidRPr="007078D0">
        <w:rPr>
          <w:b/>
          <w:snapToGrid w:val="0"/>
          <w:kern w:val="22"/>
          <w:lang w:val="ru-RU"/>
        </w:rPr>
        <w:t>и домашних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5A2D24" w:rsidRPr="007078D0">
        <w:rPr>
          <w:b/>
          <w:snapToGrid w:val="0"/>
          <w:kern w:val="22"/>
          <w:lang w:val="ru-RU"/>
        </w:rPr>
        <w:t>опылител</w:t>
      </w:r>
      <w:r w:rsidR="008F633E" w:rsidRPr="007078D0">
        <w:rPr>
          <w:b/>
          <w:snapToGrid w:val="0"/>
          <w:kern w:val="22"/>
          <w:lang w:val="ru-RU"/>
        </w:rPr>
        <w:t>ей</w:t>
      </w:r>
      <w:r w:rsidR="00BC4295" w:rsidRPr="007078D0">
        <w:rPr>
          <w:b/>
          <w:snapToGrid w:val="0"/>
          <w:kern w:val="22"/>
          <w:lang w:val="ru-RU"/>
        </w:rPr>
        <w:t xml:space="preserve">, </w:t>
      </w:r>
      <w:r w:rsidR="008F633E" w:rsidRPr="007078D0">
        <w:rPr>
          <w:b/>
          <w:snapToGrid w:val="0"/>
          <w:kern w:val="22"/>
          <w:lang w:val="ru-RU"/>
        </w:rPr>
        <w:t>интегрированных в более широкие политические программы в области устойчивого развития</w:t>
      </w:r>
    </w:p>
    <w:p w:rsidR="005322C6" w:rsidRPr="007078D0" w:rsidRDefault="00EF0026" w:rsidP="00EF0026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>A.1.</w:t>
      </w:r>
      <w:r w:rsidR="00B72DBC" w:rsidRPr="007078D0">
        <w:rPr>
          <w:b/>
          <w:snapToGrid w:val="0"/>
          <w:kern w:val="22"/>
          <w:lang w:val="ru-RU"/>
        </w:rPr>
        <w:t>1.</w:t>
      </w:r>
      <w:r w:rsidRPr="007078D0">
        <w:rPr>
          <w:b/>
          <w:snapToGrid w:val="0"/>
          <w:kern w:val="22"/>
          <w:lang w:val="ru-RU"/>
        </w:rPr>
        <w:t>1</w:t>
      </w:r>
      <w:r w:rsidRPr="007078D0">
        <w:rPr>
          <w:snapToGrid w:val="0"/>
          <w:kern w:val="22"/>
          <w:lang w:val="ru-RU"/>
        </w:rPr>
        <w:t xml:space="preserve"> </w:t>
      </w:r>
      <w:r w:rsidR="00F13D6D" w:rsidRPr="007078D0">
        <w:rPr>
          <w:snapToGrid w:val="0"/>
          <w:kern w:val="22"/>
          <w:lang w:val="ru-RU"/>
        </w:rPr>
        <w:t>Содействовать осуществлению согласованных мер в различных секторах и решению сквозных вопросов</w:t>
      </w:r>
      <w:r w:rsidR="005322C6" w:rsidRPr="007078D0">
        <w:rPr>
          <w:snapToGrid w:val="0"/>
          <w:kern w:val="22"/>
          <w:lang w:val="ru-RU"/>
        </w:rPr>
        <w:t xml:space="preserve"> (</w:t>
      </w:r>
      <w:r w:rsidR="00F13D6D" w:rsidRPr="007078D0">
        <w:rPr>
          <w:snapToGrid w:val="0"/>
          <w:kern w:val="22"/>
          <w:lang w:val="ru-RU"/>
        </w:rPr>
        <w:t>например,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2D6D92" w:rsidRPr="007078D0">
        <w:rPr>
          <w:snapToGrid w:val="0"/>
          <w:kern w:val="22"/>
          <w:lang w:val="ru-RU"/>
        </w:rPr>
        <w:t>биоразнообразия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F13D6D" w:rsidRPr="007078D0">
        <w:rPr>
          <w:snapToGrid w:val="0"/>
          <w:kern w:val="22"/>
          <w:lang w:val="ru-RU"/>
        </w:rPr>
        <w:t>продовольственной безопасности</w:t>
      </w:r>
      <w:r w:rsidR="00407EDE" w:rsidRPr="007078D0">
        <w:rPr>
          <w:snapToGrid w:val="0"/>
          <w:kern w:val="22"/>
          <w:lang w:val="ru-RU"/>
        </w:rPr>
        <w:t xml:space="preserve">, </w:t>
      </w:r>
      <w:r w:rsidR="0092419C" w:rsidRPr="007078D0">
        <w:rPr>
          <w:snapToGrid w:val="0"/>
          <w:kern w:val="22"/>
          <w:lang w:val="ru-RU"/>
        </w:rPr>
        <w:t>химических веществ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F13D6D" w:rsidRPr="007078D0">
        <w:rPr>
          <w:snapToGrid w:val="0"/>
          <w:kern w:val="22"/>
          <w:lang w:val="ru-RU"/>
        </w:rPr>
        <w:t>и загрязнения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F13D6D" w:rsidRPr="007078D0">
        <w:rPr>
          <w:snapToGrid w:val="0"/>
          <w:kern w:val="22"/>
          <w:lang w:val="ru-RU"/>
        </w:rPr>
        <w:t>сокращения масштабов бедности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F13D6D" w:rsidRPr="007078D0">
        <w:rPr>
          <w:snapToGrid w:val="0"/>
          <w:kern w:val="22"/>
          <w:lang w:val="ru-RU"/>
        </w:rPr>
        <w:t>изменения климата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F13D6D" w:rsidRPr="007078D0">
        <w:rPr>
          <w:snapToGrid w:val="0"/>
          <w:kern w:val="22"/>
          <w:lang w:val="ru-RU"/>
        </w:rPr>
        <w:t>сокращения рисков возникновения стихийных бедствий и борьбы с опустыниванием</w:t>
      </w:r>
      <w:r w:rsidR="005322C6" w:rsidRPr="007078D0">
        <w:rPr>
          <w:snapToGrid w:val="0"/>
          <w:kern w:val="22"/>
          <w:lang w:val="ru-RU"/>
        </w:rPr>
        <w:t>);</w:t>
      </w:r>
    </w:p>
    <w:p w:rsidR="005322C6" w:rsidRPr="007078D0" w:rsidRDefault="00EF0026" w:rsidP="00EF0026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>A.1.</w:t>
      </w:r>
      <w:r w:rsidR="00B72DBC" w:rsidRPr="007078D0">
        <w:rPr>
          <w:b/>
          <w:snapToGrid w:val="0"/>
          <w:kern w:val="22"/>
          <w:lang w:val="ru-RU"/>
        </w:rPr>
        <w:t>1.</w:t>
      </w:r>
      <w:r w:rsidRPr="007078D0">
        <w:rPr>
          <w:b/>
          <w:snapToGrid w:val="0"/>
          <w:kern w:val="22"/>
          <w:lang w:val="ru-RU"/>
        </w:rPr>
        <w:t>2</w:t>
      </w:r>
      <w:r w:rsidRPr="007078D0">
        <w:rPr>
          <w:snapToGrid w:val="0"/>
          <w:kern w:val="22"/>
          <w:lang w:val="ru-RU"/>
        </w:rPr>
        <w:t xml:space="preserve"> </w:t>
      </w:r>
      <w:r w:rsidR="00105089" w:rsidRPr="007078D0">
        <w:rPr>
          <w:lang w:val="ru-RU" w:eastAsia="de-DE"/>
        </w:rPr>
        <w:t>Учитывать</w:t>
      </w:r>
      <w:r w:rsidR="00E14593" w:rsidRPr="007078D0">
        <w:rPr>
          <w:lang w:val="ru-RU" w:eastAsia="de-DE"/>
        </w:rPr>
        <w:t xml:space="preserve"> связи между </w:t>
      </w:r>
      <w:r w:rsidR="005A2D24" w:rsidRPr="007078D0">
        <w:rPr>
          <w:lang w:val="ru-RU" w:eastAsia="de-DE"/>
        </w:rPr>
        <w:t>опылител</w:t>
      </w:r>
      <w:r w:rsidR="00E14593" w:rsidRPr="007078D0">
        <w:rPr>
          <w:lang w:val="ru-RU" w:eastAsia="de-DE"/>
        </w:rPr>
        <w:t>ям</w:t>
      </w:r>
      <w:r w:rsidR="005A2D24" w:rsidRPr="007078D0">
        <w:rPr>
          <w:lang w:val="ru-RU" w:eastAsia="de-DE"/>
        </w:rPr>
        <w:t>и</w:t>
      </w:r>
      <w:r w:rsidR="005322C6" w:rsidRPr="007078D0">
        <w:rPr>
          <w:lang w:val="ru-RU" w:eastAsia="de-DE"/>
        </w:rPr>
        <w:t xml:space="preserve"> </w:t>
      </w:r>
      <w:r w:rsidR="00E14593" w:rsidRPr="007078D0">
        <w:rPr>
          <w:lang w:val="ru-RU" w:eastAsia="de-DE"/>
        </w:rPr>
        <w:t>и здоровьем людей</w:t>
      </w:r>
      <w:r w:rsidR="005322C6" w:rsidRPr="007078D0">
        <w:rPr>
          <w:lang w:val="ru-RU" w:eastAsia="de-DE"/>
        </w:rPr>
        <w:t xml:space="preserve">, </w:t>
      </w:r>
      <w:r w:rsidR="00E14593" w:rsidRPr="007078D0">
        <w:rPr>
          <w:lang w:val="ru-RU" w:eastAsia="de-DE"/>
        </w:rPr>
        <w:t>полноценным питанием и</w:t>
      </w:r>
      <w:r w:rsidR="005322C6" w:rsidRPr="007078D0">
        <w:rPr>
          <w:lang w:val="ru-RU" w:eastAsia="de-DE"/>
        </w:rPr>
        <w:t xml:space="preserve"> </w:t>
      </w:r>
      <w:r w:rsidR="00E14593" w:rsidRPr="007078D0">
        <w:rPr>
          <w:lang w:val="ru-RU" w:eastAsia="de-DE"/>
        </w:rPr>
        <w:t>воздействием пестицидов</w:t>
      </w:r>
      <w:r w:rsidR="005322C6" w:rsidRPr="007078D0">
        <w:rPr>
          <w:lang w:val="ru-RU" w:eastAsia="de-DE"/>
        </w:rPr>
        <w:t>;</w:t>
      </w:r>
    </w:p>
    <w:p w:rsidR="005322C6" w:rsidRPr="007078D0" w:rsidRDefault="00EF0026" w:rsidP="00EF0026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lastRenderedPageBreak/>
        <w:t>A.1.</w:t>
      </w:r>
      <w:r w:rsidR="00B72DBC" w:rsidRPr="007078D0">
        <w:rPr>
          <w:b/>
          <w:snapToGrid w:val="0"/>
          <w:kern w:val="22"/>
          <w:lang w:val="ru-RU"/>
        </w:rPr>
        <w:t>1.</w:t>
      </w:r>
      <w:r w:rsidRPr="007078D0">
        <w:rPr>
          <w:b/>
          <w:snapToGrid w:val="0"/>
          <w:kern w:val="22"/>
          <w:lang w:val="ru-RU"/>
        </w:rPr>
        <w:t>3</w:t>
      </w:r>
      <w:r w:rsidRPr="007078D0">
        <w:rPr>
          <w:snapToGrid w:val="0"/>
          <w:kern w:val="22"/>
          <w:lang w:val="ru-RU"/>
        </w:rPr>
        <w:t xml:space="preserve"> </w:t>
      </w:r>
      <w:r w:rsidR="00E14593" w:rsidRPr="007078D0">
        <w:rPr>
          <w:snapToGrid w:val="0"/>
          <w:kern w:val="22"/>
          <w:lang w:val="ru-RU"/>
        </w:rPr>
        <w:t xml:space="preserve">Признать </w:t>
      </w:r>
      <w:r w:rsidR="005A2D24" w:rsidRPr="007078D0">
        <w:rPr>
          <w:snapToGrid w:val="0"/>
          <w:kern w:val="22"/>
          <w:lang w:val="ru-RU"/>
        </w:rPr>
        <w:t>опылител</w:t>
      </w:r>
      <w:r w:rsidR="00522EAD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14593" w:rsidRPr="007078D0">
        <w:rPr>
          <w:snapToGrid w:val="0"/>
          <w:kern w:val="22"/>
          <w:lang w:val="ru-RU"/>
        </w:rPr>
        <w:t xml:space="preserve">и </w:t>
      </w:r>
      <w:r w:rsidR="001C6ACD" w:rsidRPr="007078D0">
        <w:rPr>
          <w:snapToGrid w:val="0"/>
          <w:kern w:val="22"/>
          <w:lang w:val="ru-RU"/>
        </w:rPr>
        <w:t>опылени</w:t>
      </w:r>
      <w:r w:rsidR="00E14593" w:rsidRPr="007078D0">
        <w:rPr>
          <w:snapToGrid w:val="0"/>
          <w:kern w:val="22"/>
          <w:lang w:val="ru-RU"/>
        </w:rPr>
        <w:t>е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14593" w:rsidRPr="007078D0">
        <w:rPr>
          <w:snapToGrid w:val="0"/>
          <w:kern w:val="22"/>
          <w:lang w:val="ru-RU"/>
        </w:rPr>
        <w:t xml:space="preserve">частью общей системы сельскохозяйственного производства и важным фактором развития </w:t>
      </w:r>
      <w:r w:rsidR="001B10FC" w:rsidRPr="007078D0">
        <w:rPr>
          <w:snapToGrid w:val="0"/>
          <w:kern w:val="22"/>
          <w:lang w:val="ru-RU"/>
        </w:rPr>
        <w:t>сельско</w:t>
      </w:r>
      <w:r w:rsidR="00E14593" w:rsidRPr="007078D0">
        <w:rPr>
          <w:snapToGrid w:val="0"/>
          <w:kern w:val="22"/>
          <w:lang w:val="ru-RU"/>
        </w:rPr>
        <w:t xml:space="preserve">го </w:t>
      </w:r>
      <w:r w:rsidR="001B10FC" w:rsidRPr="007078D0">
        <w:rPr>
          <w:snapToGrid w:val="0"/>
          <w:kern w:val="22"/>
          <w:lang w:val="ru-RU"/>
        </w:rPr>
        <w:t>хозяйств</w:t>
      </w:r>
      <w:r w:rsidR="00E14593" w:rsidRPr="007078D0">
        <w:rPr>
          <w:snapToGrid w:val="0"/>
          <w:kern w:val="22"/>
          <w:lang w:val="ru-RU"/>
        </w:rPr>
        <w:t>а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F0026" w:rsidP="00EF0026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>A.1.</w:t>
      </w:r>
      <w:r w:rsidR="00B72DBC" w:rsidRPr="007078D0">
        <w:rPr>
          <w:b/>
          <w:snapToGrid w:val="0"/>
          <w:kern w:val="22"/>
          <w:lang w:val="ru-RU"/>
        </w:rPr>
        <w:t>1.</w:t>
      </w:r>
      <w:r w:rsidRPr="007078D0">
        <w:rPr>
          <w:b/>
          <w:snapToGrid w:val="0"/>
          <w:kern w:val="22"/>
          <w:lang w:val="ru-RU"/>
        </w:rPr>
        <w:t>4</w:t>
      </w:r>
      <w:r w:rsidRPr="007078D0">
        <w:rPr>
          <w:snapToGrid w:val="0"/>
          <w:kern w:val="22"/>
          <w:lang w:val="ru-RU"/>
        </w:rPr>
        <w:t xml:space="preserve"> </w:t>
      </w:r>
      <w:r w:rsidR="00DE09AA" w:rsidRPr="007078D0">
        <w:rPr>
          <w:snapToGrid w:val="0"/>
          <w:kern w:val="22"/>
          <w:lang w:val="ru-RU"/>
        </w:rPr>
        <w:t xml:space="preserve">Применять основанные на учете природных факторов решения и усиливать позитивные виды взаимодействия </w:t>
      </w:r>
      <w:r w:rsidR="005322C6" w:rsidRPr="007078D0">
        <w:rPr>
          <w:snapToGrid w:val="0"/>
          <w:kern w:val="22"/>
          <w:lang w:val="ru-RU"/>
        </w:rPr>
        <w:t>(</w:t>
      </w:r>
      <w:r w:rsidR="00F13D6D" w:rsidRPr="007078D0">
        <w:rPr>
          <w:snapToGrid w:val="0"/>
          <w:kern w:val="22"/>
          <w:lang w:val="ru-RU"/>
        </w:rPr>
        <w:t>например,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DE09AA" w:rsidRPr="007078D0">
        <w:rPr>
          <w:snapToGrid w:val="0"/>
          <w:kern w:val="22"/>
          <w:lang w:val="ru-RU"/>
        </w:rPr>
        <w:t>комплексные меры по борьбе с вредителями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DE09AA" w:rsidRPr="007078D0">
        <w:rPr>
          <w:snapToGrid w:val="0"/>
          <w:kern w:val="22"/>
          <w:lang w:val="ru-RU"/>
        </w:rPr>
        <w:t>диверсификаци</w:t>
      </w:r>
      <w:r w:rsidR="00105089" w:rsidRPr="007078D0">
        <w:rPr>
          <w:snapToGrid w:val="0"/>
          <w:kern w:val="22"/>
          <w:lang w:val="ru-RU"/>
        </w:rPr>
        <w:t xml:space="preserve">ю </w:t>
      </w:r>
      <w:r w:rsidR="00DE09AA" w:rsidRPr="007078D0">
        <w:rPr>
          <w:snapToGrid w:val="0"/>
          <w:kern w:val="22"/>
          <w:lang w:val="ru-RU"/>
        </w:rPr>
        <w:t>фермерских видов деятельности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DE09AA" w:rsidRPr="007078D0">
        <w:rPr>
          <w:snapToGrid w:val="0"/>
          <w:kern w:val="22"/>
          <w:lang w:val="ru-RU"/>
        </w:rPr>
        <w:t>экологически приемлем</w:t>
      </w:r>
      <w:r w:rsidR="00105089" w:rsidRPr="007078D0">
        <w:rPr>
          <w:snapToGrid w:val="0"/>
          <w:kern w:val="22"/>
          <w:lang w:val="ru-RU"/>
        </w:rPr>
        <w:t>ую</w:t>
      </w:r>
      <w:r w:rsidR="00DE09AA" w:rsidRPr="007078D0">
        <w:rPr>
          <w:snapToGrid w:val="0"/>
          <w:kern w:val="22"/>
          <w:lang w:val="ru-RU"/>
        </w:rPr>
        <w:t xml:space="preserve"> интенсификаци</w:t>
      </w:r>
      <w:r w:rsidR="00105089" w:rsidRPr="007078D0">
        <w:rPr>
          <w:snapToGrid w:val="0"/>
          <w:kern w:val="22"/>
          <w:lang w:val="ru-RU"/>
        </w:rPr>
        <w:t>ю</w:t>
      </w:r>
      <w:r w:rsidR="005322C6" w:rsidRPr="007078D0">
        <w:rPr>
          <w:snapToGrid w:val="0"/>
          <w:kern w:val="22"/>
          <w:lang w:val="ru-RU"/>
        </w:rPr>
        <w:t xml:space="preserve">); </w:t>
      </w:r>
    </w:p>
    <w:p w:rsidR="005322C6" w:rsidRPr="007078D0" w:rsidRDefault="00EF0026" w:rsidP="00EF0026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>A.1.</w:t>
      </w:r>
      <w:r w:rsidR="00B72DBC" w:rsidRPr="007078D0">
        <w:rPr>
          <w:b/>
          <w:snapToGrid w:val="0"/>
          <w:kern w:val="22"/>
          <w:lang w:val="ru-RU"/>
        </w:rPr>
        <w:t>1.</w:t>
      </w:r>
      <w:r w:rsidRPr="007078D0">
        <w:rPr>
          <w:b/>
          <w:snapToGrid w:val="0"/>
          <w:kern w:val="22"/>
          <w:lang w:val="ru-RU"/>
        </w:rPr>
        <w:t>5</w:t>
      </w:r>
      <w:r w:rsidRPr="007078D0">
        <w:rPr>
          <w:snapToGrid w:val="0"/>
          <w:kern w:val="22"/>
          <w:lang w:val="ru-RU"/>
        </w:rPr>
        <w:t xml:space="preserve"> </w:t>
      </w:r>
      <w:r w:rsidR="0068590E" w:rsidRPr="007078D0">
        <w:rPr>
          <w:snapToGrid w:val="0"/>
          <w:kern w:val="22"/>
          <w:lang w:val="ru-RU"/>
        </w:rPr>
        <w:t>Поддерживать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68590E" w:rsidRPr="007078D0">
        <w:rPr>
          <w:snapToGrid w:val="0"/>
          <w:kern w:val="22"/>
          <w:lang w:val="ru-RU"/>
        </w:rPr>
        <w:t>доступ к данным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68590E" w:rsidRPr="007078D0">
        <w:rPr>
          <w:snapToGrid w:val="0"/>
          <w:kern w:val="22"/>
          <w:lang w:val="ru-RU"/>
        </w:rPr>
        <w:t>и использовать инструменты поддержки при принятии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C2AA4" w:rsidRPr="007078D0">
        <w:rPr>
          <w:snapToGrid w:val="0"/>
          <w:kern w:val="22"/>
          <w:lang w:val="ru-RU"/>
        </w:rPr>
        <w:t>решени</w:t>
      </w:r>
      <w:r w:rsidR="00105089" w:rsidRPr="007078D0">
        <w:rPr>
          <w:snapToGrid w:val="0"/>
          <w:kern w:val="22"/>
          <w:lang w:val="ru-RU"/>
        </w:rPr>
        <w:t>й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485579" w:rsidRPr="007078D0">
        <w:rPr>
          <w:snapToGrid w:val="0"/>
          <w:kern w:val="22"/>
          <w:lang w:val="ru-RU"/>
        </w:rPr>
        <w:t>включая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324EC7" w:rsidRPr="007078D0">
        <w:rPr>
          <w:snapToGrid w:val="0"/>
          <w:kern w:val="22"/>
          <w:lang w:val="ru-RU"/>
        </w:rPr>
        <w:t xml:space="preserve">планирование и зонирование землепользования, расширить масштабы и усилить взаимосвязь мест обитания </w:t>
      </w:r>
      <w:r w:rsidR="00111500" w:rsidRPr="007078D0">
        <w:rPr>
          <w:snapToGrid w:val="0"/>
          <w:kern w:val="22"/>
          <w:lang w:val="ru-RU"/>
        </w:rPr>
        <w:t>опылител</w:t>
      </w:r>
      <w:r w:rsidR="00324EC7" w:rsidRPr="007078D0">
        <w:rPr>
          <w:snapToGrid w:val="0"/>
          <w:kern w:val="22"/>
          <w:lang w:val="ru-RU"/>
        </w:rPr>
        <w:t>ей</w:t>
      </w:r>
      <w:r w:rsidR="005322C6" w:rsidRPr="007078D0">
        <w:rPr>
          <w:rStyle w:val="StyleFootnoteReferencenumberFootnoteReferenceSuperscript-EF1"/>
          <w:lang w:val="ru-RU"/>
        </w:rPr>
        <w:footnoteReference w:id="17"/>
      </w:r>
      <w:r w:rsidR="005322C6" w:rsidRPr="007078D0">
        <w:rPr>
          <w:snapToGrid w:val="0"/>
          <w:kern w:val="22"/>
          <w:lang w:val="ru-RU"/>
        </w:rPr>
        <w:t xml:space="preserve"> </w:t>
      </w:r>
      <w:r w:rsidR="00324EC7" w:rsidRPr="007078D0">
        <w:rPr>
          <w:snapToGrid w:val="0"/>
          <w:kern w:val="22"/>
          <w:lang w:val="ru-RU"/>
        </w:rPr>
        <w:t>в ландшафтах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324EC7" w:rsidRPr="007078D0">
        <w:rPr>
          <w:snapToGrid w:val="0"/>
          <w:kern w:val="22"/>
          <w:lang w:val="ru-RU"/>
        </w:rPr>
        <w:t>с участием фермеров и местных общин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B72DBC" w:rsidP="00B72DBC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A.1.1.6 </w:t>
      </w:r>
      <w:r w:rsidR="0068590E" w:rsidRPr="007078D0">
        <w:rPr>
          <w:snapToGrid w:val="0"/>
          <w:kern w:val="22"/>
          <w:lang w:val="ru-RU"/>
        </w:rPr>
        <w:t>Поддерживать</w:t>
      </w:r>
      <w:r w:rsidR="00324EC7" w:rsidRPr="007078D0">
        <w:rPr>
          <w:snapToGrid w:val="0"/>
          <w:kern w:val="22"/>
          <w:lang w:val="ru-RU"/>
        </w:rPr>
        <w:t xml:space="preserve"> развитие потенц</w:t>
      </w:r>
      <w:r w:rsidR="00B813E1" w:rsidRPr="007078D0">
        <w:rPr>
          <w:snapToGrid w:val="0"/>
          <w:kern w:val="22"/>
          <w:lang w:val="ru-RU"/>
        </w:rPr>
        <w:t>и</w:t>
      </w:r>
      <w:r w:rsidR="00324EC7" w:rsidRPr="007078D0">
        <w:rPr>
          <w:snapToGrid w:val="0"/>
          <w:kern w:val="22"/>
          <w:lang w:val="ru-RU"/>
        </w:rPr>
        <w:t xml:space="preserve">ала </w:t>
      </w:r>
      <w:r w:rsidR="00B813E1" w:rsidRPr="007078D0">
        <w:rPr>
          <w:snapToGrid w:val="0"/>
          <w:kern w:val="22"/>
          <w:lang w:val="ru-RU"/>
        </w:rPr>
        <w:t xml:space="preserve">по обеспечению руководящих указаний касательно передовых методов управления в отношении </w:t>
      </w:r>
      <w:r w:rsidR="00111500" w:rsidRPr="007078D0">
        <w:rPr>
          <w:snapToGrid w:val="0"/>
          <w:kern w:val="22"/>
          <w:lang w:val="ru-RU"/>
        </w:rPr>
        <w:t>опылител</w:t>
      </w:r>
      <w:r w:rsidR="00B813E1" w:rsidRPr="007078D0">
        <w:rPr>
          <w:snapToGrid w:val="0"/>
          <w:kern w:val="22"/>
          <w:lang w:val="ru-RU"/>
        </w:rPr>
        <w:t>ей 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C6ACD" w:rsidRPr="007078D0">
        <w:rPr>
          <w:snapToGrid w:val="0"/>
          <w:kern w:val="22"/>
          <w:lang w:val="ru-RU"/>
        </w:rPr>
        <w:t>опыления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B813E1" w:rsidRPr="007078D0">
        <w:rPr>
          <w:snapToGrid w:val="0"/>
          <w:kern w:val="22"/>
          <w:lang w:val="ru-RU"/>
        </w:rPr>
        <w:t xml:space="preserve">путем содействия включению основанных на учете природных факторов решений в услуги по распространению знаний и опыта, обмену знаниями между фермерами </w:t>
      </w:r>
      <w:r w:rsidR="00BC27F7" w:rsidRPr="007078D0">
        <w:rPr>
          <w:snapToGrid w:val="0"/>
          <w:kern w:val="22"/>
          <w:lang w:val="ru-RU"/>
        </w:rPr>
        <w:t>и деятельности сетей фермеров-исследователей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B72DBC" w:rsidP="00B72DBC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A.1.1.7 </w:t>
      </w:r>
      <w:r w:rsidR="00BC27F7" w:rsidRPr="007078D0">
        <w:rPr>
          <w:snapToGrid w:val="0"/>
          <w:kern w:val="22"/>
          <w:lang w:val="ru-RU"/>
        </w:rPr>
        <w:t>Разрабатывать</w:t>
      </w:r>
      <w:r w:rsidR="00BC27F7" w:rsidRPr="007078D0">
        <w:rPr>
          <w:b/>
          <w:snapToGrid w:val="0"/>
          <w:kern w:val="22"/>
          <w:lang w:val="ru-RU"/>
        </w:rPr>
        <w:t xml:space="preserve"> </w:t>
      </w:r>
      <w:r w:rsidR="00BC27F7" w:rsidRPr="007078D0">
        <w:rPr>
          <w:snapToGrid w:val="0"/>
          <w:kern w:val="22"/>
          <w:lang w:val="ru-RU"/>
        </w:rPr>
        <w:t xml:space="preserve">и внедрять побудительные стимулы для 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BC27F7" w:rsidRPr="007078D0">
        <w:rPr>
          <w:snapToGrid w:val="0"/>
          <w:kern w:val="22"/>
          <w:lang w:val="ru-RU"/>
        </w:rPr>
        <w:t>фермеров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BC27F7" w:rsidRPr="007078D0">
        <w:rPr>
          <w:snapToGrid w:val="0"/>
          <w:kern w:val="22"/>
          <w:lang w:val="ru-RU"/>
        </w:rPr>
        <w:t xml:space="preserve">и поставщиков продовольствия, чтобы стимулировать принятие приемлемых для 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BC27F7" w:rsidRPr="007078D0">
        <w:rPr>
          <w:snapToGrid w:val="0"/>
          <w:kern w:val="22"/>
          <w:lang w:val="ru-RU"/>
        </w:rPr>
        <w:t xml:space="preserve">опылителей методов </w:t>
      </w:r>
      <w:r w:rsidR="005322C6" w:rsidRPr="007078D0">
        <w:rPr>
          <w:snapToGrid w:val="0"/>
          <w:kern w:val="22"/>
          <w:lang w:val="ru-RU"/>
        </w:rPr>
        <w:t xml:space="preserve"> (</w:t>
      </w:r>
      <w:r w:rsidR="00F13D6D" w:rsidRPr="007078D0">
        <w:rPr>
          <w:snapToGrid w:val="0"/>
          <w:kern w:val="22"/>
          <w:lang w:val="ru-RU"/>
        </w:rPr>
        <w:t>например,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BC27F7" w:rsidRPr="007078D0">
        <w:rPr>
          <w:snapToGrid w:val="0"/>
          <w:kern w:val="22"/>
          <w:lang w:val="ru-RU"/>
        </w:rPr>
        <w:t>меры по связыванию углерода, которые ра</w:t>
      </w:r>
      <w:r w:rsidR="00A26E4B" w:rsidRPr="007078D0">
        <w:rPr>
          <w:snapToGrid w:val="0"/>
          <w:kern w:val="22"/>
          <w:lang w:val="ru-RU"/>
        </w:rPr>
        <w:t>с</w:t>
      </w:r>
      <w:r w:rsidR="00BC27F7" w:rsidRPr="007078D0">
        <w:rPr>
          <w:snapToGrid w:val="0"/>
          <w:kern w:val="22"/>
          <w:lang w:val="ru-RU"/>
        </w:rPr>
        <w:t xml:space="preserve">ширяют среду обитания </w:t>
      </w:r>
      <w:r w:rsidR="005A2D24" w:rsidRPr="007078D0">
        <w:rPr>
          <w:snapToGrid w:val="0"/>
          <w:kern w:val="22"/>
          <w:lang w:val="ru-RU"/>
        </w:rPr>
        <w:t>опылител</w:t>
      </w:r>
      <w:r w:rsidR="00A26E4B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 xml:space="preserve">; </w:t>
      </w:r>
      <w:r w:rsidR="001C6ACD" w:rsidRPr="007078D0">
        <w:rPr>
          <w:snapToGrid w:val="0"/>
          <w:kern w:val="22"/>
          <w:lang w:val="ru-RU"/>
        </w:rPr>
        <w:t>сохранени</w:t>
      </w:r>
      <w:r w:rsidR="00A26E4B" w:rsidRPr="007078D0">
        <w:rPr>
          <w:snapToGrid w:val="0"/>
          <w:kern w:val="22"/>
          <w:lang w:val="ru-RU"/>
        </w:rPr>
        <w:t xml:space="preserve">е необработанных земель для корма </w:t>
      </w:r>
      <w:r w:rsidR="00111500" w:rsidRPr="007078D0">
        <w:rPr>
          <w:snapToGrid w:val="0"/>
          <w:kern w:val="22"/>
          <w:lang w:val="ru-RU"/>
        </w:rPr>
        <w:t>опылител</w:t>
      </w:r>
      <w:r w:rsidR="00A26E4B" w:rsidRPr="007078D0">
        <w:rPr>
          <w:snapToGrid w:val="0"/>
          <w:kern w:val="22"/>
          <w:lang w:val="ru-RU"/>
        </w:rPr>
        <w:t xml:space="preserve">ей), и удалять или сокращать ошибочные стимулы, </w:t>
      </w:r>
      <w:r w:rsidR="00105089" w:rsidRPr="007078D0">
        <w:rPr>
          <w:snapToGrid w:val="0"/>
          <w:kern w:val="22"/>
          <w:lang w:val="ru-RU"/>
        </w:rPr>
        <w:t xml:space="preserve">которые </w:t>
      </w:r>
      <w:r w:rsidR="00A26E4B" w:rsidRPr="007078D0">
        <w:rPr>
          <w:snapToGrid w:val="0"/>
          <w:kern w:val="22"/>
          <w:lang w:val="ru-RU"/>
        </w:rPr>
        <w:t>нанося</w:t>
      </w:r>
      <w:r w:rsidR="00105089" w:rsidRPr="007078D0">
        <w:rPr>
          <w:snapToGrid w:val="0"/>
          <w:kern w:val="22"/>
          <w:lang w:val="ru-RU"/>
        </w:rPr>
        <w:t>т</w:t>
      </w:r>
      <w:r w:rsidR="00A26E4B" w:rsidRPr="007078D0">
        <w:rPr>
          <w:snapToGrid w:val="0"/>
          <w:kern w:val="22"/>
          <w:lang w:val="ru-RU"/>
        </w:rPr>
        <w:t xml:space="preserve"> вред </w:t>
      </w:r>
      <w:r w:rsidR="005A2D24" w:rsidRPr="007078D0">
        <w:rPr>
          <w:snapToGrid w:val="0"/>
          <w:kern w:val="22"/>
          <w:lang w:val="ru-RU"/>
        </w:rPr>
        <w:t>опылител</w:t>
      </w:r>
      <w:r w:rsidR="00987175" w:rsidRPr="007078D0">
        <w:rPr>
          <w:snapToGrid w:val="0"/>
          <w:kern w:val="22"/>
          <w:lang w:val="ru-RU"/>
        </w:rPr>
        <w:t>ям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987175" w:rsidRPr="007078D0">
        <w:rPr>
          <w:snapToGrid w:val="0"/>
          <w:kern w:val="22"/>
          <w:lang w:val="ru-RU"/>
        </w:rPr>
        <w:t>и местам их обитания</w:t>
      </w:r>
      <w:r w:rsidR="005322C6" w:rsidRPr="007078D0">
        <w:rPr>
          <w:snapToGrid w:val="0"/>
          <w:kern w:val="22"/>
          <w:lang w:val="ru-RU"/>
        </w:rPr>
        <w:t xml:space="preserve"> (</w:t>
      </w:r>
      <w:r w:rsidR="00F13D6D" w:rsidRPr="007078D0">
        <w:rPr>
          <w:snapToGrid w:val="0"/>
          <w:kern w:val="22"/>
          <w:lang w:val="ru-RU"/>
        </w:rPr>
        <w:t>например,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987175" w:rsidRPr="007078D0">
        <w:rPr>
          <w:snapToGrid w:val="0"/>
          <w:kern w:val="22"/>
          <w:lang w:val="ru-RU"/>
        </w:rPr>
        <w:t xml:space="preserve">субсидирование производства </w:t>
      </w:r>
      <w:r w:rsidR="00E82E60" w:rsidRPr="007078D0">
        <w:rPr>
          <w:snapToGrid w:val="0"/>
          <w:kern w:val="22"/>
          <w:lang w:val="ru-RU"/>
        </w:rPr>
        <w:t>пестицид</w:t>
      </w:r>
      <w:r w:rsidR="00987175" w:rsidRPr="007078D0">
        <w:rPr>
          <w:snapToGrid w:val="0"/>
          <w:kern w:val="22"/>
          <w:lang w:val="ru-RU"/>
        </w:rPr>
        <w:t>ов</w:t>
      </w:r>
      <w:r w:rsidR="005322C6" w:rsidRPr="007078D0">
        <w:rPr>
          <w:snapToGrid w:val="0"/>
          <w:kern w:val="22"/>
          <w:lang w:val="ru-RU"/>
        </w:rPr>
        <w:t xml:space="preserve">; </w:t>
      </w:r>
      <w:r w:rsidR="00987175" w:rsidRPr="007078D0">
        <w:rPr>
          <w:snapToGrid w:val="0"/>
          <w:kern w:val="22"/>
          <w:lang w:val="ru-RU"/>
        </w:rPr>
        <w:t>стимулы для применения пестицидов в качестве кредитных требований со стороны банков</w:t>
      </w:r>
      <w:r w:rsidR="005322C6" w:rsidRPr="007078D0">
        <w:rPr>
          <w:snapToGrid w:val="0"/>
          <w:kern w:val="22"/>
          <w:lang w:val="ru-RU"/>
        </w:rPr>
        <w:t xml:space="preserve">), </w:t>
      </w:r>
      <w:r w:rsidR="00987175" w:rsidRPr="007078D0">
        <w:rPr>
          <w:snapToGrid w:val="0"/>
          <w:kern w:val="22"/>
          <w:lang w:val="ru-RU"/>
        </w:rPr>
        <w:t xml:space="preserve">с учетом потребностей </w:t>
      </w:r>
      <w:r w:rsidR="00BC27F7" w:rsidRPr="007078D0">
        <w:rPr>
          <w:snapToGrid w:val="0"/>
          <w:kern w:val="22"/>
          <w:lang w:val="ru-RU"/>
        </w:rPr>
        <w:t>фермеров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987175" w:rsidRPr="007078D0">
        <w:rPr>
          <w:snapToGrid w:val="0"/>
          <w:kern w:val="22"/>
          <w:lang w:val="ru-RU"/>
        </w:rPr>
        <w:t>пчеловодов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987175" w:rsidRPr="007078D0">
        <w:rPr>
          <w:snapToGrid w:val="0"/>
          <w:kern w:val="22"/>
          <w:lang w:val="ru-RU"/>
        </w:rPr>
        <w:t>землеустроителей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01588D" w:rsidRPr="007078D0">
        <w:rPr>
          <w:snapToGrid w:val="0"/>
          <w:kern w:val="22"/>
          <w:lang w:val="ru-RU"/>
        </w:rPr>
        <w:t>коренных и местных общин и других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82E60" w:rsidRPr="007078D0">
        <w:rPr>
          <w:snapToGrid w:val="0"/>
          <w:kern w:val="22"/>
          <w:lang w:val="ru-RU"/>
        </w:rPr>
        <w:t>заинтересованны</w:t>
      </w:r>
      <w:r w:rsidR="0001588D" w:rsidRPr="007078D0">
        <w:rPr>
          <w:snapToGrid w:val="0"/>
          <w:kern w:val="22"/>
          <w:lang w:val="ru-RU"/>
        </w:rPr>
        <w:t>х</w:t>
      </w:r>
      <w:r w:rsidR="00E82E60" w:rsidRPr="007078D0">
        <w:rPr>
          <w:snapToGrid w:val="0"/>
          <w:kern w:val="22"/>
          <w:lang w:val="ru-RU"/>
        </w:rPr>
        <w:t xml:space="preserve"> сторон</w:t>
      </w:r>
      <w:r w:rsidR="005322C6" w:rsidRPr="007078D0">
        <w:rPr>
          <w:snapToGrid w:val="0"/>
          <w:kern w:val="22"/>
          <w:lang w:val="ru-RU"/>
        </w:rPr>
        <w:t xml:space="preserve">; </w:t>
      </w:r>
    </w:p>
    <w:p w:rsidR="005322C6" w:rsidRPr="007078D0" w:rsidRDefault="00B72DBC" w:rsidP="00B72DBC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A.1.1.8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01588D" w:rsidRPr="007078D0">
        <w:rPr>
          <w:snapToGrid w:val="0"/>
          <w:kern w:val="22"/>
          <w:lang w:val="ru-RU"/>
        </w:rPr>
        <w:t xml:space="preserve">признанию приемлемых для опылителей методов, а также последствий для услуг по </w:t>
      </w:r>
      <w:r w:rsidR="001C6ACD" w:rsidRPr="007078D0">
        <w:rPr>
          <w:snapToGrid w:val="0"/>
          <w:kern w:val="22"/>
          <w:lang w:val="ru-RU"/>
        </w:rPr>
        <w:t>опылени</w:t>
      </w:r>
      <w:r w:rsidR="0001588D" w:rsidRPr="007078D0">
        <w:rPr>
          <w:snapToGrid w:val="0"/>
          <w:kern w:val="22"/>
          <w:lang w:val="ru-RU"/>
        </w:rPr>
        <w:t>ю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01588D" w:rsidRPr="007078D0">
        <w:rPr>
          <w:snapToGrid w:val="0"/>
          <w:kern w:val="22"/>
          <w:lang w:val="ru-RU"/>
        </w:rPr>
        <w:t>в существующих системах сертификации</w:t>
      </w:r>
      <w:r w:rsidR="005322C6" w:rsidRPr="007078D0">
        <w:rPr>
          <w:snapToGrid w:val="0"/>
          <w:kern w:val="22"/>
          <w:lang w:val="ru-RU"/>
        </w:rPr>
        <w:t>.</w:t>
      </w:r>
    </w:p>
    <w:p w:rsidR="005322C6" w:rsidRPr="007078D0" w:rsidRDefault="005322C6" w:rsidP="005322C6">
      <w:pPr>
        <w:suppressAutoHyphens/>
        <w:spacing w:after="60"/>
        <w:rPr>
          <w:lang w:val="ru-RU" w:eastAsia="de-DE"/>
        </w:rPr>
      </w:pPr>
      <w:r w:rsidRPr="007078D0">
        <w:rPr>
          <w:b/>
          <w:lang w:val="ru-RU" w:eastAsia="de-DE"/>
        </w:rPr>
        <w:t xml:space="preserve">A1.2 </w:t>
      </w:r>
      <w:r w:rsidR="0001588D" w:rsidRPr="007078D0">
        <w:rPr>
          <w:b/>
          <w:lang w:val="ru-RU" w:eastAsia="de-DE"/>
        </w:rPr>
        <w:t>Осуществлять эффективное регулирование применения</w:t>
      </w:r>
      <w:r w:rsidRPr="007078D0">
        <w:rPr>
          <w:b/>
          <w:lang w:val="ru-RU" w:eastAsia="de-DE"/>
        </w:rPr>
        <w:t xml:space="preserve"> </w:t>
      </w:r>
      <w:r w:rsidR="0001588D" w:rsidRPr="007078D0">
        <w:rPr>
          <w:b/>
          <w:lang w:val="ru-RU" w:eastAsia="de-DE"/>
        </w:rPr>
        <w:t>пестицидов</w:t>
      </w:r>
    </w:p>
    <w:p w:rsidR="005322C6" w:rsidRPr="007078D0" w:rsidRDefault="00B72DBC" w:rsidP="00D06998">
      <w:pPr>
        <w:suppressAutoHyphens/>
        <w:snapToGrid w:val="0"/>
        <w:spacing w:before="120" w:after="120"/>
        <w:rPr>
          <w:lang w:val="ru-RU" w:eastAsia="de-DE"/>
        </w:rPr>
      </w:pPr>
      <w:r w:rsidRPr="007078D0">
        <w:rPr>
          <w:b/>
          <w:snapToGrid w:val="0"/>
          <w:kern w:val="22"/>
          <w:lang w:val="ru-RU"/>
        </w:rPr>
        <w:t xml:space="preserve">A.1.2.1 </w:t>
      </w:r>
      <w:r w:rsidR="00724602" w:rsidRPr="007078D0">
        <w:rPr>
          <w:snapToGrid w:val="0"/>
          <w:kern w:val="22"/>
          <w:lang w:val="ru-RU"/>
        </w:rPr>
        <w:t xml:space="preserve">Сократить масштабы использования и постепенно прекратить применение существующих вредных </w:t>
      </w:r>
      <w:r w:rsidR="00E82E60" w:rsidRPr="007078D0">
        <w:rPr>
          <w:lang w:val="ru-RU" w:eastAsia="de-DE"/>
        </w:rPr>
        <w:t>пестицид</w:t>
      </w:r>
      <w:r w:rsidR="00724602" w:rsidRPr="007078D0">
        <w:rPr>
          <w:lang w:val="ru-RU" w:eastAsia="de-DE"/>
        </w:rPr>
        <w:t xml:space="preserve">ов и </w:t>
      </w:r>
      <w:r w:rsidR="001B10FC" w:rsidRPr="007078D0">
        <w:rPr>
          <w:lang w:val="ru-RU" w:eastAsia="de-DE"/>
        </w:rPr>
        <w:t>сельскохозяйственны</w:t>
      </w:r>
      <w:r w:rsidR="00724602" w:rsidRPr="007078D0">
        <w:rPr>
          <w:lang w:val="ru-RU" w:eastAsia="de-DE"/>
        </w:rPr>
        <w:t>х</w:t>
      </w:r>
      <w:r w:rsidR="005322C6" w:rsidRPr="007078D0">
        <w:rPr>
          <w:lang w:val="ru-RU" w:eastAsia="de-DE"/>
        </w:rPr>
        <w:t xml:space="preserve"> </w:t>
      </w:r>
      <w:r w:rsidR="0092419C" w:rsidRPr="007078D0">
        <w:rPr>
          <w:lang w:val="ru-RU" w:eastAsia="de-DE"/>
        </w:rPr>
        <w:t>химических веществ</w:t>
      </w:r>
      <w:r w:rsidR="00724602" w:rsidRPr="007078D0">
        <w:rPr>
          <w:lang w:val="ru-RU" w:eastAsia="de-DE"/>
        </w:rPr>
        <w:t xml:space="preserve"> и избегать регистрации тех пестицидов, которые являются вредными для </w:t>
      </w:r>
      <w:r w:rsidR="005A2D24" w:rsidRPr="007078D0">
        <w:rPr>
          <w:lang w:val="ru-RU" w:eastAsia="de-DE"/>
        </w:rPr>
        <w:t>опылител</w:t>
      </w:r>
      <w:r w:rsidR="00724602" w:rsidRPr="007078D0">
        <w:rPr>
          <w:lang w:val="ru-RU" w:eastAsia="de-DE"/>
        </w:rPr>
        <w:t>ей</w:t>
      </w:r>
      <w:r w:rsidR="005322C6" w:rsidRPr="007078D0">
        <w:rPr>
          <w:lang w:val="ru-RU" w:eastAsia="de-DE"/>
        </w:rPr>
        <w:t>;</w:t>
      </w:r>
    </w:p>
    <w:p w:rsidR="005322C6" w:rsidRPr="007078D0" w:rsidRDefault="00B72DBC" w:rsidP="00D06998">
      <w:pPr>
        <w:suppressAutoHyphens/>
        <w:snapToGrid w:val="0"/>
        <w:spacing w:before="120" w:after="120"/>
        <w:rPr>
          <w:lang w:val="ru-RU" w:eastAsia="de-DE"/>
        </w:rPr>
      </w:pPr>
      <w:r w:rsidRPr="007078D0">
        <w:rPr>
          <w:b/>
          <w:snapToGrid w:val="0"/>
          <w:kern w:val="22"/>
          <w:lang w:val="ru-RU"/>
        </w:rPr>
        <w:t xml:space="preserve">A.1.2.2 </w:t>
      </w:r>
      <w:r w:rsidR="00724602" w:rsidRPr="007078D0">
        <w:rPr>
          <w:lang w:val="ru-RU" w:eastAsia="de-DE"/>
        </w:rPr>
        <w:t xml:space="preserve">Совершенствовать процедуры оценки рисков </w:t>
      </w:r>
      <w:r w:rsidR="005322C6" w:rsidRPr="007078D0">
        <w:rPr>
          <w:lang w:val="ru-RU" w:eastAsia="de-DE"/>
        </w:rPr>
        <w:t>(</w:t>
      </w:r>
      <w:r w:rsidR="00724602" w:rsidRPr="007078D0">
        <w:rPr>
          <w:lang w:val="ru-RU" w:eastAsia="de-DE"/>
        </w:rPr>
        <w:t>рассматривая реальное воздействие на полях и более долгосрочное воздействие</w:t>
      </w:r>
      <w:r w:rsidR="005322C6" w:rsidRPr="007078D0">
        <w:rPr>
          <w:lang w:val="ru-RU" w:eastAsia="de-DE"/>
        </w:rPr>
        <w:t xml:space="preserve">) </w:t>
      </w:r>
      <w:r w:rsidR="00B66772" w:rsidRPr="007078D0">
        <w:rPr>
          <w:lang w:val="ru-RU" w:eastAsia="de-DE"/>
        </w:rPr>
        <w:t>для</w:t>
      </w:r>
      <w:r w:rsidR="005322C6" w:rsidRPr="007078D0">
        <w:rPr>
          <w:lang w:val="ru-RU" w:eastAsia="de-DE"/>
        </w:rPr>
        <w:t xml:space="preserve"> </w:t>
      </w:r>
      <w:r w:rsidR="00B66772" w:rsidRPr="007078D0">
        <w:rPr>
          <w:lang w:val="ru-RU" w:eastAsia="de-DE"/>
        </w:rPr>
        <w:t>пестицидов</w:t>
      </w:r>
      <w:r w:rsidR="005322C6" w:rsidRPr="007078D0">
        <w:rPr>
          <w:lang w:val="ru-RU" w:eastAsia="de-DE"/>
        </w:rPr>
        <w:t xml:space="preserve">, </w:t>
      </w:r>
      <w:r w:rsidR="00B66772" w:rsidRPr="007078D0">
        <w:rPr>
          <w:lang w:val="ru-RU" w:eastAsia="de-DE"/>
        </w:rPr>
        <w:t xml:space="preserve">покрытых пестицидами семян и живых измененных организмов, с учетом возможных </w:t>
      </w:r>
      <w:r w:rsidR="0076061D" w:rsidRPr="007078D0">
        <w:rPr>
          <w:lang w:val="ru-RU" w:eastAsia="de-DE"/>
        </w:rPr>
        <w:t>видов воздействия и кумулятивного действия</w:t>
      </w:r>
      <w:r w:rsidR="005322C6" w:rsidRPr="007078D0">
        <w:rPr>
          <w:lang w:val="ru-RU" w:eastAsia="de-DE"/>
        </w:rPr>
        <w:t xml:space="preserve">, </w:t>
      </w:r>
      <w:r w:rsidR="00485579" w:rsidRPr="007078D0">
        <w:rPr>
          <w:lang w:val="ru-RU" w:eastAsia="de-DE"/>
        </w:rPr>
        <w:t>включая</w:t>
      </w:r>
      <w:r w:rsidR="005322C6" w:rsidRPr="007078D0">
        <w:rPr>
          <w:lang w:val="ru-RU" w:eastAsia="de-DE"/>
        </w:rPr>
        <w:t xml:space="preserve"> </w:t>
      </w:r>
      <w:r w:rsidR="0076061D" w:rsidRPr="007078D0">
        <w:rPr>
          <w:lang w:val="ru-RU" w:eastAsia="de-DE"/>
        </w:rPr>
        <w:t xml:space="preserve">сублетальные и косвенные виды воздействия, на </w:t>
      </w:r>
      <w:r w:rsidR="00032ACA" w:rsidRPr="007078D0">
        <w:rPr>
          <w:lang w:val="ru-RU" w:eastAsia="de-DE"/>
        </w:rPr>
        <w:t>дики</w:t>
      </w:r>
      <w:r w:rsidR="0076061D" w:rsidRPr="007078D0">
        <w:rPr>
          <w:lang w:val="ru-RU" w:eastAsia="de-DE"/>
        </w:rPr>
        <w:t>х</w:t>
      </w:r>
      <w:r w:rsidR="005322C6" w:rsidRPr="007078D0">
        <w:rPr>
          <w:lang w:val="ru-RU" w:eastAsia="de-DE"/>
        </w:rPr>
        <w:t xml:space="preserve"> </w:t>
      </w:r>
      <w:r w:rsidR="0076061D" w:rsidRPr="007078D0">
        <w:rPr>
          <w:lang w:val="ru-RU" w:eastAsia="de-DE"/>
        </w:rPr>
        <w:t>и</w:t>
      </w:r>
      <w:r w:rsidR="005322C6" w:rsidRPr="007078D0">
        <w:rPr>
          <w:lang w:val="ru-RU" w:eastAsia="de-DE"/>
        </w:rPr>
        <w:t xml:space="preserve"> </w:t>
      </w:r>
      <w:r w:rsidR="0076061D" w:rsidRPr="007078D0">
        <w:rPr>
          <w:lang w:val="ru-RU" w:eastAsia="de-DE"/>
        </w:rPr>
        <w:t xml:space="preserve">домашних </w:t>
      </w:r>
      <w:r w:rsidR="005A2D24" w:rsidRPr="007078D0">
        <w:rPr>
          <w:lang w:val="ru-RU" w:eastAsia="de-DE"/>
        </w:rPr>
        <w:t>опылител</w:t>
      </w:r>
      <w:r w:rsidR="0076061D" w:rsidRPr="007078D0">
        <w:rPr>
          <w:lang w:val="ru-RU" w:eastAsia="de-DE"/>
        </w:rPr>
        <w:t>ей</w:t>
      </w:r>
      <w:r w:rsidR="005322C6" w:rsidRPr="007078D0">
        <w:rPr>
          <w:lang w:val="ru-RU" w:eastAsia="de-DE"/>
        </w:rPr>
        <w:t xml:space="preserve"> (</w:t>
      </w:r>
      <w:r w:rsidR="00485579" w:rsidRPr="007078D0">
        <w:rPr>
          <w:lang w:val="ru-RU" w:eastAsia="de-DE"/>
        </w:rPr>
        <w:t>включая</w:t>
      </w:r>
      <w:r w:rsidR="005322C6" w:rsidRPr="007078D0">
        <w:rPr>
          <w:lang w:val="ru-RU" w:eastAsia="de-DE"/>
        </w:rPr>
        <w:t xml:space="preserve"> </w:t>
      </w:r>
      <w:r w:rsidR="0076061D" w:rsidRPr="007078D0">
        <w:rPr>
          <w:lang w:val="ru-RU" w:eastAsia="de-DE"/>
        </w:rPr>
        <w:t>яйца</w:t>
      </w:r>
      <w:r w:rsidR="005322C6" w:rsidRPr="007078D0">
        <w:rPr>
          <w:lang w:val="ru-RU" w:eastAsia="de-DE"/>
        </w:rPr>
        <w:t xml:space="preserve">, </w:t>
      </w:r>
      <w:r w:rsidR="0076061D" w:rsidRPr="007078D0">
        <w:rPr>
          <w:lang w:val="ru-RU" w:eastAsia="de-DE"/>
        </w:rPr>
        <w:t>личинки</w:t>
      </w:r>
      <w:r w:rsidR="005322C6" w:rsidRPr="007078D0">
        <w:rPr>
          <w:lang w:val="ru-RU" w:eastAsia="de-DE"/>
        </w:rPr>
        <w:t xml:space="preserve">, </w:t>
      </w:r>
      <w:r w:rsidR="0076061D" w:rsidRPr="007078D0">
        <w:rPr>
          <w:lang w:val="ru-RU" w:eastAsia="de-DE"/>
        </w:rPr>
        <w:t>куколок</w:t>
      </w:r>
      <w:r w:rsidR="005322C6" w:rsidRPr="007078D0">
        <w:rPr>
          <w:lang w:val="ru-RU" w:eastAsia="de-DE"/>
        </w:rPr>
        <w:t xml:space="preserve"> </w:t>
      </w:r>
      <w:r w:rsidR="0076061D" w:rsidRPr="007078D0">
        <w:rPr>
          <w:lang w:val="ru-RU" w:eastAsia="de-DE"/>
        </w:rPr>
        <w:t>и</w:t>
      </w:r>
      <w:r w:rsidR="0076061D" w:rsidRPr="007078D0">
        <w:rPr>
          <w:lang w:val="ru-RU"/>
        </w:rPr>
        <w:t xml:space="preserve"> </w:t>
      </w:r>
      <w:r w:rsidR="0076061D" w:rsidRPr="007078D0">
        <w:rPr>
          <w:lang w:val="ru-RU" w:eastAsia="de-DE"/>
        </w:rPr>
        <w:t>взросл</w:t>
      </w:r>
      <w:r w:rsidR="00105089" w:rsidRPr="007078D0">
        <w:rPr>
          <w:lang w:val="ru-RU" w:eastAsia="de-DE"/>
        </w:rPr>
        <w:t>ых</w:t>
      </w:r>
      <w:r w:rsidR="0076061D" w:rsidRPr="007078D0">
        <w:rPr>
          <w:lang w:val="ru-RU" w:eastAsia="de-DE"/>
        </w:rPr>
        <w:t xml:space="preserve"> насеком</w:t>
      </w:r>
      <w:r w:rsidR="00105089" w:rsidRPr="007078D0">
        <w:rPr>
          <w:lang w:val="ru-RU" w:eastAsia="de-DE"/>
        </w:rPr>
        <w:t>ых</w:t>
      </w:r>
      <w:r w:rsidR="005322C6" w:rsidRPr="007078D0">
        <w:rPr>
          <w:lang w:val="ru-RU" w:eastAsia="de-DE"/>
        </w:rPr>
        <w:t xml:space="preserve">), </w:t>
      </w:r>
      <w:r w:rsidR="00041107" w:rsidRPr="007078D0">
        <w:rPr>
          <w:lang w:val="ru-RU" w:eastAsia="de-DE"/>
        </w:rPr>
        <w:t>а также</w:t>
      </w:r>
      <w:r w:rsidR="005322C6" w:rsidRPr="007078D0">
        <w:rPr>
          <w:lang w:val="ru-RU" w:eastAsia="de-DE"/>
        </w:rPr>
        <w:t xml:space="preserve"> </w:t>
      </w:r>
      <w:r w:rsidR="0076061D" w:rsidRPr="007078D0">
        <w:rPr>
          <w:lang w:val="ru-RU" w:eastAsia="de-DE"/>
        </w:rPr>
        <w:t>другие нецелевые виды</w:t>
      </w:r>
      <w:r w:rsidR="005322C6" w:rsidRPr="007078D0">
        <w:rPr>
          <w:lang w:val="ru-RU" w:eastAsia="de-DE"/>
        </w:rPr>
        <w:t>;</w:t>
      </w:r>
    </w:p>
    <w:p w:rsidR="005322C6" w:rsidRPr="007078D0" w:rsidRDefault="00B72DBC" w:rsidP="00D06998">
      <w:pPr>
        <w:pStyle w:val="p1"/>
        <w:suppressAutoHyphens/>
        <w:snapToGrid w:val="0"/>
        <w:spacing w:before="120" w:after="120"/>
        <w:jc w:val="both"/>
        <w:rPr>
          <w:rFonts w:ascii="Times New Roman" w:hAnsi="Times New Roman"/>
          <w:color w:val="auto"/>
          <w:sz w:val="22"/>
          <w:szCs w:val="22"/>
          <w:lang w:val="ru-RU" w:eastAsia="de-DE"/>
        </w:rPr>
      </w:pPr>
      <w:r w:rsidRPr="007078D0">
        <w:rPr>
          <w:rFonts w:ascii="Times New Roman" w:hAnsi="Times New Roman"/>
          <w:b/>
          <w:color w:val="auto"/>
          <w:sz w:val="22"/>
          <w:szCs w:val="22"/>
          <w:lang w:val="ru-RU" w:eastAsia="de-DE"/>
        </w:rPr>
        <w:t>A.1.2.3</w:t>
      </w:r>
      <w:r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9D0A4C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Работать с регуляторами по внедрению таких инструментов, как Набор инструментальных средств </w:t>
      </w:r>
      <w:r w:rsidR="000907E4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ФАО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9D0A4C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по регистрации пестицидов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; </w:t>
      </w:r>
    </w:p>
    <w:p w:rsidR="005322C6" w:rsidRPr="007078D0" w:rsidRDefault="00CC5AC4" w:rsidP="00D06998">
      <w:pPr>
        <w:pStyle w:val="p1"/>
        <w:suppressAutoHyphens/>
        <w:snapToGrid w:val="0"/>
        <w:spacing w:before="120" w:after="120"/>
        <w:jc w:val="both"/>
        <w:rPr>
          <w:rFonts w:ascii="Times New Roman" w:hAnsi="Times New Roman"/>
          <w:color w:val="auto"/>
          <w:sz w:val="22"/>
          <w:szCs w:val="22"/>
          <w:lang w:val="ru-RU" w:eastAsia="de-DE"/>
        </w:rPr>
      </w:pPr>
      <w:r w:rsidRPr="007078D0">
        <w:rPr>
          <w:rFonts w:ascii="Times New Roman" w:hAnsi="Times New Roman"/>
          <w:b/>
          <w:color w:val="auto"/>
          <w:sz w:val="22"/>
          <w:szCs w:val="22"/>
          <w:lang w:val="ru-RU" w:eastAsia="de-DE"/>
        </w:rPr>
        <w:t>A.1.2.4</w:t>
      </w:r>
      <w:r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9D0A4C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Укрепление органов, занимающихся регулированием применения </w:t>
      </w:r>
      <w:r w:rsidR="0001588D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пестицид</w:t>
      </w:r>
      <w:r w:rsidR="009D0A4C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ов с точк</w:t>
      </w:r>
      <w:r w:rsidR="00397CE5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и </w:t>
      </w:r>
      <w:r w:rsidR="009D0A4C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зрения их потенциала по защите опылителей от </w:t>
      </w:r>
      <w:r w:rsidR="0092419C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химических веществ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;</w:t>
      </w:r>
    </w:p>
    <w:p w:rsidR="005322C6" w:rsidRPr="007078D0" w:rsidRDefault="00CC5AC4" w:rsidP="00D06998">
      <w:pPr>
        <w:pStyle w:val="p1"/>
        <w:suppressAutoHyphens/>
        <w:snapToGrid w:val="0"/>
        <w:spacing w:before="120" w:after="120"/>
        <w:jc w:val="both"/>
        <w:rPr>
          <w:rFonts w:ascii="Times New Roman" w:hAnsi="Times New Roman"/>
          <w:color w:val="auto"/>
          <w:sz w:val="22"/>
          <w:szCs w:val="22"/>
          <w:lang w:val="ru-RU" w:eastAsia="de-DE"/>
        </w:rPr>
      </w:pPr>
      <w:r w:rsidRPr="007078D0">
        <w:rPr>
          <w:rFonts w:ascii="Times New Roman" w:hAnsi="Times New Roman"/>
          <w:b/>
          <w:color w:val="auto"/>
          <w:sz w:val="22"/>
          <w:szCs w:val="22"/>
          <w:lang w:val="ru-RU" w:eastAsia="de-DE"/>
        </w:rPr>
        <w:t>A.1.2.5</w:t>
      </w:r>
      <w:r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A77944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Разрабатывать и распространять руководящие указания и организовывать подготовку </w:t>
      </w:r>
      <w:r w:rsidR="009936D1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в отношении передовой практики использования </w:t>
      </w:r>
      <w:r w:rsidR="0001588D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пестицид</w:t>
      </w:r>
      <w:r w:rsidR="009936D1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ов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(</w:t>
      </w:r>
      <w:r w:rsidR="00F13D6D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например,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9936D1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методов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,</w:t>
      </w:r>
      <w:r w:rsidR="009936D1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технологии, временных сроков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, </w:t>
      </w:r>
      <w:r w:rsidR="009936D1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нецветущи</w:t>
      </w:r>
      <w:r w:rsidR="00397CE5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х</w:t>
      </w:r>
      <w:r w:rsidR="009936D1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культур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, </w:t>
      </w:r>
      <w:r w:rsidR="009936D1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погодны</w:t>
      </w:r>
      <w:r w:rsidR="00397CE5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х</w:t>
      </w:r>
      <w:r w:rsidR="009936D1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услови</w:t>
      </w:r>
      <w:r w:rsidR="00397CE5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й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) </w:t>
      </w:r>
      <w:r w:rsidR="009936D1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на основе 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положений </w:t>
      </w:r>
      <w:r w:rsidR="00C91DD5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Международно</w:t>
      </w:r>
      <w:r w:rsidR="009936D1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го</w:t>
      </w:r>
      <w:r w:rsidR="00C91DD5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397CE5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кодекса поведения</w:t>
      </w:r>
      <w:r w:rsidR="00A77944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ФАО и Всемирной организации здравоохранения в области управления использованием пестицидов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;</w:t>
      </w:r>
    </w:p>
    <w:p w:rsidR="005322C6" w:rsidRPr="007078D0" w:rsidRDefault="00CC5AC4" w:rsidP="00D06998">
      <w:pPr>
        <w:pStyle w:val="p1"/>
        <w:suppressAutoHyphens/>
        <w:snapToGrid w:val="0"/>
        <w:spacing w:before="120" w:after="120"/>
        <w:jc w:val="both"/>
        <w:rPr>
          <w:rFonts w:ascii="Times New Roman" w:hAnsi="Times New Roman"/>
          <w:color w:val="auto"/>
          <w:sz w:val="22"/>
          <w:szCs w:val="22"/>
          <w:lang w:val="ru-RU" w:eastAsia="de-DE"/>
        </w:rPr>
      </w:pPr>
      <w:r w:rsidRPr="007078D0">
        <w:rPr>
          <w:rFonts w:ascii="Times New Roman" w:hAnsi="Times New Roman"/>
          <w:b/>
          <w:color w:val="auto"/>
          <w:sz w:val="22"/>
          <w:szCs w:val="22"/>
          <w:lang w:val="ru-RU" w:eastAsia="de-DE"/>
        </w:rPr>
        <w:t>A.1.2.6</w:t>
      </w:r>
      <w:r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Разрабатывать и осуществлять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8E774E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национальны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е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и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E57A49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региональны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е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стратегии сокращения риск</w:t>
      </w:r>
      <w:r w:rsidR="00397CE5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ов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воздействия </w:t>
      </w:r>
      <w:r w:rsidR="0001588D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пестицид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ов и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01588D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содействовать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внедрению альтернативных подходов 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(</w:t>
      </w:r>
      <w:r w:rsidR="00F13D6D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например,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lastRenderedPageBreak/>
        <w:t>метод</w:t>
      </w:r>
      <w:r w:rsidR="005F7993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ов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комплексной борьбы с вредителями и биоконтрол</w:t>
      </w:r>
      <w:r w:rsidR="00397CE5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я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) 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с целью сокр</w:t>
      </w:r>
      <w:r w:rsidR="0058405F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а</w:t>
      </w:r>
      <w:r w:rsidR="009A6907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щения </w:t>
      </w:r>
      <w:r w:rsidR="0058405F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или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58405F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устранения воздействия на </w:t>
      </w:r>
      <w:r w:rsidR="00D4212A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опылителей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 </w:t>
      </w:r>
      <w:r w:rsidR="0058405F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вредных </w:t>
      </w:r>
      <w:r w:rsidR="00E82E60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пестицид</w:t>
      </w:r>
      <w:r w:rsidR="0058405F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>ов</w:t>
      </w:r>
      <w:r w:rsidR="005322C6" w:rsidRPr="007078D0">
        <w:rPr>
          <w:rFonts w:ascii="Times New Roman" w:hAnsi="Times New Roman"/>
          <w:color w:val="auto"/>
          <w:sz w:val="22"/>
          <w:szCs w:val="22"/>
          <w:lang w:val="ru-RU" w:eastAsia="de-DE"/>
        </w:rPr>
        <w:t xml:space="preserve">. </w:t>
      </w:r>
    </w:p>
    <w:p w:rsidR="005322C6" w:rsidRPr="007078D0" w:rsidRDefault="005322C6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A1.3 </w:t>
      </w:r>
      <w:r w:rsidR="0058405F" w:rsidRPr="007078D0">
        <w:rPr>
          <w:b/>
          <w:snapToGrid w:val="0"/>
          <w:kern w:val="22"/>
          <w:lang w:val="ru-RU"/>
        </w:rPr>
        <w:t>Защищать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58405F" w:rsidRPr="007078D0">
        <w:rPr>
          <w:b/>
          <w:snapToGrid w:val="0"/>
          <w:kern w:val="22"/>
          <w:lang w:val="ru-RU"/>
        </w:rPr>
        <w:t>традиционные знания и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01588D" w:rsidRPr="007078D0">
        <w:rPr>
          <w:b/>
          <w:snapToGrid w:val="0"/>
          <w:kern w:val="22"/>
          <w:lang w:val="ru-RU"/>
        </w:rPr>
        <w:t>содействовать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58405F" w:rsidRPr="007078D0">
        <w:rPr>
          <w:b/>
          <w:snapToGrid w:val="0"/>
          <w:kern w:val="22"/>
          <w:lang w:val="ru-RU"/>
        </w:rPr>
        <w:t>их развитию</w:t>
      </w:r>
    </w:p>
    <w:p w:rsidR="005322C6" w:rsidRPr="007078D0" w:rsidRDefault="00CC5AC4" w:rsidP="00CC5AC4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A.1.3.1 </w:t>
      </w:r>
      <w:r w:rsidR="0058405F" w:rsidRPr="007078D0">
        <w:rPr>
          <w:snapToGrid w:val="0"/>
          <w:kern w:val="22"/>
          <w:lang w:val="ru-RU"/>
        </w:rPr>
        <w:t>Защищать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 xml:space="preserve">традиционные знания, нововведения и методы и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F7993" w:rsidRPr="007078D0">
        <w:rPr>
          <w:snapToGrid w:val="0"/>
          <w:kern w:val="22"/>
          <w:lang w:val="ru-RU"/>
        </w:rPr>
        <w:t>их развитию</w:t>
      </w:r>
      <w:r w:rsidR="005322C6" w:rsidRPr="007078D0">
        <w:rPr>
          <w:snapToGrid w:val="0"/>
          <w:kern w:val="22"/>
          <w:lang w:val="ru-RU"/>
        </w:rPr>
        <w:t xml:space="preserve"> (</w:t>
      </w:r>
      <w:r w:rsidR="00F13D6D" w:rsidRPr="007078D0">
        <w:rPr>
          <w:snapToGrid w:val="0"/>
          <w:kern w:val="22"/>
          <w:lang w:val="ru-RU"/>
        </w:rPr>
        <w:t>например,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F7993" w:rsidRPr="007078D0">
        <w:rPr>
          <w:snapToGrid w:val="0"/>
          <w:kern w:val="22"/>
          <w:lang w:val="ru-RU"/>
        </w:rPr>
        <w:t>конструкции ульев</w:t>
      </w:r>
      <w:r w:rsidR="005322C6" w:rsidRPr="007078D0">
        <w:rPr>
          <w:snapToGrid w:val="0"/>
          <w:kern w:val="22"/>
          <w:lang w:val="ru-RU"/>
        </w:rPr>
        <w:t xml:space="preserve">; </w:t>
      </w:r>
      <w:r w:rsidR="005F7993" w:rsidRPr="007078D0">
        <w:rPr>
          <w:snapToGrid w:val="0"/>
          <w:kern w:val="22"/>
          <w:lang w:val="ru-RU"/>
        </w:rPr>
        <w:t xml:space="preserve">управление ресурсами </w:t>
      </w:r>
      <w:r w:rsidR="00111500" w:rsidRPr="007078D0">
        <w:rPr>
          <w:snapToGrid w:val="0"/>
          <w:kern w:val="22"/>
          <w:lang w:val="ru-RU"/>
        </w:rPr>
        <w:t>опылител</w:t>
      </w:r>
      <w:r w:rsidR="005F7993" w:rsidRPr="007078D0">
        <w:rPr>
          <w:snapToGrid w:val="0"/>
          <w:kern w:val="22"/>
          <w:lang w:val="ru-RU"/>
        </w:rPr>
        <w:t xml:space="preserve">ей; традиционные способы понимания </w:t>
      </w:r>
      <w:r w:rsidR="00397CE5" w:rsidRPr="007078D0">
        <w:rPr>
          <w:snapToGrid w:val="0"/>
          <w:kern w:val="22"/>
          <w:lang w:val="ru-RU"/>
        </w:rPr>
        <w:t xml:space="preserve">принципов </w:t>
      </w:r>
      <w:r w:rsidR="005F7993" w:rsidRPr="007078D0">
        <w:rPr>
          <w:snapToGrid w:val="0"/>
          <w:kern w:val="22"/>
          <w:lang w:val="ru-RU"/>
        </w:rPr>
        <w:t>воздействия паразитов</w:t>
      </w:r>
      <w:r w:rsidR="005322C6" w:rsidRPr="007078D0">
        <w:rPr>
          <w:snapToGrid w:val="0"/>
          <w:kern w:val="22"/>
          <w:lang w:val="ru-RU"/>
        </w:rPr>
        <w:t xml:space="preserve">)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F7993" w:rsidRPr="007078D0">
        <w:rPr>
          <w:snapToGrid w:val="0"/>
          <w:kern w:val="22"/>
          <w:lang w:val="ru-RU"/>
        </w:rPr>
        <w:t>поддерживать основанную на участии идентификацию новых видов и мониторинг</w:t>
      </w:r>
      <w:r w:rsidR="005322C6" w:rsidRPr="007078D0">
        <w:rPr>
          <w:snapToGrid w:val="0"/>
          <w:kern w:val="22"/>
          <w:lang w:val="ru-RU"/>
        </w:rPr>
        <w:t xml:space="preserve">); </w:t>
      </w:r>
    </w:p>
    <w:p w:rsidR="005322C6" w:rsidRPr="007078D0" w:rsidRDefault="00CC5AC4" w:rsidP="00CC5AC4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A.1.3.2 </w:t>
      </w:r>
      <w:r w:rsidR="0058405F" w:rsidRPr="007078D0">
        <w:rPr>
          <w:snapToGrid w:val="0"/>
          <w:kern w:val="22"/>
          <w:lang w:val="ru-RU"/>
        </w:rPr>
        <w:t>Защищать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F7993" w:rsidRPr="007078D0">
        <w:rPr>
          <w:snapToGrid w:val="0"/>
          <w:kern w:val="22"/>
          <w:lang w:val="ru-RU"/>
        </w:rPr>
        <w:t xml:space="preserve">установленные </w:t>
      </w:r>
      <w:r w:rsidR="00E51465" w:rsidRPr="007078D0">
        <w:rPr>
          <w:snapToGrid w:val="0"/>
          <w:kern w:val="22"/>
          <w:lang w:val="ru-RU"/>
        </w:rPr>
        <w:t>права на землю и землепользование для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C6ACD" w:rsidRPr="007078D0">
        <w:rPr>
          <w:snapToGrid w:val="0"/>
          <w:kern w:val="22"/>
          <w:lang w:val="ru-RU"/>
        </w:rPr>
        <w:t>сохранения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C6ACD" w:rsidRPr="007078D0">
        <w:rPr>
          <w:snapToGrid w:val="0"/>
          <w:kern w:val="22"/>
          <w:lang w:val="ru-RU"/>
        </w:rPr>
        <w:t xml:space="preserve">устойчивого использования </w:t>
      </w:r>
      <w:r w:rsidR="00D4212A" w:rsidRPr="007078D0">
        <w:rPr>
          <w:snapToGrid w:val="0"/>
          <w:kern w:val="22"/>
          <w:lang w:val="ru-RU"/>
        </w:rPr>
        <w:t>опылителей</w:t>
      </w:r>
      <w:r w:rsidR="005322C6" w:rsidRPr="007078D0">
        <w:rPr>
          <w:snapToGrid w:val="0"/>
          <w:kern w:val="22"/>
          <w:lang w:val="ru-RU"/>
        </w:rPr>
        <w:t>.</w:t>
      </w:r>
    </w:p>
    <w:p w:rsidR="005322C6" w:rsidRPr="007078D0" w:rsidRDefault="00E51465" w:rsidP="005322C6">
      <w:pPr>
        <w:keepNext/>
        <w:suppressLineNumbers/>
        <w:suppressAutoHyphens/>
        <w:adjustRightInd w:val="0"/>
        <w:spacing w:before="120" w:after="120"/>
        <w:rPr>
          <w:b/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A1.4 Контролировать торговлю домашними опылителями и их передвижение </w:t>
      </w:r>
      <w:r w:rsidR="0058405F" w:rsidRPr="007078D0">
        <w:rPr>
          <w:b/>
          <w:snapToGrid w:val="0"/>
          <w:kern w:val="22"/>
          <w:lang w:val="ru-RU"/>
        </w:rPr>
        <w:t>и</w:t>
      </w:r>
      <w:r w:rsidR="005322C6" w:rsidRPr="007078D0">
        <w:rPr>
          <w:b/>
          <w:snapToGrid w:val="0"/>
          <w:kern w:val="22"/>
          <w:lang w:val="ru-RU"/>
        </w:rPr>
        <w:t xml:space="preserve"> </w:t>
      </w:r>
      <w:r w:rsidRPr="007078D0">
        <w:rPr>
          <w:b/>
          <w:snapToGrid w:val="0"/>
          <w:kern w:val="22"/>
          <w:lang w:val="ru-RU"/>
        </w:rPr>
        <w:t>другие</w:t>
      </w:r>
      <w:r w:rsidR="005322C6" w:rsidRPr="007078D0">
        <w:rPr>
          <w:b/>
          <w:snapToGrid w:val="0"/>
          <w:kern w:val="22"/>
          <w:lang w:val="ru-RU"/>
        </w:rPr>
        <w:t xml:space="preserve"> </w:t>
      </w:r>
      <w:r w:rsidRPr="007078D0">
        <w:rPr>
          <w:b/>
          <w:snapToGrid w:val="0"/>
          <w:kern w:val="22"/>
          <w:lang w:val="ru-RU"/>
        </w:rPr>
        <w:t>связанные с торговлей виды воздействия</w:t>
      </w:r>
      <w:r w:rsidR="005322C6" w:rsidRPr="007078D0">
        <w:rPr>
          <w:b/>
          <w:snapToGrid w:val="0"/>
          <w:kern w:val="22"/>
          <w:lang w:val="ru-RU"/>
        </w:rPr>
        <w:t xml:space="preserve"> </w:t>
      </w:r>
    </w:p>
    <w:p w:rsidR="005322C6" w:rsidRPr="007078D0" w:rsidRDefault="00CC5AC4" w:rsidP="00CC5AC4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A.1.4.1 </w:t>
      </w:r>
      <w:r w:rsidR="00E51465" w:rsidRPr="007078D0">
        <w:rPr>
          <w:snapToGrid w:val="0"/>
          <w:kern w:val="22"/>
          <w:lang w:val="ru-RU"/>
        </w:rPr>
        <w:t xml:space="preserve">Осуществлять мониторинг </w:t>
      </w:r>
      <w:r w:rsidR="00F906CA" w:rsidRPr="007078D0">
        <w:rPr>
          <w:snapToGrid w:val="0"/>
          <w:kern w:val="22"/>
          <w:lang w:val="ru-RU"/>
        </w:rPr>
        <w:t>передвижения видов домашних опылителей, подвидов и семян и торговли ими между странами и внутри стран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CC5AC4" w:rsidP="00CC5AC4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A.1.4.2 </w:t>
      </w:r>
      <w:r w:rsidR="00F906CA" w:rsidRPr="007078D0">
        <w:rPr>
          <w:snapToGrid w:val="0"/>
          <w:kern w:val="22"/>
          <w:lang w:val="ru-RU"/>
        </w:rPr>
        <w:t>Разрабатывать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B1F87" w:rsidRPr="007078D0">
        <w:rPr>
          <w:snapToGrid w:val="0"/>
          <w:kern w:val="22"/>
          <w:lang w:val="ru-RU"/>
        </w:rPr>
        <w:t xml:space="preserve">механизмы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B1F87" w:rsidRPr="007078D0">
        <w:rPr>
          <w:snapToGrid w:val="0"/>
          <w:kern w:val="22"/>
          <w:lang w:val="ru-RU"/>
        </w:rPr>
        <w:t>их внедрению с целью ограничения масштабов распространения паразитов и патогенов для популяций домашних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032ACA" w:rsidRPr="007078D0">
        <w:rPr>
          <w:snapToGrid w:val="0"/>
          <w:kern w:val="22"/>
          <w:lang w:val="ru-RU"/>
        </w:rPr>
        <w:t>дики</w:t>
      </w:r>
      <w:r w:rsidR="007B1F87" w:rsidRPr="007078D0">
        <w:rPr>
          <w:snapToGrid w:val="0"/>
          <w:kern w:val="22"/>
          <w:lang w:val="ru-RU"/>
        </w:rPr>
        <w:t xml:space="preserve">х </w:t>
      </w:r>
      <w:r w:rsidR="00111500" w:rsidRPr="007078D0">
        <w:rPr>
          <w:snapToGrid w:val="0"/>
          <w:kern w:val="22"/>
          <w:lang w:val="ru-RU"/>
        </w:rPr>
        <w:t>опылител</w:t>
      </w:r>
      <w:r w:rsidR="007B1F87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CC5AC4" w:rsidP="00CC5AC4">
      <w:pPr>
        <w:suppressLineNumbers/>
        <w:suppressAutoHyphens/>
        <w:adjustRightInd w:val="0"/>
        <w:spacing w:before="120" w:after="24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A.1.4.3 </w:t>
      </w:r>
      <w:r w:rsidR="007B1F87" w:rsidRPr="007078D0">
        <w:rPr>
          <w:snapToGrid w:val="0"/>
          <w:kern w:val="22"/>
          <w:lang w:val="ru-RU"/>
        </w:rPr>
        <w:t xml:space="preserve">Предотвращать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B1F87" w:rsidRPr="007078D0">
        <w:rPr>
          <w:snapToGrid w:val="0"/>
          <w:kern w:val="22"/>
          <w:lang w:val="ru-RU"/>
        </w:rPr>
        <w:t>минимизировать риски интродукции инвазивных чужеродных видов</w:t>
      </w:r>
      <w:r w:rsidR="005322C6" w:rsidRPr="007078D0">
        <w:rPr>
          <w:snapToGrid w:val="0"/>
          <w:kern w:val="22"/>
          <w:lang w:val="ru-RU"/>
        </w:rPr>
        <w:t xml:space="preserve"> (</w:t>
      </w:r>
      <w:r w:rsidR="007B1F87" w:rsidRPr="007078D0">
        <w:rPr>
          <w:snapToGrid w:val="0"/>
          <w:kern w:val="22"/>
          <w:lang w:val="ru-RU"/>
        </w:rPr>
        <w:t>растений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5A2D24" w:rsidRPr="007078D0">
        <w:rPr>
          <w:snapToGrid w:val="0"/>
          <w:kern w:val="22"/>
          <w:lang w:val="ru-RU"/>
        </w:rPr>
        <w:t>опылител</w:t>
      </w:r>
      <w:r w:rsidR="007B1F87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7B1F87" w:rsidRPr="007078D0">
        <w:rPr>
          <w:snapToGrid w:val="0"/>
          <w:kern w:val="22"/>
          <w:lang w:val="ru-RU"/>
        </w:rPr>
        <w:t>хищников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7B1F87" w:rsidRPr="007078D0">
        <w:rPr>
          <w:snapToGrid w:val="0"/>
          <w:kern w:val="22"/>
          <w:lang w:val="ru-RU"/>
        </w:rPr>
        <w:t>вредителей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B1F87" w:rsidRPr="007078D0">
        <w:rPr>
          <w:snapToGrid w:val="0"/>
          <w:kern w:val="22"/>
          <w:lang w:val="ru-RU"/>
        </w:rPr>
        <w:t>патогенов</w:t>
      </w:r>
      <w:r w:rsidR="005322C6" w:rsidRPr="007078D0">
        <w:rPr>
          <w:snapToGrid w:val="0"/>
          <w:kern w:val="22"/>
          <w:lang w:val="ru-RU"/>
        </w:rPr>
        <w:t>)</w:t>
      </w:r>
      <w:r w:rsidR="00E45C83" w:rsidRPr="007078D0">
        <w:rPr>
          <w:snapToGrid w:val="0"/>
          <w:kern w:val="22"/>
          <w:lang w:val="ru-RU"/>
        </w:rPr>
        <w:t xml:space="preserve">, приносящих вред </w:t>
      </w:r>
      <w:r w:rsidR="005A2D24" w:rsidRPr="007078D0">
        <w:rPr>
          <w:snapToGrid w:val="0"/>
          <w:kern w:val="22"/>
          <w:lang w:val="ru-RU"/>
        </w:rPr>
        <w:t>опылител</w:t>
      </w:r>
      <w:r w:rsidR="00E45C83" w:rsidRPr="007078D0">
        <w:rPr>
          <w:snapToGrid w:val="0"/>
          <w:kern w:val="22"/>
          <w:lang w:val="ru-RU"/>
        </w:rPr>
        <w:t>ям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45C83" w:rsidRPr="007078D0">
        <w:rPr>
          <w:snapToGrid w:val="0"/>
          <w:kern w:val="22"/>
          <w:lang w:val="ru-RU"/>
        </w:rPr>
        <w:t>растительным ресурсам, от которых они зависят</w:t>
      </w:r>
      <w:r w:rsidR="005322C6" w:rsidRPr="007078D0">
        <w:rPr>
          <w:snapToGrid w:val="0"/>
          <w:kern w:val="22"/>
          <w:lang w:val="ru-RU"/>
        </w:rPr>
        <w:t>.</w:t>
      </w:r>
    </w:p>
    <w:p w:rsidR="005322C6" w:rsidRPr="007078D0" w:rsidRDefault="007173B1" w:rsidP="005322C6">
      <w:pPr>
        <w:suppressAutoHyphens/>
        <w:spacing w:before="120" w:after="60"/>
        <w:jc w:val="center"/>
        <w:rPr>
          <w:b/>
          <w:snapToGrid w:val="0"/>
          <w:lang w:val="ru-RU"/>
        </w:rPr>
      </w:pPr>
      <w:r w:rsidRPr="007078D0">
        <w:rPr>
          <w:b/>
          <w:snapToGrid w:val="0"/>
          <w:lang w:val="ru-RU"/>
        </w:rPr>
        <w:t>Элемент</w:t>
      </w:r>
      <w:r w:rsidR="005322C6" w:rsidRPr="007078D0">
        <w:rPr>
          <w:b/>
          <w:snapToGrid w:val="0"/>
          <w:lang w:val="ru-RU"/>
        </w:rPr>
        <w:t xml:space="preserve"> 2: </w:t>
      </w:r>
      <w:r w:rsidR="00E45C83" w:rsidRPr="007078D0">
        <w:rPr>
          <w:b/>
          <w:snapToGrid w:val="0"/>
          <w:lang w:val="ru-RU"/>
        </w:rPr>
        <w:t>Осуществление на мест</w:t>
      </w:r>
      <w:r w:rsidR="00C12A64" w:rsidRPr="007078D0">
        <w:rPr>
          <w:b/>
          <w:snapToGrid w:val="0"/>
          <w:lang w:val="ru-RU"/>
        </w:rPr>
        <w:t>ах</w:t>
      </w:r>
      <w:r w:rsidR="00E45C83" w:rsidRPr="007078D0">
        <w:rPr>
          <w:b/>
          <w:snapToGrid w:val="0"/>
          <w:lang w:val="ru-RU"/>
        </w:rPr>
        <w:t xml:space="preserve"> </w:t>
      </w:r>
    </w:p>
    <w:p w:rsidR="005322C6" w:rsidRPr="007078D0" w:rsidRDefault="007173B1" w:rsidP="00532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before="120" w:after="12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Оперативная цель</w:t>
      </w:r>
      <w:r w:rsidR="005322C6" w:rsidRPr="007078D0">
        <w:rPr>
          <w:i/>
          <w:snapToGrid w:val="0"/>
          <w:lang w:val="ru-RU"/>
        </w:rPr>
        <w:t xml:space="preserve">: </w:t>
      </w:r>
    </w:p>
    <w:p w:rsidR="005322C6" w:rsidRPr="007078D0" w:rsidRDefault="00C12A64" w:rsidP="00532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before="120" w:after="120"/>
        <w:rPr>
          <w:lang w:val="ru-RU"/>
        </w:rPr>
      </w:pPr>
      <w:r w:rsidRPr="007078D0">
        <w:rPr>
          <w:lang w:val="ru-RU" w:eastAsia="de-CH"/>
        </w:rPr>
        <w:t>Совершенствовать и внедрять методы управления, которые поддерживают здоровые сообщества опылителей и позволяют фермерам, пчеловодам, лесоводам, землеустроителям и городским сообществам извлекать пользу из услуг по опылению для обеспечения своей производительности и своих средств к существованию.</w:t>
      </w:r>
    </w:p>
    <w:p w:rsidR="005322C6" w:rsidRPr="007078D0" w:rsidRDefault="007173B1" w:rsidP="00532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before="120" w:after="12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Обоснование</w:t>
      </w:r>
      <w:r w:rsidR="005322C6" w:rsidRPr="007078D0">
        <w:rPr>
          <w:i/>
          <w:snapToGrid w:val="0"/>
          <w:lang w:val="ru-RU"/>
        </w:rPr>
        <w:t xml:space="preserve">: </w:t>
      </w:r>
    </w:p>
    <w:p w:rsidR="005322C6" w:rsidRPr="007078D0" w:rsidRDefault="00C12A64" w:rsidP="00532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before="120" w:after="120"/>
        <w:rPr>
          <w:lang w:val="ru-RU"/>
        </w:rPr>
      </w:pPr>
      <w:r w:rsidRPr="007078D0">
        <w:rPr>
          <w:lang w:val="ru-RU"/>
        </w:rPr>
        <w:t xml:space="preserve">С целью обеспечения приемлемых для </w:t>
      </w:r>
      <w:r w:rsidR="00111500" w:rsidRPr="007078D0">
        <w:rPr>
          <w:lang w:val="ru-RU"/>
        </w:rPr>
        <w:t>опылител</w:t>
      </w:r>
      <w:r w:rsidRPr="007078D0">
        <w:rPr>
          <w:lang w:val="ru-RU"/>
        </w:rPr>
        <w:t xml:space="preserve">ей мест обитания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01588D" w:rsidRPr="007078D0">
        <w:rPr>
          <w:lang w:val="ru-RU"/>
        </w:rPr>
        <w:t>содейств</w:t>
      </w:r>
      <w:r w:rsidR="00397CE5" w:rsidRPr="007078D0">
        <w:rPr>
          <w:lang w:val="ru-RU"/>
        </w:rPr>
        <w:t>ия</w:t>
      </w:r>
      <w:r w:rsidRPr="007078D0">
        <w:rPr>
          <w:lang w:val="ru-RU"/>
        </w:rPr>
        <w:t xml:space="preserve"> созданию</w:t>
      </w:r>
      <w:r w:rsidR="005322C6" w:rsidRPr="007078D0">
        <w:rPr>
          <w:lang w:val="ru-RU"/>
        </w:rPr>
        <w:t xml:space="preserve"> </w:t>
      </w:r>
      <w:r w:rsidRPr="007078D0">
        <w:rPr>
          <w:lang w:val="ru-RU"/>
        </w:rPr>
        <w:t>устойчивых</w:t>
      </w:r>
      <w:r w:rsidR="005322C6" w:rsidRPr="007078D0">
        <w:rPr>
          <w:lang w:val="ru-RU"/>
        </w:rPr>
        <w:t xml:space="preserve"> </w:t>
      </w:r>
      <w:r w:rsidRPr="007078D0">
        <w:rPr>
          <w:lang w:val="ru-RU"/>
        </w:rPr>
        <w:t>агроэкосистем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EF528E" w:rsidRPr="007078D0">
        <w:rPr>
          <w:lang w:val="ru-RU"/>
        </w:rPr>
        <w:t xml:space="preserve">разведению </w:t>
      </w:r>
      <w:r w:rsidR="00111500" w:rsidRPr="007078D0">
        <w:rPr>
          <w:lang w:val="ru-RU"/>
        </w:rPr>
        <w:t>опылител</w:t>
      </w:r>
      <w:r w:rsidR="00EF528E" w:rsidRPr="007078D0">
        <w:rPr>
          <w:lang w:val="ru-RU"/>
        </w:rPr>
        <w:t>ей</w:t>
      </w:r>
      <w:r w:rsidR="005322C6" w:rsidRPr="007078D0">
        <w:rPr>
          <w:lang w:val="ru-RU"/>
        </w:rPr>
        <w:t xml:space="preserve">, </w:t>
      </w:r>
      <w:r w:rsidR="00EF528E" w:rsidRPr="007078D0">
        <w:rPr>
          <w:lang w:val="ru-RU"/>
        </w:rPr>
        <w:t xml:space="preserve">необходимо рассмотреть </w:t>
      </w:r>
      <w:r w:rsidR="007B42F4" w:rsidRPr="007078D0">
        <w:rPr>
          <w:lang w:val="ru-RU"/>
        </w:rPr>
        <w:t xml:space="preserve">на местах </w:t>
      </w:r>
      <w:r w:rsidR="00EF528E" w:rsidRPr="007078D0">
        <w:rPr>
          <w:lang w:val="ru-RU"/>
        </w:rPr>
        <w:t xml:space="preserve">вопрос </w:t>
      </w:r>
      <w:r w:rsidR="007B42F4" w:rsidRPr="007078D0">
        <w:rPr>
          <w:lang w:val="ru-RU"/>
        </w:rPr>
        <w:t xml:space="preserve">о прямых и косвенных причинных факторах уменьшения размеров популяций </w:t>
      </w:r>
      <w:r w:rsidR="00D4212A" w:rsidRPr="007078D0">
        <w:rPr>
          <w:lang w:val="ru-RU"/>
        </w:rPr>
        <w:t>опылителей</w:t>
      </w:r>
      <w:r w:rsidR="007B42F4" w:rsidRPr="007078D0">
        <w:rPr>
          <w:lang w:val="ru-RU"/>
        </w:rPr>
        <w:t>. Внимание следу</w:t>
      </w:r>
      <w:r w:rsidR="00397CE5" w:rsidRPr="007078D0">
        <w:rPr>
          <w:lang w:val="ru-RU"/>
        </w:rPr>
        <w:t>ет обратить на уровне фермы и в рамках</w:t>
      </w:r>
      <w:r w:rsidR="007B42F4" w:rsidRPr="007078D0">
        <w:rPr>
          <w:lang w:val="ru-RU"/>
        </w:rPr>
        <w:t xml:space="preserve"> целых экосистем</w:t>
      </w:r>
      <w:r w:rsidR="005322C6" w:rsidRPr="007078D0">
        <w:rPr>
          <w:lang w:val="ru-RU"/>
        </w:rPr>
        <w:t>.</w:t>
      </w:r>
      <w:r w:rsidR="007B42F4" w:rsidRPr="007078D0">
        <w:rPr>
          <w:lang w:val="ru-RU"/>
        </w:rPr>
        <w:t xml:space="preserve"> Меры на уровне ландшафтов касаются взаимосвязи и ценности</w:t>
      </w:r>
      <w:r w:rsidR="003E1812" w:rsidRPr="007078D0">
        <w:rPr>
          <w:lang w:val="ru-RU"/>
        </w:rPr>
        <w:t xml:space="preserve"> управления ландшафтами и секторами</w:t>
      </w:r>
      <w:r w:rsidR="005322C6" w:rsidRPr="007078D0">
        <w:rPr>
          <w:lang w:val="ru-RU"/>
        </w:rPr>
        <w:t xml:space="preserve">. </w:t>
      </w:r>
      <w:r w:rsidR="003E1812" w:rsidRPr="007078D0">
        <w:rPr>
          <w:lang w:val="ru-RU"/>
        </w:rPr>
        <w:t>К усовершенствованным управленческим мероприятиям</w:t>
      </w:r>
      <w:r w:rsidR="00D34698" w:rsidRPr="007078D0">
        <w:rPr>
          <w:lang w:val="ru-RU"/>
        </w:rPr>
        <w:t xml:space="preserve"> относится уделение внимания созданию условий для разведения медоносных пчел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D34698" w:rsidRPr="007078D0">
        <w:rPr>
          <w:lang w:val="ru-RU"/>
        </w:rPr>
        <w:t>для</w:t>
      </w:r>
      <w:r w:rsidR="005322C6" w:rsidRPr="007078D0">
        <w:rPr>
          <w:lang w:val="ru-RU"/>
        </w:rPr>
        <w:t xml:space="preserve"> </w:t>
      </w:r>
      <w:r w:rsidR="00E51465" w:rsidRPr="007078D0">
        <w:rPr>
          <w:lang w:val="ru-RU"/>
        </w:rPr>
        <w:t>други</w:t>
      </w:r>
      <w:r w:rsidR="00D34698" w:rsidRPr="007078D0">
        <w:rPr>
          <w:lang w:val="ru-RU"/>
        </w:rPr>
        <w:t>х</w:t>
      </w:r>
      <w:r w:rsidR="005322C6" w:rsidRPr="007078D0">
        <w:rPr>
          <w:lang w:val="ru-RU"/>
        </w:rPr>
        <w:t xml:space="preserve"> </w:t>
      </w:r>
      <w:r w:rsidR="005A2D24" w:rsidRPr="007078D0">
        <w:rPr>
          <w:lang w:val="ru-RU"/>
        </w:rPr>
        <w:t>опылител</w:t>
      </w:r>
      <w:r w:rsidR="00D34698" w:rsidRPr="007078D0">
        <w:rPr>
          <w:lang w:val="ru-RU"/>
        </w:rPr>
        <w:t>ей</w:t>
      </w:r>
      <w:r w:rsidR="005322C6" w:rsidRPr="007078D0">
        <w:rPr>
          <w:lang w:val="ru-RU"/>
        </w:rPr>
        <w:t>.</w:t>
      </w:r>
    </w:p>
    <w:p w:rsidR="005322C6" w:rsidRPr="007078D0" w:rsidRDefault="00B93FC7" w:rsidP="005322C6">
      <w:pPr>
        <w:suppressAutoHyphens/>
        <w:spacing w:before="60" w:after="6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Мероприятия</w:t>
      </w:r>
      <w:r w:rsidR="005322C6" w:rsidRPr="007078D0">
        <w:rPr>
          <w:i/>
          <w:snapToGrid w:val="0"/>
          <w:lang w:val="ru-RU"/>
        </w:rPr>
        <w:t>:</w:t>
      </w:r>
    </w:p>
    <w:p w:rsidR="005322C6" w:rsidRPr="007078D0" w:rsidRDefault="005322C6" w:rsidP="005322C6">
      <w:pPr>
        <w:suppressAutoHyphens/>
        <w:spacing w:before="60" w:after="60"/>
        <w:rPr>
          <w:b/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A2.1 </w:t>
      </w:r>
      <w:r w:rsidR="003E1812" w:rsidRPr="007078D0">
        <w:rPr>
          <w:b/>
          <w:snapToGrid w:val="0"/>
          <w:kern w:val="22"/>
          <w:lang w:val="ru-RU"/>
        </w:rPr>
        <w:t>Разрабатывать совместно</w:t>
      </w:r>
      <w:r w:rsidRPr="007078D0">
        <w:rPr>
          <w:b/>
          <w:snapToGrid w:val="0"/>
          <w:kern w:val="22"/>
          <w:lang w:val="ru-RU"/>
        </w:rPr>
        <w:t xml:space="preserve"> (</w:t>
      </w:r>
      <w:r w:rsidR="003E1812" w:rsidRPr="007078D0">
        <w:rPr>
          <w:b/>
          <w:snapToGrid w:val="0"/>
          <w:kern w:val="22"/>
          <w:lang w:val="ru-RU"/>
        </w:rPr>
        <w:t>с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BC27F7" w:rsidRPr="007078D0">
        <w:rPr>
          <w:b/>
          <w:snapToGrid w:val="0"/>
          <w:kern w:val="22"/>
          <w:lang w:val="ru-RU"/>
        </w:rPr>
        <w:t>фермер</w:t>
      </w:r>
      <w:r w:rsidR="003E1812" w:rsidRPr="007078D0">
        <w:rPr>
          <w:b/>
          <w:snapToGrid w:val="0"/>
          <w:kern w:val="22"/>
          <w:lang w:val="ru-RU"/>
        </w:rPr>
        <w:t>ами</w:t>
      </w:r>
      <w:r w:rsidRPr="007078D0">
        <w:rPr>
          <w:b/>
          <w:snapToGrid w:val="0"/>
          <w:kern w:val="22"/>
          <w:lang w:val="ru-RU"/>
        </w:rPr>
        <w:t xml:space="preserve">, </w:t>
      </w:r>
      <w:r w:rsidR="00987175" w:rsidRPr="007078D0">
        <w:rPr>
          <w:b/>
          <w:snapToGrid w:val="0"/>
          <w:kern w:val="22"/>
          <w:lang w:val="ru-RU"/>
        </w:rPr>
        <w:t>пчеловод</w:t>
      </w:r>
      <w:r w:rsidR="003E1812" w:rsidRPr="007078D0">
        <w:rPr>
          <w:b/>
          <w:snapToGrid w:val="0"/>
          <w:kern w:val="22"/>
          <w:lang w:val="ru-RU"/>
        </w:rPr>
        <w:t>ами</w:t>
      </w:r>
      <w:r w:rsidR="004A089E" w:rsidRPr="007078D0">
        <w:rPr>
          <w:b/>
          <w:snapToGrid w:val="0"/>
          <w:kern w:val="22"/>
          <w:lang w:val="ru-RU"/>
        </w:rPr>
        <w:t>,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3E1812" w:rsidRPr="007078D0">
        <w:rPr>
          <w:b/>
          <w:snapToGrid w:val="0"/>
          <w:kern w:val="22"/>
          <w:lang w:val="ru-RU"/>
        </w:rPr>
        <w:t>землеустроителями</w:t>
      </w:r>
      <w:r w:rsidR="004A089E" w:rsidRPr="007078D0">
        <w:rPr>
          <w:b/>
          <w:snapToGrid w:val="0"/>
          <w:kern w:val="22"/>
          <w:lang w:val="ru-RU"/>
        </w:rPr>
        <w:t xml:space="preserve"> </w:t>
      </w:r>
      <w:r w:rsidR="0058405F" w:rsidRPr="007078D0">
        <w:rPr>
          <w:b/>
          <w:snapToGrid w:val="0"/>
          <w:kern w:val="22"/>
          <w:lang w:val="ru-RU"/>
        </w:rPr>
        <w:t>и</w:t>
      </w:r>
      <w:r w:rsidR="004A089E" w:rsidRPr="007078D0">
        <w:rPr>
          <w:b/>
          <w:snapToGrid w:val="0"/>
          <w:kern w:val="22"/>
          <w:lang w:val="ru-RU"/>
        </w:rPr>
        <w:t xml:space="preserve"> </w:t>
      </w:r>
      <w:r w:rsidR="003E1812" w:rsidRPr="007078D0">
        <w:rPr>
          <w:b/>
          <w:snapToGrid w:val="0"/>
          <w:kern w:val="22"/>
          <w:lang w:val="ru-RU"/>
        </w:rPr>
        <w:t>коренными нардами и местными общинами</w:t>
      </w:r>
      <w:r w:rsidRPr="007078D0">
        <w:rPr>
          <w:b/>
          <w:snapToGrid w:val="0"/>
          <w:kern w:val="22"/>
          <w:lang w:val="ru-RU"/>
        </w:rPr>
        <w:t xml:space="preserve">) </w:t>
      </w:r>
      <w:r w:rsidR="0058405F" w:rsidRPr="007078D0">
        <w:rPr>
          <w:b/>
          <w:snapToGrid w:val="0"/>
          <w:kern w:val="22"/>
          <w:lang w:val="ru-RU"/>
        </w:rPr>
        <w:t>и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3E1812" w:rsidRPr="007078D0">
        <w:rPr>
          <w:b/>
          <w:snapToGrid w:val="0"/>
          <w:kern w:val="22"/>
          <w:lang w:val="ru-RU"/>
        </w:rPr>
        <w:t>внедрять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7B42F4" w:rsidRPr="007078D0">
        <w:rPr>
          <w:b/>
          <w:snapToGrid w:val="0"/>
          <w:kern w:val="22"/>
          <w:lang w:val="ru-RU"/>
        </w:rPr>
        <w:t>приемлемы</w:t>
      </w:r>
      <w:r w:rsidR="003E1812" w:rsidRPr="007078D0">
        <w:rPr>
          <w:b/>
          <w:snapToGrid w:val="0"/>
          <w:kern w:val="22"/>
          <w:lang w:val="ru-RU"/>
        </w:rPr>
        <w:t>е</w:t>
      </w:r>
      <w:r w:rsidR="007B42F4" w:rsidRPr="007078D0">
        <w:rPr>
          <w:b/>
          <w:snapToGrid w:val="0"/>
          <w:kern w:val="22"/>
          <w:lang w:val="ru-RU"/>
        </w:rPr>
        <w:t xml:space="preserve"> для опылителей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3E1812" w:rsidRPr="007078D0">
        <w:rPr>
          <w:b/>
          <w:snapToGrid w:val="0"/>
          <w:kern w:val="22"/>
          <w:lang w:val="ru-RU"/>
        </w:rPr>
        <w:t>методы на фермах и пастбища</w:t>
      </w:r>
      <w:r w:rsidR="00986102" w:rsidRPr="007078D0">
        <w:rPr>
          <w:b/>
          <w:snapToGrid w:val="0"/>
          <w:kern w:val="22"/>
          <w:lang w:val="ru-RU"/>
        </w:rPr>
        <w:t>х</w:t>
      </w:r>
    </w:p>
    <w:p w:rsidR="005322C6" w:rsidRPr="007078D0" w:rsidRDefault="00CB31A1" w:rsidP="00CB31A1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A.2.1.1 </w:t>
      </w:r>
      <w:r w:rsidR="00D34698" w:rsidRPr="007078D0">
        <w:rPr>
          <w:snapToGrid w:val="0"/>
          <w:kern w:val="22"/>
          <w:lang w:val="ru-RU"/>
        </w:rPr>
        <w:t xml:space="preserve">Создавать необработанные </w:t>
      </w:r>
      <w:r w:rsidR="00F9574A" w:rsidRPr="007078D0">
        <w:rPr>
          <w:snapToGrid w:val="0"/>
          <w:kern w:val="22"/>
          <w:lang w:val="ru-RU"/>
        </w:rPr>
        <w:t>участки растительности и расширять</w:t>
      </w:r>
      <w:r w:rsidR="00F9574A" w:rsidRPr="007078D0">
        <w:rPr>
          <w:lang w:val="ru-RU"/>
        </w:rPr>
        <w:t xml:space="preserve"> </w:t>
      </w:r>
      <w:r w:rsidR="00F9574A" w:rsidRPr="007078D0">
        <w:rPr>
          <w:snapToGrid w:val="0"/>
          <w:kern w:val="22"/>
          <w:lang w:val="ru-RU"/>
        </w:rPr>
        <w:t xml:space="preserve">флоральное разнообразие, используя, основном, произрастающие местные виды </w:t>
      </w:r>
      <w:r w:rsidR="004044A6" w:rsidRPr="007078D0">
        <w:rPr>
          <w:snapToGrid w:val="0"/>
          <w:kern w:val="22"/>
          <w:lang w:val="ru-RU"/>
        </w:rPr>
        <w:t xml:space="preserve">и продолжительные периоды цветения для обеспечения разнообразных, обильных и непрерывных цветочных ресурсов для </w:t>
      </w:r>
      <w:r w:rsidR="005A2D24" w:rsidRPr="007078D0">
        <w:rPr>
          <w:snapToGrid w:val="0"/>
          <w:kern w:val="22"/>
          <w:lang w:val="ru-RU"/>
        </w:rPr>
        <w:t>опылител</w:t>
      </w:r>
      <w:r w:rsidR="004044A6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CB31A1" w:rsidP="00CB31A1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A.2.1.2 </w:t>
      </w:r>
      <w:r w:rsidR="00C2557D" w:rsidRPr="007078D0">
        <w:rPr>
          <w:snapToGrid w:val="0"/>
          <w:kern w:val="22"/>
          <w:lang w:val="ru-RU"/>
        </w:rPr>
        <w:t xml:space="preserve">Управлять процессом расцветания культур массового цветения в интересах </w:t>
      </w:r>
      <w:r w:rsidR="005A2D24" w:rsidRPr="007078D0">
        <w:rPr>
          <w:snapToGrid w:val="0"/>
          <w:kern w:val="22"/>
          <w:lang w:val="ru-RU"/>
        </w:rPr>
        <w:t>опылител</w:t>
      </w:r>
      <w:r w:rsidR="00C2557D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CB31A1" w:rsidP="00CB31A1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A.2.1.3 </w:t>
      </w:r>
      <w:r w:rsidR="00AB47F1" w:rsidRPr="007078D0">
        <w:rPr>
          <w:snapToGrid w:val="0"/>
          <w:kern w:val="22"/>
          <w:lang w:val="ru-RU"/>
        </w:rPr>
        <w:t>Способствовать</w:t>
      </w:r>
      <w:r w:rsidR="00C2557D" w:rsidRPr="007078D0">
        <w:rPr>
          <w:snapToGrid w:val="0"/>
          <w:kern w:val="22"/>
          <w:lang w:val="ru-RU"/>
        </w:rPr>
        <w:t xml:space="preserve"> созданию</w:t>
      </w:r>
      <w:r w:rsidR="00AB47F1" w:rsidRPr="007078D0">
        <w:rPr>
          <w:snapToGrid w:val="0"/>
          <w:kern w:val="22"/>
          <w:lang w:val="ru-RU"/>
        </w:rPr>
        <w:t xml:space="preserve"> сетей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AB47F1" w:rsidRPr="007078D0">
        <w:rPr>
          <w:snapToGrid w:val="0"/>
          <w:kern w:val="22"/>
          <w:lang w:val="ru-RU"/>
        </w:rPr>
        <w:t>для обмена естественными для данного места семенами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CB31A1" w:rsidP="00CB31A1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A.2.1.4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AB47F1" w:rsidRPr="007078D0">
        <w:rPr>
          <w:snapToGrid w:val="0"/>
          <w:kern w:val="22"/>
          <w:lang w:val="ru-RU"/>
        </w:rPr>
        <w:t>генетическому разнообраз</w:t>
      </w:r>
      <w:r w:rsidR="0029793E" w:rsidRPr="007078D0">
        <w:rPr>
          <w:snapToGrid w:val="0"/>
          <w:kern w:val="22"/>
          <w:lang w:val="ru-RU"/>
        </w:rPr>
        <w:t>ию и его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C6ACD" w:rsidRPr="007078D0">
        <w:rPr>
          <w:snapToGrid w:val="0"/>
          <w:kern w:val="22"/>
          <w:lang w:val="ru-RU"/>
        </w:rPr>
        <w:t>сохранени</w:t>
      </w:r>
      <w:r w:rsidR="0029793E" w:rsidRPr="007078D0">
        <w:rPr>
          <w:snapToGrid w:val="0"/>
          <w:kern w:val="22"/>
          <w:lang w:val="ru-RU"/>
        </w:rPr>
        <w:t>ю внутри популяций домашних опылителей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CB31A1" w:rsidP="00CB31A1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A.2.1.5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29793E" w:rsidRPr="007078D0">
        <w:rPr>
          <w:snapToGrid w:val="0"/>
          <w:kern w:val="22"/>
          <w:lang w:val="ru-RU"/>
        </w:rPr>
        <w:t xml:space="preserve"> деятельности служб по распространению знаний и опыта</w:t>
      </w:r>
      <w:r w:rsidR="007B69D6" w:rsidRPr="007078D0">
        <w:rPr>
          <w:snapToGrid w:val="0"/>
          <w:kern w:val="22"/>
          <w:lang w:val="ru-RU"/>
        </w:rPr>
        <w:t>, применению подходов, основанных на обмене знаниями между фермерами</w:t>
      </w:r>
      <w:r w:rsidR="009F7EA1" w:rsidRPr="007078D0">
        <w:rPr>
          <w:snapToGrid w:val="0"/>
          <w:kern w:val="22"/>
          <w:lang w:val="ru-RU"/>
        </w:rPr>
        <w:t>, и полевых школ фермеров,</w:t>
      </w:r>
      <w:r w:rsidR="007B69D6" w:rsidRPr="007078D0">
        <w:rPr>
          <w:snapToGrid w:val="0"/>
          <w:kern w:val="22"/>
          <w:lang w:val="ru-RU"/>
        </w:rPr>
        <w:t xml:space="preserve"> и </w:t>
      </w:r>
      <w:r w:rsidR="007B69D6" w:rsidRPr="007078D0">
        <w:rPr>
          <w:snapToGrid w:val="0"/>
          <w:kern w:val="22"/>
          <w:lang w:val="ru-RU"/>
        </w:rPr>
        <w:lastRenderedPageBreak/>
        <w:t xml:space="preserve">обеспечивать практическое обучение </w:t>
      </w:r>
      <w:r w:rsidR="00A862C4" w:rsidRPr="007078D0">
        <w:rPr>
          <w:snapToGrid w:val="0"/>
          <w:kern w:val="22"/>
          <w:lang w:val="ru-RU"/>
        </w:rPr>
        <w:t>и расширение прав и возможностей местных общин, занимающихся сельским хозяйством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CB31A1" w:rsidP="00CB31A1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A.2.1.6 </w:t>
      </w:r>
      <w:r w:rsidR="00A862C4" w:rsidRPr="007078D0">
        <w:rPr>
          <w:snapToGrid w:val="0"/>
          <w:kern w:val="22"/>
          <w:lang w:val="ru-RU"/>
        </w:rPr>
        <w:t>Диверсифицировать системы сельскозяйственного производства и соответствующие кормовые ресурсы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A862C4" w:rsidRPr="007078D0">
        <w:rPr>
          <w:snapToGrid w:val="0"/>
          <w:kern w:val="22"/>
          <w:lang w:val="ru-RU"/>
        </w:rPr>
        <w:t>места обитания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D4212A" w:rsidRPr="007078D0">
        <w:rPr>
          <w:snapToGrid w:val="0"/>
          <w:kern w:val="22"/>
          <w:lang w:val="ru-RU"/>
        </w:rPr>
        <w:t>опылителей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90DD5" w:rsidRPr="007078D0">
        <w:rPr>
          <w:snapToGrid w:val="0"/>
          <w:kern w:val="22"/>
          <w:lang w:val="ru-RU"/>
        </w:rPr>
        <w:t>на основе подходов, таких как севооборот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790DD5" w:rsidRPr="007078D0">
        <w:rPr>
          <w:snapToGrid w:val="0"/>
          <w:kern w:val="22"/>
          <w:lang w:val="ru-RU"/>
        </w:rPr>
        <w:t>совмещение культур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790DD5" w:rsidRPr="007078D0">
        <w:rPr>
          <w:snapToGrid w:val="0"/>
          <w:kern w:val="22"/>
          <w:lang w:val="ru-RU"/>
        </w:rPr>
        <w:t>приусадебные сады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790DD5" w:rsidRPr="007078D0">
        <w:rPr>
          <w:snapToGrid w:val="0"/>
          <w:kern w:val="22"/>
          <w:lang w:val="ru-RU"/>
        </w:rPr>
        <w:t>агролесоводство,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90DD5" w:rsidRPr="007078D0">
        <w:rPr>
          <w:snapToGrid w:val="0"/>
          <w:kern w:val="22"/>
          <w:lang w:val="ru-RU"/>
        </w:rPr>
        <w:t>органическое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B9509C" w:rsidRPr="007078D0">
        <w:rPr>
          <w:snapToGrid w:val="0"/>
          <w:kern w:val="22"/>
          <w:lang w:val="ru-RU"/>
        </w:rPr>
        <w:t>сельское хозяйство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193113" w:rsidRPr="007078D0">
        <w:rPr>
          <w:snapToGrid w:val="0"/>
          <w:kern w:val="22"/>
          <w:lang w:val="ru-RU"/>
        </w:rPr>
        <w:t xml:space="preserve">экологически приемлемая интенсификация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93113" w:rsidRPr="007078D0">
        <w:rPr>
          <w:snapToGrid w:val="0"/>
          <w:kern w:val="22"/>
          <w:lang w:val="ru-RU"/>
        </w:rPr>
        <w:t>агроэкология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CB31A1" w:rsidP="00CB31A1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A.2.1.7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F40E0" w:rsidRPr="007078D0">
        <w:rPr>
          <w:snapToGrid w:val="0"/>
          <w:kern w:val="22"/>
          <w:lang w:val="ru-RU"/>
        </w:rPr>
        <w:t>обучению передовы</w:t>
      </w:r>
      <w:r w:rsidR="00D96DA8" w:rsidRPr="007078D0">
        <w:rPr>
          <w:snapToGrid w:val="0"/>
          <w:kern w:val="22"/>
          <w:lang w:val="ru-RU"/>
        </w:rPr>
        <w:t>м</w:t>
      </w:r>
      <w:r w:rsidR="001F40E0" w:rsidRPr="007078D0">
        <w:rPr>
          <w:snapToGrid w:val="0"/>
          <w:kern w:val="22"/>
          <w:lang w:val="ru-RU"/>
        </w:rPr>
        <w:t xml:space="preserve"> метод</w:t>
      </w:r>
      <w:r w:rsidR="00D96DA8" w:rsidRPr="007078D0">
        <w:rPr>
          <w:snapToGrid w:val="0"/>
          <w:kern w:val="22"/>
          <w:lang w:val="ru-RU"/>
        </w:rPr>
        <w:t>ам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F40E0" w:rsidRPr="007078D0">
        <w:rPr>
          <w:snapToGrid w:val="0"/>
          <w:kern w:val="22"/>
          <w:lang w:val="ru-RU"/>
        </w:rPr>
        <w:t xml:space="preserve">и их внедрению для использования </w:t>
      </w:r>
      <w:r w:rsidR="0001588D" w:rsidRPr="007078D0">
        <w:rPr>
          <w:snapToGrid w:val="0"/>
          <w:kern w:val="22"/>
          <w:lang w:val="ru-RU"/>
        </w:rPr>
        <w:t>пестицид</w:t>
      </w:r>
      <w:r w:rsidR="00891C36" w:rsidRPr="007078D0">
        <w:rPr>
          <w:snapToGrid w:val="0"/>
          <w:kern w:val="22"/>
          <w:lang w:val="ru-RU"/>
        </w:rPr>
        <w:t xml:space="preserve">ов в контексте управления </w:t>
      </w:r>
      <w:r w:rsidR="00111500" w:rsidRPr="007078D0">
        <w:rPr>
          <w:snapToGrid w:val="0"/>
          <w:kern w:val="22"/>
          <w:lang w:val="ru-RU"/>
        </w:rPr>
        <w:t>опылител</w:t>
      </w:r>
      <w:r w:rsidR="00891C36" w:rsidRPr="007078D0">
        <w:rPr>
          <w:snapToGrid w:val="0"/>
          <w:kern w:val="22"/>
          <w:lang w:val="ru-RU"/>
        </w:rPr>
        <w:t>ями на ферме</w:t>
      </w:r>
      <w:r w:rsidR="005322C6" w:rsidRPr="007078D0">
        <w:rPr>
          <w:snapToGrid w:val="0"/>
          <w:kern w:val="22"/>
          <w:lang w:val="ru-RU"/>
        </w:rPr>
        <w:t xml:space="preserve"> (</w:t>
      </w:r>
      <w:r w:rsidR="00F13D6D" w:rsidRPr="007078D0">
        <w:rPr>
          <w:snapToGrid w:val="0"/>
          <w:kern w:val="22"/>
          <w:lang w:val="ru-RU"/>
        </w:rPr>
        <w:t>например,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891C36" w:rsidRPr="007078D0">
        <w:rPr>
          <w:snapToGrid w:val="0"/>
          <w:kern w:val="22"/>
          <w:lang w:val="ru-RU"/>
        </w:rPr>
        <w:t>стратегии борьбы с сорняками</w:t>
      </w:r>
      <w:r w:rsidR="00D96DA8" w:rsidRPr="007078D0">
        <w:rPr>
          <w:snapToGrid w:val="0"/>
          <w:kern w:val="22"/>
          <w:lang w:val="ru-RU"/>
        </w:rPr>
        <w:t>, комплексные меры по борьбе с вредителями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D96DA8" w:rsidRPr="007078D0">
        <w:rPr>
          <w:snapToGrid w:val="0"/>
          <w:kern w:val="22"/>
          <w:lang w:val="ru-RU"/>
        </w:rPr>
        <w:t>биоконтроль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D96DA8" w:rsidRPr="007078D0">
        <w:rPr>
          <w:snapToGrid w:val="0"/>
          <w:kern w:val="22"/>
          <w:lang w:val="ru-RU"/>
        </w:rPr>
        <w:t xml:space="preserve">сроки применения </w:t>
      </w:r>
      <w:r w:rsidR="0001588D" w:rsidRPr="007078D0">
        <w:rPr>
          <w:snapToGrid w:val="0"/>
          <w:kern w:val="22"/>
          <w:lang w:val="ru-RU"/>
        </w:rPr>
        <w:t>пестицид</w:t>
      </w:r>
      <w:r w:rsidR="00D96DA8" w:rsidRPr="007078D0">
        <w:rPr>
          <w:snapToGrid w:val="0"/>
          <w:kern w:val="22"/>
          <w:lang w:val="ru-RU"/>
        </w:rPr>
        <w:t>ов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D96DA8" w:rsidRPr="007078D0">
        <w:rPr>
          <w:snapToGrid w:val="0"/>
          <w:kern w:val="22"/>
          <w:lang w:val="ru-RU"/>
        </w:rPr>
        <w:t>погодные условия</w:t>
      </w:r>
      <w:r w:rsidR="005322C6" w:rsidRPr="007078D0">
        <w:rPr>
          <w:snapToGrid w:val="0"/>
          <w:kern w:val="22"/>
          <w:lang w:val="ru-RU"/>
        </w:rPr>
        <w:t>,</w:t>
      </w:r>
      <w:r w:rsidR="00D96DA8" w:rsidRPr="007078D0">
        <w:rPr>
          <w:snapToGrid w:val="0"/>
          <w:kern w:val="22"/>
          <w:lang w:val="ru-RU"/>
        </w:rPr>
        <w:t xml:space="preserve"> калибровка оборудования с целью </w:t>
      </w:r>
      <w:r w:rsidR="001F40E0" w:rsidRPr="007078D0">
        <w:rPr>
          <w:snapToGrid w:val="0"/>
          <w:kern w:val="22"/>
          <w:lang w:val="ru-RU"/>
        </w:rPr>
        <w:t>сокращения снос</w:t>
      </w:r>
      <w:r w:rsidR="008B05C8" w:rsidRPr="007078D0">
        <w:rPr>
          <w:snapToGrid w:val="0"/>
          <w:kern w:val="22"/>
          <w:lang w:val="ru-RU"/>
        </w:rPr>
        <w:t>а</w:t>
      </w:r>
      <w:r w:rsidR="001F40E0" w:rsidRPr="007078D0">
        <w:rPr>
          <w:snapToGrid w:val="0"/>
          <w:kern w:val="22"/>
          <w:lang w:val="ru-RU"/>
        </w:rPr>
        <w:t xml:space="preserve"> при опрыскивании за пределы полей</w:t>
      </w:r>
      <w:r w:rsidR="005322C6" w:rsidRPr="007078D0">
        <w:rPr>
          <w:snapToGrid w:val="0"/>
          <w:kern w:val="22"/>
          <w:lang w:val="ru-RU"/>
        </w:rPr>
        <w:t xml:space="preserve">), </w:t>
      </w:r>
      <w:r w:rsidR="0058405F" w:rsidRPr="007078D0">
        <w:rPr>
          <w:snapToGrid w:val="0"/>
          <w:kern w:val="22"/>
          <w:lang w:val="ru-RU"/>
        </w:rPr>
        <w:t>и</w:t>
      </w:r>
      <w:r w:rsidR="002A16C3" w:rsidRPr="007078D0">
        <w:rPr>
          <w:snapToGrid w:val="0"/>
          <w:kern w:val="22"/>
          <w:lang w:val="ru-RU"/>
        </w:rPr>
        <w:t xml:space="preserve"> </w:t>
      </w:r>
      <w:r w:rsidR="008B05C8" w:rsidRPr="007078D0">
        <w:rPr>
          <w:snapToGrid w:val="0"/>
          <w:kern w:val="22"/>
          <w:lang w:val="ru-RU"/>
        </w:rPr>
        <w:t>избегать любых видов синергического в</w:t>
      </w:r>
      <w:r w:rsidR="009F7EA1" w:rsidRPr="007078D0">
        <w:rPr>
          <w:snapToGrid w:val="0"/>
          <w:kern w:val="22"/>
          <w:lang w:val="ru-RU"/>
        </w:rPr>
        <w:t>заимо</w:t>
      </w:r>
      <w:r w:rsidR="008B05C8" w:rsidRPr="007078D0">
        <w:rPr>
          <w:snapToGrid w:val="0"/>
          <w:kern w:val="22"/>
          <w:lang w:val="ru-RU"/>
        </w:rPr>
        <w:t>действия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82E60" w:rsidRPr="007078D0">
        <w:rPr>
          <w:snapToGrid w:val="0"/>
          <w:kern w:val="22"/>
          <w:lang w:val="ru-RU"/>
        </w:rPr>
        <w:t>пестицид</w:t>
      </w:r>
      <w:r w:rsidR="008B05C8" w:rsidRPr="007078D0">
        <w:rPr>
          <w:snapToGrid w:val="0"/>
          <w:kern w:val="22"/>
          <w:lang w:val="ru-RU"/>
        </w:rPr>
        <w:t>ов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8B05C8" w:rsidRPr="007078D0">
        <w:rPr>
          <w:snapToGrid w:val="0"/>
          <w:kern w:val="22"/>
          <w:lang w:val="ru-RU"/>
        </w:rPr>
        <w:t xml:space="preserve">с </w:t>
      </w:r>
      <w:r w:rsidR="00E51465" w:rsidRPr="007078D0">
        <w:rPr>
          <w:snapToGrid w:val="0"/>
          <w:kern w:val="22"/>
          <w:lang w:val="ru-RU"/>
        </w:rPr>
        <w:t>други</w:t>
      </w:r>
      <w:r w:rsidR="008B05C8" w:rsidRPr="007078D0">
        <w:rPr>
          <w:snapToGrid w:val="0"/>
          <w:kern w:val="22"/>
          <w:lang w:val="ru-RU"/>
        </w:rPr>
        <w:t>ми причинными факторами</w:t>
      </w:r>
      <w:r w:rsidR="00327F74" w:rsidRPr="007078D0">
        <w:rPr>
          <w:snapToGrid w:val="0"/>
          <w:kern w:val="22"/>
          <w:lang w:val="ru-RU"/>
        </w:rPr>
        <w:t xml:space="preserve"> или минимизировать их</w:t>
      </w:r>
      <w:r w:rsidR="008B05C8" w:rsidRPr="007078D0">
        <w:rPr>
          <w:snapToGrid w:val="0"/>
          <w:kern w:val="22"/>
          <w:lang w:val="ru-RU"/>
        </w:rPr>
        <w:t>, в отношении которы</w:t>
      </w:r>
      <w:r w:rsidR="00D96DA8" w:rsidRPr="007078D0">
        <w:rPr>
          <w:snapToGrid w:val="0"/>
          <w:kern w:val="22"/>
          <w:lang w:val="ru-RU"/>
        </w:rPr>
        <w:t>х было доказано,</w:t>
      </w:r>
      <w:r w:rsidR="008B05C8" w:rsidRPr="007078D0">
        <w:rPr>
          <w:snapToGrid w:val="0"/>
          <w:kern w:val="22"/>
          <w:lang w:val="ru-RU"/>
        </w:rPr>
        <w:t xml:space="preserve"> что</w:t>
      </w:r>
      <w:r w:rsidR="00D96DA8" w:rsidRPr="007078D0">
        <w:rPr>
          <w:snapToGrid w:val="0"/>
          <w:kern w:val="22"/>
          <w:lang w:val="ru-RU"/>
        </w:rPr>
        <w:t xml:space="preserve"> они наносят серьезный </w:t>
      </w:r>
      <w:r w:rsidR="0058405F" w:rsidRPr="007078D0">
        <w:rPr>
          <w:snapToGrid w:val="0"/>
          <w:kern w:val="22"/>
          <w:lang w:val="ru-RU"/>
        </w:rPr>
        <w:t>или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D96DA8" w:rsidRPr="007078D0">
        <w:rPr>
          <w:snapToGrid w:val="0"/>
          <w:kern w:val="22"/>
          <w:lang w:val="ru-RU"/>
        </w:rPr>
        <w:t>невосполнимый ущерб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A2D24" w:rsidRPr="007078D0">
        <w:rPr>
          <w:snapToGrid w:val="0"/>
          <w:kern w:val="22"/>
          <w:lang w:val="ru-RU"/>
        </w:rPr>
        <w:t>опылител</w:t>
      </w:r>
      <w:r w:rsidR="00D96DA8" w:rsidRPr="007078D0">
        <w:rPr>
          <w:snapToGrid w:val="0"/>
          <w:kern w:val="22"/>
          <w:lang w:val="ru-RU"/>
        </w:rPr>
        <w:t>ям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CB31A1" w:rsidP="00CB31A1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A.2.1.8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F40E0" w:rsidRPr="007078D0">
        <w:rPr>
          <w:snapToGrid w:val="0"/>
          <w:kern w:val="22"/>
          <w:lang w:val="ru-RU"/>
        </w:rPr>
        <w:t xml:space="preserve">внедрению передовых методов для </w:t>
      </w:r>
      <w:r w:rsidR="00327F74" w:rsidRPr="007078D0">
        <w:rPr>
          <w:snapToGrid w:val="0"/>
          <w:kern w:val="22"/>
          <w:lang w:val="ru-RU"/>
        </w:rPr>
        <w:t xml:space="preserve">ведения </w:t>
      </w:r>
      <w:r w:rsidR="001F40E0" w:rsidRPr="007078D0">
        <w:rPr>
          <w:snapToGrid w:val="0"/>
          <w:kern w:val="22"/>
          <w:lang w:val="ru-RU"/>
        </w:rPr>
        <w:t xml:space="preserve">устойчивого к изменению </w:t>
      </w:r>
      <w:r w:rsidR="008B05C8" w:rsidRPr="007078D0">
        <w:rPr>
          <w:snapToGrid w:val="0"/>
          <w:kern w:val="22"/>
          <w:lang w:val="ru-RU"/>
        </w:rPr>
        <w:t>климата сельского</w:t>
      </w:r>
      <w:r w:rsidR="00B9509C" w:rsidRPr="007078D0">
        <w:rPr>
          <w:snapToGrid w:val="0"/>
          <w:kern w:val="22"/>
          <w:lang w:val="ru-RU"/>
        </w:rPr>
        <w:t xml:space="preserve"> хозяйств</w:t>
      </w:r>
      <w:r w:rsidR="001F40E0" w:rsidRPr="007078D0">
        <w:rPr>
          <w:snapToGrid w:val="0"/>
          <w:kern w:val="22"/>
          <w:lang w:val="ru-RU"/>
        </w:rPr>
        <w:t>а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F40E0" w:rsidRPr="007078D0">
        <w:rPr>
          <w:snapToGrid w:val="0"/>
          <w:kern w:val="22"/>
          <w:lang w:val="ru-RU"/>
        </w:rPr>
        <w:t>с пользой для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A2D24" w:rsidRPr="007078D0">
        <w:rPr>
          <w:snapToGrid w:val="0"/>
          <w:kern w:val="22"/>
          <w:lang w:val="ru-RU"/>
        </w:rPr>
        <w:t>опылител</w:t>
      </w:r>
      <w:r w:rsidR="001F40E0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CB31A1" w:rsidP="00CB31A1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A.2.1.9 </w:t>
      </w:r>
      <w:r w:rsidR="00327F74" w:rsidRPr="007078D0">
        <w:rPr>
          <w:snapToGrid w:val="0"/>
          <w:kern w:val="22"/>
          <w:lang w:val="ru-RU"/>
        </w:rPr>
        <w:t xml:space="preserve">Включать </w:t>
      </w:r>
      <w:r w:rsidR="007B42F4" w:rsidRPr="007078D0">
        <w:rPr>
          <w:snapToGrid w:val="0"/>
          <w:kern w:val="22"/>
          <w:lang w:val="ru-RU"/>
        </w:rPr>
        <w:t>приемлемы</w:t>
      </w:r>
      <w:r w:rsidR="00327F74" w:rsidRPr="007078D0">
        <w:rPr>
          <w:snapToGrid w:val="0"/>
          <w:kern w:val="22"/>
          <w:lang w:val="ru-RU"/>
        </w:rPr>
        <w:t>е</w:t>
      </w:r>
      <w:r w:rsidR="007B42F4" w:rsidRPr="007078D0">
        <w:rPr>
          <w:snapToGrid w:val="0"/>
          <w:kern w:val="22"/>
          <w:lang w:val="ru-RU"/>
        </w:rPr>
        <w:t xml:space="preserve"> для опылителей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327F74" w:rsidRPr="007078D0">
        <w:rPr>
          <w:snapToGrid w:val="0"/>
          <w:kern w:val="22"/>
          <w:lang w:val="ru-RU"/>
        </w:rPr>
        <w:t>методы в существующие системы сертификации</w:t>
      </w:r>
      <w:r w:rsidR="005322C6" w:rsidRPr="007078D0">
        <w:rPr>
          <w:snapToGrid w:val="0"/>
          <w:kern w:val="22"/>
          <w:lang w:val="ru-RU"/>
        </w:rPr>
        <w:t>.</w:t>
      </w:r>
    </w:p>
    <w:p w:rsidR="005322C6" w:rsidRPr="007078D0" w:rsidRDefault="005322C6" w:rsidP="000C3B60">
      <w:pPr>
        <w:suppressAutoHyphens/>
        <w:spacing w:after="60"/>
        <w:rPr>
          <w:b/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A2.2 </w:t>
      </w:r>
      <w:r w:rsidR="00365FD7" w:rsidRPr="007078D0">
        <w:rPr>
          <w:b/>
          <w:snapToGrid w:val="0"/>
          <w:kern w:val="22"/>
          <w:lang w:val="ru-RU"/>
        </w:rPr>
        <w:t>Рассматривать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7B42F4" w:rsidRPr="007078D0">
        <w:rPr>
          <w:b/>
          <w:snapToGrid w:val="0"/>
          <w:kern w:val="22"/>
          <w:lang w:val="ru-RU"/>
        </w:rPr>
        <w:t>приемлемы</w:t>
      </w:r>
      <w:r w:rsidR="00365FD7" w:rsidRPr="007078D0">
        <w:rPr>
          <w:b/>
          <w:snapToGrid w:val="0"/>
          <w:kern w:val="22"/>
          <w:lang w:val="ru-RU"/>
        </w:rPr>
        <w:t>е</w:t>
      </w:r>
      <w:r w:rsidR="007B42F4" w:rsidRPr="007078D0">
        <w:rPr>
          <w:b/>
          <w:snapToGrid w:val="0"/>
          <w:kern w:val="22"/>
          <w:lang w:val="ru-RU"/>
        </w:rPr>
        <w:t xml:space="preserve"> для опылителей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365FD7" w:rsidRPr="007078D0">
        <w:rPr>
          <w:b/>
          <w:snapToGrid w:val="0"/>
          <w:kern w:val="22"/>
          <w:lang w:val="ru-RU"/>
        </w:rPr>
        <w:t xml:space="preserve">методы управления и потребности в </w:t>
      </w:r>
      <w:r w:rsidR="00111500" w:rsidRPr="007078D0">
        <w:rPr>
          <w:b/>
          <w:snapToGrid w:val="0"/>
          <w:kern w:val="22"/>
          <w:lang w:val="ru-RU"/>
        </w:rPr>
        <w:t>опылител</w:t>
      </w:r>
      <w:r w:rsidR="00A82EC4" w:rsidRPr="007078D0">
        <w:rPr>
          <w:b/>
          <w:snapToGrid w:val="0"/>
          <w:kern w:val="22"/>
          <w:lang w:val="ru-RU"/>
        </w:rPr>
        <w:t>ях в лесном хозяйстве</w:t>
      </w:r>
    </w:p>
    <w:p w:rsidR="005322C6" w:rsidRPr="007078D0" w:rsidRDefault="00695DDA" w:rsidP="00695DDA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A.2.2.1 </w:t>
      </w:r>
      <w:r w:rsidR="00A82EC4" w:rsidRPr="007078D0">
        <w:rPr>
          <w:snapToGrid w:val="0"/>
          <w:kern w:val="22"/>
          <w:lang w:val="ru-RU"/>
        </w:rPr>
        <w:t xml:space="preserve">Избегать </w:t>
      </w:r>
      <w:r w:rsidR="005A3424" w:rsidRPr="007078D0">
        <w:rPr>
          <w:snapToGrid w:val="0"/>
          <w:kern w:val="22"/>
          <w:lang w:val="ru-RU"/>
        </w:rPr>
        <w:t xml:space="preserve">обезлесения или минимизировать его, применения вредных лесохозяйственных методов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51465" w:rsidRPr="007078D0">
        <w:rPr>
          <w:snapToGrid w:val="0"/>
          <w:kern w:val="22"/>
          <w:lang w:val="ru-RU"/>
        </w:rPr>
        <w:t>други</w:t>
      </w:r>
      <w:r w:rsidR="005A3424" w:rsidRPr="007078D0">
        <w:rPr>
          <w:snapToGrid w:val="0"/>
          <w:kern w:val="22"/>
          <w:lang w:val="ru-RU"/>
        </w:rPr>
        <w:t>х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A3424" w:rsidRPr="007078D0">
        <w:rPr>
          <w:snapToGrid w:val="0"/>
          <w:kern w:val="22"/>
          <w:lang w:val="ru-RU"/>
        </w:rPr>
        <w:t xml:space="preserve">угроз, которые негативно воздействуют на </w:t>
      </w:r>
      <w:r w:rsidR="00032ACA" w:rsidRPr="007078D0">
        <w:rPr>
          <w:snapToGrid w:val="0"/>
          <w:kern w:val="22"/>
          <w:lang w:val="ru-RU"/>
        </w:rPr>
        <w:t>дики</w:t>
      </w:r>
      <w:r w:rsidR="005A3424" w:rsidRPr="007078D0">
        <w:rPr>
          <w:snapToGrid w:val="0"/>
          <w:kern w:val="22"/>
          <w:lang w:val="ru-RU"/>
        </w:rPr>
        <w:t>х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A2D24" w:rsidRPr="007078D0">
        <w:rPr>
          <w:snapToGrid w:val="0"/>
          <w:kern w:val="22"/>
          <w:lang w:val="ru-RU"/>
        </w:rPr>
        <w:t>опылител</w:t>
      </w:r>
      <w:r w:rsidR="005A3424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A3424" w:rsidRPr="007078D0">
        <w:rPr>
          <w:snapToGrid w:val="0"/>
          <w:kern w:val="22"/>
          <w:lang w:val="ru-RU"/>
        </w:rPr>
        <w:t xml:space="preserve">на традиционное </w:t>
      </w:r>
      <w:r w:rsidR="00FA7399" w:rsidRPr="007078D0">
        <w:rPr>
          <w:snapToGrid w:val="0"/>
          <w:kern w:val="22"/>
          <w:lang w:val="ru-RU"/>
        </w:rPr>
        <w:t>пчеловодство</w:t>
      </w:r>
      <w:r w:rsidR="005322C6" w:rsidRPr="007078D0">
        <w:rPr>
          <w:snapToGrid w:val="0"/>
          <w:kern w:val="22"/>
          <w:lang w:val="ru-RU"/>
        </w:rPr>
        <w:t xml:space="preserve">; </w:t>
      </w:r>
    </w:p>
    <w:p w:rsidR="005322C6" w:rsidRPr="007078D0" w:rsidRDefault="00695DDA" w:rsidP="00695DDA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A.2.2.2 </w:t>
      </w:r>
      <w:r w:rsidR="00FA7399" w:rsidRPr="007078D0">
        <w:rPr>
          <w:snapToGrid w:val="0"/>
          <w:kern w:val="22"/>
          <w:lang w:val="ru-RU"/>
        </w:rPr>
        <w:t xml:space="preserve">Принимать меры по </w:t>
      </w:r>
      <w:r w:rsidR="008D5AF8" w:rsidRPr="007078D0">
        <w:rPr>
          <w:snapToGrid w:val="0"/>
          <w:kern w:val="22"/>
          <w:lang w:val="ru-RU"/>
        </w:rPr>
        <w:t>сбору</w:t>
      </w:r>
      <w:r w:rsidR="00FA7399" w:rsidRPr="007078D0">
        <w:rPr>
          <w:snapToGrid w:val="0"/>
          <w:kern w:val="22"/>
          <w:lang w:val="ru-RU"/>
        </w:rPr>
        <w:t xml:space="preserve">, охране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FA7399" w:rsidRPr="007078D0">
        <w:rPr>
          <w:snapToGrid w:val="0"/>
          <w:kern w:val="22"/>
          <w:lang w:val="ru-RU"/>
        </w:rPr>
        <w:t xml:space="preserve">транспортировке ульев, находящихся внутри </w:t>
      </w:r>
      <w:r w:rsidR="001825CF" w:rsidRPr="007078D0">
        <w:rPr>
          <w:snapToGrid w:val="0"/>
          <w:kern w:val="22"/>
          <w:lang w:val="ru-RU"/>
        </w:rPr>
        <w:t>деревянных колод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695DDA" w:rsidP="00695DDA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A.2.2.3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A82EC4" w:rsidRPr="007078D0">
        <w:rPr>
          <w:snapToGrid w:val="0"/>
          <w:kern w:val="22"/>
          <w:lang w:val="ru-RU"/>
        </w:rPr>
        <w:t xml:space="preserve">развитию агролесомелиоративных и лесохозяйственных </w:t>
      </w:r>
      <w:r w:rsidR="001B10FC" w:rsidRPr="007078D0">
        <w:rPr>
          <w:snapToGrid w:val="0"/>
          <w:kern w:val="22"/>
          <w:lang w:val="ru-RU"/>
        </w:rPr>
        <w:t>систем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A82EC4" w:rsidRPr="007078D0">
        <w:rPr>
          <w:snapToGrid w:val="0"/>
          <w:kern w:val="22"/>
          <w:lang w:val="ru-RU"/>
        </w:rPr>
        <w:t xml:space="preserve">с целью обеспечения однородных мест обитания, формируемых произрастающими на местах видами, которые </w:t>
      </w:r>
      <w:r w:rsidR="005A3424" w:rsidRPr="007078D0">
        <w:rPr>
          <w:snapToGrid w:val="0"/>
          <w:kern w:val="22"/>
          <w:lang w:val="ru-RU"/>
        </w:rPr>
        <w:t xml:space="preserve">предоставляют диверсифицированные цветочные ресурсы и места для гнездования для </w:t>
      </w:r>
      <w:r w:rsidR="005A2D24" w:rsidRPr="007078D0">
        <w:rPr>
          <w:snapToGrid w:val="0"/>
          <w:kern w:val="22"/>
          <w:lang w:val="ru-RU"/>
        </w:rPr>
        <w:t>опылител</w:t>
      </w:r>
      <w:r w:rsidR="005A3424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>;</w:t>
      </w:r>
    </w:p>
    <w:p w:rsidR="00E03B0B" w:rsidRPr="007078D0" w:rsidRDefault="00695DDA" w:rsidP="00695DDA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A.2.2.4 </w:t>
      </w:r>
      <w:r w:rsidR="001825CF" w:rsidRPr="007078D0">
        <w:rPr>
          <w:snapToGrid w:val="0"/>
          <w:kern w:val="22"/>
          <w:lang w:val="ru-RU"/>
        </w:rPr>
        <w:t xml:space="preserve">Включать связанные с </w:t>
      </w:r>
      <w:r w:rsidR="005A2D24" w:rsidRPr="007078D0">
        <w:rPr>
          <w:snapToGrid w:val="0"/>
          <w:kern w:val="22"/>
          <w:lang w:val="ru-RU"/>
        </w:rPr>
        <w:t>опылител</w:t>
      </w:r>
      <w:r w:rsidR="001825CF" w:rsidRPr="007078D0">
        <w:rPr>
          <w:snapToGrid w:val="0"/>
          <w:kern w:val="22"/>
          <w:lang w:val="ru-RU"/>
        </w:rPr>
        <w:t>ям</w:t>
      </w:r>
      <w:r w:rsidR="005A2D24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825CF" w:rsidRPr="007078D0">
        <w:rPr>
          <w:snapToGrid w:val="0"/>
          <w:kern w:val="22"/>
          <w:lang w:val="ru-RU"/>
        </w:rPr>
        <w:t>аспекты в правила для сертифицированной заготовки лесоматериалов</w:t>
      </w:r>
      <w:r w:rsidR="00E05B06" w:rsidRPr="007078D0">
        <w:rPr>
          <w:snapToGrid w:val="0"/>
          <w:kern w:val="22"/>
          <w:lang w:val="ru-RU"/>
        </w:rPr>
        <w:t>.</w:t>
      </w:r>
    </w:p>
    <w:p w:rsidR="005322C6" w:rsidRPr="007078D0" w:rsidRDefault="005322C6" w:rsidP="005322C6">
      <w:pPr>
        <w:keepNext/>
        <w:suppressAutoHyphens/>
        <w:spacing w:after="60"/>
        <w:rPr>
          <w:b/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A2.3 </w:t>
      </w:r>
      <w:r w:rsidR="0001588D" w:rsidRPr="007078D0">
        <w:rPr>
          <w:b/>
          <w:snapToGrid w:val="0"/>
          <w:kern w:val="22"/>
          <w:lang w:val="ru-RU"/>
        </w:rPr>
        <w:t>Содействовать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1825CF" w:rsidRPr="007078D0">
        <w:rPr>
          <w:b/>
          <w:snapToGrid w:val="0"/>
          <w:kern w:val="22"/>
          <w:lang w:val="ru-RU"/>
        </w:rPr>
        <w:t>обеспечению взаимосвязи</w:t>
      </w:r>
      <w:r w:rsidRPr="007078D0">
        <w:rPr>
          <w:b/>
          <w:snapToGrid w:val="0"/>
          <w:kern w:val="22"/>
          <w:lang w:val="ru-RU"/>
        </w:rPr>
        <w:t xml:space="preserve">, </w:t>
      </w:r>
      <w:r w:rsidR="001C6ACD" w:rsidRPr="007078D0">
        <w:rPr>
          <w:b/>
          <w:snapToGrid w:val="0"/>
          <w:kern w:val="22"/>
          <w:lang w:val="ru-RU"/>
        </w:rPr>
        <w:t>сохранени</w:t>
      </w:r>
      <w:r w:rsidR="001825CF" w:rsidRPr="007078D0">
        <w:rPr>
          <w:b/>
          <w:snapToGrid w:val="0"/>
          <w:kern w:val="22"/>
          <w:lang w:val="ru-RU"/>
        </w:rPr>
        <w:t>ю</w:t>
      </w:r>
      <w:r w:rsidRPr="007078D0">
        <w:rPr>
          <w:b/>
          <w:snapToGrid w:val="0"/>
          <w:kern w:val="22"/>
          <w:lang w:val="ru-RU"/>
        </w:rPr>
        <w:t xml:space="preserve">, </w:t>
      </w:r>
      <w:r w:rsidR="001825CF" w:rsidRPr="007078D0">
        <w:rPr>
          <w:b/>
          <w:snapToGrid w:val="0"/>
          <w:kern w:val="22"/>
          <w:lang w:val="ru-RU"/>
        </w:rPr>
        <w:t>рациональному использованию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58405F" w:rsidRPr="007078D0">
        <w:rPr>
          <w:b/>
          <w:snapToGrid w:val="0"/>
          <w:kern w:val="22"/>
          <w:lang w:val="ru-RU"/>
        </w:rPr>
        <w:t>и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8D5AF8" w:rsidRPr="007078D0">
        <w:rPr>
          <w:b/>
          <w:snapToGrid w:val="0"/>
          <w:kern w:val="22"/>
          <w:lang w:val="ru-RU"/>
        </w:rPr>
        <w:t>восстановле</w:t>
      </w:r>
      <w:r w:rsidR="001825CF" w:rsidRPr="007078D0">
        <w:rPr>
          <w:b/>
          <w:snapToGrid w:val="0"/>
          <w:kern w:val="22"/>
          <w:lang w:val="ru-RU"/>
        </w:rPr>
        <w:t>нию мест обитания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D4212A" w:rsidRPr="007078D0">
        <w:rPr>
          <w:b/>
          <w:snapToGrid w:val="0"/>
          <w:kern w:val="22"/>
          <w:lang w:val="ru-RU"/>
        </w:rPr>
        <w:t>опылителей</w:t>
      </w:r>
    </w:p>
    <w:p w:rsidR="002A16C3" w:rsidRPr="007078D0" w:rsidRDefault="00695DDA" w:rsidP="00695DDA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A.2.3.1 </w:t>
      </w:r>
      <w:r w:rsidR="00194C03" w:rsidRPr="007078D0">
        <w:rPr>
          <w:snapToGrid w:val="0"/>
          <w:kern w:val="22"/>
          <w:lang w:val="ru-RU"/>
        </w:rPr>
        <w:t xml:space="preserve">Сохранять </w:t>
      </w:r>
      <w:r w:rsidR="0058405F" w:rsidRPr="007078D0">
        <w:rPr>
          <w:snapToGrid w:val="0"/>
          <w:kern w:val="22"/>
          <w:lang w:val="ru-RU"/>
        </w:rPr>
        <w:t>или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94C03" w:rsidRPr="007078D0">
        <w:rPr>
          <w:snapToGrid w:val="0"/>
          <w:kern w:val="22"/>
          <w:lang w:val="ru-RU"/>
        </w:rPr>
        <w:t xml:space="preserve">восстанавливать </w:t>
      </w:r>
      <w:r w:rsidR="00111500" w:rsidRPr="007078D0">
        <w:rPr>
          <w:snapToGrid w:val="0"/>
          <w:kern w:val="22"/>
          <w:lang w:val="ru-RU"/>
        </w:rPr>
        <w:t>опылител</w:t>
      </w:r>
      <w:r w:rsidR="00194C03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94C03" w:rsidRPr="007078D0">
        <w:rPr>
          <w:snapToGrid w:val="0"/>
          <w:kern w:val="22"/>
          <w:lang w:val="ru-RU"/>
        </w:rPr>
        <w:t xml:space="preserve">места их обитания, расположенные в природных зонах, </w:t>
      </w:r>
      <w:r w:rsidR="00485579" w:rsidRPr="007078D0">
        <w:rPr>
          <w:snapToGrid w:val="0"/>
          <w:kern w:val="22"/>
          <w:lang w:val="ru-RU"/>
        </w:rPr>
        <w:t>включая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94C03" w:rsidRPr="007078D0">
        <w:rPr>
          <w:snapToGrid w:val="0"/>
          <w:kern w:val="22"/>
          <w:lang w:val="ru-RU"/>
        </w:rPr>
        <w:t>леса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194C03" w:rsidRPr="007078D0">
        <w:rPr>
          <w:snapToGrid w:val="0"/>
          <w:kern w:val="22"/>
          <w:lang w:val="ru-RU"/>
        </w:rPr>
        <w:t xml:space="preserve">пастбища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B10FC" w:rsidRPr="007078D0">
        <w:rPr>
          <w:snapToGrid w:val="0"/>
          <w:kern w:val="22"/>
          <w:lang w:val="ru-RU"/>
        </w:rPr>
        <w:t>сельскохозяйственные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94C03" w:rsidRPr="007078D0">
        <w:rPr>
          <w:snapToGrid w:val="0"/>
          <w:kern w:val="22"/>
          <w:lang w:val="ru-RU"/>
        </w:rPr>
        <w:t>земли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194C03" w:rsidRPr="007078D0">
        <w:rPr>
          <w:snapToGrid w:val="0"/>
          <w:kern w:val="22"/>
          <w:lang w:val="ru-RU"/>
        </w:rPr>
        <w:t xml:space="preserve">городские районы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94C03" w:rsidRPr="007078D0">
        <w:rPr>
          <w:snapToGrid w:val="0"/>
          <w:kern w:val="22"/>
          <w:lang w:val="ru-RU"/>
        </w:rPr>
        <w:t xml:space="preserve">естественные коридоры с целью увеличения объема имеющихся цветочных ресурсов и числа мест для гнездования во времени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94C03" w:rsidRPr="007078D0">
        <w:rPr>
          <w:snapToGrid w:val="0"/>
          <w:kern w:val="22"/>
          <w:lang w:val="ru-RU"/>
        </w:rPr>
        <w:t>в пространстве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695DDA" w:rsidP="00695DDA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A.2.3.2 </w:t>
      </w:r>
      <w:r w:rsidR="007D4676" w:rsidRPr="007078D0">
        <w:rPr>
          <w:snapToGrid w:val="0"/>
          <w:kern w:val="22"/>
          <w:lang w:val="ru-RU"/>
        </w:rPr>
        <w:t>Определять приоритетные области и меры на глобальном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E57A49" w:rsidRPr="007078D0">
        <w:rPr>
          <w:snapToGrid w:val="0"/>
          <w:kern w:val="22"/>
          <w:lang w:val="ru-RU"/>
        </w:rPr>
        <w:t>региональн</w:t>
      </w:r>
      <w:r w:rsidR="007D4676" w:rsidRPr="007078D0">
        <w:rPr>
          <w:snapToGrid w:val="0"/>
          <w:kern w:val="22"/>
          <w:lang w:val="ru-RU"/>
        </w:rPr>
        <w:t>ом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8E774E" w:rsidRPr="007078D0">
        <w:rPr>
          <w:snapToGrid w:val="0"/>
          <w:kern w:val="22"/>
          <w:lang w:val="ru-RU"/>
        </w:rPr>
        <w:t>национальн</w:t>
      </w:r>
      <w:r w:rsidR="007E0294" w:rsidRPr="007078D0">
        <w:rPr>
          <w:snapToGrid w:val="0"/>
          <w:kern w:val="22"/>
          <w:lang w:val="ru-RU"/>
        </w:rPr>
        <w:t>ом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E0294" w:rsidRPr="007078D0">
        <w:rPr>
          <w:snapToGrid w:val="0"/>
          <w:kern w:val="22"/>
          <w:lang w:val="ru-RU"/>
        </w:rPr>
        <w:t>местном уровнях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E0294" w:rsidRPr="007078D0">
        <w:rPr>
          <w:snapToGrid w:val="0"/>
          <w:kern w:val="22"/>
          <w:lang w:val="ru-RU"/>
        </w:rPr>
        <w:t>для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C6ACD" w:rsidRPr="007078D0">
        <w:rPr>
          <w:snapToGrid w:val="0"/>
          <w:kern w:val="22"/>
          <w:lang w:val="ru-RU"/>
        </w:rPr>
        <w:t>сохранения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E0294" w:rsidRPr="007078D0">
        <w:rPr>
          <w:snapToGrid w:val="0"/>
          <w:kern w:val="22"/>
          <w:lang w:val="ru-RU"/>
        </w:rPr>
        <w:t>редких и находящихся под угрозой исчезновения видов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E0294" w:rsidRPr="007078D0">
        <w:rPr>
          <w:snapToGrid w:val="0"/>
          <w:kern w:val="22"/>
          <w:lang w:val="ru-RU"/>
        </w:rPr>
        <w:t>опылителей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695DDA" w:rsidP="00695DDA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A.2.3.3 </w:t>
      </w:r>
      <w:r w:rsidR="007E0294" w:rsidRPr="007078D0">
        <w:rPr>
          <w:snapToGrid w:val="0"/>
          <w:kern w:val="22"/>
          <w:lang w:val="ru-RU"/>
        </w:rPr>
        <w:t xml:space="preserve">Содействовать созданию и рациональному использованию </w:t>
      </w:r>
      <w:r w:rsidR="007B42F4" w:rsidRPr="007078D0">
        <w:rPr>
          <w:snapToGrid w:val="0"/>
          <w:kern w:val="22"/>
          <w:lang w:val="ru-RU"/>
        </w:rPr>
        <w:t>приемлемых для опылителей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86AED" w:rsidRPr="007078D0">
        <w:rPr>
          <w:snapToGrid w:val="0"/>
          <w:kern w:val="22"/>
          <w:lang w:val="ru-RU"/>
        </w:rPr>
        <w:t>природоохранных территорий и природно-антропогенных территорий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041107" w:rsidRPr="007078D0">
        <w:rPr>
          <w:snapToGrid w:val="0"/>
          <w:kern w:val="22"/>
          <w:lang w:val="ru-RU"/>
        </w:rPr>
        <w:t>а также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51465" w:rsidRPr="007078D0">
        <w:rPr>
          <w:snapToGrid w:val="0"/>
          <w:kern w:val="22"/>
          <w:lang w:val="ru-RU"/>
        </w:rPr>
        <w:t>други</w:t>
      </w:r>
      <w:r w:rsidR="00786AED" w:rsidRPr="007078D0">
        <w:rPr>
          <w:snapToGrid w:val="0"/>
          <w:kern w:val="22"/>
          <w:lang w:val="ru-RU"/>
        </w:rPr>
        <w:t>х</w:t>
      </w:r>
      <w:r w:rsidR="006F0F08" w:rsidRPr="007078D0">
        <w:rPr>
          <w:lang w:val="ru-RU"/>
        </w:rPr>
        <w:t xml:space="preserve"> </w:t>
      </w:r>
      <w:r w:rsidR="006F0F08" w:rsidRPr="007078D0">
        <w:rPr>
          <w:snapToGrid w:val="0"/>
          <w:kern w:val="22"/>
          <w:lang w:val="ru-RU"/>
        </w:rPr>
        <w:t>внутрихозяйственных альтернативных вариантов, таких как</w:t>
      </w:r>
      <w:r w:rsidR="007E0294" w:rsidRPr="007078D0">
        <w:rPr>
          <w:snapToGrid w:val="0"/>
          <w:kern w:val="22"/>
          <w:lang w:val="ru-RU"/>
        </w:rPr>
        <w:t xml:space="preserve"> </w:t>
      </w:r>
      <w:r w:rsidR="008D5AF8" w:rsidRPr="007078D0">
        <w:rPr>
          <w:snapToGrid w:val="0"/>
          <w:kern w:val="22"/>
          <w:lang w:val="ru-RU"/>
        </w:rPr>
        <w:t>В</w:t>
      </w:r>
      <w:r w:rsidR="007E0294" w:rsidRPr="007078D0">
        <w:rPr>
          <w:snapToGrid w:val="0"/>
          <w:kern w:val="22"/>
          <w:lang w:val="ru-RU"/>
        </w:rPr>
        <w:t>ажные в глобальном отношении систем</w:t>
      </w:r>
      <w:r w:rsidR="008D5AF8" w:rsidRPr="007078D0">
        <w:rPr>
          <w:snapToGrid w:val="0"/>
          <w:kern w:val="22"/>
          <w:lang w:val="ru-RU"/>
        </w:rPr>
        <w:t>ы</w:t>
      </w:r>
      <w:r w:rsidR="007E0294" w:rsidRPr="007078D0">
        <w:rPr>
          <w:snapToGrid w:val="0"/>
          <w:kern w:val="22"/>
          <w:lang w:val="ru-RU"/>
        </w:rPr>
        <w:t xml:space="preserve"> сельскохозяйственного наследия </w:t>
      </w:r>
      <w:r w:rsidR="000907E4" w:rsidRPr="007078D0">
        <w:rPr>
          <w:snapToGrid w:val="0"/>
          <w:kern w:val="22"/>
          <w:lang w:val="ru-RU"/>
        </w:rPr>
        <w:t>ФАО</w:t>
      </w:r>
      <w:r w:rsidR="005322C6" w:rsidRPr="007078D0">
        <w:rPr>
          <w:snapToGrid w:val="0"/>
          <w:kern w:val="22"/>
          <w:lang w:val="ru-RU"/>
        </w:rPr>
        <w:t xml:space="preserve">; </w:t>
      </w:r>
    </w:p>
    <w:p w:rsidR="005322C6" w:rsidRPr="007078D0" w:rsidRDefault="00695DDA" w:rsidP="00695DDA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A.2.3.4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6F0F08" w:rsidRPr="007078D0">
        <w:rPr>
          <w:snapToGrid w:val="0"/>
          <w:kern w:val="22"/>
          <w:lang w:val="ru-RU"/>
        </w:rPr>
        <w:t xml:space="preserve">осуществлению </w:t>
      </w:r>
      <w:r w:rsidR="00C42F64" w:rsidRPr="007078D0">
        <w:rPr>
          <w:snapToGrid w:val="0"/>
          <w:kern w:val="22"/>
          <w:lang w:val="ru-RU"/>
        </w:rPr>
        <w:t>инициатив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6F0F08" w:rsidRPr="007078D0">
        <w:rPr>
          <w:snapToGrid w:val="0"/>
          <w:kern w:val="22"/>
          <w:lang w:val="ru-RU"/>
        </w:rPr>
        <w:t xml:space="preserve">в городских районах и обслуживать земли вдоль дорог и железнодорожных путей с целью создания и поддержания зеленых зон и свободных земель, которые обеспечивают цветочные ресурсы и места для гнездования для опылителей и улучшают отношение людей к </w:t>
      </w:r>
      <w:r w:rsidR="005A2D24" w:rsidRPr="007078D0">
        <w:rPr>
          <w:snapToGrid w:val="0"/>
          <w:kern w:val="22"/>
          <w:lang w:val="ru-RU"/>
        </w:rPr>
        <w:t>опылител</w:t>
      </w:r>
      <w:r w:rsidR="006F0F08" w:rsidRPr="007078D0">
        <w:rPr>
          <w:snapToGrid w:val="0"/>
          <w:kern w:val="22"/>
          <w:lang w:val="ru-RU"/>
        </w:rPr>
        <w:t>ям путем повышения степени информированности о важности опылителей для их повседневной жизни</w:t>
      </w:r>
      <w:r w:rsidR="009D3888" w:rsidRPr="007078D0">
        <w:rPr>
          <w:snapToGrid w:val="0"/>
          <w:kern w:val="22"/>
          <w:lang w:val="ru-RU"/>
        </w:rPr>
        <w:t>;</w:t>
      </w:r>
    </w:p>
    <w:p w:rsidR="002A16C3" w:rsidRPr="007078D0" w:rsidRDefault="002A16C3" w:rsidP="00695DDA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lastRenderedPageBreak/>
        <w:t xml:space="preserve">A.2.3.5 </w:t>
      </w:r>
      <w:r w:rsidR="00B54A79" w:rsidRPr="007078D0">
        <w:rPr>
          <w:snapToGrid w:val="0"/>
          <w:kern w:val="22"/>
          <w:lang w:val="ru-RU"/>
        </w:rPr>
        <w:t>Управлять использованием огня и противопожарных мер с целью сокращения негативного воздействия огня на</w:t>
      </w:r>
      <w:r w:rsidRPr="007078D0">
        <w:rPr>
          <w:snapToGrid w:val="0"/>
          <w:kern w:val="22"/>
          <w:lang w:val="ru-RU"/>
        </w:rPr>
        <w:t xml:space="preserve"> </w:t>
      </w:r>
      <w:r w:rsidR="005A2D24" w:rsidRPr="007078D0">
        <w:rPr>
          <w:snapToGrid w:val="0"/>
          <w:kern w:val="22"/>
          <w:lang w:val="ru-RU"/>
        </w:rPr>
        <w:t>опылител</w:t>
      </w:r>
      <w:r w:rsidR="00B54A79" w:rsidRPr="007078D0">
        <w:rPr>
          <w:snapToGrid w:val="0"/>
          <w:kern w:val="22"/>
          <w:lang w:val="ru-RU"/>
        </w:rPr>
        <w:t>ей</w:t>
      </w:r>
      <w:r w:rsidR="009D3888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9D3888" w:rsidRPr="007078D0">
        <w:rPr>
          <w:snapToGrid w:val="0"/>
          <w:kern w:val="22"/>
          <w:lang w:val="ru-RU"/>
        </w:rPr>
        <w:t xml:space="preserve"> </w:t>
      </w:r>
      <w:r w:rsidR="00B54A79" w:rsidRPr="007078D0">
        <w:rPr>
          <w:snapToGrid w:val="0"/>
          <w:kern w:val="22"/>
          <w:lang w:val="ru-RU"/>
        </w:rPr>
        <w:t xml:space="preserve">соответствующие </w:t>
      </w:r>
      <w:r w:rsidR="001C6ACD" w:rsidRPr="007078D0">
        <w:rPr>
          <w:snapToGrid w:val="0"/>
          <w:kern w:val="22"/>
          <w:lang w:val="ru-RU"/>
        </w:rPr>
        <w:t>экосистем</w:t>
      </w:r>
      <w:r w:rsidR="00B54A79" w:rsidRPr="007078D0">
        <w:rPr>
          <w:snapToGrid w:val="0"/>
          <w:kern w:val="22"/>
          <w:lang w:val="ru-RU"/>
        </w:rPr>
        <w:t>ы</w:t>
      </w:r>
      <w:r w:rsidR="009D3888" w:rsidRPr="007078D0">
        <w:rPr>
          <w:snapToGrid w:val="0"/>
          <w:kern w:val="22"/>
          <w:lang w:val="ru-RU"/>
        </w:rPr>
        <w:t>.</w:t>
      </w:r>
    </w:p>
    <w:p w:rsidR="005322C6" w:rsidRPr="007078D0" w:rsidRDefault="005322C6" w:rsidP="005322C6">
      <w:pPr>
        <w:suppressLineNumbers/>
        <w:suppressAutoHyphens/>
        <w:adjustRightInd w:val="0"/>
        <w:snapToGrid w:val="0"/>
        <w:spacing w:before="120" w:after="120"/>
        <w:rPr>
          <w:b/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A2.4 </w:t>
      </w:r>
      <w:r w:rsidR="0001588D" w:rsidRPr="007078D0">
        <w:rPr>
          <w:b/>
          <w:snapToGrid w:val="0"/>
          <w:kern w:val="22"/>
          <w:lang w:val="ru-RU"/>
        </w:rPr>
        <w:t>Содействовать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C12A64" w:rsidRPr="007078D0">
        <w:rPr>
          <w:b/>
          <w:snapToGrid w:val="0"/>
          <w:kern w:val="22"/>
          <w:lang w:val="ru-RU"/>
        </w:rPr>
        <w:t>устойчив</w:t>
      </w:r>
      <w:r w:rsidR="00B54A79" w:rsidRPr="007078D0">
        <w:rPr>
          <w:b/>
          <w:snapToGrid w:val="0"/>
          <w:kern w:val="22"/>
          <w:lang w:val="ru-RU"/>
        </w:rPr>
        <w:t>ому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076184" w:rsidRPr="007078D0">
        <w:rPr>
          <w:b/>
          <w:snapToGrid w:val="0"/>
          <w:kern w:val="22"/>
          <w:lang w:val="ru-RU"/>
        </w:rPr>
        <w:t>пчеловодств</w:t>
      </w:r>
      <w:r w:rsidR="00B54A79" w:rsidRPr="007078D0">
        <w:rPr>
          <w:b/>
          <w:snapToGrid w:val="0"/>
          <w:kern w:val="22"/>
          <w:lang w:val="ru-RU"/>
        </w:rPr>
        <w:t>у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58405F" w:rsidRPr="007078D0">
        <w:rPr>
          <w:b/>
          <w:snapToGrid w:val="0"/>
          <w:kern w:val="22"/>
          <w:lang w:val="ru-RU"/>
        </w:rPr>
        <w:t>и</w:t>
      </w:r>
      <w:r w:rsidR="00B54A79" w:rsidRPr="007078D0">
        <w:rPr>
          <w:b/>
          <w:snapToGrid w:val="0"/>
          <w:kern w:val="22"/>
          <w:lang w:val="ru-RU"/>
        </w:rPr>
        <w:t xml:space="preserve"> здоровью пчел</w:t>
      </w:r>
    </w:p>
    <w:p w:rsidR="005322C6" w:rsidRPr="007078D0" w:rsidRDefault="00695DDA" w:rsidP="00695DDA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A.2.4.1 </w:t>
      </w:r>
      <w:r w:rsidR="00B54A79" w:rsidRPr="007078D0">
        <w:rPr>
          <w:snapToGrid w:val="0"/>
          <w:kern w:val="22"/>
          <w:lang w:val="ru-RU"/>
        </w:rPr>
        <w:t xml:space="preserve">Сокращать зависимость домашних </w:t>
      </w:r>
      <w:r w:rsidR="005A2D24" w:rsidRPr="007078D0">
        <w:rPr>
          <w:snapToGrid w:val="0"/>
          <w:kern w:val="22"/>
          <w:lang w:val="ru-RU"/>
        </w:rPr>
        <w:t>опылител</w:t>
      </w:r>
      <w:r w:rsidR="00B54A79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B54A79" w:rsidRPr="007078D0">
        <w:rPr>
          <w:snapToGrid w:val="0"/>
          <w:kern w:val="22"/>
          <w:lang w:val="ru-RU"/>
        </w:rPr>
        <w:t xml:space="preserve">от заменителей нектара путем </w:t>
      </w:r>
      <w:r w:rsidR="009428CC" w:rsidRPr="007078D0">
        <w:rPr>
          <w:snapToGrid w:val="0"/>
          <w:kern w:val="22"/>
          <w:lang w:val="ru-RU"/>
        </w:rPr>
        <w:t xml:space="preserve">содействия более широкому доступу к цветочным </w:t>
      </w:r>
      <w:r w:rsidR="00A862C4" w:rsidRPr="007078D0">
        <w:rPr>
          <w:snapToGrid w:val="0"/>
          <w:kern w:val="22"/>
          <w:lang w:val="ru-RU"/>
        </w:rPr>
        <w:t>ресурс</w:t>
      </w:r>
      <w:r w:rsidR="009428CC" w:rsidRPr="007078D0">
        <w:rPr>
          <w:snapToGrid w:val="0"/>
          <w:kern w:val="22"/>
          <w:lang w:val="ru-RU"/>
        </w:rPr>
        <w:t>ам</w:t>
      </w:r>
      <w:r w:rsidR="00ED4BF2" w:rsidRPr="007078D0">
        <w:rPr>
          <w:snapToGrid w:val="0"/>
          <w:kern w:val="22"/>
          <w:lang w:val="ru-RU"/>
        </w:rPr>
        <w:t xml:space="preserve"> и их рациональному использованию, улучшая </w:t>
      </w:r>
      <w:r w:rsidR="009428CC" w:rsidRPr="007078D0">
        <w:rPr>
          <w:snapToGrid w:val="0"/>
          <w:kern w:val="22"/>
          <w:lang w:val="ru-RU"/>
        </w:rPr>
        <w:t xml:space="preserve"> поэтому питание </w:t>
      </w:r>
      <w:r w:rsidR="00111500" w:rsidRPr="007078D0">
        <w:rPr>
          <w:snapToGrid w:val="0"/>
          <w:kern w:val="22"/>
          <w:lang w:val="ru-RU"/>
        </w:rPr>
        <w:t>опылител</w:t>
      </w:r>
      <w:r w:rsidR="00EA18E6" w:rsidRPr="007078D0">
        <w:rPr>
          <w:snapToGrid w:val="0"/>
          <w:kern w:val="22"/>
          <w:lang w:val="ru-RU"/>
        </w:rPr>
        <w:t xml:space="preserve">ей и повышая их иммунитет вредителям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A18E6" w:rsidRPr="007078D0">
        <w:rPr>
          <w:snapToGrid w:val="0"/>
          <w:kern w:val="22"/>
          <w:lang w:val="ru-RU"/>
        </w:rPr>
        <w:t>болезням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3D6DFB" w:rsidP="003D6DFB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A.2.4.2 </w:t>
      </w:r>
      <w:r w:rsidR="00EA18E6" w:rsidRPr="007078D0">
        <w:rPr>
          <w:snapToGrid w:val="0"/>
          <w:kern w:val="22"/>
          <w:lang w:val="ru-RU"/>
        </w:rPr>
        <w:t xml:space="preserve">Минимизировать риски инфекций и распространение патогенов, болезней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B1F87" w:rsidRPr="007078D0">
        <w:rPr>
          <w:snapToGrid w:val="0"/>
          <w:kern w:val="22"/>
          <w:lang w:val="ru-RU"/>
        </w:rPr>
        <w:t>инвазивных чужеродных видов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EA18E6" w:rsidRPr="007078D0">
        <w:rPr>
          <w:snapToGrid w:val="0"/>
          <w:kern w:val="22"/>
          <w:lang w:val="ru-RU"/>
        </w:rPr>
        <w:t xml:space="preserve"> минимизировать стресс для домашних </w:t>
      </w:r>
      <w:r w:rsidR="005A2D24" w:rsidRPr="007078D0">
        <w:rPr>
          <w:snapToGrid w:val="0"/>
          <w:kern w:val="22"/>
          <w:lang w:val="ru-RU"/>
        </w:rPr>
        <w:t>опылител</w:t>
      </w:r>
      <w:r w:rsidR="00EA18E6" w:rsidRPr="007078D0">
        <w:rPr>
          <w:snapToGrid w:val="0"/>
          <w:kern w:val="22"/>
          <w:lang w:val="ru-RU"/>
        </w:rPr>
        <w:t>ей, связанный с транспортировкой пчелиных ульев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3D6DFB" w:rsidP="003D6DFB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A.2.4.3 </w:t>
      </w:r>
      <w:r w:rsidR="00EA18E6" w:rsidRPr="007078D0">
        <w:rPr>
          <w:snapToGrid w:val="0"/>
          <w:kern w:val="22"/>
          <w:lang w:val="ru-RU"/>
        </w:rPr>
        <w:t>Регулировать и развивать рынки для домашних опылителей</w:t>
      </w:r>
      <w:r w:rsidR="005322C6" w:rsidRPr="007078D0">
        <w:rPr>
          <w:snapToGrid w:val="0"/>
          <w:kern w:val="22"/>
          <w:lang w:val="ru-RU"/>
        </w:rPr>
        <w:t xml:space="preserve">; </w:t>
      </w:r>
    </w:p>
    <w:p w:rsidR="005322C6" w:rsidRPr="007078D0" w:rsidRDefault="003D6DFB" w:rsidP="003D6DFB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A.2.4.4 </w:t>
      </w:r>
      <w:r w:rsidR="00EA18E6" w:rsidRPr="007078D0">
        <w:rPr>
          <w:snapToGrid w:val="0"/>
          <w:kern w:val="22"/>
          <w:lang w:val="ru-RU"/>
        </w:rPr>
        <w:t>Разрабатывать меры по сохранению генетического разнообразия среди домашних опылителей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3D6DFB" w:rsidP="003D6DFB">
      <w:pPr>
        <w:suppressLineNumbers/>
        <w:suppressAutoHyphens/>
        <w:adjustRightInd w:val="0"/>
        <w:spacing w:before="120" w:after="24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A.2.4.5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C87AA9" w:rsidRPr="007078D0">
        <w:rPr>
          <w:snapToGrid w:val="0"/>
          <w:kern w:val="22"/>
          <w:lang w:val="ru-RU"/>
        </w:rPr>
        <w:t xml:space="preserve">развитию местных и традиционных знаний, связанных с инновационными методами в </w:t>
      </w:r>
      <w:r w:rsidR="00ED4BF2" w:rsidRPr="007078D0">
        <w:rPr>
          <w:snapToGrid w:val="0"/>
          <w:kern w:val="22"/>
          <w:lang w:val="ru-RU"/>
        </w:rPr>
        <w:t>управлении медоносными пчелами,</w:t>
      </w:r>
      <w:r w:rsidR="00C87AA9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51465" w:rsidRPr="007078D0">
        <w:rPr>
          <w:snapToGrid w:val="0"/>
          <w:kern w:val="22"/>
          <w:lang w:val="ru-RU"/>
        </w:rPr>
        <w:t>други</w:t>
      </w:r>
      <w:r w:rsidR="00C87AA9" w:rsidRPr="007078D0">
        <w:rPr>
          <w:snapToGrid w:val="0"/>
          <w:kern w:val="22"/>
          <w:lang w:val="ru-RU"/>
        </w:rPr>
        <w:t>ми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A18E6" w:rsidRPr="007078D0">
        <w:rPr>
          <w:snapToGrid w:val="0"/>
          <w:kern w:val="22"/>
          <w:lang w:val="ru-RU"/>
        </w:rPr>
        <w:t>домашни</w:t>
      </w:r>
      <w:r w:rsidR="00C87AA9" w:rsidRPr="007078D0">
        <w:rPr>
          <w:snapToGrid w:val="0"/>
          <w:kern w:val="22"/>
          <w:lang w:val="ru-RU"/>
        </w:rPr>
        <w:t xml:space="preserve">ми </w:t>
      </w:r>
      <w:r w:rsidR="00EA18E6" w:rsidRPr="007078D0">
        <w:rPr>
          <w:snapToGrid w:val="0"/>
          <w:kern w:val="22"/>
          <w:lang w:val="ru-RU"/>
        </w:rPr>
        <w:t>опылител</w:t>
      </w:r>
      <w:r w:rsidR="00C87AA9" w:rsidRPr="007078D0">
        <w:rPr>
          <w:snapToGrid w:val="0"/>
          <w:kern w:val="22"/>
          <w:lang w:val="ru-RU"/>
        </w:rPr>
        <w:t>ями</w:t>
      </w:r>
      <w:r w:rsidR="005322C6" w:rsidRPr="007078D0">
        <w:rPr>
          <w:snapToGrid w:val="0"/>
          <w:kern w:val="22"/>
          <w:lang w:val="ru-RU"/>
        </w:rPr>
        <w:t>.</w:t>
      </w:r>
    </w:p>
    <w:p w:rsidR="005322C6" w:rsidRPr="007078D0" w:rsidRDefault="007173B1" w:rsidP="005322C6">
      <w:pPr>
        <w:suppressAutoHyphens/>
        <w:spacing w:before="120" w:after="60"/>
        <w:jc w:val="center"/>
        <w:rPr>
          <w:b/>
          <w:snapToGrid w:val="0"/>
          <w:lang w:val="ru-RU"/>
        </w:rPr>
      </w:pPr>
      <w:r w:rsidRPr="007078D0">
        <w:rPr>
          <w:b/>
          <w:snapToGrid w:val="0"/>
          <w:lang w:val="ru-RU"/>
        </w:rPr>
        <w:t>Элемент</w:t>
      </w:r>
      <w:r w:rsidR="00C87AA9" w:rsidRPr="007078D0">
        <w:rPr>
          <w:b/>
          <w:snapToGrid w:val="0"/>
          <w:lang w:val="ru-RU"/>
        </w:rPr>
        <w:t xml:space="preserve"> 3: Участие гражданского общества и частного сектора</w:t>
      </w:r>
    </w:p>
    <w:p w:rsidR="005322C6" w:rsidRPr="007078D0" w:rsidRDefault="007173B1" w:rsidP="005322C6">
      <w:pPr>
        <w:suppressAutoHyphens/>
        <w:spacing w:before="120" w:after="12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Оперативная цель</w:t>
      </w:r>
      <w:r w:rsidR="005322C6" w:rsidRPr="007078D0">
        <w:rPr>
          <w:i/>
          <w:snapToGrid w:val="0"/>
          <w:lang w:val="ru-RU"/>
        </w:rPr>
        <w:t xml:space="preserve">: </w:t>
      </w:r>
    </w:p>
    <w:p w:rsidR="005322C6" w:rsidRPr="007078D0" w:rsidRDefault="00C87AA9" w:rsidP="005322C6">
      <w:pPr>
        <w:suppressAutoHyphens/>
        <w:spacing w:before="120" w:after="120"/>
        <w:rPr>
          <w:snapToGrid w:val="0"/>
          <w:lang w:val="ru-RU"/>
        </w:rPr>
      </w:pPr>
      <w:r w:rsidRPr="007078D0">
        <w:rPr>
          <w:lang w:val="ru-RU" w:eastAsia="de-CH"/>
        </w:rPr>
        <w:t xml:space="preserve">Содействовать обучению и осведомленности в государственном и частном секторах в отношении ценности </w:t>
      </w:r>
      <w:r w:rsidRPr="007078D0">
        <w:rPr>
          <w:snapToGrid w:val="0"/>
          <w:kern w:val="22"/>
          <w:lang w:val="ru-RU"/>
        </w:rPr>
        <w:t xml:space="preserve">опылителей и </w:t>
      </w:r>
      <w:r w:rsidR="00ED4BF2" w:rsidRPr="007078D0">
        <w:rPr>
          <w:snapToGrid w:val="0"/>
          <w:kern w:val="22"/>
          <w:lang w:val="ru-RU"/>
        </w:rPr>
        <w:t>мест</w:t>
      </w:r>
      <w:r w:rsidRPr="007078D0">
        <w:rPr>
          <w:snapToGrid w:val="0"/>
          <w:kern w:val="22"/>
          <w:lang w:val="ru-RU"/>
        </w:rPr>
        <w:t xml:space="preserve"> их обитания; совершенствовать инструменты оценки для принятия решений; и обеспечивать проведение практических мероприятий с целью сократить и предотвратить уменьшение размеров популяций опылителей</w:t>
      </w:r>
      <w:r w:rsidR="005322C6" w:rsidRPr="007078D0">
        <w:rPr>
          <w:snapToGrid w:val="0"/>
          <w:kern w:val="22"/>
          <w:lang w:val="ru-RU"/>
        </w:rPr>
        <w:t>.</w:t>
      </w:r>
    </w:p>
    <w:p w:rsidR="005322C6" w:rsidRPr="007078D0" w:rsidRDefault="007173B1" w:rsidP="005322C6">
      <w:pPr>
        <w:suppressLineNumbers/>
        <w:suppressAutoHyphens/>
        <w:adjustRightInd w:val="0"/>
        <w:snapToGrid w:val="0"/>
        <w:spacing w:before="120" w:after="12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Обоснование</w:t>
      </w:r>
      <w:r w:rsidR="005322C6" w:rsidRPr="007078D0">
        <w:rPr>
          <w:i/>
          <w:snapToGrid w:val="0"/>
          <w:lang w:val="ru-RU"/>
        </w:rPr>
        <w:t xml:space="preserve">: </w:t>
      </w:r>
    </w:p>
    <w:p w:rsidR="005322C6" w:rsidRPr="007078D0" w:rsidRDefault="00C87AA9" w:rsidP="005322C6">
      <w:pPr>
        <w:suppressLineNumbers/>
        <w:suppressAutoHyphens/>
        <w:adjustRightInd w:val="0"/>
        <w:snapToGrid w:val="0"/>
        <w:spacing w:before="120" w:after="120"/>
        <w:rPr>
          <w:snapToGrid w:val="0"/>
          <w:kern w:val="22"/>
          <w:lang w:val="ru-RU"/>
        </w:rPr>
      </w:pPr>
      <w:r w:rsidRPr="007078D0">
        <w:rPr>
          <w:snapToGrid w:val="0"/>
          <w:lang w:val="ru-RU"/>
        </w:rPr>
        <w:t xml:space="preserve">Мировое </w:t>
      </w:r>
      <w:r w:rsidR="00B9509C" w:rsidRPr="007078D0">
        <w:rPr>
          <w:snapToGrid w:val="0"/>
          <w:lang w:val="ru-RU"/>
        </w:rPr>
        <w:t>сельское хозяйство</w:t>
      </w:r>
      <w:r w:rsidR="005322C6" w:rsidRPr="007078D0">
        <w:rPr>
          <w:snapToGrid w:val="0"/>
          <w:lang w:val="ru-RU"/>
        </w:rPr>
        <w:t xml:space="preserve"> </w:t>
      </w:r>
      <w:r w:rsidRPr="007078D0">
        <w:rPr>
          <w:snapToGrid w:val="0"/>
          <w:lang w:val="ru-RU"/>
        </w:rPr>
        <w:t xml:space="preserve">становится все более зависимым от </w:t>
      </w:r>
      <w:r w:rsidR="00111500" w:rsidRPr="007078D0">
        <w:rPr>
          <w:snapToGrid w:val="0"/>
          <w:lang w:val="ru-RU"/>
        </w:rPr>
        <w:t>опылител</w:t>
      </w:r>
      <w:r w:rsidRPr="007078D0">
        <w:rPr>
          <w:snapToGrid w:val="0"/>
          <w:lang w:val="ru-RU"/>
        </w:rPr>
        <w:t>ей, и большая часть этой зависимости связана с</w:t>
      </w:r>
      <w:r w:rsidR="005322C6" w:rsidRPr="007078D0">
        <w:rPr>
          <w:snapToGrid w:val="0"/>
          <w:lang w:val="ru-RU"/>
        </w:rPr>
        <w:t xml:space="preserve"> </w:t>
      </w:r>
      <w:r w:rsidR="00032ACA" w:rsidRPr="007078D0">
        <w:rPr>
          <w:snapToGrid w:val="0"/>
          <w:lang w:val="ru-RU"/>
        </w:rPr>
        <w:t>дики</w:t>
      </w:r>
      <w:r w:rsidRPr="007078D0">
        <w:rPr>
          <w:snapToGrid w:val="0"/>
          <w:lang w:val="ru-RU"/>
        </w:rPr>
        <w:t>ми</w:t>
      </w:r>
      <w:r w:rsidR="005322C6" w:rsidRPr="007078D0">
        <w:rPr>
          <w:snapToGrid w:val="0"/>
          <w:lang w:val="ru-RU"/>
        </w:rPr>
        <w:t xml:space="preserve"> </w:t>
      </w:r>
      <w:r w:rsidR="005A2D24" w:rsidRPr="007078D0">
        <w:rPr>
          <w:snapToGrid w:val="0"/>
          <w:lang w:val="ru-RU"/>
        </w:rPr>
        <w:t>опылител</w:t>
      </w:r>
      <w:r w:rsidRPr="007078D0">
        <w:rPr>
          <w:snapToGrid w:val="0"/>
          <w:lang w:val="ru-RU"/>
        </w:rPr>
        <w:t>ям</w:t>
      </w:r>
      <w:r w:rsidR="005A2D24" w:rsidRPr="007078D0">
        <w:rPr>
          <w:snapToGrid w:val="0"/>
          <w:lang w:val="ru-RU"/>
        </w:rPr>
        <w:t>и</w:t>
      </w:r>
      <w:r w:rsidR="005322C6" w:rsidRPr="007078D0">
        <w:rPr>
          <w:snapToGrid w:val="0"/>
          <w:lang w:val="ru-RU"/>
        </w:rPr>
        <w:t xml:space="preserve">. </w:t>
      </w:r>
      <w:r w:rsidRPr="007078D0">
        <w:rPr>
          <w:snapToGrid w:val="0"/>
          <w:lang w:val="ru-RU"/>
        </w:rPr>
        <w:t>Широкие круги общественности и частный сектор</w:t>
      </w:r>
      <w:r w:rsidR="005322C6" w:rsidRPr="007078D0">
        <w:rPr>
          <w:snapToGrid w:val="0"/>
          <w:lang w:val="ru-RU"/>
        </w:rPr>
        <w:t xml:space="preserve">, </w:t>
      </w:r>
      <w:r w:rsidR="00485579" w:rsidRPr="007078D0">
        <w:rPr>
          <w:snapToGrid w:val="0"/>
          <w:lang w:val="ru-RU"/>
        </w:rPr>
        <w:t>включая</w:t>
      </w:r>
      <w:r w:rsidR="005322C6" w:rsidRPr="007078D0">
        <w:rPr>
          <w:snapToGrid w:val="0"/>
          <w:lang w:val="ru-RU"/>
        </w:rPr>
        <w:t xml:space="preserve"> </w:t>
      </w:r>
      <w:r w:rsidR="00612C80" w:rsidRPr="007078D0">
        <w:rPr>
          <w:snapToGrid w:val="0"/>
          <w:lang w:val="ru-RU"/>
        </w:rPr>
        <w:t xml:space="preserve">предприятия пищевой и </w:t>
      </w:r>
      <w:r w:rsidR="00F93D6A" w:rsidRPr="007078D0">
        <w:rPr>
          <w:snapToGrid w:val="0"/>
          <w:lang w:val="ru-RU"/>
        </w:rPr>
        <w:t>космети</w:t>
      </w:r>
      <w:r w:rsidR="00612C80" w:rsidRPr="007078D0">
        <w:rPr>
          <w:snapToGrid w:val="0"/>
          <w:lang w:val="ru-RU"/>
        </w:rPr>
        <w:t>ческой промышленности и управляющих цепочками поставок, п</w:t>
      </w:r>
      <w:r w:rsidR="00F93D6A" w:rsidRPr="007078D0">
        <w:rPr>
          <w:snapToGrid w:val="0"/>
          <w:lang w:val="ru-RU"/>
        </w:rPr>
        <w:t xml:space="preserve">роявляют все больший интерес к защите </w:t>
      </w:r>
      <w:r w:rsidR="005A2D24" w:rsidRPr="007078D0">
        <w:rPr>
          <w:snapToGrid w:val="0"/>
          <w:lang w:val="ru-RU"/>
        </w:rPr>
        <w:t>опылител</w:t>
      </w:r>
      <w:r w:rsidR="00F93D6A" w:rsidRPr="007078D0">
        <w:rPr>
          <w:snapToGrid w:val="0"/>
          <w:lang w:val="ru-RU"/>
        </w:rPr>
        <w:t>ей</w:t>
      </w:r>
      <w:r w:rsidR="005322C6" w:rsidRPr="007078D0">
        <w:rPr>
          <w:snapToGrid w:val="0"/>
          <w:lang w:val="ru-RU"/>
        </w:rPr>
        <w:t xml:space="preserve">. </w:t>
      </w:r>
      <w:r w:rsidR="00F93D6A" w:rsidRPr="007078D0">
        <w:rPr>
          <w:snapToGrid w:val="0"/>
          <w:lang w:val="ru-RU"/>
        </w:rPr>
        <w:t xml:space="preserve">На этой основе необходимо разработать целенаправленные меры </w:t>
      </w:r>
      <w:r w:rsidR="00612C80" w:rsidRPr="007078D0">
        <w:rPr>
          <w:snapToGrid w:val="0"/>
          <w:lang w:val="ru-RU"/>
        </w:rPr>
        <w:t xml:space="preserve">сохранению </w:t>
      </w:r>
      <w:r w:rsidR="005A2D24" w:rsidRPr="007078D0">
        <w:rPr>
          <w:snapToGrid w:val="0"/>
          <w:lang w:val="ru-RU"/>
        </w:rPr>
        <w:t>опылител</w:t>
      </w:r>
      <w:r w:rsidR="00F93D6A" w:rsidRPr="007078D0">
        <w:rPr>
          <w:snapToGrid w:val="0"/>
          <w:lang w:val="ru-RU"/>
        </w:rPr>
        <w:t>ей</w:t>
      </w:r>
      <w:r w:rsidR="002371DA" w:rsidRPr="007078D0">
        <w:rPr>
          <w:snapToGrid w:val="0"/>
          <w:lang w:val="ru-RU"/>
        </w:rPr>
        <w:t xml:space="preserve"> </w:t>
      </w:r>
      <w:r w:rsidR="0058405F" w:rsidRPr="007078D0">
        <w:rPr>
          <w:snapToGrid w:val="0"/>
          <w:lang w:val="ru-RU"/>
        </w:rPr>
        <w:t>и</w:t>
      </w:r>
      <w:r w:rsidR="002371DA" w:rsidRPr="007078D0">
        <w:rPr>
          <w:snapToGrid w:val="0"/>
          <w:lang w:val="ru-RU"/>
        </w:rPr>
        <w:t xml:space="preserve"> </w:t>
      </w:r>
      <w:r w:rsidR="00F93D6A" w:rsidRPr="007078D0">
        <w:rPr>
          <w:snapToGrid w:val="0"/>
          <w:lang w:val="ru-RU"/>
        </w:rPr>
        <w:t>их</w:t>
      </w:r>
      <w:r w:rsidR="002371DA" w:rsidRPr="007078D0">
        <w:rPr>
          <w:snapToGrid w:val="0"/>
          <w:lang w:val="ru-RU"/>
        </w:rPr>
        <w:t xml:space="preserve"> </w:t>
      </w:r>
      <w:r w:rsidR="00194C03" w:rsidRPr="007078D0">
        <w:rPr>
          <w:snapToGrid w:val="0"/>
          <w:lang w:val="ru-RU"/>
        </w:rPr>
        <w:t>мест обитания</w:t>
      </w:r>
      <w:r w:rsidR="002371DA" w:rsidRPr="007078D0">
        <w:rPr>
          <w:snapToGrid w:val="0"/>
          <w:lang w:val="ru-RU"/>
        </w:rPr>
        <w:t xml:space="preserve"> </w:t>
      </w:r>
      <w:r w:rsidR="00F93D6A" w:rsidRPr="007078D0">
        <w:rPr>
          <w:snapToGrid w:val="0"/>
          <w:lang w:val="ru-RU"/>
        </w:rPr>
        <w:t xml:space="preserve">для гражданского общества и для частного сектора. Более глубокое понимание </w:t>
      </w:r>
      <w:r w:rsidR="007A58C4" w:rsidRPr="007078D0">
        <w:rPr>
          <w:snapToGrid w:val="0"/>
          <w:lang w:val="ru-RU"/>
        </w:rPr>
        <w:t>уязвимости к потерям услуг по опылению и ценности этих услуг поможет осуществ</w:t>
      </w:r>
      <w:r w:rsidR="00612C80" w:rsidRPr="007078D0">
        <w:rPr>
          <w:snapToGrid w:val="0"/>
          <w:lang w:val="ru-RU"/>
        </w:rPr>
        <w:t>лять</w:t>
      </w:r>
      <w:r w:rsidR="007A58C4" w:rsidRPr="007078D0">
        <w:rPr>
          <w:snapToGrid w:val="0"/>
          <w:lang w:val="ru-RU"/>
        </w:rPr>
        <w:t xml:space="preserve"> такие </w:t>
      </w:r>
      <w:r w:rsidR="00C42F64" w:rsidRPr="007078D0">
        <w:rPr>
          <w:snapToGrid w:val="0"/>
          <w:lang w:val="ru-RU"/>
        </w:rPr>
        <w:t>инициатив</w:t>
      </w:r>
      <w:r w:rsidR="007A58C4" w:rsidRPr="007078D0">
        <w:rPr>
          <w:snapToGrid w:val="0"/>
          <w:lang w:val="ru-RU"/>
        </w:rPr>
        <w:t>ы</w:t>
      </w:r>
      <w:r w:rsidR="005322C6" w:rsidRPr="007078D0">
        <w:rPr>
          <w:snapToGrid w:val="0"/>
          <w:lang w:val="ru-RU"/>
        </w:rPr>
        <w:t>.</w:t>
      </w:r>
      <w:r w:rsidR="005322C6" w:rsidRPr="007078D0">
        <w:rPr>
          <w:lang w:val="ru-RU"/>
        </w:rPr>
        <w:t xml:space="preserve"> </w:t>
      </w:r>
    </w:p>
    <w:p w:rsidR="005322C6" w:rsidRPr="007078D0" w:rsidRDefault="00B93FC7" w:rsidP="005322C6">
      <w:pPr>
        <w:suppressAutoHyphens/>
        <w:spacing w:before="60" w:after="6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Мероприятия</w:t>
      </w:r>
      <w:r w:rsidR="005322C6" w:rsidRPr="007078D0">
        <w:rPr>
          <w:i/>
          <w:snapToGrid w:val="0"/>
          <w:lang w:val="ru-RU"/>
        </w:rPr>
        <w:t>:</w:t>
      </w:r>
    </w:p>
    <w:p w:rsidR="005322C6" w:rsidRPr="007078D0" w:rsidRDefault="007A58C4" w:rsidP="00D06998">
      <w:pPr>
        <w:suppressAutoHyphens/>
        <w:spacing w:before="120" w:after="60"/>
        <w:rPr>
          <w:b/>
          <w:lang w:val="ru-RU" w:eastAsia="de-DE"/>
        </w:rPr>
      </w:pPr>
      <w:r w:rsidRPr="007078D0">
        <w:rPr>
          <w:b/>
          <w:lang w:val="ru-RU" w:eastAsia="de-DE"/>
        </w:rPr>
        <w:t>A3.1 Повышение ос</w:t>
      </w:r>
      <w:r w:rsidR="00C3453E" w:rsidRPr="007078D0">
        <w:rPr>
          <w:b/>
          <w:lang w:val="ru-RU" w:eastAsia="de-DE"/>
        </w:rPr>
        <w:t>в</w:t>
      </w:r>
      <w:r w:rsidRPr="007078D0">
        <w:rPr>
          <w:b/>
          <w:lang w:val="ru-RU" w:eastAsia="de-DE"/>
        </w:rPr>
        <w:t>едомленности</w:t>
      </w:r>
      <w:r w:rsidRPr="007078D0">
        <w:rPr>
          <w:snapToGrid w:val="0"/>
          <w:lang w:val="ru-RU"/>
        </w:rPr>
        <w:t xml:space="preserve"> </w:t>
      </w:r>
      <w:r w:rsidRPr="007078D0">
        <w:rPr>
          <w:b/>
          <w:snapToGrid w:val="0"/>
          <w:lang w:val="ru-RU"/>
        </w:rPr>
        <w:t>широких кругов общественности</w:t>
      </w:r>
      <w:r w:rsidRPr="007078D0">
        <w:rPr>
          <w:b/>
          <w:lang w:val="ru-RU" w:eastAsia="de-DE"/>
        </w:rPr>
        <w:t xml:space="preserve"> </w:t>
      </w:r>
    </w:p>
    <w:p w:rsidR="005322C6" w:rsidRPr="007078D0" w:rsidRDefault="003D6DFB" w:rsidP="00D06998">
      <w:pPr>
        <w:suppressAutoHyphens/>
        <w:spacing w:before="120" w:after="60"/>
        <w:rPr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A.3.1.1 </w:t>
      </w:r>
      <w:r w:rsidR="007A58C4" w:rsidRPr="007078D0">
        <w:rPr>
          <w:lang w:val="ru-RU"/>
        </w:rPr>
        <w:t>Заниматься повышение степени осведомленности среди целевых ключевых групп заинтересованных сторон</w:t>
      </w:r>
      <w:r w:rsidR="005322C6" w:rsidRPr="007078D0">
        <w:rPr>
          <w:lang w:val="ru-RU"/>
        </w:rPr>
        <w:t xml:space="preserve">, </w:t>
      </w:r>
      <w:r w:rsidR="00485579" w:rsidRPr="007078D0">
        <w:rPr>
          <w:lang w:val="ru-RU"/>
        </w:rPr>
        <w:t>включая</w:t>
      </w:r>
      <w:r w:rsidR="005322C6" w:rsidRPr="007078D0">
        <w:rPr>
          <w:lang w:val="ru-RU"/>
        </w:rPr>
        <w:t xml:space="preserve"> </w:t>
      </w:r>
      <w:r w:rsidR="00BC27F7" w:rsidRPr="007078D0">
        <w:rPr>
          <w:lang w:val="ru-RU"/>
        </w:rPr>
        <w:t>фермеров</w:t>
      </w:r>
      <w:r w:rsidR="005322C6" w:rsidRPr="007078D0">
        <w:rPr>
          <w:lang w:val="ru-RU"/>
        </w:rPr>
        <w:t xml:space="preserve">, </w:t>
      </w:r>
      <w:r w:rsidR="007015FE" w:rsidRPr="007078D0">
        <w:rPr>
          <w:lang w:val="ru-RU"/>
        </w:rPr>
        <w:t>работников службы пропаганды сельскохозяйственных знаний</w:t>
      </w:r>
      <w:r w:rsidR="005322C6" w:rsidRPr="007078D0">
        <w:rPr>
          <w:lang w:val="ru-RU"/>
        </w:rPr>
        <w:t xml:space="preserve">, </w:t>
      </w:r>
      <w:r w:rsidR="00987175" w:rsidRPr="007078D0">
        <w:rPr>
          <w:lang w:val="ru-RU"/>
        </w:rPr>
        <w:t>пчеловодов</w:t>
      </w:r>
      <w:r w:rsidR="005322C6" w:rsidRPr="007078D0">
        <w:rPr>
          <w:lang w:val="ru-RU"/>
        </w:rPr>
        <w:t xml:space="preserve">, </w:t>
      </w:r>
      <w:r w:rsidR="007015FE" w:rsidRPr="007078D0">
        <w:rPr>
          <w:lang w:val="ru-RU"/>
        </w:rPr>
        <w:t>НПО</w:t>
      </w:r>
      <w:r w:rsidR="005322C6" w:rsidRPr="007078D0">
        <w:rPr>
          <w:lang w:val="ru-RU"/>
        </w:rPr>
        <w:t xml:space="preserve">, </w:t>
      </w:r>
      <w:r w:rsidR="007015FE" w:rsidRPr="007078D0">
        <w:rPr>
          <w:szCs w:val="22"/>
          <w:lang w:val="ru-RU"/>
        </w:rPr>
        <w:t>школы</w:t>
      </w:r>
      <w:r w:rsidR="001902E2" w:rsidRPr="007078D0">
        <w:rPr>
          <w:szCs w:val="22"/>
          <w:lang w:val="ru-RU"/>
        </w:rPr>
        <w:t xml:space="preserve">, </w:t>
      </w:r>
      <w:r w:rsidR="007015FE" w:rsidRPr="007078D0">
        <w:rPr>
          <w:szCs w:val="22"/>
          <w:lang w:val="ru-RU"/>
        </w:rPr>
        <w:t>СМИ</w:t>
      </w:r>
      <w:r w:rsidR="007015FE" w:rsidRPr="007078D0">
        <w:rPr>
          <w:lang w:val="ru-RU"/>
        </w:rPr>
        <w:t xml:space="preserve"> и</w:t>
      </w:r>
      <w:r w:rsidR="005322C6" w:rsidRPr="007078D0">
        <w:rPr>
          <w:lang w:val="ru-RU"/>
        </w:rPr>
        <w:t xml:space="preserve"> </w:t>
      </w:r>
      <w:r w:rsidR="00C7627A" w:rsidRPr="007078D0">
        <w:rPr>
          <w:lang w:val="ru-RU"/>
        </w:rPr>
        <w:t>организации</w:t>
      </w:r>
      <w:r w:rsidR="007015FE" w:rsidRPr="007078D0">
        <w:rPr>
          <w:lang w:val="ru-RU"/>
        </w:rPr>
        <w:t xml:space="preserve"> потребителей</w:t>
      </w:r>
      <w:r w:rsidR="005322C6" w:rsidRPr="007078D0">
        <w:rPr>
          <w:lang w:val="ru-RU"/>
        </w:rPr>
        <w:t xml:space="preserve">; </w:t>
      </w:r>
    </w:p>
    <w:p w:rsidR="005322C6" w:rsidRPr="007078D0" w:rsidRDefault="003D6DFB" w:rsidP="00D06998">
      <w:pPr>
        <w:suppressAutoHyphens/>
        <w:spacing w:before="120" w:after="60"/>
        <w:rPr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A.3.1.2 </w:t>
      </w:r>
      <w:r w:rsidR="007015FE" w:rsidRPr="007078D0">
        <w:rPr>
          <w:lang w:val="ru-RU"/>
        </w:rPr>
        <w:t>Повышать степень осведомленности частного сектора</w:t>
      </w:r>
      <w:r w:rsidR="005322C6" w:rsidRPr="007078D0">
        <w:rPr>
          <w:lang w:val="ru-RU"/>
        </w:rPr>
        <w:t xml:space="preserve">, </w:t>
      </w:r>
      <w:r w:rsidR="00485579" w:rsidRPr="007078D0">
        <w:rPr>
          <w:lang w:val="ru-RU"/>
        </w:rPr>
        <w:t>включая</w:t>
      </w:r>
      <w:r w:rsidR="005322C6" w:rsidRPr="007078D0">
        <w:rPr>
          <w:lang w:val="ru-RU"/>
        </w:rPr>
        <w:t xml:space="preserve"> </w:t>
      </w:r>
      <w:r w:rsidR="007015FE" w:rsidRPr="007078D0">
        <w:rPr>
          <w:lang w:val="ru-RU"/>
        </w:rPr>
        <w:t xml:space="preserve">компании по производству продовольствия и косметики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612C80" w:rsidRPr="007078D0">
        <w:rPr>
          <w:lang w:val="ru-RU"/>
        </w:rPr>
        <w:t xml:space="preserve">управляющих </w:t>
      </w:r>
      <w:r w:rsidR="007015FE" w:rsidRPr="007078D0">
        <w:rPr>
          <w:lang w:val="ru-RU"/>
        </w:rPr>
        <w:t>цепочк</w:t>
      </w:r>
      <w:r w:rsidR="00612C80" w:rsidRPr="007078D0">
        <w:rPr>
          <w:lang w:val="ru-RU"/>
        </w:rPr>
        <w:t>ам</w:t>
      </w:r>
      <w:r w:rsidR="007015FE" w:rsidRPr="007078D0">
        <w:rPr>
          <w:lang w:val="ru-RU"/>
        </w:rPr>
        <w:t>и поставок</w:t>
      </w:r>
      <w:r w:rsidR="005322C6" w:rsidRPr="007078D0">
        <w:rPr>
          <w:lang w:val="ru-RU"/>
        </w:rPr>
        <w:t xml:space="preserve">, </w:t>
      </w:r>
      <w:r w:rsidR="007015FE" w:rsidRPr="007078D0">
        <w:rPr>
          <w:lang w:val="ru-RU"/>
        </w:rPr>
        <w:t>в отношении рисков, которым</w:t>
      </w:r>
      <w:r w:rsidR="0054343B" w:rsidRPr="007078D0">
        <w:rPr>
          <w:lang w:val="ru-RU"/>
        </w:rPr>
        <w:t xml:space="preserve"> подвергается их бизнес в связи с сокращением объема услуг по оп</w:t>
      </w:r>
      <w:r w:rsidR="001C6ACD" w:rsidRPr="007078D0">
        <w:rPr>
          <w:lang w:val="ru-RU"/>
        </w:rPr>
        <w:t>ылени</w:t>
      </w:r>
      <w:r w:rsidR="0054343B" w:rsidRPr="007078D0">
        <w:rPr>
          <w:lang w:val="ru-RU"/>
        </w:rPr>
        <w:t>ю, и ценности мер по защите</w:t>
      </w:r>
      <w:r w:rsidR="005322C6" w:rsidRPr="007078D0">
        <w:rPr>
          <w:lang w:val="ru-RU"/>
        </w:rPr>
        <w:t xml:space="preserve"> </w:t>
      </w:r>
      <w:r w:rsidR="005A2D24" w:rsidRPr="007078D0">
        <w:rPr>
          <w:lang w:val="ru-RU"/>
        </w:rPr>
        <w:t>опылител</w:t>
      </w:r>
      <w:r w:rsidR="0054343B" w:rsidRPr="007078D0">
        <w:rPr>
          <w:lang w:val="ru-RU"/>
        </w:rPr>
        <w:t>ей</w:t>
      </w:r>
      <w:r w:rsidR="005322C6" w:rsidRPr="007078D0">
        <w:rPr>
          <w:lang w:val="ru-RU"/>
        </w:rPr>
        <w:t>;</w:t>
      </w:r>
    </w:p>
    <w:p w:rsidR="005322C6" w:rsidRPr="007078D0" w:rsidRDefault="003D6DFB" w:rsidP="00D06998">
      <w:pPr>
        <w:suppressAutoHyphens/>
        <w:spacing w:before="120" w:after="60"/>
        <w:rPr>
          <w:b/>
          <w:lang w:val="ru-RU" w:eastAsia="de-DE"/>
        </w:rPr>
      </w:pPr>
      <w:r w:rsidRPr="007078D0">
        <w:rPr>
          <w:b/>
          <w:snapToGrid w:val="0"/>
          <w:kern w:val="22"/>
          <w:lang w:val="ru-RU"/>
        </w:rPr>
        <w:t xml:space="preserve">A.3.1.3 </w:t>
      </w:r>
      <w:r w:rsidR="0001588D" w:rsidRPr="007078D0">
        <w:rPr>
          <w:lang w:val="ru-RU"/>
        </w:rPr>
        <w:t>Содействовать</w:t>
      </w:r>
      <w:r w:rsidR="005322C6" w:rsidRPr="007078D0">
        <w:rPr>
          <w:lang w:val="ru-RU"/>
        </w:rPr>
        <w:t xml:space="preserve"> </w:t>
      </w:r>
      <w:r w:rsidR="0054343B" w:rsidRPr="007078D0">
        <w:rPr>
          <w:lang w:val="ru-RU"/>
        </w:rPr>
        <w:t xml:space="preserve">использованию технологии и созданию таксономического для </w:t>
      </w:r>
      <w:r w:rsidR="0054343B" w:rsidRPr="007078D0">
        <w:rPr>
          <w:snapToGrid w:val="0"/>
          <w:lang w:val="ru-RU"/>
        </w:rPr>
        <w:t>широких кругов общественности</w:t>
      </w:r>
      <w:r w:rsidR="005322C6" w:rsidRPr="007078D0">
        <w:rPr>
          <w:lang w:val="ru-RU"/>
        </w:rPr>
        <w:t xml:space="preserve">, </w:t>
      </w:r>
      <w:r w:rsidR="00485579" w:rsidRPr="007078D0">
        <w:rPr>
          <w:lang w:val="ru-RU"/>
        </w:rPr>
        <w:t>включая</w:t>
      </w:r>
      <w:r w:rsidR="005322C6" w:rsidRPr="007078D0">
        <w:rPr>
          <w:lang w:val="ru-RU"/>
        </w:rPr>
        <w:t xml:space="preserve"> </w:t>
      </w:r>
      <w:r w:rsidR="00BC27F7" w:rsidRPr="007078D0">
        <w:rPr>
          <w:lang w:val="ru-RU"/>
        </w:rPr>
        <w:t>фермеров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987175" w:rsidRPr="007078D0">
        <w:rPr>
          <w:lang w:val="ru-RU"/>
        </w:rPr>
        <w:t>пчеловодов</w:t>
      </w:r>
      <w:r w:rsidR="005322C6" w:rsidRPr="007078D0">
        <w:rPr>
          <w:lang w:val="ru-RU"/>
        </w:rPr>
        <w:t xml:space="preserve">, </w:t>
      </w:r>
      <w:r w:rsidR="0054343B" w:rsidRPr="007078D0">
        <w:rPr>
          <w:lang w:val="ru-RU"/>
        </w:rPr>
        <w:t>идентифицировать и дифференцировать</w:t>
      </w:r>
      <w:r w:rsidR="005322C6" w:rsidRPr="007078D0">
        <w:rPr>
          <w:lang w:val="ru-RU"/>
        </w:rPr>
        <w:t xml:space="preserve"> </w:t>
      </w:r>
      <w:r w:rsidR="005A2D24" w:rsidRPr="007078D0">
        <w:rPr>
          <w:lang w:val="ru-RU"/>
        </w:rPr>
        <w:t>опылител</w:t>
      </w:r>
      <w:r w:rsidR="0054343B" w:rsidRPr="007078D0">
        <w:rPr>
          <w:lang w:val="ru-RU"/>
        </w:rPr>
        <w:t xml:space="preserve">ей из популяций вредителей, способствуя в конечном итоге сбору данных об </w:t>
      </w:r>
      <w:r w:rsidR="005A2D24" w:rsidRPr="007078D0">
        <w:rPr>
          <w:lang w:val="ru-RU"/>
        </w:rPr>
        <w:t>опылител</w:t>
      </w:r>
      <w:r w:rsidR="0054343B" w:rsidRPr="007078D0">
        <w:rPr>
          <w:lang w:val="ru-RU"/>
        </w:rPr>
        <w:t>ях</w:t>
      </w:r>
      <w:r w:rsidR="005322C6" w:rsidRPr="007078D0">
        <w:rPr>
          <w:lang w:val="ru-RU"/>
        </w:rPr>
        <w:t>;</w:t>
      </w:r>
    </w:p>
    <w:p w:rsidR="005322C6" w:rsidRPr="007078D0" w:rsidRDefault="003D6DFB" w:rsidP="00D06998">
      <w:pPr>
        <w:suppressAutoHyphens/>
        <w:spacing w:before="120" w:after="60"/>
        <w:rPr>
          <w:lang w:val="ru-RU" w:eastAsia="de-DE"/>
        </w:rPr>
      </w:pPr>
      <w:r w:rsidRPr="007078D0">
        <w:rPr>
          <w:b/>
          <w:snapToGrid w:val="0"/>
          <w:kern w:val="22"/>
          <w:lang w:val="ru-RU"/>
        </w:rPr>
        <w:t xml:space="preserve">A.3.1.4 </w:t>
      </w:r>
      <w:r w:rsidR="0068590E" w:rsidRPr="007078D0">
        <w:rPr>
          <w:lang w:val="ru-RU" w:eastAsia="de-DE"/>
        </w:rPr>
        <w:t>Поддерживать</w:t>
      </w:r>
      <w:r w:rsidR="005322C6" w:rsidRPr="007078D0">
        <w:rPr>
          <w:lang w:val="ru-RU" w:eastAsia="de-DE"/>
        </w:rPr>
        <w:t xml:space="preserve"> </w:t>
      </w:r>
      <w:r w:rsidR="0054343B" w:rsidRPr="007078D0">
        <w:rPr>
          <w:lang w:val="ru-RU" w:eastAsia="de-DE"/>
        </w:rPr>
        <w:t>кампании</w:t>
      </w:r>
      <w:r w:rsidR="005322C6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5322C6" w:rsidRPr="007078D0">
        <w:rPr>
          <w:lang w:val="ru-RU" w:eastAsia="de-DE"/>
        </w:rPr>
        <w:t xml:space="preserve"> </w:t>
      </w:r>
      <w:r w:rsidR="00F46993" w:rsidRPr="007078D0">
        <w:rPr>
          <w:lang w:val="ru-RU" w:eastAsia="de-DE"/>
        </w:rPr>
        <w:t xml:space="preserve">мероприятия </w:t>
      </w:r>
      <w:r w:rsidR="00454FCD" w:rsidRPr="007078D0">
        <w:rPr>
          <w:lang w:val="ru-RU" w:eastAsia="de-DE"/>
        </w:rPr>
        <w:t>по вовлечению</w:t>
      </w:r>
      <w:r w:rsidR="005322C6" w:rsidRPr="007078D0">
        <w:rPr>
          <w:lang w:val="ru-RU" w:eastAsia="de-DE"/>
        </w:rPr>
        <w:t xml:space="preserve"> </w:t>
      </w:r>
      <w:r w:rsidR="00E82E60" w:rsidRPr="007078D0">
        <w:rPr>
          <w:lang w:val="ru-RU" w:eastAsia="de-DE"/>
        </w:rPr>
        <w:t>заинтересованны</w:t>
      </w:r>
      <w:r w:rsidR="00454FCD" w:rsidRPr="007078D0">
        <w:rPr>
          <w:lang w:val="ru-RU" w:eastAsia="de-DE"/>
        </w:rPr>
        <w:t>х</w:t>
      </w:r>
      <w:r w:rsidR="00E82E60" w:rsidRPr="007078D0">
        <w:rPr>
          <w:lang w:val="ru-RU" w:eastAsia="de-DE"/>
        </w:rPr>
        <w:t xml:space="preserve"> сторон</w:t>
      </w:r>
      <w:r w:rsidR="00454FCD" w:rsidRPr="007078D0">
        <w:rPr>
          <w:lang w:val="ru-RU" w:eastAsia="de-DE"/>
        </w:rPr>
        <w:t xml:space="preserve"> в процесс</w:t>
      </w:r>
      <w:r w:rsidR="005322C6" w:rsidRPr="007078D0">
        <w:rPr>
          <w:lang w:val="ru-RU" w:eastAsia="de-DE"/>
        </w:rPr>
        <w:t xml:space="preserve"> </w:t>
      </w:r>
      <w:r w:rsidR="001C6ACD" w:rsidRPr="007078D0">
        <w:rPr>
          <w:lang w:val="ru-RU" w:eastAsia="de-DE"/>
        </w:rPr>
        <w:t>сохранения</w:t>
      </w:r>
      <w:r w:rsidR="005322C6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5322C6" w:rsidRPr="007078D0">
        <w:rPr>
          <w:lang w:val="ru-RU" w:eastAsia="de-DE"/>
        </w:rPr>
        <w:t xml:space="preserve"> </w:t>
      </w:r>
      <w:r w:rsidR="001C6ACD" w:rsidRPr="007078D0">
        <w:rPr>
          <w:lang w:val="ru-RU" w:eastAsia="de-DE"/>
        </w:rPr>
        <w:t xml:space="preserve">устойчивого использования </w:t>
      </w:r>
      <w:r w:rsidR="005322C6" w:rsidRPr="007078D0">
        <w:rPr>
          <w:lang w:val="ru-RU" w:eastAsia="de-DE"/>
        </w:rPr>
        <w:t xml:space="preserve"> </w:t>
      </w:r>
      <w:r w:rsidR="00D4212A" w:rsidRPr="007078D0">
        <w:rPr>
          <w:lang w:val="ru-RU" w:eastAsia="de-DE"/>
        </w:rPr>
        <w:t>опылителей</w:t>
      </w:r>
      <w:r w:rsidR="005322C6" w:rsidRPr="007078D0">
        <w:rPr>
          <w:lang w:val="ru-RU" w:eastAsia="de-DE"/>
        </w:rPr>
        <w:t xml:space="preserve">, </w:t>
      </w:r>
      <w:r w:rsidR="00485579" w:rsidRPr="007078D0">
        <w:rPr>
          <w:lang w:val="ru-RU" w:eastAsia="de-DE"/>
        </w:rPr>
        <w:t>включая</w:t>
      </w:r>
      <w:r w:rsidR="005322C6" w:rsidRPr="007078D0">
        <w:rPr>
          <w:lang w:val="ru-RU" w:eastAsia="de-DE"/>
        </w:rPr>
        <w:t xml:space="preserve"> </w:t>
      </w:r>
      <w:r w:rsidR="00454FCD" w:rsidRPr="007078D0">
        <w:rPr>
          <w:lang w:val="ru-RU" w:eastAsia="de-DE"/>
        </w:rPr>
        <w:t xml:space="preserve">празднование </w:t>
      </w:r>
      <w:r w:rsidR="00886656" w:rsidRPr="007078D0">
        <w:rPr>
          <w:lang w:val="ru-RU" w:eastAsia="de-DE"/>
        </w:rPr>
        <w:t xml:space="preserve">20 </w:t>
      </w:r>
      <w:r w:rsidR="00454FCD" w:rsidRPr="007078D0">
        <w:rPr>
          <w:lang w:val="ru-RU" w:eastAsia="de-DE"/>
        </w:rPr>
        <w:t xml:space="preserve">мая </w:t>
      </w:r>
      <w:r w:rsidR="00454FCD" w:rsidRPr="007078D0">
        <w:rPr>
          <w:lang w:val="ru-RU" w:eastAsia="de-DE"/>
        </w:rPr>
        <w:lastRenderedPageBreak/>
        <w:t xml:space="preserve">Всемирного дня защиты пчел, </w:t>
      </w:r>
      <w:r w:rsidR="002E2682" w:rsidRPr="007078D0">
        <w:rPr>
          <w:lang w:val="ru-RU" w:eastAsia="de-DE"/>
        </w:rPr>
        <w:t xml:space="preserve">который был </w:t>
      </w:r>
      <w:r w:rsidR="00454FCD" w:rsidRPr="007078D0">
        <w:rPr>
          <w:lang w:val="ru-RU" w:eastAsia="de-DE"/>
        </w:rPr>
        <w:t>установлен Генеральной Ассамблеей Организации Объединённых Наций</w:t>
      </w:r>
      <w:r w:rsidR="005322C6" w:rsidRPr="007078D0">
        <w:rPr>
          <w:rStyle w:val="FootnoteReference"/>
          <w:lang w:val="ru-RU" w:eastAsia="de-DE"/>
        </w:rPr>
        <w:footnoteReference w:id="18"/>
      </w:r>
      <w:r w:rsidR="00A31671" w:rsidRPr="007078D0">
        <w:rPr>
          <w:lang w:val="ru-RU" w:eastAsia="de-DE"/>
        </w:rPr>
        <w:t>.</w:t>
      </w:r>
    </w:p>
    <w:p w:rsidR="005322C6" w:rsidRPr="007078D0" w:rsidRDefault="005322C6" w:rsidP="00D06998">
      <w:pPr>
        <w:suppressAutoHyphens/>
        <w:spacing w:before="120" w:after="60"/>
        <w:rPr>
          <w:b/>
          <w:lang w:val="ru-RU" w:eastAsia="de-DE"/>
        </w:rPr>
      </w:pPr>
      <w:r w:rsidRPr="007078D0">
        <w:rPr>
          <w:b/>
          <w:lang w:val="ru-RU" w:eastAsia="de-DE"/>
        </w:rPr>
        <w:t xml:space="preserve">A3.2 </w:t>
      </w:r>
      <w:r w:rsidR="00416427" w:rsidRPr="007078D0">
        <w:rPr>
          <w:b/>
          <w:lang w:val="ru-RU" w:eastAsia="de-DE"/>
        </w:rPr>
        <w:t xml:space="preserve">Действия </w:t>
      </w:r>
      <w:r w:rsidR="00416427" w:rsidRPr="007078D0">
        <w:rPr>
          <w:b/>
          <w:snapToGrid w:val="0"/>
          <w:lang w:val="ru-RU"/>
        </w:rPr>
        <w:t>широких кругов общественности</w:t>
      </w:r>
      <w:r w:rsidR="00416427" w:rsidRPr="007078D0">
        <w:rPr>
          <w:snapToGrid w:val="0"/>
          <w:lang w:val="ru-RU"/>
        </w:rPr>
        <w:t xml:space="preserve"> </w:t>
      </w:r>
    </w:p>
    <w:p w:rsidR="005322C6" w:rsidRPr="007078D0" w:rsidRDefault="003D6DFB" w:rsidP="00D06998">
      <w:pPr>
        <w:suppressAutoHyphens/>
        <w:spacing w:before="120" w:after="120"/>
        <w:rPr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A.3.2.1 </w:t>
      </w:r>
      <w:r w:rsidR="0001588D" w:rsidRPr="007078D0">
        <w:rPr>
          <w:lang w:val="ru-RU"/>
        </w:rPr>
        <w:t>Содействовать</w:t>
      </w:r>
      <w:r w:rsidR="005322C6" w:rsidRPr="007078D0">
        <w:rPr>
          <w:lang w:val="ru-RU"/>
        </w:rPr>
        <w:t xml:space="preserve"> </w:t>
      </w:r>
      <w:r w:rsidR="00416427" w:rsidRPr="007078D0">
        <w:rPr>
          <w:lang w:val="ru-RU"/>
        </w:rPr>
        <w:t xml:space="preserve">проведению образовательных </w:t>
      </w:r>
      <w:r w:rsidR="00F46993" w:rsidRPr="007078D0">
        <w:rPr>
          <w:lang w:val="ru-RU"/>
        </w:rPr>
        <w:t>мероприяти</w:t>
      </w:r>
      <w:r w:rsidR="005C2BFB" w:rsidRPr="007078D0">
        <w:rPr>
          <w:lang w:val="ru-RU"/>
        </w:rPr>
        <w:t>й</w:t>
      </w:r>
      <w:r w:rsidR="00F46993" w:rsidRPr="007078D0">
        <w:rPr>
          <w:lang w:val="ru-RU"/>
        </w:rPr>
        <w:t xml:space="preserve"> </w:t>
      </w:r>
      <w:r w:rsidR="005C2BFB" w:rsidRPr="007078D0">
        <w:rPr>
          <w:lang w:val="ru-RU"/>
        </w:rPr>
        <w:t xml:space="preserve">с детьми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5C2BFB" w:rsidRPr="007078D0">
        <w:rPr>
          <w:lang w:val="ru-RU"/>
        </w:rPr>
        <w:t xml:space="preserve">студентами о важности </w:t>
      </w:r>
      <w:r w:rsidR="00D4212A" w:rsidRPr="007078D0">
        <w:rPr>
          <w:lang w:val="ru-RU"/>
        </w:rPr>
        <w:t>опылителей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5C2BFB" w:rsidRPr="007078D0">
        <w:rPr>
          <w:lang w:val="ru-RU"/>
        </w:rPr>
        <w:t xml:space="preserve">функциях и услугах экосистем в их повседневной жизни и предлагать пути содействия защите </w:t>
      </w:r>
      <w:r w:rsidR="005A2D24" w:rsidRPr="007078D0">
        <w:rPr>
          <w:lang w:val="ru-RU"/>
        </w:rPr>
        <w:t>опылител</w:t>
      </w:r>
      <w:r w:rsidR="005C2BFB" w:rsidRPr="007078D0">
        <w:rPr>
          <w:lang w:val="ru-RU"/>
        </w:rPr>
        <w:t>ей</w:t>
      </w:r>
      <w:r w:rsidR="005322C6" w:rsidRPr="007078D0">
        <w:rPr>
          <w:lang w:val="ru-RU"/>
        </w:rPr>
        <w:t>;</w:t>
      </w:r>
    </w:p>
    <w:p w:rsidR="005322C6" w:rsidRPr="007078D0" w:rsidRDefault="003D6DFB" w:rsidP="00D06998">
      <w:pPr>
        <w:suppressAutoHyphens/>
        <w:spacing w:before="120" w:after="120"/>
        <w:rPr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A.3.2.2 </w:t>
      </w:r>
      <w:r w:rsidR="005C2BFB" w:rsidRPr="007078D0">
        <w:rPr>
          <w:lang w:val="ru-RU"/>
        </w:rPr>
        <w:t xml:space="preserve">Интегрировать вопросы, связанные с </w:t>
      </w:r>
      <w:r w:rsidR="005A2D24" w:rsidRPr="007078D0">
        <w:rPr>
          <w:lang w:val="ru-RU"/>
        </w:rPr>
        <w:t>опылител</w:t>
      </w:r>
      <w:r w:rsidR="00733257" w:rsidRPr="007078D0">
        <w:rPr>
          <w:lang w:val="ru-RU"/>
        </w:rPr>
        <w:t>ям</w:t>
      </w:r>
      <w:r w:rsidR="005A2D24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733257" w:rsidRPr="007078D0">
        <w:rPr>
          <w:lang w:val="ru-RU"/>
        </w:rPr>
        <w:t>и экосистемными услугами,</w:t>
      </w:r>
      <w:r w:rsidR="005322C6" w:rsidRPr="007078D0">
        <w:rPr>
          <w:lang w:val="ru-RU"/>
        </w:rPr>
        <w:t xml:space="preserve"> </w:t>
      </w:r>
      <w:r w:rsidR="00733257" w:rsidRPr="007078D0">
        <w:rPr>
          <w:lang w:val="ru-RU"/>
        </w:rPr>
        <w:t xml:space="preserve">в учебные программы курсов по вопросам </w:t>
      </w:r>
      <w:r w:rsidR="00B9509C" w:rsidRPr="007078D0">
        <w:rPr>
          <w:lang w:val="ru-RU"/>
        </w:rPr>
        <w:t>сельско</w:t>
      </w:r>
      <w:r w:rsidR="00733257" w:rsidRPr="007078D0">
        <w:rPr>
          <w:lang w:val="ru-RU"/>
        </w:rPr>
        <w:t>го</w:t>
      </w:r>
      <w:r w:rsidR="00B9509C" w:rsidRPr="007078D0">
        <w:rPr>
          <w:lang w:val="ru-RU"/>
        </w:rPr>
        <w:t xml:space="preserve"> хозяйств</w:t>
      </w:r>
      <w:r w:rsidR="00733257" w:rsidRPr="007078D0">
        <w:rPr>
          <w:lang w:val="ru-RU"/>
        </w:rPr>
        <w:t>а</w:t>
      </w:r>
      <w:r w:rsidR="005322C6" w:rsidRPr="007078D0">
        <w:rPr>
          <w:lang w:val="ru-RU"/>
        </w:rPr>
        <w:t xml:space="preserve">, </w:t>
      </w:r>
      <w:r w:rsidR="00733257" w:rsidRPr="007078D0">
        <w:rPr>
          <w:lang w:val="ru-RU"/>
        </w:rPr>
        <w:t>окружающей среды и экономики</w:t>
      </w:r>
      <w:r w:rsidR="005322C6" w:rsidRPr="007078D0">
        <w:rPr>
          <w:lang w:val="ru-RU"/>
        </w:rPr>
        <w:t>;</w:t>
      </w:r>
    </w:p>
    <w:p w:rsidR="005322C6" w:rsidRPr="007078D0" w:rsidRDefault="00317E85" w:rsidP="00D06998">
      <w:pPr>
        <w:suppressAutoHyphens/>
        <w:spacing w:before="120" w:after="120"/>
        <w:rPr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A.3.2.3 </w:t>
      </w:r>
      <w:r w:rsidR="0068590E" w:rsidRPr="007078D0">
        <w:rPr>
          <w:lang w:val="ru-RU"/>
        </w:rPr>
        <w:t>Поддерживать</w:t>
      </w:r>
      <w:r w:rsidR="005322C6" w:rsidRPr="007078D0">
        <w:rPr>
          <w:lang w:val="ru-RU"/>
        </w:rPr>
        <w:t xml:space="preserve"> </w:t>
      </w:r>
      <w:r w:rsidR="00BB3B57" w:rsidRPr="007078D0">
        <w:rPr>
          <w:lang w:val="ru-RU"/>
        </w:rPr>
        <w:t xml:space="preserve">проекты в области гражданских наук для получения данных об </w:t>
      </w:r>
      <w:r w:rsidR="005A2D24" w:rsidRPr="007078D0">
        <w:rPr>
          <w:lang w:val="ru-RU"/>
        </w:rPr>
        <w:t>опыли</w:t>
      </w:r>
      <w:r w:rsidR="00BB3B57" w:rsidRPr="007078D0">
        <w:rPr>
          <w:lang w:val="ru-RU"/>
        </w:rPr>
        <w:t>телях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1C6ACD" w:rsidRPr="007078D0">
        <w:rPr>
          <w:lang w:val="ru-RU"/>
        </w:rPr>
        <w:t>опылени</w:t>
      </w:r>
      <w:r w:rsidR="00BB3B57" w:rsidRPr="007078D0">
        <w:rPr>
          <w:lang w:val="ru-RU"/>
        </w:rPr>
        <w:t xml:space="preserve">и и для повышения значимости роли опылителей </w:t>
      </w:r>
      <w:r w:rsidR="002E2682" w:rsidRPr="007078D0">
        <w:rPr>
          <w:lang w:val="ru-RU"/>
        </w:rPr>
        <w:t>среди организаций</w:t>
      </w:r>
      <w:r w:rsidR="00BB3B57" w:rsidRPr="007078D0">
        <w:rPr>
          <w:lang w:val="ru-RU"/>
        </w:rPr>
        <w:t xml:space="preserve"> гражданского общества</w:t>
      </w:r>
      <w:r w:rsidR="005322C6" w:rsidRPr="007078D0">
        <w:rPr>
          <w:lang w:val="ru-RU"/>
        </w:rPr>
        <w:t>;</w:t>
      </w:r>
    </w:p>
    <w:p w:rsidR="005322C6" w:rsidRPr="007078D0" w:rsidRDefault="00317E85" w:rsidP="00D06998">
      <w:pPr>
        <w:suppressAutoHyphens/>
        <w:spacing w:before="120" w:after="120"/>
        <w:rPr>
          <w:lang w:val="ru-RU"/>
        </w:rPr>
      </w:pPr>
      <w:r w:rsidRPr="007078D0">
        <w:rPr>
          <w:b/>
          <w:snapToGrid w:val="0"/>
          <w:kern w:val="22"/>
          <w:lang w:val="ru-RU"/>
        </w:rPr>
        <w:t>A.3.2.</w:t>
      </w:r>
      <w:r w:rsidR="00E20AAE" w:rsidRPr="007078D0">
        <w:rPr>
          <w:b/>
          <w:snapToGrid w:val="0"/>
          <w:kern w:val="22"/>
          <w:lang w:val="ru-RU"/>
        </w:rPr>
        <w:t>4</w:t>
      </w:r>
      <w:r w:rsidRPr="007078D0">
        <w:rPr>
          <w:b/>
          <w:snapToGrid w:val="0"/>
          <w:kern w:val="22"/>
          <w:lang w:val="ru-RU"/>
        </w:rPr>
        <w:t xml:space="preserve"> </w:t>
      </w:r>
      <w:r w:rsidR="00BB3B57" w:rsidRPr="007078D0">
        <w:rPr>
          <w:lang w:val="ru-RU" w:eastAsia="de-DE"/>
        </w:rPr>
        <w:t>Стимулировать проведение мероприятия по созданию сетей</w:t>
      </w:r>
      <w:r w:rsidR="005322C6" w:rsidRPr="007078D0">
        <w:rPr>
          <w:lang w:val="ru-RU" w:eastAsia="de-DE"/>
        </w:rPr>
        <w:t xml:space="preserve">, </w:t>
      </w:r>
      <w:r w:rsidR="00485579" w:rsidRPr="007078D0">
        <w:rPr>
          <w:lang w:val="ru-RU" w:eastAsia="de-DE"/>
        </w:rPr>
        <w:t>в</w:t>
      </w:r>
      <w:r w:rsidR="00BB3B57" w:rsidRPr="007078D0">
        <w:rPr>
          <w:lang w:val="ru-RU" w:eastAsia="de-DE"/>
        </w:rPr>
        <w:t xml:space="preserve"> том числе посредством конфе</w:t>
      </w:r>
      <w:r w:rsidR="009472C4" w:rsidRPr="007078D0">
        <w:rPr>
          <w:lang w:val="ru-RU" w:eastAsia="de-DE"/>
        </w:rPr>
        <w:t>ренций</w:t>
      </w:r>
      <w:r w:rsidR="005322C6" w:rsidRPr="007078D0">
        <w:rPr>
          <w:rStyle w:val="FootnoteReference"/>
          <w:lang w:val="ru-RU" w:eastAsia="de-DE"/>
        </w:rPr>
        <w:footnoteReference w:id="19"/>
      </w:r>
      <w:r w:rsidR="00A31671" w:rsidRPr="007078D0">
        <w:rPr>
          <w:lang w:val="ru-RU" w:eastAsia="de-DE"/>
        </w:rPr>
        <w:t>, распространения</w:t>
      </w:r>
      <w:r w:rsidR="009472C4" w:rsidRPr="007078D0">
        <w:rPr>
          <w:lang w:val="ru-RU" w:eastAsia="de-DE"/>
        </w:rPr>
        <w:t xml:space="preserve"> </w:t>
      </w:r>
      <w:r w:rsidR="002D6D92" w:rsidRPr="007078D0">
        <w:rPr>
          <w:lang w:val="ru-RU" w:eastAsia="de-DE"/>
        </w:rPr>
        <w:t>информаци</w:t>
      </w:r>
      <w:r w:rsidR="009472C4" w:rsidRPr="007078D0">
        <w:rPr>
          <w:lang w:val="ru-RU" w:eastAsia="de-DE"/>
        </w:rPr>
        <w:t>и</w:t>
      </w:r>
      <w:r w:rsidR="005322C6" w:rsidRPr="007078D0">
        <w:rPr>
          <w:lang w:val="ru-RU" w:eastAsia="de-DE"/>
        </w:rPr>
        <w:t xml:space="preserve"> </w:t>
      </w:r>
      <w:r w:rsidR="009472C4" w:rsidRPr="007078D0">
        <w:rPr>
          <w:lang w:val="ru-RU" w:eastAsia="de-DE"/>
        </w:rPr>
        <w:t>об</w:t>
      </w:r>
      <w:r w:rsidR="005322C6" w:rsidRPr="007078D0">
        <w:rPr>
          <w:lang w:val="ru-RU" w:eastAsia="de-DE"/>
        </w:rPr>
        <w:t xml:space="preserve"> </w:t>
      </w:r>
      <w:r w:rsidR="005A2D24" w:rsidRPr="007078D0">
        <w:rPr>
          <w:lang w:val="ru-RU" w:eastAsia="de-DE"/>
        </w:rPr>
        <w:t>опылител</w:t>
      </w:r>
      <w:r w:rsidR="009472C4" w:rsidRPr="007078D0">
        <w:rPr>
          <w:lang w:val="ru-RU" w:eastAsia="de-DE"/>
        </w:rPr>
        <w:t>ях</w:t>
      </w:r>
      <w:r w:rsidR="005322C6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5322C6" w:rsidRPr="007078D0">
        <w:rPr>
          <w:lang w:val="ru-RU" w:eastAsia="de-DE"/>
        </w:rPr>
        <w:t xml:space="preserve"> </w:t>
      </w:r>
      <w:r w:rsidR="009472C4" w:rsidRPr="007078D0">
        <w:rPr>
          <w:lang w:val="ru-RU" w:eastAsia="de-DE"/>
        </w:rPr>
        <w:t>опылении</w:t>
      </w:r>
      <w:r w:rsidR="005322C6" w:rsidRPr="007078D0">
        <w:rPr>
          <w:lang w:val="ru-RU" w:eastAsia="de-DE"/>
        </w:rPr>
        <w:t xml:space="preserve"> </w:t>
      </w:r>
      <w:r w:rsidR="009472C4" w:rsidRPr="007078D0">
        <w:rPr>
          <w:lang w:val="ru-RU" w:eastAsia="de-DE"/>
        </w:rPr>
        <w:t xml:space="preserve">при помощи интернет-порталов, социальных и информационных сетей, что облегчает доступ всем соответствующим </w:t>
      </w:r>
      <w:r w:rsidR="00E82E60" w:rsidRPr="007078D0">
        <w:rPr>
          <w:lang w:val="ru-RU" w:eastAsia="de-DE"/>
        </w:rPr>
        <w:t>заинтересованным сторонам</w:t>
      </w:r>
      <w:r w:rsidR="005322C6" w:rsidRPr="007078D0">
        <w:rPr>
          <w:lang w:val="ru-RU" w:eastAsia="de-DE"/>
        </w:rPr>
        <w:t>.</w:t>
      </w:r>
    </w:p>
    <w:p w:rsidR="005322C6" w:rsidRPr="007078D0" w:rsidRDefault="005322C6" w:rsidP="005322C6">
      <w:pPr>
        <w:suppressAutoHyphens/>
        <w:spacing w:after="60"/>
        <w:rPr>
          <w:b/>
          <w:lang w:val="ru-RU" w:eastAsia="de-DE"/>
        </w:rPr>
      </w:pPr>
      <w:r w:rsidRPr="007078D0">
        <w:rPr>
          <w:b/>
          <w:lang w:val="ru-RU" w:eastAsia="de-DE"/>
        </w:rPr>
        <w:t xml:space="preserve">A3.3 </w:t>
      </w:r>
      <w:r w:rsidR="009472C4" w:rsidRPr="007078D0">
        <w:rPr>
          <w:b/>
          <w:lang w:val="ru-RU" w:eastAsia="de-DE"/>
        </w:rPr>
        <w:t xml:space="preserve">Участие бизнеса </w:t>
      </w:r>
      <w:r w:rsidR="0058405F" w:rsidRPr="007078D0">
        <w:rPr>
          <w:b/>
          <w:lang w:val="ru-RU" w:eastAsia="de-DE"/>
        </w:rPr>
        <w:t>и</w:t>
      </w:r>
      <w:r w:rsidRPr="007078D0">
        <w:rPr>
          <w:b/>
          <w:lang w:val="ru-RU" w:eastAsia="de-DE"/>
        </w:rPr>
        <w:t xml:space="preserve"> </w:t>
      </w:r>
      <w:r w:rsidR="009472C4" w:rsidRPr="007078D0">
        <w:rPr>
          <w:b/>
          <w:lang w:val="ru-RU" w:eastAsia="de-DE"/>
        </w:rPr>
        <w:t>цепочек поставок</w:t>
      </w:r>
      <w:r w:rsidRPr="007078D0">
        <w:rPr>
          <w:b/>
          <w:lang w:val="ru-RU" w:eastAsia="de-DE"/>
        </w:rPr>
        <w:t xml:space="preserve"> </w:t>
      </w:r>
    </w:p>
    <w:p w:rsidR="005322C6" w:rsidRPr="007078D0" w:rsidRDefault="00317E85" w:rsidP="00D06998">
      <w:pPr>
        <w:suppressAutoHyphens/>
        <w:spacing w:before="120" w:after="120"/>
        <w:rPr>
          <w:lang w:val="ru-RU" w:eastAsia="de-DE"/>
        </w:rPr>
      </w:pPr>
      <w:r w:rsidRPr="007078D0">
        <w:rPr>
          <w:b/>
          <w:snapToGrid w:val="0"/>
          <w:kern w:val="22"/>
          <w:lang w:val="ru-RU"/>
        </w:rPr>
        <w:t xml:space="preserve">A.3.3.1 </w:t>
      </w:r>
      <w:r w:rsidR="009472C4" w:rsidRPr="007078D0">
        <w:rPr>
          <w:lang w:val="ru-RU" w:eastAsia="de-DE"/>
        </w:rPr>
        <w:t xml:space="preserve">Обеспечивать инструменты </w:t>
      </w:r>
      <w:r w:rsidR="00A31671" w:rsidRPr="007078D0">
        <w:rPr>
          <w:lang w:val="ru-RU" w:eastAsia="de-DE"/>
        </w:rPr>
        <w:t>с целью</w:t>
      </w:r>
      <w:r w:rsidR="009472C4" w:rsidRPr="007078D0">
        <w:rPr>
          <w:lang w:val="ru-RU" w:eastAsia="de-DE"/>
        </w:rPr>
        <w:t xml:space="preserve"> принятия решений для оказания помощи различным </w:t>
      </w:r>
      <w:r w:rsidR="00E82E60" w:rsidRPr="007078D0">
        <w:rPr>
          <w:lang w:val="ru-RU" w:eastAsia="de-DE"/>
        </w:rPr>
        <w:t>заинтересованным сторонам</w:t>
      </w:r>
      <w:r w:rsidR="005322C6" w:rsidRPr="007078D0">
        <w:rPr>
          <w:lang w:val="ru-RU" w:eastAsia="de-DE"/>
        </w:rPr>
        <w:t xml:space="preserve"> </w:t>
      </w:r>
      <w:r w:rsidR="00BF5DF8" w:rsidRPr="007078D0">
        <w:rPr>
          <w:lang w:val="ru-RU" w:eastAsia="de-DE"/>
        </w:rPr>
        <w:t xml:space="preserve">в определении ценности </w:t>
      </w:r>
      <w:r w:rsidR="005A2D24" w:rsidRPr="007078D0">
        <w:rPr>
          <w:lang w:val="ru-RU" w:eastAsia="de-DE"/>
        </w:rPr>
        <w:t>опылител</w:t>
      </w:r>
      <w:r w:rsidR="00BF5DF8" w:rsidRPr="007078D0">
        <w:rPr>
          <w:lang w:val="ru-RU" w:eastAsia="de-DE"/>
        </w:rPr>
        <w:t>ей</w:t>
      </w:r>
      <w:r w:rsidR="005322C6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5322C6" w:rsidRPr="007078D0">
        <w:rPr>
          <w:lang w:val="ru-RU" w:eastAsia="de-DE"/>
        </w:rPr>
        <w:t xml:space="preserve"> </w:t>
      </w:r>
      <w:r w:rsidR="001C6ACD" w:rsidRPr="007078D0">
        <w:rPr>
          <w:lang w:val="ru-RU" w:eastAsia="de-DE"/>
        </w:rPr>
        <w:t>опыления</w:t>
      </w:r>
      <w:r w:rsidR="005322C6" w:rsidRPr="007078D0">
        <w:rPr>
          <w:lang w:val="ru-RU" w:eastAsia="de-DE"/>
        </w:rPr>
        <w:t xml:space="preserve">, </w:t>
      </w:r>
      <w:r w:rsidR="00485579" w:rsidRPr="007078D0">
        <w:rPr>
          <w:lang w:val="ru-RU" w:eastAsia="de-DE"/>
        </w:rPr>
        <w:t>включая</w:t>
      </w:r>
      <w:r w:rsidR="005322C6" w:rsidRPr="007078D0">
        <w:rPr>
          <w:lang w:val="ru-RU" w:eastAsia="de-DE"/>
        </w:rPr>
        <w:t xml:space="preserve"> </w:t>
      </w:r>
      <w:r w:rsidR="00BF5DF8" w:rsidRPr="007078D0">
        <w:rPr>
          <w:lang w:val="ru-RU" w:eastAsia="de-DE"/>
        </w:rPr>
        <w:t>неденежные ценности</w:t>
      </w:r>
      <w:r w:rsidR="005322C6" w:rsidRPr="007078D0">
        <w:rPr>
          <w:lang w:val="ru-RU" w:eastAsia="de-DE"/>
        </w:rPr>
        <w:t>;</w:t>
      </w:r>
    </w:p>
    <w:p w:rsidR="005322C6" w:rsidRPr="007078D0" w:rsidRDefault="00317E85" w:rsidP="00D06998">
      <w:pPr>
        <w:suppressAutoHyphens/>
        <w:spacing w:before="120" w:after="120"/>
        <w:rPr>
          <w:rFonts w:asciiTheme="majorBidi" w:hAnsiTheme="majorBidi" w:cstheme="majorBidi"/>
          <w:lang w:val="ru-RU" w:eastAsia="de-DE"/>
        </w:rPr>
      </w:pPr>
      <w:r w:rsidRPr="007078D0">
        <w:rPr>
          <w:b/>
          <w:snapToGrid w:val="0"/>
          <w:kern w:val="22"/>
          <w:lang w:val="ru-RU"/>
        </w:rPr>
        <w:t>A.3.</w:t>
      </w:r>
      <w:r w:rsidR="00E20AAE" w:rsidRPr="007078D0">
        <w:rPr>
          <w:b/>
          <w:snapToGrid w:val="0"/>
          <w:kern w:val="22"/>
          <w:lang w:val="ru-RU"/>
        </w:rPr>
        <w:t>3</w:t>
      </w:r>
      <w:r w:rsidRPr="007078D0">
        <w:rPr>
          <w:b/>
          <w:snapToGrid w:val="0"/>
          <w:kern w:val="22"/>
          <w:lang w:val="ru-RU"/>
        </w:rPr>
        <w:t xml:space="preserve">.2 </w:t>
      </w:r>
      <w:r w:rsidR="00BF5DF8" w:rsidRPr="007078D0">
        <w:rPr>
          <w:rFonts w:asciiTheme="majorBidi" w:hAnsiTheme="majorBidi" w:cstheme="majorBidi"/>
          <w:color w:val="000000"/>
          <w:lang w:val="ru-RU" w:eastAsia="zh-CN"/>
        </w:rPr>
        <w:t xml:space="preserve">Разработать методы включения </w:t>
      </w:r>
      <w:r w:rsidR="005A2D24" w:rsidRPr="007078D0">
        <w:rPr>
          <w:rFonts w:asciiTheme="majorBidi" w:hAnsiTheme="majorBidi" w:cstheme="majorBidi"/>
          <w:bCs/>
          <w:lang w:val="ru-RU" w:eastAsia="de-DE"/>
        </w:rPr>
        <w:t>опылител</w:t>
      </w:r>
      <w:r w:rsidR="00BF5DF8" w:rsidRPr="007078D0">
        <w:rPr>
          <w:rFonts w:asciiTheme="majorBidi" w:hAnsiTheme="majorBidi" w:cstheme="majorBidi"/>
          <w:bCs/>
          <w:lang w:val="ru-RU" w:eastAsia="de-DE"/>
        </w:rPr>
        <w:t>ей</w:t>
      </w:r>
      <w:r w:rsidR="005322C6" w:rsidRPr="007078D0">
        <w:rPr>
          <w:rFonts w:asciiTheme="majorBidi" w:hAnsiTheme="majorBidi" w:cstheme="majorBidi"/>
          <w:bCs/>
          <w:lang w:val="ru-RU" w:eastAsia="de-DE"/>
        </w:rPr>
        <w:t xml:space="preserve"> </w:t>
      </w:r>
      <w:r w:rsidR="0058405F" w:rsidRPr="007078D0">
        <w:rPr>
          <w:rFonts w:asciiTheme="majorBidi" w:hAnsiTheme="majorBidi" w:cstheme="majorBidi"/>
          <w:bCs/>
          <w:lang w:val="ru-RU" w:eastAsia="de-DE"/>
        </w:rPr>
        <w:t>и</w:t>
      </w:r>
      <w:r w:rsidR="005322C6" w:rsidRPr="007078D0">
        <w:rPr>
          <w:rFonts w:asciiTheme="majorBidi" w:hAnsiTheme="majorBidi" w:cstheme="majorBidi"/>
          <w:bCs/>
          <w:lang w:val="ru-RU" w:eastAsia="de-DE"/>
        </w:rPr>
        <w:t xml:space="preserve"> </w:t>
      </w:r>
      <w:r w:rsidR="001C6ACD" w:rsidRPr="007078D0">
        <w:rPr>
          <w:rFonts w:asciiTheme="majorBidi" w:hAnsiTheme="majorBidi" w:cstheme="majorBidi"/>
          <w:bCs/>
          <w:lang w:val="ru-RU" w:eastAsia="de-DE"/>
        </w:rPr>
        <w:t>опыления</w:t>
      </w:r>
      <w:r w:rsidR="005322C6" w:rsidRPr="007078D0">
        <w:rPr>
          <w:rFonts w:asciiTheme="majorBidi" w:hAnsiTheme="majorBidi" w:cstheme="majorBidi"/>
          <w:bCs/>
          <w:lang w:val="ru-RU" w:eastAsia="de-DE"/>
        </w:rPr>
        <w:t xml:space="preserve"> </w:t>
      </w:r>
      <w:r w:rsidR="00BF5DF8" w:rsidRPr="007078D0">
        <w:rPr>
          <w:rFonts w:asciiTheme="majorBidi" w:hAnsiTheme="majorBidi" w:cstheme="majorBidi"/>
          <w:bCs/>
          <w:lang w:val="ru-RU" w:eastAsia="de-DE"/>
        </w:rPr>
        <w:t>в учет реальных затрат, связанных с</w:t>
      </w:r>
      <w:r w:rsidR="005322C6" w:rsidRPr="007078D0">
        <w:rPr>
          <w:rFonts w:asciiTheme="majorBidi" w:hAnsiTheme="majorBidi" w:cstheme="majorBidi"/>
          <w:bCs/>
          <w:lang w:val="ru-RU" w:eastAsia="de-DE"/>
        </w:rPr>
        <w:t xml:space="preserve"> </w:t>
      </w:r>
      <w:r w:rsidR="00B9509C" w:rsidRPr="007078D0">
        <w:rPr>
          <w:rFonts w:asciiTheme="majorBidi" w:hAnsiTheme="majorBidi" w:cstheme="majorBidi"/>
          <w:bCs/>
          <w:lang w:val="ru-RU" w:eastAsia="de-DE"/>
        </w:rPr>
        <w:t>сельск</w:t>
      </w:r>
      <w:r w:rsidR="00BF5DF8" w:rsidRPr="007078D0">
        <w:rPr>
          <w:rFonts w:asciiTheme="majorBidi" w:hAnsiTheme="majorBidi" w:cstheme="majorBidi"/>
          <w:bCs/>
          <w:lang w:val="ru-RU" w:eastAsia="de-DE"/>
        </w:rPr>
        <w:t>им</w:t>
      </w:r>
      <w:r w:rsidR="00B9509C" w:rsidRPr="007078D0">
        <w:rPr>
          <w:rFonts w:asciiTheme="majorBidi" w:hAnsiTheme="majorBidi" w:cstheme="majorBidi"/>
          <w:bCs/>
          <w:lang w:val="ru-RU" w:eastAsia="de-DE"/>
        </w:rPr>
        <w:t xml:space="preserve"> хозяйство</w:t>
      </w:r>
      <w:r w:rsidR="00BF5DF8" w:rsidRPr="007078D0">
        <w:rPr>
          <w:rFonts w:asciiTheme="majorBidi" w:hAnsiTheme="majorBidi" w:cstheme="majorBidi"/>
          <w:bCs/>
          <w:lang w:val="ru-RU" w:eastAsia="de-DE"/>
        </w:rPr>
        <w:t>м</w:t>
      </w:r>
      <w:r w:rsidR="005322C6" w:rsidRPr="007078D0">
        <w:rPr>
          <w:rFonts w:asciiTheme="majorBidi" w:hAnsiTheme="majorBidi" w:cstheme="majorBidi"/>
          <w:bCs/>
          <w:lang w:val="ru-RU" w:eastAsia="de-DE"/>
        </w:rPr>
        <w:t xml:space="preserve"> </w:t>
      </w:r>
      <w:r w:rsidR="0058405F" w:rsidRPr="007078D0">
        <w:rPr>
          <w:rFonts w:asciiTheme="majorBidi" w:hAnsiTheme="majorBidi" w:cstheme="majorBidi"/>
          <w:bCs/>
          <w:lang w:val="ru-RU" w:eastAsia="de-DE"/>
        </w:rPr>
        <w:t>и</w:t>
      </w:r>
      <w:r w:rsidR="005322C6" w:rsidRPr="007078D0">
        <w:rPr>
          <w:rFonts w:asciiTheme="majorBidi" w:hAnsiTheme="majorBidi" w:cstheme="majorBidi"/>
          <w:bCs/>
          <w:lang w:val="ru-RU" w:eastAsia="de-DE"/>
        </w:rPr>
        <w:t xml:space="preserve"> </w:t>
      </w:r>
      <w:r w:rsidR="00D177E6" w:rsidRPr="007078D0">
        <w:rPr>
          <w:rFonts w:asciiTheme="majorBidi" w:hAnsiTheme="majorBidi" w:cstheme="majorBidi"/>
          <w:bCs/>
          <w:lang w:val="ru-RU" w:eastAsia="de-DE"/>
        </w:rPr>
        <w:t>производств</w:t>
      </w:r>
      <w:r w:rsidR="00BF5DF8" w:rsidRPr="007078D0">
        <w:rPr>
          <w:rFonts w:asciiTheme="majorBidi" w:hAnsiTheme="majorBidi" w:cstheme="majorBidi"/>
          <w:bCs/>
          <w:lang w:val="ru-RU" w:eastAsia="de-DE"/>
        </w:rPr>
        <w:t>ом</w:t>
      </w:r>
      <w:r w:rsidR="00D177E6" w:rsidRPr="007078D0">
        <w:rPr>
          <w:rFonts w:asciiTheme="majorBidi" w:hAnsiTheme="majorBidi" w:cstheme="majorBidi"/>
          <w:bCs/>
          <w:lang w:val="ru-RU" w:eastAsia="de-DE"/>
        </w:rPr>
        <w:t xml:space="preserve"> продовольствия</w:t>
      </w:r>
      <w:r w:rsidR="005322C6" w:rsidRPr="007078D0">
        <w:rPr>
          <w:rFonts w:asciiTheme="majorBidi" w:hAnsiTheme="majorBidi" w:cstheme="majorBidi"/>
          <w:bCs/>
          <w:lang w:val="ru-RU" w:eastAsia="de-DE"/>
        </w:rPr>
        <w:t>;</w:t>
      </w:r>
    </w:p>
    <w:p w:rsidR="005322C6" w:rsidRPr="007078D0" w:rsidRDefault="00317E85" w:rsidP="00D06998">
      <w:pPr>
        <w:suppressAutoHyphens/>
        <w:spacing w:before="120" w:after="120"/>
        <w:rPr>
          <w:rFonts w:asciiTheme="majorBidi" w:hAnsiTheme="majorBidi" w:cstheme="majorBidi"/>
          <w:lang w:val="ru-RU" w:eastAsia="de-DE"/>
        </w:rPr>
      </w:pPr>
      <w:r w:rsidRPr="007078D0">
        <w:rPr>
          <w:b/>
          <w:snapToGrid w:val="0"/>
          <w:kern w:val="22"/>
          <w:lang w:val="ru-RU"/>
        </w:rPr>
        <w:t>A.3.</w:t>
      </w:r>
      <w:r w:rsidR="00E20AAE" w:rsidRPr="007078D0">
        <w:rPr>
          <w:b/>
          <w:snapToGrid w:val="0"/>
          <w:kern w:val="22"/>
          <w:lang w:val="ru-RU"/>
        </w:rPr>
        <w:t>3</w:t>
      </w:r>
      <w:r w:rsidRPr="007078D0">
        <w:rPr>
          <w:b/>
          <w:snapToGrid w:val="0"/>
          <w:kern w:val="22"/>
          <w:lang w:val="ru-RU"/>
        </w:rPr>
        <w:t xml:space="preserve">.3 </w:t>
      </w:r>
      <w:r w:rsidR="00BF5DF8" w:rsidRPr="007078D0">
        <w:rPr>
          <w:lang w:val="ru-RU"/>
        </w:rPr>
        <w:t>Углуб</w:t>
      </w:r>
      <w:r w:rsidR="001F4536" w:rsidRPr="007078D0">
        <w:rPr>
          <w:lang w:val="ru-RU"/>
        </w:rPr>
        <w:t>ля</w:t>
      </w:r>
      <w:r w:rsidR="00BF5DF8" w:rsidRPr="007078D0">
        <w:rPr>
          <w:lang w:val="ru-RU"/>
        </w:rPr>
        <w:t>ть понимание среди представителей ча</w:t>
      </w:r>
      <w:r w:rsidR="007015FE" w:rsidRPr="007078D0">
        <w:rPr>
          <w:lang w:val="ru-RU"/>
        </w:rPr>
        <w:t>стн</w:t>
      </w:r>
      <w:r w:rsidR="00BF5DF8" w:rsidRPr="007078D0">
        <w:rPr>
          <w:lang w:val="ru-RU"/>
        </w:rPr>
        <w:t>ого</w:t>
      </w:r>
      <w:r w:rsidR="007015FE" w:rsidRPr="007078D0">
        <w:rPr>
          <w:lang w:val="ru-RU"/>
        </w:rPr>
        <w:t xml:space="preserve"> сектор</w:t>
      </w:r>
      <w:r w:rsidR="001F4536" w:rsidRPr="007078D0">
        <w:rPr>
          <w:lang w:val="ru-RU"/>
        </w:rPr>
        <w:t xml:space="preserve">а связи между товарными продуктами и зависимостью сырьевых товаров (урожайности и качества культур) от соответствующего типа </w:t>
      </w:r>
      <w:r w:rsidR="00D4212A" w:rsidRPr="007078D0">
        <w:rPr>
          <w:lang w:val="ru-RU"/>
        </w:rPr>
        <w:t>опылителей</w:t>
      </w:r>
      <w:r w:rsidR="005322C6" w:rsidRPr="007078D0">
        <w:rPr>
          <w:lang w:val="ru-RU"/>
        </w:rPr>
        <w:t>;</w:t>
      </w:r>
    </w:p>
    <w:p w:rsidR="005322C6" w:rsidRPr="007078D0" w:rsidRDefault="00317E85" w:rsidP="00D06998">
      <w:pPr>
        <w:suppressAutoHyphens/>
        <w:spacing w:before="120" w:after="120"/>
        <w:rPr>
          <w:rFonts w:asciiTheme="majorBidi" w:hAnsiTheme="majorBidi" w:cstheme="majorBidi"/>
          <w:lang w:val="ru-RU" w:eastAsia="de-DE"/>
        </w:rPr>
      </w:pPr>
      <w:r w:rsidRPr="007078D0">
        <w:rPr>
          <w:b/>
          <w:snapToGrid w:val="0"/>
          <w:kern w:val="22"/>
          <w:lang w:val="ru-RU"/>
        </w:rPr>
        <w:t>A.3.</w:t>
      </w:r>
      <w:r w:rsidR="00E20AAE" w:rsidRPr="007078D0">
        <w:rPr>
          <w:b/>
          <w:snapToGrid w:val="0"/>
          <w:kern w:val="22"/>
          <w:lang w:val="ru-RU"/>
        </w:rPr>
        <w:t>3</w:t>
      </w:r>
      <w:r w:rsidRPr="007078D0">
        <w:rPr>
          <w:b/>
          <w:snapToGrid w:val="0"/>
          <w:kern w:val="22"/>
          <w:lang w:val="ru-RU"/>
        </w:rPr>
        <w:t xml:space="preserve">.4 </w:t>
      </w:r>
      <w:r w:rsidR="001F4536" w:rsidRPr="007078D0">
        <w:rPr>
          <w:lang w:val="ru-RU"/>
        </w:rPr>
        <w:t xml:space="preserve">Обмениваться данными о дефиците </w:t>
      </w:r>
      <w:r w:rsidR="001C6ACD" w:rsidRPr="007078D0">
        <w:rPr>
          <w:lang w:val="ru-RU"/>
        </w:rPr>
        <w:t>опыления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674CA3" w:rsidRPr="007078D0">
        <w:rPr>
          <w:lang w:val="ru-RU"/>
        </w:rPr>
        <w:t>экономическо</w:t>
      </w:r>
      <w:r w:rsidR="00A3012B" w:rsidRPr="007078D0">
        <w:rPr>
          <w:lang w:val="ru-RU"/>
        </w:rPr>
        <w:t>м</w:t>
      </w:r>
      <w:r w:rsidR="005322C6" w:rsidRPr="007078D0">
        <w:rPr>
          <w:lang w:val="ru-RU"/>
        </w:rPr>
        <w:t xml:space="preserve"> </w:t>
      </w:r>
      <w:r w:rsidR="00A3012B" w:rsidRPr="007078D0">
        <w:rPr>
          <w:lang w:val="ru-RU"/>
        </w:rPr>
        <w:t xml:space="preserve">воздействии для оказания поддержки бизнесу в определении потенциальных рисков, разработки оценок степени уязвимости и принятия </w:t>
      </w:r>
      <w:r w:rsidR="007B42F4" w:rsidRPr="007078D0">
        <w:rPr>
          <w:lang w:val="ru-RU"/>
        </w:rPr>
        <w:t>приемлемых для опылителей</w:t>
      </w:r>
      <w:r w:rsidR="005322C6" w:rsidRPr="007078D0">
        <w:rPr>
          <w:lang w:val="ru-RU"/>
        </w:rPr>
        <w:t xml:space="preserve"> </w:t>
      </w:r>
      <w:r w:rsidR="00A3012B" w:rsidRPr="007078D0">
        <w:rPr>
          <w:lang w:val="ru-RU"/>
        </w:rPr>
        <w:t>мер</w:t>
      </w:r>
      <w:r w:rsidR="005322C6" w:rsidRPr="007078D0">
        <w:rPr>
          <w:lang w:val="ru-RU"/>
        </w:rPr>
        <w:t>;</w:t>
      </w:r>
    </w:p>
    <w:p w:rsidR="005322C6" w:rsidRPr="007078D0" w:rsidRDefault="00317E85" w:rsidP="00D06998">
      <w:pPr>
        <w:suppressAutoHyphens/>
        <w:spacing w:before="120" w:after="120"/>
        <w:rPr>
          <w:lang w:val="ru-RU"/>
        </w:rPr>
      </w:pPr>
      <w:r w:rsidRPr="007078D0">
        <w:rPr>
          <w:b/>
          <w:snapToGrid w:val="0"/>
          <w:kern w:val="22"/>
          <w:lang w:val="ru-RU"/>
        </w:rPr>
        <w:t>A.3.</w:t>
      </w:r>
      <w:r w:rsidR="00E20AAE" w:rsidRPr="007078D0">
        <w:rPr>
          <w:b/>
          <w:snapToGrid w:val="0"/>
          <w:kern w:val="22"/>
          <w:lang w:val="ru-RU"/>
        </w:rPr>
        <w:t>3</w:t>
      </w:r>
      <w:r w:rsidRPr="007078D0">
        <w:rPr>
          <w:b/>
          <w:snapToGrid w:val="0"/>
          <w:kern w:val="22"/>
          <w:lang w:val="ru-RU"/>
        </w:rPr>
        <w:t xml:space="preserve">.5 </w:t>
      </w:r>
      <w:r w:rsidR="00A3012B" w:rsidRPr="007078D0">
        <w:rPr>
          <w:lang w:val="ru-RU"/>
        </w:rPr>
        <w:t>Разрабатывать приемлемые для опылителей бизнес-операции для принятия мер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A3012B" w:rsidRPr="007078D0">
        <w:rPr>
          <w:lang w:val="ru-RU"/>
        </w:rPr>
        <w:t>обмениваться данными о них</w:t>
      </w:r>
      <w:r w:rsidR="005322C6" w:rsidRPr="007078D0">
        <w:rPr>
          <w:lang w:val="ru-RU"/>
        </w:rPr>
        <w:t>.</w:t>
      </w:r>
    </w:p>
    <w:p w:rsidR="00E20AAE" w:rsidRPr="007078D0" w:rsidRDefault="00E20AAE" w:rsidP="00D06998">
      <w:pPr>
        <w:suppressAutoHyphens/>
        <w:spacing w:before="120" w:after="120"/>
        <w:rPr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A.3.3.5 </w:t>
      </w:r>
      <w:r w:rsidR="0001588D" w:rsidRPr="007078D0">
        <w:rPr>
          <w:lang w:val="ru-RU"/>
        </w:rPr>
        <w:t>Содействовать</w:t>
      </w:r>
      <w:r w:rsidRPr="007078D0">
        <w:rPr>
          <w:lang w:val="ru-RU"/>
        </w:rPr>
        <w:t xml:space="preserve"> </w:t>
      </w:r>
      <w:r w:rsidR="001E6809" w:rsidRPr="007078D0">
        <w:rPr>
          <w:lang w:val="ru-RU"/>
        </w:rPr>
        <w:t>использованию экологических знаков, стандартов и подчеркивать важность выбор</w:t>
      </w:r>
      <w:r w:rsidR="002E2682" w:rsidRPr="007078D0">
        <w:rPr>
          <w:lang w:val="ru-RU"/>
        </w:rPr>
        <w:t>а</w:t>
      </w:r>
      <w:r w:rsidR="001E6809" w:rsidRPr="007078D0">
        <w:rPr>
          <w:lang w:val="ru-RU"/>
        </w:rPr>
        <w:t xml:space="preserve"> вариантов для потребителей, которые могут принести пользу </w:t>
      </w:r>
      <w:r w:rsidR="005A2D24" w:rsidRPr="007078D0">
        <w:rPr>
          <w:lang w:val="ru-RU"/>
        </w:rPr>
        <w:t>опылител</w:t>
      </w:r>
      <w:r w:rsidR="001E6809" w:rsidRPr="007078D0">
        <w:rPr>
          <w:lang w:val="ru-RU"/>
        </w:rPr>
        <w:t>ям</w:t>
      </w:r>
      <w:r w:rsidR="00D518D4" w:rsidRPr="007078D0">
        <w:rPr>
          <w:lang w:val="ru-RU"/>
        </w:rPr>
        <w:t>.</w:t>
      </w:r>
    </w:p>
    <w:p w:rsidR="001E6809" w:rsidRPr="007078D0" w:rsidRDefault="001E6809" w:rsidP="005322C6">
      <w:pPr>
        <w:suppressAutoHyphens/>
        <w:spacing w:before="120" w:after="60"/>
        <w:jc w:val="center"/>
        <w:rPr>
          <w:b/>
          <w:snapToGrid w:val="0"/>
          <w:lang w:val="ru-RU"/>
        </w:rPr>
      </w:pPr>
    </w:p>
    <w:p w:rsidR="005322C6" w:rsidRPr="007078D0" w:rsidRDefault="007173B1" w:rsidP="005322C6">
      <w:pPr>
        <w:suppressAutoHyphens/>
        <w:spacing w:before="120" w:after="60"/>
        <w:jc w:val="center"/>
        <w:rPr>
          <w:snapToGrid w:val="0"/>
          <w:lang w:val="ru-RU"/>
        </w:rPr>
      </w:pPr>
      <w:r w:rsidRPr="007078D0">
        <w:rPr>
          <w:b/>
          <w:snapToGrid w:val="0"/>
          <w:lang w:val="ru-RU"/>
        </w:rPr>
        <w:t>Элемент</w:t>
      </w:r>
      <w:r w:rsidR="005322C6" w:rsidRPr="007078D0">
        <w:rPr>
          <w:b/>
          <w:snapToGrid w:val="0"/>
          <w:lang w:val="ru-RU"/>
        </w:rPr>
        <w:t xml:space="preserve"> 4: </w:t>
      </w:r>
      <w:r w:rsidR="00BB3B57" w:rsidRPr="007078D0">
        <w:rPr>
          <w:b/>
          <w:snapToGrid w:val="0"/>
          <w:lang w:val="ru-RU"/>
        </w:rPr>
        <w:t>Мониторинг</w:t>
      </w:r>
      <w:r w:rsidR="005322C6" w:rsidRPr="007078D0">
        <w:rPr>
          <w:b/>
          <w:snapToGrid w:val="0"/>
          <w:lang w:val="ru-RU"/>
        </w:rPr>
        <w:t xml:space="preserve">, </w:t>
      </w:r>
      <w:r w:rsidR="009472C4" w:rsidRPr="007078D0">
        <w:rPr>
          <w:b/>
          <w:snapToGrid w:val="0"/>
          <w:lang w:val="ru-RU"/>
        </w:rPr>
        <w:t xml:space="preserve">исследования </w:t>
      </w:r>
      <w:r w:rsidR="0058405F" w:rsidRPr="007078D0">
        <w:rPr>
          <w:b/>
          <w:snapToGrid w:val="0"/>
          <w:lang w:val="ru-RU"/>
        </w:rPr>
        <w:t>и</w:t>
      </w:r>
      <w:r w:rsidR="005322C6" w:rsidRPr="007078D0">
        <w:rPr>
          <w:b/>
          <w:snapToGrid w:val="0"/>
          <w:lang w:val="ru-RU"/>
        </w:rPr>
        <w:t xml:space="preserve"> </w:t>
      </w:r>
      <w:r w:rsidR="00674CA3" w:rsidRPr="007078D0">
        <w:rPr>
          <w:b/>
          <w:snapToGrid w:val="0"/>
          <w:lang w:val="ru-RU"/>
        </w:rPr>
        <w:t>оценка</w:t>
      </w:r>
      <w:r w:rsidR="005322C6" w:rsidRPr="007078D0">
        <w:rPr>
          <w:b/>
          <w:snapToGrid w:val="0"/>
          <w:lang w:val="ru-RU"/>
        </w:rPr>
        <w:t xml:space="preserve"> </w:t>
      </w:r>
    </w:p>
    <w:p w:rsidR="005322C6" w:rsidRPr="007078D0" w:rsidRDefault="007173B1" w:rsidP="005322C6">
      <w:pPr>
        <w:suppressAutoHyphens/>
        <w:spacing w:before="120" w:after="12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Оперативная цель</w:t>
      </w:r>
      <w:r w:rsidR="005322C6" w:rsidRPr="007078D0">
        <w:rPr>
          <w:i/>
          <w:snapToGrid w:val="0"/>
          <w:lang w:val="ru-RU"/>
        </w:rPr>
        <w:t xml:space="preserve">: </w:t>
      </w:r>
    </w:p>
    <w:p w:rsidR="005322C6" w:rsidRPr="007078D0" w:rsidRDefault="001E6809" w:rsidP="005322C6">
      <w:pPr>
        <w:suppressAutoHyphens/>
        <w:spacing w:before="120" w:after="120"/>
        <w:rPr>
          <w:b/>
          <w:snapToGrid w:val="0"/>
          <w:lang w:val="ru-RU"/>
        </w:rPr>
      </w:pPr>
      <w:r w:rsidRPr="007078D0">
        <w:rPr>
          <w:lang w:val="ru-RU" w:eastAsia="de-CH"/>
        </w:rPr>
        <w:t xml:space="preserve">Проводить мониторинг и оценку состояния и тенденций в отношении </w:t>
      </w:r>
      <w:r w:rsidRPr="007078D0">
        <w:rPr>
          <w:lang w:val="ru-RU" w:eastAsia="de-DE"/>
        </w:rPr>
        <w:t>опылителей, опыления</w:t>
      </w:r>
      <w:r w:rsidRPr="007078D0">
        <w:rPr>
          <w:snapToGrid w:val="0"/>
          <w:kern w:val="22"/>
          <w:lang w:val="ru-RU"/>
        </w:rPr>
        <w:t xml:space="preserve"> и сред их обитания во всех регионах и устранять пробелы в знаниях, в том числе путем содействия проведению исследований</w:t>
      </w:r>
      <w:r w:rsidR="005322C6" w:rsidRPr="007078D0">
        <w:rPr>
          <w:lang w:val="ru-RU" w:eastAsia="de-DE"/>
        </w:rPr>
        <w:t xml:space="preserve">. </w:t>
      </w:r>
    </w:p>
    <w:p w:rsidR="005322C6" w:rsidRPr="007078D0" w:rsidRDefault="007173B1" w:rsidP="005322C6">
      <w:pPr>
        <w:suppressAutoHyphens/>
        <w:spacing w:before="120" w:after="12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Обоснование</w:t>
      </w:r>
      <w:r w:rsidR="005322C6" w:rsidRPr="007078D0">
        <w:rPr>
          <w:i/>
          <w:snapToGrid w:val="0"/>
          <w:lang w:val="ru-RU"/>
        </w:rPr>
        <w:t xml:space="preserve">:  </w:t>
      </w:r>
    </w:p>
    <w:p w:rsidR="005322C6" w:rsidRPr="007078D0" w:rsidRDefault="000823AE" w:rsidP="005322C6">
      <w:pPr>
        <w:suppressAutoHyphens/>
        <w:spacing w:before="120" w:after="120"/>
        <w:rPr>
          <w:snapToGrid w:val="0"/>
          <w:lang w:val="ru-RU"/>
        </w:rPr>
      </w:pPr>
      <w:r w:rsidRPr="007078D0">
        <w:rPr>
          <w:bCs/>
          <w:snapToGrid w:val="0"/>
          <w:lang w:val="ru-RU"/>
        </w:rPr>
        <w:t xml:space="preserve">Мониторинг </w:t>
      </w:r>
      <w:r w:rsidR="0058405F" w:rsidRPr="007078D0">
        <w:rPr>
          <w:bCs/>
          <w:snapToGrid w:val="0"/>
          <w:lang w:val="ru-RU"/>
        </w:rPr>
        <w:t>и</w:t>
      </w:r>
      <w:r w:rsidR="00023B3D" w:rsidRPr="007078D0">
        <w:rPr>
          <w:bCs/>
          <w:snapToGrid w:val="0"/>
          <w:lang w:val="ru-RU"/>
        </w:rPr>
        <w:t xml:space="preserve"> </w:t>
      </w:r>
      <w:r w:rsidR="00674CA3" w:rsidRPr="007078D0">
        <w:rPr>
          <w:bCs/>
          <w:snapToGrid w:val="0"/>
          <w:lang w:val="ru-RU"/>
        </w:rPr>
        <w:t>оценка</w:t>
      </w:r>
      <w:r w:rsidR="00023B3D" w:rsidRPr="007078D0">
        <w:rPr>
          <w:bCs/>
          <w:snapToGrid w:val="0"/>
          <w:lang w:val="ru-RU"/>
        </w:rPr>
        <w:t xml:space="preserve"> </w:t>
      </w:r>
      <w:r w:rsidR="00E80380" w:rsidRPr="007078D0">
        <w:rPr>
          <w:bCs/>
          <w:snapToGrid w:val="0"/>
          <w:lang w:val="ru-RU"/>
        </w:rPr>
        <w:t>состояния и тенденций в отношении</w:t>
      </w:r>
      <w:r w:rsidR="00023B3D" w:rsidRPr="007078D0">
        <w:rPr>
          <w:bCs/>
          <w:snapToGrid w:val="0"/>
          <w:lang w:val="ru-RU"/>
        </w:rPr>
        <w:t xml:space="preserve"> </w:t>
      </w:r>
      <w:r w:rsidR="00D4212A" w:rsidRPr="007078D0">
        <w:rPr>
          <w:bCs/>
          <w:snapToGrid w:val="0"/>
          <w:lang w:val="ru-RU"/>
        </w:rPr>
        <w:t>опылителей</w:t>
      </w:r>
      <w:r w:rsidR="00023B3D" w:rsidRPr="007078D0">
        <w:rPr>
          <w:bCs/>
          <w:snapToGrid w:val="0"/>
          <w:lang w:val="ru-RU"/>
        </w:rPr>
        <w:t xml:space="preserve"> </w:t>
      </w:r>
      <w:r w:rsidR="0058405F" w:rsidRPr="007078D0">
        <w:rPr>
          <w:bCs/>
          <w:snapToGrid w:val="0"/>
          <w:lang w:val="ru-RU"/>
        </w:rPr>
        <w:t>и</w:t>
      </w:r>
      <w:r w:rsidR="00023B3D" w:rsidRPr="007078D0">
        <w:rPr>
          <w:bCs/>
          <w:snapToGrid w:val="0"/>
          <w:lang w:val="ru-RU"/>
        </w:rPr>
        <w:t xml:space="preserve"> </w:t>
      </w:r>
      <w:r w:rsidR="00E80380" w:rsidRPr="007078D0">
        <w:rPr>
          <w:bCs/>
          <w:snapToGrid w:val="0"/>
          <w:lang w:val="ru-RU"/>
        </w:rPr>
        <w:t xml:space="preserve">услуг по </w:t>
      </w:r>
      <w:r w:rsidR="001C6ACD" w:rsidRPr="007078D0">
        <w:rPr>
          <w:bCs/>
          <w:snapToGrid w:val="0"/>
          <w:lang w:val="ru-RU"/>
        </w:rPr>
        <w:t>опылени</w:t>
      </w:r>
      <w:r w:rsidR="00E80380" w:rsidRPr="007078D0">
        <w:rPr>
          <w:bCs/>
          <w:snapToGrid w:val="0"/>
          <w:lang w:val="ru-RU"/>
        </w:rPr>
        <w:t>ю</w:t>
      </w:r>
      <w:r w:rsidR="00023B3D" w:rsidRPr="007078D0">
        <w:rPr>
          <w:bCs/>
          <w:snapToGrid w:val="0"/>
          <w:lang w:val="ru-RU"/>
        </w:rPr>
        <w:t xml:space="preserve">, </w:t>
      </w:r>
      <w:r w:rsidR="00E80380" w:rsidRPr="007078D0">
        <w:rPr>
          <w:bCs/>
          <w:snapToGrid w:val="0"/>
          <w:lang w:val="ru-RU"/>
        </w:rPr>
        <w:t xml:space="preserve">мер по </w:t>
      </w:r>
      <w:r w:rsidR="001C6ACD" w:rsidRPr="007078D0">
        <w:rPr>
          <w:bCs/>
          <w:snapToGrid w:val="0"/>
          <w:lang w:val="ru-RU"/>
        </w:rPr>
        <w:t>сохранени</w:t>
      </w:r>
      <w:r w:rsidR="00E80380" w:rsidRPr="007078D0">
        <w:rPr>
          <w:bCs/>
          <w:snapToGrid w:val="0"/>
          <w:lang w:val="ru-RU"/>
        </w:rPr>
        <w:t>ю</w:t>
      </w:r>
      <w:r w:rsidR="00023B3D" w:rsidRPr="007078D0">
        <w:rPr>
          <w:bCs/>
          <w:snapToGrid w:val="0"/>
          <w:lang w:val="ru-RU"/>
        </w:rPr>
        <w:t xml:space="preserve"> </w:t>
      </w:r>
      <w:r w:rsidR="0058405F" w:rsidRPr="007078D0">
        <w:rPr>
          <w:bCs/>
          <w:snapToGrid w:val="0"/>
          <w:lang w:val="ru-RU"/>
        </w:rPr>
        <w:t>и</w:t>
      </w:r>
      <w:r w:rsidR="00023B3D" w:rsidRPr="007078D0">
        <w:rPr>
          <w:bCs/>
          <w:snapToGrid w:val="0"/>
          <w:lang w:val="ru-RU"/>
        </w:rPr>
        <w:t xml:space="preserve"> </w:t>
      </w:r>
      <w:r w:rsidR="001C6ACD" w:rsidRPr="007078D0">
        <w:rPr>
          <w:bCs/>
          <w:snapToGrid w:val="0"/>
          <w:lang w:val="ru-RU"/>
        </w:rPr>
        <w:t>устойчиво</w:t>
      </w:r>
      <w:r w:rsidR="00E80380" w:rsidRPr="007078D0">
        <w:rPr>
          <w:bCs/>
          <w:snapToGrid w:val="0"/>
          <w:lang w:val="ru-RU"/>
        </w:rPr>
        <w:t xml:space="preserve">му </w:t>
      </w:r>
      <w:r w:rsidR="001C6ACD" w:rsidRPr="007078D0">
        <w:rPr>
          <w:bCs/>
          <w:snapToGrid w:val="0"/>
          <w:lang w:val="ru-RU"/>
        </w:rPr>
        <w:t>использовани</w:t>
      </w:r>
      <w:r w:rsidR="00E80380" w:rsidRPr="007078D0">
        <w:rPr>
          <w:bCs/>
          <w:snapToGrid w:val="0"/>
          <w:lang w:val="ru-RU"/>
        </w:rPr>
        <w:t>ю</w:t>
      </w:r>
      <w:r w:rsidR="001C6ACD" w:rsidRPr="007078D0">
        <w:rPr>
          <w:bCs/>
          <w:snapToGrid w:val="0"/>
          <w:lang w:val="ru-RU"/>
        </w:rPr>
        <w:t xml:space="preserve"> </w:t>
      </w:r>
      <w:r w:rsidR="00023B3D" w:rsidRPr="007078D0">
        <w:rPr>
          <w:bCs/>
          <w:snapToGrid w:val="0"/>
          <w:lang w:val="ru-RU"/>
        </w:rPr>
        <w:t xml:space="preserve"> </w:t>
      </w:r>
      <w:r w:rsidR="00D4212A" w:rsidRPr="007078D0">
        <w:rPr>
          <w:bCs/>
          <w:snapToGrid w:val="0"/>
          <w:lang w:val="ru-RU"/>
        </w:rPr>
        <w:t>опылителей</w:t>
      </w:r>
      <w:r w:rsidR="00023B3D" w:rsidRPr="007078D0">
        <w:rPr>
          <w:bCs/>
          <w:snapToGrid w:val="0"/>
          <w:lang w:val="ru-RU"/>
        </w:rPr>
        <w:t xml:space="preserve"> </w:t>
      </w:r>
      <w:r w:rsidR="0058405F" w:rsidRPr="007078D0">
        <w:rPr>
          <w:bCs/>
          <w:snapToGrid w:val="0"/>
          <w:lang w:val="ru-RU"/>
        </w:rPr>
        <w:t>и</w:t>
      </w:r>
      <w:r w:rsidR="00023B3D" w:rsidRPr="007078D0">
        <w:rPr>
          <w:bCs/>
          <w:snapToGrid w:val="0"/>
          <w:lang w:val="ru-RU"/>
        </w:rPr>
        <w:t xml:space="preserve"> </w:t>
      </w:r>
      <w:r w:rsidR="00E80380" w:rsidRPr="007078D0">
        <w:rPr>
          <w:bCs/>
          <w:snapToGrid w:val="0"/>
          <w:lang w:val="ru-RU"/>
        </w:rPr>
        <w:t>услуг по опылению</w:t>
      </w:r>
      <w:r w:rsidR="00023B3D" w:rsidRPr="007078D0">
        <w:rPr>
          <w:bCs/>
          <w:snapToGrid w:val="0"/>
          <w:lang w:val="ru-RU"/>
        </w:rPr>
        <w:t xml:space="preserve"> </w:t>
      </w:r>
      <w:r w:rsidR="0058405F" w:rsidRPr="007078D0">
        <w:rPr>
          <w:bCs/>
          <w:snapToGrid w:val="0"/>
          <w:lang w:val="ru-RU"/>
        </w:rPr>
        <w:t>и</w:t>
      </w:r>
      <w:r w:rsidR="00023B3D" w:rsidRPr="007078D0">
        <w:rPr>
          <w:bCs/>
          <w:snapToGrid w:val="0"/>
          <w:lang w:val="ru-RU"/>
        </w:rPr>
        <w:t xml:space="preserve"> </w:t>
      </w:r>
      <w:r w:rsidR="00E80380" w:rsidRPr="007078D0">
        <w:rPr>
          <w:bCs/>
          <w:snapToGrid w:val="0"/>
          <w:lang w:val="ru-RU"/>
        </w:rPr>
        <w:t xml:space="preserve">результатов </w:t>
      </w:r>
      <w:r w:rsidR="00E80380" w:rsidRPr="007078D0">
        <w:rPr>
          <w:bCs/>
          <w:snapToGrid w:val="0"/>
          <w:lang w:val="ru-RU"/>
        </w:rPr>
        <w:lastRenderedPageBreak/>
        <w:t xml:space="preserve">таких мер необходимы для того, чтобы предоставить информацию об адаптивном </w:t>
      </w:r>
      <w:r w:rsidR="00347F84" w:rsidRPr="007078D0">
        <w:rPr>
          <w:bCs/>
          <w:snapToGrid w:val="0"/>
          <w:lang w:val="ru-RU"/>
        </w:rPr>
        <w:t>управлении. Следует стимулировать усилия учебных и научно-исследовательских учреждений и соответствующих международных</w:t>
      </w:r>
      <w:r w:rsidR="005322C6" w:rsidRPr="007078D0">
        <w:rPr>
          <w:snapToGrid w:val="0"/>
          <w:lang w:val="ru-RU"/>
        </w:rPr>
        <w:t xml:space="preserve"> </w:t>
      </w:r>
      <w:r w:rsidR="00C7627A" w:rsidRPr="007078D0">
        <w:rPr>
          <w:snapToGrid w:val="0"/>
          <w:lang w:val="ru-RU"/>
        </w:rPr>
        <w:t>организаци</w:t>
      </w:r>
      <w:r w:rsidR="00347F84" w:rsidRPr="007078D0">
        <w:rPr>
          <w:snapToGrid w:val="0"/>
          <w:lang w:val="ru-RU"/>
        </w:rPr>
        <w:t>й</w:t>
      </w:r>
      <w:r w:rsidR="005322C6" w:rsidRPr="007078D0">
        <w:rPr>
          <w:snapToGrid w:val="0"/>
          <w:lang w:val="ru-RU"/>
        </w:rPr>
        <w:t xml:space="preserve"> </w:t>
      </w:r>
      <w:r w:rsidR="0058405F" w:rsidRPr="007078D0">
        <w:rPr>
          <w:snapToGrid w:val="0"/>
          <w:lang w:val="ru-RU"/>
        </w:rPr>
        <w:t>и</w:t>
      </w:r>
      <w:r w:rsidR="005322C6" w:rsidRPr="007078D0">
        <w:rPr>
          <w:snapToGrid w:val="0"/>
          <w:lang w:val="ru-RU"/>
        </w:rPr>
        <w:t xml:space="preserve"> </w:t>
      </w:r>
      <w:r w:rsidR="00AB47F1" w:rsidRPr="007078D0">
        <w:rPr>
          <w:snapToGrid w:val="0"/>
          <w:lang w:val="ru-RU"/>
        </w:rPr>
        <w:t>сетей</w:t>
      </w:r>
      <w:r w:rsidR="005322C6" w:rsidRPr="007078D0">
        <w:rPr>
          <w:snapToGrid w:val="0"/>
          <w:lang w:val="ru-RU"/>
        </w:rPr>
        <w:t xml:space="preserve"> </w:t>
      </w:r>
      <w:r w:rsidR="00347F84" w:rsidRPr="007078D0">
        <w:rPr>
          <w:snapToGrid w:val="0"/>
          <w:lang w:val="ru-RU"/>
        </w:rPr>
        <w:t>с целью проведения дальнейших исследований, с учетом традиционных знаний</w:t>
      </w:r>
      <w:r w:rsidR="004A089E" w:rsidRPr="007078D0">
        <w:rPr>
          <w:snapToGrid w:val="0"/>
          <w:lang w:val="ru-RU"/>
        </w:rPr>
        <w:t>,</w:t>
      </w:r>
      <w:r w:rsidR="005322C6" w:rsidRPr="007078D0">
        <w:rPr>
          <w:snapToGrid w:val="0"/>
          <w:lang w:val="ru-RU"/>
        </w:rPr>
        <w:t xml:space="preserve"> </w:t>
      </w:r>
      <w:r w:rsidR="00347F84" w:rsidRPr="007078D0">
        <w:rPr>
          <w:snapToGrid w:val="0"/>
          <w:lang w:val="ru-RU"/>
        </w:rPr>
        <w:t>заполнения пробелов в знаниях</w:t>
      </w:r>
      <w:r w:rsidR="00C44837" w:rsidRPr="007078D0">
        <w:rPr>
          <w:snapToGrid w:val="0"/>
          <w:lang w:val="ru-RU"/>
        </w:rPr>
        <w:t xml:space="preserve">, расширения масштабов исследований для охвата более широкого круга </w:t>
      </w:r>
      <w:r w:rsidR="00D4212A" w:rsidRPr="007078D0">
        <w:rPr>
          <w:snapToGrid w:val="0"/>
          <w:lang w:val="ru-RU"/>
        </w:rPr>
        <w:t>опылителей</w:t>
      </w:r>
      <w:r w:rsidR="005322C6" w:rsidRPr="007078D0">
        <w:rPr>
          <w:snapToGrid w:val="0"/>
          <w:lang w:val="ru-RU"/>
        </w:rPr>
        <w:t xml:space="preserve"> </w:t>
      </w:r>
      <w:r w:rsidR="0058405F" w:rsidRPr="007078D0">
        <w:rPr>
          <w:snapToGrid w:val="0"/>
          <w:lang w:val="ru-RU"/>
        </w:rPr>
        <w:t>и</w:t>
      </w:r>
      <w:r w:rsidR="005322C6" w:rsidRPr="007078D0">
        <w:rPr>
          <w:snapToGrid w:val="0"/>
          <w:lang w:val="ru-RU"/>
        </w:rPr>
        <w:t xml:space="preserve"> </w:t>
      </w:r>
      <w:r w:rsidR="00C44837" w:rsidRPr="007078D0">
        <w:rPr>
          <w:snapToGrid w:val="0"/>
          <w:lang w:val="ru-RU"/>
        </w:rPr>
        <w:t xml:space="preserve">оказания поддержки согласованным глобальным, </w:t>
      </w:r>
      <w:r w:rsidR="00E57A49" w:rsidRPr="007078D0">
        <w:rPr>
          <w:snapToGrid w:val="0"/>
          <w:lang w:val="ru-RU"/>
        </w:rPr>
        <w:t>региональны</w:t>
      </w:r>
      <w:r w:rsidR="00C44837" w:rsidRPr="007078D0">
        <w:rPr>
          <w:snapToGrid w:val="0"/>
          <w:lang w:val="ru-RU"/>
        </w:rPr>
        <w:t>м</w:t>
      </w:r>
      <w:r w:rsidR="005322C6" w:rsidRPr="007078D0">
        <w:rPr>
          <w:snapToGrid w:val="0"/>
          <w:lang w:val="ru-RU"/>
        </w:rPr>
        <w:t xml:space="preserve">, </w:t>
      </w:r>
      <w:r w:rsidR="008E774E" w:rsidRPr="007078D0">
        <w:rPr>
          <w:snapToGrid w:val="0"/>
          <w:lang w:val="ru-RU"/>
        </w:rPr>
        <w:t>национальны</w:t>
      </w:r>
      <w:r w:rsidR="00C44837" w:rsidRPr="007078D0">
        <w:rPr>
          <w:snapToGrid w:val="0"/>
          <w:lang w:val="ru-RU"/>
        </w:rPr>
        <w:t>м</w:t>
      </w:r>
      <w:r w:rsidR="005C7445" w:rsidRPr="007078D0">
        <w:rPr>
          <w:snapToGrid w:val="0"/>
          <w:lang w:val="ru-RU"/>
        </w:rPr>
        <w:t xml:space="preserve">, </w:t>
      </w:r>
      <w:r w:rsidR="00C44837" w:rsidRPr="007078D0">
        <w:rPr>
          <w:snapToGrid w:val="0"/>
          <w:lang w:val="ru-RU"/>
        </w:rPr>
        <w:t>суб</w:t>
      </w:r>
      <w:r w:rsidR="008E774E" w:rsidRPr="007078D0">
        <w:rPr>
          <w:snapToGrid w:val="0"/>
          <w:lang w:val="ru-RU"/>
        </w:rPr>
        <w:t>национальны</w:t>
      </w:r>
      <w:r w:rsidR="00C44837" w:rsidRPr="007078D0">
        <w:rPr>
          <w:snapToGrid w:val="0"/>
          <w:lang w:val="ru-RU"/>
        </w:rPr>
        <w:t>м</w:t>
      </w:r>
      <w:r w:rsidR="005322C6" w:rsidRPr="007078D0">
        <w:rPr>
          <w:snapToGrid w:val="0"/>
          <w:lang w:val="ru-RU"/>
        </w:rPr>
        <w:t xml:space="preserve"> </w:t>
      </w:r>
      <w:r w:rsidR="0058405F" w:rsidRPr="007078D0">
        <w:rPr>
          <w:snapToGrid w:val="0"/>
          <w:lang w:val="ru-RU"/>
        </w:rPr>
        <w:t>и</w:t>
      </w:r>
      <w:r w:rsidR="005322C6" w:rsidRPr="007078D0">
        <w:rPr>
          <w:snapToGrid w:val="0"/>
          <w:lang w:val="ru-RU"/>
        </w:rPr>
        <w:t xml:space="preserve"> </w:t>
      </w:r>
      <w:r w:rsidR="00C44837" w:rsidRPr="007078D0">
        <w:rPr>
          <w:snapToGrid w:val="0"/>
          <w:lang w:val="ru-RU"/>
        </w:rPr>
        <w:t>локальным усилиям в области</w:t>
      </w:r>
      <w:r w:rsidR="005322C6" w:rsidRPr="007078D0">
        <w:rPr>
          <w:snapToGrid w:val="0"/>
          <w:lang w:val="ru-RU"/>
        </w:rPr>
        <w:t xml:space="preserve"> </w:t>
      </w:r>
      <w:r w:rsidR="005F7993" w:rsidRPr="007078D0">
        <w:rPr>
          <w:snapToGrid w:val="0"/>
          <w:lang w:val="ru-RU"/>
        </w:rPr>
        <w:t>мониторинг</w:t>
      </w:r>
      <w:r w:rsidR="00C44837" w:rsidRPr="007078D0">
        <w:rPr>
          <w:snapToGrid w:val="0"/>
          <w:lang w:val="ru-RU"/>
        </w:rPr>
        <w:t>а</w:t>
      </w:r>
      <w:r w:rsidR="005322C6" w:rsidRPr="007078D0">
        <w:rPr>
          <w:snapToGrid w:val="0"/>
          <w:lang w:val="ru-RU"/>
        </w:rPr>
        <w:t xml:space="preserve"> </w:t>
      </w:r>
      <w:r w:rsidR="0058405F" w:rsidRPr="007078D0">
        <w:rPr>
          <w:snapToGrid w:val="0"/>
          <w:lang w:val="ru-RU"/>
        </w:rPr>
        <w:t>и</w:t>
      </w:r>
      <w:r w:rsidR="005322C6" w:rsidRPr="007078D0">
        <w:rPr>
          <w:snapToGrid w:val="0"/>
          <w:lang w:val="ru-RU"/>
        </w:rPr>
        <w:t xml:space="preserve"> </w:t>
      </w:r>
      <w:r w:rsidR="00C44837" w:rsidRPr="007078D0">
        <w:rPr>
          <w:snapToGrid w:val="0"/>
          <w:lang w:val="ru-RU"/>
        </w:rPr>
        <w:t>создания соответствующего потенциала</w:t>
      </w:r>
      <w:r w:rsidR="005322C6" w:rsidRPr="007078D0">
        <w:rPr>
          <w:snapToGrid w:val="0"/>
          <w:lang w:val="ru-RU"/>
        </w:rPr>
        <w:t>,</w:t>
      </w:r>
      <w:r w:rsidR="00C44837" w:rsidRPr="007078D0">
        <w:rPr>
          <w:snapToGrid w:val="0"/>
          <w:lang w:val="ru-RU"/>
        </w:rPr>
        <w:t xml:space="preserve"> особенно в развивающихся </w:t>
      </w:r>
      <w:r w:rsidR="00AC35D0" w:rsidRPr="007078D0">
        <w:rPr>
          <w:snapToGrid w:val="0"/>
          <w:lang w:val="ru-RU"/>
        </w:rPr>
        <w:t>стран</w:t>
      </w:r>
      <w:r w:rsidR="00C44837" w:rsidRPr="007078D0">
        <w:rPr>
          <w:snapToGrid w:val="0"/>
          <w:lang w:val="ru-RU"/>
        </w:rPr>
        <w:t>ах</w:t>
      </w:r>
      <w:r w:rsidR="005322C6" w:rsidRPr="007078D0">
        <w:rPr>
          <w:snapToGrid w:val="0"/>
          <w:lang w:val="ru-RU"/>
        </w:rPr>
        <w:t xml:space="preserve">, </w:t>
      </w:r>
      <w:r w:rsidR="00D82615" w:rsidRPr="007078D0">
        <w:rPr>
          <w:snapToGrid w:val="0"/>
          <w:lang w:val="ru-RU"/>
        </w:rPr>
        <w:t xml:space="preserve">где до настоящего времени прилагалось меньше усилий в области исследований </w:t>
      </w:r>
      <w:r w:rsidR="0058405F" w:rsidRPr="007078D0">
        <w:rPr>
          <w:snapToGrid w:val="0"/>
          <w:lang w:val="ru-RU"/>
        </w:rPr>
        <w:t>и</w:t>
      </w:r>
      <w:r w:rsidR="005322C6" w:rsidRPr="007078D0">
        <w:rPr>
          <w:snapToGrid w:val="0"/>
          <w:lang w:val="ru-RU"/>
        </w:rPr>
        <w:t xml:space="preserve"> </w:t>
      </w:r>
      <w:r w:rsidR="005F7993" w:rsidRPr="007078D0">
        <w:rPr>
          <w:snapToGrid w:val="0"/>
          <w:lang w:val="ru-RU"/>
        </w:rPr>
        <w:t>мониторинг</w:t>
      </w:r>
      <w:r w:rsidR="00D82615" w:rsidRPr="007078D0">
        <w:rPr>
          <w:snapToGrid w:val="0"/>
          <w:lang w:val="ru-RU"/>
        </w:rPr>
        <w:t>а</w:t>
      </w:r>
      <w:r w:rsidR="005322C6" w:rsidRPr="007078D0">
        <w:rPr>
          <w:snapToGrid w:val="0"/>
          <w:lang w:val="ru-RU"/>
        </w:rPr>
        <w:t>.</w:t>
      </w:r>
    </w:p>
    <w:p w:rsidR="005322C6" w:rsidRPr="007078D0" w:rsidRDefault="00B93FC7" w:rsidP="005322C6">
      <w:pPr>
        <w:suppressAutoHyphens/>
        <w:spacing w:before="60" w:after="60"/>
        <w:rPr>
          <w:i/>
          <w:snapToGrid w:val="0"/>
          <w:lang w:val="ru-RU"/>
        </w:rPr>
      </w:pPr>
      <w:r w:rsidRPr="007078D0">
        <w:rPr>
          <w:i/>
          <w:snapToGrid w:val="0"/>
          <w:lang w:val="ru-RU"/>
        </w:rPr>
        <w:t>Мероприятия</w:t>
      </w:r>
      <w:r w:rsidR="005322C6" w:rsidRPr="007078D0">
        <w:rPr>
          <w:i/>
          <w:snapToGrid w:val="0"/>
          <w:lang w:val="ru-RU"/>
        </w:rPr>
        <w:t>:</w:t>
      </w:r>
    </w:p>
    <w:p w:rsidR="005322C6" w:rsidRPr="007078D0" w:rsidRDefault="005322C6" w:rsidP="005322C6">
      <w:pPr>
        <w:suppressLineNumbers/>
        <w:suppressAutoHyphens/>
        <w:adjustRightInd w:val="0"/>
        <w:snapToGrid w:val="0"/>
        <w:spacing w:before="120" w:after="120"/>
        <w:rPr>
          <w:b/>
          <w:lang w:val="ru-RU" w:eastAsia="de-DE"/>
        </w:rPr>
      </w:pPr>
      <w:r w:rsidRPr="007078D0">
        <w:rPr>
          <w:b/>
          <w:lang w:val="ru-RU" w:eastAsia="de-DE"/>
        </w:rPr>
        <w:t xml:space="preserve">A4.1 </w:t>
      </w:r>
      <w:r w:rsidR="00D82615" w:rsidRPr="007078D0">
        <w:rPr>
          <w:b/>
          <w:lang w:val="ru-RU" w:eastAsia="de-DE"/>
        </w:rPr>
        <w:t>Мониторинг</w:t>
      </w:r>
    </w:p>
    <w:p w:rsidR="005322C6" w:rsidRPr="007078D0" w:rsidRDefault="00317E85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A.4.1.1 </w:t>
      </w:r>
      <w:r w:rsidR="00D82615" w:rsidRPr="007078D0">
        <w:rPr>
          <w:snapToGrid w:val="0"/>
          <w:kern w:val="22"/>
          <w:lang w:val="ru-RU"/>
        </w:rPr>
        <w:t>Осуществлять мониторинг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D82615" w:rsidRPr="007078D0">
        <w:rPr>
          <w:bCs/>
          <w:snapToGrid w:val="0"/>
          <w:lang w:val="ru-RU"/>
        </w:rPr>
        <w:t xml:space="preserve">состояния и тенденций в отношении </w:t>
      </w:r>
      <w:r w:rsidR="00D4212A" w:rsidRPr="007078D0">
        <w:rPr>
          <w:snapToGrid w:val="0"/>
          <w:kern w:val="22"/>
          <w:lang w:val="ru-RU"/>
        </w:rPr>
        <w:t>опылителей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D82615" w:rsidRPr="007078D0">
        <w:rPr>
          <w:snapToGrid w:val="0"/>
          <w:kern w:val="22"/>
          <w:lang w:val="ru-RU"/>
        </w:rPr>
        <w:t xml:space="preserve">с уделением особого внимания тем регионам, о которых в настоящий момент отсутствуют </w:t>
      </w:r>
      <w:r w:rsidR="0068590E" w:rsidRPr="007078D0">
        <w:rPr>
          <w:snapToGrid w:val="0"/>
          <w:kern w:val="22"/>
          <w:lang w:val="ru-RU"/>
        </w:rPr>
        <w:t>данные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317E85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A.4.1.2 </w:t>
      </w:r>
      <w:r w:rsidR="00D82615" w:rsidRPr="007078D0">
        <w:rPr>
          <w:snapToGrid w:val="0"/>
          <w:kern w:val="22"/>
          <w:lang w:val="ru-RU"/>
        </w:rPr>
        <w:t>Количественно определять показатели дефицит</w:t>
      </w:r>
      <w:r w:rsidR="00192A48" w:rsidRPr="007078D0">
        <w:rPr>
          <w:snapToGrid w:val="0"/>
          <w:kern w:val="22"/>
          <w:lang w:val="ru-RU"/>
        </w:rPr>
        <w:t>а</w:t>
      </w:r>
      <w:r w:rsidR="00D82615" w:rsidRPr="007078D0">
        <w:rPr>
          <w:snapToGrid w:val="0"/>
          <w:kern w:val="22"/>
          <w:lang w:val="ru-RU"/>
        </w:rPr>
        <w:t xml:space="preserve"> </w:t>
      </w:r>
      <w:r w:rsidR="001C6ACD" w:rsidRPr="007078D0">
        <w:rPr>
          <w:snapToGrid w:val="0"/>
          <w:kern w:val="22"/>
          <w:lang w:val="ru-RU"/>
        </w:rPr>
        <w:t>опыления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92A48" w:rsidRPr="007078D0">
        <w:rPr>
          <w:snapToGrid w:val="0"/>
          <w:kern w:val="22"/>
          <w:lang w:val="ru-RU"/>
        </w:rPr>
        <w:t>в сельскохозяйственных культурах, с уделением особого внимания тем регионам и системах ведения сельского хозяйства, о которых в настоящий момент отсутствуют данные, и применять согласованные и сопоставимые протоколы для определения наиболее эффективных мер вмешательства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317E85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A.4.1.3 </w:t>
      </w:r>
      <w:r w:rsidR="00D82615" w:rsidRPr="007078D0">
        <w:rPr>
          <w:snapToGrid w:val="0"/>
          <w:kern w:val="22"/>
          <w:lang w:val="ru-RU"/>
        </w:rPr>
        <w:t>Осуществлять мониторинг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92A48" w:rsidRPr="007078D0">
        <w:rPr>
          <w:snapToGrid w:val="0"/>
          <w:kern w:val="22"/>
          <w:lang w:val="ru-RU"/>
        </w:rPr>
        <w:t>причинны</w:t>
      </w:r>
      <w:r w:rsidR="00A907E2" w:rsidRPr="007078D0">
        <w:rPr>
          <w:snapToGrid w:val="0"/>
          <w:kern w:val="22"/>
          <w:lang w:val="ru-RU"/>
        </w:rPr>
        <w:t>х</w:t>
      </w:r>
      <w:r w:rsidR="00192A48" w:rsidRPr="007078D0">
        <w:rPr>
          <w:snapToGrid w:val="0"/>
          <w:kern w:val="22"/>
          <w:lang w:val="ru-RU"/>
        </w:rPr>
        <w:t xml:space="preserve"> фактор</w:t>
      </w:r>
      <w:r w:rsidR="00A907E2" w:rsidRPr="007078D0">
        <w:rPr>
          <w:snapToGrid w:val="0"/>
          <w:kern w:val="22"/>
          <w:lang w:val="ru-RU"/>
        </w:rPr>
        <w:t>ов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92A48" w:rsidRPr="007078D0">
        <w:rPr>
          <w:snapToGrid w:val="0"/>
          <w:kern w:val="22"/>
          <w:lang w:val="ru-RU"/>
        </w:rPr>
        <w:t>угроз</w:t>
      </w:r>
      <w:r w:rsidR="00A907E2" w:rsidRPr="007078D0">
        <w:rPr>
          <w:snapToGrid w:val="0"/>
          <w:kern w:val="22"/>
          <w:lang w:val="ru-RU"/>
        </w:rPr>
        <w:t xml:space="preserve"> в отношении опылителей</w:t>
      </w:r>
      <w:r w:rsidR="00192A48" w:rsidRPr="007078D0">
        <w:rPr>
          <w:snapToGrid w:val="0"/>
          <w:kern w:val="22"/>
          <w:lang w:val="ru-RU"/>
        </w:rPr>
        <w:t xml:space="preserve"> </w:t>
      </w:r>
      <w:r w:rsidR="00A907E2" w:rsidRPr="007078D0">
        <w:rPr>
          <w:snapToGrid w:val="0"/>
          <w:kern w:val="22"/>
          <w:lang w:val="ru-RU"/>
        </w:rPr>
        <w:t xml:space="preserve">совместно с их </w:t>
      </w:r>
      <w:r w:rsidR="00A907E2" w:rsidRPr="007078D0">
        <w:rPr>
          <w:bCs/>
          <w:snapToGrid w:val="0"/>
          <w:lang w:val="ru-RU"/>
        </w:rPr>
        <w:t xml:space="preserve">состоянием и тенденциями для установления возможных причин сокращения размеров популяций </w:t>
      </w:r>
      <w:r w:rsidR="00111500" w:rsidRPr="007078D0">
        <w:rPr>
          <w:snapToGrid w:val="0"/>
          <w:kern w:val="22"/>
          <w:lang w:val="ru-RU"/>
        </w:rPr>
        <w:t>опылител</w:t>
      </w:r>
      <w:r w:rsidR="00A907E2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317E85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A.4.1.4 </w:t>
      </w:r>
      <w:r w:rsidR="00D82615" w:rsidRPr="007078D0">
        <w:rPr>
          <w:snapToGrid w:val="0"/>
          <w:kern w:val="22"/>
          <w:lang w:val="ru-RU"/>
        </w:rPr>
        <w:t>Осуществлять мониторинг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A907E2" w:rsidRPr="007078D0">
        <w:rPr>
          <w:snapToGrid w:val="0"/>
          <w:kern w:val="22"/>
          <w:lang w:val="ru-RU"/>
        </w:rPr>
        <w:t xml:space="preserve">эффективности мер в области защиты </w:t>
      </w:r>
      <w:r w:rsidR="005A2D24" w:rsidRPr="007078D0">
        <w:rPr>
          <w:snapToGrid w:val="0"/>
          <w:kern w:val="22"/>
          <w:lang w:val="ru-RU"/>
        </w:rPr>
        <w:t>опылител</w:t>
      </w:r>
      <w:r w:rsidR="00A907E2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A907E2" w:rsidRPr="007078D0">
        <w:rPr>
          <w:snapToGrid w:val="0"/>
          <w:kern w:val="22"/>
          <w:lang w:val="ru-RU"/>
        </w:rPr>
        <w:t>управления услугами</w:t>
      </w:r>
      <w:r w:rsidR="00E80380" w:rsidRPr="007078D0">
        <w:rPr>
          <w:snapToGrid w:val="0"/>
          <w:kern w:val="22"/>
          <w:lang w:val="ru-RU"/>
        </w:rPr>
        <w:t xml:space="preserve"> по опылению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 w:rsidP="00E1662D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A.4.1.5 </w:t>
      </w:r>
      <w:r w:rsidR="0068590E" w:rsidRPr="007078D0">
        <w:rPr>
          <w:snapToGrid w:val="0"/>
          <w:kern w:val="22"/>
          <w:lang w:val="ru-RU"/>
        </w:rPr>
        <w:t>Поддерживать</w:t>
      </w:r>
      <w:r w:rsidR="00F8654C" w:rsidRPr="007078D0">
        <w:rPr>
          <w:snapToGrid w:val="0"/>
          <w:kern w:val="22"/>
          <w:lang w:val="ru-RU"/>
        </w:rPr>
        <w:t xml:space="preserve"> использование технологии и разработку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F8654C" w:rsidRPr="007078D0">
        <w:rPr>
          <w:snapToGrid w:val="0"/>
          <w:kern w:val="22"/>
          <w:lang w:val="ru-RU"/>
        </w:rPr>
        <w:t xml:space="preserve">удобных для пользователей средств, таких как мобильные приложения,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F8654C" w:rsidRPr="007078D0">
        <w:rPr>
          <w:snapToGrid w:val="0"/>
          <w:kern w:val="22"/>
          <w:lang w:val="ru-RU"/>
        </w:rPr>
        <w:t xml:space="preserve"> проведению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F8654C" w:rsidRPr="007078D0">
        <w:rPr>
          <w:snapToGrid w:val="0"/>
          <w:kern w:val="22"/>
          <w:lang w:val="ru-RU"/>
        </w:rPr>
        <w:t>мониторинг</w:t>
      </w:r>
      <w:r w:rsidR="007F35EB" w:rsidRPr="007078D0">
        <w:rPr>
          <w:snapToGrid w:val="0"/>
          <w:kern w:val="22"/>
          <w:lang w:val="ru-RU"/>
        </w:rPr>
        <w:t>а</w:t>
      </w:r>
      <w:r w:rsidR="00F8654C" w:rsidRPr="007078D0">
        <w:rPr>
          <w:snapToGrid w:val="0"/>
          <w:kern w:val="22"/>
          <w:lang w:val="ru-RU"/>
        </w:rPr>
        <w:t xml:space="preserve"> </w:t>
      </w:r>
      <w:r w:rsidR="005A2D24" w:rsidRPr="007078D0">
        <w:rPr>
          <w:snapToGrid w:val="0"/>
          <w:kern w:val="22"/>
          <w:lang w:val="ru-RU"/>
        </w:rPr>
        <w:t>опылител</w:t>
      </w:r>
      <w:r w:rsidR="007F35EB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F35EB" w:rsidRPr="007078D0">
        <w:rPr>
          <w:snapToGrid w:val="0"/>
          <w:kern w:val="22"/>
          <w:lang w:val="ru-RU"/>
        </w:rPr>
        <w:t>на основе методов гражданской науки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 w:rsidP="00E1662D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A.4.1.6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F35EB" w:rsidRPr="007078D0">
        <w:rPr>
          <w:snapToGrid w:val="0"/>
          <w:kern w:val="22"/>
          <w:lang w:val="ru-RU"/>
        </w:rPr>
        <w:t>использовани</w:t>
      </w:r>
      <w:r w:rsidR="00F0183E" w:rsidRPr="007078D0">
        <w:rPr>
          <w:snapToGrid w:val="0"/>
          <w:kern w:val="22"/>
          <w:lang w:val="ru-RU"/>
        </w:rPr>
        <w:t>ю</w:t>
      </w:r>
      <w:r w:rsidR="007F35EB" w:rsidRPr="007078D0">
        <w:rPr>
          <w:snapToGrid w:val="0"/>
          <w:kern w:val="22"/>
          <w:lang w:val="ru-RU"/>
        </w:rPr>
        <w:t xml:space="preserve"> </w:t>
      </w:r>
      <w:r w:rsidR="00D4212A" w:rsidRPr="007078D0">
        <w:rPr>
          <w:snapToGrid w:val="0"/>
          <w:kern w:val="22"/>
          <w:lang w:val="ru-RU"/>
        </w:rPr>
        <w:t>опылителей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C6ACD" w:rsidRPr="007078D0">
        <w:rPr>
          <w:snapToGrid w:val="0"/>
          <w:kern w:val="22"/>
          <w:lang w:val="ru-RU"/>
        </w:rPr>
        <w:t>опыления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F35EB" w:rsidRPr="007078D0">
        <w:rPr>
          <w:snapToGrid w:val="0"/>
          <w:kern w:val="22"/>
          <w:lang w:val="ru-RU"/>
        </w:rPr>
        <w:t>как индикаторов состояния биоразнообразия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7F35EB" w:rsidRPr="007078D0">
        <w:rPr>
          <w:snapToGrid w:val="0"/>
          <w:kern w:val="22"/>
          <w:lang w:val="ru-RU"/>
        </w:rPr>
        <w:t>здоровья экосистем,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F35EB" w:rsidRPr="007078D0">
        <w:rPr>
          <w:snapToGrid w:val="0"/>
          <w:kern w:val="22"/>
          <w:lang w:val="ru-RU"/>
        </w:rPr>
        <w:t xml:space="preserve">производительности </w:t>
      </w:r>
      <w:r w:rsidR="00B9509C" w:rsidRPr="007078D0">
        <w:rPr>
          <w:snapToGrid w:val="0"/>
          <w:kern w:val="22"/>
          <w:lang w:val="ru-RU"/>
        </w:rPr>
        <w:t>сельско</w:t>
      </w:r>
      <w:r w:rsidR="007F35EB" w:rsidRPr="007078D0">
        <w:rPr>
          <w:snapToGrid w:val="0"/>
          <w:kern w:val="22"/>
          <w:lang w:val="ru-RU"/>
        </w:rPr>
        <w:t>го</w:t>
      </w:r>
      <w:r w:rsidR="00B9509C" w:rsidRPr="007078D0">
        <w:rPr>
          <w:snapToGrid w:val="0"/>
          <w:kern w:val="22"/>
          <w:lang w:val="ru-RU"/>
        </w:rPr>
        <w:t xml:space="preserve"> хозяйств</w:t>
      </w:r>
      <w:r w:rsidR="007F35EB" w:rsidRPr="007078D0">
        <w:rPr>
          <w:snapToGrid w:val="0"/>
          <w:kern w:val="22"/>
          <w:lang w:val="ru-RU"/>
        </w:rPr>
        <w:t>а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8F633E" w:rsidRPr="007078D0">
        <w:rPr>
          <w:snapToGrid w:val="0"/>
          <w:kern w:val="22"/>
          <w:lang w:val="ru-RU"/>
        </w:rPr>
        <w:t>устойчивого развития</w:t>
      </w:r>
      <w:r w:rsidR="005322C6" w:rsidRPr="007078D0">
        <w:rPr>
          <w:snapToGrid w:val="0"/>
          <w:kern w:val="22"/>
          <w:lang w:val="ru-RU"/>
        </w:rPr>
        <w:t>.</w:t>
      </w:r>
    </w:p>
    <w:p w:rsidR="005322C6" w:rsidRPr="007078D0" w:rsidRDefault="007F35EB" w:rsidP="005322C6">
      <w:pPr>
        <w:keepNext/>
        <w:suppressAutoHyphens/>
        <w:spacing w:before="120" w:after="120"/>
        <w:rPr>
          <w:b/>
          <w:lang w:val="ru-RU" w:eastAsia="de-DE"/>
        </w:rPr>
      </w:pPr>
      <w:r w:rsidRPr="007078D0">
        <w:rPr>
          <w:b/>
          <w:lang w:val="ru-RU" w:eastAsia="de-DE"/>
        </w:rPr>
        <w:t>A4.2 Научные исследования</w:t>
      </w:r>
    </w:p>
    <w:p w:rsidR="005322C6" w:rsidRPr="007078D0" w:rsidRDefault="00E1662D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A.4.2.1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F35EB" w:rsidRPr="007078D0">
        <w:rPr>
          <w:snapToGrid w:val="0"/>
          <w:kern w:val="22"/>
          <w:lang w:val="ru-RU"/>
        </w:rPr>
        <w:t xml:space="preserve">научным исследованиям </w:t>
      </w:r>
      <w:r w:rsidR="00AE368D" w:rsidRPr="007078D0">
        <w:rPr>
          <w:snapToGrid w:val="0"/>
          <w:kern w:val="22"/>
          <w:lang w:val="ru-RU"/>
        </w:rPr>
        <w:t xml:space="preserve">о непчелиных таксонах и других видах </w:t>
      </w:r>
      <w:r w:rsidR="00032ACA" w:rsidRPr="007078D0">
        <w:rPr>
          <w:snapToGrid w:val="0"/>
          <w:kern w:val="22"/>
          <w:lang w:val="ru-RU"/>
        </w:rPr>
        <w:t>дики</w:t>
      </w:r>
      <w:r w:rsidR="00AE368D" w:rsidRPr="007078D0">
        <w:rPr>
          <w:snapToGrid w:val="0"/>
          <w:kern w:val="22"/>
          <w:lang w:val="ru-RU"/>
        </w:rPr>
        <w:t>х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D4212A" w:rsidRPr="007078D0">
        <w:rPr>
          <w:snapToGrid w:val="0"/>
          <w:kern w:val="22"/>
          <w:lang w:val="ru-RU"/>
        </w:rPr>
        <w:t>опылителей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AE368D" w:rsidRPr="007078D0">
        <w:rPr>
          <w:snapToGrid w:val="0"/>
          <w:kern w:val="22"/>
          <w:lang w:val="ru-RU"/>
        </w:rPr>
        <w:t>в прир</w:t>
      </w:r>
      <w:r w:rsidR="002B7A4B" w:rsidRPr="007078D0">
        <w:rPr>
          <w:snapToGrid w:val="0"/>
          <w:kern w:val="22"/>
          <w:lang w:val="ru-RU"/>
        </w:rPr>
        <w:t>о</w:t>
      </w:r>
      <w:r w:rsidR="00AE368D" w:rsidRPr="007078D0">
        <w:rPr>
          <w:snapToGrid w:val="0"/>
          <w:kern w:val="22"/>
          <w:lang w:val="ru-RU"/>
        </w:rPr>
        <w:t>дных экосистемах</w:t>
      </w:r>
      <w:r w:rsidR="002B7A4B" w:rsidRPr="007078D0">
        <w:rPr>
          <w:snapToGrid w:val="0"/>
          <w:kern w:val="22"/>
          <w:lang w:val="ru-RU"/>
        </w:rPr>
        <w:t xml:space="preserve"> 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2B7A4B" w:rsidRPr="007078D0">
        <w:rPr>
          <w:snapToGrid w:val="0"/>
          <w:kern w:val="22"/>
          <w:lang w:val="ru-RU"/>
        </w:rPr>
        <w:t xml:space="preserve">предоставляемых ими </w:t>
      </w:r>
      <w:r w:rsidR="001C6ACD" w:rsidRPr="007078D0">
        <w:rPr>
          <w:snapToGrid w:val="0"/>
          <w:kern w:val="22"/>
          <w:lang w:val="ru-RU"/>
        </w:rPr>
        <w:t>экосистем</w:t>
      </w:r>
      <w:r w:rsidR="002B7A4B" w:rsidRPr="007078D0">
        <w:rPr>
          <w:snapToGrid w:val="0"/>
          <w:kern w:val="22"/>
          <w:lang w:val="ru-RU"/>
        </w:rPr>
        <w:t>ных услугах с целью разработки соответствующей политики в области управления и защитных мер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A.4.2.2 </w:t>
      </w:r>
      <w:r w:rsidR="002B7A4B" w:rsidRPr="007078D0">
        <w:rPr>
          <w:snapToGrid w:val="0"/>
          <w:kern w:val="22"/>
          <w:lang w:val="ru-RU"/>
        </w:rPr>
        <w:t xml:space="preserve">Провести </w:t>
      </w:r>
      <w:r w:rsidR="007F35EB" w:rsidRPr="007078D0">
        <w:rPr>
          <w:snapToGrid w:val="0"/>
          <w:kern w:val="22"/>
          <w:lang w:val="ru-RU"/>
        </w:rPr>
        <w:t>научные исследования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485579" w:rsidRPr="007078D0">
        <w:rPr>
          <w:snapToGrid w:val="0"/>
          <w:kern w:val="22"/>
          <w:lang w:val="ru-RU"/>
        </w:rPr>
        <w:t>включая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2B7A4B" w:rsidRPr="007078D0">
        <w:rPr>
          <w:snapToGrid w:val="0"/>
          <w:kern w:val="22"/>
          <w:lang w:val="ru-RU"/>
        </w:rPr>
        <w:t xml:space="preserve">основанные на участии </w:t>
      </w:r>
      <w:r w:rsidR="007F35EB" w:rsidRPr="007078D0">
        <w:rPr>
          <w:snapToGrid w:val="0"/>
          <w:kern w:val="22"/>
          <w:lang w:val="ru-RU"/>
        </w:rPr>
        <w:t>научные исследования</w:t>
      </w:r>
      <w:r w:rsidR="002E3636" w:rsidRPr="007078D0">
        <w:rPr>
          <w:snapToGrid w:val="0"/>
          <w:kern w:val="22"/>
          <w:lang w:val="ru-RU"/>
        </w:rPr>
        <w:t>, о социально-</w:t>
      </w:r>
      <w:r w:rsidR="00674CA3" w:rsidRPr="007078D0">
        <w:rPr>
          <w:snapToGrid w:val="0"/>
          <w:kern w:val="22"/>
          <w:lang w:val="ru-RU"/>
        </w:rPr>
        <w:t>экономическ</w:t>
      </w:r>
      <w:r w:rsidR="002E3636" w:rsidRPr="007078D0">
        <w:rPr>
          <w:snapToGrid w:val="0"/>
          <w:kern w:val="22"/>
          <w:lang w:val="ru-RU"/>
        </w:rPr>
        <w:t xml:space="preserve">их, </w:t>
      </w:r>
      <w:r w:rsidR="00041107" w:rsidRPr="007078D0">
        <w:rPr>
          <w:snapToGrid w:val="0"/>
          <w:kern w:val="22"/>
          <w:lang w:val="ru-RU"/>
        </w:rPr>
        <w:t>а также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2E3636" w:rsidRPr="007078D0">
        <w:rPr>
          <w:snapToGrid w:val="0"/>
          <w:kern w:val="22"/>
          <w:lang w:val="ru-RU"/>
        </w:rPr>
        <w:t xml:space="preserve">экологических последствиях сокращения размеров популяций </w:t>
      </w:r>
      <w:r w:rsidR="00111500" w:rsidRPr="007078D0">
        <w:rPr>
          <w:snapToGrid w:val="0"/>
          <w:kern w:val="22"/>
          <w:lang w:val="ru-RU"/>
        </w:rPr>
        <w:t>опылител</w:t>
      </w:r>
      <w:r w:rsidR="002E3636" w:rsidRPr="007078D0">
        <w:rPr>
          <w:snapToGrid w:val="0"/>
          <w:kern w:val="22"/>
          <w:lang w:val="ru-RU"/>
        </w:rPr>
        <w:t>ей в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B10FC" w:rsidRPr="007078D0">
        <w:rPr>
          <w:snapToGrid w:val="0"/>
          <w:kern w:val="22"/>
          <w:lang w:val="ru-RU"/>
        </w:rPr>
        <w:t>сельскохозяйственны</w:t>
      </w:r>
      <w:r w:rsidR="002E3636" w:rsidRPr="007078D0">
        <w:rPr>
          <w:snapToGrid w:val="0"/>
          <w:kern w:val="22"/>
          <w:lang w:val="ru-RU"/>
        </w:rPr>
        <w:t>х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2E3636" w:rsidRPr="007078D0">
        <w:rPr>
          <w:snapToGrid w:val="0"/>
          <w:kern w:val="22"/>
          <w:lang w:val="ru-RU"/>
        </w:rPr>
        <w:t>секторах и связанных с ними предприятиях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A.4.2.3 </w:t>
      </w:r>
      <w:r w:rsidR="001A1517" w:rsidRPr="007078D0">
        <w:rPr>
          <w:snapToGrid w:val="0"/>
          <w:kern w:val="22"/>
          <w:lang w:val="ru-RU"/>
        </w:rPr>
        <w:t>Способствовать гармонизации протоколов для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F35EB" w:rsidRPr="007078D0">
        <w:rPr>
          <w:snapToGrid w:val="0"/>
          <w:kern w:val="22"/>
          <w:lang w:val="ru-RU"/>
        </w:rPr>
        <w:t>научны</w:t>
      </w:r>
      <w:r w:rsidR="001A1517" w:rsidRPr="007078D0">
        <w:rPr>
          <w:snapToGrid w:val="0"/>
          <w:kern w:val="22"/>
          <w:lang w:val="ru-RU"/>
        </w:rPr>
        <w:t>х</w:t>
      </w:r>
      <w:r w:rsidR="007F35EB" w:rsidRPr="007078D0">
        <w:rPr>
          <w:snapToGrid w:val="0"/>
          <w:kern w:val="22"/>
          <w:lang w:val="ru-RU"/>
        </w:rPr>
        <w:t xml:space="preserve"> исследовани</w:t>
      </w:r>
      <w:r w:rsidR="001A1517" w:rsidRPr="007078D0">
        <w:rPr>
          <w:snapToGrid w:val="0"/>
          <w:kern w:val="22"/>
          <w:lang w:val="ru-RU"/>
        </w:rPr>
        <w:t>й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1A1517" w:rsidRPr="007078D0">
        <w:rPr>
          <w:snapToGrid w:val="0"/>
          <w:kern w:val="22"/>
          <w:lang w:val="ru-RU"/>
        </w:rPr>
        <w:t xml:space="preserve">сбора </w:t>
      </w:r>
      <w:r w:rsidR="0068590E" w:rsidRPr="007078D0">
        <w:rPr>
          <w:snapToGrid w:val="0"/>
          <w:kern w:val="22"/>
          <w:lang w:val="ru-RU"/>
        </w:rPr>
        <w:t>данны</w:t>
      </w:r>
      <w:r w:rsidR="001A1517" w:rsidRPr="007078D0">
        <w:rPr>
          <w:snapToGrid w:val="0"/>
          <w:kern w:val="22"/>
          <w:lang w:val="ru-RU"/>
        </w:rPr>
        <w:t xml:space="preserve">х, управления и анализа, хранения и лечения </w:t>
      </w:r>
      <w:r w:rsidR="008C2DB8" w:rsidRPr="007078D0">
        <w:rPr>
          <w:snapToGrid w:val="0"/>
          <w:kern w:val="22"/>
          <w:lang w:val="ru-RU"/>
        </w:rPr>
        <w:t xml:space="preserve">образцов </w:t>
      </w:r>
      <w:r w:rsidR="00111500" w:rsidRPr="007078D0">
        <w:rPr>
          <w:snapToGrid w:val="0"/>
          <w:kern w:val="22"/>
          <w:lang w:val="ru-RU"/>
        </w:rPr>
        <w:t>опылител</w:t>
      </w:r>
      <w:r w:rsidR="008C2DB8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485579" w:rsidRPr="007078D0">
        <w:rPr>
          <w:snapToGrid w:val="0"/>
          <w:kern w:val="22"/>
          <w:lang w:val="ru-RU"/>
        </w:rPr>
        <w:t>включая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8C2DB8" w:rsidRPr="007078D0">
        <w:rPr>
          <w:snapToGrid w:val="0"/>
          <w:kern w:val="22"/>
          <w:lang w:val="ru-RU"/>
        </w:rPr>
        <w:t>методы совместных научных исследований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A.4.2.4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8C2DB8" w:rsidRPr="007078D0">
        <w:rPr>
          <w:snapToGrid w:val="0"/>
          <w:kern w:val="22"/>
          <w:lang w:val="ru-RU"/>
        </w:rPr>
        <w:t xml:space="preserve">проведению научных исследований </w:t>
      </w:r>
      <w:r w:rsidR="0058405F" w:rsidRPr="007078D0">
        <w:rPr>
          <w:snapToGrid w:val="0"/>
          <w:kern w:val="22"/>
          <w:lang w:val="ru-RU"/>
        </w:rPr>
        <w:t>и</w:t>
      </w:r>
      <w:r w:rsidR="008C2DB8" w:rsidRPr="007078D0">
        <w:rPr>
          <w:snapToGrid w:val="0"/>
          <w:kern w:val="22"/>
          <w:lang w:val="ru-RU"/>
        </w:rPr>
        <w:t xml:space="preserve"> обмену их результатами с целью устранения пробелов в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8C2DB8" w:rsidRPr="007078D0">
        <w:rPr>
          <w:snapToGrid w:val="0"/>
          <w:kern w:val="22"/>
          <w:lang w:val="ru-RU"/>
        </w:rPr>
        <w:t>знаниях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485579" w:rsidRPr="007078D0">
        <w:rPr>
          <w:snapToGrid w:val="0"/>
          <w:kern w:val="22"/>
          <w:lang w:val="ru-RU"/>
        </w:rPr>
        <w:t>включая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8C2DB8" w:rsidRPr="007078D0">
        <w:rPr>
          <w:snapToGrid w:val="0"/>
          <w:kern w:val="22"/>
          <w:lang w:val="ru-RU"/>
        </w:rPr>
        <w:t>потенциальные виды воздействия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82E60" w:rsidRPr="007078D0">
        <w:rPr>
          <w:snapToGrid w:val="0"/>
          <w:kern w:val="22"/>
          <w:lang w:val="ru-RU"/>
        </w:rPr>
        <w:t>пестицид</w:t>
      </w:r>
      <w:r w:rsidR="00525F94" w:rsidRPr="007078D0">
        <w:rPr>
          <w:snapToGrid w:val="0"/>
          <w:kern w:val="22"/>
          <w:lang w:val="ru-RU"/>
        </w:rPr>
        <w:t>ов с учетом их возможного кумулятивного</w:t>
      </w:r>
      <w:r w:rsidR="00F0183E" w:rsidRPr="007078D0">
        <w:rPr>
          <w:snapToGrid w:val="0"/>
          <w:kern w:val="22"/>
          <w:lang w:val="ru-RU"/>
        </w:rPr>
        <w:t xml:space="preserve"> </w:t>
      </w:r>
      <w:r w:rsidR="00525F94" w:rsidRPr="007078D0">
        <w:rPr>
          <w:snapToGrid w:val="0"/>
          <w:kern w:val="22"/>
          <w:lang w:val="ru-RU"/>
        </w:rPr>
        <w:t>действия и живых измененных организмов в полевых условиях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485579" w:rsidRPr="007078D0">
        <w:rPr>
          <w:snapToGrid w:val="0"/>
          <w:kern w:val="22"/>
          <w:lang w:val="ru-RU"/>
        </w:rPr>
        <w:t>включая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25F94" w:rsidRPr="007078D0">
        <w:rPr>
          <w:snapToGrid w:val="0"/>
          <w:kern w:val="22"/>
          <w:lang w:val="ru-RU"/>
        </w:rPr>
        <w:t>виды дифференциального воздействия на домашних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032ACA" w:rsidRPr="007078D0">
        <w:rPr>
          <w:snapToGrid w:val="0"/>
          <w:kern w:val="22"/>
          <w:lang w:val="ru-RU"/>
        </w:rPr>
        <w:t>дики</w:t>
      </w:r>
      <w:r w:rsidR="00525F94" w:rsidRPr="007078D0">
        <w:rPr>
          <w:snapToGrid w:val="0"/>
          <w:kern w:val="22"/>
          <w:lang w:val="ru-RU"/>
        </w:rPr>
        <w:t>х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A2D24" w:rsidRPr="007078D0">
        <w:rPr>
          <w:snapToGrid w:val="0"/>
          <w:kern w:val="22"/>
          <w:lang w:val="ru-RU"/>
        </w:rPr>
        <w:t>опылител</w:t>
      </w:r>
      <w:r w:rsidR="00525F94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25F94" w:rsidRPr="007078D0">
        <w:rPr>
          <w:snapToGrid w:val="0"/>
          <w:kern w:val="22"/>
          <w:lang w:val="ru-RU"/>
        </w:rPr>
        <w:t xml:space="preserve">на </w:t>
      </w:r>
      <w:r w:rsidR="00ED73A5" w:rsidRPr="007078D0">
        <w:rPr>
          <w:snapToGrid w:val="0"/>
          <w:kern w:val="22"/>
          <w:lang w:val="ru-RU"/>
        </w:rPr>
        <w:t>общественных пчел-опылителей по сравнению с одиночными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A2D24" w:rsidRPr="007078D0">
        <w:rPr>
          <w:snapToGrid w:val="0"/>
          <w:kern w:val="22"/>
          <w:lang w:val="ru-RU"/>
        </w:rPr>
        <w:t>опылител</w:t>
      </w:r>
      <w:r w:rsidR="00BE68B5" w:rsidRPr="007078D0">
        <w:rPr>
          <w:snapToGrid w:val="0"/>
          <w:kern w:val="22"/>
          <w:lang w:val="ru-RU"/>
        </w:rPr>
        <w:t>ям</w:t>
      </w:r>
      <w:r w:rsidR="005A2D24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58405F" w:rsidRPr="007078D0">
        <w:rPr>
          <w:snapToGrid w:val="0"/>
          <w:kern w:val="22"/>
          <w:lang w:val="ru-RU"/>
        </w:rPr>
        <w:t>и</w:t>
      </w:r>
      <w:r w:rsidR="00BE68B5" w:rsidRPr="007078D0">
        <w:rPr>
          <w:snapToGrid w:val="0"/>
          <w:kern w:val="22"/>
          <w:lang w:val="ru-RU"/>
        </w:rPr>
        <w:t xml:space="preserve"> виды воздействия на </w:t>
      </w:r>
      <w:r w:rsidR="001C6ACD" w:rsidRPr="007078D0">
        <w:rPr>
          <w:snapToGrid w:val="0"/>
          <w:kern w:val="22"/>
          <w:lang w:val="ru-RU"/>
        </w:rPr>
        <w:t>опылени</w:t>
      </w:r>
      <w:r w:rsidR="00BE68B5" w:rsidRPr="007078D0">
        <w:rPr>
          <w:snapToGrid w:val="0"/>
          <w:kern w:val="22"/>
          <w:lang w:val="ru-RU"/>
        </w:rPr>
        <w:t>е сельскохозяйственных и несельскохозяйственных культур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BE68B5" w:rsidRPr="007078D0">
        <w:rPr>
          <w:snapToGrid w:val="0"/>
          <w:kern w:val="22"/>
          <w:lang w:val="ru-RU"/>
        </w:rPr>
        <w:t xml:space="preserve">в расчете на </w:t>
      </w:r>
      <w:r w:rsidR="001E4793" w:rsidRPr="007078D0">
        <w:rPr>
          <w:snapToGrid w:val="0"/>
          <w:kern w:val="22"/>
          <w:lang w:val="ru-RU"/>
        </w:rPr>
        <w:t xml:space="preserve">краткосрочную </w:t>
      </w:r>
      <w:r w:rsidR="00BE68B5" w:rsidRPr="007078D0">
        <w:rPr>
          <w:snapToGrid w:val="0"/>
          <w:kern w:val="22"/>
          <w:lang w:val="ru-RU"/>
        </w:rPr>
        <w:t>и долгосрочную перспектив</w:t>
      </w:r>
      <w:r w:rsidR="00F0183E" w:rsidRPr="007078D0">
        <w:rPr>
          <w:snapToGrid w:val="0"/>
          <w:kern w:val="22"/>
          <w:lang w:val="ru-RU"/>
        </w:rPr>
        <w:t>ы</w:t>
      </w:r>
      <w:r w:rsidR="00BE68B5" w:rsidRPr="007078D0">
        <w:rPr>
          <w:snapToGrid w:val="0"/>
          <w:kern w:val="22"/>
          <w:lang w:val="ru-RU"/>
        </w:rPr>
        <w:t xml:space="preserve"> и в различных климатических условиях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A.4.2.5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1E4793" w:rsidRPr="007078D0">
        <w:rPr>
          <w:snapToGrid w:val="0"/>
          <w:kern w:val="22"/>
          <w:lang w:val="ru-RU"/>
        </w:rPr>
        <w:t xml:space="preserve"> проведению дальнейших </w:t>
      </w:r>
      <w:r w:rsidR="007F35EB" w:rsidRPr="007078D0">
        <w:rPr>
          <w:snapToGrid w:val="0"/>
          <w:kern w:val="22"/>
          <w:lang w:val="ru-RU"/>
        </w:rPr>
        <w:t>научны</w:t>
      </w:r>
      <w:r w:rsidR="001E4793" w:rsidRPr="007078D0">
        <w:rPr>
          <w:snapToGrid w:val="0"/>
          <w:kern w:val="22"/>
          <w:lang w:val="ru-RU"/>
        </w:rPr>
        <w:t>х</w:t>
      </w:r>
      <w:r w:rsidR="007F35EB" w:rsidRPr="007078D0">
        <w:rPr>
          <w:snapToGrid w:val="0"/>
          <w:kern w:val="22"/>
          <w:lang w:val="ru-RU"/>
        </w:rPr>
        <w:t xml:space="preserve"> исследовани</w:t>
      </w:r>
      <w:r w:rsidR="001E4793" w:rsidRPr="007078D0">
        <w:rPr>
          <w:snapToGrid w:val="0"/>
          <w:kern w:val="22"/>
          <w:lang w:val="ru-RU"/>
        </w:rPr>
        <w:t>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E4793" w:rsidRPr="007078D0">
        <w:rPr>
          <w:snapToGrid w:val="0"/>
          <w:kern w:val="22"/>
          <w:lang w:val="ru-RU"/>
        </w:rPr>
        <w:t xml:space="preserve">с целью определения путей включения </w:t>
      </w:r>
      <w:r w:rsidR="007B42F4" w:rsidRPr="007078D0">
        <w:rPr>
          <w:snapToGrid w:val="0"/>
          <w:kern w:val="22"/>
          <w:lang w:val="ru-RU"/>
        </w:rPr>
        <w:t>приемлемых для опылителей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E4793" w:rsidRPr="007078D0">
        <w:rPr>
          <w:snapToGrid w:val="0"/>
          <w:kern w:val="22"/>
          <w:lang w:val="ru-RU"/>
        </w:rPr>
        <w:t xml:space="preserve">методов в </w:t>
      </w:r>
      <w:r w:rsidR="001B10FC" w:rsidRPr="007078D0">
        <w:rPr>
          <w:snapToGrid w:val="0"/>
          <w:kern w:val="22"/>
          <w:lang w:val="ru-RU"/>
        </w:rPr>
        <w:t>системы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E4793" w:rsidRPr="007078D0">
        <w:rPr>
          <w:snapToGrid w:val="0"/>
          <w:kern w:val="22"/>
          <w:lang w:val="ru-RU"/>
        </w:rPr>
        <w:t xml:space="preserve">сельскохозяйственного производства в </w:t>
      </w:r>
      <w:r w:rsidR="001E4793" w:rsidRPr="007078D0">
        <w:rPr>
          <w:snapToGrid w:val="0"/>
          <w:kern w:val="22"/>
          <w:lang w:val="ru-RU"/>
        </w:rPr>
        <w:lastRenderedPageBreak/>
        <w:t>рамках усилий по повышению урожайности и качества сельскохозяйственных культур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E4793" w:rsidRPr="007078D0">
        <w:rPr>
          <w:snapToGrid w:val="0"/>
          <w:kern w:val="22"/>
          <w:lang w:val="ru-RU"/>
        </w:rPr>
        <w:t xml:space="preserve">внедрения принципов сохранения </w:t>
      </w:r>
      <w:r w:rsidR="002D6D92" w:rsidRPr="007078D0">
        <w:rPr>
          <w:snapToGrid w:val="0"/>
          <w:kern w:val="22"/>
          <w:lang w:val="ru-RU"/>
        </w:rPr>
        <w:t>биоразнообразия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E4793" w:rsidRPr="007078D0">
        <w:rPr>
          <w:snapToGrid w:val="0"/>
          <w:kern w:val="22"/>
          <w:lang w:val="ru-RU"/>
        </w:rPr>
        <w:t>в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B10FC" w:rsidRPr="007078D0">
        <w:rPr>
          <w:snapToGrid w:val="0"/>
          <w:kern w:val="22"/>
          <w:lang w:val="ru-RU"/>
        </w:rPr>
        <w:t>сельскохозяйственные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B10FC" w:rsidRPr="007078D0">
        <w:rPr>
          <w:snapToGrid w:val="0"/>
          <w:kern w:val="22"/>
          <w:lang w:val="ru-RU"/>
        </w:rPr>
        <w:t>системы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A.4.2.6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6F2F91" w:rsidRPr="007078D0">
        <w:rPr>
          <w:snapToGrid w:val="0"/>
          <w:kern w:val="22"/>
          <w:lang w:val="ru-RU"/>
        </w:rPr>
        <w:t>проведению дальнейших научных исследований с целью определения рисков для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C6ACD" w:rsidRPr="007078D0">
        <w:rPr>
          <w:snapToGrid w:val="0"/>
          <w:kern w:val="22"/>
          <w:lang w:val="ru-RU"/>
        </w:rPr>
        <w:t>опыления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6F2F91" w:rsidRPr="007078D0">
        <w:rPr>
          <w:snapToGrid w:val="0"/>
          <w:kern w:val="22"/>
          <w:lang w:val="ru-RU"/>
        </w:rPr>
        <w:t xml:space="preserve">в условиях изменения климата и возможного принятия мер и </w:t>
      </w:r>
      <w:r w:rsidR="00F0183E" w:rsidRPr="007078D0">
        <w:rPr>
          <w:snapToGrid w:val="0"/>
          <w:kern w:val="22"/>
          <w:lang w:val="ru-RU"/>
        </w:rPr>
        <w:t xml:space="preserve">использования </w:t>
      </w:r>
      <w:r w:rsidR="006F2F91" w:rsidRPr="007078D0">
        <w:rPr>
          <w:snapToGrid w:val="0"/>
          <w:kern w:val="22"/>
          <w:lang w:val="ru-RU"/>
        </w:rPr>
        <w:t>инструментов по оптимизации рисков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485579" w:rsidRPr="007078D0">
        <w:rPr>
          <w:snapToGrid w:val="0"/>
          <w:kern w:val="22"/>
          <w:lang w:val="ru-RU"/>
        </w:rPr>
        <w:t>включая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6F2F91" w:rsidRPr="007078D0">
        <w:rPr>
          <w:snapToGrid w:val="0"/>
          <w:kern w:val="22"/>
          <w:lang w:val="ru-RU"/>
        </w:rPr>
        <w:t xml:space="preserve">потенциальную </w:t>
      </w:r>
      <w:r w:rsidR="00F0183E" w:rsidRPr="007078D0">
        <w:rPr>
          <w:snapToGrid w:val="0"/>
          <w:kern w:val="22"/>
          <w:lang w:val="ru-RU"/>
        </w:rPr>
        <w:t>потерю</w:t>
      </w:r>
      <w:r w:rsidR="006F2F91" w:rsidRPr="007078D0">
        <w:rPr>
          <w:snapToGrid w:val="0"/>
          <w:kern w:val="22"/>
          <w:lang w:val="ru-RU"/>
        </w:rPr>
        <w:t xml:space="preserve"> ключевых видов и их </w:t>
      </w:r>
      <w:r w:rsidR="00194C03" w:rsidRPr="007078D0">
        <w:rPr>
          <w:snapToGrid w:val="0"/>
          <w:kern w:val="22"/>
          <w:lang w:val="ru-RU"/>
        </w:rPr>
        <w:t>мест обитания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041107" w:rsidRPr="007078D0">
        <w:rPr>
          <w:snapToGrid w:val="0"/>
          <w:kern w:val="22"/>
          <w:lang w:val="ru-RU"/>
        </w:rPr>
        <w:t>а также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6F2F91" w:rsidRPr="007078D0">
        <w:rPr>
          <w:snapToGrid w:val="0"/>
          <w:kern w:val="22"/>
          <w:lang w:val="ru-RU"/>
        </w:rPr>
        <w:t>роли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C6ACD" w:rsidRPr="007078D0">
        <w:rPr>
          <w:snapToGrid w:val="0"/>
          <w:kern w:val="22"/>
          <w:lang w:val="ru-RU"/>
        </w:rPr>
        <w:t>опыления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6F2F91" w:rsidRPr="007078D0">
        <w:rPr>
          <w:snapToGrid w:val="0"/>
          <w:kern w:val="22"/>
          <w:lang w:val="ru-RU"/>
        </w:rPr>
        <w:t xml:space="preserve">касательно обеспечения устойчивости и восстановления более </w:t>
      </w:r>
      <w:r w:rsidR="00F0183E" w:rsidRPr="007078D0">
        <w:rPr>
          <w:snapToGrid w:val="0"/>
          <w:kern w:val="22"/>
          <w:lang w:val="ru-RU"/>
        </w:rPr>
        <w:t>об</w:t>
      </w:r>
      <w:r w:rsidR="006F2F91" w:rsidRPr="007078D0">
        <w:rPr>
          <w:snapToGrid w:val="0"/>
          <w:kern w:val="22"/>
          <w:lang w:val="ru-RU"/>
        </w:rPr>
        <w:t>шир</w:t>
      </w:r>
      <w:r w:rsidR="00F0183E" w:rsidRPr="007078D0">
        <w:rPr>
          <w:snapToGrid w:val="0"/>
          <w:kern w:val="22"/>
          <w:lang w:val="ru-RU"/>
        </w:rPr>
        <w:t xml:space="preserve">ных </w:t>
      </w:r>
      <w:r w:rsidR="006F2F91" w:rsidRPr="007078D0">
        <w:rPr>
          <w:snapToGrid w:val="0"/>
          <w:kern w:val="22"/>
          <w:lang w:val="ru-RU"/>
        </w:rPr>
        <w:t>экосистем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>
      <w:pPr>
        <w:suppressLineNumbers/>
        <w:suppressAutoHyphens/>
        <w:adjustRightIn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A.4.2.7 </w:t>
      </w:r>
      <w:r w:rsidR="0001588D" w:rsidRPr="007078D0">
        <w:rPr>
          <w:snapToGrid w:val="0"/>
          <w:kern w:val="22"/>
          <w:lang w:val="ru-RU"/>
        </w:rPr>
        <w:t>Содействовать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6F2F91" w:rsidRPr="007078D0">
        <w:rPr>
          <w:snapToGrid w:val="0"/>
          <w:kern w:val="22"/>
          <w:lang w:val="ru-RU"/>
        </w:rPr>
        <w:t xml:space="preserve">проведению дальнейших научных исследований и анализа в отношении борьбы с вредителями </w:t>
      </w:r>
      <w:r w:rsidR="00400364" w:rsidRPr="007078D0">
        <w:rPr>
          <w:snapToGrid w:val="0"/>
          <w:kern w:val="22"/>
          <w:lang w:val="ru-RU"/>
        </w:rPr>
        <w:t>п</w:t>
      </w:r>
      <w:r w:rsidR="005A74FB" w:rsidRPr="007078D0">
        <w:rPr>
          <w:snapToGrid w:val="0"/>
          <w:kern w:val="22"/>
          <w:lang w:val="ru-RU"/>
        </w:rPr>
        <w:t xml:space="preserve">о мере </w:t>
      </w:r>
      <w:r w:rsidR="00400364" w:rsidRPr="007078D0">
        <w:rPr>
          <w:snapToGrid w:val="0"/>
          <w:kern w:val="22"/>
          <w:lang w:val="ru-RU"/>
        </w:rPr>
        <w:t>ее взаимодействи</w:t>
      </w:r>
      <w:r w:rsidR="005A74FB" w:rsidRPr="007078D0">
        <w:rPr>
          <w:snapToGrid w:val="0"/>
          <w:kern w:val="22"/>
          <w:lang w:val="ru-RU"/>
        </w:rPr>
        <w:t>я</w:t>
      </w:r>
      <w:r w:rsidR="00400364" w:rsidRPr="007078D0">
        <w:rPr>
          <w:snapToGrid w:val="0"/>
          <w:kern w:val="22"/>
          <w:lang w:val="ru-RU"/>
        </w:rPr>
        <w:t xml:space="preserve"> с </w:t>
      </w:r>
      <w:r w:rsidR="00E80380" w:rsidRPr="007078D0">
        <w:rPr>
          <w:snapToGrid w:val="0"/>
          <w:kern w:val="22"/>
          <w:lang w:val="ru-RU"/>
        </w:rPr>
        <w:t>услуг</w:t>
      </w:r>
      <w:r w:rsidR="00400364" w:rsidRPr="007078D0">
        <w:rPr>
          <w:snapToGrid w:val="0"/>
          <w:kern w:val="22"/>
          <w:lang w:val="ru-RU"/>
        </w:rPr>
        <w:t>ами</w:t>
      </w:r>
      <w:r w:rsidR="00E80380" w:rsidRPr="007078D0">
        <w:rPr>
          <w:snapToGrid w:val="0"/>
          <w:kern w:val="22"/>
          <w:lang w:val="ru-RU"/>
        </w:rPr>
        <w:t xml:space="preserve"> по опылению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400364" w:rsidRPr="007078D0">
        <w:rPr>
          <w:snapToGrid w:val="0"/>
          <w:kern w:val="22"/>
          <w:lang w:val="ru-RU"/>
        </w:rPr>
        <w:t xml:space="preserve">с учетом воздействия </w:t>
      </w:r>
      <w:r w:rsidR="00192A48" w:rsidRPr="007078D0">
        <w:rPr>
          <w:snapToGrid w:val="0"/>
          <w:kern w:val="22"/>
          <w:lang w:val="ru-RU"/>
        </w:rPr>
        <w:t>причинны</w:t>
      </w:r>
      <w:r w:rsidR="00400364" w:rsidRPr="007078D0">
        <w:rPr>
          <w:snapToGrid w:val="0"/>
          <w:kern w:val="22"/>
          <w:lang w:val="ru-RU"/>
        </w:rPr>
        <w:t>х</w:t>
      </w:r>
      <w:r w:rsidR="00192A48" w:rsidRPr="007078D0">
        <w:rPr>
          <w:snapToGrid w:val="0"/>
          <w:kern w:val="22"/>
          <w:lang w:val="ru-RU"/>
        </w:rPr>
        <w:t xml:space="preserve"> фактор</w:t>
      </w:r>
      <w:r w:rsidR="00400364" w:rsidRPr="007078D0">
        <w:rPr>
          <w:snapToGrid w:val="0"/>
          <w:kern w:val="22"/>
          <w:lang w:val="ru-RU"/>
        </w:rPr>
        <w:t xml:space="preserve">ов, влияющих на сокращение популяций </w:t>
      </w:r>
      <w:r w:rsidR="00111500" w:rsidRPr="007078D0">
        <w:rPr>
          <w:snapToGrid w:val="0"/>
          <w:kern w:val="22"/>
          <w:lang w:val="ru-RU"/>
        </w:rPr>
        <w:t>опылител</w:t>
      </w:r>
      <w:r w:rsidR="00400364" w:rsidRPr="007078D0">
        <w:rPr>
          <w:snapToGrid w:val="0"/>
          <w:kern w:val="22"/>
          <w:lang w:val="ru-RU"/>
        </w:rPr>
        <w:t>ей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400364" w:rsidRPr="007078D0">
        <w:rPr>
          <w:snapToGrid w:val="0"/>
          <w:kern w:val="22"/>
          <w:lang w:val="ru-RU"/>
        </w:rPr>
        <w:t>с целью оказания поддержки разработке более осуществимых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C12A64" w:rsidRPr="007078D0">
        <w:rPr>
          <w:snapToGrid w:val="0"/>
          <w:kern w:val="22"/>
          <w:lang w:val="ru-RU"/>
        </w:rPr>
        <w:t>устойчивы</w:t>
      </w:r>
      <w:r w:rsidR="00400364" w:rsidRPr="007078D0">
        <w:rPr>
          <w:snapToGrid w:val="0"/>
          <w:kern w:val="22"/>
          <w:lang w:val="ru-RU"/>
        </w:rPr>
        <w:t>х альтернатив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>
      <w:pPr>
        <w:suppressAutoHyphens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A.4.2.8 </w:t>
      </w:r>
      <w:r w:rsidR="00400364" w:rsidRPr="007078D0">
        <w:rPr>
          <w:snapToGrid w:val="0"/>
          <w:kern w:val="22"/>
          <w:lang w:val="ru-RU"/>
        </w:rPr>
        <w:t xml:space="preserve">Преобразовывать результаты и выводы научных исследований в отношении </w:t>
      </w:r>
      <w:r w:rsidR="00111500" w:rsidRPr="007078D0">
        <w:rPr>
          <w:snapToGrid w:val="0"/>
          <w:kern w:val="22"/>
          <w:lang w:val="ru-RU"/>
        </w:rPr>
        <w:t>опылител</w:t>
      </w:r>
      <w:r w:rsidR="00400364" w:rsidRPr="007078D0">
        <w:rPr>
          <w:snapToGrid w:val="0"/>
          <w:kern w:val="22"/>
          <w:lang w:val="ru-RU"/>
        </w:rPr>
        <w:t xml:space="preserve">ей в рекомендации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F40E0" w:rsidRPr="007078D0">
        <w:rPr>
          <w:snapToGrid w:val="0"/>
          <w:kern w:val="22"/>
          <w:lang w:val="ru-RU"/>
        </w:rPr>
        <w:t>передовы</w:t>
      </w:r>
      <w:r w:rsidR="00400364" w:rsidRPr="007078D0">
        <w:rPr>
          <w:snapToGrid w:val="0"/>
          <w:kern w:val="22"/>
          <w:lang w:val="ru-RU"/>
        </w:rPr>
        <w:t>е</w:t>
      </w:r>
      <w:r w:rsidR="001F40E0" w:rsidRPr="007078D0">
        <w:rPr>
          <w:snapToGrid w:val="0"/>
          <w:kern w:val="22"/>
          <w:lang w:val="ru-RU"/>
        </w:rPr>
        <w:t xml:space="preserve"> метод</w:t>
      </w:r>
      <w:r w:rsidR="00222C03" w:rsidRPr="007078D0">
        <w:rPr>
          <w:snapToGrid w:val="0"/>
          <w:kern w:val="22"/>
          <w:lang w:val="ru-RU"/>
        </w:rPr>
        <w:t>ы, специально предназначенные для широкого круга групп заинтересованных сторон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 w:rsidP="00D06998">
      <w:pPr>
        <w:suppressLineNumbers/>
        <w:suppressAutoHyphens/>
        <w:adjustRightInd w:val="0"/>
        <w:snapToGrid w:val="0"/>
        <w:spacing w:before="120" w:after="120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A.4.2.9 </w:t>
      </w:r>
      <w:r w:rsidR="00222C03" w:rsidRPr="007078D0">
        <w:rPr>
          <w:snapToGrid w:val="0"/>
          <w:kern w:val="22"/>
          <w:lang w:val="ru-RU"/>
        </w:rPr>
        <w:t xml:space="preserve">Усиливать взаимодействие между данными научных исследований, </w:t>
      </w:r>
      <w:r w:rsidR="00EB43F6" w:rsidRPr="007078D0">
        <w:rPr>
          <w:snapToGrid w:val="0"/>
          <w:kern w:val="22"/>
          <w:lang w:val="ru-RU"/>
        </w:rPr>
        <w:t>методами сохранения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222C03" w:rsidRPr="007078D0">
        <w:rPr>
          <w:snapToGrid w:val="0"/>
          <w:kern w:val="22"/>
          <w:lang w:val="ru-RU"/>
        </w:rPr>
        <w:t>опылителей и методами, разработанными сообществами фермеров-исследователей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347F84" w:rsidRPr="007078D0">
        <w:rPr>
          <w:snapToGrid w:val="0"/>
          <w:kern w:val="22"/>
          <w:lang w:val="ru-RU"/>
        </w:rPr>
        <w:t>традиционны</w:t>
      </w:r>
      <w:r w:rsidR="00F864BE" w:rsidRPr="007078D0">
        <w:rPr>
          <w:snapToGrid w:val="0"/>
          <w:kern w:val="22"/>
          <w:lang w:val="ru-RU"/>
        </w:rPr>
        <w:t>ми</w:t>
      </w:r>
      <w:r w:rsidR="00347F84" w:rsidRPr="007078D0">
        <w:rPr>
          <w:snapToGrid w:val="0"/>
          <w:kern w:val="22"/>
          <w:lang w:val="ru-RU"/>
        </w:rPr>
        <w:t xml:space="preserve"> </w:t>
      </w:r>
      <w:r w:rsidR="00EB43F6" w:rsidRPr="007078D0">
        <w:rPr>
          <w:snapToGrid w:val="0"/>
          <w:kern w:val="22"/>
          <w:lang w:val="ru-RU"/>
        </w:rPr>
        <w:t>знаниямии с</w:t>
      </w:r>
      <w:r w:rsidR="00F864BE" w:rsidRPr="007078D0">
        <w:rPr>
          <w:snapToGrid w:val="0"/>
          <w:kern w:val="22"/>
          <w:lang w:val="ru-RU"/>
        </w:rPr>
        <w:t xml:space="preserve"> целью оказания более эффективной поддержки этим мерам</w:t>
      </w:r>
      <w:r w:rsidR="005322C6" w:rsidRPr="007078D0">
        <w:rPr>
          <w:snapToGrid w:val="0"/>
          <w:kern w:val="22"/>
          <w:lang w:val="ru-RU"/>
        </w:rPr>
        <w:t>.</w:t>
      </w:r>
    </w:p>
    <w:p w:rsidR="005322C6" w:rsidRPr="007078D0" w:rsidRDefault="005322C6" w:rsidP="005322C6">
      <w:pPr>
        <w:suppressAutoHyphens/>
        <w:spacing w:before="120" w:after="120"/>
        <w:rPr>
          <w:b/>
          <w:lang w:val="ru-RU" w:eastAsia="de-DE"/>
        </w:rPr>
      </w:pPr>
      <w:r w:rsidRPr="007078D0">
        <w:rPr>
          <w:b/>
          <w:lang w:val="ru-RU" w:eastAsia="de-DE"/>
        </w:rPr>
        <w:t xml:space="preserve">A4.3 </w:t>
      </w:r>
      <w:r w:rsidR="00F864BE" w:rsidRPr="007078D0">
        <w:rPr>
          <w:b/>
          <w:lang w:val="ru-RU" w:eastAsia="de-DE"/>
        </w:rPr>
        <w:t>Оценка</w:t>
      </w:r>
    </w:p>
    <w:p w:rsidR="005322C6" w:rsidRPr="007078D0" w:rsidRDefault="00E1662D" w:rsidP="00E1662D">
      <w:pPr>
        <w:suppressLineNumbers/>
        <w:suppressAutoHyphens/>
        <w:adjustRightInd w:val="0"/>
        <w:snapToGrid w:val="0"/>
        <w:spacing w:before="120" w:after="120" w:line="240" w:lineRule="atLeast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A.4.3.1 </w:t>
      </w:r>
      <w:r w:rsidR="00F864BE" w:rsidRPr="007078D0">
        <w:rPr>
          <w:snapToGrid w:val="0"/>
          <w:kern w:val="22"/>
          <w:lang w:val="ru-RU"/>
        </w:rPr>
        <w:t xml:space="preserve">Разрабатывать детализированные наборы </w:t>
      </w:r>
      <w:r w:rsidR="00E57A49" w:rsidRPr="007078D0">
        <w:rPr>
          <w:snapToGrid w:val="0"/>
          <w:kern w:val="22"/>
          <w:lang w:val="ru-RU"/>
        </w:rPr>
        <w:t>региональных</w:t>
      </w:r>
      <w:r w:rsidR="00F37C9E" w:rsidRPr="007078D0">
        <w:rPr>
          <w:snapToGrid w:val="0"/>
          <w:kern w:val="22"/>
          <w:lang w:val="ru-RU"/>
        </w:rPr>
        <w:t>/</w:t>
      </w:r>
      <w:r w:rsidR="008E774E" w:rsidRPr="007078D0">
        <w:rPr>
          <w:snapToGrid w:val="0"/>
          <w:kern w:val="22"/>
          <w:lang w:val="ru-RU"/>
        </w:rPr>
        <w:t>национальны</w:t>
      </w:r>
      <w:r w:rsidR="00F864BE" w:rsidRPr="007078D0">
        <w:rPr>
          <w:snapToGrid w:val="0"/>
          <w:kern w:val="22"/>
          <w:lang w:val="ru-RU"/>
        </w:rPr>
        <w:t>х</w:t>
      </w:r>
      <w:r w:rsidR="005322C6" w:rsidRPr="007078D0">
        <w:rPr>
          <w:snapToGrid w:val="0"/>
          <w:kern w:val="22"/>
          <w:lang w:val="ru-RU"/>
        </w:rPr>
        <w:t>/</w:t>
      </w:r>
      <w:r w:rsidR="00F864BE" w:rsidRPr="007078D0">
        <w:rPr>
          <w:snapToGrid w:val="0"/>
          <w:kern w:val="22"/>
          <w:lang w:val="ru-RU"/>
        </w:rPr>
        <w:t xml:space="preserve"> суб</w:t>
      </w:r>
      <w:r w:rsidR="008E774E" w:rsidRPr="007078D0">
        <w:rPr>
          <w:snapToGrid w:val="0"/>
          <w:kern w:val="22"/>
          <w:lang w:val="ru-RU"/>
        </w:rPr>
        <w:t>национальны</w:t>
      </w:r>
      <w:r w:rsidR="00F864BE" w:rsidRPr="007078D0">
        <w:rPr>
          <w:snapToGrid w:val="0"/>
          <w:kern w:val="22"/>
          <w:lang w:val="ru-RU"/>
        </w:rPr>
        <w:t>х</w:t>
      </w:r>
      <w:r w:rsidR="005322C6" w:rsidRPr="007078D0">
        <w:rPr>
          <w:snapToGrid w:val="0"/>
          <w:kern w:val="22"/>
          <w:lang w:val="ru-RU"/>
        </w:rPr>
        <w:t>/</w:t>
      </w:r>
      <w:r w:rsidR="00F864BE" w:rsidRPr="007078D0">
        <w:rPr>
          <w:snapToGrid w:val="0"/>
          <w:kern w:val="22"/>
          <w:lang w:val="ru-RU"/>
        </w:rPr>
        <w:t>местных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68590E" w:rsidRPr="007078D0">
        <w:rPr>
          <w:snapToGrid w:val="0"/>
          <w:kern w:val="22"/>
          <w:lang w:val="ru-RU"/>
        </w:rPr>
        <w:t>данны</w:t>
      </w:r>
      <w:r w:rsidR="00F864BE" w:rsidRPr="007078D0">
        <w:rPr>
          <w:snapToGrid w:val="0"/>
          <w:kern w:val="22"/>
          <w:lang w:val="ru-RU"/>
        </w:rPr>
        <w:t xml:space="preserve">х и наглядные пособия в виде карт для указания </w:t>
      </w:r>
      <w:r w:rsidR="00A10454" w:rsidRPr="007078D0">
        <w:rPr>
          <w:snapToGrid w:val="0"/>
          <w:kern w:val="22"/>
          <w:lang w:val="ru-RU"/>
        </w:rPr>
        <w:t>состояния опылителей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C6ACD" w:rsidRPr="007078D0">
        <w:rPr>
          <w:snapToGrid w:val="0"/>
          <w:kern w:val="22"/>
          <w:lang w:val="ru-RU"/>
        </w:rPr>
        <w:t>опыления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F864BE" w:rsidRPr="007078D0">
        <w:rPr>
          <w:snapToGrid w:val="0"/>
          <w:kern w:val="22"/>
          <w:lang w:val="ru-RU"/>
        </w:rPr>
        <w:t>уязвимости отдельных культур с целью поддержк</w:t>
      </w:r>
      <w:r w:rsidR="00A10454" w:rsidRPr="007078D0">
        <w:rPr>
          <w:snapToGrid w:val="0"/>
          <w:kern w:val="22"/>
          <w:lang w:val="ru-RU"/>
        </w:rPr>
        <w:t>и процесса принятия решений</w:t>
      </w:r>
      <w:r w:rsidR="005322C6" w:rsidRPr="007078D0">
        <w:rPr>
          <w:snapToGrid w:val="0"/>
          <w:kern w:val="22"/>
          <w:lang w:val="ru-RU"/>
        </w:rPr>
        <w:t xml:space="preserve">; </w:t>
      </w:r>
    </w:p>
    <w:p w:rsidR="005322C6" w:rsidRPr="007078D0" w:rsidRDefault="00E1662D" w:rsidP="00E1662D">
      <w:pPr>
        <w:suppressLineNumbers/>
        <w:suppressAutoHyphens/>
        <w:adjustRightInd w:val="0"/>
        <w:snapToGrid w:val="0"/>
        <w:spacing w:before="120" w:after="120" w:line="240" w:lineRule="atLeast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A.4.3.2 </w:t>
      </w:r>
      <w:r w:rsidR="00A10454" w:rsidRPr="007078D0">
        <w:rPr>
          <w:snapToGrid w:val="0"/>
          <w:kern w:val="22"/>
          <w:lang w:val="ru-RU"/>
        </w:rPr>
        <w:t>Оценивать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A10454" w:rsidRPr="007078D0">
        <w:rPr>
          <w:snapToGrid w:val="0"/>
          <w:kern w:val="22"/>
          <w:lang w:val="ru-RU"/>
        </w:rPr>
        <w:t xml:space="preserve">преимущества </w:t>
      </w:r>
      <w:r w:rsidR="00D4212A" w:rsidRPr="007078D0">
        <w:rPr>
          <w:snapToGrid w:val="0"/>
          <w:kern w:val="22"/>
          <w:lang w:val="ru-RU"/>
        </w:rPr>
        <w:t>опылителей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1C6ACD" w:rsidRPr="007078D0">
        <w:rPr>
          <w:snapToGrid w:val="0"/>
          <w:kern w:val="22"/>
          <w:lang w:val="ru-RU"/>
        </w:rPr>
        <w:t>опыления</w:t>
      </w:r>
      <w:r w:rsidR="00A10454" w:rsidRPr="007078D0">
        <w:rPr>
          <w:snapToGrid w:val="0"/>
          <w:kern w:val="22"/>
          <w:lang w:val="ru-RU"/>
        </w:rPr>
        <w:t xml:space="preserve"> с учетом </w:t>
      </w:r>
      <w:r w:rsidR="00674CA3" w:rsidRPr="007078D0">
        <w:rPr>
          <w:snapToGrid w:val="0"/>
          <w:kern w:val="22"/>
          <w:lang w:val="ru-RU"/>
        </w:rPr>
        <w:t>экономической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51465" w:rsidRPr="007078D0">
        <w:rPr>
          <w:snapToGrid w:val="0"/>
          <w:kern w:val="22"/>
          <w:lang w:val="ru-RU"/>
        </w:rPr>
        <w:t>друг</w:t>
      </w:r>
      <w:r w:rsidR="00A10454" w:rsidRPr="007078D0">
        <w:rPr>
          <w:snapToGrid w:val="0"/>
          <w:kern w:val="22"/>
          <w:lang w:val="ru-RU"/>
        </w:rPr>
        <w:t>ой ценности для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B9509C" w:rsidRPr="007078D0">
        <w:rPr>
          <w:snapToGrid w:val="0"/>
          <w:kern w:val="22"/>
          <w:lang w:val="ru-RU"/>
        </w:rPr>
        <w:t>сельско</w:t>
      </w:r>
      <w:r w:rsidR="00A10454" w:rsidRPr="007078D0">
        <w:rPr>
          <w:snapToGrid w:val="0"/>
          <w:kern w:val="22"/>
          <w:lang w:val="ru-RU"/>
        </w:rPr>
        <w:t>го</w:t>
      </w:r>
      <w:r w:rsidR="00B9509C" w:rsidRPr="007078D0">
        <w:rPr>
          <w:snapToGrid w:val="0"/>
          <w:kern w:val="22"/>
          <w:lang w:val="ru-RU"/>
        </w:rPr>
        <w:t xml:space="preserve"> хозяйств</w:t>
      </w:r>
      <w:r w:rsidR="00A10454" w:rsidRPr="007078D0">
        <w:rPr>
          <w:snapToGrid w:val="0"/>
          <w:kern w:val="22"/>
          <w:lang w:val="ru-RU"/>
        </w:rPr>
        <w:t>а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58405F" w:rsidRPr="007078D0">
        <w:rPr>
          <w:snapToGrid w:val="0"/>
          <w:kern w:val="22"/>
          <w:lang w:val="ru-RU"/>
        </w:rPr>
        <w:t>и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7015FE" w:rsidRPr="007078D0">
        <w:rPr>
          <w:lang w:val="ru-RU"/>
        </w:rPr>
        <w:t>частн</w:t>
      </w:r>
      <w:r w:rsidR="00A10454" w:rsidRPr="007078D0">
        <w:rPr>
          <w:lang w:val="ru-RU"/>
        </w:rPr>
        <w:t>ого</w:t>
      </w:r>
      <w:r w:rsidR="007015FE" w:rsidRPr="007078D0">
        <w:rPr>
          <w:lang w:val="ru-RU"/>
        </w:rPr>
        <w:t xml:space="preserve"> сектор</w:t>
      </w:r>
      <w:r w:rsidR="00A10454" w:rsidRPr="007078D0">
        <w:rPr>
          <w:lang w:val="ru-RU"/>
        </w:rPr>
        <w:t>а</w:t>
      </w:r>
      <w:r w:rsidR="005322C6" w:rsidRPr="007078D0">
        <w:rPr>
          <w:lang w:val="ru-RU"/>
        </w:rPr>
        <w:t xml:space="preserve">, </w:t>
      </w:r>
      <w:r w:rsidR="00485579" w:rsidRPr="007078D0">
        <w:rPr>
          <w:lang w:val="ru-RU"/>
        </w:rPr>
        <w:t>включая</w:t>
      </w:r>
      <w:r w:rsidR="00F265CC" w:rsidRPr="007078D0">
        <w:rPr>
          <w:lang w:val="ru-RU"/>
        </w:rPr>
        <w:t xml:space="preserve"> компании по производству продовольствия, производителей косметики</w:t>
      </w:r>
      <w:r w:rsidR="005322C6" w:rsidRPr="007078D0">
        <w:rPr>
          <w:lang w:val="ru-RU"/>
        </w:rPr>
        <w:t xml:space="preserve"> </w:t>
      </w:r>
      <w:r w:rsidR="00F265CC" w:rsidRPr="007078D0">
        <w:rPr>
          <w:lang w:val="ru-RU"/>
        </w:rPr>
        <w:t>и цепочки поставок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 w:rsidP="00E1662D">
      <w:pPr>
        <w:suppressLineNumbers/>
        <w:suppressAutoHyphens/>
        <w:adjustRightInd w:val="0"/>
        <w:snapToGrid w:val="0"/>
        <w:spacing w:before="120" w:after="120" w:line="240" w:lineRule="atLeast"/>
        <w:rPr>
          <w:snapToGrid w:val="0"/>
          <w:kern w:val="22"/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A.4.3.3 </w:t>
      </w:r>
      <w:r w:rsidR="00A10454" w:rsidRPr="007078D0">
        <w:rPr>
          <w:snapToGrid w:val="0"/>
          <w:kern w:val="22"/>
          <w:lang w:val="ru-RU"/>
        </w:rPr>
        <w:t>Оценивать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B43F6" w:rsidRPr="007078D0">
        <w:rPr>
          <w:snapToGrid w:val="0"/>
          <w:kern w:val="22"/>
          <w:lang w:val="ru-RU"/>
        </w:rPr>
        <w:t>преимущества приемлемых для опылителей методов</w:t>
      </w:r>
      <w:r w:rsidR="005322C6" w:rsidRPr="007078D0">
        <w:rPr>
          <w:snapToGrid w:val="0"/>
          <w:kern w:val="22"/>
          <w:lang w:val="ru-RU"/>
        </w:rPr>
        <w:t xml:space="preserve">, </w:t>
      </w:r>
      <w:r w:rsidR="00485579" w:rsidRPr="007078D0">
        <w:rPr>
          <w:snapToGrid w:val="0"/>
          <w:kern w:val="22"/>
          <w:lang w:val="ru-RU"/>
        </w:rPr>
        <w:t>включая</w:t>
      </w:r>
      <w:r w:rsidR="005322C6" w:rsidRPr="007078D0">
        <w:rPr>
          <w:snapToGrid w:val="0"/>
          <w:kern w:val="22"/>
          <w:lang w:val="ru-RU"/>
        </w:rPr>
        <w:t xml:space="preserve"> </w:t>
      </w:r>
      <w:r w:rsidR="00EB43F6" w:rsidRPr="007078D0">
        <w:rPr>
          <w:snapToGrid w:val="0"/>
          <w:kern w:val="22"/>
          <w:lang w:val="ru-RU"/>
        </w:rPr>
        <w:t>сохранение необработанных участков сельскохозяйственных угодий и предлагать альтернативы обезлесиванию</w:t>
      </w:r>
      <w:r w:rsidR="005322C6" w:rsidRPr="007078D0">
        <w:rPr>
          <w:snapToGrid w:val="0"/>
          <w:kern w:val="22"/>
          <w:lang w:val="ru-RU"/>
        </w:rPr>
        <w:t>;</w:t>
      </w:r>
    </w:p>
    <w:p w:rsidR="005322C6" w:rsidRPr="007078D0" w:rsidRDefault="00E1662D" w:rsidP="00E1662D">
      <w:pPr>
        <w:suppressAutoHyphens/>
        <w:spacing w:before="120" w:after="120"/>
        <w:rPr>
          <w:lang w:val="ru-RU" w:eastAsia="de-DE"/>
        </w:rPr>
      </w:pPr>
      <w:r w:rsidRPr="007078D0">
        <w:rPr>
          <w:b/>
          <w:snapToGrid w:val="0"/>
          <w:kern w:val="22"/>
          <w:lang w:val="ru-RU"/>
        </w:rPr>
        <w:t xml:space="preserve">A.4.3.4 </w:t>
      </w:r>
      <w:r w:rsidR="00EB43F6" w:rsidRPr="007078D0">
        <w:rPr>
          <w:snapToGrid w:val="0"/>
          <w:kern w:val="22"/>
          <w:lang w:val="ru-RU"/>
        </w:rPr>
        <w:t>Углублять понимание</w:t>
      </w:r>
      <w:r w:rsidR="00EB43F6" w:rsidRPr="007078D0">
        <w:rPr>
          <w:b/>
          <w:snapToGrid w:val="0"/>
          <w:kern w:val="22"/>
          <w:lang w:val="ru-RU"/>
        </w:rPr>
        <w:t xml:space="preserve"> </w:t>
      </w:r>
      <w:r w:rsidR="00EB43F6" w:rsidRPr="007078D0">
        <w:rPr>
          <w:lang w:val="ru-RU" w:eastAsia="de-DE"/>
        </w:rPr>
        <w:t>последствий</w:t>
      </w:r>
      <w:r w:rsidR="00EB43F6" w:rsidRPr="007078D0">
        <w:rPr>
          <w:snapToGrid w:val="0"/>
          <w:kern w:val="22"/>
          <w:lang w:val="ru-RU"/>
        </w:rPr>
        <w:t xml:space="preserve"> сокращения популяций опылителей</w:t>
      </w:r>
      <w:r w:rsidR="00FF4A2F" w:rsidRPr="007078D0">
        <w:rPr>
          <w:snapToGrid w:val="0"/>
          <w:kern w:val="22"/>
          <w:lang w:val="ru-RU"/>
        </w:rPr>
        <w:t xml:space="preserve"> для отдельных культур</w:t>
      </w:r>
      <w:r w:rsidR="005322C6" w:rsidRPr="007078D0">
        <w:rPr>
          <w:lang w:val="ru-RU" w:eastAsia="de-DE"/>
        </w:rPr>
        <w:t xml:space="preserve">, </w:t>
      </w:r>
      <w:r w:rsidR="00FF4A2F" w:rsidRPr="007078D0">
        <w:rPr>
          <w:lang w:val="ru-RU" w:eastAsia="de-DE"/>
        </w:rPr>
        <w:t>агро</w:t>
      </w:r>
      <w:r w:rsidR="001C6ACD" w:rsidRPr="007078D0">
        <w:rPr>
          <w:lang w:val="ru-RU" w:eastAsia="de-DE"/>
        </w:rPr>
        <w:t>экосистем</w:t>
      </w:r>
      <w:r w:rsidR="005322C6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5322C6" w:rsidRPr="007078D0">
        <w:rPr>
          <w:lang w:val="ru-RU" w:eastAsia="de-DE"/>
        </w:rPr>
        <w:t xml:space="preserve"> </w:t>
      </w:r>
      <w:r w:rsidR="00FF4A2F" w:rsidRPr="007078D0">
        <w:rPr>
          <w:lang w:val="ru-RU" w:eastAsia="de-DE"/>
        </w:rPr>
        <w:t>объектов окружающей среды</w:t>
      </w:r>
      <w:r w:rsidR="005322C6" w:rsidRPr="007078D0">
        <w:rPr>
          <w:lang w:val="ru-RU" w:eastAsia="de-DE"/>
        </w:rPr>
        <w:t>;</w:t>
      </w:r>
    </w:p>
    <w:p w:rsidR="005322C6" w:rsidRPr="007078D0" w:rsidRDefault="00E1662D" w:rsidP="00E1662D">
      <w:pPr>
        <w:suppressAutoHyphens/>
        <w:spacing w:before="120" w:after="120"/>
        <w:rPr>
          <w:lang w:val="ru-RU" w:eastAsia="de-DE"/>
        </w:rPr>
      </w:pPr>
      <w:r w:rsidRPr="007078D0">
        <w:rPr>
          <w:b/>
          <w:snapToGrid w:val="0"/>
          <w:kern w:val="22"/>
          <w:lang w:val="ru-RU"/>
        </w:rPr>
        <w:t xml:space="preserve">A.4.3.5 </w:t>
      </w:r>
      <w:r w:rsidR="0068590E" w:rsidRPr="007078D0">
        <w:rPr>
          <w:lang w:val="ru-RU" w:eastAsia="de-DE"/>
        </w:rPr>
        <w:t>Поддерживать</w:t>
      </w:r>
      <w:r w:rsidR="005322C6" w:rsidRPr="007078D0">
        <w:rPr>
          <w:lang w:val="ru-RU" w:eastAsia="de-DE"/>
        </w:rPr>
        <w:t xml:space="preserve"> </w:t>
      </w:r>
      <w:r w:rsidR="00FF4A2F" w:rsidRPr="007078D0">
        <w:rPr>
          <w:lang w:val="ru-RU" w:eastAsia="de-DE"/>
        </w:rPr>
        <w:t>идентификаци</w:t>
      </w:r>
      <w:r w:rsidR="0066558B" w:rsidRPr="007078D0">
        <w:rPr>
          <w:lang w:val="ru-RU" w:eastAsia="de-DE"/>
        </w:rPr>
        <w:t>ю</w:t>
      </w:r>
      <w:r w:rsidR="00FF4A2F" w:rsidRPr="007078D0">
        <w:rPr>
          <w:lang w:val="ru-RU" w:eastAsia="de-DE"/>
        </w:rPr>
        <w:t xml:space="preserve"> </w:t>
      </w:r>
      <w:r w:rsidR="00D4212A" w:rsidRPr="007078D0">
        <w:rPr>
          <w:lang w:val="ru-RU" w:eastAsia="de-DE"/>
        </w:rPr>
        <w:t>опылителей</w:t>
      </w:r>
      <w:r w:rsidR="005322C6" w:rsidRPr="007078D0">
        <w:rPr>
          <w:lang w:val="ru-RU" w:eastAsia="de-DE"/>
        </w:rPr>
        <w:t xml:space="preserve"> </w:t>
      </w:r>
      <w:r w:rsidR="00FF4A2F" w:rsidRPr="007078D0">
        <w:rPr>
          <w:lang w:val="ru-RU" w:eastAsia="de-DE"/>
        </w:rPr>
        <w:t xml:space="preserve">в природных районах и управляемых зонах, таких как </w:t>
      </w:r>
      <w:r w:rsidR="00A82EC4" w:rsidRPr="007078D0">
        <w:rPr>
          <w:lang w:val="ru-RU" w:eastAsia="de-DE"/>
        </w:rPr>
        <w:t>лес</w:t>
      </w:r>
      <w:r w:rsidR="00FF4A2F" w:rsidRPr="007078D0">
        <w:rPr>
          <w:lang w:val="ru-RU" w:eastAsia="de-DE"/>
        </w:rPr>
        <w:t xml:space="preserve">охозяйственные </w:t>
      </w:r>
      <w:r w:rsidR="0058405F" w:rsidRPr="007078D0">
        <w:rPr>
          <w:lang w:val="ru-RU" w:eastAsia="de-DE"/>
        </w:rPr>
        <w:t>и</w:t>
      </w:r>
      <w:r w:rsidR="005322C6" w:rsidRPr="007078D0">
        <w:rPr>
          <w:lang w:val="ru-RU" w:eastAsia="de-DE"/>
        </w:rPr>
        <w:t xml:space="preserve"> </w:t>
      </w:r>
      <w:r w:rsidR="001B10FC" w:rsidRPr="007078D0">
        <w:rPr>
          <w:lang w:val="ru-RU" w:eastAsia="de-DE"/>
        </w:rPr>
        <w:t>сельскохозяйственные</w:t>
      </w:r>
      <w:r w:rsidR="005322C6" w:rsidRPr="007078D0">
        <w:rPr>
          <w:lang w:val="ru-RU" w:eastAsia="de-DE"/>
        </w:rPr>
        <w:t xml:space="preserve"> </w:t>
      </w:r>
      <w:r w:rsidR="001B10FC" w:rsidRPr="007078D0">
        <w:rPr>
          <w:lang w:val="ru-RU" w:eastAsia="de-DE"/>
        </w:rPr>
        <w:t>системы</w:t>
      </w:r>
      <w:r w:rsidR="005322C6" w:rsidRPr="007078D0">
        <w:rPr>
          <w:lang w:val="ru-RU" w:eastAsia="de-DE"/>
        </w:rPr>
        <w:t xml:space="preserve">, </w:t>
      </w:r>
      <w:r w:rsidR="00041107" w:rsidRPr="007078D0">
        <w:rPr>
          <w:lang w:val="ru-RU" w:eastAsia="de-DE"/>
        </w:rPr>
        <w:t>а также</w:t>
      </w:r>
      <w:r w:rsidR="005322C6" w:rsidRPr="007078D0">
        <w:rPr>
          <w:lang w:val="ru-RU" w:eastAsia="de-DE"/>
        </w:rPr>
        <w:t xml:space="preserve"> </w:t>
      </w:r>
      <w:r w:rsidR="0066558B" w:rsidRPr="007078D0">
        <w:rPr>
          <w:lang w:val="ru-RU" w:eastAsia="de-DE"/>
        </w:rPr>
        <w:t xml:space="preserve">видов </w:t>
      </w:r>
      <w:r w:rsidR="00FF4A2F" w:rsidRPr="007078D0">
        <w:rPr>
          <w:lang w:val="ru-RU" w:eastAsia="de-DE"/>
        </w:rPr>
        <w:t>взаимодействи</w:t>
      </w:r>
      <w:r w:rsidR="0066558B" w:rsidRPr="007078D0">
        <w:rPr>
          <w:lang w:val="ru-RU" w:eastAsia="de-DE"/>
        </w:rPr>
        <w:t>я</w:t>
      </w:r>
      <w:r w:rsidR="00FF4A2F" w:rsidRPr="007078D0">
        <w:rPr>
          <w:lang w:val="ru-RU" w:eastAsia="de-DE"/>
        </w:rPr>
        <w:t xml:space="preserve"> между о</w:t>
      </w:r>
      <w:r w:rsidR="005A2D24" w:rsidRPr="007078D0">
        <w:rPr>
          <w:lang w:val="ru-RU" w:eastAsia="de-DE"/>
        </w:rPr>
        <w:t>пылител</w:t>
      </w:r>
      <w:r w:rsidR="00FF4A2F" w:rsidRPr="007078D0">
        <w:rPr>
          <w:lang w:val="ru-RU" w:eastAsia="de-DE"/>
        </w:rPr>
        <w:t>ями</w:t>
      </w:r>
      <w:r w:rsidR="005322C6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5322C6" w:rsidRPr="007078D0">
        <w:rPr>
          <w:lang w:val="ru-RU" w:eastAsia="de-DE"/>
        </w:rPr>
        <w:t xml:space="preserve"> </w:t>
      </w:r>
      <w:r w:rsidR="00FF4A2F" w:rsidRPr="007078D0">
        <w:rPr>
          <w:lang w:val="ru-RU" w:eastAsia="de-DE"/>
        </w:rPr>
        <w:t>растениями</w:t>
      </w:r>
      <w:r w:rsidR="005322C6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5322C6" w:rsidRPr="007078D0">
        <w:rPr>
          <w:lang w:val="ru-RU" w:eastAsia="de-DE"/>
        </w:rPr>
        <w:t xml:space="preserve"> </w:t>
      </w:r>
      <w:r w:rsidR="0066558B" w:rsidRPr="007078D0">
        <w:rPr>
          <w:lang w:val="ru-RU" w:eastAsia="de-DE"/>
        </w:rPr>
        <w:t>воздействия антропогенных</w:t>
      </w:r>
      <w:r w:rsidR="005322C6" w:rsidRPr="007078D0">
        <w:rPr>
          <w:lang w:val="ru-RU" w:eastAsia="de-DE"/>
        </w:rPr>
        <w:t xml:space="preserve"> </w:t>
      </w:r>
      <w:r w:rsidR="00F46993" w:rsidRPr="007078D0">
        <w:rPr>
          <w:lang w:val="ru-RU" w:eastAsia="de-DE"/>
        </w:rPr>
        <w:t>мероприяти</w:t>
      </w:r>
      <w:r w:rsidR="0066558B" w:rsidRPr="007078D0">
        <w:rPr>
          <w:lang w:val="ru-RU" w:eastAsia="de-DE"/>
        </w:rPr>
        <w:t>й в</w:t>
      </w:r>
      <w:r w:rsidR="005322C6" w:rsidRPr="007078D0">
        <w:rPr>
          <w:lang w:val="ru-RU" w:eastAsia="de-DE"/>
        </w:rPr>
        <w:t xml:space="preserve"> </w:t>
      </w:r>
      <w:r w:rsidR="001C6ACD" w:rsidRPr="007078D0">
        <w:rPr>
          <w:lang w:val="ru-RU" w:eastAsia="de-DE"/>
        </w:rPr>
        <w:t>экосистемах</w:t>
      </w:r>
      <w:r w:rsidR="005322C6" w:rsidRPr="007078D0">
        <w:rPr>
          <w:lang w:val="ru-RU" w:eastAsia="de-DE"/>
        </w:rPr>
        <w:t>;</w:t>
      </w:r>
    </w:p>
    <w:p w:rsidR="005322C6" w:rsidRPr="007078D0" w:rsidRDefault="00E1662D" w:rsidP="00E1662D">
      <w:pPr>
        <w:suppressAutoHyphens/>
        <w:spacing w:before="120" w:after="120" w:line="240" w:lineRule="atLeast"/>
        <w:rPr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A.4.3.6 </w:t>
      </w:r>
      <w:r w:rsidR="0066558B" w:rsidRPr="007078D0">
        <w:rPr>
          <w:snapToGrid w:val="0"/>
          <w:kern w:val="22"/>
          <w:lang w:val="ru-RU"/>
        </w:rPr>
        <w:t xml:space="preserve">Удовлетворять потребности в таксономических оценках в различных регионах и разрабатывать целенаправленные </w:t>
      </w:r>
      <w:r w:rsidR="00960D27" w:rsidRPr="007078D0">
        <w:rPr>
          <w:lang w:val="ru-RU"/>
        </w:rPr>
        <w:t>стратеги</w:t>
      </w:r>
      <w:r w:rsidR="0066558B" w:rsidRPr="007078D0">
        <w:rPr>
          <w:lang w:val="ru-RU"/>
        </w:rPr>
        <w:t>и для заполнения существующих пробелов</w:t>
      </w:r>
      <w:r w:rsidR="005322C6" w:rsidRPr="007078D0">
        <w:rPr>
          <w:lang w:val="ru-RU"/>
        </w:rPr>
        <w:t>;</w:t>
      </w:r>
    </w:p>
    <w:p w:rsidR="005322C6" w:rsidRPr="007078D0" w:rsidRDefault="00E1662D" w:rsidP="00E1662D">
      <w:pPr>
        <w:suppressAutoHyphens/>
        <w:spacing w:before="120" w:after="120" w:line="240" w:lineRule="atLeast"/>
        <w:rPr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A.4.3.7 </w:t>
      </w:r>
      <w:r w:rsidR="0066558B" w:rsidRPr="007078D0">
        <w:rPr>
          <w:lang w:val="ru-RU"/>
        </w:rPr>
        <w:t>Повы</w:t>
      </w:r>
      <w:r w:rsidR="00C11AD2" w:rsidRPr="007078D0">
        <w:rPr>
          <w:lang w:val="ru-RU"/>
        </w:rPr>
        <w:t>ша</w:t>
      </w:r>
      <w:r w:rsidR="0066558B" w:rsidRPr="007078D0">
        <w:rPr>
          <w:lang w:val="ru-RU"/>
        </w:rPr>
        <w:t>ть таксономический потенциал</w:t>
      </w:r>
      <w:r w:rsidR="00C11AD2" w:rsidRPr="007078D0">
        <w:rPr>
          <w:lang w:val="ru-RU"/>
        </w:rPr>
        <w:t xml:space="preserve"> с целью расширения базы знаний об </w:t>
      </w:r>
      <w:r w:rsidR="005A2D24" w:rsidRPr="007078D0">
        <w:rPr>
          <w:lang w:val="ru-RU"/>
        </w:rPr>
        <w:t>опылител</w:t>
      </w:r>
      <w:r w:rsidR="00C11AD2" w:rsidRPr="007078D0">
        <w:rPr>
          <w:lang w:val="ru-RU"/>
        </w:rPr>
        <w:t>ях</w:t>
      </w:r>
      <w:r w:rsidR="005322C6" w:rsidRPr="007078D0">
        <w:rPr>
          <w:lang w:val="ru-RU"/>
        </w:rPr>
        <w:t xml:space="preserve">, </w:t>
      </w:r>
      <w:r w:rsidR="00C11AD2" w:rsidRPr="007078D0">
        <w:rPr>
          <w:lang w:val="ru-RU"/>
        </w:rPr>
        <w:t>их состоянии и тенденциях</w:t>
      </w:r>
      <w:r w:rsidR="005322C6" w:rsidRPr="007078D0">
        <w:rPr>
          <w:lang w:val="ru-RU"/>
        </w:rPr>
        <w:t xml:space="preserve">; </w:t>
      </w:r>
      <w:r w:rsidR="00C11AD2" w:rsidRPr="007078D0">
        <w:rPr>
          <w:lang w:val="ru-RU"/>
        </w:rPr>
        <w:t>выявлять п</w:t>
      </w:r>
      <w:r w:rsidR="00192A48" w:rsidRPr="007078D0">
        <w:rPr>
          <w:lang w:val="ru-RU"/>
        </w:rPr>
        <w:t>ричинные факторы</w:t>
      </w:r>
      <w:r w:rsidR="005322C6" w:rsidRPr="007078D0">
        <w:rPr>
          <w:lang w:val="ru-RU"/>
        </w:rPr>
        <w:t xml:space="preserve"> </w:t>
      </w:r>
      <w:r w:rsidR="00C11AD2" w:rsidRPr="007078D0">
        <w:rPr>
          <w:lang w:val="ru-RU"/>
        </w:rPr>
        <w:t>изменений в их популяциях</w:t>
      </w:r>
      <w:r w:rsidR="005322C6" w:rsidRPr="007078D0">
        <w:rPr>
          <w:lang w:val="ru-RU"/>
        </w:rPr>
        <w:t xml:space="preserve">;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C11AD2" w:rsidRPr="007078D0">
        <w:rPr>
          <w:lang w:val="ru-RU"/>
        </w:rPr>
        <w:t>разрабатывать соответствующие решения</w:t>
      </w:r>
      <w:r w:rsidR="005322C6" w:rsidRPr="007078D0">
        <w:rPr>
          <w:lang w:val="ru-RU"/>
        </w:rPr>
        <w:t>;</w:t>
      </w:r>
    </w:p>
    <w:p w:rsidR="005322C6" w:rsidRPr="007078D0" w:rsidRDefault="00E1662D" w:rsidP="00E1662D">
      <w:pPr>
        <w:suppressAutoHyphens/>
        <w:spacing w:before="120" w:after="120" w:line="240" w:lineRule="atLeast"/>
        <w:rPr>
          <w:lang w:val="ru-RU"/>
        </w:rPr>
      </w:pPr>
      <w:r w:rsidRPr="007078D0">
        <w:rPr>
          <w:b/>
          <w:snapToGrid w:val="0"/>
          <w:kern w:val="22"/>
          <w:lang w:val="ru-RU"/>
        </w:rPr>
        <w:t xml:space="preserve">A.4.3.8 </w:t>
      </w:r>
      <w:r w:rsidR="0001588D" w:rsidRPr="007078D0">
        <w:rPr>
          <w:lang w:val="ru-RU"/>
        </w:rPr>
        <w:t>Содействовать</w:t>
      </w:r>
      <w:r w:rsidR="005322C6" w:rsidRPr="007078D0">
        <w:rPr>
          <w:lang w:val="ru-RU"/>
        </w:rPr>
        <w:t xml:space="preserve"> </w:t>
      </w:r>
      <w:r w:rsidR="00C11AD2" w:rsidRPr="007078D0">
        <w:rPr>
          <w:lang w:val="ru-RU"/>
        </w:rPr>
        <w:t>проведению регулярных оценок состояния видов опылителей из различных таксономических групп</w:t>
      </w:r>
      <w:r w:rsidR="005322C6" w:rsidRPr="007078D0">
        <w:rPr>
          <w:lang w:val="ru-RU"/>
        </w:rPr>
        <w:t xml:space="preserve">, </w:t>
      </w:r>
      <w:r w:rsidR="00C11AD2" w:rsidRPr="007078D0">
        <w:rPr>
          <w:lang w:val="ru-RU"/>
        </w:rPr>
        <w:t xml:space="preserve">регулярно обновлять </w:t>
      </w:r>
      <w:r w:rsidR="003027AD" w:rsidRPr="007078D0">
        <w:rPr>
          <w:lang w:val="ru-RU"/>
        </w:rPr>
        <w:t xml:space="preserve">данные </w:t>
      </w:r>
      <w:r w:rsidR="00C11AD2" w:rsidRPr="007078D0">
        <w:rPr>
          <w:lang w:val="ru-RU"/>
        </w:rPr>
        <w:t>н</w:t>
      </w:r>
      <w:r w:rsidR="008E774E" w:rsidRPr="007078D0">
        <w:rPr>
          <w:lang w:val="ru-RU"/>
        </w:rPr>
        <w:t>ациональны</w:t>
      </w:r>
      <w:r w:rsidR="003027AD" w:rsidRPr="007078D0">
        <w:rPr>
          <w:lang w:val="ru-RU"/>
        </w:rPr>
        <w:t>х</w:t>
      </w:r>
      <w:r w:rsidR="005322C6" w:rsidRPr="007078D0">
        <w:rPr>
          <w:lang w:val="ru-RU"/>
        </w:rPr>
        <w:t xml:space="preserve">, </w:t>
      </w:r>
      <w:r w:rsidR="00E57A49" w:rsidRPr="007078D0">
        <w:rPr>
          <w:lang w:val="ru-RU"/>
        </w:rPr>
        <w:t>региональны</w:t>
      </w:r>
      <w:r w:rsidR="003027AD" w:rsidRPr="007078D0">
        <w:rPr>
          <w:lang w:val="ru-RU"/>
        </w:rPr>
        <w:t>х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C11AD2" w:rsidRPr="007078D0">
        <w:rPr>
          <w:lang w:val="ru-RU"/>
        </w:rPr>
        <w:t>глобальны</w:t>
      </w:r>
      <w:r w:rsidR="003027AD" w:rsidRPr="007078D0">
        <w:rPr>
          <w:lang w:val="ru-RU"/>
        </w:rPr>
        <w:t>х</w:t>
      </w:r>
      <w:r w:rsidR="00C11AD2" w:rsidRPr="007078D0">
        <w:rPr>
          <w:lang w:val="ru-RU"/>
        </w:rPr>
        <w:t xml:space="preserve"> красны</w:t>
      </w:r>
      <w:r w:rsidR="003027AD" w:rsidRPr="007078D0">
        <w:rPr>
          <w:lang w:val="ru-RU"/>
        </w:rPr>
        <w:t>х</w:t>
      </w:r>
      <w:r w:rsidR="00C11AD2" w:rsidRPr="007078D0">
        <w:rPr>
          <w:lang w:val="ru-RU"/>
        </w:rPr>
        <w:t xml:space="preserve"> книг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3027AD" w:rsidRPr="007078D0">
        <w:rPr>
          <w:lang w:val="ru-RU"/>
        </w:rPr>
        <w:t>красных списков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3027AD" w:rsidRPr="007078D0">
        <w:rPr>
          <w:lang w:val="ru-RU"/>
        </w:rPr>
        <w:t>разрабатывать планы действий для</w:t>
      </w:r>
      <w:r w:rsidR="005322C6" w:rsidRPr="007078D0">
        <w:rPr>
          <w:lang w:val="ru-RU"/>
        </w:rPr>
        <w:t xml:space="preserve"> </w:t>
      </w:r>
      <w:r w:rsidR="001C6ACD" w:rsidRPr="007078D0">
        <w:rPr>
          <w:lang w:val="ru-RU"/>
        </w:rPr>
        <w:t>сохранения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3027AD" w:rsidRPr="007078D0">
        <w:rPr>
          <w:lang w:val="ru-RU"/>
        </w:rPr>
        <w:t>восстановления</w:t>
      </w:r>
      <w:r w:rsidR="005322C6" w:rsidRPr="007078D0">
        <w:rPr>
          <w:lang w:val="ru-RU"/>
        </w:rPr>
        <w:t xml:space="preserve"> </w:t>
      </w:r>
      <w:r w:rsidR="003027AD" w:rsidRPr="007078D0">
        <w:rPr>
          <w:lang w:val="ru-RU"/>
        </w:rPr>
        <w:t xml:space="preserve">угрожаемых видов </w:t>
      </w:r>
      <w:r w:rsidR="00111500" w:rsidRPr="007078D0">
        <w:rPr>
          <w:lang w:val="ru-RU"/>
        </w:rPr>
        <w:t>опылител</w:t>
      </w:r>
      <w:r w:rsidR="003027AD" w:rsidRPr="007078D0">
        <w:rPr>
          <w:lang w:val="ru-RU"/>
        </w:rPr>
        <w:t>ей</w:t>
      </w:r>
      <w:r w:rsidR="005322C6" w:rsidRPr="007078D0">
        <w:rPr>
          <w:lang w:val="ru-RU"/>
        </w:rPr>
        <w:t>.</w:t>
      </w:r>
    </w:p>
    <w:p w:rsidR="005322C6" w:rsidRPr="007078D0" w:rsidRDefault="0066558B" w:rsidP="0066558B">
      <w:pPr>
        <w:pStyle w:val="Heading1"/>
        <w:numPr>
          <w:ilvl w:val="1"/>
          <w:numId w:val="0"/>
        </w:numPr>
        <w:tabs>
          <w:tab w:val="clear" w:pos="720"/>
        </w:tabs>
        <w:suppressAutoHyphens/>
        <w:spacing w:line="240" w:lineRule="atLeast"/>
        <w:jc w:val="both"/>
        <w:rPr>
          <w:b w:val="0"/>
          <w:i/>
          <w:lang w:val="ru-RU"/>
        </w:rPr>
      </w:pPr>
      <w:r w:rsidRPr="007078D0">
        <w:rPr>
          <w:b w:val="0"/>
          <w:i/>
          <w:caps w:val="0"/>
          <w:lang w:val="ru-RU"/>
        </w:rPr>
        <w:t>Участники</w:t>
      </w:r>
      <w:r w:rsidR="005B1121" w:rsidRPr="007078D0">
        <w:rPr>
          <w:b w:val="0"/>
          <w:i/>
          <w:caps w:val="0"/>
          <w:lang w:val="ru-RU"/>
        </w:rPr>
        <w:t>:</w:t>
      </w:r>
    </w:p>
    <w:p w:rsidR="005322C6" w:rsidRPr="007078D0" w:rsidRDefault="003027AD" w:rsidP="005322C6">
      <w:pPr>
        <w:suppressAutoHyphens/>
        <w:spacing w:before="120" w:after="120"/>
        <w:rPr>
          <w:lang w:val="ru-RU"/>
        </w:rPr>
      </w:pPr>
      <w:r w:rsidRPr="007078D0">
        <w:rPr>
          <w:lang w:val="ru-RU"/>
        </w:rPr>
        <w:t xml:space="preserve">Настоящий план действий предназначен для всех соответствующих </w:t>
      </w:r>
      <w:r w:rsidR="00E82E60" w:rsidRPr="007078D0">
        <w:rPr>
          <w:lang w:val="ru-RU"/>
        </w:rPr>
        <w:t>заинтересованны</w:t>
      </w:r>
      <w:r w:rsidRPr="007078D0">
        <w:rPr>
          <w:lang w:val="ru-RU"/>
        </w:rPr>
        <w:t>х</w:t>
      </w:r>
      <w:r w:rsidR="00E82E60" w:rsidRPr="007078D0">
        <w:rPr>
          <w:lang w:val="ru-RU"/>
        </w:rPr>
        <w:t xml:space="preserve"> сторон</w:t>
      </w:r>
      <w:r w:rsidR="005322C6" w:rsidRPr="007078D0">
        <w:rPr>
          <w:lang w:val="ru-RU"/>
        </w:rPr>
        <w:t xml:space="preserve">, </w:t>
      </w:r>
      <w:r w:rsidR="00485579" w:rsidRPr="007078D0">
        <w:rPr>
          <w:lang w:val="ru-RU"/>
        </w:rPr>
        <w:t>включая</w:t>
      </w:r>
      <w:r w:rsidR="005322C6" w:rsidRPr="007078D0">
        <w:rPr>
          <w:lang w:val="ru-RU"/>
        </w:rPr>
        <w:t xml:space="preserve"> </w:t>
      </w:r>
      <w:r w:rsidR="00200976" w:rsidRPr="007078D0">
        <w:rPr>
          <w:lang w:val="ru-RU"/>
        </w:rPr>
        <w:t>Сторон</w:t>
      </w:r>
      <w:r w:rsidR="001F1B97" w:rsidRPr="007078D0">
        <w:rPr>
          <w:lang w:val="ru-RU"/>
        </w:rPr>
        <w:t xml:space="preserve"> </w:t>
      </w:r>
      <w:r w:rsidR="00707534" w:rsidRPr="007078D0">
        <w:rPr>
          <w:lang w:val="ru-RU"/>
        </w:rPr>
        <w:t>конвенций, принятых в Рио-де-Жанейро, и</w:t>
      </w:r>
      <w:r w:rsidR="001F1B97" w:rsidRPr="007078D0">
        <w:rPr>
          <w:lang w:val="ru-RU"/>
        </w:rPr>
        <w:t xml:space="preserve"> </w:t>
      </w:r>
      <w:r w:rsidR="00707534" w:rsidRPr="007078D0">
        <w:rPr>
          <w:lang w:val="ru-RU"/>
        </w:rPr>
        <w:t xml:space="preserve">других многосторонних соглашений, </w:t>
      </w:r>
      <w:r w:rsidR="001F1B97" w:rsidRPr="007078D0">
        <w:rPr>
          <w:lang w:val="ru-RU"/>
        </w:rPr>
        <w:t xml:space="preserve">  </w:t>
      </w:r>
      <w:r w:rsidR="008E774E" w:rsidRPr="007078D0">
        <w:rPr>
          <w:lang w:val="ru-RU"/>
        </w:rPr>
        <w:t>национальны</w:t>
      </w:r>
      <w:r w:rsidR="00707534" w:rsidRPr="007078D0">
        <w:rPr>
          <w:lang w:val="ru-RU"/>
        </w:rPr>
        <w:t>х</w:t>
      </w:r>
      <w:r w:rsidR="005322C6" w:rsidRPr="007078D0">
        <w:rPr>
          <w:lang w:val="ru-RU"/>
        </w:rPr>
        <w:t xml:space="preserve">, </w:t>
      </w:r>
      <w:r w:rsidR="00707534" w:rsidRPr="007078D0">
        <w:rPr>
          <w:lang w:val="ru-RU"/>
        </w:rPr>
        <w:t>суб</w:t>
      </w:r>
      <w:r w:rsidR="008E774E" w:rsidRPr="007078D0">
        <w:rPr>
          <w:lang w:val="ru-RU"/>
        </w:rPr>
        <w:t>национальны</w:t>
      </w:r>
      <w:r w:rsidR="00707534" w:rsidRPr="007078D0">
        <w:rPr>
          <w:lang w:val="ru-RU"/>
        </w:rPr>
        <w:t>х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707534" w:rsidRPr="007078D0">
        <w:rPr>
          <w:lang w:val="ru-RU"/>
        </w:rPr>
        <w:t>муниципальных правительств, учреждений-доноров</w:t>
      </w:r>
      <w:r w:rsidR="005322C6" w:rsidRPr="007078D0">
        <w:rPr>
          <w:lang w:val="ru-RU"/>
        </w:rPr>
        <w:t xml:space="preserve">, </w:t>
      </w:r>
      <w:r w:rsidR="00485579" w:rsidRPr="007078D0">
        <w:rPr>
          <w:lang w:val="ru-RU"/>
        </w:rPr>
        <w:t>включая</w:t>
      </w:r>
      <w:r w:rsidR="005322C6" w:rsidRPr="007078D0">
        <w:rPr>
          <w:lang w:val="ru-RU"/>
        </w:rPr>
        <w:t xml:space="preserve"> </w:t>
      </w:r>
      <w:r w:rsidR="00FB463E" w:rsidRPr="007078D0">
        <w:rPr>
          <w:lang w:val="ru-RU"/>
        </w:rPr>
        <w:lastRenderedPageBreak/>
        <w:t>Глобальный экологический фонд</w:t>
      </w:r>
      <w:r w:rsidR="005322C6" w:rsidRPr="007078D0">
        <w:rPr>
          <w:lang w:val="ru-RU"/>
        </w:rPr>
        <w:t xml:space="preserve">, </w:t>
      </w:r>
      <w:r w:rsidR="00FB463E" w:rsidRPr="007078D0">
        <w:rPr>
          <w:lang w:val="ru-RU"/>
        </w:rPr>
        <w:t xml:space="preserve">Всемирный банк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E57A49" w:rsidRPr="007078D0">
        <w:rPr>
          <w:lang w:val="ru-RU"/>
        </w:rPr>
        <w:t>региональны</w:t>
      </w:r>
      <w:r w:rsidR="00FB463E" w:rsidRPr="007078D0">
        <w:rPr>
          <w:lang w:val="ru-RU"/>
        </w:rPr>
        <w:t>е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8E774E" w:rsidRPr="007078D0">
        <w:rPr>
          <w:lang w:val="ru-RU"/>
        </w:rPr>
        <w:t>национальны</w:t>
      </w:r>
      <w:r w:rsidR="00FB463E" w:rsidRPr="007078D0">
        <w:rPr>
          <w:lang w:val="ru-RU"/>
        </w:rPr>
        <w:t xml:space="preserve">е банки развития и банки со значительными портфелями кредитов для развития сельских районов, частных и корпоративных доноров, </w:t>
      </w:r>
      <w:r w:rsidR="00041107" w:rsidRPr="007078D0">
        <w:rPr>
          <w:lang w:val="ru-RU"/>
        </w:rPr>
        <w:t>а также</w:t>
      </w:r>
      <w:r w:rsidR="005322C6" w:rsidRPr="007078D0">
        <w:rPr>
          <w:lang w:val="ru-RU"/>
        </w:rPr>
        <w:t xml:space="preserve"> </w:t>
      </w:r>
      <w:r w:rsidR="00E51465" w:rsidRPr="007078D0">
        <w:rPr>
          <w:lang w:val="ru-RU"/>
        </w:rPr>
        <w:t>други</w:t>
      </w:r>
      <w:r w:rsidR="007616C9" w:rsidRPr="007078D0">
        <w:rPr>
          <w:lang w:val="ru-RU"/>
        </w:rPr>
        <w:t>е</w:t>
      </w:r>
      <w:r w:rsidR="005322C6" w:rsidRPr="007078D0">
        <w:rPr>
          <w:lang w:val="ru-RU"/>
        </w:rPr>
        <w:t xml:space="preserve"> </w:t>
      </w:r>
      <w:r w:rsidR="00FB463E" w:rsidRPr="007078D0">
        <w:rPr>
          <w:lang w:val="ru-RU"/>
        </w:rPr>
        <w:t>соответствующи</w:t>
      </w:r>
      <w:r w:rsidR="007616C9" w:rsidRPr="007078D0">
        <w:rPr>
          <w:lang w:val="ru-RU"/>
        </w:rPr>
        <w:t>е</w:t>
      </w:r>
      <w:r w:rsidR="00FB463E" w:rsidRPr="007078D0">
        <w:rPr>
          <w:lang w:val="ru-RU"/>
        </w:rPr>
        <w:t xml:space="preserve"> орган</w:t>
      </w:r>
      <w:r w:rsidR="007616C9" w:rsidRPr="007078D0">
        <w:rPr>
          <w:lang w:val="ru-RU"/>
        </w:rPr>
        <w:t>ы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C7627A" w:rsidRPr="007078D0">
        <w:rPr>
          <w:lang w:val="ru-RU"/>
        </w:rPr>
        <w:t>организаци</w:t>
      </w:r>
      <w:r w:rsidR="007616C9" w:rsidRPr="007078D0">
        <w:rPr>
          <w:lang w:val="ru-RU"/>
        </w:rPr>
        <w:t>и</w:t>
      </w:r>
      <w:r w:rsidR="005322C6" w:rsidRPr="007078D0">
        <w:rPr>
          <w:lang w:val="ru-RU"/>
        </w:rPr>
        <w:t xml:space="preserve">, </w:t>
      </w:r>
      <w:r w:rsidR="00FB463E" w:rsidRPr="007078D0">
        <w:rPr>
          <w:lang w:val="ru-RU"/>
        </w:rPr>
        <w:t>землевладельцев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7616C9" w:rsidRPr="007078D0">
        <w:rPr>
          <w:lang w:val="ru-RU"/>
        </w:rPr>
        <w:t>землеустроителей</w:t>
      </w:r>
      <w:r w:rsidR="005322C6" w:rsidRPr="007078D0">
        <w:rPr>
          <w:lang w:val="ru-RU"/>
        </w:rPr>
        <w:t xml:space="preserve">, </w:t>
      </w:r>
      <w:r w:rsidR="00BC27F7" w:rsidRPr="007078D0">
        <w:rPr>
          <w:lang w:val="ru-RU"/>
        </w:rPr>
        <w:t>фермеров</w:t>
      </w:r>
      <w:r w:rsidR="005322C6" w:rsidRPr="007078D0">
        <w:rPr>
          <w:lang w:val="ru-RU"/>
        </w:rPr>
        <w:t xml:space="preserve">, </w:t>
      </w:r>
      <w:r w:rsidR="00987175" w:rsidRPr="007078D0">
        <w:rPr>
          <w:lang w:val="ru-RU"/>
        </w:rPr>
        <w:t>пчеловодов</w:t>
      </w:r>
      <w:r w:rsidR="005322C6" w:rsidRPr="007078D0">
        <w:rPr>
          <w:lang w:val="ru-RU"/>
        </w:rPr>
        <w:t xml:space="preserve">, </w:t>
      </w:r>
      <w:r w:rsidR="007616C9" w:rsidRPr="007078D0">
        <w:rPr>
          <w:lang w:val="ru-RU"/>
        </w:rPr>
        <w:t>коренные и местные общины</w:t>
      </w:r>
      <w:r w:rsidR="005322C6" w:rsidRPr="007078D0">
        <w:rPr>
          <w:lang w:val="ru-RU"/>
        </w:rPr>
        <w:t xml:space="preserve">, </w:t>
      </w:r>
      <w:r w:rsidR="007015FE" w:rsidRPr="007078D0">
        <w:rPr>
          <w:lang w:val="ru-RU"/>
        </w:rPr>
        <w:t>частный сектор</w:t>
      </w:r>
      <w:r w:rsidR="005C7445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7616C9" w:rsidRPr="007078D0">
        <w:rPr>
          <w:lang w:val="ru-RU"/>
        </w:rPr>
        <w:t>гражданское общество</w:t>
      </w:r>
      <w:r w:rsidR="005322C6" w:rsidRPr="007078D0">
        <w:rPr>
          <w:lang w:val="ru-RU"/>
        </w:rPr>
        <w:t>.</w:t>
      </w:r>
    </w:p>
    <w:p w:rsidR="00BA0CE0" w:rsidRPr="007078D0" w:rsidRDefault="000907E4" w:rsidP="00893430">
      <w:pPr>
        <w:suppressAutoHyphens/>
        <w:spacing w:before="120" w:after="120"/>
        <w:rPr>
          <w:lang w:val="ru-RU"/>
        </w:rPr>
      </w:pPr>
      <w:r w:rsidRPr="007078D0">
        <w:rPr>
          <w:lang w:val="ru-RU"/>
        </w:rPr>
        <w:t>ФАО</w:t>
      </w:r>
      <w:r w:rsidR="001F1B97" w:rsidRPr="007078D0">
        <w:rPr>
          <w:lang w:val="ru-RU"/>
        </w:rPr>
        <w:t xml:space="preserve"> </w:t>
      </w:r>
      <w:r w:rsidR="007616C9" w:rsidRPr="007078D0">
        <w:rPr>
          <w:lang w:val="ru-RU"/>
        </w:rPr>
        <w:t xml:space="preserve">будет содействовать осуществлению </w:t>
      </w:r>
      <w:r w:rsidR="008317E5" w:rsidRPr="007078D0">
        <w:rPr>
          <w:lang w:val="ru-RU"/>
        </w:rPr>
        <w:t>План</w:t>
      </w:r>
      <w:r w:rsidR="007616C9" w:rsidRPr="007078D0">
        <w:rPr>
          <w:lang w:val="ru-RU"/>
        </w:rPr>
        <w:t>а</w:t>
      </w:r>
      <w:r w:rsidR="008317E5" w:rsidRPr="007078D0">
        <w:rPr>
          <w:lang w:val="ru-RU"/>
        </w:rPr>
        <w:t xml:space="preserve"> действий</w:t>
      </w:r>
      <w:r w:rsidR="007616C9" w:rsidRPr="007078D0">
        <w:rPr>
          <w:lang w:val="ru-RU"/>
        </w:rPr>
        <w:t xml:space="preserve"> после успешного применения подхода в рамках предыдущего плана</w:t>
      </w:r>
      <w:r w:rsidR="005322C6" w:rsidRPr="007078D0">
        <w:rPr>
          <w:lang w:val="ru-RU"/>
        </w:rPr>
        <w:t xml:space="preserve">. </w:t>
      </w:r>
      <w:r w:rsidR="007616C9" w:rsidRPr="007078D0">
        <w:rPr>
          <w:lang w:val="ru-RU"/>
        </w:rPr>
        <w:t xml:space="preserve">Этот новый этап также предназначен для </w:t>
      </w:r>
      <w:r w:rsidR="00E41CB1" w:rsidRPr="007078D0">
        <w:rPr>
          <w:lang w:val="ru-RU"/>
        </w:rPr>
        <w:t xml:space="preserve">более тесного согласования </w:t>
      </w:r>
      <w:r w:rsidR="00F46993" w:rsidRPr="007078D0">
        <w:rPr>
          <w:lang w:val="ru-RU"/>
        </w:rPr>
        <w:t>мероприяти</w:t>
      </w:r>
      <w:r w:rsidR="00E41CB1" w:rsidRPr="007078D0">
        <w:rPr>
          <w:lang w:val="ru-RU"/>
        </w:rPr>
        <w:t>й по</w:t>
      </w:r>
      <w:r w:rsidR="005322C6" w:rsidRPr="007078D0">
        <w:rPr>
          <w:lang w:val="ru-RU"/>
        </w:rPr>
        <w:t xml:space="preserve"> </w:t>
      </w:r>
      <w:r w:rsidR="001C6ACD" w:rsidRPr="007078D0">
        <w:rPr>
          <w:lang w:val="ru-RU"/>
        </w:rPr>
        <w:t>опылени</w:t>
      </w:r>
      <w:r w:rsidR="00E41CB1" w:rsidRPr="007078D0">
        <w:rPr>
          <w:lang w:val="ru-RU"/>
        </w:rPr>
        <w:t>ю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5A2D24" w:rsidRPr="007078D0">
        <w:rPr>
          <w:lang w:val="ru-RU"/>
        </w:rPr>
        <w:t>опылител</w:t>
      </w:r>
      <w:r w:rsidR="00E41CB1" w:rsidRPr="007078D0">
        <w:rPr>
          <w:lang w:val="ru-RU"/>
        </w:rPr>
        <w:t>ям с деятельностью региональных и страновых отделений ФАО</w:t>
      </w:r>
      <w:r w:rsidR="005322C6" w:rsidRPr="007078D0">
        <w:rPr>
          <w:lang w:val="ru-RU"/>
        </w:rPr>
        <w:t xml:space="preserve"> </w:t>
      </w:r>
      <w:r w:rsidR="00E41CB1" w:rsidRPr="007078D0">
        <w:rPr>
          <w:lang w:val="ru-RU"/>
        </w:rPr>
        <w:t>с целью обеспечения взаимодействия  и более широкой поддержки. Полное осуществление второго этапа П</w:t>
      </w:r>
      <w:r w:rsidR="008317E5" w:rsidRPr="007078D0">
        <w:rPr>
          <w:lang w:val="ru-RU"/>
        </w:rPr>
        <w:t>лан</w:t>
      </w:r>
      <w:r w:rsidR="00E41CB1" w:rsidRPr="007078D0">
        <w:rPr>
          <w:lang w:val="ru-RU"/>
        </w:rPr>
        <w:t>а</w:t>
      </w:r>
      <w:r w:rsidR="008317E5" w:rsidRPr="007078D0">
        <w:rPr>
          <w:lang w:val="ru-RU"/>
        </w:rPr>
        <w:t xml:space="preserve"> действий</w:t>
      </w:r>
      <w:r w:rsidR="001F1B97" w:rsidRPr="007078D0" w:rsidDel="001F1B97">
        <w:rPr>
          <w:lang w:val="ru-RU"/>
        </w:rPr>
        <w:t xml:space="preserve"> </w:t>
      </w:r>
      <w:r w:rsidR="00E41CB1" w:rsidRPr="007078D0">
        <w:rPr>
          <w:lang w:val="ru-RU"/>
        </w:rPr>
        <w:t>на</w:t>
      </w:r>
      <w:r w:rsidR="005322C6" w:rsidRPr="007078D0">
        <w:rPr>
          <w:lang w:val="ru-RU"/>
        </w:rPr>
        <w:t xml:space="preserve"> </w:t>
      </w:r>
      <w:r w:rsidR="008E774E" w:rsidRPr="007078D0">
        <w:rPr>
          <w:lang w:val="ru-RU"/>
        </w:rPr>
        <w:t>национальн</w:t>
      </w:r>
      <w:r w:rsidR="00E41CB1" w:rsidRPr="007078D0">
        <w:rPr>
          <w:lang w:val="ru-RU"/>
        </w:rPr>
        <w:t>ом</w:t>
      </w:r>
      <w:r w:rsidR="005322C6" w:rsidRPr="007078D0">
        <w:rPr>
          <w:lang w:val="ru-RU"/>
        </w:rPr>
        <w:t xml:space="preserve"> </w:t>
      </w:r>
      <w:r w:rsidR="0058405F" w:rsidRPr="007078D0">
        <w:rPr>
          <w:lang w:val="ru-RU"/>
        </w:rPr>
        <w:t>и</w:t>
      </w:r>
      <w:r w:rsidR="005322C6" w:rsidRPr="007078D0">
        <w:rPr>
          <w:lang w:val="ru-RU"/>
        </w:rPr>
        <w:t xml:space="preserve"> </w:t>
      </w:r>
      <w:r w:rsidR="00E57A49" w:rsidRPr="007078D0">
        <w:rPr>
          <w:lang w:val="ru-RU"/>
        </w:rPr>
        <w:t>региональн</w:t>
      </w:r>
      <w:r w:rsidR="00E41CB1" w:rsidRPr="007078D0">
        <w:rPr>
          <w:lang w:val="ru-RU"/>
        </w:rPr>
        <w:t>ом</w:t>
      </w:r>
      <w:r w:rsidR="005322C6" w:rsidRPr="007078D0">
        <w:rPr>
          <w:lang w:val="ru-RU"/>
        </w:rPr>
        <w:t xml:space="preserve"> </w:t>
      </w:r>
      <w:r w:rsidR="00E41CB1" w:rsidRPr="007078D0">
        <w:rPr>
          <w:lang w:val="ru-RU"/>
        </w:rPr>
        <w:t xml:space="preserve">уровнях будет зависеть от наличия </w:t>
      </w:r>
      <w:r w:rsidR="00A862C4" w:rsidRPr="007078D0">
        <w:rPr>
          <w:lang w:val="ru-RU"/>
        </w:rPr>
        <w:t>ресурс</w:t>
      </w:r>
      <w:r w:rsidR="00E41CB1" w:rsidRPr="007078D0">
        <w:rPr>
          <w:lang w:val="ru-RU"/>
        </w:rPr>
        <w:t>ов</w:t>
      </w:r>
      <w:r w:rsidR="005322C6" w:rsidRPr="007078D0">
        <w:rPr>
          <w:lang w:val="ru-RU"/>
        </w:rPr>
        <w:t xml:space="preserve">. </w:t>
      </w:r>
    </w:p>
    <w:p w:rsidR="00F7740C" w:rsidRPr="007078D0" w:rsidRDefault="00D91C1C" w:rsidP="00D06998">
      <w:pPr>
        <w:pStyle w:val="Heading1"/>
        <w:rPr>
          <w:lang w:val="ru-RU"/>
        </w:rPr>
      </w:pPr>
      <w:r w:rsidRPr="007078D0">
        <w:rPr>
          <w:lang w:val="ru-RU"/>
        </w:rPr>
        <w:t>IV.</w:t>
      </w:r>
      <w:r w:rsidRPr="007078D0">
        <w:rPr>
          <w:lang w:val="ru-RU"/>
        </w:rPr>
        <w:tab/>
      </w:r>
      <w:r w:rsidR="00707534" w:rsidRPr="007078D0">
        <w:rPr>
          <w:lang w:val="ru-RU"/>
        </w:rPr>
        <w:t>дополнительные руководящие указания и инструменты</w:t>
      </w:r>
    </w:p>
    <w:p w:rsidR="00F7740C" w:rsidRPr="007078D0" w:rsidRDefault="00707534" w:rsidP="00893430">
      <w:pPr>
        <w:suppressAutoHyphens/>
        <w:spacing w:before="120" w:after="120"/>
        <w:rPr>
          <w:lang w:val="ru-RU"/>
        </w:rPr>
      </w:pPr>
      <w:r w:rsidRPr="007078D0">
        <w:rPr>
          <w:lang w:val="ru-RU"/>
        </w:rPr>
        <w:t xml:space="preserve">Перечень дополнительных руководящих указаний </w:t>
      </w:r>
      <w:r w:rsidR="00FB463E" w:rsidRPr="007078D0">
        <w:rPr>
          <w:lang w:val="ru-RU"/>
        </w:rPr>
        <w:t xml:space="preserve">и инструментов приводится в </w:t>
      </w:r>
      <w:r w:rsidR="002D6D92" w:rsidRPr="007078D0">
        <w:rPr>
          <w:lang w:val="ru-RU"/>
        </w:rPr>
        <w:t>информаци</w:t>
      </w:r>
      <w:r w:rsidR="00FB463E" w:rsidRPr="007078D0">
        <w:rPr>
          <w:lang w:val="ru-RU"/>
        </w:rPr>
        <w:t>онной записке</w:t>
      </w:r>
      <w:r w:rsidR="00B97EBA" w:rsidRPr="007078D0">
        <w:rPr>
          <w:lang w:val="ru-RU"/>
        </w:rPr>
        <w:t xml:space="preserve"> (</w:t>
      </w:r>
      <w:r w:rsidR="00F7740C" w:rsidRPr="007078D0">
        <w:rPr>
          <w:lang w:val="ru-RU"/>
        </w:rPr>
        <w:t>CBD/SBSTTA/22/INF</w:t>
      </w:r>
      <w:r w:rsidR="002174BE" w:rsidRPr="007078D0">
        <w:rPr>
          <w:lang w:val="ru-RU"/>
        </w:rPr>
        <w:t>/20</w:t>
      </w:r>
      <w:r w:rsidR="00B97EBA" w:rsidRPr="007078D0">
        <w:rPr>
          <w:lang w:val="ru-RU"/>
        </w:rPr>
        <w:t>)</w:t>
      </w:r>
      <w:r w:rsidR="002174BE" w:rsidRPr="007078D0">
        <w:rPr>
          <w:lang w:val="ru-RU"/>
        </w:rPr>
        <w:t>.</w:t>
      </w:r>
    </w:p>
    <w:p w:rsidR="0097116E" w:rsidRPr="007078D0" w:rsidRDefault="0097116E">
      <w:pPr>
        <w:jc w:val="left"/>
        <w:rPr>
          <w:i/>
          <w:snapToGrid w:val="0"/>
          <w:szCs w:val="18"/>
          <w:lang w:val="ru-RU"/>
        </w:rPr>
      </w:pPr>
      <w:r w:rsidRPr="007078D0">
        <w:rPr>
          <w:i/>
          <w:lang w:val="ru-RU"/>
        </w:rPr>
        <w:br w:type="page"/>
      </w:r>
    </w:p>
    <w:p w:rsidR="008D17B6" w:rsidRPr="007078D0" w:rsidRDefault="00FB463E" w:rsidP="00D06998">
      <w:pPr>
        <w:pStyle w:val="Para1"/>
        <w:numPr>
          <w:ilvl w:val="0"/>
          <w:numId w:val="0"/>
        </w:numPr>
        <w:spacing w:before="0"/>
        <w:jc w:val="center"/>
        <w:rPr>
          <w:i/>
          <w:lang w:val="ru-RU"/>
        </w:rPr>
      </w:pPr>
      <w:r w:rsidRPr="007078D0">
        <w:rPr>
          <w:i/>
          <w:lang w:val="ru-RU"/>
        </w:rPr>
        <w:lastRenderedPageBreak/>
        <w:t>Приложение</w:t>
      </w:r>
      <w:r w:rsidR="008D17B6" w:rsidRPr="007078D0">
        <w:rPr>
          <w:i/>
          <w:lang w:val="ru-RU"/>
        </w:rPr>
        <w:t xml:space="preserve"> II</w:t>
      </w:r>
    </w:p>
    <w:p w:rsidR="008D17B6" w:rsidRPr="007078D0" w:rsidRDefault="00E41CB1" w:rsidP="00D06998">
      <w:pPr>
        <w:pStyle w:val="Heading1"/>
        <w:keepNext w:val="0"/>
        <w:spacing w:before="120"/>
        <w:rPr>
          <w:kern w:val="22"/>
          <w:lang w:val="ru-RU"/>
        </w:rPr>
      </w:pPr>
      <w:r w:rsidRPr="007078D0">
        <w:rPr>
          <w:kern w:val="22"/>
          <w:lang w:val="ru-RU"/>
        </w:rPr>
        <w:t xml:space="preserve">резюме – обзор информации о </w:t>
      </w:r>
      <w:r w:rsidRPr="007078D0">
        <w:rPr>
          <w:snapToGrid w:val="0"/>
          <w:kern w:val="22"/>
          <w:szCs w:val="22"/>
          <w:lang w:val="ru-RU"/>
        </w:rPr>
        <w:t>важности</w:t>
      </w:r>
      <w:r w:rsidRPr="007078D0">
        <w:rPr>
          <w:i/>
          <w:snapToGrid w:val="0"/>
          <w:kern w:val="22"/>
          <w:szCs w:val="22"/>
          <w:lang w:val="ru-RU"/>
        </w:rPr>
        <w:t xml:space="preserve"> </w:t>
      </w:r>
      <w:r w:rsidRPr="007078D0">
        <w:rPr>
          <w:snapToGrid w:val="0"/>
          <w:kern w:val="22"/>
          <w:szCs w:val="22"/>
          <w:lang w:val="ru-RU"/>
        </w:rPr>
        <w:t xml:space="preserve">опылителей и опыления для </w:t>
      </w:r>
      <w:r w:rsidRPr="007078D0">
        <w:rPr>
          <w:kern w:val="22"/>
          <w:lang w:val="ru-RU"/>
        </w:rPr>
        <w:t xml:space="preserve">сохранения и устойчивого использования </w:t>
      </w:r>
      <w:r w:rsidR="003B036D" w:rsidRPr="007078D0">
        <w:rPr>
          <w:kern w:val="22"/>
          <w:lang w:val="ru-RU"/>
        </w:rPr>
        <w:t>биоразнообразия</w:t>
      </w:r>
      <w:r w:rsidR="003B036D" w:rsidRPr="007078D0">
        <w:rPr>
          <w:snapToGrid w:val="0"/>
          <w:kern w:val="22"/>
          <w:szCs w:val="22"/>
          <w:lang w:val="ru-RU"/>
        </w:rPr>
        <w:t xml:space="preserve"> во </w:t>
      </w:r>
      <w:r w:rsidRPr="007078D0">
        <w:rPr>
          <w:snapToGrid w:val="0"/>
          <w:kern w:val="22"/>
          <w:szCs w:val="22"/>
          <w:lang w:val="ru-RU"/>
        </w:rPr>
        <w:t>всех экосистем</w:t>
      </w:r>
      <w:r w:rsidR="003B036D" w:rsidRPr="007078D0">
        <w:rPr>
          <w:snapToGrid w:val="0"/>
          <w:kern w:val="22"/>
          <w:szCs w:val="22"/>
          <w:lang w:val="ru-RU"/>
        </w:rPr>
        <w:t>ах</w:t>
      </w:r>
      <w:r w:rsidRPr="007078D0">
        <w:rPr>
          <w:snapToGrid w:val="0"/>
          <w:kern w:val="22"/>
          <w:szCs w:val="22"/>
          <w:lang w:val="ru-RU"/>
        </w:rPr>
        <w:t xml:space="preserve">, </w:t>
      </w:r>
      <w:r w:rsidRPr="007078D0">
        <w:rPr>
          <w:kern w:val="22"/>
          <w:lang w:val="ru-RU"/>
        </w:rPr>
        <w:t xml:space="preserve">помимо </w:t>
      </w:r>
      <w:r w:rsidR="003B036D" w:rsidRPr="007078D0">
        <w:rPr>
          <w:kern w:val="22"/>
          <w:lang w:val="ru-RU"/>
        </w:rPr>
        <w:t xml:space="preserve">их роли в </w:t>
      </w:r>
      <w:r w:rsidR="00B9509C" w:rsidRPr="007078D0">
        <w:rPr>
          <w:kern w:val="22"/>
          <w:lang w:val="ru-RU"/>
        </w:rPr>
        <w:t>сельско</w:t>
      </w:r>
      <w:r w:rsidR="003B036D" w:rsidRPr="007078D0">
        <w:rPr>
          <w:kern w:val="22"/>
          <w:lang w:val="ru-RU"/>
        </w:rPr>
        <w:t>м</w:t>
      </w:r>
      <w:r w:rsidR="00B9509C" w:rsidRPr="007078D0">
        <w:rPr>
          <w:kern w:val="22"/>
          <w:lang w:val="ru-RU"/>
        </w:rPr>
        <w:t xml:space="preserve"> хозяйств</w:t>
      </w:r>
      <w:r w:rsidR="003B036D" w:rsidRPr="007078D0">
        <w:rPr>
          <w:kern w:val="22"/>
          <w:lang w:val="ru-RU"/>
        </w:rPr>
        <w:t>е</w:t>
      </w:r>
      <w:r w:rsidR="008D17B6" w:rsidRPr="007078D0">
        <w:rPr>
          <w:kern w:val="22"/>
          <w:lang w:val="ru-RU"/>
        </w:rPr>
        <w:t xml:space="preserve"> </w:t>
      </w:r>
      <w:r w:rsidR="0058405F" w:rsidRPr="007078D0">
        <w:rPr>
          <w:kern w:val="22"/>
          <w:lang w:val="ru-RU"/>
        </w:rPr>
        <w:t>и</w:t>
      </w:r>
      <w:r w:rsidR="008D17B6" w:rsidRPr="007078D0">
        <w:rPr>
          <w:kern w:val="22"/>
          <w:lang w:val="ru-RU"/>
        </w:rPr>
        <w:t xml:space="preserve"> </w:t>
      </w:r>
      <w:r w:rsidR="00D177E6" w:rsidRPr="007078D0">
        <w:rPr>
          <w:kern w:val="22"/>
          <w:lang w:val="ru-RU"/>
        </w:rPr>
        <w:t>производств</w:t>
      </w:r>
      <w:r w:rsidR="003B036D" w:rsidRPr="007078D0">
        <w:rPr>
          <w:kern w:val="22"/>
          <w:lang w:val="ru-RU"/>
        </w:rPr>
        <w:t>е</w:t>
      </w:r>
      <w:r w:rsidR="00D177E6" w:rsidRPr="007078D0">
        <w:rPr>
          <w:kern w:val="22"/>
          <w:lang w:val="ru-RU"/>
        </w:rPr>
        <w:t xml:space="preserve"> продовольствия</w:t>
      </w:r>
    </w:p>
    <w:p w:rsidR="00BA0CE0" w:rsidRPr="007078D0" w:rsidRDefault="00DA2E74" w:rsidP="00D06998">
      <w:pPr>
        <w:suppressAutoHyphens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lang w:val="ru-RU"/>
        </w:rPr>
      </w:pPr>
      <w:r w:rsidRPr="007078D0">
        <w:rPr>
          <w:rFonts w:asciiTheme="majorBidi" w:hAnsiTheme="majorBidi" w:cstheme="majorBidi"/>
          <w:b/>
          <w:bCs/>
          <w:lang w:val="ru-RU"/>
        </w:rPr>
        <w:t>A.</w:t>
      </w:r>
      <w:r w:rsidRPr="007078D0">
        <w:rPr>
          <w:rFonts w:asciiTheme="majorBidi" w:hAnsiTheme="majorBidi" w:cstheme="majorBidi"/>
          <w:b/>
          <w:bCs/>
          <w:lang w:val="ru-RU"/>
        </w:rPr>
        <w:tab/>
      </w:r>
      <w:r w:rsidR="003B036D" w:rsidRPr="007078D0">
        <w:rPr>
          <w:rFonts w:asciiTheme="majorBidi" w:hAnsiTheme="majorBidi" w:cstheme="majorBidi"/>
          <w:b/>
          <w:bCs/>
          <w:lang w:val="ru-RU"/>
        </w:rPr>
        <w:t>Введение</w:t>
      </w:r>
    </w:p>
    <w:p w:rsidR="00BA0CE0" w:rsidRPr="007078D0" w:rsidRDefault="00D34719" w:rsidP="00D34719">
      <w:pPr>
        <w:suppressAutoHyphens/>
        <w:spacing w:before="120" w:after="120"/>
        <w:rPr>
          <w:lang w:val="ru-RU" w:eastAsia="de-DE"/>
        </w:rPr>
      </w:pPr>
      <w:r w:rsidRPr="007078D0">
        <w:rPr>
          <w:rFonts w:asciiTheme="majorBidi" w:hAnsiTheme="majorBidi" w:cstheme="majorBidi"/>
          <w:lang w:val="ru-RU" w:eastAsia="en-GB"/>
        </w:rPr>
        <w:t>1.</w:t>
      </w:r>
      <w:r w:rsidRPr="007078D0">
        <w:rPr>
          <w:rFonts w:asciiTheme="majorBidi" w:hAnsiTheme="majorBidi" w:cstheme="majorBidi"/>
          <w:lang w:val="ru-RU" w:eastAsia="en-GB"/>
        </w:rPr>
        <w:tab/>
      </w:r>
      <w:r w:rsidR="003B036D" w:rsidRPr="007078D0">
        <w:rPr>
          <w:rFonts w:asciiTheme="majorBidi" w:hAnsiTheme="majorBidi" w:cstheme="majorBidi"/>
          <w:lang w:val="ru-RU" w:eastAsia="en-GB"/>
        </w:rPr>
        <w:t>Полный вариант доклада</w:t>
      </w:r>
      <w:r w:rsidR="00246D28" w:rsidRPr="007078D0">
        <w:rPr>
          <w:lang w:val="ru-RU" w:eastAsia="de-DE"/>
        </w:rPr>
        <w:t xml:space="preserve"> (CBD/SBSTTA/22/INF</w:t>
      </w:r>
      <w:r w:rsidR="002174BE" w:rsidRPr="007078D0">
        <w:rPr>
          <w:lang w:val="ru-RU" w:eastAsia="de-DE"/>
        </w:rPr>
        <w:t xml:space="preserve">/21) </w:t>
      </w:r>
      <w:r w:rsidR="0058405F" w:rsidRPr="007078D0">
        <w:rPr>
          <w:lang w:val="ru-RU" w:eastAsia="de-DE"/>
        </w:rPr>
        <w:t>и</w:t>
      </w:r>
      <w:r w:rsidR="00246D28" w:rsidRPr="007078D0">
        <w:rPr>
          <w:lang w:val="ru-RU" w:eastAsia="de-DE"/>
        </w:rPr>
        <w:t xml:space="preserve"> </w:t>
      </w:r>
      <w:r w:rsidR="003B036D" w:rsidRPr="007078D0">
        <w:rPr>
          <w:lang w:val="ru-RU" w:eastAsia="de-DE"/>
        </w:rPr>
        <w:t xml:space="preserve">настоящее резюме были подготовлены </w:t>
      </w:r>
      <w:r w:rsidR="00833EA2" w:rsidRPr="007078D0">
        <w:rPr>
          <w:lang w:val="ru-RU" w:eastAsia="de-DE"/>
        </w:rPr>
        <w:t>во исполнение</w:t>
      </w:r>
      <w:r w:rsidR="00246D28" w:rsidRPr="007078D0">
        <w:rPr>
          <w:lang w:val="ru-RU" w:eastAsia="de-DE"/>
        </w:rPr>
        <w:t xml:space="preserve"> </w:t>
      </w:r>
      <w:r w:rsidR="007C2AA4" w:rsidRPr="007078D0">
        <w:rPr>
          <w:lang w:val="ru-RU" w:eastAsia="de-DE"/>
        </w:rPr>
        <w:t>решени</w:t>
      </w:r>
      <w:r w:rsidR="003B036D" w:rsidRPr="007078D0">
        <w:rPr>
          <w:lang w:val="ru-RU" w:eastAsia="de-DE"/>
        </w:rPr>
        <w:t>я</w:t>
      </w:r>
      <w:r w:rsidR="00246D28" w:rsidRPr="007078D0">
        <w:rPr>
          <w:lang w:val="ru-RU" w:eastAsia="de-DE"/>
        </w:rPr>
        <w:t xml:space="preserve"> </w:t>
      </w:r>
      <w:hyperlink r:id="rId20" w:history="1">
        <w:r w:rsidR="00246D28" w:rsidRPr="007078D0">
          <w:rPr>
            <w:rStyle w:val="Hyperlink"/>
            <w:lang w:val="ru-RU" w:eastAsia="de-DE"/>
          </w:rPr>
          <w:t>XIII/15</w:t>
        </w:r>
      </w:hyperlink>
      <w:r w:rsidR="00246D28" w:rsidRPr="007078D0">
        <w:rPr>
          <w:lang w:val="ru-RU" w:eastAsia="de-DE"/>
        </w:rPr>
        <w:t xml:space="preserve">. </w:t>
      </w:r>
      <w:r w:rsidR="003B036D" w:rsidRPr="007078D0">
        <w:rPr>
          <w:lang w:val="ru-RU" w:eastAsia="de-DE"/>
        </w:rPr>
        <w:t xml:space="preserve">Доклад основан на материалах, направленных многими </w:t>
      </w:r>
      <w:r w:rsidR="007F35EB" w:rsidRPr="007078D0">
        <w:rPr>
          <w:lang w:val="ru-RU" w:eastAsia="de-DE"/>
        </w:rPr>
        <w:t>исследова</w:t>
      </w:r>
      <w:r w:rsidR="003B036D" w:rsidRPr="007078D0">
        <w:rPr>
          <w:lang w:val="ru-RU" w:eastAsia="de-DE"/>
        </w:rPr>
        <w:t>телями</w:t>
      </w:r>
      <w:r w:rsidR="00BA0CE0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3E18DB" w:rsidRPr="007078D0">
        <w:rPr>
          <w:lang w:val="ru-RU" w:eastAsia="de-DE"/>
        </w:rPr>
        <w:t>партнерами во всем мире</w:t>
      </w:r>
      <w:r w:rsidR="00BA0CE0" w:rsidRPr="007078D0">
        <w:rPr>
          <w:rStyle w:val="FootnoteReference"/>
          <w:lang w:val="ru-RU" w:eastAsia="de-DE"/>
        </w:rPr>
        <w:footnoteReference w:id="20"/>
      </w:r>
      <w:r w:rsidR="00545EF5" w:rsidRPr="007078D0">
        <w:rPr>
          <w:lang w:val="ru-RU" w:eastAsia="de-DE"/>
        </w:rPr>
        <w:t>.</w:t>
      </w:r>
    </w:p>
    <w:p w:rsidR="00BA0CE0" w:rsidRPr="007078D0" w:rsidRDefault="00DA2E74" w:rsidP="00D06998">
      <w:pPr>
        <w:suppressAutoHyphens/>
        <w:autoSpaceDE w:val="0"/>
        <w:autoSpaceDN w:val="0"/>
        <w:adjustRightInd w:val="0"/>
        <w:spacing w:before="240"/>
        <w:jc w:val="center"/>
        <w:rPr>
          <w:rFonts w:asciiTheme="majorBidi" w:hAnsiTheme="majorBidi" w:cstheme="majorBidi"/>
          <w:b/>
          <w:bCs/>
          <w:lang w:val="ru-RU"/>
        </w:rPr>
      </w:pPr>
      <w:r w:rsidRPr="007078D0">
        <w:rPr>
          <w:rFonts w:asciiTheme="majorBidi" w:hAnsiTheme="majorBidi" w:cstheme="majorBidi"/>
          <w:b/>
          <w:bCs/>
          <w:lang w:val="ru-RU"/>
        </w:rPr>
        <w:t>B.</w:t>
      </w:r>
      <w:r w:rsidRPr="007078D0">
        <w:rPr>
          <w:rFonts w:asciiTheme="majorBidi" w:hAnsiTheme="majorBidi" w:cstheme="majorBidi"/>
          <w:b/>
          <w:bCs/>
          <w:lang w:val="ru-RU"/>
        </w:rPr>
        <w:tab/>
      </w:r>
      <w:r w:rsidR="003E18DB" w:rsidRPr="007078D0">
        <w:rPr>
          <w:rFonts w:asciiTheme="majorBidi" w:hAnsiTheme="majorBidi" w:cstheme="majorBidi"/>
          <w:b/>
          <w:bCs/>
          <w:lang w:val="ru-RU"/>
        </w:rPr>
        <w:t xml:space="preserve">Роли </w:t>
      </w:r>
      <w:r w:rsidR="0058405F" w:rsidRPr="007078D0">
        <w:rPr>
          <w:rFonts w:asciiTheme="majorBidi" w:hAnsiTheme="majorBidi" w:cstheme="majorBidi"/>
          <w:b/>
          <w:bCs/>
          <w:lang w:val="ru-RU"/>
        </w:rPr>
        <w:t>и</w:t>
      </w:r>
      <w:r w:rsidR="00BA0CE0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3E18DB" w:rsidRPr="007078D0">
        <w:rPr>
          <w:rFonts w:asciiTheme="majorBidi" w:hAnsiTheme="majorBidi" w:cstheme="majorBidi"/>
          <w:b/>
          <w:bCs/>
          <w:lang w:val="ru-RU"/>
        </w:rPr>
        <w:t xml:space="preserve">ценность опылителей и зависящих от </w:t>
      </w:r>
      <w:r w:rsidR="00111500" w:rsidRPr="007078D0">
        <w:rPr>
          <w:rFonts w:asciiTheme="majorBidi" w:hAnsiTheme="majorBidi" w:cstheme="majorBidi"/>
          <w:b/>
          <w:bCs/>
          <w:lang w:val="ru-RU"/>
        </w:rPr>
        <w:t>опылител</w:t>
      </w:r>
      <w:r w:rsidR="003E18DB" w:rsidRPr="007078D0">
        <w:rPr>
          <w:rFonts w:asciiTheme="majorBidi" w:hAnsiTheme="majorBidi" w:cstheme="majorBidi"/>
          <w:b/>
          <w:bCs/>
          <w:lang w:val="ru-RU"/>
        </w:rPr>
        <w:t xml:space="preserve">ей растений, помимо </w:t>
      </w:r>
      <w:r w:rsidR="00545EF5" w:rsidRPr="007078D0">
        <w:rPr>
          <w:rFonts w:asciiTheme="majorBidi" w:hAnsiTheme="majorBidi" w:cstheme="majorBidi"/>
          <w:b/>
          <w:bCs/>
          <w:lang w:val="ru-RU"/>
        </w:rPr>
        <w:t xml:space="preserve">их </w:t>
      </w:r>
      <w:r w:rsidR="003E18DB" w:rsidRPr="007078D0">
        <w:rPr>
          <w:rFonts w:asciiTheme="majorBidi" w:hAnsiTheme="majorBidi" w:cstheme="majorBidi"/>
          <w:b/>
          <w:bCs/>
          <w:lang w:val="ru-RU"/>
        </w:rPr>
        <w:t xml:space="preserve">роли </w:t>
      </w:r>
      <w:r w:rsidR="002576BF" w:rsidRPr="007078D0">
        <w:rPr>
          <w:rFonts w:asciiTheme="majorBidi" w:hAnsiTheme="majorBidi" w:cstheme="majorBidi"/>
          <w:b/>
          <w:bCs/>
          <w:lang w:val="ru-RU"/>
        </w:rPr>
        <w:t>в сельском</w:t>
      </w:r>
      <w:r w:rsidR="00B9509C" w:rsidRPr="007078D0">
        <w:rPr>
          <w:rFonts w:asciiTheme="majorBidi" w:hAnsiTheme="majorBidi" w:cstheme="majorBidi"/>
          <w:b/>
          <w:bCs/>
          <w:lang w:val="ru-RU"/>
        </w:rPr>
        <w:t xml:space="preserve"> хозяйств</w:t>
      </w:r>
      <w:r w:rsidR="003E18DB" w:rsidRPr="007078D0">
        <w:rPr>
          <w:rFonts w:asciiTheme="majorBidi" w:hAnsiTheme="majorBidi" w:cstheme="majorBidi"/>
          <w:b/>
          <w:bCs/>
          <w:lang w:val="ru-RU"/>
        </w:rPr>
        <w:t>е</w:t>
      </w:r>
    </w:p>
    <w:p w:rsidR="00BA0CE0" w:rsidRPr="007078D0" w:rsidRDefault="00D34719" w:rsidP="00BA0CE0">
      <w:pPr>
        <w:suppressAutoHyphens/>
        <w:autoSpaceDE w:val="0"/>
        <w:autoSpaceDN w:val="0"/>
        <w:adjustRightInd w:val="0"/>
        <w:spacing w:before="120" w:after="120"/>
        <w:rPr>
          <w:lang w:val="ru-RU" w:eastAsia="de-DE"/>
        </w:rPr>
      </w:pPr>
      <w:r w:rsidRPr="007078D0">
        <w:rPr>
          <w:lang w:val="ru-RU" w:eastAsia="de-DE"/>
        </w:rPr>
        <w:t>2.</w:t>
      </w:r>
      <w:r w:rsidRPr="007078D0">
        <w:rPr>
          <w:lang w:val="ru-RU" w:eastAsia="de-DE"/>
        </w:rPr>
        <w:tab/>
      </w:r>
      <w:r w:rsidR="00387808" w:rsidRPr="007078D0">
        <w:rPr>
          <w:lang w:val="ru-RU" w:eastAsia="de-DE"/>
        </w:rPr>
        <w:t xml:space="preserve">Существует широкое разнообразие ценностей, связанных с </w:t>
      </w:r>
      <w:r w:rsidR="005A2D24" w:rsidRPr="007078D0">
        <w:rPr>
          <w:lang w:val="ru-RU" w:eastAsia="de-DE"/>
        </w:rPr>
        <w:t>опылител</w:t>
      </w:r>
      <w:r w:rsidR="00387808" w:rsidRPr="007078D0">
        <w:rPr>
          <w:lang w:val="ru-RU" w:eastAsia="de-DE"/>
        </w:rPr>
        <w:t>ям</w:t>
      </w:r>
      <w:r w:rsidR="005A2D24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387808" w:rsidRPr="007078D0">
        <w:rPr>
          <w:lang w:val="ru-RU" w:eastAsia="de-DE"/>
        </w:rPr>
        <w:t>опылением, помимо</w:t>
      </w:r>
      <w:r w:rsidR="00BA0CE0" w:rsidRPr="007078D0">
        <w:rPr>
          <w:lang w:val="ru-RU" w:eastAsia="de-DE"/>
        </w:rPr>
        <w:t xml:space="preserve"> </w:t>
      </w:r>
      <w:r w:rsidR="00B9509C" w:rsidRPr="007078D0">
        <w:rPr>
          <w:lang w:val="ru-RU" w:eastAsia="de-DE"/>
        </w:rPr>
        <w:t>сельско</w:t>
      </w:r>
      <w:r w:rsidR="00387808" w:rsidRPr="007078D0">
        <w:rPr>
          <w:lang w:val="ru-RU" w:eastAsia="de-DE"/>
        </w:rPr>
        <w:t>го</w:t>
      </w:r>
      <w:r w:rsidR="00B9509C" w:rsidRPr="007078D0">
        <w:rPr>
          <w:lang w:val="ru-RU" w:eastAsia="de-DE"/>
        </w:rPr>
        <w:t xml:space="preserve"> хозяйств</w:t>
      </w:r>
      <w:r w:rsidR="00387808" w:rsidRPr="007078D0">
        <w:rPr>
          <w:lang w:val="ru-RU" w:eastAsia="de-DE"/>
        </w:rPr>
        <w:t>а</w:t>
      </w:r>
      <w:r w:rsidR="00BA0CE0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D177E6" w:rsidRPr="007078D0">
        <w:rPr>
          <w:lang w:val="ru-RU" w:eastAsia="de-DE"/>
        </w:rPr>
        <w:t>производства продовольствия</w:t>
      </w:r>
      <w:r w:rsidR="00BA0CE0" w:rsidRPr="007078D0">
        <w:rPr>
          <w:lang w:val="ru-RU" w:eastAsia="de-DE"/>
        </w:rPr>
        <w:t xml:space="preserve">, </w:t>
      </w:r>
      <w:r w:rsidR="00387808" w:rsidRPr="007078D0">
        <w:rPr>
          <w:lang w:val="ru-RU" w:eastAsia="de-DE"/>
        </w:rPr>
        <w:t>которое включает природоохранные, культурные, финансовые, оздоровительные, человеческие и общественные ценности</w:t>
      </w:r>
      <w:r w:rsidR="00BA0CE0" w:rsidRPr="007078D0">
        <w:rPr>
          <w:lang w:val="ru-RU" w:eastAsia="de-DE"/>
        </w:rPr>
        <w:t>.</w:t>
      </w:r>
    </w:p>
    <w:p w:rsidR="00BA0CE0" w:rsidRPr="007078D0" w:rsidRDefault="00D34719" w:rsidP="00BA0CE0">
      <w:pPr>
        <w:suppressAutoHyphens/>
        <w:autoSpaceDE w:val="0"/>
        <w:autoSpaceDN w:val="0"/>
        <w:adjustRightInd w:val="0"/>
        <w:spacing w:before="120" w:after="120"/>
        <w:rPr>
          <w:rFonts w:asciiTheme="majorBidi" w:hAnsiTheme="majorBidi" w:cstheme="majorBidi"/>
          <w:bCs/>
          <w:lang w:val="ru-RU"/>
        </w:rPr>
      </w:pPr>
      <w:r w:rsidRPr="007078D0">
        <w:rPr>
          <w:lang w:val="ru-RU" w:eastAsia="de-DE"/>
        </w:rPr>
        <w:t>3</w:t>
      </w:r>
      <w:r w:rsidR="00781732" w:rsidRPr="007078D0">
        <w:rPr>
          <w:lang w:val="ru-RU" w:eastAsia="de-DE"/>
        </w:rPr>
        <w:t>.</w:t>
      </w:r>
      <w:r w:rsidRPr="007078D0">
        <w:rPr>
          <w:lang w:val="ru-RU" w:eastAsia="de-DE"/>
        </w:rPr>
        <w:tab/>
      </w:r>
      <w:r w:rsidR="00387808" w:rsidRPr="007078D0">
        <w:rPr>
          <w:lang w:val="ru-RU" w:eastAsia="de-DE"/>
        </w:rPr>
        <w:t>Опылители</w:t>
      </w:r>
      <w:r w:rsidR="00BA0CE0" w:rsidRPr="007078D0">
        <w:rPr>
          <w:lang w:val="ru-RU" w:eastAsia="de-DE"/>
        </w:rPr>
        <w:t xml:space="preserve"> </w:t>
      </w:r>
      <w:r w:rsidR="00781732" w:rsidRPr="007078D0">
        <w:rPr>
          <w:lang w:val="ru-RU" w:eastAsia="de-DE"/>
        </w:rPr>
        <w:t xml:space="preserve">повышают скорость репродукции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781732" w:rsidRPr="007078D0">
        <w:rPr>
          <w:lang w:val="ru-RU" w:eastAsia="de-DE"/>
        </w:rPr>
        <w:t>генетического разнообразия подавляющего большинства</w:t>
      </w:r>
      <w:r w:rsidR="00BA0CE0" w:rsidRPr="007078D0">
        <w:rPr>
          <w:lang w:val="ru-RU" w:eastAsia="de-DE"/>
        </w:rPr>
        <w:t xml:space="preserve"> </w:t>
      </w:r>
      <w:r w:rsidR="00FE1A01" w:rsidRPr="007078D0">
        <w:rPr>
          <w:rFonts w:asciiTheme="majorBidi" w:hAnsiTheme="majorBidi" w:cstheme="majorBidi"/>
          <w:bCs/>
          <w:lang w:val="ru-RU"/>
        </w:rPr>
        <w:t>(</w:t>
      </w:r>
      <w:r w:rsidR="00781732" w:rsidRPr="007078D0">
        <w:rPr>
          <w:rFonts w:asciiTheme="majorBidi" w:hAnsiTheme="majorBidi" w:cstheme="majorBidi"/>
          <w:bCs/>
          <w:lang w:val="ru-RU"/>
        </w:rPr>
        <w:t>примерно</w:t>
      </w:r>
      <w:r w:rsidR="00FE1A01" w:rsidRPr="007078D0">
        <w:rPr>
          <w:rFonts w:asciiTheme="majorBidi" w:hAnsiTheme="majorBidi" w:cstheme="majorBidi"/>
          <w:bCs/>
          <w:lang w:val="ru-RU"/>
        </w:rPr>
        <w:t xml:space="preserve"> 87</w:t>
      </w:r>
      <w:r w:rsidR="00781732" w:rsidRPr="007078D0">
        <w:rPr>
          <w:rFonts w:asciiTheme="majorBidi" w:hAnsiTheme="majorBidi" w:cstheme="majorBidi"/>
          <w:bCs/>
          <w:lang w:val="ru-RU"/>
        </w:rPr>
        <w:t>,</w:t>
      </w:r>
      <w:r w:rsidR="00FE1A01" w:rsidRPr="007078D0">
        <w:rPr>
          <w:rFonts w:asciiTheme="majorBidi" w:hAnsiTheme="majorBidi" w:cstheme="majorBidi"/>
          <w:bCs/>
          <w:lang w:val="ru-RU"/>
        </w:rPr>
        <w:t>5</w:t>
      </w:r>
      <w:r w:rsidR="00781732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FE1A01" w:rsidRPr="007078D0">
        <w:rPr>
          <w:rFonts w:asciiTheme="majorBidi" w:hAnsiTheme="majorBidi" w:cstheme="majorBidi"/>
          <w:bCs/>
          <w:lang w:val="ru-RU"/>
        </w:rPr>
        <w:t>%)</w:t>
      </w:r>
      <w:r w:rsidR="00781732" w:rsidRPr="007078D0">
        <w:rPr>
          <w:rFonts w:asciiTheme="majorBidi" w:hAnsiTheme="majorBidi" w:cstheme="majorBidi"/>
          <w:bCs/>
          <w:lang w:val="ru-RU"/>
        </w:rPr>
        <w:t xml:space="preserve"> видов растений</w:t>
      </w:r>
      <w:r w:rsidR="00FE1A01" w:rsidRPr="007078D0">
        <w:rPr>
          <w:lang w:val="ru-RU" w:eastAsia="de-DE"/>
        </w:rPr>
        <w:t xml:space="preserve">. </w:t>
      </w:r>
      <w:r w:rsidR="00781732" w:rsidRPr="007078D0">
        <w:rPr>
          <w:lang w:val="ru-RU" w:eastAsia="de-DE"/>
        </w:rPr>
        <w:t xml:space="preserve">Около половины </w:t>
      </w:r>
      <w:r w:rsidR="00781732" w:rsidRPr="007078D0">
        <w:rPr>
          <w:rFonts w:asciiTheme="majorBidi" w:hAnsiTheme="majorBidi" w:cstheme="majorBidi"/>
          <w:bCs/>
          <w:lang w:val="ru-RU"/>
        </w:rPr>
        <w:t>видов растений</w:t>
      </w:r>
      <w:r w:rsidR="00781732" w:rsidRPr="007078D0">
        <w:rPr>
          <w:lang w:val="ru-RU" w:eastAsia="de-DE"/>
        </w:rPr>
        <w:t xml:space="preserve"> полностью зависят от </w:t>
      </w:r>
      <w:r w:rsidR="001C6ACD" w:rsidRPr="007078D0">
        <w:rPr>
          <w:lang w:val="ru-RU" w:eastAsia="de-DE"/>
        </w:rPr>
        <w:t>опыления</w:t>
      </w:r>
      <w:r w:rsidR="00781732" w:rsidRPr="007078D0">
        <w:rPr>
          <w:lang w:val="ru-RU" w:eastAsia="de-DE"/>
        </w:rPr>
        <w:t xml:space="preserve"> животными</w:t>
      </w:r>
      <w:r w:rsidR="00FE1A01" w:rsidRPr="007078D0">
        <w:rPr>
          <w:lang w:val="ru-RU" w:eastAsia="de-DE"/>
        </w:rPr>
        <w:t>.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781732" w:rsidRPr="007078D0">
        <w:rPr>
          <w:rFonts w:asciiTheme="majorBidi" w:hAnsiTheme="majorBidi" w:cstheme="majorBidi"/>
          <w:bCs/>
          <w:lang w:val="ru-RU"/>
        </w:rPr>
        <w:t>О</w:t>
      </w:r>
      <w:r w:rsidR="001C6ACD" w:rsidRPr="007078D0">
        <w:rPr>
          <w:rFonts w:asciiTheme="majorBidi" w:hAnsiTheme="majorBidi" w:cstheme="majorBidi"/>
          <w:bCs/>
          <w:lang w:val="ru-RU"/>
        </w:rPr>
        <w:t>пылени</w:t>
      </w:r>
      <w:r w:rsidR="00781732" w:rsidRPr="007078D0">
        <w:rPr>
          <w:rFonts w:asciiTheme="majorBidi" w:hAnsiTheme="majorBidi" w:cstheme="majorBidi"/>
          <w:bCs/>
          <w:lang w:val="ru-RU"/>
        </w:rPr>
        <w:t xml:space="preserve">е животными обычно приводит в некоторой степени к перекрестному </w:t>
      </w:r>
      <w:r w:rsidR="001C6ACD" w:rsidRPr="007078D0">
        <w:rPr>
          <w:rFonts w:asciiTheme="majorBidi" w:hAnsiTheme="majorBidi" w:cstheme="majorBidi"/>
          <w:bCs/>
          <w:lang w:val="ru-RU"/>
        </w:rPr>
        <w:t>опылени</w:t>
      </w:r>
      <w:r w:rsidR="00781732" w:rsidRPr="007078D0">
        <w:rPr>
          <w:rFonts w:asciiTheme="majorBidi" w:hAnsiTheme="majorBidi" w:cstheme="majorBidi"/>
          <w:bCs/>
          <w:lang w:val="ru-RU"/>
        </w:rPr>
        <w:t>ю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bCs/>
          <w:lang w:val="ru-RU"/>
        </w:rPr>
        <w:t>и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781732" w:rsidRPr="007078D0">
        <w:rPr>
          <w:rFonts w:asciiTheme="majorBidi" w:hAnsiTheme="majorBidi" w:cstheme="majorBidi"/>
          <w:bCs/>
          <w:lang w:val="ru-RU"/>
        </w:rPr>
        <w:t xml:space="preserve">таким образом </w:t>
      </w:r>
      <w:r w:rsidR="0001588D" w:rsidRPr="007078D0">
        <w:rPr>
          <w:rFonts w:asciiTheme="majorBidi" w:hAnsiTheme="majorBidi" w:cstheme="majorBidi"/>
          <w:bCs/>
          <w:lang w:val="ru-RU"/>
        </w:rPr>
        <w:t>содейств</w:t>
      </w:r>
      <w:r w:rsidR="00781732" w:rsidRPr="007078D0">
        <w:rPr>
          <w:rFonts w:asciiTheme="majorBidi" w:hAnsiTheme="majorBidi" w:cstheme="majorBidi"/>
          <w:bCs/>
          <w:lang w:val="ru-RU"/>
        </w:rPr>
        <w:t>ует</w:t>
      </w:r>
      <w:r w:rsidR="003846D0" w:rsidRPr="007078D0">
        <w:rPr>
          <w:lang w:val="ru-RU"/>
        </w:rPr>
        <w:t xml:space="preserve"> </w:t>
      </w:r>
      <w:r w:rsidR="003846D0" w:rsidRPr="007078D0">
        <w:rPr>
          <w:rFonts w:asciiTheme="majorBidi" w:hAnsiTheme="majorBidi" w:cstheme="majorBidi"/>
          <w:bCs/>
          <w:lang w:val="ru-RU"/>
        </w:rPr>
        <w:t>генетической изменчивости в популяциях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bCs/>
          <w:lang w:val="ru-RU"/>
        </w:rPr>
        <w:t>и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3846D0" w:rsidRPr="007078D0">
        <w:rPr>
          <w:rFonts w:asciiTheme="majorBidi" w:hAnsiTheme="majorBidi" w:cstheme="majorBidi"/>
          <w:bCs/>
          <w:lang w:val="ru-RU"/>
        </w:rPr>
        <w:t>поддерживает ее, что, в свою очередь, по</w:t>
      </w:r>
      <w:r w:rsidR="002F12A4" w:rsidRPr="007078D0">
        <w:rPr>
          <w:rFonts w:asciiTheme="majorBidi" w:hAnsiTheme="majorBidi" w:cstheme="majorBidi"/>
          <w:bCs/>
          <w:lang w:val="ru-RU"/>
        </w:rPr>
        <w:t>зволяет видам приспособиться к новым и изменяемым средам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. </w:t>
      </w:r>
      <w:r w:rsidR="002F12A4" w:rsidRPr="007078D0">
        <w:rPr>
          <w:rFonts w:asciiTheme="majorBidi" w:hAnsiTheme="majorBidi" w:cstheme="majorBidi"/>
          <w:bCs/>
          <w:lang w:val="ru-RU"/>
        </w:rPr>
        <w:t>Перекрестное опыление также приводит к увеличению объема производства семян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. </w:t>
      </w:r>
      <w:r w:rsidR="00060C69" w:rsidRPr="007078D0">
        <w:rPr>
          <w:rFonts w:asciiTheme="majorBidi" w:hAnsiTheme="majorBidi" w:cstheme="majorBidi"/>
          <w:bCs/>
          <w:lang w:val="ru-RU"/>
        </w:rPr>
        <w:t>Благодаря</w:t>
      </w:r>
      <w:r w:rsidR="000F2D76" w:rsidRPr="007078D0">
        <w:rPr>
          <w:rFonts w:asciiTheme="majorBidi" w:hAnsiTheme="majorBidi" w:cstheme="majorBidi"/>
          <w:bCs/>
          <w:lang w:val="ru-RU"/>
        </w:rPr>
        <w:t xml:space="preserve"> обеспечени</w:t>
      </w:r>
      <w:r w:rsidR="00060C69" w:rsidRPr="007078D0">
        <w:rPr>
          <w:rFonts w:asciiTheme="majorBidi" w:hAnsiTheme="majorBidi" w:cstheme="majorBidi"/>
          <w:bCs/>
          <w:lang w:val="ru-RU"/>
        </w:rPr>
        <w:t>ю</w:t>
      </w:r>
      <w:r w:rsidR="000F2D7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545EF5" w:rsidRPr="007078D0">
        <w:rPr>
          <w:rFonts w:asciiTheme="majorBidi" w:hAnsiTheme="majorBidi" w:cstheme="majorBidi"/>
          <w:bCs/>
          <w:lang w:val="ru-RU"/>
        </w:rPr>
        <w:t>снабжения</w:t>
      </w:r>
      <w:r w:rsidR="000F2D76" w:rsidRPr="007078D0">
        <w:rPr>
          <w:rFonts w:asciiTheme="majorBidi" w:hAnsiTheme="majorBidi" w:cstheme="majorBidi"/>
          <w:bCs/>
          <w:lang w:val="ru-RU"/>
        </w:rPr>
        <w:t xml:space="preserve"> ростк</w:t>
      </w:r>
      <w:r w:rsidR="00545EF5" w:rsidRPr="007078D0">
        <w:rPr>
          <w:rFonts w:asciiTheme="majorBidi" w:hAnsiTheme="majorBidi" w:cstheme="majorBidi"/>
          <w:bCs/>
          <w:lang w:val="ru-RU"/>
        </w:rPr>
        <w:t>ами</w:t>
      </w:r>
      <w:r w:rsidR="000F2D76" w:rsidRPr="007078D0">
        <w:rPr>
          <w:rFonts w:asciiTheme="majorBidi" w:hAnsiTheme="majorBidi" w:cstheme="majorBidi"/>
          <w:bCs/>
          <w:lang w:val="ru-RU"/>
        </w:rPr>
        <w:t xml:space="preserve"> семян и содействи</w:t>
      </w:r>
      <w:r w:rsidR="00060C69" w:rsidRPr="007078D0">
        <w:rPr>
          <w:rFonts w:asciiTheme="majorBidi" w:hAnsiTheme="majorBidi" w:cstheme="majorBidi"/>
          <w:bCs/>
          <w:lang w:val="ru-RU"/>
        </w:rPr>
        <w:t>ю</w:t>
      </w:r>
      <w:r w:rsidR="000F2D76" w:rsidRPr="007078D0">
        <w:rPr>
          <w:rFonts w:asciiTheme="majorBidi" w:hAnsiTheme="majorBidi" w:cstheme="majorBidi"/>
          <w:bCs/>
          <w:lang w:val="ru-RU"/>
        </w:rPr>
        <w:t xml:space="preserve"> генетической изменчивости, </w:t>
      </w:r>
      <w:r w:rsidR="005A2D24" w:rsidRPr="007078D0">
        <w:rPr>
          <w:rFonts w:asciiTheme="majorBidi" w:hAnsiTheme="majorBidi" w:cstheme="majorBidi"/>
          <w:bCs/>
          <w:lang w:val="ru-RU"/>
        </w:rPr>
        <w:t>опылители</w:t>
      </w:r>
      <w:r w:rsidR="00060C69" w:rsidRPr="007078D0">
        <w:rPr>
          <w:rFonts w:asciiTheme="majorBidi" w:hAnsiTheme="majorBidi" w:cstheme="majorBidi"/>
          <w:bCs/>
          <w:lang w:val="ru-RU"/>
        </w:rPr>
        <w:t xml:space="preserve">, как </w:t>
      </w:r>
      <w:r w:rsidR="000F2D76" w:rsidRPr="007078D0">
        <w:rPr>
          <w:rFonts w:asciiTheme="majorBidi" w:hAnsiTheme="majorBidi" w:cstheme="majorBidi"/>
          <w:bCs/>
          <w:lang w:val="ru-RU"/>
        </w:rPr>
        <w:t>счита</w:t>
      </w:r>
      <w:r w:rsidR="00060C69" w:rsidRPr="007078D0">
        <w:rPr>
          <w:rFonts w:asciiTheme="majorBidi" w:hAnsiTheme="majorBidi" w:cstheme="majorBidi"/>
          <w:bCs/>
          <w:lang w:val="ru-RU"/>
        </w:rPr>
        <w:t>е</w:t>
      </w:r>
      <w:r w:rsidR="000F2D76" w:rsidRPr="007078D0">
        <w:rPr>
          <w:rFonts w:asciiTheme="majorBidi" w:hAnsiTheme="majorBidi" w:cstheme="majorBidi"/>
          <w:bCs/>
          <w:lang w:val="ru-RU"/>
        </w:rPr>
        <w:t>тся</w:t>
      </w:r>
      <w:r w:rsidR="00060C69" w:rsidRPr="007078D0">
        <w:rPr>
          <w:rFonts w:asciiTheme="majorBidi" w:hAnsiTheme="majorBidi" w:cstheme="majorBidi"/>
          <w:bCs/>
          <w:lang w:val="ru-RU"/>
        </w:rPr>
        <w:t xml:space="preserve">, имеют фундаментальное значение для поддержания растительного разнообразия и функционирования </w:t>
      </w:r>
      <w:r w:rsidR="006F2F91" w:rsidRPr="007078D0">
        <w:rPr>
          <w:rFonts w:asciiTheme="majorBidi" w:hAnsiTheme="majorBidi" w:cstheme="majorBidi"/>
          <w:bCs/>
          <w:lang w:val="ru-RU"/>
        </w:rPr>
        <w:t>экосистем</w:t>
      </w:r>
      <w:r w:rsidR="00BA0CE0" w:rsidRPr="007078D0">
        <w:rPr>
          <w:rFonts w:asciiTheme="majorBidi" w:hAnsiTheme="majorBidi" w:cstheme="majorBidi"/>
          <w:bCs/>
          <w:lang w:val="ru-RU"/>
        </w:rPr>
        <w:t>.</w:t>
      </w:r>
    </w:p>
    <w:p w:rsidR="00BA0CE0" w:rsidRPr="007078D0" w:rsidRDefault="00D34719" w:rsidP="00BA0CE0">
      <w:pPr>
        <w:suppressAutoHyphens/>
        <w:autoSpaceDE w:val="0"/>
        <w:autoSpaceDN w:val="0"/>
        <w:adjustRightInd w:val="0"/>
        <w:spacing w:before="120" w:after="120"/>
        <w:rPr>
          <w:lang w:val="ru-RU" w:eastAsia="de-DE"/>
        </w:rPr>
      </w:pPr>
      <w:r w:rsidRPr="007078D0">
        <w:rPr>
          <w:lang w:val="ru-RU" w:eastAsia="de-DE"/>
        </w:rPr>
        <w:t>4.</w:t>
      </w:r>
      <w:r w:rsidRPr="007078D0">
        <w:rPr>
          <w:lang w:val="ru-RU" w:eastAsia="de-DE"/>
        </w:rPr>
        <w:tab/>
      </w:r>
      <w:r w:rsidR="00060C69" w:rsidRPr="007078D0">
        <w:rPr>
          <w:lang w:val="ru-RU" w:eastAsia="de-DE"/>
        </w:rPr>
        <w:t>Растения</w:t>
      </w:r>
      <w:r w:rsidR="00BA0CE0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5A2D24" w:rsidRPr="007078D0">
        <w:rPr>
          <w:lang w:val="ru-RU" w:eastAsia="de-DE"/>
        </w:rPr>
        <w:t>опылители</w:t>
      </w:r>
      <w:r w:rsidR="00BA0CE0" w:rsidRPr="007078D0">
        <w:rPr>
          <w:lang w:val="ru-RU" w:eastAsia="de-DE"/>
        </w:rPr>
        <w:t xml:space="preserve"> </w:t>
      </w:r>
      <w:r w:rsidR="00060C69" w:rsidRPr="007078D0">
        <w:rPr>
          <w:lang w:val="ru-RU" w:eastAsia="de-DE"/>
        </w:rPr>
        <w:t xml:space="preserve">имеют исключительно важное значение </w:t>
      </w:r>
      <w:r w:rsidR="0020577C" w:rsidRPr="007078D0">
        <w:rPr>
          <w:lang w:val="ru-RU" w:eastAsia="de-DE"/>
        </w:rPr>
        <w:t xml:space="preserve">для непрерывного функционирования </w:t>
      </w:r>
      <w:r w:rsidR="001C6ACD" w:rsidRPr="007078D0">
        <w:rPr>
          <w:lang w:val="ru-RU" w:eastAsia="de-DE"/>
        </w:rPr>
        <w:t>экосистем</w:t>
      </w:r>
      <w:r w:rsidR="00BA0CE0" w:rsidRPr="007078D0">
        <w:rPr>
          <w:lang w:val="ru-RU" w:eastAsia="de-DE"/>
        </w:rPr>
        <w:t xml:space="preserve">, </w:t>
      </w:r>
      <w:r w:rsidR="0095763D" w:rsidRPr="007078D0">
        <w:rPr>
          <w:lang w:val="ru-RU" w:eastAsia="de-DE"/>
        </w:rPr>
        <w:t>содействуя регулированию климата, обеспеч</w:t>
      </w:r>
      <w:r w:rsidR="008E3C1B" w:rsidRPr="007078D0">
        <w:rPr>
          <w:lang w:val="ru-RU" w:eastAsia="de-DE"/>
        </w:rPr>
        <w:t>ению</w:t>
      </w:r>
      <w:r w:rsidR="0095763D" w:rsidRPr="007078D0">
        <w:rPr>
          <w:lang w:val="ru-RU" w:eastAsia="de-DE"/>
        </w:rPr>
        <w:t xml:space="preserve"> мясом диких животных, фруктами и семенами, что поддерживает многие другие виды, регул</w:t>
      </w:r>
      <w:r w:rsidR="00495981" w:rsidRPr="007078D0">
        <w:rPr>
          <w:lang w:val="ru-RU" w:eastAsia="de-DE"/>
        </w:rPr>
        <w:t>яцию</w:t>
      </w:r>
      <w:r w:rsidR="0095763D" w:rsidRPr="007078D0">
        <w:rPr>
          <w:lang w:val="ru-RU" w:eastAsia="de-DE"/>
        </w:rPr>
        <w:t xml:space="preserve"> малярии и других заболеваний</w:t>
      </w:r>
      <w:r w:rsidR="008E3C1B" w:rsidRPr="007078D0">
        <w:rPr>
          <w:lang w:val="ru-RU" w:eastAsia="de-DE"/>
        </w:rPr>
        <w:t>, среди прочих услуг</w:t>
      </w:r>
      <w:r w:rsidR="00BA0CE0" w:rsidRPr="007078D0">
        <w:rPr>
          <w:lang w:val="ru-RU" w:eastAsia="de-DE"/>
        </w:rPr>
        <w:t xml:space="preserve">. </w:t>
      </w:r>
      <w:r w:rsidR="008E3C1B" w:rsidRPr="007078D0">
        <w:rPr>
          <w:lang w:val="ru-RU" w:eastAsia="de-DE"/>
        </w:rPr>
        <w:t xml:space="preserve">Тропические </w:t>
      </w:r>
      <w:r w:rsidR="00194C03" w:rsidRPr="007078D0">
        <w:rPr>
          <w:lang w:val="ru-RU" w:eastAsia="de-DE"/>
        </w:rPr>
        <w:t>леса</w:t>
      </w:r>
      <w:r w:rsidR="00FE1A01" w:rsidRPr="007078D0">
        <w:rPr>
          <w:lang w:val="ru-RU" w:eastAsia="de-DE"/>
        </w:rPr>
        <w:t>,</w:t>
      </w:r>
      <w:r w:rsidR="008E3C1B" w:rsidRPr="007078D0">
        <w:rPr>
          <w:lang w:val="ru-RU" w:eastAsia="de-DE"/>
        </w:rPr>
        <w:t xml:space="preserve"> которые содержат высокую долю</w:t>
      </w:r>
      <w:r w:rsidR="00FE1A01" w:rsidRPr="007078D0">
        <w:rPr>
          <w:lang w:val="ru-RU" w:eastAsia="de-DE"/>
        </w:rPr>
        <w:t xml:space="preserve"> </w:t>
      </w:r>
      <w:r w:rsidR="008E3C1B" w:rsidRPr="007078D0">
        <w:rPr>
          <w:lang w:val="ru-RU" w:eastAsia="de-DE"/>
        </w:rPr>
        <w:t xml:space="preserve">раздельнополых видов, особенно зависят от </w:t>
      </w:r>
      <w:r w:rsidR="001C6ACD" w:rsidRPr="007078D0">
        <w:rPr>
          <w:lang w:val="ru-RU" w:eastAsia="de-DE"/>
        </w:rPr>
        <w:t>опыления</w:t>
      </w:r>
      <w:r w:rsidR="00FE1A01" w:rsidRPr="007078D0">
        <w:rPr>
          <w:lang w:val="ru-RU" w:eastAsia="de-DE"/>
        </w:rPr>
        <w:t xml:space="preserve">. </w:t>
      </w:r>
      <w:r w:rsidR="008E3C1B" w:rsidRPr="007078D0">
        <w:rPr>
          <w:lang w:val="ru-RU" w:eastAsia="de-DE"/>
        </w:rPr>
        <w:t xml:space="preserve">Еще </w:t>
      </w:r>
      <w:r w:rsidR="000C59AC" w:rsidRPr="007078D0">
        <w:rPr>
          <w:lang w:val="ru-RU" w:eastAsia="de-DE"/>
        </w:rPr>
        <w:t>одним примером являются мангровые леса, где преобладают облигатные аутбредны</w:t>
      </w:r>
      <w:r w:rsidR="00343FF7" w:rsidRPr="007078D0">
        <w:rPr>
          <w:lang w:val="ru-RU" w:eastAsia="de-DE"/>
        </w:rPr>
        <w:t>е</w:t>
      </w:r>
      <w:r w:rsidR="000C59AC" w:rsidRPr="007078D0">
        <w:rPr>
          <w:lang w:val="ru-RU" w:eastAsia="de-DE"/>
        </w:rPr>
        <w:t xml:space="preserve"> растения, которые </w:t>
      </w:r>
      <w:r w:rsidR="00562B66" w:rsidRPr="007078D0">
        <w:rPr>
          <w:lang w:val="ru-RU" w:eastAsia="de-DE"/>
        </w:rPr>
        <w:t>оказывают важные услуги, такие как</w:t>
      </w:r>
      <w:r w:rsidR="00562B66" w:rsidRPr="007078D0">
        <w:rPr>
          <w:lang w:val="ru-RU"/>
        </w:rPr>
        <w:t xml:space="preserve"> предотвращение </w:t>
      </w:r>
      <w:r w:rsidR="00562B66" w:rsidRPr="007078D0">
        <w:rPr>
          <w:lang w:val="ru-RU" w:eastAsia="de-DE"/>
        </w:rPr>
        <w:t>береговой эрозии, защита от наводнений и вторжения соленых вод, обеспечение древесным топливом и древесиной и поддержка</w:t>
      </w:r>
      <w:r w:rsidR="00343FF7" w:rsidRPr="007078D0">
        <w:rPr>
          <w:lang w:val="ru-RU" w:eastAsia="de-DE"/>
        </w:rPr>
        <w:t xml:space="preserve"> рыболовства, </w:t>
      </w:r>
      <w:r w:rsidR="00041107" w:rsidRPr="007078D0">
        <w:rPr>
          <w:lang w:val="ru-RU" w:eastAsia="de-DE"/>
        </w:rPr>
        <w:t>а также</w:t>
      </w:r>
      <w:r w:rsidR="00BA0CE0" w:rsidRPr="007078D0">
        <w:rPr>
          <w:lang w:val="ru-RU" w:eastAsia="de-DE"/>
        </w:rPr>
        <w:t xml:space="preserve"> </w:t>
      </w:r>
      <w:r w:rsidR="00343FF7" w:rsidRPr="007078D0">
        <w:rPr>
          <w:lang w:val="ru-RU" w:eastAsia="de-DE"/>
        </w:rPr>
        <w:t xml:space="preserve">обеспечение </w:t>
      </w:r>
      <w:r w:rsidR="00194C03" w:rsidRPr="007078D0">
        <w:rPr>
          <w:lang w:val="ru-RU" w:eastAsia="de-DE"/>
        </w:rPr>
        <w:t>мест обитания</w:t>
      </w:r>
      <w:r w:rsidR="00BA0CE0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343FF7" w:rsidRPr="007078D0">
        <w:rPr>
          <w:lang w:val="ru-RU" w:eastAsia="de-DE"/>
        </w:rPr>
        <w:t xml:space="preserve"> корма для пчел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343FF7" w:rsidRPr="007078D0">
        <w:rPr>
          <w:lang w:val="ru-RU" w:eastAsia="de-DE"/>
        </w:rPr>
        <w:t xml:space="preserve">многих </w:t>
      </w:r>
      <w:r w:rsidR="00E51465" w:rsidRPr="007078D0">
        <w:rPr>
          <w:lang w:val="ru-RU" w:eastAsia="de-DE"/>
        </w:rPr>
        <w:t>други</w:t>
      </w:r>
      <w:r w:rsidR="00343FF7" w:rsidRPr="007078D0">
        <w:rPr>
          <w:lang w:val="ru-RU" w:eastAsia="de-DE"/>
        </w:rPr>
        <w:t>х</w:t>
      </w:r>
      <w:r w:rsidR="00BA0CE0" w:rsidRPr="007078D0">
        <w:rPr>
          <w:lang w:val="ru-RU" w:eastAsia="de-DE"/>
        </w:rPr>
        <w:t xml:space="preserve"> </w:t>
      </w:r>
      <w:r w:rsidR="00343FF7" w:rsidRPr="007078D0">
        <w:rPr>
          <w:lang w:val="ru-RU" w:eastAsia="de-DE"/>
        </w:rPr>
        <w:t>видов</w:t>
      </w:r>
      <w:r w:rsidR="00BA0CE0" w:rsidRPr="007078D0">
        <w:rPr>
          <w:lang w:val="ru-RU" w:eastAsia="de-DE"/>
        </w:rPr>
        <w:t xml:space="preserve">. </w:t>
      </w:r>
    </w:p>
    <w:p w:rsidR="00BA0CE0" w:rsidRPr="007078D0" w:rsidRDefault="00D34719" w:rsidP="00BA0CE0">
      <w:pPr>
        <w:suppressAutoHyphens/>
        <w:autoSpaceDE w:val="0"/>
        <w:autoSpaceDN w:val="0"/>
        <w:adjustRightInd w:val="0"/>
        <w:spacing w:before="120" w:after="120"/>
        <w:rPr>
          <w:rFonts w:asciiTheme="majorBidi" w:hAnsiTheme="majorBidi" w:cstheme="majorBidi"/>
          <w:bCs/>
          <w:lang w:val="ru-RU"/>
        </w:rPr>
      </w:pPr>
      <w:r w:rsidRPr="007078D0">
        <w:rPr>
          <w:rFonts w:asciiTheme="majorBidi" w:hAnsiTheme="majorBidi" w:cstheme="majorBidi"/>
          <w:bCs/>
          <w:lang w:val="ru-RU"/>
        </w:rPr>
        <w:t>5.</w:t>
      </w:r>
      <w:r w:rsidRPr="007078D0">
        <w:rPr>
          <w:rFonts w:asciiTheme="majorBidi" w:hAnsiTheme="majorBidi" w:cstheme="majorBidi"/>
          <w:bCs/>
          <w:lang w:val="ru-RU"/>
        </w:rPr>
        <w:tab/>
      </w:r>
      <w:r w:rsidR="008B6A16" w:rsidRPr="007078D0">
        <w:rPr>
          <w:rFonts w:asciiTheme="majorBidi" w:hAnsiTheme="majorBidi" w:cstheme="majorBidi"/>
          <w:bCs/>
          <w:lang w:val="ru-RU"/>
        </w:rPr>
        <w:t xml:space="preserve">Взаимозависимость между растениями </w:t>
      </w:r>
      <w:r w:rsidR="0058405F" w:rsidRPr="007078D0">
        <w:rPr>
          <w:rFonts w:asciiTheme="majorBidi" w:hAnsiTheme="majorBidi" w:cstheme="majorBidi"/>
          <w:bCs/>
          <w:lang w:val="ru-RU"/>
        </w:rPr>
        <w:t>и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8B6A16" w:rsidRPr="007078D0">
        <w:rPr>
          <w:rFonts w:asciiTheme="majorBidi" w:hAnsiTheme="majorBidi" w:cstheme="majorBidi"/>
          <w:bCs/>
          <w:lang w:val="ru-RU"/>
        </w:rPr>
        <w:t>их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27283B" w:rsidRPr="007078D0">
        <w:rPr>
          <w:rFonts w:asciiTheme="majorBidi" w:hAnsiTheme="majorBidi" w:cstheme="majorBidi"/>
          <w:bCs/>
          <w:lang w:val="ru-RU"/>
        </w:rPr>
        <w:t xml:space="preserve">цветочными </w:t>
      </w:r>
      <w:r w:rsidR="001375F3" w:rsidRPr="007078D0">
        <w:rPr>
          <w:rFonts w:asciiTheme="majorBidi" w:hAnsiTheme="majorBidi" w:cstheme="majorBidi"/>
          <w:bCs/>
          <w:lang w:val="ru-RU"/>
        </w:rPr>
        <w:t>опылителями поддерживает не только растительное разнообразие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, </w:t>
      </w:r>
      <w:r w:rsidR="001375F3" w:rsidRPr="007078D0">
        <w:rPr>
          <w:rFonts w:asciiTheme="majorBidi" w:hAnsiTheme="majorBidi" w:cstheme="majorBidi"/>
          <w:bCs/>
          <w:lang w:val="ru-RU"/>
        </w:rPr>
        <w:t>также разнообразие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1375F3" w:rsidRPr="007078D0">
        <w:rPr>
          <w:rFonts w:asciiTheme="majorBidi" w:hAnsiTheme="majorBidi" w:cstheme="majorBidi"/>
          <w:bCs/>
          <w:lang w:val="ru-RU"/>
        </w:rPr>
        <w:t>примерно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 350</w:t>
      </w:r>
      <w:r w:rsidR="001375F3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000 </w:t>
      </w:r>
      <w:r w:rsidR="001375F3" w:rsidRPr="007078D0">
        <w:rPr>
          <w:rFonts w:asciiTheme="majorBidi" w:hAnsiTheme="majorBidi" w:cstheme="majorBidi"/>
          <w:bCs/>
          <w:lang w:val="ru-RU"/>
        </w:rPr>
        <w:t>видов животных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. </w:t>
      </w:r>
      <w:r w:rsidR="001375F3" w:rsidRPr="007078D0">
        <w:rPr>
          <w:rFonts w:asciiTheme="majorBidi" w:hAnsiTheme="majorBidi" w:cstheme="majorBidi"/>
          <w:bCs/>
          <w:lang w:val="ru-RU"/>
        </w:rPr>
        <w:t xml:space="preserve">Хотя имеются убедительные фактические данные в отношении уничтожения популяций </w:t>
      </w:r>
      <w:r w:rsidR="00111500" w:rsidRPr="007078D0">
        <w:rPr>
          <w:rFonts w:asciiTheme="majorBidi" w:hAnsiTheme="majorBidi" w:cstheme="majorBidi"/>
          <w:bCs/>
          <w:lang w:val="ru-RU"/>
        </w:rPr>
        <w:t>опылител</w:t>
      </w:r>
      <w:r w:rsidR="001375F3" w:rsidRPr="007078D0">
        <w:rPr>
          <w:rFonts w:asciiTheme="majorBidi" w:hAnsiTheme="majorBidi" w:cstheme="majorBidi"/>
          <w:bCs/>
          <w:lang w:val="ru-RU"/>
        </w:rPr>
        <w:t>ей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1375F3" w:rsidRPr="007078D0">
        <w:rPr>
          <w:rFonts w:asciiTheme="majorBidi" w:hAnsiTheme="majorBidi" w:cstheme="majorBidi"/>
          <w:bCs/>
          <w:lang w:val="ru-RU"/>
        </w:rPr>
        <w:t>из-за нехватки цветочных ресурсов</w:t>
      </w:r>
      <w:r w:rsidR="000F13DE" w:rsidRPr="007078D0">
        <w:rPr>
          <w:rFonts w:asciiTheme="majorBidi" w:hAnsiTheme="majorBidi" w:cstheme="majorBidi"/>
          <w:bCs/>
          <w:lang w:val="ru-RU"/>
        </w:rPr>
        <w:t xml:space="preserve">, не сообщается о случаях исчезновения видов животных в связи с отсутствием цветочных </w:t>
      </w:r>
      <w:r w:rsidR="00A862C4" w:rsidRPr="007078D0">
        <w:rPr>
          <w:rFonts w:asciiTheme="majorBidi" w:hAnsiTheme="majorBidi" w:cstheme="majorBidi"/>
          <w:bCs/>
          <w:lang w:val="ru-RU"/>
        </w:rPr>
        <w:t>ресурс</w:t>
      </w:r>
      <w:r w:rsidR="000F13DE" w:rsidRPr="007078D0">
        <w:rPr>
          <w:rFonts w:asciiTheme="majorBidi" w:hAnsiTheme="majorBidi" w:cstheme="majorBidi"/>
          <w:bCs/>
          <w:lang w:val="ru-RU"/>
        </w:rPr>
        <w:t>ов. Однако, с учетом масштабов фрагментации м</w:t>
      </w:r>
      <w:r w:rsidR="00194C03" w:rsidRPr="007078D0">
        <w:rPr>
          <w:rFonts w:asciiTheme="majorBidi" w:hAnsiTheme="majorBidi" w:cstheme="majorBidi"/>
          <w:bCs/>
          <w:lang w:val="ru-RU"/>
        </w:rPr>
        <w:t>ест обитания</w:t>
      </w:r>
      <w:r w:rsidR="00BA0CE0" w:rsidRPr="007078D0">
        <w:rPr>
          <w:rFonts w:asciiTheme="majorBidi" w:hAnsiTheme="majorBidi" w:cstheme="majorBidi"/>
          <w:bCs/>
          <w:lang w:val="ru-RU"/>
        </w:rPr>
        <w:t xml:space="preserve">,  </w:t>
      </w:r>
      <w:r w:rsidR="006A2505" w:rsidRPr="007078D0">
        <w:rPr>
          <w:rFonts w:asciiTheme="majorBidi" w:hAnsiTheme="majorBidi" w:cstheme="majorBidi"/>
          <w:bCs/>
          <w:lang w:val="ru-RU"/>
        </w:rPr>
        <w:t>значительное число видов растений, которые исчезли или почти исчезли за прошедшие 100 лет и незначительно</w:t>
      </w:r>
      <w:r w:rsidR="00495981" w:rsidRPr="007078D0">
        <w:rPr>
          <w:rFonts w:asciiTheme="majorBidi" w:hAnsiTheme="majorBidi" w:cstheme="majorBidi"/>
          <w:bCs/>
          <w:lang w:val="ru-RU"/>
        </w:rPr>
        <w:t>го</w:t>
      </w:r>
      <w:r w:rsidR="006A2505" w:rsidRPr="007078D0">
        <w:rPr>
          <w:rFonts w:asciiTheme="majorBidi" w:hAnsiTheme="majorBidi" w:cstheme="majorBidi"/>
          <w:bCs/>
          <w:lang w:val="ru-RU"/>
        </w:rPr>
        <w:t xml:space="preserve"> количеств</w:t>
      </w:r>
      <w:r w:rsidR="00495981" w:rsidRPr="007078D0">
        <w:rPr>
          <w:rFonts w:asciiTheme="majorBidi" w:hAnsiTheme="majorBidi" w:cstheme="majorBidi"/>
          <w:bCs/>
          <w:lang w:val="ru-RU"/>
        </w:rPr>
        <w:t>а</w:t>
      </w:r>
      <w:r w:rsidR="006A2505" w:rsidRPr="007078D0">
        <w:rPr>
          <w:rFonts w:asciiTheme="majorBidi" w:hAnsiTheme="majorBidi" w:cstheme="majorBidi"/>
          <w:bCs/>
          <w:lang w:val="ru-RU"/>
        </w:rPr>
        <w:t xml:space="preserve"> наших </w:t>
      </w:r>
      <w:r w:rsidR="008C2DB8" w:rsidRPr="007078D0">
        <w:rPr>
          <w:rFonts w:asciiTheme="majorBidi" w:hAnsiTheme="majorBidi" w:cstheme="majorBidi"/>
          <w:bCs/>
          <w:lang w:val="ru-RU"/>
        </w:rPr>
        <w:t>знани</w:t>
      </w:r>
      <w:r w:rsidR="006A2505" w:rsidRPr="007078D0">
        <w:rPr>
          <w:rFonts w:asciiTheme="majorBidi" w:hAnsiTheme="majorBidi" w:cstheme="majorBidi"/>
          <w:bCs/>
          <w:lang w:val="ru-RU"/>
        </w:rPr>
        <w:t xml:space="preserve">й об использовании растения-хозяина опыляющими цветы животными, </w:t>
      </w:r>
      <w:r w:rsidR="005F5766" w:rsidRPr="007078D0">
        <w:rPr>
          <w:rFonts w:asciiTheme="majorBidi" w:hAnsiTheme="majorBidi" w:cstheme="majorBidi"/>
          <w:bCs/>
          <w:lang w:val="ru-RU"/>
        </w:rPr>
        <w:t>возможность того, ч</w:t>
      </w:r>
      <w:r w:rsidR="006A2505" w:rsidRPr="007078D0">
        <w:rPr>
          <w:rFonts w:asciiTheme="majorBidi" w:hAnsiTheme="majorBidi" w:cstheme="majorBidi"/>
          <w:bCs/>
          <w:lang w:val="ru-RU"/>
        </w:rPr>
        <w:t>то это</w:t>
      </w:r>
      <w:r w:rsidR="005F5766" w:rsidRPr="007078D0">
        <w:rPr>
          <w:rFonts w:asciiTheme="majorBidi" w:hAnsiTheme="majorBidi" w:cstheme="majorBidi"/>
          <w:bCs/>
          <w:lang w:val="ru-RU"/>
        </w:rPr>
        <w:t xml:space="preserve"> происходит без соответствующего документирования, является весьма реальной. </w:t>
      </w:r>
      <w:r w:rsidR="00721041" w:rsidRPr="007078D0">
        <w:rPr>
          <w:rFonts w:asciiTheme="majorBidi" w:hAnsiTheme="majorBidi" w:cstheme="majorBidi"/>
          <w:bCs/>
          <w:lang w:val="ru-RU"/>
        </w:rPr>
        <w:t>Общеизвестно, что д</w:t>
      </w:r>
      <w:r w:rsidR="005F5766" w:rsidRPr="007078D0">
        <w:rPr>
          <w:rFonts w:asciiTheme="majorBidi" w:hAnsiTheme="majorBidi" w:cstheme="majorBidi"/>
          <w:bCs/>
          <w:lang w:val="ru-RU"/>
        </w:rPr>
        <w:t xml:space="preserve">анные об изменениях в </w:t>
      </w:r>
      <w:r w:rsidR="005F5766" w:rsidRPr="007078D0">
        <w:rPr>
          <w:rFonts w:asciiTheme="majorBidi" w:hAnsiTheme="majorBidi" w:cstheme="majorBidi"/>
          <w:bCs/>
          <w:lang w:val="ru-RU"/>
        </w:rPr>
        <w:lastRenderedPageBreak/>
        <w:t>популяциях диких опыляющих цветы животных</w:t>
      </w:r>
      <w:r w:rsidR="00721041" w:rsidRPr="007078D0">
        <w:rPr>
          <w:rFonts w:asciiTheme="majorBidi" w:hAnsiTheme="majorBidi" w:cstheme="majorBidi"/>
          <w:bCs/>
          <w:lang w:val="ru-RU"/>
        </w:rPr>
        <w:t xml:space="preserve"> трудно получить и еще труднее установить причины этих изменений.</w:t>
      </w:r>
    </w:p>
    <w:p w:rsidR="00BA0CE0" w:rsidRPr="007078D0" w:rsidRDefault="00D34719" w:rsidP="00BA0CE0">
      <w:pPr>
        <w:suppressAutoHyphens/>
        <w:spacing w:before="120" w:after="120"/>
        <w:rPr>
          <w:lang w:val="ru-RU" w:eastAsia="de-DE"/>
        </w:rPr>
      </w:pPr>
      <w:r w:rsidRPr="007078D0">
        <w:rPr>
          <w:lang w:val="ru-RU" w:eastAsia="de-DE"/>
        </w:rPr>
        <w:t>6.</w:t>
      </w:r>
      <w:r w:rsidRPr="007078D0">
        <w:rPr>
          <w:lang w:val="ru-RU" w:eastAsia="de-DE"/>
        </w:rPr>
        <w:tab/>
      </w:r>
      <w:r w:rsidR="00387808" w:rsidRPr="007078D0">
        <w:rPr>
          <w:lang w:val="ru-RU" w:eastAsia="de-DE"/>
        </w:rPr>
        <w:t>Опылители</w:t>
      </w:r>
      <w:r w:rsidR="00BA0CE0" w:rsidRPr="007078D0">
        <w:rPr>
          <w:lang w:val="ru-RU" w:eastAsia="de-DE"/>
        </w:rPr>
        <w:t xml:space="preserve">, </w:t>
      </w:r>
      <w:r w:rsidR="00194C03" w:rsidRPr="007078D0">
        <w:rPr>
          <w:lang w:val="ru-RU" w:eastAsia="de-DE"/>
        </w:rPr>
        <w:t>места обитания</w:t>
      </w:r>
      <w:r w:rsidR="00721041" w:rsidRPr="007078D0">
        <w:rPr>
          <w:lang w:val="ru-RU" w:eastAsia="de-DE"/>
        </w:rPr>
        <w:t xml:space="preserve"> опылителей</w:t>
      </w:r>
      <w:r w:rsidR="00BA0CE0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721041" w:rsidRPr="007078D0">
        <w:rPr>
          <w:lang w:val="ru-RU" w:eastAsia="de-DE"/>
        </w:rPr>
        <w:t>продукты</w:t>
      </w:r>
      <w:r w:rsidR="00B1362B" w:rsidRPr="007078D0">
        <w:rPr>
          <w:lang w:val="ru-RU" w:eastAsia="de-DE"/>
        </w:rPr>
        <w:t xml:space="preserve"> деятельности</w:t>
      </w:r>
      <w:r w:rsidR="00721041" w:rsidRPr="007078D0">
        <w:rPr>
          <w:lang w:val="ru-RU" w:eastAsia="de-DE"/>
        </w:rPr>
        <w:t xml:space="preserve"> </w:t>
      </w:r>
      <w:r w:rsidR="00111500" w:rsidRPr="007078D0">
        <w:rPr>
          <w:lang w:val="ru-RU" w:eastAsia="de-DE"/>
        </w:rPr>
        <w:t>опылител</w:t>
      </w:r>
      <w:r w:rsidR="00721041" w:rsidRPr="007078D0">
        <w:rPr>
          <w:lang w:val="ru-RU" w:eastAsia="de-DE"/>
        </w:rPr>
        <w:t>ей</w:t>
      </w:r>
      <w:r w:rsidR="00B1362B" w:rsidRPr="007078D0">
        <w:rPr>
          <w:lang w:val="ru-RU" w:eastAsia="de-DE"/>
        </w:rPr>
        <w:t>,</w:t>
      </w:r>
      <w:r w:rsidR="00721041" w:rsidRPr="007078D0">
        <w:rPr>
          <w:lang w:val="ru-RU" w:eastAsia="de-DE"/>
        </w:rPr>
        <w:t xml:space="preserve"> являются источниками вдохновения для искусства, образования, литературы, музыки, религии, традиций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7D3218" w:rsidRPr="007078D0">
        <w:rPr>
          <w:lang w:val="ru-RU" w:eastAsia="de-DE"/>
        </w:rPr>
        <w:t xml:space="preserve">технологии. Методы сбора меда </w:t>
      </w:r>
      <w:r w:rsidR="00BA0CE0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076184" w:rsidRPr="007078D0">
        <w:rPr>
          <w:lang w:val="ru-RU" w:eastAsia="de-DE"/>
        </w:rPr>
        <w:t>пчеловодств</w:t>
      </w:r>
      <w:r w:rsidR="007D3218" w:rsidRPr="007078D0">
        <w:rPr>
          <w:lang w:val="ru-RU" w:eastAsia="de-DE"/>
        </w:rPr>
        <w:t xml:space="preserve">а на основе знаний коренных народов и </w:t>
      </w:r>
      <w:r w:rsidR="00347F84" w:rsidRPr="007078D0">
        <w:rPr>
          <w:lang w:val="ru-RU" w:eastAsia="de-DE"/>
        </w:rPr>
        <w:t>традиционных знаний</w:t>
      </w:r>
      <w:r w:rsidR="007D3218" w:rsidRPr="007078D0">
        <w:rPr>
          <w:lang w:val="ru-RU" w:eastAsia="de-DE"/>
        </w:rPr>
        <w:t xml:space="preserve">, задокументированы более чем в </w:t>
      </w:r>
      <w:r w:rsidR="00BA0CE0" w:rsidRPr="007078D0">
        <w:rPr>
          <w:lang w:val="ru-RU" w:eastAsia="de-DE"/>
        </w:rPr>
        <w:t xml:space="preserve">50 </w:t>
      </w:r>
      <w:r w:rsidR="00AC35D0" w:rsidRPr="007078D0">
        <w:rPr>
          <w:lang w:val="ru-RU" w:eastAsia="de-DE"/>
        </w:rPr>
        <w:t>стран</w:t>
      </w:r>
      <w:r w:rsidR="007D3218" w:rsidRPr="007078D0">
        <w:rPr>
          <w:lang w:val="ru-RU" w:eastAsia="de-DE"/>
        </w:rPr>
        <w:t>ах</w:t>
      </w:r>
      <w:r w:rsidR="00BA0CE0" w:rsidRPr="007078D0">
        <w:rPr>
          <w:lang w:val="ru-RU" w:eastAsia="de-DE"/>
        </w:rPr>
        <w:t xml:space="preserve">. </w:t>
      </w:r>
      <w:r w:rsidR="007D3218" w:rsidRPr="007078D0">
        <w:rPr>
          <w:lang w:val="ru-RU" w:eastAsia="de-DE"/>
        </w:rPr>
        <w:t>Пчелы также вдохнов</w:t>
      </w:r>
      <w:r w:rsidR="00151B18" w:rsidRPr="007078D0">
        <w:rPr>
          <w:lang w:val="ru-RU" w:eastAsia="de-DE"/>
        </w:rPr>
        <w:t>лял</w:t>
      </w:r>
      <w:r w:rsidR="007D3218" w:rsidRPr="007078D0">
        <w:rPr>
          <w:lang w:val="ru-RU" w:eastAsia="de-DE"/>
        </w:rPr>
        <w:t>и на созда</w:t>
      </w:r>
      <w:r w:rsidR="004C4B47" w:rsidRPr="007078D0">
        <w:rPr>
          <w:lang w:val="ru-RU" w:eastAsia="de-DE"/>
        </w:rPr>
        <w:t xml:space="preserve">ние образов и текстов в религиях во всем мире, а другие </w:t>
      </w:r>
      <w:r w:rsidR="005A2D24" w:rsidRPr="007078D0">
        <w:rPr>
          <w:lang w:val="ru-RU" w:eastAsia="de-DE"/>
        </w:rPr>
        <w:t>опылители</w:t>
      </w:r>
      <w:r w:rsidR="004C4B47" w:rsidRPr="007078D0">
        <w:rPr>
          <w:lang w:val="ru-RU" w:eastAsia="de-DE"/>
        </w:rPr>
        <w:t xml:space="preserve">, такие как </w:t>
      </w:r>
      <w:r w:rsidR="00BA0CE0" w:rsidRPr="007078D0">
        <w:rPr>
          <w:lang w:val="ru-RU" w:eastAsia="de-DE"/>
        </w:rPr>
        <w:t xml:space="preserve"> </w:t>
      </w:r>
      <w:r w:rsidR="004C4B47" w:rsidRPr="007078D0">
        <w:rPr>
          <w:lang w:val="ru-RU" w:eastAsia="de-DE"/>
        </w:rPr>
        <w:t xml:space="preserve">колибри, способствуют поддержанию идентичности таких стран как Ямайка и Сингапур. </w:t>
      </w:r>
      <w:r w:rsidR="00387808" w:rsidRPr="007078D0">
        <w:rPr>
          <w:lang w:val="ru-RU" w:eastAsia="de-DE"/>
        </w:rPr>
        <w:t>Опылители</w:t>
      </w:r>
      <w:r w:rsidR="00BA0CE0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4C4B47" w:rsidRPr="007078D0">
        <w:rPr>
          <w:lang w:val="ru-RU" w:eastAsia="de-DE"/>
        </w:rPr>
        <w:t xml:space="preserve">зависимые от </w:t>
      </w:r>
      <w:r w:rsidR="00111500" w:rsidRPr="007078D0">
        <w:rPr>
          <w:lang w:val="ru-RU" w:eastAsia="de-DE"/>
        </w:rPr>
        <w:t>опылител</w:t>
      </w:r>
      <w:r w:rsidR="004C4B47" w:rsidRPr="007078D0">
        <w:rPr>
          <w:lang w:val="ru-RU" w:eastAsia="de-DE"/>
        </w:rPr>
        <w:t xml:space="preserve">ей растения поддерживают технологический прогресс и расширение базы знаний </w:t>
      </w:r>
      <w:r w:rsidR="002F053B" w:rsidRPr="007078D0">
        <w:rPr>
          <w:lang w:val="ru-RU" w:eastAsia="de-DE"/>
        </w:rPr>
        <w:t>через вдохновение и посредством применения связанных с ними биологических процессов в отношении создаваемых людьми инноваций</w:t>
      </w:r>
      <w:r w:rsidR="00C23771" w:rsidRPr="007078D0">
        <w:rPr>
          <w:lang w:val="ru-RU" w:eastAsia="de-DE"/>
        </w:rPr>
        <w:t xml:space="preserve">, таких </w:t>
      </w:r>
      <w:r w:rsidR="002F053B" w:rsidRPr="007078D0">
        <w:rPr>
          <w:lang w:val="ru-RU" w:eastAsia="de-DE"/>
        </w:rPr>
        <w:t>как</w:t>
      </w:r>
      <w:r w:rsidR="00C23771" w:rsidRPr="007078D0">
        <w:rPr>
          <w:lang w:val="ru-RU" w:eastAsia="de-DE"/>
        </w:rPr>
        <w:t xml:space="preserve"> визуальный полет роботов. </w:t>
      </w:r>
      <w:r w:rsidR="002F053B" w:rsidRPr="007078D0">
        <w:rPr>
          <w:lang w:val="ru-RU" w:eastAsia="de-DE"/>
        </w:rPr>
        <w:t xml:space="preserve"> </w:t>
      </w:r>
    </w:p>
    <w:p w:rsidR="00FE1A01" w:rsidRPr="007078D0" w:rsidRDefault="00D34719" w:rsidP="00BA0CE0">
      <w:pPr>
        <w:suppressAutoHyphens/>
        <w:spacing w:before="120" w:after="120"/>
        <w:rPr>
          <w:lang w:val="ru-RU" w:eastAsia="de-DE"/>
        </w:rPr>
      </w:pPr>
      <w:r w:rsidRPr="007078D0">
        <w:rPr>
          <w:lang w:val="ru-RU" w:eastAsia="de-DE"/>
        </w:rPr>
        <w:t>7.</w:t>
      </w:r>
      <w:r w:rsidRPr="007078D0">
        <w:rPr>
          <w:lang w:val="ru-RU" w:eastAsia="de-DE"/>
        </w:rPr>
        <w:tab/>
      </w:r>
      <w:r w:rsidR="00C23771" w:rsidRPr="007078D0">
        <w:rPr>
          <w:lang w:val="ru-RU" w:eastAsia="de-DE"/>
        </w:rPr>
        <w:t xml:space="preserve">Продукты пчеловодства способствуют увеличению доходов </w:t>
      </w:r>
      <w:r w:rsidR="00987175" w:rsidRPr="007078D0">
        <w:rPr>
          <w:lang w:val="ru-RU" w:eastAsia="de-DE"/>
        </w:rPr>
        <w:t>пчеловодов</w:t>
      </w:r>
      <w:r w:rsidR="00BA0CE0" w:rsidRPr="007078D0">
        <w:rPr>
          <w:lang w:val="ru-RU" w:eastAsia="de-DE"/>
        </w:rPr>
        <w:t xml:space="preserve"> </w:t>
      </w:r>
      <w:r w:rsidR="00C23771" w:rsidRPr="007078D0">
        <w:rPr>
          <w:lang w:val="ru-RU" w:eastAsia="de-DE"/>
        </w:rPr>
        <w:t>во всем мире</w:t>
      </w:r>
      <w:r w:rsidR="00BA0CE0" w:rsidRPr="007078D0">
        <w:rPr>
          <w:lang w:val="ru-RU" w:eastAsia="de-DE"/>
        </w:rPr>
        <w:t xml:space="preserve">. </w:t>
      </w:r>
      <w:r w:rsidR="00C23771" w:rsidRPr="007078D0">
        <w:rPr>
          <w:lang w:val="ru-RU" w:eastAsia="de-DE"/>
        </w:rPr>
        <w:t xml:space="preserve">Пчеловодство потенциально может быть эффективным инструментом по сокращению масштабов </w:t>
      </w:r>
      <w:r w:rsidR="002D4A52" w:rsidRPr="007078D0">
        <w:rPr>
          <w:lang w:val="ru-RU" w:eastAsia="de-DE"/>
        </w:rPr>
        <w:t>бедности, расширению роли молодежи и создания возможностей для</w:t>
      </w:r>
      <w:r w:rsidR="00BA0CE0" w:rsidRPr="007078D0">
        <w:rPr>
          <w:lang w:val="ru-RU" w:eastAsia="de-DE"/>
        </w:rPr>
        <w:t xml:space="preserve"> </w:t>
      </w:r>
      <w:r w:rsidR="001C6ACD" w:rsidRPr="007078D0">
        <w:rPr>
          <w:lang w:val="ru-RU" w:eastAsia="de-DE"/>
        </w:rPr>
        <w:t>сохранения</w:t>
      </w:r>
      <w:r w:rsidR="00BA0CE0" w:rsidRPr="007078D0">
        <w:rPr>
          <w:lang w:val="ru-RU" w:eastAsia="de-DE"/>
        </w:rPr>
        <w:t xml:space="preserve"> </w:t>
      </w:r>
      <w:r w:rsidR="002D6D92" w:rsidRPr="007078D0">
        <w:rPr>
          <w:lang w:val="ru-RU" w:eastAsia="de-DE"/>
        </w:rPr>
        <w:t>биоразнообразия</w:t>
      </w:r>
      <w:r w:rsidR="00BA0CE0" w:rsidRPr="007078D0">
        <w:rPr>
          <w:lang w:val="ru-RU" w:eastAsia="de-DE"/>
        </w:rPr>
        <w:t xml:space="preserve"> </w:t>
      </w:r>
      <w:r w:rsidR="002D4A52" w:rsidRPr="007078D0">
        <w:rPr>
          <w:lang w:val="ru-RU" w:eastAsia="de-DE"/>
        </w:rPr>
        <w:t xml:space="preserve">путем принятия безопасных для пчел мер. </w:t>
      </w:r>
      <w:r w:rsidR="00BA0CE0" w:rsidRPr="007078D0">
        <w:rPr>
          <w:lang w:val="ru-RU" w:eastAsia="de-DE"/>
        </w:rPr>
        <w:t xml:space="preserve"> </w:t>
      </w:r>
    </w:p>
    <w:p w:rsidR="00BA0CE0" w:rsidRPr="007078D0" w:rsidRDefault="00FE1A01" w:rsidP="00BA0CE0">
      <w:pPr>
        <w:suppressAutoHyphens/>
        <w:spacing w:before="120" w:after="120"/>
        <w:rPr>
          <w:lang w:val="ru-RU" w:eastAsia="de-DE"/>
        </w:rPr>
      </w:pPr>
      <w:r w:rsidRPr="007078D0">
        <w:rPr>
          <w:lang w:val="ru-RU" w:eastAsia="de-DE"/>
        </w:rPr>
        <w:t>8.</w:t>
      </w:r>
      <w:r w:rsidRPr="007078D0">
        <w:rPr>
          <w:lang w:val="ru-RU" w:eastAsia="de-DE"/>
        </w:rPr>
        <w:tab/>
      </w:r>
      <w:r w:rsidR="002D4A52" w:rsidRPr="007078D0">
        <w:rPr>
          <w:lang w:val="ru-RU" w:eastAsia="de-DE"/>
        </w:rPr>
        <w:t xml:space="preserve">Существует широкой круг важных в </w:t>
      </w:r>
      <w:r w:rsidR="00674CA3" w:rsidRPr="007078D0">
        <w:rPr>
          <w:lang w:val="ru-RU" w:eastAsia="de-DE"/>
        </w:rPr>
        <w:t>экономическо</w:t>
      </w:r>
      <w:r w:rsidR="002D4A52" w:rsidRPr="007078D0">
        <w:rPr>
          <w:lang w:val="ru-RU" w:eastAsia="de-DE"/>
        </w:rPr>
        <w:t xml:space="preserve">м отношении растений, помимо сельскохозяйственных культур, </w:t>
      </w:r>
      <w:r w:rsidR="0066018E" w:rsidRPr="007078D0">
        <w:rPr>
          <w:lang w:val="ru-RU" w:eastAsia="de-DE"/>
        </w:rPr>
        <w:t>зависящих от животных-</w:t>
      </w:r>
      <w:r w:rsidR="005A2D24" w:rsidRPr="007078D0">
        <w:rPr>
          <w:lang w:val="ru-RU" w:eastAsia="de-DE"/>
        </w:rPr>
        <w:t>опылител</w:t>
      </w:r>
      <w:r w:rsidR="0066018E" w:rsidRPr="007078D0">
        <w:rPr>
          <w:lang w:val="ru-RU" w:eastAsia="de-DE"/>
        </w:rPr>
        <w:t>ей</w:t>
      </w:r>
      <w:r w:rsidR="005F0416" w:rsidRPr="007078D0">
        <w:rPr>
          <w:lang w:val="ru-RU" w:eastAsia="de-DE"/>
        </w:rPr>
        <w:t xml:space="preserve">, </w:t>
      </w:r>
      <w:r w:rsidR="0066018E" w:rsidRPr="007078D0">
        <w:rPr>
          <w:lang w:val="ru-RU" w:eastAsia="de-DE"/>
        </w:rPr>
        <w:t>который включает несколько видов лекарственных растений</w:t>
      </w:r>
      <w:r w:rsidR="005F0416" w:rsidRPr="007078D0">
        <w:rPr>
          <w:lang w:val="ru-RU" w:eastAsia="de-DE"/>
        </w:rPr>
        <w:t xml:space="preserve">. </w:t>
      </w:r>
      <w:r w:rsidR="0066018E" w:rsidRPr="007078D0">
        <w:rPr>
          <w:lang w:val="ru-RU" w:eastAsia="de-DE"/>
        </w:rPr>
        <w:t>Другие зависимые от</w:t>
      </w:r>
      <w:r w:rsidR="002C3F8D" w:rsidRPr="007078D0">
        <w:rPr>
          <w:lang w:val="ru-RU" w:eastAsia="de-DE"/>
        </w:rPr>
        <w:t xml:space="preserve"> </w:t>
      </w:r>
      <w:r w:rsidR="00111500" w:rsidRPr="007078D0">
        <w:rPr>
          <w:lang w:val="ru-RU" w:eastAsia="de-DE"/>
        </w:rPr>
        <w:t>опылител</w:t>
      </w:r>
      <w:r w:rsidR="0066018E" w:rsidRPr="007078D0">
        <w:rPr>
          <w:lang w:val="ru-RU" w:eastAsia="de-DE"/>
        </w:rPr>
        <w:t xml:space="preserve">ей растения могут предоставлять такие ценные услуги как </w:t>
      </w:r>
      <w:r w:rsidR="00E268B0" w:rsidRPr="007078D0">
        <w:rPr>
          <w:lang w:val="ru-RU" w:eastAsia="de-DE"/>
        </w:rPr>
        <w:t xml:space="preserve">декоративные украшения, биотоплива, волокна, строительные материалы, предметы искусства и народных промыслов и </w:t>
      </w:r>
      <w:r w:rsidR="002C033F" w:rsidRPr="007078D0">
        <w:rPr>
          <w:lang w:val="ru-RU" w:eastAsia="de-DE"/>
        </w:rPr>
        <w:t xml:space="preserve">рекреационные </w:t>
      </w:r>
      <w:r w:rsidR="00F46993" w:rsidRPr="007078D0">
        <w:rPr>
          <w:lang w:val="ru-RU" w:eastAsia="de-DE"/>
        </w:rPr>
        <w:t>мероприятия</w:t>
      </w:r>
      <w:r w:rsidR="00BA0CE0" w:rsidRPr="007078D0">
        <w:rPr>
          <w:lang w:val="ru-RU" w:eastAsia="de-DE"/>
        </w:rPr>
        <w:t xml:space="preserve">. </w:t>
      </w:r>
      <w:r w:rsidR="00E268B0" w:rsidRPr="007078D0">
        <w:rPr>
          <w:lang w:val="ru-RU" w:eastAsia="de-DE"/>
        </w:rPr>
        <w:t>Зависимые от опылителей растения</w:t>
      </w:r>
      <w:r w:rsidR="00BA0CE0" w:rsidRPr="007078D0">
        <w:rPr>
          <w:lang w:val="ru-RU" w:eastAsia="de-DE"/>
        </w:rPr>
        <w:t xml:space="preserve"> </w:t>
      </w:r>
      <w:r w:rsidR="00E268B0" w:rsidRPr="007078D0">
        <w:rPr>
          <w:lang w:val="ru-RU" w:eastAsia="de-DE"/>
        </w:rPr>
        <w:t>также рециркулируют</w:t>
      </w:r>
      <w:r w:rsidR="00BA0CE0" w:rsidRPr="007078D0">
        <w:rPr>
          <w:lang w:val="ru-RU" w:eastAsia="de-DE"/>
        </w:rPr>
        <w:t xml:space="preserve"> CO</w:t>
      </w:r>
      <w:r w:rsidR="00BA0CE0" w:rsidRPr="007078D0">
        <w:rPr>
          <w:vertAlign w:val="subscript"/>
          <w:lang w:val="ru-RU" w:eastAsia="de-DE"/>
        </w:rPr>
        <w:t>2</w:t>
      </w:r>
      <w:r w:rsidR="00BA0CE0" w:rsidRPr="007078D0">
        <w:rPr>
          <w:lang w:val="ru-RU" w:eastAsia="de-DE"/>
        </w:rPr>
        <w:t xml:space="preserve">, </w:t>
      </w:r>
      <w:r w:rsidR="00B664F6" w:rsidRPr="007078D0">
        <w:rPr>
          <w:lang w:val="ru-RU" w:eastAsia="de-DE"/>
        </w:rPr>
        <w:t>регулируют климат</w:t>
      </w:r>
      <w:r w:rsidR="00BA0CE0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B664F6" w:rsidRPr="007078D0">
        <w:rPr>
          <w:lang w:val="ru-RU" w:eastAsia="de-DE"/>
        </w:rPr>
        <w:t>улучшают качество воздуха и воды</w:t>
      </w:r>
      <w:r w:rsidR="00BA0CE0" w:rsidRPr="007078D0">
        <w:rPr>
          <w:lang w:val="ru-RU" w:eastAsia="de-DE"/>
        </w:rPr>
        <w:t xml:space="preserve">. </w:t>
      </w:r>
      <w:r w:rsidR="00B664F6" w:rsidRPr="007078D0">
        <w:rPr>
          <w:lang w:val="ru-RU" w:eastAsia="de-DE"/>
        </w:rPr>
        <w:t>Кроме того, несколько питательных микроэлементов</w:t>
      </w:r>
      <w:r w:rsidR="00BA0CE0" w:rsidRPr="007078D0">
        <w:rPr>
          <w:lang w:val="ru-RU" w:eastAsia="de-DE"/>
        </w:rPr>
        <w:t xml:space="preserve">, </w:t>
      </w:r>
      <w:r w:rsidR="00485579" w:rsidRPr="007078D0">
        <w:rPr>
          <w:lang w:val="ru-RU" w:eastAsia="de-DE"/>
        </w:rPr>
        <w:t>включая</w:t>
      </w:r>
      <w:r w:rsidR="00BA0CE0" w:rsidRPr="007078D0">
        <w:rPr>
          <w:lang w:val="ru-RU" w:eastAsia="de-DE"/>
        </w:rPr>
        <w:t xml:space="preserve"> </w:t>
      </w:r>
      <w:r w:rsidR="00B664F6" w:rsidRPr="007078D0">
        <w:rPr>
          <w:lang w:val="ru-RU" w:eastAsia="de-DE"/>
        </w:rPr>
        <w:t>витамины</w:t>
      </w:r>
      <w:r w:rsidR="00BA0CE0" w:rsidRPr="007078D0">
        <w:rPr>
          <w:lang w:val="ru-RU" w:eastAsia="de-DE"/>
        </w:rPr>
        <w:t xml:space="preserve"> A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C, </w:t>
      </w:r>
      <w:r w:rsidR="00B664F6" w:rsidRPr="007078D0">
        <w:rPr>
          <w:lang w:val="ru-RU" w:eastAsia="de-DE"/>
        </w:rPr>
        <w:t>кальций</w:t>
      </w:r>
      <w:r w:rsidR="00BA0CE0" w:rsidRPr="007078D0">
        <w:rPr>
          <w:lang w:val="ru-RU" w:eastAsia="de-DE"/>
        </w:rPr>
        <w:t xml:space="preserve">, </w:t>
      </w:r>
      <w:r w:rsidR="00B664F6" w:rsidRPr="007078D0">
        <w:rPr>
          <w:lang w:val="ru-RU" w:eastAsia="de-DE"/>
        </w:rPr>
        <w:t>плавиков</w:t>
      </w:r>
      <w:r w:rsidR="00B1362B" w:rsidRPr="007078D0">
        <w:rPr>
          <w:lang w:val="ru-RU" w:eastAsia="de-DE"/>
        </w:rPr>
        <w:t>ую</w:t>
      </w:r>
      <w:r w:rsidR="00B664F6" w:rsidRPr="007078D0">
        <w:rPr>
          <w:lang w:val="ru-RU" w:eastAsia="de-DE"/>
        </w:rPr>
        <w:t xml:space="preserve"> кислот</w:t>
      </w:r>
      <w:r w:rsidR="00B1362B" w:rsidRPr="007078D0">
        <w:rPr>
          <w:lang w:val="ru-RU" w:eastAsia="de-DE"/>
        </w:rPr>
        <w:t>у</w:t>
      </w:r>
      <w:r w:rsidR="00B664F6" w:rsidRPr="007078D0">
        <w:rPr>
          <w:lang w:val="ru-RU" w:eastAsia="de-DE"/>
        </w:rPr>
        <w:t xml:space="preserve"> и фолиев</w:t>
      </w:r>
      <w:r w:rsidR="00B1362B" w:rsidRPr="007078D0">
        <w:rPr>
          <w:lang w:val="ru-RU" w:eastAsia="de-DE"/>
        </w:rPr>
        <w:t>ую</w:t>
      </w:r>
      <w:r w:rsidR="00B664F6" w:rsidRPr="007078D0">
        <w:rPr>
          <w:lang w:val="ru-RU" w:eastAsia="de-DE"/>
        </w:rPr>
        <w:t xml:space="preserve"> кислот</w:t>
      </w:r>
      <w:r w:rsidR="00B1362B" w:rsidRPr="007078D0">
        <w:rPr>
          <w:lang w:val="ru-RU" w:eastAsia="de-DE"/>
        </w:rPr>
        <w:t>у</w:t>
      </w:r>
      <w:r w:rsidR="00B664F6" w:rsidRPr="007078D0">
        <w:rPr>
          <w:lang w:val="ru-RU" w:eastAsia="de-DE"/>
        </w:rPr>
        <w:t xml:space="preserve"> получают, главным образом, из зависимых от опылителей растени</w:t>
      </w:r>
      <w:r w:rsidR="00B1362B" w:rsidRPr="007078D0">
        <w:rPr>
          <w:lang w:val="ru-RU" w:eastAsia="de-DE"/>
        </w:rPr>
        <w:t>й</w:t>
      </w:r>
      <w:r w:rsidR="00BA0CE0" w:rsidRPr="007078D0">
        <w:rPr>
          <w:lang w:val="ru-RU" w:eastAsia="de-DE"/>
        </w:rPr>
        <w:t xml:space="preserve">. </w:t>
      </w:r>
      <w:r w:rsidR="00B1362B" w:rsidRPr="007078D0">
        <w:rPr>
          <w:lang w:val="ru-RU" w:eastAsia="de-DE"/>
        </w:rPr>
        <w:t xml:space="preserve">К тому же, продукты деятельности опылителей </w:t>
      </w:r>
      <w:r w:rsidR="002C033F" w:rsidRPr="007078D0">
        <w:rPr>
          <w:lang w:val="ru-RU" w:eastAsia="de-DE"/>
        </w:rPr>
        <w:t xml:space="preserve">используется </w:t>
      </w:r>
      <w:r w:rsidR="00B1362B" w:rsidRPr="007078D0">
        <w:rPr>
          <w:lang w:val="ru-RU" w:eastAsia="de-DE"/>
        </w:rPr>
        <w:t>для улучшения здоровья в качестве антибактериальных, противогрибковых и</w:t>
      </w:r>
      <w:r w:rsidR="00B1362B" w:rsidRPr="007078D0">
        <w:rPr>
          <w:lang w:val="ru-RU"/>
        </w:rPr>
        <w:t xml:space="preserve"> </w:t>
      </w:r>
      <w:r w:rsidR="00B1362B" w:rsidRPr="007078D0">
        <w:rPr>
          <w:lang w:val="ru-RU" w:eastAsia="de-DE"/>
        </w:rPr>
        <w:t>антидиабетические препаратов. Насекомые-опылители</w:t>
      </w:r>
      <w:r w:rsidR="00BA0CE0" w:rsidRPr="007078D0">
        <w:rPr>
          <w:lang w:val="ru-RU" w:eastAsia="de-DE"/>
        </w:rPr>
        <w:t xml:space="preserve">, </w:t>
      </w:r>
      <w:r w:rsidR="00485579" w:rsidRPr="007078D0">
        <w:rPr>
          <w:lang w:val="ru-RU" w:eastAsia="de-DE"/>
        </w:rPr>
        <w:t>включая</w:t>
      </w:r>
      <w:r w:rsidR="00BA0CE0" w:rsidRPr="007078D0">
        <w:rPr>
          <w:lang w:val="ru-RU" w:eastAsia="de-DE"/>
        </w:rPr>
        <w:t xml:space="preserve"> </w:t>
      </w:r>
      <w:r w:rsidR="008E663D" w:rsidRPr="007078D0">
        <w:rPr>
          <w:lang w:val="ru-RU" w:eastAsia="de-DE"/>
        </w:rPr>
        <w:t xml:space="preserve">личинки пчел, жуков, мотыльков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8E663D" w:rsidRPr="007078D0">
        <w:rPr>
          <w:lang w:val="ru-RU" w:eastAsia="de-DE"/>
        </w:rPr>
        <w:t xml:space="preserve">долгоносиков-прыгунов пальмовых, составляют </w:t>
      </w:r>
      <w:r w:rsidR="002C033F" w:rsidRPr="007078D0">
        <w:rPr>
          <w:lang w:val="ru-RU" w:eastAsia="de-DE"/>
        </w:rPr>
        <w:t>значительную</w:t>
      </w:r>
      <w:r w:rsidR="008E663D" w:rsidRPr="007078D0">
        <w:rPr>
          <w:lang w:val="ru-RU" w:eastAsia="de-DE"/>
        </w:rPr>
        <w:t xml:space="preserve"> часть из примерно </w:t>
      </w:r>
      <w:r w:rsidR="00BA0CE0" w:rsidRPr="007078D0">
        <w:rPr>
          <w:lang w:val="ru-RU" w:eastAsia="de-DE"/>
        </w:rPr>
        <w:t>2</w:t>
      </w:r>
      <w:r w:rsidR="008E663D" w:rsidRPr="007078D0">
        <w:rPr>
          <w:lang w:val="ru-RU" w:eastAsia="de-DE"/>
        </w:rPr>
        <w:t xml:space="preserve"> </w:t>
      </w:r>
      <w:r w:rsidR="00BA0CE0" w:rsidRPr="007078D0">
        <w:rPr>
          <w:lang w:val="ru-RU" w:eastAsia="de-DE"/>
        </w:rPr>
        <w:t xml:space="preserve">000 </w:t>
      </w:r>
      <w:r w:rsidR="008E663D" w:rsidRPr="007078D0">
        <w:rPr>
          <w:lang w:val="ru-RU" w:eastAsia="de-DE"/>
        </w:rPr>
        <w:t>видов насекомых, потребляемых в мировом масштабе и богатых протеинами, витаминами и минералами</w:t>
      </w:r>
      <w:r w:rsidR="00BA0CE0" w:rsidRPr="007078D0">
        <w:rPr>
          <w:lang w:val="ru-RU" w:eastAsia="de-DE"/>
        </w:rPr>
        <w:t>.</w:t>
      </w:r>
    </w:p>
    <w:p w:rsidR="00BA0CE0" w:rsidRPr="007078D0" w:rsidRDefault="00DA2E74" w:rsidP="00D06998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/>
          <w:b/>
          <w:bCs/>
          <w:lang w:val="ru-RU"/>
        </w:rPr>
      </w:pPr>
      <w:r w:rsidRPr="007078D0">
        <w:rPr>
          <w:rFonts w:asciiTheme="majorBidi" w:hAnsiTheme="majorBidi" w:cstheme="majorBidi"/>
          <w:b/>
          <w:bCs/>
          <w:lang w:val="ru-RU"/>
        </w:rPr>
        <w:t>C.</w:t>
      </w:r>
      <w:r w:rsidRPr="007078D0">
        <w:rPr>
          <w:rFonts w:asciiTheme="majorBidi" w:hAnsiTheme="majorBidi" w:cstheme="majorBidi"/>
          <w:b/>
          <w:bCs/>
          <w:lang w:val="ru-RU"/>
        </w:rPr>
        <w:tab/>
      </w:r>
      <w:r w:rsidR="008E663D" w:rsidRPr="007078D0">
        <w:rPr>
          <w:rFonts w:asciiTheme="majorBidi" w:hAnsiTheme="majorBidi" w:cstheme="majorBidi"/>
          <w:b/>
          <w:bCs/>
          <w:lang w:val="ru-RU"/>
        </w:rPr>
        <w:t>Состояние и тенденции в отношении</w:t>
      </w:r>
      <w:r w:rsidR="00BA0CE0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D4212A" w:rsidRPr="007078D0">
        <w:rPr>
          <w:rFonts w:asciiTheme="majorBidi" w:hAnsiTheme="majorBidi" w:cstheme="majorBidi"/>
          <w:b/>
          <w:bCs/>
          <w:lang w:val="ru-RU"/>
        </w:rPr>
        <w:t>опылителей</w:t>
      </w:r>
      <w:r w:rsidR="00BA0CE0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b/>
          <w:bCs/>
          <w:lang w:val="ru-RU"/>
        </w:rPr>
        <w:t>и</w:t>
      </w:r>
      <w:r w:rsidR="00BA0CE0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8E663D" w:rsidRPr="007078D0">
        <w:rPr>
          <w:b/>
          <w:lang w:val="ru-RU" w:eastAsia="de-DE"/>
        </w:rPr>
        <w:t>зависимых от опылителей растени</w:t>
      </w:r>
      <w:r w:rsidR="00C91FD8" w:rsidRPr="007078D0">
        <w:rPr>
          <w:b/>
          <w:lang w:val="ru-RU" w:eastAsia="de-DE"/>
        </w:rPr>
        <w:t>й</w:t>
      </w:r>
      <w:r w:rsidR="008E663D" w:rsidRPr="007078D0">
        <w:rPr>
          <w:b/>
          <w:lang w:val="ru-RU" w:eastAsia="de-DE"/>
        </w:rPr>
        <w:t xml:space="preserve"> </w:t>
      </w:r>
      <w:r w:rsidR="00C91FD8" w:rsidRPr="007078D0">
        <w:rPr>
          <w:b/>
          <w:lang w:val="ru-RU" w:eastAsia="de-DE"/>
        </w:rPr>
        <w:t>во всех</w:t>
      </w:r>
      <w:r w:rsidR="00BA0CE0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1C6ACD" w:rsidRPr="007078D0">
        <w:rPr>
          <w:rFonts w:asciiTheme="majorBidi" w:hAnsiTheme="majorBidi" w:cstheme="majorBidi"/>
          <w:b/>
          <w:bCs/>
          <w:lang w:val="ru-RU"/>
        </w:rPr>
        <w:t>экосистемах</w:t>
      </w:r>
    </w:p>
    <w:p w:rsidR="00692FA0" w:rsidRPr="007078D0" w:rsidRDefault="008E71B8" w:rsidP="00BA0CE0">
      <w:pPr>
        <w:spacing w:before="120" w:after="120"/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</w:pPr>
      <w:r w:rsidRPr="007078D0">
        <w:rPr>
          <w:rFonts w:asciiTheme="majorBidi" w:hAnsiTheme="majorBidi" w:cstheme="majorBidi"/>
          <w:bCs/>
          <w:szCs w:val="22"/>
          <w:lang w:val="ru-RU"/>
        </w:rPr>
        <w:t>9</w:t>
      </w:r>
      <w:r w:rsidR="00D34719" w:rsidRPr="007078D0">
        <w:rPr>
          <w:rFonts w:asciiTheme="majorBidi" w:hAnsiTheme="majorBidi" w:cstheme="majorBidi"/>
          <w:bCs/>
          <w:szCs w:val="22"/>
          <w:lang w:val="ru-RU"/>
        </w:rPr>
        <w:t>.</w:t>
      </w:r>
      <w:r w:rsidR="00D34719" w:rsidRPr="007078D0">
        <w:rPr>
          <w:rFonts w:asciiTheme="majorBidi" w:hAnsiTheme="majorBidi" w:cstheme="majorBidi"/>
          <w:bCs/>
          <w:szCs w:val="22"/>
          <w:lang w:val="ru-RU"/>
        </w:rPr>
        <w:tab/>
      </w:r>
      <w:r w:rsidR="0087367D" w:rsidRPr="007078D0">
        <w:rPr>
          <w:rFonts w:asciiTheme="majorBidi" w:hAnsiTheme="majorBidi" w:cstheme="majorBidi"/>
          <w:bCs/>
          <w:szCs w:val="22"/>
          <w:lang w:val="ru-RU"/>
        </w:rPr>
        <w:t>У многих насекомых-</w:t>
      </w:r>
      <w:r w:rsidR="005A2D24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опылител</w:t>
      </w:r>
      <w:r w:rsidR="0087367D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ей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(</w:t>
      </w:r>
      <w:r w:rsidR="00F13D6D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например,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</w:t>
      </w:r>
      <w:r w:rsidR="00032ACA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дики</w:t>
      </w:r>
      <w:r w:rsidR="0087367D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х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</w:t>
      </w:r>
      <w:r w:rsidR="0087367D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пчел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, </w:t>
      </w:r>
      <w:r w:rsidR="0087367D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бабочек, мотыльков, ос и жуков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)</w:t>
      </w:r>
      <w:r w:rsidR="0087367D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,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</w:t>
      </w:r>
      <w:r w:rsidR="00041107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а также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</w:t>
      </w:r>
      <w:r w:rsidR="0087367D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позвоночных опылителей 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(</w:t>
      </w:r>
      <w:r w:rsidR="00F13D6D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например,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</w:t>
      </w:r>
      <w:r w:rsidR="0087367D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позвоночных птиц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, </w:t>
      </w:r>
      <w:r w:rsidR="00667C0A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сумчатых,</w:t>
      </w:r>
      <w:r w:rsidR="00667C0A" w:rsidRPr="007078D0">
        <w:rPr>
          <w:lang w:val="ru-RU"/>
        </w:rPr>
        <w:t xml:space="preserve"> </w:t>
      </w:r>
      <w:r w:rsidR="00667C0A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грызунов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</w:t>
      </w:r>
      <w:r w:rsidR="0058405F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и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</w:t>
      </w:r>
      <w:r w:rsidR="00667C0A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летучих мышей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) </w:t>
      </w:r>
      <w:r w:rsidR="00667C0A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снизились показатели в отношении их численности, распространенности </w:t>
      </w:r>
      <w:r w:rsidR="0058405F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и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</w:t>
      </w:r>
      <w:r w:rsidR="001375F3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разнообрази</w:t>
      </w:r>
      <w:r w:rsidR="00667C0A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я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</w:t>
      </w:r>
      <w:r w:rsidR="00667C0A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на местном и </w:t>
      </w:r>
      <w:r w:rsidR="00E57A49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региональн</w:t>
      </w:r>
      <w:r w:rsidR="00667C0A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ом уровнях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. </w:t>
      </w:r>
      <w:r w:rsidR="00C91FD8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Сокращается число видов растений, которые зависят от опылителей по сравнению с</w:t>
      </w:r>
      <w:r w:rsidR="00B310CF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о</w:t>
      </w:r>
      <w:r w:rsidR="00C91FD8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способны</w:t>
      </w:r>
      <w:r w:rsidR="0087367D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ми</w:t>
      </w:r>
      <w:r w:rsidR="00C91FD8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к самоопылению</w:t>
      </w:r>
      <w:r w:rsidR="0087367D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растениями и ветроопыляемыми растениями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. </w:t>
      </w:r>
    </w:p>
    <w:p w:rsidR="00BA0CE0" w:rsidRPr="007078D0" w:rsidRDefault="00692FA0" w:rsidP="00BA0CE0">
      <w:pPr>
        <w:spacing w:before="120" w:after="120"/>
        <w:rPr>
          <w:color w:val="231F20"/>
          <w:lang w:val="ru-RU" w:eastAsia="pt-BR"/>
        </w:rPr>
      </w:pPr>
      <w:r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>10.</w:t>
      </w:r>
      <w:r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ab/>
      </w:r>
      <w:r w:rsidR="00667C0A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Сообщается, что для всех регионов изменение методов </w:t>
      </w:r>
      <w:r w:rsidR="00324EC7" w:rsidRPr="007078D0">
        <w:rPr>
          <w:lang w:val="ru-RU" w:eastAsia="de-DE"/>
        </w:rPr>
        <w:t>землепользовани</w:t>
      </w:r>
      <w:r w:rsidR="00667C0A" w:rsidRPr="007078D0">
        <w:rPr>
          <w:lang w:val="ru-RU" w:eastAsia="de-DE"/>
        </w:rPr>
        <w:t>я</w:t>
      </w:r>
      <w:r w:rsidR="00324EC7" w:rsidRPr="007078D0">
        <w:rPr>
          <w:lang w:val="ru-RU" w:eastAsia="de-DE"/>
        </w:rPr>
        <w:t xml:space="preserve"> </w:t>
      </w:r>
      <w:r w:rsidR="00667C0A" w:rsidRPr="007078D0">
        <w:rPr>
          <w:lang w:val="ru-RU" w:eastAsia="de-DE"/>
        </w:rPr>
        <w:t>является основным причинным фактором сокращения популяций</w:t>
      </w:r>
      <w:r w:rsidR="00BA0CE0" w:rsidRPr="007078D0">
        <w:rPr>
          <w:lang w:val="ru-RU" w:eastAsia="de-DE"/>
        </w:rPr>
        <w:t xml:space="preserve"> </w:t>
      </w:r>
      <w:r w:rsidR="00D4212A" w:rsidRPr="007078D0">
        <w:rPr>
          <w:lang w:val="ru-RU" w:eastAsia="de-DE"/>
        </w:rPr>
        <w:t>опылителей</w:t>
      </w:r>
      <w:r w:rsidR="00BA0CE0" w:rsidRPr="007078D0">
        <w:rPr>
          <w:lang w:val="ru-RU" w:eastAsia="de-DE"/>
        </w:rPr>
        <w:t xml:space="preserve">. </w:t>
      </w:r>
      <w:r w:rsidR="00667C0A" w:rsidRPr="007078D0">
        <w:rPr>
          <w:lang w:val="ru-RU" w:eastAsia="de-DE"/>
        </w:rPr>
        <w:t xml:space="preserve">В Африке </w:t>
      </w:r>
      <w:r w:rsidR="00B310CF" w:rsidRPr="007078D0">
        <w:rPr>
          <w:lang w:val="ru-RU" w:eastAsia="de-DE"/>
        </w:rPr>
        <w:t xml:space="preserve">продолжается </w:t>
      </w:r>
      <w:r w:rsidR="00667C0A" w:rsidRPr="007078D0">
        <w:rPr>
          <w:lang w:val="ru-RU"/>
        </w:rPr>
        <w:t>обезлесивание</w:t>
      </w:r>
      <w:r w:rsidR="00B310CF" w:rsidRPr="007078D0">
        <w:rPr>
          <w:lang w:val="ru-RU"/>
        </w:rPr>
        <w:t xml:space="preserve"> в связи с переводом земель для нужд </w:t>
      </w:r>
      <w:r w:rsidR="00B9509C" w:rsidRPr="007078D0">
        <w:rPr>
          <w:lang w:val="ru-RU"/>
        </w:rPr>
        <w:t>сельскохозяйств</w:t>
      </w:r>
      <w:r w:rsidR="00B310CF" w:rsidRPr="007078D0">
        <w:rPr>
          <w:lang w:val="ru-RU"/>
        </w:rPr>
        <w:t>енного пр</w:t>
      </w:r>
      <w:r w:rsidR="00B9509C" w:rsidRPr="007078D0">
        <w:rPr>
          <w:lang w:val="ru-RU"/>
        </w:rPr>
        <w:t>о</w:t>
      </w:r>
      <w:r w:rsidR="00B310CF" w:rsidRPr="007078D0">
        <w:rPr>
          <w:lang w:val="ru-RU"/>
        </w:rPr>
        <w:t xml:space="preserve">изводства </w:t>
      </w:r>
      <w:r w:rsidR="0058405F" w:rsidRPr="007078D0">
        <w:rPr>
          <w:lang w:val="ru-RU"/>
        </w:rPr>
        <w:t>и</w:t>
      </w:r>
      <w:r w:rsidR="00BA0CE0" w:rsidRPr="007078D0">
        <w:rPr>
          <w:lang w:val="ru-RU"/>
        </w:rPr>
        <w:t xml:space="preserve"> </w:t>
      </w:r>
      <w:r w:rsidR="00B310CF" w:rsidRPr="007078D0">
        <w:rPr>
          <w:lang w:val="ru-RU"/>
        </w:rPr>
        <w:t xml:space="preserve">использованием древесины для строительства и топлива. </w:t>
      </w:r>
      <w:r w:rsidR="00DB522C" w:rsidRPr="007078D0">
        <w:rPr>
          <w:lang w:val="ru-RU"/>
        </w:rPr>
        <w:t xml:space="preserve">В Латинской Америке и Азиатско-Тихоокеанском регионе увеличение масштабов возделывания соевых бобов и расширение площадей плантаций по выращиванию пальмового масла, соответственно, оказали воздействие на многие важные биомы.   </w:t>
      </w:r>
    </w:p>
    <w:p w:rsidR="00BA0CE0" w:rsidRPr="007078D0" w:rsidRDefault="008E71B8" w:rsidP="00BA0CE0">
      <w:pPr>
        <w:suppressAutoHyphens/>
        <w:autoSpaceDE w:val="0"/>
        <w:autoSpaceDN w:val="0"/>
        <w:adjustRightInd w:val="0"/>
        <w:spacing w:before="120" w:after="120"/>
        <w:rPr>
          <w:spacing w:val="2"/>
          <w:szCs w:val="22"/>
          <w:shd w:val="clear" w:color="auto" w:fill="FCFCFC"/>
          <w:lang w:val="ru-RU"/>
        </w:rPr>
      </w:pPr>
      <w:r w:rsidRPr="007078D0">
        <w:rPr>
          <w:szCs w:val="22"/>
          <w:lang w:val="ru-RU"/>
        </w:rPr>
        <w:t>11</w:t>
      </w:r>
      <w:r w:rsidR="00D34719" w:rsidRPr="007078D0">
        <w:rPr>
          <w:szCs w:val="22"/>
          <w:lang w:val="ru-RU"/>
        </w:rPr>
        <w:t>.</w:t>
      </w:r>
      <w:r w:rsidR="00D34719" w:rsidRPr="007078D0">
        <w:rPr>
          <w:szCs w:val="22"/>
          <w:lang w:val="ru-RU"/>
        </w:rPr>
        <w:tab/>
      </w:r>
      <w:r w:rsidR="00DB522C" w:rsidRPr="007078D0">
        <w:rPr>
          <w:szCs w:val="22"/>
          <w:lang w:val="ru-RU"/>
        </w:rPr>
        <w:t>Гнезда диких пчел находя</w:t>
      </w:r>
      <w:r w:rsidR="00D41A6E" w:rsidRPr="007078D0">
        <w:rPr>
          <w:szCs w:val="22"/>
          <w:lang w:val="ru-RU"/>
        </w:rPr>
        <w:t>т</w:t>
      </w:r>
      <w:r w:rsidR="00DB522C" w:rsidRPr="007078D0">
        <w:rPr>
          <w:szCs w:val="22"/>
          <w:lang w:val="ru-RU"/>
        </w:rPr>
        <w:t xml:space="preserve">ся по угрозой исчезновения в </w:t>
      </w:r>
      <w:r w:rsidR="002C033F" w:rsidRPr="007078D0">
        <w:rPr>
          <w:szCs w:val="22"/>
          <w:lang w:val="ru-RU"/>
        </w:rPr>
        <w:t>результате проведения</w:t>
      </w:r>
      <w:r w:rsidR="00DB522C" w:rsidRPr="007078D0">
        <w:rPr>
          <w:szCs w:val="22"/>
          <w:lang w:val="ru-RU"/>
        </w:rPr>
        <w:t xml:space="preserve"> лесозаготов</w:t>
      </w:r>
      <w:r w:rsidR="002C033F" w:rsidRPr="007078D0">
        <w:rPr>
          <w:szCs w:val="22"/>
          <w:lang w:val="ru-RU"/>
        </w:rPr>
        <w:t>о</w:t>
      </w:r>
      <w:r w:rsidR="00DB522C" w:rsidRPr="007078D0">
        <w:rPr>
          <w:szCs w:val="22"/>
          <w:lang w:val="ru-RU"/>
        </w:rPr>
        <w:t>к</w:t>
      </w:r>
      <w:r w:rsidR="00BA0CE0" w:rsidRPr="007078D0">
        <w:rPr>
          <w:szCs w:val="22"/>
          <w:lang w:val="ru-RU"/>
        </w:rPr>
        <w:t xml:space="preserve">. </w:t>
      </w:r>
      <w:r w:rsidR="00D41A6E" w:rsidRPr="007078D0">
        <w:rPr>
          <w:szCs w:val="22"/>
          <w:lang w:val="ru-RU"/>
        </w:rPr>
        <w:t xml:space="preserve">Сообщалось, что в Малайзии и в Бразилии вырубка лесов сокращает число гнезд диких пчел </w:t>
      </w:r>
      <w:r w:rsidR="002C033F" w:rsidRPr="007078D0">
        <w:rPr>
          <w:szCs w:val="22"/>
          <w:lang w:val="ru-RU"/>
        </w:rPr>
        <w:t>и</w:t>
      </w:r>
      <w:r w:rsidR="00D41A6E" w:rsidRPr="007078D0">
        <w:rPr>
          <w:szCs w:val="22"/>
          <w:lang w:val="ru-RU"/>
        </w:rPr>
        <w:t xml:space="preserve">, как следствие, численность </w:t>
      </w:r>
      <w:r w:rsidR="002C033F" w:rsidRPr="007078D0">
        <w:rPr>
          <w:szCs w:val="22"/>
          <w:lang w:val="ru-RU"/>
        </w:rPr>
        <w:t xml:space="preserve">популяций </w:t>
      </w:r>
      <w:r w:rsidR="005A2D24" w:rsidRPr="007078D0">
        <w:rPr>
          <w:szCs w:val="22"/>
          <w:lang w:val="ru-RU"/>
        </w:rPr>
        <w:t>опылител</w:t>
      </w:r>
      <w:r w:rsidR="00D41A6E" w:rsidRPr="007078D0">
        <w:rPr>
          <w:szCs w:val="22"/>
          <w:lang w:val="ru-RU"/>
        </w:rPr>
        <w:t>ей</w:t>
      </w:r>
      <w:r w:rsidR="00BA0CE0" w:rsidRPr="007078D0">
        <w:rPr>
          <w:szCs w:val="22"/>
          <w:lang w:val="ru-RU"/>
        </w:rPr>
        <w:t xml:space="preserve">, </w:t>
      </w:r>
      <w:r w:rsidR="002C033F" w:rsidRPr="007078D0">
        <w:rPr>
          <w:szCs w:val="22"/>
          <w:lang w:val="ru-RU"/>
        </w:rPr>
        <w:t>ч</w:t>
      </w:r>
      <w:r w:rsidR="00D41A6E" w:rsidRPr="007078D0">
        <w:rPr>
          <w:szCs w:val="22"/>
          <w:lang w:val="ru-RU"/>
        </w:rPr>
        <w:t xml:space="preserve">то имеет последствия для лесовозобновления </w:t>
      </w:r>
      <w:r w:rsidR="0058405F" w:rsidRPr="007078D0">
        <w:rPr>
          <w:szCs w:val="22"/>
          <w:lang w:val="ru-RU"/>
        </w:rPr>
        <w:t>или</w:t>
      </w:r>
      <w:r w:rsidR="00BA0CE0" w:rsidRPr="007078D0">
        <w:rPr>
          <w:szCs w:val="22"/>
          <w:lang w:val="ru-RU"/>
        </w:rPr>
        <w:t xml:space="preserve"> </w:t>
      </w:r>
      <w:r w:rsidR="00D41A6E" w:rsidRPr="007078D0">
        <w:rPr>
          <w:szCs w:val="22"/>
          <w:lang w:val="ru-RU"/>
        </w:rPr>
        <w:t>лесо</w:t>
      </w:r>
      <w:r w:rsidR="003027AD" w:rsidRPr="007078D0">
        <w:rPr>
          <w:szCs w:val="22"/>
          <w:lang w:val="ru-RU"/>
        </w:rPr>
        <w:t>восстановления</w:t>
      </w:r>
      <w:r w:rsidR="00BA0CE0" w:rsidRPr="007078D0">
        <w:rPr>
          <w:szCs w:val="22"/>
          <w:lang w:val="ru-RU"/>
        </w:rPr>
        <w:t xml:space="preserve">. </w:t>
      </w:r>
      <w:r w:rsidR="00D41A6E" w:rsidRPr="007078D0">
        <w:rPr>
          <w:szCs w:val="22"/>
          <w:lang w:val="ru-RU"/>
        </w:rPr>
        <w:t>Вырубка лесов также сокращает число</w:t>
      </w:r>
      <w:r w:rsidR="00BA0CE0" w:rsidRPr="007078D0">
        <w:rPr>
          <w:szCs w:val="22"/>
          <w:lang w:val="ru-RU"/>
        </w:rPr>
        <w:t xml:space="preserve"> </w:t>
      </w:r>
      <w:r w:rsidR="00194C03" w:rsidRPr="007078D0">
        <w:rPr>
          <w:szCs w:val="22"/>
          <w:lang w:val="ru-RU"/>
        </w:rPr>
        <w:t>мест обитания</w:t>
      </w:r>
      <w:r w:rsidR="00BA0CE0" w:rsidRPr="007078D0">
        <w:rPr>
          <w:szCs w:val="22"/>
          <w:lang w:val="ru-RU"/>
        </w:rPr>
        <w:t xml:space="preserve"> </w:t>
      </w:r>
      <w:r w:rsidR="00D41A6E" w:rsidRPr="007078D0">
        <w:rPr>
          <w:szCs w:val="22"/>
          <w:lang w:val="ru-RU"/>
        </w:rPr>
        <w:t xml:space="preserve">в лесах, в которых имеются подходящие незанятые участки для гнездования. </w:t>
      </w:r>
      <w:r w:rsidR="001569F3" w:rsidRPr="007078D0">
        <w:rPr>
          <w:szCs w:val="22"/>
          <w:lang w:val="ru-RU"/>
        </w:rPr>
        <w:t xml:space="preserve">Потеря </w:t>
      </w:r>
      <w:r w:rsidR="00D4212A" w:rsidRPr="007078D0">
        <w:rPr>
          <w:szCs w:val="22"/>
          <w:lang w:val="ru-RU"/>
        </w:rPr>
        <w:t>опылителей</w:t>
      </w:r>
      <w:r w:rsidR="00D41A6E" w:rsidRPr="007078D0">
        <w:rPr>
          <w:szCs w:val="22"/>
          <w:lang w:val="ru-RU"/>
        </w:rPr>
        <w:t xml:space="preserve"> происходит даже тогда, когда </w:t>
      </w:r>
      <w:r w:rsidR="004233C4" w:rsidRPr="007078D0">
        <w:rPr>
          <w:szCs w:val="22"/>
          <w:lang w:val="ru-RU"/>
        </w:rPr>
        <w:t>заготовка древесины осуществляется на основе сертифицированных методов ведения  лесного хозяйства</w:t>
      </w:r>
      <w:r w:rsidR="00BA0CE0" w:rsidRPr="007078D0">
        <w:rPr>
          <w:szCs w:val="22"/>
          <w:lang w:val="ru-RU"/>
        </w:rPr>
        <w:t>.</w:t>
      </w:r>
    </w:p>
    <w:p w:rsidR="00BA0CE0" w:rsidRPr="007078D0" w:rsidRDefault="00D34719" w:rsidP="00BA0CE0">
      <w:pPr>
        <w:pStyle w:val="Default"/>
        <w:suppressAutoHyphens/>
        <w:spacing w:before="120" w:after="120"/>
        <w:jc w:val="both"/>
        <w:rPr>
          <w:sz w:val="22"/>
          <w:lang w:val="ru-RU"/>
        </w:rPr>
      </w:pPr>
      <w:r w:rsidRPr="007078D0">
        <w:rPr>
          <w:sz w:val="22"/>
          <w:lang w:val="ru-RU"/>
        </w:rPr>
        <w:lastRenderedPageBreak/>
        <w:t>1</w:t>
      </w:r>
      <w:r w:rsidR="008E71B8" w:rsidRPr="007078D0">
        <w:rPr>
          <w:sz w:val="22"/>
          <w:lang w:val="ru-RU"/>
        </w:rPr>
        <w:t>2</w:t>
      </w:r>
      <w:r w:rsidRPr="007078D0">
        <w:rPr>
          <w:sz w:val="22"/>
          <w:lang w:val="ru-RU"/>
        </w:rPr>
        <w:t>.</w:t>
      </w:r>
      <w:r w:rsidRPr="007078D0">
        <w:rPr>
          <w:sz w:val="22"/>
          <w:lang w:val="ru-RU"/>
        </w:rPr>
        <w:tab/>
      </w:r>
      <w:r w:rsidR="001569F3" w:rsidRPr="007078D0">
        <w:rPr>
          <w:sz w:val="22"/>
          <w:lang w:val="ru-RU"/>
        </w:rPr>
        <w:t>В дополнение к этому</w:t>
      </w:r>
      <w:r w:rsidR="00BA0CE0" w:rsidRPr="007078D0">
        <w:rPr>
          <w:sz w:val="22"/>
          <w:lang w:val="ru-RU"/>
        </w:rPr>
        <w:t xml:space="preserve">, </w:t>
      </w:r>
      <w:r w:rsidR="001569F3" w:rsidRPr="007078D0">
        <w:rPr>
          <w:sz w:val="22"/>
          <w:lang w:val="ru-RU"/>
        </w:rPr>
        <w:t>в Африке частота и интенсивность пожаров, которые, в свою очередь,</w:t>
      </w:r>
      <w:r w:rsidR="00BA0CE0" w:rsidRPr="007078D0">
        <w:rPr>
          <w:sz w:val="22"/>
          <w:lang w:val="ru-RU"/>
        </w:rPr>
        <w:t xml:space="preserve"> </w:t>
      </w:r>
      <w:r w:rsidR="001569F3" w:rsidRPr="007078D0">
        <w:rPr>
          <w:sz w:val="22"/>
          <w:lang w:val="ru-RU"/>
        </w:rPr>
        <w:t xml:space="preserve">влияют на пересев и повторные всходы растений, воздействуют на </w:t>
      </w:r>
      <w:r w:rsidR="009B0A54" w:rsidRPr="007078D0">
        <w:rPr>
          <w:sz w:val="22"/>
          <w:lang w:val="ru-RU"/>
        </w:rPr>
        <w:t>различные экосистемы</w:t>
      </w:r>
      <w:r w:rsidR="00B67E7A" w:rsidRPr="007078D0">
        <w:rPr>
          <w:sz w:val="22"/>
          <w:lang w:val="ru-RU"/>
        </w:rPr>
        <w:t xml:space="preserve"> </w:t>
      </w:r>
      <w:r w:rsidR="001569F3" w:rsidRPr="007078D0">
        <w:rPr>
          <w:sz w:val="22"/>
          <w:lang w:val="ru-RU"/>
        </w:rPr>
        <w:t>в связи с высоко</w:t>
      </w:r>
      <w:r w:rsidR="009B0A54" w:rsidRPr="007078D0">
        <w:rPr>
          <w:sz w:val="22"/>
          <w:lang w:val="ru-RU"/>
        </w:rPr>
        <w:t>й</w:t>
      </w:r>
      <w:r w:rsidR="001569F3" w:rsidRPr="007078D0">
        <w:rPr>
          <w:sz w:val="22"/>
          <w:lang w:val="ru-RU"/>
        </w:rPr>
        <w:t xml:space="preserve"> степенью </w:t>
      </w:r>
      <w:r w:rsidR="009B0A54" w:rsidRPr="007078D0">
        <w:rPr>
          <w:sz w:val="22"/>
          <w:lang w:val="ru-RU"/>
        </w:rPr>
        <w:t>специализации</w:t>
      </w:r>
      <w:r w:rsidR="00BA0CE0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 xml:space="preserve"> </w:t>
      </w:r>
      <w:r w:rsidR="009B0A54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>систем «</w:t>
      </w:r>
      <w:r w:rsidR="00111500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>опылитель</w:t>
      </w:r>
      <w:r w:rsidR="00BA0CE0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>-</w:t>
      </w:r>
      <w:r w:rsidR="009B0A54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>растение»</w:t>
      </w:r>
      <w:r w:rsidR="00BA0CE0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 xml:space="preserve">. </w:t>
      </w:r>
      <w:r w:rsidR="009B0A54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 xml:space="preserve">Такая специализация предполагает значительную чувствительность к потере </w:t>
      </w:r>
      <w:r w:rsidR="00111500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>опылител</w:t>
      </w:r>
      <w:r w:rsidR="009B0A54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 xml:space="preserve">ей, и расчет на единственный вид </w:t>
      </w:r>
      <w:r w:rsidR="00BA0CE0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 xml:space="preserve"> </w:t>
      </w:r>
      <w:r w:rsidR="00111500" w:rsidRPr="007078D0">
        <w:rPr>
          <w:rFonts w:asciiTheme="majorBidi" w:hAnsiTheme="majorBidi" w:cstheme="majorBidi"/>
          <w:sz w:val="22"/>
          <w:szCs w:val="22"/>
          <w:lang w:val="ru-RU"/>
        </w:rPr>
        <w:t>опылител</w:t>
      </w:r>
      <w:r w:rsidR="006B2A2D" w:rsidRPr="007078D0">
        <w:rPr>
          <w:rFonts w:asciiTheme="majorBidi" w:hAnsiTheme="majorBidi" w:cstheme="majorBidi"/>
          <w:sz w:val="22"/>
          <w:szCs w:val="22"/>
          <w:lang w:val="ru-RU"/>
        </w:rPr>
        <w:t xml:space="preserve">я </w:t>
      </w:r>
      <w:r w:rsidR="00BA0CE0" w:rsidRPr="007078D0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6B2A2D" w:rsidRPr="007078D0">
        <w:rPr>
          <w:rFonts w:asciiTheme="majorBidi" w:hAnsiTheme="majorBidi" w:cstheme="majorBidi"/>
          <w:sz w:val="22"/>
          <w:szCs w:val="22"/>
          <w:lang w:val="ru-RU"/>
        </w:rPr>
        <w:t>является потенциально опасным перед лицом глобальных изменений</w:t>
      </w:r>
      <w:r w:rsidR="00BA0CE0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fldChar w:fldCharType="begin" w:fldLock="1"/>
      </w:r>
      <w:r w:rsidR="00BA0CE0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instrText>ADDIN CSL_CITATION { "citationItems" : [ { "id" : "ITEM-1", "itemData" : { "DOI" : "10.1007/BF00989056", "ISBN" : "0378-2697", "ISSN" : "0378-2697", "abstract" : "Ixianthes retzioides is a rare South African shrub with large yellow oil-secret- ing flowers. Populations studied previously revealed low levels of reproductive success and the absence of a specialized oil-collecting pollinator. We report the discovery of a population in which the predicted specialist pollinator, Rediviva gigas, is present. The presence of this oil-collecting bee resulted in a mean fruit set per plant of 97.2 + 8.3% (N = 9) and a mean seed set of 331.6 + 162.6 (N = 52). This represents a 7.4-fold increase in fruit set and a 7.8-fold increase in seed set over a previously studied population lacking the specialist pollinator. The contrast between populations with and without the specialist pollinator dramatically illustrates the potential benefits and costs of specialization for pol- lination, respectively.", "author" : [ { "dropping-particle" : "", "family" : "Steiner", "given" : "Kim E.", "non-dropping-particle" : "", "parse-names" : false, "suffix" : "" }, { "dropping-particle" : "", "family" : "Whitehead", "given" : "V. B.", "non-dropping-particle" : "", "parse-names" : false, "suffix" : "" } ], "container-title" : "Plant Systematics and Evolution", "id" : "ITEM-1", "issue" : "1", "issued" : { "date-parts" : [ [ "1996" ] ] }, "page" : "131-138", "title" : "The consequences of specialization for pollination in a rare South African shrub, &lt;i&gt; Ixianthes retzioides &lt;/i&gt; (Scrophulariaceae)", "type" : "article-journal", "volume" : "2" }, "uris" : [ "http://www.mendeley.com/documents/?uuid=5cbb04ee-006e-49ed-900b-0b977714c5c8" ] } ], "mendeley" : { "formattedCitation" : "(Steiner and Whitehead 1996)", "manualFormatting" : "(e.g., Steiner and Whitehead 1996)", "plainTextFormattedCitation" : "(Steiner and Whitehead 1996)", "previouslyFormattedCitation" : "(Steiner and Whitehead 1996)" }, "properties" : {  }, "schema" : "https://github.com/citation-style-language/schema/raw/master/csl-citation.json" }</w:instrText>
      </w:r>
      <w:r w:rsidR="00BA0CE0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fldChar w:fldCharType="end"/>
      </w:r>
      <w:r w:rsidR="00BA0CE0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 xml:space="preserve">. </w:t>
      </w:r>
      <w:r w:rsidR="006B2A2D" w:rsidRPr="007078D0">
        <w:rPr>
          <w:rFonts w:asciiTheme="majorBidi" w:hAnsiTheme="majorBidi" w:cstheme="majorBidi"/>
          <w:color w:val="auto"/>
          <w:sz w:val="22"/>
          <w:szCs w:val="22"/>
          <w:lang w:val="ru-RU"/>
        </w:rPr>
        <w:t>В соответствии с моделями изменения климата частота пожаров, возможно, возрастет по мере увеличения продолжительности сезона пожароопасной погоды</w:t>
      </w:r>
      <w:r w:rsidR="00BA0CE0" w:rsidRPr="007078D0">
        <w:rPr>
          <w:sz w:val="22"/>
          <w:lang w:val="ru-RU"/>
        </w:rPr>
        <w:t xml:space="preserve">. </w:t>
      </w:r>
    </w:p>
    <w:p w:rsidR="00BA0CE0" w:rsidRPr="007078D0" w:rsidRDefault="00D34719" w:rsidP="00BA0CE0">
      <w:pPr>
        <w:pStyle w:val="Default"/>
        <w:suppressAutoHyphens/>
        <w:spacing w:before="120" w:after="120"/>
        <w:jc w:val="both"/>
        <w:rPr>
          <w:rFonts w:asciiTheme="majorBidi" w:hAnsiTheme="majorBidi" w:cstheme="majorBidi"/>
          <w:color w:val="auto"/>
          <w:sz w:val="22"/>
          <w:szCs w:val="22"/>
          <w:lang w:val="ru-RU"/>
        </w:rPr>
      </w:pPr>
      <w:r w:rsidRPr="007078D0">
        <w:rPr>
          <w:sz w:val="22"/>
          <w:lang w:val="ru-RU"/>
        </w:rPr>
        <w:t>1</w:t>
      </w:r>
      <w:r w:rsidR="008E71B8" w:rsidRPr="007078D0">
        <w:rPr>
          <w:sz w:val="22"/>
          <w:lang w:val="ru-RU"/>
        </w:rPr>
        <w:t>3</w:t>
      </w:r>
      <w:r w:rsidRPr="007078D0">
        <w:rPr>
          <w:sz w:val="22"/>
          <w:lang w:val="ru-RU"/>
        </w:rPr>
        <w:t>.</w:t>
      </w:r>
      <w:r w:rsidRPr="007078D0">
        <w:rPr>
          <w:sz w:val="22"/>
          <w:lang w:val="ru-RU"/>
        </w:rPr>
        <w:tab/>
      </w:r>
      <w:r w:rsidR="00C02475" w:rsidRPr="007078D0">
        <w:rPr>
          <w:sz w:val="22"/>
          <w:lang w:val="ru-RU"/>
        </w:rPr>
        <w:t>Сообщается, что в Латинской Америке нашествие чужеродных пчел является вторым по значению причинным фактором сокращения популяции местных пчел. Интродуцированные виды пчел также представляют собой проблему, например, в Японии, где существует возможность</w:t>
      </w:r>
      <w:r w:rsidR="00827D2E" w:rsidRPr="007078D0">
        <w:rPr>
          <w:sz w:val="22"/>
          <w:lang w:val="ru-RU"/>
        </w:rPr>
        <w:t xml:space="preserve"> нарушения функционирования природных сетей </w:t>
      </w:r>
      <w:r w:rsidR="001C6ACD" w:rsidRPr="007078D0">
        <w:rPr>
          <w:bCs/>
          <w:iCs/>
          <w:sz w:val="22"/>
          <w:lang w:val="ru-RU"/>
        </w:rPr>
        <w:t>опыления</w:t>
      </w:r>
      <w:r w:rsidR="00B67E7A" w:rsidRPr="007078D0">
        <w:rPr>
          <w:bCs/>
          <w:iCs/>
          <w:sz w:val="22"/>
          <w:lang w:val="ru-RU"/>
        </w:rPr>
        <w:t>.</w:t>
      </w:r>
      <w:r w:rsidR="00827D2E" w:rsidRPr="007078D0">
        <w:rPr>
          <w:bCs/>
          <w:iCs/>
          <w:sz w:val="22"/>
          <w:lang w:val="ru-RU"/>
        </w:rPr>
        <w:t xml:space="preserve"> В</w:t>
      </w:r>
      <w:r w:rsidR="00B67E7A" w:rsidRPr="007078D0">
        <w:rPr>
          <w:bCs/>
          <w:iCs/>
          <w:sz w:val="22"/>
          <w:lang w:val="ru-RU"/>
        </w:rPr>
        <w:t xml:space="preserve"> </w:t>
      </w:r>
      <w:r w:rsidR="00827D2E" w:rsidRPr="007078D0">
        <w:rPr>
          <w:bCs/>
          <w:iCs/>
          <w:sz w:val="22"/>
          <w:lang w:val="ru-RU"/>
        </w:rPr>
        <w:t xml:space="preserve">Азии разрушение базы </w:t>
      </w:r>
      <w:r w:rsidR="00BA0CE0" w:rsidRPr="007078D0">
        <w:rPr>
          <w:bCs/>
          <w:iCs/>
          <w:sz w:val="22"/>
          <w:lang w:val="ru-RU"/>
        </w:rPr>
        <w:t xml:space="preserve"> </w:t>
      </w:r>
      <w:r w:rsidR="00347F84" w:rsidRPr="007078D0">
        <w:rPr>
          <w:bCs/>
          <w:iCs/>
          <w:sz w:val="22"/>
          <w:lang w:val="ru-RU"/>
        </w:rPr>
        <w:t>традиционных знаний</w:t>
      </w:r>
      <w:r w:rsidR="00BA0CE0" w:rsidRPr="007078D0">
        <w:rPr>
          <w:bCs/>
          <w:iCs/>
          <w:sz w:val="22"/>
          <w:lang w:val="ru-RU"/>
        </w:rPr>
        <w:t xml:space="preserve">, </w:t>
      </w:r>
      <w:r w:rsidR="00485579" w:rsidRPr="007078D0">
        <w:rPr>
          <w:bCs/>
          <w:iCs/>
          <w:sz w:val="22"/>
          <w:lang w:val="ru-RU"/>
        </w:rPr>
        <w:t>включая</w:t>
      </w:r>
      <w:r w:rsidR="00BA0CE0" w:rsidRPr="007078D0">
        <w:rPr>
          <w:bCs/>
          <w:iCs/>
          <w:sz w:val="22"/>
          <w:lang w:val="ru-RU"/>
        </w:rPr>
        <w:t xml:space="preserve"> </w:t>
      </w:r>
      <w:r w:rsidR="00827D2E" w:rsidRPr="007078D0">
        <w:rPr>
          <w:bCs/>
          <w:iCs/>
          <w:sz w:val="22"/>
          <w:lang w:val="ru-RU"/>
        </w:rPr>
        <w:t xml:space="preserve">управление местными пчелами, </w:t>
      </w:r>
      <w:r w:rsidR="009A4B89" w:rsidRPr="007078D0">
        <w:rPr>
          <w:bCs/>
          <w:iCs/>
          <w:sz w:val="22"/>
          <w:lang w:val="ru-RU"/>
        </w:rPr>
        <w:t>может усилить процесс</w:t>
      </w:r>
      <w:r w:rsidR="009A4B89" w:rsidRPr="007078D0">
        <w:rPr>
          <w:lang w:val="ru-RU"/>
        </w:rPr>
        <w:t xml:space="preserve"> </w:t>
      </w:r>
      <w:r w:rsidR="009A4B89" w:rsidRPr="007078D0">
        <w:rPr>
          <w:sz w:val="22"/>
          <w:szCs w:val="22"/>
          <w:lang w:val="ru-RU"/>
        </w:rPr>
        <w:t>сокращения популяции местных опылителей</w:t>
      </w:r>
      <w:r w:rsidR="009A4B89" w:rsidRPr="007078D0">
        <w:rPr>
          <w:lang w:val="ru-RU"/>
        </w:rPr>
        <w:t xml:space="preserve">. </w:t>
      </w:r>
      <w:r w:rsidR="009A4B89" w:rsidRPr="007078D0">
        <w:rPr>
          <w:bCs/>
          <w:iCs/>
          <w:sz w:val="22"/>
          <w:lang w:val="ru-RU"/>
        </w:rPr>
        <w:t>Для Европы</w:t>
      </w:r>
      <w:r w:rsidR="00CB0C7C" w:rsidRPr="007078D0">
        <w:rPr>
          <w:bCs/>
          <w:iCs/>
          <w:sz w:val="22"/>
          <w:lang w:val="ru-RU"/>
        </w:rPr>
        <w:t xml:space="preserve">, </w:t>
      </w:r>
      <w:r w:rsidR="00846096" w:rsidRPr="007078D0">
        <w:rPr>
          <w:bCs/>
          <w:iCs/>
          <w:sz w:val="22"/>
          <w:lang w:val="ru-RU"/>
        </w:rPr>
        <w:t xml:space="preserve">Канады и </w:t>
      </w:r>
      <w:r w:rsidR="009A4B89" w:rsidRPr="007078D0">
        <w:rPr>
          <w:bCs/>
          <w:iCs/>
          <w:sz w:val="22"/>
          <w:lang w:val="ru-RU"/>
        </w:rPr>
        <w:t>С</w:t>
      </w:r>
      <w:r w:rsidR="00846096" w:rsidRPr="007078D0">
        <w:rPr>
          <w:bCs/>
          <w:iCs/>
          <w:sz w:val="22"/>
          <w:lang w:val="ru-RU"/>
        </w:rPr>
        <w:t>оединенных Штатов</w:t>
      </w:r>
      <w:r w:rsidR="009A4B89" w:rsidRPr="007078D0">
        <w:rPr>
          <w:bCs/>
          <w:iCs/>
          <w:sz w:val="22"/>
          <w:lang w:val="ru-RU"/>
        </w:rPr>
        <w:t xml:space="preserve"> и Австралии и Новой Зеландии риски в отношении </w:t>
      </w:r>
      <w:r w:rsidR="005A2D24" w:rsidRPr="007078D0">
        <w:rPr>
          <w:bCs/>
          <w:iCs/>
          <w:sz w:val="22"/>
          <w:lang w:val="ru-RU"/>
        </w:rPr>
        <w:t>опылител</w:t>
      </w:r>
      <w:r w:rsidR="009A4B89" w:rsidRPr="007078D0">
        <w:rPr>
          <w:bCs/>
          <w:iCs/>
          <w:sz w:val="22"/>
          <w:lang w:val="ru-RU"/>
        </w:rPr>
        <w:t xml:space="preserve">ей </w:t>
      </w:r>
      <w:r w:rsidR="00846096" w:rsidRPr="007078D0">
        <w:rPr>
          <w:bCs/>
          <w:iCs/>
          <w:sz w:val="22"/>
          <w:lang w:val="ru-RU"/>
        </w:rPr>
        <w:t>из-за</w:t>
      </w:r>
      <w:r w:rsidR="009A4B89" w:rsidRPr="007078D0">
        <w:rPr>
          <w:bCs/>
          <w:iCs/>
          <w:sz w:val="22"/>
          <w:lang w:val="ru-RU"/>
        </w:rPr>
        <w:t xml:space="preserve"> применения</w:t>
      </w:r>
      <w:r w:rsidR="00BA0CE0" w:rsidRPr="007078D0">
        <w:rPr>
          <w:bCs/>
          <w:iCs/>
          <w:sz w:val="22"/>
          <w:lang w:val="ru-RU"/>
        </w:rPr>
        <w:t xml:space="preserve"> </w:t>
      </w:r>
      <w:r w:rsidR="00E82E60" w:rsidRPr="007078D0">
        <w:rPr>
          <w:bCs/>
          <w:iCs/>
          <w:sz w:val="22"/>
          <w:lang w:val="ru-RU"/>
        </w:rPr>
        <w:t>пестицид</w:t>
      </w:r>
      <w:r w:rsidR="009A4B89" w:rsidRPr="007078D0">
        <w:rPr>
          <w:bCs/>
          <w:iCs/>
          <w:sz w:val="22"/>
          <w:lang w:val="ru-RU"/>
        </w:rPr>
        <w:t>ов</w:t>
      </w:r>
      <w:r w:rsidR="00BA0CE0" w:rsidRPr="007078D0">
        <w:rPr>
          <w:bCs/>
          <w:iCs/>
          <w:sz w:val="22"/>
          <w:lang w:val="ru-RU"/>
        </w:rPr>
        <w:t xml:space="preserve"> </w:t>
      </w:r>
      <w:r w:rsidR="0058405F" w:rsidRPr="007078D0">
        <w:rPr>
          <w:bCs/>
          <w:iCs/>
          <w:sz w:val="22"/>
          <w:lang w:val="ru-RU"/>
        </w:rPr>
        <w:t>и</w:t>
      </w:r>
      <w:r w:rsidR="009A4B89" w:rsidRPr="007078D0">
        <w:rPr>
          <w:bCs/>
          <w:iCs/>
          <w:sz w:val="22"/>
          <w:lang w:val="ru-RU"/>
        </w:rPr>
        <w:t xml:space="preserve"> передачи патогенов и паразитов</w:t>
      </w:r>
      <w:r w:rsidR="00BA0CE0" w:rsidRPr="007078D0">
        <w:rPr>
          <w:bCs/>
          <w:iCs/>
          <w:sz w:val="22"/>
          <w:lang w:val="ru-RU"/>
        </w:rPr>
        <w:t xml:space="preserve"> </w:t>
      </w:r>
      <w:r w:rsidR="009A4B89" w:rsidRPr="007078D0">
        <w:rPr>
          <w:bCs/>
          <w:iCs/>
          <w:sz w:val="22"/>
          <w:lang w:val="ru-RU"/>
        </w:rPr>
        <w:t>являются важной про</w:t>
      </w:r>
      <w:r w:rsidR="00C93804" w:rsidRPr="007078D0">
        <w:rPr>
          <w:bCs/>
          <w:iCs/>
          <w:sz w:val="22"/>
          <w:lang w:val="ru-RU"/>
        </w:rPr>
        <w:t>б</w:t>
      </w:r>
      <w:r w:rsidR="009A4B89" w:rsidRPr="007078D0">
        <w:rPr>
          <w:bCs/>
          <w:iCs/>
          <w:sz w:val="22"/>
          <w:lang w:val="ru-RU"/>
        </w:rPr>
        <w:t>лемой.</w:t>
      </w:r>
    </w:p>
    <w:p w:rsidR="00BA0CE0" w:rsidRPr="007078D0" w:rsidRDefault="00D34719" w:rsidP="00BA0CE0">
      <w:pPr>
        <w:suppressAutoHyphens/>
        <w:spacing w:before="120" w:after="120"/>
        <w:rPr>
          <w:lang w:val="ru-RU" w:eastAsia="de-DE"/>
        </w:rPr>
      </w:pPr>
      <w:r w:rsidRPr="007078D0">
        <w:rPr>
          <w:rFonts w:asciiTheme="majorBidi" w:hAnsiTheme="majorBidi" w:cstheme="majorBidi"/>
          <w:lang w:val="ru-RU"/>
        </w:rPr>
        <w:t>1</w:t>
      </w:r>
      <w:r w:rsidR="008E71B8" w:rsidRPr="007078D0">
        <w:rPr>
          <w:rFonts w:asciiTheme="majorBidi" w:hAnsiTheme="majorBidi" w:cstheme="majorBidi"/>
          <w:lang w:val="ru-RU"/>
        </w:rPr>
        <w:t>4</w:t>
      </w:r>
      <w:r w:rsidRPr="007078D0">
        <w:rPr>
          <w:rFonts w:asciiTheme="majorBidi" w:hAnsiTheme="majorBidi" w:cstheme="majorBidi"/>
          <w:lang w:val="ru-RU"/>
        </w:rPr>
        <w:t>.</w:t>
      </w:r>
      <w:r w:rsidRPr="007078D0">
        <w:rPr>
          <w:rFonts w:asciiTheme="majorBidi" w:hAnsiTheme="majorBidi" w:cstheme="majorBidi"/>
          <w:lang w:val="ru-RU"/>
        </w:rPr>
        <w:tab/>
      </w:r>
      <w:r w:rsidR="00C93804" w:rsidRPr="007078D0">
        <w:rPr>
          <w:rFonts w:asciiTheme="majorBidi" w:hAnsiTheme="majorBidi" w:cstheme="majorBidi"/>
          <w:lang w:val="ru-RU"/>
        </w:rPr>
        <w:t>Отсутств</w:t>
      </w:r>
      <w:r w:rsidR="00846096" w:rsidRPr="007078D0">
        <w:rPr>
          <w:rFonts w:asciiTheme="majorBidi" w:hAnsiTheme="majorBidi" w:cstheme="majorBidi"/>
          <w:lang w:val="ru-RU"/>
        </w:rPr>
        <w:t>ие</w:t>
      </w:r>
      <w:r w:rsidR="00C93804" w:rsidRPr="007078D0">
        <w:rPr>
          <w:rFonts w:asciiTheme="majorBidi" w:hAnsiTheme="majorBidi" w:cstheme="majorBidi"/>
          <w:lang w:val="ru-RU"/>
        </w:rPr>
        <w:t xml:space="preserve"> данные о пространственных и временных изменени</w:t>
      </w:r>
      <w:r w:rsidR="00846096" w:rsidRPr="007078D0">
        <w:rPr>
          <w:rFonts w:asciiTheme="majorBidi" w:hAnsiTheme="majorBidi" w:cstheme="majorBidi"/>
          <w:lang w:val="ru-RU"/>
        </w:rPr>
        <w:t>ях</w:t>
      </w:r>
      <w:r w:rsidR="00C93804" w:rsidRPr="007078D0">
        <w:rPr>
          <w:rFonts w:asciiTheme="majorBidi" w:hAnsiTheme="majorBidi" w:cstheme="majorBidi"/>
          <w:lang w:val="ru-RU"/>
        </w:rPr>
        <w:t xml:space="preserve"> в отношении популяций </w:t>
      </w:r>
      <w:r w:rsidR="00032ACA" w:rsidRPr="007078D0">
        <w:rPr>
          <w:rFonts w:asciiTheme="majorBidi" w:hAnsiTheme="majorBidi" w:cstheme="majorBidi"/>
          <w:lang w:val="ru-RU"/>
        </w:rPr>
        <w:t>дики</w:t>
      </w:r>
      <w:r w:rsidR="00C93804" w:rsidRPr="007078D0">
        <w:rPr>
          <w:rFonts w:asciiTheme="majorBidi" w:hAnsiTheme="majorBidi" w:cstheme="majorBidi"/>
          <w:lang w:val="ru-RU"/>
        </w:rPr>
        <w:t>х</w:t>
      </w:r>
      <w:r w:rsidR="00BA0CE0" w:rsidRPr="007078D0">
        <w:rPr>
          <w:rFonts w:asciiTheme="majorBidi" w:hAnsiTheme="majorBidi" w:cstheme="majorBidi"/>
          <w:lang w:val="ru-RU"/>
        </w:rPr>
        <w:t xml:space="preserve"> </w:t>
      </w:r>
      <w:r w:rsidR="005A2D24" w:rsidRPr="007078D0">
        <w:rPr>
          <w:rFonts w:asciiTheme="majorBidi" w:hAnsiTheme="majorBidi" w:cstheme="majorBidi"/>
          <w:lang w:val="ru-RU"/>
        </w:rPr>
        <w:t>опылител</w:t>
      </w:r>
      <w:r w:rsidR="00C93804" w:rsidRPr="007078D0">
        <w:rPr>
          <w:rFonts w:asciiTheme="majorBidi" w:hAnsiTheme="majorBidi" w:cstheme="majorBidi"/>
          <w:lang w:val="ru-RU"/>
        </w:rPr>
        <w:t>ей</w:t>
      </w:r>
      <w:r w:rsidR="00BA0CE0" w:rsidRPr="007078D0">
        <w:rPr>
          <w:rFonts w:asciiTheme="majorBidi" w:hAnsiTheme="majorBidi" w:cstheme="majorBidi"/>
          <w:lang w:val="ru-RU"/>
        </w:rPr>
        <w:t xml:space="preserve"> </w:t>
      </w:r>
      <w:r w:rsidR="00C93804" w:rsidRPr="007078D0">
        <w:rPr>
          <w:rFonts w:asciiTheme="majorBidi" w:hAnsiTheme="majorBidi" w:cstheme="majorBidi"/>
          <w:lang w:val="ru-RU"/>
        </w:rPr>
        <w:t>во многих регионах, в сочетании с малоизвестной таксономией, пр</w:t>
      </w:r>
      <w:r w:rsidR="00957A98" w:rsidRPr="007078D0">
        <w:rPr>
          <w:rFonts w:asciiTheme="majorBidi" w:hAnsiTheme="majorBidi" w:cstheme="majorBidi"/>
          <w:lang w:val="ru-RU"/>
        </w:rPr>
        <w:t xml:space="preserve">епятствует проведению оценки состояния и тенденций касательно </w:t>
      </w:r>
      <w:r w:rsidR="00D4212A" w:rsidRPr="007078D0">
        <w:rPr>
          <w:rFonts w:asciiTheme="majorBidi" w:hAnsiTheme="majorBidi" w:cstheme="majorBidi"/>
          <w:lang w:val="ru-RU"/>
        </w:rPr>
        <w:t>опылителей</w:t>
      </w:r>
      <w:r w:rsidR="00BA0CE0" w:rsidRPr="007078D0">
        <w:rPr>
          <w:rFonts w:asciiTheme="majorBidi" w:hAnsiTheme="majorBidi" w:cstheme="majorBidi"/>
          <w:lang w:val="ru-RU"/>
        </w:rPr>
        <w:t xml:space="preserve">. </w:t>
      </w:r>
      <w:r w:rsidR="00957A98" w:rsidRPr="007078D0">
        <w:rPr>
          <w:rFonts w:asciiTheme="majorBidi" w:hAnsiTheme="majorBidi" w:cstheme="majorBidi"/>
          <w:lang w:val="ru-RU"/>
        </w:rPr>
        <w:t>Кроме того</w:t>
      </w:r>
      <w:r w:rsidR="00BA0CE0" w:rsidRPr="007078D0">
        <w:rPr>
          <w:rFonts w:asciiTheme="majorBidi" w:hAnsiTheme="majorBidi" w:cstheme="majorBidi"/>
          <w:lang w:val="ru-RU"/>
        </w:rPr>
        <w:t xml:space="preserve">, </w:t>
      </w:r>
      <w:r w:rsidR="00957A98" w:rsidRPr="007078D0">
        <w:rPr>
          <w:rFonts w:asciiTheme="majorBidi" w:hAnsiTheme="majorBidi" w:cstheme="majorBidi"/>
          <w:lang w:val="ru-RU"/>
        </w:rPr>
        <w:t xml:space="preserve">отсутствие глобальных оценок в соответствии с </w:t>
      </w:r>
      <w:r w:rsidR="00846096" w:rsidRPr="007078D0">
        <w:rPr>
          <w:rFonts w:asciiTheme="majorBidi" w:hAnsiTheme="majorBidi" w:cstheme="majorBidi"/>
          <w:lang w:val="ru-RU"/>
        </w:rPr>
        <w:t>к</w:t>
      </w:r>
      <w:r w:rsidR="00957A98" w:rsidRPr="007078D0">
        <w:rPr>
          <w:rFonts w:asciiTheme="majorBidi" w:hAnsiTheme="majorBidi" w:cstheme="majorBidi"/>
          <w:lang w:val="ru-RU"/>
        </w:rPr>
        <w:t xml:space="preserve">расным </w:t>
      </w:r>
      <w:r w:rsidR="00846096" w:rsidRPr="007078D0">
        <w:rPr>
          <w:rFonts w:asciiTheme="majorBidi" w:hAnsiTheme="majorBidi" w:cstheme="majorBidi"/>
          <w:lang w:val="ru-RU"/>
        </w:rPr>
        <w:t>списком,</w:t>
      </w:r>
      <w:r w:rsidR="00B55F80" w:rsidRPr="007078D0">
        <w:rPr>
          <w:rFonts w:asciiTheme="majorBidi" w:hAnsiTheme="majorBidi" w:cstheme="majorBidi"/>
          <w:lang w:val="ru-RU"/>
        </w:rPr>
        <w:t xml:space="preserve"> особенно для насекомых-опылителей</w:t>
      </w:r>
      <w:r w:rsidR="00846096" w:rsidRPr="007078D0">
        <w:rPr>
          <w:rFonts w:asciiTheme="majorBidi" w:hAnsiTheme="majorBidi" w:cstheme="majorBidi"/>
          <w:lang w:val="ru-RU"/>
        </w:rPr>
        <w:t>,</w:t>
      </w:r>
      <w:r w:rsidR="00BA0CE0" w:rsidRPr="007078D0">
        <w:rPr>
          <w:rFonts w:asciiTheme="majorBidi" w:hAnsiTheme="majorBidi" w:cstheme="majorBidi"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lang w:val="ru-RU"/>
        </w:rPr>
        <w:t>и</w:t>
      </w:r>
      <w:r w:rsidR="00B55F80" w:rsidRPr="007078D0">
        <w:rPr>
          <w:rFonts w:asciiTheme="majorBidi" w:hAnsiTheme="majorBidi" w:cstheme="majorBidi"/>
          <w:lang w:val="ru-RU"/>
        </w:rPr>
        <w:t xml:space="preserve"> </w:t>
      </w:r>
      <w:r w:rsidR="00CB723E" w:rsidRPr="007078D0">
        <w:rPr>
          <w:rFonts w:asciiTheme="majorBidi" w:hAnsiTheme="majorBidi" w:cstheme="majorBidi"/>
          <w:lang w:val="ru-RU"/>
        </w:rPr>
        <w:t xml:space="preserve">отсутствие в большинстве стран мира </w:t>
      </w:r>
      <w:r w:rsidR="00B55F80" w:rsidRPr="007078D0">
        <w:rPr>
          <w:rFonts w:asciiTheme="majorBidi" w:hAnsiTheme="majorBidi" w:cstheme="majorBidi"/>
          <w:lang w:val="ru-RU"/>
        </w:rPr>
        <w:t xml:space="preserve">долгосрочных данных </w:t>
      </w:r>
      <w:r w:rsidR="00CB723E" w:rsidRPr="007078D0">
        <w:rPr>
          <w:rFonts w:asciiTheme="majorBidi" w:hAnsiTheme="majorBidi" w:cstheme="majorBidi"/>
          <w:lang w:val="ru-RU"/>
        </w:rPr>
        <w:t>о популяциях и исходных данных с целью сравнения</w:t>
      </w:r>
      <w:r w:rsidR="00BA0CE0" w:rsidRPr="007078D0">
        <w:rPr>
          <w:rFonts w:asciiTheme="majorBidi" w:hAnsiTheme="majorBidi" w:cstheme="majorBidi"/>
          <w:lang w:val="ru-RU"/>
        </w:rPr>
        <w:t xml:space="preserve"> </w:t>
      </w:r>
      <w:r w:rsidR="00CB723E" w:rsidRPr="007078D0">
        <w:rPr>
          <w:rFonts w:asciiTheme="majorBidi" w:hAnsiTheme="majorBidi" w:cstheme="majorBidi"/>
          <w:lang w:val="ru-RU"/>
        </w:rPr>
        <w:t>нынешнего состояния популяций</w:t>
      </w:r>
      <w:r w:rsidR="00BA0CE0" w:rsidRPr="007078D0">
        <w:rPr>
          <w:rFonts w:asciiTheme="majorBidi" w:hAnsiTheme="majorBidi" w:cstheme="majorBidi"/>
          <w:lang w:val="ru-RU"/>
        </w:rPr>
        <w:t xml:space="preserve"> </w:t>
      </w:r>
      <w:r w:rsidR="00032ACA" w:rsidRPr="007078D0">
        <w:rPr>
          <w:rFonts w:asciiTheme="majorBidi" w:hAnsiTheme="majorBidi" w:cstheme="majorBidi"/>
          <w:lang w:val="ru-RU"/>
        </w:rPr>
        <w:t>дики</w:t>
      </w:r>
      <w:r w:rsidR="00CB723E" w:rsidRPr="007078D0">
        <w:rPr>
          <w:rFonts w:asciiTheme="majorBidi" w:hAnsiTheme="majorBidi" w:cstheme="majorBidi"/>
          <w:lang w:val="ru-RU"/>
        </w:rPr>
        <w:t>х</w:t>
      </w:r>
      <w:r w:rsidR="00BA0CE0" w:rsidRPr="007078D0">
        <w:rPr>
          <w:rFonts w:asciiTheme="majorBidi" w:hAnsiTheme="majorBidi" w:cstheme="majorBidi"/>
          <w:lang w:val="ru-RU"/>
        </w:rPr>
        <w:t xml:space="preserve"> </w:t>
      </w:r>
      <w:r w:rsidR="00CB723E" w:rsidRPr="007078D0">
        <w:rPr>
          <w:rFonts w:asciiTheme="majorBidi" w:hAnsiTheme="majorBidi" w:cstheme="majorBidi"/>
          <w:lang w:val="ru-RU"/>
        </w:rPr>
        <w:t xml:space="preserve">опылителей </w:t>
      </w:r>
      <w:r w:rsidR="00BA0CE0" w:rsidRPr="007078D0">
        <w:rPr>
          <w:rFonts w:asciiTheme="majorBidi" w:hAnsiTheme="majorBidi" w:cstheme="majorBidi"/>
          <w:lang w:val="ru-RU"/>
        </w:rPr>
        <w:t xml:space="preserve"> </w:t>
      </w:r>
      <w:r w:rsidR="00C85350" w:rsidRPr="007078D0">
        <w:rPr>
          <w:rFonts w:asciiTheme="majorBidi" w:hAnsiTheme="majorBidi" w:cstheme="majorBidi"/>
          <w:lang w:val="ru-RU"/>
        </w:rPr>
        <w:t>затрудняют выявление какой-либо тенденция во времени</w:t>
      </w:r>
      <w:r w:rsidR="00BA0CE0" w:rsidRPr="007078D0">
        <w:rPr>
          <w:rFonts w:asciiTheme="majorBidi" w:hAnsiTheme="majorBidi" w:cstheme="majorBidi"/>
          <w:lang w:val="ru-RU"/>
        </w:rPr>
        <w:t>.</w:t>
      </w:r>
    </w:p>
    <w:p w:rsidR="00BA0CE0" w:rsidRPr="007078D0" w:rsidRDefault="00D34719" w:rsidP="00BA0CE0">
      <w:pPr>
        <w:suppressAutoHyphens/>
        <w:autoSpaceDE w:val="0"/>
        <w:autoSpaceDN w:val="0"/>
        <w:adjustRightInd w:val="0"/>
        <w:spacing w:before="120" w:after="120"/>
        <w:rPr>
          <w:lang w:val="ru-RU" w:eastAsia="de-DE"/>
        </w:rPr>
      </w:pPr>
      <w:r w:rsidRPr="007078D0">
        <w:rPr>
          <w:lang w:val="ru-RU" w:eastAsia="de-DE"/>
        </w:rPr>
        <w:t>1</w:t>
      </w:r>
      <w:r w:rsidR="008E71B8" w:rsidRPr="007078D0">
        <w:rPr>
          <w:lang w:val="ru-RU" w:eastAsia="de-DE"/>
        </w:rPr>
        <w:t>5</w:t>
      </w:r>
      <w:r w:rsidRPr="007078D0">
        <w:rPr>
          <w:lang w:val="ru-RU" w:eastAsia="de-DE"/>
        </w:rPr>
        <w:t>.</w:t>
      </w:r>
      <w:r w:rsidRPr="007078D0">
        <w:rPr>
          <w:lang w:val="ru-RU" w:eastAsia="de-DE"/>
        </w:rPr>
        <w:tab/>
      </w:r>
      <w:r w:rsidR="00C85350" w:rsidRPr="007078D0">
        <w:rPr>
          <w:lang w:val="ru-RU" w:eastAsia="de-DE"/>
        </w:rPr>
        <w:t>М</w:t>
      </w:r>
      <w:r w:rsidR="00194C03" w:rsidRPr="007078D0">
        <w:rPr>
          <w:lang w:val="ru-RU" w:eastAsia="de-DE"/>
        </w:rPr>
        <w:t>еста обитания</w:t>
      </w:r>
      <w:r w:rsidR="00BA0CE0" w:rsidRPr="007078D0">
        <w:rPr>
          <w:lang w:val="ru-RU" w:eastAsia="de-DE"/>
        </w:rPr>
        <w:t xml:space="preserve"> </w:t>
      </w:r>
      <w:r w:rsidR="0058405F" w:rsidRPr="007078D0">
        <w:rPr>
          <w:lang w:val="ru-RU" w:eastAsia="de-DE"/>
        </w:rPr>
        <w:t>и</w:t>
      </w:r>
      <w:r w:rsidR="00BA0CE0" w:rsidRPr="007078D0">
        <w:rPr>
          <w:lang w:val="ru-RU" w:eastAsia="de-DE"/>
        </w:rPr>
        <w:t xml:space="preserve"> </w:t>
      </w:r>
      <w:r w:rsidR="00C85350" w:rsidRPr="007078D0">
        <w:rPr>
          <w:lang w:val="ru-RU" w:eastAsia="de-DE"/>
        </w:rPr>
        <w:t xml:space="preserve">биомы, определенные как наиболее уязвимые к сокращению популяций </w:t>
      </w:r>
      <w:r w:rsidR="00111500" w:rsidRPr="007078D0">
        <w:rPr>
          <w:lang w:val="ru-RU" w:eastAsia="de-DE"/>
        </w:rPr>
        <w:t>опылител</w:t>
      </w:r>
      <w:r w:rsidR="00C85350" w:rsidRPr="007078D0">
        <w:rPr>
          <w:lang w:val="ru-RU" w:eastAsia="de-DE"/>
        </w:rPr>
        <w:t>ей в разбивке по регионам являются следующими</w:t>
      </w:r>
      <w:r w:rsidR="00BA0CE0" w:rsidRPr="007078D0">
        <w:rPr>
          <w:lang w:val="ru-RU" w:eastAsia="de-DE"/>
        </w:rPr>
        <w:t>:</w:t>
      </w:r>
    </w:p>
    <w:p w:rsidR="00BA0CE0" w:rsidRPr="007078D0" w:rsidRDefault="003C50E2" w:rsidP="003C50E2">
      <w:pPr>
        <w:pStyle w:val="Default"/>
        <w:numPr>
          <w:ilvl w:val="0"/>
          <w:numId w:val="41"/>
        </w:numPr>
        <w:tabs>
          <w:tab w:val="left" w:pos="0"/>
          <w:tab w:val="left" w:pos="993"/>
        </w:tabs>
        <w:suppressAutoHyphens/>
        <w:spacing w:before="120" w:after="120"/>
        <w:ind w:left="0" w:firstLine="993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7078D0">
        <w:rPr>
          <w:rFonts w:asciiTheme="majorBidi" w:hAnsiTheme="majorBidi" w:cstheme="majorBidi"/>
          <w:i/>
          <w:sz w:val="22"/>
          <w:szCs w:val="22"/>
          <w:lang w:val="ru-RU"/>
        </w:rPr>
        <w:t xml:space="preserve">      </w:t>
      </w:r>
      <w:r w:rsidR="00C85350" w:rsidRPr="007078D0">
        <w:rPr>
          <w:rFonts w:asciiTheme="majorBidi" w:hAnsiTheme="majorBidi" w:cstheme="majorBidi"/>
          <w:i/>
          <w:sz w:val="22"/>
          <w:szCs w:val="22"/>
          <w:lang w:val="ru-RU"/>
        </w:rPr>
        <w:t>Африка</w:t>
      </w:r>
      <w:r w:rsidR="00BA0CE0" w:rsidRPr="007078D0">
        <w:rPr>
          <w:rFonts w:asciiTheme="majorBidi" w:hAnsiTheme="majorBidi" w:cstheme="majorBidi"/>
          <w:i/>
          <w:sz w:val="22"/>
          <w:szCs w:val="22"/>
          <w:lang w:val="ru-RU"/>
        </w:rPr>
        <w:t>:</w:t>
      </w:r>
      <w:r w:rsidR="00BA0CE0" w:rsidRPr="007078D0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E51E5E" w:rsidRPr="007078D0">
        <w:rPr>
          <w:rFonts w:asciiTheme="majorBidi" w:hAnsiTheme="majorBidi" w:cstheme="majorBidi"/>
          <w:sz w:val="22"/>
          <w:szCs w:val="22"/>
          <w:lang w:val="ru-RU"/>
        </w:rPr>
        <w:t>Тропические леса</w:t>
      </w:r>
      <w:r w:rsidR="00BA0CE0" w:rsidRPr="007078D0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="00E51E5E" w:rsidRPr="007078D0">
        <w:rPr>
          <w:rFonts w:asciiTheme="majorBidi" w:hAnsiTheme="majorBidi" w:cstheme="majorBidi"/>
          <w:sz w:val="22"/>
          <w:szCs w:val="22"/>
          <w:lang w:val="ru-RU"/>
        </w:rPr>
        <w:t>сух</w:t>
      </w:r>
      <w:r w:rsidR="006154CB" w:rsidRPr="007078D0">
        <w:rPr>
          <w:rFonts w:asciiTheme="majorBidi" w:hAnsiTheme="majorBidi" w:cstheme="majorBidi"/>
          <w:sz w:val="22"/>
          <w:szCs w:val="22"/>
          <w:lang w:val="ru-RU"/>
        </w:rPr>
        <w:t>ие</w:t>
      </w:r>
      <w:r w:rsidR="00E51E5E" w:rsidRPr="007078D0">
        <w:rPr>
          <w:rFonts w:asciiTheme="majorBidi" w:hAnsiTheme="majorBidi" w:cstheme="majorBidi"/>
          <w:sz w:val="22"/>
          <w:szCs w:val="22"/>
          <w:lang w:val="ru-RU"/>
        </w:rPr>
        <w:t xml:space="preserve"> листопадны</w:t>
      </w:r>
      <w:r w:rsidR="006154CB" w:rsidRPr="007078D0">
        <w:rPr>
          <w:rFonts w:asciiTheme="majorBidi" w:hAnsiTheme="majorBidi" w:cstheme="majorBidi"/>
          <w:sz w:val="22"/>
          <w:szCs w:val="22"/>
          <w:lang w:val="ru-RU"/>
        </w:rPr>
        <w:t>е</w:t>
      </w:r>
      <w:r w:rsidR="00E51E5E" w:rsidRPr="007078D0">
        <w:rPr>
          <w:rFonts w:asciiTheme="majorBidi" w:hAnsiTheme="majorBidi" w:cstheme="majorBidi"/>
          <w:sz w:val="22"/>
          <w:szCs w:val="22"/>
          <w:lang w:val="ru-RU"/>
        </w:rPr>
        <w:t xml:space="preserve"> лес</w:t>
      </w:r>
      <w:r w:rsidR="006154CB" w:rsidRPr="007078D0">
        <w:rPr>
          <w:rFonts w:asciiTheme="majorBidi" w:hAnsiTheme="majorBidi" w:cstheme="majorBidi"/>
          <w:sz w:val="22"/>
          <w:szCs w:val="22"/>
          <w:lang w:val="ru-RU"/>
        </w:rPr>
        <w:t>а</w:t>
      </w:r>
      <w:r w:rsidR="00BA0CE0" w:rsidRPr="007078D0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="006154CB" w:rsidRPr="007078D0">
        <w:rPr>
          <w:rFonts w:asciiTheme="majorBidi" w:hAnsiTheme="majorBidi" w:cstheme="majorBidi"/>
          <w:sz w:val="22"/>
          <w:szCs w:val="22"/>
          <w:lang w:val="ru-RU"/>
        </w:rPr>
        <w:t>субтропические леса</w:t>
      </w:r>
      <w:r w:rsidR="00BA0CE0" w:rsidRPr="007078D0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="006154CB" w:rsidRPr="007078D0">
        <w:rPr>
          <w:rFonts w:asciiTheme="majorBidi" w:hAnsiTheme="majorBidi" w:cstheme="majorBidi"/>
          <w:sz w:val="22"/>
          <w:szCs w:val="22"/>
          <w:lang w:val="ru-RU"/>
        </w:rPr>
        <w:t>средиземноморские, горные пастбища, тропические и субтропические саванны и пастбища,  засушливые земли и пустыни,  водно-болотные угодья</w:t>
      </w:r>
      <w:r w:rsidR="00BA0CE0" w:rsidRPr="007078D0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sz w:val="22"/>
          <w:szCs w:val="22"/>
          <w:lang w:val="ru-RU"/>
        </w:rPr>
        <w:t>и</w:t>
      </w:r>
      <w:r w:rsidR="00BA0CE0" w:rsidRPr="007078D0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6154CB" w:rsidRPr="007078D0">
        <w:rPr>
          <w:rFonts w:asciiTheme="majorBidi" w:hAnsiTheme="majorBidi" w:cstheme="majorBidi"/>
          <w:sz w:val="22"/>
          <w:szCs w:val="22"/>
          <w:lang w:val="ru-RU"/>
        </w:rPr>
        <w:t>пологие мелкие заболоченные места</w:t>
      </w:r>
      <w:r w:rsidR="00BA0CE0" w:rsidRPr="007078D0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="006154CB" w:rsidRPr="007078D0">
        <w:rPr>
          <w:rFonts w:asciiTheme="majorBidi" w:hAnsiTheme="majorBidi" w:cstheme="majorBidi"/>
          <w:sz w:val="22"/>
          <w:szCs w:val="22"/>
          <w:lang w:val="ru-RU"/>
        </w:rPr>
        <w:t xml:space="preserve">городские </w:t>
      </w:r>
      <w:r w:rsidR="0058405F" w:rsidRPr="007078D0">
        <w:rPr>
          <w:rFonts w:asciiTheme="majorBidi" w:hAnsiTheme="majorBidi" w:cstheme="majorBidi"/>
          <w:sz w:val="22"/>
          <w:szCs w:val="22"/>
          <w:lang w:val="ru-RU"/>
        </w:rPr>
        <w:t>и</w:t>
      </w:r>
      <w:r w:rsidR="00BA0CE0" w:rsidRPr="007078D0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6154CB" w:rsidRPr="007078D0">
        <w:rPr>
          <w:rFonts w:asciiTheme="majorBidi" w:hAnsiTheme="majorBidi" w:cstheme="majorBidi"/>
          <w:sz w:val="22"/>
          <w:szCs w:val="22"/>
          <w:lang w:val="ru-RU"/>
        </w:rPr>
        <w:t>при</w:t>
      </w:r>
      <w:r w:rsidR="00F11E78" w:rsidRPr="007078D0">
        <w:rPr>
          <w:rFonts w:asciiTheme="majorBidi" w:hAnsiTheme="majorBidi" w:cstheme="majorBidi"/>
          <w:sz w:val="22"/>
          <w:szCs w:val="22"/>
          <w:lang w:val="ru-RU"/>
        </w:rPr>
        <w:t>городные районы</w:t>
      </w:r>
      <w:r w:rsidR="00BA0CE0" w:rsidRPr="007078D0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="00F11E78" w:rsidRPr="007078D0">
        <w:rPr>
          <w:rFonts w:asciiTheme="majorBidi" w:hAnsiTheme="majorBidi" w:cstheme="majorBidi"/>
          <w:sz w:val="22"/>
          <w:szCs w:val="22"/>
          <w:lang w:val="ru-RU"/>
        </w:rPr>
        <w:t>прибрежные районы</w:t>
      </w:r>
      <w:r w:rsidR="00663028" w:rsidRPr="007078D0">
        <w:rPr>
          <w:rFonts w:asciiTheme="majorBidi" w:hAnsiTheme="majorBidi" w:cstheme="majorBidi"/>
          <w:sz w:val="22"/>
          <w:szCs w:val="22"/>
          <w:lang w:val="ru-RU"/>
        </w:rPr>
        <w:t>;</w:t>
      </w:r>
    </w:p>
    <w:p w:rsidR="00BA0CE0" w:rsidRPr="007078D0" w:rsidRDefault="00957A98" w:rsidP="00D06998">
      <w:pPr>
        <w:pStyle w:val="ListParagraph"/>
        <w:numPr>
          <w:ilvl w:val="0"/>
          <w:numId w:val="41"/>
        </w:numPr>
        <w:tabs>
          <w:tab w:val="left" w:pos="1701"/>
          <w:tab w:val="left" w:pos="4950"/>
        </w:tabs>
        <w:suppressAutoHyphens/>
        <w:spacing w:before="120" w:after="120"/>
        <w:ind w:left="0" w:firstLine="981"/>
        <w:contextualSpacing w:val="0"/>
        <w:rPr>
          <w:rFonts w:asciiTheme="majorBidi" w:hAnsiTheme="majorBidi" w:cstheme="majorBidi"/>
          <w:lang w:val="ru-RU"/>
        </w:rPr>
      </w:pPr>
      <w:r w:rsidRPr="007078D0">
        <w:rPr>
          <w:i/>
          <w:lang w:val="ru-RU"/>
        </w:rPr>
        <w:t>Азиатско-Тихоокеанский регион</w:t>
      </w:r>
      <w:r w:rsidR="00BA0CE0" w:rsidRPr="007078D0">
        <w:rPr>
          <w:i/>
          <w:lang w:val="ru-RU" w:eastAsia="de-DE"/>
        </w:rPr>
        <w:t>:</w:t>
      </w:r>
      <w:r w:rsidR="00BA0CE0" w:rsidRPr="007078D0">
        <w:rPr>
          <w:rFonts w:asciiTheme="majorBidi" w:hAnsiTheme="majorBidi" w:cstheme="majorBidi"/>
          <w:lang w:val="ru-RU"/>
        </w:rPr>
        <w:t xml:space="preserve"> </w:t>
      </w:r>
      <w:r w:rsidR="00E51E5E" w:rsidRPr="007078D0">
        <w:rPr>
          <w:rFonts w:asciiTheme="majorBidi" w:hAnsiTheme="majorBidi" w:cstheme="majorBidi"/>
          <w:lang w:val="ru-RU"/>
        </w:rPr>
        <w:t>Т</w:t>
      </w:r>
      <w:r w:rsidR="006154CB" w:rsidRPr="007078D0">
        <w:rPr>
          <w:rFonts w:asciiTheme="majorBidi" w:hAnsiTheme="majorBidi" w:cstheme="majorBidi"/>
          <w:lang w:val="ru-RU"/>
        </w:rPr>
        <w:t>р</w:t>
      </w:r>
      <w:r w:rsidR="00E51E5E" w:rsidRPr="007078D0">
        <w:rPr>
          <w:rFonts w:asciiTheme="majorBidi" w:hAnsiTheme="majorBidi" w:cstheme="majorBidi"/>
          <w:lang w:val="ru-RU"/>
        </w:rPr>
        <w:t>опические сухие вечнозеленые леса</w:t>
      </w:r>
      <w:r w:rsidR="00663028" w:rsidRPr="007078D0">
        <w:rPr>
          <w:rFonts w:asciiTheme="majorBidi" w:hAnsiTheme="majorBidi" w:cstheme="majorBidi"/>
          <w:lang w:val="ru-RU"/>
        </w:rPr>
        <w:t>;</w:t>
      </w:r>
    </w:p>
    <w:p w:rsidR="00C3762C" w:rsidRPr="007078D0" w:rsidRDefault="00C3762C" w:rsidP="00D06998">
      <w:pPr>
        <w:pStyle w:val="ListParagraph"/>
        <w:numPr>
          <w:ilvl w:val="0"/>
          <w:numId w:val="41"/>
        </w:numPr>
        <w:tabs>
          <w:tab w:val="left" w:pos="1701"/>
          <w:tab w:val="left" w:pos="4950"/>
        </w:tabs>
        <w:suppressAutoHyphens/>
        <w:spacing w:before="120" w:after="120"/>
        <w:ind w:left="0" w:firstLine="981"/>
        <w:contextualSpacing w:val="0"/>
        <w:rPr>
          <w:rFonts w:asciiTheme="majorBidi" w:hAnsiTheme="majorBidi" w:cstheme="majorBidi"/>
          <w:lang w:val="ru-RU"/>
        </w:rPr>
      </w:pPr>
      <w:r w:rsidRPr="007078D0">
        <w:rPr>
          <w:i/>
          <w:lang w:val="ru-RU"/>
        </w:rPr>
        <w:t>Латинская Америка</w:t>
      </w:r>
      <w:r w:rsidRPr="007078D0">
        <w:rPr>
          <w:i/>
          <w:lang w:val="ru-RU" w:eastAsia="de-DE"/>
        </w:rPr>
        <w:t>:</w:t>
      </w:r>
      <w:r w:rsidRPr="007078D0">
        <w:rPr>
          <w:b/>
          <w:lang w:val="ru-RU" w:eastAsia="de-DE"/>
        </w:rPr>
        <w:t xml:space="preserve"> </w:t>
      </w:r>
      <w:r w:rsidRPr="007078D0">
        <w:rPr>
          <w:rFonts w:asciiTheme="majorBidi" w:hAnsiTheme="majorBidi" w:cstheme="majorBidi"/>
          <w:color w:val="222222"/>
          <w:shd w:val="clear" w:color="auto" w:fill="FFFFFF"/>
          <w:lang w:val="ru-RU"/>
        </w:rPr>
        <w:t>Анды, Месоамериканские горы и высокогорные районы, субтропические леса</w:t>
      </w:r>
      <w:hyperlink r:id="rId21" w:history="1">
        <w:r w:rsidRPr="007078D0">
          <w:rPr>
            <w:rStyle w:val="Hyperlink"/>
            <w:color w:val="auto"/>
            <w:u w:val="none"/>
            <w:lang w:val="ru-RU"/>
          </w:rPr>
          <w:t>,</w:t>
        </w:r>
      </w:hyperlink>
      <w:r w:rsidRPr="007078D0">
        <w:rPr>
          <w:lang w:val="ru-RU"/>
        </w:rPr>
        <w:t xml:space="preserve"> саванны «Серрадо», низинные водно-болотные угодья «Пантаналь», амазонские леса и атлантические</w:t>
      </w:r>
      <w:r w:rsidRPr="007078D0">
        <w:rPr>
          <w:rFonts w:asciiTheme="majorBidi" w:hAnsiTheme="majorBidi" w:cstheme="majorBidi"/>
          <w:color w:val="222222"/>
          <w:shd w:val="clear" w:color="auto" w:fill="FFFFFF"/>
          <w:lang w:val="ru-RU"/>
        </w:rPr>
        <w:t xml:space="preserve"> леса;</w:t>
      </w:r>
    </w:p>
    <w:p w:rsidR="002D4760" w:rsidRPr="007078D0" w:rsidRDefault="002D4760" w:rsidP="00D06998">
      <w:pPr>
        <w:pStyle w:val="ListParagraph"/>
        <w:numPr>
          <w:ilvl w:val="0"/>
          <w:numId w:val="41"/>
        </w:numPr>
        <w:tabs>
          <w:tab w:val="left" w:pos="1701"/>
          <w:tab w:val="left" w:pos="4950"/>
        </w:tabs>
        <w:suppressAutoHyphens/>
        <w:spacing w:before="120" w:after="120"/>
        <w:ind w:left="0" w:firstLine="981"/>
        <w:contextualSpacing w:val="0"/>
        <w:rPr>
          <w:rFonts w:asciiTheme="majorBidi" w:hAnsiTheme="majorBidi" w:cstheme="majorBidi"/>
          <w:lang w:val="ru-RU"/>
        </w:rPr>
      </w:pPr>
      <w:r w:rsidRPr="007078D0">
        <w:rPr>
          <w:rFonts w:asciiTheme="majorBidi" w:hAnsiTheme="majorBidi" w:cstheme="majorBidi"/>
          <w:bCs/>
          <w:i/>
          <w:szCs w:val="22"/>
          <w:lang w:val="ru-RU"/>
        </w:rPr>
        <w:t xml:space="preserve">Европа, </w:t>
      </w:r>
      <w:r w:rsidR="00846096" w:rsidRPr="007078D0">
        <w:rPr>
          <w:rFonts w:asciiTheme="majorBidi" w:hAnsiTheme="majorBidi" w:cstheme="majorBidi"/>
          <w:bCs/>
          <w:i/>
          <w:szCs w:val="22"/>
          <w:lang w:val="ru-RU"/>
        </w:rPr>
        <w:t>Канада и Соединенные Штаты</w:t>
      </w:r>
      <w:r w:rsidRPr="007078D0">
        <w:rPr>
          <w:rFonts w:asciiTheme="majorBidi" w:hAnsiTheme="majorBidi" w:cstheme="majorBidi"/>
          <w:bCs/>
          <w:i/>
          <w:szCs w:val="22"/>
          <w:lang w:val="ru-RU"/>
        </w:rPr>
        <w:t>, Австралия и Новая Зеландия</w:t>
      </w:r>
      <w:r w:rsidRPr="007078D0">
        <w:rPr>
          <w:rFonts w:eastAsia="HelveticaNeueLTStd-Lt"/>
          <w:i/>
          <w:lang w:val="ru-RU"/>
        </w:rPr>
        <w:t>:</w:t>
      </w:r>
      <w:r w:rsidRPr="007078D0">
        <w:rPr>
          <w:rFonts w:eastAsia="HelveticaNeueLTStd-Lt"/>
          <w:b/>
          <w:lang w:val="ru-RU"/>
        </w:rPr>
        <w:t xml:space="preserve"> </w:t>
      </w:r>
      <w:r w:rsidRPr="007078D0">
        <w:rPr>
          <w:rFonts w:eastAsia="HelveticaNeueLTStd-Lt"/>
          <w:lang w:val="ru-RU"/>
        </w:rPr>
        <w:t>болота и топи</w:t>
      </w:r>
      <w:r w:rsidRPr="007078D0">
        <w:rPr>
          <w:rFonts w:asciiTheme="majorBidi" w:hAnsiTheme="majorBidi" w:cstheme="majorBidi"/>
          <w:lang w:val="ru-RU"/>
        </w:rPr>
        <w:t>, пастбища, пустоши и заросли кустарника.</w:t>
      </w:r>
    </w:p>
    <w:p w:rsidR="001C26F8" w:rsidRPr="007078D0" w:rsidRDefault="00496865" w:rsidP="00BA0CE0">
      <w:pPr>
        <w:pStyle w:val="Default"/>
        <w:suppressAutoHyphens/>
        <w:spacing w:before="120" w:after="120"/>
        <w:jc w:val="both"/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</w:pPr>
      <w:r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1</w:t>
      </w:r>
      <w:r w:rsidR="008E71B8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6</w:t>
      </w:r>
      <w:r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.</w:t>
      </w:r>
      <w:r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ab/>
      </w:r>
      <w:r w:rsidR="002D476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А</w:t>
      </w:r>
      <w:r w:rsidR="002D4760" w:rsidRPr="007078D0">
        <w:rPr>
          <w:sz w:val="22"/>
          <w:szCs w:val="22"/>
          <w:lang w:val="ru-RU"/>
        </w:rPr>
        <w:t>тлантические</w:t>
      </w:r>
      <w:r w:rsidR="002D4760" w:rsidRPr="007078D0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val="ru-RU"/>
        </w:rPr>
        <w:t xml:space="preserve"> леса</w:t>
      </w:r>
      <w:r w:rsidR="002D476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является биомом</w:t>
      </w:r>
      <w:r w:rsidR="00F91DC8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, богатым с точки зрения изменений в системе растение</w:t>
      </w:r>
      <w:r w:rsidR="00485819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-</w:t>
      </w:r>
      <w:r w:rsidR="0011150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опылитель</w:t>
      </w:r>
      <w:r w:rsidR="00F91DC8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, который</w:t>
      </w:r>
      <w:r w:rsidR="003C50E2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, сохранив только </w:t>
      </w:r>
      <w:r w:rsidR="00F91DC8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15 % первоначального лесного покрова</w:t>
      </w:r>
      <w:r w:rsidR="003C50E2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,</w:t>
      </w:r>
      <w:r w:rsidR="00F91DC8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подвергается значительной угрозе в связи потерей </w:t>
      </w:r>
      <w:r w:rsidR="00194C03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мест обитания</w:t>
      </w:r>
      <w:r w:rsidR="00FE1A01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loss </w:t>
      </w:r>
      <w:r w:rsidR="0058405F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и</w:t>
      </w:r>
      <w:r w:rsidR="00FE1A01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</w:t>
      </w:r>
      <w:r w:rsidR="00F91DC8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фрагментацией</w:t>
      </w:r>
      <w:r w:rsidR="00485819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.</w:t>
      </w:r>
      <w:r w:rsidR="00F91DC8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Крайне высокая степень</w:t>
      </w:r>
      <w:r w:rsidR="0002514E" w:rsidRPr="007078D0">
        <w:rPr>
          <w:rFonts w:asciiTheme="majorBidi" w:eastAsiaTheme="minorHAnsi" w:hAnsiTheme="majorBidi" w:cstheme="majorBidi"/>
          <w:color w:val="000000" w:themeColor="text1"/>
          <w:szCs w:val="22"/>
          <w:lang w:val="ru-RU"/>
        </w:rPr>
        <w:t xml:space="preserve"> </w:t>
      </w:r>
      <w:r w:rsidR="0002514E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/>
        </w:rPr>
        <w:t xml:space="preserve">фрагментации этого биома подразумевала дифференциальную потерю видов растений с относительно специализированными системами </w:t>
      </w:r>
      <w:r w:rsidR="001C6ACD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опыления</w:t>
      </w:r>
      <w:r w:rsidR="00485819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</w:t>
      </w:r>
      <w:r w:rsidR="0058405F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и</w:t>
      </w:r>
      <w:r w:rsidR="00485819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</w:t>
      </w:r>
      <w:r w:rsidR="00E41CAB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половыми системами, к</w:t>
      </w:r>
      <w:r w:rsidR="0002514E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оторые </w:t>
      </w:r>
      <w:r w:rsidR="00E41CAB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только выживают внутри крупных остатков популяций. В отношении сухих лесов Гран-Чако было сделано предположение о том, что увеличение масштабов самоопыления могло быть связно с нашествием африканизированных  </w:t>
      </w:r>
      <w:r w:rsidR="00D34698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медоносных пчел</w:t>
      </w:r>
      <w:r w:rsidR="001C26F8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.</w:t>
      </w:r>
    </w:p>
    <w:p w:rsidR="00BA0CE0" w:rsidRPr="007078D0" w:rsidRDefault="00496865" w:rsidP="00BA0CE0">
      <w:pPr>
        <w:pStyle w:val="Default"/>
        <w:suppressAutoHyphens/>
        <w:spacing w:before="120" w:after="120"/>
        <w:jc w:val="both"/>
        <w:rPr>
          <w:rFonts w:asciiTheme="majorBidi" w:hAnsiTheme="majorBidi" w:cstheme="majorBidi"/>
          <w:sz w:val="22"/>
          <w:lang w:val="ru-RU"/>
        </w:rPr>
      </w:pPr>
      <w:r w:rsidRPr="007078D0">
        <w:rPr>
          <w:rFonts w:asciiTheme="majorBidi" w:hAnsiTheme="majorBidi" w:cstheme="majorBidi"/>
          <w:sz w:val="22"/>
          <w:lang w:val="ru-RU"/>
        </w:rPr>
        <w:t>1</w:t>
      </w:r>
      <w:r w:rsidR="008E71B8" w:rsidRPr="007078D0">
        <w:rPr>
          <w:rFonts w:asciiTheme="majorBidi" w:hAnsiTheme="majorBidi" w:cstheme="majorBidi"/>
          <w:sz w:val="22"/>
          <w:lang w:val="ru-RU"/>
        </w:rPr>
        <w:t>7</w:t>
      </w:r>
      <w:r w:rsidRPr="007078D0">
        <w:rPr>
          <w:rFonts w:asciiTheme="majorBidi" w:hAnsiTheme="majorBidi" w:cstheme="majorBidi"/>
          <w:sz w:val="22"/>
          <w:lang w:val="ru-RU"/>
        </w:rPr>
        <w:t>.</w:t>
      </w:r>
      <w:r w:rsidRPr="007078D0">
        <w:rPr>
          <w:rFonts w:asciiTheme="majorBidi" w:hAnsiTheme="majorBidi" w:cstheme="majorBidi"/>
          <w:sz w:val="22"/>
          <w:lang w:val="ru-RU"/>
        </w:rPr>
        <w:tab/>
      </w:r>
      <w:r w:rsidR="00792FD0" w:rsidRPr="007078D0">
        <w:rPr>
          <w:rFonts w:asciiTheme="majorBidi" w:hAnsiTheme="majorBidi" w:cstheme="majorBidi"/>
          <w:sz w:val="22"/>
          <w:lang w:val="ru-RU"/>
        </w:rPr>
        <w:t>Изменение климата считается значительной потенциальной угрозой в</w:t>
      </w:r>
      <w:r w:rsidR="00F91DC8" w:rsidRPr="007078D0">
        <w:rPr>
          <w:rFonts w:asciiTheme="majorBidi" w:hAnsiTheme="majorBidi" w:cstheme="majorBidi"/>
          <w:sz w:val="22"/>
          <w:lang w:val="ru-RU"/>
        </w:rPr>
        <w:t xml:space="preserve"> </w:t>
      </w:r>
      <w:r w:rsidR="00F91DC8" w:rsidRPr="007078D0">
        <w:rPr>
          <w:rFonts w:asciiTheme="majorBidi" w:hAnsiTheme="majorBidi" w:cstheme="majorBidi"/>
          <w:bCs/>
          <w:sz w:val="22"/>
          <w:szCs w:val="22"/>
          <w:lang w:val="ru-RU"/>
        </w:rPr>
        <w:t>Европ</w:t>
      </w:r>
      <w:r w:rsidR="00792FD0" w:rsidRPr="007078D0">
        <w:rPr>
          <w:rFonts w:asciiTheme="majorBidi" w:hAnsiTheme="majorBidi" w:cstheme="majorBidi"/>
          <w:bCs/>
          <w:sz w:val="22"/>
          <w:szCs w:val="22"/>
          <w:lang w:val="ru-RU"/>
        </w:rPr>
        <w:t xml:space="preserve">е и </w:t>
      </w:r>
      <w:r w:rsidR="00F91DC8" w:rsidRPr="007078D0">
        <w:rPr>
          <w:rFonts w:asciiTheme="majorBidi" w:hAnsiTheme="majorBidi" w:cstheme="majorBidi"/>
          <w:bCs/>
          <w:sz w:val="22"/>
          <w:szCs w:val="22"/>
          <w:lang w:val="ru-RU"/>
        </w:rPr>
        <w:t>Северн</w:t>
      </w:r>
      <w:r w:rsidR="00792FD0" w:rsidRPr="007078D0">
        <w:rPr>
          <w:rFonts w:asciiTheme="majorBidi" w:hAnsiTheme="majorBidi" w:cstheme="majorBidi"/>
          <w:bCs/>
          <w:sz w:val="22"/>
          <w:szCs w:val="22"/>
          <w:lang w:val="ru-RU"/>
        </w:rPr>
        <w:t>ой</w:t>
      </w:r>
      <w:r w:rsidR="00F91DC8" w:rsidRPr="007078D0">
        <w:rPr>
          <w:rFonts w:asciiTheme="majorBidi" w:hAnsiTheme="majorBidi" w:cstheme="majorBidi"/>
          <w:bCs/>
          <w:sz w:val="22"/>
          <w:szCs w:val="22"/>
          <w:lang w:val="ru-RU"/>
        </w:rPr>
        <w:t xml:space="preserve"> Америк</w:t>
      </w:r>
      <w:r w:rsidR="00792FD0" w:rsidRPr="007078D0">
        <w:rPr>
          <w:rFonts w:asciiTheme="majorBidi" w:hAnsiTheme="majorBidi" w:cstheme="majorBidi"/>
          <w:bCs/>
          <w:sz w:val="22"/>
          <w:szCs w:val="22"/>
          <w:lang w:val="ru-RU"/>
        </w:rPr>
        <w:t>е</w:t>
      </w:r>
      <w:r w:rsidR="003C50E2" w:rsidRPr="007078D0">
        <w:rPr>
          <w:rFonts w:asciiTheme="majorBidi" w:hAnsiTheme="majorBidi" w:cstheme="majorBidi"/>
          <w:bCs/>
          <w:sz w:val="22"/>
          <w:szCs w:val="22"/>
          <w:lang w:val="ru-RU"/>
        </w:rPr>
        <w:t>.</w:t>
      </w:r>
      <w:r w:rsidR="00BA0CE0" w:rsidRPr="007078D0">
        <w:rPr>
          <w:rFonts w:asciiTheme="majorBidi" w:hAnsiTheme="majorBidi" w:cstheme="majorBidi"/>
          <w:sz w:val="22"/>
          <w:lang w:val="ru-RU"/>
        </w:rPr>
        <w:t xml:space="preserve"> </w:t>
      </w:r>
      <w:r w:rsidR="003C50E2" w:rsidRPr="007078D0">
        <w:rPr>
          <w:rFonts w:asciiTheme="majorBidi" w:hAnsiTheme="majorBidi" w:cstheme="majorBidi"/>
          <w:sz w:val="22"/>
          <w:lang w:val="ru-RU"/>
        </w:rPr>
        <w:t>Ш</w:t>
      </w:r>
      <w:r w:rsidR="00792FD0" w:rsidRPr="007078D0">
        <w:rPr>
          <w:rFonts w:asciiTheme="majorBidi" w:hAnsiTheme="majorBidi" w:cstheme="majorBidi"/>
          <w:sz w:val="22"/>
          <w:lang w:val="ru-RU"/>
        </w:rPr>
        <w:t>мелям не удается отследить во времени</w:t>
      </w:r>
      <w:r w:rsidR="00BA0CE0" w:rsidRPr="007078D0">
        <w:rPr>
          <w:rFonts w:asciiTheme="majorBidi" w:hAnsiTheme="majorBidi" w:cstheme="majorBidi"/>
          <w:sz w:val="22"/>
          <w:lang w:val="ru-RU"/>
        </w:rPr>
        <w:t xml:space="preserve"> </w:t>
      </w:r>
      <w:r w:rsidR="00792FD0" w:rsidRPr="007078D0">
        <w:rPr>
          <w:rFonts w:asciiTheme="majorBidi" w:hAnsiTheme="majorBidi" w:cstheme="majorBidi"/>
          <w:sz w:val="22"/>
          <w:lang w:val="ru-RU"/>
        </w:rPr>
        <w:t xml:space="preserve">потепление </w:t>
      </w:r>
      <w:r w:rsidR="003C50E2" w:rsidRPr="007078D0">
        <w:rPr>
          <w:rFonts w:asciiTheme="majorBidi" w:hAnsiTheme="majorBidi" w:cstheme="majorBidi"/>
          <w:sz w:val="22"/>
          <w:lang w:val="ru-RU"/>
        </w:rPr>
        <w:t>в связи с колонизацией</w:t>
      </w:r>
      <w:r w:rsidR="005C290E" w:rsidRPr="007078D0">
        <w:rPr>
          <w:rFonts w:asciiTheme="majorBidi" w:hAnsiTheme="majorBidi" w:cstheme="majorBidi"/>
          <w:sz w:val="22"/>
          <w:lang w:val="ru-RU"/>
        </w:rPr>
        <w:t xml:space="preserve"> ими новых мест</w:t>
      </w:r>
      <w:r w:rsidR="00792FD0" w:rsidRPr="007078D0">
        <w:rPr>
          <w:rFonts w:asciiTheme="majorBidi" w:hAnsiTheme="majorBidi" w:cstheme="majorBidi"/>
          <w:sz w:val="22"/>
          <w:lang w:val="ru-RU"/>
        </w:rPr>
        <w:t xml:space="preserve"> обитания</w:t>
      </w:r>
      <w:r w:rsidR="003C50E2" w:rsidRPr="007078D0">
        <w:rPr>
          <w:rFonts w:asciiTheme="majorBidi" w:hAnsiTheme="majorBidi" w:cstheme="majorBidi"/>
          <w:sz w:val="22"/>
          <w:lang w:val="ru-RU"/>
        </w:rPr>
        <w:t xml:space="preserve"> к северу от их традиционных </w:t>
      </w:r>
      <w:r w:rsidR="00792FD0" w:rsidRPr="007078D0">
        <w:rPr>
          <w:rFonts w:asciiTheme="majorBidi" w:hAnsiTheme="majorBidi" w:cstheme="majorBidi"/>
          <w:sz w:val="22"/>
          <w:lang w:val="ru-RU"/>
        </w:rPr>
        <w:t>ареалов</w:t>
      </w:r>
      <w:r w:rsidR="005C290E" w:rsidRPr="007078D0">
        <w:rPr>
          <w:rFonts w:asciiTheme="majorBidi" w:hAnsiTheme="majorBidi" w:cstheme="majorBidi"/>
          <w:sz w:val="22"/>
          <w:lang w:val="ru-RU"/>
        </w:rPr>
        <w:t>. Одновременно они исчезают из южных районов зоны их распространения</w:t>
      </w:r>
      <w:r w:rsidR="00FE457D" w:rsidRPr="007078D0">
        <w:rPr>
          <w:rFonts w:asciiTheme="majorBidi" w:hAnsiTheme="majorBidi" w:cstheme="majorBidi"/>
          <w:sz w:val="22"/>
          <w:lang w:val="ru-RU"/>
        </w:rPr>
        <w:t xml:space="preserve">. Популяции некоторых видов </w:t>
      </w:r>
      <w:r w:rsidR="00826AEA" w:rsidRPr="007078D0">
        <w:rPr>
          <w:rFonts w:asciiTheme="majorBidi" w:hAnsiTheme="majorBidi" w:cstheme="majorBidi"/>
          <w:sz w:val="22"/>
          <w:lang w:val="ru-RU"/>
        </w:rPr>
        <w:t xml:space="preserve">значительно </w:t>
      </w:r>
      <w:r w:rsidR="00FE457D" w:rsidRPr="007078D0">
        <w:rPr>
          <w:rFonts w:asciiTheme="majorBidi" w:hAnsiTheme="majorBidi" w:cstheme="majorBidi"/>
          <w:sz w:val="22"/>
          <w:lang w:val="ru-RU"/>
        </w:rPr>
        <w:t xml:space="preserve">сократились. </w:t>
      </w:r>
      <w:r w:rsidR="00826AEA" w:rsidRPr="007078D0">
        <w:rPr>
          <w:rFonts w:asciiTheme="majorBidi" w:hAnsiTheme="majorBidi" w:cstheme="majorBidi"/>
          <w:sz w:val="22"/>
          <w:lang w:val="ru-RU"/>
        </w:rPr>
        <w:t xml:space="preserve"> </w:t>
      </w:r>
    </w:p>
    <w:p w:rsidR="00BA0CE0" w:rsidRPr="007078D0" w:rsidRDefault="00496865" w:rsidP="00BA0CE0">
      <w:pPr>
        <w:pStyle w:val="Default"/>
        <w:suppressAutoHyphens/>
        <w:spacing w:before="120" w:after="120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</w:pP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1</w:t>
      </w:r>
      <w:r w:rsidR="008E71B8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8</w:t>
      </w: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.</w:t>
      </w: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ab/>
      </w:r>
      <w:r w:rsidR="00A7031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>Р</w:t>
      </w:r>
      <w:r w:rsidR="00A70316" w:rsidRPr="007078D0">
        <w:rPr>
          <w:sz w:val="22"/>
          <w:szCs w:val="22"/>
          <w:lang w:val="ru-RU" w:eastAsia="zh-CN"/>
        </w:rPr>
        <w:t xml:space="preserve">азведение пчел вида </w:t>
      </w:r>
      <w:r w:rsidR="00A70316" w:rsidRPr="007078D0">
        <w:rPr>
          <w:rStyle w:val="extended-textshort"/>
          <w:i/>
          <w:sz w:val="22"/>
          <w:szCs w:val="22"/>
          <w:lang w:val="ru-RU"/>
        </w:rPr>
        <w:t>Melipona</w:t>
      </w:r>
      <w:r w:rsidR="00A7031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 xml:space="preserve"> 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 xml:space="preserve">– </w:t>
      </w:r>
      <w:r w:rsidR="00076184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>пчеловодство</w:t>
      </w:r>
      <w:r w:rsidR="00BA0CE0" w:rsidRPr="007078D0">
        <w:rPr>
          <w:rFonts w:asciiTheme="majorBidi" w:hAnsiTheme="majorBidi" w:cstheme="majorBidi"/>
          <w:color w:val="231F20"/>
          <w:sz w:val="22"/>
          <w:szCs w:val="22"/>
          <w:lang w:val="ru-RU" w:eastAsia="pt-BR"/>
        </w:rPr>
        <w:t xml:space="preserve"> </w:t>
      </w:r>
      <w:r w:rsidR="00A70316" w:rsidRPr="007078D0">
        <w:rPr>
          <w:rFonts w:asciiTheme="majorBidi" w:hAnsiTheme="majorBidi" w:cstheme="majorBidi"/>
          <w:color w:val="231F20"/>
          <w:sz w:val="22"/>
          <w:szCs w:val="22"/>
          <w:lang w:val="ru-RU" w:eastAsia="pt-BR"/>
        </w:rPr>
        <w:t xml:space="preserve">с </w:t>
      </w:r>
      <w:r w:rsidR="00A70316" w:rsidRPr="007078D0">
        <w:rPr>
          <w:snapToGrid w:val="0"/>
          <w:kern w:val="22"/>
          <w:sz w:val="22"/>
          <w:szCs w:val="22"/>
          <w:lang w:val="ru-RU"/>
        </w:rPr>
        <w:t xml:space="preserve">пчелами без жала </w:t>
      </w:r>
      <w:r w:rsidR="00692FA0" w:rsidRPr="007078D0">
        <w:rPr>
          <w:sz w:val="22"/>
          <w:szCs w:val="22"/>
          <w:lang w:val="ru-RU"/>
        </w:rPr>
        <w:t>(</w:t>
      </w:r>
      <w:r w:rsidR="00692FA0" w:rsidRPr="007078D0">
        <w:rPr>
          <w:i/>
          <w:sz w:val="22"/>
          <w:szCs w:val="22"/>
          <w:lang w:val="ru-RU"/>
        </w:rPr>
        <w:t>Meliponini</w:t>
      </w:r>
      <w:r w:rsidR="00692FA0" w:rsidRPr="007078D0">
        <w:rPr>
          <w:sz w:val="22"/>
          <w:szCs w:val="22"/>
          <w:lang w:val="ru-RU"/>
        </w:rPr>
        <w:t xml:space="preserve">) 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 xml:space="preserve">– </w:t>
      </w:r>
      <w:r w:rsidR="00A7031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>широко применя</w:t>
      </w:r>
      <w:r w:rsidR="00A7031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ется коренными народами и местными общинами на основе знаний, передаваемых в устной форме через поколения. Безжальные пчелы </w:t>
      </w:r>
      <w:r w:rsidR="00C345E1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являются полезными опылителями для </w:t>
      </w:r>
      <w:r w:rsidR="00C345E1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lastRenderedPageBreak/>
        <w:t xml:space="preserve">сельскохозяйственных культур и диких фруктов, и большинство из них производят мед, который используется в лекарственных целях. </w:t>
      </w:r>
      <w:r w:rsidR="00C345E1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 xml:space="preserve">Хотя </w:t>
      </w:r>
      <w:r w:rsidR="00C345E1" w:rsidRPr="007078D0">
        <w:rPr>
          <w:sz w:val="22"/>
          <w:szCs w:val="22"/>
          <w:lang w:val="ru-RU" w:eastAsia="zh-CN"/>
        </w:rPr>
        <w:t xml:space="preserve">разведение пчел вида </w:t>
      </w:r>
      <w:r w:rsidR="00C345E1" w:rsidRPr="007078D0">
        <w:rPr>
          <w:rStyle w:val="extended-textshort"/>
          <w:i/>
          <w:sz w:val="22"/>
          <w:szCs w:val="22"/>
          <w:lang w:val="ru-RU"/>
        </w:rPr>
        <w:t>Melipona</w:t>
      </w:r>
      <w:r w:rsidR="00692FA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 xml:space="preserve"> </w:t>
      </w:r>
      <w:r w:rsidR="00C345E1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>является экономической возможностью для тропичес</w:t>
      </w:r>
      <w:r w:rsidR="00C345E1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ких стран, широкомасштабное разведение безжальных пчел может иметь негативное воздействие и считается в настоящее время проблемой</w:t>
      </w:r>
      <w:r w:rsidR="00E44A5F" w:rsidRPr="007078D0">
        <w:rPr>
          <w:sz w:val="22"/>
          <w:szCs w:val="22"/>
          <w:lang w:val="ru-RU"/>
        </w:rPr>
        <w:t>.</w:t>
      </w:r>
      <w:r w:rsidR="00692FA0" w:rsidRPr="007078D0">
        <w:rPr>
          <w:sz w:val="22"/>
          <w:szCs w:val="22"/>
          <w:lang w:val="ru-RU"/>
        </w:rPr>
        <w:t xml:space="preserve"> </w:t>
      </w:r>
    </w:p>
    <w:p w:rsidR="00692FA0" w:rsidRPr="007078D0" w:rsidRDefault="00496865" w:rsidP="00692FA0">
      <w:pPr>
        <w:pStyle w:val="Default"/>
        <w:suppressAutoHyphens/>
        <w:spacing w:before="120" w:after="120"/>
        <w:jc w:val="both"/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</w:pP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1</w:t>
      </w:r>
      <w:r w:rsidR="008E71B8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9</w:t>
      </w: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.</w:t>
      </w: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ab/>
      </w:r>
      <w:r w:rsidR="00903EC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Вопрос интродукции видов медоносных пчел </w:t>
      </w:r>
      <w:r w:rsidR="00692FA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(</w:t>
      </w:r>
      <w:r w:rsidR="00692FA0" w:rsidRPr="007078D0">
        <w:rPr>
          <w:rFonts w:asciiTheme="majorBidi" w:eastAsiaTheme="minorHAnsi" w:hAnsiTheme="majorBidi" w:cstheme="majorBidi"/>
          <w:i/>
          <w:color w:val="000000" w:themeColor="text1"/>
          <w:sz w:val="22"/>
          <w:szCs w:val="22"/>
          <w:lang w:val="ru-RU" w:eastAsia="en-US"/>
        </w:rPr>
        <w:t>Apis</w:t>
      </w:r>
      <w:r w:rsidR="00692FA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)</w:t>
      </w:r>
      <w:r w:rsidR="00903EC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в мангровых лесах изучается во многих странах, таких как Китай</w:t>
      </w:r>
      <w:r w:rsidR="005C290E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,</w:t>
      </w:r>
      <w:r w:rsidR="00692FA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</w:t>
      </w:r>
      <w:r w:rsidR="00903EC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Куба</w:t>
      </w:r>
      <w:r w:rsidR="005C290E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, Индия и Соединенные Штаты,</w:t>
      </w:r>
      <w:r w:rsidR="00903EC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и ее масштабы также расширяются в Таиланде и Бразилии. Эта деятельность может обладать потенциалом в плане оказания содействия </w:t>
      </w:r>
      <w:r w:rsidR="001C6ACD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сохранени</w:t>
      </w:r>
      <w:r w:rsidR="00903EC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ю</w:t>
      </w:r>
      <w:r w:rsidR="00692FA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</w:t>
      </w:r>
      <w:r w:rsidR="001B10FC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системы</w:t>
      </w:r>
      <w:r w:rsidR="006504E2" w:rsidRPr="007078D0">
        <w:rPr>
          <w:rFonts w:asciiTheme="majorBidi" w:eastAsiaTheme="minorHAnsi" w:hAnsiTheme="majorBidi" w:cstheme="majorBidi"/>
          <w:color w:val="000000" w:themeColor="text1"/>
          <w:szCs w:val="22"/>
          <w:lang w:val="ru-RU"/>
        </w:rPr>
        <w:t xml:space="preserve"> </w:t>
      </w:r>
      <w:r w:rsidR="006504E2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/>
        </w:rPr>
        <w:t>мангровых лесов, но необходимо проведение дальнейшей оценки видов воздействия. Следует продолжить управление пчелиными семьями</w:t>
      </w:r>
      <w:r w:rsidR="00692FA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, </w:t>
      </w:r>
      <w:r w:rsidR="00485579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включая</w:t>
      </w:r>
      <w:r w:rsidR="006504E2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искусственную репродукцию</w:t>
      </w:r>
      <w:r w:rsidR="00692FA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</w:t>
      </w:r>
      <w:r w:rsidR="0058405F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и</w:t>
      </w:r>
      <w:r w:rsidR="00692FA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</w:t>
      </w:r>
      <w:r w:rsidR="006504E2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>вывод маток с целью</w:t>
      </w:r>
      <w:r w:rsidR="006152D5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использования природных ресурсов устойчивым образом.</w:t>
      </w:r>
      <w:r w:rsidR="00692FA0" w:rsidRPr="007078D0">
        <w:rPr>
          <w:rFonts w:asciiTheme="majorBidi" w:eastAsiaTheme="minorHAnsi" w:hAnsiTheme="majorBidi" w:cstheme="majorBidi"/>
          <w:color w:val="000000" w:themeColor="text1"/>
          <w:sz w:val="22"/>
          <w:szCs w:val="22"/>
          <w:lang w:val="ru-RU" w:eastAsia="en-US"/>
        </w:rPr>
        <w:t xml:space="preserve"> </w:t>
      </w:r>
    </w:p>
    <w:p w:rsidR="00BA0CE0" w:rsidRPr="007078D0" w:rsidRDefault="008E71B8" w:rsidP="00496865">
      <w:pPr>
        <w:pStyle w:val="Default"/>
        <w:suppressAutoHyphens/>
        <w:spacing w:before="120" w:after="120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</w:pP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20</w:t>
      </w:r>
      <w:r w:rsidR="0049686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.</w:t>
      </w:r>
      <w:r w:rsidR="0049686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ab/>
      </w:r>
      <w:r w:rsidR="006152D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Что касается воздействия </w:t>
      </w:r>
      <w:r w:rsidR="00E82E6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пестицид</w:t>
      </w:r>
      <w:r w:rsidR="006152D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ов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6152D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на нецелевые виды, то данные недавнего мета-анализа показали, что по сравнению с медоносными пчелами безжальные пчелы являются более чувствительными к различным </w:t>
      </w:r>
      <w:r w:rsidR="00E82E6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пестицид</w:t>
      </w:r>
      <w:r w:rsidR="00E319F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ам. Экспериментальные исследования, проведенные с </w:t>
      </w:r>
      <w:r w:rsidR="00E5146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други</w:t>
      </w:r>
      <w:r w:rsidR="00E319F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ми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5A2D24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опылител</w:t>
      </w:r>
      <w:r w:rsidR="00E319F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ям</w:t>
      </w:r>
      <w:r w:rsidR="005A2D24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и</w:t>
      </w:r>
      <w:r w:rsidR="00E319F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, такими как</w:t>
      </w:r>
      <w:r w:rsidR="003E4B3F" w:rsidRPr="007078D0">
        <w:rPr>
          <w:lang w:val="ru-RU"/>
        </w:rPr>
        <w:t xml:space="preserve"> </w:t>
      </w:r>
      <w:r w:rsidR="003E4B3F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крылановые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(</w:t>
      </w:r>
      <w:r w:rsidR="00BA0CE0" w:rsidRPr="007078D0">
        <w:rPr>
          <w:rFonts w:asciiTheme="majorBidi" w:eastAsiaTheme="minorEastAsia" w:hAnsiTheme="majorBidi" w:cstheme="majorBidi"/>
          <w:i/>
          <w:color w:val="000000" w:themeColor="text1"/>
          <w:kern w:val="24"/>
          <w:sz w:val="22"/>
          <w:lang w:val="ru-RU" w:eastAsia="ja-JP"/>
        </w:rPr>
        <w:t>Artibeus lituratus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) </w:t>
      </w:r>
      <w:r w:rsidR="003E4B3F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из Бразилии, указывают на то, что длительное воздействие эндосульфана в соответствующей концентрации на крылановых, может привести к значительной   </w:t>
      </w:r>
      <w:r w:rsidR="002B0507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биоаккумуляции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, </w:t>
      </w:r>
      <w:r w:rsidR="002B0507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что может повлиять на здоровье этого важного распространителя семян в неотропических </w:t>
      </w:r>
      <w:r w:rsidR="00194C03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леса</w:t>
      </w:r>
      <w:r w:rsidR="002B0507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х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. </w:t>
      </w:r>
      <w:r w:rsidR="002B0507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Аналогичным образом, анализ долгосрочных данных о популяциях бабочек из Северной Каролины выявил негативную связь </w:t>
      </w:r>
      <w:r w:rsidR="007633D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между 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7633D2" w:rsidRPr="007078D0">
        <w:rPr>
          <w:rFonts w:asciiTheme="majorBidi" w:eastAsiaTheme="minorEastAsia" w:hAnsiTheme="majorBidi" w:cstheme="majorBidi"/>
          <w:color w:val="000000" w:themeColor="text1"/>
          <w:kern w:val="24"/>
          <w:lang w:val="ru-RU" w:eastAsia="ja-JP"/>
        </w:rPr>
        <w:t xml:space="preserve"> </w:t>
      </w:r>
      <w:r w:rsidR="007633D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>популяциями бабочек</w:t>
      </w:r>
      <w:r w:rsidR="007633D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и ростом масштабов применения неониконтиноидов.  Контролируемый ландшафтный эксперимент, проведенный в трех странах (Венгрии, Германии и Соединенном Королевстве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) </w:t>
      </w:r>
      <w:r w:rsidR="007633D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которые применяли масличный рапс 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(</w:t>
      </w:r>
      <w:r w:rsidR="007633D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канолу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)</w:t>
      </w:r>
      <w:r w:rsidR="007633D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, обработанные </w:t>
      </w:r>
      <w:r w:rsidR="0041340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неониконтиноидами 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(</w:t>
      </w:r>
      <w:r w:rsidR="0041340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клотианидином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58405F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или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41340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тиаметоксамом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)</w:t>
      </w:r>
      <w:r w:rsidR="0041340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, 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41340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показал, что репродукция </w:t>
      </w:r>
      <w:r w:rsidR="00032ACA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дики</w:t>
      </w:r>
      <w:r w:rsidR="0041340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х пчел (B. terrestris и Osmia bicornis) негативно </w:t>
      </w:r>
      <w:r w:rsidR="005C290E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коррелируются </w:t>
      </w:r>
      <w:r w:rsidR="00413402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с остатками неониконтиноидов в пчелиных гнездах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. </w:t>
      </w:r>
    </w:p>
    <w:p w:rsidR="00692FA0" w:rsidRPr="007078D0" w:rsidRDefault="00692FA0" w:rsidP="00496865">
      <w:pPr>
        <w:pStyle w:val="Default"/>
        <w:suppressAutoHyphens/>
        <w:spacing w:before="120" w:after="120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</w:pP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2</w:t>
      </w:r>
      <w:r w:rsidR="008E71B8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1</w:t>
      </w: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.</w:t>
      </w: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ab/>
      </w:r>
      <w:r w:rsidR="00FA0AC3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Г</w:t>
      </w:r>
      <w:r w:rsidR="0066182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енетически измен</w:t>
      </w:r>
      <w:r w:rsidR="00FA0AC3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е</w:t>
      </w:r>
      <w:r w:rsidR="0066182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нны</w:t>
      </w:r>
      <w:r w:rsidR="00FA0AC3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е</w:t>
      </w:r>
      <w:r w:rsidR="0066182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культуры, обладающие признаками толерантности к гербицидам</w:t>
      </w: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58405F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или</w:t>
      </w: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66182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устойчивости к насекомым, могут иметь летальное или сублетальное воздействие для взрослых насекомых или личинок</w:t>
      </w: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. </w:t>
      </w:r>
      <w:r w:rsidR="00FA0AC3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Однако недавно проведенные обзоры не показали наличия негативного воздействия генетически измененных организмов на медоносных пчел.</w:t>
      </w: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</w:p>
    <w:p w:rsidR="00BA0CE0" w:rsidRPr="007078D0" w:rsidRDefault="008E71B8" w:rsidP="00496865">
      <w:pPr>
        <w:pStyle w:val="Default"/>
        <w:suppressAutoHyphens/>
        <w:spacing w:before="120" w:after="120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</w:pPr>
      <w:r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22</w:t>
      </w:r>
      <w:r w:rsidR="0049686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.</w:t>
      </w:r>
      <w:r w:rsidR="00496865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ab/>
      </w:r>
      <w:r w:rsidR="00CC6B1D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В Латинской Америке </w:t>
      </w:r>
      <w:r w:rsidR="00645E6C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находится</w:t>
      </w:r>
      <w:r w:rsidR="00CC6B1D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идиоплазма многих продовольственных культур</w:t>
      </w:r>
      <w:r w:rsidR="00BA0CE0" w:rsidRPr="007078D0">
        <w:rPr>
          <w:rStyle w:val="FootnoteReference"/>
          <w:color w:val="auto"/>
          <w:lang w:val="ru-RU" w:eastAsia="de-DE"/>
        </w:rPr>
        <w:footnoteReference w:id="21"/>
      </w:r>
      <w:r w:rsidR="001B2E8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, которые прямо или косвенно зависят от </w:t>
      </w:r>
      <w:r w:rsidR="005A2D24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опылител</w:t>
      </w:r>
      <w:r w:rsidR="001B2E8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ей для получения высоких урожаев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. </w:t>
      </w:r>
      <w:r w:rsidR="001B2E8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Идиоплазма этих и, возможно, сотен </w:t>
      </w:r>
      <w:r w:rsidR="00FC5B6C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других </w:t>
      </w:r>
      <w:r w:rsidR="00032ACA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дики</w:t>
      </w:r>
      <w:r w:rsidR="001B2E8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х видов с </w:t>
      </w:r>
      <w:r w:rsidR="001B10FC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сельскохозяйственны</w:t>
      </w:r>
      <w:r w:rsidR="001B2E86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м потенциалом,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89137E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сохраняется в остатках естественных и полудиких </w:t>
      </w:r>
      <w:r w:rsidR="00194C03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мест обитания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58405F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и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FC5B6C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находится </w:t>
      </w:r>
      <w:r w:rsidR="0089137E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под управлением местных общин коренных народов в этом регионе. Поэтому разнообразные сообщества </w:t>
      </w:r>
      <w:r w:rsidR="0011150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опылител</w:t>
      </w:r>
      <w:r w:rsidR="0089137E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ей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89137E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являются важными для обеспечения не только репродукции диких растений в целом, но также для сохранения идиоплазмы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. </w:t>
      </w:r>
      <w:r w:rsidR="0012696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При этом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, </w:t>
      </w:r>
      <w:r w:rsidR="0012696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возможно, за некоторыми исключениями, данные о распространенности и </w:t>
      </w:r>
      <w:r w:rsidR="001375F3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разнообрази</w:t>
      </w:r>
      <w:r w:rsidR="0012696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и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12696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этой 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12696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>идиоплазмы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  <w:lang w:val="ru-RU" w:eastAsia="ja-JP"/>
        </w:rPr>
        <w:t xml:space="preserve"> </w:t>
      </w:r>
      <w:r w:rsidR="0058405F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и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 xml:space="preserve"> </w:t>
      </w:r>
      <w:r w:rsidR="0012696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ее нынешнем охранном статусе являются неизвестными</w:t>
      </w:r>
      <w:r w:rsidR="00BA0CE0" w:rsidRPr="007078D0">
        <w:rPr>
          <w:rFonts w:asciiTheme="majorBidi" w:eastAsiaTheme="minorEastAsia" w:hAnsiTheme="majorBidi" w:cstheme="majorBidi"/>
          <w:color w:val="000000" w:themeColor="text1"/>
          <w:kern w:val="24"/>
          <w:sz w:val="22"/>
          <w:lang w:val="ru-RU" w:eastAsia="ja-JP"/>
        </w:rPr>
        <w:t>.</w:t>
      </w:r>
    </w:p>
    <w:p w:rsidR="00BA0CE0" w:rsidRPr="007078D0" w:rsidRDefault="00DA2E74" w:rsidP="00D06998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/>
          <w:b/>
          <w:bCs/>
          <w:lang w:val="ru-RU"/>
        </w:rPr>
      </w:pPr>
      <w:r w:rsidRPr="007078D0">
        <w:rPr>
          <w:rFonts w:asciiTheme="majorBidi" w:hAnsiTheme="majorBidi" w:cstheme="majorBidi"/>
          <w:b/>
          <w:bCs/>
          <w:lang w:val="ru-RU"/>
        </w:rPr>
        <w:t>D.</w:t>
      </w:r>
      <w:r w:rsidRPr="007078D0">
        <w:rPr>
          <w:rFonts w:asciiTheme="majorBidi" w:hAnsiTheme="majorBidi" w:cstheme="majorBidi"/>
          <w:b/>
          <w:bCs/>
          <w:lang w:val="ru-RU"/>
        </w:rPr>
        <w:tab/>
      </w:r>
      <w:r w:rsidR="00E319F6" w:rsidRPr="007078D0">
        <w:rPr>
          <w:rFonts w:asciiTheme="majorBidi" w:hAnsiTheme="majorBidi" w:cstheme="majorBidi"/>
          <w:b/>
          <w:bCs/>
          <w:lang w:val="ru-RU"/>
        </w:rPr>
        <w:t>Варианты ответных мер для</w:t>
      </w:r>
      <w:r w:rsidR="00BA0CE0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1C6ACD" w:rsidRPr="007078D0">
        <w:rPr>
          <w:rFonts w:asciiTheme="majorBidi" w:hAnsiTheme="majorBidi" w:cstheme="majorBidi"/>
          <w:b/>
          <w:bCs/>
          <w:lang w:val="ru-RU"/>
        </w:rPr>
        <w:t>сохранения</w:t>
      </w:r>
      <w:r w:rsidR="00BA0CE0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b/>
          <w:bCs/>
          <w:lang w:val="ru-RU"/>
        </w:rPr>
        <w:t>и</w:t>
      </w:r>
      <w:r w:rsidR="00BA0CE0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1C6ACD" w:rsidRPr="007078D0">
        <w:rPr>
          <w:rFonts w:asciiTheme="majorBidi" w:hAnsiTheme="majorBidi" w:cstheme="majorBidi"/>
          <w:b/>
          <w:bCs/>
          <w:lang w:val="ru-RU"/>
        </w:rPr>
        <w:t xml:space="preserve">устойчивого использования </w:t>
      </w:r>
      <w:r w:rsidR="00D4212A" w:rsidRPr="007078D0">
        <w:rPr>
          <w:rFonts w:asciiTheme="majorBidi" w:hAnsiTheme="majorBidi" w:cstheme="majorBidi"/>
          <w:b/>
          <w:bCs/>
          <w:lang w:val="ru-RU"/>
        </w:rPr>
        <w:t>опылителей</w:t>
      </w:r>
      <w:r w:rsidR="00BA0CE0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b/>
          <w:bCs/>
          <w:lang w:val="ru-RU"/>
        </w:rPr>
        <w:t>и</w:t>
      </w:r>
      <w:r w:rsidR="00BA0CE0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E319F6" w:rsidRPr="007078D0">
        <w:rPr>
          <w:rFonts w:asciiTheme="majorBidi" w:hAnsiTheme="majorBidi" w:cstheme="majorBidi"/>
          <w:b/>
          <w:bCs/>
          <w:lang w:val="ru-RU"/>
        </w:rPr>
        <w:t>их</w:t>
      </w:r>
      <w:r w:rsidR="00BA0CE0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194C03" w:rsidRPr="007078D0">
        <w:rPr>
          <w:rFonts w:asciiTheme="majorBidi" w:hAnsiTheme="majorBidi" w:cstheme="majorBidi"/>
          <w:b/>
          <w:bCs/>
          <w:lang w:val="ru-RU"/>
        </w:rPr>
        <w:t>мест обитания</w:t>
      </w:r>
    </w:p>
    <w:p w:rsidR="004F63AE" w:rsidRPr="007078D0" w:rsidRDefault="00EB1479" w:rsidP="00BA0CE0">
      <w:pPr>
        <w:suppressAutoHyphens/>
        <w:spacing w:before="120" w:after="120"/>
        <w:rPr>
          <w:rFonts w:asciiTheme="majorBidi" w:hAnsiTheme="majorBidi" w:cstheme="majorBidi"/>
          <w:bCs/>
          <w:lang w:val="ru-RU"/>
        </w:rPr>
      </w:pPr>
      <w:r w:rsidRPr="007078D0">
        <w:rPr>
          <w:spacing w:val="2"/>
          <w:shd w:val="clear" w:color="auto" w:fill="FCFCFC"/>
          <w:lang w:val="ru-RU"/>
        </w:rPr>
        <w:t>2</w:t>
      </w:r>
      <w:r w:rsidR="008E71B8" w:rsidRPr="007078D0">
        <w:rPr>
          <w:spacing w:val="2"/>
          <w:shd w:val="clear" w:color="auto" w:fill="FCFCFC"/>
          <w:lang w:val="ru-RU"/>
        </w:rPr>
        <w:t>3</w:t>
      </w:r>
      <w:r w:rsidRPr="007078D0">
        <w:rPr>
          <w:spacing w:val="2"/>
          <w:shd w:val="clear" w:color="auto" w:fill="FCFCFC"/>
          <w:lang w:val="ru-RU"/>
        </w:rPr>
        <w:t xml:space="preserve">. </w:t>
      </w:r>
      <w:r w:rsidRPr="007078D0">
        <w:rPr>
          <w:spacing w:val="2"/>
          <w:shd w:val="clear" w:color="auto" w:fill="FCFCFC"/>
          <w:lang w:val="ru-RU"/>
        </w:rPr>
        <w:tab/>
      </w:r>
      <w:r w:rsidR="00126960" w:rsidRPr="007078D0">
        <w:rPr>
          <w:spacing w:val="2"/>
          <w:shd w:val="clear" w:color="auto" w:fill="FCFCFC"/>
          <w:lang w:val="ru-RU"/>
        </w:rPr>
        <w:t xml:space="preserve">Многие </w:t>
      </w:r>
      <w:r w:rsidR="00F46993" w:rsidRPr="007078D0">
        <w:rPr>
          <w:spacing w:val="2"/>
          <w:shd w:val="clear" w:color="auto" w:fill="FCFCFC"/>
          <w:lang w:val="ru-RU"/>
        </w:rPr>
        <w:t>мероприятия</w:t>
      </w:r>
      <w:r w:rsidR="00126960" w:rsidRPr="007078D0">
        <w:rPr>
          <w:spacing w:val="2"/>
          <w:shd w:val="clear" w:color="auto" w:fill="FCFCFC"/>
          <w:lang w:val="ru-RU"/>
        </w:rPr>
        <w:t xml:space="preserve">, выявленные в Оценке </w:t>
      </w:r>
      <w:r w:rsidR="000A285D" w:rsidRPr="007078D0">
        <w:rPr>
          <w:lang w:val="ru-RU"/>
        </w:rPr>
        <w:t>МНППБЭУ</w:t>
      </w:r>
      <w:r w:rsidR="004F63AE" w:rsidRPr="007078D0">
        <w:rPr>
          <w:spacing w:val="2"/>
          <w:shd w:val="clear" w:color="auto" w:fill="FCFCFC"/>
          <w:lang w:val="ru-RU"/>
        </w:rPr>
        <w:t xml:space="preserve"> </w:t>
      </w:r>
      <w:r w:rsidR="0058405F" w:rsidRPr="007078D0">
        <w:rPr>
          <w:spacing w:val="2"/>
          <w:shd w:val="clear" w:color="auto" w:fill="FCFCFC"/>
          <w:lang w:val="ru-RU"/>
        </w:rPr>
        <w:t>и</w:t>
      </w:r>
      <w:r w:rsidR="004F63AE" w:rsidRPr="007078D0">
        <w:rPr>
          <w:spacing w:val="2"/>
          <w:shd w:val="clear" w:color="auto" w:fill="FCFCFC"/>
          <w:lang w:val="ru-RU"/>
        </w:rPr>
        <w:t xml:space="preserve"> </w:t>
      </w:r>
      <w:r w:rsidR="000A285D" w:rsidRPr="007078D0">
        <w:rPr>
          <w:spacing w:val="2"/>
          <w:shd w:val="clear" w:color="auto" w:fill="FCFCFC"/>
          <w:lang w:val="ru-RU"/>
        </w:rPr>
        <w:t xml:space="preserve">отраженные в </w:t>
      </w:r>
      <w:r w:rsidR="007C2AA4" w:rsidRPr="007078D0">
        <w:rPr>
          <w:spacing w:val="2"/>
          <w:shd w:val="clear" w:color="auto" w:fill="FCFCFC"/>
          <w:lang w:val="ru-RU"/>
        </w:rPr>
        <w:t>решени</w:t>
      </w:r>
      <w:r w:rsidR="000A285D" w:rsidRPr="007078D0">
        <w:rPr>
          <w:spacing w:val="2"/>
          <w:shd w:val="clear" w:color="auto" w:fill="FCFCFC"/>
          <w:lang w:val="ru-RU"/>
        </w:rPr>
        <w:t>и</w:t>
      </w:r>
      <w:r w:rsidR="004F63AE" w:rsidRPr="007078D0">
        <w:rPr>
          <w:spacing w:val="2"/>
          <w:shd w:val="clear" w:color="auto" w:fill="FCFCFC"/>
          <w:lang w:val="ru-RU"/>
        </w:rPr>
        <w:t xml:space="preserve"> XIII/15,</w:t>
      </w:r>
      <w:r w:rsidR="000A285D" w:rsidRPr="007078D0">
        <w:rPr>
          <w:spacing w:val="2"/>
          <w:shd w:val="clear" w:color="auto" w:fill="FCFCFC"/>
          <w:lang w:val="ru-RU"/>
        </w:rPr>
        <w:t xml:space="preserve"> будут содействовать </w:t>
      </w:r>
      <w:r w:rsidR="001C6ACD" w:rsidRPr="007078D0">
        <w:rPr>
          <w:rFonts w:asciiTheme="majorBidi" w:hAnsiTheme="majorBidi" w:cstheme="majorBidi"/>
          <w:bCs/>
          <w:lang w:val="ru-RU"/>
        </w:rPr>
        <w:t>сохранени</w:t>
      </w:r>
      <w:r w:rsidR="000A285D" w:rsidRPr="007078D0">
        <w:rPr>
          <w:rFonts w:asciiTheme="majorBidi" w:hAnsiTheme="majorBidi" w:cstheme="majorBidi"/>
          <w:bCs/>
          <w:lang w:val="ru-RU"/>
        </w:rPr>
        <w:t>ю</w:t>
      </w:r>
      <w:r w:rsidR="006D250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bCs/>
          <w:lang w:val="ru-RU"/>
        </w:rPr>
        <w:t>и</w:t>
      </w:r>
      <w:r w:rsidR="006D250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1C6ACD" w:rsidRPr="007078D0">
        <w:rPr>
          <w:rFonts w:asciiTheme="majorBidi" w:hAnsiTheme="majorBidi" w:cstheme="majorBidi"/>
          <w:bCs/>
          <w:lang w:val="ru-RU"/>
        </w:rPr>
        <w:t>устойчиво</w:t>
      </w:r>
      <w:r w:rsidR="000A285D" w:rsidRPr="007078D0">
        <w:rPr>
          <w:rFonts w:asciiTheme="majorBidi" w:hAnsiTheme="majorBidi" w:cstheme="majorBidi"/>
          <w:bCs/>
          <w:lang w:val="ru-RU"/>
        </w:rPr>
        <w:t>му</w:t>
      </w:r>
      <w:r w:rsidR="001C6ACD" w:rsidRPr="007078D0">
        <w:rPr>
          <w:rFonts w:asciiTheme="majorBidi" w:hAnsiTheme="majorBidi" w:cstheme="majorBidi"/>
          <w:bCs/>
          <w:lang w:val="ru-RU"/>
        </w:rPr>
        <w:t xml:space="preserve"> использовани</w:t>
      </w:r>
      <w:r w:rsidR="000A285D" w:rsidRPr="007078D0">
        <w:rPr>
          <w:rFonts w:asciiTheme="majorBidi" w:hAnsiTheme="majorBidi" w:cstheme="majorBidi"/>
          <w:bCs/>
          <w:lang w:val="ru-RU"/>
        </w:rPr>
        <w:t>ю</w:t>
      </w:r>
      <w:r w:rsidR="001C6ACD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D4212A" w:rsidRPr="007078D0">
        <w:rPr>
          <w:rFonts w:asciiTheme="majorBidi" w:hAnsiTheme="majorBidi" w:cstheme="majorBidi"/>
          <w:bCs/>
          <w:lang w:val="ru-RU"/>
        </w:rPr>
        <w:t>опылителей</w:t>
      </w:r>
      <w:r w:rsidR="006D250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bCs/>
          <w:lang w:val="ru-RU"/>
        </w:rPr>
        <w:t>и</w:t>
      </w:r>
      <w:r w:rsidR="006D250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0A285D" w:rsidRPr="007078D0">
        <w:rPr>
          <w:rFonts w:asciiTheme="majorBidi" w:hAnsiTheme="majorBidi" w:cstheme="majorBidi"/>
          <w:bCs/>
          <w:lang w:val="ru-RU"/>
        </w:rPr>
        <w:t>их</w:t>
      </w:r>
      <w:r w:rsidR="006D2500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194C03" w:rsidRPr="007078D0">
        <w:rPr>
          <w:rFonts w:asciiTheme="majorBidi" w:hAnsiTheme="majorBidi" w:cstheme="majorBidi"/>
          <w:bCs/>
          <w:lang w:val="ru-RU"/>
        </w:rPr>
        <w:t>мест обитания</w:t>
      </w:r>
      <w:r w:rsidR="007F012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bCs/>
          <w:lang w:val="ru-RU"/>
        </w:rPr>
        <w:t>и</w:t>
      </w:r>
      <w:r w:rsidR="007F012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0A285D" w:rsidRPr="007078D0">
        <w:rPr>
          <w:rFonts w:asciiTheme="majorBidi" w:hAnsiTheme="majorBidi" w:cstheme="majorBidi"/>
          <w:bCs/>
          <w:lang w:val="ru-RU"/>
        </w:rPr>
        <w:t xml:space="preserve">таким образом способствовать </w:t>
      </w:r>
      <w:r w:rsidR="00C52803" w:rsidRPr="007078D0">
        <w:rPr>
          <w:rFonts w:asciiTheme="majorBidi" w:hAnsiTheme="majorBidi" w:cstheme="majorBidi"/>
          <w:bCs/>
          <w:lang w:val="ru-RU"/>
        </w:rPr>
        <w:t>поддержанию</w:t>
      </w:r>
      <w:r w:rsidR="000A285D" w:rsidRPr="007078D0">
        <w:rPr>
          <w:rFonts w:asciiTheme="majorBidi" w:hAnsiTheme="majorBidi" w:cstheme="majorBidi"/>
          <w:bCs/>
          <w:lang w:val="ru-RU"/>
        </w:rPr>
        <w:t xml:space="preserve"> функций опыления в</w:t>
      </w:r>
      <w:r w:rsidR="007F012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1C6ACD" w:rsidRPr="007078D0">
        <w:rPr>
          <w:rFonts w:asciiTheme="majorBidi" w:hAnsiTheme="majorBidi" w:cstheme="majorBidi"/>
          <w:bCs/>
          <w:lang w:val="ru-RU"/>
        </w:rPr>
        <w:t>экосистемах</w:t>
      </w:r>
      <w:r w:rsidR="007F012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0A285D" w:rsidRPr="007078D0">
        <w:rPr>
          <w:rFonts w:asciiTheme="majorBidi" w:hAnsiTheme="majorBidi" w:cstheme="majorBidi"/>
          <w:bCs/>
          <w:lang w:val="ru-RU"/>
        </w:rPr>
        <w:t xml:space="preserve">помимо </w:t>
      </w:r>
      <w:r w:rsidR="001B10FC" w:rsidRPr="007078D0">
        <w:rPr>
          <w:rFonts w:asciiTheme="majorBidi" w:hAnsiTheme="majorBidi" w:cstheme="majorBidi"/>
          <w:bCs/>
          <w:lang w:val="ru-RU"/>
        </w:rPr>
        <w:t>сельскохозяйственны</w:t>
      </w:r>
      <w:r w:rsidR="000A285D" w:rsidRPr="007078D0">
        <w:rPr>
          <w:rFonts w:asciiTheme="majorBidi" w:hAnsiTheme="majorBidi" w:cstheme="majorBidi"/>
          <w:bCs/>
          <w:lang w:val="ru-RU"/>
        </w:rPr>
        <w:t>х</w:t>
      </w:r>
      <w:r w:rsidR="007F012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1B10FC" w:rsidRPr="007078D0">
        <w:rPr>
          <w:rFonts w:asciiTheme="majorBidi" w:hAnsiTheme="majorBidi" w:cstheme="majorBidi"/>
          <w:bCs/>
          <w:lang w:val="ru-RU"/>
        </w:rPr>
        <w:t>систем</w:t>
      </w:r>
      <w:r w:rsidR="007F012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bCs/>
          <w:lang w:val="ru-RU"/>
        </w:rPr>
        <w:t>и</w:t>
      </w:r>
      <w:r w:rsidR="007F012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0A285D" w:rsidRPr="007078D0">
        <w:rPr>
          <w:rFonts w:asciiTheme="majorBidi" w:hAnsiTheme="majorBidi" w:cstheme="majorBidi"/>
          <w:bCs/>
          <w:lang w:val="ru-RU"/>
        </w:rPr>
        <w:t xml:space="preserve">систем </w:t>
      </w:r>
      <w:r w:rsidR="00D177E6" w:rsidRPr="007078D0">
        <w:rPr>
          <w:rFonts w:asciiTheme="majorBidi" w:hAnsiTheme="majorBidi" w:cstheme="majorBidi"/>
          <w:bCs/>
          <w:lang w:val="ru-RU"/>
        </w:rPr>
        <w:t>производства продовольствия</w:t>
      </w:r>
      <w:r w:rsidR="007F0126" w:rsidRPr="007078D0">
        <w:rPr>
          <w:rFonts w:asciiTheme="majorBidi" w:hAnsiTheme="majorBidi" w:cstheme="majorBidi"/>
          <w:bCs/>
          <w:lang w:val="ru-RU"/>
        </w:rPr>
        <w:t xml:space="preserve">. </w:t>
      </w:r>
    </w:p>
    <w:p w:rsidR="00EB1479" w:rsidRPr="007078D0" w:rsidRDefault="00EB1479" w:rsidP="00EB1479">
      <w:pPr>
        <w:suppressAutoHyphens/>
        <w:spacing w:before="120" w:after="120"/>
        <w:rPr>
          <w:spacing w:val="2"/>
          <w:shd w:val="clear" w:color="auto" w:fill="FCFCFC"/>
          <w:lang w:val="ru-RU"/>
        </w:rPr>
      </w:pPr>
      <w:r w:rsidRPr="007078D0">
        <w:rPr>
          <w:rFonts w:asciiTheme="majorBidi" w:hAnsiTheme="majorBidi" w:cstheme="majorBidi"/>
          <w:bCs/>
          <w:lang w:val="ru-RU"/>
        </w:rPr>
        <w:t>2</w:t>
      </w:r>
      <w:r w:rsidR="008E71B8" w:rsidRPr="007078D0">
        <w:rPr>
          <w:rFonts w:asciiTheme="majorBidi" w:hAnsiTheme="majorBidi" w:cstheme="majorBidi"/>
          <w:bCs/>
          <w:lang w:val="ru-RU"/>
        </w:rPr>
        <w:t>4</w:t>
      </w:r>
      <w:r w:rsidRPr="007078D0">
        <w:rPr>
          <w:rFonts w:asciiTheme="majorBidi" w:hAnsiTheme="majorBidi" w:cstheme="majorBidi"/>
          <w:bCs/>
          <w:lang w:val="ru-RU"/>
        </w:rPr>
        <w:t>.</w:t>
      </w:r>
      <w:r w:rsidRPr="007078D0">
        <w:rPr>
          <w:rFonts w:asciiTheme="majorBidi" w:hAnsiTheme="majorBidi" w:cstheme="majorBidi"/>
          <w:bCs/>
          <w:lang w:val="ru-RU"/>
        </w:rPr>
        <w:tab/>
      </w:r>
      <w:r w:rsidR="000A285D" w:rsidRPr="007078D0">
        <w:rPr>
          <w:rFonts w:asciiTheme="majorBidi" w:hAnsiTheme="majorBidi" w:cstheme="majorBidi"/>
          <w:b/>
          <w:bCs/>
          <w:lang w:val="ru-RU"/>
        </w:rPr>
        <w:t>Охватывающий весь ландшафт подход</w:t>
      </w:r>
      <w:r w:rsidR="00567946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0A285D" w:rsidRPr="007078D0">
        <w:rPr>
          <w:rFonts w:asciiTheme="majorBidi" w:hAnsiTheme="majorBidi" w:cstheme="majorBidi"/>
          <w:bCs/>
          <w:lang w:val="ru-RU"/>
        </w:rPr>
        <w:t>имеет особенно важное зн</w:t>
      </w:r>
      <w:r w:rsidR="00C52803" w:rsidRPr="007078D0">
        <w:rPr>
          <w:rFonts w:asciiTheme="majorBidi" w:hAnsiTheme="majorBidi" w:cstheme="majorBidi"/>
          <w:bCs/>
          <w:lang w:val="ru-RU"/>
        </w:rPr>
        <w:t>а</w:t>
      </w:r>
      <w:r w:rsidR="000A285D" w:rsidRPr="007078D0">
        <w:rPr>
          <w:rFonts w:asciiTheme="majorBidi" w:hAnsiTheme="majorBidi" w:cstheme="majorBidi"/>
          <w:bCs/>
          <w:lang w:val="ru-RU"/>
        </w:rPr>
        <w:t>чение</w:t>
      </w:r>
      <w:r w:rsidR="000A285D" w:rsidRPr="007078D0">
        <w:rPr>
          <w:rFonts w:asciiTheme="majorBidi" w:hAnsiTheme="majorBidi" w:cstheme="majorBidi"/>
          <w:b/>
          <w:bCs/>
          <w:lang w:val="ru-RU"/>
        </w:rPr>
        <w:t xml:space="preserve"> </w:t>
      </w:r>
      <w:r w:rsidR="00C52803" w:rsidRPr="007078D0">
        <w:rPr>
          <w:rFonts w:asciiTheme="majorBidi" w:hAnsiTheme="majorBidi" w:cstheme="majorBidi"/>
          <w:bCs/>
          <w:lang w:val="ru-RU"/>
        </w:rPr>
        <w:t>для сохранения</w:t>
      </w:r>
      <w:r w:rsidR="0056794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bCs/>
          <w:lang w:val="ru-RU"/>
        </w:rPr>
        <w:t>и</w:t>
      </w:r>
      <w:r w:rsidR="0056794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1C6ACD" w:rsidRPr="007078D0">
        <w:rPr>
          <w:rFonts w:asciiTheme="majorBidi" w:hAnsiTheme="majorBidi" w:cstheme="majorBidi"/>
          <w:bCs/>
          <w:lang w:val="ru-RU"/>
        </w:rPr>
        <w:t xml:space="preserve">устойчивого использования </w:t>
      </w:r>
      <w:r w:rsidR="00D4212A" w:rsidRPr="007078D0">
        <w:rPr>
          <w:rFonts w:asciiTheme="majorBidi" w:hAnsiTheme="majorBidi" w:cstheme="majorBidi"/>
          <w:bCs/>
          <w:lang w:val="ru-RU"/>
        </w:rPr>
        <w:t>опылителей</w:t>
      </w:r>
      <w:r w:rsidR="0056794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58405F" w:rsidRPr="007078D0">
        <w:rPr>
          <w:rFonts w:asciiTheme="majorBidi" w:hAnsiTheme="majorBidi" w:cstheme="majorBidi"/>
          <w:bCs/>
          <w:lang w:val="ru-RU"/>
        </w:rPr>
        <w:t>и</w:t>
      </w:r>
      <w:r w:rsidR="0056794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C52803" w:rsidRPr="007078D0">
        <w:rPr>
          <w:rFonts w:asciiTheme="majorBidi" w:hAnsiTheme="majorBidi" w:cstheme="majorBidi"/>
          <w:bCs/>
          <w:lang w:val="ru-RU"/>
        </w:rPr>
        <w:t>их</w:t>
      </w:r>
      <w:r w:rsidR="0056794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194C03" w:rsidRPr="007078D0">
        <w:rPr>
          <w:rFonts w:asciiTheme="majorBidi" w:hAnsiTheme="majorBidi" w:cstheme="majorBidi"/>
          <w:bCs/>
          <w:lang w:val="ru-RU"/>
        </w:rPr>
        <w:t>мест обитания</w:t>
      </w:r>
      <w:r w:rsidR="00567946" w:rsidRPr="007078D0">
        <w:rPr>
          <w:rFonts w:asciiTheme="majorBidi" w:hAnsiTheme="majorBidi" w:cstheme="majorBidi"/>
          <w:bCs/>
          <w:lang w:val="ru-RU"/>
        </w:rPr>
        <w:t xml:space="preserve"> </w:t>
      </w:r>
      <w:r w:rsidR="00C52803" w:rsidRPr="007078D0">
        <w:rPr>
          <w:rFonts w:asciiTheme="majorBidi" w:hAnsiTheme="majorBidi" w:cstheme="majorBidi"/>
          <w:bCs/>
          <w:lang w:val="ru-RU"/>
        </w:rPr>
        <w:t>с целью поддержания функций опыления в экосистемах помимо сельскохозяйственных систем и систем производства продовольствия</w:t>
      </w:r>
      <w:r w:rsidRPr="007078D0">
        <w:rPr>
          <w:rFonts w:asciiTheme="majorBidi" w:hAnsiTheme="majorBidi" w:cstheme="majorBidi"/>
          <w:bCs/>
          <w:lang w:val="ru-RU"/>
        </w:rPr>
        <w:t xml:space="preserve">. </w:t>
      </w:r>
      <w:r w:rsidR="00C52803" w:rsidRPr="007078D0">
        <w:rPr>
          <w:rFonts w:asciiTheme="majorBidi" w:hAnsiTheme="majorBidi" w:cstheme="majorBidi"/>
          <w:bCs/>
          <w:lang w:val="ru-RU"/>
        </w:rPr>
        <w:t xml:space="preserve">Это включает сохранение коридоров с естественной растительностью, </w:t>
      </w:r>
      <w:r w:rsidR="00C52803" w:rsidRPr="007078D0">
        <w:rPr>
          <w:rFonts w:asciiTheme="majorBidi" w:hAnsiTheme="majorBidi" w:cstheme="majorBidi"/>
          <w:bCs/>
          <w:lang w:val="ru-RU"/>
        </w:rPr>
        <w:lastRenderedPageBreak/>
        <w:t>восстановление деградированных земель и применение приемлемых для опыления методов ведения сельского хозяйства</w:t>
      </w:r>
      <w:r w:rsidR="009370A6" w:rsidRPr="007078D0">
        <w:rPr>
          <w:spacing w:val="2"/>
          <w:shd w:val="clear" w:color="auto" w:fill="FCFCFC"/>
          <w:lang w:val="ru-RU"/>
        </w:rPr>
        <w:t xml:space="preserve">. </w:t>
      </w:r>
      <w:r w:rsidR="008813C0" w:rsidRPr="007078D0">
        <w:rPr>
          <w:spacing w:val="2"/>
          <w:shd w:val="clear" w:color="auto" w:fill="FCFCFC"/>
          <w:lang w:val="ru-RU"/>
        </w:rPr>
        <w:t>Особое внимание необходимо уделять сокращению масштабов обезлесивания и мест</w:t>
      </w:r>
      <w:r w:rsidR="00194C03" w:rsidRPr="007078D0">
        <w:rPr>
          <w:noProof/>
          <w:lang w:val="ru-RU"/>
        </w:rPr>
        <w:t xml:space="preserve"> обитания</w:t>
      </w:r>
      <w:r w:rsidRPr="007078D0">
        <w:rPr>
          <w:noProof/>
          <w:lang w:val="ru-RU"/>
        </w:rPr>
        <w:t xml:space="preserve"> </w:t>
      </w:r>
      <w:r w:rsidR="0058405F" w:rsidRPr="007078D0">
        <w:rPr>
          <w:noProof/>
          <w:lang w:val="ru-RU"/>
        </w:rPr>
        <w:t>и</w:t>
      </w:r>
      <w:r w:rsidR="009370A6" w:rsidRPr="007078D0">
        <w:rPr>
          <w:noProof/>
          <w:lang w:val="ru-RU"/>
        </w:rPr>
        <w:t xml:space="preserve"> </w:t>
      </w:r>
      <w:r w:rsidR="008813C0" w:rsidRPr="007078D0">
        <w:rPr>
          <w:noProof/>
          <w:lang w:val="ru-RU"/>
        </w:rPr>
        <w:t>деграции во всех биомах</w:t>
      </w:r>
      <w:r w:rsidRPr="007078D0">
        <w:rPr>
          <w:spacing w:val="2"/>
          <w:shd w:val="clear" w:color="auto" w:fill="FCFCFC"/>
          <w:lang w:val="ru-RU"/>
        </w:rPr>
        <w:t xml:space="preserve">. </w:t>
      </w:r>
      <w:r w:rsidR="008813C0" w:rsidRPr="007078D0">
        <w:rPr>
          <w:spacing w:val="2"/>
          <w:shd w:val="clear" w:color="auto" w:fill="FCFCFC"/>
          <w:lang w:val="ru-RU"/>
        </w:rPr>
        <w:t xml:space="preserve">В системах управления пожаротушением необходимо учитывать воздействие на </w:t>
      </w:r>
      <w:r w:rsidR="005A2D24" w:rsidRPr="007078D0">
        <w:rPr>
          <w:spacing w:val="2"/>
          <w:shd w:val="clear" w:color="auto" w:fill="FCFCFC"/>
          <w:lang w:val="ru-RU"/>
        </w:rPr>
        <w:t>опылител</w:t>
      </w:r>
      <w:r w:rsidR="008813C0" w:rsidRPr="007078D0">
        <w:rPr>
          <w:spacing w:val="2"/>
          <w:shd w:val="clear" w:color="auto" w:fill="FCFCFC"/>
          <w:lang w:val="ru-RU"/>
        </w:rPr>
        <w:t>ей и связанную с ними растительность</w:t>
      </w:r>
      <w:r w:rsidR="009370A6" w:rsidRPr="007078D0">
        <w:rPr>
          <w:spacing w:val="2"/>
          <w:shd w:val="clear" w:color="auto" w:fill="FCFCFC"/>
          <w:lang w:val="ru-RU"/>
        </w:rPr>
        <w:t xml:space="preserve">. </w:t>
      </w:r>
      <w:r w:rsidR="008813C0" w:rsidRPr="007078D0">
        <w:rPr>
          <w:spacing w:val="2"/>
          <w:shd w:val="clear" w:color="auto" w:fill="FCFCFC"/>
          <w:lang w:val="ru-RU"/>
        </w:rPr>
        <w:t xml:space="preserve">Восстановление может усилить взаимосвязь </w:t>
      </w:r>
      <w:r w:rsidR="007B42F4" w:rsidRPr="007078D0">
        <w:rPr>
          <w:lang w:val="ru-RU"/>
        </w:rPr>
        <w:t>приемлемых для опылителей</w:t>
      </w:r>
      <w:r w:rsidRPr="007078D0">
        <w:rPr>
          <w:lang w:val="ru-RU"/>
        </w:rPr>
        <w:t xml:space="preserve"> </w:t>
      </w:r>
      <w:r w:rsidR="00194C03" w:rsidRPr="007078D0">
        <w:rPr>
          <w:lang w:val="ru-RU"/>
        </w:rPr>
        <w:t>мест обитания</w:t>
      </w:r>
      <w:r w:rsidRPr="007078D0">
        <w:rPr>
          <w:spacing w:val="2"/>
          <w:shd w:val="clear" w:color="auto" w:fill="FCFCFC"/>
          <w:lang w:val="ru-RU"/>
        </w:rPr>
        <w:t xml:space="preserve"> </w:t>
      </w:r>
      <w:r w:rsidR="0058405F" w:rsidRPr="007078D0">
        <w:rPr>
          <w:spacing w:val="2"/>
          <w:shd w:val="clear" w:color="auto" w:fill="FCFCFC"/>
          <w:lang w:val="ru-RU"/>
        </w:rPr>
        <w:t>и</w:t>
      </w:r>
      <w:r w:rsidRPr="007078D0">
        <w:rPr>
          <w:spacing w:val="2"/>
          <w:shd w:val="clear" w:color="auto" w:fill="FCFCFC"/>
          <w:lang w:val="ru-RU"/>
        </w:rPr>
        <w:t xml:space="preserve"> </w:t>
      </w:r>
      <w:r w:rsidR="008813C0" w:rsidRPr="007078D0">
        <w:rPr>
          <w:spacing w:val="2"/>
          <w:shd w:val="clear" w:color="auto" w:fill="FCFCFC"/>
          <w:lang w:val="ru-RU"/>
        </w:rPr>
        <w:t xml:space="preserve">поддерживать распространение </w:t>
      </w:r>
      <w:r w:rsidR="00547274" w:rsidRPr="007078D0">
        <w:rPr>
          <w:spacing w:val="2"/>
          <w:shd w:val="clear" w:color="auto" w:fill="FCFCFC"/>
          <w:lang w:val="ru-RU"/>
        </w:rPr>
        <w:t>видов и потоков генов</w:t>
      </w:r>
      <w:r w:rsidRPr="007078D0">
        <w:rPr>
          <w:lang w:val="ru-RU"/>
        </w:rPr>
        <w:t>.</w:t>
      </w:r>
      <w:r w:rsidRPr="007078D0">
        <w:rPr>
          <w:spacing w:val="2"/>
          <w:shd w:val="clear" w:color="auto" w:fill="FCFCFC"/>
          <w:lang w:val="ru-RU"/>
        </w:rPr>
        <w:t xml:space="preserve"> </w:t>
      </w:r>
      <w:r w:rsidR="00645E6C" w:rsidRPr="007078D0">
        <w:rPr>
          <w:spacing w:val="2"/>
          <w:shd w:val="clear" w:color="auto" w:fill="FCFCFC"/>
          <w:lang w:val="ru-RU"/>
        </w:rPr>
        <w:t xml:space="preserve">Эти меры могут также способствовать адаптации к изменению климата и смягчению последствий и снижению рисков стихийных бедствий. </w:t>
      </w:r>
    </w:p>
    <w:p w:rsidR="00EB1479" w:rsidRPr="007078D0" w:rsidRDefault="00EB1479" w:rsidP="00EB1479">
      <w:pPr>
        <w:suppressAutoHyphens/>
        <w:spacing w:before="120" w:after="120"/>
        <w:rPr>
          <w:spacing w:val="2"/>
          <w:shd w:val="clear" w:color="auto" w:fill="FCFCFC"/>
          <w:lang w:val="ru-RU"/>
        </w:rPr>
      </w:pPr>
      <w:r w:rsidRPr="007078D0">
        <w:rPr>
          <w:spacing w:val="2"/>
          <w:shd w:val="clear" w:color="auto" w:fill="FCFCFC"/>
          <w:lang w:val="ru-RU"/>
        </w:rPr>
        <w:t>2</w:t>
      </w:r>
      <w:r w:rsidR="008E71B8" w:rsidRPr="007078D0">
        <w:rPr>
          <w:spacing w:val="2"/>
          <w:shd w:val="clear" w:color="auto" w:fill="FCFCFC"/>
          <w:lang w:val="ru-RU"/>
        </w:rPr>
        <w:t>5</w:t>
      </w:r>
      <w:r w:rsidRPr="007078D0">
        <w:rPr>
          <w:spacing w:val="2"/>
          <w:shd w:val="clear" w:color="auto" w:fill="FCFCFC"/>
          <w:lang w:val="ru-RU"/>
        </w:rPr>
        <w:t xml:space="preserve">. </w:t>
      </w:r>
      <w:r w:rsidRPr="007078D0">
        <w:rPr>
          <w:spacing w:val="2"/>
          <w:shd w:val="clear" w:color="auto" w:fill="FCFCFC"/>
          <w:lang w:val="ru-RU"/>
        </w:rPr>
        <w:tab/>
      </w:r>
      <w:r w:rsidR="00FC5B6C" w:rsidRPr="007078D0">
        <w:rPr>
          <w:spacing w:val="2"/>
          <w:shd w:val="clear" w:color="auto" w:fill="FCFCFC"/>
          <w:lang w:val="ru-RU"/>
        </w:rPr>
        <w:t>Следующие меры могли бы быть предприняты в</w:t>
      </w:r>
      <w:r w:rsidR="00E319F6" w:rsidRPr="007078D0">
        <w:rPr>
          <w:spacing w:val="2"/>
          <w:shd w:val="clear" w:color="auto" w:fill="FCFCFC"/>
          <w:lang w:val="ru-RU"/>
        </w:rPr>
        <w:t xml:space="preserve"> поддержку ландшафтного подхода</w:t>
      </w:r>
      <w:r w:rsidRPr="007078D0">
        <w:rPr>
          <w:spacing w:val="2"/>
          <w:shd w:val="clear" w:color="auto" w:fill="FCFCFC"/>
          <w:lang w:val="ru-RU"/>
        </w:rPr>
        <w:t>:</w:t>
      </w:r>
    </w:p>
    <w:p w:rsidR="00842A5E" w:rsidRPr="007078D0" w:rsidRDefault="00842A5E" w:rsidP="00EB1479">
      <w:pPr>
        <w:suppressAutoHyphens/>
        <w:spacing w:before="120" w:after="120"/>
        <w:rPr>
          <w:spacing w:val="2"/>
          <w:shd w:val="clear" w:color="auto" w:fill="FCFCFC"/>
          <w:lang w:val="ru-RU"/>
        </w:rPr>
      </w:pPr>
      <w:r w:rsidRPr="007078D0">
        <w:rPr>
          <w:spacing w:val="2"/>
          <w:shd w:val="clear" w:color="auto" w:fill="FCFCFC"/>
          <w:lang w:val="ru-RU"/>
        </w:rPr>
        <w:tab/>
        <w:t>a) Районы, управляемые коренными народами и местными общинами, имеют важное значение для сохранения биоразнообразия;</w:t>
      </w:r>
    </w:p>
    <w:p w:rsidR="00842A5E" w:rsidRPr="007078D0" w:rsidRDefault="00842A5E" w:rsidP="00EB1479">
      <w:pPr>
        <w:suppressAutoHyphens/>
        <w:spacing w:before="120" w:after="120"/>
        <w:rPr>
          <w:spacing w:val="2"/>
          <w:shd w:val="clear" w:color="auto" w:fill="FCFCFC"/>
          <w:lang w:val="ru-RU"/>
        </w:rPr>
      </w:pPr>
      <w:r w:rsidRPr="007078D0">
        <w:rPr>
          <w:spacing w:val="2"/>
          <w:shd w:val="clear" w:color="auto" w:fill="FCFCFC"/>
          <w:lang w:val="ru-RU"/>
        </w:rPr>
        <w:tab/>
        <w:t xml:space="preserve">b) Значительные изменения в землепользовании связаны с обезлесиванием, вызванным возделыванием </w:t>
      </w:r>
      <w:r w:rsidRPr="007078D0">
        <w:rPr>
          <w:rFonts w:asciiTheme="majorBidi" w:hAnsiTheme="majorBidi" w:cstheme="majorBidi"/>
          <w:bCs/>
          <w:lang w:val="ru-RU"/>
        </w:rPr>
        <w:t>сельскохозяйственных</w:t>
      </w:r>
      <w:r w:rsidRPr="007078D0">
        <w:rPr>
          <w:spacing w:val="2"/>
          <w:shd w:val="clear" w:color="auto" w:fill="FCFCFC"/>
          <w:lang w:val="ru-RU"/>
        </w:rPr>
        <w:t xml:space="preserve"> культур. Повышение степени осведомленности покупателей этих сырьевых товаров может усилить давление для достижения устойчивого производства;</w:t>
      </w:r>
    </w:p>
    <w:p w:rsidR="00842A5E" w:rsidRPr="007078D0" w:rsidRDefault="00842A5E" w:rsidP="00EB1479">
      <w:pPr>
        <w:suppressAutoHyphens/>
        <w:spacing w:before="120" w:after="120"/>
        <w:rPr>
          <w:spacing w:val="2"/>
          <w:shd w:val="clear" w:color="auto" w:fill="FCFCFC"/>
          <w:lang w:val="ru-RU"/>
        </w:rPr>
      </w:pPr>
      <w:r w:rsidRPr="007078D0">
        <w:rPr>
          <w:spacing w:val="2"/>
          <w:shd w:val="clear" w:color="auto" w:fill="FCFCFC"/>
          <w:lang w:val="ru-RU"/>
        </w:rPr>
        <w:tab/>
        <w:t>c) Сбор данных, составление карт и моделирование являются важными инструментами для предсказания воздействия глобальных изменений и поддержки мер в целях сохранения, восстановления и регенерации естественных мест обитания;</w:t>
      </w:r>
    </w:p>
    <w:p w:rsidR="00842A5E" w:rsidRPr="007078D0" w:rsidRDefault="00842A5E" w:rsidP="00EB1479">
      <w:pPr>
        <w:suppressAutoHyphens/>
        <w:spacing w:before="120" w:after="120"/>
        <w:rPr>
          <w:spacing w:val="2"/>
          <w:shd w:val="clear" w:color="auto" w:fill="FCFCFC"/>
          <w:lang w:val="ru-RU"/>
        </w:rPr>
      </w:pPr>
      <w:r w:rsidRPr="007078D0">
        <w:rPr>
          <w:spacing w:val="2"/>
          <w:shd w:val="clear" w:color="auto" w:fill="FCFCFC"/>
          <w:lang w:val="ru-RU"/>
        </w:rPr>
        <w:tab/>
        <w:t>d) Ландшафтная генетика является инструментом для определения характеристик популяций опылителей, а также генетических последствий управления пчелами в обширных районах внутри и за пределами их ареалов распространения.</w:t>
      </w:r>
    </w:p>
    <w:p w:rsidR="009370A6" w:rsidRPr="007078D0" w:rsidRDefault="009370A6" w:rsidP="009370A6">
      <w:pPr>
        <w:suppressAutoHyphens/>
        <w:spacing w:before="120" w:after="120"/>
        <w:rPr>
          <w:spacing w:val="2"/>
          <w:shd w:val="clear" w:color="auto" w:fill="FCFCFC"/>
          <w:lang w:val="ru-RU"/>
        </w:rPr>
      </w:pPr>
      <w:r w:rsidRPr="007078D0">
        <w:rPr>
          <w:spacing w:val="2"/>
          <w:shd w:val="clear" w:color="auto" w:fill="FCFCFC"/>
          <w:lang w:val="ru-RU"/>
        </w:rPr>
        <w:t>2</w:t>
      </w:r>
      <w:r w:rsidR="008E71B8" w:rsidRPr="007078D0">
        <w:rPr>
          <w:spacing w:val="2"/>
          <w:shd w:val="clear" w:color="auto" w:fill="FCFCFC"/>
          <w:lang w:val="ru-RU"/>
        </w:rPr>
        <w:t>6</w:t>
      </w:r>
      <w:r w:rsidRPr="007078D0">
        <w:rPr>
          <w:spacing w:val="2"/>
          <w:shd w:val="clear" w:color="auto" w:fill="FCFCFC"/>
          <w:lang w:val="ru-RU"/>
        </w:rPr>
        <w:t>.</w:t>
      </w:r>
      <w:r w:rsidRPr="007078D0">
        <w:rPr>
          <w:b/>
          <w:spacing w:val="2"/>
          <w:shd w:val="clear" w:color="auto" w:fill="FCFCFC"/>
          <w:lang w:val="ru-RU"/>
        </w:rPr>
        <w:tab/>
      </w:r>
      <w:r w:rsidR="00404FB2" w:rsidRPr="007078D0">
        <w:rPr>
          <w:spacing w:val="2"/>
          <w:shd w:val="clear" w:color="auto" w:fill="FCFCFC"/>
          <w:lang w:val="ru-RU"/>
        </w:rPr>
        <w:t>Существует срочная необходимость</w:t>
      </w:r>
      <w:r w:rsidR="00404FB2" w:rsidRPr="007078D0">
        <w:rPr>
          <w:b/>
          <w:spacing w:val="2"/>
          <w:shd w:val="clear" w:color="auto" w:fill="FCFCFC"/>
          <w:lang w:val="ru-RU"/>
        </w:rPr>
        <w:t xml:space="preserve"> </w:t>
      </w:r>
      <w:r w:rsidR="00404FB2" w:rsidRPr="007078D0">
        <w:rPr>
          <w:spacing w:val="2"/>
          <w:shd w:val="clear" w:color="auto" w:fill="FCFCFC"/>
          <w:lang w:val="ru-RU"/>
        </w:rPr>
        <w:t>в создании и согласовании правил торговли</w:t>
      </w:r>
      <w:r w:rsidRPr="007078D0">
        <w:rPr>
          <w:spacing w:val="2"/>
          <w:shd w:val="clear" w:color="auto" w:fill="FCFCFC"/>
          <w:lang w:val="ru-RU"/>
        </w:rPr>
        <w:t xml:space="preserve"> </w:t>
      </w:r>
      <w:r w:rsidR="00EA18E6" w:rsidRPr="007078D0">
        <w:rPr>
          <w:spacing w:val="2"/>
          <w:shd w:val="clear" w:color="auto" w:fill="FCFCFC"/>
          <w:lang w:val="ru-RU"/>
        </w:rPr>
        <w:t>домашни</w:t>
      </w:r>
      <w:r w:rsidR="00404FB2" w:rsidRPr="007078D0">
        <w:rPr>
          <w:spacing w:val="2"/>
          <w:shd w:val="clear" w:color="auto" w:fill="FCFCFC"/>
          <w:lang w:val="ru-RU"/>
        </w:rPr>
        <w:t>ми опылителями</w:t>
      </w:r>
      <w:r w:rsidRPr="007078D0">
        <w:rPr>
          <w:spacing w:val="2"/>
          <w:shd w:val="clear" w:color="auto" w:fill="FCFCFC"/>
          <w:lang w:val="ru-RU"/>
        </w:rPr>
        <w:t xml:space="preserve"> (</w:t>
      </w:r>
      <w:r w:rsidR="00404FB2" w:rsidRPr="007078D0">
        <w:rPr>
          <w:spacing w:val="2"/>
          <w:shd w:val="clear" w:color="auto" w:fill="FCFCFC"/>
          <w:lang w:val="ru-RU"/>
        </w:rPr>
        <w:t>наилучшие методы управления</w:t>
      </w:r>
      <w:r w:rsidRPr="007078D0">
        <w:rPr>
          <w:spacing w:val="2"/>
          <w:shd w:val="clear" w:color="auto" w:fill="FCFCFC"/>
          <w:lang w:val="ru-RU"/>
        </w:rPr>
        <w:t xml:space="preserve">, </w:t>
      </w:r>
      <w:r w:rsidR="00404FB2" w:rsidRPr="007078D0">
        <w:rPr>
          <w:spacing w:val="2"/>
          <w:shd w:val="clear" w:color="auto" w:fill="FCFCFC"/>
          <w:lang w:val="ru-RU"/>
        </w:rPr>
        <w:t>управление рисками и мон</w:t>
      </w:r>
      <w:r w:rsidR="005F7993" w:rsidRPr="007078D0">
        <w:rPr>
          <w:spacing w:val="2"/>
          <w:shd w:val="clear" w:color="auto" w:fill="FCFCFC"/>
          <w:lang w:val="ru-RU"/>
        </w:rPr>
        <w:t>иторинг</w:t>
      </w:r>
      <w:r w:rsidRPr="007078D0">
        <w:rPr>
          <w:spacing w:val="2"/>
          <w:shd w:val="clear" w:color="auto" w:fill="FCFCFC"/>
          <w:lang w:val="ru-RU"/>
        </w:rPr>
        <w:t xml:space="preserve"> </w:t>
      </w:r>
      <w:r w:rsidR="00404FB2" w:rsidRPr="007078D0">
        <w:rPr>
          <w:spacing w:val="2"/>
          <w:shd w:val="clear" w:color="auto" w:fill="FCFCFC"/>
          <w:lang w:val="ru-RU"/>
        </w:rPr>
        <w:t>для предотвращения рисков</w:t>
      </w:r>
      <w:r w:rsidRPr="007078D0">
        <w:rPr>
          <w:spacing w:val="2"/>
          <w:shd w:val="clear" w:color="auto" w:fill="FCFCFC"/>
          <w:lang w:val="ru-RU"/>
        </w:rPr>
        <w:t xml:space="preserve">, </w:t>
      </w:r>
      <w:r w:rsidR="00404FB2" w:rsidRPr="007078D0">
        <w:rPr>
          <w:spacing w:val="2"/>
          <w:shd w:val="clear" w:color="auto" w:fill="FCFCFC"/>
          <w:lang w:val="ru-RU"/>
        </w:rPr>
        <w:t>согласованн</w:t>
      </w:r>
      <w:r w:rsidR="00755159" w:rsidRPr="007078D0">
        <w:rPr>
          <w:spacing w:val="2"/>
          <w:shd w:val="clear" w:color="auto" w:fill="FCFCFC"/>
          <w:lang w:val="ru-RU"/>
        </w:rPr>
        <w:t>ая</w:t>
      </w:r>
      <w:r w:rsidR="00404FB2" w:rsidRPr="007078D0">
        <w:rPr>
          <w:spacing w:val="2"/>
          <w:shd w:val="clear" w:color="auto" w:fill="FCFCFC"/>
          <w:lang w:val="ru-RU"/>
        </w:rPr>
        <w:t xml:space="preserve"> процедур</w:t>
      </w:r>
      <w:r w:rsidR="00DB10DF" w:rsidRPr="007078D0">
        <w:rPr>
          <w:spacing w:val="2"/>
          <w:shd w:val="clear" w:color="auto" w:fill="FCFCFC"/>
          <w:lang w:val="ru-RU"/>
        </w:rPr>
        <w:t>а</w:t>
      </w:r>
      <w:r w:rsidR="00404FB2" w:rsidRPr="007078D0">
        <w:rPr>
          <w:spacing w:val="2"/>
          <w:shd w:val="clear" w:color="auto" w:fill="FCFCFC"/>
          <w:lang w:val="ru-RU"/>
        </w:rPr>
        <w:t xml:space="preserve"> представления</w:t>
      </w:r>
      <w:r w:rsidR="00DB10DF" w:rsidRPr="007078D0">
        <w:rPr>
          <w:spacing w:val="2"/>
          <w:shd w:val="clear" w:color="auto" w:fill="FCFCFC"/>
          <w:lang w:val="ru-RU"/>
        </w:rPr>
        <w:t xml:space="preserve"> отчетности, стратегия управления данными</w:t>
      </w:r>
      <w:r w:rsidRPr="007078D0">
        <w:rPr>
          <w:spacing w:val="2"/>
          <w:shd w:val="clear" w:color="auto" w:fill="FCFCFC"/>
          <w:lang w:val="ru-RU"/>
        </w:rPr>
        <w:t>)</w:t>
      </w:r>
      <w:r w:rsidR="00DB10DF" w:rsidRPr="007078D0">
        <w:rPr>
          <w:spacing w:val="2"/>
          <w:shd w:val="clear" w:color="auto" w:fill="FCFCFC"/>
          <w:lang w:val="ru-RU"/>
        </w:rPr>
        <w:t xml:space="preserve"> с тем, чтобы текущие и возникающие риски могли быть обнаружены почти в реальном времени и на границах ареалов</w:t>
      </w:r>
      <w:r w:rsidRPr="007078D0">
        <w:rPr>
          <w:spacing w:val="2"/>
          <w:shd w:val="clear" w:color="auto" w:fill="FCFCFC"/>
          <w:lang w:val="ru-RU"/>
        </w:rPr>
        <w:t xml:space="preserve">, </w:t>
      </w:r>
      <w:r w:rsidR="00DB10DF" w:rsidRPr="007078D0">
        <w:rPr>
          <w:spacing w:val="2"/>
          <w:shd w:val="clear" w:color="auto" w:fill="FCFCFC"/>
          <w:lang w:val="ru-RU"/>
        </w:rPr>
        <w:t>позволяя принимать ответные меры</w:t>
      </w:r>
      <w:r w:rsidRPr="007078D0">
        <w:rPr>
          <w:spacing w:val="2"/>
          <w:shd w:val="clear" w:color="auto" w:fill="FCFCFC"/>
          <w:lang w:val="ru-RU"/>
        </w:rPr>
        <w:t xml:space="preserve">. </w:t>
      </w:r>
    </w:p>
    <w:p w:rsidR="00EB1479" w:rsidRPr="007078D0" w:rsidRDefault="008E71B8" w:rsidP="00EB1479">
      <w:pPr>
        <w:suppressAutoHyphens/>
        <w:spacing w:before="120" w:after="120"/>
        <w:rPr>
          <w:b/>
          <w:spacing w:val="2"/>
          <w:shd w:val="clear" w:color="auto" w:fill="FCFCFC"/>
          <w:lang w:val="ru-RU"/>
        </w:rPr>
      </w:pPr>
      <w:r w:rsidRPr="007078D0">
        <w:rPr>
          <w:spacing w:val="2"/>
          <w:shd w:val="clear" w:color="auto" w:fill="FCFCFC"/>
          <w:lang w:val="ru-RU"/>
        </w:rPr>
        <w:t>27.</w:t>
      </w:r>
      <w:r w:rsidRPr="007078D0">
        <w:rPr>
          <w:spacing w:val="2"/>
          <w:shd w:val="clear" w:color="auto" w:fill="FCFCFC"/>
          <w:lang w:val="ru-RU"/>
        </w:rPr>
        <w:tab/>
      </w:r>
      <w:r w:rsidR="00DB10DF" w:rsidRPr="007078D0">
        <w:rPr>
          <w:spacing w:val="2"/>
          <w:shd w:val="clear" w:color="auto" w:fill="FCFCFC"/>
          <w:lang w:val="ru-RU"/>
        </w:rPr>
        <w:t xml:space="preserve">Устойчивые правила </w:t>
      </w:r>
      <w:r w:rsidR="00143377" w:rsidRPr="007078D0">
        <w:rPr>
          <w:spacing w:val="2"/>
          <w:shd w:val="clear" w:color="auto" w:fill="FCFCFC"/>
          <w:lang w:val="ru-RU"/>
        </w:rPr>
        <w:t xml:space="preserve">управления заготовками лесоматериалов и сертификации должны учитывать такие меры как </w:t>
      </w:r>
      <w:r w:rsidR="00601B2F" w:rsidRPr="007078D0">
        <w:rPr>
          <w:spacing w:val="2"/>
          <w:shd w:val="clear" w:color="auto" w:fill="FCFCFC"/>
          <w:lang w:val="ru-RU"/>
        </w:rPr>
        <w:t>сбор</w:t>
      </w:r>
      <w:r w:rsidR="00143377" w:rsidRPr="007078D0">
        <w:rPr>
          <w:spacing w:val="2"/>
          <w:shd w:val="clear" w:color="auto" w:fill="FCFCFC"/>
          <w:lang w:val="ru-RU"/>
        </w:rPr>
        <w:t>, транспортировк</w:t>
      </w:r>
      <w:r w:rsidR="00755159" w:rsidRPr="007078D0">
        <w:rPr>
          <w:spacing w:val="2"/>
          <w:shd w:val="clear" w:color="auto" w:fill="FCFCFC"/>
          <w:lang w:val="ru-RU"/>
        </w:rPr>
        <w:t xml:space="preserve">у </w:t>
      </w:r>
      <w:r w:rsidR="00143377" w:rsidRPr="007078D0">
        <w:rPr>
          <w:spacing w:val="2"/>
          <w:shd w:val="clear" w:color="auto" w:fill="FCFCFC"/>
          <w:lang w:val="ru-RU"/>
        </w:rPr>
        <w:t>и охрана ульев, обнаруженных в продуктах лесного хозяйства</w:t>
      </w:r>
      <w:r w:rsidR="00EB1479" w:rsidRPr="007078D0">
        <w:rPr>
          <w:spacing w:val="2"/>
          <w:shd w:val="clear" w:color="auto" w:fill="FCFCFC"/>
          <w:lang w:val="ru-RU"/>
        </w:rPr>
        <w:t>.</w:t>
      </w:r>
    </w:p>
    <w:p w:rsidR="009370A6" w:rsidRPr="007078D0" w:rsidRDefault="000041B8" w:rsidP="00501013">
      <w:pPr>
        <w:suppressAutoHyphens/>
        <w:spacing w:before="120" w:after="120"/>
        <w:rPr>
          <w:spacing w:val="2"/>
          <w:shd w:val="clear" w:color="auto" w:fill="FCFCFC"/>
          <w:lang w:val="ru-RU"/>
        </w:rPr>
      </w:pPr>
      <w:r w:rsidRPr="007078D0">
        <w:rPr>
          <w:spacing w:val="2"/>
          <w:shd w:val="clear" w:color="auto" w:fill="FCFCFC"/>
          <w:lang w:val="ru-RU"/>
        </w:rPr>
        <w:t>2</w:t>
      </w:r>
      <w:r w:rsidR="008E71B8" w:rsidRPr="007078D0">
        <w:rPr>
          <w:spacing w:val="2"/>
          <w:shd w:val="clear" w:color="auto" w:fill="FCFCFC"/>
          <w:lang w:val="ru-RU"/>
        </w:rPr>
        <w:t>8</w:t>
      </w:r>
      <w:r w:rsidRPr="007078D0">
        <w:rPr>
          <w:spacing w:val="2"/>
          <w:shd w:val="clear" w:color="auto" w:fill="FCFCFC"/>
          <w:lang w:val="ru-RU"/>
        </w:rPr>
        <w:t xml:space="preserve">. </w:t>
      </w:r>
      <w:r w:rsidRPr="007078D0">
        <w:rPr>
          <w:spacing w:val="2"/>
          <w:shd w:val="clear" w:color="auto" w:fill="FCFCFC"/>
          <w:lang w:val="ru-RU"/>
        </w:rPr>
        <w:tab/>
      </w:r>
      <w:r w:rsidR="00601B2F" w:rsidRPr="007078D0">
        <w:rPr>
          <w:spacing w:val="2"/>
          <w:shd w:val="clear" w:color="auto" w:fill="FCFCFC"/>
          <w:lang w:val="ru-RU"/>
        </w:rPr>
        <w:t xml:space="preserve">Существует необходимость в совершенствовании базы </w:t>
      </w:r>
      <w:r w:rsidR="008C2DB8" w:rsidRPr="007078D0">
        <w:rPr>
          <w:spacing w:val="2"/>
          <w:shd w:val="clear" w:color="auto" w:fill="FCFCFC"/>
          <w:lang w:val="ru-RU"/>
        </w:rPr>
        <w:t>знани</w:t>
      </w:r>
      <w:r w:rsidR="00601B2F" w:rsidRPr="007078D0">
        <w:rPr>
          <w:spacing w:val="2"/>
          <w:shd w:val="clear" w:color="auto" w:fill="FCFCFC"/>
          <w:lang w:val="ru-RU"/>
        </w:rPr>
        <w:t>й об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5A2D24" w:rsidRPr="007078D0">
        <w:rPr>
          <w:spacing w:val="2"/>
          <w:shd w:val="clear" w:color="auto" w:fill="FCFCFC"/>
          <w:lang w:val="ru-RU"/>
        </w:rPr>
        <w:t>опылител</w:t>
      </w:r>
      <w:r w:rsidR="00601B2F" w:rsidRPr="007078D0">
        <w:rPr>
          <w:spacing w:val="2"/>
          <w:shd w:val="clear" w:color="auto" w:fill="FCFCFC"/>
          <w:lang w:val="ru-RU"/>
        </w:rPr>
        <w:t>ях</w:t>
      </w:r>
      <w:r w:rsidR="00650491" w:rsidRPr="007078D0">
        <w:rPr>
          <w:spacing w:val="2"/>
          <w:shd w:val="clear" w:color="auto" w:fill="FCFCFC"/>
          <w:lang w:val="ru-RU"/>
        </w:rPr>
        <w:t xml:space="preserve"> </w:t>
      </w:r>
      <w:r w:rsidR="0058405F" w:rsidRPr="007078D0">
        <w:rPr>
          <w:spacing w:val="2"/>
          <w:shd w:val="clear" w:color="auto" w:fill="FCFCFC"/>
          <w:lang w:val="ru-RU"/>
        </w:rPr>
        <w:t>и</w:t>
      </w:r>
      <w:r w:rsidR="00650491" w:rsidRPr="007078D0">
        <w:rPr>
          <w:spacing w:val="2"/>
          <w:shd w:val="clear" w:color="auto" w:fill="FCFCFC"/>
          <w:lang w:val="ru-RU"/>
        </w:rPr>
        <w:t xml:space="preserve"> </w:t>
      </w:r>
      <w:r w:rsidR="001C6ACD" w:rsidRPr="007078D0">
        <w:rPr>
          <w:spacing w:val="2"/>
          <w:shd w:val="clear" w:color="auto" w:fill="FCFCFC"/>
          <w:lang w:val="ru-RU"/>
        </w:rPr>
        <w:t>опылени</w:t>
      </w:r>
      <w:r w:rsidR="00601B2F" w:rsidRPr="007078D0">
        <w:rPr>
          <w:spacing w:val="2"/>
          <w:shd w:val="clear" w:color="auto" w:fill="FCFCFC"/>
          <w:lang w:val="ru-RU"/>
        </w:rPr>
        <w:t>и</w:t>
      </w:r>
      <w:r w:rsidR="00650491" w:rsidRPr="007078D0">
        <w:rPr>
          <w:spacing w:val="2"/>
          <w:shd w:val="clear" w:color="auto" w:fill="FCFCFC"/>
          <w:lang w:val="ru-RU"/>
        </w:rPr>
        <w:t xml:space="preserve"> </w:t>
      </w:r>
      <w:r w:rsidR="0058405F" w:rsidRPr="007078D0">
        <w:rPr>
          <w:spacing w:val="2"/>
          <w:shd w:val="clear" w:color="auto" w:fill="FCFCFC"/>
          <w:lang w:val="ru-RU"/>
        </w:rPr>
        <w:t>и</w:t>
      </w:r>
      <w:r w:rsidR="00650491" w:rsidRPr="007078D0">
        <w:rPr>
          <w:spacing w:val="2"/>
          <w:shd w:val="clear" w:color="auto" w:fill="FCFCFC"/>
          <w:lang w:val="ru-RU"/>
        </w:rPr>
        <w:t xml:space="preserve"> </w:t>
      </w:r>
      <w:r w:rsidR="00601B2F" w:rsidRPr="007078D0">
        <w:rPr>
          <w:spacing w:val="2"/>
          <w:shd w:val="clear" w:color="auto" w:fill="FCFCFC"/>
          <w:lang w:val="ru-RU"/>
        </w:rPr>
        <w:t xml:space="preserve">их роли в поддержании здоровья и целостности </w:t>
      </w:r>
      <w:r w:rsidR="006F2F91" w:rsidRPr="007078D0">
        <w:rPr>
          <w:spacing w:val="2"/>
          <w:shd w:val="clear" w:color="auto" w:fill="FCFCFC"/>
          <w:lang w:val="ru-RU"/>
        </w:rPr>
        <w:t>экосистем</w:t>
      </w:r>
      <w:r w:rsidR="00650491" w:rsidRPr="007078D0">
        <w:rPr>
          <w:spacing w:val="2"/>
          <w:shd w:val="clear" w:color="auto" w:fill="FCFCFC"/>
          <w:lang w:val="ru-RU"/>
        </w:rPr>
        <w:t xml:space="preserve"> </w:t>
      </w:r>
      <w:r w:rsidR="00601B2F" w:rsidRPr="007078D0">
        <w:rPr>
          <w:spacing w:val="2"/>
          <w:shd w:val="clear" w:color="auto" w:fill="FCFCFC"/>
          <w:lang w:val="ru-RU"/>
        </w:rPr>
        <w:t xml:space="preserve">помимо </w:t>
      </w:r>
      <w:r w:rsidR="00B9509C" w:rsidRPr="007078D0">
        <w:rPr>
          <w:spacing w:val="2"/>
          <w:shd w:val="clear" w:color="auto" w:fill="FCFCFC"/>
          <w:lang w:val="ru-RU"/>
        </w:rPr>
        <w:t>сельско</w:t>
      </w:r>
      <w:r w:rsidR="00601B2F" w:rsidRPr="007078D0">
        <w:rPr>
          <w:spacing w:val="2"/>
          <w:shd w:val="clear" w:color="auto" w:fill="FCFCFC"/>
          <w:lang w:val="ru-RU"/>
        </w:rPr>
        <w:t>го</w:t>
      </w:r>
      <w:r w:rsidR="00B9509C" w:rsidRPr="007078D0">
        <w:rPr>
          <w:spacing w:val="2"/>
          <w:shd w:val="clear" w:color="auto" w:fill="FCFCFC"/>
          <w:lang w:val="ru-RU"/>
        </w:rPr>
        <w:t xml:space="preserve"> хозяйств</w:t>
      </w:r>
      <w:r w:rsidR="00601B2F" w:rsidRPr="007078D0">
        <w:rPr>
          <w:spacing w:val="2"/>
          <w:shd w:val="clear" w:color="auto" w:fill="FCFCFC"/>
          <w:lang w:val="ru-RU"/>
        </w:rPr>
        <w:t>а</w:t>
      </w:r>
      <w:r w:rsidR="00650491" w:rsidRPr="007078D0">
        <w:rPr>
          <w:spacing w:val="2"/>
          <w:shd w:val="clear" w:color="auto" w:fill="FCFCFC"/>
          <w:lang w:val="ru-RU"/>
        </w:rPr>
        <w:t xml:space="preserve"> </w:t>
      </w:r>
      <w:r w:rsidR="0058405F" w:rsidRPr="007078D0">
        <w:rPr>
          <w:spacing w:val="2"/>
          <w:shd w:val="clear" w:color="auto" w:fill="FCFCFC"/>
          <w:lang w:val="ru-RU"/>
        </w:rPr>
        <w:t>и</w:t>
      </w:r>
      <w:r w:rsidR="00650491" w:rsidRPr="007078D0">
        <w:rPr>
          <w:spacing w:val="2"/>
          <w:shd w:val="clear" w:color="auto" w:fill="FCFCFC"/>
          <w:lang w:val="ru-RU"/>
        </w:rPr>
        <w:t xml:space="preserve"> </w:t>
      </w:r>
      <w:r w:rsidR="00D177E6" w:rsidRPr="007078D0">
        <w:rPr>
          <w:spacing w:val="2"/>
          <w:shd w:val="clear" w:color="auto" w:fill="FCFCFC"/>
          <w:lang w:val="ru-RU"/>
        </w:rPr>
        <w:t>производства продовольствия</w:t>
      </w:r>
      <w:r w:rsidR="00650491" w:rsidRPr="007078D0">
        <w:rPr>
          <w:spacing w:val="2"/>
          <w:shd w:val="clear" w:color="auto" w:fill="FCFCFC"/>
          <w:lang w:val="ru-RU"/>
        </w:rPr>
        <w:t xml:space="preserve">. </w:t>
      </w:r>
      <w:r w:rsidR="00601B2F" w:rsidRPr="007078D0">
        <w:rPr>
          <w:spacing w:val="2"/>
          <w:shd w:val="clear" w:color="auto" w:fill="FCFCFC"/>
          <w:lang w:val="ru-RU"/>
        </w:rPr>
        <w:t xml:space="preserve">Большинство существующих публикаций сосредоточено на конкретных </w:t>
      </w:r>
      <w:r w:rsidR="003A5A08" w:rsidRPr="007078D0">
        <w:rPr>
          <w:spacing w:val="2"/>
          <w:shd w:val="clear" w:color="auto" w:fill="FCFCFC"/>
          <w:lang w:val="ru-RU"/>
        </w:rPr>
        <w:t xml:space="preserve">группах перепончатокрылых насекомых. Отсутствует </w:t>
      </w:r>
      <w:r w:rsidR="009370A6" w:rsidRPr="007078D0">
        <w:rPr>
          <w:spacing w:val="2"/>
          <w:shd w:val="clear" w:color="auto" w:fill="FCFCFC"/>
          <w:lang w:val="ru-RU"/>
        </w:rPr>
        <w:t xml:space="preserve"> </w:t>
      </w:r>
      <w:r w:rsidR="002D6D92" w:rsidRPr="007078D0">
        <w:rPr>
          <w:spacing w:val="2"/>
          <w:shd w:val="clear" w:color="auto" w:fill="FCFCFC"/>
          <w:lang w:val="ru-RU"/>
        </w:rPr>
        <w:t>информация</w:t>
      </w:r>
      <w:r w:rsidR="003A5A08" w:rsidRPr="007078D0">
        <w:rPr>
          <w:spacing w:val="2"/>
          <w:shd w:val="clear" w:color="auto" w:fill="FCFCFC"/>
          <w:lang w:val="ru-RU"/>
        </w:rPr>
        <w:t xml:space="preserve"> о воздействии ландшафтных изменений </w:t>
      </w:r>
      <w:r w:rsidR="0058405F" w:rsidRPr="007078D0">
        <w:rPr>
          <w:spacing w:val="2"/>
          <w:shd w:val="clear" w:color="auto" w:fill="FCFCFC"/>
          <w:lang w:val="ru-RU"/>
        </w:rPr>
        <w:t>или</w:t>
      </w:r>
      <w:r w:rsidR="009370A6" w:rsidRPr="007078D0">
        <w:rPr>
          <w:spacing w:val="2"/>
          <w:shd w:val="clear" w:color="auto" w:fill="FCFCFC"/>
          <w:lang w:val="ru-RU"/>
        </w:rPr>
        <w:t xml:space="preserve"> </w:t>
      </w:r>
      <w:r w:rsidR="00E82E60" w:rsidRPr="007078D0">
        <w:rPr>
          <w:spacing w:val="2"/>
          <w:shd w:val="clear" w:color="auto" w:fill="FCFCFC"/>
          <w:lang w:val="ru-RU"/>
        </w:rPr>
        <w:t>пестицид</w:t>
      </w:r>
      <w:r w:rsidR="003A5A08" w:rsidRPr="007078D0">
        <w:rPr>
          <w:spacing w:val="2"/>
          <w:shd w:val="clear" w:color="auto" w:fill="FCFCFC"/>
          <w:lang w:val="ru-RU"/>
        </w:rPr>
        <w:t>ов на непчелиные таксоны</w:t>
      </w:r>
      <w:r w:rsidR="009370A6" w:rsidRPr="007078D0">
        <w:rPr>
          <w:spacing w:val="2"/>
          <w:shd w:val="clear" w:color="auto" w:fill="FCFCFC"/>
          <w:lang w:val="ru-RU"/>
        </w:rPr>
        <w:t>.</w:t>
      </w:r>
    </w:p>
    <w:p w:rsidR="000041B8" w:rsidRPr="007078D0" w:rsidRDefault="009370A6" w:rsidP="00501013">
      <w:pPr>
        <w:suppressAutoHyphens/>
        <w:spacing w:before="120" w:after="120"/>
        <w:rPr>
          <w:lang w:val="ru-RU"/>
        </w:rPr>
      </w:pPr>
      <w:r w:rsidRPr="007078D0">
        <w:rPr>
          <w:spacing w:val="2"/>
          <w:shd w:val="clear" w:color="auto" w:fill="FCFCFC"/>
          <w:lang w:val="ru-RU"/>
        </w:rPr>
        <w:t>2</w:t>
      </w:r>
      <w:r w:rsidR="008E71B8" w:rsidRPr="007078D0">
        <w:rPr>
          <w:spacing w:val="2"/>
          <w:shd w:val="clear" w:color="auto" w:fill="FCFCFC"/>
          <w:lang w:val="ru-RU"/>
        </w:rPr>
        <w:t>9</w:t>
      </w:r>
      <w:r w:rsidRPr="007078D0">
        <w:rPr>
          <w:spacing w:val="2"/>
          <w:shd w:val="clear" w:color="auto" w:fill="FCFCFC"/>
          <w:lang w:val="ru-RU"/>
        </w:rPr>
        <w:t xml:space="preserve">. </w:t>
      </w:r>
      <w:r w:rsidR="008E71B8" w:rsidRPr="007078D0">
        <w:rPr>
          <w:spacing w:val="2"/>
          <w:shd w:val="clear" w:color="auto" w:fill="FCFCFC"/>
          <w:lang w:val="ru-RU"/>
        </w:rPr>
        <w:tab/>
      </w:r>
      <w:r w:rsidR="00FC5B6C" w:rsidRPr="007078D0">
        <w:rPr>
          <w:spacing w:val="2"/>
          <w:shd w:val="clear" w:color="auto" w:fill="FCFCFC"/>
          <w:lang w:val="ru-RU"/>
        </w:rPr>
        <w:t>Следующие меры могли бы быть предприняты в</w:t>
      </w:r>
      <w:r w:rsidR="006152D5" w:rsidRPr="007078D0">
        <w:rPr>
          <w:spacing w:val="2"/>
          <w:shd w:val="clear" w:color="auto" w:fill="FCFCFC"/>
          <w:lang w:val="ru-RU"/>
        </w:rPr>
        <w:t xml:space="preserve"> поддержку совершенствования базы </w:t>
      </w:r>
      <w:r w:rsidR="008C2DB8" w:rsidRPr="007078D0">
        <w:rPr>
          <w:spacing w:val="2"/>
          <w:shd w:val="clear" w:color="auto" w:fill="FCFCFC"/>
          <w:lang w:val="ru-RU"/>
        </w:rPr>
        <w:t>знани</w:t>
      </w:r>
      <w:r w:rsidR="006152D5" w:rsidRPr="007078D0">
        <w:rPr>
          <w:spacing w:val="2"/>
          <w:shd w:val="clear" w:color="auto" w:fill="FCFCFC"/>
          <w:lang w:val="ru-RU"/>
        </w:rPr>
        <w:t>й</w:t>
      </w:r>
      <w:r w:rsidR="00650491" w:rsidRPr="007078D0">
        <w:rPr>
          <w:spacing w:val="2"/>
          <w:shd w:val="clear" w:color="auto" w:fill="FCFCFC"/>
          <w:lang w:val="ru-RU"/>
        </w:rPr>
        <w:t>:</w:t>
      </w:r>
    </w:p>
    <w:p w:rsidR="000041B8" w:rsidRPr="007078D0" w:rsidRDefault="000041B8" w:rsidP="000041B8">
      <w:pPr>
        <w:suppressAutoHyphens/>
        <w:spacing w:before="120" w:after="120"/>
        <w:ind w:firstLine="720"/>
        <w:rPr>
          <w:lang w:val="ru-RU"/>
        </w:rPr>
      </w:pPr>
      <w:r w:rsidRPr="007078D0">
        <w:rPr>
          <w:lang w:val="ru-RU"/>
        </w:rPr>
        <w:t xml:space="preserve">a) </w:t>
      </w:r>
      <w:r w:rsidR="00177082" w:rsidRPr="007078D0">
        <w:rPr>
          <w:lang w:val="ru-RU"/>
        </w:rPr>
        <w:tab/>
      </w:r>
      <w:r w:rsidR="003A5A08" w:rsidRPr="007078D0">
        <w:rPr>
          <w:lang w:val="ru-RU"/>
        </w:rPr>
        <w:t xml:space="preserve">Усовершенствованные методы управления знаниями, в том числе посредством </w:t>
      </w:r>
      <w:r w:rsidR="003A5A08" w:rsidRPr="007078D0">
        <w:rPr>
          <w:spacing w:val="2"/>
          <w:shd w:val="clear" w:color="auto" w:fill="FCFCFC"/>
          <w:lang w:val="ru-RU"/>
        </w:rPr>
        <w:t>таксономии</w:t>
      </w:r>
      <w:r w:rsidR="00BA0CE0" w:rsidRPr="007078D0">
        <w:rPr>
          <w:spacing w:val="2"/>
          <w:shd w:val="clear" w:color="auto" w:fill="FCFCFC"/>
          <w:lang w:val="ru-RU"/>
        </w:rPr>
        <w:t xml:space="preserve">, </w:t>
      </w:r>
      <w:r w:rsidR="00167033" w:rsidRPr="007078D0">
        <w:rPr>
          <w:spacing w:val="2"/>
          <w:shd w:val="clear" w:color="auto" w:fill="FCFCFC"/>
          <w:lang w:val="ru-RU"/>
        </w:rPr>
        <w:t>добровольной регистрации</w:t>
      </w:r>
      <w:r w:rsidR="00AF71AF" w:rsidRPr="007078D0">
        <w:rPr>
          <w:spacing w:val="2"/>
          <w:shd w:val="clear" w:color="auto" w:fill="FCFCFC"/>
          <w:lang w:val="ru-RU"/>
        </w:rPr>
        <w:t>,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167033" w:rsidRPr="007078D0">
        <w:rPr>
          <w:spacing w:val="2"/>
          <w:shd w:val="clear" w:color="auto" w:fill="FCFCFC"/>
          <w:lang w:val="ru-RU"/>
        </w:rPr>
        <w:t>ДНК-штрихкодирования</w:t>
      </w:r>
      <w:r w:rsidR="00AF71AF" w:rsidRPr="007078D0">
        <w:rPr>
          <w:spacing w:val="2"/>
          <w:shd w:val="clear" w:color="auto" w:fill="FCFCFC"/>
          <w:lang w:val="ru-RU"/>
        </w:rPr>
        <w:t xml:space="preserve">, </w:t>
      </w:r>
      <w:r w:rsidR="00167033" w:rsidRPr="007078D0">
        <w:rPr>
          <w:spacing w:val="2"/>
          <w:shd w:val="clear" w:color="auto" w:fill="FCFCFC"/>
          <w:lang w:val="ru-RU"/>
        </w:rPr>
        <w:t>средств информа</w:t>
      </w:r>
      <w:r w:rsidR="00C55D8E" w:rsidRPr="007078D0">
        <w:rPr>
          <w:spacing w:val="2"/>
          <w:shd w:val="clear" w:color="auto" w:fill="FCFCFC"/>
          <w:lang w:val="ru-RU"/>
        </w:rPr>
        <w:t>т</w:t>
      </w:r>
      <w:r w:rsidR="00167033" w:rsidRPr="007078D0">
        <w:rPr>
          <w:spacing w:val="2"/>
          <w:shd w:val="clear" w:color="auto" w:fill="FCFCFC"/>
          <w:lang w:val="ru-RU"/>
        </w:rPr>
        <w:t>и</w:t>
      </w:r>
      <w:r w:rsidR="00C55D8E" w:rsidRPr="007078D0">
        <w:rPr>
          <w:spacing w:val="2"/>
          <w:shd w:val="clear" w:color="auto" w:fill="FCFCFC"/>
          <w:lang w:val="ru-RU"/>
        </w:rPr>
        <w:t>к</w:t>
      </w:r>
      <w:r w:rsidR="00167033" w:rsidRPr="007078D0">
        <w:rPr>
          <w:spacing w:val="2"/>
          <w:shd w:val="clear" w:color="auto" w:fill="FCFCFC"/>
          <w:lang w:val="ru-RU"/>
        </w:rPr>
        <w:t xml:space="preserve">и в области </w:t>
      </w:r>
      <w:r w:rsidR="002D6D92" w:rsidRPr="007078D0">
        <w:rPr>
          <w:spacing w:val="2"/>
          <w:shd w:val="clear" w:color="auto" w:fill="FCFCFC"/>
          <w:lang w:val="ru-RU"/>
        </w:rPr>
        <w:t>биоразнообразия</w:t>
      </w:r>
      <w:r w:rsidR="00AF71AF" w:rsidRPr="007078D0">
        <w:rPr>
          <w:spacing w:val="2"/>
          <w:shd w:val="clear" w:color="auto" w:fill="FCFCFC"/>
          <w:lang w:val="ru-RU"/>
        </w:rPr>
        <w:t>,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C55D8E" w:rsidRPr="007078D0">
        <w:rPr>
          <w:spacing w:val="2"/>
          <w:shd w:val="clear" w:color="auto" w:fill="FCFCFC"/>
          <w:lang w:val="ru-RU"/>
        </w:rPr>
        <w:t>географических ссылок</w:t>
      </w:r>
      <w:r w:rsidR="005B0362" w:rsidRPr="007078D0">
        <w:rPr>
          <w:spacing w:val="2"/>
          <w:shd w:val="clear" w:color="auto" w:fill="FCFCFC"/>
          <w:lang w:val="ru-RU"/>
        </w:rPr>
        <w:t xml:space="preserve"> </w:t>
      </w:r>
      <w:r w:rsidR="00C55D8E" w:rsidRPr="007078D0">
        <w:rPr>
          <w:spacing w:val="2"/>
          <w:shd w:val="clear" w:color="auto" w:fill="FCFCFC"/>
          <w:lang w:val="ru-RU"/>
        </w:rPr>
        <w:t>для музейных образцов</w:t>
      </w:r>
      <w:r w:rsidR="005B0362" w:rsidRPr="007078D0">
        <w:rPr>
          <w:spacing w:val="2"/>
          <w:shd w:val="clear" w:color="auto" w:fill="FCFCFC"/>
          <w:lang w:val="ru-RU"/>
        </w:rPr>
        <w:t>,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C55D8E" w:rsidRPr="007078D0">
        <w:rPr>
          <w:spacing w:val="2"/>
          <w:shd w:val="clear" w:color="auto" w:fill="FCFCFC"/>
          <w:lang w:val="ru-RU"/>
        </w:rPr>
        <w:t>стандартизированного долгосрочного мониторинга о</w:t>
      </w:r>
      <w:r w:rsidR="00D4212A" w:rsidRPr="007078D0">
        <w:rPr>
          <w:spacing w:val="2"/>
          <w:shd w:val="clear" w:color="auto" w:fill="FCFCFC"/>
          <w:lang w:val="ru-RU"/>
        </w:rPr>
        <w:t>пылителей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58405F" w:rsidRPr="007078D0">
        <w:rPr>
          <w:spacing w:val="2"/>
          <w:shd w:val="clear" w:color="auto" w:fill="FCFCFC"/>
          <w:lang w:val="ru-RU"/>
        </w:rPr>
        <w:t>и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E80380" w:rsidRPr="007078D0">
        <w:rPr>
          <w:spacing w:val="2"/>
          <w:shd w:val="clear" w:color="auto" w:fill="FCFCFC"/>
          <w:lang w:val="ru-RU"/>
        </w:rPr>
        <w:t>услуг по опылению</w:t>
      </w:r>
      <w:r w:rsidR="00DA2E74" w:rsidRPr="007078D0">
        <w:rPr>
          <w:spacing w:val="2"/>
          <w:shd w:val="clear" w:color="auto" w:fill="FCFCFC"/>
          <w:lang w:val="ru-RU"/>
        </w:rPr>
        <w:t>;</w:t>
      </w:r>
    </w:p>
    <w:p w:rsidR="00BA0CE0" w:rsidRPr="007078D0" w:rsidRDefault="000041B8" w:rsidP="000041B8">
      <w:pPr>
        <w:suppressAutoHyphens/>
        <w:spacing w:before="120" w:after="120"/>
        <w:ind w:firstLine="720"/>
        <w:rPr>
          <w:lang w:val="ru-RU"/>
        </w:rPr>
      </w:pPr>
      <w:r w:rsidRPr="007078D0">
        <w:rPr>
          <w:lang w:val="ru-RU"/>
        </w:rPr>
        <w:t xml:space="preserve">b) </w:t>
      </w:r>
      <w:r w:rsidR="00177082" w:rsidRPr="007078D0">
        <w:rPr>
          <w:lang w:val="ru-RU"/>
        </w:rPr>
        <w:tab/>
      </w:r>
      <w:r w:rsidR="00C55D8E" w:rsidRPr="007078D0">
        <w:rPr>
          <w:lang w:val="ru-RU"/>
        </w:rPr>
        <w:t xml:space="preserve">Уделение внимания традиционным </w:t>
      </w:r>
      <w:r w:rsidR="0058405F" w:rsidRPr="007078D0">
        <w:rPr>
          <w:spacing w:val="2"/>
          <w:shd w:val="clear" w:color="auto" w:fill="FCFCFC"/>
          <w:lang w:val="ru-RU"/>
        </w:rPr>
        <w:t>и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C55D8E" w:rsidRPr="007078D0">
        <w:rPr>
          <w:spacing w:val="2"/>
          <w:shd w:val="clear" w:color="auto" w:fill="FCFCFC"/>
          <w:lang w:val="ru-RU"/>
        </w:rPr>
        <w:t xml:space="preserve">экспериментальным </w:t>
      </w:r>
      <w:r w:rsidR="008C2DB8" w:rsidRPr="007078D0">
        <w:rPr>
          <w:spacing w:val="2"/>
          <w:shd w:val="clear" w:color="auto" w:fill="FCFCFC"/>
          <w:lang w:val="ru-RU"/>
        </w:rPr>
        <w:t>знания</w:t>
      </w:r>
      <w:r w:rsidR="00C55D8E" w:rsidRPr="007078D0">
        <w:rPr>
          <w:spacing w:val="2"/>
          <w:shd w:val="clear" w:color="auto" w:fill="FCFCFC"/>
          <w:lang w:val="ru-RU"/>
        </w:rPr>
        <w:t>м</w:t>
      </w:r>
      <w:r w:rsidR="00650491" w:rsidRPr="007078D0">
        <w:rPr>
          <w:spacing w:val="2"/>
          <w:shd w:val="clear" w:color="auto" w:fill="FCFCFC"/>
          <w:lang w:val="ru-RU"/>
        </w:rPr>
        <w:t>,</w:t>
      </w:r>
      <w:r w:rsidR="00650491" w:rsidRPr="007078D0">
        <w:rPr>
          <w:b/>
          <w:spacing w:val="2"/>
          <w:shd w:val="clear" w:color="auto" w:fill="FCFCFC"/>
          <w:lang w:val="ru-RU"/>
        </w:rPr>
        <w:t xml:space="preserve"> </w:t>
      </w:r>
      <w:r w:rsidR="00C55D8E" w:rsidRPr="007078D0">
        <w:rPr>
          <w:spacing w:val="2"/>
          <w:shd w:val="clear" w:color="auto" w:fill="FCFCFC"/>
          <w:lang w:val="ru-RU"/>
        </w:rPr>
        <w:t>отмечая при этом, что</w:t>
      </w:r>
      <w:r w:rsidR="00DD35C3" w:rsidRPr="007078D0">
        <w:rPr>
          <w:spacing w:val="2"/>
          <w:shd w:val="clear" w:color="auto" w:fill="FCFCFC"/>
          <w:lang w:val="ru-RU"/>
        </w:rPr>
        <w:t xml:space="preserve"> мет</w:t>
      </w:r>
      <w:r w:rsidR="00C55D8E" w:rsidRPr="007078D0">
        <w:rPr>
          <w:spacing w:val="2"/>
          <w:shd w:val="clear" w:color="auto" w:fill="FCFCFC"/>
          <w:lang w:val="ru-RU"/>
        </w:rPr>
        <w:t xml:space="preserve">оды синтеза </w:t>
      </w:r>
      <w:r w:rsidR="00DD35C3" w:rsidRPr="007078D0">
        <w:rPr>
          <w:spacing w:val="2"/>
          <w:shd w:val="clear" w:color="auto" w:fill="FCFCFC"/>
          <w:lang w:val="ru-RU"/>
        </w:rPr>
        <w:t>традиционных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8C2DB8" w:rsidRPr="007078D0">
        <w:rPr>
          <w:spacing w:val="2"/>
          <w:shd w:val="clear" w:color="auto" w:fill="FCFCFC"/>
          <w:lang w:val="ru-RU"/>
        </w:rPr>
        <w:t>знани</w:t>
      </w:r>
      <w:r w:rsidR="00DD35C3" w:rsidRPr="007078D0">
        <w:rPr>
          <w:spacing w:val="2"/>
          <w:shd w:val="clear" w:color="auto" w:fill="FCFCFC"/>
          <w:lang w:val="ru-RU"/>
        </w:rPr>
        <w:t>й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DD35C3" w:rsidRPr="007078D0">
        <w:rPr>
          <w:spacing w:val="2"/>
          <w:shd w:val="clear" w:color="auto" w:fill="FCFCFC"/>
          <w:lang w:val="ru-RU"/>
        </w:rPr>
        <w:t xml:space="preserve">необязательно подходят для синтезирования </w:t>
      </w:r>
      <w:r w:rsidR="00E51465" w:rsidRPr="007078D0">
        <w:rPr>
          <w:spacing w:val="2"/>
          <w:shd w:val="clear" w:color="auto" w:fill="FCFCFC"/>
          <w:lang w:val="ru-RU"/>
        </w:rPr>
        <w:t>др</w:t>
      </w:r>
      <w:bookmarkStart w:id="0" w:name="_GoBack"/>
      <w:r w:rsidR="00E51465" w:rsidRPr="007078D0">
        <w:rPr>
          <w:spacing w:val="2"/>
          <w:shd w:val="clear" w:color="auto" w:fill="FCFCFC"/>
          <w:lang w:val="ru-RU"/>
        </w:rPr>
        <w:t>у</w:t>
      </w:r>
      <w:bookmarkEnd w:id="0"/>
      <w:r w:rsidR="00E51465" w:rsidRPr="007078D0">
        <w:rPr>
          <w:spacing w:val="2"/>
          <w:shd w:val="clear" w:color="auto" w:fill="FCFCFC"/>
          <w:lang w:val="ru-RU"/>
        </w:rPr>
        <w:t>ги</w:t>
      </w:r>
      <w:r w:rsidR="00DD35C3" w:rsidRPr="007078D0">
        <w:rPr>
          <w:spacing w:val="2"/>
          <w:shd w:val="clear" w:color="auto" w:fill="FCFCFC"/>
          <w:lang w:val="ru-RU"/>
        </w:rPr>
        <w:t>х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DD35C3" w:rsidRPr="007078D0">
        <w:rPr>
          <w:spacing w:val="2"/>
          <w:shd w:val="clear" w:color="auto" w:fill="FCFCFC"/>
          <w:lang w:val="ru-RU"/>
        </w:rPr>
        <w:t xml:space="preserve">форм </w:t>
      </w:r>
      <w:r w:rsidR="008C2DB8" w:rsidRPr="007078D0">
        <w:rPr>
          <w:spacing w:val="2"/>
          <w:shd w:val="clear" w:color="auto" w:fill="FCFCFC"/>
          <w:lang w:val="ru-RU"/>
        </w:rPr>
        <w:t>знани</w:t>
      </w:r>
      <w:r w:rsidR="00DD35C3" w:rsidRPr="007078D0">
        <w:rPr>
          <w:spacing w:val="2"/>
          <w:shd w:val="clear" w:color="auto" w:fill="FCFCFC"/>
          <w:lang w:val="ru-RU"/>
        </w:rPr>
        <w:t>й</w:t>
      </w:r>
      <w:r w:rsidR="00BA0CE0" w:rsidRPr="007078D0">
        <w:rPr>
          <w:spacing w:val="2"/>
          <w:shd w:val="clear" w:color="auto" w:fill="FCFCFC"/>
          <w:lang w:val="ru-RU"/>
        </w:rPr>
        <w:t xml:space="preserve">, </w:t>
      </w:r>
      <w:r w:rsidR="00DD35C3" w:rsidRPr="007078D0">
        <w:rPr>
          <w:spacing w:val="2"/>
          <w:shd w:val="clear" w:color="auto" w:fill="FCFCFC"/>
          <w:lang w:val="ru-RU"/>
        </w:rPr>
        <w:t xml:space="preserve">таких как знания коренных народов и местных общин или молчаливое знание специалистов-практиков, таких как </w:t>
      </w:r>
      <w:r w:rsidR="00987175" w:rsidRPr="007078D0">
        <w:rPr>
          <w:spacing w:val="2"/>
          <w:shd w:val="clear" w:color="auto" w:fill="FCFCFC"/>
          <w:lang w:val="ru-RU"/>
        </w:rPr>
        <w:t>землеустроител</w:t>
      </w:r>
      <w:r w:rsidR="00DD35C3" w:rsidRPr="007078D0">
        <w:rPr>
          <w:spacing w:val="2"/>
          <w:shd w:val="clear" w:color="auto" w:fill="FCFCFC"/>
          <w:lang w:val="ru-RU"/>
        </w:rPr>
        <w:t>и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58405F" w:rsidRPr="007078D0">
        <w:rPr>
          <w:spacing w:val="2"/>
          <w:shd w:val="clear" w:color="auto" w:fill="FCFCFC"/>
          <w:lang w:val="ru-RU"/>
        </w:rPr>
        <w:t>и</w:t>
      </w:r>
      <w:r w:rsidR="00BA0CE0" w:rsidRPr="007078D0">
        <w:rPr>
          <w:spacing w:val="2"/>
          <w:shd w:val="clear" w:color="auto" w:fill="FCFCFC"/>
          <w:lang w:val="ru-RU"/>
        </w:rPr>
        <w:t xml:space="preserve"> </w:t>
      </w:r>
      <w:r w:rsidR="00DD35C3" w:rsidRPr="007078D0">
        <w:rPr>
          <w:spacing w:val="2"/>
          <w:shd w:val="clear" w:color="auto" w:fill="FCFCFC"/>
          <w:lang w:val="ru-RU"/>
        </w:rPr>
        <w:t>специалисты по охране окружающей среды</w:t>
      </w:r>
      <w:r w:rsidR="00BA0CE0" w:rsidRPr="007078D0">
        <w:rPr>
          <w:spacing w:val="2"/>
          <w:shd w:val="clear" w:color="auto" w:fill="FCFCFC"/>
          <w:lang w:val="ru-RU"/>
        </w:rPr>
        <w:t>.</w:t>
      </w:r>
    </w:p>
    <w:p w:rsidR="00736BC2" w:rsidRPr="007078D0" w:rsidRDefault="00CA6B87" w:rsidP="009370A6">
      <w:pPr>
        <w:suppressAutoHyphens/>
        <w:spacing w:before="120" w:after="120"/>
        <w:jc w:val="center"/>
        <w:rPr>
          <w:spacing w:val="2"/>
          <w:shd w:val="clear" w:color="auto" w:fill="FCFCFC"/>
          <w:lang w:val="ru-RU"/>
        </w:rPr>
      </w:pPr>
      <w:r w:rsidRPr="007078D0">
        <w:rPr>
          <w:snapToGrid w:val="0"/>
          <w:kern w:val="22"/>
          <w:szCs w:val="22"/>
          <w:lang w:val="ru-RU"/>
        </w:rPr>
        <w:t>__________</w:t>
      </w:r>
    </w:p>
    <w:sectPr w:rsidR="00736BC2" w:rsidRPr="007078D0" w:rsidSect="007078D0">
      <w:headerReference w:type="even" r:id="rId22"/>
      <w:headerReference w:type="default" r:id="rId23"/>
      <w:pgSz w:w="12240" w:h="15840" w:code="1"/>
      <w:pgMar w:top="567" w:right="1440" w:bottom="900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03" w:rsidRDefault="00160A03">
      <w:r>
        <w:separator/>
      </w:r>
    </w:p>
  </w:endnote>
  <w:endnote w:type="continuationSeparator" w:id="0">
    <w:p w:rsidR="00160A03" w:rsidRDefault="0016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03" w:rsidRDefault="00160A03">
      <w:r>
        <w:separator/>
      </w:r>
    </w:p>
  </w:footnote>
  <w:footnote w:type="continuationSeparator" w:id="0">
    <w:p w:rsidR="00160A03" w:rsidRDefault="00160A03">
      <w:r>
        <w:continuationSeparator/>
      </w:r>
    </w:p>
  </w:footnote>
  <w:footnote w:id="1">
    <w:p w:rsidR="00BB67ED" w:rsidRDefault="00BB67ED" w:rsidP="00BB67ED">
      <w:pPr>
        <w:pStyle w:val="FootnoteText"/>
        <w:spacing w:after="0"/>
        <w:ind w:firstLine="0"/>
        <w:rPr>
          <w:lang w:val="ru-RU"/>
        </w:rPr>
      </w:pPr>
      <w:r>
        <w:rPr>
          <w:lang w:val="ru-RU"/>
        </w:rPr>
        <w:t>*</w:t>
      </w:r>
      <w:hyperlink r:id="rId1" w:history="1">
        <w:r w:rsidRPr="00125C71">
          <w:rPr>
            <w:rStyle w:val="Hyperlink"/>
            <w:snapToGrid w:val="0"/>
            <w:kern w:val="18"/>
            <w:szCs w:val="18"/>
          </w:rPr>
          <w:t>CBD/SBSTTA/22/1</w:t>
        </w:r>
      </w:hyperlink>
    </w:p>
    <w:p w:rsidR="00842A5E" w:rsidRPr="000121F5" w:rsidRDefault="00842A5E" w:rsidP="00BB67ED">
      <w:pPr>
        <w:pStyle w:val="FootnoteText"/>
        <w:spacing w:after="0"/>
        <w:ind w:firstLine="0"/>
        <w:rPr>
          <w:lang w:val="en-US"/>
        </w:rPr>
      </w:pPr>
      <w:r w:rsidRPr="00037418">
        <w:rPr>
          <w:rStyle w:val="FootnoteReference"/>
          <w:snapToGrid w:val="0"/>
          <w:szCs w:val="18"/>
        </w:rPr>
        <w:footnoteRef/>
      </w:r>
      <w:r>
        <w:t xml:space="preserve"> </w:t>
      </w:r>
      <w:r>
        <w:rPr>
          <w:lang w:val="ru-RU"/>
        </w:rPr>
        <w:t>Соответственно</w:t>
      </w:r>
      <w:r w:rsidR="00AE410A">
        <w:rPr>
          <w:lang w:val="ru-RU"/>
        </w:rPr>
        <w:t>,</w:t>
      </w:r>
      <w:r>
        <w:rPr>
          <w:lang w:val="ru-RU"/>
        </w:rPr>
        <w:t xml:space="preserve"> в пунктах 8, 10 м 11 решения </w:t>
      </w:r>
      <w:r>
        <w:rPr>
          <w:lang w:val="en-US"/>
        </w:rPr>
        <w:t>XIII/15</w:t>
      </w:r>
      <w:r>
        <w:rPr>
          <w:rFonts w:eastAsia="Calibri"/>
          <w:kern w:val="22"/>
          <w:szCs w:val="22"/>
        </w:rPr>
        <w:t>.</w:t>
      </w:r>
    </w:p>
  </w:footnote>
  <w:footnote w:id="2">
    <w:p w:rsidR="00842A5E" w:rsidRPr="00DF6515" w:rsidRDefault="00842A5E" w:rsidP="00A0657B">
      <w:pPr>
        <w:pStyle w:val="FootnoteText"/>
        <w:spacing w:after="0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72038B">
        <w:t>CBD/</w:t>
      </w:r>
      <w:r w:rsidRPr="0072038B">
        <w:rPr>
          <w:lang w:val="en-US"/>
        </w:rPr>
        <w:t>SBSTTA/22/INF/</w:t>
      </w:r>
      <w:r>
        <w:rPr>
          <w:lang w:val="en-US"/>
        </w:rPr>
        <w:t>19</w:t>
      </w:r>
      <w:r w:rsidRPr="0072038B">
        <w:rPr>
          <w:lang w:val="en-US"/>
        </w:rPr>
        <w:t>.</w:t>
      </w:r>
      <w:proofErr w:type="gramEnd"/>
    </w:p>
  </w:footnote>
  <w:footnote w:id="3">
    <w:p w:rsidR="00842A5E" w:rsidRPr="007F30F2" w:rsidRDefault="00842A5E" w:rsidP="00A0657B">
      <w:pPr>
        <w:pStyle w:val="FootnoteText"/>
        <w:spacing w:after="0"/>
        <w:ind w:firstLine="0"/>
      </w:pPr>
      <w:r w:rsidRPr="00037418">
        <w:rPr>
          <w:rStyle w:val="FootnoteReference"/>
          <w:snapToGrid w:val="0"/>
          <w:szCs w:val="18"/>
        </w:rPr>
        <w:footnoteRef/>
      </w:r>
      <w:r>
        <w:t xml:space="preserve"> </w:t>
      </w:r>
      <w:r>
        <w:rPr>
          <w:lang w:val="ru-RU"/>
        </w:rPr>
        <w:t>С учетом материалов, полученных в ответ на уведомления</w:t>
      </w:r>
      <w:r w:rsidRPr="0046242B">
        <w:rPr>
          <w:lang w:val="en-US"/>
        </w:rPr>
        <w:t xml:space="preserve"> (2017-030 </w:t>
      </w:r>
      <w:r>
        <w:rPr>
          <w:lang w:val="ru-RU"/>
        </w:rPr>
        <w:t>и</w:t>
      </w:r>
      <w:r w:rsidRPr="0046242B">
        <w:rPr>
          <w:lang w:val="en-US"/>
        </w:rPr>
        <w:t xml:space="preserve"> 2017-055)</w:t>
      </w:r>
      <w:r>
        <w:rPr>
          <w:lang w:val="en-US"/>
        </w:rPr>
        <w:t>;</w:t>
      </w:r>
      <w:r w:rsidRPr="0046242B">
        <w:rPr>
          <w:lang w:val="en-US"/>
        </w:rPr>
        <w:t xml:space="preserve"> </w:t>
      </w:r>
      <w:r>
        <w:rPr>
          <w:i/>
          <w:lang w:val="ru-RU"/>
        </w:rPr>
        <w:t>до</w:t>
      </w:r>
      <w:r w:rsidRPr="00FD4D89">
        <w:rPr>
          <w:i/>
          <w:lang w:val="ru-RU"/>
        </w:rPr>
        <w:t>клад</w:t>
      </w:r>
      <w:r>
        <w:rPr>
          <w:i/>
          <w:lang w:val="ru-RU"/>
        </w:rPr>
        <w:t>а</w:t>
      </w:r>
      <w:r w:rsidRPr="00FD4D89">
        <w:rPr>
          <w:i/>
          <w:lang w:val="ru-RU"/>
        </w:rPr>
        <w:t xml:space="preserve"> МНППБЭУ по оценке</w:t>
      </w:r>
      <w:r w:rsidRPr="00FD4D89">
        <w:rPr>
          <w:i/>
          <w:kern w:val="22"/>
          <w:lang w:val="ru-RU"/>
        </w:rPr>
        <w:t xml:space="preserve"> в отношении опылителей, опыления и производства продовольствия</w:t>
      </w:r>
      <w:r>
        <w:rPr>
          <w:kern w:val="22"/>
          <w:lang w:val="ru-RU"/>
        </w:rPr>
        <w:t>;</w:t>
      </w:r>
      <w:r>
        <w:rPr>
          <w:lang w:val="ru-RU"/>
        </w:rPr>
        <w:t xml:space="preserve"> рабочего семинара, организованного ФАО; доклада ЮНЕП-ВЦМОП</w:t>
      </w:r>
      <w:r w:rsidRPr="0046242B">
        <w:rPr>
          <w:lang w:val="en-US"/>
        </w:rPr>
        <w:t xml:space="preserve"> </w:t>
      </w:r>
      <w:r>
        <w:rPr>
          <w:lang w:val="ru-RU"/>
        </w:rPr>
        <w:t>«</w:t>
      </w:r>
      <w:r w:rsidRPr="00D244B2">
        <w:rPr>
          <w:i/>
          <w:lang w:val="en-US"/>
        </w:rPr>
        <w:t>The pollination deficit-Towards Supply Chain Resilience in the Face of Pollinator Decline</w:t>
      </w:r>
      <w:r>
        <w:rPr>
          <w:i/>
          <w:lang w:val="ru-RU"/>
        </w:rPr>
        <w:t>»</w:t>
      </w:r>
      <w:r>
        <w:rPr>
          <w:lang w:val="en-US"/>
        </w:rPr>
        <w:t xml:space="preserve">; </w:t>
      </w:r>
      <w:r>
        <w:rPr>
          <w:lang w:val="ru-RU"/>
        </w:rPr>
        <w:t>другой  имеющейся информации</w:t>
      </w:r>
      <w:r>
        <w:rPr>
          <w:lang w:val="en-US"/>
        </w:rPr>
        <w:t>;</w:t>
      </w:r>
      <w:r w:rsidRPr="0046242B">
        <w:rPr>
          <w:lang w:val="en-US"/>
        </w:rPr>
        <w:t xml:space="preserve"> </w:t>
      </w:r>
      <w:r>
        <w:rPr>
          <w:lang w:val="ru-RU"/>
        </w:rPr>
        <w:t xml:space="preserve">и уроков, извлеченных из первого этапа осуществления Плана действий в отношении Международной инициативы в области опыления  </w:t>
      </w:r>
      <w:r>
        <w:rPr>
          <w:lang w:val="en-US"/>
        </w:rPr>
        <w:t>(2000-2017</w:t>
      </w:r>
      <w:r>
        <w:rPr>
          <w:lang w:val="ru-RU"/>
        </w:rPr>
        <w:t xml:space="preserve"> гг.</w:t>
      </w:r>
      <w:r w:rsidRPr="0046242B">
        <w:rPr>
          <w:lang w:val="en-US"/>
        </w:rPr>
        <w:t>).</w:t>
      </w:r>
    </w:p>
  </w:footnote>
  <w:footnote w:id="4">
    <w:p w:rsidR="00842A5E" w:rsidRPr="00BD52E4" w:rsidRDefault="00842A5E" w:rsidP="001A0673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Прежний проект плана действий был представлен для коллегиального обзора с </w:t>
      </w:r>
      <w:r>
        <w:t>5</w:t>
      </w:r>
      <w:r>
        <w:rPr>
          <w:lang w:val="ru-RU"/>
        </w:rPr>
        <w:t xml:space="preserve"> по </w:t>
      </w:r>
      <w:r>
        <w:t xml:space="preserve">26 </w:t>
      </w:r>
      <w:r>
        <w:rPr>
          <w:lang w:val="ru-RU"/>
        </w:rPr>
        <w:t>марта</w:t>
      </w:r>
      <w:r>
        <w:t xml:space="preserve"> 2018</w:t>
      </w:r>
      <w:r>
        <w:rPr>
          <w:lang w:val="ru-RU"/>
        </w:rPr>
        <w:t xml:space="preserve"> года</w:t>
      </w:r>
      <w:r>
        <w:t xml:space="preserve">. </w:t>
      </w:r>
      <w:r>
        <w:rPr>
          <w:lang w:val="ru-RU"/>
        </w:rPr>
        <w:t>Комментарии в рамках</w:t>
      </w:r>
      <w:r w:rsidRPr="00307BE0">
        <w:rPr>
          <w:lang w:val="ru-RU"/>
        </w:rPr>
        <w:t xml:space="preserve"> </w:t>
      </w:r>
      <w:r>
        <w:rPr>
          <w:lang w:val="ru-RU"/>
        </w:rPr>
        <w:t>коллегиального обзора были получены от Японии, Перу, Бенина</w:t>
      </w:r>
      <w:r>
        <w:t xml:space="preserve">, ICARDA </w:t>
      </w:r>
      <w:r>
        <w:rPr>
          <w:lang w:val="ru-RU"/>
        </w:rPr>
        <w:t xml:space="preserve">и </w:t>
      </w:r>
      <w:r w:rsidRPr="00D06998">
        <w:rPr>
          <w:szCs w:val="22"/>
          <w:lang w:val="en-US"/>
        </w:rPr>
        <w:t>Instituto de Investigaciones de la Amazonía Peruana</w:t>
      </w:r>
      <w:r>
        <w:rPr>
          <w:szCs w:val="22"/>
          <w:lang w:val="ru-RU"/>
        </w:rPr>
        <w:t xml:space="preserve"> и они были учтены при составлении окончательного варианта проекта</w:t>
      </w:r>
      <w:r w:rsidRPr="00D06998">
        <w:rPr>
          <w:szCs w:val="22"/>
          <w:lang w:val="en-US"/>
        </w:rPr>
        <w:t>.</w:t>
      </w:r>
    </w:p>
  </w:footnote>
  <w:footnote w:id="5">
    <w:p w:rsidR="00842A5E" w:rsidRPr="003A3C7D" w:rsidRDefault="00842A5E" w:rsidP="00D4474E">
      <w:pPr>
        <w:pStyle w:val="FootnoteText"/>
        <w:ind w:firstLine="0"/>
        <w:rPr>
          <w:lang w:val="en-US"/>
        </w:rPr>
      </w:pPr>
      <w:r w:rsidRPr="003A3C7D">
        <w:rPr>
          <w:rStyle w:val="FootnoteReference"/>
        </w:rPr>
        <w:footnoteRef/>
      </w:r>
      <w:r w:rsidRPr="003A3C7D">
        <w:t xml:space="preserve"> </w:t>
      </w:r>
      <w:r w:rsidRPr="00D06998">
        <w:t>CBD/</w:t>
      </w:r>
      <w:r w:rsidRPr="00D06998">
        <w:rPr>
          <w:lang w:val="en-US"/>
        </w:rPr>
        <w:t>SBSTTA/22/INF/</w:t>
      </w:r>
      <w:r w:rsidRPr="003A3C7D">
        <w:rPr>
          <w:lang w:val="en-US"/>
        </w:rPr>
        <w:t>20</w:t>
      </w:r>
    </w:p>
  </w:footnote>
  <w:footnote w:id="6">
    <w:p w:rsidR="00842A5E" w:rsidRPr="00DF6515" w:rsidRDefault="00842A5E" w:rsidP="00332EDB">
      <w:pPr>
        <w:pStyle w:val="FootnoteText"/>
        <w:ind w:firstLine="0"/>
        <w:rPr>
          <w:lang w:val="en-US"/>
        </w:rPr>
      </w:pPr>
      <w:r w:rsidRPr="003A3C7D">
        <w:rPr>
          <w:rStyle w:val="FootnoteReference"/>
        </w:rPr>
        <w:footnoteRef/>
      </w:r>
      <w:r w:rsidRPr="003A3C7D">
        <w:t xml:space="preserve"> </w:t>
      </w:r>
      <w:r w:rsidRPr="00D06998">
        <w:t>CBD/</w:t>
      </w:r>
      <w:r w:rsidRPr="00D06998">
        <w:rPr>
          <w:lang w:val="en-US"/>
        </w:rPr>
        <w:t>SBSTTA/22/INF/21</w:t>
      </w:r>
    </w:p>
  </w:footnote>
  <w:footnote w:id="7">
    <w:p w:rsidR="00842A5E" w:rsidRPr="00AE18C7" w:rsidRDefault="00842A5E" w:rsidP="00DC650F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Африканская инициатива в отношении опылителей; Инициатива Океании в отношении опылителей; Европейская инициатива в отношении опылителей</w:t>
      </w:r>
      <w:r w:rsidRPr="00B101A6">
        <w:t xml:space="preserve">; </w:t>
      </w:r>
      <w:r>
        <w:rPr>
          <w:lang w:val="ru-RU"/>
        </w:rPr>
        <w:t>Североамериканская кампания по защите опылителей</w:t>
      </w:r>
      <w:r w:rsidRPr="00B101A6">
        <w:t xml:space="preserve">; </w:t>
      </w:r>
      <w:r>
        <w:rPr>
          <w:lang w:val="ru-RU"/>
        </w:rPr>
        <w:t>Бразильская инициатива в отношении опылителей</w:t>
      </w:r>
      <w:r w:rsidRPr="00B101A6">
        <w:t xml:space="preserve">; Iniciativa Colombiana de Polinizadores; </w:t>
      </w:r>
      <w:r>
        <w:rPr>
          <w:lang w:val="ru-RU"/>
        </w:rPr>
        <w:t>План действий в рамках партнерства в отношении опылителей</w:t>
      </w:r>
      <w:r w:rsidRPr="00B101A6">
        <w:t xml:space="preserve"> (</w:t>
      </w:r>
      <w:r>
        <w:rPr>
          <w:lang w:val="ru-RU"/>
        </w:rPr>
        <w:t>С</w:t>
      </w:r>
      <w:r w:rsidR="0050582E">
        <w:rPr>
          <w:lang w:val="ru-RU"/>
        </w:rPr>
        <w:t xml:space="preserve">оединенные </w:t>
      </w:r>
      <w:r>
        <w:rPr>
          <w:lang w:val="ru-RU"/>
        </w:rPr>
        <w:t>Ш</w:t>
      </w:r>
      <w:r w:rsidR="0050582E">
        <w:rPr>
          <w:lang w:val="ru-RU"/>
        </w:rPr>
        <w:t xml:space="preserve">таты </w:t>
      </w:r>
      <w:r>
        <w:rPr>
          <w:lang w:val="ru-RU"/>
        </w:rPr>
        <w:t>А</w:t>
      </w:r>
      <w:r w:rsidR="0050582E">
        <w:rPr>
          <w:lang w:val="ru-RU"/>
        </w:rPr>
        <w:t>мерики</w:t>
      </w:r>
      <w:r w:rsidRPr="00B101A6">
        <w:t xml:space="preserve">); </w:t>
      </w:r>
      <w:r>
        <w:rPr>
          <w:lang w:val="ru-RU"/>
        </w:rPr>
        <w:t>Канадская инициатива в области опыления</w:t>
      </w:r>
      <w:r w:rsidRPr="00B101A6">
        <w:t>;</w:t>
      </w:r>
      <w:r>
        <w:rPr>
          <w:lang w:val="ru-RU"/>
        </w:rPr>
        <w:t xml:space="preserve"> Английская национальная стратегия в отношении опылителей</w:t>
      </w:r>
      <w:r w:rsidRPr="00B101A6">
        <w:t>;</w:t>
      </w:r>
      <w:r>
        <w:rPr>
          <w:lang w:val="ru-RU"/>
        </w:rPr>
        <w:t xml:space="preserve"> Всеирландский план в отношении опылителей</w:t>
      </w:r>
      <w:r w:rsidRPr="00B101A6">
        <w:t>; Plan national d’actions «France Terre de pollinisateurs» pour la préservation des abeilles et des insectes pollinisateurs sauvages;</w:t>
      </w:r>
      <w:r>
        <w:rPr>
          <w:lang w:val="ru-RU"/>
        </w:rPr>
        <w:t xml:space="preserve"> Голландская стратегия</w:t>
      </w:r>
      <w:r w:rsidRPr="00861F90">
        <w:rPr>
          <w:lang w:val="ru-RU"/>
        </w:rPr>
        <w:t xml:space="preserve"> </w:t>
      </w:r>
      <w:r>
        <w:rPr>
          <w:lang w:val="ru-RU"/>
        </w:rPr>
        <w:t>в отношении опылителей и Швейцарский национальный план действий по охране здоровья пчел</w:t>
      </w:r>
      <w:r w:rsidRPr="00B101A6">
        <w:t>.</w:t>
      </w:r>
    </w:p>
  </w:footnote>
  <w:footnote w:id="8">
    <w:p w:rsidR="00842A5E" w:rsidRPr="001A0673" w:rsidRDefault="00842A5E" w:rsidP="001A0673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kern w:val="22"/>
          <w:lang w:val="ru-RU"/>
        </w:rPr>
        <w:t>Для целей настоящего анализа используются слова «пчела», «опыление», «опылитель» и «пестициды»</w:t>
      </w:r>
      <w:r w:rsidRPr="004E79A3">
        <w:rPr>
          <w:kern w:val="22"/>
        </w:rPr>
        <w:t>.</w:t>
      </w:r>
    </w:p>
  </w:footnote>
  <w:footnote w:id="9">
    <w:p w:rsidR="00842A5E" w:rsidRPr="00A723DD" w:rsidRDefault="00842A5E" w:rsidP="00AE410A">
      <w:pPr>
        <w:pStyle w:val="FootnoteText"/>
        <w:spacing w:after="0"/>
        <w:ind w:firstLine="0"/>
        <w:rPr>
          <w:lang w:val="en-US"/>
        </w:rPr>
      </w:pPr>
      <w:r>
        <w:rPr>
          <w:rStyle w:val="FootnoteReference"/>
        </w:rPr>
        <w:footnoteRef/>
      </w:r>
      <w:r w:rsidRPr="00A723DD">
        <w:rPr>
          <w:lang w:val="en-US"/>
        </w:rPr>
        <w:t xml:space="preserve"> </w:t>
      </w:r>
      <w:r>
        <w:rPr>
          <w:lang w:val="ru-RU"/>
        </w:rPr>
        <w:t xml:space="preserve">Конференция Сторон приняла решение </w:t>
      </w:r>
      <w:r w:rsidRPr="00A723DD">
        <w:rPr>
          <w:lang w:val="en-US"/>
        </w:rPr>
        <w:t>SC-5/4</w:t>
      </w:r>
      <w:r>
        <w:rPr>
          <w:lang w:val="ru-RU"/>
        </w:rPr>
        <w:t xml:space="preserve"> о программе работ по </w:t>
      </w:r>
      <w:r w:rsidRPr="00DB7394">
        <w:rPr>
          <w:lang w:val="ru-RU"/>
        </w:rPr>
        <w:t>эндосульфан</w:t>
      </w:r>
      <w:r>
        <w:rPr>
          <w:lang w:val="ru-RU"/>
        </w:rPr>
        <w:t>у</w:t>
      </w:r>
      <w:r w:rsidRPr="00A723DD">
        <w:rPr>
          <w:lang w:val="en-US"/>
        </w:rPr>
        <w:t xml:space="preserve">, </w:t>
      </w:r>
      <w:r>
        <w:rPr>
          <w:lang w:val="ru-RU"/>
        </w:rPr>
        <w:t xml:space="preserve">признав, что необходимо выявить подходящие, экономичные и безопасные альтернативы с целью облегчения процесса замены использования </w:t>
      </w:r>
      <w:r w:rsidRPr="00DB7394">
        <w:rPr>
          <w:lang w:val="ru-RU"/>
        </w:rPr>
        <w:t>эндосульфан</w:t>
      </w:r>
      <w:r>
        <w:rPr>
          <w:lang w:val="ru-RU"/>
        </w:rPr>
        <w:t>а</w:t>
      </w:r>
      <w:r w:rsidR="00961AFF">
        <w:rPr>
          <w:lang w:val="ru-RU"/>
        </w:rPr>
        <w:t>,</w:t>
      </w:r>
      <w:r>
        <w:rPr>
          <w:lang w:val="ru-RU"/>
        </w:rPr>
        <w:t xml:space="preserve"> и отметив соответствующие потенциалы развитых и развивающихся стран.</w:t>
      </w:r>
    </w:p>
  </w:footnote>
  <w:footnote w:id="10">
    <w:p w:rsidR="00842A5E" w:rsidRPr="001A0673" w:rsidRDefault="00842A5E" w:rsidP="00AE410A">
      <w:pPr>
        <w:pStyle w:val="FootnoteText"/>
        <w:spacing w:after="0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См. также</w:t>
      </w:r>
      <w:r>
        <w:rPr>
          <w:lang w:val="en-US"/>
        </w:rPr>
        <w:t xml:space="preserve"> CBD/SBSTTA/20/9.</w:t>
      </w:r>
    </w:p>
  </w:footnote>
  <w:footnote w:id="11">
    <w:p w:rsidR="00842A5E" w:rsidRPr="0072038B" w:rsidRDefault="00842A5E" w:rsidP="00AE410A">
      <w:pPr>
        <w:pStyle w:val="FootnoteText"/>
        <w:spacing w:after="0"/>
        <w:ind w:firstLine="0"/>
        <w:rPr>
          <w:szCs w:val="18"/>
          <w:lang w:val="fr-FR"/>
        </w:rPr>
      </w:pPr>
      <w:r>
        <w:rPr>
          <w:rStyle w:val="FootnoteReference"/>
          <w:color w:val="000000" w:themeColor="text1"/>
          <w:szCs w:val="18"/>
        </w:rPr>
        <w:footnoteRef/>
      </w:r>
      <w:r>
        <w:rPr>
          <w:color w:val="000000" w:themeColor="text1"/>
          <w:szCs w:val="18"/>
        </w:rPr>
        <w:t xml:space="preserve"> TECA – </w:t>
      </w:r>
      <w:r>
        <w:rPr>
          <w:color w:val="000000" w:themeColor="text1"/>
          <w:szCs w:val="18"/>
          <w:lang w:val="ru-RU"/>
        </w:rPr>
        <w:t xml:space="preserve">Технологии и методы для мелких сельскохозяйственных производителей – является онлайновой платформой ФАО для обмена сельскохозяйственными знаниями </w:t>
      </w:r>
      <w:r>
        <w:rPr>
          <w:noProof/>
          <w:color w:val="000000" w:themeColor="text1"/>
          <w:szCs w:val="18"/>
          <w:lang w:val="ru-RU"/>
        </w:rPr>
        <w:t>и информацией для мелких фермеров</w:t>
      </w:r>
      <w:r>
        <w:rPr>
          <w:color w:val="000000" w:themeColor="text1"/>
          <w:szCs w:val="18"/>
        </w:rPr>
        <w:t xml:space="preserve">. </w:t>
      </w:r>
      <w:hyperlink r:id="rId2" w:history="1">
        <w:r w:rsidRPr="0072038B">
          <w:rPr>
            <w:rStyle w:val="Hyperlink"/>
            <w:szCs w:val="18"/>
            <w:lang w:val="fr-FR"/>
          </w:rPr>
          <w:t>http://teca.fao.org/group/beekeeping-exchange-group</w:t>
        </w:r>
      </w:hyperlink>
    </w:p>
  </w:footnote>
  <w:footnote w:id="12">
    <w:p w:rsidR="00842A5E" w:rsidRPr="00155C12" w:rsidRDefault="00842A5E" w:rsidP="00AE410A">
      <w:pPr>
        <w:pStyle w:val="FootnoteText"/>
        <w:spacing w:after="0"/>
        <w:ind w:firstLine="0"/>
        <w:rPr>
          <w:szCs w:val="18"/>
          <w:lang w:val="fr-FR"/>
        </w:rPr>
      </w:pPr>
      <w:r>
        <w:rPr>
          <w:rStyle w:val="FootnoteReference"/>
          <w:szCs w:val="18"/>
        </w:rPr>
        <w:footnoteRef/>
      </w:r>
      <w:r w:rsidRPr="00155C12">
        <w:rPr>
          <w:szCs w:val="18"/>
          <w:lang w:val="fr-FR"/>
        </w:rPr>
        <w:t xml:space="preserve"> </w:t>
      </w:r>
      <w:r>
        <w:rPr>
          <w:szCs w:val="18"/>
          <w:lang w:val="ru-RU"/>
        </w:rPr>
        <w:t xml:space="preserve">Пункт 46 документа </w:t>
      </w:r>
      <w:r>
        <w:rPr>
          <w:szCs w:val="18"/>
          <w:lang w:val="fr-FR"/>
        </w:rPr>
        <w:t>CGRFA-16/17/Report</w:t>
      </w:r>
      <w:r w:rsidRPr="00155C12">
        <w:rPr>
          <w:szCs w:val="18"/>
          <w:lang w:val="fr-FR"/>
        </w:rPr>
        <w:t>.</w:t>
      </w:r>
    </w:p>
  </w:footnote>
  <w:footnote w:id="13">
    <w:p w:rsidR="007B715F" w:rsidRPr="007B715F" w:rsidRDefault="007B715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D06998">
        <w:rPr>
          <w:lang w:eastAsia="de-DE"/>
        </w:rPr>
        <w:t>CBD/SBSTTA/22/INF/</w:t>
      </w:r>
      <w:r w:rsidRPr="002174BE">
        <w:rPr>
          <w:lang w:eastAsia="de-DE"/>
        </w:rPr>
        <w:t>21</w:t>
      </w:r>
    </w:p>
  </w:footnote>
  <w:footnote w:id="14">
    <w:p w:rsidR="00842A5E" w:rsidRPr="00BF29DF" w:rsidRDefault="00842A5E" w:rsidP="00A3072B">
      <w:pPr>
        <w:pStyle w:val="FootnoteText"/>
        <w:spacing w:after="0"/>
        <w:ind w:firstLine="0"/>
        <w:rPr>
          <w:szCs w:val="18"/>
        </w:rPr>
      </w:pPr>
      <w:r w:rsidRPr="00BF29DF">
        <w:rPr>
          <w:rStyle w:val="FootnoteReference"/>
          <w:szCs w:val="18"/>
        </w:rPr>
        <w:footnoteRef/>
      </w:r>
      <w:r w:rsidRPr="00BF29DF">
        <w:rPr>
          <w:szCs w:val="18"/>
          <w:lang w:val="en-US"/>
        </w:rPr>
        <w:t xml:space="preserve"> </w:t>
      </w:r>
      <w:r>
        <w:rPr>
          <w:lang w:val="ru-RU"/>
        </w:rPr>
        <w:t>МНППБЭУ</w:t>
      </w:r>
      <w:r w:rsidRPr="00BF29DF">
        <w:rPr>
          <w:szCs w:val="18"/>
          <w:lang w:eastAsia="de-DE"/>
        </w:rPr>
        <w:t xml:space="preserve"> (2016</w:t>
      </w:r>
      <w:r>
        <w:rPr>
          <w:szCs w:val="18"/>
          <w:lang w:val="ru-RU" w:eastAsia="de-DE"/>
        </w:rPr>
        <w:t xml:space="preserve"> г.</w:t>
      </w:r>
      <w:r w:rsidRPr="00BF29DF">
        <w:rPr>
          <w:szCs w:val="18"/>
          <w:lang w:eastAsia="de-DE"/>
        </w:rPr>
        <w:t xml:space="preserve">). </w:t>
      </w:r>
      <w:hyperlink r:id="rId3" w:history="1">
        <w:r w:rsidRPr="003C4891">
          <w:rPr>
            <w:rStyle w:val="Hyperlink"/>
            <w:i/>
            <w:szCs w:val="18"/>
            <w:lang w:eastAsia="de-DE"/>
          </w:rPr>
          <w:t>A</w:t>
        </w:r>
        <w:r w:rsidRPr="003C4891">
          <w:rPr>
            <w:rStyle w:val="Hyperlink"/>
            <w:i/>
            <w:snapToGrid w:val="0"/>
            <w:szCs w:val="18"/>
          </w:rPr>
          <w:t>ssessment report on Pollinators, Pollination, and Food Production</w:t>
        </w:r>
      </w:hyperlink>
      <w:r>
        <w:rPr>
          <w:szCs w:val="18"/>
        </w:rPr>
        <w:t xml:space="preserve"> </w:t>
      </w:r>
    </w:p>
  </w:footnote>
  <w:footnote w:id="15">
    <w:p w:rsidR="00842A5E" w:rsidRPr="00BF29DF" w:rsidRDefault="00842A5E" w:rsidP="00270A7B">
      <w:pPr>
        <w:pStyle w:val="FootnoteText"/>
        <w:spacing w:after="0"/>
        <w:ind w:firstLine="0"/>
        <w:rPr>
          <w:szCs w:val="18"/>
          <w:lang w:val="en-US"/>
        </w:rPr>
      </w:pPr>
      <w:r w:rsidRPr="00BF29DF">
        <w:rPr>
          <w:rStyle w:val="FootnoteReference"/>
          <w:szCs w:val="18"/>
        </w:rPr>
        <w:footnoteRef/>
      </w:r>
      <w:r w:rsidRPr="00BF29DF">
        <w:rPr>
          <w:szCs w:val="18"/>
          <w:lang w:val="en-US"/>
        </w:rPr>
        <w:t xml:space="preserve"> </w:t>
      </w:r>
      <w:r>
        <w:rPr>
          <w:szCs w:val="18"/>
          <w:lang w:val="ru-RU" w:eastAsia="de-DE"/>
        </w:rPr>
        <w:t>Там же</w:t>
      </w:r>
      <w:r w:rsidRPr="00BF29DF">
        <w:rPr>
          <w:szCs w:val="18"/>
          <w:lang w:eastAsia="de-DE"/>
        </w:rPr>
        <w:t>.</w:t>
      </w:r>
    </w:p>
  </w:footnote>
  <w:footnote w:id="16">
    <w:p w:rsidR="00842A5E" w:rsidRPr="00BF29DF" w:rsidRDefault="00842A5E" w:rsidP="00270A7B">
      <w:pPr>
        <w:pStyle w:val="FootnoteText"/>
        <w:spacing w:after="0"/>
        <w:ind w:firstLine="0"/>
        <w:rPr>
          <w:szCs w:val="18"/>
        </w:rPr>
      </w:pPr>
      <w:r w:rsidRPr="00BF29DF">
        <w:rPr>
          <w:rStyle w:val="FootnoteReference"/>
          <w:szCs w:val="18"/>
        </w:rPr>
        <w:footnoteRef/>
      </w:r>
      <w:r w:rsidRPr="00BF29DF">
        <w:rPr>
          <w:szCs w:val="18"/>
        </w:rPr>
        <w:t xml:space="preserve"> </w:t>
      </w:r>
      <w:r>
        <w:rPr>
          <w:szCs w:val="18"/>
          <w:lang w:val="ru-RU"/>
        </w:rPr>
        <w:t>Решение</w:t>
      </w:r>
      <w:r w:rsidRPr="00BF29DF">
        <w:rPr>
          <w:szCs w:val="18"/>
        </w:rPr>
        <w:t xml:space="preserve"> </w:t>
      </w:r>
      <w:hyperlink r:id="rId4" w:history="1">
        <w:r w:rsidRPr="00DA2E74">
          <w:rPr>
            <w:rStyle w:val="Hyperlink"/>
            <w:szCs w:val="18"/>
          </w:rPr>
          <w:t>V/5</w:t>
        </w:r>
      </w:hyperlink>
      <w:r w:rsidRPr="00BF29DF">
        <w:rPr>
          <w:szCs w:val="18"/>
        </w:rPr>
        <w:t xml:space="preserve"> </w:t>
      </w:r>
      <w:r>
        <w:rPr>
          <w:szCs w:val="18"/>
        </w:rPr>
        <w:t>–</w:t>
      </w:r>
      <w:r w:rsidRPr="00BF29DF">
        <w:rPr>
          <w:szCs w:val="18"/>
        </w:rPr>
        <w:t xml:space="preserve"> </w:t>
      </w:r>
      <w:r>
        <w:rPr>
          <w:szCs w:val="18"/>
          <w:lang w:val="ru-RU"/>
        </w:rPr>
        <w:t>Сельскозяйственное биологическое разнообразие</w:t>
      </w:r>
      <w:r w:rsidRPr="00BF29DF">
        <w:rPr>
          <w:color w:val="333333"/>
          <w:szCs w:val="18"/>
          <w:shd w:val="clear" w:color="auto" w:fill="FFFFFF"/>
        </w:rPr>
        <w:t xml:space="preserve">: </w:t>
      </w:r>
      <w:r>
        <w:rPr>
          <w:color w:val="333333"/>
          <w:szCs w:val="18"/>
          <w:shd w:val="clear" w:color="auto" w:fill="FFFFFF"/>
          <w:lang w:val="ru-RU"/>
        </w:rPr>
        <w:t xml:space="preserve">обзор этапа </w:t>
      </w:r>
      <w:r w:rsidRPr="00BF29DF">
        <w:rPr>
          <w:color w:val="333333"/>
          <w:szCs w:val="18"/>
          <w:shd w:val="clear" w:color="auto" w:fill="FFFFFF"/>
        </w:rPr>
        <w:t xml:space="preserve">I </w:t>
      </w:r>
      <w:r>
        <w:rPr>
          <w:color w:val="333333"/>
          <w:szCs w:val="18"/>
          <w:shd w:val="clear" w:color="auto" w:fill="FFFFFF"/>
          <w:lang w:val="ru-RU"/>
        </w:rPr>
        <w:t>программы работы и принятие многолетней программы работ.</w:t>
      </w:r>
      <w:r w:rsidRPr="00BF29DF">
        <w:rPr>
          <w:szCs w:val="18"/>
        </w:rPr>
        <w:t xml:space="preserve"> </w:t>
      </w:r>
    </w:p>
  </w:footnote>
  <w:footnote w:id="17">
    <w:p w:rsidR="00842A5E" w:rsidRPr="002B0825" w:rsidRDefault="00842A5E" w:rsidP="00722499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 w:rsidRPr="002B0825">
        <w:rPr>
          <w:lang w:val="en-US"/>
        </w:rPr>
        <w:t xml:space="preserve"> </w:t>
      </w:r>
      <w:r>
        <w:rPr>
          <w:szCs w:val="18"/>
          <w:lang w:val="ru-RU"/>
        </w:rPr>
        <w:t>Места обитания опылителей</w:t>
      </w:r>
      <w:r w:rsidRPr="002B0825">
        <w:rPr>
          <w:szCs w:val="18"/>
        </w:rPr>
        <w:t xml:space="preserve">: </w:t>
      </w:r>
      <w:r>
        <w:rPr>
          <w:szCs w:val="18"/>
          <w:lang w:val="ru-RU"/>
        </w:rPr>
        <w:t xml:space="preserve">территории, которые обеспечивают корм, участки для </w:t>
      </w:r>
      <w:r w:rsidRPr="00B66772">
        <w:rPr>
          <w:szCs w:val="18"/>
          <w:lang w:val="ru-RU"/>
        </w:rPr>
        <w:t>гнездовь</w:t>
      </w:r>
      <w:r>
        <w:rPr>
          <w:szCs w:val="18"/>
          <w:lang w:val="ru-RU"/>
        </w:rPr>
        <w:t>я и другие условия для полного жизненного цикла видов опылителей</w:t>
      </w:r>
      <w:r w:rsidRPr="002B0825">
        <w:rPr>
          <w:szCs w:val="18"/>
        </w:rPr>
        <w:t>.</w:t>
      </w:r>
    </w:p>
  </w:footnote>
  <w:footnote w:id="18">
    <w:p w:rsidR="00842A5E" w:rsidRPr="00BF29DF" w:rsidRDefault="00842A5E" w:rsidP="00BE39C4">
      <w:pPr>
        <w:pStyle w:val="FootnoteText"/>
        <w:spacing w:before="40" w:after="40"/>
        <w:ind w:firstLine="0"/>
        <w:jc w:val="left"/>
        <w:rPr>
          <w:szCs w:val="18"/>
          <w:lang w:val="en-US"/>
        </w:rPr>
      </w:pPr>
      <w:r w:rsidRPr="00BF29DF">
        <w:rPr>
          <w:rStyle w:val="FootnoteReference"/>
          <w:szCs w:val="18"/>
        </w:rPr>
        <w:footnoteRef/>
      </w:r>
      <w:r w:rsidRPr="00BF29DF">
        <w:rPr>
          <w:szCs w:val="18"/>
          <w:lang w:val="en-US"/>
        </w:rPr>
        <w:t xml:space="preserve"> </w:t>
      </w:r>
      <w:r w:rsidR="00A31671">
        <w:rPr>
          <w:szCs w:val="18"/>
          <w:lang w:val="ru-RU"/>
        </w:rPr>
        <w:t xml:space="preserve">См. резолюцию </w:t>
      </w:r>
      <w:r w:rsidR="00A31671">
        <w:rPr>
          <w:lang w:val="ru-RU" w:eastAsia="de-DE"/>
        </w:rPr>
        <w:t>Генеральной Ассамблеи Организации Объединённых Наций</w:t>
      </w:r>
      <w:r w:rsidR="00A31671" w:rsidRPr="00BF29DF">
        <w:rPr>
          <w:szCs w:val="18"/>
          <w:lang w:val="en-US"/>
        </w:rPr>
        <w:t xml:space="preserve"> </w:t>
      </w:r>
      <w:r w:rsidR="00A31671">
        <w:rPr>
          <w:szCs w:val="18"/>
          <w:lang w:val="ru-RU"/>
        </w:rPr>
        <w:t xml:space="preserve">72/238 от 20 декабря 2017 года о развитии сельского хозяйства, продовольственной безопасности и питании. </w:t>
      </w:r>
    </w:p>
  </w:footnote>
  <w:footnote w:id="19">
    <w:p w:rsidR="00842A5E" w:rsidRPr="002E2682" w:rsidRDefault="00842A5E" w:rsidP="00BE39C4">
      <w:pPr>
        <w:pStyle w:val="FootnoteText"/>
        <w:spacing w:before="40" w:after="40"/>
        <w:ind w:firstLine="0"/>
        <w:rPr>
          <w:szCs w:val="18"/>
          <w:lang w:val="ru-RU"/>
        </w:rPr>
      </w:pPr>
      <w:r w:rsidRPr="00BF29DF">
        <w:rPr>
          <w:rStyle w:val="FootnoteReference"/>
          <w:szCs w:val="18"/>
        </w:rPr>
        <w:footnoteRef/>
      </w:r>
      <w:r w:rsidRPr="00BF29DF">
        <w:rPr>
          <w:szCs w:val="18"/>
          <w:lang w:val="en-US"/>
        </w:rPr>
        <w:t xml:space="preserve"> </w:t>
      </w:r>
      <w:r>
        <w:rPr>
          <w:szCs w:val="18"/>
          <w:lang w:val="ru-RU"/>
        </w:rPr>
        <w:t>Например, очередная конференция по осуществлению этой инициативы</w:t>
      </w:r>
      <w:r>
        <w:rPr>
          <w:szCs w:val="18"/>
        </w:rPr>
        <w:t xml:space="preserve"> </w:t>
      </w:r>
      <w:r w:rsidRPr="00005866">
        <w:rPr>
          <w:szCs w:val="18"/>
        </w:rPr>
        <w:t>(</w:t>
      </w:r>
      <w:r>
        <w:rPr>
          <w:szCs w:val="18"/>
          <w:lang w:val="ru-RU"/>
        </w:rPr>
        <w:t>возможно, связанная с Международной федерацией ассоциаций пчеловодов</w:t>
      </w:r>
      <w:r w:rsidRPr="00BF29DF">
        <w:rPr>
          <w:szCs w:val="18"/>
          <w:lang w:val="en-US"/>
        </w:rPr>
        <w:t xml:space="preserve"> </w:t>
      </w:r>
      <w:r w:rsidR="002E2682">
        <w:rPr>
          <w:szCs w:val="18"/>
          <w:lang w:val="ru-RU"/>
        </w:rPr>
        <w:t>(</w:t>
      </w:r>
      <w:hyperlink r:id="rId5" w:history="1">
        <w:r w:rsidRPr="00BF29DF">
          <w:rPr>
            <w:rStyle w:val="Hyperlink"/>
            <w:szCs w:val="18"/>
            <w:lang w:val="en-US"/>
          </w:rPr>
          <w:t>http://www.apimondia.com/</w:t>
        </w:r>
      </w:hyperlink>
      <w:r>
        <w:rPr>
          <w:rStyle w:val="Hyperlink"/>
          <w:szCs w:val="18"/>
          <w:lang w:val="en-US"/>
        </w:rPr>
        <w:t>)</w:t>
      </w:r>
      <w:r w:rsidR="00214F13">
        <w:rPr>
          <w:rStyle w:val="Hyperlink"/>
          <w:szCs w:val="18"/>
          <w:lang w:val="ru-RU"/>
        </w:rPr>
        <w:t>)</w:t>
      </w:r>
      <w:r w:rsidR="002E2682">
        <w:rPr>
          <w:rStyle w:val="Hyperlink"/>
          <w:szCs w:val="18"/>
          <w:lang w:val="ru-RU"/>
        </w:rPr>
        <w:t>.</w:t>
      </w:r>
    </w:p>
  </w:footnote>
  <w:footnote w:id="20">
    <w:p w:rsidR="00842A5E" w:rsidRPr="00EC4597" w:rsidRDefault="00842A5E" w:rsidP="00D06998">
      <w:pPr>
        <w:pStyle w:val="Para1"/>
        <w:numPr>
          <w:ilvl w:val="0"/>
          <w:numId w:val="0"/>
        </w:numPr>
        <w:rPr>
          <w:lang w:eastAsia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lang w:val="ru-RU"/>
        </w:rPr>
        <w:t xml:space="preserve">Основными авторами доклада являются </w:t>
      </w:r>
      <w:r w:rsidRPr="005B7592">
        <w:rPr>
          <w:sz w:val="18"/>
          <w:lang w:eastAsia="de-DE"/>
        </w:rPr>
        <w:t xml:space="preserve">Marcelo Aizen, Pathiba Basu, Damayanti Buchori, Lynn Dicks, Vera Lucia Imperatriz Fonseca, Leonardo Galetto, Lucas Garibaldi, Brad Howlett, Stephen Johnson, </w:t>
      </w:r>
      <w:r>
        <w:rPr>
          <w:sz w:val="18"/>
          <w:lang w:eastAsia="de-DE"/>
        </w:rPr>
        <w:t xml:space="preserve">Monica Kobayashi, </w:t>
      </w:r>
      <w:r w:rsidRPr="005B7592">
        <w:rPr>
          <w:sz w:val="18"/>
          <w:lang w:eastAsia="de-DE"/>
        </w:rPr>
        <w:t>Michael Lattorff, Phil Lyver, Hien Ngo, Simon Potts, Deepa Senapathi, Col</w:t>
      </w:r>
      <w:r>
        <w:rPr>
          <w:sz w:val="18"/>
          <w:lang w:eastAsia="de-DE"/>
        </w:rPr>
        <w:t>leen Seymour and Adam Vanbergen</w:t>
      </w:r>
      <w:r w:rsidRPr="005B7592">
        <w:rPr>
          <w:sz w:val="18"/>
          <w:lang w:eastAsia="de-DE"/>
        </w:rPr>
        <w:t>.</w:t>
      </w:r>
      <w:r>
        <w:rPr>
          <w:sz w:val="18"/>
          <w:lang w:val="ru-RU" w:eastAsia="de-DE"/>
        </w:rPr>
        <w:t xml:space="preserve"> Доклад был отредактирован </w:t>
      </w:r>
      <w:r w:rsidR="00495981">
        <w:rPr>
          <w:sz w:val="18"/>
          <w:lang w:eastAsia="de-DE"/>
        </w:rPr>
        <w:t xml:space="preserve"> </w:t>
      </w:r>
      <w:r w:rsidR="00495981">
        <w:rPr>
          <w:sz w:val="18"/>
          <w:lang w:val="ru-RU" w:eastAsia="de-DE"/>
        </w:rPr>
        <w:t>Барбарой Геммиллх-Геррен и Моникой Кобая</w:t>
      </w:r>
      <w:r w:rsidR="003319E0">
        <w:rPr>
          <w:sz w:val="18"/>
          <w:lang w:val="ru-RU" w:eastAsia="de-DE"/>
        </w:rPr>
        <w:t>ши</w:t>
      </w:r>
      <w:r w:rsidRPr="005B7592">
        <w:rPr>
          <w:lang w:eastAsia="de-DE"/>
        </w:rPr>
        <w:t>.</w:t>
      </w:r>
      <w:r>
        <w:rPr>
          <w:lang w:eastAsia="de-DE"/>
        </w:rPr>
        <w:t xml:space="preserve"> </w:t>
      </w:r>
      <w:r w:rsidRPr="00325C97">
        <w:rPr>
          <w:sz w:val="18"/>
          <w:lang w:val="ru-RU" w:eastAsia="de-DE"/>
        </w:rPr>
        <w:t>Рабочий семинар,</w:t>
      </w:r>
      <w:r>
        <w:rPr>
          <w:lang w:val="ru-RU" w:eastAsia="de-DE"/>
        </w:rPr>
        <w:t xml:space="preserve"> </w:t>
      </w:r>
      <w:r w:rsidRPr="00AE1BED">
        <w:rPr>
          <w:sz w:val="18"/>
          <w:lang w:val="ru-RU" w:eastAsia="de-DE"/>
        </w:rPr>
        <w:t xml:space="preserve">проведенный с </w:t>
      </w:r>
      <w:r w:rsidRPr="00AE1BED">
        <w:rPr>
          <w:sz w:val="18"/>
        </w:rPr>
        <w:t>27</w:t>
      </w:r>
      <w:r>
        <w:rPr>
          <w:sz w:val="18"/>
          <w:lang w:val="ru-RU"/>
        </w:rPr>
        <w:t xml:space="preserve"> по </w:t>
      </w:r>
      <w:r w:rsidRPr="00AE1BED">
        <w:rPr>
          <w:sz w:val="18"/>
        </w:rPr>
        <w:t xml:space="preserve">29 </w:t>
      </w:r>
      <w:r>
        <w:rPr>
          <w:sz w:val="18"/>
          <w:lang w:val="ru-RU"/>
        </w:rPr>
        <w:t xml:space="preserve">ноября </w:t>
      </w:r>
      <w:r w:rsidRPr="00AE1BED">
        <w:rPr>
          <w:sz w:val="18"/>
        </w:rPr>
        <w:t>2017</w:t>
      </w:r>
      <w:r>
        <w:rPr>
          <w:sz w:val="18"/>
          <w:lang w:val="ru-RU"/>
        </w:rPr>
        <w:t xml:space="preserve"> года</w:t>
      </w:r>
      <w:r w:rsidRPr="00AE1BED">
        <w:rPr>
          <w:kern w:val="22"/>
        </w:rPr>
        <w:t xml:space="preserve"> </w:t>
      </w:r>
      <w:r w:rsidRPr="008E3C1B">
        <w:rPr>
          <w:kern w:val="22"/>
          <w:sz w:val="18"/>
        </w:rPr>
        <w:t>в</w:t>
      </w:r>
      <w:r>
        <w:rPr>
          <w:kern w:val="22"/>
        </w:rPr>
        <w:t xml:space="preserve"> </w:t>
      </w:r>
      <w:r w:rsidRPr="00AE1BED">
        <w:rPr>
          <w:kern w:val="22"/>
          <w:sz w:val="18"/>
        </w:rPr>
        <w:t>сотрудничестве</w:t>
      </w:r>
      <w:r w:rsidRPr="00AE1BED">
        <w:rPr>
          <w:sz w:val="18"/>
          <w:lang w:eastAsia="de-DE"/>
        </w:rPr>
        <w:t xml:space="preserve"> </w:t>
      </w:r>
      <w:r w:rsidRPr="00AE1BED">
        <w:rPr>
          <w:sz w:val="18"/>
          <w:lang w:val="ru-RU" w:eastAsia="de-DE"/>
        </w:rPr>
        <w:t xml:space="preserve">с </w:t>
      </w:r>
      <w:r w:rsidRPr="00AE1BED">
        <w:rPr>
          <w:sz w:val="18"/>
          <w:lang w:val="ru-RU"/>
        </w:rPr>
        <w:t>МНППБЭУ</w:t>
      </w:r>
      <w:r>
        <w:rPr>
          <w:sz w:val="18"/>
          <w:lang w:val="ru-RU"/>
        </w:rPr>
        <w:t>,</w:t>
      </w:r>
      <w:r w:rsidRPr="00AE1BED">
        <w:rPr>
          <w:sz w:val="18"/>
          <w:lang w:eastAsia="de-DE"/>
        </w:rPr>
        <w:t xml:space="preserve"> </w:t>
      </w:r>
      <w:r w:rsidRPr="00AE1BED">
        <w:rPr>
          <w:sz w:val="18"/>
          <w:lang w:val="ru-RU" w:eastAsia="de-DE"/>
        </w:rPr>
        <w:t>Университетом Ридинга</w:t>
      </w:r>
      <w:r w:rsidRPr="00AE1BED">
        <w:rPr>
          <w:sz w:val="18"/>
        </w:rPr>
        <w:t xml:space="preserve"> </w:t>
      </w:r>
      <w:r>
        <w:rPr>
          <w:sz w:val="18"/>
          <w:lang w:val="ru-RU"/>
        </w:rPr>
        <w:t>и Конвенцией о биологическом разнообразии, собрал региональных экспертов по вопросам опылителей для обсуждения и оценки роли опылителей и услуг по опылению в оказании поддержки экосистемам помимо систем сельского хозяйства и экосистемным услугам помимо производства продовольствия</w:t>
      </w:r>
      <w:r w:rsidRPr="009C3AA8">
        <w:rPr>
          <w:sz w:val="18"/>
        </w:rPr>
        <w:t>.</w:t>
      </w:r>
      <w:r>
        <w:rPr>
          <w:sz w:val="18"/>
        </w:rPr>
        <w:t xml:space="preserve"> </w:t>
      </w:r>
    </w:p>
  </w:footnote>
  <w:footnote w:id="21">
    <w:p w:rsidR="00842A5E" w:rsidRPr="001B2E86" w:rsidRDefault="00842A5E" w:rsidP="00BA0CE0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C101A9">
        <w:rPr>
          <w:szCs w:val="18"/>
          <w:lang w:val="en-US"/>
        </w:rPr>
        <w:t xml:space="preserve"> </w:t>
      </w:r>
      <w:r w:rsidR="00FC5B6C">
        <w:rPr>
          <w:szCs w:val="18"/>
          <w:lang w:val="ru-RU"/>
        </w:rPr>
        <w:t>К этим культурам относятся</w:t>
      </w:r>
      <w:r>
        <w:rPr>
          <w:szCs w:val="18"/>
          <w:lang w:val="ru-RU"/>
        </w:rPr>
        <w:t xml:space="preserve"> картофель, помидоры, перец, какао, клубника, </w:t>
      </w:r>
      <w:r w:rsidRPr="00AA259B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>кинва</w:t>
      </w:r>
      <w:r w:rsidRPr="00C101A9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 xml:space="preserve">, </w:t>
      </w:r>
      <w:r w:rsidRPr="00AA259B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>амарант</w:t>
      </w:r>
      <w:r w:rsidRPr="00C101A9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 xml:space="preserve">, </w:t>
      </w:r>
      <w:r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ru-RU"/>
        </w:rPr>
        <w:t>авокадо</w:t>
      </w:r>
      <w:r w:rsidRPr="00C101A9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 xml:space="preserve">, </w:t>
      </w:r>
      <w:r w:rsidRPr="00AA259B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>картофель сладкий</w:t>
      </w:r>
      <w:r w:rsidRPr="00C101A9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 xml:space="preserve">, </w:t>
      </w:r>
      <w:r w:rsidRPr="00AA259B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>асаи</w:t>
      </w:r>
      <w:r w:rsidRPr="00C101A9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 xml:space="preserve">, </w:t>
      </w:r>
      <w:r w:rsidRPr="00AA259B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>пальмито</w:t>
      </w:r>
      <w:r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ru-RU"/>
        </w:rPr>
        <w:t xml:space="preserve">, </w:t>
      </w:r>
      <w:r w:rsidRPr="00AA259B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>бразильский орех</w:t>
      </w:r>
      <w:r w:rsidRPr="00C101A9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en-US"/>
        </w:rPr>
        <w:t xml:space="preserve">, </w:t>
      </w:r>
      <w:r w:rsidRPr="001B2E86">
        <w:rPr>
          <w:rFonts w:asciiTheme="majorBidi" w:eastAsiaTheme="minorEastAsia" w:hAnsiTheme="majorBidi" w:cstheme="majorBidi"/>
          <w:color w:val="000000" w:themeColor="text1"/>
          <w:kern w:val="24"/>
          <w:szCs w:val="18"/>
          <w:lang w:val="ru-RU"/>
        </w:rPr>
        <w:t>гуарана, маракуйя и маниок.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842A5E" w:rsidRDefault="00842A5E" w:rsidP="005440A6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  <w:lang w:val="en-CA"/>
          </w:rPr>
          <w:t>CBD/SBSTTA/22/10</w:t>
        </w:r>
      </w:p>
    </w:sdtContent>
  </w:sdt>
  <w:p w:rsidR="00842A5E" w:rsidRPr="005440A6" w:rsidRDefault="00842A5E" w:rsidP="00D06998">
    <w:pPr>
      <w:pStyle w:val="Header"/>
      <w:tabs>
        <w:tab w:val="clear" w:pos="4320"/>
        <w:tab w:val="clear" w:pos="8640"/>
      </w:tabs>
      <w:spacing w:after="240"/>
      <w:jc w:val="lef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7078D0">
      <w:rPr>
        <w:noProof/>
        <w:kern w:val="22"/>
      </w:rPr>
      <w:t>22</w:t>
    </w:r>
    <w:r w:rsidRPr="005440A6">
      <w:rPr>
        <w:noProof/>
        <w:kern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842A5E" w:rsidRPr="005440A6" w:rsidRDefault="00842A5E" w:rsidP="00BE45DE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  <w:lang w:val="en-CA"/>
          </w:rPr>
          <w:t>CBD/SBSTTA/22/10</w:t>
        </w:r>
      </w:p>
    </w:sdtContent>
  </w:sdt>
  <w:p w:rsidR="00842A5E" w:rsidRPr="005440A6" w:rsidRDefault="00842A5E" w:rsidP="00D06998">
    <w:pPr>
      <w:pStyle w:val="Header"/>
      <w:tabs>
        <w:tab w:val="clear" w:pos="4320"/>
        <w:tab w:val="clear" w:pos="8640"/>
      </w:tabs>
      <w:spacing w:after="240"/>
      <w:jc w:val="right"/>
      <w:rPr>
        <w:noProof/>
        <w:kern w:val="22"/>
      </w:rPr>
    </w:pPr>
    <w:r>
      <w:rPr>
        <w:noProof/>
        <w:vanish/>
        <w:kern w:val="22"/>
        <w:lang w:val="ru-RU"/>
      </w:rPr>
      <w:t>Страница</w:t>
    </w: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7078D0">
      <w:rPr>
        <w:noProof/>
        <w:kern w:val="22"/>
      </w:rPr>
      <w:t>21</w:t>
    </w:r>
    <w:r w:rsidRPr="005440A6">
      <w:rPr>
        <w:noProof/>
        <w:kern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394BC1C"/>
    <w:lvl w:ilvl="0">
      <w:start w:val="1"/>
      <w:numFmt w:val="decimal"/>
      <w:lvlText w:val="%1"/>
      <w:legacy w:legacy="1" w:legacySpace="113" w:legacyIndent="567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egacy w:legacy="1" w:legacySpace="113" w:legacyIndent="567"/>
      <w:lvlJc w:val="left"/>
      <w:pPr>
        <w:ind w:left="1701" w:hanging="567"/>
      </w:pPr>
    </w:lvl>
    <w:lvl w:ilvl="3">
      <w:start w:val="1"/>
      <w:numFmt w:val="decimal"/>
      <w:lvlText w:val="%1.%2.%3.%4"/>
      <w:legacy w:legacy="1" w:legacySpace="144" w:legacyIndent="851"/>
      <w:lvlJc w:val="left"/>
      <w:pPr>
        <w:ind w:left="2552" w:hanging="851"/>
      </w:pPr>
    </w:lvl>
    <w:lvl w:ilvl="4">
      <w:start w:val="1"/>
      <w:numFmt w:val="decimal"/>
      <w:lvlText w:val="%1.%2.%3.%4.%5"/>
      <w:legacy w:legacy="1" w:legacySpace="144" w:legacyIndent="708"/>
      <w:lvlJc w:val="left"/>
      <w:pPr>
        <w:ind w:left="3260" w:hanging="708"/>
      </w:pPr>
    </w:lvl>
    <w:lvl w:ilvl="5">
      <w:start w:val="1"/>
      <w:numFmt w:val="decimal"/>
      <w:lvlText w:val="%1.%2.%3.%4.%5.%6"/>
      <w:legacy w:legacy="1" w:legacySpace="144" w:legacyIndent="708"/>
      <w:lvlJc w:val="left"/>
      <w:pPr>
        <w:ind w:left="3968" w:hanging="708"/>
      </w:pPr>
    </w:lvl>
    <w:lvl w:ilvl="6">
      <w:start w:val="1"/>
      <w:numFmt w:val="decimal"/>
      <w:lvlText w:val="%1.%2.%3.%4.%5.%6.%7"/>
      <w:legacy w:legacy="1" w:legacySpace="144" w:legacyIndent="708"/>
      <w:lvlJc w:val="left"/>
      <w:pPr>
        <w:ind w:left="4676" w:hanging="708"/>
      </w:pPr>
    </w:lvl>
    <w:lvl w:ilvl="7">
      <w:start w:val="1"/>
      <w:numFmt w:val="decimal"/>
      <w:lvlText w:val="%1.%2.%3.%4.%5.%6.%7.%8"/>
      <w:legacy w:legacy="1" w:legacySpace="144" w:legacyIndent="708"/>
      <w:lvlJc w:val="left"/>
      <w:pPr>
        <w:ind w:left="5384" w:hanging="708"/>
      </w:pPr>
    </w:lvl>
    <w:lvl w:ilvl="8">
      <w:start w:val="1"/>
      <w:numFmt w:val="decimal"/>
      <w:lvlText w:val="%1.%2.%3.%4.%5.%6.%7.%8.%9"/>
      <w:legacy w:legacy="1" w:legacySpace="144" w:legacyIndent="708"/>
      <w:lvlJc w:val="left"/>
      <w:pPr>
        <w:ind w:left="6092" w:hanging="708"/>
      </w:pPr>
    </w:lvl>
  </w:abstractNum>
  <w:abstractNum w:abstractNumId="1">
    <w:nsid w:val="0D552930"/>
    <w:multiLevelType w:val="hybridMultilevel"/>
    <w:tmpl w:val="A9A6EBF2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2230F35"/>
    <w:multiLevelType w:val="hybridMultilevel"/>
    <w:tmpl w:val="2FD0A1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40C0"/>
    <w:multiLevelType w:val="hybridMultilevel"/>
    <w:tmpl w:val="8B18A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74D53"/>
    <w:multiLevelType w:val="hybridMultilevel"/>
    <w:tmpl w:val="61F0CF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1939AA"/>
    <w:multiLevelType w:val="hybridMultilevel"/>
    <w:tmpl w:val="3FA87BA2"/>
    <w:lvl w:ilvl="0" w:tplc="DAFC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31751"/>
    <w:multiLevelType w:val="hybridMultilevel"/>
    <w:tmpl w:val="D3620A84"/>
    <w:lvl w:ilvl="0" w:tplc="D246619C">
      <w:start w:val="1"/>
      <w:numFmt w:val="lowerLetter"/>
      <w:lvlText w:val="%1)"/>
      <w:lvlJc w:val="left"/>
      <w:pPr>
        <w:ind w:left="2160" w:hanging="360"/>
      </w:pPr>
      <w:rPr>
        <w:rFonts w:asciiTheme="majorBidi" w:eastAsia="Times New Roman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348B059D"/>
    <w:multiLevelType w:val="hybridMultilevel"/>
    <w:tmpl w:val="E942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03D32"/>
    <w:multiLevelType w:val="multilevel"/>
    <w:tmpl w:val="9028F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7043605"/>
    <w:multiLevelType w:val="hybridMultilevel"/>
    <w:tmpl w:val="279CEA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A9445D4"/>
    <w:multiLevelType w:val="hybridMultilevel"/>
    <w:tmpl w:val="3FA0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20936"/>
    <w:multiLevelType w:val="hybridMultilevel"/>
    <w:tmpl w:val="041E42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EFA09B3"/>
    <w:multiLevelType w:val="hybridMultilevel"/>
    <w:tmpl w:val="A5C884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7E4B43"/>
    <w:multiLevelType w:val="hybridMultilevel"/>
    <w:tmpl w:val="3EB62D46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9">
    <w:nsid w:val="575938C9"/>
    <w:multiLevelType w:val="hybridMultilevel"/>
    <w:tmpl w:val="ADB8E5E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2E6AC8"/>
    <w:multiLevelType w:val="hybridMultilevel"/>
    <w:tmpl w:val="30BE3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D0A6D22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FA4880"/>
    <w:multiLevelType w:val="multilevel"/>
    <w:tmpl w:val="DA0200E8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right"/>
      <w:pPr>
        <w:ind w:left="5940" w:firstLine="0"/>
      </w:pPr>
    </w:lvl>
  </w:abstractNum>
  <w:abstractNum w:abstractNumId="22">
    <w:nsid w:val="67211FAB"/>
    <w:multiLevelType w:val="hybridMultilevel"/>
    <w:tmpl w:val="1548E9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6B1FEB"/>
    <w:multiLevelType w:val="hybridMultilevel"/>
    <w:tmpl w:val="4C20FECC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F5496"/>
    <w:multiLevelType w:val="hybridMultilevel"/>
    <w:tmpl w:val="8C3A08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1007D6"/>
    <w:multiLevelType w:val="hybridMultilevel"/>
    <w:tmpl w:val="483A3100"/>
    <w:lvl w:ilvl="0" w:tplc="D16E1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8A28C4"/>
    <w:multiLevelType w:val="hybridMultilevel"/>
    <w:tmpl w:val="4BAA2B52"/>
    <w:lvl w:ilvl="0" w:tplc="9126D2D6">
      <w:start w:val="1"/>
      <w:numFmt w:val="decimal"/>
      <w:pStyle w:val="A-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21E92"/>
    <w:multiLevelType w:val="multilevel"/>
    <w:tmpl w:val="280A8200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6"/>
  </w:num>
  <w:num w:numId="5">
    <w:abstractNumId w:val="13"/>
  </w:num>
  <w:num w:numId="6">
    <w:abstractNumId w:val="5"/>
  </w:num>
  <w:num w:numId="7">
    <w:abstractNumId w:val="20"/>
  </w:num>
  <w:num w:numId="8">
    <w:abstractNumId w:val="27"/>
  </w:num>
  <w:num w:numId="9">
    <w:abstractNumId w:val="0"/>
  </w:num>
  <w:num w:numId="10">
    <w:abstractNumId w:val="26"/>
  </w:num>
  <w:num w:numId="11">
    <w:abstractNumId w:val="14"/>
  </w:num>
  <w:num w:numId="12">
    <w:abstractNumId w:val="18"/>
  </w:num>
  <w:num w:numId="13">
    <w:abstractNumId w:val="2"/>
  </w:num>
  <w:num w:numId="14">
    <w:abstractNumId w:val="1"/>
  </w:num>
  <w:num w:numId="15">
    <w:abstractNumId w:val="19"/>
  </w:num>
  <w:num w:numId="16">
    <w:abstractNumId w:val="12"/>
  </w:num>
  <w:num w:numId="17">
    <w:abstractNumId w:val="22"/>
  </w:num>
  <w:num w:numId="18">
    <w:abstractNumId w:val="17"/>
  </w:num>
  <w:num w:numId="19">
    <w:abstractNumId w:val="24"/>
  </w:num>
  <w:num w:numId="20">
    <w:abstractNumId w:val="15"/>
  </w:num>
  <w:num w:numId="21">
    <w:abstractNumId w:val="4"/>
  </w:num>
  <w:num w:numId="22">
    <w:abstractNumId w:val="9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3"/>
  </w:num>
  <w:num w:numId="30">
    <w:abstractNumId w:val="7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23"/>
  </w:num>
  <w:num w:numId="41">
    <w:abstractNumId w:val="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21D3"/>
    <w:rsid w:val="000041B8"/>
    <w:rsid w:val="0001588D"/>
    <w:rsid w:val="000219AC"/>
    <w:rsid w:val="0002316E"/>
    <w:rsid w:val="00023B3D"/>
    <w:rsid w:val="0002514E"/>
    <w:rsid w:val="00027FA1"/>
    <w:rsid w:val="00030738"/>
    <w:rsid w:val="00031CCE"/>
    <w:rsid w:val="00031D24"/>
    <w:rsid w:val="00032ACA"/>
    <w:rsid w:val="00037418"/>
    <w:rsid w:val="00037873"/>
    <w:rsid w:val="00041107"/>
    <w:rsid w:val="000423F5"/>
    <w:rsid w:val="00054381"/>
    <w:rsid w:val="00054D5C"/>
    <w:rsid w:val="00060C69"/>
    <w:rsid w:val="00065E9C"/>
    <w:rsid w:val="000711E1"/>
    <w:rsid w:val="00073708"/>
    <w:rsid w:val="00076184"/>
    <w:rsid w:val="00081121"/>
    <w:rsid w:val="000823AE"/>
    <w:rsid w:val="000870B3"/>
    <w:rsid w:val="000907E4"/>
    <w:rsid w:val="00090A8B"/>
    <w:rsid w:val="000A0B11"/>
    <w:rsid w:val="000A285D"/>
    <w:rsid w:val="000A4949"/>
    <w:rsid w:val="000A5948"/>
    <w:rsid w:val="000A7D75"/>
    <w:rsid w:val="000B3DC0"/>
    <w:rsid w:val="000C29E5"/>
    <w:rsid w:val="000C3B60"/>
    <w:rsid w:val="000C59AC"/>
    <w:rsid w:val="000C6694"/>
    <w:rsid w:val="000C69DD"/>
    <w:rsid w:val="000D1DD7"/>
    <w:rsid w:val="000E637D"/>
    <w:rsid w:val="000E7E6A"/>
    <w:rsid w:val="000F0CE0"/>
    <w:rsid w:val="000F13DE"/>
    <w:rsid w:val="000F2D76"/>
    <w:rsid w:val="000F44D5"/>
    <w:rsid w:val="000F63AB"/>
    <w:rsid w:val="0010274C"/>
    <w:rsid w:val="00103AF3"/>
    <w:rsid w:val="00105089"/>
    <w:rsid w:val="00107A6D"/>
    <w:rsid w:val="00111500"/>
    <w:rsid w:val="001118F7"/>
    <w:rsid w:val="001163B1"/>
    <w:rsid w:val="0012214B"/>
    <w:rsid w:val="001236E4"/>
    <w:rsid w:val="00126960"/>
    <w:rsid w:val="00132359"/>
    <w:rsid w:val="00136B80"/>
    <w:rsid w:val="001375F3"/>
    <w:rsid w:val="00141F6B"/>
    <w:rsid w:val="00142005"/>
    <w:rsid w:val="00143377"/>
    <w:rsid w:val="00146581"/>
    <w:rsid w:val="00151B18"/>
    <w:rsid w:val="00155C12"/>
    <w:rsid w:val="001569F3"/>
    <w:rsid w:val="00160A03"/>
    <w:rsid w:val="00166367"/>
    <w:rsid w:val="00167033"/>
    <w:rsid w:val="00172ABF"/>
    <w:rsid w:val="00177082"/>
    <w:rsid w:val="00177E96"/>
    <w:rsid w:val="00180971"/>
    <w:rsid w:val="00180DE8"/>
    <w:rsid w:val="001825CF"/>
    <w:rsid w:val="00185355"/>
    <w:rsid w:val="001902E2"/>
    <w:rsid w:val="001921B9"/>
    <w:rsid w:val="00192A48"/>
    <w:rsid w:val="00192E06"/>
    <w:rsid w:val="00193113"/>
    <w:rsid w:val="00194C03"/>
    <w:rsid w:val="001A0673"/>
    <w:rsid w:val="001A1517"/>
    <w:rsid w:val="001A5072"/>
    <w:rsid w:val="001B10FC"/>
    <w:rsid w:val="001B1342"/>
    <w:rsid w:val="001B2E86"/>
    <w:rsid w:val="001B51AE"/>
    <w:rsid w:val="001B5465"/>
    <w:rsid w:val="001C0C5E"/>
    <w:rsid w:val="001C26F8"/>
    <w:rsid w:val="001C6ACD"/>
    <w:rsid w:val="001C7CD6"/>
    <w:rsid w:val="001D4512"/>
    <w:rsid w:val="001D743C"/>
    <w:rsid w:val="001E4793"/>
    <w:rsid w:val="001E6809"/>
    <w:rsid w:val="001F1B97"/>
    <w:rsid w:val="001F40E0"/>
    <w:rsid w:val="001F4536"/>
    <w:rsid w:val="001F6379"/>
    <w:rsid w:val="00200976"/>
    <w:rsid w:val="00204415"/>
    <w:rsid w:val="0020577C"/>
    <w:rsid w:val="00207A6E"/>
    <w:rsid w:val="00211082"/>
    <w:rsid w:val="00212AAC"/>
    <w:rsid w:val="00214F13"/>
    <w:rsid w:val="002167CC"/>
    <w:rsid w:val="002174BE"/>
    <w:rsid w:val="00217828"/>
    <w:rsid w:val="00220AA0"/>
    <w:rsid w:val="00222C03"/>
    <w:rsid w:val="00224B92"/>
    <w:rsid w:val="00226AA3"/>
    <w:rsid w:val="00230FED"/>
    <w:rsid w:val="002357E1"/>
    <w:rsid w:val="002358DC"/>
    <w:rsid w:val="002371DA"/>
    <w:rsid w:val="00246D28"/>
    <w:rsid w:val="00252897"/>
    <w:rsid w:val="0025669F"/>
    <w:rsid w:val="002576BF"/>
    <w:rsid w:val="002620B9"/>
    <w:rsid w:val="0026289A"/>
    <w:rsid w:val="0026473B"/>
    <w:rsid w:val="002658B9"/>
    <w:rsid w:val="00270480"/>
    <w:rsid w:val="00270A7B"/>
    <w:rsid w:val="00271330"/>
    <w:rsid w:val="0027241F"/>
    <w:rsid w:val="0027283B"/>
    <w:rsid w:val="002755F4"/>
    <w:rsid w:val="00280D9A"/>
    <w:rsid w:val="002817BC"/>
    <w:rsid w:val="00284A57"/>
    <w:rsid w:val="002876F0"/>
    <w:rsid w:val="00291EC7"/>
    <w:rsid w:val="0029793E"/>
    <w:rsid w:val="002A16C3"/>
    <w:rsid w:val="002A45C9"/>
    <w:rsid w:val="002A7131"/>
    <w:rsid w:val="002B0507"/>
    <w:rsid w:val="002B0942"/>
    <w:rsid w:val="002B7A4B"/>
    <w:rsid w:val="002C033F"/>
    <w:rsid w:val="002C03EF"/>
    <w:rsid w:val="002C3F8D"/>
    <w:rsid w:val="002C7C18"/>
    <w:rsid w:val="002D4760"/>
    <w:rsid w:val="002D4A52"/>
    <w:rsid w:val="002D6D92"/>
    <w:rsid w:val="002D7568"/>
    <w:rsid w:val="002D7572"/>
    <w:rsid w:val="002E2682"/>
    <w:rsid w:val="002E286C"/>
    <w:rsid w:val="002E3636"/>
    <w:rsid w:val="002E4218"/>
    <w:rsid w:val="002E54FC"/>
    <w:rsid w:val="002F053B"/>
    <w:rsid w:val="002F12A4"/>
    <w:rsid w:val="002F225F"/>
    <w:rsid w:val="002F5C27"/>
    <w:rsid w:val="002F7085"/>
    <w:rsid w:val="003027AD"/>
    <w:rsid w:val="003029F1"/>
    <w:rsid w:val="00303BF6"/>
    <w:rsid w:val="0030590F"/>
    <w:rsid w:val="00307BE0"/>
    <w:rsid w:val="00316BB8"/>
    <w:rsid w:val="00317E85"/>
    <w:rsid w:val="00320FFE"/>
    <w:rsid w:val="003210FF"/>
    <w:rsid w:val="00324EC7"/>
    <w:rsid w:val="00325C97"/>
    <w:rsid w:val="00325DE3"/>
    <w:rsid w:val="00325E97"/>
    <w:rsid w:val="00327E8E"/>
    <w:rsid w:val="00327F74"/>
    <w:rsid w:val="003319E0"/>
    <w:rsid w:val="00332BC4"/>
    <w:rsid w:val="00332EDB"/>
    <w:rsid w:val="00336766"/>
    <w:rsid w:val="00343FF7"/>
    <w:rsid w:val="00346304"/>
    <w:rsid w:val="00347F84"/>
    <w:rsid w:val="00354FD9"/>
    <w:rsid w:val="0036498D"/>
    <w:rsid w:val="00365FD7"/>
    <w:rsid w:val="0037091F"/>
    <w:rsid w:val="0037510D"/>
    <w:rsid w:val="003846D0"/>
    <w:rsid w:val="00387808"/>
    <w:rsid w:val="00390B63"/>
    <w:rsid w:val="0039136A"/>
    <w:rsid w:val="00392E25"/>
    <w:rsid w:val="00397CE5"/>
    <w:rsid w:val="003A3C7D"/>
    <w:rsid w:val="003A508B"/>
    <w:rsid w:val="003A5A08"/>
    <w:rsid w:val="003A68D2"/>
    <w:rsid w:val="003B036D"/>
    <w:rsid w:val="003B10B9"/>
    <w:rsid w:val="003B5375"/>
    <w:rsid w:val="003C113F"/>
    <w:rsid w:val="003C1449"/>
    <w:rsid w:val="003C4891"/>
    <w:rsid w:val="003C50E2"/>
    <w:rsid w:val="003C5DBD"/>
    <w:rsid w:val="003D2145"/>
    <w:rsid w:val="003D2201"/>
    <w:rsid w:val="003D6DFB"/>
    <w:rsid w:val="003E1812"/>
    <w:rsid w:val="003E18DB"/>
    <w:rsid w:val="003E2DAE"/>
    <w:rsid w:val="003E3771"/>
    <w:rsid w:val="003E4B3F"/>
    <w:rsid w:val="003F6136"/>
    <w:rsid w:val="003F6E44"/>
    <w:rsid w:val="00400364"/>
    <w:rsid w:val="004044A6"/>
    <w:rsid w:val="00404FB2"/>
    <w:rsid w:val="00406BC6"/>
    <w:rsid w:val="00406F13"/>
    <w:rsid w:val="00406FD9"/>
    <w:rsid w:val="0040751A"/>
    <w:rsid w:val="00407EDE"/>
    <w:rsid w:val="00413402"/>
    <w:rsid w:val="00416103"/>
    <w:rsid w:val="00416427"/>
    <w:rsid w:val="00417053"/>
    <w:rsid w:val="004216F4"/>
    <w:rsid w:val="004233C4"/>
    <w:rsid w:val="00440736"/>
    <w:rsid w:val="0044424E"/>
    <w:rsid w:val="00454FCD"/>
    <w:rsid w:val="0046242B"/>
    <w:rsid w:val="004648CA"/>
    <w:rsid w:val="00465129"/>
    <w:rsid w:val="004660AA"/>
    <w:rsid w:val="00475A6F"/>
    <w:rsid w:val="004831FB"/>
    <w:rsid w:val="00485579"/>
    <w:rsid w:val="00485819"/>
    <w:rsid w:val="0049199A"/>
    <w:rsid w:val="00495981"/>
    <w:rsid w:val="004966EC"/>
    <w:rsid w:val="00496865"/>
    <w:rsid w:val="004A089E"/>
    <w:rsid w:val="004A0C42"/>
    <w:rsid w:val="004A6DCC"/>
    <w:rsid w:val="004B0F16"/>
    <w:rsid w:val="004B3877"/>
    <w:rsid w:val="004B596D"/>
    <w:rsid w:val="004B597A"/>
    <w:rsid w:val="004B74D0"/>
    <w:rsid w:val="004C2B61"/>
    <w:rsid w:val="004C4B47"/>
    <w:rsid w:val="004C6623"/>
    <w:rsid w:val="004E79A3"/>
    <w:rsid w:val="004F045B"/>
    <w:rsid w:val="004F08D8"/>
    <w:rsid w:val="004F3128"/>
    <w:rsid w:val="004F448F"/>
    <w:rsid w:val="004F63AE"/>
    <w:rsid w:val="00500530"/>
    <w:rsid w:val="00501013"/>
    <w:rsid w:val="00501434"/>
    <w:rsid w:val="005032C9"/>
    <w:rsid w:val="0050582E"/>
    <w:rsid w:val="0050585F"/>
    <w:rsid w:val="00505CEF"/>
    <w:rsid w:val="005128E7"/>
    <w:rsid w:val="005137E4"/>
    <w:rsid w:val="00516C26"/>
    <w:rsid w:val="005200F8"/>
    <w:rsid w:val="0052055A"/>
    <w:rsid w:val="00522225"/>
    <w:rsid w:val="00522EAD"/>
    <w:rsid w:val="005238DE"/>
    <w:rsid w:val="00525F94"/>
    <w:rsid w:val="005322C6"/>
    <w:rsid w:val="00534731"/>
    <w:rsid w:val="00541BFE"/>
    <w:rsid w:val="0054343B"/>
    <w:rsid w:val="005440A6"/>
    <w:rsid w:val="00545D80"/>
    <w:rsid w:val="00545EF5"/>
    <w:rsid w:val="00547274"/>
    <w:rsid w:val="00555760"/>
    <w:rsid w:val="00562B66"/>
    <w:rsid w:val="005660B1"/>
    <w:rsid w:val="00567946"/>
    <w:rsid w:val="0058405F"/>
    <w:rsid w:val="00584FB7"/>
    <w:rsid w:val="005955D2"/>
    <w:rsid w:val="00597FE5"/>
    <w:rsid w:val="005A018E"/>
    <w:rsid w:val="005A16BF"/>
    <w:rsid w:val="005A17B2"/>
    <w:rsid w:val="005A2D24"/>
    <w:rsid w:val="005A3424"/>
    <w:rsid w:val="005A4284"/>
    <w:rsid w:val="005A6169"/>
    <w:rsid w:val="005A74FB"/>
    <w:rsid w:val="005B0362"/>
    <w:rsid w:val="005B0E08"/>
    <w:rsid w:val="005B1121"/>
    <w:rsid w:val="005B53B4"/>
    <w:rsid w:val="005B7592"/>
    <w:rsid w:val="005C01A3"/>
    <w:rsid w:val="005C290E"/>
    <w:rsid w:val="005C2BFB"/>
    <w:rsid w:val="005C7445"/>
    <w:rsid w:val="005D139C"/>
    <w:rsid w:val="005D169C"/>
    <w:rsid w:val="005D184F"/>
    <w:rsid w:val="005D7372"/>
    <w:rsid w:val="005E50BE"/>
    <w:rsid w:val="005F0416"/>
    <w:rsid w:val="005F084F"/>
    <w:rsid w:val="005F4C74"/>
    <w:rsid w:val="005F5766"/>
    <w:rsid w:val="005F7993"/>
    <w:rsid w:val="00601B2F"/>
    <w:rsid w:val="00607765"/>
    <w:rsid w:val="006100D7"/>
    <w:rsid w:val="006118AC"/>
    <w:rsid w:val="00612C80"/>
    <w:rsid w:val="006152D5"/>
    <w:rsid w:val="006154CB"/>
    <w:rsid w:val="0061604D"/>
    <w:rsid w:val="0061793E"/>
    <w:rsid w:val="00617EB1"/>
    <w:rsid w:val="006217AF"/>
    <w:rsid w:val="00621AC9"/>
    <w:rsid w:val="006260D5"/>
    <w:rsid w:val="00635C38"/>
    <w:rsid w:val="00641803"/>
    <w:rsid w:val="0064261D"/>
    <w:rsid w:val="00642B47"/>
    <w:rsid w:val="00645DFF"/>
    <w:rsid w:val="00645E6C"/>
    <w:rsid w:val="006461A9"/>
    <w:rsid w:val="00646449"/>
    <w:rsid w:val="00650491"/>
    <w:rsid w:val="006504E2"/>
    <w:rsid w:val="006507F2"/>
    <w:rsid w:val="00653B12"/>
    <w:rsid w:val="0066018E"/>
    <w:rsid w:val="00661825"/>
    <w:rsid w:val="00663028"/>
    <w:rsid w:val="0066558B"/>
    <w:rsid w:val="00667C0A"/>
    <w:rsid w:val="00671D94"/>
    <w:rsid w:val="00674CA3"/>
    <w:rsid w:val="006770FF"/>
    <w:rsid w:val="00680EBA"/>
    <w:rsid w:val="0068341F"/>
    <w:rsid w:val="0068567A"/>
    <w:rsid w:val="0068590E"/>
    <w:rsid w:val="00690847"/>
    <w:rsid w:val="00691969"/>
    <w:rsid w:val="00692FA0"/>
    <w:rsid w:val="00695DDA"/>
    <w:rsid w:val="006A2505"/>
    <w:rsid w:val="006B03E9"/>
    <w:rsid w:val="006B074E"/>
    <w:rsid w:val="006B2A2D"/>
    <w:rsid w:val="006B2BD5"/>
    <w:rsid w:val="006B5BA4"/>
    <w:rsid w:val="006C573F"/>
    <w:rsid w:val="006C65C4"/>
    <w:rsid w:val="006D0E3D"/>
    <w:rsid w:val="006D2500"/>
    <w:rsid w:val="006D5FFE"/>
    <w:rsid w:val="006E20CD"/>
    <w:rsid w:val="006F0F08"/>
    <w:rsid w:val="006F284C"/>
    <w:rsid w:val="006F2F91"/>
    <w:rsid w:val="006F3D4F"/>
    <w:rsid w:val="006F6D00"/>
    <w:rsid w:val="006F7227"/>
    <w:rsid w:val="007015FE"/>
    <w:rsid w:val="00702366"/>
    <w:rsid w:val="00702CDE"/>
    <w:rsid w:val="00707534"/>
    <w:rsid w:val="007078D0"/>
    <w:rsid w:val="007109E5"/>
    <w:rsid w:val="007144AF"/>
    <w:rsid w:val="007163BC"/>
    <w:rsid w:val="007173B1"/>
    <w:rsid w:val="0072038B"/>
    <w:rsid w:val="00720A26"/>
    <w:rsid w:val="00721041"/>
    <w:rsid w:val="00722499"/>
    <w:rsid w:val="00722C22"/>
    <w:rsid w:val="0072328A"/>
    <w:rsid w:val="0072438D"/>
    <w:rsid w:val="00724602"/>
    <w:rsid w:val="00730AE3"/>
    <w:rsid w:val="00733257"/>
    <w:rsid w:val="007366B1"/>
    <w:rsid w:val="00736BC2"/>
    <w:rsid w:val="00736F09"/>
    <w:rsid w:val="00747C12"/>
    <w:rsid w:val="00755159"/>
    <w:rsid w:val="0076061D"/>
    <w:rsid w:val="00761685"/>
    <w:rsid w:val="007616C9"/>
    <w:rsid w:val="00761F18"/>
    <w:rsid w:val="0076261C"/>
    <w:rsid w:val="007633D2"/>
    <w:rsid w:val="007658F2"/>
    <w:rsid w:val="0076659C"/>
    <w:rsid w:val="007670F3"/>
    <w:rsid w:val="00772D06"/>
    <w:rsid w:val="00780762"/>
    <w:rsid w:val="0078095B"/>
    <w:rsid w:val="0078132A"/>
    <w:rsid w:val="00781732"/>
    <w:rsid w:val="00786AED"/>
    <w:rsid w:val="00790DD5"/>
    <w:rsid w:val="00790F6E"/>
    <w:rsid w:val="00792FD0"/>
    <w:rsid w:val="0079325E"/>
    <w:rsid w:val="00796975"/>
    <w:rsid w:val="007A58C4"/>
    <w:rsid w:val="007B0554"/>
    <w:rsid w:val="007B1587"/>
    <w:rsid w:val="007B1F87"/>
    <w:rsid w:val="007B24BC"/>
    <w:rsid w:val="007B42F4"/>
    <w:rsid w:val="007B69D6"/>
    <w:rsid w:val="007B715F"/>
    <w:rsid w:val="007C2AA4"/>
    <w:rsid w:val="007C2AFF"/>
    <w:rsid w:val="007C5285"/>
    <w:rsid w:val="007C633B"/>
    <w:rsid w:val="007D3182"/>
    <w:rsid w:val="007D3218"/>
    <w:rsid w:val="007D4676"/>
    <w:rsid w:val="007E0294"/>
    <w:rsid w:val="007E0E54"/>
    <w:rsid w:val="007E6768"/>
    <w:rsid w:val="007F0126"/>
    <w:rsid w:val="007F35EB"/>
    <w:rsid w:val="007F5ECD"/>
    <w:rsid w:val="00810272"/>
    <w:rsid w:val="00823AD1"/>
    <w:rsid w:val="00825524"/>
    <w:rsid w:val="00826AEA"/>
    <w:rsid w:val="00827D2E"/>
    <w:rsid w:val="008317E5"/>
    <w:rsid w:val="0083211E"/>
    <w:rsid w:val="00833A5F"/>
    <w:rsid w:val="00833DDE"/>
    <w:rsid w:val="00833EA2"/>
    <w:rsid w:val="00840374"/>
    <w:rsid w:val="00842A5E"/>
    <w:rsid w:val="00845247"/>
    <w:rsid w:val="00846096"/>
    <w:rsid w:val="0084724D"/>
    <w:rsid w:val="00847785"/>
    <w:rsid w:val="00851783"/>
    <w:rsid w:val="00856590"/>
    <w:rsid w:val="00861F90"/>
    <w:rsid w:val="0086750C"/>
    <w:rsid w:val="008705E5"/>
    <w:rsid w:val="00870D40"/>
    <w:rsid w:val="00872422"/>
    <w:rsid w:val="0087367D"/>
    <w:rsid w:val="00873CD8"/>
    <w:rsid w:val="00874A62"/>
    <w:rsid w:val="00880577"/>
    <w:rsid w:val="008813C0"/>
    <w:rsid w:val="00882542"/>
    <w:rsid w:val="00886656"/>
    <w:rsid w:val="0089137E"/>
    <w:rsid w:val="00891C36"/>
    <w:rsid w:val="00893430"/>
    <w:rsid w:val="008A154B"/>
    <w:rsid w:val="008A5A88"/>
    <w:rsid w:val="008A7D70"/>
    <w:rsid w:val="008B05C8"/>
    <w:rsid w:val="008B0F74"/>
    <w:rsid w:val="008B27CC"/>
    <w:rsid w:val="008B6A16"/>
    <w:rsid w:val="008C013C"/>
    <w:rsid w:val="008C1E35"/>
    <w:rsid w:val="008C2622"/>
    <w:rsid w:val="008C2633"/>
    <w:rsid w:val="008C2DB8"/>
    <w:rsid w:val="008C5132"/>
    <w:rsid w:val="008D0B2D"/>
    <w:rsid w:val="008D17B6"/>
    <w:rsid w:val="008D5AA2"/>
    <w:rsid w:val="008D5AF8"/>
    <w:rsid w:val="008D633D"/>
    <w:rsid w:val="008E267A"/>
    <w:rsid w:val="008E3C1B"/>
    <w:rsid w:val="008E5F84"/>
    <w:rsid w:val="008E6396"/>
    <w:rsid w:val="008E663D"/>
    <w:rsid w:val="008E71B8"/>
    <w:rsid w:val="008E7500"/>
    <w:rsid w:val="008E774E"/>
    <w:rsid w:val="008F4191"/>
    <w:rsid w:val="008F633E"/>
    <w:rsid w:val="00903EC0"/>
    <w:rsid w:val="009067F8"/>
    <w:rsid w:val="00922EAD"/>
    <w:rsid w:val="0092419C"/>
    <w:rsid w:val="0092794B"/>
    <w:rsid w:val="0093646A"/>
    <w:rsid w:val="009370A6"/>
    <w:rsid w:val="009428CC"/>
    <w:rsid w:val="009444E7"/>
    <w:rsid w:val="00946E6E"/>
    <w:rsid w:val="009472C4"/>
    <w:rsid w:val="00953856"/>
    <w:rsid w:val="00954DF7"/>
    <w:rsid w:val="009554D5"/>
    <w:rsid w:val="0095763D"/>
    <w:rsid w:val="00957A98"/>
    <w:rsid w:val="00960D27"/>
    <w:rsid w:val="00961AFF"/>
    <w:rsid w:val="0097116E"/>
    <w:rsid w:val="009722FD"/>
    <w:rsid w:val="00986102"/>
    <w:rsid w:val="00987175"/>
    <w:rsid w:val="009936D1"/>
    <w:rsid w:val="00996D23"/>
    <w:rsid w:val="009A4B89"/>
    <w:rsid w:val="009A6907"/>
    <w:rsid w:val="009A72D2"/>
    <w:rsid w:val="009B0A54"/>
    <w:rsid w:val="009B3190"/>
    <w:rsid w:val="009B5E1D"/>
    <w:rsid w:val="009B7A99"/>
    <w:rsid w:val="009C17C7"/>
    <w:rsid w:val="009C231D"/>
    <w:rsid w:val="009C2585"/>
    <w:rsid w:val="009C52F5"/>
    <w:rsid w:val="009D0A4C"/>
    <w:rsid w:val="009D0FDE"/>
    <w:rsid w:val="009D2F92"/>
    <w:rsid w:val="009D3888"/>
    <w:rsid w:val="009D76E4"/>
    <w:rsid w:val="009E2B79"/>
    <w:rsid w:val="009F21BD"/>
    <w:rsid w:val="009F450F"/>
    <w:rsid w:val="009F6887"/>
    <w:rsid w:val="009F7385"/>
    <w:rsid w:val="009F7EA1"/>
    <w:rsid w:val="00A034F2"/>
    <w:rsid w:val="00A0657B"/>
    <w:rsid w:val="00A10051"/>
    <w:rsid w:val="00A10454"/>
    <w:rsid w:val="00A13C09"/>
    <w:rsid w:val="00A20F36"/>
    <w:rsid w:val="00A233C9"/>
    <w:rsid w:val="00A254C1"/>
    <w:rsid w:val="00A257A3"/>
    <w:rsid w:val="00A267BC"/>
    <w:rsid w:val="00A26E4B"/>
    <w:rsid w:val="00A3012B"/>
    <w:rsid w:val="00A3072B"/>
    <w:rsid w:val="00A30DAD"/>
    <w:rsid w:val="00A31671"/>
    <w:rsid w:val="00A34327"/>
    <w:rsid w:val="00A4283A"/>
    <w:rsid w:val="00A43FB3"/>
    <w:rsid w:val="00A46F37"/>
    <w:rsid w:val="00A47A90"/>
    <w:rsid w:val="00A50D45"/>
    <w:rsid w:val="00A54812"/>
    <w:rsid w:val="00A5682F"/>
    <w:rsid w:val="00A647A8"/>
    <w:rsid w:val="00A70316"/>
    <w:rsid w:val="00A723DD"/>
    <w:rsid w:val="00A76272"/>
    <w:rsid w:val="00A76BEF"/>
    <w:rsid w:val="00A77944"/>
    <w:rsid w:val="00A82C87"/>
    <w:rsid w:val="00A82EC4"/>
    <w:rsid w:val="00A84384"/>
    <w:rsid w:val="00A84422"/>
    <w:rsid w:val="00A859F1"/>
    <w:rsid w:val="00A86292"/>
    <w:rsid w:val="00A862C4"/>
    <w:rsid w:val="00A907E2"/>
    <w:rsid w:val="00A9525A"/>
    <w:rsid w:val="00AA014E"/>
    <w:rsid w:val="00AA259B"/>
    <w:rsid w:val="00AB103F"/>
    <w:rsid w:val="00AB2890"/>
    <w:rsid w:val="00AB47F1"/>
    <w:rsid w:val="00AB56B9"/>
    <w:rsid w:val="00AC174D"/>
    <w:rsid w:val="00AC1E69"/>
    <w:rsid w:val="00AC2CD0"/>
    <w:rsid w:val="00AC35D0"/>
    <w:rsid w:val="00AC5280"/>
    <w:rsid w:val="00AD7CD2"/>
    <w:rsid w:val="00AE18C7"/>
    <w:rsid w:val="00AE1BED"/>
    <w:rsid w:val="00AE368D"/>
    <w:rsid w:val="00AE3D4E"/>
    <w:rsid w:val="00AE410A"/>
    <w:rsid w:val="00AF16F4"/>
    <w:rsid w:val="00AF2946"/>
    <w:rsid w:val="00AF71AF"/>
    <w:rsid w:val="00B1362B"/>
    <w:rsid w:val="00B227D8"/>
    <w:rsid w:val="00B271A0"/>
    <w:rsid w:val="00B310CF"/>
    <w:rsid w:val="00B32537"/>
    <w:rsid w:val="00B3299A"/>
    <w:rsid w:val="00B4510C"/>
    <w:rsid w:val="00B51F24"/>
    <w:rsid w:val="00B53C25"/>
    <w:rsid w:val="00B54A79"/>
    <w:rsid w:val="00B55F80"/>
    <w:rsid w:val="00B56B11"/>
    <w:rsid w:val="00B642B5"/>
    <w:rsid w:val="00B664F6"/>
    <w:rsid w:val="00B66772"/>
    <w:rsid w:val="00B67E7A"/>
    <w:rsid w:val="00B72DBC"/>
    <w:rsid w:val="00B74557"/>
    <w:rsid w:val="00B77ADC"/>
    <w:rsid w:val="00B813E1"/>
    <w:rsid w:val="00B85F9B"/>
    <w:rsid w:val="00B86A63"/>
    <w:rsid w:val="00B873BB"/>
    <w:rsid w:val="00B92D77"/>
    <w:rsid w:val="00B93FC7"/>
    <w:rsid w:val="00B9509C"/>
    <w:rsid w:val="00B97EBA"/>
    <w:rsid w:val="00BA0CE0"/>
    <w:rsid w:val="00BA1498"/>
    <w:rsid w:val="00BA3233"/>
    <w:rsid w:val="00BB02A0"/>
    <w:rsid w:val="00BB233E"/>
    <w:rsid w:val="00BB3AB0"/>
    <w:rsid w:val="00BB3B57"/>
    <w:rsid w:val="00BB4566"/>
    <w:rsid w:val="00BB67ED"/>
    <w:rsid w:val="00BC27F7"/>
    <w:rsid w:val="00BC29E5"/>
    <w:rsid w:val="00BC4295"/>
    <w:rsid w:val="00BC7F1B"/>
    <w:rsid w:val="00BD3D16"/>
    <w:rsid w:val="00BD4B1B"/>
    <w:rsid w:val="00BD52E4"/>
    <w:rsid w:val="00BE2003"/>
    <w:rsid w:val="00BE37A4"/>
    <w:rsid w:val="00BE39C4"/>
    <w:rsid w:val="00BE45DE"/>
    <w:rsid w:val="00BE68B5"/>
    <w:rsid w:val="00BE6E9C"/>
    <w:rsid w:val="00BF4DCE"/>
    <w:rsid w:val="00BF5DF8"/>
    <w:rsid w:val="00C00101"/>
    <w:rsid w:val="00C0134C"/>
    <w:rsid w:val="00C02475"/>
    <w:rsid w:val="00C05456"/>
    <w:rsid w:val="00C06228"/>
    <w:rsid w:val="00C076A9"/>
    <w:rsid w:val="00C10B6E"/>
    <w:rsid w:val="00C10E6D"/>
    <w:rsid w:val="00C11AD2"/>
    <w:rsid w:val="00C12A64"/>
    <w:rsid w:val="00C147B8"/>
    <w:rsid w:val="00C15BBB"/>
    <w:rsid w:val="00C2184B"/>
    <w:rsid w:val="00C21A11"/>
    <w:rsid w:val="00C23771"/>
    <w:rsid w:val="00C23F50"/>
    <w:rsid w:val="00C2557D"/>
    <w:rsid w:val="00C26DEF"/>
    <w:rsid w:val="00C31FC0"/>
    <w:rsid w:val="00C33CE0"/>
    <w:rsid w:val="00C3453E"/>
    <w:rsid w:val="00C345E1"/>
    <w:rsid w:val="00C3762C"/>
    <w:rsid w:val="00C37FF1"/>
    <w:rsid w:val="00C40864"/>
    <w:rsid w:val="00C42F64"/>
    <w:rsid w:val="00C44837"/>
    <w:rsid w:val="00C47559"/>
    <w:rsid w:val="00C507CD"/>
    <w:rsid w:val="00C52803"/>
    <w:rsid w:val="00C54626"/>
    <w:rsid w:val="00C55D8E"/>
    <w:rsid w:val="00C5681C"/>
    <w:rsid w:val="00C605C7"/>
    <w:rsid w:val="00C63AB6"/>
    <w:rsid w:val="00C700D1"/>
    <w:rsid w:val="00C7627A"/>
    <w:rsid w:val="00C80FAD"/>
    <w:rsid w:val="00C85350"/>
    <w:rsid w:val="00C85EA4"/>
    <w:rsid w:val="00C87AA9"/>
    <w:rsid w:val="00C912DF"/>
    <w:rsid w:val="00C912FE"/>
    <w:rsid w:val="00C915B0"/>
    <w:rsid w:val="00C91DD5"/>
    <w:rsid w:val="00C91FD8"/>
    <w:rsid w:val="00C93804"/>
    <w:rsid w:val="00CA1572"/>
    <w:rsid w:val="00CA6B87"/>
    <w:rsid w:val="00CB058E"/>
    <w:rsid w:val="00CB0C7C"/>
    <w:rsid w:val="00CB2619"/>
    <w:rsid w:val="00CB31A1"/>
    <w:rsid w:val="00CB723E"/>
    <w:rsid w:val="00CC2031"/>
    <w:rsid w:val="00CC4431"/>
    <w:rsid w:val="00CC5AC4"/>
    <w:rsid w:val="00CC6B1D"/>
    <w:rsid w:val="00CC6FDE"/>
    <w:rsid w:val="00CE223D"/>
    <w:rsid w:val="00CE51C3"/>
    <w:rsid w:val="00CE661B"/>
    <w:rsid w:val="00CE6681"/>
    <w:rsid w:val="00CF39E8"/>
    <w:rsid w:val="00CF4F69"/>
    <w:rsid w:val="00CF6C8B"/>
    <w:rsid w:val="00D06998"/>
    <w:rsid w:val="00D07FC3"/>
    <w:rsid w:val="00D15589"/>
    <w:rsid w:val="00D177E6"/>
    <w:rsid w:val="00D22AE8"/>
    <w:rsid w:val="00D244B2"/>
    <w:rsid w:val="00D34698"/>
    <w:rsid w:val="00D34719"/>
    <w:rsid w:val="00D41A6E"/>
    <w:rsid w:val="00D4212A"/>
    <w:rsid w:val="00D432AD"/>
    <w:rsid w:val="00D4474E"/>
    <w:rsid w:val="00D46E78"/>
    <w:rsid w:val="00D51069"/>
    <w:rsid w:val="00D518D4"/>
    <w:rsid w:val="00D67C7B"/>
    <w:rsid w:val="00D73573"/>
    <w:rsid w:val="00D81E04"/>
    <w:rsid w:val="00D82615"/>
    <w:rsid w:val="00D85429"/>
    <w:rsid w:val="00D91C1C"/>
    <w:rsid w:val="00D9537D"/>
    <w:rsid w:val="00D95738"/>
    <w:rsid w:val="00D96DA8"/>
    <w:rsid w:val="00DA2E74"/>
    <w:rsid w:val="00DB10DF"/>
    <w:rsid w:val="00DB522C"/>
    <w:rsid w:val="00DB7394"/>
    <w:rsid w:val="00DC650F"/>
    <w:rsid w:val="00DD0AEF"/>
    <w:rsid w:val="00DD35C3"/>
    <w:rsid w:val="00DD52CC"/>
    <w:rsid w:val="00DD7AB9"/>
    <w:rsid w:val="00DE09AA"/>
    <w:rsid w:val="00DE17B6"/>
    <w:rsid w:val="00DE1C99"/>
    <w:rsid w:val="00DE308B"/>
    <w:rsid w:val="00DE6682"/>
    <w:rsid w:val="00E03B0B"/>
    <w:rsid w:val="00E05B06"/>
    <w:rsid w:val="00E123AD"/>
    <w:rsid w:val="00E13868"/>
    <w:rsid w:val="00E14593"/>
    <w:rsid w:val="00E15A52"/>
    <w:rsid w:val="00E1662D"/>
    <w:rsid w:val="00E20AAE"/>
    <w:rsid w:val="00E268B0"/>
    <w:rsid w:val="00E26B30"/>
    <w:rsid w:val="00E319F6"/>
    <w:rsid w:val="00E3512B"/>
    <w:rsid w:val="00E37A7A"/>
    <w:rsid w:val="00E41858"/>
    <w:rsid w:val="00E41CAB"/>
    <w:rsid w:val="00E41CB1"/>
    <w:rsid w:val="00E44A5F"/>
    <w:rsid w:val="00E45C83"/>
    <w:rsid w:val="00E47630"/>
    <w:rsid w:val="00E47F40"/>
    <w:rsid w:val="00E50C90"/>
    <w:rsid w:val="00E51465"/>
    <w:rsid w:val="00E51E5E"/>
    <w:rsid w:val="00E52522"/>
    <w:rsid w:val="00E538C7"/>
    <w:rsid w:val="00E55B3B"/>
    <w:rsid w:val="00E55E91"/>
    <w:rsid w:val="00E57A49"/>
    <w:rsid w:val="00E671D6"/>
    <w:rsid w:val="00E77EC3"/>
    <w:rsid w:val="00E80083"/>
    <w:rsid w:val="00E80380"/>
    <w:rsid w:val="00E82E60"/>
    <w:rsid w:val="00EA18E6"/>
    <w:rsid w:val="00EA4370"/>
    <w:rsid w:val="00EA7525"/>
    <w:rsid w:val="00EB1054"/>
    <w:rsid w:val="00EB1479"/>
    <w:rsid w:val="00EB39F3"/>
    <w:rsid w:val="00EB43F6"/>
    <w:rsid w:val="00EB7E86"/>
    <w:rsid w:val="00EC0891"/>
    <w:rsid w:val="00EC4597"/>
    <w:rsid w:val="00EC789A"/>
    <w:rsid w:val="00ED2CC9"/>
    <w:rsid w:val="00ED4BF2"/>
    <w:rsid w:val="00ED6E26"/>
    <w:rsid w:val="00ED73A5"/>
    <w:rsid w:val="00ED795D"/>
    <w:rsid w:val="00ED7AF4"/>
    <w:rsid w:val="00EE1871"/>
    <w:rsid w:val="00EE1E60"/>
    <w:rsid w:val="00EE51DB"/>
    <w:rsid w:val="00EF0026"/>
    <w:rsid w:val="00EF2A27"/>
    <w:rsid w:val="00EF528E"/>
    <w:rsid w:val="00F014E8"/>
    <w:rsid w:val="00F0183E"/>
    <w:rsid w:val="00F01E7A"/>
    <w:rsid w:val="00F07089"/>
    <w:rsid w:val="00F11E78"/>
    <w:rsid w:val="00F13D6D"/>
    <w:rsid w:val="00F13DC0"/>
    <w:rsid w:val="00F14485"/>
    <w:rsid w:val="00F16F02"/>
    <w:rsid w:val="00F20AB7"/>
    <w:rsid w:val="00F20E66"/>
    <w:rsid w:val="00F265CC"/>
    <w:rsid w:val="00F26A60"/>
    <w:rsid w:val="00F344CB"/>
    <w:rsid w:val="00F3579F"/>
    <w:rsid w:val="00F37C9E"/>
    <w:rsid w:val="00F45702"/>
    <w:rsid w:val="00F465B6"/>
    <w:rsid w:val="00F46993"/>
    <w:rsid w:val="00F50B7C"/>
    <w:rsid w:val="00F50D89"/>
    <w:rsid w:val="00F54C4D"/>
    <w:rsid w:val="00F57695"/>
    <w:rsid w:val="00F607C4"/>
    <w:rsid w:val="00F617E9"/>
    <w:rsid w:val="00F64CB9"/>
    <w:rsid w:val="00F67181"/>
    <w:rsid w:val="00F70166"/>
    <w:rsid w:val="00F7740C"/>
    <w:rsid w:val="00F77628"/>
    <w:rsid w:val="00F82F91"/>
    <w:rsid w:val="00F838DD"/>
    <w:rsid w:val="00F864BE"/>
    <w:rsid w:val="00F8654C"/>
    <w:rsid w:val="00F906CA"/>
    <w:rsid w:val="00F91DC8"/>
    <w:rsid w:val="00F9251E"/>
    <w:rsid w:val="00F93C81"/>
    <w:rsid w:val="00F93D6A"/>
    <w:rsid w:val="00F9574A"/>
    <w:rsid w:val="00F96262"/>
    <w:rsid w:val="00FA061A"/>
    <w:rsid w:val="00FA0AC3"/>
    <w:rsid w:val="00FA3538"/>
    <w:rsid w:val="00FA7399"/>
    <w:rsid w:val="00FB06C0"/>
    <w:rsid w:val="00FB2F41"/>
    <w:rsid w:val="00FB3B70"/>
    <w:rsid w:val="00FB463E"/>
    <w:rsid w:val="00FC0C95"/>
    <w:rsid w:val="00FC17BD"/>
    <w:rsid w:val="00FC5B6C"/>
    <w:rsid w:val="00FC6159"/>
    <w:rsid w:val="00FD061C"/>
    <w:rsid w:val="00FD0AAC"/>
    <w:rsid w:val="00FD31E7"/>
    <w:rsid w:val="00FD446A"/>
    <w:rsid w:val="00FD4D89"/>
    <w:rsid w:val="00FD4E79"/>
    <w:rsid w:val="00FE1A01"/>
    <w:rsid w:val="00FE457D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3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091F"/>
    <w:rPr>
      <w:b/>
      <w:bCs/>
      <w:iCs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37091F"/>
    <w:rPr>
      <w:b/>
      <w:cap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7091F"/>
    <w:rPr>
      <w:i/>
      <w:iCs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7091F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7091F"/>
    <w:rPr>
      <w:bCs/>
      <w:i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37091F"/>
    <w:rPr>
      <w:sz w:val="22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F"/>
    <w:rPr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7091F"/>
    <w:rPr>
      <w:sz w:val="22"/>
      <w:szCs w:val="24"/>
      <w:lang w:val="en-GB"/>
    </w:rPr>
  </w:style>
  <w:style w:type="paragraph" w:customStyle="1" w:styleId="Para1">
    <w:name w:val="Para1"/>
    <w:basedOn w:val="Normal"/>
    <w:link w:val="Para1Char"/>
    <w:rsid w:val="00B51F24"/>
    <w:pPr>
      <w:numPr>
        <w:numId w:val="2"/>
      </w:numPr>
      <w:tabs>
        <w:tab w:val="clear" w:pos="360"/>
      </w:tabs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B51F24"/>
    <w:rPr>
      <w:snapToGrid w:val="0"/>
      <w:sz w:val="22"/>
      <w:szCs w:val="18"/>
      <w:lang w:val="en-GB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pPr>
      <w:spacing w:after="120" w:line="240" w:lineRule="exact"/>
    </w:pPr>
  </w:style>
  <w:style w:type="character" w:customStyle="1" w:styleId="CommentTextChar">
    <w:name w:val="Comment Text Char"/>
    <w:link w:val="CommentText"/>
    <w:rsid w:val="00D9537D"/>
    <w:rPr>
      <w:sz w:val="22"/>
      <w:szCs w:val="24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BD3D16"/>
    <w:rPr>
      <w:sz w:val="22"/>
      <w:u w:val="none"/>
      <w:vertAlign w:val="superscript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3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ara1Before0pt">
    <w:name w:val="Style Para1 + Before:  0 pt"/>
    <w:basedOn w:val="Para1"/>
    <w:rsid w:val="00505CEF"/>
    <w:pPr>
      <w:numPr>
        <w:numId w:val="0"/>
      </w:numPr>
      <w:tabs>
        <w:tab w:val="num" w:pos="1080"/>
      </w:tabs>
      <w:ind w:left="1080" w:hanging="360"/>
    </w:pPr>
    <w:rPr>
      <w:szCs w:val="20"/>
    </w:rPr>
  </w:style>
  <w:style w:type="paragraph" w:customStyle="1" w:styleId="Seite">
    <w:name w:val="Seite"/>
    <w:basedOn w:val="Normal"/>
    <w:rsid w:val="009C52F5"/>
    <w:pPr>
      <w:suppressAutoHyphens/>
      <w:spacing w:line="200" w:lineRule="exact"/>
      <w:jc w:val="right"/>
    </w:pPr>
    <w:rPr>
      <w:rFonts w:ascii="Arial" w:hAnsi="Arial"/>
      <w:sz w:val="14"/>
      <w:szCs w:val="14"/>
      <w:lang w:val="fr-FR" w:eastAsia="de-CH"/>
    </w:rPr>
  </w:style>
  <w:style w:type="paragraph" w:customStyle="1" w:styleId="Default">
    <w:name w:val="Default"/>
    <w:rsid w:val="00BA0CE0"/>
    <w:pPr>
      <w:autoSpaceDE w:val="0"/>
      <w:autoSpaceDN w:val="0"/>
      <w:adjustRightInd w:val="0"/>
    </w:pPr>
    <w:rPr>
      <w:color w:val="000000"/>
      <w:sz w:val="24"/>
      <w:szCs w:val="24"/>
      <w:lang w:val="de-CH" w:eastAsia="de-CH"/>
    </w:rPr>
  </w:style>
  <w:style w:type="paragraph" w:customStyle="1" w:styleId="A-KopfFett">
    <w:name w:val="_A-KopfFett"/>
    <w:basedOn w:val="A-Standard"/>
    <w:next w:val="Header"/>
    <w:rsid w:val="0037091F"/>
    <w:pPr>
      <w:spacing w:before="60" w:line="200" w:lineRule="atLeast"/>
    </w:pPr>
    <w:rPr>
      <w:b/>
      <w:sz w:val="15"/>
    </w:rPr>
  </w:style>
  <w:style w:type="paragraph" w:customStyle="1" w:styleId="A-Standard">
    <w:name w:val="_A-Standard"/>
    <w:basedOn w:val="Normal"/>
    <w:qFormat/>
    <w:rsid w:val="0037091F"/>
    <w:pPr>
      <w:spacing w:line="260" w:lineRule="atLeast"/>
      <w:jc w:val="left"/>
    </w:pPr>
    <w:rPr>
      <w:rFonts w:ascii="Arial" w:hAnsi="Arial"/>
      <w:sz w:val="20"/>
      <w:szCs w:val="20"/>
      <w:lang w:val="fr-FR" w:eastAsia="de-CH"/>
    </w:rPr>
  </w:style>
  <w:style w:type="paragraph" w:customStyle="1" w:styleId="KopfDept">
    <w:name w:val="KopfDept"/>
    <w:basedOn w:val="Header"/>
    <w:next w:val="A-KopfFett"/>
    <w:rsid w:val="0037091F"/>
    <w:pPr>
      <w:tabs>
        <w:tab w:val="clear" w:pos="4320"/>
        <w:tab w:val="clear" w:pos="8640"/>
        <w:tab w:val="center" w:pos="4536"/>
        <w:tab w:val="right" w:pos="9072"/>
      </w:tabs>
      <w:spacing w:after="100"/>
      <w:contextualSpacing/>
      <w:jc w:val="left"/>
    </w:pPr>
    <w:rPr>
      <w:rFonts w:ascii="Arial" w:eastAsiaTheme="minorHAnsi" w:hAnsi="Arial" w:cstheme="minorBidi"/>
      <w:sz w:val="20"/>
      <w:szCs w:val="22"/>
      <w:lang w:val="fr-FR"/>
    </w:rPr>
  </w:style>
  <w:style w:type="paragraph" w:customStyle="1" w:styleId="Logo">
    <w:name w:val="Logo"/>
    <w:rsid w:val="0037091F"/>
    <w:rPr>
      <w:rFonts w:ascii="Arial" w:hAnsi="Arial"/>
      <w:noProof/>
      <w:sz w:val="15"/>
      <w:lang w:val="de-CH" w:eastAsia="de-CH"/>
    </w:rPr>
  </w:style>
  <w:style w:type="paragraph" w:customStyle="1" w:styleId="A-PostFett">
    <w:name w:val="_A-Post Fett"/>
    <w:basedOn w:val="Normal"/>
    <w:next w:val="Normal"/>
    <w:rsid w:val="0037091F"/>
    <w:pPr>
      <w:spacing w:after="140" w:line="200" w:lineRule="exact"/>
      <w:jc w:val="left"/>
    </w:pPr>
    <w:rPr>
      <w:rFonts w:ascii="Arial" w:eastAsiaTheme="minorHAnsi" w:hAnsi="Arial" w:cstheme="minorBidi"/>
      <w:b/>
      <w:sz w:val="14"/>
      <w:szCs w:val="22"/>
      <w:u w:val="single"/>
      <w:lang w:val="fr-FR"/>
    </w:rPr>
  </w:style>
  <w:style w:type="paragraph" w:customStyle="1" w:styleId="Ref">
    <w:name w:val="Ref"/>
    <w:basedOn w:val="Normal"/>
    <w:next w:val="Normal"/>
    <w:rsid w:val="0037091F"/>
    <w:pPr>
      <w:spacing w:line="200" w:lineRule="exact"/>
      <w:jc w:val="left"/>
    </w:pPr>
    <w:rPr>
      <w:rFonts w:ascii="Arial" w:eastAsiaTheme="minorHAnsi" w:hAnsi="Arial" w:cstheme="minorBidi"/>
      <w:sz w:val="15"/>
      <w:szCs w:val="22"/>
      <w:lang w:val="fr-FR"/>
    </w:rPr>
  </w:style>
  <w:style w:type="paragraph" w:customStyle="1" w:styleId="Pfad">
    <w:name w:val="Pfad"/>
    <w:next w:val="Footer"/>
    <w:rsid w:val="0037091F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Platzhalter">
    <w:name w:val="Platzhalter"/>
    <w:basedOn w:val="Normal"/>
    <w:next w:val="Normal"/>
    <w:rsid w:val="0037091F"/>
    <w:pPr>
      <w:jc w:val="left"/>
    </w:pPr>
    <w:rPr>
      <w:rFonts w:ascii="Arial" w:eastAsiaTheme="minorHAnsi" w:hAnsi="Arial" w:cstheme="minorBidi"/>
      <w:sz w:val="2"/>
      <w:szCs w:val="2"/>
      <w:lang w:val="fr-FR"/>
    </w:rPr>
  </w:style>
  <w:style w:type="paragraph" w:customStyle="1" w:styleId="A-Betreff">
    <w:name w:val="_A-Betreff"/>
    <w:basedOn w:val="A-Standard"/>
    <w:next w:val="A-Standard"/>
    <w:qFormat/>
    <w:rsid w:val="0037091F"/>
    <w:rPr>
      <w:b/>
    </w:rPr>
  </w:style>
  <w:style w:type="paragraph" w:customStyle="1" w:styleId="A-Kopf">
    <w:name w:val="_A-Kopf"/>
    <w:basedOn w:val="Header"/>
    <w:qFormat/>
    <w:rsid w:val="0037091F"/>
    <w:pPr>
      <w:tabs>
        <w:tab w:val="clear" w:pos="4320"/>
        <w:tab w:val="clear" w:pos="8640"/>
      </w:tabs>
      <w:suppressAutoHyphens/>
      <w:spacing w:line="200" w:lineRule="atLeast"/>
      <w:jc w:val="left"/>
    </w:pPr>
    <w:rPr>
      <w:rFonts w:ascii="Arial" w:hAnsi="Arial"/>
      <w:noProof/>
      <w:sz w:val="15"/>
      <w:szCs w:val="20"/>
      <w:lang w:val="fr-FR" w:eastAsia="de-CH"/>
    </w:rPr>
  </w:style>
  <w:style w:type="paragraph" w:customStyle="1" w:styleId="AKopf-ohneAbstand">
    <w:name w:val="A_Kopf-ohne Abstand"/>
    <w:basedOn w:val="A-Kopf"/>
    <w:next w:val="A-Kopf"/>
    <w:qFormat/>
    <w:rsid w:val="0037091F"/>
    <w:rPr>
      <w:b/>
    </w:rPr>
  </w:style>
  <w:style w:type="paragraph" w:customStyle="1" w:styleId="A-Absender">
    <w:name w:val="_A-Absender"/>
    <w:basedOn w:val="Footer"/>
    <w:qFormat/>
    <w:rsid w:val="0037091F"/>
    <w:pPr>
      <w:tabs>
        <w:tab w:val="clear" w:pos="4320"/>
        <w:tab w:val="clear" w:pos="8640"/>
      </w:tabs>
      <w:suppressAutoHyphens/>
      <w:spacing w:line="200" w:lineRule="exact"/>
      <w:ind w:firstLine="0"/>
      <w:jc w:val="left"/>
    </w:pPr>
    <w:rPr>
      <w:rFonts w:ascii="Arial" w:hAnsi="Arial"/>
      <w:noProof/>
      <w:sz w:val="15"/>
      <w:szCs w:val="15"/>
      <w:lang w:val="fr-FR" w:eastAsia="de-CH"/>
    </w:rPr>
  </w:style>
  <w:style w:type="paragraph" w:customStyle="1" w:styleId="A-Pfad">
    <w:name w:val="_A-Pfad"/>
    <w:next w:val="Footer"/>
    <w:rsid w:val="0037091F"/>
    <w:pPr>
      <w:spacing w:line="160" w:lineRule="atLeas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AKopf-ohneAbstand0">
    <w:name w:val="_A_Kopf-ohne Abstand"/>
    <w:basedOn w:val="A-Kopf"/>
    <w:next w:val="A-Kopf"/>
    <w:qFormat/>
    <w:rsid w:val="0037091F"/>
    <w:rPr>
      <w:b/>
    </w:rPr>
  </w:style>
  <w:style w:type="paragraph" w:customStyle="1" w:styleId="A-Logo">
    <w:name w:val="_A-Logo"/>
    <w:basedOn w:val="A-Kopf"/>
    <w:rsid w:val="0037091F"/>
    <w:pPr>
      <w:spacing w:before="60" w:line="240" w:lineRule="auto"/>
    </w:pPr>
  </w:style>
  <w:style w:type="paragraph" w:customStyle="1" w:styleId="A-Ref">
    <w:name w:val="_A-Ref"/>
    <w:basedOn w:val="Normal"/>
    <w:next w:val="Normal"/>
    <w:rsid w:val="0037091F"/>
    <w:pPr>
      <w:spacing w:line="200" w:lineRule="atLeast"/>
      <w:jc w:val="left"/>
    </w:pPr>
    <w:rPr>
      <w:rFonts w:ascii="Arial" w:hAnsi="Arial"/>
      <w:sz w:val="15"/>
      <w:szCs w:val="20"/>
      <w:lang w:val="fr-FR" w:eastAsia="de-CH"/>
    </w:rPr>
  </w:style>
  <w:style w:type="paragraph" w:customStyle="1" w:styleId="A-Post">
    <w:name w:val="_A-Post"/>
    <w:basedOn w:val="Normal"/>
    <w:next w:val="Normal"/>
    <w:rsid w:val="0037091F"/>
    <w:pPr>
      <w:spacing w:after="140" w:line="200" w:lineRule="exact"/>
      <w:jc w:val="left"/>
    </w:pPr>
    <w:rPr>
      <w:rFonts w:ascii="Arial" w:hAnsi="Arial"/>
      <w:sz w:val="14"/>
      <w:szCs w:val="20"/>
      <w:u w:val="single"/>
      <w:lang w:val="fr-FR" w:eastAsia="de-CH"/>
    </w:rPr>
  </w:style>
  <w:style w:type="paragraph" w:styleId="Title">
    <w:name w:val="Title"/>
    <w:basedOn w:val="Normal"/>
    <w:next w:val="Normal"/>
    <w:link w:val="TitleChar"/>
    <w:qFormat/>
    <w:rsid w:val="0037091F"/>
    <w:pPr>
      <w:spacing w:line="480" w:lineRule="exact"/>
      <w:jc w:val="left"/>
      <w:outlineLvl w:val="0"/>
    </w:pPr>
    <w:rPr>
      <w:rFonts w:ascii="Arial" w:eastAsiaTheme="minorHAnsi" w:hAnsi="Arial" w:cs="Arial"/>
      <w:b/>
      <w:bCs/>
      <w:kern w:val="28"/>
      <w:sz w:val="42"/>
      <w:szCs w:val="32"/>
      <w:lang w:val="it-CH"/>
    </w:rPr>
  </w:style>
  <w:style w:type="character" w:customStyle="1" w:styleId="TitleChar">
    <w:name w:val="Title Char"/>
    <w:basedOn w:val="DefaultParagraphFont"/>
    <w:link w:val="Title"/>
    <w:rsid w:val="0037091F"/>
    <w:rPr>
      <w:rFonts w:ascii="Arial" w:eastAsiaTheme="minorHAnsi" w:hAnsi="Arial" w:cs="Arial"/>
      <w:b/>
      <w:bCs/>
      <w:kern w:val="28"/>
      <w:sz w:val="42"/>
      <w:szCs w:val="32"/>
      <w:lang w:val="it-CH"/>
    </w:rPr>
  </w:style>
  <w:style w:type="paragraph" w:styleId="Subtitle">
    <w:name w:val="Subtitle"/>
    <w:basedOn w:val="Title"/>
    <w:next w:val="Normal"/>
    <w:link w:val="SubtitleChar"/>
    <w:qFormat/>
    <w:rsid w:val="0037091F"/>
    <w:pPr>
      <w:outlineLvl w:val="1"/>
    </w:pPr>
    <w:rPr>
      <w:b w:val="0"/>
      <w:szCs w:val="24"/>
    </w:rPr>
  </w:style>
  <w:style w:type="character" w:customStyle="1" w:styleId="SubtitleChar">
    <w:name w:val="Subtitle Char"/>
    <w:basedOn w:val="DefaultParagraphFont"/>
    <w:link w:val="Subtitle"/>
    <w:rsid w:val="0037091F"/>
    <w:rPr>
      <w:rFonts w:ascii="Arial" w:eastAsiaTheme="minorHAnsi" w:hAnsi="Arial" w:cs="Arial"/>
      <w:bCs/>
      <w:kern w:val="28"/>
      <w:sz w:val="42"/>
      <w:szCs w:val="24"/>
      <w:lang w:val="it-CH"/>
    </w:rPr>
  </w:style>
  <w:style w:type="paragraph" w:customStyle="1" w:styleId="A-Titel">
    <w:name w:val="_A-Titel"/>
    <w:basedOn w:val="Normal"/>
    <w:qFormat/>
    <w:rsid w:val="0037091F"/>
    <w:pPr>
      <w:spacing w:line="480" w:lineRule="atLeast"/>
      <w:jc w:val="left"/>
    </w:pPr>
    <w:rPr>
      <w:rFonts w:ascii="Arial" w:hAnsi="Arial"/>
      <w:b/>
      <w:sz w:val="42"/>
      <w:szCs w:val="20"/>
      <w:lang w:val="fr-CH" w:eastAsia="de-CH"/>
    </w:rPr>
  </w:style>
  <w:style w:type="paragraph" w:customStyle="1" w:styleId="A-Untertitel">
    <w:name w:val="_A-Untertitel"/>
    <w:basedOn w:val="Normal"/>
    <w:qFormat/>
    <w:rsid w:val="0037091F"/>
    <w:pPr>
      <w:spacing w:line="480" w:lineRule="atLeast"/>
      <w:jc w:val="left"/>
    </w:pPr>
    <w:rPr>
      <w:rFonts w:ascii="Arial" w:hAnsi="Arial"/>
      <w:sz w:val="42"/>
      <w:szCs w:val="20"/>
      <w:lang w:val="fr-CH" w:eastAsia="de-CH"/>
    </w:rPr>
  </w:style>
  <w:style w:type="paragraph" w:customStyle="1" w:styleId="A-Traktandum-Titel">
    <w:name w:val="_A-Traktandum-Titel"/>
    <w:next w:val="A-Standard"/>
    <w:rsid w:val="0037091F"/>
    <w:pPr>
      <w:numPr>
        <w:numId w:val="10"/>
      </w:numPr>
      <w:spacing w:before="240" w:line="280" w:lineRule="atLeast"/>
      <w:ind w:left="357" w:hanging="357"/>
    </w:pPr>
    <w:rPr>
      <w:rFonts w:ascii="Arial" w:hAnsi="Arial" w:cs="Arial"/>
      <w:b/>
      <w:bCs/>
      <w:kern w:val="28"/>
      <w:szCs w:val="42"/>
      <w:lang w:val="de-CH" w:eastAsia="de-CH"/>
    </w:rPr>
  </w:style>
  <w:style w:type="paragraph" w:customStyle="1" w:styleId="GPPproposaltext">
    <w:name w:val="GPPproposaltext"/>
    <w:basedOn w:val="Normal"/>
    <w:link w:val="GPPproposaltextChar"/>
    <w:rsid w:val="0037091F"/>
    <w:rPr>
      <w:rFonts w:eastAsiaTheme="minorEastAsia"/>
      <w:sz w:val="24"/>
      <w:lang w:eastAsia="zh-CN"/>
    </w:rPr>
  </w:style>
  <w:style w:type="character" w:customStyle="1" w:styleId="GPPproposaltextChar">
    <w:name w:val="GPPproposaltext Char"/>
    <w:basedOn w:val="DefaultParagraphFont"/>
    <w:link w:val="GPPproposaltext"/>
    <w:rsid w:val="0037091F"/>
    <w:rPr>
      <w:rFonts w:eastAsiaTheme="minorEastAsia"/>
      <w:sz w:val="24"/>
      <w:szCs w:val="24"/>
      <w:lang w:val="en-GB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37091F"/>
    <w:pPr>
      <w:spacing w:before="200" w:after="160" w:line="240" w:lineRule="atLeast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0"/>
      <w:szCs w:val="22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37091F"/>
    <w:rPr>
      <w:rFonts w:ascii="Arial" w:eastAsiaTheme="minorHAnsi" w:hAnsi="Arial" w:cstheme="minorBidi"/>
      <w:i/>
      <w:iCs/>
      <w:color w:val="404040" w:themeColor="text1" w:themeTint="BF"/>
      <w:szCs w:val="22"/>
      <w:lang w:val="fr-FR"/>
    </w:rPr>
  </w:style>
  <w:style w:type="paragraph" w:customStyle="1" w:styleId="p1">
    <w:name w:val="p1"/>
    <w:basedOn w:val="Normal"/>
    <w:rsid w:val="0037091F"/>
    <w:pPr>
      <w:jc w:val="left"/>
    </w:pPr>
    <w:rPr>
      <w:rFonts w:ascii="Helvetica" w:eastAsiaTheme="minorHAnsi" w:hAnsi="Helvetica"/>
      <w:color w:val="4E4D4C"/>
      <w:sz w:val="12"/>
      <w:szCs w:val="12"/>
      <w:lang w:val="en-US" w:eastAsia="zh-CN"/>
    </w:rPr>
  </w:style>
  <w:style w:type="character" w:customStyle="1" w:styleId="StyleFootnoteReferencenumberFootnoteReferenceSuperscript-EF">
    <w:name w:val="Style Footnote ReferencenumberFootnote Reference Superscript-E F..."/>
    <w:rsid w:val="0037091F"/>
    <w:rPr>
      <w:kern w:val="22"/>
      <w:sz w:val="18"/>
      <w:u w:val="none"/>
      <w:vertAlign w:val="superscript"/>
    </w:rPr>
  </w:style>
  <w:style w:type="table" w:customStyle="1" w:styleId="Gitternetztabelle1hell1">
    <w:name w:val="Gitternetztabelle 1 hell1"/>
    <w:basedOn w:val="TableNormal"/>
    <w:uiPriority w:val="46"/>
    <w:rsid w:val="00A859F1"/>
    <w:rPr>
      <w:lang w:val="de-CH" w:eastAsia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859F1"/>
    <w:pPr>
      <w:spacing w:before="100" w:beforeAutospacing="1" w:after="100" w:afterAutospacing="1"/>
      <w:jc w:val="left"/>
    </w:pPr>
    <w:rPr>
      <w:rFonts w:eastAsiaTheme="minorEastAsia"/>
      <w:sz w:val="24"/>
      <w:lang w:val="de-CH"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9F1"/>
    <w:rPr>
      <w:color w:val="808080"/>
      <w:shd w:val="clear" w:color="auto" w:fill="E6E6E6"/>
    </w:rPr>
  </w:style>
  <w:style w:type="character" w:customStyle="1" w:styleId="NewParaChar">
    <w:name w:val="NewPara Char"/>
    <w:basedOn w:val="DefaultParagraphFont"/>
    <w:link w:val="NewPara"/>
    <w:locked/>
    <w:rsid w:val="00823AD1"/>
    <w:rPr>
      <w:rFonts w:cs="Akhbar MT"/>
      <w:szCs w:val="30"/>
      <w:lang w:val="en-GB"/>
    </w:rPr>
  </w:style>
  <w:style w:type="paragraph" w:customStyle="1" w:styleId="NewPara">
    <w:name w:val="NewPara"/>
    <w:basedOn w:val="ListParagraph"/>
    <w:link w:val="NewParaChar"/>
    <w:qFormat/>
    <w:rsid w:val="00823AD1"/>
    <w:pPr>
      <w:numPr>
        <w:numId w:val="24"/>
      </w:numPr>
      <w:spacing w:before="120"/>
      <w:contextualSpacing w:val="0"/>
      <w:jc w:val="left"/>
    </w:pPr>
    <w:rPr>
      <w:rFonts w:cs="Akhbar MT"/>
      <w:sz w:val="20"/>
      <w:szCs w:val="30"/>
    </w:rPr>
  </w:style>
  <w:style w:type="character" w:customStyle="1" w:styleId="StyleFootnoteReferencenumberFootnoteReferenceSuperscript-EF1">
    <w:name w:val="Style Footnote ReferencenumberFootnote Reference Superscript-E F...1"/>
    <w:basedOn w:val="FootnoteReference"/>
    <w:rsid w:val="00BD3D16"/>
    <w:rPr>
      <w:kern w:val="22"/>
      <w:sz w:val="22"/>
      <w:u w:val="none"/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C10B6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F18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7F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7FA1"/>
    <w:rPr>
      <w:sz w:val="22"/>
      <w:szCs w:val="24"/>
      <w:lang w:val="en-GB"/>
    </w:rPr>
  </w:style>
  <w:style w:type="character" w:customStyle="1" w:styleId="extended-textshort">
    <w:name w:val="extended-text__short"/>
    <w:basedOn w:val="DefaultParagraphFont"/>
    <w:rsid w:val="00E82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3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091F"/>
    <w:rPr>
      <w:b/>
      <w:bCs/>
      <w:iCs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37091F"/>
    <w:rPr>
      <w:b/>
      <w:cap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7091F"/>
    <w:rPr>
      <w:i/>
      <w:iCs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7091F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7091F"/>
    <w:rPr>
      <w:bCs/>
      <w:i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37091F"/>
    <w:rPr>
      <w:sz w:val="22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F"/>
    <w:rPr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7091F"/>
    <w:rPr>
      <w:sz w:val="22"/>
      <w:szCs w:val="24"/>
      <w:lang w:val="en-GB"/>
    </w:rPr>
  </w:style>
  <w:style w:type="paragraph" w:customStyle="1" w:styleId="Para1">
    <w:name w:val="Para1"/>
    <w:basedOn w:val="Normal"/>
    <w:link w:val="Para1Char"/>
    <w:rsid w:val="00B51F24"/>
    <w:pPr>
      <w:numPr>
        <w:numId w:val="2"/>
      </w:numPr>
      <w:tabs>
        <w:tab w:val="clear" w:pos="360"/>
      </w:tabs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B51F24"/>
    <w:rPr>
      <w:snapToGrid w:val="0"/>
      <w:sz w:val="22"/>
      <w:szCs w:val="18"/>
      <w:lang w:val="en-GB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pPr>
      <w:spacing w:after="120" w:line="240" w:lineRule="exact"/>
    </w:pPr>
  </w:style>
  <w:style w:type="character" w:customStyle="1" w:styleId="CommentTextChar">
    <w:name w:val="Comment Text Char"/>
    <w:link w:val="CommentText"/>
    <w:rsid w:val="00D9537D"/>
    <w:rPr>
      <w:sz w:val="22"/>
      <w:szCs w:val="24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BD3D16"/>
    <w:rPr>
      <w:sz w:val="22"/>
      <w:u w:val="none"/>
      <w:vertAlign w:val="superscript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3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ara1Before0pt">
    <w:name w:val="Style Para1 + Before:  0 pt"/>
    <w:basedOn w:val="Para1"/>
    <w:rsid w:val="00505CEF"/>
    <w:pPr>
      <w:numPr>
        <w:numId w:val="0"/>
      </w:numPr>
      <w:tabs>
        <w:tab w:val="num" w:pos="1080"/>
      </w:tabs>
      <w:ind w:left="1080" w:hanging="360"/>
    </w:pPr>
    <w:rPr>
      <w:szCs w:val="20"/>
    </w:rPr>
  </w:style>
  <w:style w:type="paragraph" w:customStyle="1" w:styleId="Seite">
    <w:name w:val="Seite"/>
    <w:basedOn w:val="Normal"/>
    <w:rsid w:val="009C52F5"/>
    <w:pPr>
      <w:suppressAutoHyphens/>
      <w:spacing w:line="200" w:lineRule="exact"/>
      <w:jc w:val="right"/>
    </w:pPr>
    <w:rPr>
      <w:rFonts w:ascii="Arial" w:hAnsi="Arial"/>
      <w:sz w:val="14"/>
      <w:szCs w:val="14"/>
      <w:lang w:val="fr-FR" w:eastAsia="de-CH"/>
    </w:rPr>
  </w:style>
  <w:style w:type="paragraph" w:customStyle="1" w:styleId="Default">
    <w:name w:val="Default"/>
    <w:rsid w:val="00BA0CE0"/>
    <w:pPr>
      <w:autoSpaceDE w:val="0"/>
      <w:autoSpaceDN w:val="0"/>
      <w:adjustRightInd w:val="0"/>
    </w:pPr>
    <w:rPr>
      <w:color w:val="000000"/>
      <w:sz w:val="24"/>
      <w:szCs w:val="24"/>
      <w:lang w:val="de-CH" w:eastAsia="de-CH"/>
    </w:rPr>
  </w:style>
  <w:style w:type="paragraph" w:customStyle="1" w:styleId="A-KopfFett">
    <w:name w:val="_A-KopfFett"/>
    <w:basedOn w:val="A-Standard"/>
    <w:next w:val="Header"/>
    <w:rsid w:val="0037091F"/>
    <w:pPr>
      <w:spacing w:before="60" w:line="200" w:lineRule="atLeast"/>
    </w:pPr>
    <w:rPr>
      <w:b/>
      <w:sz w:val="15"/>
    </w:rPr>
  </w:style>
  <w:style w:type="paragraph" w:customStyle="1" w:styleId="A-Standard">
    <w:name w:val="_A-Standard"/>
    <w:basedOn w:val="Normal"/>
    <w:qFormat/>
    <w:rsid w:val="0037091F"/>
    <w:pPr>
      <w:spacing w:line="260" w:lineRule="atLeast"/>
      <w:jc w:val="left"/>
    </w:pPr>
    <w:rPr>
      <w:rFonts w:ascii="Arial" w:hAnsi="Arial"/>
      <w:sz w:val="20"/>
      <w:szCs w:val="20"/>
      <w:lang w:val="fr-FR" w:eastAsia="de-CH"/>
    </w:rPr>
  </w:style>
  <w:style w:type="paragraph" w:customStyle="1" w:styleId="KopfDept">
    <w:name w:val="KopfDept"/>
    <w:basedOn w:val="Header"/>
    <w:next w:val="A-KopfFett"/>
    <w:rsid w:val="0037091F"/>
    <w:pPr>
      <w:tabs>
        <w:tab w:val="clear" w:pos="4320"/>
        <w:tab w:val="clear" w:pos="8640"/>
        <w:tab w:val="center" w:pos="4536"/>
        <w:tab w:val="right" w:pos="9072"/>
      </w:tabs>
      <w:spacing w:after="100"/>
      <w:contextualSpacing/>
      <w:jc w:val="left"/>
    </w:pPr>
    <w:rPr>
      <w:rFonts w:ascii="Arial" w:eastAsiaTheme="minorHAnsi" w:hAnsi="Arial" w:cstheme="minorBidi"/>
      <w:sz w:val="20"/>
      <w:szCs w:val="22"/>
      <w:lang w:val="fr-FR"/>
    </w:rPr>
  </w:style>
  <w:style w:type="paragraph" w:customStyle="1" w:styleId="Logo">
    <w:name w:val="Logo"/>
    <w:rsid w:val="0037091F"/>
    <w:rPr>
      <w:rFonts w:ascii="Arial" w:hAnsi="Arial"/>
      <w:noProof/>
      <w:sz w:val="15"/>
      <w:lang w:val="de-CH" w:eastAsia="de-CH"/>
    </w:rPr>
  </w:style>
  <w:style w:type="paragraph" w:customStyle="1" w:styleId="A-PostFett">
    <w:name w:val="_A-Post Fett"/>
    <w:basedOn w:val="Normal"/>
    <w:next w:val="Normal"/>
    <w:rsid w:val="0037091F"/>
    <w:pPr>
      <w:spacing w:after="140" w:line="200" w:lineRule="exact"/>
      <w:jc w:val="left"/>
    </w:pPr>
    <w:rPr>
      <w:rFonts w:ascii="Arial" w:eastAsiaTheme="minorHAnsi" w:hAnsi="Arial" w:cstheme="minorBidi"/>
      <w:b/>
      <w:sz w:val="14"/>
      <w:szCs w:val="22"/>
      <w:u w:val="single"/>
      <w:lang w:val="fr-FR"/>
    </w:rPr>
  </w:style>
  <w:style w:type="paragraph" w:customStyle="1" w:styleId="Ref">
    <w:name w:val="Ref"/>
    <w:basedOn w:val="Normal"/>
    <w:next w:val="Normal"/>
    <w:rsid w:val="0037091F"/>
    <w:pPr>
      <w:spacing w:line="200" w:lineRule="exact"/>
      <w:jc w:val="left"/>
    </w:pPr>
    <w:rPr>
      <w:rFonts w:ascii="Arial" w:eastAsiaTheme="minorHAnsi" w:hAnsi="Arial" w:cstheme="minorBidi"/>
      <w:sz w:val="15"/>
      <w:szCs w:val="22"/>
      <w:lang w:val="fr-FR"/>
    </w:rPr>
  </w:style>
  <w:style w:type="paragraph" w:customStyle="1" w:styleId="Pfad">
    <w:name w:val="Pfad"/>
    <w:next w:val="Footer"/>
    <w:rsid w:val="0037091F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Platzhalter">
    <w:name w:val="Platzhalter"/>
    <w:basedOn w:val="Normal"/>
    <w:next w:val="Normal"/>
    <w:rsid w:val="0037091F"/>
    <w:pPr>
      <w:jc w:val="left"/>
    </w:pPr>
    <w:rPr>
      <w:rFonts w:ascii="Arial" w:eastAsiaTheme="minorHAnsi" w:hAnsi="Arial" w:cstheme="minorBidi"/>
      <w:sz w:val="2"/>
      <w:szCs w:val="2"/>
      <w:lang w:val="fr-FR"/>
    </w:rPr>
  </w:style>
  <w:style w:type="paragraph" w:customStyle="1" w:styleId="A-Betreff">
    <w:name w:val="_A-Betreff"/>
    <w:basedOn w:val="A-Standard"/>
    <w:next w:val="A-Standard"/>
    <w:qFormat/>
    <w:rsid w:val="0037091F"/>
    <w:rPr>
      <w:b/>
    </w:rPr>
  </w:style>
  <w:style w:type="paragraph" w:customStyle="1" w:styleId="A-Kopf">
    <w:name w:val="_A-Kopf"/>
    <w:basedOn w:val="Header"/>
    <w:qFormat/>
    <w:rsid w:val="0037091F"/>
    <w:pPr>
      <w:tabs>
        <w:tab w:val="clear" w:pos="4320"/>
        <w:tab w:val="clear" w:pos="8640"/>
      </w:tabs>
      <w:suppressAutoHyphens/>
      <w:spacing w:line="200" w:lineRule="atLeast"/>
      <w:jc w:val="left"/>
    </w:pPr>
    <w:rPr>
      <w:rFonts w:ascii="Arial" w:hAnsi="Arial"/>
      <w:noProof/>
      <w:sz w:val="15"/>
      <w:szCs w:val="20"/>
      <w:lang w:val="fr-FR" w:eastAsia="de-CH"/>
    </w:rPr>
  </w:style>
  <w:style w:type="paragraph" w:customStyle="1" w:styleId="AKopf-ohneAbstand">
    <w:name w:val="A_Kopf-ohne Abstand"/>
    <w:basedOn w:val="A-Kopf"/>
    <w:next w:val="A-Kopf"/>
    <w:qFormat/>
    <w:rsid w:val="0037091F"/>
    <w:rPr>
      <w:b/>
    </w:rPr>
  </w:style>
  <w:style w:type="paragraph" w:customStyle="1" w:styleId="A-Absender">
    <w:name w:val="_A-Absender"/>
    <w:basedOn w:val="Footer"/>
    <w:qFormat/>
    <w:rsid w:val="0037091F"/>
    <w:pPr>
      <w:tabs>
        <w:tab w:val="clear" w:pos="4320"/>
        <w:tab w:val="clear" w:pos="8640"/>
      </w:tabs>
      <w:suppressAutoHyphens/>
      <w:spacing w:line="200" w:lineRule="exact"/>
      <w:ind w:firstLine="0"/>
      <w:jc w:val="left"/>
    </w:pPr>
    <w:rPr>
      <w:rFonts w:ascii="Arial" w:hAnsi="Arial"/>
      <w:noProof/>
      <w:sz w:val="15"/>
      <w:szCs w:val="15"/>
      <w:lang w:val="fr-FR" w:eastAsia="de-CH"/>
    </w:rPr>
  </w:style>
  <w:style w:type="paragraph" w:customStyle="1" w:styleId="A-Pfad">
    <w:name w:val="_A-Pfad"/>
    <w:next w:val="Footer"/>
    <w:rsid w:val="0037091F"/>
    <w:pPr>
      <w:spacing w:line="160" w:lineRule="atLeas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AKopf-ohneAbstand0">
    <w:name w:val="_A_Kopf-ohne Abstand"/>
    <w:basedOn w:val="A-Kopf"/>
    <w:next w:val="A-Kopf"/>
    <w:qFormat/>
    <w:rsid w:val="0037091F"/>
    <w:rPr>
      <w:b/>
    </w:rPr>
  </w:style>
  <w:style w:type="paragraph" w:customStyle="1" w:styleId="A-Logo">
    <w:name w:val="_A-Logo"/>
    <w:basedOn w:val="A-Kopf"/>
    <w:rsid w:val="0037091F"/>
    <w:pPr>
      <w:spacing w:before="60" w:line="240" w:lineRule="auto"/>
    </w:pPr>
  </w:style>
  <w:style w:type="paragraph" w:customStyle="1" w:styleId="A-Ref">
    <w:name w:val="_A-Ref"/>
    <w:basedOn w:val="Normal"/>
    <w:next w:val="Normal"/>
    <w:rsid w:val="0037091F"/>
    <w:pPr>
      <w:spacing w:line="200" w:lineRule="atLeast"/>
      <w:jc w:val="left"/>
    </w:pPr>
    <w:rPr>
      <w:rFonts w:ascii="Arial" w:hAnsi="Arial"/>
      <w:sz w:val="15"/>
      <w:szCs w:val="20"/>
      <w:lang w:val="fr-FR" w:eastAsia="de-CH"/>
    </w:rPr>
  </w:style>
  <w:style w:type="paragraph" w:customStyle="1" w:styleId="A-Post">
    <w:name w:val="_A-Post"/>
    <w:basedOn w:val="Normal"/>
    <w:next w:val="Normal"/>
    <w:rsid w:val="0037091F"/>
    <w:pPr>
      <w:spacing w:after="140" w:line="200" w:lineRule="exact"/>
      <w:jc w:val="left"/>
    </w:pPr>
    <w:rPr>
      <w:rFonts w:ascii="Arial" w:hAnsi="Arial"/>
      <w:sz w:val="14"/>
      <w:szCs w:val="20"/>
      <w:u w:val="single"/>
      <w:lang w:val="fr-FR" w:eastAsia="de-CH"/>
    </w:rPr>
  </w:style>
  <w:style w:type="paragraph" w:styleId="Title">
    <w:name w:val="Title"/>
    <w:basedOn w:val="Normal"/>
    <w:next w:val="Normal"/>
    <w:link w:val="TitleChar"/>
    <w:qFormat/>
    <w:rsid w:val="0037091F"/>
    <w:pPr>
      <w:spacing w:line="480" w:lineRule="exact"/>
      <w:jc w:val="left"/>
      <w:outlineLvl w:val="0"/>
    </w:pPr>
    <w:rPr>
      <w:rFonts w:ascii="Arial" w:eastAsiaTheme="minorHAnsi" w:hAnsi="Arial" w:cs="Arial"/>
      <w:b/>
      <w:bCs/>
      <w:kern w:val="28"/>
      <w:sz w:val="42"/>
      <w:szCs w:val="32"/>
      <w:lang w:val="it-CH"/>
    </w:rPr>
  </w:style>
  <w:style w:type="character" w:customStyle="1" w:styleId="TitleChar">
    <w:name w:val="Title Char"/>
    <w:basedOn w:val="DefaultParagraphFont"/>
    <w:link w:val="Title"/>
    <w:rsid w:val="0037091F"/>
    <w:rPr>
      <w:rFonts w:ascii="Arial" w:eastAsiaTheme="minorHAnsi" w:hAnsi="Arial" w:cs="Arial"/>
      <w:b/>
      <w:bCs/>
      <w:kern w:val="28"/>
      <w:sz w:val="42"/>
      <w:szCs w:val="32"/>
      <w:lang w:val="it-CH"/>
    </w:rPr>
  </w:style>
  <w:style w:type="paragraph" w:styleId="Subtitle">
    <w:name w:val="Subtitle"/>
    <w:basedOn w:val="Title"/>
    <w:next w:val="Normal"/>
    <w:link w:val="SubtitleChar"/>
    <w:qFormat/>
    <w:rsid w:val="0037091F"/>
    <w:pPr>
      <w:outlineLvl w:val="1"/>
    </w:pPr>
    <w:rPr>
      <w:b w:val="0"/>
      <w:szCs w:val="24"/>
    </w:rPr>
  </w:style>
  <w:style w:type="character" w:customStyle="1" w:styleId="SubtitleChar">
    <w:name w:val="Subtitle Char"/>
    <w:basedOn w:val="DefaultParagraphFont"/>
    <w:link w:val="Subtitle"/>
    <w:rsid w:val="0037091F"/>
    <w:rPr>
      <w:rFonts w:ascii="Arial" w:eastAsiaTheme="minorHAnsi" w:hAnsi="Arial" w:cs="Arial"/>
      <w:bCs/>
      <w:kern w:val="28"/>
      <w:sz w:val="42"/>
      <w:szCs w:val="24"/>
      <w:lang w:val="it-CH"/>
    </w:rPr>
  </w:style>
  <w:style w:type="paragraph" w:customStyle="1" w:styleId="A-Titel">
    <w:name w:val="_A-Titel"/>
    <w:basedOn w:val="Normal"/>
    <w:qFormat/>
    <w:rsid w:val="0037091F"/>
    <w:pPr>
      <w:spacing w:line="480" w:lineRule="atLeast"/>
      <w:jc w:val="left"/>
    </w:pPr>
    <w:rPr>
      <w:rFonts w:ascii="Arial" w:hAnsi="Arial"/>
      <w:b/>
      <w:sz w:val="42"/>
      <w:szCs w:val="20"/>
      <w:lang w:val="fr-CH" w:eastAsia="de-CH"/>
    </w:rPr>
  </w:style>
  <w:style w:type="paragraph" w:customStyle="1" w:styleId="A-Untertitel">
    <w:name w:val="_A-Untertitel"/>
    <w:basedOn w:val="Normal"/>
    <w:qFormat/>
    <w:rsid w:val="0037091F"/>
    <w:pPr>
      <w:spacing w:line="480" w:lineRule="atLeast"/>
      <w:jc w:val="left"/>
    </w:pPr>
    <w:rPr>
      <w:rFonts w:ascii="Arial" w:hAnsi="Arial"/>
      <w:sz w:val="42"/>
      <w:szCs w:val="20"/>
      <w:lang w:val="fr-CH" w:eastAsia="de-CH"/>
    </w:rPr>
  </w:style>
  <w:style w:type="paragraph" w:customStyle="1" w:styleId="A-Traktandum-Titel">
    <w:name w:val="_A-Traktandum-Titel"/>
    <w:next w:val="A-Standard"/>
    <w:rsid w:val="0037091F"/>
    <w:pPr>
      <w:numPr>
        <w:numId w:val="10"/>
      </w:numPr>
      <w:spacing w:before="240" w:line="280" w:lineRule="atLeast"/>
      <w:ind w:left="357" w:hanging="357"/>
    </w:pPr>
    <w:rPr>
      <w:rFonts w:ascii="Arial" w:hAnsi="Arial" w:cs="Arial"/>
      <w:b/>
      <w:bCs/>
      <w:kern w:val="28"/>
      <w:szCs w:val="42"/>
      <w:lang w:val="de-CH" w:eastAsia="de-CH"/>
    </w:rPr>
  </w:style>
  <w:style w:type="paragraph" w:customStyle="1" w:styleId="GPPproposaltext">
    <w:name w:val="GPPproposaltext"/>
    <w:basedOn w:val="Normal"/>
    <w:link w:val="GPPproposaltextChar"/>
    <w:rsid w:val="0037091F"/>
    <w:rPr>
      <w:rFonts w:eastAsiaTheme="minorEastAsia"/>
      <w:sz w:val="24"/>
      <w:lang w:eastAsia="zh-CN"/>
    </w:rPr>
  </w:style>
  <w:style w:type="character" w:customStyle="1" w:styleId="GPPproposaltextChar">
    <w:name w:val="GPPproposaltext Char"/>
    <w:basedOn w:val="DefaultParagraphFont"/>
    <w:link w:val="GPPproposaltext"/>
    <w:rsid w:val="0037091F"/>
    <w:rPr>
      <w:rFonts w:eastAsiaTheme="minorEastAsia"/>
      <w:sz w:val="24"/>
      <w:szCs w:val="24"/>
      <w:lang w:val="en-GB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37091F"/>
    <w:pPr>
      <w:spacing w:before="200" w:after="160" w:line="240" w:lineRule="atLeast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0"/>
      <w:szCs w:val="22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37091F"/>
    <w:rPr>
      <w:rFonts w:ascii="Arial" w:eastAsiaTheme="minorHAnsi" w:hAnsi="Arial" w:cstheme="minorBidi"/>
      <w:i/>
      <w:iCs/>
      <w:color w:val="404040" w:themeColor="text1" w:themeTint="BF"/>
      <w:szCs w:val="22"/>
      <w:lang w:val="fr-FR"/>
    </w:rPr>
  </w:style>
  <w:style w:type="paragraph" w:customStyle="1" w:styleId="p1">
    <w:name w:val="p1"/>
    <w:basedOn w:val="Normal"/>
    <w:rsid w:val="0037091F"/>
    <w:pPr>
      <w:jc w:val="left"/>
    </w:pPr>
    <w:rPr>
      <w:rFonts w:ascii="Helvetica" w:eastAsiaTheme="minorHAnsi" w:hAnsi="Helvetica"/>
      <w:color w:val="4E4D4C"/>
      <w:sz w:val="12"/>
      <w:szCs w:val="12"/>
      <w:lang w:val="en-US" w:eastAsia="zh-CN"/>
    </w:rPr>
  </w:style>
  <w:style w:type="character" w:customStyle="1" w:styleId="StyleFootnoteReferencenumberFootnoteReferenceSuperscript-EF">
    <w:name w:val="Style Footnote ReferencenumberFootnote Reference Superscript-E F..."/>
    <w:rsid w:val="0037091F"/>
    <w:rPr>
      <w:kern w:val="22"/>
      <w:sz w:val="18"/>
      <w:u w:val="none"/>
      <w:vertAlign w:val="superscript"/>
    </w:rPr>
  </w:style>
  <w:style w:type="table" w:customStyle="1" w:styleId="Gitternetztabelle1hell1">
    <w:name w:val="Gitternetztabelle 1 hell1"/>
    <w:basedOn w:val="TableNormal"/>
    <w:uiPriority w:val="46"/>
    <w:rsid w:val="00A859F1"/>
    <w:rPr>
      <w:lang w:val="de-CH" w:eastAsia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859F1"/>
    <w:pPr>
      <w:spacing w:before="100" w:beforeAutospacing="1" w:after="100" w:afterAutospacing="1"/>
      <w:jc w:val="left"/>
    </w:pPr>
    <w:rPr>
      <w:rFonts w:eastAsiaTheme="minorEastAsia"/>
      <w:sz w:val="24"/>
      <w:lang w:val="de-CH"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9F1"/>
    <w:rPr>
      <w:color w:val="808080"/>
      <w:shd w:val="clear" w:color="auto" w:fill="E6E6E6"/>
    </w:rPr>
  </w:style>
  <w:style w:type="character" w:customStyle="1" w:styleId="NewParaChar">
    <w:name w:val="NewPara Char"/>
    <w:basedOn w:val="DefaultParagraphFont"/>
    <w:link w:val="NewPara"/>
    <w:locked/>
    <w:rsid w:val="00823AD1"/>
    <w:rPr>
      <w:rFonts w:cs="Akhbar MT"/>
      <w:szCs w:val="30"/>
      <w:lang w:val="en-GB"/>
    </w:rPr>
  </w:style>
  <w:style w:type="paragraph" w:customStyle="1" w:styleId="NewPara">
    <w:name w:val="NewPara"/>
    <w:basedOn w:val="ListParagraph"/>
    <w:link w:val="NewParaChar"/>
    <w:qFormat/>
    <w:rsid w:val="00823AD1"/>
    <w:pPr>
      <w:numPr>
        <w:numId w:val="24"/>
      </w:numPr>
      <w:spacing w:before="120"/>
      <w:contextualSpacing w:val="0"/>
      <w:jc w:val="left"/>
    </w:pPr>
    <w:rPr>
      <w:rFonts w:cs="Akhbar MT"/>
      <w:sz w:val="20"/>
      <w:szCs w:val="30"/>
    </w:rPr>
  </w:style>
  <w:style w:type="character" w:customStyle="1" w:styleId="StyleFootnoteReferencenumberFootnoteReferenceSuperscript-EF1">
    <w:name w:val="Style Footnote ReferencenumberFootnote Reference Superscript-E F...1"/>
    <w:basedOn w:val="FootnoteReference"/>
    <w:rsid w:val="00BD3D16"/>
    <w:rPr>
      <w:kern w:val="22"/>
      <w:sz w:val="22"/>
      <w:u w:val="none"/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C10B6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F18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7F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7FA1"/>
    <w:rPr>
      <w:sz w:val="22"/>
      <w:szCs w:val="24"/>
      <w:lang w:val="en-GB"/>
    </w:rPr>
  </w:style>
  <w:style w:type="character" w:customStyle="1" w:styleId="extended-textshort">
    <w:name w:val="extended-text__short"/>
    <w:basedOn w:val="DefaultParagraphFont"/>
    <w:rsid w:val="00E8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imondia.org/" TargetMode="External"/><Relationship Id="rId18" Type="http://schemas.openxmlformats.org/officeDocument/2006/relationships/hyperlink" Target="https://www.cbd.int/decision/cop/default.shtml?id=710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ultitran.ru/c/m.exe?t=3397082_2_1&amp;s1=Gran%20Chac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3/cop-13-dec-15-ru.pdf" TargetMode="External"/><Relationship Id="rId17" Type="http://schemas.openxmlformats.org/officeDocument/2006/relationships/hyperlink" Target="https://www.cbd.int/doc/decisions/cop-13/cop-13-dec-15-ru.pd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cbd.int/decision/cop/default.shtml?id=7179" TargetMode="External"/><Relationship Id="rId20" Type="http://schemas.openxmlformats.org/officeDocument/2006/relationships/hyperlink" Target="https://www.cbd.int/doc/decisions/cop-13/cop-13-dec-15-ru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bd.int/decision/cop/default.shtml?id=7147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www.cbd.int/doc/decisions/cop-13/cop-13-dec-15-ru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bd.int/decision/cop/default.shtml?id=7107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bes.net/sites/default/files/downloads/pdf/individual_chapters_pollination_20170305.pdf" TargetMode="External"/><Relationship Id="rId2" Type="http://schemas.openxmlformats.org/officeDocument/2006/relationships/hyperlink" Target="http://teca.fao.org/group/beekeeping-exchange-group" TargetMode="External"/><Relationship Id="rId1" Type="http://schemas.openxmlformats.org/officeDocument/2006/relationships/hyperlink" Target="https://www.cbd.int/doc/meetings/sbstta/sbstta-22/official/sbstta-22-01-en.pdf" TargetMode="External"/><Relationship Id="rId5" Type="http://schemas.openxmlformats.org/officeDocument/2006/relationships/hyperlink" Target="http://www.apimondia.com/" TargetMode="External"/><Relationship Id="rId4" Type="http://schemas.openxmlformats.org/officeDocument/2006/relationships/hyperlink" Target="https://www.cbd.int/decision/cop/?id=71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F"/>
    <w:rsid w:val="00015BC6"/>
    <w:rsid w:val="000D3548"/>
    <w:rsid w:val="001B29AF"/>
    <w:rsid w:val="00203FEA"/>
    <w:rsid w:val="002A1AF5"/>
    <w:rsid w:val="002E7B2B"/>
    <w:rsid w:val="0037757D"/>
    <w:rsid w:val="00417ED3"/>
    <w:rsid w:val="004733A5"/>
    <w:rsid w:val="004A69EC"/>
    <w:rsid w:val="006849E0"/>
    <w:rsid w:val="007D54EB"/>
    <w:rsid w:val="007D682A"/>
    <w:rsid w:val="007E501A"/>
    <w:rsid w:val="0083264A"/>
    <w:rsid w:val="00947DAB"/>
    <w:rsid w:val="009B69BE"/>
    <w:rsid w:val="00A27574"/>
    <w:rsid w:val="00B212D9"/>
    <w:rsid w:val="00B36C7B"/>
    <w:rsid w:val="00BB2CFE"/>
    <w:rsid w:val="00D301F6"/>
    <w:rsid w:val="00D5481D"/>
    <w:rsid w:val="00E17310"/>
    <w:rsid w:val="00E57CA4"/>
    <w:rsid w:val="00EC17B5"/>
    <w:rsid w:val="00E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9AABA-A72C-4ACD-82CF-D3751991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22</Pages>
  <Words>10641</Words>
  <Characters>60658</Characters>
  <Application>Microsoft Office Word</Application>
  <DocSecurity>0</DocSecurity>
  <Lines>505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Сохранение и устойчивое использование опылителей</vt:lpstr>
      <vt:lpstr>Conservation and sustainable use of pollinators</vt:lpstr>
    </vt:vector>
  </TitlesOfParts>
  <Company>Biodiversity</Company>
  <LinksUpToDate>false</LinksUpToDate>
  <CharactersWithSpaces>71157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Сохранение и устойчивое использование опылителей</dc:title>
  <dc:subject>CBD/SBSTTA/22/10</dc:subject>
  <dc:creator>SCBD</dc:creator>
  <cp:lastModifiedBy>Administrator</cp:lastModifiedBy>
  <cp:revision>5</cp:revision>
  <cp:lastPrinted>2018-04-18T14:48:00Z</cp:lastPrinted>
  <dcterms:created xsi:type="dcterms:W3CDTF">2018-04-29T08:29:00Z</dcterms:created>
  <dcterms:modified xsi:type="dcterms:W3CDTF">2018-04-30T15:37:00Z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SUBSIDIARY BODY ON SCIENTIFIC, TECHNICAL AND TECHNOLOGICAL ADVICE</vt:lpwstr>
  </property>
</Properties>
</file>