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18FFEE" w14:textId="77777777" w:rsidTr="00B60E5F">
        <w:trPr>
          <w:trHeight w:val="851"/>
        </w:trPr>
        <w:tc>
          <w:tcPr>
            <w:tcW w:w="465" w:type="pct"/>
            <w:tcBorders>
              <w:bottom w:val="single" w:sz="8" w:space="0" w:color="auto"/>
            </w:tcBorders>
            <w:vAlign w:val="bottom"/>
          </w:tcPr>
          <w:p w14:paraId="03F65E03" w14:textId="77777777" w:rsidR="00A96B21" w:rsidRPr="00550DCE" w:rsidRDefault="00A96B21" w:rsidP="00B60E5F">
            <w:pPr>
              <w:spacing w:after="120"/>
              <w:jc w:val="left"/>
            </w:pPr>
            <w:bookmarkStart w:id="0" w:name="_Hlk137651738"/>
            <w:r>
              <w:rPr>
                <w:noProof/>
                <w:lang w:val="en-US"/>
              </w:rPr>
              <w:drawing>
                <wp:inline distT="0" distB="0" distL="0" distR="0" wp14:anchorId="16DF6499" wp14:editId="1322F0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81393D" w14:textId="16AC0FDC" w:rsidR="00A96B21" w:rsidRPr="00550DCE" w:rsidRDefault="006F2EDC" w:rsidP="00B60E5F">
            <w:pPr>
              <w:spacing w:after="120"/>
              <w:jc w:val="left"/>
            </w:pPr>
            <w:r w:rsidRPr="006F2EDC">
              <w:rPr>
                <w:noProof/>
                <w:lang w:val="en-US"/>
              </w:rPr>
              <w:drawing>
                <wp:inline distT="0" distB="0" distL="0" distR="0" wp14:anchorId="61E93B9E" wp14:editId="4BA10E4A">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1"/>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17D89B8" w14:textId="2BC4DF2F" w:rsidR="00A96B21" w:rsidRPr="00550DCE" w:rsidRDefault="00A96B21" w:rsidP="00184909">
            <w:pPr>
              <w:spacing w:after="120"/>
              <w:ind w:left="2021"/>
              <w:jc w:val="right"/>
              <w:rPr>
                <w:szCs w:val="22"/>
              </w:rPr>
            </w:pPr>
            <w:r>
              <w:rPr>
                <w:sz w:val="40"/>
              </w:rPr>
              <w:t>CBD</w:t>
            </w:r>
            <w:r>
              <w:t>/NP/MOP/5/1</w:t>
            </w:r>
          </w:p>
        </w:tc>
      </w:tr>
      <w:tr w:rsidR="00A96B21" w:rsidRPr="00EA442C" w14:paraId="7147C31C" w14:textId="77777777" w:rsidTr="00B60E5F">
        <w:tc>
          <w:tcPr>
            <w:tcW w:w="2297" w:type="pct"/>
            <w:gridSpan w:val="2"/>
            <w:tcBorders>
              <w:top w:val="single" w:sz="8" w:space="0" w:color="auto"/>
              <w:bottom w:val="single" w:sz="12" w:space="0" w:color="auto"/>
            </w:tcBorders>
          </w:tcPr>
          <w:p w14:paraId="021F2E20" w14:textId="0060B701" w:rsidR="00A96B21" w:rsidRPr="00550DCE" w:rsidRDefault="006F2EDC" w:rsidP="00B60E5F">
            <w:pPr>
              <w:pStyle w:val="Cornernotation"/>
              <w:suppressLineNumbers/>
              <w:suppressAutoHyphens/>
              <w:spacing w:before="120" w:after="120"/>
              <w:ind w:left="0" w:right="0" w:firstLine="0"/>
            </w:pPr>
            <w:r w:rsidRPr="00B57B82">
              <w:rPr>
                <w:noProof/>
                <w:lang w:val="en-US"/>
              </w:rPr>
              <w:drawing>
                <wp:inline distT="0" distB="0" distL="0" distR="0" wp14:anchorId="195942DC" wp14:editId="1066ACD2">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2"/>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1392658" w14:textId="7A2C1C72" w:rsidR="00A96B21" w:rsidRPr="003C6F10" w:rsidRDefault="00A96B21" w:rsidP="003C6F10">
            <w:pPr>
              <w:ind w:left="2584"/>
              <w:rPr>
                <w:sz w:val="22"/>
                <w:szCs w:val="22"/>
              </w:rPr>
            </w:pPr>
            <w:r>
              <w:rPr>
                <w:sz w:val="22"/>
              </w:rPr>
              <w:t>Distr. general</w:t>
            </w:r>
          </w:p>
          <w:p w14:paraId="0880B19A" w14:textId="23AB2012" w:rsidR="00A96B21" w:rsidRPr="003C6F10" w:rsidRDefault="00612011" w:rsidP="003C6F10">
            <w:pPr>
              <w:ind w:left="2584"/>
              <w:rPr>
                <w:sz w:val="22"/>
                <w:szCs w:val="22"/>
              </w:rPr>
            </w:pPr>
            <w:r>
              <w:rPr>
                <w:sz w:val="22"/>
              </w:rPr>
              <w:t>15 de junio de 2024</w:t>
            </w:r>
          </w:p>
          <w:p w14:paraId="24A91586" w14:textId="77777777" w:rsidR="006F2EDC" w:rsidRDefault="00A96B21" w:rsidP="003C6F10">
            <w:pPr>
              <w:ind w:left="2584"/>
              <w:rPr>
                <w:sz w:val="22"/>
              </w:rPr>
            </w:pPr>
            <w:r>
              <w:rPr>
                <w:sz w:val="22"/>
              </w:rPr>
              <w:t>Español</w:t>
            </w:r>
          </w:p>
          <w:p w14:paraId="03EE1BFA" w14:textId="1169D8A6" w:rsidR="00A96B21" w:rsidRPr="003C6F10" w:rsidRDefault="00A96B21" w:rsidP="003C6F10">
            <w:pPr>
              <w:ind w:left="2584"/>
              <w:rPr>
                <w:sz w:val="22"/>
                <w:szCs w:val="22"/>
              </w:rPr>
            </w:pPr>
            <w:r>
              <w:rPr>
                <w:sz w:val="22"/>
              </w:rPr>
              <w:t>Original: inglés</w:t>
            </w:r>
          </w:p>
          <w:p w14:paraId="60B3EAE8" w14:textId="77777777" w:rsidR="00A96B21" w:rsidRPr="00550DCE" w:rsidRDefault="00A96B21" w:rsidP="00B60E5F"/>
        </w:tc>
      </w:tr>
    </w:tbl>
    <w:p w14:paraId="6914FA89" w14:textId="0B1B64D0" w:rsidR="00874541" w:rsidRDefault="00D23F1E" w:rsidP="00325A8E">
      <w:pPr>
        <w:pStyle w:val="AFCorNot12Bold"/>
      </w:pPr>
      <w:r>
        <w:t xml:space="preserve">Conferencia de las Partes </w:t>
      </w:r>
      <w:r w:rsidR="006F2EDC">
        <w:t xml:space="preserve">en el Convenio sobre la </w:t>
      </w:r>
      <w:r w:rsidR="006F2EDC">
        <w:br/>
        <w:t xml:space="preserve">Diversidad Biológica </w:t>
      </w:r>
      <w:r>
        <w:t>que actúa como reunión de</w:t>
      </w:r>
      <w:r w:rsidR="006F2EDC" w:rsidRPr="006F2EDC">
        <w:t xml:space="preserve"> </w:t>
      </w:r>
      <w:r w:rsidR="006F2EDC">
        <w:t>las</w:t>
      </w:r>
      <w:r w:rsidR="006F2EDC">
        <w:br/>
      </w:r>
      <w:r>
        <w:t>Partes en el Protocolo de Nagoya sobre Acceso</w:t>
      </w:r>
      <w:r w:rsidR="006F2EDC" w:rsidRPr="006F2EDC">
        <w:t xml:space="preserve"> </w:t>
      </w:r>
      <w:r w:rsidR="006F2EDC">
        <w:t>a los</w:t>
      </w:r>
      <w:r w:rsidR="006F2EDC">
        <w:br/>
      </w:r>
      <w:r>
        <w:t>Recursos Genéticos y Participación Justa y</w:t>
      </w:r>
      <w:r w:rsidR="006F2EDC" w:rsidRPr="006F2EDC">
        <w:t xml:space="preserve"> </w:t>
      </w:r>
      <w:r w:rsidR="006F2EDC">
        <w:t>Equitativa</w:t>
      </w:r>
      <w:r w:rsidR="006F2EDC">
        <w:br/>
      </w:r>
      <w:r>
        <w:t>en los Beneficios que se Deriven de su Utilización</w:t>
      </w:r>
    </w:p>
    <w:p w14:paraId="64DC533A" w14:textId="77777777" w:rsidR="00A96B21" w:rsidRDefault="00D23F1E" w:rsidP="00A96B21">
      <w:pPr>
        <w:pStyle w:val="Cornernotation"/>
        <w:rPr>
          <w:bCs/>
          <w:sz w:val="22"/>
        </w:rPr>
      </w:pPr>
      <w:r>
        <w:rPr>
          <w:sz w:val="22"/>
        </w:rPr>
        <w:t xml:space="preserve">Quinta reunión </w:t>
      </w:r>
    </w:p>
    <w:p w14:paraId="7371C2C4" w14:textId="77777777" w:rsidR="00A96B21" w:rsidRPr="00935461" w:rsidRDefault="00D23F1E" w:rsidP="00325A8E">
      <w:pPr>
        <w:pStyle w:val="AFCorNotNormal"/>
      </w:pPr>
      <w:r>
        <w:t>Cali (Colombia), 21 de octubre a 1 de noviembre de 2024</w:t>
      </w:r>
    </w:p>
    <w:bookmarkEnd w:id="0"/>
    <w:p w14:paraId="5F841AB8" w14:textId="68D2852D" w:rsidR="00A96B21" w:rsidRDefault="00663FB8" w:rsidP="004A2E05">
      <w:pPr>
        <w:pStyle w:val="CBDTitle"/>
        <w:spacing w:before="160" w:after="160"/>
      </w:pPr>
      <w:sdt>
        <w:sdtPr>
          <w:alias w:val="Título"/>
          <w:tag w:val=""/>
          <w:id w:val="-1975355689"/>
          <w:placeholder>
            <w:docPart w:val="F8982429898449B3BB8325D3657C58D0"/>
          </w:placeholder>
          <w:dataBinding w:prefixMappings="xmlns:ns0='http://purl.org/dc/elements/1.1/' xmlns:ns1='http://schemas.openxmlformats.org/package/2006/metadata/core-properties' " w:xpath="/ns1:coreProperties[1]/ns0:title[1]" w:storeItemID="{6C3C8BC8-F283-45AE-878A-BAB7291924A1}"/>
          <w:text/>
        </w:sdtPr>
        <w:sdtEndPr/>
        <w:sdtContent>
          <w:r w:rsidR="00A33B7A">
            <w:t>Pro</w:t>
          </w:r>
          <w:r w:rsidR="008A16C4">
            <w:t>grama pro</w:t>
          </w:r>
          <w:r w:rsidR="00A33B7A">
            <w:t>visional</w:t>
          </w:r>
        </w:sdtContent>
      </w:sdt>
    </w:p>
    <w:p w14:paraId="23B1C253" w14:textId="6832732E" w:rsidR="00C2354A" w:rsidRDefault="00615914" w:rsidP="00325A8E">
      <w:pPr>
        <w:pStyle w:val="CBDNormalNumber"/>
      </w:pPr>
      <w:r>
        <w:t>Apertura de la reunión.</w:t>
      </w:r>
    </w:p>
    <w:p w14:paraId="7578C27D" w14:textId="3266A5CF" w:rsidR="00D3059B" w:rsidRDefault="00615914" w:rsidP="00325A8E">
      <w:pPr>
        <w:pStyle w:val="CBDNormalNumber"/>
      </w:pPr>
      <w:r>
        <w:t>Cuestiones de organización.</w:t>
      </w:r>
    </w:p>
    <w:p w14:paraId="4D5AAFA4" w14:textId="7A75AB99" w:rsidR="00323F22" w:rsidRDefault="00A91E80" w:rsidP="00325A8E">
      <w:pPr>
        <w:pStyle w:val="CBDNormalNumber"/>
        <w:ind w:left="1134" w:hanging="567"/>
      </w:pPr>
      <w:r>
        <w:t xml:space="preserve">Informe sobre las credenciales de los representantes </w:t>
      </w:r>
      <w:r w:rsidR="000F7B98">
        <w:t xml:space="preserve">que participan </w:t>
      </w:r>
      <w:r>
        <w:t>en la quinta reunión de</w:t>
      </w:r>
      <w:r w:rsidR="00BF32B3">
        <w:t xml:space="preserve"> </w:t>
      </w:r>
      <w:bookmarkStart w:id="1" w:name="_GoBack"/>
      <w:bookmarkEnd w:id="1"/>
      <w:r>
        <w:t>la Conferencia de las Partes que actúa como reunión de las Partes en el Protocolo</w:t>
      </w:r>
      <w:r w:rsidR="000F7B98">
        <w:t xml:space="preserve"> </w:t>
      </w:r>
      <w:r>
        <w:t>de</w:t>
      </w:r>
      <w:r w:rsidR="000F7B98">
        <w:t> </w:t>
      </w:r>
      <w:r>
        <w:t>Nagoya.</w:t>
      </w:r>
    </w:p>
    <w:p w14:paraId="2B10FB40" w14:textId="25F6A8EE" w:rsidR="004701EE" w:rsidRDefault="00A91E80" w:rsidP="00325A8E">
      <w:pPr>
        <w:pStyle w:val="CBDNormalNumber"/>
      </w:pPr>
      <w:r>
        <w:t>Informes de los órganos subsidiarios.</w:t>
      </w:r>
    </w:p>
    <w:p w14:paraId="2891E3AC" w14:textId="6ADD89CD" w:rsidR="002B559C" w:rsidRDefault="00A91E80" w:rsidP="00325A8E">
      <w:pPr>
        <w:pStyle w:val="CBDNormalNumber"/>
      </w:pPr>
      <w:r>
        <w:t>Informe del Comité de Cumplimiento.</w:t>
      </w:r>
    </w:p>
    <w:p w14:paraId="1B497346" w14:textId="1D94D326" w:rsidR="00CF70AB" w:rsidRPr="00CF70AB" w:rsidRDefault="00A91E80" w:rsidP="00325A8E">
      <w:pPr>
        <w:pStyle w:val="CBDNormalNumber"/>
      </w:pPr>
      <w:r>
        <w:t>Administración del Protocolo y presupuesto para los fondos fiduciarios.</w:t>
      </w:r>
    </w:p>
    <w:p w14:paraId="588A82BA" w14:textId="4FFC6626" w:rsidR="00CF70AB" w:rsidRDefault="00A91E80" w:rsidP="00325A8E">
      <w:pPr>
        <w:pStyle w:val="CBDNormalNumber"/>
      </w:pPr>
      <w:r>
        <w:t>Mecanismo financiero y recursos financieros.</w:t>
      </w:r>
    </w:p>
    <w:p w14:paraId="63B852A7" w14:textId="6E93F0E8" w:rsidR="00A91E80" w:rsidRPr="00A91E80" w:rsidRDefault="00366D19" w:rsidP="00325A8E">
      <w:pPr>
        <w:pStyle w:val="CBDNormalNumber"/>
      </w:pPr>
      <w:r>
        <w:t>Creación y desarrollo de capacidad y concienciación.</w:t>
      </w:r>
    </w:p>
    <w:p w14:paraId="4A97BAED" w14:textId="2A2BAA5A" w:rsidR="00A91E80" w:rsidRPr="00A91E80" w:rsidRDefault="00A91E80" w:rsidP="000F7B98">
      <w:pPr>
        <w:pStyle w:val="CBDNormalNumber"/>
        <w:ind w:left="1124" w:hanging="562"/>
      </w:pPr>
      <w:r>
        <w:t>Centro de Intercambio de Información sobre Acceso y Participación en los Beneficios e intercambio de información.</w:t>
      </w:r>
    </w:p>
    <w:p w14:paraId="09AE5D45" w14:textId="683300C8" w:rsidR="00A91E80" w:rsidRPr="00A91E80" w:rsidRDefault="00A91E80" w:rsidP="00325A8E">
      <w:pPr>
        <w:pStyle w:val="CBDNormalNumber"/>
      </w:pPr>
      <w:r>
        <w:t>Evaluación y revisión de la eficacia del Protocolo.</w:t>
      </w:r>
    </w:p>
    <w:p w14:paraId="3ECDADD2" w14:textId="395FC593" w:rsidR="00A91E80" w:rsidRPr="00CD727A" w:rsidRDefault="00A91E80" w:rsidP="00325A8E">
      <w:pPr>
        <w:pStyle w:val="CBDNormalNumber"/>
        <w:ind w:left="1134" w:hanging="567"/>
      </w:pPr>
      <w:r>
        <w:t>Cooperación con organizaciones internacionales, organismos creados en virtud de otros convenios e iniciativas.</w:t>
      </w:r>
    </w:p>
    <w:p w14:paraId="2F9EE6FD" w14:textId="2A2B6E7F" w:rsidR="00A91E80" w:rsidRPr="00A91E80" w:rsidRDefault="00A91E80" w:rsidP="00325A8E">
      <w:pPr>
        <w:pStyle w:val="CBDNormalNumber"/>
      </w:pPr>
      <w:r>
        <w:t>Examen de la eficacia de los procesos del Convenio y sus Protocolos.</w:t>
      </w:r>
    </w:p>
    <w:p w14:paraId="20A56C5B" w14:textId="598FCEF0" w:rsidR="00A91E80" w:rsidRPr="00A91E80" w:rsidRDefault="00366D19" w:rsidP="00325A8E">
      <w:pPr>
        <w:pStyle w:val="CBDNormalNumber"/>
        <w:ind w:left="1134" w:hanging="567"/>
      </w:pPr>
      <w:r>
        <w:t>Mejora de la aplicación del Protocolo de Nagoya en el contexto del Marco Mundial de Biodiversidad de Kunming-Montreal.</w:t>
      </w:r>
    </w:p>
    <w:p w14:paraId="7C89DBD3" w14:textId="78968569" w:rsidR="00A91E80" w:rsidRPr="00A91E80" w:rsidRDefault="00A91E80" w:rsidP="00325A8E">
      <w:pPr>
        <w:pStyle w:val="CBDNormalNumber"/>
      </w:pPr>
      <w:r>
        <w:t>Información digital sobre secuencias de recursos genéticos.</w:t>
      </w:r>
    </w:p>
    <w:p w14:paraId="589D3BA0" w14:textId="07C882A2" w:rsidR="00A91E80" w:rsidRPr="00A91E80" w:rsidRDefault="00A91E80" w:rsidP="00325A8E">
      <w:pPr>
        <w:pStyle w:val="CBDNormalNumber"/>
        <w:ind w:left="1134" w:hanging="567"/>
      </w:pPr>
      <w:r>
        <w:t xml:space="preserve">Instrumentos internacionales especializados de acceso y participación en los beneficios dentro del contexto del </w:t>
      </w:r>
      <w:r w:rsidR="00703E2E">
        <w:t>artículo 4</w:t>
      </w:r>
      <w:r w:rsidR="00703E2E">
        <w:t>,</w:t>
      </w:r>
      <w:r w:rsidR="00703E2E">
        <w:t xml:space="preserve"> </w:t>
      </w:r>
      <w:r>
        <w:t>párrafo 4</w:t>
      </w:r>
      <w:r w:rsidR="00703E2E">
        <w:t>,</w:t>
      </w:r>
      <w:r>
        <w:t xml:space="preserve"> del Protocolo de Nagoya.</w:t>
      </w:r>
    </w:p>
    <w:p w14:paraId="05EE00C3" w14:textId="5F3ACCA9" w:rsidR="00A91E80" w:rsidRPr="000D4187" w:rsidRDefault="000D4187" w:rsidP="00325A8E">
      <w:pPr>
        <w:pStyle w:val="CBDNormalNumber"/>
      </w:pPr>
      <w:r>
        <w:t>Mecanismo mundial multilateral de participación en los beneficios.</w:t>
      </w:r>
    </w:p>
    <w:p w14:paraId="0FC08865" w14:textId="1F4F8B46" w:rsidR="000D4187" w:rsidRPr="000D4187" w:rsidRDefault="000D4187" w:rsidP="00325A8E">
      <w:pPr>
        <w:pStyle w:val="CBDNormalNumber"/>
      </w:pPr>
      <w:r>
        <w:t>Otros asuntos.</w:t>
      </w:r>
    </w:p>
    <w:p w14:paraId="2B12A69B" w14:textId="637F7FB7" w:rsidR="000D4187" w:rsidRPr="000D4187" w:rsidRDefault="000D4187" w:rsidP="000F7B98">
      <w:pPr>
        <w:pStyle w:val="CBDNormalNumber"/>
        <w:keepNext/>
        <w:keepLines/>
        <w:ind w:left="562"/>
      </w:pPr>
      <w:r>
        <w:lastRenderedPageBreak/>
        <w:t>Adopción del informe.</w:t>
      </w:r>
    </w:p>
    <w:p w14:paraId="7A596FAA" w14:textId="23D79B15" w:rsidR="00537248" w:rsidRPr="00537248" w:rsidRDefault="000D4187" w:rsidP="000F7B98">
      <w:pPr>
        <w:pStyle w:val="CBDNormalNumber"/>
        <w:keepNext/>
        <w:keepLines/>
        <w:spacing w:after="0"/>
        <w:ind w:left="562"/>
      </w:pPr>
      <w:r>
        <w:t>Clausura de la reunión.</w:t>
      </w:r>
    </w:p>
    <w:p w14:paraId="541DD0C8" w14:textId="77777777" w:rsidR="002B559C" w:rsidRPr="004701EE" w:rsidRDefault="00ED3849" w:rsidP="004A2E05">
      <w:pPr>
        <w:pStyle w:val="Para1"/>
        <w:numPr>
          <w:ilvl w:val="0"/>
          <w:numId w:val="0"/>
        </w:numPr>
        <w:spacing w:before="0" w:after="0"/>
        <w:ind w:left="567"/>
        <w:jc w:val="center"/>
      </w:pPr>
      <w:r>
        <w:t>__________</w:t>
      </w:r>
    </w:p>
    <w:sectPr w:rsidR="002B559C" w:rsidRPr="004701EE" w:rsidSect="000371C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AD0FD" w14:textId="77777777" w:rsidR="00663FB8" w:rsidRDefault="00663FB8" w:rsidP="00A96B21">
      <w:r>
        <w:separator/>
      </w:r>
    </w:p>
  </w:endnote>
  <w:endnote w:type="continuationSeparator" w:id="0">
    <w:p w14:paraId="25EE38CA" w14:textId="77777777" w:rsidR="00663FB8" w:rsidRDefault="00663FB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BA2C4" w14:textId="3EA06F85" w:rsidR="002B559C" w:rsidRPr="000171D9" w:rsidRDefault="000171D9" w:rsidP="000171D9">
    <w:pPr>
      <w:pStyle w:val="Footer"/>
    </w:pPr>
    <w:r>
      <w:fldChar w:fldCharType="begin"/>
    </w:r>
    <w:r>
      <w:instrText xml:space="preserve"> PAGE </w:instrText>
    </w:r>
    <w:r>
      <w:fldChar w:fldCharType="separate"/>
    </w:r>
    <w:r w:rsidR="00F36008">
      <w:rPr>
        <w:noProof/>
      </w:rPr>
      <w:t>2</w:t>
    </w:r>
    <w:r>
      <w:fldChar w:fldCharType="end"/>
    </w:r>
    <w:r>
      <w:t>/</w:t>
    </w:r>
    <w:r w:rsidR="00663FB8">
      <w:fldChar w:fldCharType="begin"/>
    </w:r>
    <w:r w:rsidR="00663FB8">
      <w:instrText xml:space="preserve"> NUMPAGES \* MERGEFORMAT </w:instrText>
    </w:r>
    <w:r w:rsidR="00663FB8">
      <w:fldChar w:fldCharType="separate"/>
    </w:r>
    <w:r w:rsidR="00F36008">
      <w:rPr>
        <w:noProof/>
      </w:rPr>
      <w:t>2</w:t>
    </w:r>
    <w:r w:rsidR="00663FB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3A0FE" w14:textId="46569806" w:rsidR="002B559C" w:rsidRPr="000171D9" w:rsidRDefault="000171D9" w:rsidP="000171D9">
    <w:pPr>
      <w:pStyle w:val="Footer"/>
      <w:jc w:val="right"/>
    </w:pPr>
    <w:r>
      <w:fldChar w:fldCharType="begin"/>
    </w:r>
    <w:r>
      <w:instrText xml:space="preserve"> PAGE \* MERGEFORMAT </w:instrText>
    </w:r>
    <w:r>
      <w:fldChar w:fldCharType="separate"/>
    </w:r>
    <w:r>
      <w:rPr>
        <w:noProof/>
      </w:rPr>
      <w:t>1</w:t>
    </w:r>
    <w:r>
      <w:fldChar w:fldCharType="end"/>
    </w:r>
    <w:r>
      <w:t>/</w:t>
    </w:r>
    <w:r w:rsidR="00663FB8">
      <w:fldChar w:fldCharType="begin"/>
    </w:r>
    <w:r w:rsidR="00663FB8">
      <w:instrText xml:space="preserve"> NUMPAGES \* MERGEFORMAT </w:instrText>
    </w:r>
    <w:r w:rsidR="00663FB8">
      <w:fldChar w:fldCharType="separate"/>
    </w:r>
    <w:r w:rsidR="000F7B98">
      <w:rPr>
        <w:noProof/>
      </w:rPr>
      <w:t>2</w:t>
    </w:r>
    <w:r w:rsidR="00663FB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94EC3" w14:textId="77777777" w:rsidR="00663FB8" w:rsidRDefault="00663FB8" w:rsidP="00A96B21">
      <w:r>
        <w:separator/>
      </w:r>
    </w:p>
  </w:footnote>
  <w:footnote w:type="continuationSeparator" w:id="0">
    <w:p w14:paraId="76B970C2" w14:textId="77777777" w:rsidR="00663FB8" w:rsidRDefault="00663FB8" w:rsidP="00A96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44B80D3C" w14:textId="2A3E44DA" w:rsidR="002B559C" w:rsidRPr="000171D9" w:rsidRDefault="00703E2E" w:rsidP="00703E2E">
    <w:pPr>
      <w:pStyle w:val="Header"/>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20"/>
          </w:rPr>
          <w:t>CBD/</w:t>
        </w:r>
      </w:sdtContent>
    </w:sdt>
    <w:bookmarkEnd w:id="2"/>
    <w:bookmarkEnd w:id="3"/>
    <w:r>
      <w:t>NP/MOP/5/1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63D0A" w14:textId="6A852336" w:rsidR="002B559C" w:rsidRPr="000171D9" w:rsidRDefault="000171D9" w:rsidP="000171D9">
    <w:pPr>
      <w:pStyle w:val="Header"/>
      <w:jc w:val="right"/>
    </w:pPr>
    <w:r>
      <w:fldChar w:fldCharType="begin"/>
    </w:r>
    <w:r w:rsidRPr="00325A8E">
      <w:instrText xml:space="preserve"> StyleRef AB_Symbol </w:instrText>
    </w:r>
    <w:r>
      <w:fldChar w:fldCharType="separate"/>
    </w:r>
    <w:r w:rsidR="000F7B98">
      <w:rPr>
        <w:b/>
        <w:bCs/>
        <w:noProof/>
        <w:lang w:val="en-US"/>
      </w:rPr>
      <w:t>Error! No text of specified style in document.</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85F4B" w14:textId="77777777" w:rsidR="000171D9" w:rsidRPr="000371C6" w:rsidRDefault="000171D9" w:rsidP="000371C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B5749F5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F1C48244"/>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AD2C140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9BB037E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B7A"/>
    <w:rsid w:val="00013083"/>
    <w:rsid w:val="000171D9"/>
    <w:rsid w:val="000371C6"/>
    <w:rsid w:val="00040598"/>
    <w:rsid w:val="00041F84"/>
    <w:rsid w:val="000C04BB"/>
    <w:rsid w:val="000D4187"/>
    <w:rsid w:val="000F7B98"/>
    <w:rsid w:val="001316BE"/>
    <w:rsid w:val="00132581"/>
    <w:rsid w:val="00173C53"/>
    <w:rsid w:val="00184909"/>
    <w:rsid w:val="001C2BBC"/>
    <w:rsid w:val="001C4FB9"/>
    <w:rsid w:val="001D7501"/>
    <w:rsid w:val="00231505"/>
    <w:rsid w:val="00247254"/>
    <w:rsid w:val="0027678B"/>
    <w:rsid w:val="002A25BC"/>
    <w:rsid w:val="002B00CA"/>
    <w:rsid w:val="002B559C"/>
    <w:rsid w:val="002D58D9"/>
    <w:rsid w:val="002D5C5A"/>
    <w:rsid w:val="00310608"/>
    <w:rsid w:val="00323F22"/>
    <w:rsid w:val="00325A8E"/>
    <w:rsid w:val="003476A9"/>
    <w:rsid w:val="003541BF"/>
    <w:rsid w:val="00366D19"/>
    <w:rsid w:val="00381B4F"/>
    <w:rsid w:val="003828FC"/>
    <w:rsid w:val="00394E3C"/>
    <w:rsid w:val="003B72E8"/>
    <w:rsid w:val="003C6F10"/>
    <w:rsid w:val="00404FEB"/>
    <w:rsid w:val="00436541"/>
    <w:rsid w:val="00441498"/>
    <w:rsid w:val="004701EE"/>
    <w:rsid w:val="00472F05"/>
    <w:rsid w:val="004766F0"/>
    <w:rsid w:val="00480A8D"/>
    <w:rsid w:val="004A2A2D"/>
    <w:rsid w:val="004A2E05"/>
    <w:rsid w:val="004F5D79"/>
    <w:rsid w:val="004F7087"/>
    <w:rsid w:val="00537248"/>
    <w:rsid w:val="005A1CF7"/>
    <w:rsid w:val="005A206E"/>
    <w:rsid w:val="005A76F1"/>
    <w:rsid w:val="005C0058"/>
    <w:rsid w:val="005C0E14"/>
    <w:rsid w:val="005E2605"/>
    <w:rsid w:val="00612011"/>
    <w:rsid w:val="00615914"/>
    <w:rsid w:val="006474F2"/>
    <w:rsid w:val="00657ED6"/>
    <w:rsid w:val="00663FB8"/>
    <w:rsid w:val="006B293D"/>
    <w:rsid w:val="006F2EDC"/>
    <w:rsid w:val="00703E2E"/>
    <w:rsid w:val="00722D66"/>
    <w:rsid w:val="0076622F"/>
    <w:rsid w:val="00767F43"/>
    <w:rsid w:val="007A4271"/>
    <w:rsid w:val="007C77BC"/>
    <w:rsid w:val="00811FB0"/>
    <w:rsid w:val="00867DC4"/>
    <w:rsid w:val="00874541"/>
    <w:rsid w:val="008A16C4"/>
    <w:rsid w:val="008B2110"/>
    <w:rsid w:val="008D1D81"/>
    <w:rsid w:val="008E0581"/>
    <w:rsid w:val="00925A71"/>
    <w:rsid w:val="00935461"/>
    <w:rsid w:val="009459E3"/>
    <w:rsid w:val="009775B4"/>
    <w:rsid w:val="00986A38"/>
    <w:rsid w:val="00995DDC"/>
    <w:rsid w:val="009C1114"/>
    <w:rsid w:val="009D7310"/>
    <w:rsid w:val="00A01281"/>
    <w:rsid w:val="00A058F7"/>
    <w:rsid w:val="00A33B7A"/>
    <w:rsid w:val="00A54FA0"/>
    <w:rsid w:val="00A663A7"/>
    <w:rsid w:val="00A71370"/>
    <w:rsid w:val="00A77681"/>
    <w:rsid w:val="00A91E80"/>
    <w:rsid w:val="00A96B21"/>
    <w:rsid w:val="00AA3F51"/>
    <w:rsid w:val="00AA5AC4"/>
    <w:rsid w:val="00AB5666"/>
    <w:rsid w:val="00AE1A95"/>
    <w:rsid w:val="00B36EA9"/>
    <w:rsid w:val="00B70872"/>
    <w:rsid w:val="00BB08C2"/>
    <w:rsid w:val="00BF32B3"/>
    <w:rsid w:val="00C01378"/>
    <w:rsid w:val="00C125AC"/>
    <w:rsid w:val="00C2354A"/>
    <w:rsid w:val="00C44A30"/>
    <w:rsid w:val="00CB7D62"/>
    <w:rsid w:val="00CC44A3"/>
    <w:rsid w:val="00CD727A"/>
    <w:rsid w:val="00CF3884"/>
    <w:rsid w:val="00CF70AB"/>
    <w:rsid w:val="00D0547D"/>
    <w:rsid w:val="00D23F1E"/>
    <w:rsid w:val="00D3059B"/>
    <w:rsid w:val="00D60046"/>
    <w:rsid w:val="00D71FFB"/>
    <w:rsid w:val="00D95F5D"/>
    <w:rsid w:val="00DA66C9"/>
    <w:rsid w:val="00DB639F"/>
    <w:rsid w:val="00DB6931"/>
    <w:rsid w:val="00DD74C2"/>
    <w:rsid w:val="00E1597C"/>
    <w:rsid w:val="00E34FDB"/>
    <w:rsid w:val="00ED321C"/>
    <w:rsid w:val="00ED3849"/>
    <w:rsid w:val="00F143C6"/>
    <w:rsid w:val="00F258FB"/>
    <w:rsid w:val="00F36008"/>
    <w:rsid w:val="00F75F90"/>
    <w:rsid w:val="00F927E9"/>
    <w:rsid w:val="00FA18C9"/>
    <w:rsid w:val="00FC7A8C"/>
    <w:rsid w:val="00FD6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920E4"/>
  <w15:chartTrackingRefBased/>
  <w15:docId w15:val="{D596724B-48FC-457D-84BB-2301E1C9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8D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2D58D9"/>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D58D9"/>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D58D9"/>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D58D9"/>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D58D9"/>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D58D9"/>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D58D9"/>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D58D9"/>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D58D9"/>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D58D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D58D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D58D9"/>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2D58D9"/>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2D58D9"/>
    <w:pPr>
      <w:jc w:val="left"/>
    </w:pPr>
    <w:rPr>
      <w:sz w:val="18"/>
      <w:szCs w:val="20"/>
    </w:rPr>
  </w:style>
  <w:style w:type="character" w:customStyle="1" w:styleId="FootnoteTextChar">
    <w:name w:val="Footnote Text Char"/>
    <w:basedOn w:val="DefaultParagraphFont"/>
    <w:link w:val="FootnoteText"/>
    <w:uiPriority w:val="99"/>
    <w:semiHidden/>
    <w:rsid w:val="002D58D9"/>
    <w:rPr>
      <w:rFonts w:ascii="Times New Roman" w:eastAsia="SimSun" w:hAnsi="Times New Roman" w:cs="Times New Roman"/>
      <w:kern w:val="0"/>
      <w:sz w:val="18"/>
      <w:szCs w:val="20"/>
      <w:lang w:val="es-ES"/>
      <w14:ligatures w14:val="none"/>
    </w:rPr>
  </w:style>
  <w:style w:type="character" w:styleId="FootnoteReference">
    <w:name w:val="footnote reference"/>
    <w:basedOn w:val="DefaultParagraphFont"/>
    <w:uiPriority w:val="99"/>
    <w:semiHidden/>
    <w:unhideWhenUsed/>
    <w:rsid w:val="002D58D9"/>
    <w:rPr>
      <w:vertAlign w:val="superscript"/>
    </w:rPr>
  </w:style>
  <w:style w:type="paragraph" w:customStyle="1" w:styleId="Footnote">
    <w:name w:val="Footnote"/>
    <w:basedOn w:val="FootnoteText"/>
    <w:qFormat/>
    <w:rsid w:val="002D58D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2D58D9"/>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2D58D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D58D9"/>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2D58D9"/>
    <w:pPr>
      <w:tabs>
        <w:tab w:val="center" w:pos="4680"/>
        <w:tab w:val="right" w:pos="9360"/>
      </w:tabs>
    </w:pPr>
    <w:rPr>
      <w:sz w:val="20"/>
    </w:rPr>
  </w:style>
  <w:style w:type="character" w:customStyle="1" w:styleId="FooterChar">
    <w:name w:val="Footer Char"/>
    <w:basedOn w:val="DefaultParagraphFont"/>
    <w:link w:val="Footer"/>
    <w:uiPriority w:val="99"/>
    <w:rsid w:val="002D58D9"/>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2D58D9"/>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2D58D9"/>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2D58D9"/>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2D58D9"/>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2D58D9"/>
    <w:rPr>
      <w:sz w:val="16"/>
      <w:szCs w:val="16"/>
    </w:rPr>
  </w:style>
  <w:style w:type="paragraph" w:styleId="CommentText">
    <w:name w:val="annotation text"/>
    <w:basedOn w:val="Normal"/>
    <w:link w:val="CommentTextChar"/>
    <w:uiPriority w:val="99"/>
    <w:rsid w:val="002D58D9"/>
    <w:rPr>
      <w:sz w:val="20"/>
      <w:szCs w:val="20"/>
    </w:rPr>
  </w:style>
  <w:style w:type="character" w:customStyle="1" w:styleId="CommentTextChar">
    <w:name w:val="Comment Text Char"/>
    <w:basedOn w:val="DefaultParagraphFont"/>
    <w:link w:val="CommentText"/>
    <w:uiPriority w:val="99"/>
    <w:rsid w:val="002D58D9"/>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2D58D9"/>
    <w:rPr>
      <w:b/>
      <w:bCs/>
    </w:rPr>
  </w:style>
  <w:style w:type="character" w:customStyle="1" w:styleId="CommentSubjectChar">
    <w:name w:val="Comment Subject Char"/>
    <w:basedOn w:val="CommentTextChar"/>
    <w:link w:val="CommentSubject"/>
    <w:uiPriority w:val="99"/>
    <w:semiHidden/>
    <w:rsid w:val="002D58D9"/>
    <w:rPr>
      <w:rFonts w:ascii="Times New Roman" w:eastAsia="SimSun" w:hAnsi="Times New Roman" w:cs="Times New Roman"/>
      <w:b/>
      <w:bCs/>
      <w:kern w:val="0"/>
      <w:sz w:val="20"/>
      <w:szCs w:val="20"/>
      <w:lang w:val="es-ES"/>
      <w14:ligatures w14:val="none"/>
    </w:rPr>
  </w:style>
  <w:style w:type="paragraph" w:styleId="Revision">
    <w:name w:val="Revision"/>
    <w:hidden/>
    <w:uiPriority w:val="99"/>
    <w:semiHidden/>
    <w:rsid w:val="00366D19"/>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2D58D9"/>
    <w:pPr>
      <w:jc w:val="left"/>
    </w:pPr>
  </w:style>
  <w:style w:type="paragraph" w:customStyle="1" w:styleId="AASmallLogo">
    <w:name w:val="AA_SmallLogo"/>
    <w:basedOn w:val="AEDistrNormal"/>
    <w:unhideWhenUsed/>
    <w:rsid w:val="002D58D9"/>
    <w:pPr>
      <w:spacing w:before="40"/>
    </w:pPr>
    <w:rPr>
      <w:sz w:val="4"/>
    </w:rPr>
  </w:style>
  <w:style w:type="paragraph" w:customStyle="1" w:styleId="ABSymbol">
    <w:name w:val="AB_Symbol"/>
    <w:basedOn w:val="Normal"/>
    <w:qFormat/>
    <w:rsid w:val="002D58D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2D58D9"/>
  </w:style>
  <w:style w:type="paragraph" w:customStyle="1" w:styleId="ACLargeLogo">
    <w:name w:val="AC_LargeLogo"/>
    <w:basedOn w:val="AFCorNotNormal"/>
    <w:next w:val="Normal"/>
    <w:unhideWhenUsed/>
    <w:rsid w:val="002D58D9"/>
    <w:pPr>
      <w:spacing w:before="120"/>
      <w:contextualSpacing/>
      <w:jc w:val="left"/>
    </w:pPr>
    <w:rPr>
      <w:sz w:val="8"/>
    </w:rPr>
  </w:style>
  <w:style w:type="paragraph" w:customStyle="1" w:styleId="AEDistrNormal6pt">
    <w:name w:val="AE_DistrNormal6pt"/>
    <w:basedOn w:val="AEDistrNormal"/>
    <w:next w:val="AFCorNotNormal"/>
    <w:unhideWhenUsed/>
    <w:qFormat/>
    <w:rsid w:val="002D58D9"/>
    <w:pPr>
      <w:spacing w:before="120"/>
    </w:pPr>
  </w:style>
  <w:style w:type="paragraph" w:customStyle="1" w:styleId="AENormal">
    <w:name w:val="AE_Normal"/>
    <w:basedOn w:val="Normal"/>
    <w:rsid w:val="002D58D9"/>
  </w:style>
  <w:style w:type="paragraph" w:customStyle="1" w:styleId="AFCorNot12Bold">
    <w:name w:val="AF_CorNot12Bold"/>
    <w:basedOn w:val="AFCorNotNormal"/>
    <w:next w:val="AFCorNotNormal"/>
    <w:unhideWhenUsed/>
    <w:qFormat/>
    <w:rsid w:val="002D58D9"/>
    <w:pPr>
      <w:jc w:val="left"/>
    </w:pPr>
    <w:rPr>
      <w:b/>
      <w:sz w:val="24"/>
    </w:rPr>
  </w:style>
  <w:style w:type="paragraph" w:customStyle="1" w:styleId="AFCorNotBold">
    <w:name w:val="AF_CorNotBold"/>
    <w:basedOn w:val="AFCorNotNormal"/>
    <w:next w:val="AFCorNotNormal"/>
    <w:unhideWhenUsed/>
    <w:qFormat/>
    <w:rsid w:val="002D58D9"/>
    <w:rPr>
      <w:b/>
    </w:rPr>
  </w:style>
  <w:style w:type="paragraph" w:customStyle="1" w:styleId="AISpacer">
    <w:name w:val="AI_Spacer"/>
    <w:next w:val="Normal"/>
    <w:unhideWhenUsed/>
    <w:qFormat/>
    <w:rsid w:val="002D58D9"/>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2D58D9"/>
    <w:pPr>
      <w:keepNext/>
      <w:keepLines/>
      <w:spacing w:before="240" w:after="120"/>
      <w:jc w:val="left"/>
    </w:pPr>
    <w:rPr>
      <w:b/>
      <w:sz w:val="24"/>
    </w:rPr>
  </w:style>
  <w:style w:type="paragraph" w:customStyle="1" w:styleId="CBDNormal">
    <w:name w:val="CBD_Normal"/>
    <w:unhideWhenUsed/>
    <w:qFormat/>
    <w:rsid w:val="002D58D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2D58D9"/>
    <w:pPr>
      <w:keepNext/>
      <w:keepLines/>
      <w:spacing w:after="240"/>
      <w:jc w:val="left"/>
    </w:pPr>
    <w:rPr>
      <w:b/>
      <w:sz w:val="28"/>
      <w:lang w:bidi="ar-SY"/>
    </w:rPr>
  </w:style>
  <w:style w:type="paragraph" w:customStyle="1" w:styleId="CBDDesicionAnnex">
    <w:name w:val="CBD_DesicionAnnex"/>
    <w:basedOn w:val="CBDNormal"/>
    <w:next w:val="Normal"/>
    <w:qFormat/>
    <w:rsid w:val="002D58D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2D58D9"/>
    <w:pPr>
      <w:spacing w:after="120"/>
      <w:ind w:left="567"/>
    </w:pPr>
  </w:style>
  <w:style w:type="paragraph" w:customStyle="1" w:styleId="CBDFigureTitle">
    <w:name w:val="CBD_FigureTitle"/>
    <w:basedOn w:val="CBDNormal"/>
    <w:next w:val="Normal"/>
    <w:qFormat/>
    <w:rsid w:val="002D58D9"/>
    <w:pPr>
      <w:keepNext/>
      <w:keepLines/>
      <w:spacing w:before="120" w:after="60"/>
      <w:ind w:left="567"/>
      <w:jc w:val="left"/>
    </w:pPr>
    <w:rPr>
      <w:b/>
    </w:rPr>
  </w:style>
  <w:style w:type="paragraph" w:customStyle="1" w:styleId="CBDFooter">
    <w:name w:val="CBD_Footer"/>
    <w:basedOn w:val="CBDNormal"/>
    <w:qFormat/>
    <w:rsid w:val="002D58D9"/>
    <w:rPr>
      <w:sz w:val="20"/>
    </w:rPr>
  </w:style>
  <w:style w:type="paragraph" w:customStyle="1" w:styleId="CBDFootnoteText">
    <w:name w:val="CBD_Footnote_Text"/>
    <w:basedOn w:val="CBDNormal"/>
    <w:qFormat/>
    <w:rsid w:val="002D58D9"/>
    <w:pPr>
      <w:jc w:val="left"/>
    </w:pPr>
    <w:rPr>
      <w:sz w:val="18"/>
    </w:rPr>
  </w:style>
  <w:style w:type="paragraph" w:customStyle="1" w:styleId="CBDH1">
    <w:name w:val="CBD_H1"/>
    <w:basedOn w:val="CBDNormal"/>
    <w:qFormat/>
    <w:rsid w:val="002D58D9"/>
    <w:pPr>
      <w:keepNext/>
      <w:keepLines/>
      <w:spacing w:before="240" w:after="120"/>
      <w:ind w:left="567" w:hanging="567"/>
      <w:jc w:val="left"/>
    </w:pPr>
    <w:rPr>
      <w:b/>
      <w:sz w:val="28"/>
    </w:rPr>
  </w:style>
  <w:style w:type="paragraph" w:customStyle="1" w:styleId="CBDNormalNumber">
    <w:name w:val="CBD_Normal_Number"/>
    <w:basedOn w:val="CBDNormal"/>
    <w:qFormat/>
    <w:rsid w:val="002D58D9"/>
    <w:pPr>
      <w:numPr>
        <w:numId w:val="22"/>
      </w:numPr>
      <w:tabs>
        <w:tab w:val="left" w:pos="3969"/>
      </w:tabs>
      <w:spacing w:after="120"/>
    </w:pPr>
  </w:style>
  <w:style w:type="paragraph" w:customStyle="1" w:styleId="CBDH2">
    <w:name w:val="CBD_H2"/>
    <w:basedOn w:val="CBDNormalNumber"/>
    <w:qFormat/>
    <w:rsid w:val="002D58D9"/>
    <w:pPr>
      <w:keepNext/>
      <w:keepLines/>
      <w:numPr>
        <w:numId w:val="0"/>
      </w:numPr>
      <w:spacing w:before="120"/>
      <w:ind w:left="567" w:hanging="567"/>
    </w:pPr>
    <w:rPr>
      <w:b/>
      <w:sz w:val="24"/>
    </w:rPr>
  </w:style>
  <w:style w:type="paragraph" w:customStyle="1" w:styleId="CBDH3">
    <w:name w:val="CBD_H3"/>
    <w:basedOn w:val="CBDNormal"/>
    <w:qFormat/>
    <w:rsid w:val="002D58D9"/>
    <w:pPr>
      <w:keepNext/>
      <w:keepLines/>
      <w:spacing w:before="120" w:after="120"/>
      <w:ind w:left="567" w:hanging="567"/>
      <w:jc w:val="left"/>
    </w:pPr>
    <w:rPr>
      <w:b/>
    </w:rPr>
  </w:style>
  <w:style w:type="paragraph" w:customStyle="1" w:styleId="CBDH4">
    <w:name w:val="CBD_H4"/>
    <w:basedOn w:val="CBDNormal"/>
    <w:rsid w:val="002D58D9"/>
    <w:pPr>
      <w:keepNext/>
      <w:keepLines/>
      <w:spacing w:before="120" w:after="120"/>
      <w:ind w:left="567" w:hanging="567"/>
      <w:jc w:val="left"/>
    </w:pPr>
    <w:rPr>
      <w:b/>
    </w:rPr>
  </w:style>
  <w:style w:type="paragraph" w:customStyle="1" w:styleId="CBDH5">
    <w:name w:val="CBD_H5"/>
    <w:basedOn w:val="CBDNormal"/>
    <w:qFormat/>
    <w:rsid w:val="002D58D9"/>
    <w:pPr>
      <w:keepNext/>
      <w:keepLines/>
      <w:spacing w:before="120" w:after="120"/>
      <w:ind w:left="567" w:hanging="567"/>
      <w:jc w:val="left"/>
    </w:pPr>
    <w:rPr>
      <w:i/>
    </w:rPr>
  </w:style>
  <w:style w:type="paragraph" w:customStyle="1" w:styleId="CBDHeader">
    <w:name w:val="CBD_Header"/>
    <w:basedOn w:val="CBDNormal"/>
    <w:next w:val="CBDFooter"/>
    <w:qFormat/>
    <w:rsid w:val="002D58D9"/>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2D58D9"/>
    <w:pPr>
      <w:numPr>
        <w:numId w:val="22"/>
      </w:numPr>
    </w:pPr>
  </w:style>
  <w:style w:type="numbering" w:customStyle="1" w:styleId="CBDHeadings">
    <w:name w:val="CBD_Headings"/>
    <w:basedOn w:val="ListCBD"/>
    <w:uiPriority w:val="99"/>
    <w:rsid w:val="002D58D9"/>
    <w:pPr>
      <w:numPr>
        <w:numId w:val="23"/>
      </w:numPr>
    </w:pPr>
  </w:style>
  <w:style w:type="paragraph" w:customStyle="1" w:styleId="CBDNormalNoNumber">
    <w:name w:val="CBD_Normal_NoNumber"/>
    <w:basedOn w:val="CBDNormal"/>
    <w:qFormat/>
    <w:rsid w:val="002D58D9"/>
    <w:pPr>
      <w:spacing w:after="120"/>
    </w:pPr>
  </w:style>
  <w:style w:type="paragraph" w:customStyle="1" w:styleId="CBDSubTitle">
    <w:name w:val="CBD_SubTitle"/>
    <w:basedOn w:val="CBDNormal"/>
    <w:qFormat/>
    <w:rsid w:val="002D58D9"/>
    <w:pPr>
      <w:keepNext/>
      <w:keepLines/>
      <w:spacing w:before="240" w:after="240"/>
      <w:ind w:left="567"/>
      <w:jc w:val="left"/>
    </w:pPr>
    <w:rPr>
      <w:b/>
    </w:rPr>
  </w:style>
  <w:style w:type="paragraph" w:customStyle="1" w:styleId="CBDTableNormal">
    <w:name w:val="CBD_TableNormal"/>
    <w:basedOn w:val="CBDNormal"/>
    <w:qFormat/>
    <w:rsid w:val="002D58D9"/>
    <w:pPr>
      <w:spacing w:before="40" w:after="80"/>
      <w:jc w:val="left"/>
    </w:pPr>
    <w:rPr>
      <w:sz w:val="20"/>
    </w:rPr>
  </w:style>
  <w:style w:type="paragraph" w:customStyle="1" w:styleId="CBDTableTitle">
    <w:name w:val="CBD_TableTitle"/>
    <w:basedOn w:val="CBDNormal"/>
    <w:qFormat/>
    <w:rsid w:val="002D58D9"/>
    <w:pPr>
      <w:keepNext/>
      <w:keepLines/>
      <w:spacing w:before="120" w:after="60"/>
      <w:ind w:left="567"/>
      <w:jc w:val="left"/>
    </w:pPr>
    <w:rPr>
      <w:b/>
    </w:rPr>
  </w:style>
  <w:style w:type="paragraph" w:customStyle="1" w:styleId="CBDTitle">
    <w:name w:val="CBD_Title"/>
    <w:basedOn w:val="CBDNormal"/>
    <w:next w:val="CBDSubTitle"/>
    <w:qFormat/>
    <w:rsid w:val="002D58D9"/>
    <w:pPr>
      <w:keepNext/>
      <w:keepLines/>
      <w:spacing w:before="240" w:after="240"/>
      <w:ind w:left="567"/>
      <w:jc w:val="left"/>
    </w:pPr>
    <w:rPr>
      <w:b/>
      <w:sz w:val="28"/>
    </w:rPr>
  </w:style>
  <w:style w:type="character" w:customStyle="1" w:styleId="Heading6Char">
    <w:name w:val="Heading 6 Char"/>
    <w:basedOn w:val="DefaultParagraphFont"/>
    <w:link w:val="Heading6"/>
    <w:semiHidden/>
    <w:rsid w:val="002D58D9"/>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2D58D9"/>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2D58D9"/>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2D58D9"/>
    <w:rPr>
      <w:rFonts w:ascii="Times New Roman" w:eastAsia="SimSun" w:hAnsi="Times New Roman" w:cs="Times New Roman"/>
      <w:snapToGrid w:val="0"/>
      <w:kern w:val="0"/>
      <w:u w:val="single"/>
      <w:lang w:val="es-ES"/>
      <w14:ligatures w14:val="none"/>
    </w:rPr>
  </w:style>
  <w:style w:type="character" w:styleId="Hyperlink">
    <w:name w:val="Hyperlink"/>
    <w:basedOn w:val="DefaultParagraphFont"/>
    <w:uiPriority w:val="99"/>
    <w:unhideWhenUsed/>
    <w:rsid w:val="002D58D9"/>
    <w:rPr>
      <w:rFonts w:ascii="Times New Roman" w:hAnsi="Times New Roman"/>
      <w:color w:val="0563C1" w:themeColor="hyperlink"/>
      <w:u w:val="single"/>
    </w:rPr>
  </w:style>
  <w:style w:type="paragraph" w:styleId="List">
    <w:name w:val="List"/>
    <w:basedOn w:val="Normal"/>
    <w:semiHidden/>
    <w:rsid w:val="002D58D9"/>
    <w:pPr>
      <w:contextualSpacing/>
    </w:pPr>
  </w:style>
  <w:style w:type="paragraph" w:styleId="ListParagraph">
    <w:name w:val="List Paragraph"/>
    <w:basedOn w:val="Normal"/>
    <w:uiPriority w:val="34"/>
    <w:qFormat/>
    <w:rsid w:val="002D58D9"/>
    <w:pPr>
      <w:ind w:left="720"/>
      <w:contextualSpacing/>
    </w:pPr>
  </w:style>
  <w:style w:type="character" w:customStyle="1" w:styleId="UnresolvedMention">
    <w:name w:val="Unresolved Mention"/>
    <w:basedOn w:val="DefaultParagraphFont"/>
    <w:uiPriority w:val="99"/>
    <w:semiHidden/>
    <w:unhideWhenUsed/>
    <w:rsid w:val="00A77681"/>
    <w:rPr>
      <w:color w:val="605E5C"/>
      <w:shd w:val="clear" w:color="auto" w:fill="E1DFDD"/>
    </w:rPr>
  </w:style>
  <w:style w:type="paragraph" w:styleId="BalloonText">
    <w:name w:val="Balloon Text"/>
    <w:basedOn w:val="Normal"/>
    <w:link w:val="BalloonTextChar"/>
    <w:uiPriority w:val="99"/>
    <w:semiHidden/>
    <w:unhideWhenUsed/>
    <w:rsid w:val="000F7B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B98"/>
    <w:rPr>
      <w:rFonts w:ascii="Segoe UI" w:eastAsia="SimSu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8982429898449B3BB8325D3657C58D0"/>
        <w:category>
          <w:name w:val="General"/>
          <w:gallery w:val="placeholder"/>
        </w:category>
        <w:types>
          <w:type w:val="bbPlcHdr"/>
        </w:types>
        <w:behaviors>
          <w:behavior w:val="content"/>
        </w:behaviors>
        <w:guid w:val="{38C13FFA-C004-46E2-8949-1A09C4315704}"/>
      </w:docPartPr>
      <w:docPartBody>
        <w:p w:rsidR="00AD1994" w:rsidRDefault="00AD1994">
          <w:pPr>
            <w:pStyle w:val="F8982429898449B3BB8325D3657C58D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994"/>
    <w:rsid w:val="00044E2B"/>
    <w:rsid w:val="00055EDC"/>
    <w:rsid w:val="000E5528"/>
    <w:rsid w:val="0030731D"/>
    <w:rsid w:val="00436541"/>
    <w:rsid w:val="00476369"/>
    <w:rsid w:val="004F7087"/>
    <w:rsid w:val="00506F8C"/>
    <w:rsid w:val="006F1B2F"/>
    <w:rsid w:val="009D7310"/>
    <w:rsid w:val="00A01281"/>
    <w:rsid w:val="00AD1994"/>
    <w:rsid w:val="00B21AAD"/>
    <w:rsid w:val="00B70872"/>
    <w:rsid w:val="00D0547D"/>
    <w:rsid w:val="00DB6931"/>
    <w:rsid w:val="00F927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982429898449B3BB8325D3657C58D0">
    <w:name w:val="F8982429898449B3BB8325D3657C5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B6B29F-CC8B-448C-A1E5-9C56E6A26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12</TotalTime>
  <Pages>2</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Programa provisional</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Laura Perez</cp:lastModifiedBy>
  <cp:revision>7</cp:revision>
  <cp:lastPrinted>2024-07-05T19:47:00Z</cp:lastPrinted>
  <dcterms:created xsi:type="dcterms:W3CDTF">2024-07-05T19:43:00Z</dcterms:created>
  <dcterms:modified xsi:type="dcterms:W3CDTF">2024-07-05T20:04:00Z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CBD-NP-MOP</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ies>
</file>